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5515B6" w14:textId="2FC52ED5" w:rsidR="00DB51C0" w:rsidRPr="001844EF" w:rsidRDefault="00C44CA2" w:rsidP="001844EF">
      <w:r>
        <w:rPr>
          <w:noProof/>
        </w:rPr>
        <mc:AlternateContent>
          <mc:Choice Requires="wps">
            <w:drawing>
              <wp:inline distT="0" distB="0" distL="0" distR="0" wp14:anchorId="0ACA749E" wp14:editId="10950B0A">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54644D6A" w14:textId="77777777" w:rsidR="00DB51C0" w:rsidRDefault="00DB51C0" w:rsidP="00DB51C0">
                            <w:pPr>
                              <w:jc w:val="center"/>
                              <w:rPr>
                                <w:b/>
                                <w:sz w:val="36"/>
                              </w:rPr>
                            </w:pPr>
                          </w:p>
                          <w:p w14:paraId="26FAB4AD" w14:textId="77777777" w:rsidR="00DB51C0" w:rsidRDefault="00DB51C0" w:rsidP="00DB51C0">
                            <w:pPr>
                              <w:jc w:val="center"/>
                              <w:rPr>
                                <w:b/>
                                <w:sz w:val="36"/>
                              </w:rPr>
                            </w:pPr>
                          </w:p>
                          <w:p w14:paraId="7AF20A2A" w14:textId="3094FA65" w:rsidR="00DB51C0" w:rsidRPr="004027AB" w:rsidRDefault="00136CF9" w:rsidP="00DB51C0">
                            <w:pPr>
                              <w:jc w:val="center"/>
                              <w:rPr>
                                <w:b/>
                                <w:sz w:val="36"/>
                              </w:rPr>
                            </w:pPr>
                            <w:r>
                              <w:rPr>
                                <w:b/>
                                <w:sz w:val="36"/>
                              </w:rPr>
                              <w:t>INDOOR AIR QUALITY</w:t>
                            </w:r>
                            <w:r w:rsidR="00DB51C0">
                              <w:rPr>
                                <w:b/>
                                <w:sz w:val="36"/>
                              </w:rPr>
                              <w:t xml:space="preserve"> ASSESSMENT</w:t>
                            </w:r>
                          </w:p>
                          <w:p w14:paraId="327CEBBD" w14:textId="77777777" w:rsidR="00DB51C0" w:rsidRPr="004027AB" w:rsidRDefault="00DB51C0" w:rsidP="00DB51C0">
                            <w:pPr>
                              <w:jc w:val="center"/>
                              <w:rPr>
                                <w:b/>
                                <w:sz w:val="28"/>
                              </w:rPr>
                            </w:pPr>
                          </w:p>
                          <w:p w14:paraId="7D6C7C83" w14:textId="77777777" w:rsidR="00DB51C0" w:rsidRDefault="00DB51C0" w:rsidP="00DB51C0">
                            <w:pPr>
                              <w:jc w:val="center"/>
                              <w:rPr>
                                <w:b/>
                                <w:sz w:val="28"/>
                              </w:rPr>
                            </w:pPr>
                          </w:p>
                          <w:p w14:paraId="10F7442F" w14:textId="6371D1AA" w:rsidR="00DB51C0" w:rsidRDefault="00AC140B" w:rsidP="00DB51C0">
                            <w:pPr>
                              <w:jc w:val="center"/>
                              <w:rPr>
                                <w:b/>
                                <w:bCs/>
                                <w:sz w:val="28"/>
                              </w:rPr>
                            </w:pPr>
                            <w:r>
                              <w:rPr>
                                <w:b/>
                                <w:bCs/>
                                <w:sz w:val="28"/>
                              </w:rPr>
                              <w:t>Boston City Hall</w:t>
                            </w:r>
                          </w:p>
                          <w:p w14:paraId="36B7F4F7" w14:textId="1F2CBC9B" w:rsidR="00AC140B" w:rsidRDefault="00AC140B" w:rsidP="00DB51C0">
                            <w:pPr>
                              <w:jc w:val="center"/>
                              <w:rPr>
                                <w:b/>
                                <w:bCs/>
                                <w:sz w:val="28"/>
                              </w:rPr>
                            </w:pPr>
                            <w:r>
                              <w:rPr>
                                <w:b/>
                                <w:bCs/>
                                <w:sz w:val="28"/>
                              </w:rPr>
                              <w:t>Age Strong Office Suite</w:t>
                            </w:r>
                          </w:p>
                          <w:p w14:paraId="124331D6" w14:textId="66D8A20E" w:rsidR="00AC140B" w:rsidRDefault="00AC140B" w:rsidP="00DB51C0">
                            <w:pPr>
                              <w:jc w:val="center"/>
                              <w:rPr>
                                <w:b/>
                                <w:bCs/>
                                <w:sz w:val="28"/>
                              </w:rPr>
                            </w:pPr>
                            <w:r>
                              <w:rPr>
                                <w:b/>
                                <w:bCs/>
                                <w:sz w:val="28"/>
                              </w:rPr>
                              <w:t>1 City Hall Square</w:t>
                            </w:r>
                          </w:p>
                          <w:p w14:paraId="388B6B9F" w14:textId="21E69C7A" w:rsidR="00AC140B" w:rsidRDefault="00AC140B" w:rsidP="00DB51C0">
                            <w:pPr>
                              <w:jc w:val="center"/>
                              <w:rPr>
                                <w:b/>
                                <w:bCs/>
                                <w:sz w:val="28"/>
                              </w:rPr>
                            </w:pPr>
                            <w:r>
                              <w:rPr>
                                <w:b/>
                                <w:bCs/>
                                <w:sz w:val="28"/>
                              </w:rPr>
                              <w:t>Boston, MA</w:t>
                            </w:r>
                          </w:p>
                          <w:p w14:paraId="65790CF0" w14:textId="77777777" w:rsidR="00970109" w:rsidRDefault="00970109" w:rsidP="00DB51C0">
                            <w:pPr>
                              <w:jc w:val="center"/>
                              <w:rPr>
                                <w:b/>
                                <w:bCs/>
                                <w:sz w:val="28"/>
                              </w:rPr>
                            </w:pPr>
                          </w:p>
                          <w:p w14:paraId="7B531776" w14:textId="158B8145" w:rsidR="008F7226" w:rsidRDefault="008F7226" w:rsidP="00DB51C0">
                            <w:pPr>
                              <w:jc w:val="center"/>
                              <w:rPr>
                                <w:i/>
                                <w:szCs w:val="24"/>
                              </w:rPr>
                            </w:pPr>
                          </w:p>
                          <w:p w14:paraId="3DB7F5FD" w14:textId="77777777" w:rsidR="005D09BB" w:rsidRDefault="005D09BB" w:rsidP="00DB51C0">
                            <w:pPr>
                              <w:jc w:val="center"/>
                              <w:rPr>
                                <w:i/>
                                <w:szCs w:val="24"/>
                              </w:rPr>
                            </w:pPr>
                          </w:p>
                          <w:p w14:paraId="1EB621E1" w14:textId="0891E198" w:rsidR="00896255" w:rsidRPr="00896255" w:rsidRDefault="001F12A1" w:rsidP="00896255">
                            <w:pPr>
                              <w:spacing w:before="100" w:beforeAutospacing="1" w:after="100" w:afterAutospacing="1"/>
                              <w:jc w:val="center"/>
                              <w:rPr>
                                <w:szCs w:val="24"/>
                              </w:rPr>
                            </w:pPr>
                            <w:r>
                              <w:rPr>
                                <w:noProof/>
                              </w:rPr>
                              <w:drawing>
                                <wp:inline distT="0" distB="0" distL="0" distR="0" wp14:anchorId="7E360087" wp14:editId="2C27E8AD">
                                  <wp:extent cx="5266944" cy="2962656"/>
                                  <wp:effectExtent l="0" t="0" r="0" b="9525"/>
                                  <wp:docPr id="115349885" name="Picture 1" descr="Exterior view of Boston Cit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9885" name="Picture 1" descr="Exterior view of Boston City H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944" cy="2962656"/>
                                          </a:xfrm>
                                          <a:prstGeom prst="rect">
                                            <a:avLst/>
                                          </a:prstGeom>
                                          <a:noFill/>
                                          <a:ln>
                                            <a:noFill/>
                                          </a:ln>
                                        </pic:spPr>
                                      </pic:pic>
                                    </a:graphicData>
                                  </a:graphic>
                                </wp:inline>
                              </w:drawing>
                            </w:r>
                          </w:p>
                          <w:p w14:paraId="5564C8F2" w14:textId="77777777" w:rsidR="00B42481" w:rsidRDefault="00B42481" w:rsidP="00DB51C0">
                            <w:pPr>
                              <w:jc w:val="center"/>
                              <w:rPr>
                                <w:i/>
                                <w:szCs w:val="24"/>
                              </w:rPr>
                            </w:pPr>
                          </w:p>
                          <w:p w14:paraId="167DC42F" w14:textId="77777777" w:rsidR="00891A2F" w:rsidRDefault="00891A2F" w:rsidP="00DB51C0">
                            <w:pPr>
                              <w:jc w:val="center"/>
                              <w:rPr>
                                <w:i/>
                                <w:szCs w:val="24"/>
                              </w:rPr>
                            </w:pPr>
                          </w:p>
                          <w:p w14:paraId="71DBF180" w14:textId="77777777" w:rsidR="0057734C" w:rsidRPr="00861072" w:rsidRDefault="0057734C" w:rsidP="00DB51C0">
                            <w:pPr>
                              <w:jc w:val="center"/>
                              <w:rPr>
                                <w:i/>
                                <w:szCs w:val="24"/>
                              </w:rPr>
                            </w:pPr>
                          </w:p>
                          <w:p w14:paraId="06D047A6" w14:textId="77777777" w:rsidR="008F7226" w:rsidRDefault="008F7226" w:rsidP="002F5B0E"/>
                          <w:p w14:paraId="7F5964D9" w14:textId="77777777" w:rsidR="008F7226" w:rsidRDefault="008F7226" w:rsidP="00DB51C0">
                            <w:pPr>
                              <w:jc w:val="center"/>
                            </w:pPr>
                          </w:p>
                          <w:p w14:paraId="237EC5DB" w14:textId="77777777" w:rsidR="008F7226" w:rsidRDefault="008F7226" w:rsidP="00DB51C0">
                            <w:pPr>
                              <w:jc w:val="center"/>
                            </w:pPr>
                          </w:p>
                          <w:p w14:paraId="5179211F" w14:textId="77777777" w:rsidR="00DB51C0" w:rsidRPr="004027AB" w:rsidRDefault="00DB51C0" w:rsidP="00DB51C0">
                            <w:pPr>
                              <w:jc w:val="center"/>
                            </w:pPr>
                            <w:r w:rsidRPr="004027AB">
                              <w:t>Prepared by:</w:t>
                            </w:r>
                          </w:p>
                          <w:p w14:paraId="2EF895CD" w14:textId="235FA1AD" w:rsidR="00DB51C0" w:rsidRPr="004027AB" w:rsidRDefault="00DB51C0" w:rsidP="00DB51C0">
                            <w:pPr>
                              <w:jc w:val="center"/>
                            </w:pPr>
                            <w:r w:rsidRPr="004027AB">
                              <w:t xml:space="preserve">Massachusetts </w:t>
                            </w:r>
                            <w:r w:rsidR="00CA659F">
                              <w:t xml:space="preserve">Department </w:t>
                            </w:r>
                            <w:r w:rsidRPr="004027AB">
                              <w:t>of Public Health</w:t>
                            </w:r>
                          </w:p>
                          <w:p w14:paraId="1197B6C3" w14:textId="43BCB1E8" w:rsidR="00DB51C0" w:rsidRPr="004027AB" w:rsidRDefault="00DB51C0" w:rsidP="00DB51C0">
                            <w:pPr>
                              <w:jc w:val="center"/>
                            </w:pPr>
                            <w:r w:rsidRPr="004027AB">
                              <w:t xml:space="preserve">Bureau of </w:t>
                            </w:r>
                            <w:r w:rsidR="00394F87">
                              <w:t>Climate and Environmental Health</w:t>
                            </w:r>
                          </w:p>
                          <w:p w14:paraId="044B0FCA" w14:textId="77777777" w:rsidR="00D14EC5" w:rsidRDefault="00DB51C0" w:rsidP="00D14EC5">
                            <w:pPr>
                              <w:jc w:val="center"/>
                            </w:pPr>
                            <w:r w:rsidRPr="004027AB">
                              <w:t>Indoor Air Quality Program</w:t>
                            </w:r>
                          </w:p>
                          <w:p w14:paraId="4EA96DA8" w14:textId="31F2E455" w:rsidR="00DB51C0" w:rsidRPr="004027AB" w:rsidRDefault="007E5779" w:rsidP="00D14EC5">
                            <w:pPr>
                              <w:jc w:val="center"/>
                            </w:pPr>
                            <w:r>
                              <w:t>May</w:t>
                            </w:r>
                            <w:r w:rsidR="004E7F05">
                              <w:t xml:space="preserve"> </w:t>
                            </w:r>
                            <w:r w:rsidR="00BB1BB8">
                              <w:t>20</w:t>
                            </w:r>
                            <w:r w:rsidR="006243DE">
                              <w:t>2</w:t>
                            </w:r>
                            <w:r w:rsidR="004C1E3E">
                              <w:t>4</w:t>
                            </w:r>
                          </w:p>
                        </w:txbxContent>
                      </wps:txbx>
                      <wps:bodyPr rot="0" vert="horz" wrap="square" lIns="91440" tIns="45720" rIns="91440" bIns="45720" anchor="t" anchorCtr="0" upright="1">
                        <a:noAutofit/>
                      </wps:bodyPr>
                    </wps:wsp>
                  </a:graphicData>
                </a:graphic>
              </wp:inline>
            </w:drawing>
          </mc:Choice>
          <mc:Fallback>
            <w:pict>
              <v:shapetype w14:anchorId="0ACA749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54644D6A" w14:textId="77777777" w:rsidR="00DB51C0" w:rsidRDefault="00DB51C0" w:rsidP="00DB51C0">
                      <w:pPr>
                        <w:jc w:val="center"/>
                        <w:rPr>
                          <w:b/>
                          <w:sz w:val="36"/>
                        </w:rPr>
                      </w:pPr>
                    </w:p>
                    <w:p w14:paraId="26FAB4AD" w14:textId="77777777" w:rsidR="00DB51C0" w:rsidRDefault="00DB51C0" w:rsidP="00DB51C0">
                      <w:pPr>
                        <w:jc w:val="center"/>
                        <w:rPr>
                          <w:b/>
                          <w:sz w:val="36"/>
                        </w:rPr>
                      </w:pPr>
                    </w:p>
                    <w:p w14:paraId="7AF20A2A" w14:textId="3094FA65" w:rsidR="00DB51C0" w:rsidRPr="004027AB" w:rsidRDefault="00136CF9" w:rsidP="00DB51C0">
                      <w:pPr>
                        <w:jc w:val="center"/>
                        <w:rPr>
                          <w:b/>
                          <w:sz w:val="36"/>
                        </w:rPr>
                      </w:pPr>
                      <w:r>
                        <w:rPr>
                          <w:b/>
                          <w:sz w:val="36"/>
                        </w:rPr>
                        <w:t>INDOOR AIR QUALITY</w:t>
                      </w:r>
                      <w:r w:rsidR="00DB51C0">
                        <w:rPr>
                          <w:b/>
                          <w:sz w:val="36"/>
                        </w:rPr>
                        <w:t xml:space="preserve"> ASSESSMENT</w:t>
                      </w:r>
                    </w:p>
                    <w:p w14:paraId="327CEBBD" w14:textId="77777777" w:rsidR="00DB51C0" w:rsidRPr="004027AB" w:rsidRDefault="00DB51C0" w:rsidP="00DB51C0">
                      <w:pPr>
                        <w:jc w:val="center"/>
                        <w:rPr>
                          <w:b/>
                          <w:sz w:val="28"/>
                        </w:rPr>
                      </w:pPr>
                    </w:p>
                    <w:p w14:paraId="7D6C7C83" w14:textId="77777777" w:rsidR="00DB51C0" w:rsidRDefault="00DB51C0" w:rsidP="00DB51C0">
                      <w:pPr>
                        <w:jc w:val="center"/>
                        <w:rPr>
                          <w:b/>
                          <w:sz w:val="28"/>
                        </w:rPr>
                      </w:pPr>
                    </w:p>
                    <w:p w14:paraId="10F7442F" w14:textId="6371D1AA" w:rsidR="00DB51C0" w:rsidRDefault="00AC140B" w:rsidP="00DB51C0">
                      <w:pPr>
                        <w:jc w:val="center"/>
                        <w:rPr>
                          <w:b/>
                          <w:bCs/>
                          <w:sz w:val="28"/>
                        </w:rPr>
                      </w:pPr>
                      <w:r>
                        <w:rPr>
                          <w:b/>
                          <w:bCs/>
                          <w:sz w:val="28"/>
                        </w:rPr>
                        <w:t>Boston City Hall</w:t>
                      </w:r>
                    </w:p>
                    <w:p w14:paraId="36B7F4F7" w14:textId="1F2CBC9B" w:rsidR="00AC140B" w:rsidRDefault="00AC140B" w:rsidP="00DB51C0">
                      <w:pPr>
                        <w:jc w:val="center"/>
                        <w:rPr>
                          <w:b/>
                          <w:bCs/>
                          <w:sz w:val="28"/>
                        </w:rPr>
                      </w:pPr>
                      <w:r>
                        <w:rPr>
                          <w:b/>
                          <w:bCs/>
                          <w:sz w:val="28"/>
                        </w:rPr>
                        <w:t>Age Strong Office Suite</w:t>
                      </w:r>
                    </w:p>
                    <w:p w14:paraId="124331D6" w14:textId="66D8A20E" w:rsidR="00AC140B" w:rsidRDefault="00AC140B" w:rsidP="00DB51C0">
                      <w:pPr>
                        <w:jc w:val="center"/>
                        <w:rPr>
                          <w:b/>
                          <w:bCs/>
                          <w:sz w:val="28"/>
                        </w:rPr>
                      </w:pPr>
                      <w:r>
                        <w:rPr>
                          <w:b/>
                          <w:bCs/>
                          <w:sz w:val="28"/>
                        </w:rPr>
                        <w:t>1 City Hall Square</w:t>
                      </w:r>
                    </w:p>
                    <w:p w14:paraId="388B6B9F" w14:textId="21E69C7A" w:rsidR="00AC140B" w:rsidRDefault="00AC140B" w:rsidP="00DB51C0">
                      <w:pPr>
                        <w:jc w:val="center"/>
                        <w:rPr>
                          <w:b/>
                          <w:bCs/>
                          <w:sz w:val="28"/>
                        </w:rPr>
                      </w:pPr>
                      <w:r>
                        <w:rPr>
                          <w:b/>
                          <w:bCs/>
                          <w:sz w:val="28"/>
                        </w:rPr>
                        <w:t>Boston, MA</w:t>
                      </w:r>
                    </w:p>
                    <w:p w14:paraId="65790CF0" w14:textId="77777777" w:rsidR="00970109" w:rsidRDefault="00970109" w:rsidP="00DB51C0">
                      <w:pPr>
                        <w:jc w:val="center"/>
                        <w:rPr>
                          <w:b/>
                          <w:bCs/>
                          <w:sz w:val="28"/>
                        </w:rPr>
                      </w:pPr>
                    </w:p>
                    <w:p w14:paraId="7B531776" w14:textId="158B8145" w:rsidR="008F7226" w:rsidRDefault="008F7226" w:rsidP="00DB51C0">
                      <w:pPr>
                        <w:jc w:val="center"/>
                        <w:rPr>
                          <w:i/>
                          <w:szCs w:val="24"/>
                        </w:rPr>
                      </w:pPr>
                    </w:p>
                    <w:p w14:paraId="3DB7F5FD" w14:textId="77777777" w:rsidR="005D09BB" w:rsidRDefault="005D09BB" w:rsidP="00DB51C0">
                      <w:pPr>
                        <w:jc w:val="center"/>
                        <w:rPr>
                          <w:i/>
                          <w:szCs w:val="24"/>
                        </w:rPr>
                      </w:pPr>
                    </w:p>
                    <w:p w14:paraId="1EB621E1" w14:textId="0891E198" w:rsidR="00896255" w:rsidRPr="00896255" w:rsidRDefault="001F12A1" w:rsidP="00896255">
                      <w:pPr>
                        <w:spacing w:before="100" w:beforeAutospacing="1" w:after="100" w:afterAutospacing="1"/>
                        <w:jc w:val="center"/>
                        <w:rPr>
                          <w:szCs w:val="24"/>
                        </w:rPr>
                      </w:pPr>
                      <w:r>
                        <w:rPr>
                          <w:noProof/>
                        </w:rPr>
                        <w:drawing>
                          <wp:inline distT="0" distB="0" distL="0" distR="0" wp14:anchorId="7E360087" wp14:editId="2C27E8AD">
                            <wp:extent cx="5266944" cy="2962656"/>
                            <wp:effectExtent l="0" t="0" r="0" b="9525"/>
                            <wp:docPr id="115349885" name="Picture 1" descr="Exterior view of Boston Cit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9885" name="Picture 1" descr="Exterior view of Boston City H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944" cy="2962656"/>
                                    </a:xfrm>
                                    <a:prstGeom prst="rect">
                                      <a:avLst/>
                                    </a:prstGeom>
                                    <a:noFill/>
                                    <a:ln>
                                      <a:noFill/>
                                    </a:ln>
                                  </pic:spPr>
                                </pic:pic>
                              </a:graphicData>
                            </a:graphic>
                          </wp:inline>
                        </w:drawing>
                      </w:r>
                    </w:p>
                    <w:p w14:paraId="5564C8F2" w14:textId="77777777" w:rsidR="00B42481" w:rsidRDefault="00B42481" w:rsidP="00DB51C0">
                      <w:pPr>
                        <w:jc w:val="center"/>
                        <w:rPr>
                          <w:i/>
                          <w:szCs w:val="24"/>
                        </w:rPr>
                      </w:pPr>
                    </w:p>
                    <w:p w14:paraId="167DC42F" w14:textId="77777777" w:rsidR="00891A2F" w:rsidRDefault="00891A2F" w:rsidP="00DB51C0">
                      <w:pPr>
                        <w:jc w:val="center"/>
                        <w:rPr>
                          <w:i/>
                          <w:szCs w:val="24"/>
                        </w:rPr>
                      </w:pPr>
                    </w:p>
                    <w:p w14:paraId="71DBF180" w14:textId="77777777" w:rsidR="0057734C" w:rsidRPr="00861072" w:rsidRDefault="0057734C" w:rsidP="00DB51C0">
                      <w:pPr>
                        <w:jc w:val="center"/>
                        <w:rPr>
                          <w:i/>
                          <w:szCs w:val="24"/>
                        </w:rPr>
                      </w:pPr>
                    </w:p>
                    <w:p w14:paraId="06D047A6" w14:textId="77777777" w:rsidR="008F7226" w:rsidRDefault="008F7226" w:rsidP="002F5B0E"/>
                    <w:p w14:paraId="7F5964D9" w14:textId="77777777" w:rsidR="008F7226" w:rsidRDefault="008F7226" w:rsidP="00DB51C0">
                      <w:pPr>
                        <w:jc w:val="center"/>
                      </w:pPr>
                    </w:p>
                    <w:p w14:paraId="237EC5DB" w14:textId="77777777" w:rsidR="008F7226" w:rsidRDefault="008F7226" w:rsidP="00DB51C0">
                      <w:pPr>
                        <w:jc w:val="center"/>
                      </w:pPr>
                    </w:p>
                    <w:p w14:paraId="5179211F" w14:textId="77777777" w:rsidR="00DB51C0" w:rsidRPr="004027AB" w:rsidRDefault="00DB51C0" w:rsidP="00DB51C0">
                      <w:pPr>
                        <w:jc w:val="center"/>
                      </w:pPr>
                      <w:r w:rsidRPr="004027AB">
                        <w:t>Prepared by:</w:t>
                      </w:r>
                    </w:p>
                    <w:p w14:paraId="2EF895CD" w14:textId="235FA1AD" w:rsidR="00DB51C0" w:rsidRPr="004027AB" w:rsidRDefault="00DB51C0" w:rsidP="00DB51C0">
                      <w:pPr>
                        <w:jc w:val="center"/>
                      </w:pPr>
                      <w:r w:rsidRPr="004027AB">
                        <w:t xml:space="preserve">Massachusetts </w:t>
                      </w:r>
                      <w:r w:rsidR="00CA659F">
                        <w:t xml:space="preserve">Department </w:t>
                      </w:r>
                      <w:r w:rsidRPr="004027AB">
                        <w:t>of Public Health</w:t>
                      </w:r>
                    </w:p>
                    <w:p w14:paraId="1197B6C3" w14:textId="43BCB1E8" w:rsidR="00DB51C0" w:rsidRPr="004027AB" w:rsidRDefault="00DB51C0" w:rsidP="00DB51C0">
                      <w:pPr>
                        <w:jc w:val="center"/>
                      </w:pPr>
                      <w:r w:rsidRPr="004027AB">
                        <w:t xml:space="preserve">Bureau of </w:t>
                      </w:r>
                      <w:r w:rsidR="00394F87">
                        <w:t>Climate and Environmental Health</w:t>
                      </w:r>
                    </w:p>
                    <w:p w14:paraId="044B0FCA" w14:textId="77777777" w:rsidR="00D14EC5" w:rsidRDefault="00DB51C0" w:rsidP="00D14EC5">
                      <w:pPr>
                        <w:jc w:val="center"/>
                      </w:pPr>
                      <w:r w:rsidRPr="004027AB">
                        <w:t>Indoor Air Quality Program</w:t>
                      </w:r>
                    </w:p>
                    <w:p w14:paraId="4EA96DA8" w14:textId="31F2E455" w:rsidR="00DB51C0" w:rsidRPr="004027AB" w:rsidRDefault="007E5779" w:rsidP="00D14EC5">
                      <w:pPr>
                        <w:jc w:val="center"/>
                      </w:pPr>
                      <w:r>
                        <w:t>May</w:t>
                      </w:r>
                      <w:r w:rsidR="004E7F05">
                        <w:t xml:space="preserve"> </w:t>
                      </w:r>
                      <w:r w:rsidR="00BB1BB8">
                        <w:t>20</w:t>
                      </w:r>
                      <w:r w:rsidR="006243DE">
                        <w:t>2</w:t>
                      </w:r>
                      <w:r w:rsidR="004C1E3E">
                        <w:t>4</w:t>
                      </w:r>
                    </w:p>
                  </w:txbxContent>
                </v:textbox>
                <w10:anchorlock/>
              </v:shape>
            </w:pict>
          </mc:Fallback>
        </mc:AlternateContent>
      </w:r>
    </w:p>
    <w:p w14:paraId="552EB1AB" w14:textId="6CD0697B" w:rsidR="00B530D3" w:rsidRDefault="00B530D3" w:rsidP="004E7F05">
      <w:pPr>
        <w:pStyle w:val="Heading1"/>
        <w:tabs>
          <w:tab w:val="left" w:pos="3980"/>
        </w:tabs>
      </w:pPr>
      <w:r w:rsidRPr="00B530D3">
        <w:lastRenderedPageBreak/>
        <w:t>B</w:t>
      </w:r>
      <w:r w:rsidR="00970109">
        <w:t>ACKGROUND</w:t>
      </w:r>
      <w:r w:rsidR="004E7F05">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6BF57F18" w14:textId="77777777" w:rsidTr="007154D5">
        <w:trPr>
          <w:jc w:val="center"/>
        </w:trPr>
        <w:tc>
          <w:tcPr>
            <w:tcW w:w="5089" w:type="dxa"/>
            <w:shd w:val="clear" w:color="auto" w:fill="auto"/>
          </w:tcPr>
          <w:p w14:paraId="7B62E30E" w14:textId="77777777" w:rsidR="00966B98" w:rsidRPr="00E539D7" w:rsidRDefault="00966B98" w:rsidP="00486557">
            <w:pPr>
              <w:tabs>
                <w:tab w:val="left" w:pos="1485"/>
              </w:tabs>
              <w:rPr>
                <w:rStyle w:val="BackgroundBoldedDescriptors"/>
              </w:rPr>
            </w:pPr>
            <w:r w:rsidRPr="00E539D7">
              <w:rPr>
                <w:rStyle w:val="BackgroundBoldedDescriptors"/>
              </w:rPr>
              <w:t>Building:</w:t>
            </w:r>
          </w:p>
        </w:tc>
        <w:tc>
          <w:tcPr>
            <w:tcW w:w="4008" w:type="dxa"/>
            <w:shd w:val="clear" w:color="auto" w:fill="auto"/>
          </w:tcPr>
          <w:p w14:paraId="1BAD8C8B" w14:textId="2DEC3255" w:rsidR="00966B98" w:rsidRPr="00E539D7" w:rsidRDefault="00D11BDF" w:rsidP="00D14EC5">
            <w:pPr>
              <w:tabs>
                <w:tab w:val="left" w:pos="1485"/>
              </w:tabs>
              <w:rPr>
                <w:bCs/>
              </w:rPr>
            </w:pPr>
            <w:r w:rsidRPr="00E539D7">
              <w:rPr>
                <w:bCs/>
              </w:rPr>
              <w:t xml:space="preserve">Boston City Hall Age Strong </w:t>
            </w:r>
            <w:r w:rsidR="00E539D7">
              <w:rPr>
                <w:bCs/>
              </w:rPr>
              <w:t>Commission</w:t>
            </w:r>
          </w:p>
        </w:tc>
      </w:tr>
      <w:tr w:rsidR="00966B98" w:rsidRPr="005E458D" w14:paraId="31F4A790" w14:textId="77777777" w:rsidTr="007154D5">
        <w:trPr>
          <w:jc w:val="center"/>
        </w:trPr>
        <w:tc>
          <w:tcPr>
            <w:tcW w:w="5089" w:type="dxa"/>
            <w:shd w:val="clear" w:color="auto" w:fill="auto"/>
          </w:tcPr>
          <w:p w14:paraId="4419AA50" w14:textId="77777777" w:rsidR="00966B98" w:rsidRPr="00E539D7" w:rsidRDefault="00966B98" w:rsidP="00486557">
            <w:pPr>
              <w:tabs>
                <w:tab w:val="left" w:pos="1485"/>
              </w:tabs>
              <w:rPr>
                <w:rStyle w:val="BackgroundBoldedDescriptors"/>
              </w:rPr>
            </w:pPr>
            <w:r w:rsidRPr="00E539D7">
              <w:rPr>
                <w:rStyle w:val="BackgroundBoldedDescriptors"/>
              </w:rPr>
              <w:t>Address:</w:t>
            </w:r>
          </w:p>
        </w:tc>
        <w:tc>
          <w:tcPr>
            <w:tcW w:w="4008" w:type="dxa"/>
            <w:shd w:val="clear" w:color="auto" w:fill="auto"/>
          </w:tcPr>
          <w:p w14:paraId="643720DD" w14:textId="28E24CE0" w:rsidR="00966B98" w:rsidRPr="00E539D7" w:rsidRDefault="004C1E3E" w:rsidP="003575E3">
            <w:pPr>
              <w:tabs>
                <w:tab w:val="left" w:pos="1485"/>
              </w:tabs>
              <w:rPr>
                <w:bCs/>
              </w:rPr>
            </w:pPr>
            <w:r w:rsidRPr="00E539D7">
              <w:rPr>
                <w:bCs/>
              </w:rPr>
              <w:t>1</w:t>
            </w:r>
            <w:r w:rsidR="00D11BDF" w:rsidRPr="00E539D7">
              <w:rPr>
                <w:bCs/>
              </w:rPr>
              <w:t xml:space="preserve"> City Hall Square, Boston, MA</w:t>
            </w:r>
          </w:p>
        </w:tc>
      </w:tr>
      <w:tr w:rsidR="00966B98" w:rsidRPr="005E458D" w14:paraId="7095BDFE" w14:textId="77777777" w:rsidTr="007154D5">
        <w:trPr>
          <w:jc w:val="center"/>
        </w:trPr>
        <w:tc>
          <w:tcPr>
            <w:tcW w:w="5089" w:type="dxa"/>
            <w:shd w:val="clear" w:color="auto" w:fill="auto"/>
          </w:tcPr>
          <w:p w14:paraId="11CCFAA9" w14:textId="77777777" w:rsidR="00966B98" w:rsidRPr="00E539D7" w:rsidRDefault="00966B98" w:rsidP="00486557">
            <w:pPr>
              <w:tabs>
                <w:tab w:val="left" w:pos="1485"/>
              </w:tabs>
              <w:rPr>
                <w:rStyle w:val="BackgroundBoldedDescriptors"/>
              </w:rPr>
            </w:pPr>
            <w:r w:rsidRPr="00E539D7">
              <w:rPr>
                <w:rStyle w:val="BackgroundBoldedDescriptors"/>
              </w:rPr>
              <w:t>Reason for Request:</w:t>
            </w:r>
          </w:p>
        </w:tc>
        <w:tc>
          <w:tcPr>
            <w:tcW w:w="4008" w:type="dxa"/>
            <w:shd w:val="clear" w:color="auto" w:fill="auto"/>
          </w:tcPr>
          <w:p w14:paraId="7FB8D379" w14:textId="0FB7A2AB" w:rsidR="00966B98" w:rsidRPr="00E539D7" w:rsidRDefault="00D11BDF" w:rsidP="00093807">
            <w:pPr>
              <w:tabs>
                <w:tab w:val="left" w:pos="1485"/>
              </w:tabs>
              <w:rPr>
                <w:bCs/>
              </w:rPr>
            </w:pPr>
            <w:r w:rsidRPr="00EF4847">
              <w:rPr>
                <w:bCs/>
              </w:rPr>
              <w:t>Odor concerns and general indoor air quality (IAQ)</w:t>
            </w:r>
            <w:r w:rsidR="00794E1F" w:rsidRPr="00EF4847">
              <w:rPr>
                <w:bCs/>
              </w:rPr>
              <w:t>, referred by the Department of Labor Standards.</w:t>
            </w:r>
          </w:p>
        </w:tc>
      </w:tr>
      <w:tr w:rsidR="00966B98" w:rsidRPr="005E458D" w14:paraId="383236D7" w14:textId="77777777" w:rsidTr="007154D5">
        <w:trPr>
          <w:jc w:val="center"/>
        </w:trPr>
        <w:tc>
          <w:tcPr>
            <w:tcW w:w="5089" w:type="dxa"/>
            <w:shd w:val="clear" w:color="auto" w:fill="auto"/>
          </w:tcPr>
          <w:p w14:paraId="3BA6AEFD" w14:textId="77777777" w:rsidR="00966B98" w:rsidRPr="00E539D7" w:rsidRDefault="00966B98" w:rsidP="00486557">
            <w:pPr>
              <w:tabs>
                <w:tab w:val="left" w:pos="1485"/>
              </w:tabs>
              <w:rPr>
                <w:rStyle w:val="BackgroundBoldedDescriptors"/>
              </w:rPr>
            </w:pPr>
            <w:r w:rsidRPr="00E539D7">
              <w:rPr>
                <w:rStyle w:val="BackgroundBoldedDescriptors"/>
              </w:rPr>
              <w:t>Date of Assessment:</w:t>
            </w:r>
          </w:p>
        </w:tc>
        <w:tc>
          <w:tcPr>
            <w:tcW w:w="4008" w:type="dxa"/>
            <w:shd w:val="clear" w:color="auto" w:fill="auto"/>
          </w:tcPr>
          <w:p w14:paraId="0493E12D" w14:textId="5D3727F4" w:rsidR="00966B98" w:rsidRPr="00E539D7" w:rsidRDefault="00730AE7" w:rsidP="00D14EC5">
            <w:pPr>
              <w:tabs>
                <w:tab w:val="left" w:pos="1485"/>
              </w:tabs>
              <w:rPr>
                <w:bCs/>
              </w:rPr>
            </w:pPr>
            <w:r w:rsidRPr="00E539D7">
              <w:rPr>
                <w:bCs/>
              </w:rPr>
              <w:t>Apri</w:t>
            </w:r>
            <w:r w:rsidR="00D11BDF" w:rsidRPr="00E539D7">
              <w:rPr>
                <w:bCs/>
              </w:rPr>
              <w:t>l 12, 2024</w:t>
            </w:r>
          </w:p>
        </w:tc>
      </w:tr>
      <w:tr w:rsidR="00966B98" w:rsidRPr="005E458D" w14:paraId="008B836C" w14:textId="77777777" w:rsidTr="007154D5">
        <w:trPr>
          <w:jc w:val="center"/>
        </w:trPr>
        <w:tc>
          <w:tcPr>
            <w:tcW w:w="5089" w:type="dxa"/>
            <w:shd w:val="clear" w:color="auto" w:fill="auto"/>
          </w:tcPr>
          <w:p w14:paraId="796EB87C" w14:textId="3A53CD14" w:rsidR="00966B98" w:rsidRPr="00334C10" w:rsidRDefault="00966B98" w:rsidP="00486557">
            <w:pPr>
              <w:tabs>
                <w:tab w:val="left" w:pos="1485"/>
              </w:tabs>
              <w:rPr>
                <w:rStyle w:val="BackgroundBoldedDescriptors"/>
              </w:rPr>
            </w:pPr>
            <w:r w:rsidRPr="00334C10">
              <w:rPr>
                <w:rStyle w:val="BackgroundBoldedDescriptors"/>
              </w:rPr>
              <w:t xml:space="preserve">Massachusetts </w:t>
            </w:r>
            <w:r w:rsidR="00A856AC">
              <w:rPr>
                <w:rStyle w:val="BackgroundBoldedDescriptors"/>
              </w:rPr>
              <w:t xml:space="preserve">Department </w:t>
            </w:r>
            <w:r w:rsidRPr="00334C10">
              <w:rPr>
                <w:rStyle w:val="BackgroundBoldedDescriptors"/>
              </w:rPr>
              <w:t xml:space="preserve">of Public Health/Bureau of </w:t>
            </w:r>
            <w:r w:rsidR="00394F87" w:rsidRPr="00334C10">
              <w:rPr>
                <w:rStyle w:val="BackgroundBoldedDescriptors"/>
              </w:rPr>
              <w:t>Climate and Environmental Health</w:t>
            </w:r>
            <w:r w:rsidRPr="00334C10">
              <w:rPr>
                <w:rStyle w:val="BackgroundBoldedDescriptors"/>
              </w:rPr>
              <w:t xml:space="preserve"> (MDPH/B</w:t>
            </w:r>
            <w:r w:rsidR="002A7AED" w:rsidRPr="00334C10">
              <w:rPr>
                <w:rStyle w:val="BackgroundBoldedDescriptors"/>
              </w:rPr>
              <w:t>C</w:t>
            </w:r>
            <w:r w:rsidRPr="00334C10">
              <w:rPr>
                <w:rStyle w:val="BackgroundBoldedDescriptors"/>
              </w:rPr>
              <w:t>EH) Staff Conducting Assessment:</w:t>
            </w:r>
          </w:p>
        </w:tc>
        <w:tc>
          <w:tcPr>
            <w:tcW w:w="4008" w:type="dxa"/>
            <w:shd w:val="clear" w:color="auto" w:fill="auto"/>
          </w:tcPr>
          <w:p w14:paraId="28AE1CF5" w14:textId="77777777" w:rsidR="00457501" w:rsidRDefault="00B42481" w:rsidP="00EF4847">
            <w:pPr>
              <w:pStyle w:val="StaffTitleHangingIndent"/>
              <w:rPr>
                <w:bCs/>
              </w:rPr>
            </w:pPr>
            <w:r w:rsidRPr="00334C10">
              <w:rPr>
                <w:bCs/>
              </w:rPr>
              <w:t xml:space="preserve">Michael Feeney, Director, </w:t>
            </w:r>
            <w:r w:rsidR="00D11BDF" w:rsidRPr="00334C10">
              <w:rPr>
                <w:bCs/>
              </w:rPr>
              <w:t>and Ruth</w:t>
            </w:r>
          </w:p>
          <w:p w14:paraId="1C26517D" w14:textId="76A778E7" w:rsidR="00457501" w:rsidRDefault="00D11BDF" w:rsidP="00EF4847">
            <w:pPr>
              <w:pStyle w:val="StaffTitleHangingIndent"/>
              <w:rPr>
                <w:bCs/>
              </w:rPr>
            </w:pPr>
            <w:r w:rsidRPr="00334C10">
              <w:rPr>
                <w:bCs/>
              </w:rPr>
              <w:t>Alfasso Environmental</w:t>
            </w:r>
          </w:p>
          <w:p w14:paraId="63570474" w14:textId="77777777" w:rsidR="00457501" w:rsidRDefault="00457501" w:rsidP="00EF4847">
            <w:pPr>
              <w:pStyle w:val="StaffTitleHangingIndent"/>
              <w:rPr>
                <w:bCs/>
              </w:rPr>
            </w:pPr>
            <w:r>
              <w:rPr>
                <w:bCs/>
              </w:rPr>
              <w:t>E</w:t>
            </w:r>
            <w:r w:rsidR="00D11BDF" w:rsidRPr="00334C10">
              <w:rPr>
                <w:bCs/>
              </w:rPr>
              <w:t>ngineer/Inspector</w:t>
            </w:r>
            <w:r w:rsidR="000C3FA4" w:rsidRPr="00334C10">
              <w:rPr>
                <w:bCs/>
              </w:rPr>
              <w:t>,</w:t>
            </w:r>
            <w:r w:rsidR="00E539D7" w:rsidRPr="00334C10">
              <w:rPr>
                <w:bCs/>
              </w:rPr>
              <w:t xml:space="preserve"> IAQ</w:t>
            </w:r>
            <w:r w:rsidR="000C3FA4" w:rsidRPr="00334C10">
              <w:rPr>
                <w:bCs/>
              </w:rPr>
              <w:t xml:space="preserve"> </w:t>
            </w:r>
            <w:r w:rsidR="00E539D7" w:rsidRPr="00334C10">
              <w:rPr>
                <w:bCs/>
              </w:rPr>
              <w:t>Program</w:t>
            </w:r>
            <w:r w:rsidR="00794E1F">
              <w:rPr>
                <w:bCs/>
              </w:rPr>
              <w:t>,</w:t>
            </w:r>
          </w:p>
          <w:p w14:paraId="6F14F670" w14:textId="77777777" w:rsidR="00457501" w:rsidRDefault="00794E1F" w:rsidP="00EF4847">
            <w:pPr>
              <w:pStyle w:val="StaffTitleHangingIndent"/>
              <w:rPr>
                <w:bCs/>
              </w:rPr>
            </w:pPr>
            <w:r>
              <w:rPr>
                <w:bCs/>
              </w:rPr>
              <w:t>accompanied by</w:t>
            </w:r>
            <w:r w:rsidR="00EF4847">
              <w:rPr>
                <w:bCs/>
              </w:rPr>
              <w:t xml:space="preserve"> </w:t>
            </w:r>
            <w:r w:rsidR="00EF4847" w:rsidRPr="00EF4847">
              <w:rPr>
                <w:bCs/>
              </w:rPr>
              <w:t>David Greer</w:t>
            </w:r>
            <w:r w:rsidR="00EF4847">
              <w:rPr>
                <w:bCs/>
              </w:rPr>
              <w:t xml:space="preserve">, </w:t>
            </w:r>
            <w:r w:rsidR="00EF4847" w:rsidRPr="00EF4847">
              <w:rPr>
                <w:bCs/>
              </w:rPr>
              <w:t>Health</w:t>
            </w:r>
          </w:p>
          <w:p w14:paraId="6EFD9CBD" w14:textId="77777777" w:rsidR="00457501" w:rsidRDefault="00EF4847" w:rsidP="00EF4847">
            <w:pPr>
              <w:pStyle w:val="StaffTitleHangingIndent"/>
              <w:rPr>
                <w:bCs/>
              </w:rPr>
            </w:pPr>
            <w:r w:rsidRPr="00EF4847">
              <w:rPr>
                <w:bCs/>
              </w:rPr>
              <w:t>Inspector</w:t>
            </w:r>
            <w:r>
              <w:rPr>
                <w:bCs/>
              </w:rPr>
              <w:t xml:space="preserve">, </w:t>
            </w:r>
            <w:r w:rsidRPr="00EF4847">
              <w:rPr>
                <w:bCs/>
              </w:rPr>
              <w:t>Boston Public Health</w:t>
            </w:r>
          </w:p>
          <w:p w14:paraId="27A859D8" w14:textId="1272EF0E" w:rsidR="00966B98" w:rsidRPr="00334C10" w:rsidRDefault="00EF4847" w:rsidP="00EF4847">
            <w:pPr>
              <w:pStyle w:val="StaffTitleHangingIndent"/>
              <w:rPr>
                <w:bCs/>
              </w:rPr>
            </w:pPr>
            <w:r w:rsidRPr="00EF4847">
              <w:rPr>
                <w:bCs/>
              </w:rPr>
              <w:t>Commission</w:t>
            </w:r>
            <w:r>
              <w:rPr>
                <w:bCs/>
              </w:rPr>
              <w:t xml:space="preserve"> (BPHC)</w:t>
            </w:r>
          </w:p>
        </w:tc>
      </w:tr>
      <w:tr w:rsidR="00966B98" w:rsidRPr="005E458D" w14:paraId="581066E0" w14:textId="77777777" w:rsidTr="007154D5">
        <w:trPr>
          <w:trHeight w:val="323"/>
          <w:jc w:val="center"/>
        </w:trPr>
        <w:tc>
          <w:tcPr>
            <w:tcW w:w="5089" w:type="dxa"/>
            <w:shd w:val="clear" w:color="auto" w:fill="auto"/>
          </w:tcPr>
          <w:p w14:paraId="033D7272" w14:textId="77777777" w:rsidR="00966B98" w:rsidRPr="00334C10" w:rsidRDefault="00966B98" w:rsidP="00486557">
            <w:pPr>
              <w:tabs>
                <w:tab w:val="left" w:pos="1485"/>
              </w:tabs>
              <w:rPr>
                <w:rStyle w:val="BackgroundBoldedDescriptors"/>
              </w:rPr>
            </w:pPr>
            <w:r w:rsidRPr="00334C10">
              <w:rPr>
                <w:rStyle w:val="BackgroundBoldedDescriptors"/>
              </w:rPr>
              <w:t>Building Description:</w:t>
            </w:r>
          </w:p>
        </w:tc>
        <w:tc>
          <w:tcPr>
            <w:tcW w:w="4008" w:type="dxa"/>
            <w:shd w:val="clear" w:color="auto" w:fill="auto"/>
          </w:tcPr>
          <w:p w14:paraId="675C3955" w14:textId="3DC9C322" w:rsidR="00966B98" w:rsidRPr="00334C10" w:rsidRDefault="000C3FA4" w:rsidP="00D55DBD">
            <w:pPr>
              <w:tabs>
                <w:tab w:val="left" w:pos="1485"/>
              </w:tabs>
              <w:rPr>
                <w:bCs/>
              </w:rPr>
            </w:pPr>
            <w:r w:rsidRPr="00334C10">
              <w:rPr>
                <w:bCs/>
              </w:rPr>
              <w:t>Boston City Hall is a large concrete building in the Brutalist Style in downtown Boston.</w:t>
            </w:r>
            <w:r w:rsidR="006C28B8" w:rsidRPr="00334C10">
              <w:rPr>
                <w:bCs/>
              </w:rPr>
              <w:t xml:space="preserve"> It was built in 19</w:t>
            </w:r>
            <w:r w:rsidR="00334C10" w:rsidRPr="00334C10">
              <w:rPr>
                <w:bCs/>
              </w:rPr>
              <w:t>68</w:t>
            </w:r>
            <w:r w:rsidR="006C28B8" w:rsidRPr="00334C10">
              <w:rPr>
                <w:bCs/>
              </w:rPr>
              <w:t>. The Age Strong Commission offices are located on the second floor, which is below ground level.</w:t>
            </w:r>
            <w:r w:rsidR="004879C8">
              <w:rPr>
                <w:bCs/>
              </w:rPr>
              <w:t xml:space="preserve"> They occupy two separate suites separated by a hallway</w:t>
            </w:r>
            <w:r w:rsidR="00457501">
              <w:rPr>
                <w:bCs/>
              </w:rPr>
              <w:t>.</w:t>
            </w:r>
          </w:p>
        </w:tc>
      </w:tr>
      <w:tr w:rsidR="00966B98" w:rsidRPr="005E458D" w14:paraId="36904036" w14:textId="77777777" w:rsidTr="007154D5">
        <w:trPr>
          <w:jc w:val="center"/>
        </w:trPr>
        <w:tc>
          <w:tcPr>
            <w:tcW w:w="5089" w:type="dxa"/>
            <w:shd w:val="clear" w:color="auto" w:fill="auto"/>
          </w:tcPr>
          <w:p w14:paraId="08478DAC" w14:textId="77777777"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14:paraId="3C12C159" w14:textId="4C218A77" w:rsidR="00966B98" w:rsidRPr="00AE027D" w:rsidRDefault="00E539D7" w:rsidP="00D14EC5">
            <w:pPr>
              <w:tabs>
                <w:tab w:val="left" w:pos="1485"/>
              </w:tabs>
              <w:rPr>
                <w:bCs/>
              </w:rPr>
            </w:pPr>
            <w:r w:rsidRPr="00AE027D">
              <w:rPr>
                <w:bCs/>
              </w:rPr>
              <w:t>The Age Strong Commission has a</w:t>
            </w:r>
            <w:r w:rsidR="0031007B" w:rsidRPr="00AE027D">
              <w:rPr>
                <w:bCs/>
              </w:rPr>
              <w:t>pproximately</w:t>
            </w:r>
            <w:r w:rsidR="00640206" w:rsidRPr="00AE027D">
              <w:rPr>
                <w:bCs/>
              </w:rPr>
              <w:t xml:space="preserve"> </w:t>
            </w:r>
            <w:r w:rsidRPr="00AE027D">
              <w:rPr>
                <w:bCs/>
              </w:rPr>
              <w:t>4</w:t>
            </w:r>
            <w:r w:rsidR="002A7AED" w:rsidRPr="00AE027D">
              <w:rPr>
                <w:bCs/>
              </w:rPr>
              <w:t>0</w:t>
            </w:r>
            <w:r w:rsidR="00154071" w:rsidRPr="00AE027D">
              <w:rPr>
                <w:bCs/>
              </w:rPr>
              <w:t xml:space="preserve"> </w:t>
            </w:r>
            <w:r w:rsidR="00640206" w:rsidRPr="00AE027D">
              <w:rPr>
                <w:bCs/>
              </w:rPr>
              <w:t>employees</w:t>
            </w:r>
            <w:r w:rsidR="00457501">
              <w:rPr>
                <w:bCs/>
              </w:rPr>
              <w:t>.</w:t>
            </w:r>
          </w:p>
        </w:tc>
      </w:tr>
      <w:tr w:rsidR="00966B98" w:rsidRPr="005E458D" w14:paraId="397476D2" w14:textId="77777777" w:rsidTr="007154D5">
        <w:trPr>
          <w:jc w:val="center"/>
        </w:trPr>
        <w:tc>
          <w:tcPr>
            <w:tcW w:w="5089" w:type="dxa"/>
            <w:shd w:val="clear" w:color="auto" w:fill="auto"/>
          </w:tcPr>
          <w:p w14:paraId="1BFE78C9"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14:paraId="0C6C7FEE" w14:textId="5E49B13E" w:rsidR="00966B98" w:rsidRPr="00AE027D" w:rsidRDefault="00AE027D" w:rsidP="00B42481">
            <w:pPr>
              <w:tabs>
                <w:tab w:val="left" w:pos="1485"/>
              </w:tabs>
              <w:rPr>
                <w:bCs/>
              </w:rPr>
            </w:pPr>
            <w:r w:rsidRPr="00AE027D">
              <w:rPr>
                <w:bCs/>
              </w:rPr>
              <w:t>There are no windows in the area assessed</w:t>
            </w:r>
            <w:r w:rsidR="00457501">
              <w:rPr>
                <w:bCs/>
              </w:rPr>
              <w:t>.</w:t>
            </w:r>
          </w:p>
        </w:tc>
      </w:tr>
    </w:tbl>
    <w:p w14:paraId="43FF3A52" w14:textId="62934AF3" w:rsidR="00F93352" w:rsidRPr="00334C10" w:rsidRDefault="00F93352" w:rsidP="00F93352">
      <w:pPr>
        <w:pStyle w:val="Heading1"/>
      </w:pPr>
      <w:r w:rsidRPr="00334C10">
        <w:t>M</w:t>
      </w:r>
      <w:r w:rsidR="00970109" w:rsidRPr="00334C10">
        <w:t>ETHODS</w:t>
      </w:r>
    </w:p>
    <w:p w14:paraId="316D2213" w14:textId="77777777" w:rsidR="00CD7A75" w:rsidRPr="00334C10" w:rsidRDefault="00F93352" w:rsidP="00CD7A75">
      <w:pPr>
        <w:pStyle w:val="BodyText10"/>
      </w:pPr>
      <w:r w:rsidRPr="00334C10">
        <w:t>Please refer to the IAQ Manual for methods, sampling procedures, and interpretation of results (MDPH, 2015).</w:t>
      </w:r>
    </w:p>
    <w:p w14:paraId="42C0F4EA" w14:textId="57656065" w:rsidR="009F6242" w:rsidRPr="002C4265" w:rsidRDefault="00970109" w:rsidP="009F6242">
      <w:pPr>
        <w:pStyle w:val="Heading1"/>
      </w:pPr>
      <w:r w:rsidRPr="002C4265">
        <w:t>RESULTS AND DISCUSSION</w:t>
      </w:r>
    </w:p>
    <w:p w14:paraId="7C63970A" w14:textId="77777777" w:rsidR="000B5DC2" w:rsidRPr="000B5DC2" w:rsidRDefault="000B5DC2" w:rsidP="000B5DC2">
      <w:pPr>
        <w:spacing w:line="360" w:lineRule="auto"/>
        <w:ind w:firstLine="720"/>
      </w:pPr>
      <w:r w:rsidRPr="000B5DC2">
        <w:t>The following is a summary of indoor air testing results (Table 1).</w:t>
      </w:r>
    </w:p>
    <w:p w14:paraId="13A66807" w14:textId="28E24218" w:rsidR="000B5DC2" w:rsidRPr="000B5DC2" w:rsidRDefault="000B5DC2" w:rsidP="000B5DC2">
      <w:pPr>
        <w:numPr>
          <w:ilvl w:val="0"/>
          <w:numId w:val="16"/>
        </w:numPr>
        <w:spacing w:line="360" w:lineRule="auto"/>
        <w:rPr>
          <w:b/>
          <w:bCs/>
        </w:rPr>
      </w:pPr>
      <w:r w:rsidRPr="000B5DC2">
        <w:rPr>
          <w:b/>
          <w:i/>
        </w:rPr>
        <w:t xml:space="preserve">Carbon dioxide </w:t>
      </w:r>
      <w:r w:rsidRPr="000B5DC2">
        <w:rPr>
          <w:bCs/>
          <w:iCs/>
        </w:rPr>
        <w:t>measurements were below</w:t>
      </w:r>
      <w:r w:rsidRPr="000B5DC2">
        <w:t xml:space="preserve"> the MDPH guideline of 800 parts per million (ppm) indicating adequate fresh air in the </w:t>
      </w:r>
      <w:r w:rsidR="004879C8">
        <w:t>office suites</w:t>
      </w:r>
      <w:r w:rsidRPr="000B5DC2">
        <w:t xml:space="preserve">. </w:t>
      </w:r>
    </w:p>
    <w:p w14:paraId="71F17EBA" w14:textId="77777777" w:rsidR="000B5DC2" w:rsidRPr="000B5DC2" w:rsidRDefault="000B5DC2" w:rsidP="000B5DC2">
      <w:pPr>
        <w:numPr>
          <w:ilvl w:val="0"/>
          <w:numId w:val="16"/>
        </w:numPr>
        <w:spacing w:line="360" w:lineRule="auto"/>
        <w:rPr>
          <w:b/>
          <w:bCs/>
        </w:rPr>
      </w:pPr>
      <w:r w:rsidRPr="000B5DC2">
        <w:rPr>
          <w:b/>
          <w:i/>
        </w:rPr>
        <w:t>Temperature</w:t>
      </w:r>
      <w:r w:rsidRPr="000B5DC2">
        <w:t xml:space="preserve"> was within the recommended range of 70°F to 78°F in all areas tested.</w:t>
      </w:r>
    </w:p>
    <w:p w14:paraId="58978986" w14:textId="79C9275B" w:rsidR="000B5DC2" w:rsidRPr="000B5DC2" w:rsidRDefault="000B5DC2" w:rsidP="000B5DC2">
      <w:pPr>
        <w:numPr>
          <w:ilvl w:val="0"/>
          <w:numId w:val="18"/>
        </w:numPr>
        <w:spacing w:line="360" w:lineRule="auto"/>
        <w:rPr>
          <w:b/>
          <w:bCs/>
        </w:rPr>
      </w:pPr>
      <w:r w:rsidRPr="000B5DC2">
        <w:rPr>
          <w:b/>
          <w:i/>
        </w:rPr>
        <w:lastRenderedPageBreak/>
        <w:t>Relative humidity</w:t>
      </w:r>
      <w:r w:rsidRPr="000B5DC2">
        <w:t xml:space="preserve"> was </w:t>
      </w:r>
      <w:r w:rsidR="002739FD" w:rsidRPr="002C4265">
        <w:t>within or slightly above</w:t>
      </w:r>
      <w:r w:rsidRPr="000B5DC2">
        <w:t xml:space="preserve"> the recommended range of 40% to 60% in all areas tested.</w:t>
      </w:r>
    </w:p>
    <w:p w14:paraId="4883BF82" w14:textId="77777777" w:rsidR="000B5DC2" w:rsidRPr="000B5DC2" w:rsidRDefault="000B5DC2" w:rsidP="000B5DC2">
      <w:pPr>
        <w:numPr>
          <w:ilvl w:val="0"/>
          <w:numId w:val="18"/>
        </w:numPr>
        <w:spacing w:line="360" w:lineRule="auto"/>
        <w:rPr>
          <w:b/>
          <w:bCs/>
        </w:rPr>
      </w:pPr>
      <w:r w:rsidRPr="000B5DC2">
        <w:rPr>
          <w:b/>
          <w:i/>
        </w:rPr>
        <w:t>Carbon monoxide</w:t>
      </w:r>
      <w:r w:rsidRPr="000B5DC2">
        <w:t xml:space="preserve"> levels were non-detectable (ND) in all areas tested.</w:t>
      </w:r>
    </w:p>
    <w:p w14:paraId="0156B24D" w14:textId="77777777" w:rsidR="000B5DC2" w:rsidRPr="000B5DC2" w:rsidRDefault="000B5DC2" w:rsidP="000B5DC2">
      <w:pPr>
        <w:numPr>
          <w:ilvl w:val="0"/>
          <w:numId w:val="19"/>
        </w:numPr>
        <w:spacing w:line="360" w:lineRule="auto"/>
        <w:rPr>
          <w:b/>
          <w:bCs/>
        </w:rPr>
      </w:pPr>
      <w:r w:rsidRPr="000B5DC2">
        <w:rPr>
          <w:b/>
          <w:i/>
        </w:rPr>
        <w:t xml:space="preserve">Fine particulate matter (PM2.5) </w:t>
      </w:r>
      <w:r w:rsidRPr="000B5DC2">
        <w:t>concentrations were below the National Ambient Air Quality Standard (NAAQS) level of 35 μg/m</w:t>
      </w:r>
      <w:r w:rsidRPr="000B5DC2">
        <w:rPr>
          <w:vertAlign w:val="superscript"/>
        </w:rPr>
        <w:t>3</w:t>
      </w:r>
      <w:r w:rsidRPr="000B5DC2">
        <w:t xml:space="preserve"> in all areas tested.</w:t>
      </w:r>
    </w:p>
    <w:p w14:paraId="6750C5A4" w14:textId="77777777" w:rsidR="000B5DC2" w:rsidRPr="000B5DC2" w:rsidRDefault="000B5DC2" w:rsidP="000B5DC2">
      <w:pPr>
        <w:keepNext/>
        <w:spacing w:before="480" w:line="360" w:lineRule="auto"/>
        <w:ind w:firstLine="720"/>
        <w:outlineLvl w:val="1"/>
        <w:rPr>
          <w:b/>
        </w:rPr>
      </w:pPr>
      <w:r w:rsidRPr="000B5DC2">
        <w:rPr>
          <w:b/>
        </w:rPr>
        <w:t>Ventilation</w:t>
      </w:r>
    </w:p>
    <w:p w14:paraId="20BB07DC" w14:textId="77777777" w:rsidR="000B5DC2" w:rsidRPr="000B5DC2" w:rsidRDefault="000B5DC2" w:rsidP="000B5DC2">
      <w:pPr>
        <w:spacing w:line="360" w:lineRule="auto"/>
        <w:ind w:firstLine="720"/>
      </w:pPr>
      <w:r w:rsidRPr="000B5DC2">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also filtering the airstream and ejecting stale air to the outdoors via exhaust ventilation. Even if an HVAC system is operating as designed, point sources of respiratory irritation may exist and affect symptoms in sensitive individuals. The following analysis examines and identifies components of the HVAC system and likely sources of respiratory irritant/allergen exposure due to water damage, aerosolized dust, and/or chemicals found in the indoor environment.</w:t>
      </w:r>
    </w:p>
    <w:p w14:paraId="57BF859F" w14:textId="785F7B08" w:rsidR="00264E2C" w:rsidRPr="000B5DC2" w:rsidRDefault="000B5DC2" w:rsidP="00264E2C">
      <w:pPr>
        <w:spacing w:line="360" w:lineRule="auto"/>
        <w:ind w:firstLine="720"/>
      </w:pPr>
      <w:r w:rsidRPr="000B5DC2">
        <w:rPr>
          <w:lang w:eastAsia="ar-SA"/>
        </w:rPr>
        <w:t xml:space="preserve">Fresh air is supplied to offices and common areas through ceiling-mounted supply vents (Picture 1). </w:t>
      </w:r>
      <w:r w:rsidR="008A1454" w:rsidRPr="009B405E">
        <w:rPr>
          <w:lang w:eastAsia="ar-SA"/>
        </w:rPr>
        <w:t>In many rooms, the presence of vents could not be determined due to the construction of the ceiling</w:t>
      </w:r>
      <w:r w:rsidR="007766FE">
        <w:rPr>
          <w:lang w:eastAsia="ar-SA"/>
        </w:rPr>
        <w:t>s</w:t>
      </w:r>
      <w:r w:rsidR="00EA3437" w:rsidRPr="009B405E">
        <w:rPr>
          <w:lang w:eastAsia="ar-SA"/>
        </w:rPr>
        <w:t xml:space="preserve"> which hide areas that would likely contain vents (Picture 2). </w:t>
      </w:r>
      <w:r w:rsidRPr="000B5DC2">
        <w:rPr>
          <w:lang w:eastAsia="ar-SA"/>
        </w:rPr>
        <w:t>Air is returned to the AHU through ceiling-mounted return vents</w:t>
      </w:r>
      <w:r w:rsidR="00A34FD3">
        <w:rPr>
          <w:lang w:eastAsia="ar-SA"/>
        </w:rPr>
        <w:t xml:space="preserve"> (Picture 3)</w:t>
      </w:r>
      <w:r w:rsidR="002B23B3" w:rsidRPr="009B405E">
        <w:rPr>
          <w:lang w:eastAsia="ar-SA"/>
        </w:rPr>
        <w:t>, many of which are also likely hidden</w:t>
      </w:r>
      <w:r w:rsidRPr="000B5DC2">
        <w:rPr>
          <w:lang w:eastAsia="ar-SA"/>
        </w:rPr>
        <w:t xml:space="preserve">. </w:t>
      </w:r>
      <w:r w:rsidR="00EA3437" w:rsidRPr="009B405E">
        <w:rPr>
          <w:lang w:eastAsia="ar-SA"/>
        </w:rPr>
        <w:t xml:space="preserve">Although </w:t>
      </w:r>
      <w:r w:rsidR="002B23B3" w:rsidRPr="009B405E">
        <w:rPr>
          <w:lang w:eastAsia="ar-SA"/>
        </w:rPr>
        <w:t>it could not be determined whether every room had both a supply and a return vent</w:t>
      </w:r>
      <w:r w:rsidR="004D5374" w:rsidRPr="009B405E">
        <w:rPr>
          <w:lang w:eastAsia="ar-SA"/>
        </w:rPr>
        <w:t>, the adequacy of ventilation is generally shown through the levels of carbon dioxide, which remained below the MDPH IAQ guidance level of 800 ppm</w:t>
      </w:r>
      <w:r w:rsidR="00725752" w:rsidRPr="009B405E">
        <w:rPr>
          <w:lang w:eastAsia="ar-SA"/>
        </w:rPr>
        <w:t xml:space="preserve"> in all rooms, even those with several occupants. Given the lack of windows, supply and return ventilation should be on </w:t>
      </w:r>
      <w:r w:rsidR="009B405E" w:rsidRPr="009B405E">
        <w:rPr>
          <w:lang w:eastAsia="ar-SA"/>
        </w:rPr>
        <w:t>during all occupied periods</w:t>
      </w:r>
      <w:r w:rsidR="00BA05C5">
        <w:rPr>
          <w:lang w:eastAsia="ar-SA"/>
        </w:rPr>
        <w:t xml:space="preserve">, including when the thermostat </w:t>
      </w:r>
      <w:r w:rsidR="009B405E">
        <w:rPr>
          <w:lang w:eastAsia="ar-SA"/>
        </w:rPr>
        <w:t>set point temperature is being met.</w:t>
      </w:r>
      <w:r w:rsidR="008F6022">
        <w:rPr>
          <w:lang w:eastAsia="ar-SA"/>
        </w:rPr>
        <w:t xml:space="preserve"> Also note that the construction of the ceilings in </w:t>
      </w:r>
      <w:r w:rsidR="00993C0B">
        <w:rPr>
          <w:lang w:eastAsia="ar-SA"/>
        </w:rPr>
        <w:t>these portions of the building</w:t>
      </w:r>
      <w:r w:rsidR="008F6022">
        <w:rPr>
          <w:lang w:eastAsia="ar-SA"/>
        </w:rPr>
        <w:t xml:space="preserve"> will also allow for air to pass between </w:t>
      </w:r>
      <w:r w:rsidR="008F6022" w:rsidRPr="00264E2C">
        <w:rPr>
          <w:lang w:eastAsia="ar-SA"/>
        </w:rPr>
        <w:t>areas</w:t>
      </w:r>
      <w:r w:rsidR="00264E2C" w:rsidRPr="00264E2C">
        <w:rPr>
          <w:lang w:eastAsia="ar-SA"/>
        </w:rPr>
        <w:t xml:space="preserve"> which </w:t>
      </w:r>
      <w:r w:rsidR="000130BC">
        <w:rPr>
          <w:lang w:eastAsia="ar-SA"/>
        </w:rPr>
        <w:t xml:space="preserve">would </w:t>
      </w:r>
      <w:r w:rsidR="00264E2C" w:rsidRPr="00264E2C">
        <w:rPr>
          <w:lang w:eastAsia="ar-SA"/>
        </w:rPr>
        <w:t xml:space="preserve">otherwise appear to be </w:t>
      </w:r>
      <w:r w:rsidR="000130BC" w:rsidRPr="00264E2C">
        <w:rPr>
          <w:lang w:eastAsia="ar-SA"/>
        </w:rPr>
        <w:t>fully enclosed</w:t>
      </w:r>
      <w:r w:rsidR="00264E2C" w:rsidRPr="00264E2C">
        <w:rPr>
          <w:lang w:eastAsia="ar-SA"/>
        </w:rPr>
        <w:t xml:space="preserve"> offices (Picture </w:t>
      </w:r>
      <w:r w:rsidR="0064365D">
        <w:rPr>
          <w:lang w:eastAsia="ar-SA"/>
        </w:rPr>
        <w:t>2</w:t>
      </w:r>
      <w:r w:rsidR="00264E2C" w:rsidRPr="00264E2C">
        <w:rPr>
          <w:lang w:eastAsia="ar-SA"/>
        </w:rPr>
        <w:t xml:space="preserve">). </w:t>
      </w:r>
      <w:r w:rsidR="00264E2C" w:rsidRPr="000B5DC2">
        <w:t xml:space="preserve">It is recommended that HVAC systems be re-balanced every five years to ensure adequate air systems function (SMACNA, </w:t>
      </w:r>
      <w:r w:rsidR="00652EAF">
        <w:t>2013</w:t>
      </w:r>
      <w:r w:rsidR="00264E2C" w:rsidRPr="000B5DC2">
        <w:t>).</w:t>
      </w:r>
      <w:r w:rsidR="00264E2C">
        <w:t xml:space="preserve"> That is even more important in a building where many vents are hidden, and </w:t>
      </w:r>
      <w:r w:rsidR="00264E2C" w:rsidRPr="00B650CD">
        <w:t>where air can transfer in unexpected ways.</w:t>
      </w:r>
    </w:p>
    <w:p w14:paraId="45F86C1C" w14:textId="539AFACA" w:rsidR="000B5DC2" w:rsidRDefault="0079775F" w:rsidP="000B5DC2">
      <w:pPr>
        <w:suppressAutoHyphens/>
        <w:spacing w:line="360" w:lineRule="auto"/>
        <w:ind w:firstLine="720"/>
        <w:rPr>
          <w:lang w:eastAsia="ar-SA"/>
        </w:rPr>
      </w:pPr>
      <w:r w:rsidRPr="00B650CD">
        <w:rPr>
          <w:lang w:eastAsia="ar-SA"/>
        </w:rPr>
        <w:t xml:space="preserve">If kitchen areas or other areas where food and food-heating appliances are present do not have a dedicated </w:t>
      </w:r>
      <w:r w:rsidR="00B650CD" w:rsidRPr="00B650CD">
        <w:rPr>
          <w:lang w:eastAsia="ar-SA"/>
        </w:rPr>
        <w:t xml:space="preserve">exhaust vent to remove smoke and odors, it is even more important than </w:t>
      </w:r>
      <w:r w:rsidR="009A1AAD" w:rsidRPr="00B650CD">
        <w:rPr>
          <w:lang w:eastAsia="ar-SA"/>
        </w:rPr>
        <w:t xml:space="preserve">usual </w:t>
      </w:r>
      <w:r w:rsidR="009A1AAD" w:rsidRPr="000B5DC2">
        <w:rPr>
          <w:lang w:eastAsia="ar-SA"/>
        </w:rPr>
        <w:t>that</w:t>
      </w:r>
      <w:r w:rsidR="000B5DC2" w:rsidRPr="000B5DC2">
        <w:rPr>
          <w:lang w:eastAsia="ar-SA"/>
        </w:rPr>
        <w:t xml:space="preserve"> occupants avoid creating smoke, odors, or excess moisture in these rooms</w:t>
      </w:r>
      <w:r w:rsidR="009A1AAD">
        <w:rPr>
          <w:lang w:eastAsia="ar-SA"/>
        </w:rPr>
        <w:t xml:space="preserve"> because these odors can spread</w:t>
      </w:r>
      <w:r w:rsidR="000B5DC2" w:rsidRPr="000B5DC2">
        <w:rPr>
          <w:lang w:eastAsia="ar-SA"/>
        </w:rPr>
        <w:t xml:space="preserve">. Appliances such as microwaves, refrigerators, and toasters should be kept clean, and any spills cleaned up promptly. </w:t>
      </w:r>
    </w:p>
    <w:p w14:paraId="6365118B" w14:textId="77777777" w:rsidR="000B5DC2" w:rsidRDefault="000B5DC2" w:rsidP="000B5DC2">
      <w:pPr>
        <w:keepNext/>
        <w:spacing w:before="480" w:line="360" w:lineRule="auto"/>
        <w:ind w:firstLine="720"/>
        <w:outlineLvl w:val="1"/>
        <w:rPr>
          <w:b/>
        </w:rPr>
      </w:pPr>
      <w:r w:rsidRPr="000B5DC2">
        <w:rPr>
          <w:b/>
        </w:rPr>
        <w:t>Microbial/Moisture Concerns</w:t>
      </w:r>
    </w:p>
    <w:p w14:paraId="00D576D1" w14:textId="1D3BFE29" w:rsidR="00D04F01" w:rsidRDefault="00CC6E18" w:rsidP="008349BF">
      <w:pPr>
        <w:spacing w:line="360" w:lineRule="auto"/>
        <w:ind w:firstLine="720"/>
      </w:pPr>
      <w:r w:rsidRPr="008349BF">
        <w:t xml:space="preserve">No obvious </w:t>
      </w:r>
      <w:r w:rsidR="008349BF" w:rsidRPr="008349BF">
        <w:t>signs of water</w:t>
      </w:r>
      <w:r w:rsidR="006847DA">
        <w:t xml:space="preserve"> infiltration, water</w:t>
      </w:r>
      <w:r w:rsidR="008349BF" w:rsidRPr="008349BF">
        <w:t xml:space="preserve"> damage, mold, or related odors were found in </w:t>
      </w:r>
      <w:r w:rsidR="008349BF">
        <w:t>the suites examined</w:t>
      </w:r>
      <w:r w:rsidR="00F62371">
        <w:t>.</w:t>
      </w:r>
      <w:r w:rsidR="008349BF" w:rsidRPr="008349BF">
        <w:t xml:space="preserve"> </w:t>
      </w:r>
      <w:r w:rsidR="00D04F01">
        <w:t>Note that the materials of construction of most of the areas examined are resistant to mold growth (concrete</w:t>
      </w:r>
      <w:r w:rsidR="005D3E5C">
        <w:t xml:space="preserve"> walls and ceilings</w:t>
      </w:r>
      <w:r w:rsidR="00D04F01">
        <w:t xml:space="preserve">, and various forms of floor tile). </w:t>
      </w:r>
    </w:p>
    <w:p w14:paraId="457117F7" w14:textId="02589078" w:rsidR="008349BF" w:rsidRDefault="008349BF" w:rsidP="008349BF">
      <w:pPr>
        <w:spacing w:line="360" w:lineRule="auto"/>
        <w:ind w:firstLine="720"/>
      </w:pPr>
      <w:r>
        <w:t>A ductless air conditioner was noted in the smaller suite across the hall from the main area</w:t>
      </w:r>
      <w:r w:rsidR="00D04F01">
        <w:t xml:space="preserve"> (Picture 4)</w:t>
      </w:r>
      <w:r w:rsidRPr="00CC6E18">
        <w:t xml:space="preserve">. No drainage </w:t>
      </w:r>
      <w:r w:rsidR="009C53A2">
        <w:t xml:space="preserve">tubing </w:t>
      </w:r>
      <w:r w:rsidRPr="00CC6E18">
        <w:t>for condensation from this unit was noted.</w:t>
      </w:r>
      <w:r w:rsidR="00F62371">
        <w:t xml:space="preserve"> </w:t>
      </w:r>
      <w:r w:rsidR="005D3E5C">
        <w:t>During operation, these units create condensation that needs to be drained, typically through a tube to a drain, sometimes using a pump. Without sufficient drainage</w:t>
      </w:r>
      <w:r w:rsidR="000C368D">
        <w:t>, spills or leaks can occur, or stagnant water can lead to odors.</w:t>
      </w:r>
    </w:p>
    <w:p w14:paraId="5FA40967" w14:textId="23DD52B8" w:rsidR="00B858B2" w:rsidRDefault="00B858B2" w:rsidP="008349BF">
      <w:pPr>
        <w:spacing w:line="360" w:lineRule="auto"/>
        <w:ind w:firstLine="720"/>
      </w:pPr>
      <w:r>
        <w:t>A water dispenser was located in a carpeted area</w:t>
      </w:r>
      <w:r w:rsidR="000A129F">
        <w:t xml:space="preserve"> (Picture 5)</w:t>
      </w:r>
      <w:r>
        <w:t xml:space="preserve">. </w:t>
      </w:r>
      <w:r w:rsidR="00C91704">
        <w:t>Spills or leaks from these units can moisten carpet and lead to mold growth or odors.</w:t>
      </w:r>
    </w:p>
    <w:p w14:paraId="0EC86610" w14:textId="77777777" w:rsidR="005E4EAF" w:rsidRDefault="002078C6" w:rsidP="005E4EAF">
      <w:pPr>
        <w:spacing w:line="360" w:lineRule="auto"/>
        <w:ind w:firstLine="720"/>
      </w:pPr>
      <w:r>
        <w:t xml:space="preserve">Note that the relative humidity in the areas examined ranged around the upper limit </w:t>
      </w:r>
      <w:r w:rsidR="008644B0">
        <w:t>of the MDPH IAQ comfort range of 40-60%. This is reflective of outdoor conditions</w:t>
      </w:r>
      <w:r w:rsidR="008E4C97">
        <w:t xml:space="preserve"> on the day of the assessment. </w:t>
      </w:r>
      <w:r w:rsidR="00CF3AC1">
        <w:t xml:space="preserve">Because of the mild temperatures on the day of the assessment, the ventilation system was probably not operating in cooling mode, so it could not be determined if </w:t>
      </w:r>
      <w:r w:rsidR="00A55212">
        <w:t>the HVAC system would be able to sufficiently reduce humidity when outdoor air is warm and humid.</w:t>
      </w:r>
      <w:r w:rsidR="00A7512C">
        <w:t xml:space="preserve"> Excess humidity, particularly if it ranges above 70% for long periods of time, is not only a comfort issue, but can lead to water damage to susceptible materials and mold growth.</w:t>
      </w:r>
    </w:p>
    <w:p w14:paraId="529A6428" w14:textId="072AC4B1" w:rsidR="000B5DC2" w:rsidRPr="00E23319" w:rsidRDefault="000B5DC2" w:rsidP="005E4EAF">
      <w:pPr>
        <w:pStyle w:val="Heading2"/>
      </w:pPr>
      <w:r w:rsidRPr="00E23319">
        <w:t>Other IAQ Concerns</w:t>
      </w:r>
    </w:p>
    <w:p w14:paraId="14BD5056" w14:textId="72083EFA" w:rsidR="00182BC8" w:rsidRDefault="00182BC8" w:rsidP="00182BC8">
      <w:pPr>
        <w:pStyle w:val="Heading3"/>
      </w:pPr>
      <w:r>
        <w:t>Odors and Irritants</w:t>
      </w:r>
    </w:p>
    <w:p w14:paraId="1E7C0957" w14:textId="003F3ABF" w:rsidR="006A7980" w:rsidRDefault="005E4EAF" w:rsidP="006A7980">
      <w:pPr>
        <w:spacing w:line="360" w:lineRule="auto"/>
        <w:ind w:firstLine="720"/>
      </w:pPr>
      <w:r w:rsidRPr="009805A5">
        <w:t xml:space="preserve">The </w:t>
      </w:r>
      <w:r w:rsidR="009805A5" w:rsidRPr="009805A5">
        <w:t xml:space="preserve">impetus for this site visit </w:t>
      </w:r>
      <w:r w:rsidR="004E10B6">
        <w:t xml:space="preserve">was concerns about odors and health impacts in the office suites. </w:t>
      </w:r>
      <w:r w:rsidR="00290ED9">
        <w:t>Several potential sources of irritants were noted during the assessment</w:t>
      </w:r>
      <w:r w:rsidR="00D4265D">
        <w:t>:</w:t>
      </w:r>
    </w:p>
    <w:p w14:paraId="4888D0AC" w14:textId="7EBF8AB4" w:rsidR="00D4265D" w:rsidRDefault="00D4265D" w:rsidP="00D4265D">
      <w:pPr>
        <w:pStyle w:val="ListParagraph"/>
        <w:numPr>
          <w:ilvl w:val="0"/>
          <w:numId w:val="37"/>
        </w:numPr>
        <w:spacing w:line="360" w:lineRule="auto"/>
      </w:pPr>
      <w:r>
        <w:t xml:space="preserve">The smaller of the two office suites has a wall </w:t>
      </w:r>
      <w:r w:rsidR="00AC7F1B">
        <w:t>with the loading dock on the other side. While no obvious breaches in this wall were noted, this wall also has the ductless air conditioner on it</w:t>
      </w:r>
      <w:r w:rsidR="00A27E5E">
        <w:t xml:space="preserve"> (Picture </w:t>
      </w:r>
      <w:r w:rsidR="0014072B">
        <w:t>4</w:t>
      </w:r>
      <w:r w:rsidR="00A27E5E">
        <w:t>)</w:t>
      </w:r>
      <w:r w:rsidR="00AC7F1B">
        <w:t xml:space="preserve">. Holes for the pipes and electrical </w:t>
      </w:r>
      <w:r w:rsidR="00867DA4">
        <w:t xml:space="preserve">cables </w:t>
      </w:r>
      <w:r w:rsidR="0044680E">
        <w:t>for this unit may create a pathway to allow odors and pollutants from the loading dock into the suite. Loading dock pollutants may include products of combustion such as particulate matter and carbon monoxide as well as associated odors.</w:t>
      </w:r>
    </w:p>
    <w:p w14:paraId="37B3C092" w14:textId="5BD3B6FC" w:rsidR="0044680E" w:rsidRDefault="00652743" w:rsidP="00D4265D">
      <w:pPr>
        <w:pStyle w:val="ListParagraph"/>
        <w:numPr>
          <w:ilvl w:val="0"/>
          <w:numId w:val="37"/>
        </w:numPr>
        <w:spacing w:line="360" w:lineRule="auto"/>
      </w:pPr>
      <w:r>
        <w:t>There are several small air purifiers in the space</w:t>
      </w:r>
      <w:r w:rsidR="00A27E5E">
        <w:t xml:space="preserve">s examined (Picture </w:t>
      </w:r>
      <w:r w:rsidR="0014072B">
        <w:t>6</w:t>
      </w:r>
      <w:r w:rsidR="00A27E5E">
        <w:t>)</w:t>
      </w:r>
      <w:r>
        <w:t xml:space="preserve">. While the MDPH IAQ program recommends that filters for these units be changed regularly as recommended by the manufacturer, </w:t>
      </w:r>
      <w:r w:rsidR="00A27E5E">
        <w:t>if filters have become heavily loaded with dust, changing them</w:t>
      </w:r>
      <w:r w:rsidR="00E62972">
        <w:t xml:space="preserve"> needs to be conducted carefully and away from occupants to avoid releasing trapped dust. Air filter changes had reportedly occurred prior to </w:t>
      </w:r>
      <w:r w:rsidR="00F65E09">
        <w:t>some of the occupant concerns that were the reason for this visit.</w:t>
      </w:r>
    </w:p>
    <w:p w14:paraId="4E72F5C6" w14:textId="14EE57A7" w:rsidR="00F65E09" w:rsidRDefault="00672D81" w:rsidP="00D4265D">
      <w:pPr>
        <w:pStyle w:val="ListParagraph"/>
        <w:numPr>
          <w:ilvl w:val="0"/>
          <w:numId w:val="37"/>
        </w:numPr>
        <w:spacing w:line="360" w:lineRule="auto"/>
      </w:pPr>
      <w:r>
        <w:t xml:space="preserve">While no measurements of total volatile organic compounds (TVOCs) were conducted in this space, a few potential sources of TVOCs were noted in the space including recent painting of the wall next to the </w:t>
      </w:r>
      <w:r w:rsidR="005D7D7D">
        <w:t>ductless AC</w:t>
      </w:r>
      <w:r w:rsidR="00B858B2">
        <w:t>,</w:t>
      </w:r>
      <w:r w:rsidR="005D7D7D">
        <w:t xml:space="preserve"> and </w:t>
      </w:r>
      <w:r>
        <w:t xml:space="preserve">dry erase markers. </w:t>
      </w:r>
      <w:r w:rsidR="005D7D7D">
        <w:t xml:space="preserve">In addition, boxes of </w:t>
      </w:r>
      <w:r w:rsidR="00C87730">
        <w:t>heavily printed</w:t>
      </w:r>
      <w:r w:rsidR="005D7D7D">
        <w:t xml:space="preserve"> materials</w:t>
      </w:r>
      <w:r w:rsidR="006332FB">
        <w:t xml:space="preserve"> (Picture </w:t>
      </w:r>
      <w:r w:rsidR="00B375AB">
        <w:t>7</w:t>
      </w:r>
      <w:r w:rsidR="006332FB">
        <w:t>)</w:t>
      </w:r>
      <w:r w:rsidR="005D7D7D">
        <w:t xml:space="preserve"> were noted in the space. Printed materials can release TVOCs.</w:t>
      </w:r>
      <w:r w:rsidR="00B858B2">
        <w:t xml:space="preserve"> Any volatile organic compounds can be irritating to the mucous membranes.</w:t>
      </w:r>
    </w:p>
    <w:p w14:paraId="12DDA86F" w14:textId="564790E5" w:rsidR="00182BC8" w:rsidRPr="009805A5" w:rsidRDefault="00D50457" w:rsidP="00D50457">
      <w:pPr>
        <w:pStyle w:val="Heading3"/>
      </w:pPr>
      <w:r>
        <w:t>General Issues</w:t>
      </w:r>
    </w:p>
    <w:p w14:paraId="20A30480" w14:textId="2A960EC3" w:rsidR="000B5DC2" w:rsidRDefault="00C77DE2" w:rsidP="000B5DC2">
      <w:pPr>
        <w:spacing w:line="360" w:lineRule="auto"/>
        <w:ind w:firstLine="720"/>
      </w:pPr>
      <w:r>
        <w:t>Some portions of the suite are carpeted</w:t>
      </w:r>
      <w:r w:rsidR="000B5DC2" w:rsidRPr="000B5DC2">
        <w:t xml:space="preserve">. Carpets should be cleaned regularly in accordance with Institute of Inspection, Cleaning and Restoration Certification (IICRC) recommendations (IICRC, 2012). </w:t>
      </w:r>
      <w:r w:rsidR="00333F51">
        <w:t xml:space="preserve">A vacuum cleaner was noted in the space (Picture </w:t>
      </w:r>
      <w:r w:rsidR="00B375AB">
        <w:t>8</w:t>
      </w:r>
      <w:r w:rsidR="00333F51">
        <w:t>). This unit does not appear to be equipped with a</w:t>
      </w:r>
      <w:r w:rsidR="001C5FF5">
        <w:t xml:space="preserve"> </w:t>
      </w:r>
      <w:r w:rsidR="00333F51">
        <w:t xml:space="preserve">high efficiency particular </w:t>
      </w:r>
      <w:proofErr w:type="spellStart"/>
      <w:r w:rsidR="00333F51">
        <w:t>arrestance</w:t>
      </w:r>
      <w:proofErr w:type="spellEnd"/>
      <w:r w:rsidR="00333F51">
        <w:t xml:space="preserve"> (HEPA) </w:t>
      </w:r>
      <w:r w:rsidR="001C5FF5">
        <w:t>filter</w:t>
      </w:r>
      <w:r w:rsidR="00B63A9A">
        <w:t>. Use of a non-HEPA vacuum can aerosolize dust</w:t>
      </w:r>
      <w:r w:rsidR="0093764A">
        <w:t xml:space="preserve"> during operation.</w:t>
      </w:r>
    </w:p>
    <w:p w14:paraId="5F0C6D34" w14:textId="50A94553" w:rsidR="00850511" w:rsidRDefault="0093764A" w:rsidP="000B5DC2">
      <w:pPr>
        <w:spacing w:line="360" w:lineRule="auto"/>
        <w:ind w:firstLine="720"/>
      </w:pPr>
      <w:r>
        <w:t xml:space="preserve">In some locations in the office, clutter was noted on floors and flat surfaces. </w:t>
      </w:r>
      <w:r w:rsidR="00850511">
        <w:t>Clutter</w:t>
      </w:r>
      <w:r>
        <w:t xml:space="preserve"> can allow a build-up of dust, make it harder to clean effectively, and become a harborage for pests. </w:t>
      </w:r>
      <w:r w:rsidR="00C74B42">
        <w:t xml:space="preserve">Some cubicles are set up to create a gap between the cube </w:t>
      </w:r>
      <w:r w:rsidR="0010316B">
        <w:t>divider</w:t>
      </w:r>
      <w:r w:rsidR="00C74B42">
        <w:t xml:space="preserve"> and the room wall</w:t>
      </w:r>
      <w:r w:rsidR="00D42A5F">
        <w:t xml:space="preserve"> (Picture </w:t>
      </w:r>
      <w:r w:rsidR="00B375AB">
        <w:t>9</w:t>
      </w:r>
      <w:r w:rsidR="00D42A5F">
        <w:t>)</w:t>
      </w:r>
      <w:r w:rsidR="00C74B42">
        <w:t>.</w:t>
      </w:r>
      <w:r w:rsidR="0010316B">
        <w:t xml:space="preserve"> In the experience of the IAQ Program, these areas can collect debris and items</w:t>
      </w:r>
      <w:r w:rsidR="00B84579">
        <w:t xml:space="preserve"> and are frequently left out of regular cleaning programs.</w:t>
      </w:r>
      <w:r w:rsidR="00103752">
        <w:t xml:space="preserve"> </w:t>
      </w:r>
      <w:r w:rsidR="00E539BC">
        <w:t xml:space="preserve">Personal fans were noted in the space, some of which had dusty blades which can redistribute dust during operation. </w:t>
      </w:r>
    </w:p>
    <w:p w14:paraId="60373A83" w14:textId="06B9806E" w:rsidR="00251BB8" w:rsidRPr="00526728" w:rsidRDefault="00DF2A15" w:rsidP="00744E1D">
      <w:pPr>
        <w:pStyle w:val="Heading1"/>
      </w:pPr>
      <w:r w:rsidRPr="00526728">
        <w:t>C</w:t>
      </w:r>
      <w:r w:rsidR="00FA14AB" w:rsidRPr="00526728">
        <w:t>ONCLUSIONS/RECOMMENDATIONS</w:t>
      </w:r>
    </w:p>
    <w:p w14:paraId="454C8728" w14:textId="65CEC51B" w:rsidR="00251BB8" w:rsidRPr="00526728" w:rsidRDefault="00251BB8" w:rsidP="00526728">
      <w:pPr>
        <w:autoSpaceDE w:val="0"/>
        <w:autoSpaceDN w:val="0"/>
        <w:adjustRightInd w:val="0"/>
        <w:spacing w:line="360" w:lineRule="auto"/>
        <w:ind w:firstLine="720"/>
      </w:pPr>
      <w:r w:rsidRPr="00526728">
        <w:rPr>
          <w:color w:val="000000"/>
          <w:szCs w:val="24"/>
        </w:rPr>
        <w:t>T</w:t>
      </w:r>
      <w:r w:rsidR="0027141A" w:rsidRPr="00526728">
        <w:t xml:space="preserve">he following recommendations </w:t>
      </w:r>
      <w:r w:rsidR="00526728" w:rsidRPr="00526728">
        <w:t xml:space="preserve">are made to improve and maintain IAQ in the </w:t>
      </w:r>
      <w:r w:rsidR="00A92F37">
        <w:t>A</w:t>
      </w:r>
      <w:r w:rsidR="00526728" w:rsidRPr="00526728">
        <w:t xml:space="preserve">ge </w:t>
      </w:r>
      <w:r w:rsidR="00A92F37">
        <w:t>S</w:t>
      </w:r>
      <w:r w:rsidR="00526728" w:rsidRPr="00526728">
        <w:t>trong suite.</w:t>
      </w:r>
    </w:p>
    <w:p w14:paraId="4E8C48FF" w14:textId="220DDC6C" w:rsidR="0027141A" w:rsidRPr="00742EFF" w:rsidRDefault="00744E1D" w:rsidP="00CE1856">
      <w:pPr>
        <w:pStyle w:val="Heading3"/>
      </w:pPr>
      <w:r w:rsidRPr="00742EFF">
        <w:t>Ventilation</w:t>
      </w:r>
      <w:r w:rsidR="0027141A" w:rsidRPr="00742EFF">
        <w:t xml:space="preserve"> Issues</w:t>
      </w:r>
    </w:p>
    <w:p w14:paraId="0020591D" w14:textId="74EF2B15" w:rsidR="009720D5" w:rsidRPr="00742EFF" w:rsidRDefault="00441887" w:rsidP="00742EFF">
      <w:pPr>
        <w:pStyle w:val="BodyText"/>
        <w:numPr>
          <w:ilvl w:val="0"/>
          <w:numId w:val="28"/>
        </w:numPr>
        <w:autoSpaceDE w:val="0"/>
        <w:autoSpaceDN w:val="0"/>
        <w:adjustRightInd w:val="0"/>
      </w:pPr>
      <w:r w:rsidRPr="00742EFF">
        <w:t>Ensure that fresh air ventilation and return/exhaust ventilation is on and operatin</w:t>
      </w:r>
      <w:r w:rsidR="00695214" w:rsidRPr="00742EFF">
        <w:t xml:space="preserve">g during all occupied </w:t>
      </w:r>
      <w:r w:rsidR="00B342EC" w:rsidRPr="00742EFF">
        <w:t>periods.</w:t>
      </w:r>
    </w:p>
    <w:p w14:paraId="40DB8CEF" w14:textId="747E7D50" w:rsidR="00695214" w:rsidRPr="00742EFF" w:rsidRDefault="00695214" w:rsidP="00742EFF">
      <w:pPr>
        <w:pStyle w:val="BodyText"/>
        <w:numPr>
          <w:ilvl w:val="0"/>
          <w:numId w:val="28"/>
        </w:numPr>
        <w:autoSpaceDE w:val="0"/>
        <w:autoSpaceDN w:val="0"/>
        <w:adjustRightInd w:val="0"/>
      </w:pPr>
      <w:r w:rsidRPr="00742EFF">
        <w:t xml:space="preserve">Use </w:t>
      </w:r>
      <w:r w:rsidR="002C164E" w:rsidRPr="00742EFF">
        <w:t>filters with a minimum efficiency rat</w:t>
      </w:r>
      <w:r w:rsidR="00C05D8D" w:rsidRPr="00742EFF">
        <w:t>i</w:t>
      </w:r>
      <w:r w:rsidR="002C164E" w:rsidRPr="00742EFF">
        <w:t xml:space="preserve">ng value (MERV rating) of at least 8 and higher if the equipment can handle the increased size and pressure </w:t>
      </w:r>
      <w:r w:rsidR="00C145D3" w:rsidRPr="00742EFF">
        <w:t>drop.</w:t>
      </w:r>
    </w:p>
    <w:p w14:paraId="52DFF6E4" w14:textId="40251524" w:rsidR="00C05D8D" w:rsidRDefault="00742EFF" w:rsidP="00742EFF">
      <w:pPr>
        <w:pStyle w:val="BodyText"/>
        <w:numPr>
          <w:ilvl w:val="0"/>
          <w:numId w:val="28"/>
        </w:numPr>
        <w:autoSpaceDE w:val="0"/>
        <w:autoSpaceDN w:val="0"/>
        <w:adjustRightInd w:val="0"/>
      </w:pPr>
      <w:r w:rsidRPr="00742EFF">
        <w:t>Determine if every occupied office has both a supply and a return or exhaust vent. Consider adding ventilation to any offices without both a supply and a return.</w:t>
      </w:r>
    </w:p>
    <w:p w14:paraId="1AB83401" w14:textId="6CFB500F" w:rsidR="002C164E" w:rsidRPr="00962732" w:rsidRDefault="00742EFF" w:rsidP="009720D5">
      <w:pPr>
        <w:pStyle w:val="BodyText"/>
        <w:numPr>
          <w:ilvl w:val="0"/>
          <w:numId w:val="28"/>
        </w:numPr>
        <w:autoSpaceDE w:val="0"/>
        <w:autoSpaceDN w:val="0"/>
        <w:adjustRightInd w:val="0"/>
      </w:pPr>
      <w:r>
        <w:t>It is not known when the ventilation systems in these office suites were last balanced. If it has been greater than 5 years, consider having the systems balanced.</w:t>
      </w:r>
    </w:p>
    <w:p w14:paraId="5DFDE591" w14:textId="3B605C97" w:rsidR="00744E1D" w:rsidRPr="00962732" w:rsidRDefault="00247FE8" w:rsidP="00247FE8">
      <w:pPr>
        <w:pStyle w:val="Heading3"/>
      </w:pPr>
      <w:r w:rsidRPr="00962732">
        <w:t>Moisture Issues</w:t>
      </w:r>
    </w:p>
    <w:p w14:paraId="4ED267AA" w14:textId="77777777" w:rsidR="00247FE8" w:rsidRPr="00744E1D" w:rsidRDefault="00247FE8" w:rsidP="00744E1D">
      <w:pPr>
        <w:rPr>
          <w:highlight w:val="yellow"/>
        </w:rPr>
      </w:pPr>
    </w:p>
    <w:p w14:paraId="0F03AE7E" w14:textId="05CD2BC9" w:rsidR="00962732" w:rsidRDefault="001D2463" w:rsidP="00921E97">
      <w:pPr>
        <w:pStyle w:val="BodyText"/>
        <w:numPr>
          <w:ilvl w:val="0"/>
          <w:numId w:val="28"/>
        </w:numPr>
        <w:autoSpaceDE w:val="0"/>
        <w:autoSpaceDN w:val="0"/>
        <w:adjustRightInd w:val="0"/>
        <w:rPr>
          <w:color w:val="000000"/>
          <w:szCs w:val="24"/>
        </w:rPr>
      </w:pPr>
      <w:r>
        <w:rPr>
          <w:color w:val="000000"/>
          <w:szCs w:val="24"/>
        </w:rPr>
        <w:t>Determine how the ductless air conditioner shown in Picture 4 drains condensation. Check any tubing or pumps periodically to reduce the chance of leaks or stagnant water.</w:t>
      </w:r>
    </w:p>
    <w:p w14:paraId="6E4039DD" w14:textId="6805F266" w:rsidR="001D2463" w:rsidRDefault="00F83B6B" w:rsidP="00921E97">
      <w:pPr>
        <w:pStyle w:val="BodyText"/>
        <w:numPr>
          <w:ilvl w:val="0"/>
          <w:numId w:val="28"/>
        </w:numPr>
        <w:autoSpaceDE w:val="0"/>
        <w:autoSpaceDN w:val="0"/>
        <w:adjustRightInd w:val="0"/>
        <w:rPr>
          <w:color w:val="000000"/>
          <w:szCs w:val="24"/>
        </w:rPr>
      </w:pPr>
      <w:r>
        <w:rPr>
          <w:color w:val="000000"/>
          <w:szCs w:val="24"/>
        </w:rPr>
        <w:t>Move water dispensers to areas without carpeting or use a waterproof mat underneath them.</w:t>
      </w:r>
    </w:p>
    <w:p w14:paraId="6DF06E29" w14:textId="40F94915" w:rsidR="00886219" w:rsidRPr="00962732" w:rsidRDefault="00886219" w:rsidP="00921E97">
      <w:pPr>
        <w:pStyle w:val="BodyText"/>
        <w:numPr>
          <w:ilvl w:val="0"/>
          <w:numId w:val="28"/>
        </w:numPr>
        <w:autoSpaceDE w:val="0"/>
        <w:autoSpaceDN w:val="0"/>
        <w:adjustRightInd w:val="0"/>
        <w:rPr>
          <w:color w:val="000000"/>
          <w:szCs w:val="24"/>
        </w:rPr>
      </w:pPr>
      <w:r>
        <w:rPr>
          <w:color w:val="000000"/>
          <w:szCs w:val="24"/>
        </w:rPr>
        <w:t xml:space="preserve">Consider monitoring humidity </w:t>
      </w:r>
      <w:r w:rsidR="00262F3C">
        <w:rPr>
          <w:color w:val="000000"/>
          <w:szCs w:val="24"/>
        </w:rPr>
        <w:t xml:space="preserve">during the summer months to ensure that sufficient moisture removal is occurring to keep relative </w:t>
      </w:r>
      <w:r w:rsidR="006230B5">
        <w:rPr>
          <w:color w:val="000000"/>
          <w:szCs w:val="24"/>
        </w:rPr>
        <w:t>humidity</w:t>
      </w:r>
      <w:r w:rsidR="00262F3C">
        <w:rPr>
          <w:color w:val="000000"/>
          <w:szCs w:val="24"/>
        </w:rPr>
        <w:t xml:space="preserve"> below 70%</w:t>
      </w:r>
      <w:r w:rsidR="006230B5">
        <w:rPr>
          <w:color w:val="000000"/>
          <w:szCs w:val="24"/>
        </w:rPr>
        <w:t xml:space="preserve">. If humidity is frequently or chronically above 70%, make adjustments to airflow and chilling to reduce humidity, or use </w:t>
      </w:r>
      <w:r w:rsidR="006D6D99">
        <w:rPr>
          <w:color w:val="000000"/>
          <w:szCs w:val="24"/>
        </w:rPr>
        <w:t>dehumidifiers in the space. Keep any dehumidification equipment clean and empty regularly.</w:t>
      </w:r>
    </w:p>
    <w:p w14:paraId="0CAD59F1" w14:textId="56582802" w:rsidR="00921E97" w:rsidRPr="00BC59F2" w:rsidRDefault="00921E97" w:rsidP="00921E97">
      <w:pPr>
        <w:pStyle w:val="BodyText"/>
        <w:numPr>
          <w:ilvl w:val="0"/>
          <w:numId w:val="28"/>
        </w:numPr>
        <w:autoSpaceDE w:val="0"/>
        <w:autoSpaceDN w:val="0"/>
        <w:adjustRightInd w:val="0"/>
        <w:rPr>
          <w:color w:val="000000"/>
          <w:szCs w:val="24"/>
        </w:rPr>
      </w:pPr>
      <w:r w:rsidRPr="00BC59F2">
        <w:t>T</w:t>
      </w:r>
      <w:r w:rsidRPr="00BC59F2">
        <w:rPr>
          <w:color w:val="000000"/>
          <w:szCs w:val="24"/>
        </w:rPr>
        <w:t>he following documents can provide guidance that can be used to reduce the impact of hot, humid weather in any building:</w:t>
      </w:r>
      <w:r w:rsidR="001065D4" w:rsidRPr="00BC59F2">
        <w:rPr>
          <w:color w:val="000000"/>
          <w:szCs w:val="24"/>
        </w:rPr>
        <w:t xml:space="preserve"> </w:t>
      </w:r>
    </w:p>
    <w:p w14:paraId="71603010" w14:textId="65460F53" w:rsidR="00921E97" w:rsidRPr="00BC59F2" w:rsidRDefault="00921E97" w:rsidP="00921E97">
      <w:pPr>
        <w:pStyle w:val="BodyText"/>
        <w:numPr>
          <w:ilvl w:val="1"/>
          <w:numId w:val="28"/>
        </w:numPr>
        <w:autoSpaceDE w:val="0"/>
        <w:autoSpaceDN w:val="0"/>
        <w:adjustRightInd w:val="0"/>
        <w:rPr>
          <w:color w:val="000000"/>
          <w:szCs w:val="24"/>
        </w:rPr>
      </w:pPr>
      <w:r w:rsidRPr="00BC59F2">
        <w:rPr>
          <w:color w:val="000000"/>
          <w:szCs w:val="24"/>
        </w:rPr>
        <w:t xml:space="preserve">Preventing mold growth in Massachusetts schools during hot, humid weather: </w:t>
      </w:r>
      <w:hyperlink r:id="rId9" w:history="1">
        <w:r w:rsidR="00D44018" w:rsidRPr="00BC59F2">
          <w:rPr>
            <w:rStyle w:val="Hyperlink"/>
          </w:rPr>
          <w:t>Preventing mold growth in Massachusetts schools during hot, humid weather | Mass.gov</w:t>
        </w:r>
      </w:hyperlink>
    </w:p>
    <w:p w14:paraId="1220DAE3" w14:textId="7CAA0C0D" w:rsidR="00921E97" w:rsidRPr="00BC59F2" w:rsidRDefault="00921E97" w:rsidP="00921E97">
      <w:pPr>
        <w:pStyle w:val="BodyText"/>
        <w:numPr>
          <w:ilvl w:val="1"/>
          <w:numId w:val="28"/>
        </w:numPr>
        <w:autoSpaceDE w:val="0"/>
        <w:autoSpaceDN w:val="0"/>
        <w:adjustRightInd w:val="0"/>
        <w:rPr>
          <w:color w:val="000000"/>
          <w:szCs w:val="24"/>
        </w:rPr>
      </w:pPr>
      <w:r w:rsidRPr="00BC59F2">
        <w:rPr>
          <w:color w:val="000000"/>
          <w:szCs w:val="24"/>
        </w:rPr>
        <w:t xml:space="preserve">Remediation and prevention of mold growth and water damage in public schools and buildings to maintain air quality: </w:t>
      </w:r>
      <w:hyperlink r:id="rId10" w:history="1">
        <w:r w:rsidR="00D44018" w:rsidRPr="00BC59F2">
          <w:rPr>
            <w:rStyle w:val="Hyperlink"/>
          </w:rPr>
          <w:t>Remediation and prevention of mold growth and water damage in public schools and buildings to maintain air quality | Mass.gov</w:t>
        </w:r>
      </w:hyperlink>
    </w:p>
    <w:p w14:paraId="117A00B9" w14:textId="73FF55D2" w:rsidR="00921E97" w:rsidRPr="00BC59F2" w:rsidRDefault="00921E97" w:rsidP="00921E97">
      <w:pPr>
        <w:pStyle w:val="BodyText"/>
        <w:numPr>
          <w:ilvl w:val="1"/>
          <w:numId w:val="28"/>
        </w:numPr>
        <w:autoSpaceDE w:val="0"/>
        <w:autoSpaceDN w:val="0"/>
        <w:adjustRightInd w:val="0"/>
        <w:rPr>
          <w:color w:val="000000"/>
          <w:szCs w:val="24"/>
        </w:rPr>
      </w:pPr>
      <w:r w:rsidRPr="00BC59F2">
        <w:rPr>
          <w:color w:val="000000"/>
          <w:szCs w:val="24"/>
        </w:rPr>
        <w:t xml:space="preserve">Methods for increasing comfort in non-air-conditioned schools: </w:t>
      </w:r>
      <w:hyperlink r:id="rId11" w:history="1">
        <w:r w:rsidR="00A65858" w:rsidRPr="00C45165">
          <w:rPr>
            <w:rStyle w:val="Hyperlink"/>
          </w:rPr>
          <w:t>https://www.mass.gov/doc/methods-for-increasing-comfort-in-non-air-conditioned-schools/download</w:t>
        </w:r>
      </w:hyperlink>
      <w:r w:rsidR="00A65858">
        <w:t xml:space="preserve">. </w:t>
      </w:r>
    </w:p>
    <w:p w14:paraId="604B4F3E" w14:textId="41561EA6" w:rsidR="00921E97" w:rsidRPr="002660DC" w:rsidRDefault="00921E97" w:rsidP="00CE1856">
      <w:pPr>
        <w:pStyle w:val="Heading3"/>
      </w:pPr>
      <w:r w:rsidRPr="002660DC">
        <w:t>Other Recommendations</w:t>
      </w:r>
    </w:p>
    <w:p w14:paraId="5630F836" w14:textId="3AD8E890" w:rsidR="006D6D99" w:rsidRPr="002660DC" w:rsidRDefault="00613804" w:rsidP="00921E97">
      <w:pPr>
        <w:pStyle w:val="BodyText"/>
        <w:numPr>
          <w:ilvl w:val="0"/>
          <w:numId w:val="28"/>
        </w:numPr>
      </w:pPr>
      <w:r w:rsidRPr="002660DC">
        <w:t>Painting and other renovations should be conducted when the space is unoccupied, and additional ventilation should be provided until any odors are gone.</w:t>
      </w:r>
      <w:r w:rsidR="00896C4D">
        <w:t xml:space="preserve"> Use the guidance in </w:t>
      </w:r>
      <w:r w:rsidR="008C38C2">
        <w:t>“</w:t>
      </w:r>
      <w:r w:rsidR="008C38C2" w:rsidRPr="008C38C2">
        <w:t>Construction and renovation generated pollutants in occupied buildings</w:t>
      </w:r>
      <w:r w:rsidR="008C38C2">
        <w:t xml:space="preserve">” at </w:t>
      </w:r>
      <w:hyperlink r:id="rId12" w:history="1">
        <w:r w:rsidR="008C38C2" w:rsidRPr="00C45165">
          <w:rPr>
            <w:rStyle w:val="Hyperlink"/>
          </w:rPr>
          <w:t>https://www.mass.gov/info-details/construction-and-renovation-generated-pollutants-in-occupied-buildings</w:t>
        </w:r>
      </w:hyperlink>
      <w:r w:rsidR="008C38C2">
        <w:t xml:space="preserve"> to reduce the impacts of any construction on IAQ.</w:t>
      </w:r>
    </w:p>
    <w:p w14:paraId="49A3B330" w14:textId="4DDC73B4" w:rsidR="00613804" w:rsidRPr="002660DC" w:rsidRDefault="00FC09F2" w:rsidP="00921E97">
      <w:pPr>
        <w:pStyle w:val="BodyText"/>
        <w:numPr>
          <w:ilvl w:val="0"/>
          <w:numId w:val="28"/>
        </w:numPr>
      </w:pPr>
      <w:r w:rsidRPr="002660DC">
        <w:t xml:space="preserve">Investigate if there are pathways </w:t>
      </w:r>
      <w:r w:rsidR="00C9161A" w:rsidRPr="002660DC">
        <w:t>that may allow loading dock odors into the occupied space.</w:t>
      </w:r>
      <w:r w:rsidR="009C29B9" w:rsidRPr="002660DC">
        <w:t xml:space="preserve"> I</w:t>
      </w:r>
      <w:r w:rsidR="00B141AE" w:rsidRPr="002660DC">
        <w:t xml:space="preserve">f odors occur </w:t>
      </w:r>
      <w:r w:rsidR="00E83BB5">
        <w:t>intermittently</w:t>
      </w:r>
      <w:r w:rsidR="00B141AE" w:rsidRPr="002660DC">
        <w:t xml:space="preserve"> in the space, track when they occur and what is happening in the loading dock. Work with facility staff to </w:t>
      </w:r>
      <w:r w:rsidR="006F5C83" w:rsidRPr="002660DC">
        <w:t>seal breaches and to pote</w:t>
      </w:r>
      <w:r w:rsidR="00C02740" w:rsidRPr="002660DC">
        <w:t>n</w:t>
      </w:r>
      <w:r w:rsidR="006F5C83" w:rsidRPr="002660DC">
        <w:t>t</w:t>
      </w:r>
      <w:r w:rsidR="00C02740" w:rsidRPr="002660DC">
        <w:t>i</w:t>
      </w:r>
      <w:r w:rsidR="006F5C83" w:rsidRPr="002660DC">
        <w:t>ally add exhaust ventilation for loading dock activities.</w:t>
      </w:r>
    </w:p>
    <w:p w14:paraId="72A186ED" w14:textId="1166CE53" w:rsidR="00C02740" w:rsidRPr="002660DC" w:rsidRDefault="00C02740" w:rsidP="00921E97">
      <w:pPr>
        <w:pStyle w:val="BodyText"/>
        <w:numPr>
          <w:ilvl w:val="0"/>
          <w:numId w:val="28"/>
        </w:numPr>
      </w:pPr>
      <w:r w:rsidRPr="002660DC">
        <w:t>Change air purifier filters in accordance with manufacturer's instruction. If filters are often heavily loaded with dust, change the filters away from occupants and in an area with good exhaust ventilation, or outside.</w:t>
      </w:r>
    </w:p>
    <w:p w14:paraId="705D661F" w14:textId="249ABB11" w:rsidR="00C02740" w:rsidRPr="002660DC" w:rsidRDefault="00C02740" w:rsidP="00921E97">
      <w:pPr>
        <w:pStyle w:val="BodyText"/>
        <w:numPr>
          <w:ilvl w:val="0"/>
          <w:numId w:val="28"/>
        </w:numPr>
      </w:pPr>
      <w:r w:rsidRPr="002660DC">
        <w:t>Keep boxes of printed materials closed when not in use.</w:t>
      </w:r>
    </w:p>
    <w:p w14:paraId="280A2A2B" w14:textId="51DBFA4B" w:rsidR="00A36492" w:rsidRPr="00A317FD" w:rsidRDefault="00A36492" w:rsidP="00921E97">
      <w:pPr>
        <w:pStyle w:val="BodyText"/>
        <w:numPr>
          <w:ilvl w:val="0"/>
          <w:numId w:val="28"/>
        </w:numPr>
      </w:pPr>
      <w:r w:rsidRPr="002660DC">
        <w:t xml:space="preserve">Use other products that may contain TVOCS such as hand sanitizers, cleaners, and dry </w:t>
      </w:r>
      <w:r w:rsidRPr="00A317FD">
        <w:t>erase materials, sparingly</w:t>
      </w:r>
      <w:r w:rsidR="00A57CA7" w:rsidRPr="00A317FD">
        <w:t>. Ensure all caps or lids are tightly sealed when products are not in use.</w:t>
      </w:r>
    </w:p>
    <w:p w14:paraId="2E73B34B" w14:textId="5C3BBCD8" w:rsidR="002660DC" w:rsidRPr="00A317FD" w:rsidRDefault="00A57CA7" w:rsidP="002660DC">
      <w:pPr>
        <w:pStyle w:val="BodyText"/>
        <w:numPr>
          <w:ilvl w:val="0"/>
          <w:numId w:val="28"/>
        </w:numPr>
      </w:pPr>
      <w:r w:rsidRPr="00A317FD">
        <w:t xml:space="preserve">Clean </w:t>
      </w:r>
      <w:r w:rsidR="002660DC" w:rsidRPr="00A317FD">
        <w:t>carpeting</w:t>
      </w:r>
      <w:r w:rsidR="00A317FD" w:rsidRPr="00A317FD">
        <w:t xml:space="preserve"> regularly using a HEPA-equipped vacuum.</w:t>
      </w:r>
    </w:p>
    <w:p w14:paraId="77C5DD53" w14:textId="7F9BC0C2" w:rsidR="002660DC" w:rsidRPr="00A317FD" w:rsidRDefault="002660DC" w:rsidP="002660DC">
      <w:pPr>
        <w:pStyle w:val="BodyText"/>
        <w:numPr>
          <w:ilvl w:val="0"/>
          <w:numId w:val="28"/>
        </w:numPr>
      </w:pPr>
      <w:r w:rsidRPr="00A317FD">
        <w:t>Clean fans</w:t>
      </w:r>
      <w:r w:rsidR="00A317FD" w:rsidRPr="00A317FD">
        <w:t xml:space="preserve"> periodically to remove dust.</w:t>
      </w:r>
    </w:p>
    <w:p w14:paraId="6A94EA25" w14:textId="40B11388" w:rsidR="00F81D85" w:rsidRDefault="00F81D85" w:rsidP="002660DC">
      <w:pPr>
        <w:pStyle w:val="BodyText"/>
        <w:numPr>
          <w:ilvl w:val="0"/>
          <w:numId w:val="28"/>
        </w:numPr>
      </w:pPr>
      <w:r w:rsidRPr="00A317FD">
        <w:t>Reduce clutter to assist with thorough cleaning. Ensure that spaces between cube dividers and room walls are cleaned periodically.</w:t>
      </w:r>
    </w:p>
    <w:p w14:paraId="6B5F2B7A" w14:textId="614353D4" w:rsidR="00D9715D" w:rsidRPr="00A317FD" w:rsidRDefault="00994902" w:rsidP="002660DC">
      <w:pPr>
        <w:pStyle w:val="BodyText"/>
        <w:numPr>
          <w:ilvl w:val="0"/>
          <w:numId w:val="28"/>
        </w:numPr>
      </w:pPr>
      <w:r>
        <w:t xml:space="preserve">Light levels may impact </w:t>
      </w:r>
      <w:r w:rsidR="00B33CA9">
        <w:t>occupants’</w:t>
      </w:r>
      <w:r>
        <w:t xml:space="preserve"> impression of IAQ. Given that this space is below ground and has no natural light, the MDPH IAQ Program </w:t>
      </w:r>
      <w:r w:rsidR="00655AA4">
        <w:t xml:space="preserve">can return </w:t>
      </w:r>
      <w:r>
        <w:t xml:space="preserve">to </w:t>
      </w:r>
      <w:r w:rsidR="008A2F0E">
        <w:t>measure light levels during normal occupied conditions</w:t>
      </w:r>
      <w:r w:rsidR="00655AA4">
        <w:t xml:space="preserve"> under request.</w:t>
      </w:r>
    </w:p>
    <w:p w14:paraId="384A70C3" w14:textId="7C698F3E" w:rsidR="00A57CA7" w:rsidRPr="00F81D85" w:rsidRDefault="002660DC" w:rsidP="00F81D85">
      <w:pPr>
        <w:pStyle w:val="BodyText"/>
        <w:numPr>
          <w:ilvl w:val="0"/>
          <w:numId w:val="28"/>
        </w:numPr>
      </w:pPr>
      <w:r w:rsidRPr="00F81D85">
        <w:t xml:space="preserve">Refer to resource manual and other related IAQ documents located on the MDPH’s website for further building-wide evaluations and advice on maintaining public buildings. These documents are available at: </w:t>
      </w:r>
      <w:hyperlink r:id="rId13" w:history="1">
        <w:r w:rsidRPr="00F81D85">
          <w:rPr>
            <w:rStyle w:val="Hyperlink"/>
          </w:rPr>
          <w:t>http://mass.gov/dph/iaq</w:t>
        </w:r>
      </w:hyperlink>
      <w:r w:rsidRPr="00F81D85">
        <w:t>.</w:t>
      </w:r>
    </w:p>
    <w:p w14:paraId="42FCF98E" w14:textId="77777777" w:rsidR="00593D23" w:rsidRPr="00AC140B" w:rsidRDefault="005942C5" w:rsidP="00C36D11">
      <w:pPr>
        <w:pStyle w:val="Heading1"/>
        <w:rPr>
          <w:b w:val="0"/>
          <w:highlight w:val="yellow"/>
        </w:rPr>
      </w:pPr>
      <w:r w:rsidRPr="00AC140B">
        <w:rPr>
          <w:highlight w:val="yellow"/>
        </w:rPr>
        <w:br w:type="page"/>
      </w:r>
    </w:p>
    <w:p w14:paraId="53D2381A" w14:textId="77777777" w:rsidR="007A5753" w:rsidRPr="00170CE1" w:rsidRDefault="007A5753" w:rsidP="007A5753">
      <w:pPr>
        <w:pStyle w:val="Heading1"/>
        <w:tabs>
          <w:tab w:val="left" w:pos="720"/>
        </w:tabs>
        <w:spacing w:before="0"/>
      </w:pPr>
      <w:r w:rsidRPr="00170CE1">
        <w:t>REFERENCES</w:t>
      </w:r>
    </w:p>
    <w:p w14:paraId="656C12A0" w14:textId="77777777" w:rsidR="007A5753" w:rsidRPr="008A18F7" w:rsidRDefault="007A5753" w:rsidP="007A5753">
      <w:pPr>
        <w:spacing w:after="240"/>
      </w:pPr>
      <w:r w:rsidRPr="00170CE1">
        <w:t>ASHRAE, 2019. American</w:t>
      </w:r>
      <w:r w:rsidRPr="008A18F7">
        <w:t xml:space="preserve"> Society of Heating, Refrigeration and Air Conditioning Engineers (ASHRAE) Ventilation for Acceptable Indoor Air Quality. ANSI/ASHRAE Standard 62.1-2019. Atlanta, GA. </w:t>
      </w:r>
    </w:p>
    <w:p w14:paraId="31B3F16E" w14:textId="59FCCEB2" w:rsidR="00FB1535" w:rsidRPr="008A18F7" w:rsidRDefault="002A5337" w:rsidP="006B7361">
      <w:pPr>
        <w:spacing w:after="240"/>
      </w:pPr>
      <w:r w:rsidRPr="008A18F7">
        <w:t xml:space="preserve">MDPH. 2015. Massachusetts Department of Public Health. “Indoor Air Quality Manual: Chapters I-III”. Available at: </w:t>
      </w:r>
      <w:hyperlink r:id="rId14" w:history="1">
        <w:r w:rsidRPr="008A18F7">
          <w:rPr>
            <w:rStyle w:val="Hyperlink"/>
          </w:rPr>
          <w:t>https://www.mass.gov/lists/indoor-air-quality-manual-and-appendices</w:t>
        </w:r>
      </w:hyperlink>
      <w:r w:rsidRPr="008A18F7">
        <w:t>.</w:t>
      </w:r>
    </w:p>
    <w:p w14:paraId="6C6BDC91" w14:textId="737C4776" w:rsidR="008A18F7" w:rsidRPr="008A18F7" w:rsidRDefault="008A18F7" w:rsidP="008A18F7">
      <w:pPr>
        <w:pStyle w:val="BodyText2"/>
      </w:pPr>
      <w:r w:rsidRPr="008A18F7">
        <w:t>IICRC. 2012. Carpet Cleaning FAQ 4 Institute of Inspection, Cleaning and Restoration Certification. Institute of Inspection Cleaning and Restoration, Vancouver, WA.</w:t>
      </w:r>
    </w:p>
    <w:p w14:paraId="73D0DA8F" w14:textId="51F984E3" w:rsidR="00652EAF" w:rsidRDefault="00652EAF" w:rsidP="00652EAF">
      <w:pPr>
        <w:pStyle w:val="BodyText2"/>
        <w:spacing w:after="0"/>
        <w:rPr>
          <w:szCs w:val="24"/>
        </w:rPr>
      </w:pPr>
      <w:r w:rsidRPr="008A18F7">
        <w:rPr>
          <w:szCs w:val="24"/>
        </w:rPr>
        <w:t>SMACNA. 2013. HVAC Systems Commissioning Manual. 2</w:t>
      </w:r>
      <w:r w:rsidRPr="008A18F7">
        <w:rPr>
          <w:szCs w:val="24"/>
          <w:vertAlign w:val="superscript"/>
        </w:rPr>
        <w:t>nd</w:t>
      </w:r>
      <w:r w:rsidRPr="008A18F7">
        <w:rPr>
          <w:szCs w:val="24"/>
        </w:rPr>
        <w:t xml:space="preserve"> ed. Sheet Metal and Air Conditioning Contractors’ National Association, Inc., Chantilly, VA.</w:t>
      </w:r>
    </w:p>
    <w:p w14:paraId="4CBA4982" w14:textId="77777777" w:rsidR="00652EAF" w:rsidRDefault="00652EAF" w:rsidP="006B7361">
      <w:pPr>
        <w:spacing w:after="240"/>
        <w:rPr>
          <w:highlight w:val="yellow"/>
        </w:rPr>
      </w:pPr>
    </w:p>
    <w:p w14:paraId="0151504F" w14:textId="77777777" w:rsidR="00865A63" w:rsidRDefault="00865A63" w:rsidP="00F75A33">
      <w:pPr>
        <w:spacing w:after="240"/>
        <w:rPr>
          <w:color w:val="0000FF"/>
          <w:u w:val="single"/>
        </w:rPr>
      </w:pPr>
    </w:p>
    <w:p w14:paraId="59F9D3A1" w14:textId="77777777" w:rsidR="00865A63" w:rsidRDefault="00865A63" w:rsidP="00F75A33">
      <w:pPr>
        <w:spacing w:after="240"/>
        <w:rPr>
          <w:color w:val="0000FF"/>
          <w:u w:val="single"/>
        </w:rPr>
      </w:pPr>
    </w:p>
    <w:p w14:paraId="76FC6BE9" w14:textId="77777777" w:rsidR="00865A63" w:rsidRDefault="00865A63" w:rsidP="00F75A33">
      <w:pPr>
        <w:spacing w:after="240"/>
        <w:rPr>
          <w:color w:val="0000FF"/>
          <w:u w:val="single"/>
        </w:rPr>
      </w:pPr>
    </w:p>
    <w:p w14:paraId="5D51F9ED" w14:textId="77777777" w:rsidR="00865A63" w:rsidRDefault="00865A63" w:rsidP="00F75A33">
      <w:pPr>
        <w:spacing w:after="240"/>
        <w:rPr>
          <w:color w:val="0000FF"/>
          <w:u w:val="single"/>
        </w:rPr>
      </w:pPr>
    </w:p>
    <w:p w14:paraId="3B20EE98" w14:textId="77777777" w:rsidR="00865A63" w:rsidRDefault="00865A63" w:rsidP="00F75A33">
      <w:pPr>
        <w:spacing w:after="240"/>
        <w:rPr>
          <w:color w:val="0000FF"/>
          <w:u w:val="single"/>
        </w:rPr>
      </w:pPr>
    </w:p>
    <w:p w14:paraId="0C4430FB" w14:textId="77777777" w:rsidR="00865A63" w:rsidRDefault="00865A63" w:rsidP="00F75A33">
      <w:pPr>
        <w:spacing w:after="240"/>
        <w:rPr>
          <w:color w:val="0000FF"/>
          <w:u w:val="single"/>
        </w:rPr>
      </w:pPr>
    </w:p>
    <w:p w14:paraId="40C1FCFA" w14:textId="77777777" w:rsidR="00865A63" w:rsidRDefault="00865A63" w:rsidP="00F75A33">
      <w:pPr>
        <w:spacing w:after="240"/>
        <w:rPr>
          <w:color w:val="0000FF"/>
          <w:u w:val="single"/>
        </w:rPr>
      </w:pPr>
    </w:p>
    <w:p w14:paraId="05DC25C3" w14:textId="77777777" w:rsidR="00865A63" w:rsidRDefault="00865A63" w:rsidP="00F75A33">
      <w:pPr>
        <w:spacing w:after="240"/>
        <w:rPr>
          <w:color w:val="0000FF"/>
          <w:u w:val="single"/>
        </w:rPr>
      </w:pPr>
    </w:p>
    <w:p w14:paraId="638E2CF4" w14:textId="77777777" w:rsidR="00C8242B" w:rsidRDefault="00C8242B" w:rsidP="00865A63">
      <w:pPr>
        <w:rPr>
          <w:b/>
          <w:bCs/>
          <w:szCs w:val="24"/>
        </w:rPr>
        <w:sectPr w:rsidR="00C8242B" w:rsidSect="00EF59BF">
          <w:headerReference w:type="even" r:id="rId15"/>
          <w:footerReference w:type="default" r:id="rId16"/>
          <w:pgSz w:w="12240" w:h="15840"/>
          <w:pgMar w:top="1440" w:right="1440" w:bottom="1440" w:left="1440" w:header="720" w:footer="720" w:gutter="0"/>
          <w:cols w:space="720"/>
          <w:titlePg/>
          <w:docGrid w:linePitch="360"/>
        </w:sectPr>
      </w:pPr>
    </w:p>
    <w:p w14:paraId="5C6B28E9" w14:textId="15A96E1F" w:rsidR="00865A63" w:rsidRPr="005A1745" w:rsidRDefault="00865A63" w:rsidP="005A1745">
      <w:pPr>
        <w:spacing w:after="120"/>
        <w:rPr>
          <w:b/>
          <w:bCs/>
          <w:szCs w:val="24"/>
        </w:rPr>
      </w:pPr>
      <w:r w:rsidRPr="005A1745">
        <w:rPr>
          <w:b/>
          <w:bCs/>
          <w:szCs w:val="24"/>
        </w:rPr>
        <w:t>Picture 1</w:t>
      </w:r>
    </w:p>
    <w:p w14:paraId="069A5727" w14:textId="77777777" w:rsidR="0064365D" w:rsidRPr="005A1745" w:rsidRDefault="0064365D" w:rsidP="005A1745">
      <w:pPr>
        <w:spacing w:after="120"/>
        <w:rPr>
          <w:b/>
          <w:bCs/>
          <w:szCs w:val="24"/>
        </w:rPr>
      </w:pPr>
    </w:p>
    <w:p w14:paraId="3AA04AB2" w14:textId="575D6231" w:rsidR="003A72D8" w:rsidRPr="005A1745" w:rsidRDefault="003A72D8" w:rsidP="009278CB">
      <w:pPr>
        <w:spacing w:before="100" w:beforeAutospacing="1" w:after="120"/>
        <w:jc w:val="center"/>
        <w:rPr>
          <w:b/>
          <w:bCs/>
          <w:szCs w:val="24"/>
        </w:rPr>
      </w:pPr>
      <w:r w:rsidRPr="005A1745">
        <w:rPr>
          <w:b/>
          <w:bCs/>
          <w:noProof/>
          <w:szCs w:val="24"/>
        </w:rPr>
        <w:drawing>
          <wp:inline distT="0" distB="0" distL="0" distR="0" wp14:anchorId="6CF2D347" wp14:editId="0DAE89AC">
            <wp:extent cx="4151376" cy="3108960"/>
            <wp:effectExtent l="0" t="0" r="1905" b="0"/>
            <wp:docPr id="852621657" name="Picture 2" descr="A visible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21657" name="Picture 2" descr="A visible supply vent"/>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151376" cy="3108960"/>
                    </a:xfrm>
                    <a:prstGeom prst="rect">
                      <a:avLst/>
                    </a:prstGeom>
                    <a:noFill/>
                    <a:ln>
                      <a:noFill/>
                    </a:ln>
                  </pic:spPr>
                </pic:pic>
              </a:graphicData>
            </a:graphic>
          </wp:inline>
        </w:drawing>
      </w:r>
    </w:p>
    <w:p w14:paraId="22D45990" w14:textId="3A8F5D0B" w:rsidR="003A72D8" w:rsidRPr="005A1745" w:rsidRDefault="003A72D8" w:rsidP="009278CB">
      <w:pPr>
        <w:spacing w:before="100" w:beforeAutospacing="1" w:after="120"/>
        <w:jc w:val="center"/>
        <w:rPr>
          <w:b/>
          <w:bCs/>
          <w:szCs w:val="24"/>
        </w:rPr>
      </w:pPr>
      <w:r w:rsidRPr="005A1745">
        <w:rPr>
          <w:b/>
          <w:bCs/>
          <w:szCs w:val="24"/>
        </w:rPr>
        <w:t xml:space="preserve">A visible supply </w:t>
      </w:r>
      <w:proofErr w:type="gramStart"/>
      <w:r w:rsidRPr="005A1745">
        <w:rPr>
          <w:b/>
          <w:bCs/>
          <w:szCs w:val="24"/>
        </w:rPr>
        <w:t>vent</w:t>
      </w:r>
      <w:proofErr w:type="gramEnd"/>
    </w:p>
    <w:p w14:paraId="6C16BA2E" w14:textId="673043D1" w:rsidR="003A72D8" w:rsidRPr="005A1745" w:rsidRDefault="003A72D8" w:rsidP="005A1745">
      <w:pPr>
        <w:spacing w:before="100" w:beforeAutospacing="1" w:after="120"/>
        <w:rPr>
          <w:b/>
          <w:bCs/>
          <w:szCs w:val="24"/>
        </w:rPr>
      </w:pPr>
      <w:r w:rsidRPr="005A1745">
        <w:rPr>
          <w:b/>
          <w:bCs/>
          <w:szCs w:val="24"/>
        </w:rPr>
        <w:t>Picture 2</w:t>
      </w:r>
    </w:p>
    <w:p w14:paraId="056A0BB4" w14:textId="2D5B2FEF" w:rsidR="00A005EA" w:rsidRPr="00A005EA" w:rsidRDefault="00A005EA" w:rsidP="009278CB">
      <w:pPr>
        <w:spacing w:before="100" w:beforeAutospacing="1" w:after="120"/>
        <w:jc w:val="center"/>
        <w:rPr>
          <w:b/>
          <w:bCs/>
          <w:szCs w:val="24"/>
        </w:rPr>
      </w:pPr>
      <w:r w:rsidRPr="005A1745">
        <w:rPr>
          <w:b/>
          <w:bCs/>
          <w:noProof/>
          <w:szCs w:val="24"/>
        </w:rPr>
        <w:drawing>
          <wp:inline distT="0" distB="0" distL="0" distR="0" wp14:anchorId="5B7728EE" wp14:editId="71980F96">
            <wp:extent cx="4151376" cy="3108960"/>
            <wp:effectExtent l="0" t="0" r="1905" b="0"/>
            <wp:docPr id="1983462310" name="Picture 3" descr="Complex ceilings in the office suite which may hide supply and return vents and allow air transfer between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62310" name="Picture 3" descr="Complex ceilings in the office suite which may hide supply and return vents and allow air transfer between offic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1376" cy="3108960"/>
                    </a:xfrm>
                    <a:prstGeom prst="rect">
                      <a:avLst/>
                    </a:prstGeom>
                    <a:noFill/>
                    <a:ln>
                      <a:noFill/>
                    </a:ln>
                  </pic:spPr>
                </pic:pic>
              </a:graphicData>
            </a:graphic>
          </wp:inline>
        </w:drawing>
      </w:r>
    </w:p>
    <w:p w14:paraId="10DFE544" w14:textId="605BCDEB" w:rsidR="00A005EA" w:rsidRPr="005A1745" w:rsidRDefault="00A005EA" w:rsidP="009278CB">
      <w:pPr>
        <w:spacing w:after="120"/>
        <w:jc w:val="center"/>
        <w:rPr>
          <w:b/>
          <w:bCs/>
        </w:rPr>
      </w:pPr>
      <w:r w:rsidRPr="005A1745">
        <w:rPr>
          <w:b/>
          <w:bCs/>
        </w:rPr>
        <w:t xml:space="preserve">Complex ceilings in the </w:t>
      </w:r>
      <w:r w:rsidR="000D770E" w:rsidRPr="005A1745">
        <w:rPr>
          <w:b/>
          <w:bCs/>
        </w:rPr>
        <w:t>office suite which may hide supply and return vents and allow air transfer between offices</w:t>
      </w:r>
    </w:p>
    <w:p w14:paraId="5066A201" w14:textId="6D7D6A73" w:rsidR="0064365D" w:rsidRPr="005A1745" w:rsidRDefault="0064365D" w:rsidP="005A1745">
      <w:pPr>
        <w:spacing w:after="120"/>
        <w:rPr>
          <w:b/>
          <w:bCs/>
        </w:rPr>
      </w:pPr>
      <w:r w:rsidRPr="005A1745">
        <w:rPr>
          <w:b/>
          <w:bCs/>
        </w:rPr>
        <w:t>Picture 3</w:t>
      </w:r>
    </w:p>
    <w:p w14:paraId="133A7F82" w14:textId="77777777" w:rsidR="0064365D" w:rsidRPr="005A1745" w:rsidRDefault="0064365D" w:rsidP="009278CB">
      <w:pPr>
        <w:spacing w:after="120"/>
        <w:jc w:val="center"/>
        <w:rPr>
          <w:b/>
          <w:bCs/>
        </w:rPr>
      </w:pPr>
      <w:r w:rsidRPr="00AA3C22">
        <w:rPr>
          <w:b/>
          <w:bCs/>
          <w:noProof/>
          <w:szCs w:val="24"/>
        </w:rPr>
        <w:drawing>
          <wp:inline distT="0" distB="0" distL="0" distR="0" wp14:anchorId="6308A051" wp14:editId="7929E033">
            <wp:extent cx="4389120" cy="3291840"/>
            <wp:effectExtent l="0" t="0" r="0" b="3810"/>
            <wp:docPr id="2" name="Picture 1" descr="A return or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return or exhaust v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5105893" w14:textId="2AC1F380" w:rsidR="0064365D" w:rsidRPr="005A1745" w:rsidRDefault="0064365D" w:rsidP="009278CB">
      <w:pPr>
        <w:spacing w:after="120"/>
        <w:jc w:val="center"/>
        <w:rPr>
          <w:b/>
          <w:bCs/>
        </w:rPr>
      </w:pPr>
      <w:r w:rsidRPr="005A1745">
        <w:rPr>
          <w:b/>
          <w:bCs/>
        </w:rPr>
        <w:t>A return or exhaust vent</w:t>
      </w:r>
    </w:p>
    <w:p w14:paraId="12A25BF0" w14:textId="77777777" w:rsidR="000D770E" w:rsidRPr="005A1745" w:rsidRDefault="000D770E" w:rsidP="005A1745">
      <w:pPr>
        <w:spacing w:after="120"/>
        <w:rPr>
          <w:b/>
          <w:bCs/>
        </w:rPr>
      </w:pPr>
      <w:r w:rsidRPr="005A1745">
        <w:rPr>
          <w:b/>
          <w:bCs/>
        </w:rPr>
        <w:t xml:space="preserve">Picture 4 </w:t>
      </w:r>
    </w:p>
    <w:p w14:paraId="52AFB5F3" w14:textId="77777777" w:rsidR="000A129F" w:rsidRPr="000A129F" w:rsidRDefault="000A129F" w:rsidP="009278CB">
      <w:pPr>
        <w:spacing w:before="100" w:beforeAutospacing="1" w:after="120"/>
        <w:jc w:val="center"/>
        <w:rPr>
          <w:b/>
          <w:bCs/>
          <w:szCs w:val="24"/>
        </w:rPr>
      </w:pPr>
      <w:r w:rsidRPr="000A129F">
        <w:rPr>
          <w:b/>
          <w:bCs/>
          <w:noProof/>
          <w:szCs w:val="24"/>
        </w:rPr>
        <w:drawing>
          <wp:inline distT="0" distB="0" distL="0" distR="0" wp14:anchorId="39E40F3B" wp14:editId="64A31B2E">
            <wp:extent cx="4389120" cy="3291840"/>
            <wp:effectExtent l="0" t="0" r="0" b="3810"/>
            <wp:docPr id="1" name="Picture 1" descr="Ductless air conditioner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uctless air conditioner on the wa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8062544" w14:textId="77777777" w:rsidR="000A129F" w:rsidRPr="005A1745" w:rsidRDefault="000A129F" w:rsidP="009278CB">
      <w:pPr>
        <w:spacing w:after="120"/>
        <w:jc w:val="center"/>
        <w:rPr>
          <w:b/>
          <w:bCs/>
        </w:rPr>
      </w:pPr>
      <w:r w:rsidRPr="005A1745">
        <w:rPr>
          <w:b/>
          <w:bCs/>
        </w:rPr>
        <w:t>Ductless air conditioner on the wall</w:t>
      </w:r>
    </w:p>
    <w:p w14:paraId="1C4586A9" w14:textId="77777777" w:rsidR="005A1745" w:rsidRDefault="005A1745" w:rsidP="005A1745">
      <w:pPr>
        <w:spacing w:after="120"/>
        <w:rPr>
          <w:b/>
          <w:bCs/>
        </w:rPr>
      </w:pPr>
    </w:p>
    <w:p w14:paraId="71487E2F" w14:textId="189B6384" w:rsidR="000A129F" w:rsidRPr="005A1745" w:rsidRDefault="000A129F" w:rsidP="005A1745">
      <w:pPr>
        <w:spacing w:after="120"/>
        <w:rPr>
          <w:b/>
          <w:bCs/>
        </w:rPr>
      </w:pPr>
      <w:r w:rsidRPr="005A1745">
        <w:rPr>
          <w:b/>
          <w:bCs/>
        </w:rPr>
        <w:t>Picture 5</w:t>
      </w:r>
    </w:p>
    <w:p w14:paraId="218F4D88" w14:textId="77777777" w:rsidR="00F91CDF" w:rsidRPr="005A1745" w:rsidRDefault="00F91CDF" w:rsidP="0029576A">
      <w:pPr>
        <w:spacing w:before="100" w:beforeAutospacing="1" w:after="120"/>
        <w:jc w:val="center"/>
        <w:rPr>
          <w:b/>
          <w:bCs/>
          <w:szCs w:val="24"/>
        </w:rPr>
      </w:pPr>
      <w:r w:rsidRPr="00F91CDF">
        <w:rPr>
          <w:b/>
          <w:bCs/>
          <w:noProof/>
          <w:szCs w:val="24"/>
        </w:rPr>
        <w:drawing>
          <wp:inline distT="0" distB="0" distL="0" distR="0" wp14:anchorId="119E1B3A" wp14:editId="7EE463FD">
            <wp:extent cx="4389120" cy="3291840"/>
            <wp:effectExtent l="0" t="0" r="0" b="3810"/>
            <wp:docPr id="1483605466" name="Picture 2" descr="Water dispens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05466" name="Picture 2" descr="Water dispenser on carp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C1BAF7A" w14:textId="16B44790" w:rsidR="00F91CDF" w:rsidRPr="005A1745" w:rsidRDefault="00F91CDF" w:rsidP="0029576A">
      <w:pPr>
        <w:spacing w:before="100" w:beforeAutospacing="1" w:after="120"/>
        <w:jc w:val="center"/>
        <w:rPr>
          <w:b/>
          <w:bCs/>
          <w:szCs w:val="24"/>
        </w:rPr>
      </w:pPr>
      <w:r w:rsidRPr="005A1745">
        <w:rPr>
          <w:b/>
          <w:bCs/>
          <w:szCs w:val="24"/>
        </w:rPr>
        <w:t>Water dispenser on carpet</w:t>
      </w:r>
    </w:p>
    <w:p w14:paraId="50A117E2" w14:textId="77777777" w:rsidR="008E1C34" w:rsidRPr="005A1745" w:rsidRDefault="00F91CDF" w:rsidP="005A1745">
      <w:pPr>
        <w:pStyle w:val="NormalWeb"/>
        <w:spacing w:after="120" w:afterAutospacing="0"/>
        <w:rPr>
          <w:b/>
          <w:bCs/>
          <w:szCs w:val="24"/>
        </w:rPr>
      </w:pPr>
      <w:r w:rsidRPr="005A1745">
        <w:rPr>
          <w:b/>
          <w:bCs/>
          <w:szCs w:val="24"/>
        </w:rPr>
        <w:t>Picture 6</w:t>
      </w:r>
    </w:p>
    <w:p w14:paraId="2C7F43AD" w14:textId="27576B65" w:rsidR="008E1C34" w:rsidRPr="005A1745" w:rsidRDefault="008E1C34" w:rsidP="0029576A">
      <w:pPr>
        <w:pStyle w:val="NormalWeb"/>
        <w:spacing w:after="120" w:afterAutospacing="0"/>
        <w:jc w:val="center"/>
        <w:rPr>
          <w:b/>
          <w:bCs/>
          <w:noProof/>
          <w:szCs w:val="24"/>
        </w:rPr>
      </w:pPr>
      <w:r w:rsidRPr="005A1745">
        <w:rPr>
          <w:b/>
          <w:bCs/>
          <w:noProof/>
          <w:color w:val="auto"/>
          <w:szCs w:val="24"/>
        </w:rPr>
        <w:drawing>
          <wp:inline distT="0" distB="0" distL="0" distR="0" wp14:anchorId="16E7A9F2" wp14:editId="78065E2A">
            <wp:extent cx="4389120" cy="3291840"/>
            <wp:effectExtent l="0" t="0" r="0" b="3810"/>
            <wp:docPr id="5" name="Picture 4" descr="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ir purifi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2B1F7BA" w14:textId="171E1946" w:rsidR="008E1C34" w:rsidRPr="005A1745" w:rsidRDefault="008E1C34" w:rsidP="0029576A">
      <w:pPr>
        <w:pStyle w:val="NormalWeb"/>
        <w:spacing w:after="120" w:afterAutospacing="0"/>
        <w:jc w:val="center"/>
        <w:rPr>
          <w:b/>
          <w:bCs/>
          <w:noProof/>
          <w:szCs w:val="24"/>
        </w:rPr>
      </w:pPr>
      <w:r w:rsidRPr="005A1745">
        <w:rPr>
          <w:b/>
          <w:bCs/>
          <w:noProof/>
          <w:szCs w:val="24"/>
        </w:rPr>
        <w:t>Air purifier</w:t>
      </w:r>
    </w:p>
    <w:p w14:paraId="42EE5484" w14:textId="6E9BA582" w:rsidR="00277364" w:rsidRPr="005A1745" w:rsidRDefault="00277364" w:rsidP="005A1745">
      <w:pPr>
        <w:pStyle w:val="NormalWeb"/>
        <w:spacing w:after="120" w:afterAutospacing="0"/>
        <w:rPr>
          <w:b/>
          <w:bCs/>
          <w:noProof/>
          <w:szCs w:val="24"/>
        </w:rPr>
      </w:pPr>
      <w:r w:rsidRPr="005A1745">
        <w:rPr>
          <w:b/>
          <w:bCs/>
          <w:noProof/>
          <w:szCs w:val="24"/>
        </w:rPr>
        <w:t>Picture 7</w:t>
      </w:r>
    </w:p>
    <w:p w14:paraId="022A2F73" w14:textId="11F5CABA" w:rsidR="00B375AB" w:rsidRPr="005A1745" w:rsidRDefault="00B375AB" w:rsidP="0029576A">
      <w:pPr>
        <w:spacing w:before="100" w:beforeAutospacing="1" w:after="120"/>
        <w:jc w:val="center"/>
        <w:rPr>
          <w:b/>
          <w:bCs/>
          <w:szCs w:val="24"/>
        </w:rPr>
      </w:pPr>
      <w:r w:rsidRPr="005A1745">
        <w:rPr>
          <w:b/>
          <w:bCs/>
          <w:noProof/>
          <w:szCs w:val="24"/>
        </w:rPr>
        <w:drawing>
          <wp:inline distT="0" distB="0" distL="0" distR="0" wp14:anchorId="39E0DA79" wp14:editId="1FF4F913">
            <wp:extent cx="3291840" cy="2468880"/>
            <wp:effectExtent l="0" t="7620" r="0" b="0"/>
            <wp:docPr id="1486444132" name="Picture 4" descr="Boxes of printe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44132" name="Picture 4" descr="Boxes of printed material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4D706692" w14:textId="589B7662" w:rsidR="00B375AB" w:rsidRPr="005A1745" w:rsidRDefault="00B375AB" w:rsidP="0029576A">
      <w:pPr>
        <w:spacing w:before="100" w:beforeAutospacing="1" w:after="120"/>
        <w:jc w:val="center"/>
        <w:rPr>
          <w:b/>
          <w:bCs/>
          <w:szCs w:val="24"/>
        </w:rPr>
      </w:pPr>
      <w:r w:rsidRPr="005A1745">
        <w:rPr>
          <w:b/>
          <w:bCs/>
          <w:szCs w:val="24"/>
        </w:rPr>
        <w:t>Boxes of printed materials</w:t>
      </w:r>
    </w:p>
    <w:p w14:paraId="74D331FD" w14:textId="12C8CB8D" w:rsidR="002567DA" w:rsidRPr="005A1745" w:rsidRDefault="00B375AB" w:rsidP="005A1745">
      <w:pPr>
        <w:pStyle w:val="NormalWeb"/>
        <w:spacing w:after="120" w:afterAutospacing="0"/>
        <w:rPr>
          <w:b/>
          <w:bCs/>
          <w:szCs w:val="24"/>
        </w:rPr>
      </w:pPr>
      <w:r w:rsidRPr="005A1745">
        <w:rPr>
          <w:b/>
          <w:bCs/>
          <w:szCs w:val="24"/>
        </w:rPr>
        <w:t>Pict</w:t>
      </w:r>
      <w:r w:rsidR="002567DA" w:rsidRPr="005A1745">
        <w:rPr>
          <w:b/>
          <w:bCs/>
          <w:szCs w:val="24"/>
        </w:rPr>
        <w:t>ure 8</w:t>
      </w:r>
    </w:p>
    <w:p w14:paraId="448F3ACE" w14:textId="7CC0586E" w:rsidR="002567DA" w:rsidRPr="005A1745" w:rsidRDefault="002567DA" w:rsidP="0029576A">
      <w:pPr>
        <w:pStyle w:val="NormalWeb"/>
        <w:spacing w:after="120" w:afterAutospacing="0"/>
        <w:jc w:val="center"/>
        <w:rPr>
          <w:b/>
          <w:bCs/>
          <w:color w:val="auto"/>
          <w:szCs w:val="24"/>
        </w:rPr>
      </w:pPr>
      <w:r w:rsidRPr="005A1745">
        <w:rPr>
          <w:b/>
          <w:bCs/>
          <w:noProof/>
          <w:color w:val="auto"/>
          <w:szCs w:val="24"/>
        </w:rPr>
        <w:drawing>
          <wp:inline distT="0" distB="0" distL="0" distR="0" wp14:anchorId="4E5A4F22" wp14:editId="57FC150C">
            <wp:extent cx="4389120" cy="3291840"/>
            <wp:effectExtent l="0" t="0" r="0" b="3810"/>
            <wp:docPr id="8" name="Picture 6" descr="Non-HEPA style vacuum cle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Non-HEPA style vacuum clean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EA1D4B3" w14:textId="7FBAE8B1" w:rsidR="00B375AB" w:rsidRPr="005A1745" w:rsidRDefault="002567DA" w:rsidP="0029576A">
      <w:pPr>
        <w:spacing w:before="100" w:beforeAutospacing="1" w:after="120"/>
        <w:jc w:val="center"/>
        <w:rPr>
          <w:b/>
          <w:bCs/>
          <w:szCs w:val="24"/>
        </w:rPr>
      </w:pPr>
      <w:r w:rsidRPr="005A1745">
        <w:rPr>
          <w:b/>
          <w:bCs/>
          <w:szCs w:val="24"/>
        </w:rPr>
        <w:t>Non-HEPA style vacuum cleaner</w:t>
      </w:r>
    </w:p>
    <w:p w14:paraId="27FFF9D0" w14:textId="1D783FD1" w:rsidR="00103752" w:rsidRPr="005A1745" w:rsidRDefault="00103752" w:rsidP="005A1745">
      <w:pPr>
        <w:spacing w:before="100" w:beforeAutospacing="1" w:after="120"/>
        <w:rPr>
          <w:b/>
          <w:bCs/>
          <w:szCs w:val="24"/>
        </w:rPr>
      </w:pPr>
      <w:r w:rsidRPr="005A1745">
        <w:rPr>
          <w:b/>
          <w:bCs/>
          <w:szCs w:val="24"/>
        </w:rPr>
        <w:t>Picture 9</w:t>
      </w:r>
    </w:p>
    <w:p w14:paraId="010ABD32" w14:textId="77777777" w:rsidR="00277364" w:rsidRPr="005A1745" w:rsidRDefault="00277364" w:rsidP="0029576A">
      <w:pPr>
        <w:spacing w:before="100" w:beforeAutospacing="1" w:after="120"/>
        <w:jc w:val="center"/>
        <w:rPr>
          <w:b/>
          <w:bCs/>
          <w:szCs w:val="24"/>
        </w:rPr>
      </w:pPr>
      <w:r w:rsidRPr="00277364">
        <w:rPr>
          <w:b/>
          <w:bCs/>
          <w:noProof/>
          <w:szCs w:val="24"/>
        </w:rPr>
        <w:drawing>
          <wp:inline distT="0" distB="0" distL="0" distR="0" wp14:anchorId="1408D4E0" wp14:editId="648DED40">
            <wp:extent cx="3291840" cy="2468880"/>
            <wp:effectExtent l="0" t="7620" r="0" b="0"/>
            <wp:docPr id="6" name="Picture 5" descr="Gap between wall and cube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ap between wall and cube divid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4CBCA234" w14:textId="52F8B2DC" w:rsidR="00277364" w:rsidRPr="005A1745" w:rsidRDefault="00277364" w:rsidP="0029576A">
      <w:pPr>
        <w:spacing w:before="100" w:beforeAutospacing="1" w:after="120"/>
        <w:jc w:val="center"/>
        <w:rPr>
          <w:b/>
          <w:bCs/>
          <w:szCs w:val="24"/>
        </w:rPr>
      </w:pPr>
      <w:r w:rsidRPr="005A1745">
        <w:rPr>
          <w:b/>
          <w:bCs/>
          <w:szCs w:val="24"/>
        </w:rPr>
        <w:t>Gap between wall and cube divider</w:t>
      </w:r>
    </w:p>
    <w:p w14:paraId="1D64390E" w14:textId="1804BBBE" w:rsidR="000A129F" w:rsidRPr="00A005EA" w:rsidRDefault="000A129F" w:rsidP="00AC140B">
      <w:pPr>
        <w:rPr>
          <w:b/>
          <w:bCs/>
        </w:rPr>
        <w:sectPr w:rsidR="000A129F" w:rsidRPr="00A005EA" w:rsidSect="00EF59BF">
          <w:headerReference w:type="default" r:id="rId26"/>
          <w:footerReference w:type="default" r:id="rId27"/>
          <w:headerReference w:type="first" r:id="rId28"/>
          <w:pgSz w:w="12240" w:h="15840"/>
          <w:pgMar w:top="1440" w:right="1440" w:bottom="1440" w:left="1440" w:header="720" w:footer="720" w:gutter="0"/>
          <w:cols w:space="720"/>
          <w:titlePg/>
          <w:docGrid w:linePitch="360"/>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95"/>
        <w:gridCol w:w="934"/>
        <w:gridCol w:w="1136"/>
        <w:gridCol w:w="810"/>
        <w:gridCol w:w="1080"/>
        <w:gridCol w:w="954"/>
        <w:gridCol w:w="1260"/>
        <w:gridCol w:w="1260"/>
        <w:gridCol w:w="891"/>
        <w:gridCol w:w="9"/>
        <w:gridCol w:w="990"/>
        <w:gridCol w:w="2471"/>
      </w:tblGrid>
      <w:tr w:rsidR="00DA2DF6" w:rsidRPr="00DA2DF6" w14:paraId="0C0E2C1F" w14:textId="77777777" w:rsidTr="00B04B53">
        <w:trPr>
          <w:cantSplit/>
          <w:trHeight w:val="350"/>
          <w:tblHeader/>
          <w:jc w:val="center"/>
        </w:trPr>
        <w:tc>
          <w:tcPr>
            <w:tcW w:w="1895" w:type="dxa"/>
            <w:vMerge w:val="restart"/>
            <w:vAlign w:val="bottom"/>
          </w:tcPr>
          <w:p w14:paraId="3D0FDFF8" w14:textId="77777777" w:rsidR="00DA2DF6" w:rsidRPr="00DA2DF6" w:rsidRDefault="00DA2DF6" w:rsidP="00DA2DF6">
            <w:pPr>
              <w:keepNext/>
              <w:jc w:val="center"/>
              <w:outlineLvl w:val="0"/>
              <w:rPr>
                <w:b/>
                <w:sz w:val="20"/>
              </w:rPr>
            </w:pPr>
            <w:r w:rsidRPr="00DA2DF6">
              <w:rPr>
                <w:b/>
                <w:sz w:val="20"/>
              </w:rPr>
              <w:t>Location</w:t>
            </w:r>
          </w:p>
        </w:tc>
        <w:tc>
          <w:tcPr>
            <w:tcW w:w="934" w:type="dxa"/>
            <w:vMerge w:val="restart"/>
            <w:vAlign w:val="bottom"/>
          </w:tcPr>
          <w:p w14:paraId="251013BF" w14:textId="77777777" w:rsidR="00DA2DF6" w:rsidRPr="00DA2DF6" w:rsidRDefault="00DA2DF6" w:rsidP="00DA2DF6">
            <w:pPr>
              <w:jc w:val="center"/>
              <w:rPr>
                <w:b/>
                <w:sz w:val="20"/>
              </w:rPr>
            </w:pPr>
            <w:r w:rsidRPr="00DA2DF6">
              <w:rPr>
                <w:b/>
                <w:sz w:val="20"/>
              </w:rPr>
              <w:t>Carbon</w:t>
            </w:r>
          </w:p>
          <w:p w14:paraId="74D25A61" w14:textId="77777777" w:rsidR="00DA2DF6" w:rsidRPr="00DA2DF6" w:rsidRDefault="00DA2DF6" w:rsidP="00DA2DF6">
            <w:pPr>
              <w:jc w:val="center"/>
              <w:rPr>
                <w:b/>
                <w:sz w:val="20"/>
              </w:rPr>
            </w:pPr>
            <w:r w:rsidRPr="00DA2DF6">
              <w:rPr>
                <w:b/>
                <w:sz w:val="20"/>
              </w:rPr>
              <w:t>Dioxide</w:t>
            </w:r>
          </w:p>
          <w:p w14:paraId="44E22CD4" w14:textId="77777777" w:rsidR="00DA2DF6" w:rsidRPr="00DA2DF6" w:rsidRDefault="00DA2DF6" w:rsidP="00DA2DF6">
            <w:pPr>
              <w:jc w:val="center"/>
              <w:rPr>
                <w:b/>
                <w:sz w:val="20"/>
              </w:rPr>
            </w:pPr>
            <w:r w:rsidRPr="00DA2DF6">
              <w:rPr>
                <w:b/>
                <w:sz w:val="20"/>
              </w:rPr>
              <w:t>(ppm)</w:t>
            </w:r>
          </w:p>
        </w:tc>
        <w:tc>
          <w:tcPr>
            <w:tcW w:w="1136" w:type="dxa"/>
            <w:vMerge w:val="restart"/>
          </w:tcPr>
          <w:p w14:paraId="33DEA8F1" w14:textId="77777777" w:rsidR="00DA2DF6" w:rsidRPr="00DA2DF6" w:rsidRDefault="00DA2DF6" w:rsidP="00DA2DF6">
            <w:pPr>
              <w:jc w:val="center"/>
              <w:rPr>
                <w:b/>
                <w:sz w:val="20"/>
              </w:rPr>
            </w:pPr>
            <w:r w:rsidRPr="00DA2DF6">
              <w:rPr>
                <w:b/>
                <w:sz w:val="20"/>
              </w:rPr>
              <w:t>Carbon Monoxide</w:t>
            </w:r>
          </w:p>
          <w:p w14:paraId="0003FCEC" w14:textId="77777777" w:rsidR="00DA2DF6" w:rsidRPr="00DA2DF6" w:rsidRDefault="00DA2DF6" w:rsidP="00DA2DF6">
            <w:pPr>
              <w:jc w:val="center"/>
              <w:rPr>
                <w:b/>
                <w:sz w:val="20"/>
              </w:rPr>
            </w:pPr>
            <w:r w:rsidRPr="00DA2DF6">
              <w:rPr>
                <w:b/>
                <w:sz w:val="20"/>
              </w:rPr>
              <w:t>(ppm)</w:t>
            </w:r>
          </w:p>
        </w:tc>
        <w:tc>
          <w:tcPr>
            <w:tcW w:w="810" w:type="dxa"/>
            <w:vMerge w:val="restart"/>
            <w:vAlign w:val="bottom"/>
          </w:tcPr>
          <w:p w14:paraId="340A9545" w14:textId="77777777" w:rsidR="00DA2DF6" w:rsidRPr="00DA2DF6" w:rsidRDefault="00DA2DF6" w:rsidP="00DA2DF6">
            <w:pPr>
              <w:jc w:val="center"/>
              <w:rPr>
                <w:b/>
                <w:sz w:val="20"/>
              </w:rPr>
            </w:pPr>
            <w:r w:rsidRPr="00DA2DF6">
              <w:rPr>
                <w:b/>
                <w:sz w:val="20"/>
              </w:rPr>
              <w:t>Temp</w:t>
            </w:r>
          </w:p>
          <w:p w14:paraId="150D4000" w14:textId="77777777" w:rsidR="00DA2DF6" w:rsidRPr="00DA2DF6" w:rsidRDefault="00DA2DF6" w:rsidP="00DA2DF6">
            <w:pPr>
              <w:jc w:val="center"/>
              <w:rPr>
                <w:b/>
                <w:sz w:val="20"/>
              </w:rPr>
            </w:pPr>
            <w:r w:rsidRPr="00DA2DF6">
              <w:rPr>
                <w:b/>
                <w:sz w:val="20"/>
              </w:rPr>
              <w:t>(°F)</w:t>
            </w:r>
          </w:p>
        </w:tc>
        <w:tc>
          <w:tcPr>
            <w:tcW w:w="1080" w:type="dxa"/>
            <w:vMerge w:val="restart"/>
            <w:vAlign w:val="bottom"/>
          </w:tcPr>
          <w:p w14:paraId="385D0FB0" w14:textId="77777777" w:rsidR="00DA2DF6" w:rsidRPr="00DA2DF6" w:rsidRDefault="00DA2DF6" w:rsidP="00DA2DF6">
            <w:pPr>
              <w:jc w:val="center"/>
              <w:rPr>
                <w:b/>
                <w:sz w:val="20"/>
              </w:rPr>
            </w:pPr>
            <w:r w:rsidRPr="00DA2DF6">
              <w:rPr>
                <w:b/>
                <w:sz w:val="20"/>
              </w:rPr>
              <w:t>Relative</w:t>
            </w:r>
          </w:p>
          <w:p w14:paraId="652FA04D" w14:textId="77777777" w:rsidR="00DA2DF6" w:rsidRPr="00DA2DF6" w:rsidRDefault="00DA2DF6" w:rsidP="00DA2DF6">
            <w:pPr>
              <w:jc w:val="center"/>
              <w:rPr>
                <w:b/>
                <w:sz w:val="20"/>
              </w:rPr>
            </w:pPr>
            <w:r w:rsidRPr="00DA2DF6">
              <w:rPr>
                <w:b/>
                <w:sz w:val="20"/>
              </w:rPr>
              <w:t>Humidity</w:t>
            </w:r>
          </w:p>
          <w:p w14:paraId="6F258588" w14:textId="77777777" w:rsidR="00DA2DF6" w:rsidRPr="00DA2DF6" w:rsidRDefault="00DA2DF6" w:rsidP="00DA2DF6">
            <w:pPr>
              <w:jc w:val="center"/>
              <w:rPr>
                <w:b/>
                <w:sz w:val="20"/>
              </w:rPr>
            </w:pPr>
            <w:r w:rsidRPr="00DA2DF6">
              <w:rPr>
                <w:b/>
                <w:sz w:val="20"/>
              </w:rPr>
              <w:t>(%)</w:t>
            </w:r>
          </w:p>
        </w:tc>
        <w:tc>
          <w:tcPr>
            <w:tcW w:w="954" w:type="dxa"/>
            <w:vMerge w:val="restart"/>
            <w:vAlign w:val="bottom"/>
          </w:tcPr>
          <w:p w14:paraId="0D80B143" w14:textId="77777777" w:rsidR="00DA2DF6" w:rsidRPr="00DA2DF6" w:rsidRDefault="00DA2DF6" w:rsidP="00DA2DF6">
            <w:pPr>
              <w:jc w:val="center"/>
              <w:rPr>
                <w:b/>
                <w:sz w:val="20"/>
              </w:rPr>
            </w:pPr>
            <w:r w:rsidRPr="00DA2DF6">
              <w:rPr>
                <w:b/>
                <w:sz w:val="20"/>
              </w:rPr>
              <w:t>PM2.5</w:t>
            </w:r>
          </w:p>
          <w:p w14:paraId="1D1D1EC0" w14:textId="77777777" w:rsidR="00DA2DF6" w:rsidRPr="00DA2DF6" w:rsidRDefault="00DA2DF6" w:rsidP="00DA2DF6">
            <w:pPr>
              <w:jc w:val="center"/>
              <w:rPr>
                <w:b/>
                <w:sz w:val="20"/>
              </w:rPr>
            </w:pPr>
            <w:r w:rsidRPr="00DA2DF6">
              <w:rPr>
                <w:b/>
                <w:sz w:val="20"/>
              </w:rPr>
              <w:t>(µg/m</w:t>
            </w:r>
            <w:r w:rsidRPr="00DA2DF6">
              <w:rPr>
                <w:rFonts w:ascii="Times" w:hAnsi="Times" w:cs="Times"/>
                <w:sz w:val="20"/>
                <w:vertAlign w:val="superscript"/>
              </w:rPr>
              <w:t>3</w:t>
            </w:r>
            <w:r w:rsidRPr="00DA2DF6">
              <w:rPr>
                <w:b/>
                <w:sz w:val="20"/>
              </w:rPr>
              <w:t>)</w:t>
            </w:r>
          </w:p>
        </w:tc>
        <w:tc>
          <w:tcPr>
            <w:tcW w:w="1260" w:type="dxa"/>
            <w:vMerge w:val="restart"/>
            <w:vAlign w:val="bottom"/>
          </w:tcPr>
          <w:p w14:paraId="01316333" w14:textId="77777777" w:rsidR="00DA2DF6" w:rsidRPr="00DA2DF6" w:rsidRDefault="00DA2DF6" w:rsidP="00DA2DF6">
            <w:pPr>
              <w:jc w:val="center"/>
              <w:rPr>
                <w:b/>
                <w:sz w:val="20"/>
              </w:rPr>
            </w:pPr>
            <w:r w:rsidRPr="00DA2DF6">
              <w:rPr>
                <w:b/>
                <w:sz w:val="20"/>
              </w:rPr>
              <w:t>Occupants</w:t>
            </w:r>
          </w:p>
          <w:p w14:paraId="5EB75EE3" w14:textId="77777777" w:rsidR="00DA2DF6" w:rsidRPr="00DA2DF6" w:rsidRDefault="00DA2DF6" w:rsidP="00DA2DF6">
            <w:pPr>
              <w:jc w:val="center"/>
              <w:rPr>
                <w:b/>
                <w:sz w:val="20"/>
              </w:rPr>
            </w:pPr>
            <w:r w:rsidRPr="00DA2DF6">
              <w:rPr>
                <w:b/>
                <w:sz w:val="20"/>
              </w:rPr>
              <w:t>in Room</w:t>
            </w:r>
          </w:p>
        </w:tc>
        <w:tc>
          <w:tcPr>
            <w:tcW w:w="1260" w:type="dxa"/>
            <w:vMerge w:val="restart"/>
            <w:vAlign w:val="bottom"/>
          </w:tcPr>
          <w:p w14:paraId="3BC00F9F" w14:textId="77777777" w:rsidR="00DA2DF6" w:rsidRPr="00DA2DF6" w:rsidRDefault="00DA2DF6" w:rsidP="00DA2DF6">
            <w:pPr>
              <w:jc w:val="center"/>
              <w:rPr>
                <w:b/>
                <w:sz w:val="20"/>
              </w:rPr>
            </w:pPr>
            <w:r w:rsidRPr="00DA2DF6">
              <w:rPr>
                <w:b/>
                <w:sz w:val="20"/>
              </w:rPr>
              <w:t>Windows</w:t>
            </w:r>
          </w:p>
          <w:p w14:paraId="52240DF1" w14:textId="77777777" w:rsidR="00DA2DF6" w:rsidRPr="00DA2DF6" w:rsidRDefault="00DA2DF6" w:rsidP="00DA2DF6">
            <w:pPr>
              <w:jc w:val="center"/>
              <w:rPr>
                <w:b/>
                <w:sz w:val="20"/>
              </w:rPr>
            </w:pPr>
            <w:r w:rsidRPr="00DA2DF6">
              <w:rPr>
                <w:b/>
                <w:sz w:val="20"/>
              </w:rPr>
              <w:t>Openable</w:t>
            </w:r>
          </w:p>
        </w:tc>
        <w:tc>
          <w:tcPr>
            <w:tcW w:w="1890" w:type="dxa"/>
            <w:gridSpan w:val="3"/>
            <w:tcBorders>
              <w:left w:val="nil"/>
              <w:bottom w:val="nil"/>
            </w:tcBorders>
            <w:vAlign w:val="bottom"/>
          </w:tcPr>
          <w:p w14:paraId="4C37C5D2" w14:textId="77777777" w:rsidR="00DA2DF6" w:rsidRPr="00DA2DF6" w:rsidRDefault="00DA2DF6" w:rsidP="00DA2DF6">
            <w:pPr>
              <w:ind w:left="-105"/>
              <w:jc w:val="center"/>
              <w:rPr>
                <w:b/>
                <w:sz w:val="20"/>
              </w:rPr>
            </w:pPr>
            <w:r w:rsidRPr="00DA2DF6">
              <w:rPr>
                <w:b/>
                <w:sz w:val="20"/>
              </w:rPr>
              <w:t>Ventilation</w:t>
            </w:r>
          </w:p>
        </w:tc>
        <w:tc>
          <w:tcPr>
            <w:tcW w:w="2471" w:type="dxa"/>
            <w:vMerge w:val="restart"/>
            <w:vAlign w:val="bottom"/>
          </w:tcPr>
          <w:p w14:paraId="12ACD904" w14:textId="77777777" w:rsidR="00DA2DF6" w:rsidRPr="00DA2DF6" w:rsidRDefault="00DA2DF6" w:rsidP="00DA2DF6">
            <w:pPr>
              <w:jc w:val="center"/>
              <w:rPr>
                <w:b/>
                <w:sz w:val="20"/>
              </w:rPr>
            </w:pPr>
            <w:r w:rsidRPr="00DA2DF6">
              <w:rPr>
                <w:b/>
                <w:sz w:val="20"/>
              </w:rPr>
              <w:t>Remarks</w:t>
            </w:r>
          </w:p>
        </w:tc>
      </w:tr>
      <w:tr w:rsidR="00DA2DF6" w:rsidRPr="00DA2DF6" w14:paraId="56905073" w14:textId="77777777" w:rsidTr="00B04B53">
        <w:trPr>
          <w:cantSplit/>
          <w:trHeight w:val="350"/>
          <w:tblHeader/>
          <w:jc w:val="center"/>
        </w:trPr>
        <w:tc>
          <w:tcPr>
            <w:tcW w:w="1895" w:type="dxa"/>
            <w:vMerge/>
            <w:vAlign w:val="bottom"/>
          </w:tcPr>
          <w:p w14:paraId="16BF678C" w14:textId="77777777" w:rsidR="00DA2DF6" w:rsidRPr="00DA2DF6" w:rsidRDefault="00DA2DF6" w:rsidP="00DA2DF6">
            <w:pPr>
              <w:keepNext/>
              <w:jc w:val="center"/>
              <w:outlineLvl w:val="0"/>
              <w:rPr>
                <w:b/>
                <w:sz w:val="20"/>
              </w:rPr>
            </w:pPr>
          </w:p>
        </w:tc>
        <w:tc>
          <w:tcPr>
            <w:tcW w:w="934" w:type="dxa"/>
            <w:vMerge/>
            <w:vAlign w:val="bottom"/>
          </w:tcPr>
          <w:p w14:paraId="47F427DF" w14:textId="77777777" w:rsidR="00DA2DF6" w:rsidRPr="00DA2DF6" w:rsidRDefault="00DA2DF6" w:rsidP="00DA2DF6">
            <w:pPr>
              <w:jc w:val="center"/>
              <w:rPr>
                <w:b/>
                <w:sz w:val="20"/>
              </w:rPr>
            </w:pPr>
          </w:p>
        </w:tc>
        <w:tc>
          <w:tcPr>
            <w:tcW w:w="1136" w:type="dxa"/>
            <w:vMerge/>
          </w:tcPr>
          <w:p w14:paraId="7CAA70D2" w14:textId="77777777" w:rsidR="00DA2DF6" w:rsidRPr="00DA2DF6" w:rsidRDefault="00DA2DF6" w:rsidP="00DA2DF6">
            <w:pPr>
              <w:jc w:val="center"/>
              <w:rPr>
                <w:b/>
                <w:sz w:val="20"/>
              </w:rPr>
            </w:pPr>
          </w:p>
        </w:tc>
        <w:tc>
          <w:tcPr>
            <w:tcW w:w="810" w:type="dxa"/>
            <w:vMerge/>
            <w:vAlign w:val="bottom"/>
          </w:tcPr>
          <w:p w14:paraId="31B72E30" w14:textId="77777777" w:rsidR="00DA2DF6" w:rsidRPr="00DA2DF6" w:rsidRDefault="00DA2DF6" w:rsidP="00DA2DF6">
            <w:pPr>
              <w:jc w:val="center"/>
              <w:rPr>
                <w:b/>
                <w:sz w:val="20"/>
              </w:rPr>
            </w:pPr>
          </w:p>
        </w:tc>
        <w:tc>
          <w:tcPr>
            <w:tcW w:w="1080" w:type="dxa"/>
            <w:vMerge/>
            <w:vAlign w:val="bottom"/>
          </w:tcPr>
          <w:p w14:paraId="5B73B1B1" w14:textId="77777777" w:rsidR="00DA2DF6" w:rsidRPr="00DA2DF6" w:rsidRDefault="00DA2DF6" w:rsidP="00DA2DF6">
            <w:pPr>
              <w:jc w:val="center"/>
              <w:rPr>
                <w:b/>
                <w:sz w:val="20"/>
              </w:rPr>
            </w:pPr>
          </w:p>
        </w:tc>
        <w:tc>
          <w:tcPr>
            <w:tcW w:w="954" w:type="dxa"/>
            <w:vMerge/>
          </w:tcPr>
          <w:p w14:paraId="0074AD5E" w14:textId="77777777" w:rsidR="00DA2DF6" w:rsidRPr="00DA2DF6" w:rsidRDefault="00DA2DF6" w:rsidP="00DA2DF6">
            <w:pPr>
              <w:jc w:val="center"/>
              <w:rPr>
                <w:b/>
                <w:sz w:val="20"/>
              </w:rPr>
            </w:pPr>
          </w:p>
        </w:tc>
        <w:tc>
          <w:tcPr>
            <w:tcW w:w="1260" w:type="dxa"/>
            <w:vMerge/>
            <w:vAlign w:val="bottom"/>
          </w:tcPr>
          <w:p w14:paraId="172BAF5D" w14:textId="77777777" w:rsidR="00DA2DF6" w:rsidRPr="00DA2DF6" w:rsidRDefault="00DA2DF6" w:rsidP="00DA2DF6">
            <w:pPr>
              <w:jc w:val="center"/>
              <w:rPr>
                <w:b/>
                <w:sz w:val="20"/>
              </w:rPr>
            </w:pPr>
          </w:p>
        </w:tc>
        <w:tc>
          <w:tcPr>
            <w:tcW w:w="1260" w:type="dxa"/>
            <w:vMerge/>
            <w:vAlign w:val="bottom"/>
          </w:tcPr>
          <w:p w14:paraId="01F34FD1" w14:textId="77777777" w:rsidR="00DA2DF6" w:rsidRPr="00DA2DF6" w:rsidRDefault="00DA2DF6" w:rsidP="00DA2DF6">
            <w:pPr>
              <w:jc w:val="center"/>
              <w:rPr>
                <w:b/>
                <w:sz w:val="20"/>
              </w:rPr>
            </w:pPr>
          </w:p>
        </w:tc>
        <w:tc>
          <w:tcPr>
            <w:tcW w:w="891" w:type="dxa"/>
            <w:tcBorders>
              <w:left w:val="nil"/>
              <w:bottom w:val="nil"/>
            </w:tcBorders>
            <w:vAlign w:val="bottom"/>
          </w:tcPr>
          <w:p w14:paraId="6E49B969" w14:textId="77777777" w:rsidR="00DA2DF6" w:rsidRPr="00DA2DF6" w:rsidRDefault="00DA2DF6" w:rsidP="00DA2DF6">
            <w:pPr>
              <w:ind w:left="-105"/>
              <w:jc w:val="center"/>
              <w:rPr>
                <w:b/>
                <w:sz w:val="20"/>
              </w:rPr>
            </w:pPr>
            <w:r w:rsidRPr="00DA2DF6">
              <w:rPr>
                <w:b/>
                <w:sz w:val="20"/>
              </w:rPr>
              <w:t>Intake</w:t>
            </w:r>
          </w:p>
        </w:tc>
        <w:tc>
          <w:tcPr>
            <w:tcW w:w="999" w:type="dxa"/>
            <w:gridSpan w:val="2"/>
            <w:tcBorders>
              <w:left w:val="nil"/>
              <w:bottom w:val="nil"/>
            </w:tcBorders>
            <w:vAlign w:val="bottom"/>
          </w:tcPr>
          <w:p w14:paraId="1D5AE759" w14:textId="77777777" w:rsidR="00DA2DF6" w:rsidRPr="00DA2DF6" w:rsidRDefault="00DA2DF6" w:rsidP="00DA2DF6">
            <w:pPr>
              <w:ind w:left="-105"/>
              <w:jc w:val="center"/>
              <w:rPr>
                <w:b/>
                <w:sz w:val="20"/>
              </w:rPr>
            </w:pPr>
            <w:r w:rsidRPr="00DA2DF6">
              <w:rPr>
                <w:b/>
                <w:sz w:val="20"/>
              </w:rPr>
              <w:t>Exhaust</w:t>
            </w:r>
          </w:p>
        </w:tc>
        <w:tc>
          <w:tcPr>
            <w:tcW w:w="2471" w:type="dxa"/>
            <w:vMerge/>
            <w:vAlign w:val="bottom"/>
          </w:tcPr>
          <w:p w14:paraId="436A0D62" w14:textId="77777777" w:rsidR="00DA2DF6" w:rsidRPr="00DA2DF6" w:rsidRDefault="00DA2DF6" w:rsidP="00DA2DF6">
            <w:pPr>
              <w:jc w:val="center"/>
              <w:rPr>
                <w:b/>
                <w:sz w:val="20"/>
              </w:rPr>
            </w:pPr>
          </w:p>
        </w:tc>
      </w:tr>
      <w:tr w:rsidR="00DA2DF6" w:rsidRPr="00DA2DF6" w14:paraId="6F5939A6" w14:textId="77777777" w:rsidTr="00B04B53">
        <w:trPr>
          <w:cantSplit/>
          <w:trHeight w:val="570"/>
          <w:jc w:val="center"/>
        </w:trPr>
        <w:tc>
          <w:tcPr>
            <w:tcW w:w="1895" w:type="dxa"/>
            <w:vAlign w:val="center"/>
          </w:tcPr>
          <w:p w14:paraId="796B4289" w14:textId="77777777" w:rsidR="00DA2DF6" w:rsidRPr="00DA2DF6" w:rsidRDefault="00DA2DF6" w:rsidP="00DA2DF6">
            <w:pPr>
              <w:spacing w:before="60" w:after="60"/>
              <w:rPr>
                <w:sz w:val="20"/>
              </w:rPr>
            </w:pPr>
            <w:r w:rsidRPr="00DA2DF6">
              <w:rPr>
                <w:sz w:val="20"/>
              </w:rPr>
              <w:t>Background</w:t>
            </w:r>
          </w:p>
        </w:tc>
        <w:tc>
          <w:tcPr>
            <w:tcW w:w="934" w:type="dxa"/>
            <w:vAlign w:val="center"/>
          </w:tcPr>
          <w:p w14:paraId="22E47E27" w14:textId="246531FE" w:rsidR="00DA2DF6" w:rsidRPr="00DA2DF6" w:rsidRDefault="00D2403B" w:rsidP="00DA2DF6">
            <w:pPr>
              <w:spacing w:before="60" w:after="60"/>
              <w:jc w:val="center"/>
              <w:rPr>
                <w:sz w:val="20"/>
              </w:rPr>
            </w:pPr>
            <w:r>
              <w:rPr>
                <w:sz w:val="20"/>
              </w:rPr>
              <w:t>379</w:t>
            </w:r>
          </w:p>
        </w:tc>
        <w:tc>
          <w:tcPr>
            <w:tcW w:w="1136" w:type="dxa"/>
            <w:vAlign w:val="center"/>
          </w:tcPr>
          <w:p w14:paraId="32C865BA" w14:textId="1309E7A8" w:rsidR="00DA2DF6" w:rsidRPr="00DA2DF6" w:rsidRDefault="00D2403B" w:rsidP="00DA2DF6">
            <w:pPr>
              <w:spacing w:before="60" w:after="60"/>
              <w:jc w:val="center"/>
              <w:rPr>
                <w:sz w:val="20"/>
              </w:rPr>
            </w:pPr>
            <w:r>
              <w:rPr>
                <w:sz w:val="20"/>
              </w:rPr>
              <w:t>ND</w:t>
            </w:r>
          </w:p>
        </w:tc>
        <w:tc>
          <w:tcPr>
            <w:tcW w:w="810" w:type="dxa"/>
            <w:vAlign w:val="center"/>
          </w:tcPr>
          <w:p w14:paraId="4CF355F4" w14:textId="628529DC" w:rsidR="00DA2DF6" w:rsidRPr="00DA2DF6" w:rsidRDefault="00D2403B" w:rsidP="00DA2DF6">
            <w:pPr>
              <w:spacing w:before="60" w:after="60"/>
              <w:jc w:val="center"/>
              <w:rPr>
                <w:sz w:val="20"/>
              </w:rPr>
            </w:pPr>
            <w:r>
              <w:rPr>
                <w:sz w:val="20"/>
              </w:rPr>
              <w:t>68</w:t>
            </w:r>
          </w:p>
        </w:tc>
        <w:tc>
          <w:tcPr>
            <w:tcW w:w="1080" w:type="dxa"/>
            <w:vAlign w:val="center"/>
          </w:tcPr>
          <w:p w14:paraId="2E355320" w14:textId="0D922FDF" w:rsidR="00DA2DF6" w:rsidRPr="00DA2DF6" w:rsidRDefault="00D2403B" w:rsidP="00DA2DF6">
            <w:pPr>
              <w:spacing w:before="60" w:after="60"/>
              <w:jc w:val="center"/>
              <w:rPr>
                <w:sz w:val="20"/>
              </w:rPr>
            </w:pPr>
            <w:r>
              <w:rPr>
                <w:sz w:val="20"/>
              </w:rPr>
              <w:t>70</w:t>
            </w:r>
          </w:p>
        </w:tc>
        <w:tc>
          <w:tcPr>
            <w:tcW w:w="954" w:type="dxa"/>
            <w:vAlign w:val="center"/>
          </w:tcPr>
          <w:p w14:paraId="4EC2B22A" w14:textId="3EA3D4A1" w:rsidR="00DA2DF6" w:rsidRPr="00DA2DF6" w:rsidRDefault="00D2403B" w:rsidP="00DA2DF6">
            <w:pPr>
              <w:spacing w:before="60" w:after="60"/>
              <w:jc w:val="center"/>
              <w:rPr>
                <w:sz w:val="20"/>
              </w:rPr>
            </w:pPr>
            <w:r>
              <w:rPr>
                <w:sz w:val="20"/>
              </w:rPr>
              <w:t>10</w:t>
            </w:r>
          </w:p>
        </w:tc>
        <w:tc>
          <w:tcPr>
            <w:tcW w:w="1260" w:type="dxa"/>
            <w:vAlign w:val="center"/>
          </w:tcPr>
          <w:p w14:paraId="1E39D04C" w14:textId="77777777" w:rsidR="00DA2DF6" w:rsidRPr="00DA2DF6" w:rsidRDefault="00DA2DF6" w:rsidP="00DA2DF6">
            <w:pPr>
              <w:spacing w:before="60" w:after="60"/>
              <w:jc w:val="center"/>
              <w:rPr>
                <w:sz w:val="20"/>
              </w:rPr>
            </w:pPr>
          </w:p>
        </w:tc>
        <w:tc>
          <w:tcPr>
            <w:tcW w:w="1260" w:type="dxa"/>
            <w:vAlign w:val="center"/>
          </w:tcPr>
          <w:p w14:paraId="2AF8C1B0" w14:textId="77777777" w:rsidR="00DA2DF6" w:rsidRPr="00DA2DF6" w:rsidRDefault="00DA2DF6" w:rsidP="00DA2DF6">
            <w:pPr>
              <w:spacing w:before="60" w:after="60"/>
              <w:jc w:val="center"/>
              <w:rPr>
                <w:sz w:val="20"/>
              </w:rPr>
            </w:pPr>
          </w:p>
        </w:tc>
        <w:tc>
          <w:tcPr>
            <w:tcW w:w="900" w:type="dxa"/>
            <w:gridSpan w:val="2"/>
            <w:vAlign w:val="center"/>
          </w:tcPr>
          <w:p w14:paraId="242B3AC1" w14:textId="77777777" w:rsidR="00DA2DF6" w:rsidRPr="00DA2DF6" w:rsidRDefault="00DA2DF6" w:rsidP="00DA2DF6">
            <w:pPr>
              <w:spacing w:before="60" w:after="60"/>
              <w:jc w:val="center"/>
              <w:rPr>
                <w:sz w:val="20"/>
              </w:rPr>
            </w:pPr>
          </w:p>
        </w:tc>
        <w:tc>
          <w:tcPr>
            <w:tcW w:w="990" w:type="dxa"/>
            <w:vAlign w:val="center"/>
          </w:tcPr>
          <w:p w14:paraId="2979D256" w14:textId="77777777" w:rsidR="00DA2DF6" w:rsidRPr="00DA2DF6" w:rsidRDefault="00DA2DF6" w:rsidP="00DA2DF6">
            <w:pPr>
              <w:spacing w:before="60" w:after="60"/>
              <w:jc w:val="center"/>
              <w:rPr>
                <w:sz w:val="20"/>
              </w:rPr>
            </w:pPr>
          </w:p>
        </w:tc>
        <w:tc>
          <w:tcPr>
            <w:tcW w:w="2471" w:type="dxa"/>
            <w:tcBorders>
              <w:left w:val="nil"/>
            </w:tcBorders>
            <w:vAlign w:val="center"/>
          </w:tcPr>
          <w:p w14:paraId="4186E703" w14:textId="77777777" w:rsidR="00DA2DF6" w:rsidRPr="00DA2DF6" w:rsidRDefault="00DA2DF6" w:rsidP="00DA2DF6">
            <w:pPr>
              <w:spacing w:before="60" w:after="60"/>
              <w:rPr>
                <w:sz w:val="20"/>
              </w:rPr>
            </w:pPr>
          </w:p>
        </w:tc>
      </w:tr>
      <w:tr w:rsidR="00DA2DF6" w:rsidRPr="00DA2DF6" w14:paraId="5A735957" w14:textId="77777777" w:rsidTr="00B04B53">
        <w:trPr>
          <w:cantSplit/>
          <w:trHeight w:val="570"/>
          <w:jc w:val="center"/>
        </w:trPr>
        <w:tc>
          <w:tcPr>
            <w:tcW w:w="1895" w:type="dxa"/>
            <w:vAlign w:val="center"/>
          </w:tcPr>
          <w:p w14:paraId="4D059428" w14:textId="77777777" w:rsidR="00DA2DF6" w:rsidRPr="00DA2DF6" w:rsidRDefault="00DA2DF6" w:rsidP="00DA2DF6">
            <w:pPr>
              <w:spacing w:before="60" w:after="60"/>
              <w:rPr>
                <w:sz w:val="20"/>
              </w:rPr>
            </w:pPr>
            <w:r w:rsidRPr="00DA2DF6">
              <w:rPr>
                <w:sz w:val="20"/>
              </w:rPr>
              <w:t>Shea office</w:t>
            </w:r>
          </w:p>
        </w:tc>
        <w:tc>
          <w:tcPr>
            <w:tcW w:w="934" w:type="dxa"/>
            <w:vAlign w:val="center"/>
          </w:tcPr>
          <w:p w14:paraId="6A11B04D" w14:textId="77777777" w:rsidR="00DA2DF6" w:rsidRPr="00DA2DF6" w:rsidRDefault="00DA2DF6" w:rsidP="00DA2DF6">
            <w:pPr>
              <w:spacing w:before="60" w:after="60"/>
              <w:jc w:val="center"/>
              <w:rPr>
                <w:sz w:val="20"/>
              </w:rPr>
            </w:pPr>
            <w:r w:rsidRPr="00DA2DF6">
              <w:rPr>
                <w:sz w:val="20"/>
              </w:rPr>
              <w:t>732</w:t>
            </w:r>
          </w:p>
        </w:tc>
        <w:tc>
          <w:tcPr>
            <w:tcW w:w="1136" w:type="dxa"/>
            <w:vAlign w:val="center"/>
          </w:tcPr>
          <w:p w14:paraId="43A557C8" w14:textId="77777777" w:rsidR="00DA2DF6" w:rsidRPr="00DA2DF6" w:rsidRDefault="00DA2DF6" w:rsidP="00DA2DF6">
            <w:pPr>
              <w:spacing w:before="60" w:after="60"/>
              <w:jc w:val="center"/>
              <w:rPr>
                <w:sz w:val="20"/>
              </w:rPr>
            </w:pPr>
            <w:r w:rsidRPr="00DA2DF6">
              <w:rPr>
                <w:sz w:val="20"/>
              </w:rPr>
              <w:t>ND</w:t>
            </w:r>
          </w:p>
        </w:tc>
        <w:tc>
          <w:tcPr>
            <w:tcW w:w="810" w:type="dxa"/>
            <w:vAlign w:val="center"/>
          </w:tcPr>
          <w:p w14:paraId="39257D61" w14:textId="77777777" w:rsidR="00DA2DF6" w:rsidRPr="00DA2DF6" w:rsidRDefault="00DA2DF6" w:rsidP="00DA2DF6">
            <w:pPr>
              <w:spacing w:before="60" w:after="60"/>
              <w:jc w:val="center"/>
              <w:rPr>
                <w:sz w:val="20"/>
              </w:rPr>
            </w:pPr>
            <w:r w:rsidRPr="00DA2DF6">
              <w:rPr>
                <w:sz w:val="20"/>
              </w:rPr>
              <w:t>75</w:t>
            </w:r>
          </w:p>
        </w:tc>
        <w:tc>
          <w:tcPr>
            <w:tcW w:w="1080" w:type="dxa"/>
            <w:vAlign w:val="center"/>
          </w:tcPr>
          <w:p w14:paraId="6E47D764" w14:textId="77777777" w:rsidR="00DA2DF6" w:rsidRPr="00DA2DF6" w:rsidRDefault="00DA2DF6" w:rsidP="00DA2DF6">
            <w:pPr>
              <w:spacing w:before="60" w:after="60"/>
              <w:jc w:val="center"/>
              <w:rPr>
                <w:sz w:val="20"/>
              </w:rPr>
            </w:pPr>
            <w:r w:rsidRPr="00DA2DF6">
              <w:rPr>
                <w:sz w:val="20"/>
              </w:rPr>
              <w:t>62</w:t>
            </w:r>
          </w:p>
        </w:tc>
        <w:tc>
          <w:tcPr>
            <w:tcW w:w="954" w:type="dxa"/>
            <w:vAlign w:val="center"/>
          </w:tcPr>
          <w:p w14:paraId="551EF969" w14:textId="77777777" w:rsidR="00DA2DF6" w:rsidRPr="00DA2DF6" w:rsidRDefault="00DA2DF6" w:rsidP="00DA2DF6">
            <w:pPr>
              <w:spacing w:before="60" w:after="60"/>
              <w:jc w:val="center"/>
              <w:rPr>
                <w:sz w:val="20"/>
              </w:rPr>
            </w:pPr>
            <w:r w:rsidRPr="00DA2DF6">
              <w:rPr>
                <w:sz w:val="20"/>
              </w:rPr>
              <w:t>ND</w:t>
            </w:r>
          </w:p>
        </w:tc>
        <w:tc>
          <w:tcPr>
            <w:tcW w:w="1260" w:type="dxa"/>
            <w:vAlign w:val="center"/>
          </w:tcPr>
          <w:p w14:paraId="20530225" w14:textId="77777777" w:rsidR="00DA2DF6" w:rsidRPr="00DA2DF6" w:rsidRDefault="00DA2DF6" w:rsidP="00DA2DF6">
            <w:pPr>
              <w:spacing w:before="60" w:after="60"/>
              <w:jc w:val="center"/>
              <w:rPr>
                <w:sz w:val="20"/>
              </w:rPr>
            </w:pPr>
            <w:r w:rsidRPr="00DA2DF6">
              <w:rPr>
                <w:sz w:val="20"/>
              </w:rPr>
              <w:t>6</w:t>
            </w:r>
          </w:p>
        </w:tc>
        <w:tc>
          <w:tcPr>
            <w:tcW w:w="1260" w:type="dxa"/>
            <w:vAlign w:val="center"/>
          </w:tcPr>
          <w:p w14:paraId="2B86067B" w14:textId="77777777" w:rsidR="00DA2DF6" w:rsidRPr="00DA2DF6" w:rsidRDefault="00DA2DF6" w:rsidP="00DA2DF6">
            <w:pPr>
              <w:spacing w:before="60" w:after="60"/>
              <w:jc w:val="center"/>
              <w:rPr>
                <w:sz w:val="20"/>
              </w:rPr>
            </w:pPr>
            <w:r w:rsidRPr="00DA2DF6">
              <w:rPr>
                <w:sz w:val="20"/>
              </w:rPr>
              <w:t>N</w:t>
            </w:r>
          </w:p>
        </w:tc>
        <w:tc>
          <w:tcPr>
            <w:tcW w:w="900" w:type="dxa"/>
            <w:gridSpan w:val="2"/>
            <w:vAlign w:val="center"/>
          </w:tcPr>
          <w:p w14:paraId="4FB369A2" w14:textId="77777777" w:rsidR="00DA2DF6" w:rsidRPr="00DA2DF6" w:rsidRDefault="00DA2DF6" w:rsidP="00DA2DF6">
            <w:pPr>
              <w:spacing w:before="60" w:after="60"/>
              <w:jc w:val="center"/>
              <w:rPr>
                <w:sz w:val="20"/>
              </w:rPr>
            </w:pPr>
          </w:p>
        </w:tc>
        <w:tc>
          <w:tcPr>
            <w:tcW w:w="990" w:type="dxa"/>
            <w:vAlign w:val="center"/>
          </w:tcPr>
          <w:p w14:paraId="30E85A99" w14:textId="77777777" w:rsidR="00DA2DF6" w:rsidRPr="00DA2DF6" w:rsidRDefault="00DA2DF6" w:rsidP="00DA2DF6">
            <w:pPr>
              <w:spacing w:before="60" w:after="60"/>
              <w:jc w:val="center"/>
              <w:rPr>
                <w:sz w:val="20"/>
              </w:rPr>
            </w:pPr>
          </w:p>
        </w:tc>
        <w:tc>
          <w:tcPr>
            <w:tcW w:w="2471" w:type="dxa"/>
            <w:tcBorders>
              <w:left w:val="nil"/>
            </w:tcBorders>
            <w:vAlign w:val="center"/>
          </w:tcPr>
          <w:p w14:paraId="5CE864E4" w14:textId="1B02A67D" w:rsidR="00DA2DF6" w:rsidRPr="00DA2DF6" w:rsidRDefault="00655AA4" w:rsidP="00DA2DF6">
            <w:pPr>
              <w:spacing w:before="60" w:after="60"/>
              <w:rPr>
                <w:sz w:val="20"/>
              </w:rPr>
            </w:pPr>
            <w:r w:rsidRPr="00DA2DF6">
              <w:rPr>
                <w:sz w:val="20"/>
              </w:rPr>
              <w:t>Area rug, AP, shredder, fridge</w:t>
            </w:r>
          </w:p>
        </w:tc>
      </w:tr>
      <w:tr w:rsidR="00DA2DF6" w:rsidRPr="00DA2DF6" w14:paraId="615BAE19" w14:textId="77777777" w:rsidTr="00B04B53">
        <w:trPr>
          <w:cantSplit/>
          <w:trHeight w:val="570"/>
          <w:jc w:val="center"/>
        </w:trPr>
        <w:tc>
          <w:tcPr>
            <w:tcW w:w="1895" w:type="dxa"/>
            <w:vAlign w:val="center"/>
          </w:tcPr>
          <w:p w14:paraId="163748A2" w14:textId="77777777" w:rsidR="00DA2DF6" w:rsidRPr="00DA2DF6" w:rsidRDefault="00DA2DF6" w:rsidP="00DA2DF6">
            <w:pPr>
              <w:spacing w:before="60" w:after="60"/>
              <w:rPr>
                <w:sz w:val="20"/>
              </w:rPr>
            </w:pPr>
            <w:r w:rsidRPr="00DA2DF6">
              <w:rPr>
                <w:sz w:val="20"/>
              </w:rPr>
              <w:t>Printer area</w:t>
            </w:r>
          </w:p>
        </w:tc>
        <w:tc>
          <w:tcPr>
            <w:tcW w:w="934" w:type="dxa"/>
            <w:vAlign w:val="center"/>
          </w:tcPr>
          <w:p w14:paraId="61EA2326" w14:textId="77777777" w:rsidR="00DA2DF6" w:rsidRPr="00DA2DF6" w:rsidRDefault="00DA2DF6" w:rsidP="00DA2DF6">
            <w:pPr>
              <w:spacing w:before="60" w:after="60"/>
              <w:jc w:val="center"/>
              <w:rPr>
                <w:sz w:val="20"/>
              </w:rPr>
            </w:pPr>
            <w:r w:rsidRPr="00DA2DF6">
              <w:rPr>
                <w:sz w:val="20"/>
              </w:rPr>
              <w:t>462</w:t>
            </w:r>
          </w:p>
        </w:tc>
        <w:tc>
          <w:tcPr>
            <w:tcW w:w="1136" w:type="dxa"/>
            <w:vAlign w:val="center"/>
          </w:tcPr>
          <w:p w14:paraId="6E5360C3" w14:textId="77777777" w:rsidR="00DA2DF6" w:rsidRPr="00DA2DF6" w:rsidRDefault="00DA2DF6" w:rsidP="00DA2DF6">
            <w:pPr>
              <w:spacing w:before="60" w:after="60"/>
              <w:jc w:val="center"/>
              <w:rPr>
                <w:sz w:val="20"/>
              </w:rPr>
            </w:pPr>
            <w:r w:rsidRPr="00DA2DF6">
              <w:rPr>
                <w:sz w:val="20"/>
              </w:rPr>
              <w:t>ND</w:t>
            </w:r>
          </w:p>
        </w:tc>
        <w:tc>
          <w:tcPr>
            <w:tcW w:w="810" w:type="dxa"/>
            <w:vAlign w:val="center"/>
          </w:tcPr>
          <w:p w14:paraId="0FB411A1" w14:textId="77777777" w:rsidR="00DA2DF6" w:rsidRPr="00DA2DF6" w:rsidRDefault="00DA2DF6" w:rsidP="00DA2DF6">
            <w:pPr>
              <w:spacing w:before="60" w:after="60"/>
              <w:jc w:val="center"/>
              <w:rPr>
                <w:sz w:val="20"/>
              </w:rPr>
            </w:pPr>
            <w:r w:rsidRPr="00DA2DF6">
              <w:rPr>
                <w:sz w:val="20"/>
              </w:rPr>
              <w:t>76</w:t>
            </w:r>
          </w:p>
        </w:tc>
        <w:tc>
          <w:tcPr>
            <w:tcW w:w="1080" w:type="dxa"/>
            <w:vAlign w:val="center"/>
          </w:tcPr>
          <w:p w14:paraId="0A14F97A" w14:textId="77777777" w:rsidR="00DA2DF6" w:rsidRPr="00DA2DF6" w:rsidRDefault="00DA2DF6" w:rsidP="00DA2DF6">
            <w:pPr>
              <w:spacing w:before="60" w:after="60"/>
              <w:jc w:val="center"/>
              <w:rPr>
                <w:sz w:val="20"/>
              </w:rPr>
            </w:pPr>
            <w:r w:rsidRPr="00DA2DF6">
              <w:rPr>
                <w:sz w:val="20"/>
              </w:rPr>
              <w:t>60</w:t>
            </w:r>
          </w:p>
        </w:tc>
        <w:tc>
          <w:tcPr>
            <w:tcW w:w="954" w:type="dxa"/>
            <w:vAlign w:val="center"/>
          </w:tcPr>
          <w:p w14:paraId="61B36255" w14:textId="77777777" w:rsidR="00DA2DF6" w:rsidRPr="00DA2DF6" w:rsidRDefault="00DA2DF6" w:rsidP="00DA2DF6">
            <w:pPr>
              <w:spacing w:before="60" w:after="60"/>
              <w:jc w:val="center"/>
              <w:rPr>
                <w:sz w:val="20"/>
              </w:rPr>
            </w:pPr>
            <w:r w:rsidRPr="00DA2DF6">
              <w:rPr>
                <w:sz w:val="20"/>
              </w:rPr>
              <w:t>ND</w:t>
            </w:r>
          </w:p>
        </w:tc>
        <w:tc>
          <w:tcPr>
            <w:tcW w:w="1260" w:type="dxa"/>
            <w:vAlign w:val="center"/>
          </w:tcPr>
          <w:p w14:paraId="39D04CBE" w14:textId="77777777" w:rsidR="00DA2DF6" w:rsidRPr="00DA2DF6" w:rsidRDefault="00DA2DF6" w:rsidP="00DA2DF6">
            <w:pPr>
              <w:spacing w:before="60" w:after="60"/>
              <w:jc w:val="center"/>
              <w:rPr>
                <w:sz w:val="20"/>
              </w:rPr>
            </w:pPr>
            <w:r w:rsidRPr="00DA2DF6">
              <w:rPr>
                <w:sz w:val="20"/>
              </w:rPr>
              <w:t>1</w:t>
            </w:r>
          </w:p>
        </w:tc>
        <w:tc>
          <w:tcPr>
            <w:tcW w:w="1260" w:type="dxa"/>
            <w:vAlign w:val="center"/>
          </w:tcPr>
          <w:p w14:paraId="071CE427" w14:textId="77777777" w:rsidR="00DA2DF6" w:rsidRPr="00DA2DF6" w:rsidRDefault="00DA2DF6" w:rsidP="00DA2DF6">
            <w:pPr>
              <w:spacing w:before="60" w:after="60"/>
              <w:jc w:val="center"/>
              <w:rPr>
                <w:sz w:val="20"/>
              </w:rPr>
            </w:pPr>
            <w:r w:rsidRPr="00DA2DF6">
              <w:rPr>
                <w:sz w:val="20"/>
              </w:rPr>
              <w:t>N</w:t>
            </w:r>
          </w:p>
        </w:tc>
        <w:tc>
          <w:tcPr>
            <w:tcW w:w="900" w:type="dxa"/>
            <w:gridSpan w:val="2"/>
            <w:vAlign w:val="center"/>
          </w:tcPr>
          <w:p w14:paraId="7A695873" w14:textId="77777777" w:rsidR="00DA2DF6" w:rsidRPr="00DA2DF6" w:rsidRDefault="00DA2DF6" w:rsidP="00DA2DF6">
            <w:pPr>
              <w:spacing w:before="60" w:after="60"/>
              <w:jc w:val="center"/>
              <w:rPr>
                <w:sz w:val="20"/>
              </w:rPr>
            </w:pPr>
          </w:p>
        </w:tc>
        <w:tc>
          <w:tcPr>
            <w:tcW w:w="990" w:type="dxa"/>
            <w:vAlign w:val="center"/>
          </w:tcPr>
          <w:p w14:paraId="36731B08" w14:textId="77777777" w:rsidR="00DA2DF6" w:rsidRPr="00DA2DF6" w:rsidRDefault="00DA2DF6" w:rsidP="00DA2DF6">
            <w:pPr>
              <w:spacing w:before="60" w:after="60"/>
              <w:jc w:val="center"/>
              <w:rPr>
                <w:sz w:val="20"/>
              </w:rPr>
            </w:pPr>
          </w:p>
        </w:tc>
        <w:tc>
          <w:tcPr>
            <w:tcW w:w="2471" w:type="dxa"/>
            <w:tcBorders>
              <w:left w:val="nil"/>
            </w:tcBorders>
            <w:vAlign w:val="center"/>
          </w:tcPr>
          <w:p w14:paraId="78E0C111" w14:textId="77777777" w:rsidR="00DA2DF6" w:rsidRPr="00DA2DF6" w:rsidRDefault="00DA2DF6" w:rsidP="00DA2DF6">
            <w:pPr>
              <w:spacing w:before="60" w:after="60"/>
              <w:rPr>
                <w:sz w:val="20"/>
              </w:rPr>
            </w:pPr>
            <w:r w:rsidRPr="00DA2DF6">
              <w:rPr>
                <w:sz w:val="20"/>
              </w:rPr>
              <w:t>Recent painting of one wall, ductless air conditioning unit on wall, carpeted, area is adjacent to loading dock, AP</w:t>
            </w:r>
          </w:p>
        </w:tc>
      </w:tr>
      <w:tr w:rsidR="00DA2DF6" w:rsidRPr="00DA2DF6" w14:paraId="29002359" w14:textId="77777777" w:rsidTr="00B04B53">
        <w:trPr>
          <w:cantSplit/>
          <w:trHeight w:val="570"/>
          <w:jc w:val="center"/>
        </w:trPr>
        <w:tc>
          <w:tcPr>
            <w:tcW w:w="1895" w:type="dxa"/>
            <w:vAlign w:val="center"/>
          </w:tcPr>
          <w:p w14:paraId="1532D7EA" w14:textId="77777777" w:rsidR="00DA2DF6" w:rsidRPr="00DA2DF6" w:rsidRDefault="00DA2DF6" w:rsidP="00DA2DF6">
            <w:pPr>
              <w:spacing w:before="60" w:after="60"/>
              <w:rPr>
                <w:sz w:val="20"/>
              </w:rPr>
            </w:pPr>
            <w:r w:rsidRPr="00DA2DF6">
              <w:rPr>
                <w:sz w:val="20"/>
              </w:rPr>
              <w:t>204 main area</w:t>
            </w:r>
          </w:p>
        </w:tc>
        <w:tc>
          <w:tcPr>
            <w:tcW w:w="934" w:type="dxa"/>
            <w:vAlign w:val="center"/>
          </w:tcPr>
          <w:p w14:paraId="5A91F5E3" w14:textId="77777777" w:rsidR="00DA2DF6" w:rsidRPr="00DA2DF6" w:rsidRDefault="00DA2DF6" w:rsidP="00DA2DF6">
            <w:pPr>
              <w:spacing w:before="60" w:after="60"/>
              <w:jc w:val="center"/>
              <w:rPr>
                <w:sz w:val="20"/>
              </w:rPr>
            </w:pPr>
            <w:r w:rsidRPr="00DA2DF6">
              <w:rPr>
                <w:sz w:val="20"/>
              </w:rPr>
              <w:t>422</w:t>
            </w:r>
          </w:p>
        </w:tc>
        <w:tc>
          <w:tcPr>
            <w:tcW w:w="1136" w:type="dxa"/>
            <w:vAlign w:val="center"/>
          </w:tcPr>
          <w:p w14:paraId="2C92E30D" w14:textId="77777777" w:rsidR="00DA2DF6" w:rsidRPr="00DA2DF6" w:rsidRDefault="00DA2DF6" w:rsidP="00DA2DF6">
            <w:pPr>
              <w:spacing w:before="60" w:after="60"/>
              <w:jc w:val="center"/>
              <w:rPr>
                <w:sz w:val="20"/>
              </w:rPr>
            </w:pPr>
            <w:r w:rsidRPr="00DA2DF6">
              <w:rPr>
                <w:sz w:val="20"/>
              </w:rPr>
              <w:t>ND</w:t>
            </w:r>
          </w:p>
        </w:tc>
        <w:tc>
          <w:tcPr>
            <w:tcW w:w="810" w:type="dxa"/>
            <w:vAlign w:val="center"/>
          </w:tcPr>
          <w:p w14:paraId="1A1D3E8B" w14:textId="77777777" w:rsidR="00DA2DF6" w:rsidRPr="00DA2DF6" w:rsidRDefault="00DA2DF6" w:rsidP="00DA2DF6">
            <w:pPr>
              <w:spacing w:before="60" w:after="60"/>
              <w:jc w:val="center"/>
              <w:rPr>
                <w:sz w:val="20"/>
              </w:rPr>
            </w:pPr>
            <w:r w:rsidRPr="00DA2DF6">
              <w:rPr>
                <w:sz w:val="20"/>
              </w:rPr>
              <w:t>76</w:t>
            </w:r>
          </w:p>
        </w:tc>
        <w:tc>
          <w:tcPr>
            <w:tcW w:w="1080" w:type="dxa"/>
            <w:vAlign w:val="center"/>
          </w:tcPr>
          <w:p w14:paraId="6EF525A6" w14:textId="77777777" w:rsidR="00DA2DF6" w:rsidRPr="00DA2DF6" w:rsidRDefault="00DA2DF6" w:rsidP="00DA2DF6">
            <w:pPr>
              <w:spacing w:before="60" w:after="60"/>
              <w:jc w:val="center"/>
              <w:rPr>
                <w:sz w:val="20"/>
              </w:rPr>
            </w:pPr>
            <w:r w:rsidRPr="00DA2DF6">
              <w:rPr>
                <w:sz w:val="20"/>
              </w:rPr>
              <w:t>59</w:t>
            </w:r>
          </w:p>
        </w:tc>
        <w:tc>
          <w:tcPr>
            <w:tcW w:w="954" w:type="dxa"/>
            <w:vAlign w:val="center"/>
          </w:tcPr>
          <w:p w14:paraId="4DB23243" w14:textId="77777777" w:rsidR="00DA2DF6" w:rsidRPr="00DA2DF6" w:rsidRDefault="00DA2DF6" w:rsidP="00DA2DF6">
            <w:pPr>
              <w:spacing w:before="60" w:after="60"/>
              <w:jc w:val="center"/>
              <w:rPr>
                <w:sz w:val="20"/>
              </w:rPr>
            </w:pPr>
            <w:r w:rsidRPr="00DA2DF6">
              <w:rPr>
                <w:sz w:val="20"/>
              </w:rPr>
              <w:t>ND</w:t>
            </w:r>
          </w:p>
        </w:tc>
        <w:tc>
          <w:tcPr>
            <w:tcW w:w="1260" w:type="dxa"/>
            <w:vAlign w:val="center"/>
          </w:tcPr>
          <w:p w14:paraId="483F0FFA" w14:textId="77777777" w:rsidR="00DA2DF6" w:rsidRPr="00DA2DF6" w:rsidRDefault="00DA2DF6" w:rsidP="00DA2DF6">
            <w:pPr>
              <w:spacing w:before="60" w:after="60"/>
              <w:jc w:val="center"/>
              <w:rPr>
                <w:sz w:val="20"/>
              </w:rPr>
            </w:pPr>
            <w:r w:rsidRPr="00DA2DF6">
              <w:rPr>
                <w:sz w:val="20"/>
              </w:rPr>
              <w:t>1</w:t>
            </w:r>
          </w:p>
        </w:tc>
        <w:tc>
          <w:tcPr>
            <w:tcW w:w="1260" w:type="dxa"/>
            <w:vAlign w:val="center"/>
          </w:tcPr>
          <w:p w14:paraId="3654C948" w14:textId="77777777" w:rsidR="00DA2DF6" w:rsidRPr="00DA2DF6" w:rsidRDefault="00DA2DF6" w:rsidP="00DA2DF6">
            <w:pPr>
              <w:spacing w:before="60" w:after="60"/>
              <w:jc w:val="center"/>
              <w:rPr>
                <w:sz w:val="20"/>
              </w:rPr>
            </w:pPr>
            <w:r w:rsidRPr="00DA2DF6">
              <w:rPr>
                <w:sz w:val="20"/>
              </w:rPr>
              <w:t>N</w:t>
            </w:r>
          </w:p>
        </w:tc>
        <w:tc>
          <w:tcPr>
            <w:tcW w:w="900" w:type="dxa"/>
            <w:gridSpan w:val="2"/>
            <w:vAlign w:val="center"/>
          </w:tcPr>
          <w:p w14:paraId="6DBA925D" w14:textId="77777777" w:rsidR="00DA2DF6" w:rsidRPr="00DA2DF6" w:rsidRDefault="00DA2DF6" w:rsidP="00DA2DF6">
            <w:pPr>
              <w:spacing w:before="60" w:after="60"/>
              <w:jc w:val="center"/>
              <w:rPr>
                <w:sz w:val="20"/>
              </w:rPr>
            </w:pPr>
            <w:r w:rsidRPr="00DA2DF6">
              <w:rPr>
                <w:sz w:val="20"/>
              </w:rPr>
              <w:t>Y</w:t>
            </w:r>
          </w:p>
        </w:tc>
        <w:tc>
          <w:tcPr>
            <w:tcW w:w="990" w:type="dxa"/>
            <w:vAlign w:val="center"/>
          </w:tcPr>
          <w:p w14:paraId="298DF75E" w14:textId="77777777" w:rsidR="00DA2DF6" w:rsidRPr="00DA2DF6" w:rsidRDefault="00DA2DF6" w:rsidP="00DA2DF6">
            <w:pPr>
              <w:spacing w:before="60" w:after="60"/>
              <w:jc w:val="center"/>
              <w:rPr>
                <w:sz w:val="20"/>
              </w:rPr>
            </w:pPr>
            <w:r w:rsidRPr="00DA2DF6">
              <w:rPr>
                <w:sz w:val="20"/>
              </w:rPr>
              <w:t>Y</w:t>
            </w:r>
          </w:p>
        </w:tc>
        <w:tc>
          <w:tcPr>
            <w:tcW w:w="2471" w:type="dxa"/>
            <w:tcBorders>
              <w:left w:val="nil"/>
            </w:tcBorders>
            <w:vAlign w:val="center"/>
          </w:tcPr>
          <w:p w14:paraId="4657951C" w14:textId="57806BAF" w:rsidR="00DA2DF6" w:rsidRPr="00DA2DF6" w:rsidRDefault="00DA2DF6" w:rsidP="00DA2DF6">
            <w:pPr>
              <w:spacing w:before="60" w:after="60"/>
              <w:rPr>
                <w:sz w:val="20"/>
              </w:rPr>
            </w:pPr>
            <w:r w:rsidRPr="00DA2DF6">
              <w:rPr>
                <w:sz w:val="20"/>
              </w:rPr>
              <w:t>AP filters replaced recently, worn carpe</w:t>
            </w:r>
            <w:r w:rsidR="00993C0B">
              <w:rPr>
                <w:sz w:val="20"/>
              </w:rPr>
              <w:t>t</w:t>
            </w:r>
            <w:r w:rsidRPr="00DA2DF6">
              <w:rPr>
                <w:sz w:val="20"/>
              </w:rPr>
              <w:t>, DEM</w:t>
            </w:r>
          </w:p>
        </w:tc>
      </w:tr>
      <w:tr w:rsidR="00DA2DF6" w:rsidRPr="00DA2DF6" w14:paraId="659D0E7D" w14:textId="77777777" w:rsidTr="00B04B53">
        <w:trPr>
          <w:cantSplit/>
          <w:trHeight w:val="570"/>
          <w:jc w:val="center"/>
        </w:trPr>
        <w:tc>
          <w:tcPr>
            <w:tcW w:w="1895" w:type="dxa"/>
            <w:vAlign w:val="center"/>
          </w:tcPr>
          <w:p w14:paraId="0558CE73" w14:textId="77777777" w:rsidR="00DA2DF6" w:rsidRPr="00DA2DF6" w:rsidRDefault="00DA2DF6" w:rsidP="00DA2DF6">
            <w:pPr>
              <w:spacing w:before="60" w:after="60"/>
              <w:rPr>
                <w:sz w:val="20"/>
              </w:rPr>
            </w:pPr>
            <w:r w:rsidRPr="00DA2DF6">
              <w:rPr>
                <w:sz w:val="20"/>
              </w:rPr>
              <w:t>Carlson office</w:t>
            </w:r>
          </w:p>
        </w:tc>
        <w:tc>
          <w:tcPr>
            <w:tcW w:w="934" w:type="dxa"/>
            <w:vAlign w:val="center"/>
          </w:tcPr>
          <w:p w14:paraId="3AF4BF56" w14:textId="77777777" w:rsidR="00DA2DF6" w:rsidRPr="00DA2DF6" w:rsidRDefault="00DA2DF6" w:rsidP="00DA2DF6">
            <w:pPr>
              <w:spacing w:before="60" w:after="60"/>
              <w:jc w:val="center"/>
              <w:rPr>
                <w:sz w:val="20"/>
              </w:rPr>
            </w:pPr>
            <w:r w:rsidRPr="00DA2DF6">
              <w:rPr>
                <w:sz w:val="20"/>
              </w:rPr>
              <w:t>427</w:t>
            </w:r>
          </w:p>
        </w:tc>
        <w:tc>
          <w:tcPr>
            <w:tcW w:w="1136" w:type="dxa"/>
            <w:vAlign w:val="center"/>
          </w:tcPr>
          <w:p w14:paraId="5A5D0A80" w14:textId="77777777" w:rsidR="00DA2DF6" w:rsidRPr="00DA2DF6" w:rsidRDefault="00DA2DF6" w:rsidP="00DA2DF6">
            <w:pPr>
              <w:spacing w:before="60" w:after="60"/>
              <w:jc w:val="center"/>
              <w:rPr>
                <w:sz w:val="20"/>
              </w:rPr>
            </w:pPr>
            <w:r w:rsidRPr="00DA2DF6">
              <w:rPr>
                <w:sz w:val="20"/>
              </w:rPr>
              <w:t>ND</w:t>
            </w:r>
          </w:p>
        </w:tc>
        <w:tc>
          <w:tcPr>
            <w:tcW w:w="810" w:type="dxa"/>
            <w:vAlign w:val="center"/>
          </w:tcPr>
          <w:p w14:paraId="3E68BC8C" w14:textId="77777777" w:rsidR="00DA2DF6" w:rsidRPr="00DA2DF6" w:rsidRDefault="00DA2DF6" w:rsidP="00DA2DF6">
            <w:pPr>
              <w:spacing w:before="60" w:after="60"/>
              <w:jc w:val="center"/>
              <w:rPr>
                <w:sz w:val="20"/>
              </w:rPr>
            </w:pPr>
            <w:r w:rsidRPr="00DA2DF6">
              <w:rPr>
                <w:sz w:val="20"/>
              </w:rPr>
              <w:t>76</w:t>
            </w:r>
          </w:p>
        </w:tc>
        <w:tc>
          <w:tcPr>
            <w:tcW w:w="1080" w:type="dxa"/>
            <w:vAlign w:val="center"/>
          </w:tcPr>
          <w:p w14:paraId="53161DDA" w14:textId="77777777" w:rsidR="00DA2DF6" w:rsidRPr="00DA2DF6" w:rsidRDefault="00DA2DF6" w:rsidP="00DA2DF6">
            <w:pPr>
              <w:spacing w:before="60" w:after="60"/>
              <w:jc w:val="center"/>
              <w:rPr>
                <w:sz w:val="20"/>
              </w:rPr>
            </w:pPr>
            <w:r w:rsidRPr="00DA2DF6">
              <w:rPr>
                <w:sz w:val="20"/>
              </w:rPr>
              <w:t>59</w:t>
            </w:r>
          </w:p>
        </w:tc>
        <w:tc>
          <w:tcPr>
            <w:tcW w:w="954" w:type="dxa"/>
            <w:vAlign w:val="center"/>
          </w:tcPr>
          <w:p w14:paraId="1284099E" w14:textId="77777777" w:rsidR="00DA2DF6" w:rsidRPr="00DA2DF6" w:rsidRDefault="00DA2DF6" w:rsidP="00DA2DF6">
            <w:pPr>
              <w:spacing w:before="60" w:after="60"/>
              <w:jc w:val="center"/>
              <w:rPr>
                <w:sz w:val="20"/>
              </w:rPr>
            </w:pPr>
            <w:r w:rsidRPr="00DA2DF6">
              <w:rPr>
                <w:sz w:val="20"/>
              </w:rPr>
              <w:t>ND</w:t>
            </w:r>
          </w:p>
        </w:tc>
        <w:tc>
          <w:tcPr>
            <w:tcW w:w="1260" w:type="dxa"/>
            <w:vAlign w:val="center"/>
          </w:tcPr>
          <w:p w14:paraId="6E71A892" w14:textId="77777777" w:rsidR="00DA2DF6" w:rsidRPr="00DA2DF6" w:rsidRDefault="00DA2DF6" w:rsidP="00DA2DF6">
            <w:pPr>
              <w:spacing w:before="60" w:after="60"/>
              <w:jc w:val="center"/>
              <w:rPr>
                <w:sz w:val="20"/>
              </w:rPr>
            </w:pPr>
            <w:r w:rsidRPr="00DA2DF6">
              <w:rPr>
                <w:sz w:val="20"/>
              </w:rPr>
              <w:t>1</w:t>
            </w:r>
          </w:p>
        </w:tc>
        <w:tc>
          <w:tcPr>
            <w:tcW w:w="1260" w:type="dxa"/>
            <w:vAlign w:val="center"/>
          </w:tcPr>
          <w:p w14:paraId="195CCF65" w14:textId="77777777" w:rsidR="00DA2DF6" w:rsidRPr="00DA2DF6" w:rsidRDefault="00DA2DF6" w:rsidP="00DA2DF6">
            <w:pPr>
              <w:spacing w:before="60" w:after="60"/>
              <w:jc w:val="center"/>
              <w:rPr>
                <w:sz w:val="20"/>
              </w:rPr>
            </w:pPr>
            <w:r w:rsidRPr="00DA2DF6">
              <w:rPr>
                <w:sz w:val="20"/>
              </w:rPr>
              <w:t>N</w:t>
            </w:r>
          </w:p>
        </w:tc>
        <w:tc>
          <w:tcPr>
            <w:tcW w:w="900" w:type="dxa"/>
            <w:gridSpan w:val="2"/>
            <w:vAlign w:val="center"/>
          </w:tcPr>
          <w:p w14:paraId="188D0DF7" w14:textId="77777777" w:rsidR="00DA2DF6" w:rsidRPr="00DA2DF6" w:rsidRDefault="00DA2DF6" w:rsidP="00DA2DF6">
            <w:pPr>
              <w:spacing w:before="60" w:after="60"/>
              <w:jc w:val="center"/>
              <w:rPr>
                <w:sz w:val="20"/>
              </w:rPr>
            </w:pPr>
          </w:p>
        </w:tc>
        <w:tc>
          <w:tcPr>
            <w:tcW w:w="990" w:type="dxa"/>
            <w:vAlign w:val="center"/>
          </w:tcPr>
          <w:p w14:paraId="765D8003" w14:textId="77777777" w:rsidR="00DA2DF6" w:rsidRPr="00DA2DF6" w:rsidRDefault="00DA2DF6" w:rsidP="00DA2DF6">
            <w:pPr>
              <w:spacing w:before="60" w:after="60"/>
              <w:jc w:val="center"/>
              <w:rPr>
                <w:sz w:val="20"/>
              </w:rPr>
            </w:pPr>
          </w:p>
        </w:tc>
        <w:tc>
          <w:tcPr>
            <w:tcW w:w="2471" w:type="dxa"/>
            <w:tcBorders>
              <w:left w:val="nil"/>
            </w:tcBorders>
            <w:vAlign w:val="center"/>
          </w:tcPr>
          <w:p w14:paraId="7C04F7A2" w14:textId="77777777" w:rsidR="00DA2DF6" w:rsidRPr="00DA2DF6" w:rsidRDefault="00DA2DF6" w:rsidP="00DA2DF6">
            <w:pPr>
              <w:spacing w:before="60" w:after="60"/>
              <w:rPr>
                <w:sz w:val="20"/>
              </w:rPr>
            </w:pPr>
            <w:r w:rsidRPr="00DA2DF6">
              <w:rPr>
                <w:sz w:val="20"/>
              </w:rPr>
              <w:t>Carpet</w:t>
            </w:r>
          </w:p>
        </w:tc>
      </w:tr>
      <w:tr w:rsidR="00DA2DF6" w:rsidRPr="00DA2DF6" w14:paraId="0946C5E6" w14:textId="77777777" w:rsidTr="00B04B53">
        <w:trPr>
          <w:cantSplit/>
          <w:trHeight w:val="570"/>
          <w:jc w:val="center"/>
        </w:trPr>
        <w:tc>
          <w:tcPr>
            <w:tcW w:w="1895" w:type="dxa"/>
            <w:vAlign w:val="center"/>
          </w:tcPr>
          <w:p w14:paraId="5541CF5D" w14:textId="77777777" w:rsidR="00DA2DF6" w:rsidRPr="00DA2DF6" w:rsidRDefault="00DA2DF6" w:rsidP="00DA2DF6">
            <w:pPr>
              <w:spacing w:before="60" w:after="60"/>
              <w:rPr>
                <w:sz w:val="20"/>
              </w:rPr>
            </w:pPr>
            <w:r w:rsidRPr="00DA2DF6">
              <w:rPr>
                <w:sz w:val="20"/>
              </w:rPr>
              <w:t>Dennit cube area</w:t>
            </w:r>
          </w:p>
        </w:tc>
        <w:tc>
          <w:tcPr>
            <w:tcW w:w="934" w:type="dxa"/>
            <w:vAlign w:val="center"/>
          </w:tcPr>
          <w:p w14:paraId="58BD0996" w14:textId="77777777" w:rsidR="00DA2DF6" w:rsidRPr="00DA2DF6" w:rsidRDefault="00DA2DF6" w:rsidP="00DA2DF6">
            <w:pPr>
              <w:spacing w:before="60" w:after="60"/>
              <w:jc w:val="center"/>
              <w:rPr>
                <w:sz w:val="20"/>
              </w:rPr>
            </w:pPr>
            <w:r w:rsidRPr="00DA2DF6">
              <w:rPr>
                <w:sz w:val="20"/>
              </w:rPr>
              <w:t>561</w:t>
            </w:r>
          </w:p>
        </w:tc>
        <w:tc>
          <w:tcPr>
            <w:tcW w:w="1136" w:type="dxa"/>
            <w:vAlign w:val="center"/>
          </w:tcPr>
          <w:p w14:paraId="6725A16C" w14:textId="77777777" w:rsidR="00DA2DF6" w:rsidRPr="00DA2DF6" w:rsidRDefault="00DA2DF6" w:rsidP="00DA2DF6">
            <w:pPr>
              <w:spacing w:before="60" w:after="60"/>
              <w:jc w:val="center"/>
              <w:rPr>
                <w:sz w:val="20"/>
              </w:rPr>
            </w:pPr>
            <w:r w:rsidRPr="00DA2DF6">
              <w:rPr>
                <w:sz w:val="20"/>
              </w:rPr>
              <w:t>ND</w:t>
            </w:r>
          </w:p>
        </w:tc>
        <w:tc>
          <w:tcPr>
            <w:tcW w:w="810" w:type="dxa"/>
            <w:vAlign w:val="center"/>
          </w:tcPr>
          <w:p w14:paraId="29AE9596" w14:textId="77777777" w:rsidR="00DA2DF6" w:rsidRPr="00DA2DF6" w:rsidRDefault="00DA2DF6" w:rsidP="00DA2DF6">
            <w:pPr>
              <w:spacing w:before="60" w:after="60"/>
              <w:jc w:val="center"/>
              <w:rPr>
                <w:sz w:val="20"/>
              </w:rPr>
            </w:pPr>
            <w:r w:rsidRPr="00DA2DF6">
              <w:rPr>
                <w:sz w:val="20"/>
              </w:rPr>
              <w:t>75</w:t>
            </w:r>
          </w:p>
        </w:tc>
        <w:tc>
          <w:tcPr>
            <w:tcW w:w="1080" w:type="dxa"/>
            <w:vAlign w:val="center"/>
          </w:tcPr>
          <w:p w14:paraId="29AD5DCE" w14:textId="77777777" w:rsidR="00DA2DF6" w:rsidRPr="00DA2DF6" w:rsidRDefault="00DA2DF6" w:rsidP="00DA2DF6">
            <w:pPr>
              <w:spacing w:before="60" w:after="60"/>
              <w:jc w:val="center"/>
              <w:rPr>
                <w:sz w:val="20"/>
              </w:rPr>
            </w:pPr>
            <w:r w:rsidRPr="00DA2DF6">
              <w:rPr>
                <w:sz w:val="20"/>
              </w:rPr>
              <w:t>58</w:t>
            </w:r>
          </w:p>
        </w:tc>
        <w:tc>
          <w:tcPr>
            <w:tcW w:w="954" w:type="dxa"/>
            <w:vAlign w:val="center"/>
          </w:tcPr>
          <w:p w14:paraId="7AF47828" w14:textId="77777777" w:rsidR="00DA2DF6" w:rsidRPr="00DA2DF6" w:rsidRDefault="00DA2DF6" w:rsidP="00DA2DF6">
            <w:pPr>
              <w:spacing w:before="60" w:after="60"/>
              <w:jc w:val="center"/>
              <w:rPr>
                <w:sz w:val="20"/>
              </w:rPr>
            </w:pPr>
            <w:r w:rsidRPr="00DA2DF6">
              <w:rPr>
                <w:sz w:val="20"/>
              </w:rPr>
              <w:t>ND</w:t>
            </w:r>
          </w:p>
        </w:tc>
        <w:tc>
          <w:tcPr>
            <w:tcW w:w="1260" w:type="dxa"/>
            <w:vAlign w:val="center"/>
          </w:tcPr>
          <w:p w14:paraId="0FB28BF2" w14:textId="77777777" w:rsidR="00DA2DF6" w:rsidRPr="00DA2DF6" w:rsidRDefault="00DA2DF6" w:rsidP="00DA2DF6">
            <w:pPr>
              <w:spacing w:before="60" w:after="60"/>
              <w:jc w:val="center"/>
              <w:rPr>
                <w:sz w:val="20"/>
              </w:rPr>
            </w:pPr>
            <w:r w:rsidRPr="00DA2DF6">
              <w:rPr>
                <w:sz w:val="20"/>
              </w:rPr>
              <w:t>1</w:t>
            </w:r>
          </w:p>
        </w:tc>
        <w:tc>
          <w:tcPr>
            <w:tcW w:w="1260" w:type="dxa"/>
            <w:vAlign w:val="center"/>
          </w:tcPr>
          <w:p w14:paraId="4FAF8EAA" w14:textId="77777777" w:rsidR="00DA2DF6" w:rsidRPr="00DA2DF6" w:rsidRDefault="00DA2DF6" w:rsidP="00DA2DF6">
            <w:pPr>
              <w:spacing w:before="60" w:after="60"/>
              <w:jc w:val="center"/>
              <w:rPr>
                <w:sz w:val="20"/>
              </w:rPr>
            </w:pPr>
            <w:r w:rsidRPr="00DA2DF6">
              <w:rPr>
                <w:sz w:val="20"/>
              </w:rPr>
              <w:t>N</w:t>
            </w:r>
          </w:p>
        </w:tc>
        <w:tc>
          <w:tcPr>
            <w:tcW w:w="900" w:type="dxa"/>
            <w:gridSpan w:val="2"/>
            <w:vAlign w:val="center"/>
          </w:tcPr>
          <w:p w14:paraId="1D01021A" w14:textId="77777777" w:rsidR="00DA2DF6" w:rsidRPr="00DA2DF6" w:rsidRDefault="00DA2DF6" w:rsidP="00DA2DF6">
            <w:pPr>
              <w:spacing w:before="60" w:after="60"/>
              <w:jc w:val="center"/>
              <w:rPr>
                <w:sz w:val="20"/>
              </w:rPr>
            </w:pPr>
            <w:r w:rsidRPr="00DA2DF6">
              <w:rPr>
                <w:sz w:val="20"/>
              </w:rPr>
              <w:t>Y</w:t>
            </w:r>
          </w:p>
        </w:tc>
        <w:tc>
          <w:tcPr>
            <w:tcW w:w="990" w:type="dxa"/>
            <w:vAlign w:val="center"/>
          </w:tcPr>
          <w:p w14:paraId="4ABA59F7" w14:textId="77777777" w:rsidR="00DA2DF6" w:rsidRPr="00DA2DF6" w:rsidRDefault="00DA2DF6" w:rsidP="00DA2DF6">
            <w:pPr>
              <w:spacing w:before="60" w:after="60"/>
              <w:jc w:val="center"/>
              <w:rPr>
                <w:sz w:val="20"/>
              </w:rPr>
            </w:pPr>
          </w:p>
        </w:tc>
        <w:tc>
          <w:tcPr>
            <w:tcW w:w="2471" w:type="dxa"/>
            <w:tcBorders>
              <w:left w:val="nil"/>
            </w:tcBorders>
            <w:vAlign w:val="center"/>
          </w:tcPr>
          <w:p w14:paraId="6A1A2D3F" w14:textId="77777777" w:rsidR="00DA2DF6" w:rsidRPr="00DA2DF6" w:rsidRDefault="00DA2DF6" w:rsidP="00DA2DF6">
            <w:pPr>
              <w:spacing w:before="60" w:after="60"/>
              <w:rPr>
                <w:sz w:val="20"/>
              </w:rPr>
            </w:pPr>
            <w:r w:rsidRPr="00DA2DF6">
              <w:rPr>
                <w:sz w:val="20"/>
              </w:rPr>
              <w:t>Holes in ceiling, NC</w:t>
            </w:r>
          </w:p>
        </w:tc>
      </w:tr>
      <w:tr w:rsidR="00DA2DF6" w:rsidRPr="00DA2DF6" w14:paraId="743DA603" w14:textId="77777777" w:rsidTr="00B04B53">
        <w:trPr>
          <w:cantSplit/>
          <w:trHeight w:val="570"/>
          <w:jc w:val="center"/>
        </w:trPr>
        <w:tc>
          <w:tcPr>
            <w:tcW w:w="1895" w:type="dxa"/>
            <w:vAlign w:val="center"/>
          </w:tcPr>
          <w:p w14:paraId="7B22AD44" w14:textId="77777777" w:rsidR="00DA2DF6" w:rsidRPr="00DA2DF6" w:rsidRDefault="00DA2DF6" w:rsidP="00DA2DF6">
            <w:pPr>
              <w:spacing w:before="60" w:after="60"/>
              <w:rPr>
                <w:sz w:val="20"/>
              </w:rPr>
            </w:pPr>
            <w:r w:rsidRPr="00DA2DF6">
              <w:rPr>
                <w:sz w:val="20"/>
              </w:rPr>
              <w:t>Querido</w:t>
            </w:r>
          </w:p>
        </w:tc>
        <w:tc>
          <w:tcPr>
            <w:tcW w:w="934" w:type="dxa"/>
            <w:vAlign w:val="center"/>
          </w:tcPr>
          <w:p w14:paraId="7C5E0A0D" w14:textId="77777777" w:rsidR="00DA2DF6" w:rsidRPr="00DA2DF6" w:rsidRDefault="00DA2DF6" w:rsidP="00DA2DF6">
            <w:pPr>
              <w:spacing w:before="60" w:after="60"/>
              <w:jc w:val="center"/>
              <w:rPr>
                <w:sz w:val="20"/>
              </w:rPr>
            </w:pPr>
            <w:r w:rsidRPr="00DA2DF6">
              <w:rPr>
                <w:sz w:val="20"/>
              </w:rPr>
              <w:t>626</w:t>
            </w:r>
          </w:p>
        </w:tc>
        <w:tc>
          <w:tcPr>
            <w:tcW w:w="1136" w:type="dxa"/>
            <w:vAlign w:val="center"/>
          </w:tcPr>
          <w:p w14:paraId="3EB49AC5" w14:textId="77777777" w:rsidR="00DA2DF6" w:rsidRPr="00DA2DF6" w:rsidRDefault="00DA2DF6" w:rsidP="00DA2DF6">
            <w:pPr>
              <w:spacing w:before="60" w:after="60"/>
              <w:jc w:val="center"/>
              <w:rPr>
                <w:sz w:val="20"/>
              </w:rPr>
            </w:pPr>
            <w:r w:rsidRPr="00DA2DF6">
              <w:rPr>
                <w:sz w:val="20"/>
              </w:rPr>
              <w:t>ND</w:t>
            </w:r>
          </w:p>
        </w:tc>
        <w:tc>
          <w:tcPr>
            <w:tcW w:w="810" w:type="dxa"/>
            <w:vAlign w:val="center"/>
          </w:tcPr>
          <w:p w14:paraId="31A24FC2" w14:textId="77777777" w:rsidR="00DA2DF6" w:rsidRPr="00DA2DF6" w:rsidRDefault="00DA2DF6" w:rsidP="00DA2DF6">
            <w:pPr>
              <w:spacing w:before="60" w:after="60"/>
              <w:jc w:val="center"/>
              <w:rPr>
                <w:sz w:val="20"/>
              </w:rPr>
            </w:pPr>
            <w:r w:rsidRPr="00DA2DF6">
              <w:rPr>
                <w:sz w:val="20"/>
              </w:rPr>
              <w:t>75</w:t>
            </w:r>
          </w:p>
        </w:tc>
        <w:tc>
          <w:tcPr>
            <w:tcW w:w="1080" w:type="dxa"/>
            <w:vAlign w:val="center"/>
          </w:tcPr>
          <w:p w14:paraId="3ADA974D" w14:textId="77777777" w:rsidR="00DA2DF6" w:rsidRPr="00DA2DF6" w:rsidRDefault="00DA2DF6" w:rsidP="00DA2DF6">
            <w:pPr>
              <w:spacing w:before="60" w:after="60"/>
              <w:jc w:val="center"/>
              <w:rPr>
                <w:sz w:val="20"/>
              </w:rPr>
            </w:pPr>
            <w:r w:rsidRPr="00DA2DF6">
              <w:rPr>
                <w:sz w:val="20"/>
              </w:rPr>
              <w:t>58</w:t>
            </w:r>
          </w:p>
        </w:tc>
        <w:tc>
          <w:tcPr>
            <w:tcW w:w="954" w:type="dxa"/>
            <w:vAlign w:val="center"/>
          </w:tcPr>
          <w:p w14:paraId="6EEB25EF" w14:textId="77777777" w:rsidR="00DA2DF6" w:rsidRPr="00DA2DF6" w:rsidRDefault="00DA2DF6" w:rsidP="00DA2DF6">
            <w:pPr>
              <w:spacing w:before="60" w:after="60"/>
              <w:jc w:val="center"/>
              <w:rPr>
                <w:sz w:val="20"/>
              </w:rPr>
            </w:pPr>
            <w:r w:rsidRPr="00DA2DF6">
              <w:rPr>
                <w:sz w:val="20"/>
              </w:rPr>
              <w:t>ND</w:t>
            </w:r>
          </w:p>
        </w:tc>
        <w:tc>
          <w:tcPr>
            <w:tcW w:w="1260" w:type="dxa"/>
            <w:vAlign w:val="center"/>
          </w:tcPr>
          <w:p w14:paraId="4E1B2E2C" w14:textId="77777777" w:rsidR="00DA2DF6" w:rsidRPr="00DA2DF6" w:rsidRDefault="00DA2DF6" w:rsidP="00DA2DF6">
            <w:pPr>
              <w:spacing w:before="60" w:after="60"/>
              <w:jc w:val="center"/>
              <w:rPr>
                <w:sz w:val="20"/>
              </w:rPr>
            </w:pPr>
            <w:r w:rsidRPr="00DA2DF6">
              <w:rPr>
                <w:sz w:val="20"/>
              </w:rPr>
              <w:t>0</w:t>
            </w:r>
          </w:p>
        </w:tc>
        <w:tc>
          <w:tcPr>
            <w:tcW w:w="1260" w:type="dxa"/>
            <w:vAlign w:val="center"/>
          </w:tcPr>
          <w:p w14:paraId="03C71AA4" w14:textId="77777777" w:rsidR="00DA2DF6" w:rsidRPr="00DA2DF6" w:rsidRDefault="00DA2DF6" w:rsidP="00DA2DF6">
            <w:pPr>
              <w:spacing w:before="60" w:after="60"/>
              <w:jc w:val="center"/>
              <w:rPr>
                <w:sz w:val="20"/>
              </w:rPr>
            </w:pPr>
            <w:r w:rsidRPr="00DA2DF6">
              <w:rPr>
                <w:sz w:val="20"/>
              </w:rPr>
              <w:t>N</w:t>
            </w:r>
          </w:p>
        </w:tc>
        <w:tc>
          <w:tcPr>
            <w:tcW w:w="900" w:type="dxa"/>
            <w:gridSpan w:val="2"/>
            <w:vAlign w:val="center"/>
          </w:tcPr>
          <w:p w14:paraId="0855B217" w14:textId="77777777" w:rsidR="00DA2DF6" w:rsidRPr="00DA2DF6" w:rsidRDefault="00DA2DF6" w:rsidP="00DA2DF6">
            <w:pPr>
              <w:spacing w:before="60" w:after="60"/>
              <w:jc w:val="center"/>
              <w:rPr>
                <w:sz w:val="20"/>
              </w:rPr>
            </w:pPr>
          </w:p>
        </w:tc>
        <w:tc>
          <w:tcPr>
            <w:tcW w:w="990" w:type="dxa"/>
            <w:vAlign w:val="center"/>
          </w:tcPr>
          <w:p w14:paraId="5A9DCBC9" w14:textId="77777777" w:rsidR="00DA2DF6" w:rsidRPr="00DA2DF6" w:rsidRDefault="00DA2DF6" w:rsidP="00DA2DF6">
            <w:pPr>
              <w:spacing w:before="60" w:after="60"/>
              <w:jc w:val="center"/>
              <w:rPr>
                <w:sz w:val="20"/>
              </w:rPr>
            </w:pPr>
          </w:p>
        </w:tc>
        <w:tc>
          <w:tcPr>
            <w:tcW w:w="2471" w:type="dxa"/>
            <w:tcBorders>
              <w:left w:val="nil"/>
            </w:tcBorders>
            <w:vAlign w:val="center"/>
          </w:tcPr>
          <w:p w14:paraId="729FB708" w14:textId="77777777" w:rsidR="00DA2DF6" w:rsidRPr="00DA2DF6" w:rsidRDefault="00DA2DF6" w:rsidP="00DA2DF6">
            <w:pPr>
              <w:spacing w:before="60" w:after="60"/>
              <w:rPr>
                <w:sz w:val="20"/>
              </w:rPr>
            </w:pPr>
            <w:r w:rsidRPr="00DA2DF6">
              <w:rPr>
                <w:sz w:val="20"/>
              </w:rPr>
              <w:t>AP, NC</w:t>
            </w:r>
          </w:p>
        </w:tc>
      </w:tr>
      <w:tr w:rsidR="00DA2DF6" w:rsidRPr="00DA2DF6" w14:paraId="2D7C7DBF" w14:textId="77777777" w:rsidTr="00B04B53">
        <w:trPr>
          <w:cantSplit/>
          <w:trHeight w:val="570"/>
          <w:jc w:val="center"/>
        </w:trPr>
        <w:tc>
          <w:tcPr>
            <w:tcW w:w="1895" w:type="dxa"/>
            <w:vAlign w:val="center"/>
          </w:tcPr>
          <w:p w14:paraId="7C16C7E2" w14:textId="77777777" w:rsidR="00DA2DF6" w:rsidRPr="00DA2DF6" w:rsidRDefault="00DA2DF6" w:rsidP="00DA2DF6">
            <w:pPr>
              <w:spacing w:before="60" w:after="60"/>
              <w:rPr>
                <w:sz w:val="20"/>
              </w:rPr>
            </w:pPr>
            <w:proofErr w:type="gramStart"/>
            <w:r w:rsidRPr="00DA2DF6">
              <w:rPr>
                <w:sz w:val="20"/>
              </w:rPr>
              <w:t>Lunch room</w:t>
            </w:r>
            <w:proofErr w:type="gramEnd"/>
          </w:p>
        </w:tc>
        <w:tc>
          <w:tcPr>
            <w:tcW w:w="934" w:type="dxa"/>
            <w:vAlign w:val="center"/>
          </w:tcPr>
          <w:p w14:paraId="10FF209E" w14:textId="77777777" w:rsidR="00DA2DF6" w:rsidRPr="00DA2DF6" w:rsidRDefault="00DA2DF6" w:rsidP="00DA2DF6">
            <w:pPr>
              <w:spacing w:before="60" w:after="60"/>
              <w:jc w:val="center"/>
              <w:rPr>
                <w:sz w:val="20"/>
              </w:rPr>
            </w:pPr>
            <w:r w:rsidRPr="00DA2DF6">
              <w:rPr>
                <w:sz w:val="20"/>
              </w:rPr>
              <w:t>458</w:t>
            </w:r>
          </w:p>
        </w:tc>
        <w:tc>
          <w:tcPr>
            <w:tcW w:w="1136" w:type="dxa"/>
            <w:vAlign w:val="center"/>
          </w:tcPr>
          <w:p w14:paraId="2692F616" w14:textId="77777777" w:rsidR="00DA2DF6" w:rsidRPr="00DA2DF6" w:rsidRDefault="00DA2DF6" w:rsidP="00DA2DF6">
            <w:pPr>
              <w:spacing w:before="60" w:after="60"/>
              <w:jc w:val="center"/>
              <w:rPr>
                <w:sz w:val="20"/>
              </w:rPr>
            </w:pPr>
            <w:r w:rsidRPr="00DA2DF6">
              <w:rPr>
                <w:sz w:val="20"/>
              </w:rPr>
              <w:t>ND</w:t>
            </w:r>
          </w:p>
        </w:tc>
        <w:tc>
          <w:tcPr>
            <w:tcW w:w="810" w:type="dxa"/>
            <w:vAlign w:val="center"/>
          </w:tcPr>
          <w:p w14:paraId="6EF775AB" w14:textId="77777777" w:rsidR="00DA2DF6" w:rsidRPr="00DA2DF6" w:rsidRDefault="00DA2DF6" w:rsidP="00DA2DF6">
            <w:pPr>
              <w:spacing w:before="60" w:after="60"/>
              <w:jc w:val="center"/>
              <w:rPr>
                <w:sz w:val="20"/>
              </w:rPr>
            </w:pPr>
            <w:r w:rsidRPr="00DA2DF6">
              <w:rPr>
                <w:sz w:val="20"/>
              </w:rPr>
              <w:t>75</w:t>
            </w:r>
          </w:p>
        </w:tc>
        <w:tc>
          <w:tcPr>
            <w:tcW w:w="1080" w:type="dxa"/>
            <w:vAlign w:val="center"/>
          </w:tcPr>
          <w:p w14:paraId="266A0C7F" w14:textId="77777777" w:rsidR="00DA2DF6" w:rsidRPr="00DA2DF6" w:rsidRDefault="00DA2DF6" w:rsidP="00DA2DF6">
            <w:pPr>
              <w:spacing w:before="60" w:after="60"/>
              <w:jc w:val="center"/>
              <w:rPr>
                <w:sz w:val="20"/>
              </w:rPr>
            </w:pPr>
            <w:r w:rsidRPr="00DA2DF6">
              <w:rPr>
                <w:sz w:val="20"/>
              </w:rPr>
              <w:t>58</w:t>
            </w:r>
          </w:p>
        </w:tc>
        <w:tc>
          <w:tcPr>
            <w:tcW w:w="954" w:type="dxa"/>
            <w:vAlign w:val="center"/>
          </w:tcPr>
          <w:p w14:paraId="4D6E22DA" w14:textId="77777777" w:rsidR="00DA2DF6" w:rsidRPr="00DA2DF6" w:rsidRDefault="00DA2DF6" w:rsidP="00DA2DF6">
            <w:pPr>
              <w:spacing w:before="60" w:after="60"/>
              <w:jc w:val="center"/>
              <w:rPr>
                <w:sz w:val="20"/>
              </w:rPr>
            </w:pPr>
            <w:r w:rsidRPr="00DA2DF6">
              <w:rPr>
                <w:sz w:val="20"/>
              </w:rPr>
              <w:t>ND</w:t>
            </w:r>
          </w:p>
        </w:tc>
        <w:tc>
          <w:tcPr>
            <w:tcW w:w="1260" w:type="dxa"/>
            <w:vAlign w:val="center"/>
          </w:tcPr>
          <w:p w14:paraId="153BE050" w14:textId="77777777" w:rsidR="00DA2DF6" w:rsidRPr="00DA2DF6" w:rsidRDefault="00DA2DF6" w:rsidP="00DA2DF6">
            <w:pPr>
              <w:spacing w:before="60" w:after="60"/>
              <w:jc w:val="center"/>
              <w:rPr>
                <w:sz w:val="20"/>
              </w:rPr>
            </w:pPr>
            <w:r w:rsidRPr="00DA2DF6">
              <w:rPr>
                <w:sz w:val="20"/>
              </w:rPr>
              <w:t>0</w:t>
            </w:r>
          </w:p>
        </w:tc>
        <w:tc>
          <w:tcPr>
            <w:tcW w:w="1260" w:type="dxa"/>
            <w:vAlign w:val="center"/>
          </w:tcPr>
          <w:p w14:paraId="35190BBE" w14:textId="77777777" w:rsidR="00DA2DF6" w:rsidRPr="00DA2DF6" w:rsidRDefault="00DA2DF6" w:rsidP="00DA2DF6">
            <w:pPr>
              <w:spacing w:before="60" w:after="60"/>
              <w:jc w:val="center"/>
              <w:rPr>
                <w:sz w:val="20"/>
              </w:rPr>
            </w:pPr>
            <w:r w:rsidRPr="00DA2DF6">
              <w:rPr>
                <w:sz w:val="20"/>
              </w:rPr>
              <w:t>N</w:t>
            </w:r>
          </w:p>
        </w:tc>
        <w:tc>
          <w:tcPr>
            <w:tcW w:w="900" w:type="dxa"/>
            <w:gridSpan w:val="2"/>
            <w:vAlign w:val="center"/>
          </w:tcPr>
          <w:p w14:paraId="1CE45815" w14:textId="77777777" w:rsidR="00DA2DF6" w:rsidRPr="00DA2DF6" w:rsidRDefault="00DA2DF6" w:rsidP="00DA2DF6">
            <w:pPr>
              <w:spacing w:before="60" w:after="60"/>
              <w:jc w:val="center"/>
              <w:rPr>
                <w:sz w:val="20"/>
              </w:rPr>
            </w:pPr>
          </w:p>
        </w:tc>
        <w:tc>
          <w:tcPr>
            <w:tcW w:w="990" w:type="dxa"/>
            <w:vAlign w:val="center"/>
          </w:tcPr>
          <w:p w14:paraId="7F13F238" w14:textId="77777777" w:rsidR="00DA2DF6" w:rsidRPr="00DA2DF6" w:rsidRDefault="00DA2DF6" w:rsidP="00DA2DF6">
            <w:pPr>
              <w:spacing w:before="60" w:after="60"/>
              <w:jc w:val="center"/>
              <w:rPr>
                <w:sz w:val="20"/>
              </w:rPr>
            </w:pPr>
          </w:p>
        </w:tc>
        <w:tc>
          <w:tcPr>
            <w:tcW w:w="2471" w:type="dxa"/>
            <w:tcBorders>
              <w:left w:val="nil"/>
            </w:tcBorders>
            <w:vAlign w:val="center"/>
          </w:tcPr>
          <w:p w14:paraId="3B405152" w14:textId="7B2BD92A" w:rsidR="00DA2DF6" w:rsidRPr="00DA2DF6" w:rsidRDefault="00DA2DF6" w:rsidP="00DA2DF6">
            <w:pPr>
              <w:spacing w:before="60" w:after="60"/>
              <w:rPr>
                <w:sz w:val="20"/>
              </w:rPr>
            </w:pPr>
            <w:r w:rsidRPr="00DA2DF6">
              <w:rPr>
                <w:sz w:val="20"/>
              </w:rPr>
              <w:t>Microwave and fridge (full but clean) and toaster, CP, AP, NC</w:t>
            </w:r>
          </w:p>
        </w:tc>
      </w:tr>
      <w:tr w:rsidR="00DA2DF6" w:rsidRPr="00DA2DF6" w14:paraId="71306F14" w14:textId="77777777" w:rsidTr="00B04B53">
        <w:trPr>
          <w:cantSplit/>
          <w:trHeight w:val="570"/>
          <w:jc w:val="center"/>
        </w:trPr>
        <w:tc>
          <w:tcPr>
            <w:tcW w:w="1895" w:type="dxa"/>
            <w:vAlign w:val="center"/>
          </w:tcPr>
          <w:p w14:paraId="1BF0E2C1" w14:textId="77777777" w:rsidR="00DA2DF6" w:rsidRPr="00DA2DF6" w:rsidRDefault="00DA2DF6" w:rsidP="00DA2DF6">
            <w:pPr>
              <w:spacing w:before="60" w:after="60"/>
              <w:rPr>
                <w:sz w:val="20"/>
              </w:rPr>
            </w:pPr>
            <w:r w:rsidRPr="00DA2DF6">
              <w:rPr>
                <w:sz w:val="20"/>
              </w:rPr>
              <w:t>Garraty</w:t>
            </w:r>
          </w:p>
        </w:tc>
        <w:tc>
          <w:tcPr>
            <w:tcW w:w="934" w:type="dxa"/>
            <w:vAlign w:val="center"/>
          </w:tcPr>
          <w:p w14:paraId="0337BBD7" w14:textId="77777777" w:rsidR="00DA2DF6" w:rsidRPr="00DA2DF6" w:rsidRDefault="00DA2DF6" w:rsidP="00DA2DF6">
            <w:pPr>
              <w:spacing w:before="60" w:after="60"/>
              <w:jc w:val="center"/>
              <w:rPr>
                <w:sz w:val="20"/>
              </w:rPr>
            </w:pPr>
            <w:r w:rsidRPr="00DA2DF6">
              <w:rPr>
                <w:sz w:val="20"/>
              </w:rPr>
              <w:t>492</w:t>
            </w:r>
          </w:p>
        </w:tc>
        <w:tc>
          <w:tcPr>
            <w:tcW w:w="1136" w:type="dxa"/>
            <w:vAlign w:val="center"/>
          </w:tcPr>
          <w:p w14:paraId="0C2DE3A7" w14:textId="77777777" w:rsidR="00DA2DF6" w:rsidRPr="00DA2DF6" w:rsidRDefault="00DA2DF6" w:rsidP="00DA2DF6">
            <w:pPr>
              <w:spacing w:before="60" w:after="60"/>
              <w:jc w:val="center"/>
              <w:rPr>
                <w:sz w:val="20"/>
              </w:rPr>
            </w:pPr>
            <w:r w:rsidRPr="00DA2DF6">
              <w:rPr>
                <w:sz w:val="20"/>
              </w:rPr>
              <w:t>ND</w:t>
            </w:r>
          </w:p>
        </w:tc>
        <w:tc>
          <w:tcPr>
            <w:tcW w:w="810" w:type="dxa"/>
            <w:vAlign w:val="center"/>
          </w:tcPr>
          <w:p w14:paraId="57832827" w14:textId="77777777" w:rsidR="00DA2DF6" w:rsidRPr="00DA2DF6" w:rsidRDefault="00DA2DF6" w:rsidP="00DA2DF6">
            <w:pPr>
              <w:spacing w:before="60" w:after="60"/>
              <w:jc w:val="center"/>
              <w:rPr>
                <w:sz w:val="20"/>
              </w:rPr>
            </w:pPr>
            <w:r w:rsidRPr="00DA2DF6">
              <w:rPr>
                <w:sz w:val="20"/>
              </w:rPr>
              <w:t>75</w:t>
            </w:r>
          </w:p>
        </w:tc>
        <w:tc>
          <w:tcPr>
            <w:tcW w:w="1080" w:type="dxa"/>
            <w:vAlign w:val="center"/>
          </w:tcPr>
          <w:p w14:paraId="5DA850A0" w14:textId="77777777" w:rsidR="00DA2DF6" w:rsidRPr="00DA2DF6" w:rsidRDefault="00DA2DF6" w:rsidP="00DA2DF6">
            <w:pPr>
              <w:spacing w:before="60" w:after="60"/>
              <w:jc w:val="center"/>
              <w:rPr>
                <w:sz w:val="20"/>
              </w:rPr>
            </w:pPr>
            <w:r w:rsidRPr="00DA2DF6">
              <w:rPr>
                <w:sz w:val="20"/>
              </w:rPr>
              <w:t>59</w:t>
            </w:r>
          </w:p>
        </w:tc>
        <w:tc>
          <w:tcPr>
            <w:tcW w:w="954" w:type="dxa"/>
            <w:vAlign w:val="center"/>
          </w:tcPr>
          <w:p w14:paraId="1D29ED55" w14:textId="77777777" w:rsidR="00DA2DF6" w:rsidRPr="00DA2DF6" w:rsidRDefault="00DA2DF6" w:rsidP="00DA2DF6">
            <w:pPr>
              <w:spacing w:before="60" w:after="60"/>
              <w:jc w:val="center"/>
              <w:rPr>
                <w:sz w:val="20"/>
              </w:rPr>
            </w:pPr>
            <w:r w:rsidRPr="00DA2DF6">
              <w:rPr>
                <w:sz w:val="20"/>
              </w:rPr>
              <w:t>ND</w:t>
            </w:r>
          </w:p>
        </w:tc>
        <w:tc>
          <w:tcPr>
            <w:tcW w:w="1260" w:type="dxa"/>
            <w:vAlign w:val="center"/>
          </w:tcPr>
          <w:p w14:paraId="6C829C3C" w14:textId="77777777" w:rsidR="00DA2DF6" w:rsidRPr="00DA2DF6" w:rsidRDefault="00DA2DF6" w:rsidP="00DA2DF6">
            <w:pPr>
              <w:spacing w:before="60" w:after="60"/>
              <w:jc w:val="center"/>
              <w:rPr>
                <w:sz w:val="20"/>
              </w:rPr>
            </w:pPr>
            <w:r w:rsidRPr="00DA2DF6">
              <w:rPr>
                <w:sz w:val="20"/>
              </w:rPr>
              <w:t>0</w:t>
            </w:r>
          </w:p>
        </w:tc>
        <w:tc>
          <w:tcPr>
            <w:tcW w:w="1260" w:type="dxa"/>
            <w:vAlign w:val="center"/>
          </w:tcPr>
          <w:p w14:paraId="69B09923" w14:textId="77777777" w:rsidR="00DA2DF6" w:rsidRPr="00DA2DF6" w:rsidRDefault="00DA2DF6" w:rsidP="00DA2DF6">
            <w:pPr>
              <w:spacing w:before="60" w:after="60"/>
              <w:jc w:val="center"/>
              <w:rPr>
                <w:sz w:val="20"/>
              </w:rPr>
            </w:pPr>
            <w:r w:rsidRPr="00DA2DF6">
              <w:rPr>
                <w:sz w:val="20"/>
              </w:rPr>
              <w:t>N</w:t>
            </w:r>
          </w:p>
        </w:tc>
        <w:tc>
          <w:tcPr>
            <w:tcW w:w="900" w:type="dxa"/>
            <w:gridSpan w:val="2"/>
            <w:vAlign w:val="center"/>
          </w:tcPr>
          <w:p w14:paraId="36EFD0EC" w14:textId="77777777" w:rsidR="00DA2DF6" w:rsidRPr="00DA2DF6" w:rsidRDefault="00DA2DF6" w:rsidP="00DA2DF6">
            <w:pPr>
              <w:spacing w:before="60" w:after="60"/>
              <w:jc w:val="center"/>
              <w:rPr>
                <w:sz w:val="20"/>
              </w:rPr>
            </w:pPr>
          </w:p>
        </w:tc>
        <w:tc>
          <w:tcPr>
            <w:tcW w:w="990" w:type="dxa"/>
            <w:vAlign w:val="center"/>
          </w:tcPr>
          <w:p w14:paraId="292EB538" w14:textId="77777777" w:rsidR="00DA2DF6" w:rsidRPr="00DA2DF6" w:rsidRDefault="00DA2DF6" w:rsidP="00DA2DF6">
            <w:pPr>
              <w:spacing w:before="60" w:after="60"/>
              <w:jc w:val="center"/>
              <w:rPr>
                <w:sz w:val="20"/>
              </w:rPr>
            </w:pPr>
          </w:p>
        </w:tc>
        <w:tc>
          <w:tcPr>
            <w:tcW w:w="2471" w:type="dxa"/>
            <w:tcBorders>
              <w:left w:val="nil"/>
            </w:tcBorders>
            <w:vAlign w:val="center"/>
          </w:tcPr>
          <w:p w14:paraId="7FEAE3C1" w14:textId="77777777" w:rsidR="00DA2DF6" w:rsidRPr="00DA2DF6" w:rsidRDefault="00DA2DF6" w:rsidP="00DA2DF6">
            <w:pPr>
              <w:spacing w:before="60" w:after="60"/>
              <w:rPr>
                <w:sz w:val="20"/>
              </w:rPr>
            </w:pPr>
            <w:r w:rsidRPr="00DA2DF6">
              <w:rPr>
                <w:sz w:val="20"/>
              </w:rPr>
              <w:t>NC, fake plants, area rug</w:t>
            </w:r>
          </w:p>
        </w:tc>
      </w:tr>
      <w:tr w:rsidR="00DA2DF6" w:rsidRPr="00DA2DF6" w14:paraId="67ED6AC0" w14:textId="77777777" w:rsidTr="00B04B53">
        <w:trPr>
          <w:cantSplit/>
          <w:trHeight w:val="570"/>
          <w:jc w:val="center"/>
        </w:trPr>
        <w:tc>
          <w:tcPr>
            <w:tcW w:w="1895" w:type="dxa"/>
            <w:vAlign w:val="center"/>
          </w:tcPr>
          <w:p w14:paraId="6A2237CB" w14:textId="77777777" w:rsidR="00DA2DF6" w:rsidRPr="00DA2DF6" w:rsidRDefault="00DA2DF6" w:rsidP="00DA2DF6">
            <w:pPr>
              <w:spacing w:before="60" w:after="60"/>
              <w:rPr>
                <w:sz w:val="20"/>
              </w:rPr>
            </w:pPr>
            <w:r w:rsidRPr="00DA2DF6">
              <w:rPr>
                <w:sz w:val="20"/>
              </w:rPr>
              <w:t>Finance area</w:t>
            </w:r>
          </w:p>
        </w:tc>
        <w:tc>
          <w:tcPr>
            <w:tcW w:w="934" w:type="dxa"/>
            <w:vAlign w:val="center"/>
          </w:tcPr>
          <w:p w14:paraId="3DC34562" w14:textId="77777777" w:rsidR="00DA2DF6" w:rsidRPr="00DA2DF6" w:rsidRDefault="00DA2DF6" w:rsidP="00DA2DF6">
            <w:pPr>
              <w:spacing w:before="60" w:after="60"/>
              <w:jc w:val="center"/>
              <w:rPr>
                <w:sz w:val="20"/>
              </w:rPr>
            </w:pPr>
            <w:r w:rsidRPr="00DA2DF6">
              <w:rPr>
                <w:sz w:val="20"/>
              </w:rPr>
              <w:t>488</w:t>
            </w:r>
          </w:p>
        </w:tc>
        <w:tc>
          <w:tcPr>
            <w:tcW w:w="1136" w:type="dxa"/>
            <w:vAlign w:val="center"/>
          </w:tcPr>
          <w:p w14:paraId="074983E4" w14:textId="77777777" w:rsidR="00DA2DF6" w:rsidRPr="00DA2DF6" w:rsidRDefault="00DA2DF6" w:rsidP="00DA2DF6">
            <w:pPr>
              <w:spacing w:before="60" w:after="60"/>
              <w:jc w:val="center"/>
              <w:rPr>
                <w:sz w:val="20"/>
              </w:rPr>
            </w:pPr>
            <w:r w:rsidRPr="00DA2DF6">
              <w:rPr>
                <w:sz w:val="20"/>
              </w:rPr>
              <w:t>ND</w:t>
            </w:r>
          </w:p>
        </w:tc>
        <w:tc>
          <w:tcPr>
            <w:tcW w:w="810" w:type="dxa"/>
            <w:vAlign w:val="center"/>
          </w:tcPr>
          <w:p w14:paraId="2A5579A7" w14:textId="77777777" w:rsidR="00DA2DF6" w:rsidRPr="00DA2DF6" w:rsidRDefault="00DA2DF6" w:rsidP="00DA2DF6">
            <w:pPr>
              <w:spacing w:before="60" w:after="60"/>
              <w:jc w:val="center"/>
              <w:rPr>
                <w:sz w:val="20"/>
              </w:rPr>
            </w:pPr>
            <w:r w:rsidRPr="00DA2DF6">
              <w:rPr>
                <w:sz w:val="20"/>
              </w:rPr>
              <w:t>75</w:t>
            </w:r>
          </w:p>
        </w:tc>
        <w:tc>
          <w:tcPr>
            <w:tcW w:w="1080" w:type="dxa"/>
            <w:vAlign w:val="center"/>
          </w:tcPr>
          <w:p w14:paraId="2C28BB82" w14:textId="77777777" w:rsidR="00DA2DF6" w:rsidRPr="00DA2DF6" w:rsidRDefault="00DA2DF6" w:rsidP="00DA2DF6">
            <w:pPr>
              <w:spacing w:before="60" w:after="60"/>
              <w:jc w:val="center"/>
              <w:rPr>
                <w:sz w:val="20"/>
              </w:rPr>
            </w:pPr>
            <w:r w:rsidRPr="00DA2DF6">
              <w:rPr>
                <w:sz w:val="20"/>
              </w:rPr>
              <w:t>59</w:t>
            </w:r>
          </w:p>
        </w:tc>
        <w:tc>
          <w:tcPr>
            <w:tcW w:w="954" w:type="dxa"/>
            <w:vAlign w:val="center"/>
          </w:tcPr>
          <w:p w14:paraId="31AE3AC7" w14:textId="77777777" w:rsidR="00DA2DF6" w:rsidRPr="00DA2DF6" w:rsidRDefault="00DA2DF6" w:rsidP="00DA2DF6">
            <w:pPr>
              <w:spacing w:before="60" w:after="60"/>
              <w:jc w:val="center"/>
              <w:rPr>
                <w:sz w:val="20"/>
              </w:rPr>
            </w:pPr>
            <w:r w:rsidRPr="00DA2DF6">
              <w:rPr>
                <w:sz w:val="20"/>
              </w:rPr>
              <w:t>ND</w:t>
            </w:r>
          </w:p>
        </w:tc>
        <w:tc>
          <w:tcPr>
            <w:tcW w:w="1260" w:type="dxa"/>
            <w:vAlign w:val="center"/>
          </w:tcPr>
          <w:p w14:paraId="0411A1E3" w14:textId="77777777" w:rsidR="00DA2DF6" w:rsidRPr="00DA2DF6" w:rsidRDefault="00DA2DF6" w:rsidP="00DA2DF6">
            <w:pPr>
              <w:spacing w:before="60" w:after="60"/>
              <w:jc w:val="center"/>
              <w:rPr>
                <w:sz w:val="20"/>
              </w:rPr>
            </w:pPr>
            <w:r w:rsidRPr="00DA2DF6">
              <w:rPr>
                <w:sz w:val="20"/>
              </w:rPr>
              <w:t>4</w:t>
            </w:r>
          </w:p>
        </w:tc>
        <w:tc>
          <w:tcPr>
            <w:tcW w:w="1260" w:type="dxa"/>
            <w:vAlign w:val="center"/>
          </w:tcPr>
          <w:p w14:paraId="337C40C8" w14:textId="77777777" w:rsidR="00DA2DF6" w:rsidRPr="00DA2DF6" w:rsidRDefault="00DA2DF6" w:rsidP="00DA2DF6">
            <w:pPr>
              <w:spacing w:before="60" w:after="60"/>
              <w:jc w:val="center"/>
              <w:rPr>
                <w:sz w:val="20"/>
              </w:rPr>
            </w:pPr>
            <w:r w:rsidRPr="00DA2DF6">
              <w:rPr>
                <w:sz w:val="20"/>
              </w:rPr>
              <w:t>N</w:t>
            </w:r>
          </w:p>
        </w:tc>
        <w:tc>
          <w:tcPr>
            <w:tcW w:w="900" w:type="dxa"/>
            <w:gridSpan w:val="2"/>
            <w:vAlign w:val="center"/>
          </w:tcPr>
          <w:p w14:paraId="40CDFECA" w14:textId="77777777" w:rsidR="00DA2DF6" w:rsidRPr="00DA2DF6" w:rsidRDefault="00DA2DF6" w:rsidP="00DA2DF6">
            <w:pPr>
              <w:spacing w:before="60" w:after="60"/>
              <w:jc w:val="center"/>
              <w:rPr>
                <w:sz w:val="20"/>
              </w:rPr>
            </w:pPr>
            <w:r w:rsidRPr="00DA2DF6">
              <w:rPr>
                <w:sz w:val="20"/>
              </w:rPr>
              <w:t>Y</w:t>
            </w:r>
          </w:p>
        </w:tc>
        <w:tc>
          <w:tcPr>
            <w:tcW w:w="990" w:type="dxa"/>
            <w:vAlign w:val="center"/>
          </w:tcPr>
          <w:p w14:paraId="39B465D2" w14:textId="77777777" w:rsidR="00DA2DF6" w:rsidRPr="00DA2DF6" w:rsidRDefault="00DA2DF6" w:rsidP="00DA2DF6">
            <w:pPr>
              <w:spacing w:before="60" w:after="60"/>
              <w:jc w:val="center"/>
              <w:rPr>
                <w:sz w:val="20"/>
              </w:rPr>
            </w:pPr>
            <w:r w:rsidRPr="00DA2DF6">
              <w:rPr>
                <w:sz w:val="20"/>
              </w:rPr>
              <w:t>Y</w:t>
            </w:r>
          </w:p>
        </w:tc>
        <w:tc>
          <w:tcPr>
            <w:tcW w:w="2471" w:type="dxa"/>
            <w:tcBorders>
              <w:left w:val="nil"/>
            </w:tcBorders>
            <w:vAlign w:val="center"/>
          </w:tcPr>
          <w:p w14:paraId="58B30C58" w14:textId="77777777" w:rsidR="00DA2DF6" w:rsidRPr="00DA2DF6" w:rsidRDefault="00DA2DF6" w:rsidP="00DA2DF6">
            <w:pPr>
              <w:spacing w:before="60" w:after="60"/>
              <w:rPr>
                <w:sz w:val="20"/>
              </w:rPr>
            </w:pPr>
            <w:r w:rsidRPr="00DA2DF6">
              <w:rPr>
                <w:sz w:val="20"/>
              </w:rPr>
              <w:t>NC, fridge and microwave, food, plant</w:t>
            </w:r>
          </w:p>
        </w:tc>
      </w:tr>
      <w:tr w:rsidR="00DA2DF6" w:rsidRPr="00DA2DF6" w14:paraId="3ED8AE00" w14:textId="77777777" w:rsidTr="00B04B53">
        <w:trPr>
          <w:cantSplit/>
          <w:trHeight w:val="570"/>
          <w:jc w:val="center"/>
        </w:trPr>
        <w:tc>
          <w:tcPr>
            <w:tcW w:w="1895" w:type="dxa"/>
            <w:vAlign w:val="center"/>
          </w:tcPr>
          <w:p w14:paraId="1A253F57" w14:textId="77777777" w:rsidR="00DA2DF6" w:rsidRPr="00DA2DF6" w:rsidRDefault="00DA2DF6" w:rsidP="00DA2DF6">
            <w:pPr>
              <w:spacing w:before="60" w:after="60"/>
              <w:rPr>
                <w:sz w:val="20"/>
              </w:rPr>
            </w:pPr>
            <w:r w:rsidRPr="00DA2DF6">
              <w:rPr>
                <w:sz w:val="20"/>
              </w:rPr>
              <w:t>Frechette</w:t>
            </w:r>
          </w:p>
        </w:tc>
        <w:tc>
          <w:tcPr>
            <w:tcW w:w="934" w:type="dxa"/>
            <w:vAlign w:val="center"/>
          </w:tcPr>
          <w:p w14:paraId="21FB9C30" w14:textId="77777777" w:rsidR="00DA2DF6" w:rsidRPr="00DA2DF6" w:rsidRDefault="00DA2DF6" w:rsidP="00DA2DF6">
            <w:pPr>
              <w:spacing w:before="60" w:after="60"/>
              <w:jc w:val="center"/>
              <w:rPr>
                <w:sz w:val="20"/>
              </w:rPr>
            </w:pPr>
            <w:r w:rsidRPr="00DA2DF6">
              <w:rPr>
                <w:sz w:val="20"/>
              </w:rPr>
              <w:t>472</w:t>
            </w:r>
          </w:p>
        </w:tc>
        <w:tc>
          <w:tcPr>
            <w:tcW w:w="1136" w:type="dxa"/>
            <w:vAlign w:val="center"/>
          </w:tcPr>
          <w:p w14:paraId="4CA39E06" w14:textId="77777777" w:rsidR="00DA2DF6" w:rsidRPr="00DA2DF6" w:rsidRDefault="00DA2DF6" w:rsidP="00DA2DF6">
            <w:pPr>
              <w:spacing w:before="60" w:after="60"/>
              <w:jc w:val="center"/>
              <w:rPr>
                <w:sz w:val="20"/>
              </w:rPr>
            </w:pPr>
            <w:r w:rsidRPr="00DA2DF6">
              <w:rPr>
                <w:sz w:val="20"/>
              </w:rPr>
              <w:t>ND</w:t>
            </w:r>
          </w:p>
        </w:tc>
        <w:tc>
          <w:tcPr>
            <w:tcW w:w="810" w:type="dxa"/>
            <w:vAlign w:val="center"/>
          </w:tcPr>
          <w:p w14:paraId="3BF23C0C" w14:textId="77777777" w:rsidR="00DA2DF6" w:rsidRPr="00DA2DF6" w:rsidRDefault="00DA2DF6" w:rsidP="00DA2DF6">
            <w:pPr>
              <w:spacing w:before="60" w:after="60"/>
              <w:jc w:val="center"/>
              <w:rPr>
                <w:sz w:val="20"/>
              </w:rPr>
            </w:pPr>
            <w:r w:rsidRPr="00DA2DF6">
              <w:rPr>
                <w:sz w:val="20"/>
              </w:rPr>
              <w:t>75</w:t>
            </w:r>
          </w:p>
        </w:tc>
        <w:tc>
          <w:tcPr>
            <w:tcW w:w="1080" w:type="dxa"/>
            <w:vAlign w:val="center"/>
          </w:tcPr>
          <w:p w14:paraId="56F67977" w14:textId="77777777" w:rsidR="00DA2DF6" w:rsidRPr="00DA2DF6" w:rsidRDefault="00DA2DF6" w:rsidP="00DA2DF6">
            <w:pPr>
              <w:spacing w:before="60" w:after="60"/>
              <w:jc w:val="center"/>
              <w:rPr>
                <w:sz w:val="20"/>
              </w:rPr>
            </w:pPr>
            <w:r w:rsidRPr="00DA2DF6">
              <w:rPr>
                <w:sz w:val="20"/>
              </w:rPr>
              <w:t>59</w:t>
            </w:r>
          </w:p>
        </w:tc>
        <w:tc>
          <w:tcPr>
            <w:tcW w:w="954" w:type="dxa"/>
            <w:vAlign w:val="center"/>
          </w:tcPr>
          <w:p w14:paraId="489EB3A8" w14:textId="77777777" w:rsidR="00DA2DF6" w:rsidRPr="00DA2DF6" w:rsidRDefault="00DA2DF6" w:rsidP="00DA2DF6">
            <w:pPr>
              <w:spacing w:before="60" w:after="60"/>
              <w:jc w:val="center"/>
              <w:rPr>
                <w:sz w:val="20"/>
              </w:rPr>
            </w:pPr>
            <w:r w:rsidRPr="00DA2DF6">
              <w:rPr>
                <w:sz w:val="20"/>
              </w:rPr>
              <w:t>ND</w:t>
            </w:r>
          </w:p>
        </w:tc>
        <w:tc>
          <w:tcPr>
            <w:tcW w:w="1260" w:type="dxa"/>
            <w:vAlign w:val="center"/>
          </w:tcPr>
          <w:p w14:paraId="0B5EFD51" w14:textId="77777777" w:rsidR="00DA2DF6" w:rsidRPr="00DA2DF6" w:rsidRDefault="00DA2DF6" w:rsidP="00DA2DF6">
            <w:pPr>
              <w:spacing w:before="60" w:after="60"/>
              <w:jc w:val="center"/>
              <w:rPr>
                <w:sz w:val="20"/>
              </w:rPr>
            </w:pPr>
            <w:r w:rsidRPr="00DA2DF6">
              <w:rPr>
                <w:sz w:val="20"/>
              </w:rPr>
              <w:t>1</w:t>
            </w:r>
          </w:p>
        </w:tc>
        <w:tc>
          <w:tcPr>
            <w:tcW w:w="1260" w:type="dxa"/>
            <w:vAlign w:val="center"/>
          </w:tcPr>
          <w:p w14:paraId="5628B243" w14:textId="77777777" w:rsidR="00DA2DF6" w:rsidRPr="00DA2DF6" w:rsidRDefault="00DA2DF6" w:rsidP="00DA2DF6">
            <w:pPr>
              <w:spacing w:before="60" w:after="60"/>
              <w:jc w:val="center"/>
              <w:rPr>
                <w:sz w:val="20"/>
              </w:rPr>
            </w:pPr>
            <w:r w:rsidRPr="00DA2DF6">
              <w:rPr>
                <w:sz w:val="20"/>
              </w:rPr>
              <w:t>N</w:t>
            </w:r>
          </w:p>
        </w:tc>
        <w:tc>
          <w:tcPr>
            <w:tcW w:w="900" w:type="dxa"/>
            <w:gridSpan w:val="2"/>
            <w:vAlign w:val="center"/>
          </w:tcPr>
          <w:p w14:paraId="724BAA20" w14:textId="77777777" w:rsidR="00DA2DF6" w:rsidRPr="00DA2DF6" w:rsidRDefault="00DA2DF6" w:rsidP="00DA2DF6">
            <w:pPr>
              <w:spacing w:before="60" w:after="60"/>
              <w:jc w:val="center"/>
              <w:rPr>
                <w:sz w:val="20"/>
              </w:rPr>
            </w:pPr>
          </w:p>
        </w:tc>
        <w:tc>
          <w:tcPr>
            <w:tcW w:w="990" w:type="dxa"/>
            <w:vAlign w:val="center"/>
          </w:tcPr>
          <w:p w14:paraId="5BCA7C25" w14:textId="77777777" w:rsidR="00DA2DF6" w:rsidRPr="00DA2DF6" w:rsidRDefault="00DA2DF6" w:rsidP="00DA2DF6">
            <w:pPr>
              <w:spacing w:before="60" w:after="60"/>
              <w:jc w:val="center"/>
              <w:rPr>
                <w:sz w:val="20"/>
              </w:rPr>
            </w:pPr>
          </w:p>
        </w:tc>
        <w:tc>
          <w:tcPr>
            <w:tcW w:w="2471" w:type="dxa"/>
            <w:tcBorders>
              <w:left w:val="nil"/>
            </w:tcBorders>
            <w:vAlign w:val="center"/>
          </w:tcPr>
          <w:p w14:paraId="02096E4A" w14:textId="71BFE38C" w:rsidR="00DA2DF6" w:rsidRPr="00DA2DF6" w:rsidRDefault="00DA2DF6" w:rsidP="00DA2DF6">
            <w:pPr>
              <w:spacing w:before="60" w:after="60"/>
              <w:rPr>
                <w:sz w:val="20"/>
              </w:rPr>
            </w:pPr>
            <w:r w:rsidRPr="00DA2DF6">
              <w:rPr>
                <w:sz w:val="20"/>
              </w:rPr>
              <w:t>AP, DEM</w:t>
            </w:r>
          </w:p>
        </w:tc>
      </w:tr>
      <w:tr w:rsidR="00DA2DF6" w:rsidRPr="00DA2DF6" w14:paraId="1A334E23" w14:textId="77777777" w:rsidTr="00B04B53">
        <w:trPr>
          <w:cantSplit/>
          <w:trHeight w:val="570"/>
          <w:jc w:val="center"/>
        </w:trPr>
        <w:tc>
          <w:tcPr>
            <w:tcW w:w="1895" w:type="dxa"/>
            <w:vAlign w:val="center"/>
          </w:tcPr>
          <w:p w14:paraId="19981AC9" w14:textId="77777777" w:rsidR="00DA2DF6" w:rsidRPr="00DA2DF6" w:rsidRDefault="00DA2DF6" w:rsidP="00DA2DF6">
            <w:pPr>
              <w:spacing w:before="60" w:after="60"/>
              <w:rPr>
                <w:sz w:val="20"/>
              </w:rPr>
            </w:pPr>
            <w:r w:rsidRPr="00DA2DF6">
              <w:rPr>
                <w:sz w:val="20"/>
              </w:rPr>
              <w:t>Conference/office</w:t>
            </w:r>
          </w:p>
        </w:tc>
        <w:tc>
          <w:tcPr>
            <w:tcW w:w="934" w:type="dxa"/>
            <w:vAlign w:val="center"/>
          </w:tcPr>
          <w:p w14:paraId="7B4840E5" w14:textId="77777777" w:rsidR="00DA2DF6" w:rsidRPr="00DA2DF6" w:rsidRDefault="00DA2DF6" w:rsidP="00DA2DF6">
            <w:pPr>
              <w:spacing w:before="60" w:after="60"/>
              <w:jc w:val="center"/>
              <w:rPr>
                <w:sz w:val="20"/>
              </w:rPr>
            </w:pPr>
            <w:r w:rsidRPr="00DA2DF6">
              <w:rPr>
                <w:sz w:val="20"/>
              </w:rPr>
              <w:t>477</w:t>
            </w:r>
          </w:p>
        </w:tc>
        <w:tc>
          <w:tcPr>
            <w:tcW w:w="1136" w:type="dxa"/>
            <w:vAlign w:val="center"/>
          </w:tcPr>
          <w:p w14:paraId="1DEE9405" w14:textId="77777777" w:rsidR="00DA2DF6" w:rsidRPr="00DA2DF6" w:rsidRDefault="00DA2DF6" w:rsidP="00DA2DF6">
            <w:pPr>
              <w:spacing w:before="60" w:after="60"/>
              <w:jc w:val="center"/>
              <w:rPr>
                <w:sz w:val="20"/>
              </w:rPr>
            </w:pPr>
            <w:r w:rsidRPr="00DA2DF6">
              <w:rPr>
                <w:sz w:val="20"/>
              </w:rPr>
              <w:t>ND</w:t>
            </w:r>
          </w:p>
        </w:tc>
        <w:tc>
          <w:tcPr>
            <w:tcW w:w="810" w:type="dxa"/>
            <w:vAlign w:val="center"/>
          </w:tcPr>
          <w:p w14:paraId="64B13CFC" w14:textId="77777777" w:rsidR="00DA2DF6" w:rsidRPr="00DA2DF6" w:rsidRDefault="00DA2DF6" w:rsidP="00DA2DF6">
            <w:pPr>
              <w:spacing w:before="60" w:after="60"/>
              <w:jc w:val="center"/>
              <w:rPr>
                <w:sz w:val="20"/>
              </w:rPr>
            </w:pPr>
            <w:r w:rsidRPr="00DA2DF6">
              <w:rPr>
                <w:sz w:val="20"/>
              </w:rPr>
              <w:t>75</w:t>
            </w:r>
          </w:p>
        </w:tc>
        <w:tc>
          <w:tcPr>
            <w:tcW w:w="1080" w:type="dxa"/>
            <w:vAlign w:val="center"/>
          </w:tcPr>
          <w:p w14:paraId="7E7D8016" w14:textId="77777777" w:rsidR="00DA2DF6" w:rsidRPr="00DA2DF6" w:rsidRDefault="00DA2DF6" w:rsidP="00DA2DF6">
            <w:pPr>
              <w:spacing w:before="60" w:after="60"/>
              <w:jc w:val="center"/>
              <w:rPr>
                <w:sz w:val="20"/>
              </w:rPr>
            </w:pPr>
            <w:r w:rsidRPr="00DA2DF6">
              <w:rPr>
                <w:sz w:val="20"/>
              </w:rPr>
              <w:t>59</w:t>
            </w:r>
          </w:p>
        </w:tc>
        <w:tc>
          <w:tcPr>
            <w:tcW w:w="954" w:type="dxa"/>
            <w:vAlign w:val="center"/>
          </w:tcPr>
          <w:p w14:paraId="2FA7C574" w14:textId="77777777" w:rsidR="00DA2DF6" w:rsidRPr="00DA2DF6" w:rsidRDefault="00DA2DF6" w:rsidP="00DA2DF6">
            <w:pPr>
              <w:spacing w:before="60" w:after="60"/>
              <w:jc w:val="center"/>
              <w:rPr>
                <w:sz w:val="20"/>
              </w:rPr>
            </w:pPr>
            <w:r w:rsidRPr="00DA2DF6">
              <w:rPr>
                <w:sz w:val="20"/>
              </w:rPr>
              <w:t>ND</w:t>
            </w:r>
          </w:p>
        </w:tc>
        <w:tc>
          <w:tcPr>
            <w:tcW w:w="1260" w:type="dxa"/>
            <w:vAlign w:val="center"/>
          </w:tcPr>
          <w:p w14:paraId="524EB78D" w14:textId="77777777" w:rsidR="00DA2DF6" w:rsidRPr="00DA2DF6" w:rsidRDefault="00DA2DF6" w:rsidP="00DA2DF6">
            <w:pPr>
              <w:spacing w:before="60" w:after="60"/>
              <w:jc w:val="center"/>
              <w:rPr>
                <w:sz w:val="20"/>
              </w:rPr>
            </w:pPr>
            <w:r w:rsidRPr="00DA2DF6">
              <w:rPr>
                <w:sz w:val="20"/>
              </w:rPr>
              <w:t>0</w:t>
            </w:r>
          </w:p>
        </w:tc>
        <w:tc>
          <w:tcPr>
            <w:tcW w:w="1260" w:type="dxa"/>
            <w:vAlign w:val="center"/>
          </w:tcPr>
          <w:p w14:paraId="30E46FD8" w14:textId="77777777" w:rsidR="00DA2DF6" w:rsidRPr="00DA2DF6" w:rsidRDefault="00DA2DF6" w:rsidP="00DA2DF6">
            <w:pPr>
              <w:spacing w:before="60" w:after="60"/>
              <w:jc w:val="center"/>
              <w:rPr>
                <w:sz w:val="20"/>
              </w:rPr>
            </w:pPr>
            <w:r w:rsidRPr="00DA2DF6">
              <w:rPr>
                <w:sz w:val="20"/>
              </w:rPr>
              <w:t>N</w:t>
            </w:r>
          </w:p>
        </w:tc>
        <w:tc>
          <w:tcPr>
            <w:tcW w:w="900" w:type="dxa"/>
            <w:gridSpan w:val="2"/>
            <w:vAlign w:val="center"/>
          </w:tcPr>
          <w:p w14:paraId="46A38038" w14:textId="77777777" w:rsidR="00DA2DF6" w:rsidRPr="00DA2DF6" w:rsidRDefault="00DA2DF6" w:rsidP="00DA2DF6">
            <w:pPr>
              <w:spacing w:before="60" w:after="60"/>
              <w:jc w:val="center"/>
              <w:rPr>
                <w:sz w:val="20"/>
              </w:rPr>
            </w:pPr>
          </w:p>
        </w:tc>
        <w:tc>
          <w:tcPr>
            <w:tcW w:w="990" w:type="dxa"/>
            <w:vAlign w:val="center"/>
          </w:tcPr>
          <w:p w14:paraId="097ABA84" w14:textId="77777777" w:rsidR="00DA2DF6" w:rsidRPr="00DA2DF6" w:rsidRDefault="00DA2DF6" w:rsidP="00DA2DF6">
            <w:pPr>
              <w:spacing w:before="60" w:after="60"/>
              <w:jc w:val="center"/>
              <w:rPr>
                <w:sz w:val="20"/>
              </w:rPr>
            </w:pPr>
          </w:p>
        </w:tc>
        <w:tc>
          <w:tcPr>
            <w:tcW w:w="2471" w:type="dxa"/>
            <w:tcBorders>
              <w:left w:val="nil"/>
            </w:tcBorders>
            <w:vAlign w:val="center"/>
          </w:tcPr>
          <w:p w14:paraId="44520915" w14:textId="77777777" w:rsidR="00DA2DF6" w:rsidRPr="00DA2DF6" w:rsidRDefault="00DA2DF6" w:rsidP="00DA2DF6">
            <w:pPr>
              <w:spacing w:before="60" w:after="60"/>
              <w:rPr>
                <w:sz w:val="20"/>
              </w:rPr>
            </w:pPr>
            <w:r w:rsidRPr="00DA2DF6">
              <w:rPr>
                <w:sz w:val="20"/>
              </w:rPr>
              <w:t>NC</w:t>
            </w:r>
          </w:p>
        </w:tc>
      </w:tr>
      <w:tr w:rsidR="00DA2DF6" w:rsidRPr="00DA2DF6" w14:paraId="0FF228C9" w14:textId="77777777" w:rsidTr="00B04B53">
        <w:trPr>
          <w:cantSplit/>
          <w:trHeight w:val="570"/>
          <w:jc w:val="center"/>
        </w:trPr>
        <w:tc>
          <w:tcPr>
            <w:tcW w:w="1895" w:type="dxa"/>
            <w:vAlign w:val="center"/>
          </w:tcPr>
          <w:p w14:paraId="3D495095" w14:textId="77777777" w:rsidR="00DA2DF6" w:rsidRPr="00DA2DF6" w:rsidRDefault="00DA2DF6" w:rsidP="00DA2DF6">
            <w:pPr>
              <w:spacing w:before="60" w:after="60"/>
              <w:rPr>
                <w:sz w:val="20"/>
              </w:rPr>
            </w:pPr>
            <w:proofErr w:type="spellStart"/>
            <w:r w:rsidRPr="00DA2DF6">
              <w:rPr>
                <w:sz w:val="20"/>
              </w:rPr>
              <w:t>Desgrottes</w:t>
            </w:r>
            <w:proofErr w:type="spellEnd"/>
          </w:p>
        </w:tc>
        <w:tc>
          <w:tcPr>
            <w:tcW w:w="934" w:type="dxa"/>
            <w:vAlign w:val="center"/>
          </w:tcPr>
          <w:p w14:paraId="40A542FD" w14:textId="77777777" w:rsidR="00DA2DF6" w:rsidRPr="00DA2DF6" w:rsidRDefault="00DA2DF6" w:rsidP="00DA2DF6">
            <w:pPr>
              <w:spacing w:before="60" w:after="60"/>
              <w:jc w:val="center"/>
              <w:rPr>
                <w:sz w:val="20"/>
              </w:rPr>
            </w:pPr>
            <w:r w:rsidRPr="00DA2DF6">
              <w:rPr>
                <w:sz w:val="20"/>
              </w:rPr>
              <w:t>448</w:t>
            </w:r>
          </w:p>
        </w:tc>
        <w:tc>
          <w:tcPr>
            <w:tcW w:w="1136" w:type="dxa"/>
            <w:vAlign w:val="center"/>
          </w:tcPr>
          <w:p w14:paraId="1F07BC1A" w14:textId="77777777" w:rsidR="00DA2DF6" w:rsidRPr="00DA2DF6" w:rsidRDefault="00DA2DF6" w:rsidP="00DA2DF6">
            <w:pPr>
              <w:spacing w:before="60" w:after="60"/>
              <w:jc w:val="center"/>
              <w:rPr>
                <w:sz w:val="20"/>
              </w:rPr>
            </w:pPr>
            <w:r w:rsidRPr="00DA2DF6">
              <w:rPr>
                <w:sz w:val="20"/>
              </w:rPr>
              <w:t>ND</w:t>
            </w:r>
          </w:p>
        </w:tc>
        <w:tc>
          <w:tcPr>
            <w:tcW w:w="810" w:type="dxa"/>
            <w:vAlign w:val="center"/>
          </w:tcPr>
          <w:p w14:paraId="06C80345" w14:textId="77777777" w:rsidR="00DA2DF6" w:rsidRPr="00DA2DF6" w:rsidRDefault="00DA2DF6" w:rsidP="00DA2DF6">
            <w:pPr>
              <w:spacing w:before="60" w:after="60"/>
              <w:jc w:val="center"/>
              <w:rPr>
                <w:sz w:val="20"/>
              </w:rPr>
            </w:pPr>
            <w:r w:rsidRPr="00DA2DF6">
              <w:rPr>
                <w:sz w:val="20"/>
              </w:rPr>
              <w:t>75</w:t>
            </w:r>
          </w:p>
        </w:tc>
        <w:tc>
          <w:tcPr>
            <w:tcW w:w="1080" w:type="dxa"/>
            <w:vAlign w:val="center"/>
          </w:tcPr>
          <w:p w14:paraId="42322F08" w14:textId="77777777" w:rsidR="00DA2DF6" w:rsidRPr="00DA2DF6" w:rsidRDefault="00DA2DF6" w:rsidP="00DA2DF6">
            <w:pPr>
              <w:spacing w:before="60" w:after="60"/>
              <w:jc w:val="center"/>
              <w:rPr>
                <w:sz w:val="20"/>
              </w:rPr>
            </w:pPr>
            <w:r w:rsidRPr="00DA2DF6">
              <w:rPr>
                <w:sz w:val="20"/>
              </w:rPr>
              <w:t>60</w:t>
            </w:r>
          </w:p>
        </w:tc>
        <w:tc>
          <w:tcPr>
            <w:tcW w:w="954" w:type="dxa"/>
            <w:vAlign w:val="center"/>
          </w:tcPr>
          <w:p w14:paraId="1A430BE4" w14:textId="77777777" w:rsidR="00DA2DF6" w:rsidRPr="00DA2DF6" w:rsidRDefault="00DA2DF6" w:rsidP="00DA2DF6">
            <w:pPr>
              <w:spacing w:before="60" w:after="60"/>
              <w:jc w:val="center"/>
              <w:rPr>
                <w:sz w:val="20"/>
              </w:rPr>
            </w:pPr>
            <w:r w:rsidRPr="00DA2DF6">
              <w:rPr>
                <w:sz w:val="20"/>
              </w:rPr>
              <w:t>ND</w:t>
            </w:r>
          </w:p>
        </w:tc>
        <w:tc>
          <w:tcPr>
            <w:tcW w:w="1260" w:type="dxa"/>
            <w:vAlign w:val="center"/>
          </w:tcPr>
          <w:p w14:paraId="192BF655" w14:textId="77777777" w:rsidR="00DA2DF6" w:rsidRPr="00DA2DF6" w:rsidRDefault="00DA2DF6" w:rsidP="00DA2DF6">
            <w:pPr>
              <w:spacing w:before="60" w:after="60"/>
              <w:jc w:val="center"/>
              <w:rPr>
                <w:sz w:val="20"/>
              </w:rPr>
            </w:pPr>
            <w:r w:rsidRPr="00DA2DF6">
              <w:rPr>
                <w:sz w:val="20"/>
              </w:rPr>
              <w:t>1</w:t>
            </w:r>
          </w:p>
        </w:tc>
        <w:tc>
          <w:tcPr>
            <w:tcW w:w="1260" w:type="dxa"/>
            <w:vAlign w:val="center"/>
          </w:tcPr>
          <w:p w14:paraId="4695DFD0" w14:textId="77777777" w:rsidR="00DA2DF6" w:rsidRPr="00DA2DF6" w:rsidRDefault="00DA2DF6" w:rsidP="00DA2DF6">
            <w:pPr>
              <w:spacing w:before="60" w:after="60"/>
              <w:jc w:val="center"/>
              <w:rPr>
                <w:sz w:val="20"/>
              </w:rPr>
            </w:pPr>
            <w:r w:rsidRPr="00DA2DF6">
              <w:rPr>
                <w:sz w:val="20"/>
              </w:rPr>
              <w:t>N</w:t>
            </w:r>
          </w:p>
        </w:tc>
        <w:tc>
          <w:tcPr>
            <w:tcW w:w="900" w:type="dxa"/>
            <w:gridSpan w:val="2"/>
            <w:vAlign w:val="center"/>
          </w:tcPr>
          <w:p w14:paraId="7EB80C98" w14:textId="77777777" w:rsidR="00DA2DF6" w:rsidRPr="00DA2DF6" w:rsidRDefault="00DA2DF6" w:rsidP="00DA2DF6">
            <w:pPr>
              <w:spacing w:before="60" w:after="60"/>
              <w:jc w:val="center"/>
              <w:rPr>
                <w:sz w:val="20"/>
              </w:rPr>
            </w:pPr>
          </w:p>
        </w:tc>
        <w:tc>
          <w:tcPr>
            <w:tcW w:w="990" w:type="dxa"/>
            <w:vAlign w:val="center"/>
          </w:tcPr>
          <w:p w14:paraId="75C821D8" w14:textId="77777777" w:rsidR="00DA2DF6" w:rsidRPr="00DA2DF6" w:rsidRDefault="00DA2DF6" w:rsidP="00DA2DF6">
            <w:pPr>
              <w:spacing w:before="60" w:after="60"/>
              <w:jc w:val="center"/>
              <w:rPr>
                <w:sz w:val="20"/>
              </w:rPr>
            </w:pPr>
          </w:p>
        </w:tc>
        <w:tc>
          <w:tcPr>
            <w:tcW w:w="2471" w:type="dxa"/>
            <w:tcBorders>
              <w:left w:val="nil"/>
            </w:tcBorders>
            <w:vAlign w:val="center"/>
          </w:tcPr>
          <w:p w14:paraId="19C75AC6" w14:textId="77777777" w:rsidR="00DA2DF6" w:rsidRPr="00DA2DF6" w:rsidRDefault="00DA2DF6" w:rsidP="00DA2DF6">
            <w:pPr>
              <w:spacing w:before="60" w:after="60"/>
              <w:rPr>
                <w:sz w:val="20"/>
              </w:rPr>
            </w:pPr>
            <w:r w:rsidRPr="00DA2DF6">
              <w:rPr>
                <w:sz w:val="20"/>
              </w:rPr>
              <w:t>NC, AP, coffee</w:t>
            </w:r>
          </w:p>
        </w:tc>
      </w:tr>
      <w:tr w:rsidR="00DA2DF6" w:rsidRPr="00DA2DF6" w14:paraId="37B60BCA" w14:textId="77777777" w:rsidTr="00B04B53">
        <w:trPr>
          <w:cantSplit/>
          <w:trHeight w:val="570"/>
          <w:jc w:val="center"/>
        </w:trPr>
        <w:tc>
          <w:tcPr>
            <w:tcW w:w="1895" w:type="dxa"/>
            <w:vAlign w:val="center"/>
          </w:tcPr>
          <w:p w14:paraId="58136C1A" w14:textId="77777777" w:rsidR="00DA2DF6" w:rsidRPr="00DA2DF6" w:rsidRDefault="00DA2DF6" w:rsidP="00DA2DF6">
            <w:pPr>
              <w:spacing w:before="60" w:after="60"/>
              <w:rPr>
                <w:sz w:val="20"/>
              </w:rPr>
            </w:pPr>
            <w:r w:rsidRPr="00DA2DF6">
              <w:rPr>
                <w:sz w:val="20"/>
              </w:rPr>
              <w:t>Storage</w:t>
            </w:r>
          </w:p>
        </w:tc>
        <w:tc>
          <w:tcPr>
            <w:tcW w:w="934" w:type="dxa"/>
            <w:vAlign w:val="center"/>
          </w:tcPr>
          <w:p w14:paraId="7C270D6A" w14:textId="77777777" w:rsidR="00DA2DF6" w:rsidRPr="00DA2DF6" w:rsidRDefault="00DA2DF6" w:rsidP="00DA2DF6">
            <w:pPr>
              <w:spacing w:before="60" w:after="60"/>
              <w:jc w:val="center"/>
              <w:rPr>
                <w:sz w:val="20"/>
              </w:rPr>
            </w:pPr>
            <w:r w:rsidRPr="00DA2DF6">
              <w:rPr>
                <w:sz w:val="20"/>
              </w:rPr>
              <w:t>441</w:t>
            </w:r>
          </w:p>
        </w:tc>
        <w:tc>
          <w:tcPr>
            <w:tcW w:w="1136" w:type="dxa"/>
            <w:vAlign w:val="center"/>
          </w:tcPr>
          <w:p w14:paraId="013A91E6" w14:textId="77777777" w:rsidR="00DA2DF6" w:rsidRPr="00DA2DF6" w:rsidRDefault="00DA2DF6" w:rsidP="00DA2DF6">
            <w:pPr>
              <w:spacing w:before="60" w:after="60"/>
              <w:jc w:val="center"/>
              <w:rPr>
                <w:sz w:val="20"/>
              </w:rPr>
            </w:pPr>
            <w:r w:rsidRPr="00DA2DF6">
              <w:rPr>
                <w:sz w:val="20"/>
              </w:rPr>
              <w:t>ND</w:t>
            </w:r>
          </w:p>
        </w:tc>
        <w:tc>
          <w:tcPr>
            <w:tcW w:w="810" w:type="dxa"/>
            <w:vAlign w:val="center"/>
          </w:tcPr>
          <w:p w14:paraId="3EFBD7BB" w14:textId="77777777" w:rsidR="00DA2DF6" w:rsidRPr="00DA2DF6" w:rsidRDefault="00DA2DF6" w:rsidP="00DA2DF6">
            <w:pPr>
              <w:spacing w:before="60" w:after="60"/>
              <w:jc w:val="center"/>
              <w:rPr>
                <w:sz w:val="20"/>
              </w:rPr>
            </w:pPr>
            <w:r w:rsidRPr="00DA2DF6">
              <w:rPr>
                <w:sz w:val="20"/>
              </w:rPr>
              <w:t>75</w:t>
            </w:r>
          </w:p>
        </w:tc>
        <w:tc>
          <w:tcPr>
            <w:tcW w:w="1080" w:type="dxa"/>
            <w:vAlign w:val="center"/>
          </w:tcPr>
          <w:p w14:paraId="5E8FFD18" w14:textId="77777777" w:rsidR="00DA2DF6" w:rsidRPr="00DA2DF6" w:rsidRDefault="00DA2DF6" w:rsidP="00DA2DF6">
            <w:pPr>
              <w:spacing w:before="60" w:after="60"/>
              <w:jc w:val="center"/>
              <w:rPr>
                <w:sz w:val="20"/>
              </w:rPr>
            </w:pPr>
            <w:r w:rsidRPr="00DA2DF6">
              <w:rPr>
                <w:sz w:val="20"/>
              </w:rPr>
              <w:t>59</w:t>
            </w:r>
          </w:p>
        </w:tc>
        <w:tc>
          <w:tcPr>
            <w:tcW w:w="954" w:type="dxa"/>
            <w:vAlign w:val="center"/>
          </w:tcPr>
          <w:p w14:paraId="54ED770E" w14:textId="77777777" w:rsidR="00DA2DF6" w:rsidRPr="00DA2DF6" w:rsidRDefault="00DA2DF6" w:rsidP="00DA2DF6">
            <w:pPr>
              <w:spacing w:before="60" w:after="60"/>
              <w:jc w:val="center"/>
              <w:rPr>
                <w:sz w:val="20"/>
              </w:rPr>
            </w:pPr>
            <w:r w:rsidRPr="00DA2DF6">
              <w:rPr>
                <w:sz w:val="20"/>
              </w:rPr>
              <w:t>ND</w:t>
            </w:r>
          </w:p>
        </w:tc>
        <w:tc>
          <w:tcPr>
            <w:tcW w:w="1260" w:type="dxa"/>
            <w:vAlign w:val="center"/>
          </w:tcPr>
          <w:p w14:paraId="34FD3F29" w14:textId="77777777" w:rsidR="00DA2DF6" w:rsidRPr="00DA2DF6" w:rsidRDefault="00DA2DF6" w:rsidP="00DA2DF6">
            <w:pPr>
              <w:spacing w:before="60" w:after="60"/>
              <w:jc w:val="center"/>
              <w:rPr>
                <w:sz w:val="20"/>
              </w:rPr>
            </w:pPr>
            <w:r w:rsidRPr="00DA2DF6">
              <w:rPr>
                <w:sz w:val="20"/>
              </w:rPr>
              <w:t>0</w:t>
            </w:r>
          </w:p>
        </w:tc>
        <w:tc>
          <w:tcPr>
            <w:tcW w:w="1260" w:type="dxa"/>
            <w:vAlign w:val="center"/>
          </w:tcPr>
          <w:p w14:paraId="726CD106" w14:textId="77777777" w:rsidR="00DA2DF6" w:rsidRPr="00DA2DF6" w:rsidRDefault="00DA2DF6" w:rsidP="00DA2DF6">
            <w:pPr>
              <w:spacing w:before="60" w:after="60"/>
              <w:jc w:val="center"/>
              <w:rPr>
                <w:sz w:val="20"/>
              </w:rPr>
            </w:pPr>
            <w:r w:rsidRPr="00DA2DF6">
              <w:rPr>
                <w:sz w:val="20"/>
              </w:rPr>
              <w:t>N</w:t>
            </w:r>
          </w:p>
        </w:tc>
        <w:tc>
          <w:tcPr>
            <w:tcW w:w="900" w:type="dxa"/>
            <w:gridSpan w:val="2"/>
            <w:vAlign w:val="center"/>
          </w:tcPr>
          <w:p w14:paraId="539BB7CF" w14:textId="77777777" w:rsidR="00DA2DF6" w:rsidRPr="00DA2DF6" w:rsidRDefault="00DA2DF6" w:rsidP="00DA2DF6">
            <w:pPr>
              <w:spacing w:before="60" w:after="60"/>
              <w:jc w:val="center"/>
              <w:rPr>
                <w:sz w:val="20"/>
              </w:rPr>
            </w:pPr>
          </w:p>
        </w:tc>
        <w:tc>
          <w:tcPr>
            <w:tcW w:w="990" w:type="dxa"/>
            <w:vAlign w:val="center"/>
          </w:tcPr>
          <w:p w14:paraId="17E757F1" w14:textId="77777777" w:rsidR="00DA2DF6" w:rsidRPr="00DA2DF6" w:rsidRDefault="00DA2DF6" w:rsidP="00DA2DF6">
            <w:pPr>
              <w:spacing w:before="60" w:after="60"/>
              <w:jc w:val="center"/>
              <w:rPr>
                <w:sz w:val="20"/>
              </w:rPr>
            </w:pPr>
          </w:p>
        </w:tc>
        <w:tc>
          <w:tcPr>
            <w:tcW w:w="2471" w:type="dxa"/>
            <w:tcBorders>
              <w:left w:val="nil"/>
            </w:tcBorders>
            <w:vAlign w:val="center"/>
          </w:tcPr>
          <w:p w14:paraId="212586EE" w14:textId="77777777" w:rsidR="00DA2DF6" w:rsidRPr="00DA2DF6" w:rsidRDefault="00DA2DF6" w:rsidP="00DA2DF6">
            <w:pPr>
              <w:spacing w:before="60" w:after="60"/>
              <w:rPr>
                <w:sz w:val="20"/>
              </w:rPr>
            </w:pPr>
            <w:r w:rsidRPr="00DA2DF6">
              <w:rPr>
                <w:sz w:val="20"/>
              </w:rPr>
              <w:t>NC</w:t>
            </w:r>
          </w:p>
        </w:tc>
      </w:tr>
      <w:tr w:rsidR="00DA2DF6" w:rsidRPr="00DA2DF6" w14:paraId="1A00B833" w14:textId="77777777" w:rsidTr="00B04B53">
        <w:trPr>
          <w:cantSplit/>
          <w:trHeight w:val="570"/>
          <w:jc w:val="center"/>
        </w:trPr>
        <w:tc>
          <w:tcPr>
            <w:tcW w:w="1895" w:type="dxa"/>
            <w:vAlign w:val="center"/>
          </w:tcPr>
          <w:p w14:paraId="5DEF081E" w14:textId="77777777" w:rsidR="00DA2DF6" w:rsidRPr="00DA2DF6" w:rsidRDefault="00DA2DF6" w:rsidP="00DA2DF6">
            <w:pPr>
              <w:spacing w:before="60" w:after="60"/>
              <w:rPr>
                <w:sz w:val="20"/>
              </w:rPr>
            </w:pPr>
            <w:r w:rsidRPr="00DA2DF6">
              <w:rPr>
                <w:sz w:val="20"/>
              </w:rPr>
              <w:t>Double office</w:t>
            </w:r>
          </w:p>
        </w:tc>
        <w:tc>
          <w:tcPr>
            <w:tcW w:w="934" w:type="dxa"/>
            <w:vAlign w:val="center"/>
          </w:tcPr>
          <w:p w14:paraId="36174888" w14:textId="77777777" w:rsidR="00DA2DF6" w:rsidRPr="00DA2DF6" w:rsidRDefault="00DA2DF6" w:rsidP="00DA2DF6">
            <w:pPr>
              <w:spacing w:before="60" w:after="60"/>
              <w:jc w:val="center"/>
              <w:rPr>
                <w:sz w:val="20"/>
              </w:rPr>
            </w:pPr>
            <w:r w:rsidRPr="00DA2DF6">
              <w:rPr>
                <w:sz w:val="20"/>
              </w:rPr>
              <w:t>443</w:t>
            </w:r>
          </w:p>
        </w:tc>
        <w:tc>
          <w:tcPr>
            <w:tcW w:w="1136" w:type="dxa"/>
            <w:vAlign w:val="center"/>
          </w:tcPr>
          <w:p w14:paraId="364656E2" w14:textId="77777777" w:rsidR="00DA2DF6" w:rsidRPr="00DA2DF6" w:rsidRDefault="00DA2DF6" w:rsidP="00DA2DF6">
            <w:pPr>
              <w:spacing w:before="60" w:after="60"/>
              <w:jc w:val="center"/>
              <w:rPr>
                <w:sz w:val="20"/>
              </w:rPr>
            </w:pPr>
            <w:r w:rsidRPr="00DA2DF6">
              <w:rPr>
                <w:sz w:val="20"/>
              </w:rPr>
              <w:t>ND</w:t>
            </w:r>
          </w:p>
        </w:tc>
        <w:tc>
          <w:tcPr>
            <w:tcW w:w="810" w:type="dxa"/>
            <w:vAlign w:val="center"/>
          </w:tcPr>
          <w:p w14:paraId="437FEEE6" w14:textId="77777777" w:rsidR="00DA2DF6" w:rsidRPr="00DA2DF6" w:rsidRDefault="00DA2DF6" w:rsidP="00DA2DF6">
            <w:pPr>
              <w:spacing w:before="60" w:after="60"/>
              <w:jc w:val="center"/>
              <w:rPr>
                <w:sz w:val="20"/>
              </w:rPr>
            </w:pPr>
            <w:r w:rsidRPr="00DA2DF6">
              <w:rPr>
                <w:sz w:val="20"/>
              </w:rPr>
              <w:t>74</w:t>
            </w:r>
          </w:p>
        </w:tc>
        <w:tc>
          <w:tcPr>
            <w:tcW w:w="1080" w:type="dxa"/>
            <w:vAlign w:val="center"/>
          </w:tcPr>
          <w:p w14:paraId="1DFCBC62" w14:textId="77777777" w:rsidR="00DA2DF6" w:rsidRPr="00DA2DF6" w:rsidRDefault="00DA2DF6" w:rsidP="00DA2DF6">
            <w:pPr>
              <w:spacing w:before="60" w:after="60"/>
              <w:jc w:val="center"/>
              <w:rPr>
                <w:sz w:val="20"/>
              </w:rPr>
            </w:pPr>
            <w:r w:rsidRPr="00DA2DF6">
              <w:rPr>
                <w:sz w:val="20"/>
              </w:rPr>
              <w:t>60</w:t>
            </w:r>
          </w:p>
        </w:tc>
        <w:tc>
          <w:tcPr>
            <w:tcW w:w="954" w:type="dxa"/>
            <w:vAlign w:val="center"/>
          </w:tcPr>
          <w:p w14:paraId="03D3B261" w14:textId="77777777" w:rsidR="00DA2DF6" w:rsidRPr="00DA2DF6" w:rsidRDefault="00DA2DF6" w:rsidP="00DA2DF6">
            <w:pPr>
              <w:spacing w:before="60" w:after="60"/>
              <w:jc w:val="center"/>
              <w:rPr>
                <w:sz w:val="20"/>
              </w:rPr>
            </w:pPr>
            <w:r w:rsidRPr="00DA2DF6">
              <w:rPr>
                <w:sz w:val="20"/>
              </w:rPr>
              <w:t>ND</w:t>
            </w:r>
          </w:p>
        </w:tc>
        <w:tc>
          <w:tcPr>
            <w:tcW w:w="1260" w:type="dxa"/>
            <w:vAlign w:val="center"/>
          </w:tcPr>
          <w:p w14:paraId="6B6EDE3F" w14:textId="77777777" w:rsidR="00DA2DF6" w:rsidRPr="00DA2DF6" w:rsidRDefault="00DA2DF6" w:rsidP="00DA2DF6">
            <w:pPr>
              <w:spacing w:before="60" w:after="60"/>
              <w:jc w:val="center"/>
              <w:rPr>
                <w:sz w:val="20"/>
              </w:rPr>
            </w:pPr>
            <w:r w:rsidRPr="00DA2DF6">
              <w:rPr>
                <w:sz w:val="20"/>
              </w:rPr>
              <w:t>0</w:t>
            </w:r>
          </w:p>
        </w:tc>
        <w:tc>
          <w:tcPr>
            <w:tcW w:w="1260" w:type="dxa"/>
            <w:vAlign w:val="center"/>
          </w:tcPr>
          <w:p w14:paraId="1750FAC5" w14:textId="77777777" w:rsidR="00DA2DF6" w:rsidRPr="00DA2DF6" w:rsidRDefault="00DA2DF6" w:rsidP="00DA2DF6">
            <w:pPr>
              <w:spacing w:before="60" w:after="60"/>
              <w:jc w:val="center"/>
              <w:rPr>
                <w:sz w:val="20"/>
              </w:rPr>
            </w:pPr>
            <w:r w:rsidRPr="00DA2DF6">
              <w:rPr>
                <w:sz w:val="20"/>
              </w:rPr>
              <w:t>N</w:t>
            </w:r>
          </w:p>
        </w:tc>
        <w:tc>
          <w:tcPr>
            <w:tcW w:w="900" w:type="dxa"/>
            <w:gridSpan w:val="2"/>
            <w:vAlign w:val="center"/>
          </w:tcPr>
          <w:p w14:paraId="18B10FFD" w14:textId="77777777" w:rsidR="00DA2DF6" w:rsidRPr="00DA2DF6" w:rsidRDefault="00DA2DF6" w:rsidP="00DA2DF6">
            <w:pPr>
              <w:spacing w:before="60" w:after="60"/>
              <w:jc w:val="center"/>
              <w:rPr>
                <w:sz w:val="20"/>
              </w:rPr>
            </w:pPr>
          </w:p>
        </w:tc>
        <w:tc>
          <w:tcPr>
            <w:tcW w:w="990" w:type="dxa"/>
            <w:vAlign w:val="center"/>
          </w:tcPr>
          <w:p w14:paraId="5BBF2E22" w14:textId="77777777" w:rsidR="00DA2DF6" w:rsidRPr="00DA2DF6" w:rsidRDefault="00DA2DF6" w:rsidP="00DA2DF6">
            <w:pPr>
              <w:spacing w:before="60" w:after="60"/>
              <w:jc w:val="center"/>
              <w:rPr>
                <w:sz w:val="20"/>
              </w:rPr>
            </w:pPr>
          </w:p>
        </w:tc>
        <w:tc>
          <w:tcPr>
            <w:tcW w:w="2471" w:type="dxa"/>
            <w:tcBorders>
              <w:left w:val="nil"/>
            </w:tcBorders>
            <w:vAlign w:val="center"/>
          </w:tcPr>
          <w:p w14:paraId="5059A44B" w14:textId="77777777" w:rsidR="00DA2DF6" w:rsidRPr="00DA2DF6" w:rsidRDefault="00DA2DF6" w:rsidP="00DA2DF6">
            <w:pPr>
              <w:spacing w:before="60" w:after="60"/>
              <w:rPr>
                <w:sz w:val="20"/>
              </w:rPr>
            </w:pPr>
          </w:p>
        </w:tc>
      </w:tr>
      <w:tr w:rsidR="00DA2DF6" w:rsidRPr="00DA2DF6" w14:paraId="45B56E41" w14:textId="77777777" w:rsidTr="00B04B53">
        <w:trPr>
          <w:cantSplit/>
          <w:trHeight w:val="570"/>
          <w:jc w:val="center"/>
        </w:trPr>
        <w:tc>
          <w:tcPr>
            <w:tcW w:w="1895" w:type="dxa"/>
            <w:vAlign w:val="center"/>
          </w:tcPr>
          <w:p w14:paraId="518CDDE1" w14:textId="77777777" w:rsidR="00DA2DF6" w:rsidRPr="00DA2DF6" w:rsidRDefault="00DA2DF6" w:rsidP="00DA2DF6">
            <w:pPr>
              <w:spacing w:before="60" w:after="60"/>
              <w:rPr>
                <w:sz w:val="20"/>
              </w:rPr>
            </w:pPr>
            <w:r w:rsidRPr="00DA2DF6">
              <w:rPr>
                <w:sz w:val="20"/>
              </w:rPr>
              <w:t>Meeting area</w:t>
            </w:r>
          </w:p>
        </w:tc>
        <w:tc>
          <w:tcPr>
            <w:tcW w:w="934" w:type="dxa"/>
            <w:vAlign w:val="center"/>
          </w:tcPr>
          <w:p w14:paraId="2428EF7C" w14:textId="77777777" w:rsidR="00DA2DF6" w:rsidRPr="00DA2DF6" w:rsidRDefault="00DA2DF6" w:rsidP="00DA2DF6">
            <w:pPr>
              <w:spacing w:before="60" w:after="60"/>
              <w:jc w:val="center"/>
              <w:rPr>
                <w:sz w:val="20"/>
              </w:rPr>
            </w:pPr>
            <w:r w:rsidRPr="00DA2DF6">
              <w:rPr>
                <w:sz w:val="20"/>
              </w:rPr>
              <w:t>652</w:t>
            </w:r>
          </w:p>
        </w:tc>
        <w:tc>
          <w:tcPr>
            <w:tcW w:w="1136" w:type="dxa"/>
            <w:vAlign w:val="center"/>
          </w:tcPr>
          <w:p w14:paraId="51782D5B" w14:textId="77777777" w:rsidR="00DA2DF6" w:rsidRPr="00DA2DF6" w:rsidRDefault="00DA2DF6" w:rsidP="00DA2DF6">
            <w:pPr>
              <w:jc w:val="center"/>
              <w:rPr>
                <w:sz w:val="20"/>
              </w:rPr>
            </w:pPr>
            <w:r w:rsidRPr="00DA2DF6">
              <w:rPr>
                <w:sz w:val="20"/>
              </w:rPr>
              <w:t>ND</w:t>
            </w:r>
          </w:p>
        </w:tc>
        <w:tc>
          <w:tcPr>
            <w:tcW w:w="810" w:type="dxa"/>
            <w:vAlign w:val="center"/>
          </w:tcPr>
          <w:p w14:paraId="0A70D693" w14:textId="77777777" w:rsidR="00DA2DF6" w:rsidRPr="00DA2DF6" w:rsidRDefault="00DA2DF6" w:rsidP="00DA2DF6">
            <w:pPr>
              <w:spacing w:before="60" w:after="60"/>
              <w:jc w:val="center"/>
              <w:rPr>
                <w:sz w:val="20"/>
              </w:rPr>
            </w:pPr>
            <w:r w:rsidRPr="00DA2DF6">
              <w:rPr>
                <w:sz w:val="20"/>
              </w:rPr>
              <w:t>75</w:t>
            </w:r>
          </w:p>
        </w:tc>
        <w:tc>
          <w:tcPr>
            <w:tcW w:w="1080" w:type="dxa"/>
            <w:vAlign w:val="center"/>
          </w:tcPr>
          <w:p w14:paraId="25E48911" w14:textId="77777777" w:rsidR="00DA2DF6" w:rsidRPr="00DA2DF6" w:rsidRDefault="00DA2DF6" w:rsidP="00DA2DF6">
            <w:pPr>
              <w:spacing w:before="60" w:after="60"/>
              <w:jc w:val="center"/>
              <w:rPr>
                <w:sz w:val="20"/>
              </w:rPr>
            </w:pPr>
            <w:r w:rsidRPr="00DA2DF6">
              <w:rPr>
                <w:sz w:val="20"/>
              </w:rPr>
              <w:t>60</w:t>
            </w:r>
          </w:p>
        </w:tc>
        <w:tc>
          <w:tcPr>
            <w:tcW w:w="954" w:type="dxa"/>
            <w:vAlign w:val="center"/>
          </w:tcPr>
          <w:p w14:paraId="4B6B057A" w14:textId="77777777" w:rsidR="00DA2DF6" w:rsidRPr="00DA2DF6" w:rsidRDefault="00DA2DF6" w:rsidP="00DA2DF6">
            <w:pPr>
              <w:spacing w:before="60" w:after="60"/>
              <w:jc w:val="center"/>
              <w:rPr>
                <w:sz w:val="20"/>
              </w:rPr>
            </w:pPr>
            <w:r w:rsidRPr="00DA2DF6">
              <w:rPr>
                <w:sz w:val="20"/>
              </w:rPr>
              <w:t>ND</w:t>
            </w:r>
          </w:p>
        </w:tc>
        <w:tc>
          <w:tcPr>
            <w:tcW w:w="1260" w:type="dxa"/>
            <w:vAlign w:val="center"/>
          </w:tcPr>
          <w:p w14:paraId="63BDEAEA" w14:textId="77777777" w:rsidR="00DA2DF6" w:rsidRPr="00DA2DF6" w:rsidRDefault="00DA2DF6" w:rsidP="00DA2DF6">
            <w:pPr>
              <w:spacing w:before="60" w:after="60"/>
              <w:jc w:val="center"/>
              <w:rPr>
                <w:sz w:val="20"/>
              </w:rPr>
            </w:pPr>
            <w:r w:rsidRPr="00DA2DF6">
              <w:rPr>
                <w:sz w:val="20"/>
              </w:rPr>
              <w:t>0</w:t>
            </w:r>
          </w:p>
        </w:tc>
        <w:tc>
          <w:tcPr>
            <w:tcW w:w="1260" w:type="dxa"/>
            <w:vAlign w:val="center"/>
          </w:tcPr>
          <w:p w14:paraId="07EA0BCC" w14:textId="77777777" w:rsidR="00DA2DF6" w:rsidRPr="00DA2DF6" w:rsidRDefault="00DA2DF6" w:rsidP="00DA2DF6">
            <w:pPr>
              <w:spacing w:before="60" w:after="60"/>
              <w:jc w:val="center"/>
              <w:rPr>
                <w:sz w:val="20"/>
              </w:rPr>
            </w:pPr>
            <w:r w:rsidRPr="00DA2DF6">
              <w:rPr>
                <w:sz w:val="20"/>
              </w:rPr>
              <w:t>N</w:t>
            </w:r>
          </w:p>
        </w:tc>
        <w:tc>
          <w:tcPr>
            <w:tcW w:w="900" w:type="dxa"/>
            <w:gridSpan w:val="2"/>
            <w:vAlign w:val="center"/>
          </w:tcPr>
          <w:p w14:paraId="38D33D18" w14:textId="77777777" w:rsidR="00DA2DF6" w:rsidRPr="00DA2DF6" w:rsidRDefault="00DA2DF6" w:rsidP="00DA2DF6">
            <w:pPr>
              <w:spacing w:before="60" w:after="60"/>
              <w:jc w:val="center"/>
              <w:rPr>
                <w:sz w:val="20"/>
              </w:rPr>
            </w:pPr>
            <w:r w:rsidRPr="00DA2DF6">
              <w:rPr>
                <w:sz w:val="20"/>
              </w:rPr>
              <w:t>Y</w:t>
            </w:r>
          </w:p>
        </w:tc>
        <w:tc>
          <w:tcPr>
            <w:tcW w:w="990" w:type="dxa"/>
            <w:vAlign w:val="center"/>
          </w:tcPr>
          <w:p w14:paraId="1ADB8D19" w14:textId="77777777" w:rsidR="00DA2DF6" w:rsidRPr="00DA2DF6" w:rsidRDefault="00DA2DF6" w:rsidP="00DA2DF6">
            <w:pPr>
              <w:spacing w:before="60" w:after="60"/>
              <w:jc w:val="center"/>
              <w:rPr>
                <w:sz w:val="20"/>
              </w:rPr>
            </w:pPr>
          </w:p>
        </w:tc>
        <w:tc>
          <w:tcPr>
            <w:tcW w:w="2471" w:type="dxa"/>
            <w:tcBorders>
              <w:left w:val="nil"/>
            </w:tcBorders>
            <w:vAlign w:val="center"/>
          </w:tcPr>
          <w:p w14:paraId="73C0C794" w14:textId="77777777" w:rsidR="00DA2DF6" w:rsidRPr="00DA2DF6" w:rsidRDefault="00DA2DF6" w:rsidP="00DA2DF6">
            <w:pPr>
              <w:spacing w:before="60" w:after="60"/>
              <w:rPr>
                <w:sz w:val="20"/>
              </w:rPr>
            </w:pPr>
            <w:r w:rsidRPr="00DA2DF6">
              <w:rPr>
                <w:sz w:val="20"/>
              </w:rPr>
              <w:t>NC</w:t>
            </w:r>
          </w:p>
        </w:tc>
      </w:tr>
      <w:tr w:rsidR="00DA2DF6" w:rsidRPr="00DA2DF6" w14:paraId="11C822BD" w14:textId="77777777" w:rsidTr="00B04B53">
        <w:trPr>
          <w:cantSplit/>
          <w:trHeight w:val="570"/>
          <w:jc w:val="center"/>
        </w:trPr>
        <w:tc>
          <w:tcPr>
            <w:tcW w:w="1895" w:type="dxa"/>
            <w:vAlign w:val="center"/>
          </w:tcPr>
          <w:p w14:paraId="5C538642" w14:textId="77777777" w:rsidR="00DA2DF6" w:rsidRPr="00DA2DF6" w:rsidRDefault="00DA2DF6" w:rsidP="00DA2DF6">
            <w:pPr>
              <w:spacing w:before="60" w:after="60"/>
              <w:rPr>
                <w:sz w:val="20"/>
              </w:rPr>
            </w:pPr>
            <w:r w:rsidRPr="00DA2DF6">
              <w:rPr>
                <w:sz w:val="20"/>
              </w:rPr>
              <w:t>Maltez cube area</w:t>
            </w:r>
          </w:p>
        </w:tc>
        <w:tc>
          <w:tcPr>
            <w:tcW w:w="934" w:type="dxa"/>
            <w:vAlign w:val="center"/>
          </w:tcPr>
          <w:p w14:paraId="0B52793B" w14:textId="77777777" w:rsidR="00DA2DF6" w:rsidRPr="00DA2DF6" w:rsidRDefault="00DA2DF6" w:rsidP="00DA2DF6">
            <w:pPr>
              <w:spacing w:before="60" w:after="60"/>
              <w:jc w:val="center"/>
              <w:rPr>
                <w:sz w:val="20"/>
              </w:rPr>
            </w:pPr>
            <w:r w:rsidRPr="00DA2DF6">
              <w:rPr>
                <w:sz w:val="20"/>
              </w:rPr>
              <w:t>531</w:t>
            </w:r>
          </w:p>
        </w:tc>
        <w:tc>
          <w:tcPr>
            <w:tcW w:w="1136" w:type="dxa"/>
            <w:vAlign w:val="center"/>
          </w:tcPr>
          <w:p w14:paraId="76018B72" w14:textId="77777777" w:rsidR="00DA2DF6" w:rsidRPr="00DA2DF6" w:rsidRDefault="00DA2DF6" w:rsidP="00DA2DF6">
            <w:pPr>
              <w:jc w:val="center"/>
              <w:rPr>
                <w:sz w:val="20"/>
              </w:rPr>
            </w:pPr>
            <w:r w:rsidRPr="00DA2DF6">
              <w:rPr>
                <w:sz w:val="20"/>
              </w:rPr>
              <w:t>ND</w:t>
            </w:r>
          </w:p>
        </w:tc>
        <w:tc>
          <w:tcPr>
            <w:tcW w:w="810" w:type="dxa"/>
            <w:vAlign w:val="center"/>
          </w:tcPr>
          <w:p w14:paraId="344F8B67" w14:textId="77777777" w:rsidR="00DA2DF6" w:rsidRPr="00DA2DF6" w:rsidRDefault="00DA2DF6" w:rsidP="00DA2DF6">
            <w:pPr>
              <w:spacing w:before="60" w:after="60"/>
              <w:jc w:val="center"/>
              <w:rPr>
                <w:sz w:val="20"/>
              </w:rPr>
            </w:pPr>
            <w:r w:rsidRPr="00DA2DF6">
              <w:rPr>
                <w:sz w:val="20"/>
              </w:rPr>
              <w:t>75</w:t>
            </w:r>
          </w:p>
        </w:tc>
        <w:tc>
          <w:tcPr>
            <w:tcW w:w="1080" w:type="dxa"/>
            <w:vAlign w:val="center"/>
          </w:tcPr>
          <w:p w14:paraId="6AA3B2FA" w14:textId="77777777" w:rsidR="00DA2DF6" w:rsidRPr="00DA2DF6" w:rsidRDefault="00DA2DF6" w:rsidP="00DA2DF6">
            <w:pPr>
              <w:spacing w:before="60" w:after="60"/>
              <w:jc w:val="center"/>
              <w:rPr>
                <w:sz w:val="20"/>
              </w:rPr>
            </w:pPr>
            <w:r w:rsidRPr="00DA2DF6">
              <w:rPr>
                <w:sz w:val="20"/>
              </w:rPr>
              <w:t>59</w:t>
            </w:r>
          </w:p>
        </w:tc>
        <w:tc>
          <w:tcPr>
            <w:tcW w:w="954" w:type="dxa"/>
            <w:vAlign w:val="center"/>
          </w:tcPr>
          <w:p w14:paraId="25160261" w14:textId="77777777" w:rsidR="00DA2DF6" w:rsidRPr="00DA2DF6" w:rsidRDefault="00DA2DF6" w:rsidP="00DA2DF6">
            <w:pPr>
              <w:spacing w:before="60" w:after="60"/>
              <w:jc w:val="center"/>
              <w:rPr>
                <w:sz w:val="20"/>
              </w:rPr>
            </w:pPr>
            <w:r w:rsidRPr="00DA2DF6">
              <w:rPr>
                <w:sz w:val="20"/>
              </w:rPr>
              <w:t>ND</w:t>
            </w:r>
          </w:p>
        </w:tc>
        <w:tc>
          <w:tcPr>
            <w:tcW w:w="1260" w:type="dxa"/>
            <w:vAlign w:val="center"/>
          </w:tcPr>
          <w:p w14:paraId="586609BF" w14:textId="77777777" w:rsidR="00DA2DF6" w:rsidRPr="00DA2DF6" w:rsidRDefault="00DA2DF6" w:rsidP="00DA2DF6">
            <w:pPr>
              <w:spacing w:before="60" w:after="60"/>
              <w:jc w:val="center"/>
              <w:rPr>
                <w:sz w:val="20"/>
              </w:rPr>
            </w:pPr>
            <w:r w:rsidRPr="00DA2DF6">
              <w:rPr>
                <w:sz w:val="20"/>
              </w:rPr>
              <w:t>3</w:t>
            </w:r>
          </w:p>
        </w:tc>
        <w:tc>
          <w:tcPr>
            <w:tcW w:w="1260" w:type="dxa"/>
            <w:vAlign w:val="center"/>
          </w:tcPr>
          <w:p w14:paraId="5D90BB4D" w14:textId="77777777" w:rsidR="00DA2DF6" w:rsidRPr="00DA2DF6" w:rsidRDefault="00DA2DF6" w:rsidP="00DA2DF6">
            <w:pPr>
              <w:spacing w:before="60" w:after="60"/>
              <w:jc w:val="center"/>
              <w:rPr>
                <w:sz w:val="20"/>
              </w:rPr>
            </w:pPr>
            <w:r w:rsidRPr="00DA2DF6">
              <w:rPr>
                <w:sz w:val="20"/>
              </w:rPr>
              <w:t>N</w:t>
            </w:r>
          </w:p>
        </w:tc>
        <w:tc>
          <w:tcPr>
            <w:tcW w:w="900" w:type="dxa"/>
            <w:gridSpan w:val="2"/>
            <w:vAlign w:val="center"/>
          </w:tcPr>
          <w:p w14:paraId="146E6DCA" w14:textId="77777777" w:rsidR="00DA2DF6" w:rsidRPr="00DA2DF6" w:rsidRDefault="00DA2DF6" w:rsidP="00DA2DF6">
            <w:pPr>
              <w:spacing w:before="60" w:after="60"/>
              <w:jc w:val="center"/>
              <w:rPr>
                <w:sz w:val="20"/>
              </w:rPr>
            </w:pPr>
          </w:p>
        </w:tc>
        <w:tc>
          <w:tcPr>
            <w:tcW w:w="990" w:type="dxa"/>
            <w:vAlign w:val="center"/>
          </w:tcPr>
          <w:p w14:paraId="6B7698AD" w14:textId="77777777" w:rsidR="00DA2DF6" w:rsidRPr="00DA2DF6" w:rsidRDefault="00DA2DF6" w:rsidP="00DA2DF6">
            <w:pPr>
              <w:spacing w:before="60" w:after="60"/>
              <w:jc w:val="center"/>
              <w:rPr>
                <w:sz w:val="20"/>
              </w:rPr>
            </w:pPr>
          </w:p>
        </w:tc>
        <w:tc>
          <w:tcPr>
            <w:tcW w:w="2471" w:type="dxa"/>
            <w:tcBorders>
              <w:left w:val="nil"/>
            </w:tcBorders>
            <w:vAlign w:val="center"/>
          </w:tcPr>
          <w:p w14:paraId="3FCC0AD3" w14:textId="77777777" w:rsidR="00DA2DF6" w:rsidRPr="00DA2DF6" w:rsidRDefault="00DA2DF6" w:rsidP="00DA2DF6">
            <w:pPr>
              <w:spacing w:before="60" w:after="60"/>
              <w:rPr>
                <w:sz w:val="20"/>
              </w:rPr>
            </w:pPr>
            <w:r w:rsidRPr="00DA2DF6">
              <w:rPr>
                <w:sz w:val="20"/>
              </w:rPr>
              <w:t>NC, AP</w:t>
            </w:r>
          </w:p>
        </w:tc>
      </w:tr>
      <w:tr w:rsidR="00DA2DF6" w:rsidRPr="00DA2DF6" w14:paraId="75AD94A7" w14:textId="77777777" w:rsidTr="00B04B53">
        <w:trPr>
          <w:cantSplit/>
          <w:trHeight w:val="570"/>
          <w:jc w:val="center"/>
        </w:trPr>
        <w:tc>
          <w:tcPr>
            <w:tcW w:w="1895" w:type="dxa"/>
            <w:vAlign w:val="center"/>
          </w:tcPr>
          <w:p w14:paraId="45E95738" w14:textId="77777777" w:rsidR="00DA2DF6" w:rsidRPr="00DA2DF6" w:rsidRDefault="00DA2DF6" w:rsidP="00DA2DF6">
            <w:pPr>
              <w:spacing w:before="60" w:after="60"/>
              <w:rPr>
                <w:sz w:val="20"/>
              </w:rPr>
            </w:pPr>
            <w:r w:rsidRPr="00DA2DF6">
              <w:rPr>
                <w:sz w:val="20"/>
              </w:rPr>
              <w:t>Constituent services</w:t>
            </w:r>
          </w:p>
        </w:tc>
        <w:tc>
          <w:tcPr>
            <w:tcW w:w="934" w:type="dxa"/>
            <w:vAlign w:val="center"/>
          </w:tcPr>
          <w:p w14:paraId="23C3DFC7" w14:textId="77777777" w:rsidR="00DA2DF6" w:rsidRPr="00DA2DF6" w:rsidRDefault="00DA2DF6" w:rsidP="00DA2DF6">
            <w:pPr>
              <w:spacing w:before="60" w:after="60"/>
              <w:jc w:val="center"/>
              <w:rPr>
                <w:sz w:val="20"/>
              </w:rPr>
            </w:pPr>
            <w:r w:rsidRPr="00DA2DF6">
              <w:rPr>
                <w:sz w:val="20"/>
              </w:rPr>
              <w:t>466</w:t>
            </w:r>
          </w:p>
        </w:tc>
        <w:tc>
          <w:tcPr>
            <w:tcW w:w="1136" w:type="dxa"/>
            <w:vAlign w:val="center"/>
          </w:tcPr>
          <w:p w14:paraId="2C6CA65E" w14:textId="77777777" w:rsidR="00DA2DF6" w:rsidRPr="00DA2DF6" w:rsidRDefault="00DA2DF6" w:rsidP="00DA2DF6">
            <w:pPr>
              <w:jc w:val="center"/>
              <w:rPr>
                <w:sz w:val="20"/>
              </w:rPr>
            </w:pPr>
            <w:r w:rsidRPr="00DA2DF6">
              <w:rPr>
                <w:sz w:val="20"/>
              </w:rPr>
              <w:t>ND</w:t>
            </w:r>
          </w:p>
        </w:tc>
        <w:tc>
          <w:tcPr>
            <w:tcW w:w="810" w:type="dxa"/>
            <w:vAlign w:val="center"/>
          </w:tcPr>
          <w:p w14:paraId="5F372C27" w14:textId="77777777" w:rsidR="00DA2DF6" w:rsidRPr="00DA2DF6" w:rsidRDefault="00DA2DF6" w:rsidP="00DA2DF6">
            <w:pPr>
              <w:spacing w:before="60" w:after="60"/>
              <w:jc w:val="center"/>
              <w:rPr>
                <w:sz w:val="20"/>
              </w:rPr>
            </w:pPr>
            <w:r w:rsidRPr="00DA2DF6">
              <w:rPr>
                <w:sz w:val="20"/>
              </w:rPr>
              <w:t>76</w:t>
            </w:r>
          </w:p>
        </w:tc>
        <w:tc>
          <w:tcPr>
            <w:tcW w:w="1080" w:type="dxa"/>
            <w:vAlign w:val="center"/>
          </w:tcPr>
          <w:p w14:paraId="62A5C35C" w14:textId="77777777" w:rsidR="00DA2DF6" w:rsidRPr="00DA2DF6" w:rsidRDefault="00DA2DF6" w:rsidP="00DA2DF6">
            <w:pPr>
              <w:spacing w:before="60" w:after="60"/>
              <w:jc w:val="center"/>
              <w:rPr>
                <w:sz w:val="20"/>
              </w:rPr>
            </w:pPr>
            <w:r w:rsidRPr="00DA2DF6">
              <w:rPr>
                <w:sz w:val="20"/>
              </w:rPr>
              <w:t>58</w:t>
            </w:r>
          </w:p>
        </w:tc>
        <w:tc>
          <w:tcPr>
            <w:tcW w:w="954" w:type="dxa"/>
            <w:vAlign w:val="center"/>
          </w:tcPr>
          <w:p w14:paraId="0C448F8B" w14:textId="77777777" w:rsidR="00DA2DF6" w:rsidRPr="00DA2DF6" w:rsidRDefault="00DA2DF6" w:rsidP="00DA2DF6">
            <w:pPr>
              <w:spacing w:before="60" w:after="60"/>
              <w:jc w:val="center"/>
              <w:rPr>
                <w:sz w:val="20"/>
              </w:rPr>
            </w:pPr>
            <w:r w:rsidRPr="00DA2DF6">
              <w:rPr>
                <w:sz w:val="20"/>
              </w:rPr>
              <w:t>ND</w:t>
            </w:r>
          </w:p>
        </w:tc>
        <w:tc>
          <w:tcPr>
            <w:tcW w:w="1260" w:type="dxa"/>
            <w:vAlign w:val="center"/>
          </w:tcPr>
          <w:p w14:paraId="3D438949" w14:textId="77777777" w:rsidR="00DA2DF6" w:rsidRPr="00DA2DF6" w:rsidRDefault="00DA2DF6" w:rsidP="00DA2DF6">
            <w:pPr>
              <w:spacing w:before="60" w:after="60"/>
              <w:jc w:val="center"/>
              <w:rPr>
                <w:sz w:val="20"/>
              </w:rPr>
            </w:pPr>
            <w:r w:rsidRPr="00DA2DF6">
              <w:rPr>
                <w:sz w:val="20"/>
              </w:rPr>
              <w:t>4</w:t>
            </w:r>
          </w:p>
        </w:tc>
        <w:tc>
          <w:tcPr>
            <w:tcW w:w="1260" w:type="dxa"/>
            <w:vAlign w:val="center"/>
          </w:tcPr>
          <w:p w14:paraId="62F67B6D" w14:textId="77777777" w:rsidR="00DA2DF6" w:rsidRPr="00DA2DF6" w:rsidRDefault="00DA2DF6" w:rsidP="00DA2DF6">
            <w:pPr>
              <w:spacing w:before="60" w:after="60"/>
              <w:jc w:val="center"/>
              <w:rPr>
                <w:sz w:val="20"/>
              </w:rPr>
            </w:pPr>
            <w:r w:rsidRPr="00DA2DF6">
              <w:rPr>
                <w:sz w:val="20"/>
              </w:rPr>
              <w:t>N</w:t>
            </w:r>
          </w:p>
        </w:tc>
        <w:tc>
          <w:tcPr>
            <w:tcW w:w="900" w:type="dxa"/>
            <w:gridSpan w:val="2"/>
            <w:vAlign w:val="center"/>
          </w:tcPr>
          <w:p w14:paraId="24E9F07F" w14:textId="77777777" w:rsidR="00DA2DF6" w:rsidRPr="00DA2DF6" w:rsidRDefault="00DA2DF6" w:rsidP="00DA2DF6">
            <w:pPr>
              <w:spacing w:before="60" w:after="60"/>
              <w:jc w:val="center"/>
              <w:rPr>
                <w:sz w:val="20"/>
              </w:rPr>
            </w:pPr>
            <w:r w:rsidRPr="00DA2DF6">
              <w:rPr>
                <w:sz w:val="20"/>
              </w:rPr>
              <w:t>Y</w:t>
            </w:r>
          </w:p>
        </w:tc>
        <w:tc>
          <w:tcPr>
            <w:tcW w:w="990" w:type="dxa"/>
            <w:vAlign w:val="center"/>
          </w:tcPr>
          <w:p w14:paraId="3DBC0131" w14:textId="77777777" w:rsidR="00DA2DF6" w:rsidRPr="00DA2DF6" w:rsidRDefault="00DA2DF6" w:rsidP="00DA2DF6">
            <w:pPr>
              <w:spacing w:before="60" w:after="60"/>
              <w:jc w:val="center"/>
              <w:rPr>
                <w:sz w:val="20"/>
              </w:rPr>
            </w:pPr>
          </w:p>
        </w:tc>
        <w:tc>
          <w:tcPr>
            <w:tcW w:w="2471" w:type="dxa"/>
            <w:tcBorders>
              <w:left w:val="nil"/>
            </w:tcBorders>
            <w:vAlign w:val="center"/>
          </w:tcPr>
          <w:p w14:paraId="70869275" w14:textId="77777777" w:rsidR="00DA2DF6" w:rsidRPr="00DA2DF6" w:rsidRDefault="00DA2DF6" w:rsidP="00DA2DF6">
            <w:pPr>
              <w:spacing w:before="60" w:after="60"/>
              <w:rPr>
                <w:sz w:val="20"/>
              </w:rPr>
            </w:pPr>
            <w:r w:rsidRPr="00DA2DF6">
              <w:rPr>
                <w:sz w:val="20"/>
              </w:rPr>
              <w:t>Food odor, NC, clutter, AP</w:t>
            </w:r>
          </w:p>
        </w:tc>
      </w:tr>
      <w:tr w:rsidR="00DA2DF6" w:rsidRPr="00DA2DF6" w14:paraId="67363245" w14:textId="77777777" w:rsidTr="00B04B53">
        <w:trPr>
          <w:cantSplit/>
          <w:trHeight w:val="570"/>
          <w:jc w:val="center"/>
        </w:trPr>
        <w:tc>
          <w:tcPr>
            <w:tcW w:w="1895" w:type="dxa"/>
            <w:vAlign w:val="center"/>
          </w:tcPr>
          <w:p w14:paraId="1F2CB824" w14:textId="77777777" w:rsidR="00DA2DF6" w:rsidRPr="00DA2DF6" w:rsidRDefault="00DA2DF6" w:rsidP="00DA2DF6">
            <w:pPr>
              <w:spacing w:before="60" w:after="60"/>
              <w:rPr>
                <w:sz w:val="20"/>
              </w:rPr>
            </w:pPr>
            <w:r w:rsidRPr="00DA2DF6">
              <w:rPr>
                <w:sz w:val="20"/>
              </w:rPr>
              <w:t>Reception</w:t>
            </w:r>
          </w:p>
        </w:tc>
        <w:tc>
          <w:tcPr>
            <w:tcW w:w="934" w:type="dxa"/>
            <w:vAlign w:val="center"/>
          </w:tcPr>
          <w:p w14:paraId="11A0FF18" w14:textId="77777777" w:rsidR="00DA2DF6" w:rsidRPr="00DA2DF6" w:rsidRDefault="00DA2DF6" w:rsidP="00DA2DF6">
            <w:pPr>
              <w:spacing w:before="60" w:after="60"/>
              <w:jc w:val="center"/>
              <w:rPr>
                <w:sz w:val="20"/>
              </w:rPr>
            </w:pPr>
            <w:r w:rsidRPr="00DA2DF6">
              <w:rPr>
                <w:sz w:val="20"/>
              </w:rPr>
              <w:t>471</w:t>
            </w:r>
          </w:p>
        </w:tc>
        <w:tc>
          <w:tcPr>
            <w:tcW w:w="1136" w:type="dxa"/>
            <w:vAlign w:val="center"/>
          </w:tcPr>
          <w:p w14:paraId="6866F02B" w14:textId="77777777" w:rsidR="00DA2DF6" w:rsidRPr="00DA2DF6" w:rsidRDefault="00DA2DF6" w:rsidP="00DA2DF6">
            <w:pPr>
              <w:jc w:val="center"/>
              <w:rPr>
                <w:sz w:val="20"/>
              </w:rPr>
            </w:pPr>
            <w:r w:rsidRPr="00DA2DF6">
              <w:rPr>
                <w:sz w:val="20"/>
              </w:rPr>
              <w:t>ND</w:t>
            </w:r>
          </w:p>
        </w:tc>
        <w:tc>
          <w:tcPr>
            <w:tcW w:w="810" w:type="dxa"/>
            <w:vAlign w:val="center"/>
          </w:tcPr>
          <w:p w14:paraId="50188127" w14:textId="77777777" w:rsidR="00DA2DF6" w:rsidRPr="00DA2DF6" w:rsidRDefault="00DA2DF6" w:rsidP="00DA2DF6">
            <w:pPr>
              <w:spacing w:before="60" w:after="60"/>
              <w:jc w:val="center"/>
              <w:rPr>
                <w:sz w:val="20"/>
              </w:rPr>
            </w:pPr>
            <w:r w:rsidRPr="00DA2DF6">
              <w:rPr>
                <w:sz w:val="20"/>
              </w:rPr>
              <w:t>76</w:t>
            </w:r>
          </w:p>
        </w:tc>
        <w:tc>
          <w:tcPr>
            <w:tcW w:w="1080" w:type="dxa"/>
            <w:vAlign w:val="center"/>
          </w:tcPr>
          <w:p w14:paraId="571FA5B6" w14:textId="77777777" w:rsidR="00DA2DF6" w:rsidRPr="00DA2DF6" w:rsidRDefault="00DA2DF6" w:rsidP="00DA2DF6">
            <w:pPr>
              <w:spacing w:before="60" w:after="60"/>
              <w:jc w:val="center"/>
              <w:rPr>
                <w:sz w:val="20"/>
              </w:rPr>
            </w:pPr>
            <w:r w:rsidRPr="00DA2DF6">
              <w:rPr>
                <w:sz w:val="20"/>
              </w:rPr>
              <w:t>58</w:t>
            </w:r>
          </w:p>
        </w:tc>
        <w:tc>
          <w:tcPr>
            <w:tcW w:w="954" w:type="dxa"/>
            <w:vAlign w:val="center"/>
          </w:tcPr>
          <w:p w14:paraId="74250A36" w14:textId="77777777" w:rsidR="00DA2DF6" w:rsidRPr="00DA2DF6" w:rsidRDefault="00DA2DF6" w:rsidP="00DA2DF6">
            <w:pPr>
              <w:spacing w:before="60" w:after="60"/>
              <w:jc w:val="center"/>
              <w:rPr>
                <w:sz w:val="20"/>
              </w:rPr>
            </w:pPr>
            <w:r w:rsidRPr="00DA2DF6">
              <w:rPr>
                <w:sz w:val="20"/>
              </w:rPr>
              <w:t>ND</w:t>
            </w:r>
          </w:p>
        </w:tc>
        <w:tc>
          <w:tcPr>
            <w:tcW w:w="1260" w:type="dxa"/>
            <w:vAlign w:val="center"/>
          </w:tcPr>
          <w:p w14:paraId="4C05A451" w14:textId="77777777" w:rsidR="00DA2DF6" w:rsidRPr="00DA2DF6" w:rsidRDefault="00DA2DF6" w:rsidP="00DA2DF6">
            <w:pPr>
              <w:spacing w:before="60" w:after="60"/>
              <w:jc w:val="center"/>
              <w:rPr>
                <w:sz w:val="20"/>
              </w:rPr>
            </w:pPr>
            <w:r w:rsidRPr="00DA2DF6">
              <w:rPr>
                <w:sz w:val="20"/>
              </w:rPr>
              <w:t>1</w:t>
            </w:r>
          </w:p>
        </w:tc>
        <w:tc>
          <w:tcPr>
            <w:tcW w:w="1260" w:type="dxa"/>
            <w:vAlign w:val="center"/>
          </w:tcPr>
          <w:p w14:paraId="0F7D8415" w14:textId="77777777" w:rsidR="00DA2DF6" w:rsidRPr="00DA2DF6" w:rsidRDefault="00DA2DF6" w:rsidP="00DA2DF6">
            <w:pPr>
              <w:spacing w:before="60" w:after="60"/>
              <w:jc w:val="center"/>
              <w:rPr>
                <w:sz w:val="20"/>
              </w:rPr>
            </w:pPr>
            <w:r w:rsidRPr="00DA2DF6">
              <w:rPr>
                <w:sz w:val="20"/>
              </w:rPr>
              <w:t>N</w:t>
            </w:r>
          </w:p>
        </w:tc>
        <w:tc>
          <w:tcPr>
            <w:tcW w:w="900" w:type="dxa"/>
            <w:gridSpan w:val="2"/>
            <w:vAlign w:val="center"/>
          </w:tcPr>
          <w:p w14:paraId="5D40C623" w14:textId="77777777" w:rsidR="00DA2DF6" w:rsidRPr="00DA2DF6" w:rsidRDefault="00DA2DF6" w:rsidP="00DA2DF6">
            <w:pPr>
              <w:spacing w:before="60" w:after="60"/>
              <w:jc w:val="center"/>
              <w:rPr>
                <w:sz w:val="20"/>
              </w:rPr>
            </w:pPr>
            <w:r w:rsidRPr="00DA2DF6">
              <w:rPr>
                <w:sz w:val="20"/>
              </w:rPr>
              <w:t>Y</w:t>
            </w:r>
          </w:p>
        </w:tc>
        <w:tc>
          <w:tcPr>
            <w:tcW w:w="990" w:type="dxa"/>
            <w:vAlign w:val="center"/>
          </w:tcPr>
          <w:p w14:paraId="18FE0283" w14:textId="77777777" w:rsidR="00DA2DF6" w:rsidRPr="00DA2DF6" w:rsidRDefault="00DA2DF6" w:rsidP="00DA2DF6">
            <w:pPr>
              <w:spacing w:before="60" w:after="60"/>
              <w:jc w:val="center"/>
              <w:rPr>
                <w:sz w:val="20"/>
              </w:rPr>
            </w:pPr>
          </w:p>
        </w:tc>
        <w:tc>
          <w:tcPr>
            <w:tcW w:w="2471" w:type="dxa"/>
            <w:tcBorders>
              <w:left w:val="nil"/>
            </w:tcBorders>
            <w:vAlign w:val="center"/>
          </w:tcPr>
          <w:p w14:paraId="63B30E3D" w14:textId="77777777" w:rsidR="00DA2DF6" w:rsidRPr="00DA2DF6" w:rsidRDefault="00DA2DF6" w:rsidP="00DA2DF6">
            <w:pPr>
              <w:spacing w:before="60" w:after="60"/>
              <w:rPr>
                <w:sz w:val="20"/>
              </w:rPr>
            </w:pPr>
            <w:r w:rsidRPr="00DA2DF6">
              <w:rPr>
                <w:sz w:val="20"/>
              </w:rPr>
              <w:t>NC</w:t>
            </w:r>
          </w:p>
        </w:tc>
      </w:tr>
    </w:tbl>
    <w:p w14:paraId="101A23D3" w14:textId="77777777" w:rsidR="00AC140B" w:rsidRDefault="00AC140B" w:rsidP="00AC140B"/>
    <w:sectPr w:rsidR="00AC140B" w:rsidSect="008A712D">
      <w:headerReference w:type="default" r:id="rId29"/>
      <w:footerReference w:type="default" r:id="rId30"/>
      <w:headerReference w:type="first" r:id="rId31"/>
      <w:footerReference w:type="first" r:id="rId32"/>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202254" w14:textId="77777777" w:rsidR="008178B9" w:rsidRDefault="008178B9">
      <w:r>
        <w:separator/>
      </w:r>
    </w:p>
  </w:endnote>
  <w:endnote w:type="continuationSeparator" w:id="0">
    <w:p w14:paraId="61CF35F8" w14:textId="77777777" w:rsidR="008178B9" w:rsidRDefault="00817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MT">
    <w:altName w:val="Calibri"/>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5198265"/>
      <w:docPartObj>
        <w:docPartGallery w:val="Page Numbers (Bottom of Page)"/>
        <w:docPartUnique/>
      </w:docPartObj>
    </w:sdtPr>
    <w:sdtEndPr>
      <w:rPr>
        <w:noProof/>
      </w:rPr>
    </w:sdtEndPr>
    <w:sdtContent>
      <w:p w14:paraId="597C9554" w14:textId="718BB2F7" w:rsidR="00EF59BF" w:rsidRDefault="00EF59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1FE94C" w14:textId="12F3BE49" w:rsidR="004E7F05" w:rsidRDefault="004E7F0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5B182" w14:textId="77777777" w:rsidR="00291D3D" w:rsidRPr="00291D3D" w:rsidRDefault="00291D3D" w:rsidP="00291D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075" w:type="dxa"/>
      <w:jc w:val="center"/>
      <w:tblLayout w:type="fixed"/>
      <w:tblLook w:val="0000" w:firstRow="0" w:lastRow="0" w:firstColumn="0" w:lastColumn="0" w:noHBand="0" w:noVBand="0"/>
    </w:tblPr>
    <w:tblGrid>
      <w:gridCol w:w="3428"/>
      <w:gridCol w:w="2609"/>
      <w:gridCol w:w="2701"/>
      <w:gridCol w:w="3337"/>
    </w:tblGrid>
    <w:tr w:rsidR="000435AB" w:rsidRPr="00F374D5" w14:paraId="1682A2B6" w14:textId="77777777" w:rsidTr="0005745D">
      <w:trPr>
        <w:trHeight w:val="313"/>
        <w:jc w:val="center"/>
      </w:trPr>
      <w:tc>
        <w:tcPr>
          <w:tcW w:w="3428" w:type="dxa"/>
          <w:tcBorders>
            <w:top w:val="nil"/>
            <w:left w:val="nil"/>
            <w:bottom w:val="nil"/>
            <w:right w:val="nil"/>
          </w:tcBorders>
          <w:shd w:val="clear" w:color="auto" w:fill="auto"/>
          <w:noWrap/>
          <w:vAlign w:val="center"/>
        </w:tcPr>
        <w:p w14:paraId="76FA5463" w14:textId="77777777" w:rsidR="00F81D85" w:rsidRPr="00F374D5" w:rsidRDefault="00F81D85" w:rsidP="00F33853">
          <w:pPr>
            <w:rPr>
              <w:rFonts w:ascii="Times" w:hAnsi="Times" w:cs="Times"/>
              <w:sz w:val="20"/>
            </w:rPr>
          </w:pPr>
          <w:bookmarkStart w:id="0" w:name="_Hlk164157875"/>
          <w:bookmarkStart w:id="1" w:name="_Hlk164157876"/>
          <w:r w:rsidRPr="00F374D5">
            <w:rPr>
              <w:rFonts w:ascii="Times" w:hAnsi="Times" w:cs="Times"/>
              <w:sz w:val="20"/>
            </w:rPr>
            <w:t>ppm = parts per million</w:t>
          </w:r>
        </w:p>
      </w:tc>
      <w:tc>
        <w:tcPr>
          <w:tcW w:w="2609" w:type="dxa"/>
          <w:tcBorders>
            <w:top w:val="nil"/>
            <w:left w:val="nil"/>
            <w:bottom w:val="nil"/>
            <w:right w:val="nil"/>
          </w:tcBorders>
          <w:shd w:val="clear" w:color="auto" w:fill="auto"/>
          <w:noWrap/>
          <w:vAlign w:val="center"/>
        </w:tcPr>
        <w:p w14:paraId="7C845B10" w14:textId="77777777" w:rsidR="00F81D85" w:rsidRPr="00F374D5" w:rsidRDefault="00F81D85" w:rsidP="00F33853">
          <w:pPr>
            <w:rPr>
              <w:rFonts w:ascii="Times" w:hAnsi="Times" w:cs="Times"/>
              <w:sz w:val="20"/>
            </w:rPr>
          </w:pPr>
          <w:r>
            <w:rPr>
              <w:rFonts w:ascii="Times" w:hAnsi="Times" w:cs="Times"/>
              <w:sz w:val="20"/>
            </w:rPr>
            <w:t>AP = air purifier</w:t>
          </w:r>
        </w:p>
      </w:tc>
      <w:tc>
        <w:tcPr>
          <w:tcW w:w="2701" w:type="dxa"/>
          <w:tcBorders>
            <w:top w:val="nil"/>
            <w:left w:val="nil"/>
            <w:bottom w:val="nil"/>
            <w:right w:val="nil"/>
          </w:tcBorders>
          <w:vAlign w:val="center"/>
        </w:tcPr>
        <w:p w14:paraId="7CA673D0" w14:textId="77777777" w:rsidR="00F81D85" w:rsidRPr="006769F9" w:rsidRDefault="00F81D85" w:rsidP="00F33853">
          <w:pPr>
            <w:rPr>
              <w:rFonts w:ascii="Times" w:hAnsi="Times" w:cs="Times"/>
              <w:sz w:val="20"/>
            </w:rPr>
          </w:pPr>
          <w:r>
            <w:rPr>
              <w:rFonts w:ascii="Times" w:hAnsi="Times" w:cs="Times"/>
              <w:sz w:val="20"/>
            </w:rPr>
            <w:t>DEM = dry erase materials</w:t>
          </w:r>
        </w:p>
      </w:tc>
      <w:tc>
        <w:tcPr>
          <w:tcW w:w="3337" w:type="dxa"/>
          <w:tcBorders>
            <w:top w:val="nil"/>
            <w:left w:val="nil"/>
            <w:bottom w:val="nil"/>
            <w:right w:val="nil"/>
          </w:tcBorders>
          <w:shd w:val="clear" w:color="auto" w:fill="auto"/>
          <w:noWrap/>
          <w:vAlign w:val="center"/>
        </w:tcPr>
        <w:p w14:paraId="18B5EE46" w14:textId="77777777" w:rsidR="00F81D85" w:rsidRPr="00F374D5" w:rsidRDefault="00F81D85" w:rsidP="00F33853">
          <w:pPr>
            <w:rPr>
              <w:rFonts w:ascii="Times" w:hAnsi="Times" w:cs="Times"/>
              <w:sz w:val="20"/>
            </w:rPr>
          </w:pPr>
          <w:r w:rsidRPr="006769F9">
            <w:rPr>
              <w:rFonts w:ascii="Times" w:hAnsi="Times" w:cs="Times"/>
              <w:sz w:val="20"/>
            </w:rPr>
            <w:t>ND = non-detect</w:t>
          </w:r>
        </w:p>
      </w:tc>
    </w:tr>
    <w:tr w:rsidR="0005745D" w:rsidRPr="00F374D5" w14:paraId="2A343707" w14:textId="77777777" w:rsidTr="0005745D">
      <w:trPr>
        <w:trHeight w:val="313"/>
        <w:jc w:val="center"/>
      </w:trPr>
      <w:tc>
        <w:tcPr>
          <w:tcW w:w="3428" w:type="dxa"/>
          <w:tcBorders>
            <w:top w:val="nil"/>
            <w:left w:val="nil"/>
            <w:bottom w:val="nil"/>
            <w:right w:val="nil"/>
          </w:tcBorders>
          <w:shd w:val="clear" w:color="auto" w:fill="auto"/>
          <w:noWrap/>
          <w:vAlign w:val="center"/>
        </w:tcPr>
        <w:p w14:paraId="2CA8EB32" w14:textId="77777777" w:rsidR="00F81D85" w:rsidRPr="00F374D5" w:rsidRDefault="00F81D85" w:rsidP="0005745D">
          <w:pPr>
            <w:rPr>
              <w:rFonts w:ascii="Times" w:hAnsi="Times" w:cs="Times"/>
              <w:sz w:val="20"/>
            </w:rPr>
          </w:pPr>
          <w:r w:rsidRPr="006769F9">
            <w:rPr>
              <w:rFonts w:ascii="Times" w:hAnsi="Times" w:cs="Times"/>
              <w:sz w:val="20"/>
            </w:rPr>
            <w:t>µg/m</w:t>
          </w:r>
          <w:r w:rsidRPr="006769F9">
            <w:rPr>
              <w:rFonts w:ascii="Times" w:hAnsi="Times" w:cs="Times"/>
              <w:sz w:val="20"/>
              <w:vertAlign w:val="superscript"/>
            </w:rPr>
            <w:t>3</w:t>
          </w:r>
          <w:r w:rsidRPr="006769F9">
            <w:rPr>
              <w:rFonts w:ascii="Times" w:hAnsi="Times" w:cs="Times"/>
              <w:sz w:val="20"/>
            </w:rPr>
            <w:t xml:space="preserve"> = micrograms per cubic meter</w:t>
          </w:r>
        </w:p>
      </w:tc>
      <w:tc>
        <w:tcPr>
          <w:tcW w:w="2609" w:type="dxa"/>
          <w:tcBorders>
            <w:top w:val="nil"/>
            <w:left w:val="nil"/>
            <w:bottom w:val="nil"/>
            <w:right w:val="nil"/>
          </w:tcBorders>
          <w:shd w:val="clear" w:color="auto" w:fill="auto"/>
          <w:noWrap/>
          <w:vAlign w:val="center"/>
        </w:tcPr>
        <w:p w14:paraId="6753B727" w14:textId="77777777" w:rsidR="00F81D85" w:rsidRPr="006769F9" w:rsidRDefault="00F81D85" w:rsidP="0005745D">
          <w:pPr>
            <w:rPr>
              <w:rFonts w:ascii="Times" w:hAnsi="Times" w:cs="Times"/>
              <w:sz w:val="20"/>
            </w:rPr>
          </w:pPr>
          <w:r>
            <w:rPr>
              <w:rFonts w:ascii="Times" w:hAnsi="Times" w:cs="Times"/>
              <w:sz w:val="20"/>
            </w:rPr>
            <w:t>CP = cleaning products</w:t>
          </w:r>
        </w:p>
      </w:tc>
      <w:tc>
        <w:tcPr>
          <w:tcW w:w="2701" w:type="dxa"/>
          <w:tcBorders>
            <w:top w:val="nil"/>
            <w:left w:val="nil"/>
            <w:bottom w:val="nil"/>
            <w:right w:val="nil"/>
          </w:tcBorders>
          <w:vAlign w:val="center"/>
        </w:tcPr>
        <w:p w14:paraId="11A632C8" w14:textId="77777777" w:rsidR="00F81D85" w:rsidRPr="006769F9" w:rsidRDefault="00F81D85" w:rsidP="0005745D">
          <w:pPr>
            <w:rPr>
              <w:rFonts w:ascii="Times" w:hAnsi="Times" w:cs="Times"/>
              <w:sz w:val="20"/>
            </w:rPr>
          </w:pPr>
          <w:r>
            <w:rPr>
              <w:rFonts w:ascii="Times" w:hAnsi="Times" w:cs="Times"/>
              <w:sz w:val="20"/>
            </w:rPr>
            <w:t>NC = not carpeted</w:t>
          </w:r>
        </w:p>
      </w:tc>
      <w:tc>
        <w:tcPr>
          <w:tcW w:w="3337" w:type="dxa"/>
          <w:tcBorders>
            <w:top w:val="nil"/>
            <w:left w:val="nil"/>
            <w:bottom w:val="nil"/>
            <w:right w:val="nil"/>
          </w:tcBorders>
          <w:shd w:val="clear" w:color="auto" w:fill="auto"/>
          <w:noWrap/>
          <w:vAlign w:val="center"/>
        </w:tcPr>
        <w:p w14:paraId="2FF6CD71" w14:textId="77777777" w:rsidR="00F81D85" w:rsidRPr="00F374D5" w:rsidRDefault="00F81D85" w:rsidP="0005745D">
          <w:pPr>
            <w:rPr>
              <w:rFonts w:ascii="Times" w:hAnsi="Times" w:cs="Times"/>
              <w:sz w:val="20"/>
            </w:rPr>
          </w:pPr>
        </w:p>
      </w:tc>
    </w:tr>
  </w:tbl>
  <w:p w14:paraId="302FCC41" w14:textId="77777777" w:rsidR="00F81D85" w:rsidRDefault="00F81D85" w:rsidP="00822475">
    <w:pPr>
      <w:tabs>
        <w:tab w:val="left" w:pos="9180"/>
      </w:tabs>
      <w:rPr>
        <w:b/>
        <w:sz w:val="20"/>
      </w:rPr>
    </w:pPr>
  </w:p>
  <w:p w14:paraId="34BBA2BF" w14:textId="77777777" w:rsidR="00F81D85" w:rsidRDefault="00F81D85" w:rsidP="0082247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D53308" w14:paraId="62ADFF42" w14:textId="77777777">
      <w:tc>
        <w:tcPr>
          <w:tcW w:w="2718" w:type="dxa"/>
        </w:tcPr>
        <w:p w14:paraId="1D5F37A8" w14:textId="77777777" w:rsidR="00F81D85" w:rsidRDefault="00F81D85" w:rsidP="00822475">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68E6D955" w14:textId="77777777" w:rsidR="00F81D85" w:rsidRDefault="00F81D85" w:rsidP="00822475">
          <w:pPr>
            <w:rPr>
              <w:sz w:val="20"/>
            </w:rPr>
          </w:pPr>
          <w:r>
            <w:rPr>
              <w:sz w:val="20"/>
            </w:rPr>
            <w:t>&lt; 800 ppm = preferable</w:t>
          </w:r>
        </w:p>
      </w:tc>
      <w:tc>
        <w:tcPr>
          <w:tcW w:w="3600" w:type="dxa"/>
        </w:tcPr>
        <w:p w14:paraId="7B2C7FA5" w14:textId="77777777" w:rsidR="00F81D85" w:rsidRDefault="00F81D85" w:rsidP="00822475">
          <w:pPr>
            <w:jc w:val="right"/>
            <w:rPr>
              <w:sz w:val="20"/>
            </w:rPr>
          </w:pPr>
          <w:r>
            <w:rPr>
              <w:sz w:val="20"/>
            </w:rPr>
            <w:t>Temperature:</w:t>
          </w:r>
        </w:p>
      </w:tc>
      <w:tc>
        <w:tcPr>
          <w:tcW w:w="3420" w:type="dxa"/>
        </w:tcPr>
        <w:p w14:paraId="7529E11D" w14:textId="77777777" w:rsidR="00F81D85" w:rsidRDefault="00F81D85" w:rsidP="00822475">
          <w:pPr>
            <w:rPr>
              <w:sz w:val="20"/>
            </w:rPr>
          </w:pPr>
          <w:r>
            <w:rPr>
              <w:sz w:val="20"/>
            </w:rPr>
            <w:t>70 - 78 °F</w:t>
          </w:r>
        </w:p>
      </w:tc>
    </w:tr>
    <w:tr w:rsidR="00D53308" w14:paraId="02BD506B" w14:textId="77777777">
      <w:tc>
        <w:tcPr>
          <w:tcW w:w="2718" w:type="dxa"/>
        </w:tcPr>
        <w:p w14:paraId="48266C34" w14:textId="77777777" w:rsidR="00F81D85" w:rsidRDefault="00F81D85" w:rsidP="00822475">
          <w:pPr>
            <w:jc w:val="right"/>
            <w:rPr>
              <w:sz w:val="20"/>
            </w:rPr>
          </w:pPr>
        </w:p>
      </w:tc>
      <w:tc>
        <w:tcPr>
          <w:tcW w:w="4860" w:type="dxa"/>
        </w:tcPr>
        <w:p w14:paraId="0511EFF2" w14:textId="77777777" w:rsidR="00F81D85" w:rsidRDefault="00F81D85" w:rsidP="00822475">
          <w:pPr>
            <w:rPr>
              <w:sz w:val="20"/>
            </w:rPr>
          </w:pPr>
          <w:r>
            <w:rPr>
              <w:sz w:val="20"/>
            </w:rPr>
            <w:t>&gt; 800 ppm = indicative of ventilation problems</w:t>
          </w:r>
        </w:p>
      </w:tc>
      <w:tc>
        <w:tcPr>
          <w:tcW w:w="3600" w:type="dxa"/>
        </w:tcPr>
        <w:p w14:paraId="1C2EBD5B" w14:textId="77777777" w:rsidR="00F81D85" w:rsidRDefault="00F81D85" w:rsidP="00822475">
          <w:pPr>
            <w:jc w:val="right"/>
            <w:rPr>
              <w:sz w:val="20"/>
            </w:rPr>
          </w:pPr>
          <w:r>
            <w:rPr>
              <w:sz w:val="20"/>
            </w:rPr>
            <w:t>Relative Humidity:</w:t>
          </w:r>
        </w:p>
      </w:tc>
      <w:tc>
        <w:tcPr>
          <w:tcW w:w="3420" w:type="dxa"/>
        </w:tcPr>
        <w:p w14:paraId="48230681" w14:textId="77777777" w:rsidR="00F81D85" w:rsidRDefault="00F81D85" w:rsidP="00822475">
          <w:pPr>
            <w:rPr>
              <w:sz w:val="20"/>
            </w:rPr>
          </w:pPr>
          <w:r>
            <w:rPr>
              <w:sz w:val="20"/>
            </w:rPr>
            <w:t>40 - 60%</w:t>
          </w:r>
        </w:p>
      </w:tc>
    </w:tr>
  </w:tbl>
  <w:p w14:paraId="33C2CC46" w14:textId="77777777" w:rsidR="00F81D85" w:rsidRDefault="00F81D85" w:rsidP="00822475">
    <w:pPr>
      <w:pStyle w:val="Footer"/>
      <w:jc w:val="center"/>
    </w:pPr>
  </w:p>
  <w:p w14:paraId="53236422" w14:textId="77777777" w:rsidR="00F81D85" w:rsidRPr="00FB37EB" w:rsidRDefault="00F81D85" w:rsidP="0082247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bookmarkEnd w:id="0"/>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075" w:type="dxa"/>
      <w:jc w:val="center"/>
      <w:tblLayout w:type="fixed"/>
      <w:tblLook w:val="0000" w:firstRow="0" w:lastRow="0" w:firstColumn="0" w:lastColumn="0" w:noHBand="0" w:noVBand="0"/>
    </w:tblPr>
    <w:tblGrid>
      <w:gridCol w:w="3428"/>
      <w:gridCol w:w="2609"/>
      <w:gridCol w:w="2701"/>
      <w:gridCol w:w="3337"/>
    </w:tblGrid>
    <w:tr w:rsidR="0005745D" w:rsidRPr="00F374D5" w14:paraId="62ED3049" w14:textId="77777777" w:rsidTr="00B04B53">
      <w:trPr>
        <w:trHeight w:val="313"/>
        <w:jc w:val="center"/>
      </w:trPr>
      <w:tc>
        <w:tcPr>
          <w:tcW w:w="3428" w:type="dxa"/>
          <w:tcBorders>
            <w:top w:val="nil"/>
            <w:left w:val="nil"/>
            <w:bottom w:val="nil"/>
            <w:right w:val="nil"/>
          </w:tcBorders>
          <w:shd w:val="clear" w:color="auto" w:fill="auto"/>
          <w:noWrap/>
          <w:vAlign w:val="center"/>
        </w:tcPr>
        <w:p w14:paraId="4B417388" w14:textId="77777777" w:rsidR="00F81D85" w:rsidRPr="00F374D5" w:rsidRDefault="00F81D85" w:rsidP="0005745D">
          <w:pPr>
            <w:rPr>
              <w:rFonts w:ascii="Times" w:hAnsi="Times" w:cs="Times"/>
              <w:sz w:val="20"/>
            </w:rPr>
          </w:pPr>
          <w:r w:rsidRPr="00F374D5">
            <w:rPr>
              <w:rFonts w:ascii="Times" w:hAnsi="Times" w:cs="Times"/>
              <w:sz w:val="20"/>
            </w:rPr>
            <w:t>ppm = parts per million</w:t>
          </w:r>
        </w:p>
      </w:tc>
      <w:tc>
        <w:tcPr>
          <w:tcW w:w="2609" w:type="dxa"/>
          <w:tcBorders>
            <w:top w:val="nil"/>
            <w:left w:val="nil"/>
            <w:bottom w:val="nil"/>
            <w:right w:val="nil"/>
          </w:tcBorders>
          <w:shd w:val="clear" w:color="auto" w:fill="auto"/>
          <w:noWrap/>
          <w:vAlign w:val="center"/>
        </w:tcPr>
        <w:p w14:paraId="28FA0E9C" w14:textId="77777777" w:rsidR="00F81D85" w:rsidRPr="00F374D5" w:rsidRDefault="00F81D85" w:rsidP="0005745D">
          <w:pPr>
            <w:rPr>
              <w:rFonts w:ascii="Times" w:hAnsi="Times" w:cs="Times"/>
              <w:sz w:val="20"/>
            </w:rPr>
          </w:pPr>
          <w:r>
            <w:rPr>
              <w:rFonts w:ascii="Times" w:hAnsi="Times" w:cs="Times"/>
              <w:sz w:val="20"/>
            </w:rPr>
            <w:t>AP = air purifier</w:t>
          </w:r>
        </w:p>
      </w:tc>
      <w:tc>
        <w:tcPr>
          <w:tcW w:w="2701" w:type="dxa"/>
          <w:tcBorders>
            <w:top w:val="nil"/>
            <w:left w:val="nil"/>
            <w:bottom w:val="nil"/>
            <w:right w:val="nil"/>
          </w:tcBorders>
          <w:vAlign w:val="center"/>
        </w:tcPr>
        <w:p w14:paraId="1C0F4739" w14:textId="77777777" w:rsidR="00F81D85" w:rsidRPr="006769F9" w:rsidRDefault="00F81D85" w:rsidP="0005745D">
          <w:pPr>
            <w:rPr>
              <w:rFonts w:ascii="Times" w:hAnsi="Times" w:cs="Times"/>
              <w:sz w:val="20"/>
            </w:rPr>
          </w:pPr>
          <w:r>
            <w:rPr>
              <w:rFonts w:ascii="Times" w:hAnsi="Times" w:cs="Times"/>
              <w:sz w:val="20"/>
            </w:rPr>
            <w:t>DEM = dry erase materials</w:t>
          </w:r>
        </w:p>
      </w:tc>
      <w:tc>
        <w:tcPr>
          <w:tcW w:w="3337" w:type="dxa"/>
          <w:tcBorders>
            <w:top w:val="nil"/>
            <w:left w:val="nil"/>
            <w:bottom w:val="nil"/>
            <w:right w:val="nil"/>
          </w:tcBorders>
          <w:shd w:val="clear" w:color="auto" w:fill="auto"/>
          <w:noWrap/>
          <w:vAlign w:val="center"/>
        </w:tcPr>
        <w:p w14:paraId="112C134D" w14:textId="77777777" w:rsidR="00F81D85" w:rsidRPr="00F374D5" w:rsidRDefault="00F81D85" w:rsidP="0005745D">
          <w:pPr>
            <w:rPr>
              <w:rFonts w:ascii="Times" w:hAnsi="Times" w:cs="Times"/>
              <w:sz w:val="20"/>
            </w:rPr>
          </w:pPr>
          <w:r w:rsidRPr="006769F9">
            <w:rPr>
              <w:rFonts w:ascii="Times" w:hAnsi="Times" w:cs="Times"/>
              <w:sz w:val="20"/>
            </w:rPr>
            <w:t>ND = non-detect</w:t>
          </w:r>
        </w:p>
      </w:tc>
    </w:tr>
    <w:tr w:rsidR="0005745D" w:rsidRPr="00F374D5" w14:paraId="41F272B0" w14:textId="77777777" w:rsidTr="00B04B53">
      <w:trPr>
        <w:trHeight w:val="313"/>
        <w:jc w:val="center"/>
      </w:trPr>
      <w:tc>
        <w:tcPr>
          <w:tcW w:w="3428" w:type="dxa"/>
          <w:tcBorders>
            <w:top w:val="nil"/>
            <w:left w:val="nil"/>
            <w:bottom w:val="nil"/>
            <w:right w:val="nil"/>
          </w:tcBorders>
          <w:shd w:val="clear" w:color="auto" w:fill="auto"/>
          <w:noWrap/>
          <w:vAlign w:val="center"/>
        </w:tcPr>
        <w:p w14:paraId="40624D04" w14:textId="77777777" w:rsidR="00F81D85" w:rsidRPr="00F374D5" w:rsidRDefault="00F81D85" w:rsidP="0005745D">
          <w:pPr>
            <w:rPr>
              <w:rFonts w:ascii="Times" w:hAnsi="Times" w:cs="Times"/>
              <w:sz w:val="20"/>
            </w:rPr>
          </w:pPr>
          <w:r w:rsidRPr="006769F9">
            <w:rPr>
              <w:rFonts w:ascii="Times" w:hAnsi="Times" w:cs="Times"/>
              <w:sz w:val="20"/>
            </w:rPr>
            <w:t>µg/m</w:t>
          </w:r>
          <w:r w:rsidRPr="006769F9">
            <w:rPr>
              <w:rFonts w:ascii="Times" w:hAnsi="Times" w:cs="Times"/>
              <w:sz w:val="20"/>
              <w:vertAlign w:val="superscript"/>
            </w:rPr>
            <w:t>3</w:t>
          </w:r>
          <w:r w:rsidRPr="006769F9">
            <w:rPr>
              <w:rFonts w:ascii="Times" w:hAnsi="Times" w:cs="Times"/>
              <w:sz w:val="20"/>
            </w:rPr>
            <w:t xml:space="preserve"> = micrograms per cubic meter</w:t>
          </w:r>
        </w:p>
      </w:tc>
      <w:tc>
        <w:tcPr>
          <w:tcW w:w="2609" w:type="dxa"/>
          <w:tcBorders>
            <w:top w:val="nil"/>
            <w:left w:val="nil"/>
            <w:bottom w:val="nil"/>
            <w:right w:val="nil"/>
          </w:tcBorders>
          <w:shd w:val="clear" w:color="auto" w:fill="auto"/>
          <w:noWrap/>
          <w:vAlign w:val="center"/>
        </w:tcPr>
        <w:p w14:paraId="16316CE5" w14:textId="77777777" w:rsidR="00F81D85" w:rsidRPr="006769F9" w:rsidRDefault="00F81D85" w:rsidP="0005745D">
          <w:pPr>
            <w:rPr>
              <w:rFonts w:ascii="Times" w:hAnsi="Times" w:cs="Times"/>
              <w:sz w:val="20"/>
            </w:rPr>
          </w:pPr>
          <w:r>
            <w:rPr>
              <w:rFonts w:ascii="Times" w:hAnsi="Times" w:cs="Times"/>
              <w:sz w:val="20"/>
            </w:rPr>
            <w:t>CP = cleaning products</w:t>
          </w:r>
        </w:p>
      </w:tc>
      <w:tc>
        <w:tcPr>
          <w:tcW w:w="2701" w:type="dxa"/>
          <w:tcBorders>
            <w:top w:val="nil"/>
            <w:left w:val="nil"/>
            <w:bottom w:val="nil"/>
            <w:right w:val="nil"/>
          </w:tcBorders>
          <w:vAlign w:val="center"/>
        </w:tcPr>
        <w:p w14:paraId="012B49E3" w14:textId="77777777" w:rsidR="00F81D85" w:rsidRPr="006769F9" w:rsidRDefault="00F81D85" w:rsidP="0005745D">
          <w:pPr>
            <w:rPr>
              <w:rFonts w:ascii="Times" w:hAnsi="Times" w:cs="Times"/>
              <w:sz w:val="20"/>
            </w:rPr>
          </w:pPr>
          <w:r>
            <w:rPr>
              <w:rFonts w:ascii="Times" w:hAnsi="Times" w:cs="Times"/>
              <w:sz w:val="20"/>
            </w:rPr>
            <w:t>NC = not carpeted</w:t>
          </w:r>
        </w:p>
      </w:tc>
      <w:tc>
        <w:tcPr>
          <w:tcW w:w="3337" w:type="dxa"/>
          <w:tcBorders>
            <w:top w:val="nil"/>
            <w:left w:val="nil"/>
            <w:bottom w:val="nil"/>
            <w:right w:val="nil"/>
          </w:tcBorders>
          <w:shd w:val="clear" w:color="auto" w:fill="auto"/>
          <w:noWrap/>
          <w:vAlign w:val="center"/>
        </w:tcPr>
        <w:p w14:paraId="74BE41E2" w14:textId="77777777" w:rsidR="00F81D85" w:rsidRPr="00F374D5" w:rsidRDefault="00F81D85" w:rsidP="0005745D">
          <w:pPr>
            <w:rPr>
              <w:rFonts w:ascii="Times" w:hAnsi="Times" w:cs="Times"/>
              <w:sz w:val="20"/>
            </w:rPr>
          </w:pPr>
        </w:p>
      </w:tc>
    </w:tr>
  </w:tbl>
  <w:p w14:paraId="0D26AB6C" w14:textId="77777777" w:rsidR="00F81D85" w:rsidRDefault="00F81D85" w:rsidP="0005745D">
    <w:pPr>
      <w:tabs>
        <w:tab w:val="left" w:pos="9180"/>
      </w:tabs>
      <w:rPr>
        <w:b/>
        <w:sz w:val="20"/>
      </w:rPr>
    </w:pPr>
  </w:p>
  <w:p w14:paraId="1F8B0DC7" w14:textId="77777777" w:rsidR="00F81D85" w:rsidRDefault="00F81D85" w:rsidP="0005745D">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5745D" w14:paraId="0E524670" w14:textId="77777777" w:rsidTr="00B04B53">
      <w:tc>
        <w:tcPr>
          <w:tcW w:w="2718" w:type="dxa"/>
        </w:tcPr>
        <w:p w14:paraId="349C3FF8" w14:textId="77777777" w:rsidR="00F81D85" w:rsidRDefault="00F81D85" w:rsidP="0005745D">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694EDB2B" w14:textId="77777777" w:rsidR="00F81D85" w:rsidRDefault="00F81D85" w:rsidP="0005745D">
          <w:pPr>
            <w:rPr>
              <w:sz w:val="20"/>
            </w:rPr>
          </w:pPr>
          <w:r>
            <w:rPr>
              <w:sz w:val="20"/>
            </w:rPr>
            <w:t>&lt; 800 ppm = preferable</w:t>
          </w:r>
        </w:p>
      </w:tc>
      <w:tc>
        <w:tcPr>
          <w:tcW w:w="3600" w:type="dxa"/>
        </w:tcPr>
        <w:p w14:paraId="113AE4CE" w14:textId="77777777" w:rsidR="00F81D85" w:rsidRDefault="00F81D85" w:rsidP="0005745D">
          <w:pPr>
            <w:jc w:val="right"/>
            <w:rPr>
              <w:sz w:val="20"/>
            </w:rPr>
          </w:pPr>
          <w:r>
            <w:rPr>
              <w:sz w:val="20"/>
            </w:rPr>
            <w:t>Temperature:</w:t>
          </w:r>
        </w:p>
      </w:tc>
      <w:tc>
        <w:tcPr>
          <w:tcW w:w="3420" w:type="dxa"/>
        </w:tcPr>
        <w:p w14:paraId="1B6860B2" w14:textId="77777777" w:rsidR="00F81D85" w:rsidRDefault="00F81D85" w:rsidP="0005745D">
          <w:pPr>
            <w:rPr>
              <w:sz w:val="20"/>
            </w:rPr>
          </w:pPr>
          <w:r>
            <w:rPr>
              <w:sz w:val="20"/>
            </w:rPr>
            <w:t>70 - 78 °F</w:t>
          </w:r>
        </w:p>
      </w:tc>
    </w:tr>
    <w:tr w:rsidR="0005745D" w14:paraId="04A1BA7B" w14:textId="77777777" w:rsidTr="00B04B53">
      <w:tc>
        <w:tcPr>
          <w:tcW w:w="2718" w:type="dxa"/>
        </w:tcPr>
        <w:p w14:paraId="0564EBE4" w14:textId="77777777" w:rsidR="00F81D85" w:rsidRDefault="00F81D85" w:rsidP="0005745D">
          <w:pPr>
            <w:jc w:val="right"/>
            <w:rPr>
              <w:sz w:val="20"/>
            </w:rPr>
          </w:pPr>
        </w:p>
      </w:tc>
      <w:tc>
        <w:tcPr>
          <w:tcW w:w="4860" w:type="dxa"/>
        </w:tcPr>
        <w:p w14:paraId="0BBA3BF5" w14:textId="77777777" w:rsidR="00F81D85" w:rsidRDefault="00F81D85" w:rsidP="0005745D">
          <w:pPr>
            <w:rPr>
              <w:sz w:val="20"/>
            </w:rPr>
          </w:pPr>
          <w:r>
            <w:rPr>
              <w:sz w:val="20"/>
            </w:rPr>
            <w:t>&gt; 800 ppm = indicative of ventilation problems</w:t>
          </w:r>
        </w:p>
      </w:tc>
      <w:tc>
        <w:tcPr>
          <w:tcW w:w="3600" w:type="dxa"/>
        </w:tcPr>
        <w:p w14:paraId="029AED57" w14:textId="77777777" w:rsidR="00F81D85" w:rsidRDefault="00F81D85" w:rsidP="0005745D">
          <w:pPr>
            <w:jc w:val="right"/>
            <w:rPr>
              <w:sz w:val="20"/>
            </w:rPr>
          </w:pPr>
          <w:r>
            <w:rPr>
              <w:sz w:val="20"/>
            </w:rPr>
            <w:t>Relative Humidity:</w:t>
          </w:r>
        </w:p>
      </w:tc>
      <w:tc>
        <w:tcPr>
          <w:tcW w:w="3420" w:type="dxa"/>
        </w:tcPr>
        <w:p w14:paraId="0C8FD316" w14:textId="77777777" w:rsidR="00F81D85" w:rsidRDefault="00F81D85" w:rsidP="0005745D">
          <w:pPr>
            <w:rPr>
              <w:sz w:val="20"/>
            </w:rPr>
          </w:pPr>
          <w:r>
            <w:rPr>
              <w:sz w:val="20"/>
            </w:rPr>
            <w:t>40 - 60%</w:t>
          </w:r>
        </w:p>
      </w:tc>
    </w:tr>
  </w:tbl>
  <w:p w14:paraId="4B7BAFBB" w14:textId="77777777" w:rsidR="00F81D85" w:rsidRDefault="00F81D85" w:rsidP="0005745D">
    <w:pPr>
      <w:pStyle w:val="Footer"/>
      <w:jc w:val="center"/>
    </w:pPr>
  </w:p>
  <w:p w14:paraId="63116636" w14:textId="77777777" w:rsidR="00F81D85" w:rsidRPr="0005745D" w:rsidRDefault="00F81D85" w:rsidP="0005745D">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5459BA" w14:textId="77777777" w:rsidR="008178B9" w:rsidRDefault="008178B9">
      <w:r>
        <w:separator/>
      </w:r>
    </w:p>
  </w:footnote>
  <w:footnote w:type="continuationSeparator" w:id="0">
    <w:p w14:paraId="7D3C12A1" w14:textId="77777777" w:rsidR="008178B9" w:rsidRDefault="00817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1B772" w14:textId="30740E1F" w:rsidR="004D0F86" w:rsidRDefault="00DD75B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B7592">
      <w:rPr>
        <w:rStyle w:val="PageNumber"/>
        <w:noProof/>
      </w:rPr>
      <w:t>12</w:t>
    </w:r>
    <w:r>
      <w:rPr>
        <w:rStyle w:val="PageNumber"/>
      </w:rPr>
      <w:fldChar w:fldCharType="end"/>
    </w:r>
  </w:p>
  <w:p w14:paraId="6F07903D" w14:textId="77777777" w:rsidR="004D0F86" w:rsidRDefault="004D0F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A4710" w14:textId="77777777" w:rsidR="000A129F" w:rsidRPr="000A129F" w:rsidRDefault="000A129F" w:rsidP="000A12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C11D1" w14:textId="77777777" w:rsidR="0064365D" w:rsidRDefault="0064365D" w:rsidP="00EC38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000" w:firstRow="0" w:lastRow="0" w:firstColumn="0" w:lastColumn="0" w:noHBand="0" w:noVBand="0"/>
    </w:tblPr>
    <w:tblGrid>
      <w:gridCol w:w="3447"/>
      <w:gridCol w:w="2744"/>
      <w:gridCol w:w="1386"/>
      <w:gridCol w:w="1783"/>
    </w:tblGrid>
    <w:tr w:rsidR="004A0A12" w14:paraId="1B5A83C6" w14:textId="77777777" w:rsidTr="00B04B53">
      <w:trPr>
        <w:cantSplit/>
      </w:trPr>
      <w:tc>
        <w:tcPr>
          <w:tcW w:w="12258" w:type="dxa"/>
          <w:gridSpan w:val="3"/>
        </w:tcPr>
        <w:p w14:paraId="3F2D5CB4" w14:textId="77777777" w:rsidR="00F81D85" w:rsidRPr="00677AC6" w:rsidRDefault="00F81D85" w:rsidP="004A0A12">
          <w:pPr>
            <w:pStyle w:val="Header"/>
            <w:spacing w:before="60" w:after="60"/>
            <w:rPr>
              <w:b/>
            </w:rPr>
          </w:pPr>
          <w:r>
            <w:rPr>
              <w:b/>
            </w:rPr>
            <w:t>Location: Boston City Hall Age Strong Suite</w:t>
          </w:r>
        </w:p>
      </w:tc>
      <w:tc>
        <w:tcPr>
          <w:tcW w:w="2358" w:type="dxa"/>
        </w:tcPr>
        <w:p w14:paraId="4A4A3184" w14:textId="77777777" w:rsidR="00F81D85" w:rsidRDefault="00F81D85" w:rsidP="004A0A12">
          <w:pPr>
            <w:pStyle w:val="Header"/>
            <w:tabs>
              <w:tab w:val="clear" w:pos="4320"/>
              <w:tab w:val="clear" w:pos="8640"/>
            </w:tabs>
            <w:spacing w:before="60" w:after="60"/>
            <w:rPr>
              <w:b/>
            </w:rPr>
          </w:pPr>
          <w:r>
            <w:rPr>
              <w:b/>
            </w:rPr>
            <w:t>Indoor Air Results</w:t>
          </w:r>
        </w:p>
      </w:tc>
    </w:tr>
    <w:tr w:rsidR="004A0A12" w14:paraId="108B32A3" w14:textId="77777777" w:rsidTr="00B04B53">
      <w:trPr>
        <w:cantSplit/>
      </w:trPr>
      <w:tc>
        <w:tcPr>
          <w:tcW w:w="5688" w:type="dxa"/>
        </w:tcPr>
        <w:p w14:paraId="7A7E0F34" w14:textId="77777777" w:rsidR="00F81D85" w:rsidRDefault="00F81D85" w:rsidP="004A0A12">
          <w:pPr>
            <w:pStyle w:val="Header"/>
            <w:tabs>
              <w:tab w:val="clear" w:pos="4320"/>
              <w:tab w:val="clear" w:pos="8640"/>
            </w:tabs>
            <w:spacing w:before="60" w:after="60"/>
            <w:rPr>
              <w:b/>
            </w:rPr>
          </w:pPr>
          <w:r>
            <w:rPr>
              <w:b/>
            </w:rPr>
            <w:t>Address: 1 City Hall Square, Boston</w:t>
          </w:r>
        </w:p>
      </w:tc>
      <w:tc>
        <w:tcPr>
          <w:tcW w:w="4056" w:type="dxa"/>
        </w:tcPr>
        <w:p w14:paraId="511A3AA5" w14:textId="77777777" w:rsidR="00F81D85" w:rsidRPr="00457501" w:rsidRDefault="00F81D85" w:rsidP="004A0A12">
          <w:pPr>
            <w:pStyle w:val="Header"/>
            <w:tabs>
              <w:tab w:val="clear" w:pos="4320"/>
              <w:tab w:val="clear" w:pos="8640"/>
            </w:tabs>
            <w:spacing w:before="60" w:after="60"/>
            <w:jc w:val="center"/>
            <w:rPr>
              <w:b/>
              <w:szCs w:val="24"/>
            </w:rPr>
          </w:pPr>
          <w:r w:rsidRPr="00457501">
            <w:rPr>
              <w:b/>
              <w:szCs w:val="24"/>
            </w:rPr>
            <w:t>Table 1 (continued)</w:t>
          </w:r>
        </w:p>
      </w:tc>
      <w:tc>
        <w:tcPr>
          <w:tcW w:w="2514" w:type="dxa"/>
        </w:tcPr>
        <w:p w14:paraId="7648B669" w14:textId="77777777" w:rsidR="00F81D85" w:rsidRDefault="00F81D85" w:rsidP="004A0A12">
          <w:pPr>
            <w:pStyle w:val="Header"/>
            <w:tabs>
              <w:tab w:val="clear" w:pos="4320"/>
              <w:tab w:val="clear" w:pos="8640"/>
            </w:tabs>
            <w:spacing w:before="60" w:after="60"/>
            <w:rPr>
              <w:b/>
            </w:rPr>
          </w:pPr>
        </w:p>
      </w:tc>
      <w:tc>
        <w:tcPr>
          <w:tcW w:w="2358" w:type="dxa"/>
        </w:tcPr>
        <w:p w14:paraId="5E8ADE9E" w14:textId="71EF7B86" w:rsidR="00F81D85" w:rsidRDefault="00F81D85" w:rsidP="004A0A12">
          <w:pPr>
            <w:pStyle w:val="Header"/>
            <w:tabs>
              <w:tab w:val="clear" w:pos="4320"/>
              <w:tab w:val="clear" w:pos="8640"/>
            </w:tabs>
            <w:spacing w:before="60" w:after="60"/>
            <w:rPr>
              <w:b/>
            </w:rPr>
          </w:pPr>
          <w:r w:rsidRPr="00677AC6">
            <w:rPr>
              <w:b/>
            </w:rPr>
            <w:t>Date</w:t>
          </w:r>
          <w:r>
            <w:rPr>
              <w:b/>
            </w:rPr>
            <w:t>: 4/1</w:t>
          </w:r>
          <w:r w:rsidR="00B33CA9">
            <w:rPr>
              <w:b/>
            </w:rPr>
            <w:t>2</w:t>
          </w:r>
          <w:r>
            <w:rPr>
              <w:b/>
            </w:rPr>
            <w:t>/2024</w:t>
          </w:r>
        </w:p>
      </w:tc>
    </w:tr>
  </w:tbl>
  <w:p w14:paraId="47224585" w14:textId="77777777" w:rsidR="00F81D85" w:rsidRPr="00FB37EB" w:rsidRDefault="00F81D85" w:rsidP="008224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000" w:firstRow="0" w:lastRow="0" w:firstColumn="0" w:lastColumn="0" w:noHBand="0" w:noVBand="0"/>
    </w:tblPr>
    <w:tblGrid>
      <w:gridCol w:w="5600"/>
      <w:gridCol w:w="3994"/>
      <w:gridCol w:w="2470"/>
      <w:gridCol w:w="2336"/>
    </w:tblGrid>
    <w:tr w:rsidR="00D53308" w14:paraId="00606ABF" w14:textId="77777777">
      <w:trPr>
        <w:cantSplit/>
      </w:trPr>
      <w:tc>
        <w:tcPr>
          <w:tcW w:w="12258" w:type="dxa"/>
          <w:gridSpan w:val="3"/>
        </w:tcPr>
        <w:p w14:paraId="2221E96F" w14:textId="24B926C1" w:rsidR="00F81D85" w:rsidRPr="00677AC6" w:rsidRDefault="00F81D85" w:rsidP="00FD0F36">
          <w:pPr>
            <w:pStyle w:val="Header"/>
            <w:spacing w:before="60" w:after="60"/>
            <w:rPr>
              <w:b/>
            </w:rPr>
          </w:pPr>
          <w:bookmarkStart w:id="2" w:name="_Hlk164149534"/>
          <w:r>
            <w:rPr>
              <w:b/>
            </w:rPr>
            <w:t>Location: Boston City Hall Age Strong Suite</w:t>
          </w:r>
        </w:p>
      </w:tc>
      <w:tc>
        <w:tcPr>
          <w:tcW w:w="2358" w:type="dxa"/>
        </w:tcPr>
        <w:p w14:paraId="0A05176D" w14:textId="77777777" w:rsidR="00F81D85" w:rsidRDefault="00F81D85" w:rsidP="00822475">
          <w:pPr>
            <w:pStyle w:val="Header"/>
            <w:tabs>
              <w:tab w:val="clear" w:pos="4320"/>
              <w:tab w:val="clear" w:pos="8640"/>
            </w:tabs>
            <w:spacing w:before="60" w:after="60"/>
            <w:rPr>
              <w:b/>
            </w:rPr>
          </w:pPr>
          <w:r>
            <w:rPr>
              <w:b/>
            </w:rPr>
            <w:t>Indoor Air Results</w:t>
          </w:r>
        </w:p>
      </w:tc>
    </w:tr>
    <w:tr w:rsidR="00D53308" w14:paraId="1CCC59C6" w14:textId="77777777" w:rsidTr="000A4A02">
      <w:trPr>
        <w:cantSplit/>
      </w:trPr>
      <w:tc>
        <w:tcPr>
          <w:tcW w:w="5688" w:type="dxa"/>
        </w:tcPr>
        <w:p w14:paraId="0DEBD311" w14:textId="77777777" w:rsidR="00F81D85" w:rsidRDefault="00F81D85" w:rsidP="00FD0F36">
          <w:pPr>
            <w:pStyle w:val="Header"/>
            <w:tabs>
              <w:tab w:val="clear" w:pos="4320"/>
              <w:tab w:val="clear" w:pos="8640"/>
            </w:tabs>
            <w:spacing w:before="60" w:after="60"/>
            <w:rPr>
              <w:b/>
            </w:rPr>
          </w:pPr>
          <w:r>
            <w:rPr>
              <w:b/>
            </w:rPr>
            <w:t>Address: 1 City Hall Square, Boston</w:t>
          </w:r>
        </w:p>
      </w:tc>
      <w:tc>
        <w:tcPr>
          <w:tcW w:w="4056" w:type="dxa"/>
        </w:tcPr>
        <w:p w14:paraId="2B0CF710" w14:textId="77777777" w:rsidR="00F81D85" w:rsidRPr="00457501" w:rsidRDefault="00F81D85" w:rsidP="00822475">
          <w:pPr>
            <w:pStyle w:val="Header"/>
            <w:tabs>
              <w:tab w:val="clear" w:pos="4320"/>
              <w:tab w:val="clear" w:pos="8640"/>
            </w:tabs>
            <w:spacing w:before="60" w:after="60"/>
            <w:jc w:val="center"/>
            <w:rPr>
              <w:b/>
              <w:szCs w:val="24"/>
            </w:rPr>
          </w:pPr>
          <w:r w:rsidRPr="00457501">
            <w:rPr>
              <w:b/>
              <w:szCs w:val="24"/>
            </w:rPr>
            <w:t>Table 1</w:t>
          </w:r>
        </w:p>
      </w:tc>
      <w:tc>
        <w:tcPr>
          <w:tcW w:w="2514" w:type="dxa"/>
        </w:tcPr>
        <w:p w14:paraId="2B6EF863" w14:textId="77777777" w:rsidR="00F81D85" w:rsidRDefault="00F81D85" w:rsidP="00822475">
          <w:pPr>
            <w:pStyle w:val="Header"/>
            <w:tabs>
              <w:tab w:val="clear" w:pos="4320"/>
              <w:tab w:val="clear" w:pos="8640"/>
            </w:tabs>
            <w:spacing w:before="60" w:after="60"/>
            <w:rPr>
              <w:b/>
            </w:rPr>
          </w:pPr>
        </w:p>
      </w:tc>
      <w:tc>
        <w:tcPr>
          <w:tcW w:w="2358" w:type="dxa"/>
        </w:tcPr>
        <w:p w14:paraId="5B3BB645" w14:textId="6E108A95" w:rsidR="00F81D85" w:rsidRDefault="00F81D85" w:rsidP="00FD0F36">
          <w:pPr>
            <w:pStyle w:val="Header"/>
            <w:tabs>
              <w:tab w:val="clear" w:pos="4320"/>
              <w:tab w:val="clear" w:pos="8640"/>
            </w:tabs>
            <w:spacing w:before="60" w:after="60"/>
            <w:rPr>
              <w:b/>
            </w:rPr>
          </w:pPr>
          <w:r w:rsidRPr="00677AC6">
            <w:rPr>
              <w:b/>
            </w:rPr>
            <w:t>Date</w:t>
          </w:r>
          <w:r>
            <w:rPr>
              <w:b/>
            </w:rPr>
            <w:t>: 4/1</w:t>
          </w:r>
          <w:r w:rsidR="00B33CA9">
            <w:rPr>
              <w:b/>
            </w:rPr>
            <w:t>2</w:t>
          </w:r>
          <w:r>
            <w:rPr>
              <w:b/>
            </w:rPr>
            <w:t>/2024</w:t>
          </w:r>
        </w:p>
      </w:tc>
    </w:tr>
    <w:bookmarkEnd w:id="2"/>
  </w:tbl>
  <w:p w14:paraId="669CB933" w14:textId="77777777" w:rsidR="00F81D85" w:rsidRDefault="00F81D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A71B68"/>
    <w:multiLevelType w:val="hybridMultilevel"/>
    <w:tmpl w:val="2E7258AE"/>
    <w:lvl w:ilvl="0" w:tplc="DA3CD3DC">
      <w:numFmt w:val="bullet"/>
      <w:lvlText w:val="•"/>
      <w:lvlJc w:val="left"/>
      <w:pPr>
        <w:ind w:left="1800" w:hanging="360"/>
      </w:pPr>
      <w:rPr>
        <w:rFonts w:ascii="SymbolMT" w:eastAsia="Times New Roman" w:hAnsi="SymbolMT" w:cs="SymbolM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E26ED4"/>
    <w:multiLevelType w:val="hybridMultilevel"/>
    <w:tmpl w:val="19901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DBD43F8"/>
    <w:multiLevelType w:val="hybridMultilevel"/>
    <w:tmpl w:val="6890F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2C1FBA"/>
    <w:multiLevelType w:val="hybridMultilevel"/>
    <w:tmpl w:val="160E6884"/>
    <w:lvl w:ilvl="0" w:tplc="08CE3C94">
      <w:start w:val="1"/>
      <w:numFmt w:val="decimal"/>
      <w:pStyle w:val="BodyTextNumberedConclusio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825CC"/>
    <w:multiLevelType w:val="hybridMultilevel"/>
    <w:tmpl w:val="65B67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1600B"/>
    <w:multiLevelType w:val="multilevel"/>
    <w:tmpl w:val="1762915E"/>
    <w:numStyleLink w:val="StyleBulletedSymbolsymbolBoldLeft0Hanging0251"/>
  </w:abstractNum>
  <w:abstractNum w:abstractNumId="8" w15:restartNumberingAfterBreak="0">
    <w:nsid w:val="1CE82433"/>
    <w:multiLevelType w:val="hybridMultilevel"/>
    <w:tmpl w:val="CAC8F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F329A2"/>
    <w:multiLevelType w:val="multilevel"/>
    <w:tmpl w:val="1762915E"/>
    <w:numStyleLink w:val="StyleBulletedSymbolsymbolBoldLeft0Hanging0251"/>
  </w:abstractNum>
  <w:abstractNum w:abstractNumId="10" w15:restartNumberingAfterBreak="0">
    <w:nsid w:val="1E3A4F07"/>
    <w:multiLevelType w:val="hybridMultilevel"/>
    <w:tmpl w:val="E7AAF028"/>
    <w:lvl w:ilvl="0" w:tplc="BC72D692">
      <w:start w:val="1"/>
      <w:numFmt w:val="decimal"/>
      <w:lvlText w:val="%1."/>
      <w:lvlJc w:val="left"/>
      <w:pPr>
        <w:ind w:left="720" w:hanging="360"/>
      </w:pPr>
      <w:rPr>
        <w:rFonts w:hint="default"/>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11"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26A9511B"/>
    <w:multiLevelType w:val="hybridMultilevel"/>
    <w:tmpl w:val="63E8322E"/>
    <w:lvl w:ilvl="0" w:tplc="DA3CD3DC">
      <w:numFmt w:val="bullet"/>
      <w:lvlText w:val="•"/>
      <w:lvlJc w:val="left"/>
      <w:pPr>
        <w:ind w:left="1080" w:hanging="360"/>
      </w:pPr>
      <w:rPr>
        <w:rFonts w:ascii="SymbolMT" w:eastAsia="Times New Roman"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F4761"/>
    <w:multiLevelType w:val="hybridMultilevel"/>
    <w:tmpl w:val="13982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D30EED"/>
    <w:multiLevelType w:val="multilevel"/>
    <w:tmpl w:val="1762915E"/>
    <w:numStyleLink w:val="StyleBulletedSymbolsymbolBoldLeft0Hanging0251"/>
  </w:abstractNum>
  <w:abstractNum w:abstractNumId="17"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DA42A99"/>
    <w:multiLevelType w:val="hybridMultilevel"/>
    <w:tmpl w:val="42BCA1E6"/>
    <w:lvl w:ilvl="0" w:tplc="04090001">
      <w:start w:val="1"/>
      <w:numFmt w:val="bullet"/>
      <w:lvlText w:val=""/>
      <w:lvlJc w:val="left"/>
      <w:pPr>
        <w:ind w:left="780" w:hanging="360"/>
      </w:pPr>
      <w:rPr>
        <w:rFonts w:ascii="Symbol" w:hAnsi="Symbol" w:hint="default"/>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31431B10"/>
    <w:multiLevelType w:val="hybridMultilevel"/>
    <w:tmpl w:val="3F367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570E5C"/>
    <w:multiLevelType w:val="hybridMultilevel"/>
    <w:tmpl w:val="3ACE527C"/>
    <w:lvl w:ilvl="0" w:tplc="BC72D69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2"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3"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DD64C6"/>
    <w:multiLevelType w:val="multilevel"/>
    <w:tmpl w:val="1762915E"/>
    <w:numStyleLink w:val="StyleBulletedSymbolsymbolBoldLeft0Hanging0251"/>
  </w:abstractNum>
  <w:abstractNum w:abstractNumId="25"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3694BD4"/>
    <w:multiLevelType w:val="hybridMultilevel"/>
    <w:tmpl w:val="45460DB6"/>
    <w:lvl w:ilvl="0" w:tplc="DA3CD3DC">
      <w:numFmt w:val="bullet"/>
      <w:lvlText w:val="•"/>
      <w:lvlJc w:val="left"/>
      <w:pPr>
        <w:ind w:left="1080" w:hanging="360"/>
      </w:pPr>
      <w:rPr>
        <w:rFonts w:ascii="SymbolMT" w:eastAsia="Times New Roman" w:hAnsi="SymbolMT" w:cs="Symbol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15:restartNumberingAfterBreak="0">
    <w:nsid w:val="62256297"/>
    <w:multiLevelType w:val="hybridMultilevel"/>
    <w:tmpl w:val="71847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FC6D8A"/>
    <w:multiLevelType w:val="multilevel"/>
    <w:tmpl w:val="1762915E"/>
    <w:numStyleLink w:val="StyleBulletedSymbolsymbolBoldLeft0Hanging0251"/>
  </w:abstractNum>
  <w:abstractNum w:abstractNumId="32" w15:restartNumberingAfterBreak="0">
    <w:nsid w:val="65A83C5B"/>
    <w:multiLevelType w:val="hybridMultilevel"/>
    <w:tmpl w:val="692892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94C5427"/>
    <w:multiLevelType w:val="hybridMultilevel"/>
    <w:tmpl w:val="2F728660"/>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4" w15:restartNumberingAfterBreak="0">
    <w:nsid w:val="709A0506"/>
    <w:multiLevelType w:val="hybridMultilevel"/>
    <w:tmpl w:val="EE04A3AC"/>
    <w:lvl w:ilvl="0" w:tplc="0409000F">
      <w:start w:val="1"/>
      <w:numFmt w:val="decimal"/>
      <w:lvlText w:val="%1."/>
      <w:lvlJc w:val="left"/>
      <w:pPr>
        <w:ind w:left="180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6" w15:restartNumberingAfterBreak="0">
    <w:nsid w:val="7A590B84"/>
    <w:multiLevelType w:val="hybridMultilevel"/>
    <w:tmpl w:val="DB027A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67676342">
    <w:abstractNumId w:val="21"/>
  </w:num>
  <w:num w:numId="2" w16cid:durableId="1685207060">
    <w:abstractNumId w:val="0"/>
  </w:num>
  <w:num w:numId="3" w16cid:durableId="449472549">
    <w:abstractNumId w:val="17"/>
  </w:num>
  <w:num w:numId="4" w16cid:durableId="2081516427">
    <w:abstractNumId w:val="22"/>
  </w:num>
  <w:num w:numId="5" w16cid:durableId="454952572">
    <w:abstractNumId w:val="23"/>
  </w:num>
  <w:num w:numId="6" w16cid:durableId="378749301">
    <w:abstractNumId w:val="35"/>
  </w:num>
  <w:num w:numId="7" w16cid:durableId="677776395">
    <w:abstractNumId w:val="34"/>
  </w:num>
  <w:num w:numId="8" w16cid:durableId="942302556">
    <w:abstractNumId w:val="12"/>
  </w:num>
  <w:num w:numId="9" w16cid:durableId="984897337">
    <w:abstractNumId w:val="3"/>
  </w:num>
  <w:num w:numId="10" w16cid:durableId="660279924">
    <w:abstractNumId w:val="13"/>
  </w:num>
  <w:num w:numId="11" w16cid:durableId="1534227213">
    <w:abstractNumId w:val="27"/>
  </w:num>
  <w:num w:numId="12" w16cid:durableId="1413698535">
    <w:abstractNumId w:val="11"/>
  </w:num>
  <w:num w:numId="13" w16cid:durableId="1076167544">
    <w:abstractNumId w:val="29"/>
  </w:num>
  <w:num w:numId="14" w16cid:durableId="1731688516">
    <w:abstractNumId w:val="25"/>
  </w:num>
  <w:num w:numId="15" w16cid:durableId="1885558841">
    <w:abstractNumId w:val="9"/>
  </w:num>
  <w:num w:numId="16" w16cid:durableId="1565603524">
    <w:abstractNumId w:val="24"/>
  </w:num>
  <w:num w:numId="17" w16cid:durableId="2106462952">
    <w:abstractNumId w:val="7"/>
  </w:num>
  <w:num w:numId="18" w16cid:durableId="1709066541">
    <w:abstractNumId w:val="16"/>
  </w:num>
  <w:num w:numId="19" w16cid:durableId="372077509">
    <w:abstractNumId w:val="31"/>
  </w:num>
  <w:num w:numId="20" w16cid:durableId="1585918155">
    <w:abstractNumId w:val="28"/>
  </w:num>
  <w:num w:numId="21" w16cid:durableId="9072307">
    <w:abstractNumId w:val="33"/>
  </w:num>
  <w:num w:numId="22" w16cid:durableId="2002611535">
    <w:abstractNumId w:val="36"/>
  </w:num>
  <w:num w:numId="23" w16cid:durableId="754712769">
    <w:abstractNumId w:val="4"/>
  </w:num>
  <w:num w:numId="24" w16cid:durableId="1517579508">
    <w:abstractNumId w:val="26"/>
  </w:num>
  <w:num w:numId="25" w16cid:durableId="921838284">
    <w:abstractNumId w:val="14"/>
  </w:num>
  <w:num w:numId="26" w16cid:durableId="1469321544">
    <w:abstractNumId w:val="1"/>
  </w:num>
  <w:num w:numId="27" w16cid:durableId="1545827587">
    <w:abstractNumId w:val="30"/>
  </w:num>
  <w:num w:numId="28" w16cid:durableId="1399136820">
    <w:abstractNumId w:val="19"/>
  </w:num>
  <w:num w:numId="29" w16cid:durableId="1939368575">
    <w:abstractNumId w:val="15"/>
  </w:num>
  <w:num w:numId="30" w16cid:durableId="1847016722">
    <w:abstractNumId w:val="6"/>
  </w:num>
  <w:num w:numId="31" w16cid:durableId="1683630686">
    <w:abstractNumId w:val="18"/>
  </w:num>
  <w:num w:numId="32" w16cid:durableId="1464227091">
    <w:abstractNumId w:val="20"/>
  </w:num>
  <w:num w:numId="33" w16cid:durableId="1604531444">
    <w:abstractNumId w:val="2"/>
  </w:num>
  <w:num w:numId="34" w16cid:durableId="272445786">
    <w:abstractNumId w:val="5"/>
  </w:num>
  <w:num w:numId="35" w16cid:durableId="4940168">
    <w:abstractNumId w:val="10"/>
  </w:num>
  <w:num w:numId="36" w16cid:durableId="1514148318">
    <w:abstractNumId w:val="8"/>
  </w:num>
  <w:num w:numId="37" w16cid:durableId="2079014935">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n-US" w:vendorID="64" w:dllVersion="0" w:nlCheck="1" w:checkStyle="1"/>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DC6"/>
    <w:rsid w:val="00003CDA"/>
    <w:rsid w:val="00003E0B"/>
    <w:rsid w:val="00005661"/>
    <w:rsid w:val="0000782E"/>
    <w:rsid w:val="000105AD"/>
    <w:rsid w:val="00010835"/>
    <w:rsid w:val="000108ED"/>
    <w:rsid w:val="00011F77"/>
    <w:rsid w:val="00012980"/>
    <w:rsid w:val="00012B49"/>
    <w:rsid w:val="000130BC"/>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6831"/>
    <w:rsid w:val="00036AC8"/>
    <w:rsid w:val="000371AB"/>
    <w:rsid w:val="00040134"/>
    <w:rsid w:val="0004147F"/>
    <w:rsid w:val="000426E4"/>
    <w:rsid w:val="00042E30"/>
    <w:rsid w:val="00043E2A"/>
    <w:rsid w:val="00044AAC"/>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46C"/>
    <w:rsid w:val="00061C5B"/>
    <w:rsid w:val="000622DC"/>
    <w:rsid w:val="000646CD"/>
    <w:rsid w:val="00064961"/>
    <w:rsid w:val="00064E64"/>
    <w:rsid w:val="0006661F"/>
    <w:rsid w:val="00066FDF"/>
    <w:rsid w:val="00067BFF"/>
    <w:rsid w:val="00067F0A"/>
    <w:rsid w:val="000701E5"/>
    <w:rsid w:val="00070644"/>
    <w:rsid w:val="00070900"/>
    <w:rsid w:val="00071FD1"/>
    <w:rsid w:val="000723F3"/>
    <w:rsid w:val="00073BC9"/>
    <w:rsid w:val="000747FD"/>
    <w:rsid w:val="00074CF6"/>
    <w:rsid w:val="00074DFE"/>
    <w:rsid w:val="000754DA"/>
    <w:rsid w:val="0007568F"/>
    <w:rsid w:val="00076A4B"/>
    <w:rsid w:val="00076CDF"/>
    <w:rsid w:val="000770C5"/>
    <w:rsid w:val="000771D8"/>
    <w:rsid w:val="000806F6"/>
    <w:rsid w:val="00081B88"/>
    <w:rsid w:val="00082204"/>
    <w:rsid w:val="000824E4"/>
    <w:rsid w:val="000835D9"/>
    <w:rsid w:val="00084CDC"/>
    <w:rsid w:val="00084EE7"/>
    <w:rsid w:val="000858A8"/>
    <w:rsid w:val="00085C64"/>
    <w:rsid w:val="00085FDB"/>
    <w:rsid w:val="00085FFB"/>
    <w:rsid w:val="00086A56"/>
    <w:rsid w:val="000875E3"/>
    <w:rsid w:val="0009163D"/>
    <w:rsid w:val="0009271D"/>
    <w:rsid w:val="00092A24"/>
    <w:rsid w:val="00093807"/>
    <w:rsid w:val="000948B2"/>
    <w:rsid w:val="00095083"/>
    <w:rsid w:val="00095B19"/>
    <w:rsid w:val="00096155"/>
    <w:rsid w:val="00096430"/>
    <w:rsid w:val="0009667C"/>
    <w:rsid w:val="00096A50"/>
    <w:rsid w:val="000A03DB"/>
    <w:rsid w:val="000A0F5E"/>
    <w:rsid w:val="000A0F93"/>
    <w:rsid w:val="000A129F"/>
    <w:rsid w:val="000A25DA"/>
    <w:rsid w:val="000A3089"/>
    <w:rsid w:val="000A33FE"/>
    <w:rsid w:val="000A3B69"/>
    <w:rsid w:val="000A3C8E"/>
    <w:rsid w:val="000A3E8D"/>
    <w:rsid w:val="000A4A43"/>
    <w:rsid w:val="000A4AFC"/>
    <w:rsid w:val="000A5DA4"/>
    <w:rsid w:val="000A6A90"/>
    <w:rsid w:val="000A77BF"/>
    <w:rsid w:val="000A7B4D"/>
    <w:rsid w:val="000B03EB"/>
    <w:rsid w:val="000B0925"/>
    <w:rsid w:val="000B1B9C"/>
    <w:rsid w:val="000B2419"/>
    <w:rsid w:val="000B30BF"/>
    <w:rsid w:val="000B3808"/>
    <w:rsid w:val="000B40AE"/>
    <w:rsid w:val="000B5560"/>
    <w:rsid w:val="000B58F8"/>
    <w:rsid w:val="000B5DC2"/>
    <w:rsid w:val="000B5F70"/>
    <w:rsid w:val="000B6296"/>
    <w:rsid w:val="000B6402"/>
    <w:rsid w:val="000B6C64"/>
    <w:rsid w:val="000B722C"/>
    <w:rsid w:val="000B75AE"/>
    <w:rsid w:val="000B7CFE"/>
    <w:rsid w:val="000B7DB0"/>
    <w:rsid w:val="000C0F0F"/>
    <w:rsid w:val="000C0FC9"/>
    <w:rsid w:val="000C26B7"/>
    <w:rsid w:val="000C368D"/>
    <w:rsid w:val="000C3F97"/>
    <w:rsid w:val="000C3FA4"/>
    <w:rsid w:val="000C4769"/>
    <w:rsid w:val="000C64E1"/>
    <w:rsid w:val="000C6AA6"/>
    <w:rsid w:val="000C72C1"/>
    <w:rsid w:val="000C7952"/>
    <w:rsid w:val="000C7FD6"/>
    <w:rsid w:val="000D032F"/>
    <w:rsid w:val="000D1920"/>
    <w:rsid w:val="000D214B"/>
    <w:rsid w:val="000D24E6"/>
    <w:rsid w:val="000D35ED"/>
    <w:rsid w:val="000D3F92"/>
    <w:rsid w:val="000D423F"/>
    <w:rsid w:val="000D5513"/>
    <w:rsid w:val="000D6993"/>
    <w:rsid w:val="000D6D88"/>
    <w:rsid w:val="000D6E60"/>
    <w:rsid w:val="000D7274"/>
    <w:rsid w:val="000D770E"/>
    <w:rsid w:val="000D77C0"/>
    <w:rsid w:val="000E3262"/>
    <w:rsid w:val="000E3EA9"/>
    <w:rsid w:val="000E4078"/>
    <w:rsid w:val="000F07EE"/>
    <w:rsid w:val="000F247D"/>
    <w:rsid w:val="000F2B46"/>
    <w:rsid w:val="000F2DD2"/>
    <w:rsid w:val="000F3589"/>
    <w:rsid w:val="000F5F97"/>
    <w:rsid w:val="000F694B"/>
    <w:rsid w:val="0010091C"/>
    <w:rsid w:val="00101E4B"/>
    <w:rsid w:val="00102288"/>
    <w:rsid w:val="001022AC"/>
    <w:rsid w:val="0010316B"/>
    <w:rsid w:val="00103752"/>
    <w:rsid w:val="00104BB6"/>
    <w:rsid w:val="00104C3D"/>
    <w:rsid w:val="001062F9"/>
    <w:rsid w:val="001065D4"/>
    <w:rsid w:val="00107443"/>
    <w:rsid w:val="001111F2"/>
    <w:rsid w:val="00111B85"/>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1C3C"/>
    <w:rsid w:val="00132BC1"/>
    <w:rsid w:val="00132EF8"/>
    <w:rsid w:val="00132F44"/>
    <w:rsid w:val="001341F9"/>
    <w:rsid w:val="001355AE"/>
    <w:rsid w:val="00136653"/>
    <w:rsid w:val="00136CF9"/>
    <w:rsid w:val="0014072B"/>
    <w:rsid w:val="00141788"/>
    <w:rsid w:val="00141FBD"/>
    <w:rsid w:val="00143327"/>
    <w:rsid w:val="001442D6"/>
    <w:rsid w:val="0014514E"/>
    <w:rsid w:val="001466B0"/>
    <w:rsid w:val="00146E57"/>
    <w:rsid w:val="0014793F"/>
    <w:rsid w:val="00150858"/>
    <w:rsid w:val="00151289"/>
    <w:rsid w:val="00151E76"/>
    <w:rsid w:val="00152B5F"/>
    <w:rsid w:val="00152F19"/>
    <w:rsid w:val="001537A1"/>
    <w:rsid w:val="00154071"/>
    <w:rsid w:val="00154558"/>
    <w:rsid w:val="0015463D"/>
    <w:rsid w:val="00154B7D"/>
    <w:rsid w:val="00156DA3"/>
    <w:rsid w:val="0015758A"/>
    <w:rsid w:val="001579A0"/>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0CE1"/>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BC8"/>
    <w:rsid w:val="00182D6C"/>
    <w:rsid w:val="00182F45"/>
    <w:rsid w:val="001838C1"/>
    <w:rsid w:val="00183D48"/>
    <w:rsid w:val="001844EF"/>
    <w:rsid w:val="001848D9"/>
    <w:rsid w:val="00184974"/>
    <w:rsid w:val="001869A2"/>
    <w:rsid w:val="00187326"/>
    <w:rsid w:val="0018765B"/>
    <w:rsid w:val="00190190"/>
    <w:rsid w:val="00190D41"/>
    <w:rsid w:val="00190F27"/>
    <w:rsid w:val="0019222B"/>
    <w:rsid w:val="001922AF"/>
    <w:rsid w:val="00192C3D"/>
    <w:rsid w:val="00193271"/>
    <w:rsid w:val="001936AB"/>
    <w:rsid w:val="00193E2C"/>
    <w:rsid w:val="00194486"/>
    <w:rsid w:val="00194FA6"/>
    <w:rsid w:val="00196622"/>
    <w:rsid w:val="001966AA"/>
    <w:rsid w:val="001966CC"/>
    <w:rsid w:val="00196971"/>
    <w:rsid w:val="00196C61"/>
    <w:rsid w:val="00197A4E"/>
    <w:rsid w:val="00197CCC"/>
    <w:rsid w:val="00197DED"/>
    <w:rsid w:val="001A0088"/>
    <w:rsid w:val="001A21AD"/>
    <w:rsid w:val="001A22B1"/>
    <w:rsid w:val="001A291A"/>
    <w:rsid w:val="001A2D49"/>
    <w:rsid w:val="001A3656"/>
    <w:rsid w:val="001A3882"/>
    <w:rsid w:val="001A4A0C"/>
    <w:rsid w:val="001A4B16"/>
    <w:rsid w:val="001A6E3E"/>
    <w:rsid w:val="001A6F32"/>
    <w:rsid w:val="001A7ACE"/>
    <w:rsid w:val="001B0089"/>
    <w:rsid w:val="001B324A"/>
    <w:rsid w:val="001B535E"/>
    <w:rsid w:val="001B64D5"/>
    <w:rsid w:val="001B6C31"/>
    <w:rsid w:val="001B794A"/>
    <w:rsid w:val="001B7980"/>
    <w:rsid w:val="001B7C7D"/>
    <w:rsid w:val="001C07FF"/>
    <w:rsid w:val="001C0838"/>
    <w:rsid w:val="001C1237"/>
    <w:rsid w:val="001C1B40"/>
    <w:rsid w:val="001C2019"/>
    <w:rsid w:val="001C29FC"/>
    <w:rsid w:val="001C2A88"/>
    <w:rsid w:val="001C2B30"/>
    <w:rsid w:val="001C31E6"/>
    <w:rsid w:val="001C326C"/>
    <w:rsid w:val="001C3E0A"/>
    <w:rsid w:val="001C3E94"/>
    <w:rsid w:val="001C4DAD"/>
    <w:rsid w:val="001C55F5"/>
    <w:rsid w:val="001C5C2E"/>
    <w:rsid w:val="001C5FF5"/>
    <w:rsid w:val="001C6964"/>
    <w:rsid w:val="001C6BCA"/>
    <w:rsid w:val="001C70D9"/>
    <w:rsid w:val="001C7614"/>
    <w:rsid w:val="001C7FBF"/>
    <w:rsid w:val="001D0381"/>
    <w:rsid w:val="001D039B"/>
    <w:rsid w:val="001D0505"/>
    <w:rsid w:val="001D1270"/>
    <w:rsid w:val="001D1D82"/>
    <w:rsid w:val="001D205B"/>
    <w:rsid w:val="001D2463"/>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5B37"/>
    <w:rsid w:val="001E5D57"/>
    <w:rsid w:val="001E5E6B"/>
    <w:rsid w:val="001E6F66"/>
    <w:rsid w:val="001E700D"/>
    <w:rsid w:val="001E7963"/>
    <w:rsid w:val="001F02BC"/>
    <w:rsid w:val="001F0B7B"/>
    <w:rsid w:val="001F0DC8"/>
    <w:rsid w:val="001F12A1"/>
    <w:rsid w:val="001F1714"/>
    <w:rsid w:val="001F21E0"/>
    <w:rsid w:val="001F26F1"/>
    <w:rsid w:val="001F26FB"/>
    <w:rsid w:val="001F2F70"/>
    <w:rsid w:val="001F3986"/>
    <w:rsid w:val="001F3A8F"/>
    <w:rsid w:val="001F4234"/>
    <w:rsid w:val="001F4410"/>
    <w:rsid w:val="001F47E7"/>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078C6"/>
    <w:rsid w:val="002100BB"/>
    <w:rsid w:val="002102DD"/>
    <w:rsid w:val="00211F13"/>
    <w:rsid w:val="002124B1"/>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47FE8"/>
    <w:rsid w:val="00251A0B"/>
    <w:rsid w:val="00251AC8"/>
    <w:rsid w:val="00251B76"/>
    <w:rsid w:val="00251BB8"/>
    <w:rsid w:val="0025271C"/>
    <w:rsid w:val="0025288A"/>
    <w:rsid w:val="00253B50"/>
    <w:rsid w:val="00253F0C"/>
    <w:rsid w:val="002553F0"/>
    <w:rsid w:val="00255988"/>
    <w:rsid w:val="0025622A"/>
    <w:rsid w:val="0025647A"/>
    <w:rsid w:val="002567DA"/>
    <w:rsid w:val="00257350"/>
    <w:rsid w:val="00257696"/>
    <w:rsid w:val="0026107E"/>
    <w:rsid w:val="00261269"/>
    <w:rsid w:val="00262919"/>
    <w:rsid w:val="00262F3C"/>
    <w:rsid w:val="00264059"/>
    <w:rsid w:val="00264AB2"/>
    <w:rsid w:val="00264AFB"/>
    <w:rsid w:val="00264E2C"/>
    <w:rsid w:val="00265723"/>
    <w:rsid w:val="002660DC"/>
    <w:rsid w:val="002660FC"/>
    <w:rsid w:val="00270588"/>
    <w:rsid w:val="00270760"/>
    <w:rsid w:val="002707EF"/>
    <w:rsid w:val="0027141A"/>
    <w:rsid w:val="00271AD3"/>
    <w:rsid w:val="00272607"/>
    <w:rsid w:val="00272C40"/>
    <w:rsid w:val="002739FD"/>
    <w:rsid w:val="00273B44"/>
    <w:rsid w:val="00274D3C"/>
    <w:rsid w:val="00274E4A"/>
    <w:rsid w:val="0027518C"/>
    <w:rsid w:val="002759DC"/>
    <w:rsid w:val="0027605D"/>
    <w:rsid w:val="00276168"/>
    <w:rsid w:val="00276427"/>
    <w:rsid w:val="00277364"/>
    <w:rsid w:val="00280268"/>
    <w:rsid w:val="002804FF"/>
    <w:rsid w:val="002815C4"/>
    <w:rsid w:val="00282303"/>
    <w:rsid w:val="002849CA"/>
    <w:rsid w:val="00284B3E"/>
    <w:rsid w:val="0028728A"/>
    <w:rsid w:val="00287A1F"/>
    <w:rsid w:val="00290ED9"/>
    <w:rsid w:val="00291A33"/>
    <w:rsid w:val="00291A6F"/>
    <w:rsid w:val="00291D3D"/>
    <w:rsid w:val="0029445C"/>
    <w:rsid w:val="0029576A"/>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337"/>
    <w:rsid w:val="002A5ED1"/>
    <w:rsid w:val="002A6971"/>
    <w:rsid w:val="002A7AAB"/>
    <w:rsid w:val="002A7AED"/>
    <w:rsid w:val="002A7F70"/>
    <w:rsid w:val="002B0CC8"/>
    <w:rsid w:val="002B0E3F"/>
    <w:rsid w:val="002B1B82"/>
    <w:rsid w:val="002B2106"/>
    <w:rsid w:val="002B23B3"/>
    <w:rsid w:val="002B23C6"/>
    <w:rsid w:val="002B2762"/>
    <w:rsid w:val="002B383A"/>
    <w:rsid w:val="002B38FA"/>
    <w:rsid w:val="002B4164"/>
    <w:rsid w:val="002B48AC"/>
    <w:rsid w:val="002B4ABB"/>
    <w:rsid w:val="002B5A0B"/>
    <w:rsid w:val="002B7F3F"/>
    <w:rsid w:val="002C164E"/>
    <w:rsid w:val="002C2B83"/>
    <w:rsid w:val="002C3B44"/>
    <w:rsid w:val="002C4265"/>
    <w:rsid w:val="002C4BB4"/>
    <w:rsid w:val="002C57AC"/>
    <w:rsid w:val="002C5A97"/>
    <w:rsid w:val="002D0789"/>
    <w:rsid w:val="002D1507"/>
    <w:rsid w:val="002D2ABC"/>
    <w:rsid w:val="002D2EDD"/>
    <w:rsid w:val="002D472B"/>
    <w:rsid w:val="002D4F2F"/>
    <w:rsid w:val="002D5685"/>
    <w:rsid w:val="002D5739"/>
    <w:rsid w:val="002D5AD6"/>
    <w:rsid w:val="002D5C1C"/>
    <w:rsid w:val="002D5EE6"/>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5B0E"/>
    <w:rsid w:val="002F625C"/>
    <w:rsid w:val="002F6285"/>
    <w:rsid w:val="002F6BB2"/>
    <w:rsid w:val="002F79AA"/>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4BBB"/>
    <w:rsid w:val="00315921"/>
    <w:rsid w:val="003162ED"/>
    <w:rsid w:val="00316BF9"/>
    <w:rsid w:val="00320889"/>
    <w:rsid w:val="00323608"/>
    <w:rsid w:val="00323F52"/>
    <w:rsid w:val="00324A6A"/>
    <w:rsid w:val="00324B85"/>
    <w:rsid w:val="00325E7E"/>
    <w:rsid w:val="00330468"/>
    <w:rsid w:val="00330540"/>
    <w:rsid w:val="0033092B"/>
    <w:rsid w:val="00330F29"/>
    <w:rsid w:val="00333F51"/>
    <w:rsid w:val="003341D9"/>
    <w:rsid w:val="003343D6"/>
    <w:rsid w:val="00334C10"/>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0571"/>
    <w:rsid w:val="00351496"/>
    <w:rsid w:val="003518E7"/>
    <w:rsid w:val="003541F9"/>
    <w:rsid w:val="00354EEA"/>
    <w:rsid w:val="00355280"/>
    <w:rsid w:val="00355B10"/>
    <w:rsid w:val="00356121"/>
    <w:rsid w:val="00356C15"/>
    <w:rsid w:val="003575E3"/>
    <w:rsid w:val="00357CB2"/>
    <w:rsid w:val="003601DC"/>
    <w:rsid w:val="003609C4"/>
    <w:rsid w:val="0036112D"/>
    <w:rsid w:val="0036119D"/>
    <w:rsid w:val="00363126"/>
    <w:rsid w:val="00365C53"/>
    <w:rsid w:val="00367B9E"/>
    <w:rsid w:val="00370064"/>
    <w:rsid w:val="00370275"/>
    <w:rsid w:val="00370784"/>
    <w:rsid w:val="003707B2"/>
    <w:rsid w:val="00371434"/>
    <w:rsid w:val="00372350"/>
    <w:rsid w:val="00373943"/>
    <w:rsid w:val="00373B4E"/>
    <w:rsid w:val="003754B2"/>
    <w:rsid w:val="0037757C"/>
    <w:rsid w:val="003820B3"/>
    <w:rsid w:val="00382A79"/>
    <w:rsid w:val="00382BFA"/>
    <w:rsid w:val="003835AD"/>
    <w:rsid w:val="00383BB7"/>
    <w:rsid w:val="00384760"/>
    <w:rsid w:val="0038729C"/>
    <w:rsid w:val="00387FDE"/>
    <w:rsid w:val="00390663"/>
    <w:rsid w:val="0039069F"/>
    <w:rsid w:val="0039263A"/>
    <w:rsid w:val="003929F1"/>
    <w:rsid w:val="00393091"/>
    <w:rsid w:val="0039418E"/>
    <w:rsid w:val="00394F87"/>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6F75"/>
    <w:rsid w:val="003A72BB"/>
    <w:rsid w:val="003A72D8"/>
    <w:rsid w:val="003A7F7A"/>
    <w:rsid w:val="003A7FE2"/>
    <w:rsid w:val="003B168C"/>
    <w:rsid w:val="003B1A38"/>
    <w:rsid w:val="003B1DE6"/>
    <w:rsid w:val="003B2EE4"/>
    <w:rsid w:val="003B3ACF"/>
    <w:rsid w:val="003B4C3C"/>
    <w:rsid w:val="003B5CF0"/>
    <w:rsid w:val="003B610C"/>
    <w:rsid w:val="003B6252"/>
    <w:rsid w:val="003B78B1"/>
    <w:rsid w:val="003C02E2"/>
    <w:rsid w:val="003C4317"/>
    <w:rsid w:val="003C57C2"/>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59B6"/>
    <w:rsid w:val="00406079"/>
    <w:rsid w:val="00406525"/>
    <w:rsid w:val="00406760"/>
    <w:rsid w:val="00406BB7"/>
    <w:rsid w:val="00406FD4"/>
    <w:rsid w:val="0040784F"/>
    <w:rsid w:val="0041005C"/>
    <w:rsid w:val="00410068"/>
    <w:rsid w:val="00410CFD"/>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3B95"/>
    <w:rsid w:val="0042497C"/>
    <w:rsid w:val="00425FC6"/>
    <w:rsid w:val="00426402"/>
    <w:rsid w:val="0042699C"/>
    <w:rsid w:val="004275C1"/>
    <w:rsid w:val="00427D47"/>
    <w:rsid w:val="004301A4"/>
    <w:rsid w:val="0043075D"/>
    <w:rsid w:val="00430C1F"/>
    <w:rsid w:val="00430E0D"/>
    <w:rsid w:val="00432201"/>
    <w:rsid w:val="0043332C"/>
    <w:rsid w:val="00433F00"/>
    <w:rsid w:val="004340D7"/>
    <w:rsid w:val="00435F40"/>
    <w:rsid w:val="00436E4C"/>
    <w:rsid w:val="00437F04"/>
    <w:rsid w:val="004409C4"/>
    <w:rsid w:val="004411D8"/>
    <w:rsid w:val="00441201"/>
    <w:rsid w:val="00441790"/>
    <w:rsid w:val="00441887"/>
    <w:rsid w:val="004424F9"/>
    <w:rsid w:val="0044477F"/>
    <w:rsid w:val="00445006"/>
    <w:rsid w:val="0044643A"/>
    <w:rsid w:val="0044680E"/>
    <w:rsid w:val="00447483"/>
    <w:rsid w:val="00450D03"/>
    <w:rsid w:val="00453677"/>
    <w:rsid w:val="00453EAE"/>
    <w:rsid w:val="0045416E"/>
    <w:rsid w:val="004543CC"/>
    <w:rsid w:val="004545E3"/>
    <w:rsid w:val="00454B4A"/>
    <w:rsid w:val="00454D42"/>
    <w:rsid w:val="00455543"/>
    <w:rsid w:val="00456C2C"/>
    <w:rsid w:val="00457501"/>
    <w:rsid w:val="004576F9"/>
    <w:rsid w:val="004578E9"/>
    <w:rsid w:val="00457D22"/>
    <w:rsid w:val="004610F9"/>
    <w:rsid w:val="004631F0"/>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E41"/>
    <w:rsid w:val="004841FA"/>
    <w:rsid w:val="004843C9"/>
    <w:rsid w:val="004843F4"/>
    <w:rsid w:val="00484665"/>
    <w:rsid w:val="00484A74"/>
    <w:rsid w:val="00484AD7"/>
    <w:rsid w:val="00485739"/>
    <w:rsid w:val="004862E3"/>
    <w:rsid w:val="00486557"/>
    <w:rsid w:val="004879C8"/>
    <w:rsid w:val="0049028D"/>
    <w:rsid w:val="00490608"/>
    <w:rsid w:val="00491149"/>
    <w:rsid w:val="00491DC6"/>
    <w:rsid w:val="00492676"/>
    <w:rsid w:val="00492A60"/>
    <w:rsid w:val="0049417E"/>
    <w:rsid w:val="004964D7"/>
    <w:rsid w:val="004A19CE"/>
    <w:rsid w:val="004A1D9A"/>
    <w:rsid w:val="004A235A"/>
    <w:rsid w:val="004A28CB"/>
    <w:rsid w:val="004A380E"/>
    <w:rsid w:val="004A3B93"/>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3E7B"/>
    <w:rsid w:val="004B4E23"/>
    <w:rsid w:val="004B4FFB"/>
    <w:rsid w:val="004B5409"/>
    <w:rsid w:val="004B58CF"/>
    <w:rsid w:val="004B5AEC"/>
    <w:rsid w:val="004B5E40"/>
    <w:rsid w:val="004B62FC"/>
    <w:rsid w:val="004B6DBA"/>
    <w:rsid w:val="004B700C"/>
    <w:rsid w:val="004B71A0"/>
    <w:rsid w:val="004C0430"/>
    <w:rsid w:val="004C04C5"/>
    <w:rsid w:val="004C0BCE"/>
    <w:rsid w:val="004C0C5F"/>
    <w:rsid w:val="004C1E3E"/>
    <w:rsid w:val="004C2549"/>
    <w:rsid w:val="004C285A"/>
    <w:rsid w:val="004C37B9"/>
    <w:rsid w:val="004C429B"/>
    <w:rsid w:val="004C47EC"/>
    <w:rsid w:val="004C5162"/>
    <w:rsid w:val="004C5340"/>
    <w:rsid w:val="004C5E82"/>
    <w:rsid w:val="004C5ED1"/>
    <w:rsid w:val="004C676E"/>
    <w:rsid w:val="004C7434"/>
    <w:rsid w:val="004D05AC"/>
    <w:rsid w:val="004D096C"/>
    <w:rsid w:val="004D0F86"/>
    <w:rsid w:val="004D1416"/>
    <w:rsid w:val="004D1E43"/>
    <w:rsid w:val="004D3418"/>
    <w:rsid w:val="004D3506"/>
    <w:rsid w:val="004D3C11"/>
    <w:rsid w:val="004D4309"/>
    <w:rsid w:val="004D46C4"/>
    <w:rsid w:val="004D5374"/>
    <w:rsid w:val="004D57A4"/>
    <w:rsid w:val="004D6546"/>
    <w:rsid w:val="004D6EC9"/>
    <w:rsid w:val="004D6F37"/>
    <w:rsid w:val="004D72A6"/>
    <w:rsid w:val="004E041D"/>
    <w:rsid w:val="004E0702"/>
    <w:rsid w:val="004E10B6"/>
    <w:rsid w:val="004E135E"/>
    <w:rsid w:val="004E2AB1"/>
    <w:rsid w:val="004E2B04"/>
    <w:rsid w:val="004E33F2"/>
    <w:rsid w:val="004E3404"/>
    <w:rsid w:val="004E4487"/>
    <w:rsid w:val="004E5910"/>
    <w:rsid w:val="004E6D12"/>
    <w:rsid w:val="004E6E17"/>
    <w:rsid w:val="004E7F05"/>
    <w:rsid w:val="004F0B28"/>
    <w:rsid w:val="004F37F8"/>
    <w:rsid w:val="004F3E9F"/>
    <w:rsid w:val="004F67B2"/>
    <w:rsid w:val="004F72C4"/>
    <w:rsid w:val="004F7390"/>
    <w:rsid w:val="004F786B"/>
    <w:rsid w:val="00500EEB"/>
    <w:rsid w:val="00501086"/>
    <w:rsid w:val="00502819"/>
    <w:rsid w:val="00504AD7"/>
    <w:rsid w:val="0050537D"/>
    <w:rsid w:val="0050549E"/>
    <w:rsid w:val="00505540"/>
    <w:rsid w:val="00507B05"/>
    <w:rsid w:val="00510F5C"/>
    <w:rsid w:val="0051146E"/>
    <w:rsid w:val="00511DA7"/>
    <w:rsid w:val="00511E11"/>
    <w:rsid w:val="00511E2A"/>
    <w:rsid w:val="00512131"/>
    <w:rsid w:val="005127CC"/>
    <w:rsid w:val="005133BC"/>
    <w:rsid w:val="005139EA"/>
    <w:rsid w:val="0051411F"/>
    <w:rsid w:val="00514DA5"/>
    <w:rsid w:val="0051531C"/>
    <w:rsid w:val="00515C4A"/>
    <w:rsid w:val="00515C79"/>
    <w:rsid w:val="00516F75"/>
    <w:rsid w:val="00520166"/>
    <w:rsid w:val="0052037F"/>
    <w:rsid w:val="00521831"/>
    <w:rsid w:val="00521E5B"/>
    <w:rsid w:val="005223F5"/>
    <w:rsid w:val="00523553"/>
    <w:rsid w:val="0052514D"/>
    <w:rsid w:val="00526728"/>
    <w:rsid w:val="00526EA9"/>
    <w:rsid w:val="00527EE3"/>
    <w:rsid w:val="00531136"/>
    <w:rsid w:val="00531E02"/>
    <w:rsid w:val="00532279"/>
    <w:rsid w:val="005333E0"/>
    <w:rsid w:val="005335FD"/>
    <w:rsid w:val="005338A3"/>
    <w:rsid w:val="00533AF4"/>
    <w:rsid w:val="005340D5"/>
    <w:rsid w:val="00534C4E"/>
    <w:rsid w:val="00534E93"/>
    <w:rsid w:val="00536481"/>
    <w:rsid w:val="005378B5"/>
    <w:rsid w:val="005405FD"/>
    <w:rsid w:val="00540FF1"/>
    <w:rsid w:val="00541312"/>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752"/>
    <w:rsid w:val="00556E7A"/>
    <w:rsid w:val="00557541"/>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031A"/>
    <w:rsid w:val="005724EB"/>
    <w:rsid w:val="00572780"/>
    <w:rsid w:val="005730B6"/>
    <w:rsid w:val="0057677A"/>
    <w:rsid w:val="0057734C"/>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E2"/>
    <w:rsid w:val="00591F7C"/>
    <w:rsid w:val="005926CF"/>
    <w:rsid w:val="005935A5"/>
    <w:rsid w:val="00593C70"/>
    <w:rsid w:val="00593D23"/>
    <w:rsid w:val="00593D3F"/>
    <w:rsid w:val="005942C5"/>
    <w:rsid w:val="00594C85"/>
    <w:rsid w:val="005958EC"/>
    <w:rsid w:val="0059606F"/>
    <w:rsid w:val="0059648C"/>
    <w:rsid w:val="0059686C"/>
    <w:rsid w:val="005A053D"/>
    <w:rsid w:val="005A05AE"/>
    <w:rsid w:val="005A093F"/>
    <w:rsid w:val="005A1745"/>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2B4A"/>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09BB"/>
    <w:rsid w:val="005D105E"/>
    <w:rsid w:val="005D167F"/>
    <w:rsid w:val="005D1CC1"/>
    <w:rsid w:val="005D1E45"/>
    <w:rsid w:val="005D2230"/>
    <w:rsid w:val="005D23AC"/>
    <w:rsid w:val="005D28D9"/>
    <w:rsid w:val="005D3372"/>
    <w:rsid w:val="005D34BC"/>
    <w:rsid w:val="005D3CA5"/>
    <w:rsid w:val="005D3E5C"/>
    <w:rsid w:val="005D3FFD"/>
    <w:rsid w:val="005D43DF"/>
    <w:rsid w:val="005D56EC"/>
    <w:rsid w:val="005D5715"/>
    <w:rsid w:val="005D5966"/>
    <w:rsid w:val="005D5F26"/>
    <w:rsid w:val="005D6139"/>
    <w:rsid w:val="005D770E"/>
    <w:rsid w:val="005D7BB7"/>
    <w:rsid w:val="005D7BBB"/>
    <w:rsid w:val="005D7D7D"/>
    <w:rsid w:val="005D7EB2"/>
    <w:rsid w:val="005E0CAC"/>
    <w:rsid w:val="005E1264"/>
    <w:rsid w:val="005E18E1"/>
    <w:rsid w:val="005E2E28"/>
    <w:rsid w:val="005E3066"/>
    <w:rsid w:val="005E3E05"/>
    <w:rsid w:val="005E3F73"/>
    <w:rsid w:val="005E458D"/>
    <w:rsid w:val="005E4BC9"/>
    <w:rsid w:val="005E4EAF"/>
    <w:rsid w:val="005E5004"/>
    <w:rsid w:val="005E524F"/>
    <w:rsid w:val="005E5D17"/>
    <w:rsid w:val="005E65BB"/>
    <w:rsid w:val="005E6668"/>
    <w:rsid w:val="005F0CE4"/>
    <w:rsid w:val="005F0F3C"/>
    <w:rsid w:val="005F28AA"/>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439A"/>
    <w:rsid w:val="0060564D"/>
    <w:rsid w:val="00606D1D"/>
    <w:rsid w:val="00607980"/>
    <w:rsid w:val="00607B1C"/>
    <w:rsid w:val="00607B34"/>
    <w:rsid w:val="00610F72"/>
    <w:rsid w:val="0061184E"/>
    <w:rsid w:val="006120FB"/>
    <w:rsid w:val="00612DA9"/>
    <w:rsid w:val="00613804"/>
    <w:rsid w:val="0061467A"/>
    <w:rsid w:val="00615818"/>
    <w:rsid w:val="00617E42"/>
    <w:rsid w:val="00617FA4"/>
    <w:rsid w:val="00620BAA"/>
    <w:rsid w:val="0062143B"/>
    <w:rsid w:val="00621440"/>
    <w:rsid w:val="00621945"/>
    <w:rsid w:val="006230B5"/>
    <w:rsid w:val="006241E7"/>
    <w:rsid w:val="006243DE"/>
    <w:rsid w:val="00625477"/>
    <w:rsid w:val="00625614"/>
    <w:rsid w:val="0062564B"/>
    <w:rsid w:val="006256F3"/>
    <w:rsid w:val="0062770A"/>
    <w:rsid w:val="0062787A"/>
    <w:rsid w:val="00627895"/>
    <w:rsid w:val="006304F6"/>
    <w:rsid w:val="0063061F"/>
    <w:rsid w:val="006329B8"/>
    <w:rsid w:val="006332FB"/>
    <w:rsid w:val="00633747"/>
    <w:rsid w:val="00634327"/>
    <w:rsid w:val="00634E61"/>
    <w:rsid w:val="006352A5"/>
    <w:rsid w:val="00635311"/>
    <w:rsid w:val="006362ED"/>
    <w:rsid w:val="006369A6"/>
    <w:rsid w:val="00640074"/>
    <w:rsid w:val="00640206"/>
    <w:rsid w:val="00641DDA"/>
    <w:rsid w:val="00642771"/>
    <w:rsid w:val="0064365D"/>
    <w:rsid w:val="00644811"/>
    <w:rsid w:val="00645368"/>
    <w:rsid w:val="0064541B"/>
    <w:rsid w:val="0064547F"/>
    <w:rsid w:val="0064548F"/>
    <w:rsid w:val="00646E09"/>
    <w:rsid w:val="00651657"/>
    <w:rsid w:val="00651C6A"/>
    <w:rsid w:val="00651F00"/>
    <w:rsid w:val="00652743"/>
    <w:rsid w:val="00652EAF"/>
    <w:rsid w:val="00652F0C"/>
    <w:rsid w:val="006534B1"/>
    <w:rsid w:val="00653719"/>
    <w:rsid w:val="00654A39"/>
    <w:rsid w:val="00654A5A"/>
    <w:rsid w:val="006553B9"/>
    <w:rsid w:val="006559F1"/>
    <w:rsid w:val="00655AA4"/>
    <w:rsid w:val="006562FD"/>
    <w:rsid w:val="00656404"/>
    <w:rsid w:val="00656CBF"/>
    <w:rsid w:val="00656F3E"/>
    <w:rsid w:val="00657D1D"/>
    <w:rsid w:val="00660270"/>
    <w:rsid w:val="00661A14"/>
    <w:rsid w:val="00662616"/>
    <w:rsid w:val="00662C22"/>
    <w:rsid w:val="00663BA5"/>
    <w:rsid w:val="00664675"/>
    <w:rsid w:val="00665279"/>
    <w:rsid w:val="00665B76"/>
    <w:rsid w:val="00665D91"/>
    <w:rsid w:val="00666231"/>
    <w:rsid w:val="00666970"/>
    <w:rsid w:val="00666CEA"/>
    <w:rsid w:val="0066720E"/>
    <w:rsid w:val="00667214"/>
    <w:rsid w:val="0066792E"/>
    <w:rsid w:val="00667B32"/>
    <w:rsid w:val="00670226"/>
    <w:rsid w:val="00671F13"/>
    <w:rsid w:val="00672C5A"/>
    <w:rsid w:val="00672D81"/>
    <w:rsid w:val="00674624"/>
    <w:rsid w:val="0067520C"/>
    <w:rsid w:val="00675BD2"/>
    <w:rsid w:val="00676296"/>
    <w:rsid w:val="00676A91"/>
    <w:rsid w:val="0067766C"/>
    <w:rsid w:val="00677F31"/>
    <w:rsid w:val="00680180"/>
    <w:rsid w:val="00682779"/>
    <w:rsid w:val="00682E02"/>
    <w:rsid w:val="006847DA"/>
    <w:rsid w:val="00684E5D"/>
    <w:rsid w:val="0068520B"/>
    <w:rsid w:val="006859E5"/>
    <w:rsid w:val="00687A3E"/>
    <w:rsid w:val="00687F30"/>
    <w:rsid w:val="00690032"/>
    <w:rsid w:val="006905B5"/>
    <w:rsid w:val="00691F29"/>
    <w:rsid w:val="00691F89"/>
    <w:rsid w:val="00692948"/>
    <w:rsid w:val="00692ACF"/>
    <w:rsid w:val="00693971"/>
    <w:rsid w:val="00695214"/>
    <w:rsid w:val="00695BC4"/>
    <w:rsid w:val="00695C98"/>
    <w:rsid w:val="0069614F"/>
    <w:rsid w:val="006962BD"/>
    <w:rsid w:val="0069635A"/>
    <w:rsid w:val="0069675D"/>
    <w:rsid w:val="0069711B"/>
    <w:rsid w:val="00697417"/>
    <w:rsid w:val="006976C4"/>
    <w:rsid w:val="006A038E"/>
    <w:rsid w:val="006A2139"/>
    <w:rsid w:val="006A2B37"/>
    <w:rsid w:val="006A3281"/>
    <w:rsid w:val="006A45C5"/>
    <w:rsid w:val="006A4C27"/>
    <w:rsid w:val="006A7980"/>
    <w:rsid w:val="006A7C9F"/>
    <w:rsid w:val="006B0B31"/>
    <w:rsid w:val="006B1266"/>
    <w:rsid w:val="006B201B"/>
    <w:rsid w:val="006B3423"/>
    <w:rsid w:val="006B44D5"/>
    <w:rsid w:val="006B5D6C"/>
    <w:rsid w:val="006B6576"/>
    <w:rsid w:val="006B6B4F"/>
    <w:rsid w:val="006B6FE8"/>
    <w:rsid w:val="006B7347"/>
    <w:rsid w:val="006B7361"/>
    <w:rsid w:val="006B73BF"/>
    <w:rsid w:val="006C077A"/>
    <w:rsid w:val="006C15B9"/>
    <w:rsid w:val="006C28B8"/>
    <w:rsid w:val="006C2A1B"/>
    <w:rsid w:val="006C3B58"/>
    <w:rsid w:val="006C3D2B"/>
    <w:rsid w:val="006C3E48"/>
    <w:rsid w:val="006C4C1B"/>
    <w:rsid w:val="006C572C"/>
    <w:rsid w:val="006C5E13"/>
    <w:rsid w:val="006C5ECD"/>
    <w:rsid w:val="006C5FAF"/>
    <w:rsid w:val="006C5FE2"/>
    <w:rsid w:val="006D0FE5"/>
    <w:rsid w:val="006D1CEC"/>
    <w:rsid w:val="006D2455"/>
    <w:rsid w:val="006D2919"/>
    <w:rsid w:val="006D2DAF"/>
    <w:rsid w:val="006D35C2"/>
    <w:rsid w:val="006D373E"/>
    <w:rsid w:val="006D4763"/>
    <w:rsid w:val="006D512D"/>
    <w:rsid w:val="006D6689"/>
    <w:rsid w:val="006D6D99"/>
    <w:rsid w:val="006D7C06"/>
    <w:rsid w:val="006E0188"/>
    <w:rsid w:val="006E0B58"/>
    <w:rsid w:val="006E18AB"/>
    <w:rsid w:val="006E2C0C"/>
    <w:rsid w:val="006E30C9"/>
    <w:rsid w:val="006E33A0"/>
    <w:rsid w:val="006E61E4"/>
    <w:rsid w:val="006E6262"/>
    <w:rsid w:val="006E665B"/>
    <w:rsid w:val="006E689E"/>
    <w:rsid w:val="006E75A5"/>
    <w:rsid w:val="006E75E2"/>
    <w:rsid w:val="006E7729"/>
    <w:rsid w:val="006E7737"/>
    <w:rsid w:val="006E7982"/>
    <w:rsid w:val="006F0587"/>
    <w:rsid w:val="006F34B1"/>
    <w:rsid w:val="006F34BB"/>
    <w:rsid w:val="006F36C1"/>
    <w:rsid w:val="006F38CF"/>
    <w:rsid w:val="006F3CCE"/>
    <w:rsid w:val="006F3DD6"/>
    <w:rsid w:val="006F471B"/>
    <w:rsid w:val="006F5C83"/>
    <w:rsid w:val="006F6549"/>
    <w:rsid w:val="006F6ACB"/>
    <w:rsid w:val="00700099"/>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2BA"/>
    <w:rsid w:val="007221EE"/>
    <w:rsid w:val="00722666"/>
    <w:rsid w:val="00722D08"/>
    <w:rsid w:val="00725752"/>
    <w:rsid w:val="00725EE1"/>
    <w:rsid w:val="0072689E"/>
    <w:rsid w:val="00726D89"/>
    <w:rsid w:val="00727965"/>
    <w:rsid w:val="00730AE7"/>
    <w:rsid w:val="00730B75"/>
    <w:rsid w:val="00731337"/>
    <w:rsid w:val="00731E26"/>
    <w:rsid w:val="00732013"/>
    <w:rsid w:val="00732168"/>
    <w:rsid w:val="00732A26"/>
    <w:rsid w:val="00732EF7"/>
    <w:rsid w:val="00733A7C"/>
    <w:rsid w:val="00733AAB"/>
    <w:rsid w:val="00733ABB"/>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2EFF"/>
    <w:rsid w:val="007435D1"/>
    <w:rsid w:val="00743E76"/>
    <w:rsid w:val="007440DA"/>
    <w:rsid w:val="00744C79"/>
    <w:rsid w:val="00744E1D"/>
    <w:rsid w:val="00745073"/>
    <w:rsid w:val="00745ED4"/>
    <w:rsid w:val="00746B1E"/>
    <w:rsid w:val="00746D99"/>
    <w:rsid w:val="00747D2C"/>
    <w:rsid w:val="00750545"/>
    <w:rsid w:val="00750BD2"/>
    <w:rsid w:val="0075126F"/>
    <w:rsid w:val="00751572"/>
    <w:rsid w:val="007515A3"/>
    <w:rsid w:val="00752FDF"/>
    <w:rsid w:val="0075353C"/>
    <w:rsid w:val="0075388D"/>
    <w:rsid w:val="007548A0"/>
    <w:rsid w:val="007548B2"/>
    <w:rsid w:val="00756E8A"/>
    <w:rsid w:val="007575BE"/>
    <w:rsid w:val="00757A0B"/>
    <w:rsid w:val="00757D0A"/>
    <w:rsid w:val="0076164D"/>
    <w:rsid w:val="00763F34"/>
    <w:rsid w:val="007659D3"/>
    <w:rsid w:val="00765A98"/>
    <w:rsid w:val="00766B6A"/>
    <w:rsid w:val="00766EE5"/>
    <w:rsid w:val="007716CB"/>
    <w:rsid w:val="007746D5"/>
    <w:rsid w:val="00774BD5"/>
    <w:rsid w:val="00774E53"/>
    <w:rsid w:val="007759CE"/>
    <w:rsid w:val="007759E8"/>
    <w:rsid w:val="0077606E"/>
    <w:rsid w:val="0077623F"/>
    <w:rsid w:val="007766FE"/>
    <w:rsid w:val="00776C96"/>
    <w:rsid w:val="00777614"/>
    <w:rsid w:val="00780179"/>
    <w:rsid w:val="00780DBF"/>
    <w:rsid w:val="007817BA"/>
    <w:rsid w:val="00782E96"/>
    <w:rsid w:val="00784245"/>
    <w:rsid w:val="00784FD6"/>
    <w:rsid w:val="0078547A"/>
    <w:rsid w:val="00785CC7"/>
    <w:rsid w:val="00786E91"/>
    <w:rsid w:val="007902F0"/>
    <w:rsid w:val="0079151A"/>
    <w:rsid w:val="007929C0"/>
    <w:rsid w:val="00792D77"/>
    <w:rsid w:val="007949BD"/>
    <w:rsid w:val="00794E1F"/>
    <w:rsid w:val="0079533A"/>
    <w:rsid w:val="00795D33"/>
    <w:rsid w:val="00795DB5"/>
    <w:rsid w:val="00796396"/>
    <w:rsid w:val="0079669C"/>
    <w:rsid w:val="007975E4"/>
    <w:rsid w:val="0079775F"/>
    <w:rsid w:val="00797FA1"/>
    <w:rsid w:val="007A00DE"/>
    <w:rsid w:val="007A0D08"/>
    <w:rsid w:val="007A29B4"/>
    <w:rsid w:val="007A33A6"/>
    <w:rsid w:val="007A3CE7"/>
    <w:rsid w:val="007A5753"/>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520"/>
    <w:rsid w:val="007C4544"/>
    <w:rsid w:val="007C4657"/>
    <w:rsid w:val="007C4CB6"/>
    <w:rsid w:val="007C4D82"/>
    <w:rsid w:val="007C57B7"/>
    <w:rsid w:val="007C6BE5"/>
    <w:rsid w:val="007C6EC0"/>
    <w:rsid w:val="007C70D1"/>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3F73"/>
    <w:rsid w:val="007D5632"/>
    <w:rsid w:val="007D5D3A"/>
    <w:rsid w:val="007D5DB9"/>
    <w:rsid w:val="007D62F3"/>
    <w:rsid w:val="007D7648"/>
    <w:rsid w:val="007D7E4C"/>
    <w:rsid w:val="007E07BA"/>
    <w:rsid w:val="007E1385"/>
    <w:rsid w:val="007E20B3"/>
    <w:rsid w:val="007E2484"/>
    <w:rsid w:val="007E24D2"/>
    <w:rsid w:val="007E3CD6"/>
    <w:rsid w:val="007E40EE"/>
    <w:rsid w:val="007E480D"/>
    <w:rsid w:val="007E49FE"/>
    <w:rsid w:val="007E4BC8"/>
    <w:rsid w:val="007E4F75"/>
    <w:rsid w:val="007E5230"/>
    <w:rsid w:val="007E5779"/>
    <w:rsid w:val="007E6F86"/>
    <w:rsid w:val="007E7CF2"/>
    <w:rsid w:val="007E7CFF"/>
    <w:rsid w:val="007F023D"/>
    <w:rsid w:val="007F14B5"/>
    <w:rsid w:val="007F2388"/>
    <w:rsid w:val="007F2D19"/>
    <w:rsid w:val="007F383A"/>
    <w:rsid w:val="007F38D3"/>
    <w:rsid w:val="007F49EB"/>
    <w:rsid w:val="007F4F34"/>
    <w:rsid w:val="007F5690"/>
    <w:rsid w:val="007F5A30"/>
    <w:rsid w:val="007F5D80"/>
    <w:rsid w:val="007F6E69"/>
    <w:rsid w:val="007F7A37"/>
    <w:rsid w:val="008005CF"/>
    <w:rsid w:val="00800E7D"/>
    <w:rsid w:val="0080198E"/>
    <w:rsid w:val="00801C3D"/>
    <w:rsid w:val="0080239B"/>
    <w:rsid w:val="0080269F"/>
    <w:rsid w:val="00803E61"/>
    <w:rsid w:val="008040E5"/>
    <w:rsid w:val="00804374"/>
    <w:rsid w:val="00805088"/>
    <w:rsid w:val="008058CA"/>
    <w:rsid w:val="008063F2"/>
    <w:rsid w:val="00806635"/>
    <w:rsid w:val="00807B6A"/>
    <w:rsid w:val="00807F2E"/>
    <w:rsid w:val="00810532"/>
    <w:rsid w:val="00810D8B"/>
    <w:rsid w:val="008116E9"/>
    <w:rsid w:val="00811A48"/>
    <w:rsid w:val="00812CA6"/>
    <w:rsid w:val="00813922"/>
    <w:rsid w:val="0081463F"/>
    <w:rsid w:val="008148CD"/>
    <w:rsid w:val="00815395"/>
    <w:rsid w:val="00816B7C"/>
    <w:rsid w:val="008178B9"/>
    <w:rsid w:val="00817A52"/>
    <w:rsid w:val="008200D0"/>
    <w:rsid w:val="008210C5"/>
    <w:rsid w:val="00821112"/>
    <w:rsid w:val="00821541"/>
    <w:rsid w:val="00821678"/>
    <w:rsid w:val="00821A44"/>
    <w:rsid w:val="00821C38"/>
    <w:rsid w:val="0082247C"/>
    <w:rsid w:val="00822A88"/>
    <w:rsid w:val="00822BDB"/>
    <w:rsid w:val="00823653"/>
    <w:rsid w:val="00823B4D"/>
    <w:rsid w:val="00824D3D"/>
    <w:rsid w:val="008253DF"/>
    <w:rsid w:val="0082547E"/>
    <w:rsid w:val="00825651"/>
    <w:rsid w:val="008261E3"/>
    <w:rsid w:val="00830C6A"/>
    <w:rsid w:val="008310F0"/>
    <w:rsid w:val="008310F1"/>
    <w:rsid w:val="008339DA"/>
    <w:rsid w:val="00833D79"/>
    <w:rsid w:val="00834909"/>
    <w:rsid w:val="008349BF"/>
    <w:rsid w:val="008355B0"/>
    <w:rsid w:val="00837706"/>
    <w:rsid w:val="0084092D"/>
    <w:rsid w:val="00841EA4"/>
    <w:rsid w:val="00842639"/>
    <w:rsid w:val="008427E3"/>
    <w:rsid w:val="00842D7C"/>
    <w:rsid w:val="00844673"/>
    <w:rsid w:val="00844A6E"/>
    <w:rsid w:val="00844D12"/>
    <w:rsid w:val="00845218"/>
    <w:rsid w:val="00845CAC"/>
    <w:rsid w:val="00846546"/>
    <w:rsid w:val="00846596"/>
    <w:rsid w:val="00847BE8"/>
    <w:rsid w:val="0085037B"/>
    <w:rsid w:val="00850511"/>
    <w:rsid w:val="00850CE7"/>
    <w:rsid w:val="00850FB7"/>
    <w:rsid w:val="008510B0"/>
    <w:rsid w:val="00852395"/>
    <w:rsid w:val="0085286A"/>
    <w:rsid w:val="00852B9E"/>
    <w:rsid w:val="00852ED7"/>
    <w:rsid w:val="00853602"/>
    <w:rsid w:val="008536FF"/>
    <w:rsid w:val="0085418C"/>
    <w:rsid w:val="0085440A"/>
    <w:rsid w:val="00854B8E"/>
    <w:rsid w:val="0085549C"/>
    <w:rsid w:val="00855F10"/>
    <w:rsid w:val="008601E7"/>
    <w:rsid w:val="00861072"/>
    <w:rsid w:val="00861D2E"/>
    <w:rsid w:val="00861DCD"/>
    <w:rsid w:val="0086208E"/>
    <w:rsid w:val="008633A9"/>
    <w:rsid w:val="0086440E"/>
    <w:rsid w:val="008644B0"/>
    <w:rsid w:val="00864627"/>
    <w:rsid w:val="00865336"/>
    <w:rsid w:val="00865A63"/>
    <w:rsid w:val="0086691F"/>
    <w:rsid w:val="008672A5"/>
    <w:rsid w:val="008672D6"/>
    <w:rsid w:val="0086784D"/>
    <w:rsid w:val="00867DA4"/>
    <w:rsid w:val="00870582"/>
    <w:rsid w:val="008719E4"/>
    <w:rsid w:val="00872E9C"/>
    <w:rsid w:val="0087421A"/>
    <w:rsid w:val="0087427A"/>
    <w:rsid w:val="00876130"/>
    <w:rsid w:val="008766F9"/>
    <w:rsid w:val="008770F1"/>
    <w:rsid w:val="00877E7A"/>
    <w:rsid w:val="00880522"/>
    <w:rsid w:val="00880896"/>
    <w:rsid w:val="008814E3"/>
    <w:rsid w:val="008818E7"/>
    <w:rsid w:val="00881996"/>
    <w:rsid w:val="00883285"/>
    <w:rsid w:val="00883536"/>
    <w:rsid w:val="00883705"/>
    <w:rsid w:val="00885250"/>
    <w:rsid w:val="00885AB7"/>
    <w:rsid w:val="00886219"/>
    <w:rsid w:val="008865AE"/>
    <w:rsid w:val="008874E0"/>
    <w:rsid w:val="00891105"/>
    <w:rsid w:val="00891A05"/>
    <w:rsid w:val="00891A2F"/>
    <w:rsid w:val="008927B4"/>
    <w:rsid w:val="00893D69"/>
    <w:rsid w:val="00893F29"/>
    <w:rsid w:val="00894503"/>
    <w:rsid w:val="00894A4D"/>
    <w:rsid w:val="008954CB"/>
    <w:rsid w:val="008957A9"/>
    <w:rsid w:val="00895FA5"/>
    <w:rsid w:val="00896172"/>
    <w:rsid w:val="00896255"/>
    <w:rsid w:val="00896C4D"/>
    <w:rsid w:val="008A023D"/>
    <w:rsid w:val="008A0DFE"/>
    <w:rsid w:val="008A1454"/>
    <w:rsid w:val="008A18F7"/>
    <w:rsid w:val="008A2029"/>
    <w:rsid w:val="008A222F"/>
    <w:rsid w:val="008A2385"/>
    <w:rsid w:val="008A2F0E"/>
    <w:rsid w:val="008A3358"/>
    <w:rsid w:val="008A4A6C"/>
    <w:rsid w:val="008A4F35"/>
    <w:rsid w:val="008A5001"/>
    <w:rsid w:val="008A5208"/>
    <w:rsid w:val="008A560C"/>
    <w:rsid w:val="008A5AC4"/>
    <w:rsid w:val="008A68A9"/>
    <w:rsid w:val="008A6FB4"/>
    <w:rsid w:val="008A712D"/>
    <w:rsid w:val="008A764A"/>
    <w:rsid w:val="008A790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38C2"/>
    <w:rsid w:val="008C436B"/>
    <w:rsid w:val="008C5419"/>
    <w:rsid w:val="008C6039"/>
    <w:rsid w:val="008C6D2A"/>
    <w:rsid w:val="008C7730"/>
    <w:rsid w:val="008C7C64"/>
    <w:rsid w:val="008D03D1"/>
    <w:rsid w:val="008D0B1E"/>
    <w:rsid w:val="008D1AE8"/>
    <w:rsid w:val="008D206E"/>
    <w:rsid w:val="008D21D2"/>
    <w:rsid w:val="008D33C3"/>
    <w:rsid w:val="008D3ADB"/>
    <w:rsid w:val="008D3AEB"/>
    <w:rsid w:val="008D4DF5"/>
    <w:rsid w:val="008D60D1"/>
    <w:rsid w:val="008D6221"/>
    <w:rsid w:val="008E0D2C"/>
    <w:rsid w:val="008E1C34"/>
    <w:rsid w:val="008E1E90"/>
    <w:rsid w:val="008E227A"/>
    <w:rsid w:val="008E25DB"/>
    <w:rsid w:val="008E2AAA"/>
    <w:rsid w:val="008E3A0C"/>
    <w:rsid w:val="008E4C97"/>
    <w:rsid w:val="008E4DE1"/>
    <w:rsid w:val="008E55E0"/>
    <w:rsid w:val="008E568E"/>
    <w:rsid w:val="008E5784"/>
    <w:rsid w:val="008E5EEC"/>
    <w:rsid w:val="008F0B78"/>
    <w:rsid w:val="008F13C9"/>
    <w:rsid w:val="008F31D0"/>
    <w:rsid w:val="008F3FD6"/>
    <w:rsid w:val="008F6022"/>
    <w:rsid w:val="008F609A"/>
    <w:rsid w:val="008F6B0B"/>
    <w:rsid w:val="008F7226"/>
    <w:rsid w:val="008F77D9"/>
    <w:rsid w:val="008F7D64"/>
    <w:rsid w:val="009002F3"/>
    <w:rsid w:val="00901114"/>
    <w:rsid w:val="0090147E"/>
    <w:rsid w:val="009022AA"/>
    <w:rsid w:val="009023D9"/>
    <w:rsid w:val="009027C8"/>
    <w:rsid w:val="0090298C"/>
    <w:rsid w:val="009033D2"/>
    <w:rsid w:val="00903BE0"/>
    <w:rsid w:val="009045FF"/>
    <w:rsid w:val="0090487A"/>
    <w:rsid w:val="00905A61"/>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1E97"/>
    <w:rsid w:val="009222D2"/>
    <w:rsid w:val="00923A46"/>
    <w:rsid w:val="0092485B"/>
    <w:rsid w:val="009252C2"/>
    <w:rsid w:val="0092540C"/>
    <w:rsid w:val="009259BA"/>
    <w:rsid w:val="00925B56"/>
    <w:rsid w:val="00925F8A"/>
    <w:rsid w:val="00927258"/>
    <w:rsid w:val="009278CB"/>
    <w:rsid w:val="00927B9E"/>
    <w:rsid w:val="009306EB"/>
    <w:rsid w:val="00930A27"/>
    <w:rsid w:val="00931A87"/>
    <w:rsid w:val="009336DB"/>
    <w:rsid w:val="009337EE"/>
    <w:rsid w:val="00933C10"/>
    <w:rsid w:val="009350FD"/>
    <w:rsid w:val="0093560B"/>
    <w:rsid w:val="0093764A"/>
    <w:rsid w:val="00937C75"/>
    <w:rsid w:val="009411D1"/>
    <w:rsid w:val="00941272"/>
    <w:rsid w:val="0094161E"/>
    <w:rsid w:val="00941AAB"/>
    <w:rsid w:val="00941BA1"/>
    <w:rsid w:val="00943A98"/>
    <w:rsid w:val="00943D81"/>
    <w:rsid w:val="009452C2"/>
    <w:rsid w:val="0094747D"/>
    <w:rsid w:val="009502E6"/>
    <w:rsid w:val="00950727"/>
    <w:rsid w:val="00950E6B"/>
    <w:rsid w:val="0095178A"/>
    <w:rsid w:val="00951FB2"/>
    <w:rsid w:val="00952754"/>
    <w:rsid w:val="00952BA9"/>
    <w:rsid w:val="0095301E"/>
    <w:rsid w:val="00953317"/>
    <w:rsid w:val="00953574"/>
    <w:rsid w:val="0095385C"/>
    <w:rsid w:val="00953E88"/>
    <w:rsid w:val="00954A9F"/>
    <w:rsid w:val="0095592B"/>
    <w:rsid w:val="0095748A"/>
    <w:rsid w:val="009576EB"/>
    <w:rsid w:val="009578EB"/>
    <w:rsid w:val="00957CA9"/>
    <w:rsid w:val="00960683"/>
    <w:rsid w:val="00960714"/>
    <w:rsid w:val="00960F89"/>
    <w:rsid w:val="00961271"/>
    <w:rsid w:val="00961E4A"/>
    <w:rsid w:val="00962732"/>
    <w:rsid w:val="00962DF6"/>
    <w:rsid w:val="00963131"/>
    <w:rsid w:val="009639F0"/>
    <w:rsid w:val="00963FCC"/>
    <w:rsid w:val="009641BA"/>
    <w:rsid w:val="00964F4E"/>
    <w:rsid w:val="00965D7D"/>
    <w:rsid w:val="00966514"/>
    <w:rsid w:val="00966B98"/>
    <w:rsid w:val="009678EA"/>
    <w:rsid w:val="00967AF4"/>
    <w:rsid w:val="00970109"/>
    <w:rsid w:val="009703B3"/>
    <w:rsid w:val="009720D5"/>
    <w:rsid w:val="00972A32"/>
    <w:rsid w:val="00973635"/>
    <w:rsid w:val="00973D37"/>
    <w:rsid w:val="009750F7"/>
    <w:rsid w:val="009751E1"/>
    <w:rsid w:val="00975700"/>
    <w:rsid w:val="00975BE6"/>
    <w:rsid w:val="009765CC"/>
    <w:rsid w:val="00977F29"/>
    <w:rsid w:val="00977FD8"/>
    <w:rsid w:val="009805A5"/>
    <w:rsid w:val="00980612"/>
    <w:rsid w:val="00980E1B"/>
    <w:rsid w:val="00980E92"/>
    <w:rsid w:val="009829C4"/>
    <w:rsid w:val="00982A82"/>
    <w:rsid w:val="00985935"/>
    <w:rsid w:val="00985AA8"/>
    <w:rsid w:val="00986EA2"/>
    <w:rsid w:val="0099118D"/>
    <w:rsid w:val="00991847"/>
    <w:rsid w:val="00991D7C"/>
    <w:rsid w:val="00991FF4"/>
    <w:rsid w:val="00992DDA"/>
    <w:rsid w:val="00993C0B"/>
    <w:rsid w:val="009944F1"/>
    <w:rsid w:val="00994902"/>
    <w:rsid w:val="00994E6D"/>
    <w:rsid w:val="00996404"/>
    <w:rsid w:val="00996E57"/>
    <w:rsid w:val="0099778B"/>
    <w:rsid w:val="009A0235"/>
    <w:rsid w:val="009A0918"/>
    <w:rsid w:val="009A0B2E"/>
    <w:rsid w:val="009A0E6C"/>
    <w:rsid w:val="009A1939"/>
    <w:rsid w:val="009A1AAD"/>
    <w:rsid w:val="009A237F"/>
    <w:rsid w:val="009A353C"/>
    <w:rsid w:val="009A37DD"/>
    <w:rsid w:val="009A5353"/>
    <w:rsid w:val="009A619C"/>
    <w:rsid w:val="009A6C7C"/>
    <w:rsid w:val="009A7A0F"/>
    <w:rsid w:val="009B0528"/>
    <w:rsid w:val="009B1B6F"/>
    <w:rsid w:val="009B2F59"/>
    <w:rsid w:val="009B405E"/>
    <w:rsid w:val="009B4592"/>
    <w:rsid w:val="009B4C62"/>
    <w:rsid w:val="009B6D22"/>
    <w:rsid w:val="009B6E09"/>
    <w:rsid w:val="009B7477"/>
    <w:rsid w:val="009B7EB0"/>
    <w:rsid w:val="009C074F"/>
    <w:rsid w:val="009C0CF7"/>
    <w:rsid w:val="009C229C"/>
    <w:rsid w:val="009C29B9"/>
    <w:rsid w:val="009C2BDD"/>
    <w:rsid w:val="009C3562"/>
    <w:rsid w:val="009C44BD"/>
    <w:rsid w:val="009C4F02"/>
    <w:rsid w:val="009C53A2"/>
    <w:rsid w:val="009C6546"/>
    <w:rsid w:val="009C7C1A"/>
    <w:rsid w:val="009D17B3"/>
    <w:rsid w:val="009D22BA"/>
    <w:rsid w:val="009D26CE"/>
    <w:rsid w:val="009D2AB1"/>
    <w:rsid w:val="009D4CFC"/>
    <w:rsid w:val="009E061D"/>
    <w:rsid w:val="009E278E"/>
    <w:rsid w:val="009E286D"/>
    <w:rsid w:val="009E34E2"/>
    <w:rsid w:val="009E39FE"/>
    <w:rsid w:val="009E3D17"/>
    <w:rsid w:val="009E50F2"/>
    <w:rsid w:val="009E5767"/>
    <w:rsid w:val="009F049C"/>
    <w:rsid w:val="009F0850"/>
    <w:rsid w:val="009F174B"/>
    <w:rsid w:val="009F1877"/>
    <w:rsid w:val="009F1BF6"/>
    <w:rsid w:val="009F3619"/>
    <w:rsid w:val="009F4797"/>
    <w:rsid w:val="009F4D06"/>
    <w:rsid w:val="009F4F7E"/>
    <w:rsid w:val="009F5412"/>
    <w:rsid w:val="009F5F4D"/>
    <w:rsid w:val="009F6115"/>
    <w:rsid w:val="009F6242"/>
    <w:rsid w:val="009F6872"/>
    <w:rsid w:val="009F6A7E"/>
    <w:rsid w:val="009F743E"/>
    <w:rsid w:val="00A005EA"/>
    <w:rsid w:val="00A0065B"/>
    <w:rsid w:val="00A0067C"/>
    <w:rsid w:val="00A01005"/>
    <w:rsid w:val="00A01220"/>
    <w:rsid w:val="00A020F8"/>
    <w:rsid w:val="00A038DD"/>
    <w:rsid w:val="00A0397C"/>
    <w:rsid w:val="00A054C9"/>
    <w:rsid w:val="00A064AF"/>
    <w:rsid w:val="00A07063"/>
    <w:rsid w:val="00A07E2D"/>
    <w:rsid w:val="00A11BC9"/>
    <w:rsid w:val="00A12601"/>
    <w:rsid w:val="00A130BE"/>
    <w:rsid w:val="00A132E5"/>
    <w:rsid w:val="00A1338E"/>
    <w:rsid w:val="00A1412B"/>
    <w:rsid w:val="00A148E5"/>
    <w:rsid w:val="00A157E7"/>
    <w:rsid w:val="00A15ED7"/>
    <w:rsid w:val="00A16FA3"/>
    <w:rsid w:val="00A1726A"/>
    <w:rsid w:val="00A20009"/>
    <w:rsid w:val="00A20648"/>
    <w:rsid w:val="00A207FC"/>
    <w:rsid w:val="00A226D9"/>
    <w:rsid w:val="00A23282"/>
    <w:rsid w:val="00A23310"/>
    <w:rsid w:val="00A233D8"/>
    <w:rsid w:val="00A240B9"/>
    <w:rsid w:val="00A242EB"/>
    <w:rsid w:val="00A258D8"/>
    <w:rsid w:val="00A27DB3"/>
    <w:rsid w:val="00A27E5E"/>
    <w:rsid w:val="00A27F47"/>
    <w:rsid w:val="00A30B81"/>
    <w:rsid w:val="00A317FD"/>
    <w:rsid w:val="00A325D3"/>
    <w:rsid w:val="00A335F3"/>
    <w:rsid w:val="00A3362C"/>
    <w:rsid w:val="00A33B7A"/>
    <w:rsid w:val="00A344EE"/>
    <w:rsid w:val="00A3485F"/>
    <w:rsid w:val="00A34FD3"/>
    <w:rsid w:val="00A35899"/>
    <w:rsid w:val="00A35E28"/>
    <w:rsid w:val="00A360E5"/>
    <w:rsid w:val="00A36492"/>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50CF4"/>
    <w:rsid w:val="00A524E1"/>
    <w:rsid w:val="00A52C43"/>
    <w:rsid w:val="00A53180"/>
    <w:rsid w:val="00A5401F"/>
    <w:rsid w:val="00A5402E"/>
    <w:rsid w:val="00A55212"/>
    <w:rsid w:val="00A572BB"/>
    <w:rsid w:val="00A57CA7"/>
    <w:rsid w:val="00A60961"/>
    <w:rsid w:val="00A63B94"/>
    <w:rsid w:val="00A64B61"/>
    <w:rsid w:val="00A64C3F"/>
    <w:rsid w:val="00A64D7B"/>
    <w:rsid w:val="00A64EBD"/>
    <w:rsid w:val="00A65108"/>
    <w:rsid w:val="00A65858"/>
    <w:rsid w:val="00A660B5"/>
    <w:rsid w:val="00A6613C"/>
    <w:rsid w:val="00A7005E"/>
    <w:rsid w:val="00A72486"/>
    <w:rsid w:val="00A72E47"/>
    <w:rsid w:val="00A72EDD"/>
    <w:rsid w:val="00A7329A"/>
    <w:rsid w:val="00A73ED8"/>
    <w:rsid w:val="00A74C13"/>
    <w:rsid w:val="00A74E68"/>
    <w:rsid w:val="00A7500E"/>
    <w:rsid w:val="00A7512C"/>
    <w:rsid w:val="00A75834"/>
    <w:rsid w:val="00A76375"/>
    <w:rsid w:val="00A774C8"/>
    <w:rsid w:val="00A81115"/>
    <w:rsid w:val="00A81BBA"/>
    <w:rsid w:val="00A8441B"/>
    <w:rsid w:val="00A845A3"/>
    <w:rsid w:val="00A84803"/>
    <w:rsid w:val="00A856AC"/>
    <w:rsid w:val="00A875D1"/>
    <w:rsid w:val="00A87BF2"/>
    <w:rsid w:val="00A90795"/>
    <w:rsid w:val="00A907A9"/>
    <w:rsid w:val="00A90B98"/>
    <w:rsid w:val="00A91275"/>
    <w:rsid w:val="00A92F37"/>
    <w:rsid w:val="00A9343F"/>
    <w:rsid w:val="00A939DE"/>
    <w:rsid w:val="00A95AE2"/>
    <w:rsid w:val="00A96F0D"/>
    <w:rsid w:val="00A97799"/>
    <w:rsid w:val="00AA03A5"/>
    <w:rsid w:val="00AA07E6"/>
    <w:rsid w:val="00AA1B70"/>
    <w:rsid w:val="00AA28BF"/>
    <w:rsid w:val="00AA3079"/>
    <w:rsid w:val="00AA3C22"/>
    <w:rsid w:val="00AA47CC"/>
    <w:rsid w:val="00AA4ACF"/>
    <w:rsid w:val="00AA6209"/>
    <w:rsid w:val="00AA686D"/>
    <w:rsid w:val="00AA6BA0"/>
    <w:rsid w:val="00AA764F"/>
    <w:rsid w:val="00AB0775"/>
    <w:rsid w:val="00AB13D4"/>
    <w:rsid w:val="00AB1485"/>
    <w:rsid w:val="00AB3406"/>
    <w:rsid w:val="00AB432B"/>
    <w:rsid w:val="00AB5879"/>
    <w:rsid w:val="00AB764B"/>
    <w:rsid w:val="00AB7B30"/>
    <w:rsid w:val="00AC140B"/>
    <w:rsid w:val="00AC1F0F"/>
    <w:rsid w:val="00AC2595"/>
    <w:rsid w:val="00AC44C1"/>
    <w:rsid w:val="00AC4AAF"/>
    <w:rsid w:val="00AC50B6"/>
    <w:rsid w:val="00AC6023"/>
    <w:rsid w:val="00AC7A9C"/>
    <w:rsid w:val="00AC7F1B"/>
    <w:rsid w:val="00AD0093"/>
    <w:rsid w:val="00AD0A1D"/>
    <w:rsid w:val="00AD216A"/>
    <w:rsid w:val="00AD482C"/>
    <w:rsid w:val="00AD50A4"/>
    <w:rsid w:val="00AD54E0"/>
    <w:rsid w:val="00AD5FB2"/>
    <w:rsid w:val="00AD66A9"/>
    <w:rsid w:val="00AD7B1A"/>
    <w:rsid w:val="00AE011D"/>
    <w:rsid w:val="00AE027D"/>
    <w:rsid w:val="00AE02DB"/>
    <w:rsid w:val="00AE0902"/>
    <w:rsid w:val="00AE1606"/>
    <w:rsid w:val="00AE2126"/>
    <w:rsid w:val="00AE2D0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39AC"/>
    <w:rsid w:val="00AF42D5"/>
    <w:rsid w:val="00AF4508"/>
    <w:rsid w:val="00AF51E5"/>
    <w:rsid w:val="00AF5F99"/>
    <w:rsid w:val="00AF635E"/>
    <w:rsid w:val="00AF6498"/>
    <w:rsid w:val="00AF76F9"/>
    <w:rsid w:val="00AF7D1F"/>
    <w:rsid w:val="00B00370"/>
    <w:rsid w:val="00B01025"/>
    <w:rsid w:val="00B02375"/>
    <w:rsid w:val="00B02EC2"/>
    <w:rsid w:val="00B03611"/>
    <w:rsid w:val="00B03A22"/>
    <w:rsid w:val="00B03CD0"/>
    <w:rsid w:val="00B0444B"/>
    <w:rsid w:val="00B04828"/>
    <w:rsid w:val="00B04BEA"/>
    <w:rsid w:val="00B04EE5"/>
    <w:rsid w:val="00B0563C"/>
    <w:rsid w:val="00B076B5"/>
    <w:rsid w:val="00B07F70"/>
    <w:rsid w:val="00B110E6"/>
    <w:rsid w:val="00B1139E"/>
    <w:rsid w:val="00B1230C"/>
    <w:rsid w:val="00B124A0"/>
    <w:rsid w:val="00B12F7B"/>
    <w:rsid w:val="00B13C52"/>
    <w:rsid w:val="00B141AE"/>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5A1C"/>
    <w:rsid w:val="00B25BED"/>
    <w:rsid w:val="00B26C60"/>
    <w:rsid w:val="00B26F42"/>
    <w:rsid w:val="00B30A25"/>
    <w:rsid w:val="00B31230"/>
    <w:rsid w:val="00B313B3"/>
    <w:rsid w:val="00B319B8"/>
    <w:rsid w:val="00B31C05"/>
    <w:rsid w:val="00B32BEC"/>
    <w:rsid w:val="00B33CA9"/>
    <w:rsid w:val="00B342EC"/>
    <w:rsid w:val="00B34BD6"/>
    <w:rsid w:val="00B34E40"/>
    <w:rsid w:val="00B358D6"/>
    <w:rsid w:val="00B375AB"/>
    <w:rsid w:val="00B379BD"/>
    <w:rsid w:val="00B37E6E"/>
    <w:rsid w:val="00B40509"/>
    <w:rsid w:val="00B408AA"/>
    <w:rsid w:val="00B41023"/>
    <w:rsid w:val="00B41F11"/>
    <w:rsid w:val="00B42252"/>
    <w:rsid w:val="00B422D8"/>
    <w:rsid w:val="00B42481"/>
    <w:rsid w:val="00B43919"/>
    <w:rsid w:val="00B45457"/>
    <w:rsid w:val="00B45A5F"/>
    <w:rsid w:val="00B46863"/>
    <w:rsid w:val="00B46925"/>
    <w:rsid w:val="00B46A3D"/>
    <w:rsid w:val="00B52BB3"/>
    <w:rsid w:val="00B52C86"/>
    <w:rsid w:val="00B52DEA"/>
    <w:rsid w:val="00B530D3"/>
    <w:rsid w:val="00B53C78"/>
    <w:rsid w:val="00B54B25"/>
    <w:rsid w:val="00B55B41"/>
    <w:rsid w:val="00B55DAB"/>
    <w:rsid w:val="00B56B2D"/>
    <w:rsid w:val="00B5708A"/>
    <w:rsid w:val="00B57949"/>
    <w:rsid w:val="00B57B9A"/>
    <w:rsid w:val="00B6149F"/>
    <w:rsid w:val="00B61EBA"/>
    <w:rsid w:val="00B62316"/>
    <w:rsid w:val="00B63A9A"/>
    <w:rsid w:val="00B63D2C"/>
    <w:rsid w:val="00B64827"/>
    <w:rsid w:val="00B64F70"/>
    <w:rsid w:val="00B650CD"/>
    <w:rsid w:val="00B65DA8"/>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1A5"/>
    <w:rsid w:val="00B80787"/>
    <w:rsid w:val="00B8166A"/>
    <w:rsid w:val="00B81AD5"/>
    <w:rsid w:val="00B822DC"/>
    <w:rsid w:val="00B82636"/>
    <w:rsid w:val="00B82782"/>
    <w:rsid w:val="00B828EB"/>
    <w:rsid w:val="00B82B3D"/>
    <w:rsid w:val="00B82F5E"/>
    <w:rsid w:val="00B83372"/>
    <w:rsid w:val="00B84579"/>
    <w:rsid w:val="00B851DB"/>
    <w:rsid w:val="00B858B2"/>
    <w:rsid w:val="00B86697"/>
    <w:rsid w:val="00B87284"/>
    <w:rsid w:val="00B87940"/>
    <w:rsid w:val="00B87A1D"/>
    <w:rsid w:val="00B9117F"/>
    <w:rsid w:val="00B91776"/>
    <w:rsid w:val="00B91CB9"/>
    <w:rsid w:val="00B92F7E"/>
    <w:rsid w:val="00BA05C5"/>
    <w:rsid w:val="00BA09FE"/>
    <w:rsid w:val="00BA19BD"/>
    <w:rsid w:val="00BA1B10"/>
    <w:rsid w:val="00BA212F"/>
    <w:rsid w:val="00BA2ECC"/>
    <w:rsid w:val="00BA366C"/>
    <w:rsid w:val="00BA38E7"/>
    <w:rsid w:val="00BA5DF4"/>
    <w:rsid w:val="00BA61AA"/>
    <w:rsid w:val="00BA6981"/>
    <w:rsid w:val="00BA70D0"/>
    <w:rsid w:val="00BA7533"/>
    <w:rsid w:val="00BB0E32"/>
    <w:rsid w:val="00BB16AD"/>
    <w:rsid w:val="00BB1BB8"/>
    <w:rsid w:val="00BB246C"/>
    <w:rsid w:val="00BB25EB"/>
    <w:rsid w:val="00BB3478"/>
    <w:rsid w:val="00BB387D"/>
    <w:rsid w:val="00BB519B"/>
    <w:rsid w:val="00BB5A6E"/>
    <w:rsid w:val="00BB5E41"/>
    <w:rsid w:val="00BB6A0C"/>
    <w:rsid w:val="00BB6AC3"/>
    <w:rsid w:val="00BB7023"/>
    <w:rsid w:val="00BB7102"/>
    <w:rsid w:val="00BB7E9A"/>
    <w:rsid w:val="00BC1220"/>
    <w:rsid w:val="00BC2003"/>
    <w:rsid w:val="00BC25BB"/>
    <w:rsid w:val="00BC2B30"/>
    <w:rsid w:val="00BC43B8"/>
    <w:rsid w:val="00BC4768"/>
    <w:rsid w:val="00BC47FB"/>
    <w:rsid w:val="00BC5778"/>
    <w:rsid w:val="00BC59F2"/>
    <w:rsid w:val="00BC636A"/>
    <w:rsid w:val="00BC6834"/>
    <w:rsid w:val="00BC6DCD"/>
    <w:rsid w:val="00BC7718"/>
    <w:rsid w:val="00BD0556"/>
    <w:rsid w:val="00BD08A8"/>
    <w:rsid w:val="00BD123B"/>
    <w:rsid w:val="00BD2485"/>
    <w:rsid w:val="00BD24E9"/>
    <w:rsid w:val="00BD3445"/>
    <w:rsid w:val="00BD3D98"/>
    <w:rsid w:val="00BD4226"/>
    <w:rsid w:val="00BD5AF4"/>
    <w:rsid w:val="00BD67F6"/>
    <w:rsid w:val="00BD6EB7"/>
    <w:rsid w:val="00BD767C"/>
    <w:rsid w:val="00BE1964"/>
    <w:rsid w:val="00BE1A57"/>
    <w:rsid w:val="00BE1D1B"/>
    <w:rsid w:val="00BE1E67"/>
    <w:rsid w:val="00BE2264"/>
    <w:rsid w:val="00BE22B9"/>
    <w:rsid w:val="00BE2300"/>
    <w:rsid w:val="00BE328F"/>
    <w:rsid w:val="00BE35B2"/>
    <w:rsid w:val="00BE39EF"/>
    <w:rsid w:val="00BE4515"/>
    <w:rsid w:val="00BE4DD4"/>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2740"/>
    <w:rsid w:val="00C04B22"/>
    <w:rsid w:val="00C05D8D"/>
    <w:rsid w:val="00C06473"/>
    <w:rsid w:val="00C10747"/>
    <w:rsid w:val="00C11960"/>
    <w:rsid w:val="00C121C0"/>
    <w:rsid w:val="00C1321C"/>
    <w:rsid w:val="00C13676"/>
    <w:rsid w:val="00C13A20"/>
    <w:rsid w:val="00C14502"/>
    <w:rsid w:val="00C145D3"/>
    <w:rsid w:val="00C14637"/>
    <w:rsid w:val="00C15B73"/>
    <w:rsid w:val="00C17702"/>
    <w:rsid w:val="00C20116"/>
    <w:rsid w:val="00C21DA0"/>
    <w:rsid w:val="00C21FFB"/>
    <w:rsid w:val="00C227E2"/>
    <w:rsid w:val="00C2294D"/>
    <w:rsid w:val="00C235A1"/>
    <w:rsid w:val="00C23973"/>
    <w:rsid w:val="00C23DF3"/>
    <w:rsid w:val="00C26B42"/>
    <w:rsid w:val="00C26B64"/>
    <w:rsid w:val="00C27AC9"/>
    <w:rsid w:val="00C3146A"/>
    <w:rsid w:val="00C33EDD"/>
    <w:rsid w:val="00C3473F"/>
    <w:rsid w:val="00C3481E"/>
    <w:rsid w:val="00C34E04"/>
    <w:rsid w:val="00C3603B"/>
    <w:rsid w:val="00C36316"/>
    <w:rsid w:val="00C364EF"/>
    <w:rsid w:val="00C365E3"/>
    <w:rsid w:val="00C367F9"/>
    <w:rsid w:val="00C36D11"/>
    <w:rsid w:val="00C374BD"/>
    <w:rsid w:val="00C408A6"/>
    <w:rsid w:val="00C4122E"/>
    <w:rsid w:val="00C41A6F"/>
    <w:rsid w:val="00C4264C"/>
    <w:rsid w:val="00C42C1B"/>
    <w:rsid w:val="00C4453D"/>
    <w:rsid w:val="00C4477B"/>
    <w:rsid w:val="00C44CA2"/>
    <w:rsid w:val="00C455B3"/>
    <w:rsid w:val="00C45947"/>
    <w:rsid w:val="00C47E6C"/>
    <w:rsid w:val="00C500DE"/>
    <w:rsid w:val="00C50876"/>
    <w:rsid w:val="00C50CA5"/>
    <w:rsid w:val="00C51CC9"/>
    <w:rsid w:val="00C51F02"/>
    <w:rsid w:val="00C521C8"/>
    <w:rsid w:val="00C523A5"/>
    <w:rsid w:val="00C52B52"/>
    <w:rsid w:val="00C533E7"/>
    <w:rsid w:val="00C53444"/>
    <w:rsid w:val="00C53769"/>
    <w:rsid w:val="00C53B9F"/>
    <w:rsid w:val="00C53FAA"/>
    <w:rsid w:val="00C549A4"/>
    <w:rsid w:val="00C56937"/>
    <w:rsid w:val="00C57C97"/>
    <w:rsid w:val="00C57EAB"/>
    <w:rsid w:val="00C60900"/>
    <w:rsid w:val="00C60D71"/>
    <w:rsid w:val="00C620EA"/>
    <w:rsid w:val="00C6293D"/>
    <w:rsid w:val="00C6332B"/>
    <w:rsid w:val="00C64340"/>
    <w:rsid w:val="00C6518F"/>
    <w:rsid w:val="00C65B31"/>
    <w:rsid w:val="00C66293"/>
    <w:rsid w:val="00C6646B"/>
    <w:rsid w:val="00C675FD"/>
    <w:rsid w:val="00C701C2"/>
    <w:rsid w:val="00C701C6"/>
    <w:rsid w:val="00C704F9"/>
    <w:rsid w:val="00C7282E"/>
    <w:rsid w:val="00C7359D"/>
    <w:rsid w:val="00C7385F"/>
    <w:rsid w:val="00C7473E"/>
    <w:rsid w:val="00C74B42"/>
    <w:rsid w:val="00C74B81"/>
    <w:rsid w:val="00C75A86"/>
    <w:rsid w:val="00C75B43"/>
    <w:rsid w:val="00C75BF5"/>
    <w:rsid w:val="00C75C1D"/>
    <w:rsid w:val="00C76833"/>
    <w:rsid w:val="00C779B6"/>
    <w:rsid w:val="00C77DE2"/>
    <w:rsid w:val="00C77EE8"/>
    <w:rsid w:val="00C80138"/>
    <w:rsid w:val="00C801CC"/>
    <w:rsid w:val="00C804C5"/>
    <w:rsid w:val="00C8103F"/>
    <w:rsid w:val="00C82409"/>
    <w:rsid w:val="00C8242B"/>
    <w:rsid w:val="00C82C7E"/>
    <w:rsid w:val="00C8305B"/>
    <w:rsid w:val="00C83278"/>
    <w:rsid w:val="00C84B06"/>
    <w:rsid w:val="00C85603"/>
    <w:rsid w:val="00C86440"/>
    <w:rsid w:val="00C86777"/>
    <w:rsid w:val="00C86BB6"/>
    <w:rsid w:val="00C87730"/>
    <w:rsid w:val="00C87791"/>
    <w:rsid w:val="00C9161A"/>
    <w:rsid w:val="00C91704"/>
    <w:rsid w:val="00C91EE7"/>
    <w:rsid w:val="00C921ED"/>
    <w:rsid w:val="00C923C0"/>
    <w:rsid w:val="00C92925"/>
    <w:rsid w:val="00C9334F"/>
    <w:rsid w:val="00C934C1"/>
    <w:rsid w:val="00C9411D"/>
    <w:rsid w:val="00C96576"/>
    <w:rsid w:val="00C967FE"/>
    <w:rsid w:val="00C96B2D"/>
    <w:rsid w:val="00C96C0D"/>
    <w:rsid w:val="00C96EB8"/>
    <w:rsid w:val="00C96F1F"/>
    <w:rsid w:val="00C975DC"/>
    <w:rsid w:val="00CA0A8F"/>
    <w:rsid w:val="00CA10A7"/>
    <w:rsid w:val="00CA1254"/>
    <w:rsid w:val="00CA133E"/>
    <w:rsid w:val="00CA167E"/>
    <w:rsid w:val="00CA1AE0"/>
    <w:rsid w:val="00CA1E22"/>
    <w:rsid w:val="00CA257D"/>
    <w:rsid w:val="00CA4EB5"/>
    <w:rsid w:val="00CA63B2"/>
    <w:rsid w:val="00CA659F"/>
    <w:rsid w:val="00CA7509"/>
    <w:rsid w:val="00CA7C48"/>
    <w:rsid w:val="00CB033E"/>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6E18"/>
    <w:rsid w:val="00CC7262"/>
    <w:rsid w:val="00CC7B11"/>
    <w:rsid w:val="00CD09A2"/>
    <w:rsid w:val="00CD133C"/>
    <w:rsid w:val="00CD13F9"/>
    <w:rsid w:val="00CD19D7"/>
    <w:rsid w:val="00CD247C"/>
    <w:rsid w:val="00CD2B09"/>
    <w:rsid w:val="00CD2B5C"/>
    <w:rsid w:val="00CD30EF"/>
    <w:rsid w:val="00CD3CC9"/>
    <w:rsid w:val="00CD4559"/>
    <w:rsid w:val="00CD5328"/>
    <w:rsid w:val="00CD55B1"/>
    <w:rsid w:val="00CD67A3"/>
    <w:rsid w:val="00CD6FB1"/>
    <w:rsid w:val="00CD76B9"/>
    <w:rsid w:val="00CD7A75"/>
    <w:rsid w:val="00CD7A85"/>
    <w:rsid w:val="00CD7F09"/>
    <w:rsid w:val="00CE05D6"/>
    <w:rsid w:val="00CE07DC"/>
    <w:rsid w:val="00CE0980"/>
    <w:rsid w:val="00CE0FEE"/>
    <w:rsid w:val="00CE1014"/>
    <w:rsid w:val="00CE157E"/>
    <w:rsid w:val="00CE1856"/>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3AC1"/>
    <w:rsid w:val="00CF4413"/>
    <w:rsid w:val="00CF52BA"/>
    <w:rsid w:val="00CF5BD7"/>
    <w:rsid w:val="00CF61F0"/>
    <w:rsid w:val="00CF738F"/>
    <w:rsid w:val="00D00461"/>
    <w:rsid w:val="00D018A3"/>
    <w:rsid w:val="00D021BA"/>
    <w:rsid w:val="00D024E7"/>
    <w:rsid w:val="00D02F8D"/>
    <w:rsid w:val="00D03BED"/>
    <w:rsid w:val="00D0424E"/>
    <w:rsid w:val="00D04F01"/>
    <w:rsid w:val="00D050CE"/>
    <w:rsid w:val="00D068A7"/>
    <w:rsid w:val="00D07457"/>
    <w:rsid w:val="00D07495"/>
    <w:rsid w:val="00D07809"/>
    <w:rsid w:val="00D079F1"/>
    <w:rsid w:val="00D07A13"/>
    <w:rsid w:val="00D07CDF"/>
    <w:rsid w:val="00D106C1"/>
    <w:rsid w:val="00D11103"/>
    <w:rsid w:val="00D11650"/>
    <w:rsid w:val="00D11BDF"/>
    <w:rsid w:val="00D11DE0"/>
    <w:rsid w:val="00D121E1"/>
    <w:rsid w:val="00D122B2"/>
    <w:rsid w:val="00D144B1"/>
    <w:rsid w:val="00D14EC5"/>
    <w:rsid w:val="00D15311"/>
    <w:rsid w:val="00D1666F"/>
    <w:rsid w:val="00D16AA1"/>
    <w:rsid w:val="00D16F2A"/>
    <w:rsid w:val="00D20769"/>
    <w:rsid w:val="00D211C0"/>
    <w:rsid w:val="00D211E7"/>
    <w:rsid w:val="00D21960"/>
    <w:rsid w:val="00D23582"/>
    <w:rsid w:val="00D23C5A"/>
    <w:rsid w:val="00D2403B"/>
    <w:rsid w:val="00D26833"/>
    <w:rsid w:val="00D26D14"/>
    <w:rsid w:val="00D300E7"/>
    <w:rsid w:val="00D30C0B"/>
    <w:rsid w:val="00D31D01"/>
    <w:rsid w:val="00D31DDD"/>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0D6B"/>
    <w:rsid w:val="00D41BE3"/>
    <w:rsid w:val="00D41DF8"/>
    <w:rsid w:val="00D4265D"/>
    <w:rsid w:val="00D42A5F"/>
    <w:rsid w:val="00D42DE4"/>
    <w:rsid w:val="00D44018"/>
    <w:rsid w:val="00D44D43"/>
    <w:rsid w:val="00D450B9"/>
    <w:rsid w:val="00D4551C"/>
    <w:rsid w:val="00D50457"/>
    <w:rsid w:val="00D51912"/>
    <w:rsid w:val="00D542B2"/>
    <w:rsid w:val="00D54EA8"/>
    <w:rsid w:val="00D54F30"/>
    <w:rsid w:val="00D55CE5"/>
    <w:rsid w:val="00D55DBD"/>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B24"/>
    <w:rsid w:val="00D76D7C"/>
    <w:rsid w:val="00D771FA"/>
    <w:rsid w:val="00D774CC"/>
    <w:rsid w:val="00D77C2E"/>
    <w:rsid w:val="00D81735"/>
    <w:rsid w:val="00D81E04"/>
    <w:rsid w:val="00D82B8B"/>
    <w:rsid w:val="00D82C0E"/>
    <w:rsid w:val="00D8301E"/>
    <w:rsid w:val="00D83897"/>
    <w:rsid w:val="00D847E5"/>
    <w:rsid w:val="00D859E8"/>
    <w:rsid w:val="00D86095"/>
    <w:rsid w:val="00D86DD4"/>
    <w:rsid w:val="00D87240"/>
    <w:rsid w:val="00D9014F"/>
    <w:rsid w:val="00D903F7"/>
    <w:rsid w:val="00D91573"/>
    <w:rsid w:val="00D9365A"/>
    <w:rsid w:val="00D93B48"/>
    <w:rsid w:val="00D942C3"/>
    <w:rsid w:val="00D94EDD"/>
    <w:rsid w:val="00D96194"/>
    <w:rsid w:val="00D9675A"/>
    <w:rsid w:val="00D9715D"/>
    <w:rsid w:val="00D978F0"/>
    <w:rsid w:val="00DA077B"/>
    <w:rsid w:val="00DA0995"/>
    <w:rsid w:val="00DA2240"/>
    <w:rsid w:val="00DA236C"/>
    <w:rsid w:val="00DA26B5"/>
    <w:rsid w:val="00DA2C6B"/>
    <w:rsid w:val="00DA2DF6"/>
    <w:rsid w:val="00DA61B9"/>
    <w:rsid w:val="00DA6377"/>
    <w:rsid w:val="00DA685F"/>
    <w:rsid w:val="00DA750E"/>
    <w:rsid w:val="00DB2305"/>
    <w:rsid w:val="00DB2B6F"/>
    <w:rsid w:val="00DB2BA9"/>
    <w:rsid w:val="00DB2E8E"/>
    <w:rsid w:val="00DB4B07"/>
    <w:rsid w:val="00DB51C0"/>
    <w:rsid w:val="00DB5A6A"/>
    <w:rsid w:val="00DB7124"/>
    <w:rsid w:val="00DB7329"/>
    <w:rsid w:val="00DB7592"/>
    <w:rsid w:val="00DB7E35"/>
    <w:rsid w:val="00DC1F6D"/>
    <w:rsid w:val="00DC21C7"/>
    <w:rsid w:val="00DC28FD"/>
    <w:rsid w:val="00DC296A"/>
    <w:rsid w:val="00DC4407"/>
    <w:rsid w:val="00DC4961"/>
    <w:rsid w:val="00DC5569"/>
    <w:rsid w:val="00DC5A66"/>
    <w:rsid w:val="00DC6636"/>
    <w:rsid w:val="00DC7DFB"/>
    <w:rsid w:val="00DD0516"/>
    <w:rsid w:val="00DD0E39"/>
    <w:rsid w:val="00DD2D63"/>
    <w:rsid w:val="00DD3D9A"/>
    <w:rsid w:val="00DD42C3"/>
    <w:rsid w:val="00DD5249"/>
    <w:rsid w:val="00DD5DF1"/>
    <w:rsid w:val="00DD668C"/>
    <w:rsid w:val="00DD684B"/>
    <w:rsid w:val="00DD6C7E"/>
    <w:rsid w:val="00DD73C5"/>
    <w:rsid w:val="00DD7557"/>
    <w:rsid w:val="00DD75B1"/>
    <w:rsid w:val="00DD7A1D"/>
    <w:rsid w:val="00DE00BE"/>
    <w:rsid w:val="00DE0568"/>
    <w:rsid w:val="00DE0BEE"/>
    <w:rsid w:val="00DE1866"/>
    <w:rsid w:val="00DE1A18"/>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623"/>
    <w:rsid w:val="00DF7898"/>
    <w:rsid w:val="00DF7BF6"/>
    <w:rsid w:val="00DF7C05"/>
    <w:rsid w:val="00E0045F"/>
    <w:rsid w:val="00E00693"/>
    <w:rsid w:val="00E00963"/>
    <w:rsid w:val="00E010EF"/>
    <w:rsid w:val="00E012EA"/>
    <w:rsid w:val="00E017F4"/>
    <w:rsid w:val="00E023EE"/>
    <w:rsid w:val="00E02EAB"/>
    <w:rsid w:val="00E03657"/>
    <w:rsid w:val="00E04110"/>
    <w:rsid w:val="00E06A7B"/>
    <w:rsid w:val="00E07992"/>
    <w:rsid w:val="00E10416"/>
    <w:rsid w:val="00E11055"/>
    <w:rsid w:val="00E115C8"/>
    <w:rsid w:val="00E125FF"/>
    <w:rsid w:val="00E133E4"/>
    <w:rsid w:val="00E15CC3"/>
    <w:rsid w:val="00E16556"/>
    <w:rsid w:val="00E17A04"/>
    <w:rsid w:val="00E20175"/>
    <w:rsid w:val="00E20275"/>
    <w:rsid w:val="00E2097B"/>
    <w:rsid w:val="00E20A0F"/>
    <w:rsid w:val="00E21719"/>
    <w:rsid w:val="00E2174B"/>
    <w:rsid w:val="00E226C4"/>
    <w:rsid w:val="00E232B3"/>
    <w:rsid w:val="00E23319"/>
    <w:rsid w:val="00E235F8"/>
    <w:rsid w:val="00E23ED1"/>
    <w:rsid w:val="00E23FAA"/>
    <w:rsid w:val="00E24337"/>
    <w:rsid w:val="00E247FC"/>
    <w:rsid w:val="00E24C16"/>
    <w:rsid w:val="00E24E8E"/>
    <w:rsid w:val="00E24E9E"/>
    <w:rsid w:val="00E25580"/>
    <w:rsid w:val="00E25D0C"/>
    <w:rsid w:val="00E2726D"/>
    <w:rsid w:val="00E27A4C"/>
    <w:rsid w:val="00E27A96"/>
    <w:rsid w:val="00E27F01"/>
    <w:rsid w:val="00E3165B"/>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39BC"/>
    <w:rsid w:val="00E539D7"/>
    <w:rsid w:val="00E5424C"/>
    <w:rsid w:val="00E54625"/>
    <w:rsid w:val="00E55078"/>
    <w:rsid w:val="00E556FA"/>
    <w:rsid w:val="00E5670A"/>
    <w:rsid w:val="00E56CC8"/>
    <w:rsid w:val="00E57138"/>
    <w:rsid w:val="00E573B2"/>
    <w:rsid w:val="00E573C6"/>
    <w:rsid w:val="00E577FD"/>
    <w:rsid w:val="00E60238"/>
    <w:rsid w:val="00E6081E"/>
    <w:rsid w:val="00E60E98"/>
    <w:rsid w:val="00E61079"/>
    <w:rsid w:val="00E611B9"/>
    <w:rsid w:val="00E62972"/>
    <w:rsid w:val="00E62B12"/>
    <w:rsid w:val="00E62FE2"/>
    <w:rsid w:val="00E65DFC"/>
    <w:rsid w:val="00E6607A"/>
    <w:rsid w:val="00E66248"/>
    <w:rsid w:val="00E66BEA"/>
    <w:rsid w:val="00E66D0A"/>
    <w:rsid w:val="00E67EE4"/>
    <w:rsid w:val="00E70410"/>
    <w:rsid w:val="00E706A0"/>
    <w:rsid w:val="00E7277E"/>
    <w:rsid w:val="00E728B4"/>
    <w:rsid w:val="00E72FF5"/>
    <w:rsid w:val="00E73669"/>
    <w:rsid w:val="00E73DBA"/>
    <w:rsid w:val="00E74B8A"/>
    <w:rsid w:val="00E761FD"/>
    <w:rsid w:val="00E76D00"/>
    <w:rsid w:val="00E77116"/>
    <w:rsid w:val="00E77729"/>
    <w:rsid w:val="00E81D38"/>
    <w:rsid w:val="00E82B15"/>
    <w:rsid w:val="00E83BB5"/>
    <w:rsid w:val="00E83C30"/>
    <w:rsid w:val="00E8444B"/>
    <w:rsid w:val="00E84CA2"/>
    <w:rsid w:val="00E85D88"/>
    <w:rsid w:val="00E863F6"/>
    <w:rsid w:val="00E86634"/>
    <w:rsid w:val="00E875E7"/>
    <w:rsid w:val="00E87E98"/>
    <w:rsid w:val="00E930AA"/>
    <w:rsid w:val="00E935B0"/>
    <w:rsid w:val="00E9402A"/>
    <w:rsid w:val="00E9425E"/>
    <w:rsid w:val="00E94309"/>
    <w:rsid w:val="00E95544"/>
    <w:rsid w:val="00E960D1"/>
    <w:rsid w:val="00E97C76"/>
    <w:rsid w:val="00EA0EBE"/>
    <w:rsid w:val="00EA1D65"/>
    <w:rsid w:val="00EA2482"/>
    <w:rsid w:val="00EA2794"/>
    <w:rsid w:val="00EA31D4"/>
    <w:rsid w:val="00EA3437"/>
    <w:rsid w:val="00EA4484"/>
    <w:rsid w:val="00EA504A"/>
    <w:rsid w:val="00EA5EF2"/>
    <w:rsid w:val="00EA6068"/>
    <w:rsid w:val="00EA6102"/>
    <w:rsid w:val="00EA61A2"/>
    <w:rsid w:val="00EA6868"/>
    <w:rsid w:val="00EA71EC"/>
    <w:rsid w:val="00EB06CB"/>
    <w:rsid w:val="00EB203C"/>
    <w:rsid w:val="00EB2200"/>
    <w:rsid w:val="00EB2C50"/>
    <w:rsid w:val="00EB3FF6"/>
    <w:rsid w:val="00EB48CB"/>
    <w:rsid w:val="00EB4F51"/>
    <w:rsid w:val="00EB512F"/>
    <w:rsid w:val="00EB5372"/>
    <w:rsid w:val="00EB7065"/>
    <w:rsid w:val="00EB7C50"/>
    <w:rsid w:val="00EC002E"/>
    <w:rsid w:val="00EC0945"/>
    <w:rsid w:val="00EC163A"/>
    <w:rsid w:val="00EC349A"/>
    <w:rsid w:val="00EC3B43"/>
    <w:rsid w:val="00EC4F4A"/>
    <w:rsid w:val="00EC5360"/>
    <w:rsid w:val="00EC55BC"/>
    <w:rsid w:val="00EC6302"/>
    <w:rsid w:val="00EC660D"/>
    <w:rsid w:val="00EC6681"/>
    <w:rsid w:val="00EC74CE"/>
    <w:rsid w:val="00EC7E8A"/>
    <w:rsid w:val="00ED0077"/>
    <w:rsid w:val="00ED062E"/>
    <w:rsid w:val="00ED0ED3"/>
    <w:rsid w:val="00ED2E19"/>
    <w:rsid w:val="00ED3C49"/>
    <w:rsid w:val="00ED3E3E"/>
    <w:rsid w:val="00ED5D2F"/>
    <w:rsid w:val="00ED62A5"/>
    <w:rsid w:val="00EE0499"/>
    <w:rsid w:val="00EE0721"/>
    <w:rsid w:val="00EE1889"/>
    <w:rsid w:val="00EE2D5E"/>
    <w:rsid w:val="00EE387A"/>
    <w:rsid w:val="00EE558C"/>
    <w:rsid w:val="00EE5677"/>
    <w:rsid w:val="00EE5A81"/>
    <w:rsid w:val="00EE6399"/>
    <w:rsid w:val="00EE64C1"/>
    <w:rsid w:val="00EF2FCF"/>
    <w:rsid w:val="00EF3B42"/>
    <w:rsid w:val="00EF3C45"/>
    <w:rsid w:val="00EF3FC8"/>
    <w:rsid w:val="00EF4847"/>
    <w:rsid w:val="00EF59BF"/>
    <w:rsid w:val="00EF697F"/>
    <w:rsid w:val="00EF6CE0"/>
    <w:rsid w:val="00F00E4B"/>
    <w:rsid w:val="00F02A7D"/>
    <w:rsid w:val="00F02C25"/>
    <w:rsid w:val="00F04081"/>
    <w:rsid w:val="00F04D19"/>
    <w:rsid w:val="00F059CA"/>
    <w:rsid w:val="00F0689C"/>
    <w:rsid w:val="00F07413"/>
    <w:rsid w:val="00F0783A"/>
    <w:rsid w:val="00F07C87"/>
    <w:rsid w:val="00F10ED1"/>
    <w:rsid w:val="00F11294"/>
    <w:rsid w:val="00F1230E"/>
    <w:rsid w:val="00F123DE"/>
    <w:rsid w:val="00F12C02"/>
    <w:rsid w:val="00F135A8"/>
    <w:rsid w:val="00F13948"/>
    <w:rsid w:val="00F14CF2"/>
    <w:rsid w:val="00F14F0C"/>
    <w:rsid w:val="00F167D9"/>
    <w:rsid w:val="00F16C30"/>
    <w:rsid w:val="00F2059C"/>
    <w:rsid w:val="00F20884"/>
    <w:rsid w:val="00F21871"/>
    <w:rsid w:val="00F21E72"/>
    <w:rsid w:val="00F233A6"/>
    <w:rsid w:val="00F2423F"/>
    <w:rsid w:val="00F2579C"/>
    <w:rsid w:val="00F262F2"/>
    <w:rsid w:val="00F26795"/>
    <w:rsid w:val="00F271D5"/>
    <w:rsid w:val="00F27438"/>
    <w:rsid w:val="00F2757F"/>
    <w:rsid w:val="00F27A96"/>
    <w:rsid w:val="00F30C5F"/>
    <w:rsid w:val="00F31C2D"/>
    <w:rsid w:val="00F347C8"/>
    <w:rsid w:val="00F348C7"/>
    <w:rsid w:val="00F3639B"/>
    <w:rsid w:val="00F368B8"/>
    <w:rsid w:val="00F36C6D"/>
    <w:rsid w:val="00F379BD"/>
    <w:rsid w:val="00F40428"/>
    <w:rsid w:val="00F40C5B"/>
    <w:rsid w:val="00F40DEC"/>
    <w:rsid w:val="00F412D3"/>
    <w:rsid w:val="00F4163D"/>
    <w:rsid w:val="00F41DB9"/>
    <w:rsid w:val="00F438A3"/>
    <w:rsid w:val="00F43F15"/>
    <w:rsid w:val="00F444EF"/>
    <w:rsid w:val="00F45763"/>
    <w:rsid w:val="00F457E0"/>
    <w:rsid w:val="00F46252"/>
    <w:rsid w:val="00F467F1"/>
    <w:rsid w:val="00F46DB2"/>
    <w:rsid w:val="00F51419"/>
    <w:rsid w:val="00F516B0"/>
    <w:rsid w:val="00F525E9"/>
    <w:rsid w:val="00F53A8F"/>
    <w:rsid w:val="00F53C9A"/>
    <w:rsid w:val="00F5440E"/>
    <w:rsid w:val="00F546B5"/>
    <w:rsid w:val="00F562C7"/>
    <w:rsid w:val="00F56D9B"/>
    <w:rsid w:val="00F56DEF"/>
    <w:rsid w:val="00F60573"/>
    <w:rsid w:val="00F612CF"/>
    <w:rsid w:val="00F62370"/>
    <w:rsid w:val="00F62371"/>
    <w:rsid w:val="00F63984"/>
    <w:rsid w:val="00F64B5E"/>
    <w:rsid w:val="00F65040"/>
    <w:rsid w:val="00F65E09"/>
    <w:rsid w:val="00F6732A"/>
    <w:rsid w:val="00F67C33"/>
    <w:rsid w:val="00F70E45"/>
    <w:rsid w:val="00F7250B"/>
    <w:rsid w:val="00F72DF4"/>
    <w:rsid w:val="00F744A6"/>
    <w:rsid w:val="00F75A33"/>
    <w:rsid w:val="00F75A57"/>
    <w:rsid w:val="00F76736"/>
    <w:rsid w:val="00F76A43"/>
    <w:rsid w:val="00F77D18"/>
    <w:rsid w:val="00F804BF"/>
    <w:rsid w:val="00F81278"/>
    <w:rsid w:val="00F814A9"/>
    <w:rsid w:val="00F8170B"/>
    <w:rsid w:val="00F818E3"/>
    <w:rsid w:val="00F81D85"/>
    <w:rsid w:val="00F81E1F"/>
    <w:rsid w:val="00F8209E"/>
    <w:rsid w:val="00F826AE"/>
    <w:rsid w:val="00F82A1D"/>
    <w:rsid w:val="00F835F8"/>
    <w:rsid w:val="00F83B6B"/>
    <w:rsid w:val="00F83D53"/>
    <w:rsid w:val="00F840D3"/>
    <w:rsid w:val="00F85700"/>
    <w:rsid w:val="00F85E13"/>
    <w:rsid w:val="00F85E1B"/>
    <w:rsid w:val="00F861A8"/>
    <w:rsid w:val="00F87A1A"/>
    <w:rsid w:val="00F9063F"/>
    <w:rsid w:val="00F91826"/>
    <w:rsid w:val="00F91CDF"/>
    <w:rsid w:val="00F91EAE"/>
    <w:rsid w:val="00F92385"/>
    <w:rsid w:val="00F93352"/>
    <w:rsid w:val="00F93486"/>
    <w:rsid w:val="00F93D5E"/>
    <w:rsid w:val="00F9520F"/>
    <w:rsid w:val="00F9712B"/>
    <w:rsid w:val="00F9766E"/>
    <w:rsid w:val="00F979B3"/>
    <w:rsid w:val="00FA06D8"/>
    <w:rsid w:val="00FA0CCD"/>
    <w:rsid w:val="00FA14AB"/>
    <w:rsid w:val="00FA22D1"/>
    <w:rsid w:val="00FA234F"/>
    <w:rsid w:val="00FA3444"/>
    <w:rsid w:val="00FA3571"/>
    <w:rsid w:val="00FA4A79"/>
    <w:rsid w:val="00FA55C6"/>
    <w:rsid w:val="00FA65C5"/>
    <w:rsid w:val="00FB0243"/>
    <w:rsid w:val="00FB06A5"/>
    <w:rsid w:val="00FB0FCE"/>
    <w:rsid w:val="00FB1447"/>
    <w:rsid w:val="00FB1535"/>
    <w:rsid w:val="00FB175F"/>
    <w:rsid w:val="00FB2273"/>
    <w:rsid w:val="00FB23A3"/>
    <w:rsid w:val="00FB3500"/>
    <w:rsid w:val="00FB3CD4"/>
    <w:rsid w:val="00FB408A"/>
    <w:rsid w:val="00FC05A1"/>
    <w:rsid w:val="00FC09F2"/>
    <w:rsid w:val="00FC1BEF"/>
    <w:rsid w:val="00FC1D77"/>
    <w:rsid w:val="00FC2EFA"/>
    <w:rsid w:val="00FC30CD"/>
    <w:rsid w:val="00FC475A"/>
    <w:rsid w:val="00FC49C1"/>
    <w:rsid w:val="00FC515C"/>
    <w:rsid w:val="00FC5779"/>
    <w:rsid w:val="00FD12CD"/>
    <w:rsid w:val="00FD1831"/>
    <w:rsid w:val="00FD1B0E"/>
    <w:rsid w:val="00FD2277"/>
    <w:rsid w:val="00FD2355"/>
    <w:rsid w:val="00FD2611"/>
    <w:rsid w:val="00FD2858"/>
    <w:rsid w:val="00FD414C"/>
    <w:rsid w:val="00FD4A4E"/>
    <w:rsid w:val="00FD4A58"/>
    <w:rsid w:val="00FD4F6E"/>
    <w:rsid w:val="00FD59BC"/>
    <w:rsid w:val="00FD6A10"/>
    <w:rsid w:val="00FE0071"/>
    <w:rsid w:val="00FE1649"/>
    <w:rsid w:val="00FE3606"/>
    <w:rsid w:val="00FE569E"/>
    <w:rsid w:val="00FE61E7"/>
    <w:rsid w:val="00FF0B4F"/>
    <w:rsid w:val="00FF2038"/>
    <w:rsid w:val="00FF2C89"/>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9F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141A"/>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paragraph" w:styleId="ListParagraph">
    <w:name w:val="List Paragraph"/>
    <w:basedOn w:val="Normal"/>
    <w:uiPriority w:val="34"/>
    <w:qFormat/>
    <w:rsid w:val="006A2139"/>
    <w:pPr>
      <w:ind w:left="720"/>
      <w:contextualSpacing/>
    </w:pPr>
  </w:style>
  <w:style w:type="character" w:customStyle="1" w:styleId="HeaderChar">
    <w:name w:val="Header Char"/>
    <w:basedOn w:val="DefaultParagraphFont"/>
    <w:link w:val="Header"/>
    <w:rsid w:val="00DB7592"/>
    <w:rPr>
      <w:sz w:val="24"/>
    </w:rPr>
  </w:style>
  <w:style w:type="paragraph" w:customStyle="1" w:styleId="BodyTextNumberedConclusion">
    <w:name w:val="Body Text Numbered Conclusion"/>
    <w:basedOn w:val="BodyTextIndent2"/>
    <w:link w:val="BodyTextNumberedConclusionChar"/>
    <w:autoRedefine/>
    <w:rsid w:val="00C11960"/>
    <w:pPr>
      <w:numPr>
        <w:numId w:val="34"/>
      </w:numPr>
      <w:spacing w:after="0" w:line="360" w:lineRule="auto"/>
    </w:pPr>
  </w:style>
  <w:style w:type="character" w:customStyle="1" w:styleId="BodyTextNumberedConclusionChar">
    <w:name w:val="Body Text Numbered Conclusion Char"/>
    <w:link w:val="BodyTextNumberedConclusion"/>
    <w:rsid w:val="00C11960"/>
    <w:rPr>
      <w:sz w:val="24"/>
    </w:rPr>
  </w:style>
  <w:style w:type="character" w:styleId="UnresolvedMention">
    <w:name w:val="Unresolved Mention"/>
    <w:basedOn w:val="DefaultParagraphFont"/>
    <w:uiPriority w:val="99"/>
    <w:semiHidden/>
    <w:unhideWhenUsed/>
    <w:rsid w:val="0027141A"/>
    <w:rPr>
      <w:color w:val="605E5C"/>
      <w:shd w:val="clear" w:color="auto" w:fill="E1DFDD"/>
    </w:rPr>
  </w:style>
  <w:style w:type="character" w:customStyle="1" w:styleId="FooterChar">
    <w:name w:val="Footer Char"/>
    <w:basedOn w:val="DefaultParagraphFont"/>
    <w:link w:val="Footer"/>
    <w:uiPriority w:val="99"/>
    <w:rsid w:val="004E7F0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60756354">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084379895">
      <w:bodyDiv w:val="1"/>
      <w:marLeft w:val="0"/>
      <w:marRight w:val="0"/>
      <w:marTop w:val="0"/>
      <w:marBottom w:val="0"/>
      <w:divBdr>
        <w:top w:val="none" w:sz="0" w:space="0" w:color="auto"/>
        <w:left w:val="none" w:sz="0" w:space="0" w:color="auto"/>
        <w:bottom w:val="none" w:sz="0" w:space="0" w:color="auto"/>
        <w:right w:val="none" w:sz="0" w:space="0" w:color="auto"/>
      </w:divBdr>
    </w:div>
    <w:div w:id="1312905166">
      <w:bodyDiv w:val="1"/>
      <w:marLeft w:val="0"/>
      <w:marRight w:val="0"/>
      <w:marTop w:val="0"/>
      <w:marBottom w:val="0"/>
      <w:divBdr>
        <w:top w:val="none" w:sz="0" w:space="0" w:color="auto"/>
        <w:left w:val="none" w:sz="0" w:space="0" w:color="auto"/>
        <w:bottom w:val="none" w:sz="0" w:space="0" w:color="auto"/>
        <w:right w:val="none" w:sz="0" w:space="0" w:color="auto"/>
      </w:divBdr>
    </w:div>
    <w:div w:id="1340082574">
      <w:bodyDiv w:val="1"/>
      <w:marLeft w:val="0"/>
      <w:marRight w:val="0"/>
      <w:marTop w:val="0"/>
      <w:marBottom w:val="0"/>
      <w:divBdr>
        <w:top w:val="none" w:sz="0" w:space="0" w:color="auto"/>
        <w:left w:val="none" w:sz="0" w:space="0" w:color="auto"/>
        <w:bottom w:val="none" w:sz="0" w:space="0" w:color="auto"/>
        <w:right w:val="none" w:sz="0" w:space="0" w:color="auto"/>
      </w:divBdr>
    </w:div>
    <w:div w:id="1518350970">
      <w:bodyDiv w:val="1"/>
      <w:marLeft w:val="0"/>
      <w:marRight w:val="0"/>
      <w:marTop w:val="0"/>
      <w:marBottom w:val="0"/>
      <w:divBdr>
        <w:top w:val="none" w:sz="0" w:space="0" w:color="auto"/>
        <w:left w:val="none" w:sz="0" w:space="0" w:color="auto"/>
        <w:bottom w:val="none" w:sz="0" w:space="0" w:color="auto"/>
        <w:right w:val="none" w:sz="0" w:space="0" w:color="auto"/>
      </w:divBdr>
    </w:div>
    <w:div w:id="1603999220">
      <w:bodyDiv w:val="1"/>
      <w:marLeft w:val="0"/>
      <w:marRight w:val="0"/>
      <w:marTop w:val="0"/>
      <w:marBottom w:val="0"/>
      <w:divBdr>
        <w:top w:val="none" w:sz="0" w:space="0" w:color="auto"/>
        <w:left w:val="none" w:sz="0" w:space="0" w:color="auto"/>
        <w:bottom w:val="none" w:sz="0" w:space="0" w:color="auto"/>
        <w:right w:val="none" w:sz="0" w:space="0" w:color="auto"/>
      </w:divBdr>
    </w:div>
    <w:div w:id="1775204923">
      <w:bodyDiv w:val="1"/>
      <w:marLeft w:val="0"/>
      <w:marRight w:val="0"/>
      <w:marTop w:val="0"/>
      <w:marBottom w:val="0"/>
      <w:divBdr>
        <w:top w:val="none" w:sz="0" w:space="0" w:color="auto"/>
        <w:left w:val="none" w:sz="0" w:space="0" w:color="auto"/>
        <w:bottom w:val="none" w:sz="0" w:space="0" w:color="auto"/>
        <w:right w:val="none" w:sz="0" w:space="0" w:color="auto"/>
      </w:divBdr>
    </w:div>
    <w:div w:id="1784642558">
      <w:bodyDiv w:val="1"/>
      <w:marLeft w:val="0"/>
      <w:marRight w:val="0"/>
      <w:marTop w:val="0"/>
      <w:marBottom w:val="0"/>
      <w:divBdr>
        <w:top w:val="none" w:sz="0" w:space="0" w:color="auto"/>
        <w:left w:val="none" w:sz="0" w:space="0" w:color="auto"/>
        <w:bottom w:val="none" w:sz="0" w:space="0" w:color="auto"/>
        <w:right w:val="none" w:sz="0" w:space="0" w:color="auto"/>
      </w:divBdr>
    </w:div>
    <w:div w:id="1884712839">
      <w:bodyDiv w:val="1"/>
      <w:marLeft w:val="0"/>
      <w:marRight w:val="0"/>
      <w:marTop w:val="0"/>
      <w:marBottom w:val="0"/>
      <w:divBdr>
        <w:top w:val="none" w:sz="0" w:space="0" w:color="auto"/>
        <w:left w:val="none" w:sz="0" w:space="0" w:color="auto"/>
        <w:bottom w:val="none" w:sz="0" w:space="0" w:color="auto"/>
        <w:right w:val="none" w:sz="0" w:space="0" w:color="auto"/>
      </w:divBdr>
    </w:div>
    <w:div w:id="1907304065">
      <w:bodyDiv w:val="1"/>
      <w:marLeft w:val="0"/>
      <w:marRight w:val="0"/>
      <w:marTop w:val="0"/>
      <w:marBottom w:val="0"/>
      <w:divBdr>
        <w:top w:val="none" w:sz="0" w:space="0" w:color="auto"/>
        <w:left w:val="none" w:sz="0" w:space="0" w:color="auto"/>
        <w:bottom w:val="none" w:sz="0" w:space="0" w:color="auto"/>
        <w:right w:val="none" w:sz="0" w:space="0" w:color="auto"/>
      </w:divBdr>
    </w:div>
    <w:div w:id="199887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ass.gov/dph/iaq" TargetMode="External"/><Relationship Id="rId18" Type="http://schemas.openxmlformats.org/officeDocument/2006/relationships/image" Target="media/image3.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ass.gov/info-details/construction-and-renovation-generated-pollutants-in-occupied-buildings"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doc/methods-for-increasing-comfort-in-non-air-conditioned-schools/download" TargetMode="External"/><Relationship Id="rId24" Type="http://schemas.openxmlformats.org/officeDocument/2006/relationships/image" Target="media/image9.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header" Target="header3.xml"/><Relationship Id="rId10" Type="http://schemas.openxmlformats.org/officeDocument/2006/relationships/hyperlink" Target="https://www.mass.gov/info-details/remediation-and-prevention-of-mold-growth-and-water-damage-in-public-schools-and-buildings-to-maintain-air-quality" TargetMode="External"/><Relationship Id="rId19" Type="http://schemas.openxmlformats.org/officeDocument/2006/relationships/image" Target="media/image4.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www.mass.gov/info-details/preventing-mold-growth-in-massachusetts-schools-during-hot-humid-weather" TargetMode="External"/><Relationship Id="rId14" Type="http://schemas.openxmlformats.org/officeDocument/2006/relationships/hyperlink" Target="https://www.mass.gov/lists/indoor-air-quality-manual-and-appendices" TargetMode="External"/><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FEC8C-88F6-4843-9260-504F09F3D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2337</Words>
  <Characters>12941</Characters>
  <Application>Microsoft Office Word</Application>
  <DocSecurity>0</DocSecurity>
  <Lines>107</Lines>
  <Paragraphs>30</Paragraphs>
  <ScaleCrop>false</ScaleCrop>
  <Company/>
  <LinksUpToDate>false</LinksUpToDate>
  <CharactersWithSpaces>15248</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2024-07-05T13:09:00Z</dcterms:created>
  <dcterms:modified xsi:type="dcterms:W3CDTF">2024-07-05T13:10:00Z</dcterms:modified>
</cp:coreProperties>
</file>