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FACC" w14:textId="6F8DFA4B" w:rsidR="00655BC2" w:rsidRPr="00BA502E" w:rsidRDefault="00DE6381" w:rsidP="00655BC2">
      <w:pPr>
        <w:pStyle w:val="Default"/>
        <w:rPr>
          <w:rFonts w:ascii="Times New Roman" w:hAnsi="Times New Roman" w:cs="Times New Roman"/>
        </w:rPr>
      </w:pPr>
      <w:r>
        <w:rPr>
          <w:rFonts w:cstheme="minorHAnsi"/>
          <w:noProof/>
        </w:rPr>
        <w:drawing>
          <wp:anchor distT="0" distB="0" distL="114300" distR="114300" simplePos="0" relativeHeight="251659264" behindDoc="1" locked="0" layoutInCell="1" allowOverlap="1" wp14:anchorId="7DDA2667" wp14:editId="7A0B4043">
            <wp:simplePos x="0" y="0"/>
            <wp:positionH relativeFrom="margin">
              <wp:align>left</wp:align>
            </wp:positionH>
            <wp:positionV relativeFrom="paragraph">
              <wp:posOffset>-2540</wp:posOffset>
            </wp:positionV>
            <wp:extent cx="2904490" cy="548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CHS Logos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4490" cy="548640"/>
                    </a:xfrm>
                    <a:prstGeom prst="rect">
                      <a:avLst/>
                    </a:prstGeom>
                  </pic:spPr>
                </pic:pic>
              </a:graphicData>
            </a:graphic>
            <wp14:sizeRelH relativeFrom="page">
              <wp14:pctWidth>0</wp14:pctWidth>
            </wp14:sizeRelH>
            <wp14:sizeRelV relativeFrom="page">
              <wp14:pctHeight>0</wp14:pctHeight>
            </wp14:sizeRelV>
          </wp:anchor>
        </w:drawing>
      </w:r>
    </w:p>
    <w:p w14:paraId="0B475C09" w14:textId="4C3524F9" w:rsidR="00655BC2" w:rsidRPr="00BA502E" w:rsidRDefault="00655BC2" w:rsidP="00655BC2">
      <w:pPr>
        <w:pStyle w:val="Default"/>
        <w:rPr>
          <w:rFonts w:ascii="Times New Roman" w:hAnsi="Times New Roman" w:cs="Times New Roman"/>
        </w:rPr>
      </w:pPr>
    </w:p>
    <w:p w14:paraId="72EFD692" w14:textId="0D9D8898" w:rsidR="00A705DF" w:rsidRDefault="00A705DF" w:rsidP="00655BC2">
      <w:pPr>
        <w:pStyle w:val="Default"/>
        <w:rPr>
          <w:rFonts w:ascii="Times New Roman" w:hAnsi="Times New Roman" w:cs="Times New Roman"/>
        </w:rPr>
      </w:pPr>
    </w:p>
    <w:p w14:paraId="7BBCA0B5" w14:textId="77777777" w:rsidR="00DE6381" w:rsidRDefault="00DE6381" w:rsidP="00655BC2">
      <w:pPr>
        <w:pStyle w:val="Default"/>
        <w:rPr>
          <w:rFonts w:ascii="Times New Roman" w:hAnsi="Times New Roman" w:cs="Times New Roman"/>
        </w:rPr>
      </w:pPr>
    </w:p>
    <w:p w14:paraId="5FD6FC41" w14:textId="77777777" w:rsidR="00DE6381" w:rsidRDefault="00DE6381" w:rsidP="00655BC2">
      <w:pPr>
        <w:pStyle w:val="Default"/>
        <w:rPr>
          <w:rFonts w:ascii="Times New Roman" w:hAnsi="Times New Roman" w:cs="Times New Roman"/>
        </w:rPr>
      </w:pPr>
    </w:p>
    <w:p w14:paraId="4BA28110" w14:textId="764C1538" w:rsidR="00655BC2" w:rsidRPr="00BA502E" w:rsidRDefault="00655BC2" w:rsidP="00655BC2">
      <w:pPr>
        <w:pStyle w:val="Default"/>
        <w:rPr>
          <w:rFonts w:ascii="Times New Roman" w:hAnsi="Times New Roman" w:cs="Times New Roman"/>
        </w:rPr>
      </w:pPr>
      <w:r w:rsidRPr="00BA502E">
        <w:rPr>
          <w:rFonts w:ascii="Times New Roman" w:hAnsi="Times New Roman" w:cs="Times New Roman"/>
        </w:rPr>
        <w:t xml:space="preserve">Boston Medical Center </w:t>
      </w:r>
    </w:p>
    <w:p w14:paraId="5B929446" w14:textId="77777777" w:rsidR="00A705DF" w:rsidRDefault="00655BC2" w:rsidP="00655BC2">
      <w:pPr>
        <w:pStyle w:val="Default"/>
        <w:rPr>
          <w:rFonts w:ascii="Times New Roman" w:hAnsi="Times New Roman" w:cs="Times New Roman"/>
        </w:rPr>
      </w:pPr>
      <w:r w:rsidRPr="00A705DF">
        <w:rPr>
          <w:rFonts w:ascii="Times New Roman" w:hAnsi="Times New Roman" w:cs="Times New Roman"/>
        </w:rPr>
        <w:t xml:space="preserve">c/o </w:t>
      </w:r>
      <w:r w:rsidR="00A705DF" w:rsidRPr="00A705DF">
        <w:rPr>
          <w:rFonts w:ascii="Times New Roman" w:hAnsi="Times New Roman" w:cs="Times New Roman"/>
        </w:rPr>
        <w:t>Dr. Katharine O’Connell White</w:t>
      </w:r>
      <w:r w:rsidR="00A705DF">
        <w:rPr>
          <w:rFonts w:ascii="Times New Roman" w:hAnsi="Times New Roman" w:cs="Times New Roman"/>
        </w:rPr>
        <w:t>, C</w:t>
      </w:r>
      <w:r w:rsidR="00A705DF" w:rsidRPr="00A705DF">
        <w:rPr>
          <w:rFonts w:ascii="Times New Roman" w:hAnsi="Times New Roman" w:cs="Times New Roman"/>
        </w:rPr>
        <w:t>hief of Obstetrics and Gynecology</w:t>
      </w:r>
      <w:r w:rsidR="00A705DF">
        <w:rPr>
          <w:rFonts w:ascii="Times New Roman" w:hAnsi="Times New Roman" w:cs="Times New Roman"/>
        </w:rPr>
        <w:t xml:space="preserve"> </w:t>
      </w:r>
    </w:p>
    <w:p w14:paraId="4D9347B4" w14:textId="3FD14D63" w:rsidR="00655BC2" w:rsidRPr="00BA502E" w:rsidRDefault="00655BC2" w:rsidP="00655BC2">
      <w:pPr>
        <w:pStyle w:val="Default"/>
        <w:rPr>
          <w:rFonts w:ascii="Times New Roman" w:hAnsi="Times New Roman" w:cs="Times New Roman"/>
        </w:rPr>
      </w:pPr>
      <w:r w:rsidRPr="00BA502E">
        <w:rPr>
          <w:rFonts w:ascii="Times New Roman" w:hAnsi="Times New Roman" w:cs="Times New Roman"/>
        </w:rPr>
        <w:t>One Boston Medical Center Place</w:t>
      </w:r>
    </w:p>
    <w:p w14:paraId="263295D7" w14:textId="77777777" w:rsidR="00655BC2" w:rsidRPr="00BA502E" w:rsidRDefault="00655BC2" w:rsidP="00655BC2">
      <w:pPr>
        <w:pStyle w:val="Default"/>
        <w:rPr>
          <w:rFonts w:ascii="Times New Roman" w:hAnsi="Times New Roman" w:cs="Times New Roman"/>
        </w:rPr>
      </w:pPr>
      <w:r w:rsidRPr="00BA502E">
        <w:rPr>
          <w:rFonts w:ascii="Times New Roman" w:hAnsi="Times New Roman" w:cs="Times New Roman"/>
        </w:rPr>
        <w:t xml:space="preserve">Boston, MA </w:t>
      </w:r>
    </w:p>
    <w:p w14:paraId="7DAB1D96" w14:textId="77777777" w:rsidR="00655BC2" w:rsidRPr="00BA502E" w:rsidRDefault="00655BC2" w:rsidP="00655BC2">
      <w:pPr>
        <w:spacing w:after="0"/>
        <w:rPr>
          <w:rFonts w:ascii="Times New Roman" w:hAnsi="Times New Roman" w:cs="Times New Roman"/>
          <w:sz w:val="24"/>
          <w:szCs w:val="24"/>
        </w:rPr>
      </w:pPr>
      <w:r w:rsidRPr="00BA502E">
        <w:rPr>
          <w:rFonts w:ascii="Times New Roman" w:hAnsi="Times New Roman" w:cs="Times New Roman"/>
          <w:sz w:val="24"/>
          <w:szCs w:val="24"/>
        </w:rPr>
        <w:t>02118</w:t>
      </w:r>
    </w:p>
    <w:p w14:paraId="289B0472" w14:textId="77777777" w:rsidR="00655BC2" w:rsidRPr="00BA502E" w:rsidRDefault="00655BC2" w:rsidP="00655BC2">
      <w:pPr>
        <w:spacing w:after="0"/>
        <w:rPr>
          <w:rFonts w:ascii="Times New Roman" w:hAnsi="Times New Roman" w:cs="Times New Roman"/>
          <w:sz w:val="24"/>
          <w:szCs w:val="24"/>
        </w:rPr>
      </w:pPr>
    </w:p>
    <w:p w14:paraId="5E06541E" w14:textId="57975986" w:rsidR="00655BC2" w:rsidRPr="00BA502E" w:rsidRDefault="00FD1591" w:rsidP="00655BC2">
      <w:pPr>
        <w:spacing w:after="0"/>
        <w:rPr>
          <w:rFonts w:ascii="Times New Roman" w:hAnsi="Times New Roman" w:cs="Times New Roman"/>
          <w:sz w:val="24"/>
          <w:szCs w:val="24"/>
        </w:rPr>
      </w:pPr>
      <w:r w:rsidRPr="00BA502E">
        <w:rPr>
          <w:rFonts w:ascii="Times New Roman" w:hAnsi="Times New Roman" w:cs="Times New Roman"/>
          <w:sz w:val="24"/>
          <w:szCs w:val="24"/>
        </w:rPr>
        <w:t>October 2</w:t>
      </w:r>
      <w:r w:rsidR="00A705DF">
        <w:rPr>
          <w:rFonts w:ascii="Times New Roman" w:hAnsi="Times New Roman" w:cs="Times New Roman"/>
          <w:sz w:val="24"/>
          <w:szCs w:val="24"/>
        </w:rPr>
        <w:t>8</w:t>
      </w:r>
      <w:r w:rsidR="00655BC2" w:rsidRPr="00BA502E">
        <w:rPr>
          <w:rFonts w:ascii="Times New Roman" w:hAnsi="Times New Roman" w:cs="Times New Roman"/>
          <w:sz w:val="24"/>
          <w:szCs w:val="24"/>
        </w:rPr>
        <w:t>, 2024</w:t>
      </w:r>
    </w:p>
    <w:p w14:paraId="33D5E069" w14:textId="77777777" w:rsidR="00655BC2" w:rsidRPr="00BA502E" w:rsidRDefault="00655BC2" w:rsidP="00655BC2">
      <w:pPr>
        <w:spacing w:after="0"/>
        <w:rPr>
          <w:rFonts w:ascii="Times New Roman" w:hAnsi="Times New Roman" w:cs="Times New Roman"/>
          <w:sz w:val="24"/>
          <w:szCs w:val="24"/>
        </w:rPr>
      </w:pPr>
    </w:p>
    <w:p w14:paraId="33F70FCE" w14:textId="58781F46" w:rsidR="00655BC2" w:rsidRPr="00BA502E" w:rsidRDefault="00655BC2" w:rsidP="00655BC2">
      <w:pPr>
        <w:spacing w:after="0"/>
        <w:rPr>
          <w:rFonts w:ascii="Times New Roman" w:hAnsi="Times New Roman" w:cs="Times New Roman"/>
          <w:sz w:val="24"/>
          <w:szCs w:val="24"/>
        </w:rPr>
      </w:pPr>
      <w:r w:rsidRPr="00BA502E">
        <w:rPr>
          <w:rFonts w:ascii="Times New Roman" w:hAnsi="Times New Roman" w:cs="Times New Roman"/>
          <w:sz w:val="24"/>
          <w:szCs w:val="24"/>
        </w:rPr>
        <w:t>William Anderson</w:t>
      </w:r>
    </w:p>
    <w:p w14:paraId="3A73D654" w14:textId="08F235A0" w:rsidR="00655BC2" w:rsidRPr="00BA502E" w:rsidRDefault="00655BC2" w:rsidP="00655BC2">
      <w:pPr>
        <w:spacing w:after="0"/>
        <w:rPr>
          <w:rFonts w:ascii="Times New Roman" w:hAnsi="Times New Roman" w:cs="Times New Roman"/>
          <w:sz w:val="24"/>
          <w:szCs w:val="24"/>
        </w:rPr>
      </w:pPr>
      <w:r w:rsidRPr="00BA502E">
        <w:rPr>
          <w:rFonts w:ascii="Times New Roman" w:hAnsi="Times New Roman" w:cs="Times New Roman"/>
          <w:sz w:val="24"/>
          <w:szCs w:val="24"/>
        </w:rPr>
        <w:t>Office of the General Counsel, Department of Public Health</w:t>
      </w:r>
    </w:p>
    <w:p w14:paraId="5D193995" w14:textId="7110D8AA" w:rsidR="00655BC2" w:rsidRPr="00BA502E" w:rsidRDefault="00655BC2" w:rsidP="00655BC2">
      <w:pPr>
        <w:spacing w:after="0"/>
        <w:rPr>
          <w:rFonts w:ascii="Times New Roman" w:hAnsi="Times New Roman" w:cs="Times New Roman"/>
          <w:sz w:val="24"/>
          <w:szCs w:val="24"/>
        </w:rPr>
      </w:pPr>
      <w:r w:rsidRPr="00BA502E">
        <w:rPr>
          <w:rFonts w:ascii="Times New Roman" w:hAnsi="Times New Roman" w:cs="Times New Roman"/>
          <w:sz w:val="24"/>
          <w:szCs w:val="24"/>
        </w:rPr>
        <w:t>250 Washington Street</w:t>
      </w:r>
    </w:p>
    <w:p w14:paraId="5838EE58" w14:textId="0534FEA2" w:rsidR="00655BC2" w:rsidRPr="00BA502E" w:rsidRDefault="00655BC2" w:rsidP="00655BC2">
      <w:pPr>
        <w:spacing w:after="0"/>
        <w:rPr>
          <w:rFonts w:ascii="Times New Roman" w:hAnsi="Times New Roman" w:cs="Times New Roman"/>
          <w:sz w:val="24"/>
          <w:szCs w:val="24"/>
        </w:rPr>
      </w:pPr>
      <w:r w:rsidRPr="00BA502E">
        <w:rPr>
          <w:rFonts w:ascii="Times New Roman" w:hAnsi="Times New Roman" w:cs="Times New Roman"/>
          <w:sz w:val="24"/>
          <w:szCs w:val="24"/>
        </w:rPr>
        <w:t>Boston, MA 02108</w:t>
      </w:r>
    </w:p>
    <w:p w14:paraId="4DC740B8" w14:textId="77777777" w:rsidR="00655BC2" w:rsidRPr="00BA502E" w:rsidRDefault="00655BC2" w:rsidP="00655BC2">
      <w:pPr>
        <w:spacing w:after="0"/>
        <w:rPr>
          <w:rFonts w:ascii="Times New Roman" w:hAnsi="Times New Roman" w:cs="Times New Roman"/>
          <w:sz w:val="24"/>
          <w:szCs w:val="24"/>
        </w:rPr>
      </w:pPr>
    </w:p>
    <w:p w14:paraId="1B1C9504" w14:textId="231C6051" w:rsidR="00655BC2" w:rsidRPr="00BA502E" w:rsidRDefault="00655BC2" w:rsidP="00655BC2">
      <w:pPr>
        <w:rPr>
          <w:rFonts w:ascii="Times New Roman" w:hAnsi="Times New Roman" w:cs="Times New Roman"/>
          <w:b/>
          <w:i/>
          <w:sz w:val="24"/>
          <w:szCs w:val="24"/>
        </w:rPr>
      </w:pPr>
      <w:r w:rsidRPr="00BA502E">
        <w:rPr>
          <w:rFonts w:ascii="Times New Roman" w:hAnsi="Times New Roman" w:cs="Times New Roman"/>
          <w:b/>
          <w:i/>
          <w:sz w:val="24"/>
          <w:szCs w:val="24"/>
        </w:rPr>
        <w:t>RE: Proposed Changes to 105 CMR 130.000: Hospital Licensure</w:t>
      </w:r>
      <w:r w:rsidRPr="00BA502E">
        <w:rPr>
          <w:rStyle w:val="normaltextrun"/>
          <w:rFonts w:ascii="Times New Roman" w:hAnsi="Times New Roman" w:cs="Times New Roman"/>
          <w:b/>
          <w:i/>
          <w:sz w:val="24"/>
          <w:szCs w:val="24"/>
        </w:rPr>
        <w:t xml:space="preserve"> </w:t>
      </w:r>
    </w:p>
    <w:p w14:paraId="328D7546" w14:textId="6243685C" w:rsidR="00655BC2" w:rsidRPr="00BA502E" w:rsidRDefault="00655BC2" w:rsidP="00655BC2">
      <w:pPr>
        <w:rPr>
          <w:rFonts w:ascii="Times New Roman" w:hAnsi="Times New Roman" w:cs="Times New Roman"/>
          <w:b/>
          <w:sz w:val="24"/>
          <w:szCs w:val="24"/>
        </w:rPr>
      </w:pPr>
      <w:r w:rsidRPr="00BA502E">
        <w:rPr>
          <w:rFonts w:ascii="Times New Roman" w:hAnsi="Times New Roman" w:cs="Times New Roman"/>
          <w:sz w:val="24"/>
          <w:szCs w:val="24"/>
        </w:rPr>
        <w:t xml:space="preserve">Mr. Anderson, </w:t>
      </w:r>
    </w:p>
    <w:p w14:paraId="77D8C875" w14:textId="6498490E" w:rsidR="00655BC2" w:rsidRPr="00BA502E" w:rsidRDefault="00655BC2" w:rsidP="00655BC2">
      <w:pPr>
        <w:spacing w:after="0"/>
        <w:jc w:val="both"/>
        <w:rPr>
          <w:rFonts w:ascii="Times New Roman" w:hAnsi="Times New Roman" w:cs="Times New Roman"/>
          <w:bCs/>
          <w:sz w:val="24"/>
          <w:szCs w:val="24"/>
        </w:rPr>
      </w:pPr>
      <w:r w:rsidRPr="00BA502E">
        <w:rPr>
          <w:rFonts w:ascii="Times New Roman" w:hAnsi="Times New Roman" w:cs="Times New Roman"/>
          <w:bCs/>
          <w:sz w:val="24"/>
          <w:szCs w:val="24"/>
        </w:rPr>
        <w:t xml:space="preserve">On behalf of Boston Medical Center (BMC), we are grateful for the opportunity to provide comments on the proposed changes to </w:t>
      </w:r>
      <w:r w:rsidRPr="00BA502E">
        <w:rPr>
          <w:rFonts w:ascii="Times New Roman" w:hAnsi="Times New Roman" w:cs="Times New Roman"/>
          <w:bCs/>
          <w:i/>
          <w:sz w:val="24"/>
          <w:szCs w:val="24"/>
        </w:rPr>
        <w:t>105 CMR 130.000: Hospital Licensure</w:t>
      </w:r>
      <w:r w:rsidRPr="00BA502E">
        <w:rPr>
          <w:rFonts w:ascii="Times New Roman" w:hAnsi="Times New Roman" w:cs="Times New Roman"/>
          <w:bCs/>
          <w:sz w:val="24"/>
          <w:szCs w:val="24"/>
        </w:rPr>
        <w:t xml:space="preserve"> as they pertain to updates relative to birth center operations.  BMC</w:t>
      </w:r>
      <w:r w:rsidR="00FD1591" w:rsidRPr="00BA502E">
        <w:rPr>
          <w:rFonts w:ascii="Times New Roman" w:hAnsi="Times New Roman" w:cs="Times New Roman"/>
          <w:bCs/>
          <w:sz w:val="24"/>
          <w:szCs w:val="24"/>
        </w:rPr>
        <w:t xml:space="preserve"> is </w:t>
      </w:r>
      <w:r w:rsidRPr="00BA502E">
        <w:rPr>
          <w:rFonts w:ascii="Times New Roman" w:hAnsi="Times New Roman" w:cs="Times New Roman"/>
          <w:bCs/>
          <w:sz w:val="24"/>
          <w:szCs w:val="24"/>
        </w:rPr>
        <w:t xml:space="preserve">proud to </w:t>
      </w:r>
      <w:r w:rsidR="00FB62F0" w:rsidRPr="00BA502E">
        <w:rPr>
          <w:rFonts w:ascii="Times New Roman" w:hAnsi="Times New Roman" w:cs="Times New Roman"/>
          <w:bCs/>
          <w:sz w:val="24"/>
          <w:szCs w:val="24"/>
        </w:rPr>
        <w:t xml:space="preserve">support a </w:t>
      </w:r>
      <w:proofErr w:type="gramStart"/>
      <w:r w:rsidR="00FB62F0" w:rsidRPr="00BA502E">
        <w:rPr>
          <w:rFonts w:ascii="Times New Roman" w:hAnsi="Times New Roman" w:cs="Times New Roman"/>
          <w:bCs/>
          <w:sz w:val="24"/>
          <w:szCs w:val="24"/>
        </w:rPr>
        <w:t>full service</w:t>
      </w:r>
      <w:proofErr w:type="gramEnd"/>
      <w:r w:rsidR="00FB62F0" w:rsidRPr="00BA502E">
        <w:rPr>
          <w:rFonts w:ascii="Times New Roman" w:hAnsi="Times New Roman" w:cs="Times New Roman"/>
          <w:bCs/>
          <w:sz w:val="24"/>
          <w:szCs w:val="24"/>
        </w:rPr>
        <w:t xml:space="preserve"> tertiary care center for labor and delivery</w:t>
      </w:r>
      <w:r w:rsidRPr="00BA502E">
        <w:rPr>
          <w:rFonts w:ascii="Times New Roman" w:hAnsi="Times New Roman" w:cs="Times New Roman"/>
          <w:bCs/>
          <w:sz w:val="24"/>
          <w:szCs w:val="24"/>
        </w:rPr>
        <w:t xml:space="preserve">. BMC delivers about 3000 babies a year and 75% of those families are Black and/or Hispanic. In turn, BMC is the birthplace of 1 in 7 Black births and 1 in 13 Hispanic births in Massachusetts. </w:t>
      </w:r>
    </w:p>
    <w:p w14:paraId="528F1C06" w14:textId="77777777" w:rsidR="00655BC2" w:rsidRPr="00BA502E" w:rsidRDefault="00655BC2" w:rsidP="00655BC2">
      <w:pPr>
        <w:spacing w:after="0"/>
        <w:jc w:val="both"/>
        <w:rPr>
          <w:rFonts w:ascii="Times New Roman" w:hAnsi="Times New Roman" w:cs="Times New Roman"/>
          <w:b/>
          <w:bCs/>
          <w:sz w:val="24"/>
          <w:szCs w:val="24"/>
        </w:rPr>
      </w:pPr>
    </w:p>
    <w:p w14:paraId="22C11A2A" w14:textId="05BE55AC" w:rsidR="00D03F63" w:rsidRPr="00BA502E" w:rsidRDefault="00FB62F0" w:rsidP="00D03F63">
      <w:pPr>
        <w:jc w:val="both"/>
        <w:rPr>
          <w:rFonts w:ascii="Times New Roman" w:hAnsi="Times New Roman" w:cs="Times New Roman"/>
          <w:bCs/>
          <w:sz w:val="24"/>
          <w:szCs w:val="24"/>
        </w:rPr>
      </w:pPr>
      <w:r w:rsidRPr="00BA502E">
        <w:rPr>
          <w:rFonts w:ascii="Times New Roman" w:hAnsi="Times New Roman" w:cs="Times New Roman"/>
          <w:bCs/>
          <w:sz w:val="24"/>
          <w:szCs w:val="24"/>
        </w:rPr>
        <w:t xml:space="preserve">BMC continuously works to improve and expand care </w:t>
      </w:r>
      <w:r w:rsidR="00283687" w:rsidRPr="00BA502E">
        <w:rPr>
          <w:rFonts w:ascii="Times New Roman" w:hAnsi="Times New Roman" w:cs="Times New Roman"/>
          <w:bCs/>
          <w:sz w:val="24"/>
          <w:szCs w:val="24"/>
        </w:rPr>
        <w:t xml:space="preserve">options </w:t>
      </w:r>
      <w:r w:rsidR="00F470B5" w:rsidRPr="00BA502E">
        <w:rPr>
          <w:rFonts w:ascii="Times New Roman" w:hAnsi="Times New Roman" w:cs="Times New Roman"/>
          <w:bCs/>
          <w:sz w:val="24"/>
          <w:szCs w:val="24"/>
        </w:rPr>
        <w:t xml:space="preserve">for all birthing patients and their families. Our OBGYN team is in the process of developing an in-hospital birth </w:t>
      </w:r>
      <w:r w:rsidR="00D03F63" w:rsidRPr="00BA502E">
        <w:rPr>
          <w:rFonts w:ascii="Times New Roman" w:hAnsi="Times New Roman" w:cs="Times New Roman"/>
          <w:bCs/>
          <w:sz w:val="24"/>
          <w:szCs w:val="24"/>
        </w:rPr>
        <w:t xml:space="preserve">center. Our goal is to provide access to a birth center model of care for the primarily low-income families served by </w:t>
      </w:r>
      <w:r w:rsidR="00E05B5D" w:rsidRPr="00BA502E">
        <w:rPr>
          <w:rFonts w:ascii="Times New Roman" w:hAnsi="Times New Roman" w:cs="Times New Roman"/>
          <w:bCs/>
          <w:sz w:val="24"/>
          <w:szCs w:val="24"/>
        </w:rPr>
        <w:t>BMC’s</w:t>
      </w:r>
      <w:r w:rsidR="00D03F63" w:rsidRPr="00BA502E">
        <w:rPr>
          <w:rFonts w:ascii="Times New Roman" w:hAnsi="Times New Roman" w:cs="Times New Roman"/>
          <w:bCs/>
          <w:sz w:val="24"/>
          <w:szCs w:val="24"/>
        </w:rPr>
        <w:t xml:space="preserve"> maternity care practice. </w:t>
      </w:r>
      <w:r w:rsidR="00014557">
        <w:rPr>
          <w:rFonts w:ascii="Times New Roman" w:hAnsi="Times New Roman" w:cs="Times New Roman"/>
          <w:bCs/>
          <w:sz w:val="24"/>
          <w:szCs w:val="24"/>
        </w:rPr>
        <w:t>As t</w:t>
      </w:r>
      <w:r w:rsidR="00D03F63" w:rsidRPr="00BA502E">
        <w:rPr>
          <w:rFonts w:ascii="Times New Roman" w:hAnsi="Times New Roman" w:cs="Times New Roman"/>
          <w:bCs/>
          <w:sz w:val="24"/>
          <w:szCs w:val="24"/>
        </w:rPr>
        <w:t xml:space="preserve">he first </w:t>
      </w:r>
      <w:r w:rsidR="00814938">
        <w:rPr>
          <w:rFonts w:ascii="Times New Roman" w:hAnsi="Times New Roman" w:cs="Times New Roman"/>
          <w:bCs/>
          <w:sz w:val="24"/>
          <w:szCs w:val="24"/>
        </w:rPr>
        <w:t>a</w:t>
      </w:r>
      <w:r w:rsidR="00D03F63" w:rsidRPr="00BA502E">
        <w:rPr>
          <w:rFonts w:ascii="Times New Roman" w:hAnsi="Times New Roman" w:cs="Times New Roman"/>
          <w:bCs/>
          <w:sz w:val="24"/>
          <w:szCs w:val="24"/>
        </w:rPr>
        <w:t xml:space="preserve">longside </w:t>
      </w:r>
      <w:r w:rsidR="00814938">
        <w:rPr>
          <w:rFonts w:ascii="Times New Roman" w:hAnsi="Times New Roman" w:cs="Times New Roman"/>
          <w:bCs/>
          <w:sz w:val="24"/>
          <w:szCs w:val="24"/>
        </w:rPr>
        <w:t>m</w:t>
      </w:r>
      <w:r w:rsidR="00D03F63" w:rsidRPr="00BA502E">
        <w:rPr>
          <w:rFonts w:ascii="Times New Roman" w:hAnsi="Times New Roman" w:cs="Times New Roman"/>
          <w:bCs/>
          <w:sz w:val="24"/>
          <w:szCs w:val="24"/>
        </w:rPr>
        <w:t xml:space="preserve">idwifery </w:t>
      </w:r>
      <w:r w:rsidR="00814938">
        <w:rPr>
          <w:rFonts w:ascii="Times New Roman" w:hAnsi="Times New Roman" w:cs="Times New Roman"/>
          <w:bCs/>
          <w:sz w:val="24"/>
          <w:szCs w:val="24"/>
        </w:rPr>
        <w:t>c</w:t>
      </w:r>
      <w:r w:rsidR="00E05B5D" w:rsidRPr="00BA502E">
        <w:rPr>
          <w:rFonts w:ascii="Times New Roman" w:hAnsi="Times New Roman" w:cs="Times New Roman"/>
          <w:bCs/>
          <w:sz w:val="24"/>
          <w:szCs w:val="24"/>
        </w:rPr>
        <w:t>enter</w:t>
      </w:r>
      <w:r w:rsidR="00D03F63" w:rsidRPr="00BA502E">
        <w:rPr>
          <w:rFonts w:ascii="Times New Roman" w:hAnsi="Times New Roman" w:cs="Times New Roman"/>
          <w:bCs/>
          <w:sz w:val="24"/>
          <w:szCs w:val="24"/>
        </w:rPr>
        <w:t xml:space="preserve"> in Massachusetts, we plan to offer a </w:t>
      </w:r>
      <w:r w:rsidR="00E05B5D" w:rsidRPr="00BA502E">
        <w:rPr>
          <w:rFonts w:ascii="Times New Roman" w:hAnsi="Times New Roman" w:cs="Times New Roman"/>
          <w:bCs/>
          <w:sz w:val="24"/>
          <w:szCs w:val="24"/>
        </w:rPr>
        <w:t>care model</w:t>
      </w:r>
      <w:r w:rsidR="00D03F63" w:rsidRPr="00BA502E">
        <w:rPr>
          <w:rFonts w:ascii="Times New Roman" w:hAnsi="Times New Roman" w:cs="Times New Roman"/>
          <w:bCs/>
          <w:sz w:val="24"/>
          <w:szCs w:val="24"/>
        </w:rPr>
        <w:t xml:space="preserve"> tailored to the preferences and needs of the communities served by the hospital. Capital funding was secured this </w:t>
      </w:r>
      <w:r w:rsidR="00BA502E" w:rsidRPr="00BA502E">
        <w:rPr>
          <w:rFonts w:ascii="Times New Roman" w:hAnsi="Times New Roman" w:cs="Times New Roman"/>
          <w:bCs/>
          <w:sz w:val="24"/>
          <w:szCs w:val="24"/>
        </w:rPr>
        <w:t>year,</w:t>
      </w:r>
      <w:r w:rsidR="00D03F63" w:rsidRPr="00BA502E">
        <w:rPr>
          <w:rFonts w:ascii="Times New Roman" w:hAnsi="Times New Roman" w:cs="Times New Roman"/>
          <w:bCs/>
          <w:sz w:val="24"/>
          <w:szCs w:val="24"/>
        </w:rPr>
        <w:t xml:space="preserve"> and we hope to open in the Fall of 2025.</w:t>
      </w:r>
    </w:p>
    <w:p w14:paraId="52358910" w14:textId="3C142929" w:rsidR="00655BC2" w:rsidRPr="00BA502E" w:rsidRDefault="00655BC2" w:rsidP="00655BC2">
      <w:pPr>
        <w:jc w:val="both"/>
        <w:rPr>
          <w:rFonts w:ascii="Times New Roman" w:hAnsi="Times New Roman" w:cs="Times New Roman"/>
          <w:sz w:val="24"/>
          <w:szCs w:val="24"/>
        </w:rPr>
      </w:pPr>
      <w:r w:rsidRPr="00BA502E">
        <w:rPr>
          <w:rFonts w:ascii="Times New Roman" w:hAnsi="Times New Roman" w:cs="Times New Roman"/>
          <w:sz w:val="24"/>
          <w:szCs w:val="24"/>
        </w:rPr>
        <w:t xml:space="preserve">We are grateful the </w:t>
      </w:r>
      <w:r w:rsidR="00814938">
        <w:rPr>
          <w:rFonts w:ascii="Times New Roman" w:hAnsi="Times New Roman" w:cs="Times New Roman"/>
          <w:sz w:val="24"/>
          <w:szCs w:val="24"/>
        </w:rPr>
        <w:t>d</w:t>
      </w:r>
      <w:r w:rsidRPr="00BA502E">
        <w:rPr>
          <w:rFonts w:ascii="Times New Roman" w:hAnsi="Times New Roman" w:cs="Times New Roman"/>
          <w:sz w:val="24"/>
          <w:szCs w:val="24"/>
        </w:rPr>
        <w:t xml:space="preserve">epartment is updating regulations to better accommodate for this care model. Below please find our comments, questions and recommendations related to the proposed changes to </w:t>
      </w:r>
      <w:r w:rsidRPr="00BA502E">
        <w:rPr>
          <w:rFonts w:ascii="Times New Roman" w:hAnsi="Times New Roman" w:cs="Times New Roman"/>
          <w:i/>
          <w:iCs/>
          <w:sz w:val="24"/>
          <w:szCs w:val="24"/>
        </w:rPr>
        <w:t>105 CMR 130.000: Hospital Licensure</w:t>
      </w:r>
      <w:r w:rsidRPr="00BA502E">
        <w:rPr>
          <w:rFonts w:ascii="Times New Roman" w:hAnsi="Times New Roman" w:cs="Times New Roman"/>
          <w:sz w:val="24"/>
          <w:szCs w:val="24"/>
        </w:rPr>
        <w:t>:</w:t>
      </w:r>
    </w:p>
    <w:p w14:paraId="76624045" w14:textId="3200F079" w:rsidR="00655BC2" w:rsidRPr="00BA502E" w:rsidRDefault="00582660" w:rsidP="00655BC2">
      <w:pPr>
        <w:jc w:val="both"/>
        <w:rPr>
          <w:rFonts w:ascii="Times New Roman" w:hAnsi="Times New Roman" w:cs="Times New Roman"/>
          <w:sz w:val="24"/>
          <w:szCs w:val="24"/>
          <w:u w:val="single"/>
        </w:rPr>
      </w:pPr>
      <w:r w:rsidRPr="00BA502E">
        <w:rPr>
          <w:rFonts w:ascii="Times New Roman" w:hAnsi="Times New Roman" w:cs="Times New Roman"/>
          <w:sz w:val="24"/>
          <w:szCs w:val="24"/>
          <w:u w:val="single"/>
        </w:rPr>
        <w:t xml:space="preserve">130.020: </w:t>
      </w:r>
      <w:r w:rsidR="00655BC2" w:rsidRPr="00BA502E">
        <w:rPr>
          <w:rFonts w:ascii="Times New Roman" w:hAnsi="Times New Roman" w:cs="Times New Roman"/>
          <w:sz w:val="24"/>
          <w:szCs w:val="24"/>
          <w:u w:val="single"/>
        </w:rPr>
        <w:t>Definitions</w:t>
      </w:r>
    </w:p>
    <w:p w14:paraId="1B94B07D" w14:textId="047F757F" w:rsidR="003A2568" w:rsidRPr="00BA502E" w:rsidRDefault="00A91B82" w:rsidP="00655BC2">
      <w:pPr>
        <w:jc w:val="both"/>
        <w:rPr>
          <w:rFonts w:ascii="Times New Roman" w:hAnsi="Times New Roman" w:cs="Times New Roman"/>
          <w:sz w:val="24"/>
          <w:szCs w:val="24"/>
        </w:rPr>
      </w:pPr>
      <w:r w:rsidRPr="00BA502E">
        <w:rPr>
          <w:rFonts w:ascii="Times New Roman" w:hAnsi="Times New Roman" w:cs="Times New Roman"/>
          <w:sz w:val="24"/>
          <w:szCs w:val="24"/>
        </w:rPr>
        <w:t>The definition of “Birth Center Services” requires these services to be provided in a freestanding facility. BMC believes the intent of the</w:t>
      </w:r>
      <w:r w:rsidR="005A20B5" w:rsidRPr="00BA502E">
        <w:rPr>
          <w:rFonts w:ascii="Times New Roman" w:hAnsi="Times New Roman" w:cs="Times New Roman"/>
          <w:sz w:val="24"/>
          <w:szCs w:val="24"/>
        </w:rPr>
        <w:t xml:space="preserve"> updated </w:t>
      </w:r>
      <w:r w:rsidRPr="00BA502E">
        <w:rPr>
          <w:rFonts w:ascii="Times New Roman" w:hAnsi="Times New Roman" w:cs="Times New Roman"/>
          <w:sz w:val="24"/>
          <w:szCs w:val="24"/>
        </w:rPr>
        <w:t xml:space="preserve">regulations is to allow for these services to occur at in-hospital birth centers or alongside midwifery units. </w:t>
      </w:r>
      <w:r w:rsidR="00D06B23" w:rsidRPr="00BA502E">
        <w:rPr>
          <w:rFonts w:ascii="Times New Roman" w:hAnsi="Times New Roman" w:cs="Times New Roman"/>
          <w:sz w:val="24"/>
          <w:szCs w:val="24"/>
        </w:rPr>
        <w:t xml:space="preserve">This requirement would restrict these care models from emerging. BMC proposes </w:t>
      </w:r>
      <w:r w:rsidRPr="00BA502E">
        <w:rPr>
          <w:rFonts w:ascii="Times New Roman" w:hAnsi="Times New Roman" w:cs="Times New Roman"/>
          <w:sz w:val="24"/>
          <w:szCs w:val="24"/>
        </w:rPr>
        <w:t>DPH c</w:t>
      </w:r>
      <w:r w:rsidR="00655BC2" w:rsidRPr="00BA502E">
        <w:rPr>
          <w:rFonts w:ascii="Times New Roman" w:hAnsi="Times New Roman" w:cs="Times New Roman"/>
          <w:sz w:val="24"/>
          <w:szCs w:val="24"/>
        </w:rPr>
        <w:t xml:space="preserve">larify </w:t>
      </w:r>
      <w:r w:rsidRPr="00BA502E">
        <w:rPr>
          <w:rFonts w:ascii="Times New Roman" w:hAnsi="Times New Roman" w:cs="Times New Roman"/>
          <w:sz w:val="24"/>
          <w:szCs w:val="24"/>
        </w:rPr>
        <w:t xml:space="preserve">“birth center services” </w:t>
      </w:r>
      <w:r w:rsidR="00655BC2" w:rsidRPr="00BA502E">
        <w:rPr>
          <w:rFonts w:ascii="Times New Roman" w:hAnsi="Times New Roman" w:cs="Times New Roman"/>
          <w:sz w:val="24"/>
          <w:szCs w:val="24"/>
        </w:rPr>
        <w:t xml:space="preserve">do not have to </w:t>
      </w:r>
      <w:r w:rsidRPr="00BA502E">
        <w:rPr>
          <w:rFonts w:ascii="Times New Roman" w:hAnsi="Times New Roman" w:cs="Times New Roman"/>
          <w:sz w:val="24"/>
          <w:szCs w:val="24"/>
        </w:rPr>
        <w:t>occur in a</w:t>
      </w:r>
      <w:r w:rsidR="00655BC2" w:rsidRPr="00BA502E">
        <w:rPr>
          <w:rFonts w:ascii="Times New Roman" w:hAnsi="Times New Roman" w:cs="Times New Roman"/>
          <w:sz w:val="24"/>
          <w:szCs w:val="24"/>
        </w:rPr>
        <w:t xml:space="preserve"> freestanding</w:t>
      </w:r>
      <w:r w:rsidRPr="00BA502E">
        <w:rPr>
          <w:rFonts w:ascii="Times New Roman" w:hAnsi="Times New Roman" w:cs="Times New Roman"/>
          <w:sz w:val="24"/>
          <w:szCs w:val="24"/>
        </w:rPr>
        <w:t xml:space="preserve"> facility</w:t>
      </w:r>
      <w:r w:rsidR="00D06B23" w:rsidRPr="00BA502E">
        <w:rPr>
          <w:rFonts w:ascii="Times New Roman" w:hAnsi="Times New Roman" w:cs="Times New Roman"/>
          <w:sz w:val="24"/>
          <w:szCs w:val="24"/>
        </w:rPr>
        <w:t>.</w:t>
      </w:r>
    </w:p>
    <w:p w14:paraId="1E36F95B" w14:textId="77777777" w:rsidR="00814938" w:rsidRDefault="009E6F02" w:rsidP="009E6F02">
      <w:pPr>
        <w:jc w:val="both"/>
        <w:rPr>
          <w:rFonts w:ascii="Times New Roman" w:hAnsi="Times New Roman" w:cs="Times New Roman"/>
          <w:sz w:val="24"/>
          <w:szCs w:val="24"/>
        </w:rPr>
      </w:pPr>
      <w:r>
        <w:rPr>
          <w:rFonts w:ascii="Times New Roman" w:hAnsi="Times New Roman" w:cs="Times New Roman"/>
          <w:sz w:val="24"/>
          <w:szCs w:val="24"/>
        </w:rPr>
        <w:lastRenderedPageBreak/>
        <w:t>BMC</w:t>
      </w:r>
      <w:r w:rsidR="003A2568" w:rsidRPr="00BA502E">
        <w:rPr>
          <w:rFonts w:ascii="Times New Roman" w:hAnsi="Times New Roman" w:cs="Times New Roman"/>
          <w:sz w:val="24"/>
          <w:szCs w:val="24"/>
        </w:rPr>
        <w:t xml:space="preserve"> suggest</w:t>
      </w:r>
      <w:r>
        <w:rPr>
          <w:rFonts w:ascii="Times New Roman" w:hAnsi="Times New Roman" w:cs="Times New Roman"/>
          <w:sz w:val="24"/>
          <w:szCs w:val="24"/>
        </w:rPr>
        <w:t>s</w:t>
      </w:r>
      <w:r w:rsidR="003A2568" w:rsidRPr="00BA502E">
        <w:rPr>
          <w:rFonts w:ascii="Times New Roman" w:hAnsi="Times New Roman" w:cs="Times New Roman"/>
          <w:sz w:val="24"/>
          <w:szCs w:val="24"/>
        </w:rPr>
        <w:t xml:space="preserve"> adding a </w:t>
      </w:r>
      <w:r>
        <w:rPr>
          <w:rFonts w:ascii="Times New Roman" w:hAnsi="Times New Roman" w:cs="Times New Roman"/>
          <w:sz w:val="24"/>
          <w:szCs w:val="24"/>
        </w:rPr>
        <w:t xml:space="preserve">new </w:t>
      </w:r>
      <w:r w:rsidR="003A2568" w:rsidRPr="00BA502E">
        <w:rPr>
          <w:rFonts w:ascii="Times New Roman" w:hAnsi="Times New Roman" w:cs="Times New Roman"/>
          <w:sz w:val="24"/>
          <w:szCs w:val="24"/>
        </w:rPr>
        <w:t xml:space="preserve">definition of </w:t>
      </w:r>
      <w:r>
        <w:rPr>
          <w:rFonts w:ascii="Times New Roman" w:hAnsi="Times New Roman" w:cs="Times New Roman"/>
          <w:sz w:val="24"/>
          <w:szCs w:val="24"/>
        </w:rPr>
        <w:t>“</w:t>
      </w:r>
      <w:r w:rsidR="003A2568" w:rsidRPr="009E6F02">
        <w:rPr>
          <w:rFonts w:ascii="Times New Roman" w:hAnsi="Times New Roman" w:cs="Times New Roman"/>
          <w:i/>
          <w:iCs/>
          <w:sz w:val="24"/>
          <w:szCs w:val="24"/>
        </w:rPr>
        <w:t>Licensed maternity care providers</w:t>
      </w:r>
      <w:r w:rsidRPr="009E6F02">
        <w:rPr>
          <w:rFonts w:ascii="Times New Roman" w:hAnsi="Times New Roman" w:cs="Times New Roman"/>
          <w:i/>
          <w:iCs/>
          <w:sz w:val="24"/>
          <w:szCs w:val="24"/>
        </w:rPr>
        <w:t>”</w:t>
      </w:r>
      <w:r w:rsidR="003A2568" w:rsidRPr="009E6F02">
        <w:rPr>
          <w:rFonts w:ascii="Times New Roman" w:hAnsi="Times New Roman" w:cs="Times New Roman"/>
          <w:i/>
          <w:iCs/>
          <w:sz w:val="24"/>
          <w:szCs w:val="24"/>
        </w:rPr>
        <w:t xml:space="preserve"> </w:t>
      </w:r>
      <w:r w:rsidR="003A2568" w:rsidRPr="00BA502E">
        <w:rPr>
          <w:rFonts w:ascii="Times New Roman" w:hAnsi="Times New Roman" w:cs="Times New Roman"/>
          <w:sz w:val="24"/>
          <w:szCs w:val="24"/>
        </w:rPr>
        <w:t xml:space="preserve">as follows: </w:t>
      </w:r>
    </w:p>
    <w:p w14:paraId="05AFFAAD" w14:textId="71E94CDF" w:rsidR="009E6F02" w:rsidRDefault="00853C5F" w:rsidP="009E6F02">
      <w:pPr>
        <w:jc w:val="both"/>
        <w:rPr>
          <w:rFonts w:ascii="Times New Roman" w:eastAsia="Times New Roman" w:hAnsi="Times New Roman" w:cs="Times New Roman"/>
          <w:sz w:val="24"/>
          <w:szCs w:val="24"/>
        </w:rPr>
      </w:pPr>
      <w:r w:rsidRPr="00BA502E">
        <w:rPr>
          <w:rFonts w:ascii="Times New Roman" w:hAnsi="Times New Roman" w:cs="Times New Roman"/>
          <w:sz w:val="24"/>
          <w:szCs w:val="24"/>
        </w:rPr>
        <w:t>“</w:t>
      </w:r>
      <w:r w:rsidR="00064418" w:rsidRPr="00A705DF">
        <w:rPr>
          <w:rFonts w:ascii="Times New Roman" w:eastAsia="Times New Roman" w:hAnsi="Times New Roman" w:cs="Times New Roman"/>
          <w:i/>
          <w:iCs/>
          <w:sz w:val="24"/>
          <w:szCs w:val="24"/>
        </w:rPr>
        <w:t xml:space="preserve">A Licensed Provider whose professional scope of practice includes preconception, prenatal, labor, birth, and postpartum care and early care of the newborn. For the purposes of these regulations, licensed maternity care providers may </w:t>
      </w:r>
      <w:r w:rsidRPr="00A705DF">
        <w:rPr>
          <w:rFonts w:ascii="Times New Roman" w:eastAsia="Times New Roman" w:hAnsi="Times New Roman" w:cs="Times New Roman"/>
          <w:i/>
          <w:iCs/>
          <w:sz w:val="24"/>
          <w:szCs w:val="24"/>
        </w:rPr>
        <w:t>include but</w:t>
      </w:r>
      <w:r w:rsidR="00064418" w:rsidRPr="00A705DF">
        <w:rPr>
          <w:rFonts w:ascii="Times New Roman" w:eastAsia="Times New Roman" w:hAnsi="Times New Roman" w:cs="Times New Roman"/>
          <w:i/>
          <w:iCs/>
          <w:sz w:val="24"/>
          <w:szCs w:val="24"/>
        </w:rPr>
        <w:t xml:space="preserve"> are not limited to: Certified Nurse-Midwives, Certified Professional Midwives, Physicians or others whose professional scope of practice includes preconception, prenatal, labor, birth, and postpartum care and early care of the newborn and who may be the primary attendant during the perinatal period.</w:t>
      </w:r>
      <w:r w:rsidRPr="009E6F02">
        <w:rPr>
          <w:rFonts w:ascii="Times New Roman" w:eastAsia="Times New Roman" w:hAnsi="Times New Roman" w:cs="Times New Roman"/>
          <w:sz w:val="24"/>
          <w:szCs w:val="24"/>
        </w:rPr>
        <w:t xml:space="preserve">” </w:t>
      </w:r>
    </w:p>
    <w:p w14:paraId="6C5EB160" w14:textId="55E550D1" w:rsidR="003A2568" w:rsidRPr="009E6F02" w:rsidRDefault="00853C5F" w:rsidP="009E6F02">
      <w:pPr>
        <w:jc w:val="both"/>
        <w:rPr>
          <w:rFonts w:ascii="Times New Roman" w:eastAsia="Times New Roman" w:hAnsi="Times New Roman" w:cs="Times New Roman"/>
          <w:sz w:val="24"/>
          <w:szCs w:val="24"/>
        </w:rPr>
      </w:pPr>
      <w:r w:rsidRPr="009E6F02">
        <w:rPr>
          <w:rFonts w:ascii="Times New Roman" w:eastAsia="Times New Roman" w:hAnsi="Times New Roman" w:cs="Times New Roman"/>
          <w:sz w:val="24"/>
          <w:szCs w:val="24"/>
        </w:rPr>
        <w:t xml:space="preserve">This definition is consistent with recommendations from the American Association of Birth Centers and promotes the ability to </w:t>
      </w:r>
      <w:r w:rsidR="009711D1" w:rsidRPr="009E6F02">
        <w:rPr>
          <w:rFonts w:ascii="Times New Roman" w:eastAsia="Times New Roman" w:hAnsi="Times New Roman" w:cs="Times New Roman"/>
          <w:sz w:val="24"/>
          <w:szCs w:val="24"/>
        </w:rPr>
        <w:t xml:space="preserve">adequately </w:t>
      </w:r>
      <w:r w:rsidRPr="009E6F02">
        <w:rPr>
          <w:rFonts w:ascii="Times New Roman" w:eastAsia="Times New Roman" w:hAnsi="Times New Roman" w:cs="Times New Roman"/>
          <w:sz w:val="24"/>
          <w:szCs w:val="24"/>
        </w:rPr>
        <w:t xml:space="preserve">staff </w:t>
      </w:r>
      <w:r w:rsidR="00814938">
        <w:rPr>
          <w:rFonts w:ascii="Times New Roman" w:eastAsia="Times New Roman" w:hAnsi="Times New Roman" w:cs="Times New Roman"/>
          <w:sz w:val="24"/>
          <w:szCs w:val="24"/>
        </w:rPr>
        <w:t>b</w:t>
      </w:r>
      <w:r w:rsidRPr="009E6F02">
        <w:rPr>
          <w:rFonts w:ascii="Times New Roman" w:eastAsia="Times New Roman" w:hAnsi="Times New Roman" w:cs="Times New Roman"/>
          <w:sz w:val="24"/>
          <w:szCs w:val="24"/>
        </w:rPr>
        <w:t xml:space="preserve">irth </w:t>
      </w:r>
      <w:r w:rsidR="00814938">
        <w:rPr>
          <w:rFonts w:ascii="Times New Roman" w:eastAsia="Times New Roman" w:hAnsi="Times New Roman" w:cs="Times New Roman"/>
          <w:sz w:val="24"/>
          <w:szCs w:val="24"/>
        </w:rPr>
        <w:t>c</w:t>
      </w:r>
      <w:r w:rsidRPr="009E6F02">
        <w:rPr>
          <w:rFonts w:ascii="Times New Roman" w:eastAsia="Times New Roman" w:hAnsi="Times New Roman" w:cs="Times New Roman"/>
          <w:sz w:val="24"/>
          <w:szCs w:val="24"/>
        </w:rPr>
        <w:t>enters with qualified providers</w:t>
      </w:r>
      <w:r w:rsidR="009711D1" w:rsidRPr="009E6F02">
        <w:rPr>
          <w:rFonts w:ascii="Times New Roman" w:eastAsia="Times New Roman" w:hAnsi="Times New Roman" w:cs="Times New Roman"/>
          <w:sz w:val="24"/>
          <w:szCs w:val="24"/>
        </w:rPr>
        <w:t>.</w:t>
      </w:r>
    </w:p>
    <w:p w14:paraId="03FEA61B" w14:textId="6B614B8A" w:rsidR="00D06B23" w:rsidRPr="00BA502E" w:rsidRDefault="00D06B23" w:rsidP="00655BC2">
      <w:pPr>
        <w:jc w:val="both"/>
        <w:rPr>
          <w:rFonts w:ascii="Times New Roman" w:hAnsi="Times New Roman" w:cs="Times New Roman"/>
          <w:sz w:val="24"/>
          <w:szCs w:val="24"/>
          <w:u w:val="single"/>
        </w:rPr>
      </w:pPr>
      <w:r w:rsidRPr="00BA502E">
        <w:rPr>
          <w:rFonts w:ascii="Times New Roman" w:hAnsi="Times New Roman" w:cs="Times New Roman"/>
          <w:sz w:val="24"/>
          <w:szCs w:val="24"/>
          <w:u w:val="single"/>
        </w:rPr>
        <w:t>130.810: Birth Center Services</w:t>
      </w:r>
    </w:p>
    <w:p w14:paraId="71813943" w14:textId="0CC626EA" w:rsidR="00655BC2" w:rsidRPr="00BA502E" w:rsidRDefault="00731714" w:rsidP="00655BC2">
      <w:pPr>
        <w:jc w:val="both"/>
        <w:rPr>
          <w:rFonts w:ascii="Times New Roman" w:hAnsi="Times New Roman" w:cs="Times New Roman"/>
          <w:sz w:val="24"/>
          <w:szCs w:val="24"/>
        </w:rPr>
      </w:pPr>
      <w:r w:rsidRPr="00BA502E">
        <w:rPr>
          <w:rFonts w:ascii="Times New Roman" w:hAnsi="Times New Roman" w:cs="Times New Roman"/>
          <w:sz w:val="24"/>
          <w:szCs w:val="24"/>
        </w:rPr>
        <w:t xml:space="preserve">BMC suggests </w:t>
      </w:r>
      <w:r w:rsidR="00364CCB" w:rsidRPr="00BA502E">
        <w:rPr>
          <w:rFonts w:ascii="Times New Roman" w:hAnsi="Times New Roman" w:cs="Times New Roman"/>
          <w:sz w:val="24"/>
          <w:szCs w:val="24"/>
        </w:rPr>
        <w:t xml:space="preserve">the </w:t>
      </w:r>
      <w:r w:rsidR="00814938">
        <w:rPr>
          <w:rFonts w:ascii="Times New Roman" w:hAnsi="Times New Roman" w:cs="Times New Roman"/>
          <w:sz w:val="24"/>
          <w:szCs w:val="24"/>
        </w:rPr>
        <w:t>d</w:t>
      </w:r>
      <w:r w:rsidR="00364CCB" w:rsidRPr="00BA502E">
        <w:rPr>
          <w:rFonts w:ascii="Times New Roman" w:hAnsi="Times New Roman" w:cs="Times New Roman"/>
          <w:sz w:val="24"/>
          <w:szCs w:val="24"/>
        </w:rPr>
        <w:t xml:space="preserve">epartment consider deeming accreditation by the Commission for the Accreditation of Birth Centers (CABC) as an Alongside Midwifery Center or Freestanding Birth Center as evidence of meeting regulation requirements. </w:t>
      </w:r>
      <w:r w:rsidRPr="00BA502E">
        <w:rPr>
          <w:rFonts w:ascii="Times New Roman" w:hAnsi="Times New Roman" w:cs="Times New Roman"/>
          <w:sz w:val="24"/>
          <w:szCs w:val="24"/>
        </w:rPr>
        <w:t xml:space="preserve">The </w:t>
      </w:r>
      <w:r w:rsidR="00364CCB" w:rsidRPr="00BA502E">
        <w:rPr>
          <w:rFonts w:ascii="Times New Roman" w:hAnsi="Times New Roman" w:cs="Times New Roman"/>
          <w:sz w:val="24"/>
          <w:szCs w:val="24"/>
        </w:rPr>
        <w:t>CABC</w:t>
      </w:r>
      <w:r w:rsidRPr="00BA502E">
        <w:rPr>
          <w:rFonts w:ascii="Times New Roman" w:hAnsi="Times New Roman" w:cs="Times New Roman"/>
          <w:sz w:val="24"/>
          <w:szCs w:val="24"/>
        </w:rPr>
        <w:t xml:space="preserve"> has forty</w:t>
      </w:r>
      <w:r w:rsidR="00364CCB" w:rsidRPr="00BA502E">
        <w:rPr>
          <w:rFonts w:ascii="Times New Roman" w:hAnsi="Times New Roman" w:cs="Times New Roman"/>
          <w:sz w:val="24"/>
          <w:szCs w:val="24"/>
        </w:rPr>
        <w:t xml:space="preserve"> years of expertise in setting b</w:t>
      </w:r>
      <w:r w:rsidRPr="00BA502E">
        <w:rPr>
          <w:rFonts w:ascii="Times New Roman" w:hAnsi="Times New Roman" w:cs="Times New Roman"/>
          <w:sz w:val="24"/>
          <w:szCs w:val="24"/>
        </w:rPr>
        <w:t>irt</w:t>
      </w:r>
      <w:r w:rsidR="00364CCB" w:rsidRPr="00BA502E">
        <w:rPr>
          <w:rFonts w:ascii="Times New Roman" w:hAnsi="Times New Roman" w:cs="Times New Roman"/>
          <w:sz w:val="24"/>
          <w:szCs w:val="24"/>
        </w:rPr>
        <w:t xml:space="preserve">h center standards nationally. </w:t>
      </w:r>
      <w:r w:rsidRPr="00BA502E">
        <w:rPr>
          <w:rFonts w:ascii="Times New Roman" w:hAnsi="Times New Roman" w:cs="Times New Roman"/>
          <w:sz w:val="24"/>
          <w:szCs w:val="24"/>
        </w:rPr>
        <w:t>CABC accreditation ensures that hospital-based birth centers follow the most up-to-date, evidence-based care standards</w:t>
      </w:r>
      <w:r w:rsidR="00364CCB" w:rsidRPr="00BA502E">
        <w:rPr>
          <w:rFonts w:ascii="Times New Roman" w:hAnsi="Times New Roman" w:cs="Times New Roman"/>
          <w:sz w:val="24"/>
          <w:szCs w:val="24"/>
        </w:rPr>
        <w:t>. Deeming accreditation as evidence of meeting regulation requirements would decrease the administrative burden of preparing for both regulatory and accreditation processes and increase the incentive for accreditation.</w:t>
      </w:r>
    </w:p>
    <w:p w14:paraId="4866AEB9" w14:textId="2FDC8C64" w:rsidR="00E87AEB" w:rsidRPr="00BA502E" w:rsidRDefault="00014557" w:rsidP="00655BC2">
      <w:pPr>
        <w:jc w:val="both"/>
        <w:rPr>
          <w:rFonts w:ascii="Times New Roman" w:hAnsi="Times New Roman" w:cs="Times New Roman"/>
          <w:sz w:val="24"/>
          <w:szCs w:val="24"/>
        </w:rPr>
      </w:pPr>
      <w:r>
        <w:rPr>
          <w:rFonts w:ascii="Times New Roman" w:hAnsi="Times New Roman" w:cs="Times New Roman"/>
          <w:sz w:val="24"/>
          <w:szCs w:val="24"/>
        </w:rPr>
        <w:t xml:space="preserve">In </w:t>
      </w:r>
      <w:r w:rsidR="000F6016" w:rsidRPr="00BA502E">
        <w:rPr>
          <w:rFonts w:ascii="Times New Roman" w:hAnsi="Times New Roman" w:cs="Times New Roman"/>
          <w:sz w:val="24"/>
          <w:szCs w:val="24"/>
        </w:rPr>
        <w:t>130.81</w:t>
      </w:r>
      <w:r w:rsidR="00254BD8">
        <w:rPr>
          <w:rFonts w:ascii="Times New Roman" w:hAnsi="Times New Roman" w:cs="Times New Roman"/>
          <w:sz w:val="24"/>
          <w:szCs w:val="24"/>
        </w:rPr>
        <w:t>0(E)</w:t>
      </w:r>
      <w:r>
        <w:rPr>
          <w:rFonts w:ascii="Times New Roman" w:hAnsi="Times New Roman" w:cs="Times New Roman"/>
          <w:sz w:val="24"/>
          <w:szCs w:val="24"/>
        </w:rPr>
        <w:t>,</w:t>
      </w:r>
      <w:r w:rsidR="000F6016" w:rsidRPr="00BA502E">
        <w:rPr>
          <w:rFonts w:ascii="Times New Roman" w:hAnsi="Times New Roman" w:cs="Times New Roman"/>
          <w:sz w:val="24"/>
          <w:szCs w:val="24"/>
        </w:rPr>
        <w:t xml:space="preserve"> BMC suggests the </w:t>
      </w:r>
      <w:r>
        <w:rPr>
          <w:rFonts w:ascii="Times New Roman" w:hAnsi="Times New Roman" w:cs="Times New Roman"/>
          <w:sz w:val="24"/>
          <w:szCs w:val="24"/>
        </w:rPr>
        <w:t>d</w:t>
      </w:r>
      <w:r w:rsidR="000F6016" w:rsidRPr="00BA502E">
        <w:rPr>
          <w:rFonts w:ascii="Times New Roman" w:hAnsi="Times New Roman" w:cs="Times New Roman"/>
          <w:sz w:val="24"/>
          <w:szCs w:val="24"/>
        </w:rPr>
        <w:t>epartment update the language for emergency procedures to make it consistent with current resuscitation procedures and terminologies</w:t>
      </w:r>
      <w:r w:rsidR="0030400F" w:rsidRPr="00BA502E">
        <w:rPr>
          <w:rFonts w:ascii="Times New Roman" w:hAnsi="Times New Roman" w:cs="Times New Roman"/>
          <w:sz w:val="24"/>
          <w:szCs w:val="24"/>
        </w:rPr>
        <w:t xml:space="preserve"> by</w:t>
      </w:r>
      <w:r w:rsidR="000F6016" w:rsidRPr="00BA502E">
        <w:rPr>
          <w:rFonts w:ascii="Times New Roman" w:hAnsi="Times New Roman" w:cs="Times New Roman"/>
          <w:sz w:val="24"/>
          <w:szCs w:val="24"/>
        </w:rPr>
        <w:t xml:space="preserve"> changing the language to “</w:t>
      </w:r>
      <w:r w:rsidR="000F6016" w:rsidRPr="00A705DF">
        <w:rPr>
          <w:rFonts w:ascii="Times New Roman" w:hAnsi="Times New Roman" w:cs="Times New Roman"/>
          <w:i/>
          <w:iCs/>
          <w:sz w:val="24"/>
          <w:szCs w:val="24"/>
        </w:rPr>
        <w:t xml:space="preserve">Emergency procedures, including adult cardiopulmonary </w:t>
      </w:r>
      <w:r w:rsidR="0030400F" w:rsidRPr="00A705DF">
        <w:rPr>
          <w:rFonts w:ascii="Times New Roman" w:hAnsi="Times New Roman" w:cs="Times New Roman"/>
          <w:i/>
          <w:iCs/>
          <w:sz w:val="24"/>
          <w:szCs w:val="24"/>
        </w:rPr>
        <w:t>resuscitation</w:t>
      </w:r>
      <w:r w:rsidR="000F6016" w:rsidRPr="00A705DF">
        <w:rPr>
          <w:rFonts w:ascii="Times New Roman" w:hAnsi="Times New Roman" w:cs="Times New Roman"/>
          <w:i/>
          <w:iCs/>
          <w:sz w:val="24"/>
          <w:szCs w:val="24"/>
        </w:rPr>
        <w:t xml:space="preserve"> and neonatal airway management</w:t>
      </w:r>
      <w:r>
        <w:rPr>
          <w:rFonts w:ascii="Times New Roman" w:hAnsi="Times New Roman" w:cs="Times New Roman"/>
          <w:sz w:val="24"/>
          <w:szCs w:val="24"/>
        </w:rPr>
        <w:t>.</w:t>
      </w:r>
      <w:r w:rsidR="000F6016" w:rsidRPr="00BA502E">
        <w:rPr>
          <w:rFonts w:ascii="Times New Roman" w:hAnsi="Times New Roman" w:cs="Times New Roman"/>
          <w:sz w:val="24"/>
          <w:szCs w:val="24"/>
        </w:rPr>
        <w:t>”</w:t>
      </w:r>
    </w:p>
    <w:p w14:paraId="3AFB742B" w14:textId="1A836273" w:rsidR="00655BC2" w:rsidRPr="00BA502E" w:rsidRDefault="00582660" w:rsidP="00655BC2">
      <w:pPr>
        <w:jc w:val="both"/>
        <w:rPr>
          <w:rFonts w:ascii="Times New Roman" w:hAnsi="Times New Roman" w:cs="Times New Roman"/>
          <w:sz w:val="24"/>
          <w:szCs w:val="24"/>
          <w:u w:val="single"/>
        </w:rPr>
      </w:pPr>
      <w:r w:rsidRPr="00BA502E">
        <w:rPr>
          <w:rFonts w:ascii="Times New Roman" w:hAnsi="Times New Roman" w:cs="Times New Roman"/>
          <w:sz w:val="24"/>
          <w:szCs w:val="24"/>
          <w:u w:val="single"/>
        </w:rPr>
        <w:t>130.811</w:t>
      </w:r>
      <w:r w:rsidR="00D06B23" w:rsidRPr="00BA502E">
        <w:rPr>
          <w:rFonts w:ascii="Times New Roman" w:hAnsi="Times New Roman" w:cs="Times New Roman"/>
          <w:sz w:val="24"/>
          <w:szCs w:val="24"/>
          <w:u w:val="single"/>
        </w:rPr>
        <w:t xml:space="preserve">: </w:t>
      </w:r>
      <w:r w:rsidRPr="00BA502E">
        <w:rPr>
          <w:rFonts w:ascii="Times New Roman" w:hAnsi="Times New Roman" w:cs="Times New Roman"/>
          <w:sz w:val="24"/>
          <w:szCs w:val="24"/>
          <w:u w:val="single"/>
        </w:rPr>
        <w:t>Staffing</w:t>
      </w:r>
    </w:p>
    <w:p w14:paraId="5D5D75C1" w14:textId="30D93BD9" w:rsidR="00582660" w:rsidRPr="00BA502E" w:rsidRDefault="00582660" w:rsidP="00655BC2">
      <w:pPr>
        <w:jc w:val="both"/>
        <w:rPr>
          <w:rFonts w:ascii="Times New Roman" w:hAnsi="Times New Roman" w:cs="Times New Roman"/>
          <w:sz w:val="24"/>
          <w:szCs w:val="24"/>
        </w:rPr>
      </w:pPr>
      <w:r w:rsidRPr="00BA502E">
        <w:rPr>
          <w:rFonts w:ascii="Times New Roman" w:hAnsi="Times New Roman" w:cs="Times New Roman"/>
          <w:sz w:val="24"/>
          <w:szCs w:val="24"/>
        </w:rPr>
        <w:t>Access to birth center care is partially determined by the supply of qualified birth attendants</w:t>
      </w:r>
      <w:r w:rsidR="00F73F20" w:rsidRPr="00BA502E">
        <w:rPr>
          <w:rFonts w:ascii="Times New Roman" w:hAnsi="Times New Roman" w:cs="Times New Roman"/>
          <w:sz w:val="24"/>
          <w:szCs w:val="24"/>
        </w:rPr>
        <w:t xml:space="preserve"> and assistants</w:t>
      </w:r>
      <w:r w:rsidRPr="00BA502E">
        <w:rPr>
          <w:rFonts w:ascii="Times New Roman" w:hAnsi="Times New Roman" w:cs="Times New Roman"/>
          <w:sz w:val="24"/>
          <w:szCs w:val="24"/>
        </w:rPr>
        <w:t xml:space="preserve">. </w:t>
      </w:r>
      <w:r w:rsidR="005A20B5" w:rsidRPr="00BA502E">
        <w:rPr>
          <w:rFonts w:ascii="Times New Roman" w:hAnsi="Times New Roman" w:cs="Times New Roman"/>
          <w:sz w:val="24"/>
          <w:szCs w:val="24"/>
        </w:rPr>
        <w:t>BMC believes expanded</w:t>
      </w:r>
      <w:r w:rsidR="00655BC2" w:rsidRPr="00BA502E">
        <w:rPr>
          <w:rFonts w:ascii="Times New Roman" w:hAnsi="Times New Roman" w:cs="Times New Roman"/>
          <w:sz w:val="24"/>
          <w:szCs w:val="24"/>
        </w:rPr>
        <w:t xml:space="preserve"> staffing options </w:t>
      </w:r>
      <w:r w:rsidR="005A20B5" w:rsidRPr="00BA502E">
        <w:rPr>
          <w:rFonts w:ascii="Times New Roman" w:hAnsi="Times New Roman" w:cs="Times New Roman"/>
          <w:sz w:val="24"/>
          <w:szCs w:val="24"/>
        </w:rPr>
        <w:t xml:space="preserve">should be considered </w:t>
      </w:r>
      <w:r w:rsidRPr="00BA502E">
        <w:rPr>
          <w:rFonts w:ascii="Times New Roman" w:hAnsi="Times New Roman" w:cs="Times New Roman"/>
          <w:sz w:val="24"/>
          <w:szCs w:val="24"/>
        </w:rPr>
        <w:t>to decrease barriers to birth center care as well acknowledge the future workforce. The expansion of</w:t>
      </w:r>
      <w:r w:rsidR="005A20B5" w:rsidRPr="00BA502E">
        <w:rPr>
          <w:rFonts w:ascii="Times New Roman" w:hAnsi="Times New Roman" w:cs="Times New Roman"/>
          <w:sz w:val="24"/>
          <w:szCs w:val="24"/>
        </w:rPr>
        <w:t xml:space="preserve"> available staff</w:t>
      </w:r>
      <w:r w:rsidR="00655BC2" w:rsidRPr="00BA502E">
        <w:rPr>
          <w:rFonts w:ascii="Times New Roman" w:hAnsi="Times New Roman" w:cs="Times New Roman"/>
          <w:sz w:val="24"/>
          <w:szCs w:val="24"/>
        </w:rPr>
        <w:t xml:space="preserve"> could </w:t>
      </w:r>
      <w:r w:rsidRPr="00BA502E">
        <w:rPr>
          <w:rFonts w:ascii="Times New Roman" w:hAnsi="Times New Roman" w:cs="Times New Roman"/>
          <w:sz w:val="24"/>
          <w:szCs w:val="24"/>
        </w:rPr>
        <w:t>also help promote the</w:t>
      </w:r>
      <w:r w:rsidR="00655BC2" w:rsidRPr="00BA502E">
        <w:rPr>
          <w:rFonts w:ascii="Times New Roman" w:hAnsi="Times New Roman" w:cs="Times New Roman"/>
          <w:sz w:val="24"/>
          <w:szCs w:val="24"/>
        </w:rPr>
        <w:t xml:space="preserve"> sustainability</w:t>
      </w:r>
      <w:r w:rsidR="00F73F20" w:rsidRPr="00BA502E">
        <w:rPr>
          <w:rFonts w:ascii="Times New Roman" w:hAnsi="Times New Roman" w:cs="Times New Roman"/>
          <w:sz w:val="24"/>
          <w:szCs w:val="24"/>
        </w:rPr>
        <w:t xml:space="preserve"> of birth c</w:t>
      </w:r>
      <w:r w:rsidR="005A20B5" w:rsidRPr="00BA502E">
        <w:rPr>
          <w:rFonts w:ascii="Times New Roman" w:hAnsi="Times New Roman" w:cs="Times New Roman"/>
          <w:sz w:val="24"/>
          <w:szCs w:val="24"/>
        </w:rPr>
        <w:t>enters.</w:t>
      </w:r>
    </w:p>
    <w:p w14:paraId="13A6D4E9" w14:textId="523EFC93" w:rsidR="009E6F02" w:rsidRDefault="00F37ECA" w:rsidP="005F0C1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sz w:val="24"/>
          <w:szCs w:val="24"/>
        </w:rPr>
      </w:pPr>
      <w:r w:rsidRPr="0009427F">
        <w:rPr>
          <w:rFonts w:ascii="Times New Roman" w:hAnsi="Times New Roman" w:cs="Times New Roman"/>
          <w:sz w:val="24"/>
          <w:szCs w:val="24"/>
        </w:rPr>
        <w:t xml:space="preserve">BMC proposes changing language </w:t>
      </w:r>
      <w:r w:rsidR="009E6F02">
        <w:rPr>
          <w:rFonts w:ascii="Times New Roman" w:hAnsi="Times New Roman" w:cs="Times New Roman"/>
          <w:sz w:val="24"/>
          <w:szCs w:val="24"/>
        </w:rPr>
        <w:t xml:space="preserve">in </w:t>
      </w:r>
      <w:r w:rsidR="009E6F02" w:rsidRPr="0009427F">
        <w:rPr>
          <w:rFonts w:ascii="Times New Roman" w:hAnsi="Times New Roman" w:cs="Times New Roman"/>
          <w:sz w:val="24"/>
          <w:szCs w:val="24"/>
        </w:rPr>
        <w:t xml:space="preserve">130.811 to better align with administrative and clinical duties of </w:t>
      </w:r>
      <w:r w:rsidR="00814938">
        <w:rPr>
          <w:rFonts w:ascii="Times New Roman" w:hAnsi="Times New Roman" w:cs="Times New Roman"/>
          <w:sz w:val="24"/>
          <w:szCs w:val="24"/>
        </w:rPr>
        <w:t>b</w:t>
      </w:r>
      <w:r w:rsidR="009E6F02" w:rsidRPr="0009427F">
        <w:rPr>
          <w:rFonts w:ascii="Times New Roman" w:hAnsi="Times New Roman" w:cs="Times New Roman"/>
          <w:sz w:val="24"/>
          <w:szCs w:val="24"/>
        </w:rPr>
        <w:t xml:space="preserve">irth </w:t>
      </w:r>
      <w:r w:rsidR="00814938">
        <w:rPr>
          <w:rFonts w:ascii="Times New Roman" w:hAnsi="Times New Roman" w:cs="Times New Roman"/>
          <w:sz w:val="24"/>
          <w:szCs w:val="24"/>
        </w:rPr>
        <w:t>c</w:t>
      </w:r>
      <w:r w:rsidR="009E6F02" w:rsidRPr="0009427F">
        <w:rPr>
          <w:rFonts w:ascii="Times New Roman" w:hAnsi="Times New Roman" w:cs="Times New Roman"/>
          <w:sz w:val="24"/>
          <w:szCs w:val="24"/>
        </w:rPr>
        <w:t xml:space="preserve">enter </w:t>
      </w:r>
      <w:r w:rsidR="009E6F02" w:rsidRPr="00A705DF">
        <w:rPr>
          <w:rFonts w:ascii="Times New Roman" w:hAnsi="Times New Roman" w:cs="Times New Roman"/>
          <w:sz w:val="24"/>
          <w:szCs w:val="24"/>
        </w:rPr>
        <w:t>staff. BMC</w:t>
      </w:r>
      <w:r w:rsidR="009E6F02">
        <w:rPr>
          <w:rFonts w:ascii="Times New Roman" w:hAnsi="Times New Roman" w:cs="Times New Roman"/>
          <w:sz w:val="24"/>
          <w:szCs w:val="24"/>
        </w:rPr>
        <w:t xml:space="preserve"> suggests </w:t>
      </w:r>
      <w:r w:rsidRPr="0009427F">
        <w:rPr>
          <w:rFonts w:ascii="Times New Roman" w:hAnsi="Times New Roman" w:cs="Times New Roman"/>
          <w:sz w:val="24"/>
          <w:szCs w:val="24"/>
        </w:rPr>
        <w:t xml:space="preserve">130.811(A) </w:t>
      </w:r>
      <w:r w:rsidR="009E6F02">
        <w:rPr>
          <w:rFonts w:ascii="Times New Roman" w:hAnsi="Times New Roman" w:cs="Times New Roman"/>
          <w:sz w:val="24"/>
          <w:szCs w:val="24"/>
        </w:rPr>
        <w:t>be updated to</w:t>
      </w:r>
      <w:r w:rsidR="00A705DF">
        <w:rPr>
          <w:rFonts w:ascii="Times New Roman" w:hAnsi="Times New Roman" w:cs="Times New Roman"/>
          <w:sz w:val="24"/>
          <w:szCs w:val="24"/>
        </w:rPr>
        <w:t>:</w:t>
      </w:r>
    </w:p>
    <w:p w14:paraId="73E51B50" w14:textId="0B0446A2" w:rsidR="00814938" w:rsidRDefault="00814938" w:rsidP="005F0C1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i/>
          <w:iCs/>
          <w:sz w:val="24"/>
          <w:szCs w:val="24"/>
        </w:rPr>
      </w:pPr>
      <w:r>
        <w:rPr>
          <w:rFonts w:ascii="Times New Roman" w:hAnsi="Times New Roman" w:cs="Times New Roman"/>
          <w:i/>
          <w:iCs/>
          <w:sz w:val="24"/>
          <w:szCs w:val="24"/>
        </w:rPr>
        <w:t xml:space="preserve">(A) </w:t>
      </w:r>
      <w:r w:rsidR="00F37ECA" w:rsidRPr="00A705DF">
        <w:rPr>
          <w:rFonts w:ascii="Times New Roman" w:hAnsi="Times New Roman" w:cs="Times New Roman"/>
          <w:i/>
          <w:iCs/>
          <w:sz w:val="24"/>
          <w:szCs w:val="24"/>
        </w:rPr>
        <w:t xml:space="preserve">Administrative Director of the Birth Center. </w:t>
      </w:r>
    </w:p>
    <w:p w14:paraId="27B07E95" w14:textId="2722AC32" w:rsidR="00993BE2" w:rsidRPr="00A705DF" w:rsidRDefault="00F37ECA" w:rsidP="005F0C1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i/>
          <w:iCs/>
          <w:sz w:val="24"/>
          <w:szCs w:val="24"/>
        </w:rPr>
      </w:pPr>
      <w:r w:rsidRPr="00A705DF">
        <w:rPr>
          <w:rFonts w:ascii="Times New Roman" w:hAnsi="Times New Roman" w:cs="Times New Roman"/>
          <w:i/>
          <w:iCs/>
          <w:sz w:val="24"/>
          <w:szCs w:val="24"/>
        </w:rPr>
        <w:t>(1)  A birth center shall have a director who shall be responsible for the operation and maintenance of the cente</w:t>
      </w:r>
      <w:r w:rsidR="00814938">
        <w:rPr>
          <w:rFonts w:ascii="Times New Roman" w:hAnsi="Times New Roman" w:cs="Times New Roman"/>
          <w:i/>
          <w:iCs/>
          <w:sz w:val="24"/>
          <w:szCs w:val="24"/>
        </w:rPr>
        <w:t>r.</w:t>
      </w:r>
    </w:p>
    <w:p w14:paraId="5A175C17" w14:textId="7EAA7D94" w:rsidR="00493EF6" w:rsidRPr="00BA502E" w:rsidRDefault="00A705DF" w:rsidP="00674F64">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sz w:val="24"/>
          <w:szCs w:val="24"/>
        </w:rPr>
      </w:pPr>
      <w:r>
        <w:rPr>
          <w:rFonts w:ascii="Times New Roman" w:hAnsi="Times New Roman" w:cs="Times New Roman"/>
          <w:sz w:val="24"/>
          <w:szCs w:val="24"/>
        </w:rPr>
        <w:t xml:space="preserve">BMC’s in-hospital birth center </w:t>
      </w:r>
      <w:r w:rsidR="00014557">
        <w:rPr>
          <w:rFonts w:ascii="Times New Roman" w:hAnsi="Times New Roman" w:cs="Times New Roman"/>
          <w:sz w:val="24"/>
          <w:szCs w:val="24"/>
        </w:rPr>
        <w:t>model contemplates</w:t>
      </w:r>
      <w:r w:rsidR="009E6F02">
        <w:rPr>
          <w:rFonts w:ascii="Times New Roman" w:hAnsi="Times New Roman" w:cs="Times New Roman"/>
          <w:sz w:val="24"/>
          <w:szCs w:val="24"/>
        </w:rPr>
        <w:t xml:space="preserve"> an</w:t>
      </w:r>
      <w:r w:rsidR="00014557">
        <w:rPr>
          <w:rFonts w:ascii="Times New Roman" w:hAnsi="Times New Roman" w:cs="Times New Roman"/>
          <w:sz w:val="24"/>
          <w:szCs w:val="24"/>
        </w:rPr>
        <w:t xml:space="preserve"> </w:t>
      </w:r>
      <w:r w:rsidR="009E6F02">
        <w:rPr>
          <w:rFonts w:ascii="Times New Roman" w:hAnsi="Times New Roman" w:cs="Times New Roman"/>
          <w:sz w:val="24"/>
          <w:szCs w:val="24"/>
        </w:rPr>
        <w:t>administrative director,</w:t>
      </w:r>
      <w:r w:rsidR="00014557">
        <w:rPr>
          <w:rFonts w:ascii="Times New Roman" w:hAnsi="Times New Roman" w:cs="Times New Roman"/>
          <w:sz w:val="24"/>
          <w:szCs w:val="24"/>
        </w:rPr>
        <w:t xml:space="preserve"> tasked with </w:t>
      </w:r>
      <w:r w:rsidR="009E6F02">
        <w:rPr>
          <w:rFonts w:ascii="Times New Roman" w:hAnsi="Times New Roman" w:cs="Times New Roman"/>
          <w:sz w:val="24"/>
          <w:szCs w:val="24"/>
        </w:rPr>
        <w:t>operational</w:t>
      </w:r>
      <w:r w:rsidR="00014557">
        <w:rPr>
          <w:rFonts w:ascii="Times New Roman" w:hAnsi="Times New Roman" w:cs="Times New Roman"/>
          <w:sz w:val="24"/>
          <w:szCs w:val="24"/>
        </w:rPr>
        <w:t xml:space="preserve"> duties</w:t>
      </w:r>
      <w:r w:rsidR="009E6F02">
        <w:rPr>
          <w:rFonts w:ascii="Times New Roman" w:hAnsi="Times New Roman" w:cs="Times New Roman"/>
          <w:sz w:val="24"/>
          <w:szCs w:val="24"/>
        </w:rPr>
        <w:t xml:space="preserve">. This </w:t>
      </w:r>
      <w:r w:rsidR="00814938">
        <w:rPr>
          <w:rFonts w:ascii="Times New Roman" w:hAnsi="Times New Roman" w:cs="Times New Roman"/>
          <w:sz w:val="24"/>
          <w:szCs w:val="24"/>
        </w:rPr>
        <w:t>position</w:t>
      </w:r>
      <w:r w:rsidR="009E6F02">
        <w:rPr>
          <w:rFonts w:ascii="Times New Roman" w:hAnsi="Times New Roman" w:cs="Times New Roman"/>
          <w:sz w:val="24"/>
          <w:szCs w:val="24"/>
        </w:rPr>
        <w:t xml:space="preserve"> would not require clinical training. </w:t>
      </w:r>
      <w:r w:rsidR="0009427F" w:rsidRPr="00A705DF">
        <w:rPr>
          <w:rFonts w:ascii="Times New Roman" w:hAnsi="Times New Roman" w:cs="Times New Roman"/>
          <w:sz w:val="24"/>
          <w:szCs w:val="24"/>
        </w:rPr>
        <w:t>This</w:t>
      </w:r>
      <w:r w:rsidR="0009427F">
        <w:rPr>
          <w:rFonts w:ascii="Times New Roman" w:hAnsi="Times New Roman" w:cs="Times New Roman"/>
          <w:sz w:val="24"/>
          <w:szCs w:val="24"/>
        </w:rPr>
        <w:t xml:space="preserve"> </w:t>
      </w:r>
      <w:r w:rsidR="00814938">
        <w:rPr>
          <w:rFonts w:ascii="Times New Roman" w:hAnsi="Times New Roman" w:cs="Times New Roman"/>
          <w:sz w:val="24"/>
          <w:szCs w:val="24"/>
        </w:rPr>
        <w:t>role</w:t>
      </w:r>
      <w:r w:rsidR="0009427F" w:rsidRPr="00A705DF">
        <w:rPr>
          <w:rFonts w:ascii="Times New Roman" w:hAnsi="Times New Roman" w:cs="Times New Roman"/>
          <w:sz w:val="24"/>
          <w:szCs w:val="24"/>
        </w:rPr>
        <w:t xml:space="preserve"> is consistent with other hospital-owned ambulatory setting administrators. </w:t>
      </w:r>
      <w:r>
        <w:rPr>
          <w:rFonts w:ascii="Times New Roman" w:hAnsi="Times New Roman" w:cs="Times New Roman"/>
          <w:sz w:val="24"/>
          <w:szCs w:val="24"/>
        </w:rPr>
        <w:t>Additionally, t</w:t>
      </w:r>
      <w:r w:rsidR="0030400F" w:rsidRPr="00A705DF">
        <w:rPr>
          <w:rFonts w:ascii="Times New Roman" w:hAnsi="Times New Roman" w:cs="Times New Roman"/>
          <w:sz w:val="24"/>
          <w:szCs w:val="24"/>
        </w:rPr>
        <w:t>h</w:t>
      </w:r>
      <w:r w:rsidR="0009427F">
        <w:rPr>
          <w:rFonts w:ascii="Times New Roman" w:hAnsi="Times New Roman" w:cs="Times New Roman"/>
          <w:sz w:val="24"/>
          <w:szCs w:val="24"/>
        </w:rPr>
        <w:t>e</w:t>
      </w:r>
      <w:r w:rsidR="006E57C2" w:rsidRPr="00A705DF">
        <w:rPr>
          <w:rFonts w:ascii="Times New Roman" w:hAnsi="Times New Roman" w:cs="Times New Roman"/>
          <w:sz w:val="24"/>
          <w:szCs w:val="24"/>
        </w:rPr>
        <w:t xml:space="preserve"> </w:t>
      </w:r>
      <w:r w:rsidR="0009427F">
        <w:rPr>
          <w:rFonts w:ascii="Times New Roman" w:hAnsi="Times New Roman" w:cs="Times New Roman"/>
          <w:sz w:val="24"/>
          <w:szCs w:val="24"/>
        </w:rPr>
        <w:t xml:space="preserve">proposed </w:t>
      </w:r>
      <w:r w:rsidR="006E57C2" w:rsidRPr="00A705DF">
        <w:rPr>
          <w:rFonts w:ascii="Times New Roman" w:hAnsi="Times New Roman" w:cs="Times New Roman"/>
          <w:sz w:val="24"/>
          <w:szCs w:val="24"/>
        </w:rPr>
        <w:t xml:space="preserve">language </w:t>
      </w:r>
      <w:r w:rsidR="0030400F" w:rsidRPr="00A705DF">
        <w:rPr>
          <w:rFonts w:ascii="Times New Roman" w:hAnsi="Times New Roman" w:cs="Times New Roman"/>
          <w:sz w:val="24"/>
          <w:szCs w:val="24"/>
        </w:rPr>
        <w:t>is</w:t>
      </w:r>
      <w:r w:rsidR="0009427F">
        <w:rPr>
          <w:rFonts w:ascii="Times New Roman" w:hAnsi="Times New Roman" w:cs="Times New Roman"/>
          <w:sz w:val="24"/>
          <w:szCs w:val="24"/>
        </w:rPr>
        <w:t xml:space="preserve"> also</w:t>
      </w:r>
      <w:r w:rsidR="0030400F" w:rsidRPr="00A705DF">
        <w:rPr>
          <w:rFonts w:ascii="Times New Roman" w:hAnsi="Times New Roman" w:cs="Times New Roman"/>
          <w:sz w:val="24"/>
          <w:szCs w:val="24"/>
        </w:rPr>
        <w:t xml:space="preserve"> </w:t>
      </w:r>
      <w:r w:rsidR="006E57C2" w:rsidRPr="00A705DF">
        <w:rPr>
          <w:rFonts w:ascii="Times New Roman" w:hAnsi="Times New Roman" w:cs="Times New Roman"/>
          <w:sz w:val="24"/>
          <w:szCs w:val="24"/>
        </w:rPr>
        <w:t xml:space="preserve">consistent </w:t>
      </w:r>
      <w:r w:rsidR="0051104B">
        <w:rPr>
          <w:rFonts w:ascii="Times New Roman" w:hAnsi="Times New Roman" w:cs="Times New Roman"/>
          <w:sz w:val="24"/>
          <w:szCs w:val="24"/>
        </w:rPr>
        <w:t xml:space="preserve">with </w:t>
      </w:r>
      <w:r>
        <w:rPr>
          <w:rFonts w:ascii="Times New Roman" w:hAnsi="Times New Roman" w:cs="Times New Roman"/>
          <w:sz w:val="24"/>
          <w:szCs w:val="24"/>
        </w:rPr>
        <w:t>new statutory language governing the regulations of out of hospital birth centers.</w:t>
      </w:r>
      <w:r w:rsidR="006E57C2" w:rsidRPr="00A705DF">
        <w:rPr>
          <w:rFonts w:ascii="Times New Roman" w:hAnsi="Times New Roman" w:cs="Times New Roman"/>
          <w:sz w:val="24"/>
          <w:szCs w:val="24"/>
        </w:rPr>
        <w:t xml:space="preserve"> Section 51M </w:t>
      </w:r>
      <w:r w:rsidR="00814938">
        <w:rPr>
          <w:rFonts w:ascii="Times New Roman" w:hAnsi="Times New Roman" w:cs="Times New Roman"/>
          <w:sz w:val="24"/>
          <w:szCs w:val="24"/>
        </w:rPr>
        <w:t xml:space="preserve">of Chapter 111 </w:t>
      </w:r>
      <w:r>
        <w:rPr>
          <w:rFonts w:ascii="Times New Roman" w:hAnsi="Times New Roman" w:cs="Times New Roman"/>
          <w:sz w:val="24"/>
          <w:szCs w:val="24"/>
        </w:rPr>
        <w:t>creates</w:t>
      </w:r>
      <w:r w:rsidR="006E57C2" w:rsidRPr="00A705DF">
        <w:rPr>
          <w:rFonts w:ascii="Times New Roman" w:hAnsi="Times New Roman" w:cs="Times New Roman"/>
          <w:sz w:val="24"/>
          <w:szCs w:val="24"/>
        </w:rPr>
        <w:t xml:space="preserve"> “an administrative director responsible for implementing and overseeing the operational policies of the birth center;”</w:t>
      </w:r>
      <w:r>
        <w:rPr>
          <w:rFonts w:ascii="Times New Roman" w:hAnsi="Times New Roman" w:cs="Times New Roman"/>
          <w:sz w:val="24"/>
          <w:szCs w:val="24"/>
        </w:rPr>
        <w:t>.</w:t>
      </w:r>
      <w:r w:rsidR="00254BD8" w:rsidRPr="00A705DF">
        <w:rPr>
          <w:rFonts w:ascii="Times New Roman" w:hAnsi="Times New Roman" w:cs="Times New Roman"/>
          <w:sz w:val="24"/>
          <w:szCs w:val="24"/>
        </w:rPr>
        <w:t xml:space="preserve"> </w:t>
      </w:r>
      <w:r>
        <w:rPr>
          <w:rFonts w:ascii="Times New Roman" w:hAnsi="Times New Roman" w:cs="Times New Roman"/>
          <w:sz w:val="24"/>
          <w:szCs w:val="24"/>
        </w:rPr>
        <w:t>This</w:t>
      </w:r>
      <w:r w:rsidR="006E57C2" w:rsidRPr="00A705DF">
        <w:rPr>
          <w:rFonts w:ascii="Times New Roman" w:hAnsi="Times New Roman" w:cs="Times New Roman"/>
          <w:sz w:val="24"/>
          <w:szCs w:val="24"/>
        </w:rPr>
        <w:t xml:space="preserve"> is a substantively similar role for hospital-owned birth centers. </w:t>
      </w:r>
    </w:p>
    <w:p w14:paraId="5488469E" w14:textId="4E18CB5F" w:rsidR="00654040" w:rsidRPr="00BA502E" w:rsidRDefault="00493EF6" w:rsidP="00493EF6">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sz w:val="24"/>
          <w:szCs w:val="24"/>
        </w:rPr>
      </w:pPr>
      <w:r w:rsidRPr="00BA502E">
        <w:rPr>
          <w:rFonts w:ascii="Times New Roman" w:hAnsi="Times New Roman" w:cs="Times New Roman"/>
          <w:sz w:val="24"/>
          <w:szCs w:val="24"/>
        </w:rPr>
        <w:lastRenderedPageBreak/>
        <w:t xml:space="preserve">BMC </w:t>
      </w:r>
      <w:r w:rsidR="00814938">
        <w:rPr>
          <w:rFonts w:ascii="Times New Roman" w:hAnsi="Times New Roman" w:cs="Times New Roman"/>
          <w:sz w:val="24"/>
          <w:szCs w:val="24"/>
        </w:rPr>
        <w:t>suggests</w:t>
      </w:r>
      <w:r w:rsidRPr="00BA502E">
        <w:rPr>
          <w:rFonts w:ascii="Times New Roman" w:hAnsi="Times New Roman" w:cs="Times New Roman"/>
          <w:sz w:val="24"/>
          <w:szCs w:val="24"/>
        </w:rPr>
        <w:t xml:space="preserve"> 130.8</w:t>
      </w:r>
      <w:r w:rsidR="00A705DF">
        <w:rPr>
          <w:rFonts w:ascii="Times New Roman" w:hAnsi="Times New Roman" w:cs="Times New Roman"/>
          <w:sz w:val="24"/>
          <w:szCs w:val="24"/>
        </w:rPr>
        <w:t>11</w:t>
      </w:r>
      <w:r w:rsidRPr="00BA502E">
        <w:rPr>
          <w:rFonts w:ascii="Times New Roman" w:hAnsi="Times New Roman" w:cs="Times New Roman"/>
          <w:sz w:val="24"/>
          <w:szCs w:val="24"/>
        </w:rPr>
        <w:t xml:space="preserve">(B) </w:t>
      </w:r>
      <w:r w:rsidR="00814938">
        <w:rPr>
          <w:rFonts w:ascii="Times New Roman" w:hAnsi="Times New Roman" w:cs="Times New Roman"/>
          <w:sz w:val="24"/>
          <w:szCs w:val="24"/>
        </w:rPr>
        <w:t>be updated to</w:t>
      </w:r>
      <w:r w:rsidRPr="00BA502E">
        <w:rPr>
          <w:rFonts w:ascii="Times New Roman" w:hAnsi="Times New Roman" w:cs="Times New Roman"/>
          <w:sz w:val="24"/>
          <w:szCs w:val="24"/>
        </w:rPr>
        <w:t xml:space="preserve">: </w:t>
      </w:r>
    </w:p>
    <w:p w14:paraId="1506EEC9" w14:textId="4FA7854A" w:rsidR="00A705DF" w:rsidRPr="00A705DF" w:rsidRDefault="00A705DF" w:rsidP="00493EF6">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i/>
          <w:iCs/>
          <w:sz w:val="24"/>
          <w:szCs w:val="24"/>
        </w:rPr>
      </w:pPr>
      <w:r w:rsidRPr="00A705DF">
        <w:rPr>
          <w:rFonts w:ascii="Times New Roman" w:hAnsi="Times New Roman" w:cs="Times New Roman"/>
          <w:i/>
          <w:iCs/>
          <w:sz w:val="24"/>
          <w:szCs w:val="24"/>
        </w:rPr>
        <w:t>(B) Director of Clinical Affairs.</w:t>
      </w:r>
    </w:p>
    <w:p w14:paraId="38971243" w14:textId="72471013" w:rsidR="00112E20" w:rsidRPr="00A705DF" w:rsidRDefault="00493EF6" w:rsidP="00493EF6">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i/>
          <w:iCs/>
          <w:sz w:val="24"/>
          <w:szCs w:val="24"/>
        </w:rPr>
      </w:pPr>
      <w:r w:rsidRPr="00A705DF">
        <w:rPr>
          <w:rFonts w:ascii="Times New Roman" w:hAnsi="Times New Roman" w:cs="Times New Roman"/>
          <w:i/>
          <w:iCs/>
          <w:sz w:val="24"/>
          <w:szCs w:val="24"/>
        </w:rPr>
        <w:t xml:space="preserve"> </w:t>
      </w:r>
      <w:r w:rsidR="00A705DF" w:rsidRPr="00A705DF">
        <w:rPr>
          <w:rFonts w:ascii="Times New Roman" w:hAnsi="Times New Roman" w:cs="Times New Roman"/>
          <w:i/>
          <w:iCs/>
          <w:sz w:val="24"/>
          <w:szCs w:val="24"/>
        </w:rPr>
        <w:t>(1)</w:t>
      </w:r>
      <w:r w:rsidRPr="00A705DF">
        <w:rPr>
          <w:rFonts w:ascii="Times New Roman" w:hAnsi="Times New Roman" w:cs="Times New Roman"/>
          <w:i/>
          <w:iCs/>
          <w:sz w:val="24"/>
          <w:szCs w:val="24"/>
        </w:rPr>
        <w:t xml:space="preserve"> A birth center shall have a Director of Clinical Affairs who shall be</w:t>
      </w:r>
      <w:r w:rsidR="00D43308" w:rsidRPr="00A705DF">
        <w:rPr>
          <w:rFonts w:ascii="Times New Roman" w:hAnsi="Times New Roman" w:cs="Times New Roman"/>
          <w:i/>
          <w:iCs/>
          <w:sz w:val="24"/>
          <w:szCs w:val="24"/>
        </w:rPr>
        <w:t xml:space="preserve"> </w:t>
      </w:r>
      <w:r w:rsidRPr="00A705DF">
        <w:rPr>
          <w:rFonts w:ascii="Times New Roman" w:hAnsi="Times New Roman" w:cs="Times New Roman"/>
          <w:i/>
          <w:iCs/>
          <w:sz w:val="24"/>
          <w:szCs w:val="24"/>
        </w:rPr>
        <w:t xml:space="preserve">a </w:t>
      </w:r>
      <w:r w:rsidR="001825F7" w:rsidRPr="00A705DF">
        <w:rPr>
          <w:rFonts w:ascii="Times New Roman" w:hAnsi="Times New Roman" w:cs="Times New Roman"/>
          <w:i/>
          <w:iCs/>
          <w:sz w:val="24"/>
          <w:szCs w:val="24"/>
        </w:rPr>
        <w:t>midwife licensed to practice in the Commonwealth. T</w:t>
      </w:r>
      <w:r w:rsidRPr="00A705DF">
        <w:rPr>
          <w:rFonts w:ascii="Times New Roman" w:hAnsi="Times New Roman" w:cs="Times New Roman"/>
          <w:i/>
          <w:iCs/>
          <w:sz w:val="24"/>
          <w:szCs w:val="24"/>
        </w:rPr>
        <w:t>heir professional scope of practice must include preconception, prenatal, labor, birth and postpartum care and early care of the newborn and who may be the primary attendants during the perinatal period</w:t>
      </w:r>
      <w:r w:rsidR="00273880" w:rsidRPr="00A705DF">
        <w:rPr>
          <w:rFonts w:ascii="Times New Roman" w:hAnsi="Times New Roman" w:cs="Times New Roman"/>
          <w:i/>
          <w:iCs/>
          <w:sz w:val="24"/>
          <w:szCs w:val="24"/>
        </w:rPr>
        <w:t>.</w:t>
      </w:r>
      <w:r w:rsidR="004662EA" w:rsidRPr="00A705DF">
        <w:rPr>
          <w:rFonts w:ascii="Times New Roman" w:hAnsi="Times New Roman" w:cs="Times New Roman"/>
          <w:i/>
          <w:iCs/>
          <w:sz w:val="24"/>
          <w:szCs w:val="24"/>
        </w:rPr>
        <w:t xml:space="preserve"> </w:t>
      </w:r>
    </w:p>
    <w:p w14:paraId="42490441" w14:textId="62609563" w:rsidR="00993BE2" w:rsidRPr="00A705DF" w:rsidRDefault="005F0C18" w:rsidP="00493EF6">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i/>
          <w:iCs/>
          <w:sz w:val="24"/>
          <w:szCs w:val="24"/>
        </w:rPr>
      </w:pPr>
      <w:r w:rsidRPr="00A705DF">
        <w:rPr>
          <w:rFonts w:ascii="Times New Roman" w:hAnsi="Times New Roman" w:cs="Times New Roman"/>
          <w:i/>
          <w:iCs/>
          <w:sz w:val="24"/>
          <w:szCs w:val="24"/>
        </w:rPr>
        <w:t xml:space="preserve"> </w:t>
      </w:r>
      <w:r w:rsidR="00493EF6" w:rsidRPr="00A705DF">
        <w:rPr>
          <w:rFonts w:ascii="Times New Roman" w:hAnsi="Times New Roman" w:cs="Times New Roman"/>
          <w:i/>
          <w:iCs/>
          <w:sz w:val="24"/>
          <w:szCs w:val="24"/>
        </w:rPr>
        <w:t xml:space="preserve">(2) The Director of Clinical Affairs shall be responsible for advising and consulting with the </w:t>
      </w:r>
      <w:r w:rsidR="00E06E69" w:rsidRPr="00A705DF">
        <w:rPr>
          <w:rFonts w:ascii="Times New Roman" w:hAnsi="Times New Roman" w:cs="Times New Roman"/>
          <w:i/>
          <w:iCs/>
          <w:sz w:val="24"/>
          <w:szCs w:val="24"/>
        </w:rPr>
        <w:t xml:space="preserve">clinical </w:t>
      </w:r>
      <w:r w:rsidR="00493EF6" w:rsidRPr="00A705DF">
        <w:rPr>
          <w:rFonts w:ascii="Times New Roman" w:hAnsi="Times New Roman" w:cs="Times New Roman"/>
          <w:i/>
          <w:iCs/>
          <w:sz w:val="24"/>
          <w:szCs w:val="24"/>
        </w:rPr>
        <w:t xml:space="preserve">staff of the birth center on all matters related to </w:t>
      </w:r>
      <w:r w:rsidR="00E06E69" w:rsidRPr="00A705DF">
        <w:rPr>
          <w:rFonts w:ascii="Times New Roman" w:hAnsi="Times New Roman" w:cs="Times New Roman"/>
          <w:i/>
          <w:iCs/>
          <w:sz w:val="24"/>
          <w:szCs w:val="24"/>
        </w:rPr>
        <w:t>cl</w:t>
      </w:r>
      <w:r w:rsidR="00493EF6" w:rsidRPr="00A705DF">
        <w:rPr>
          <w:rFonts w:ascii="Times New Roman" w:hAnsi="Times New Roman" w:cs="Times New Roman"/>
          <w:i/>
          <w:iCs/>
          <w:sz w:val="24"/>
          <w:szCs w:val="24"/>
        </w:rPr>
        <w:t>inical management of pregnancy, birth, postpartum, newborn and gynecologic health care</w:t>
      </w:r>
      <w:r w:rsidR="004662EA" w:rsidRPr="00A705DF">
        <w:rPr>
          <w:rFonts w:ascii="Times New Roman" w:hAnsi="Times New Roman" w:cs="Times New Roman"/>
          <w:i/>
          <w:iCs/>
          <w:sz w:val="24"/>
          <w:szCs w:val="24"/>
        </w:rPr>
        <w:t>.</w:t>
      </w:r>
      <w:r w:rsidR="008D7C49" w:rsidRPr="00A705DF">
        <w:rPr>
          <w:rFonts w:ascii="Times New Roman" w:hAnsi="Times New Roman" w:cs="Times New Roman"/>
          <w:i/>
          <w:iCs/>
          <w:sz w:val="24"/>
          <w:szCs w:val="24"/>
        </w:rPr>
        <w:t xml:space="preserve"> </w:t>
      </w:r>
    </w:p>
    <w:p w14:paraId="2D34FB2B" w14:textId="6A25047E" w:rsidR="00A705DF" w:rsidRPr="00A705DF" w:rsidRDefault="00A705DF" w:rsidP="00493EF6">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i/>
          <w:iCs/>
          <w:sz w:val="24"/>
          <w:szCs w:val="24"/>
        </w:rPr>
      </w:pPr>
      <w:r w:rsidRPr="00A705DF">
        <w:rPr>
          <w:rFonts w:ascii="Times New Roman" w:hAnsi="Times New Roman" w:cs="Times New Roman"/>
          <w:i/>
          <w:iCs/>
          <w:sz w:val="24"/>
          <w:szCs w:val="24"/>
        </w:rPr>
        <w:t xml:space="preserve">(3) Dual Appointment. One person may serve as both Administrative Director and Director of Clinical Affairs if the individual meets the requirements for both positions and can properly perform the duties of both positions. </w:t>
      </w:r>
    </w:p>
    <w:p w14:paraId="36FA1C17" w14:textId="178F6F2F" w:rsidR="00112E20" w:rsidRPr="00BA502E" w:rsidRDefault="004662EA" w:rsidP="00A705D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sz w:val="24"/>
          <w:szCs w:val="24"/>
        </w:rPr>
      </w:pPr>
      <w:r w:rsidRPr="00BA502E">
        <w:rPr>
          <w:rFonts w:ascii="Times New Roman" w:hAnsi="Times New Roman" w:cs="Times New Roman"/>
          <w:sz w:val="24"/>
          <w:szCs w:val="24"/>
        </w:rPr>
        <w:t>The title change from Director of Medical Affairs to Director of Clinical Affairs is</w:t>
      </w:r>
      <w:r w:rsidR="00493EF6" w:rsidRPr="00BA502E">
        <w:rPr>
          <w:rFonts w:ascii="Times New Roman" w:hAnsi="Times New Roman" w:cs="Times New Roman"/>
          <w:sz w:val="24"/>
          <w:szCs w:val="24"/>
        </w:rPr>
        <w:t xml:space="preserve"> </w:t>
      </w:r>
      <w:r w:rsidR="005F0C18">
        <w:rPr>
          <w:rFonts w:ascii="Times New Roman" w:hAnsi="Times New Roman" w:cs="Times New Roman"/>
          <w:sz w:val="24"/>
          <w:szCs w:val="24"/>
        </w:rPr>
        <w:t>consistent with having a midwife in this role, as well as the</w:t>
      </w:r>
      <w:r w:rsidR="00493EF6" w:rsidRPr="00BA502E">
        <w:rPr>
          <w:rFonts w:ascii="Times New Roman" w:hAnsi="Times New Roman" w:cs="Times New Roman"/>
          <w:sz w:val="24"/>
          <w:szCs w:val="24"/>
        </w:rPr>
        <w:t xml:space="preserve"> </w:t>
      </w:r>
      <w:r w:rsidR="0009427F" w:rsidRPr="00BA502E">
        <w:rPr>
          <w:rFonts w:ascii="Times New Roman" w:hAnsi="Times New Roman" w:cs="Times New Roman"/>
          <w:sz w:val="24"/>
          <w:szCs w:val="24"/>
        </w:rPr>
        <w:t>American Association of Birth Centers</w:t>
      </w:r>
      <w:r w:rsidR="00493EF6" w:rsidRPr="00BA502E">
        <w:rPr>
          <w:rFonts w:ascii="Times New Roman" w:hAnsi="Times New Roman" w:cs="Times New Roman"/>
          <w:sz w:val="24"/>
          <w:szCs w:val="24"/>
        </w:rPr>
        <w:t xml:space="preserve"> standards</w:t>
      </w:r>
      <w:r w:rsidR="00112E20">
        <w:rPr>
          <w:rFonts w:ascii="Times New Roman" w:hAnsi="Times New Roman" w:cs="Times New Roman"/>
          <w:sz w:val="24"/>
          <w:szCs w:val="24"/>
        </w:rPr>
        <w:t>.  It also</w:t>
      </w:r>
      <w:r w:rsidR="00493EF6" w:rsidRPr="00BA502E">
        <w:rPr>
          <w:rFonts w:ascii="Times New Roman" w:hAnsi="Times New Roman" w:cs="Times New Roman"/>
          <w:sz w:val="24"/>
          <w:szCs w:val="24"/>
        </w:rPr>
        <w:t xml:space="preserve"> brings the regulations into alignment with the new</w:t>
      </w:r>
      <w:r w:rsidR="000734A4" w:rsidRPr="00BA502E">
        <w:rPr>
          <w:rFonts w:ascii="Times New Roman" w:hAnsi="Times New Roman" w:cs="Times New Roman"/>
          <w:sz w:val="24"/>
          <w:szCs w:val="24"/>
        </w:rPr>
        <w:t xml:space="preserve"> </w:t>
      </w:r>
      <w:r w:rsidR="0009427F">
        <w:rPr>
          <w:rFonts w:ascii="Times New Roman" w:hAnsi="Times New Roman" w:cs="Times New Roman"/>
          <w:sz w:val="24"/>
          <w:szCs w:val="24"/>
        </w:rPr>
        <w:t>state</w:t>
      </w:r>
      <w:r w:rsidR="00493EF6" w:rsidRPr="00BA502E">
        <w:rPr>
          <w:rFonts w:ascii="Times New Roman" w:hAnsi="Times New Roman" w:cs="Times New Roman"/>
          <w:sz w:val="24"/>
          <w:szCs w:val="24"/>
        </w:rPr>
        <w:t xml:space="preserve"> law</w:t>
      </w:r>
      <w:r w:rsidR="000734A4" w:rsidRPr="00BA502E">
        <w:rPr>
          <w:rFonts w:ascii="Times New Roman" w:hAnsi="Times New Roman" w:cs="Times New Roman"/>
          <w:sz w:val="24"/>
          <w:szCs w:val="24"/>
        </w:rPr>
        <w:t xml:space="preserve"> that </w:t>
      </w:r>
      <w:r w:rsidR="00493EF6" w:rsidRPr="00BA502E">
        <w:rPr>
          <w:rFonts w:ascii="Times New Roman" w:hAnsi="Times New Roman" w:cs="Times New Roman"/>
          <w:sz w:val="24"/>
          <w:szCs w:val="24"/>
        </w:rPr>
        <w:t xml:space="preserve">clarifies that birth centers may be sites of </w:t>
      </w:r>
      <w:r w:rsidR="0051104B">
        <w:rPr>
          <w:rFonts w:ascii="Times New Roman" w:hAnsi="Times New Roman" w:cs="Times New Roman"/>
          <w:sz w:val="24"/>
          <w:szCs w:val="24"/>
        </w:rPr>
        <w:t xml:space="preserve">an </w:t>
      </w:r>
      <w:r w:rsidR="00493EF6" w:rsidRPr="00BA502E">
        <w:rPr>
          <w:rFonts w:ascii="Times New Roman" w:hAnsi="Times New Roman" w:cs="Times New Roman"/>
          <w:sz w:val="24"/>
          <w:szCs w:val="24"/>
        </w:rPr>
        <w:t>autonomous midwifery model of care</w:t>
      </w:r>
      <w:r w:rsidR="00112E20">
        <w:rPr>
          <w:rFonts w:ascii="Times New Roman" w:hAnsi="Times New Roman" w:cs="Times New Roman"/>
          <w:sz w:val="24"/>
          <w:szCs w:val="24"/>
        </w:rPr>
        <w:t>.</w:t>
      </w:r>
      <w:r w:rsidR="00A705DF">
        <w:rPr>
          <w:rFonts w:ascii="Times New Roman" w:hAnsi="Times New Roman" w:cs="Times New Roman"/>
          <w:sz w:val="24"/>
          <w:szCs w:val="24"/>
        </w:rPr>
        <w:t xml:space="preserve"> </w:t>
      </w:r>
      <w:r w:rsidR="00112E20">
        <w:rPr>
          <w:rFonts w:ascii="Times New Roman" w:hAnsi="Times New Roman" w:cs="Times New Roman"/>
          <w:sz w:val="24"/>
          <w:szCs w:val="24"/>
        </w:rPr>
        <w:t>Th</w:t>
      </w:r>
      <w:r w:rsidR="00A705DF">
        <w:rPr>
          <w:rFonts w:ascii="Times New Roman" w:hAnsi="Times New Roman" w:cs="Times New Roman"/>
          <w:sz w:val="24"/>
          <w:szCs w:val="24"/>
        </w:rPr>
        <w:t>ese changes</w:t>
      </w:r>
      <w:r w:rsidR="0009427F">
        <w:rPr>
          <w:rFonts w:ascii="Times New Roman" w:hAnsi="Times New Roman" w:cs="Times New Roman"/>
          <w:sz w:val="24"/>
          <w:szCs w:val="24"/>
        </w:rPr>
        <w:t xml:space="preserve"> would</w:t>
      </w:r>
      <w:r w:rsidR="00112E20">
        <w:rPr>
          <w:rFonts w:ascii="Times New Roman" w:hAnsi="Times New Roman" w:cs="Times New Roman"/>
          <w:sz w:val="24"/>
          <w:szCs w:val="24"/>
        </w:rPr>
        <w:t xml:space="preserve"> </w:t>
      </w:r>
      <w:r w:rsidR="00A705DF">
        <w:rPr>
          <w:rFonts w:ascii="Times New Roman" w:hAnsi="Times New Roman" w:cs="Times New Roman"/>
          <w:sz w:val="24"/>
          <w:szCs w:val="24"/>
        </w:rPr>
        <w:t xml:space="preserve">also </w:t>
      </w:r>
      <w:r w:rsidR="00112E20">
        <w:rPr>
          <w:rFonts w:ascii="Times New Roman" w:hAnsi="Times New Roman" w:cs="Times New Roman"/>
          <w:sz w:val="24"/>
          <w:szCs w:val="24"/>
        </w:rPr>
        <w:t>allow</w:t>
      </w:r>
      <w:r w:rsidR="0009427F">
        <w:rPr>
          <w:rFonts w:ascii="Times New Roman" w:hAnsi="Times New Roman" w:cs="Times New Roman"/>
          <w:sz w:val="24"/>
          <w:szCs w:val="24"/>
        </w:rPr>
        <w:t xml:space="preserve"> </w:t>
      </w:r>
      <w:r w:rsidR="00112E20">
        <w:rPr>
          <w:rFonts w:ascii="Times New Roman" w:hAnsi="Times New Roman" w:cs="Times New Roman"/>
          <w:sz w:val="24"/>
          <w:szCs w:val="24"/>
        </w:rPr>
        <w:t xml:space="preserve">for flexible and efficient use of resources. </w:t>
      </w:r>
    </w:p>
    <w:p w14:paraId="6976F030" w14:textId="4674724E" w:rsidR="0088022A" w:rsidRDefault="005A20B5" w:rsidP="001A516B">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sz w:val="24"/>
          <w:szCs w:val="24"/>
        </w:rPr>
      </w:pPr>
      <w:r w:rsidRPr="00BA502E">
        <w:rPr>
          <w:rFonts w:ascii="Times New Roman" w:hAnsi="Times New Roman" w:cs="Times New Roman"/>
          <w:sz w:val="24"/>
          <w:szCs w:val="24"/>
        </w:rPr>
        <w:t>BMC</w:t>
      </w:r>
      <w:r w:rsidR="00655BC2" w:rsidRPr="00BA502E">
        <w:rPr>
          <w:rFonts w:ascii="Times New Roman" w:hAnsi="Times New Roman" w:cs="Times New Roman"/>
          <w:sz w:val="24"/>
          <w:szCs w:val="24"/>
        </w:rPr>
        <w:t xml:space="preserve"> propose</w:t>
      </w:r>
      <w:r w:rsidRPr="00BA502E">
        <w:rPr>
          <w:rFonts w:ascii="Times New Roman" w:hAnsi="Times New Roman" w:cs="Times New Roman"/>
          <w:sz w:val="24"/>
          <w:szCs w:val="24"/>
        </w:rPr>
        <w:t>s</w:t>
      </w:r>
      <w:r w:rsidR="00655BC2" w:rsidRPr="00BA502E">
        <w:rPr>
          <w:rFonts w:ascii="Times New Roman" w:hAnsi="Times New Roman" w:cs="Times New Roman"/>
          <w:sz w:val="24"/>
          <w:szCs w:val="24"/>
        </w:rPr>
        <w:t xml:space="preserve"> adding language to </w:t>
      </w:r>
      <w:r w:rsidR="00582660" w:rsidRPr="00BA502E">
        <w:rPr>
          <w:rFonts w:ascii="Times New Roman" w:hAnsi="Times New Roman" w:cs="Times New Roman"/>
          <w:sz w:val="24"/>
          <w:szCs w:val="24"/>
        </w:rPr>
        <w:t xml:space="preserve">130.811(C)(1) to include </w:t>
      </w:r>
      <w:r w:rsidR="00655BC2" w:rsidRPr="00BA502E">
        <w:rPr>
          <w:rFonts w:ascii="Times New Roman" w:hAnsi="Times New Roman" w:cs="Times New Roman"/>
          <w:sz w:val="24"/>
          <w:szCs w:val="24"/>
        </w:rPr>
        <w:t>“</w:t>
      </w:r>
      <w:r w:rsidR="00C53A8C" w:rsidRPr="00BA502E">
        <w:rPr>
          <w:rFonts w:ascii="Times New Roman" w:hAnsi="Times New Roman" w:cs="Times New Roman"/>
          <w:sz w:val="24"/>
          <w:szCs w:val="24"/>
        </w:rPr>
        <w:t>license</w:t>
      </w:r>
      <w:r w:rsidR="00112E20">
        <w:rPr>
          <w:rFonts w:ascii="Times New Roman" w:hAnsi="Times New Roman" w:cs="Times New Roman"/>
          <w:sz w:val="24"/>
          <w:szCs w:val="24"/>
        </w:rPr>
        <w:t>d</w:t>
      </w:r>
      <w:r w:rsidR="00C53A8C" w:rsidRPr="00BA502E">
        <w:rPr>
          <w:rFonts w:ascii="Times New Roman" w:hAnsi="Times New Roman" w:cs="Times New Roman"/>
          <w:sz w:val="24"/>
          <w:szCs w:val="24"/>
        </w:rPr>
        <w:t xml:space="preserve"> maternity care providers</w:t>
      </w:r>
      <w:r w:rsidRPr="00BA502E">
        <w:rPr>
          <w:rFonts w:ascii="Times New Roman" w:hAnsi="Times New Roman" w:cs="Times New Roman"/>
          <w:sz w:val="24"/>
          <w:szCs w:val="24"/>
        </w:rPr>
        <w:t>”</w:t>
      </w:r>
      <w:r w:rsidR="009E6F02">
        <w:rPr>
          <w:rFonts w:ascii="Times New Roman" w:hAnsi="Times New Roman" w:cs="Times New Roman"/>
          <w:sz w:val="24"/>
          <w:szCs w:val="24"/>
        </w:rPr>
        <w:t xml:space="preserve"> the new definition suggested earlier</w:t>
      </w:r>
      <w:r w:rsidR="00582660" w:rsidRPr="00BA502E">
        <w:rPr>
          <w:rFonts w:ascii="Times New Roman" w:hAnsi="Times New Roman" w:cs="Times New Roman"/>
          <w:sz w:val="24"/>
          <w:szCs w:val="24"/>
        </w:rPr>
        <w:t>.</w:t>
      </w:r>
      <w:r w:rsidRPr="00BA502E">
        <w:rPr>
          <w:rFonts w:ascii="Times New Roman" w:hAnsi="Times New Roman" w:cs="Times New Roman"/>
          <w:sz w:val="24"/>
          <w:szCs w:val="24"/>
        </w:rPr>
        <w:t xml:space="preserve"> This would allow</w:t>
      </w:r>
      <w:r w:rsidR="00655BC2" w:rsidRPr="00BA502E">
        <w:rPr>
          <w:rFonts w:ascii="Times New Roman" w:hAnsi="Times New Roman" w:cs="Times New Roman"/>
          <w:sz w:val="24"/>
          <w:szCs w:val="24"/>
        </w:rPr>
        <w:t xml:space="preserve"> for </w:t>
      </w:r>
      <w:r w:rsidR="0028356D" w:rsidRPr="00BA502E">
        <w:rPr>
          <w:rFonts w:ascii="Times New Roman" w:hAnsi="Times New Roman" w:cs="Times New Roman"/>
          <w:sz w:val="24"/>
          <w:szCs w:val="24"/>
        </w:rPr>
        <w:t xml:space="preserve">certified-nurse midwives, physicians, </w:t>
      </w:r>
      <w:r w:rsidRPr="00BA502E">
        <w:rPr>
          <w:rFonts w:ascii="Times New Roman" w:hAnsi="Times New Roman" w:cs="Times New Roman"/>
          <w:sz w:val="24"/>
          <w:szCs w:val="24"/>
        </w:rPr>
        <w:t>soon to be l</w:t>
      </w:r>
      <w:r w:rsidR="00655BC2" w:rsidRPr="00BA502E">
        <w:rPr>
          <w:rFonts w:ascii="Times New Roman" w:hAnsi="Times New Roman" w:cs="Times New Roman"/>
          <w:sz w:val="24"/>
          <w:szCs w:val="24"/>
        </w:rPr>
        <w:t>icensed</w:t>
      </w:r>
      <w:r w:rsidR="00676984" w:rsidRPr="00BA502E">
        <w:rPr>
          <w:rFonts w:ascii="Times New Roman" w:hAnsi="Times New Roman" w:cs="Times New Roman"/>
          <w:sz w:val="24"/>
          <w:szCs w:val="24"/>
        </w:rPr>
        <w:t xml:space="preserve"> certified professional</w:t>
      </w:r>
      <w:r w:rsidR="00655BC2" w:rsidRPr="00BA502E">
        <w:rPr>
          <w:rFonts w:ascii="Times New Roman" w:hAnsi="Times New Roman" w:cs="Times New Roman"/>
          <w:sz w:val="24"/>
          <w:szCs w:val="24"/>
        </w:rPr>
        <w:t xml:space="preserve"> midwives</w:t>
      </w:r>
      <w:r w:rsidR="00676984" w:rsidRPr="00BA502E">
        <w:rPr>
          <w:rFonts w:ascii="Times New Roman" w:hAnsi="Times New Roman" w:cs="Times New Roman"/>
          <w:sz w:val="24"/>
          <w:szCs w:val="24"/>
        </w:rPr>
        <w:t xml:space="preserve"> and other licensed maternity care providers</w:t>
      </w:r>
      <w:r w:rsidR="00655BC2" w:rsidRPr="00BA502E">
        <w:rPr>
          <w:rFonts w:ascii="Times New Roman" w:hAnsi="Times New Roman" w:cs="Times New Roman"/>
          <w:sz w:val="24"/>
          <w:szCs w:val="24"/>
        </w:rPr>
        <w:t xml:space="preserve"> </w:t>
      </w:r>
      <w:r w:rsidRPr="00BA502E">
        <w:rPr>
          <w:rFonts w:ascii="Times New Roman" w:hAnsi="Times New Roman" w:cs="Times New Roman"/>
          <w:sz w:val="24"/>
          <w:szCs w:val="24"/>
        </w:rPr>
        <w:t xml:space="preserve">to deliver care in this setting </w:t>
      </w:r>
      <w:r w:rsidR="00655BC2" w:rsidRPr="00BA502E">
        <w:rPr>
          <w:rFonts w:ascii="Times New Roman" w:hAnsi="Times New Roman" w:cs="Times New Roman"/>
          <w:sz w:val="24"/>
          <w:szCs w:val="24"/>
        </w:rPr>
        <w:t>in the future</w:t>
      </w:r>
      <w:r w:rsidRPr="00BA502E">
        <w:rPr>
          <w:rFonts w:ascii="Times New Roman" w:hAnsi="Times New Roman" w:cs="Times New Roman"/>
          <w:sz w:val="24"/>
          <w:szCs w:val="24"/>
        </w:rPr>
        <w:t xml:space="preserve">. </w:t>
      </w:r>
    </w:p>
    <w:p w14:paraId="69DD70CC" w14:textId="23D625DA" w:rsidR="00655BC2" w:rsidRPr="00BA502E" w:rsidRDefault="00582660" w:rsidP="009E6F02">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sz w:val="24"/>
          <w:szCs w:val="24"/>
        </w:rPr>
      </w:pPr>
      <w:r w:rsidRPr="00BA502E">
        <w:rPr>
          <w:rFonts w:ascii="Times New Roman" w:hAnsi="Times New Roman" w:cs="Times New Roman"/>
          <w:sz w:val="24"/>
          <w:szCs w:val="24"/>
        </w:rPr>
        <w:t xml:space="preserve">In 130.811(C)(3), </w:t>
      </w:r>
      <w:r w:rsidR="00D06B23" w:rsidRPr="00BA502E">
        <w:rPr>
          <w:rFonts w:ascii="Times New Roman" w:hAnsi="Times New Roman" w:cs="Times New Roman"/>
          <w:sz w:val="24"/>
          <w:szCs w:val="24"/>
        </w:rPr>
        <w:t xml:space="preserve">BMC </w:t>
      </w:r>
      <w:r w:rsidR="00655BC2" w:rsidRPr="00BA502E">
        <w:rPr>
          <w:rFonts w:ascii="Times New Roman" w:hAnsi="Times New Roman" w:cs="Times New Roman"/>
          <w:sz w:val="24"/>
          <w:szCs w:val="24"/>
        </w:rPr>
        <w:t>propose</w:t>
      </w:r>
      <w:r w:rsidR="00D06B23" w:rsidRPr="00BA502E">
        <w:rPr>
          <w:rFonts w:ascii="Times New Roman" w:hAnsi="Times New Roman" w:cs="Times New Roman"/>
          <w:sz w:val="24"/>
          <w:szCs w:val="24"/>
        </w:rPr>
        <w:t>s</w:t>
      </w:r>
      <w:r w:rsidR="00655BC2" w:rsidRPr="00BA502E">
        <w:rPr>
          <w:rFonts w:ascii="Times New Roman" w:hAnsi="Times New Roman" w:cs="Times New Roman"/>
          <w:sz w:val="24"/>
          <w:szCs w:val="24"/>
        </w:rPr>
        <w:t xml:space="preserve"> changing language </w:t>
      </w:r>
      <w:r w:rsidR="00D06B23" w:rsidRPr="00BA502E">
        <w:rPr>
          <w:rFonts w:ascii="Times New Roman" w:hAnsi="Times New Roman" w:cs="Times New Roman"/>
          <w:sz w:val="24"/>
          <w:szCs w:val="24"/>
        </w:rPr>
        <w:t xml:space="preserve">from “labor and delivery experience” to </w:t>
      </w:r>
      <w:r w:rsidR="00655BC2" w:rsidRPr="00BA502E">
        <w:rPr>
          <w:rFonts w:ascii="Times New Roman" w:hAnsi="Times New Roman" w:cs="Times New Roman"/>
          <w:sz w:val="24"/>
          <w:szCs w:val="24"/>
        </w:rPr>
        <w:t>“</w:t>
      </w:r>
      <w:r w:rsidR="00655BC2" w:rsidRPr="00A705DF">
        <w:rPr>
          <w:rFonts w:ascii="Times New Roman" w:hAnsi="Times New Roman" w:cs="Times New Roman"/>
          <w:i/>
          <w:iCs/>
          <w:sz w:val="24"/>
          <w:szCs w:val="24"/>
        </w:rPr>
        <w:t>nursing experience with laboring and birthing patients</w:t>
      </w:r>
      <w:r w:rsidR="00655BC2" w:rsidRPr="00BA502E">
        <w:rPr>
          <w:rFonts w:ascii="Times New Roman" w:hAnsi="Times New Roman" w:cs="Times New Roman"/>
          <w:sz w:val="24"/>
          <w:szCs w:val="24"/>
        </w:rPr>
        <w:t>”</w:t>
      </w:r>
      <w:r w:rsidR="00D06B23" w:rsidRPr="00BA502E">
        <w:rPr>
          <w:rFonts w:ascii="Times New Roman" w:hAnsi="Times New Roman" w:cs="Times New Roman"/>
          <w:sz w:val="24"/>
          <w:szCs w:val="24"/>
        </w:rPr>
        <w:t>. This would allow</w:t>
      </w:r>
      <w:r w:rsidR="00655BC2" w:rsidRPr="00BA502E">
        <w:rPr>
          <w:rFonts w:ascii="Times New Roman" w:hAnsi="Times New Roman" w:cs="Times New Roman"/>
          <w:sz w:val="24"/>
          <w:szCs w:val="24"/>
        </w:rPr>
        <w:t xml:space="preserve"> a nurse with </w:t>
      </w:r>
      <w:r w:rsidR="00D06B23" w:rsidRPr="00BA502E">
        <w:rPr>
          <w:rFonts w:ascii="Times New Roman" w:hAnsi="Times New Roman" w:cs="Times New Roman"/>
          <w:sz w:val="24"/>
          <w:szCs w:val="24"/>
        </w:rPr>
        <w:t xml:space="preserve">freestanding </w:t>
      </w:r>
      <w:r w:rsidR="00655BC2" w:rsidRPr="00BA502E">
        <w:rPr>
          <w:rFonts w:ascii="Times New Roman" w:hAnsi="Times New Roman" w:cs="Times New Roman"/>
          <w:sz w:val="24"/>
          <w:szCs w:val="24"/>
        </w:rPr>
        <w:t xml:space="preserve">birth center or home birth experience </w:t>
      </w:r>
      <w:r w:rsidR="00D06B23" w:rsidRPr="00BA502E">
        <w:rPr>
          <w:rFonts w:ascii="Times New Roman" w:hAnsi="Times New Roman" w:cs="Times New Roman"/>
          <w:sz w:val="24"/>
          <w:szCs w:val="24"/>
        </w:rPr>
        <w:t>to</w:t>
      </w:r>
      <w:r w:rsidR="00655BC2" w:rsidRPr="00BA502E">
        <w:rPr>
          <w:rFonts w:ascii="Times New Roman" w:hAnsi="Times New Roman" w:cs="Times New Roman"/>
          <w:sz w:val="24"/>
          <w:szCs w:val="24"/>
        </w:rPr>
        <w:t xml:space="preserve"> staff</w:t>
      </w:r>
      <w:r w:rsidRPr="00BA502E">
        <w:rPr>
          <w:rFonts w:ascii="Times New Roman" w:hAnsi="Times New Roman" w:cs="Times New Roman"/>
          <w:sz w:val="24"/>
          <w:szCs w:val="24"/>
        </w:rPr>
        <w:t xml:space="preserve"> a birth. </w:t>
      </w:r>
      <w:r w:rsidR="00D06B23" w:rsidRPr="00BA502E">
        <w:rPr>
          <w:rFonts w:ascii="Times New Roman" w:hAnsi="Times New Roman" w:cs="Times New Roman"/>
          <w:sz w:val="24"/>
          <w:szCs w:val="24"/>
        </w:rPr>
        <w:t xml:space="preserve">These nurses would still need to demonstrate the training or experience detailed in (a) – (d). </w:t>
      </w:r>
      <w:r w:rsidRPr="00BA502E">
        <w:rPr>
          <w:rFonts w:ascii="Times New Roman" w:hAnsi="Times New Roman" w:cs="Times New Roman"/>
          <w:sz w:val="24"/>
          <w:szCs w:val="24"/>
        </w:rPr>
        <w:t>However, it would expand the labor pool beyond just traditional labor and delivery nurses.</w:t>
      </w:r>
      <w:r w:rsidR="0082014F" w:rsidRPr="00BA502E">
        <w:rPr>
          <w:rFonts w:ascii="Times New Roman" w:hAnsi="Times New Roman" w:cs="Times New Roman"/>
          <w:sz w:val="24"/>
          <w:szCs w:val="24"/>
        </w:rPr>
        <w:t xml:space="preserve"> </w:t>
      </w:r>
    </w:p>
    <w:p w14:paraId="7EB3DCA8" w14:textId="517CCCE3" w:rsidR="00167903" w:rsidRPr="00BA502E" w:rsidRDefault="00F73F20" w:rsidP="00655BC2">
      <w:pPr>
        <w:jc w:val="both"/>
        <w:rPr>
          <w:rFonts w:ascii="Times New Roman" w:hAnsi="Times New Roman" w:cs="Times New Roman"/>
          <w:sz w:val="24"/>
          <w:szCs w:val="24"/>
          <w:u w:val="single"/>
        </w:rPr>
      </w:pPr>
      <w:r w:rsidRPr="00BA502E">
        <w:rPr>
          <w:rFonts w:ascii="Times New Roman" w:hAnsi="Times New Roman" w:cs="Times New Roman"/>
          <w:sz w:val="24"/>
          <w:szCs w:val="24"/>
          <w:u w:val="single"/>
        </w:rPr>
        <w:t>130.813: Patient Records</w:t>
      </w:r>
    </w:p>
    <w:p w14:paraId="60328ADB" w14:textId="45D80DE1" w:rsidR="0009427F" w:rsidRDefault="006670F1" w:rsidP="00655BC2">
      <w:pPr>
        <w:jc w:val="both"/>
        <w:rPr>
          <w:rFonts w:ascii="Times New Roman" w:hAnsi="Times New Roman" w:cs="Times New Roman"/>
          <w:sz w:val="24"/>
          <w:szCs w:val="24"/>
        </w:rPr>
      </w:pPr>
      <w:r w:rsidRPr="00BA502E">
        <w:rPr>
          <w:rFonts w:ascii="Times New Roman" w:hAnsi="Times New Roman" w:cs="Times New Roman"/>
          <w:sz w:val="24"/>
          <w:szCs w:val="24"/>
        </w:rPr>
        <w:t xml:space="preserve">BMC recommends updating the language in </w:t>
      </w:r>
      <w:r w:rsidR="0009427F" w:rsidRPr="0009427F">
        <w:rPr>
          <w:rFonts w:ascii="Times New Roman" w:hAnsi="Times New Roman" w:cs="Times New Roman"/>
          <w:sz w:val="24"/>
          <w:szCs w:val="24"/>
        </w:rPr>
        <w:t>130.813</w:t>
      </w:r>
      <w:r w:rsidRPr="00BA502E">
        <w:rPr>
          <w:rFonts w:ascii="Times New Roman" w:hAnsi="Times New Roman" w:cs="Times New Roman"/>
          <w:sz w:val="24"/>
          <w:szCs w:val="24"/>
        </w:rPr>
        <w:t>(B)(4) to</w:t>
      </w:r>
      <w:r w:rsidR="0009427F">
        <w:rPr>
          <w:rFonts w:ascii="Times New Roman" w:hAnsi="Times New Roman" w:cs="Times New Roman"/>
          <w:sz w:val="24"/>
          <w:szCs w:val="24"/>
        </w:rPr>
        <w:t xml:space="preserve"> </w:t>
      </w:r>
      <w:r w:rsidRPr="00BA502E">
        <w:rPr>
          <w:rFonts w:ascii="Times New Roman" w:hAnsi="Times New Roman" w:cs="Times New Roman"/>
          <w:sz w:val="24"/>
          <w:szCs w:val="24"/>
        </w:rPr>
        <w:t>“</w:t>
      </w:r>
      <w:r w:rsidRPr="00A705DF">
        <w:rPr>
          <w:rFonts w:ascii="Times New Roman" w:hAnsi="Times New Roman" w:cs="Times New Roman"/>
          <w:i/>
          <w:iCs/>
          <w:sz w:val="24"/>
          <w:szCs w:val="24"/>
        </w:rPr>
        <w:t>Complete description of progress of labor and delivery, signed by the licensed maternity care provider</w:t>
      </w:r>
      <w:r w:rsidRPr="00BA502E">
        <w:rPr>
          <w:rFonts w:ascii="Times New Roman" w:hAnsi="Times New Roman" w:cs="Times New Roman"/>
          <w:sz w:val="24"/>
          <w:szCs w:val="24"/>
        </w:rPr>
        <w:t>”.</w:t>
      </w:r>
      <w:r w:rsidR="0009427F">
        <w:rPr>
          <w:rFonts w:ascii="Times New Roman" w:hAnsi="Times New Roman" w:cs="Times New Roman"/>
          <w:sz w:val="24"/>
          <w:szCs w:val="24"/>
        </w:rPr>
        <w:t xml:space="preserve"> </w:t>
      </w:r>
      <w:r w:rsidRPr="00BA502E">
        <w:rPr>
          <w:rFonts w:ascii="Times New Roman" w:hAnsi="Times New Roman" w:cs="Times New Roman"/>
          <w:sz w:val="24"/>
          <w:szCs w:val="24"/>
        </w:rPr>
        <w:t xml:space="preserve">Similarly, BMC recommends updating the language in </w:t>
      </w:r>
      <w:r w:rsidR="0009427F" w:rsidRPr="0009427F">
        <w:rPr>
          <w:rFonts w:ascii="Times New Roman" w:hAnsi="Times New Roman" w:cs="Times New Roman"/>
          <w:sz w:val="24"/>
          <w:szCs w:val="24"/>
        </w:rPr>
        <w:t>130.813</w:t>
      </w:r>
      <w:r w:rsidRPr="00BA502E">
        <w:rPr>
          <w:rFonts w:ascii="Times New Roman" w:hAnsi="Times New Roman" w:cs="Times New Roman"/>
          <w:sz w:val="24"/>
          <w:szCs w:val="24"/>
        </w:rPr>
        <w:t>(B)(6) to “</w:t>
      </w:r>
      <w:r w:rsidR="00884252" w:rsidRPr="00A705DF">
        <w:rPr>
          <w:rFonts w:ascii="Times New Roman" w:hAnsi="Times New Roman" w:cs="Times New Roman"/>
          <w:i/>
          <w:iCs/>
          <w:sz w:val="24"/>
          <w:szCs w:val="24"/>
        </w:rPr>
        <w:t>Description of postpartum course, including complications and treatments, signed by the attending licensed maternity care provider</w:t>
      </w:r>
      <w:r w:rsidR="00884252" w:rsidRPr="00BA502E">
        <w:rPr>
          <w:rFonts w:ascii="Times New Roman" w:hAnsi="Times New Roman" w:cs="Times New Roman"/>
          <w:sz w:val="24"/>
          <w:szCs w:val="24"/>
        </w:rPr>
        <w:t xml:space="preserve">”. This </w:t>
      </w:r>
      <w:r w:rsidR="007813F9" w:rsidRPr="00BA502E">
        <w:rPr>
          <w:rFonts w:ascii="Times New Roman" w:hAnsi="Times New Roman" w:cs="Times New Roman"/>
          <w:sz w:val="24"/>
          <w:szCs w:val="24"/>
        </w:rPr>
        <w:t xml:space="preserve">removes limits on the qualified staff available to attend births in a </w:t>
      </w:r>
      <w:r w:rsidR="00814938">
        <w:rPr>
          <w:rFonts w:ascii="Times New Roman" w:hAnsi="Times New Roman" w:cs="Times New Roman"/>
          <w:sz w:val="24"/>
          <w:szCs w:val="24"/>
        </w:rPr>
        <w:t>b</w:t>
      </w:r>
      <w:r w:rsidR="007813F9" w:rsidRPr="00BA502E">
        <w:rPr>
          <w:rFonts w:ascii="Times New Roman" w:hAnsi="Times New Roman" w:cs="Times New Roman"/>
          <w:sz w:val="24"/>
          <w:szCs w:val="24"/>
        </w:rPr>
        <w:t xml:space="preserve">irth </w:t>
      </w:r>
      <w:r w:rsidR="00814938">
        <w:rPr>
          <w:rFonts w:ascii="Times New Roman" w:hAnsi="Times New Roman" w:cs="Times New Roman"/>
          <w:sz w:val="24"/>
          <w:szCs w:val="24"/>
        </w:rPr>
        <w:t>c</w:t>
      </w:r>
      <w:r w:rsidR="007813F9" w:rsidRPr="00BA502E">
        <w:rPr>
          <w:rFonts w:ascii="Times New Roman" w:hAnsi="Times New Roman" w:cs="Times New Roman"/>
          <w:sz w:val="24"/>
          <w:szCs w:val="24"/>
        </w:rPr>
        <w:t>enter</w:t>
      </w:r>
      <w:r w:rsidR="0009427F">
        <w:rPr>
          <w:rFonts w:ascii="Times New Roman" w:hAnsi="Times New Roman" w:cs="Times New Roman"/>
          <w:sz w:val="24"/>
          <w:szCs w:val="24"/>
        </w:rPr>
        <w:t xml:space="preserve"> and updates these sections with the new proposed definition mentioned earlier.</w:t>
      </w:r>
    </w:p>
    <w:p w14:paraId="4F1F4594" w14:textId="2508CEF2" w:rsidR="00D03F63" w:rsidRPr="0009427F" w:rsidRDefault="00B12EFE" w:rsidP="00655BC2">
      <w:pPr>
        <w:jc w:val="both"/>
        <w:rPr>
          <w:rFonts w:ascii="Times New Roman" w:hAnsi="Times New Roman" w:cs="Times New Roman"/>
          <w:sz w:val="24"/>
          <w:szCs w:val="24"/>
        </w:rPr>
      </w:pPr>
      <w:r w:rsidRPr="00BA502E">
        <w:rPr>
          <w:rFonts w:ascii="Times New Roman" w:hAnsi="Times New Roman" w:cs="Times New Roman"/>
          <w:sz w:val="24"/>
          <w:szCs w:val="24"/>
        </w:rPr>
        <w:t xml:space="preserve">Additionally, BMC recommends </w:t>
      </w:r>
      <w:r w:rsidR="00BD1206" w:rsidRPr="00BA502E">
        <w:rPr>
          <w:rFonts w:ascii="Times New Roman" w:hAnsi="Times New Roman" w:cs="Times New Roman"/>
          <w:sz w:val="24"/>
          <w:szCs w:val="24"/>
        </w:rPr>
        <w:t xml:space="preserve">updating </w:t>
      </w:r>
      <w:r w:rsidRPr="00BA502E">
        <w:rPr>
          <w:rFonts w:ascii="Times New Roman" w:hAnsi="Times New Roman" w:cs="Times New Roman"/>
          <w:sz w:val="24"/>
          <w:szCs w:val="24"/>
        </w:rPr>
        <w:t xml:space="preserve">the language in </w:t>
      </w:r>
      <w:r w:rsidR="0009427F" w:rsidRPr="0009427F">
        <w:rPr>
          <w:rFonts w:ascii="Times New Roman" w:hAnsi="Times New Roman" w:cs="Times New Roman"/>
          <w:sz w:val="24"/>
          <w:szCs w:val="24"/>
        </w:rPr>
        <w:t>130.813</w:t>
      </w:r>
      <w:r w:rsidRPr="00BA502E">
        <w:rPr>
          <w:rFonts w:ascii="Times New Roman" w:hAnsi="Times New Roman" w:cs="Times New Roman"/>
          <w:sz w:val="24"/>
          <w:szCs w:val="24"/>
        </w:rPr>
        <w:t xml:space="preserve">(B)(8) to </w:t>
      </w:r>
      <w:r w:rsidR="00963B6C" w:rsidRPr="00BA502E">
        <w:rPr>
          <w:rFonts w:ascii="Times New Roman" w:hAnsi="Times New Roman" w:cs="Times New Roman"/>
          <w:sz w:val="24"/>
          <w:szCs w:val="24"/>
        </w:rPr>
        <w:t>“</w:t>
      </w:r>
      <w:r w:rsidR="00963B6C" w:rsidRPr="00A705DF">
        <w:rPr>
          <w:rFonts w:ascii="Times New Roman" w:hAnsi="Times New Roman" w:cs="Times New Roman"/>
          <w:i/>
          <w:iCs/>
          <w:sz w:val="24"/>
          <w:szCs w:val="24"/>
        </w:rPr>
        <w:t xml:space="preserve">Assessments, diagnoses and </w:t>
      </w:r>
      <w:r w:rsidR="00EA2744" w:rsidRPr="00A705DF">
        <w:rPr>
          <w:rFonts w:ascii="Times New Roman" w:hAnsi="Times New Roman" w:cs="Times New Roman"/>
          <w:i/>
          <w:iCs/>
          <w:sz w:val="24"/>
          <w:szCs w:val="24"/>
        </w:rPr>
        <w:t>provision of</w:t>
      </w:r>
      <w:r w:rsidR="0009427F" w:rsidRPr="00A705DF">
        <w:rPr>
          <w:rFonts w:ascii="Times New Roman" w:hAnsi="Times New Roman" w:cs="Times New Roman"/>
          <w:i/>
          <w:iCs/>
          <w:sz w:val="24"/>
          <w:szCs w:val="24"/>
        </w:rPr>
        <w:t xml:space="preserve"> </w:t>
      </w:r>
      <w:r w:rsidR="00963B6C" w:rsidRPr="00A705DF">
        <w:rPr>
          <w:rFonts w:ascii="Times New Roman" w:hAnsi="Times New Roman" w:cs="Times New Roman"/>
          <w:i/>
          <w:iCs/>
          <w:sz w:val="24"/>
          <w:szCs w:val="24"/>
        </w:rPr>
        <w:t>education</w:t>
      </w:r>
      <w:r w:rsidR="00963B6C" w:rsidRPr="00BA502E">
        <w:rPr>
          <w:rFonts w:ascii="Times New Roman" w:hAnsi="Times New Roman" w:cs="Times New Roman"/>
          <w:sz w:val="24"/>
          <w:szCs w:val="24"/>
        </w:rPr>
        <w:t>”</w:t>
      </w:r>
      <w:r w:rsidR="00EA2744" w:rsidRPr="00BA502E">
        <w:rPr>
          <w:rFonts w:ascii="Times New Roman" w:hAnsi="Times New Roman" w:cs="Times New Roman"/>
          <w:sz w:val="24"/>
          <w:szCs w:val="24"/>
        </w:rPr>
        <w:t xml:space="preserve"> since this may be performed by the birth attendant in a </w:t>
      </w:r>
      <w:r w:rsidR="00814938">
        <w:rPr>
          <w:rFonts w:ascii="Times New Roman" w:hAnsi="Times New Roman" w:cs="Times New Roman"/>
          <w:sz w:val="24"/>
          <w:szCs w:val="24"/>
        </w:rPr>
        <w:t>b</w:t>
      </w:r>
      <w:r w:rsidR="00EA2744" w:rsidRPr="00BA502E">
        <w:rPr>
          <w:rFonts w:ascii="Times New Roman" w:hAnsi="Times New Roman" w:cs="Times New Roman"/>
          <w:sz w:val="24"/>
          <w:szCs w:val="24"/>
        </w:rPr>
        <w:t xml:space="preserve">irth </w:t>
      </w:r>
      <w:r w:rsidR="00814938">
        <w:rPr>
          <w:rFonts w:ascii="Times New Roman" w:hAnsi="Times New Roman" w:cs="Times New Roman"/>
          <w:sz w:val="24"/>
          <w:szCs w:val="24"/>
        </w:rPr>
        <w:t>c</w:t>
      </w:r>
      <w:r w:rsidR="00EA2744" w:rsidRPr="00BA502E">
        <w:rPr>
          <w:rFonts w:ascii="Times New Roman" w:hAnsi="Times New Roman" w:cs="Times New Roman"/>
          <w:sz w:val="24"/>
          <w:szCs w:val="24"/>
        </w:rPr>
        <w:t xml:space="preserve">enter, rather than a nurse. </w:t>
      </w:r>
    </w:p>
    <w:p w14:paraId="14B2F98A" w14:textId="77777777" w:rsidR="000C2063" w:rsidRDefault="000C2063" w:rsidP="00655BC2">
      <w:pPr>
        <w:jc w:val="both"/>
        <w:rPr>
          <w:rFonts w:ascii="Times New Roman" w:hAnsi="Times New Roman" w:cs="Times New Roman"/>
          <w:sz w:val="24"/>
          <w:szCs w:val="24"/>
          <w:u w:val="single"/>
        </w:rPr>
      </w:pPr>
    </w:p>
    <w:p w14:paraId="175D89CF" w14:textId="77777777" w:rsidR="000C2063" w:rsidRDefault="000C2063" w:rsidP="00655BC2">
      <w:pPr>
        <w:jc w:val="both"/>
        <w:rPr>
          <w:rFonts w:ascii="Times New Roman" w:hAnsi="Times New Roman" w:cs="Times New Roman"/>
          <w:sz w:val="24"/>
          <w:szCs w:val="24"/>
          <w:u w:val="single"/>
        </w:rPr>
      </w:pPr>
    </w:p>
    <w:p w14:paraId="79CA25E7" w14:textId="311BECF0" w:rsidR="00F73F20" w:rsidRPr="00BA502E" w:rsidRDefault="00F73F20" w:rsidP="00655BC2">
      <w:pPr>
        <w:jc w:val="both"/>
        <w:rPr>
          <w:rFonts w:ascii="Times New Roman" w:hAnsi="Times New Roman" w:cs="Times New Roman"/>
          <w:sz w:val="24"/>
          <w:szCs w:val="24"/>
          <w:u w:val="single"/>
        </w:rPr>
      </w:pPr>
      <w:r w:rsidRPr="00BA502E">
        <w:rPr>
          <w:rFonts w:ascii="Times New Roman" w:hAnsi="Times New Roman" w:cs="Times New Roman"/>
          <w:sz w:val="24"/>
          <w:szCs w:val="24"/>
          <w:u w:val="single"/>
        </w:rPr>
        <w:lastRenderedPageBreak/>
        <w:t xml:space="preserve">130.814: Care and Services </w:t>
      </w:r>
    </w:p>
    <w:p w14:paraId="12415319" w14:textId="3190B2D7" w:rsidR="009E6F02" w:rsidRDefault="009E6F02" w:rsidP="00655BC2">
      <w:pPr>
        <w:jc w:val="both"/>
        <w:rPr>
          <w:rFonts w:ascii="Times New Roman" w:hAnsi="Times New Roman" w:cs="Times New Roman"/>
          <w:sz w:val="24"/>
          <w:szCs w:val="24"/>
        </w:rPr>
      </w:pPr>
      <w:r w:rsidRPr="00BA502E">
        <w:rPr>
          <w:rFonts w:ascii="Times New Roman" w:hAnsi="Times New Roman" w:cs="Times New Roman"/>
          <w:sz w:val="24"/>
          <w:szCs w:val="24"/>
        </w:rPr>
        <w:t xml:space="preserve">BMC proposes updating language in </w:t>
      </w:r>
      <w:r>
        <w:rPr>
          <w:rFonts w:ascii="Times New Roman" w:hAnsi="Times New Roman" w:cs="Times New Roman"/>
          <w:sz w:val="24"/>
          <w:szCs w:val="24"/>
        </w:rPr>
        <w:t>130.814</w:t>
      </w:r>
      <w:r w:rsidRPr="00BA502E">
        <w:rPr>
          <w:rFonts w:ascii="Times New Roman" w:hAnsi="Times New Roman" w:cs="Times New Roman"/>
          <w:sz w:val="24"/>
          <w:szCs w:val="24"/>
        </w:rPr>
        <w:t xml:space="preserve">(A)(4) to </w:t>
      </w:r>
      <w:r>
        <w:rPr>
          <w:rFonts w:ascii="Times New Roman" w:hAnsi="Times New Roman" w:cs="Times New Roman"/>
          <w:sz w:val="24"/>
          <w:szCs w:val="24"/>
        </w:rPr>
        <w:t>“</w:t>
      </w:r>
      <w:r w:rsidRPr="00A705DF">
        <w:rPr>
          <w:rFonts w:ascii="Times New Roman" w:hAnsi="Times New Roman" w:cs="Times New Roman"/>
          <w:i/>
          <w:iCs/>
          <w:sz w:val="24"/>
          <w:szCs w:val="24"/>
        </w:rPr>
        <w:t>breast or chest feeding</w:t>
      </w:r>
      <w:r>
        <w:rPr>
          <w:rFonts w:ascii="Times New Roman" w:hAnsi="Times New Roman" w:cs="Times New Roman"/>
          <w:sz w:val="24"/>
          <w:szCs w:val="24"/>
        </w:rPr>
        <w:t>”</w:t>
      </w:r>
      <w:r w:rsidRPr="00BA502E">
        <w:rPr>
          <w:rFonts w:ascii="Times New Roman" w:hAnsi="Times New Roman" w:cs="Times New Roman"/>
          <w:sz w:val="24"/>
          <w:szCs w:val="24"/>
        </w:rPr>
        <w:t xml:space="preserve"> for inclusive language, as well as </w:t>
      </w:r>
      <w:r>
        <w:rPr>
          <w:rFonts w:ascii="Times New Roman" w:hAnsi="Times New Roman" w:cs="Times New Roman"/>
          <w:sz w:val="24"/>
          <w:szCs w:val="24"/>
        </w:rPr>
        <w:t>130.814</w:t>
      </w:r>
      <w:r w:rsidRPr="00BA502E">
        <w:rPr>
          <w:rFonts w:ascii="Times New Roman" w:hAnsi="Times New Roman" w:cs="Times New Roman"/>
          <w:sz w:val="24"/>
          <w:szCs w:val="24"/>
        </w:rPr>
        <w:t xml:space="preserve">(A)(11) </w:t>
      </w:r>
      <w:r>
        <w:rPr>
          <w:rFonts w:ascii="Times New Roman" w:hAnsi="Times New Roman" w:cs="Times New Roman"/>
          <w:sz w:val="24"/>
          <w:szCs w:val="24"/>
        </w:rPr>
        <w:t>to</w:t>
      </w:r>
      <w:r w:rsidRPr="00BA502E">
        <w:rPr>
          <w:rFonts w:ascii="Times New Roman" w:hAnsi="Times New Roman" w:cs="Times New Roman"/>
          <w:sz w:val="24"/>
          <w:szCs w:val="24"/>
        </w:rPr>
        <w:t xml:space="preserve"> </w:t>
      </w:r>
      <w:r>
        <w:rPr>
          <w:rFonts w:ascii="Times New Roman" w:hAnsi="Times New Roman" w:cs="Times New Roman"/>
          <w:sz w:val="24"/>
          <w:szCs w:val="24"/>
        </w:rPr>
        <w:t>“</w:t>
      </w:r>
      <w:r w:rsidRPr="00A705DF">
        <w:rPr>
          <w:rFonts w:ascii="Times New Roman" w:hAnsi="Times New Roman" w:cs="Times New Roman"/>
          <w:i/>
          <w:iCs/>
          <w:sz w:val="24"/>
          <w:szCs w:val="24"/>
        </w:rPr>
        <w:t>perinatal mood disorder screening</w:t>
      </w:r>
      <w:r>
        <w:rPr>
          <w:rFonts w:ascii="Times New Roman" w:hAnsi="Times New Roman" w:cs="Times New Roman"/>
          <w:sz w:val="24"/>
          <w:szCs w:val="24"/>
        </w:rPr>
        <w:t>”</w:t>
      </w:r>
      <w:r w:rsidRPr="00BA502E">
        <w:rPr>
          <w:rFonts w:ascii="Times New Roman" w:hAnsi="Times New Roman" w:cs="Times New Roman"/>
          <w:sz w:val="24"/>
          <w:szCs w:val="24"/>
        </w:rPr>
        <w:t xml:space="preserve"> for updated and inclusive clinical language.  </w:t>
      </w:r>
    </w:p>
    <w:p w14:paraId="048E24CB" w14:textId="49CF5A88" w:rsidR="0034160D" w:rsidRPr="00BA502E" w:rsidRDefault="0034160D" w:rsidP="00655BC2">
      <w:pPr>
        <w:jc w:val="both"/>
        <w:rPr>
          <w:rFonts w:ascii="Times New Roman" w:hAnsi="Times New Roman" w:cs="Times New Roman"/>
          <w:sz w:val="24"/>
          <w:szCs w:val="24"/>
        </w:rPr>
      </w:pPr>
      <w:r w:rsidRPr="00BA502E">
        <w:rPr>
          <w:rFonts w:ascii="Times New Roman" w:hAnsi="Times New Roman" w:cs="Times New Roman"/>
          <w:sz w:val="24"/>
          <w:szCs w:val="24"/>
        </w:rPr>
        <w:t xml:space="preserve">In 130.814(D), </w:t>
      </w:r>
      <w:r w:rsidR="008A2B1E" w:rsidRPr="00BA502E">
        <w:rPr>
          <w:rFonts w:ascii="Times New Roman" w:hAnsi="Times New Roman" w:cs="Times New Roman"/>
          <w:sz w:val="24"/>
          <w:szCs w:val="24"/>
        </w:rPr>
        <w:t>BMC r</w:t>
      </w:r>
      <w:r w:rsidR="00287C7F" w:rsidRPr="00BA502E">
        <w:rPr>
          <w:rFonts w:ascii="Times New Roman" w:hAnsi="Times New Roman" w:cs="Times New Roman"/>
          <w:sz w:val="24"/>
          <w:szCs w:val="24"/>
        </w:rPr>
        <w:t>ecommend</w:t>
      </w:r>
      <w:r w:rsidR="008A2B1E" w:rsidRPr="00BA502E">
        <w:rPr>
          <w:rFonts w:ascii="Times New Roman" w:hAnsi="Times New Roman" w:cs="Times New Roman"/>
          <w:sz w:val="24"/>
          <w:szCs w:val="24"/>
        </w:rPr>
        <w:t>s</w:t>
      </w:r>
      <w:r w:rsidR="00287C7F" w:rsidRPr="00BA502E">
        <w:rPr>
          <w:rFonts w:ascii="Times New Roman" w:hAnsi="Times New Roman" w:cs="Times New Roman"/>
          <w:sz w:val="24"/>
          <w:szCs w:val="24"/>
        </w:rPr>
        <w:t xml:space="preserve"> the </w:t>
      </w:r>
      <w:r w:rsidR="008A2B1E" w:rsidRPr="00BA502E">
        <w:rPr>
          <w:rFonts w:ascii="Times New Roman" w:hAnsi="Times New Roman" w:cs="Times New Roman"/>
          <w:sz w:val="24"/>
          <w:szCs w:val="24"/>
        </w:rPr>
        <w:t>language be updated to “</w:t>
      </w:r>
      <w:r w:rsidR="0060104D" w:rsidRPr="00A705DF">
        <w:rPr>
          <w:rFonts w:ascii="Times New Roman" w:hAnsi="Times New Roman" w:cs="Times New Roman"/>
          <w:i/>
          <w:iCs/>
          <w:sz w:val="24"/>
          <w:szCs w:val="24"/>
        </w:rPr>
        <w:t xml:space="preserve">Examinations of birthing persons and newborns shall be performed by the birth center professional </w:t>
      </w:r>
      <w:proofErr w:type="gramStart"/>
      <w:r w:rsidR="0060104D" w:rsidRPr="00A705DF">
        <w:rPr>
          <w:rFonts w:ascii="Times New Roman" w:hAnsi="Times New Roman" w:cs="Times New Roman"/>
          <w:i/>
          <w:iCs/>
          <w:sz w:val="24"/>
          <w:szCs w:val="24"/>
        </w:rPr>
        <w:t>staff</w:t>
      </w:r>
      <w:proofErr w:type="gramEnd"/>
      <w:r w:rsidR="0060104D" w:rsidRPr="00A705DF">
        <w:rPr>
          <w:rFonts w:ascii="Times New Roman" w:hAnsi="Times New Roman" w:cs="Times New Roman"/>
          <w:i/>
          <w:iCs/>
          <w:sz w:val="24"/>
          <w:szCs w:val="24"/>
        </w:rPr>
        <w:t xml:space="preserve"> or a physician, certified nurse-midwife, or other provider trained and licensed to provide postpartum and/or newborn care of the family's choice </w:t>
      </w:r>
      <w:r w:rsidR="008A2B1E" w:rsidRPr="00A705DF">
        <w:rPr>
          <w:rFonts w:ascii="Times New Roman" w:hAnsi="Times New Roman" w:cs="Times New Roman"/>
          <w:i/>
          <w:iCs/>
          <w:sz w:val="24"/>
          <w:szCs w:val="24"/>
        </w:rPr>
        <w:t>within 72 hours of birth</w:t>
      </w:r>
      <w:r w:rsidR="008A2B1E" w:rsidRPr="00BA502E">
        <w:rPr>
          <w:rFonts w:ascii="Times New Roman" w:hAnsi="Times New Roman" w:cs="Times New Roman"/>
          <w:sz w:val="24"/>
          <w:szCs w:val="24"/>
        </w:rPr>
        <w:t xml:space="preserve">.” </w:t>
      </w:r>
      <w:r w:rsidR="009E6F02">
        <w:rPr>
          <w:rFonts w:ascii="Times New Roman" w:hAnsi="Times New Roman" w:cs="Times New Roman"/>
          <w:sz w:val="24"/>
          <w:szCs w:val="24"/>
        </w:rPr>
        <w:t xml:space="preserve">This would reflect the new </w:t>
      </w:r>
      <w:r w:rsidR="00814938">
        <w:rPr>
          <w:rFonts w:ascii="Times New Roman" w:hAnsi="Times New Roman" w:cs="Times New Roman"/>
          <w:sz w:val="24"/>
          <w:szCs w:val="24"/>
        </w:rPr>
        <w:t>definition suggested earlier.</w:t>
      </w:r>
      <w:r w:rsidR="009E6F02">
        <w:rPr>
          <w:rFonts w:ascii="Times New Roman" w:hAnsi="Times New Roman" w:cs="Times New Roman"/>
          <w:sz w:val="24"/>
          <w:szCs w:val="24"/>
        </w:rPr>
        <w:t xml:space="preserve"> </w:t>
      </w:r>
    </w:p>
    <w:p w14:paraId="495209F8" w14:textId="508243F7" w:rsidR="0073412D" w:rsidRPr="00BA502E" w:rsidRDefault="007079B8" w:rsidP="00655BC2">
      <w:pPr>
        <w:jc w:val="both"/>
        <w:rPr>
          <w:rFonts w:ascii="Times New Roman" w:hAnsi="Times New Roman" w:cs="Times New Roman"/>
          <w:sz w:val="24"/>
          <w:szCs w:val="24"/>
        </w:rPr>
      </w:pPr>
      <w:r w:rsidRPr="00BA502E">
        <w:rPr>
          <w:rFonts w:ascii="Times New Roman" w:hAnsi="Times New Roman" w:cs="Times New Roman"/>
          <w:sz w:val="24"/>
          <w:szCs w:val="24"/>
        </w:rPr>
        <w:t xml:space="preserve">BMC proposes updating </w:t>
      </w:r>
      <w:r w:rsidR="0034160D" w:rsidRPr="00BA502E">
        <w:rPr>
          <w:rFonts w:ascii="Times New Roman" w:hAnsi="Times New Roman" w:cs="Times New Roman"/>
          <w:sz w:val="24"/>
          <w:szCs w:val="24"/>
        </w:rPr>
        <w:t xml:space="preserve">the requirement in 130.814(G)(3) to “call the parent or guardian to verify the infant has received the hearing screening </w:t>
      </w:r>
      <w:r w:rsidR="0034160D" w:rsidRPr="00BA502E">
        <w:rPr>
          <w:rFonts w:ascii="Times New Roman" w:hAnsi="Times New Roman" w:cs="Times New Roman"/>
          <w:i/>
          <w:sz w:val="24"/>
          <w:szCs w:val="24"/>
        </w:rPr>
        <w:t>and</w:t>
      </w:r>
      <w:r w:rsidR="0034160D" w:rsidRPr="00BA502E">
        <w:rPr>
          <w:rFonts w:ascii="Times New Roman" w:hAnsi="Times New Roman" w:cs="Times New Roman"/>
          <w:sz w:val="24"/>
          <w:szCs w:val="24"/>
        </w:rPr>
        <w:t xml:space="preserve"> document the conversation” from an “and” to an “or”.</w:t>
      </w:r>
      <w:r w:rsidR="00635F48" w:rsidRPr="009E6F02">
        <w:rPr>
          <w:rFonts w:ascii="Times New Roman" w:hAnsi="Times New Roman" w:cs="Times New Roman"/>
          <w:sz w:val="24"/>
          <w:szCs w:val="24"/>
        </w:rPr>
        <w:t xml:space="preserve"> </w:t>
      </w:r>
      <w:r w:rsidR="00635F48" w:rsidRPr="00BA502E">
        <w:rPr>
          <w:rFonts w:ascii="Times New Roman" w:hAnsi="Times New Roman" w:cs="Times New Roman"/>
          <w:sz w:val="24"/>
          <w:szCs w:val="24"/>
        </w:rPr>
        <w:t>This is an additional burden that increases the labor cost of follow-up and is un</w:t>
      </w:r>
      <w:r w:rsidR="0034160D" w:rsidRPr="00BA502E">
        <w:rPr>
          <w:rFonts w:ascii="Times New Roman" w:hAnsi="Times New Roman" w:cs="Times New Roman"/>
          <w:sz w:val="24"/>
          <w:szCs w:val="24"/>
        </w:rPr>
        <w:t>necessary if the hearing screening</w:t>
      </w:r>
      <w:r w:rsidR="00635F48" w:rsidRPr="00BA502E">
        <w:rPr>
          <w:rFonts w:ascii="Times New Roman" w:hAnsi="Times New Roman" w:cs="Times New Roman"/>
          <w:sz w:val="24"/>
          <w:szCs w:val="24"/>
        </w:rPr>
        <w:t xml:space="preserve"> has been documented in the electronic health record (</w:t>
      </w:r>
      <w:r w:rsidR="0034160D" w:rsidRPr="00BA502E">
        <w:rPr>
          <w:rFonts w:ascii="Times New Roman" w:hAnsi="Times New Roman" w:cs="Times New Roman"/>
          <w:sz w:val="24"/>
          <w:szCs w:val="24"/>
        </w:rPr>
        <w:t xml:space="preserve">the </w:t>
      </w:r>
      <w:r w:rsidR="00635F48" w:rsidRPr="00BA502E">
        <w:rPr>
          <w:rFonts w:ascii="Times New Roman" w:hAnsi="Times New Roman" w:cs="Times New Roman"/>
          <w:sz w:val="24"/>
          <w:szCs w:val="24"/>
        </w:rPr>
        <w:t>most common scenario in a hospital-</w:t>
      </w:r>
      <w:r w:rsidR="0034160D" w:rsidRPr="00BA502E">
        <w:rPr>
          <w:rFonts w:ascii="Times New Roman" w:hAnsi="Times New Roman" w:cs="Times New Roman"/>
          <w:sz w:val="24"/>
          <w:szCs w:val="24"/>
        </w:rPr>
        <w:t xml:space="preserve">based birth center). BMC </w:t>
      </w:r>
      <w:r w:rsidR="00635F48" w:rsidRPr="00BA502E">
        <w:rPr>
          <w:rFonts w:ascii="Times New Roman" w:hAnsi="Times New Roman" w:cs="Times New Roman"/>
          <w:sz w:val="24"/>
          <w:szCs w:val="24"/>
        </w:rPr>
        <w:t>recommend</w:t>
      </w:r>
      <w:r w:rsidR="0034160D" w:rsidRPr="00BA502E">
        <w:rPr>
          <w:rFonts w:ascii="Times New Roman" w:hAnsi="Times New Roman" w:cs="Times New Roman"/>
          <w:sz w:val="24"/>
          <w:szCs w:val="24"/>
        </w:rPr>
        <w:t>s 130.814(G)(3) be changed to “</w:t>
      </w:r>
      <w:r w:rsidR="00635F48" w:rsidRPr="00814938">
        <w:rPr>
          <w:rFonts w:ascii="Times New Roman" w:hAnsi="Times New Roman" w:cs="Times New Roman"/>
          <w:i/>
          <w:iCs/>
          <w:sz w:val="24"/>
          <w:szCs w:val="24"/>
        </w:rPr>
        <w:t>Within 2 weeks, confirm hearing screening has been completed and, if not, contact the patie</w:t>
      </w:r>
      <w:r w:rsidR="0034160D" w:rsidRPr="00814938">
        <w:rPr>
          <w:rFonts w:ascii="Times New Roman" w:hAnsi="Times New Roman" w:cs="Times New Roman"/>
          <w:i/>
          <w:iCs/>
          <w:sz w:val="24"/>
          <w:szCs w:val="24"/>
        </w:rPr>
        <w:t>nt’s parent or guardian</w:t>
      </w:r>
      <w:r w:rsidR="0034160D" w:rsidRPr="00BA502E">
        <w:rPr>
          <w:rFonts w:ascii="Times New Roman" w:hAnsi="Times New Roman" w:cs="Times New Roman"/>
          <w:sz w:val="24"/>
          <w:szCs w:val="24"/>
        </w:rPr>
        <w:t>.”</w:t>
      </w:r>
    </w:p>
    <w:p w14:paraId="69D1A966" w14:textId="20435B80" w:rsidR="00F73F20" w:rsidRPr="00BA502E" w:rsidRDefault="00655BC2" w:rsidP="00655BC2">
      <w:pPr>
        <w:jc w:val="both"/>
        <w:rPr>
          <w:rFonts w:ascii="Times New Roman" w:hAnsi="Times New Roman" w:cs="Times New Roman"/>
          <w:sz w:val="24"/>
          <w:szCs w:val="24"/>
          <w:u w:val="single"/>
        </w:rPr>
      </w:pPr>
      <w:r w:rsidRPr="00BA502E">
        <w:rPr>
          <w:rFonts w:ascii="Times New Roman" w:hAnsi="Times New Roman" w:cs="Times New Roman"/>
          <w:sz w:val="24"/>
          <w:szCs w:val="24"/>
          <w:u w:val="single"/>
        </w:rPr>
        <w:t>130.815</w:t>
      </w:r>
      <w:r w:rsidR="00F73F20" w:rsidRPr="00BA502E">
        <w:rPr>
          <w:rFonts w:ascii="Times New Roman" w:hAnsi="Times New Roman" w:cs="Times New Roman"/>
          <w:sz w:val="24"/>
          <w:szCs w:val="24"/>
          <w:u w:val="single"/>
        </w:rPr>
        <w:t>: Prohibited Practices</w:t>
      </w:r>
    </w:p>
    <w:p w14:paraId="56494587" w14:textId="77777777" w:rsidR="009E6F02" w:rsidRDefault="005A20B5" w:rsidP="00655BC2">
      <w:pPr>
        <w:jc w:val="both"/>
        <w:rPr>
          <w:rFonts w:ascii="Times New Roman" w:hAnsi="Times New Roman" w:cs="Times New Roman"/>
          <w:sz w:val="24"/>
          <w:szCs w:val="24"/>
        </w:rPr>
      </w:pPr>
      <w:r w:rsidRPr="00BA502E">
        <w:rPr>
          <w:rFonts w:ascii="Times New Roman" w:hAnsi="Times New Roman" w:cs="Times New Roman"/>
          <w:sz w:val="24"/>
          <w:szCs w:val="24"/>
        </w:rPr>
        <w:t xml:space="preserve">BMC suggests </w:t>
      </w:r>
      <w:r w:rsidR="00E05B5D" w:rsidRPr="00BA502E">
        <w:rPr>
          <w:rFonts w:ascii="Times New Roman" w:hAnsi="Times New Roman" w:cs="Times New Roman"/>
          <w:sz w:val="24"/>
          <w:szCs w:val="24"/>
        </w:rPr>
        <w:t xml:space="preserve">replacing “forceps” with </w:t>
      </w:r>
      <w:r w:rsidRPr="00BA502E">
        <w:rPr>
          <w:rFonts w:ascii="Times New Roman" w:hAnsi="Times New Roman" w:cs="Times New Roman"/>
          <w:sz w:val="24"/>
          <w:szCs w:val="24"/>
        </w:rPr>
        <w:t>the term</w:t>
      </w:r>
      <w:r w:rsidR="00655BC2" w:rsidRPr="00BA502E">
        <w:rPr>
          <w:rFonts w:ascii="Times New Roman" w:hAnsi="Times New Roman" w:cs="Times New Roman"/>
          <w:sz w:val="24"/>
          <w:szCs w:val="24"/>
        </w:rPr>
        <w:t xml:space="preserve"> </w:t>
      </w:r>
      <w:r w:rsidRPr="00BA502E">
        <w:rPr>
          <w:rFonts w:ascii="Times New Roman" w:hAnsi="Times New Roman" w:cs="Times New Roman"/>
          <w:sz w:val="24"/>
          <w:szCs w:val="24"/>
        </w:rPr>
        <w:t>“</w:t>
      </w:r>
      <w:r w:rsidR="00E05B5D" w:rsidRPr="00BA502E">
        <w:rPr>
          <w:rFonts w:ascii="Times New Roman" w:hAnsi="Times New Roman" w:cs="Times New Roman"/>
          <w:sz w:val="24"/>
          <w:szCs w:val="24"/>
        </w:rPr>
        <w:t xml:space="preserve">operative </w:t>
      </w:r>
      <w:r w:rsidR="00655BC2" w:rsidRPr="00BA502E">
        <w:rPr>
          <w:rFonts w:ascii="Times New Roman" w:hAnsi="Times New Roman" w:cs="Times New Roman"/>
          <w:sz w:val="24"/>
          <w:szCs w:val="24"/>
        </w:rPr>
        <w:t>vaginal birth</w:t>
      </w:r>
      <w:r w:rsidRPr="00BA502E">
        <w:rPr>
          <w:rFonts w:ascii="Times New Roman" w:hAnsi="Times New Roman" w:cs="Times New Roman"/>
          <w:sz w:val="24"/>
          <w:szCs w:val="24"/>
        </w:rPr>
        <w:t>”</w:t>
      </w:r>
      <w:r w:rsidR="00F73F20" w:rsidRPr="00BA502E">
        <w:rPr>
          <w:rFonts w:ascii="Times New Roman" w:hAnsi="Times New Roman" w:cs="Times New Roman"/>
          <w:sz w:val="24"/>
          <w:szCs w:val="24"/>
        </w:rPr>
        <w:t xml:space="preserve"> </w:t>
      </w:r>
      <w:r w:rsidR="0051104B">
        <w:rPr>
          <w:rFonts w:ascii="Times New Roman" w:hAnsi="Times New Roman" w:cs="Times New Roman"/>
          <w:sz w:val="24"/>
          <w:szCs w:val="24"/>
        </w:rPr>
        <w:t>in</w:t>
      </w:r>
      <w:r w:rsidR="00F73F20" w:rsidRPr="00BA502E">
        <w:rPr>
          <w:rFonts w:ascii="Times New Roman" w:hAnsi="Times New Roman" w:cs="Times New Roman"/>
          <w:sz w:val="24"/>
          <w:szCs w:val="24"/>
        </w:rPr>
        <w:t xml:space="preserve"> 130.815(B)(1)</w:t>
      </w:r>
      <w:r w:rsidR="0051104B">
        <w:rPr>
          <w:rFonts w:ascii="Times New Roman" w:hAnsi="Times New Roman" w:cs="Times New Roman"/>
          <w:sz w:val="24"/>
          <w:szCs w:val="24"/>
        </w:rPr>
        <w:t>. This will prohibit</w:t>
      </w:r>
      <w:r w:rsidR="00E05B5D" w:rsidRPr="00BA502E">
        <w:rPr>
          <w:rFonts w:ascii="Times New Roman" w:hAnsi="Times New Roman" w:cs="Times New Roman"/>
          <w:sz w:val="24"/>
          <w:szCs w:val="24"/>
        </w:rPr>
        <w:t xml:space="preserve"> all methods of assisted vaginal delivery. This is consistent with the Commission for the Accreditation of Birth Centers language</w:t>
      </w:r>
      <w:r w:rsidR="0051104B">
        <w:rPr>
          <w:rFonts w:ascii="Times New Roman" w:hAnsi="Times New Roman" w:cs="Times New Roman"/>
          <w:sz w:val="24"/>
          <w:szCs w:val="24"/>
        </w:rPr>
        <w:t xml:space="preserve">.  </w:t>
      </w:r>
    </w:p>
    <w:p w14:paraId="1517030C" w14:textId="3CC8F6E8" w:rsidR="00655BC2" w:rsidRPr="00BA502E" w:rsidRDefault="00CE06BB" w:rsidP="00655BC2">
      <w:pPr>
        <w:jc w:val="both"/>
        <w:rPr>
          <w:rFonts w:ascii="Times New Roman" w:hAnsi="Times New Roman" w:cs="Times New Roman"/>
          <w:sz w:val="24"/>
          <w:szCs w:val="24"/>
        </w:rPr>
      </w:pPr>
      <w:r w:rsidRPr="00BA502E">
        <w:rPr>
          <w:rFonts w:ascii="Times New Roman" w:hAnsi="Times New Roman" w:cs="Times New Roman"/>
          <w:sz w:val="24"/>
          <w:szCs w:val="24"/>
        </w:rPr>
        <w:t xml:space="preserve">BMC also recommends removing </w:t>
      </w:r>
      <w:r w:rsidR="00993BE2">
        <w:rPr>
          <w:rFonts w:ascii="Times New Roman" w:hAnsi="Times New Roman" w:cs="Times New Roman"/>
          <w:sz w:val="24"/>
          <w:szCs w:val="24"/>
        </w:rPr>
        <w:t>“</w:t>
      </w:r>
      <w:r w:rsidRPr="00BA502E">
        <w:rPr>
          <w:rFonts w:ascii="Times New Roman" w:hAnsi="Times New Roman" w:cs="Times New Roman"/>
          <w:sz w:val="24"/>
          <w:szCs w:val="24"/>
        </w:rPr>
        <w:t>abortion</w:t>
      </w:r>
      <w:r w:rsidR="00814938">
        <w:rPr>
          <w:rFonts w:ascii="Times New Roman" w:hAnsi="Times New Roman" w:cs="Times New Roman"/>
          <w:sz w:val="24"/>
          <w:szCs w:val="24"/>
        </w:rPr>
        <w:t>”</w:t>
      </w:r>
      <w:r w:rsidRPr="00BA502E">
        <w:rPr>
          <w:rFonts w:ascii="Times New Roman" w:hAnsi="Times New Roman" w:cs="Times New Roman"/>
          <w:sz w:val="24"/>
          <w:szCs w:val="24"/>
        </w:rPr>
        <w:t xml:space="preserve"> from the list of prohibited practices. </w:t>
      </w:r>
      <w:r w:rsidR="005D0DEC" w:rsidRPr="00BA502E">
        <w:rPr>
          <w:rFonts w:ascii="Times New Roman" w:hAnsi="Times New Roman" w:cs="Times New Roman"/>
          <w:sz w:val="24"/>
          <w:szCs w:val="24"/>
        </w:rPr>
        <w:t xml:space="preserve">In </w:t>
      </w:r>
      <w:r w:rsidR="00C469CE" w:rsidRPr="00BA502E">
        <w:rPr>
          <w:rFonts w:ascii="Times New Roman" w:hAnsi="Times New Roman" w:cs="Times New Roman"/>
          <w:sz w:val="24"/>
          <w:szCs w:val="24"/>
        </w:rPr>
        <w:t>alignment</w:t>
      </w:r>
      <w:r w:rsidR="005D0DEC" w:rsidRPr="00BA502E">
        <w:rPr>
          <w:rFonts w:ascii="Times New Roman" w:hAnsi="Times New Roman" w:cs="Times New Roman"/>
          <w:sz w:val="24"/>
          <w:szCs w:val="24"/>
        </w:rPr>
        <w:t xml:space="preserve"> with state law and patient needs, midwives</w:t>
      </w:r>
      <w:r w:rsidR="00C469CE" w:rsidRPr="00BA502E">
        <w:rPr>
          <w:rFonts w:ascii="Times New Roman" w:hAnsi="Times New Roman" w:cs="Times New Roman"/>
          <w:sz w:val="24"/>
          <w:szCs w:val="24"/>
        </w:rPr>
        <w:t xml:space="preserve"> working in </w:t>
      </w:r>
      <w:r w:rsidR="00814938">
        <w:rPr>
          <w:rFonts w:ascii="Times New Roman" w:hAnsi="Times New Roman" w:cs="Times New Roman"/>
          <w:sz w:val="24"/>
          <w:szCs w:val="24"/>
        </w:rPr>
        <w:t>b</w:t>
      </w:r>
      <w:r w:rsidR="00C469CE" w:rsidRPr="00BA502E">
        <w:rPr>
          <w:rFonts w:ascii="Times New Roman" w:hAnsi="Times New Roman" w:cs="Times New Roman"/>
          <w:sz w:val="24"/>
          <w:szCs w:val="24"/>
        </w:rPr>
        <w:t xml:space="preserve">irth </w:t>
      </w:r>
      <w:r w:rsidR="00814938">
        <w:rPr>
          <w:rFonts w:ascii="Times New Roman" w:hAnsi="Times New Roman" w:cs="Times New Roman"/>
          <w:sz w:val="24"/>
          <w:szCs w:val="24"/>
        </w:rPr>
        <w:t>c</w:t>
      </w:r>
      <w:r w:rsidR="00C469CE" w:rsidRPr="00BA502E">
        <w:rPr>
          <w:rFonts w:ascii="Times New Roman" w:hAnsi="Times New Roman" w:cs="Times New Roman"/>
          <w:sz w:val="24"/>
          <w:szCs w:val="24"/>
        </w:rPr>
        <w:t>enters</w:t>
      </w:r>
      <w:r w:rsidR="005D0DEC" w:rsidRPr="00BA502E">
        <w:rPr>
          <w:rFonts w:ascii="Times New Roman" w:hAnsi="Times New Roman" w:cs="Times New Roman"/>
          <w:sz w:val="24"/>
          <w:szCs w:val="24"/>
        </w:rPr>
        <w:t xml:space="preserve"> can provide safe, compassionate, and effective abortion care. Nationally, </w:t>
      </w:r>
      <w:r w:rsidR="00814938">
        <w:rPr>
          <w:rFonts w:ascii="Times New Roman" w:hAnsi="Times New Roman" w:cs="Times New Roman"/>
          <w:sz w:val="24"/>
          <w:szCs w:val="24"/>
        </w:rPr>
        <w:t>b</w:t>
      </w:r>
      <w:r w:rsidR="005D0DEC" w:rsidRPr="00BA502E">
        <w:rPr>
          <w:rFonts w:ascii="Times New Roman" w:hAnsi="Times New Roman" w:cs="Times New Roman"/>
          <w:sz w:val="24"/>
          <w:szCs w:val="24"/>
        </w:rPr>
        <w:t xml:space="preserve">irth </w:t>
      </w:r>
      <w:r w:rsidR="00814938">
        <w:rPr>
          <w:rFonts w:ascii="Times New Roman" w:hAnsi="Times New Roman" w:cs="Times New Roman"/>
          <w:sz w:val="24"/>
          <w:szCs w:val="24"/>
        </w:rPr>
        <w:t>c</w:t>
      </w:r>
      <w:r w:rsidR="005D0DEC" w:rsidRPr="00BA502E">
        <w:rPr>
          <w:rFonts w:ascii="Times New Roman" w:hAnsi="Times New Roman" w:cs="Times New Roman"/>
          <w:sz w:val="24"/>
          <w:szCs w:val="24"/>
        </w:rPr>
        <w:t xml:space="preserve">enters </w:t>
      </w:r>
      <w:r w:rsidR="003923F8" w:rsidRPr="00BA502E">
        <w:rPr>
          <w:rFonts w:ascii="Times New Roman" w:hAnsi="Times New Roman" w:cs="Times New Roman"/>
          <w:sz w:val="24"/>
          <w:szCs w:val="24"/>
        </w:rPr>
        <w:t>have provided and continue to provide access to safe abortion care.</w:t>
      </w:r>
    </w:p>
    <w:p w14:paraId="31B3B522" w14:textId="6EA6E531" w:rsidR="009E6F02" w:rsidRDefault="00E05B5D" w:rsidP="00655BC2">
      <w:pPr>
        <w:rPr>
          <w:rFonts w:ascii="Times New Roman" w:hAnsi="Times New Roman" w:cs="Times New Roman"/>
          <w:sz w:val="24"/>
          <w:szCs w:val="24"/>
        </w:rPr>
      </w:pPr>
      <w:r w:rsidRPr="00BA502E">
        <w:rPr>
          <w:rFonts w:ascii="Times New Roman" w:hAnsi="Times New Roman" w:cs="Times New Roman"/>
          <w:sz w:val="24"/>
          <w:szCs w:val="24"/>
        </w:rPr>
        <w:t>BMC also suggests re</w:t>
      </w:r>
      <w:r w:rsidR="00993BE2">
        <w:rPr>
          <w:rFonts w:ascii="Times New Roman" w:hAnsi="Times New Roman" w:cs="Times New Roman"/>
          <w:sz w:val="24"/>
          <w:szCs w:val="24"/>
        </w:rPr>
        <w:t xml:space="preserve">vising the restrictions in </w:t>
      </w:r>
      <w:r w:rsidRPr="00BA502E">
        <w:rPr>
          <w:rFonts w:ascii="Times New Roman" w:hAnsi="Times New Roman" w:cs="Times New Roman"/>
          <w:sz w:val="24"/>
          <w:szCs w:val="24"/>
        </w:rPr>
        <w:t xml:space="preserve">130.815(B)(4). </w:t>
      </w:r>
      <w:r w:rsidR="009E6F02">
        <w:rPr>
          <w:rFonts w:ascii="Times New Roman" w:hAnsi="Times New Roman" w:cs="Times New Roman"/>
          <w:sz w:val="24"/>
          <w:szCs w:val="24"/>
        </w:rPr>
        <w:t>The p</w:t>
      </w:r>
      <w:r w:rsidRPr="00BA502E">
        <w:rPr>
          <w:rFonts w:ascii="Times New Roman" w:hAnsi="Times New Roman" w:cs="Times New Roman"/>
          <w:sz w:val="24"/>
          <w:szCs w:val="24"/>
        </w:rPr>
        <w:t xml:space="preserve">rovision </w:t>
      </w:r>
      <w:r w:rsidR="00ED226D" w:rsidRPr="00BA502E">
        <w:rPr>
          <w:rFonts w:ascii="Times New Roman" w:hAnsi="Times New Roman" w:cs="Times New Roman"/>
          <w:sz w:val="24"/>
          <w:szCs w:val="24"/>
        </w:rPr>
        <w:t xml:space="preserve">of </w:t>
      </w:r>
      <w:r w:rsidRPr="00BA502E">
        <w:rPr>
          <w:rFonts w:ascii="Times New Roman" w:hAnsi="Times New Roman" w:cs="Times New Roman"/>
          <w:sz w:val="24"/>
          <w:szCs w:val="24"/>
        </w:rPr>
        <w:t xml:space="preserve">medications within the scope of practice of </w:t>
      </w:r>
      <w:r w:rsidR="009E6F02">
        <w:rPr>
          <w:rFonts w:ascii="Times New Roman" w:hAnsi="Times New Roman" w:cs="Times New Roman"/>
          <w:sz w:val="24"/>
          <w:szCs w:val="24"/>
        </w:rPr>
        <w:t>a</w:t>
      </w:r>
      <w:r w:rsidRPr="00BA502E">
        <w:rPr>
          <w:rFonts w:ascii="Times New Roman" w:hAnsi="Times New Roman" w:cs="Times New Roman"/>
          <w:sz w:val="24"/>
          <w:szCs w:val="24"/>
        </w:rPr>
        <w:t xml:space="preserve"> </w:t>
      </w:r>
      <w:r w:rsidR="00814938">
        <w:rPr>
          <w:rFonts w:ascii="Times New Roman" w:hAnsi="Times New Roman" w:cs="Times New Roman"/>
          <w:sz w:val="24"/>
          <w:szCs w:val="24"/>
        </w:rPr>
        <w:t>b</w:t>
      </w:r>
      <w:r w:rsidRPr="00BA502E">
        <w:rPr>
          <w:rFonts w:ascii="Times New Roman" w:hAnsi="Times New Roman" w:cs="Times New Roman"/>
          <w:sz w:val="24"/>
          <w:szCs w:val="24"/>
        </w:rPr>
        <w:t xml:space="preserve">irth </w:t>
      </w:r>
      <w:r w:rsidR="00814938">
        <w:rPr>
          <w:rFonts w:ascii="Times New Roman" w:hAnsi="Times New Roman" w:cs="Times New Roman"/>
          <w:sz w:val="24"/>
          <w:szCs w:val="24"/>
        </w:rPr>
        <w:t>c</w:t>
      </w:r>
      <w:r w:rsidRPr="00BA502E">
        <w:rPr>
          <w:rFonts w:ascii="Times New Roman" w:hAnsi="Times New Roman" w:cs="Times New Roman"/>
          <w:sz w:val="24"/>
          <w:szCs w:val="24"/>
        </w:rPr>
        <w:t>enter provider should not be restricted, as it unnecessarily limits access to reproductive health care.  This includes routine medications for common discomforts of pregnancy, contraceptives, and medication abortion.  This may be particularly true for low-income people who benefit from programs that offer medications dispensed from a health care setting</w:t>
      </w:r>
      <w:r w:rsidR="005531F1">
        <w:rPr>
          <w:rFonts w:ascii="Times New Roman" w:hAnsi="Times New Roman" w:cs="Times New Roman"/>
          <w:sz w:val="24"/>
          <w:szCs w:val="24"/>
        </w:rPr>
        <w:t>, such as family planning methods.</w:t>
      </w:r>
    </w:p>
    <w:p w14:paraId="343F9512" w14:textId="597DC4AE" w:rsidR="00655BC2" w:rsidRPr="00BA502E" w:rsidRDefault="00655BC2" w:rsidP="00655BC2">
      <w:pPr>
        <w:rPr>
          <w:rFonts w:ascii="Times New Roman" w:hAnsi="Times New Roman" w:cs="Times New Roman"/>
          <w:sz w:val="24"/>
          <w:szCs w:val="24"/>
        </w:rPr>
      </w:pPr>
      <w:r w:rsidRPr="00BA502E">
        <w:rPr>
          <w:rFonts w:ascii="Times New Roman" w:hAnsi="Times New Roman" w:cs="Times New Roman"/>
          <w:sz w:val="24"/>
          <w:szCs w:val="24"/>
        </w:rPr>
        <w:t xml:space="preserve">Thank you for the opportunity to offer comments regarding these proposed regulations. Should you have any questions about our input, would like further detail or have any feedback for us, please do not hesitate to reach out to </w:t>
      </w:r>
      <w:r w:rsidR="00FD1591" w:rsidRPr="00BA502E">
        <w:rPr>
          <w:rFonts w:ascii="Times New Roman" w:hAnsi="Times New Roman" w:cs="Times New Roman"/>
          <w:sz w:val="24"/>
          <w:szCs w:val="24"/>
        </w:rPr>
        <w:t>Andrea Pessolano, Senior Manager of State Advocacy at</w:t>
      </w:r>
      <w:r w:rsidR="0009427F">
        <w:rPr>
          <w:rFonts w:ascii="Times New Roman" w:hAnsi="Times New Roman" w:cs="Times New Roman"/>
          <w:sz w:val="24"/>
          <w:szCs w:val="24"/>
        </w:rPr>
        <w:t xml:space="preserve"> </w:t>
      </w:r>
      <w:hyperlink r:id="rId7" w:history="1">
        <w:r w:rsidR="0009427F" w:rsidRPr="00103AF6">
          <w:rPr>
            <w:rStyle w:val="Hyperlink"/>
            <w:rFonts w:ascii="Times New Roman" w:hAnsi="Times New Roman" w:cs="Times New Roman"/>
            <w:sz w:val="24"/>
            <w:szCs w:val="24"/>
          </w:rPr>
          <w:t>andrea.pessolano@bmc.org</w:t>
        </w:r>
      </w:hyperlink>
      <w:r w:rsidR="0009427F">
        <w:rPr>
          <w:rFonts w:ascii="Times New Roman" w:hAnsi="Times New Roman" w:cs="Times New Roman"/>
          <w:sz w:val="24"/>
          <w:szCs w:val="24"/>
        </w:rPr>
        <w:t xml:space="preserve">. </w:t>
      </w:r>
    </w:p>
    <w:p w14:paraId="06469495" w14:textId="77777777" w:rsidR="00655BC2" w:rsidRPr="00BA502E" w:rsidRDefault="00655BC2" w:rsidP="00655BC2">
      <w:pPr>
        <w:rPr>
          <w:rFonts w:ascii="Times New Roman" w:hAnsi="Times New Roman" w:cs="Times New Roman"/>
          <w:sz w:val="24"/>
          <w:szCs w:val="24"/>
        </w:rPr>
      </w:pPr>
      <w:r w:rsidRPr="00BA502E">
        <w:rPr>
          <w:rFonts w:ascii="Times New Roman" w:hAnsi="Times New Roman" w:cs="Times New Roman"/>
          <w:sz w:val="24"/>
          <w:szCs w:val="24"/>
        </w:rPr>
        <w:t xml:space="preserve">Sincerely, </w:t>
      </w:r>
    </w:p>
    <w:p w14:paraId="779EFCAD" w14:textId="7A7C7CC6" w:rsidR="000E36D9" w:rsidRPr="009E6F02" w:rsidRDefault="007F5B43">
      <w:r w:rsidRPr="007F5B43">
        <w:rPr>
          <w:noProof/>
        </w:rPr>
        <w:drawing>
          <wp:inline distT="0" distB="0" distL="0" distR="0" wp14:anchorId="58AC5D5E" wp14:editId="1F5627A6">
            <wp:extent cx="2962275" cy="945649"/>
            <wp:effectExtent l="0" t="0" r="0" b="6985"/>
            <wp:docPr id="1143286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3851" cy="946152"/>
                    </a:xfrm>
                    <a:prstGeom prst="rect">
                      <a:avLst/>
                    </a:prstGeom>
                    <a:noFill/>
                    <a:ln>
                      <a:noFill/>
                    </a:ln>
                  </pic:spPr>
                </pic:pic>
              </a:graphicData>
            </a:graphic>
          </wp:inline>
        </w:drawing>
      </w:r>
    </w:p>
    <w:sectPr w:rsidR="000E36D9" w:rsidRPr="009E6F02" w:rsidSect="007F5B4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02794"/>
    <w:multiLevelType w:val="hybridMultilevel"/>
    <w:tmpl w:val="22BA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99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C2"/>
    <w:rsid w:val="00014557"/>
    <w:rsid w:val="00031EEE"/>
    <w:rsid w:val="00064418"/>
    <w:rsid w:val="000734A4"/>
    <w:rsid w:val="000921A8"/>
    <w:rsid w:val="0009427F"/>
    <w:rsid w:val="000A3442"/>
    <w:rsid w:val="000B183B"/>
    <w:rsid w:val="000C2063"/>
    <w:rsid w:val="000E1920"/>
    <w:rsid w:val="000E36D9"/>
    <w:rsid w:val="000E6C40"/>
    <w:rsid w:val="000F3A87"/>
    <w:rsid w:val="000F6016"/>
    <w:rsid w:val="00112E20"/>
    <w:rsid w:val="001466B6"/>
    <w:rsid w:val="00167903"/>
    <w:rsid w:val="001825F7"/>
    <w:rsid w:val="001A2EBF"/>
    <w:rsid w:val="001A516B"/>
    <w:rsid w:val="001F1698"/>
    <w:rsid w:val="001F4B3B"/>
    <w:rsid w:val="002013BE"/>
    <w:rsid w:val="00203559"/>
    <w:rsid w:val="00210C00"/>
    <w:rsid w:val="00253EF5"/>
    <w:rsid w:val="00254BD8"/>
    <w:rsid w:val="00273880"/>
    <w:rsid w:val="0028356D"/>
    <w:rsid w:val="00283687"/>
    <w:rsid w:val="0028607A"/>
    <w:rsid w:val="00287C7F"/>
    <w:rsid w:val="00301A03"/>
    <w:rsid w:val="0030400F"/>
    <w:rsid w:val="00304247"/>
    <w:rsid w:val="0034160D"/>
    <w:rsid w:val="00346F1B"/>
    <w:rsid w:val="00364CCB"/>
    <w:rsid w:val="00381211"/>
    <w:rsid w:val="003923F8"/>
    <w:rsid w:val="003A2568"/>
    <w:rsid w:val="003C7314"/>
    <w:rsid w:val="0040372C"/>
    <w:rsid w:val="00417F64"/>
    <w:rsid w:val="00465990"/>
    <w:rsid w:val="004662EA"/>
    <w:rsid w:val="004766B5"/>
    <w:rsid w:val="00493EF6"/>
    <w:rsid w:val="004A6DDC"/>
    <w:rsid w:val="004D6BB8"/>
    <w:rsid w:val="0051104B"/>
    <w:rsid w:val="005531F1"/>
    <w:rsid w:val="00582660"/>
    <w:rsid w:val="005A20B5"/>
    <w:rsid w:val="005B228A"/>
    <w:rsid w:val="005D0DEC"/>
    <w:rsid w:val="005F0C18"/>
    <w:rsid w:val="0060104D"/>
    <w:rsid w:val="00635F48"/>
    <w:rsid w:val="00654040"/>
    <w:rsid w:val="00655BC2"/>
    <w:rsid w:val="006670F1"/>
    <w:rsid w:val="006677A9"/>
    <w:rsid w:val="00672ED0"/>
    <w:rsid w:val="00674F64"/>
    <w:rsid w:val="00676984"/>
    <w:rsid w:val="006D7433"/>
    <w:rsid w:val="006E1183"/>
    <w:rsid w:val="006E57C2"/>
    <w:rsid w:val="007079B8"/>
    <w:rsid w:val="00731714"/>
    <w:rsid w:val="0073412D"/>
    <w:rsid w:val="0074778B"/>
    <w:rsid w:val="007813F9"/>
    <w:rsid w:val="007F5B43"/>
    <w:rsid w:val="00814938"/>
    <w:rsid w:val="0082014F"/>
    <w:rsid w:val="008378B4"/>
    <w:rsid w:val="00837FF9"/>
    <w:rsid w:val="00853C5F"/>
    <w:rsid w:val="0088022A"/>
    <w:rsid w:val="00884252"/>
    <w:rsid w:val="00885748"/>
    <w:rsid w:val="008A2B1E"/>
    <w:rsid w:val="008D60D7"/>
    <w:rsid w:val="008D7C49"/>
    <w:rsid w:val="00931021"/>
    <w:rsid w:val="00963B6C"/>
    <w:rsid w:val="009711D1"/>
    <w:rsid w:val="00975166"/>
    <w:rsid w:val="00993BE2"/>
    <w:rsid w:val="009B6ED5"/>
    <w:rsid w:val="009E6F02"/>
    <w:rsid w:val="009F081E"/>
    <w:rsid w:val="00A506B8"/>
    <w:rsid w:val="00A578FC"/>
    <w:rsid w:val="00A6629C"/>
    <w:rsid w:val="00A705DF"/>
    <w:rsid w:val="00A91B82"/>
    <w:rsid w:val="00AE3FC8"/>
    <w:rsid w:val="00AE55EA"/>
    <w:rsid w:val="00B12EFE"/>
    <w:rsid w:val="00B21B68"/>
    <w:rsid w:val="00B3436F"/>
    <w:rsid w:val="00B7147B"/>
    <w:rsid w:val="00B87592"/>
    <w:rsid w:val="00B96AF6"/>
    <w:rsid w:val="00BA502E"/>
    <w:rsid w:val="00BA6992"/>
    <w:rsid w:val="00BB0755"/>
    <w:rsid w:val="00BD1206"/>
    <w:rsid w:val="00BE1536"/>
    <w:rsid w:val="00C2272F"/>
    <w:rsid w:val="00C469CE"/>
    <w:rsid w:val="00C53A8C"/>
    <w:rsid w:val="00C55F9A"/>
    <w:rsid w:val="00C759A1"/>
    <w:rsid w:val="00CD5402"/>
    <w:rsid w:val="00CE06BB"/>
    <w:rsid w:val="00D03F63"/>
    <w:rsid w:val="00D045AD"/>
    <w:rsid w:val="00D06B23"/>
    <w:rsid w:val="00D43308"/>
    <w:rsid w:val="00DA5055"/>
    <w:rsid w:val="00DB7F33"/>
    <w:rsid w:val="00DE6381"/>
    <w:rsid w:val="00E05B5D"/>
    <w:rsid w:val="00E06E69"/>
    <w:rsid w:val="00E40F23"/>
    <w:rsid w:val="00E62B72"/>
    <w:rsid w:val="00E764D8"/>
    <w:rsid w:val="00E85BC9"/>
    <w:rsid w:val="00E87AEB"/>
    <w:rsid w:val="00EA2744"/>
    <w:rsid w:val="00ED226D"/>
    <w:rsid w:val="00EF74AE"/>
    <w:rsid w:val="00F33B6A"/>
    <w:rsid w:val="00F37ECA"/>
    <w:rsid w:val="00F470B5"/>
    <w:rsid w:val="00F73F20"/>
    <w:rsid w:val="00F90A31"/>
    <w:rsid w:val="00F967A8"/>
    <w:rsid w:val="00FB62F0"/>
    <w:rsid w:val="00FD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9841"/>
  <w15:chartTrackingRefBased/>
  <w15:docId w15:val="{518EDFE4-1FB9-44B6-925E-343FA499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BC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55BC2"/>
  </w:style>
  <w:style w:type="character" w:styleId="Hyperlink">
    <w:name w:val="Hyperlink"/>
    <w:basedOn w:val="DefaultParagraphFont"/>
    <w:uiPriority w:val="99"/>
    <w:unhideWhenUsed/>
    <w:rsid w:val="00655BC2"/>
    <w:rPr>
      <w:color w:val="0563C1"/>
      <w:u w:val="single"/>
    </w:rPr>
  </w:style>
  <w:style w:type="paragraph" w:customStyle="1" w:styleId="Default">
    <w:name w:val="Default"/>
    <w:rsid w:val="00655BC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oSpacing">
    <w:name w:val="No Spacing"/>
    <w:uiPriority w:val="1"/>
    <w:qFormat/>
    <w:rsid w:val="00655BC2"/>
    <w:pPr>
      <w:spacing w:after="0" w:line="240" w:lineRule="auto"/>
    </w:pPr>
    <w:rPr>
      <w:kern w:val="0"/>
      <w14:ligatures w14:val="none"/>
    </w:rPr>
  </w:style>
  <w:style w:type="character" w:styleId="CommentReference">
    <w:name w:val="annotation reference"/>
    <w:basedOn w:val="DefaultParagraphFont"/>
    <w:uiPriority w:val="99"/>
    <w:semiHidden/>
    <w:unhideWhenUsed/>
    <w:rsid w:val="00FD1591"/>
    <w:rPr>
      <w:sz w:val="16"/>
      <w:szCs w:val="16"/>
    </w:rPr>
  </w:style>
  <w:style w:type="paragraph" w:styleId="CommentText">
    <w:name w:val="annotation text"/>
    <w:basedOn w:val="Normal"/>
    <w:link w:val="CommentTextChar"/>
    <w:uiPriority w:val="99"/>
    <w:unhideWhenUsed/>
    <w:rsid w:val="00FD1591"/>
    <w:pPr>
      <w:spacing w:line="240" w:lineRule="auto"/>
    </w:pPr>
    <w:rPr>
      <w:sz w:val="20"/>
      <w:szCs w:val="20"/>
    </w:rPr>
  </w:style>
  <w:style w:type="character" w:customStyle="1" w:styleId="CommentTextChar">
    <w:name w:val="Comment Text Char"/>
    <w:basedOn w:val="DefaultParagraphFont"/>
    <w:link w:val="CommentText"/>
    <w:uiPriority w:val="99"/>
    <w:rsid w:val="00FD159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D1591"/>
    <w:rPr>
      <w:b/>
      <w:bCs/>
    </w:rPr>
  </w:style>
  <w:style w:type="character" w:customStyle="1" w:styleId="CommentSubjectChar">
    <w:name w:val="Comment Subject Char"/>
    <w:basedOn w:val="CommentTextChar"/>
    <w:link w:val="CommentSubject"/>
    <w:uiPriority w:val="99"/>
    <w:semiHidden/>
    <w:rsid w:val="00FD1591"/>
    <w:rPr>
      <w:b/>
      <w:bCs/>
      <w:kern w:val="0"/>
      <w:sz w:val="20"/>
      <w:szCs w:val="20"/>
      <w14:ligatures w14:val="none"/>
    </w:rPr>
  </w:style>
  <w:style w:type="paragraph" w:styleId="BalloonText">
    <w:name w:val="Balloon Text"/>
    <w:basedOn w:val="Normal"/>
    <w:link w:val="BalloonTextChar"/>
    <w:uiPriority w:val="99"/>
    <w:semiHidden/>
    <w:unhideWhenUsed/>
    <w:rsid w:val="00FD1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591"/>
    <w:rPr>
      <w:rFonts w:ascii="Segoe UI" w:hAnsi="Segoe UI" w:cs="Segoe UI"/>
      <w:kern w:val="0"/>
      <w:sz w:val="18"/>
      <w:szCs w:val="18"/>
      <w14:ligatures w14:val="none"/>
    </w:rPr>
  </w:style>
  <w:style w:type="paragraph" w:styleId="Revision">
    <w:name w:val="Revision"/>
    <w:hidden/>
    <w:uiPriority w:val="99"/>
    <w:semiHidden/>
    <w:rsid w:val="00D03F63"/>
    <w:pPr>
      <w:spacing w:after="0" w:line="240" w:lineRule="auto"/>
    </w:pPr>
    <w:rPr>
      <w:kern w:val="0"/>
      <w14:ligatures w14:val="none"/>
    </w:rPr>
  </w:style>
  <w:style w:type="paragraph" w:styleId="ListParagraph">
    <w:name w:val="List Paragraph"/>
    <w:basedOn w:val="Normal"/>
    <w:uiPriority w:val="34"/>
    <w:qFormat/>
    <w:rsid w:val="00BA502E"/>
    <w:pPr>
      <w:ind w:left="720"/>
      <w:contextualSpacing/>
    </w:pPr>
  </w:style>
  <w:style w:type="character" w:styleId="UnresolvedMention">
    <w:name w:val="Unresolved Mention"/>
    <w:basedOn w:val="DefaultParagraphFont"/>
    <w:uiPriority w:val="99"/>
    <w:semiHidden/>
    <w:unhideWhenUsed/>
    <w:rsid w:val="00094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6691">
      <w:bodyDiv w:val="1"/>
      <w:marLeft w:val="0"/>
      <w:marRight w:val="0"/>
      <w:marTop w:val="0"/>
      <w:marBottom w:val="0"/>
      <w:divBdr>
        <w:top w:val="none" w:sz="0" w:space="0" w:color="auto"/>
        <w:left w:val="none" w:sz="0" w:space="0" w:color="auto"/>
        <w:bottom w:val="none" w:sz="0" w:space="0" w:color="auto"/>
        <w:right w:val="none" w:sz="0" w:space="0" w:color="auto"/>
      </w:divBdr>
    </w:div>
    <w:div w:id="260265849">
      <w:bodyDiv w:val="1"/>
      <w:marLeft w:val="0"/>
      <w:marRight w:val="0"/>
      <w:marTop w:val="0"/>
      <w:marBottom w:val="0"/>
      <w:divBdr>
        <w:top w:val="none" w:sz="0" w:space="0" w:color="auto"/>
        <w:left w:val="none" w:sz="0" w:space="0" w:color="auto"/>
        <w:bottom w:val="none" w:sz="0" w:space="0" w:color="auto"/>
        <w:right w:val="none" w:sz="0" w:space="0" w:color="auto"/>
      </w:divBdr>
    </w:div>
    <w:div w:id="287080407">
      <w:bodyDiv w:val="1"/>
      <w:marLeft w:val="0"/>
      <w:marRight w:val="0"/>
      <w:marTop w:val="0"/>
      <w:marBottom w:val="0"/>
      <w:divBdr>
        <w:top w:val="none" w:sz="0" w:space="0" w:color="auto"/>
        <w:left w:val="none" w:sz="0" w:space="0" w:color="auto"/>
        <w:bottom w:val="none" w:sz="0" w:space="0" w:color="auto"/>
        <w:right w:val="none" w:sz="0" w:space="0" w:color="auto"/>
      </w:divBdr>
    </w:div>
    <w:div w:id="322777222">
      <w:bodyDiv w:val="1"/>
      <w:marLeft w:val="0"/>
      <w:marRight w:val="0"/>
      <w:marTop w:val="0"/>
      <w:marBottom w:val="0"/>
      <w:divBdr>
        <w:top w:val="none" w:sz="0" w:space="0" w:color="auto"/>
        <w:left w:val="none" w:sz="0" w:space="0" w:color="auto"/>
        <w:bottom w:val="none" w:sz="0" w:space="0" w:color="auto"/>
        <w:right w:val="none" w:sz="0" w:space="0" w:color="auto"/>
      </w:divBdr>
    </w:div>
    <w:div w:id="485510190">
      <w:bodyDiv w:val="1"/>
      <w:marLeft w:val="0"/>
      <w:marRight w:val="0"/>
      <w:marTop w:val="0"/>
      <w:marBottom w:val="0"/>
      <w:divBdr>
        <w:top w:val="none" w:sz="0" w:space="0" w:color="auto"/>
        <w:left w:val="none" w:sz="0" w:space="0" w:color="auto"/>
        <w:bottom w:val="none" w:sz="0" w:space="0" w:color="auto"/>
        <w:right w:val="none" w:sz="0" w:space="0" w:color="auto"/>
      </w:divBdr>
    </w:div>
    <w:div w:id="491913345">
      <w:bodyDiv w:val="1"/>
      <w:marLeft w:val="0"/>
      <w:marRight w:val="0"/>
      <w:marTop w:val="0"/>
      <w:marBottom w:val="0"/>
      <w:divBdr>
        <w:top w:val="none" w:sz="0" w:space="0" w:color="auto"/>
        <w:left w:val="none" w:sz="0" w:space="0" w:color="auto"/>
        <w:bottom w:val="none" w:sz="0" w:space="0" w:color="auto"/>
        <w:right w:val="none" w:sz="0" w:space="0" w:color="auto"/>
      </w:divBdr>
    </w:div>
    <w:div w:id="615528193">
      <w:bodyDiv w:val="1"/>
      <w:marLeft w:val="0"/>
      <w:marRight w:val="0"/>
      <w:marTop w:val="0"/>
      <w:marBottom w:val="0"/>
      <w:divBdr>
        <w:top w:val="none" w:sz="0" w:space="0" w:color="auto"/>
        <w:left w:val="none" w:sz="0" w:space="0" w:color="auto"/>
        <w:bottom w:val="none" w:sz="0" w:space="0" w:color="auto"/>
        <w:right w:val="none" w:sz="0" w:space="0" w:color="auto"/>
      </w:divBdr>
    </w:div>
    <w:div w:id="894004299">
      <w:bodyDiv w:val="1"/>
      <w:marLeft w:val="0"/>
      <w:marRight w:val="0"/>
      <w:marTop w:val="0"/>
      <w:marBottom w:val="0"/>
      <w:divBdr>
        <w:top w:val="none" w:sz="0" w:space="0" w:color="auto"/>
        <w:left w:val="none" w:sz="0" w:space="0" w:color="auto"/>
        <w:bottom w:val="none" w:sz="0" w:space="0" w:color="auto"/>
        <w:right w:val="none" w:sz="0" w:space="0" w:color="auto"/>
      </w:divBdr>
    </w:div>
    <w:div w:id="978337128">
      <w:bodyDiv w:val="1"/>
      <w:marLeft w:val="0"/>
      <w:marRight w:val="0"/>
      <w:marTop w:val="0"/>
      <w:marBottom w:val="0"/>
      <w:divBdr>
        <w:top w:val="none" w:sz="0" w:space="0" w:color="auto"/>
        <w:left w:val="none" w:sz="0" w:space="0" w:color="auto"/>
        <w:bottom w:val="none" w:sz="0" w:space="0" w:color="auto"/>
        <w:right w:val="none" w:sz="0" w:space="0" w:color="auto"/>
      </w:divBdr>
    </w:div>
    <w:div w:id="986938081">
      <w:bodyDiv w:val="1"/>
      <w:marLeft w:val="0"/>
      <w:marRight w:val="0"/>
      <w:marTop w:val="0"/>
      <w:marBottom w:val="0"/>
      <w:divBdr>
        <w:top w:val="none" w:sz="0" w:space="0" w:color="auto"/>
        <w:left w:val="none" w:sz="0" w:space="0" w:color="auto"/>
        <w:bottom w:val="none" w:sz="0" w:space="0" w:color="auto"/>
        <w:right w:val="none" w:sz="0" w:space="0" w:color="auto"/>
      </w:divBdr>
    </w:div>
    <w:div w:id="1383216859">
      <w:bodyDiv w:val="1"/>
      <w:marLeft w:val="0"/>
      <w:marRight w:val="0"/>
      <w:marTop w:val="0"/>
      <w:marBottom w:val="0"/>
      <w:divBdr>
        <w:top w:val="none" w:sz="0" w:space="0" w:color="auto"/>
        <w:left w:val="none" w:sz="0" w:space="0" w:color="auto"/>
        <w:bottom w:val="none" w:sz="0" w:space="0" w:color="auto"/>
        <w:right w:val="none" w:sz="0" w:space="0" w:color="auto"/>
      </w:divBdr>
    </w:div>
    <w:div w:id="1389569698">
      <w:bodyDiv w:val="1"/>
      <w:marLeft w:val="0"/>
      <w:marRight w:val="0"/>
      <w:marTop w:val="0"/>
      <w:marBottom w:val="0"/>
      <w:divBdr>
        <w:top w:val="none" w:sz="0" w:space="0" w:color="auto"/>
        <w:left w:val="none" w:sz="0" w:space="0" w:color="auto"/>
        <w:bottom w:val="none" w:sz="0" w:space="0" w:color="auto"/>
        <w:right w:val="none" w:sz="0" w:space="0" w:color="auto"/>
      </w:divBdr>
    </w:div>
    <w:div w:id="1643651885">
      <w:bodyDiv w:val="1"/>
      <w:marLeft w:val="0"/>
      <w:marRight w:val="0"/>
      <w:marTop w:val="0"/>
      <w:marBottom w:val="0"/>
      <w:divBdr>
        <w:top w:val="none" w:sz="0" w:space="0" w:color="auto"/>
        <w:left w:val="none" w:sz="0" w:space="0" w:color="auto"/>
        <w:bottom w:val="none" w:sz="0" w:space="0" w:color="auto"/>
        <w:right w:val="none" w:sz="0" w:space="0" w:color="auto"/>
      </w:divBdr>
    </w:div>
    <w:div w:id="1714573081">
      <w:bodyDiv w:val="1"/>
      <w:marLeft w:val="0"/>
      <w:marRight w:val="0"/>
      <w:marTop w:val="0"/>
      <w:marBottom w:val="0"/>
      <w:divBdr>
        <w:top w:val="none" w:sz="0" w:space="0" w:color="auto"/>
        <w:left w:val="none" w:sz="0" w:space="0" w:color="auto"/>
        <w:bottom w:val="none" w:sz="0" w:space="0" w:color="auto"/>
        <w:right w:val="none" w:sz="0" w:space="0" w:color="auto"/>
      </w:divBdr>
    </w:div>
    <w:div w:id="2012371393">
      <w:bodyDiv w:val="1"/>
      <w:marLeft w:val="0"/>
      <w:marRight w:val="0"/>
      <w:marTop w:val="0"/>
      <w:marBottom w:val="0"/>
      <w:divBdr>
        <w:top w:val="none" w:sz="0" w:space="0" w:color="auto"/>
        <w:left w:val="none" w:sz="0" w:space="0" w:color="auto"/>
        <w:bottom w:val="none" w:sz="0" w:space="0" w:color="auto"/>
        <w:right w:val="none" w:sz="0" w:space="0" w:color="auto"/>
      </w:divBdr>
    </w:div>
    <w:div w:id="21058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mailto:andrea.pessolano@bm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E90D6-676B-4CE8-9260-CA6532B3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Pessolano, Andrea</dc:creator>
  <cp:keywords/>
  <dc:description/>
  <cp:lastModifiedBy>Pessolano, Andrea</cp:lastModifiedBy>
  <cp:revision>6</cp:revision>
  <cp:lastPrinted>2024-10-28T16:33:00Z</cp:lastPrinted>
  <dcterms:created xsi:type="dcterms:W3CDTF">2024-10-28T16:25:00Z</dcterms:created>
  <dcterms:modified xsi:type="dcterms:W3CDTF">2024-10-28T19:10:00Z</dcterms:modified>
</cp:coreProperties>
</file>