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FE129" w14:textId="00B7F163" w:rsidR="0D437F2D" w:rsidRDefault="0D437F2D" w:rsidP="0031350C">
      <w:pPr>
        <w:pStyle w:val="Heading1"/>
      </w:pPr>
      <w:r>
        <w:rPr>
          <w:noProof/>
        </w:rPr>
        <w:drawing>
          <wp:inline distT="0" distB="0" distL="0" distR="0" wp14:anchorId="2002CA76" wp14:editId="0BB4705E">
            <wp:extent cx="2292101" cy="435865"/>
            <wp:effectExtent l="0" t="0" r="0" b="2540"/>
            <wp:docPr id="1363577935" name="drawing" descr="Banner - Boston Medical Center Health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77935" name="drawing" descr="Banner - Boston Medical Center Health System"/>
                    <pic:cNvPicPr/>
                  </pic:nvPicPr>
                  <pic:blipFill>
                    <a:blip r:embed="rId8">
                      <a:extLst>
                        <a:ext uri="{28A0092B-C50C-407E-A947-70E740481C1C}">
                          <a14:useLocalDpi xmlns:a14="http://schemas.microsoft.com/office/drawing/2010/main"/>
                        </a:ext>
                      </a:extLst>
                    </a:blip>
                    <a:stretch>
                      <a:fillRect/>
                    </a:stretch>
                  </pic:blipFill>
                  <pic:spPr>
                    <a:xfrm>
                      <a:off x="0" y="0"/>
                      <a:ext cx="2292101" cy="435865"/>
                    </a:xfrm>
                    <a:prstGeom prst="rect">
                      <a:avLst/>
                    </a:prstGeom>
                  </pic:spPr>
                </pic:pic>
              </a:graphicData>
            </a:graphic>
          </wp:inline>
        </w:drawing>
      </w:r>
    </w:p>
    <w:p w14:paraId="2E60840A" w14:textId="65020A9E" w:rsidR="147EFFFA" w:rsidRDefault="147EFFFA" w:rsidP="147EFFFA">
      <w:pPr>
        <w:rPr>
          <w:rFonts w:ascii="Times New Roman" w:eastAsia="Times New Roman" w:hAnsi="Times New Roman" w:cs="Times New Roman"/>
        </w:rPr>
      </w:pPr>
    </w:p>
    <w:p w14:paraId="26E05E6E" w14:textId="7368EB19" w:rsidR="345AF039" w:rsidRDefault="574C4907" w:rsidP="684394CB">
      <w:pPr>
        <w:rPr>
          <w:rFonts w:ascii="Times New Roman" w:eastAsia="Times New Roman" w:hAnsi="Times New Roman" w:cs="Times New Roman"/>
        </w:rPr>
      </w:pPr>
      <w:r w:rsidRPr="147EFFFA">
        <w:rPr>
          <w:rFonts w:ascii="Times New Roman" w:eastAsia="Times New Roman" w:hAnsi="Times New Roman" w:cs="Times New Roman"/>
        </w:rPr>
        <w:t xml:space="preserve">May </w:t>
      </w:r>
      <w:r w:rsidR="5593A9FF" w:rsidRPr="147EFFFA">
        <w:rPr>
          <w:rFonts w:ascii="Times New Roman" w:eastAsia="Times New Roman" w:hAnsi="Times New Roman" w:cs="Times New Roman"/>
        </w:rPr>
        <w:t>21</w:t>
      </w:r>
      <w:r w:rsidRPr="147EFFFA">
        <w:rPr>
          <w:rFonts w:ascii="Times New Roman" w:eastAsia="Times New Roman" w:hAnsi="Times New Roman" w:cs="Times New Roman"/>
        </w:rPr>
        <w:t>, 2026</w:t>
      </w:r>
    </w:p>
    <w:p w14:paraId="2094B92A" w14:textId="6C1C8D94" w:rsidR="345AF039" w:rsidRDefault="3D97B961" w:rsidP="214292F1">
      <w:pPr>
        <w:spacing w:after="0" w:line="257" w:lineRule="auto"/>
        <w:rPr>
          <w:rFonts w:ascii="Times New Roman" w:eastAsia="Times New Roman" w:hAnsi="Times New Roman" w:cs="Times New Roman"/>
        </w:rPr>
      </w:pPr>
      <w:r w:rsidRPr="214292F1">
        <w:rPr>
          <w:rFonts w:ascii="Times New Roman" w:eastAsia="Times New Roman" w:hAnsi="Times New Roman" w:cs="Times New Roman"/>
        </w:rPr>
        <w:t>William Anderson</w:t>
      </w:r>
    </w:p>
    <w:p w14:paraId="4E59CA9F" w14:textId="7F1BB2E6" w:rsidR="345AF039" w:rsidRDefault="3D97B961" w:rsidP="214292F1">
      <w:pPr>
        <w:spacing w:after="0" w:line="257" w:lineRule="auto"/>
        <w:rPr>
          <w:rFonts w:ascii="Times New Roman" w:eastAsia="Times New Roman" w:hAnsi="Times New Roman" w:cs="Times New Roman"/>
        </w:rPr>
      </w:pPr>
      <w:r w:rsidRPr="214292F1">
        <w:rPr>
          <w:rFonts w:ascii="Times New Roman" w:eastAsia="Times New Roman" w:hAnsi="Times New Roman" w:cs="Times New Roman"/>
        </w:rPr>
        <w:t>Office of the General Counsel, Department of Public Health</w:t>
      </w:r>
    </w:p>
    <w:p w14:paraId="30223B8B" w14:textId="68C7A9EE" w:rsidR="345AF039" w:rsidRDefault="3D97B961" w:rsidP="214292F1">
      <w:pPr>
        <w:spacing w:after="0" w:line="257" w:lineRule="auto"/>
        <w:rPr>
          <w:rFonts w:ascii="Times New Roman" w:eastAsia="Times New Roman" w:hAnsi="Times New Roman" w:cs="Times New Roman"/>
        </w:rPr>
      </w:pPr>
      <w:r w:rsidRPr="214292F1">
        <w:rPr>
          <w:rFonts w:ascii="Times New Roman" w:eastAsia="Times New Roman" w:hAnsi="Times New Roman" w:cs="Times New Roman"/>
        </w:rPr>
        <w:t>250 Washington Street</w:t>
      </w:r>
    </w:p>
    <w:p w14:paraId="46DBC2B3" w14:textId="72A365E8" w:rsidR="345AF039" w:rsidRDefault="3D97B961" w:rsidP="214292F1">
      <w:pPr>
        <w:spacing w:after="0" w:line="257" w:lineRule="auto"/>
        <w:rPr>
          <w:rFonts w:ascii="Times New Roman" w:eastAsia="Times New Roman" w:hAnsi="Times New Roman" w:cs="Times New Roman"/>
        </w:rPr>
      </w:pPr>
      <w:r w:rsidRPr="214292F1">
        <w:rPr>
          <w:rFonts w:ascii="Times New Roman" w:eastAsia="Times New Roman" w:hAnsi="Times New Roman" w:cs="Times New Roman"/>
        </w:rPr>
        <w:t>Boston, MA 02108</w:t>
      </w:r>
    </w:p>
    <w:p w14:paraId="44DF6C89" w14:textId="0E032A52" w:rsidR="345AF039" w:rsidRDefault="4A56C12A" w:rsidP="214292F1">
      <w:pPr>
        <w:spacing w:after="0" w:line="257" w:lineRule="auto"/>
      </w:pPr>
      <w:r w:rsidRPr="214292F1">
        <w:rPr>
          <w:rFonts w:ascii="Times New Roman" w:eastAsia="Times New Roman" w:hAnsi="Times New Roman" w:cs="Times New Roman"/>
        </w:rPr>
        <w:t xml:space="preserve"> </w:t>
      </w:r>
    </w:p>
    <w:p w14:paraId="62F41542" w14:textId="1C3747B2" w:rsidR="345AF039" w:rsidRDefault="4A56C12A" w:rsidP="214292F1">
      <w:pPr>
        <w:spacing w:line="257" w:lineRule="auto"/>
      </w:pPr>
      <w:r w:rsidRPr="214292F1">
        <w:rPr>
          <w:rFonts w:ascii="Times New Roman" w:eastAsia="Times New Roman" w:hAnsi="Times New Roman" w:cs="Times New Roman"/>
          <w:b/>
          <w:bCs/>
          <w:i/>
          <w:iCs/>
        </w:rPr>
        <w:t>Re: Comments regarding proposed 105 CMR 272.000</w:t>
      </w:r>
    </w:p>
    <w:p w14:paraId="06A3FA26" w14:textId="4FD7A925" w:rsidR="345AF039" w:rsidRDefault="4A56C12A" w:rsidP="214292F1">
      <w:pPr>
        <w:spacing w:line="257" w:lineRule="auto"/>
      </w:pPr>
      <w:r w:rsidRPr="214292F1">
        <w:rPr>
          <w:rFonts w:ascii="Times New Roman" w:eastAsia="Times New Roman" w:hAnsi="Times New Roman" w:cs="Times New Roman"/>
        </w:rPr>
        <w:t xml:space="preserve">Dear </w:t>
      </w:r>
      <w:r w:rsidR="199D609E" w:rsidRPr="214292F1">
        <w:rPr>
          <w:rFonts w:ascii="Times New Roman" w:eastAsia="Times New Roman" w:hAnsi="Times New Roman" w:cs="Times New Roman"/>
        </w:rPr>
        <w:t>Mr. Anderson</w:t>
      </w:r>
      <w:r w:rsidRPr="214292F1">
        <w:rPr>
          <w:rFonts w:ascii="Times New Roman" w:eastAsia="Times New Roman" w:hAnsi="Times New Roman" w:cs="Times New Roman"/>
        </w:rPr>
        <w:t>,</w:t>
      </w:r>
    </w:p>
    <w:p w14:paraId="0341DEE5" w14:textId="173F69E4" w:rsidR="345AF039" w:rsidRDefault="574C4907" w:rsidP="214292F1">
      <w:pPr>
        <w:spacing w:after="0" w:line="257" w:lineRule="auto"/>
        <w:jc w:val="both"/>
      </w:pPr>
      <w:r w:rsidRPr="147EFFFA">
        <w:rPr>
          <w:rFonts w:ascii="Times New Roman" w:eastAsia="Times New Roman" w:hAnsi="Times New Roman" w:cs="Times New Roman"/>
        </w:rPr>
        <w:t xml:space="preserve">Boston Medical Center Health System (BMCHS) was proud to partner with the Department of Public Health, </w:t>
      </w:r>
      <w:r w:rsidR="40A3E3AB" w:rsidRPr="147EFFFA">
        <w:rPr>
          <w:rFonts w:ascii="Times New Roman" w:eastAsia="Times New Roman" w:hAnsi="Times New Roman" w:cs="Times New Roman"/>
        </w:rPr>
        <w:t xml:space="preserve">the </w:t>
      </w:r>
      <w:r w:rsidRPr="147EFFFA">
        <w:rPr>
          <w:rFonts w:ascii="Times New Roman" w:eastAsia="Times New Roman" w:hAnsi="Times New Roman" w:cs="Times New Roman"/>
        </w:rPr>
        <w:t>Department of Children and Families</w:t>
      </w:r>
      <w:r w:rsidR="4556BAC4" w:rsidRPr="147EFFFA">
        <w:rPr>
          <w:rFonts w:ascii="Times New Roman" w:eastAsia="Times New Roman" w:hAnsi="Times New Roman" w:cs="Times New Roman"/>
        </w:rPr>
        <w:t xml:space="preserve">, </w:t>
      </w:r>
      <w:r w:rsidRPr="147EFFFA">
        <w:rPr>
          <w:rFonts w:ascii="Times New Roman" w:eastAsia="Times New Roman" w:hAnsi="Times New Roman" w:cs="Times New Roman"/>
        </w:rPr>
        <w:t xml:space="preserve">the Office of the Child Advocate, and the Legislature to </w:t>
      </w:r>
      <w:r w:rsidR="29AD421D" w:rsidRPr="147EFFFA">
        <w:rPr>
          <w:rFonts w:ascii="Times New Roman" w:eastAsia="Times New Roman" w:hAnsi="Times New Roman" w:cs="Times New Roman"/>
        </w:rPr>
        <w:t>advocate for successful passage of</w:t>
      </w:r>
      <w:r w:rsidRPr="147EFFFA">
        <w:rPr>
          <w:rFonts w:ascii="Times New Roman" w:eastAsia="Times New Roman" w:hAnsi="Times New Roman" w:cs="Times New Roman"/>
        </w:rPr>
        <w:t xml:space="preserve"> reforms to the 51A statute concerning substance</w:t>
      </w:r>
      <w:r w:rsidR="1084F4C9" w:rsidRPr="147EFFFA">
        <w:rPr>
          <w:rFonts w:ascii="Times New Roman" w:eastAsia="Times New Roman" w:hAnsi="Times New Roman" w:cs="Times New Roman"/>
        </w:rPr>
        <w:t>-</w:t>
      </w:r>
      <w:r w:rsidRPr="147EFFFA">
        <w:rPr>
          <w:rFonts w:ascii="Times New Roman" w:eastAsia="Times New Roman" w:hAnsi="Times New Roman" w:cs="Times New Roman"/>
        </w:rPr>
        <w:t>exposed newborns</w:t>
      </w:r>
      <w:r w:rsidR="52BC948D" w:rsidRPr="147EFFFA">
        <w:rPr>
          <w:rFonts w:ascii="Times New Roman" w:eastAsia="Times New Roman" w:hAnsi="Times New Roman" w:cs="Times New Roman"/>
        </w:rPr>
        <w:t>, enacted in</w:t>
      </w:r>
      <w:r w:rsidRPr="147EFFFA">
        <w:rPr>
          <w:rFonts w:ascii="Times New Roman" w:eastAsia="Times New Roman" w:hAnsi="Times New Roman" w:cs="Times New Roman"/>
        </w:rPr>
        <w:t xml:space="preserve"> in Chapter 285 of the Acts of 2024. As the Healey-Driscoll Administration implement</w:t>
      </w:r>
      <w:r w:rsidR="10561066" w:rsidRPr="147EFFFA">
        <w:rPr>
          <w:rFonts w:ascii="Times New Roman" w:eastAsia="Times New Roman" w:hAnsi="Times New Roman" w:cs="Times New Roman"/>
        </w:rPr>
        <w:t>s</w:t>
      </w:r>
      <w:r w:rsidRPr="147EFFFA">
        <w:rPr>
          <w:rFonts w:ascii="Times New Roman" w:eastAsia="Times New Roman" w:hAnsi="Times New Roman" w:cs="Times New Roman"/>
        </w:rPr>
        <w:t xml:space="preserve"> these changes, we appreciate the opportunity to provide comments on the Department of Public Health’s proposed regulations in response to this legislation.</w:t>
      </w:r>
    </w:p>
    <w:p w14:paraId="28BBD564" w14:textId="77456AAC" w:rsidR="345AF039" w:rsidRDefault="4A56C12A" w:rsidP="214292F1">
      <w:pPr>
        <w:spacing w:after="0" w:line="257" w:lineRule="auto"/>
        <w:jc w:val="both"/>
      </w:pPr>
      <w:r w:rsidRPr="214292F1">
        <w:rPr>
          <w:rFonts w:ascii="Times New Roman" w:eastAsia="Times New Roman" w:hAnsi="Times New Roman" w:cs="Times New Roman"/>
        </w:rPr>
        <w:t xml:space="preserve"> </w:t>
      </w:r>
    </w:p>
    <w:p w14:paraId="43B41CF9" w14:textId="17D3B7F6" w:rsidR="345AF039" w:rsidRDefault="05D3812E" w:rsidP="214292F1">
      <w:pPr>
        <w:rPr>
          <w:rFonts w:ascii="Times New Roman" w:eastAsia="Times New Roman" w:hAnsi="Times New Roman" w:cs="Times New Roman"/>
        </w:rPr>
      </w:pPr>
      <w:r w:rsidRPr="08B2C28F">
        <w:rPr>
          <w:rFonts w:ascii="Times New Roman" w:eastAsia="Times New Roman" w:hAnsi="Times New Roman" w:cs="Times New Roman"/>
        </w:rPr>
        <w:t>Boston Medical Center</w:t>
      </w:r>
      <w:r w:rsidR="6B5A437B" w:rsidRPr="08B2C28F">
        <w:rPr>
          <w:rFonts w:ascii="Times New Roman" w:eastAsia="Times New Roman" w:hAnsi="Times New Roman" w:cs="Times New Roman"/>
        </w:rPr>
        <w:t xml:space="preserve"> (BMC)</w:t>
      </w:r>
      <w:r w:rsidRPr="08B2C28F">
        <w:rPr>
          <w:rFonts w:ascii="Times New Roman" w:eastAsia="Times New Roman" w:hAnsi="Times New Roman" w:cs="Times New Roman"/>
        </w:rPr>
        <w:t xml:space="preserve"> has extensive expertise and experience caring for parents in recovery and their </w:t>
      </w:r>
      <w:r w:rsidR="78999192" w:rsidRPr="08B2C28F">
        <w:rPr>
          <w:rFonts w:ascii="Times New Roman" w:eastAsia="Times New Roman" w:hAnsi="Times New Roman" w:cs="Times New Roman"/>
        </w:rPr>
        <w:t>children</w:t>
      </w:r>
      <w:r w:rsidRPr="08B2C28F">
        <w:rPr>
          <w:rFonts w:ascii="Times New Roman" w:eastAsia="Times New Roman" w:hAnsi="Times New Roman" w:cs="Times New Roman"/>
        </w:rPr>
        <w:t xml:space="preserve">. </w:t>
      </w:r>
      <w:r w:rsidR="2202980C" w:rsidRPr="08B2C28F">
        <w:rPr>
          <w:rFonts w:ascii="Times New Roman" w:eastAsia="Times New Roman" w:hAnsi="Times New Roman" w:cs="Times New Roman"/>
        </w:rPr>
        <w:t xml:space="preserve">Project RESPECT is a comprehensive obstetrical and addiction recovery medical home that provides intensive individualized outpatient treatment and inpatient acute withdrawal management for pregnant and postpartum women with substance use disorders. </w:t>
      </w:r>
      <w:r w:rsidR="46BF8E9F" w:rsidRPr="08B2C28F">
        <w:rPr>
          <w:rFonts w:ascii="Times New Roman" w:eastAsia="Times New Roman" w:hAnsi="Times New Roman" w:cs="Times New Roman"/>
        </w:rPr>
        <w:t xml:space="preserve">The </w:t>
      </w:r>
      <w:r w:rsidR="2202980C" w:rsidRPr="08B2C28F">
        <w:rPr>
          <w:rFonts w:ascii="Times New Roman" w:eastAsia="Times New Roman" w:hAnsi="Times New Roman" w:cs="Times New Roman"/>
        </w:rPr>
        <w:t xml:space="preserve">SOFAR (Supporting Our Families through Addiction and Recovery) </w:t>
      </w:r>
      <w:r w:rsidR="5947F172" w:rsidRPr="08B2C28F">
        <w:rPr>
          <w:rFonts w:ascii="Times New Roman" w:eastAsia="Times New Roman" w:hAnsi="Times New Roman" w:cs="Times New Roman"/>
        </w:rPr>
        <w:t xml:space="preserve">clinic </w:t>
      </w:r>
      <w:r w:rsidR="2202980C" w:rsidRPr="08B2C28F">
        <w:rPr>
          <w:rFonts w:ascii="Times New Roman" w:eastAsia="Times New Roman" w:hAnsi="Times New Roman" w:cs="Times New Roman"/>
        </w:rPr>
        <w:t xml:space="preserve">complements this work by serving as a pediatric medical home for children whose parents have substance use disorders, offering specialized developmental and mental health support to enhance child development and help families navigate the medical and community systems. Together, these </w:t>
      </w:r>
      <w:r w:rsidR="2BA2E73F" w:rsidRPr="08B2C28F">
        <w:rPr>
          <w:rFonts w:ascii="Times New Roman" w:eastAsia="Times New Roman" w:hAnsi="Times New Roman" w:cs="Times New Roman"/>
        </w:rPr>
        <w:t>clinics</w:t>
      </w:r>
      <w:r w:rsidR="2202980C" w:rsidRPr="08B2C28F">
        <w:rPr>
          <w:rFonts w:ascii="Times New Roman" w:eastAsia="Times New Roman" w:hAnsi="Times New Roman" w:cs="Times New Roman"/>
        </w:rPr>
        <w:t xml:space="preserve"> provide integrated, family-centered care across the lifespan for individuals and families affected by substance use disorders, with strong partnerships to community-based organizations and recovery resources. </w:t>
      </w:r>
      <w:r w:rsidRPr="08B2C28F">
        <w:rPr>
          <w:rFonts w:ascii="Times New Roman" w:eastAsia="Times New Roman" w:hAnsi="Times New Roman" w:cs="Times New Roman"/>
        </w:rPr>
        <w:t xml:space="preserve">The </w:t>
      </w:r>
      <w:r w:rsidR="01D30F57" w:rsidRPr="08B2C28F">
        <w:rPr>
          <w:rFonts w:ascii="Times New Roman" w:eastAsia="Times New Roman" w:hAnsi="Times New Roman" w:cs="Times New Roman"/>
        </w:rPr>
        <w:t xml:space="preserve">BMC </w:t>
      </w:r>
      <w:r w:rsidRPr="08B2C28F">
        <w:rPr>
          <w:rFonts w:ascii="Times New Roman" w:eastAsia="Times New Roman" w:hAnsi="Times New Roman" w:cs="Times New Roman"/>
        </w:rPr>
        <w:t xml:space="preserve">Child Protection Team is a multidisciplinary team comprised of physicians, social workers, and others with expertise </w:t>
      </w:r>
      <w:bookmarkStart w:id="0" w:name="_Int_4uPEqhM1"/>
      <w:proofErr w:type="gramStart"/>
      <w:r w:rsidRPr="08B2C28F">
        <w:rPr>
          <w:rFonts w:ascii="Times New Roman" w:eastAsia="Times New Roman" w:hAnsi="Times New Roman" w:cs="Times New Roman"/>
        </w:rPr>
        <w:t>in the area of</w:t>
      </w:r>
      <w:bookmarkEnd w:id="0"/>
      <w:proofErr w:type="gramEnd"/>
      <w:r w:rsidRPr="08B2C28F">
        <w:rPr>
          <w:rFonts w:ascii="Times New Roman" w:eastAsia="Times New Roman" w:hAnsi="Times New Roman" w:cs="Times New Roman"/>
        </w:rPr>
        <w:t xml:space="preserve"> child abuse and neglect</w:t>
      </w:r>
      <w:r w:rsidR="3A781AD4" w:rsidRPr="08B2C28F">
        <w:rPr>
          <w:rFonts w:ascii="Times New Roman" w:eastAsia="Times New Roman" w:hAnsi="Times New Roman" w:cs="Times New Roman"/>
        </w:rPr>
        <w:t>.</w:t>
      </w:r>
      <w:r w:rsidR="1C51A81C" w:rsidRPr="08B2C28F">
        <w:rPr>
          <w:rFonts w:ascii="Times New Roman" w:eastAsia="Times New Roman" w:hAnsi="Times New Roman" w:cs="Times New Roman"/>
        </w:rPr>
        <w:t xml:space="preserve"> The Child Protection Team works closely with both Project RESPECT and SOFAR and </w:t>
      </w:r>
      <w:r w:rsidRPr="08B2C28F">
        <w:rPr>
          <w:rFonts w:ascii="Times New Roman" w:eastAsia="Times New Roman" w:hAnsi="Times New Roman" w:cs="Times New Roman"/>
        </w:rPr>
        <w:t>review</w:t>
      </w:r>
      <w:r w:rsidR="6B8881B3" w:rsidRPr="08B2C28F">
        <w:rPr>
          <w:rFonts w:ascii="Times New Roman" w:eastAsia="Times New Roman" w:hAnsi="Times New Roman" w:cs="Times New Roman"/>
        </w:rPr>
        <w:t>s</w:t>
      </w:r>
      <w:r w:rsidRPr="08B2C28F">
        <w:rPr>
          <w:rFonts w:ascii="Times New Roman" w:eastAsia="Times New Roman" w:hAnsi="Times New Roman" w:cs="Times New Roman"/>
        </w:rPr>
        <w:t xml:space="preserve"> all reports filed from our hospital with DCF. These teams work together to provide comprehensive care for families </w:t>
      </w:r>
      <w:r w:rsidR="7E858E13" w:rsidRPr="08B2C28F">
        <w:rPr>
          <w:rFonts w:ascii="Times New Roman" w:eastAsia="Times New Roman" w:hAnsi="Times New Roman" w:cs="Times New Roman"/>
        </w:rPr>
        <w:t>affected by parental substance use</w:t>
      </w:r>
      <w:r w:rsidRPr="08B2C28F">
        <w:rPr>
          <w:rFonts w:ascii="Times New Roman" w:eastAsia="Times New Roman" w:hAnsi="Times New Roman" w:cs="Times New Roman"/>
        </w:rPr>
        <w:t xml:space="preserve">. </w:t>
      </w:r>
    </w:p>
    <w:p w14:paraId="00973C26" w14:textId="477ABC56" w:rsidR="345AF039" w:rsidRDefault="6E7AE722" w:rsidP="147EFFFA">
      <w:pPr>
        <w:spacing w:after="0"/>
        <w:rPr>
          <w:rFonts w:ascii="Times New Roman" w:eastAsia="Times New Roman" w:hAnsi="Times New Roman" w:cs="Times New Roman"/>
          <w:color w:val="000000" w:themeColor="text1"/>
        </w:rPr>
      </w:pPr>
      <w:r w:rsidRPr="214292F1">
        <w:rPr>
          <w:rFonts w:ascii="Times New Roman" w:eastAsia="Times New Roman" w:hAnsi="Times New Roman" w:cs="Times New Roman"/>
          <w:color w:val="000000" w:themeColor="text1"/>
        </w:rPr>
        <w:t xml:space="preserve">In 2021, BMC adopted </w:t>
      </w:r>
      <w:r w:rsidR="302B0F4C" w:rsidRPr="214292F1">
        <w:rPr>
          <w:rFonts w:ascii="Times New Roman" w:eastAsia="Times New Roman" w:hAnsi="Times New Roman" w:cs="Times New Roman"/>
          <w:color w:val="000000" w:themeColor="text1"/>
        </w:rPr>
        <w:t xml:space="preserve">a </w:t>
      </w:r>
      <w:r w:rsidRPr="214292F1">
        <w:rPr>
          <w:rFonts w:ascii="Times New Roman" w:eastAsia="Times New Roman" w:hAnsi="Times New Roman" w:cs="Times New Roman"/>
          <w:color w:val="000000" w:themeColor="text1"/>
        </w:rPr>
        <w:t xml:space="preserve">new clinical guideline advising clinicians to report suspected abuse or neglect </w:t>
      </w:r>
      <w:r w:rsidR="0E34DAA0" w:rsidRPr="214292F1">
        <w:rPr>
          <w:rFonts w:ascii="Times New Roman" w:eastAsia="Times New Roman" w:hAnsi="Times New Roman" w:cs="Times New Roman"/>
          <w:color w:val="000000" w:themeColor="text1"/>
        </w:rPr>
        <w:t xml:space="preserve">to DCF </w:t>
      </w:r>
      <w:r w:rsidRPr="214292F1">
        <w:rPr>
          <w:rFonts w:ascii="Times New Roman" w:eastAsia="Times New Roman" w:hAnsi="Times New Roman" w:cs="Times New Roman"/>
          <w:color w:val="000000" w:themeColor="text1"/>
        </w:rPr>
        <w:t xml:space="preserve">only when there are tangible concerns about a parent’s ability to safely care for their child, rather than automatically filing DCF reports for all newborns with prenatal substance </w:t>
      </w:r>
      <w:r w:rsidRPr="214292F1">
        <w:rPr>
          <w:rFonts w:ascii="Times New Roman" w:eastAsia="Times New Roman" w:hAnsi="Times New Roman" w:cs="Times New Roman"/>
          <w:color w:val="000000" w:themeColor="text1"/>
        </w:rPr>
        <w:lastRenderedPageBreak/>
        <w:t xml:space="preserve">exposure (including those </w:t>
      </w:r>
      <w:r w:rsidR="1AF54AB9" w:rsidRPr="214292F1">
        <w:rPr>
          <w:rFonts w:ascii="Times New Roman" w:eastAsia="Times New Roman" w:hAnsi="Times New Roman" w:cs="Times New Roman"/>
          <w:color w:val="000000" w:themeColor="text1"/>
        </w:rPr>
        <w:t>whose sole exposure is to pres</w:t>
      </w:r>
      <w:r w:rsidR="34A57078" w:rsidRPr="214292F1">
        <w:rPr>
          <w:rFonts w:ascii="Times New Roman" w:eastAsia="Times New Roman" w:hAnsi="Times New Roman" w:cs="Times New Roman"/>
          <w:color w:val="000000" w:themeColor="text1"/>
        </w:rPr>
        <w:t>c</w:t>
      </w:r>
      <w:r w:rsidR="1AF54AB9" w:rsidRPr="214292F1">
        <w:rPr>
          <w:rFonts w:ascii="Times New Roman" w:eastAsia="Times New Roman" w:hAnsi="Times New Roman" w:cs="Times New Roman"/>
          <w:color w:val="000000" w:themeColor="text1"/>
        </w:rPr>
        <w:t>ribed medications for opioid use disorder)</w:t>
      </w:r>
      <w:r w:rsidR="62F93EFE" w:rsidRPr="214292F1">
        <w:rPr>
          <w:rFonts w:ascii="Times New Roman" w:eastAsia="Times New Roman" w:hAnsi="Times New Roman" w:cs="Times New Roman"/>
          <w:color w:val="000000" w:themeColor="text1"/>
        </w:rPr>
        <w:t xml:space="preserve">. </w:t>
      </w:r>
      <w:r w:rsidR="1A3A15D4" w:rsidRPr="214292F1">
        <w:rPr>
          <w:rFonts w:ascii="Times New Roman" w:eastAsia="Times New Roman" w:hAnsi="Times New Roman" w:cs="Times New Roman"/>
          <w:color w:val="000000" w:themeColor="text1"/>
        </w:rPr>
        <w:t xml:space="preserve"> Instead, each case of potential prenatal substance exposure is now assessed for c</w:t>
      </w:r>
      <w:r w:rsidR="1C87DD5F" w:rsidRPr="214292F1">
        <w:rPr>
          <w:rFonts w:ascii="Times New Roman" w:eastAsia="Times New Roman" w:hAnsi="Times New Roman" w:cs="Times New Roman"/>
          <w:color w:val="000000" w:themeColor="text1"/>
        </w:rPr>
        <w:t>hild protective concerns by</w:t>
      </w:r>
      <w:r w:rsidR="68EEE2FC" w:rsidRPr="214292F1">
        <w:rPr>
          <w:rFonts w:ascii="Times New Roman" w:eastAsia="Times New Roman" w:hAnsi="Times New Roman" w:cs="Times New Roman"/>
          <w:color w:val="000000" w:themeColor="text1"/>
        </w:rPr>
        <w:t xml:space="preserve"> our multidisciplinary teams. </w:t>
      </w:r>
      <w:r w:rsidR="73571786" w:rsidRPr="214292F1">
        <w:rPr>
          <w:rFonts w:ascii="Times New Roman" w:eastAsia="Times New Roman" w:hAnsi="Times New Roman" w:cs="Times New Roman"/>
          <w:color w:val="000000" w:themeColor="text1"/>
        </w:rPr>
        <w:t>Initial studies</w:t>
      </w:r>
      <w:r w:rsidR="345AF039" w:rsidRPr="214292F1">
        <w:rPr>
          <w:rStyle w:val="FootnoteReference"/>
          <w:rFonts w:ascii="Times New Roman" w:eastAsia="Times New Roman" w:hAnsi="Times New Roman" w:cs="Times New Roman"/>
          <w:color w:val="000000" w:themeColor="text1"/>
        </w:rPr>
        <w:footnoteReference w:id="1"/>
      </w:r>
      <w:r w:rsidR="00CD2C7C">
        <w:rPr>
          <w:rStyle w:val="FootnoteReference"/>
          <w:rFonts w:ascii="Times New Roman" w:eastAsia="Times New Roman" w:hAnsi="Times New Roman" w:cs="Times New Roman"/>
          <w:color w:val="000000" w:themeColor="text1"/>
        </w:rPr>
        <w:footnoteReference w:id="2"/>
      </w:r>
      <w:r w:rsidR="73571786" w:rsidRPr="214292F1">
        <w:rPr>
          <w:rFonts w:ascii="Times New Roman" w:eastAsia="Times New Roman" w:hAnsi="Times New Roman" w:cs="Times New Roman"/>
          <w:color w:val="000000" w:themeColor="text1"/>
        </w:rPr>
        <w:t xml:space="preserve"> </w:t>
      </w:r>
      <w:r w:rsidR="4A9E5DFC" w:rsidRPr="214292F1">
        <w:rPr>
          <w:rFonts w:ascii="Times New Roman" w:eastAsia="Times New Roman" w:hAnsi="Times New Roman" w:cs="Times New Roman"/>
          <w:color w:val="000000" w:themeColor="text1"/>
        </w:rPr>
        <w:t xml:space="preserve">demonstrated </w:t>
      </w:r>
      <w:r w:rsidR="7F55BD8B" w:rsidRPr="214292F1">
        <w:rPr>
          <w:rFonts w:ascii="Times New Roman" w:eastAsia="Times New Roman" w:hAnsi="Times New Roman" w:cs="Times New Roman"/>
          <w:color w:val="000000" w:themeColor="text1"/>
        </w:rPr>
        <w:t xml:space="preserve">that the </w:t>
      </w:r>
      <w:r w:rsidR="30A0DAA3" w:rsidRPr="214292F1">
        <w:rPr>
          <w:rFonts w:ascii="Times New Roman" w:eastAsia="Times New Roman" w:hAnsi="Times New Roman" w:cs="Times New Roman"/>
          <w:color w:val="000000" w:themeColor="text1"/>
        </w:rPr>
        <w:t>guideline</w:t>
      </w:r>
      <w:r w:rsidR="54589E49" w:rsidRPr="214292F1">
        <w:rPr>
          <w:rFonts w:ascii="Times New Roman" w:eastAsia="Times New Roman" w:hAnsi="Times New Roman" w:cs="Times New Roman"/>
          <w:color w:val="000000" w:themeColor="text1"/>
        </w:rPr>
        <w:t xml:space="preserve"> change </w:t>
      </w:r>
      <w:r w:rsidR="73571786" w:rsidRPr="214292F1">
        <w:rPr>
          <w:rFonts w:ascii="Times New Roman" w:eastAsia="Times New Roman" w:hAnsi="Times New Roman" w:cs="Times New Roman"/>
          <w:color w:val="000000" w:themeColor="text1"/>
        </w:rPr>
        <w:t xml:space="preserve">decreased DCF reporting rates </w:t>
      </w:r>
      <w:r w:rsidR="7B0106C4" w:rsidRPr="214292F1">
        <w:rPr>
          <w:rFonts w:ascii="Times New Roman" w:eastAsia="Times New Roman" w:hAnsi="Times New Roman" w:cs="Times New Roman"/>
          <w:color w:val="000000" w:themeColor="text1"/>
        </w:rPr>
        <w:t xml:space="preserve">for infants with prenatal opioid exposure born </w:t>
      </w:r>
      <w:r w:rsidR="17B1A1C0" w:rsidRPr="214292F1">
        <w:rPr>
          <w:rFonts w:ascii="Times New Roman" w:eastAsia="Times New Roman" w:hAnsi="Times New Roman" w:cs="Times New Roman"/>
          <w:color w:val="000000" w:themeColor="text1"/>
        </w:rPr>
        <w:t xml:space="preserve">at BMC without </w:t>
      </w:r>
      <w:r w:rsidR="73571786" w:rsidRPr="214292F1">
        <w:rPr>
          <w:rFonts w:ascii="Times New Roman" w:eastAsia="Times New Roman" w:hAnsi="Times New Roman" w:cs="Times New Roman"/>
          <w:color w:val="000000" w:themeColor="text1"/>
        </w:rPr>
        <w:t>impact</w:t>
      </w:r>
      <w:r w:rsidR="13D360DE" w:rsidRPr="121892CA">
        <w:rPr>
          <w:rFonts w:ascii="Times New Roman" w:eastAsia="Times New Roman" w:hAnsi="Times New Roman" w:cs="Times New Roman"/>
          <w:color w:val="000000" w:themeColor="text1"/>
        </w:rPr>
        <w:t>ing</w:t>
      </w:r>
      <w:r w:rsidR="13D360DE" w:rsidRPr="214292F1">
        <w:rPr>
          <w:rFonts w:ascii="Times New Roman" w:eastAsia="Times New Roman" w:hAnsi="Times New Roman" w:cs="Times New Roman"/>
          <w:color w:val="000000" w:themeColor="text1"/>
        </w:rPr>
        <w:t xml:space="preserve"> </w:t>
      </w:r>
      <w:r w:rsidR="7ACEA864" w:rsidRPr="214292F1">
        <w:rPr>
          <w:rFonts w:ascii="Times New Roman" w:eastAsia="Times New Roman" w:hAnsi="Times New Roman" w:cs="Times New Roman"/>
          <w:color w:val="000000" w:themeColor="text1"/>
        </w:rPr>
        <w:t xml:space="preserve">custody </w:t>
      </w:r>
      <w:r w:rsidR="1C7A62AE" w:rsidRPr="214292F1">
        <w:rPr>
          <w:rFonts w:ascii="Times New Roman" w:eastAsia="Times New Roman" w:hAnsi="Times New Roman" w:cs="Times New Roman"/>
          <w:color w:val="000000" w:themeColor="text1"/>
        </w:rPr>
        <w:t xml:space="preserve">status </w:t>
      </w:r>
      <w:r w:rsidR="7ACEA864" w:rsidRPr="214292F1">
        <w:rPr>
          <w:rFonts w:ascii="Times New Roman" w:eastAsia="Times New Roman" w:hAnsi="Times New Roman" w:cs="Times New Roman"/>
          <w:color w:val="000000" w:themeColor="text1"/>
        </w:rPr>
        <w:t xml:space="preserve">at discharge or </w:t>
      </w:r>
      <w:r w:rsidR="799A822D" w:rsidRPr="214292F1">
        <w:rPr>
          <w:rFonts w:ascii="Times New Roman" w:eastAsia="Times New Roman" w:hAnsi="Times New Roman" w:cs="Times New Roman"/>
          <w:color w:val="000000" w:themeColor="text1"/>
        </w:rPr>
        <w:t xml:space="preserve">newborn </w:t>
      </w:r>
      <w:r w:rsidR="7ACEA864" w:rsidRPr="214292F1">
        <w:rPr>
          <w:rFonts w:ascii="Times New Roman" w:eastAsia="Times New Roman" w:hAnsi="Times New Roman" w:cs="Times New Roman"/>
          <w:color w:val="000000" w:themeColor="text1"/>
        </w:rPr>
        <w:t xml:space="preserve">length of stay. </w:t>
      </w:r>
      <w:r w:rsidR="563587C1" w:rsidRPr="214292F1">
        <w:rPr>
          <w:rFonts w:ascii="Times New Roman" w:eastAsia="Times New Roman" w:hAnsi="Times New Roman" w:cs="Times New Roman"/>
          <w:color w:val="000000" w:themeColor="text1"/>
        </w:rPr>
        <w:t xml:space="preserve">The largest </w:t>
      </w:r>
      <w:r w:rsidR="5683D3C4" w:rsidRPr="214292F1">
        <w:rPr>
          <w:rFonts w:ascii="Times New Roman" w:eastAsia="Times New Roman" w:hAnsi="Times New Roman" w:cs="Times New Roman"/>
          <w:color w:val="000000" w:themeColor="text1"/>
        </w:rPr>
        <w:t>reduction in DCF reporting</w:t>
      </w:r>
      <w:r w:rsidR="563587C1" w:rsidRPr="214292F1">
        <w:rPr>
          <w:rFonts w:ascii="Times New Roman" w:eastAsia="Times New Roman" w:hAnsi="Times New Roman" w:cs="Times New Roman"/>
          <w:color w:val="000000" w:themeColor="text1"/>
        </w:rPr>
        <w:t xml:space="preserve"> was among newborns with exposure only to prescribed medications</w:t>
      </w:r>
      <w:r w:rsidR="3768629D" w:rsidRPr="214292F1">
        <w:rPr>
          <w:rFonts w:ascii="Times New Roman" w:eastAsia="Times New Roman" w:hAnsi="Times New Roman" w:cs="Times New Roman"/>
          <w:color w:val="000000" w:themeColor="text1"/>
        </w:rPr>
        <w:t xml:space="preserve">, </w:t>
      </w:r>
      <w:r w:rsidR="005D7272" w:rsidRPr="147EFFFA">
        <w:rPr>
          <w:rFonts w:ascii="Times New Roman" w:eastAsia="Times New Roman" w:hAnsi="Times New Roman" w:cs="Times New Roman"/>
          <w:color w:val="000000" w:themeColor="text1"/>
        </w:rPr>
        <w:t xml:space="preserve">such as </w:t>
      </w:r>
      <w:r w:rsidR="3768629D" w:rsidRPr="214292F1">
        <w:rPr>
          <w:rFonts w:ascii="Times New Roman" w:eastAsia="Times New Roman" w:hAnsi="Times New Roman" w:cs="Times New Roman"/>
          <w:color w:val="000000" w:themeColor="text1"/>
        </w:rPr>
        <w:t xml:space="preserve">medications for opioid use disorder, </w:t>
      </w:r>
      <w:r w:rsidR="740A6672" w:rsidRPr="214292F1">
        <w:rPr>
          <w:rFonts w:ascii="Times New Roman" w:eastAsia="Times New Roman" w:hAnsi="Times New Roman" w:cs="Times New Roman"/>
          <w:color w:val="000000" w:themeColor="text1"/>
        </w:rPr>
        <w:t>who did not have prenatal exposure to illicit opioids</w:t>
      </w:r>
      <w:r w:rsidR="4DE6D547" w:rsidRPr="214292F1">
        <w:rPr>
          <w:rFonts w:ascii="Times New Roman" w:eastAsia="Times New Roman" w:hAnsi="Times New Roman" w:cs="Times New Roman"/>
          <w:color w:val="000000" w:themeColor="text1"/>
        </w:rPr>
        <w:t xml:space="preserve"> or other illicit substances</w:t>
      </w:r>
      <w:r w:rsidR="563587C1" w:rsidRPr="214292F1">
        <w:rPr>
          <w:rFonts w:ascii="Times New Roman" w:eastAsia="Times New Roman" w:hAnsi="Times New Roman" w:cs="Times New Roman"/>
          <w:color w:val="000000" w:themeColor="text1"/>
        </w:rPr>
        <w:t>.</w:t>
      </w:r>
      <w:r w:rsidR="12CF2066" w:rsidRPr="214292F1">
        <w:rPr>
          <w:rFonts w:ascii="Times New Roman" w:eastAsia="Times New Roman" w:hAnsi="Times New Roman" w:cs="Times New Roman"/>
          <w:color w:val="000000" w:themeColor="text1"/>
        </w:rPr>
        <w:t xml:space="preserve"> While further</w:t>
      </w:r>
      <w:r w:rsidR="184B297A" w:rsidRPr="214292F1">
        <w:rPr>
          <w:rFonts w:ascii="Times New Roman" w:eastAsia="Times New Roman" w:hAnsi="Times New Roman" w:cs="Times New Roman"/>
          <w:color w:val="000000" w:themeColor="text1"/>
        </w:rPr>
        <w:t xml:space="preserve"> long-term</w:t>
      </w:r>
      <w:r w:rsidR="12CF2066" w:rsidRPr="214292F1">
        <w:rPr>
          <w:rFonts w:ascii="Times New Roman" w:eastAsia="Times New Roman" w:hAnsi="Times New Roman" w:cs="Times New Roman"/>
          <w:color w:val="000000" w:themeColor="text1"/>
        </w:rPr>
        <w:t xml:space="preserve"> </w:t>
      </w:r>
      <w:r w:rsidR="529BECC1" w:rsidRPr="147EFFFA">
        <w:rPr>
          <w:rFonts w:ascii="Times New Roman" w:eastAsia="Times New Roman" w:hAnsi="Times New Roman" w:cs="Times New Roman"/>
          <w:color w:val="000000" w:themeColor="text1"/>
        </w:rPr>
        <w:t>research is needed</w:t>
      </w:r>
      <w:r w:rsidR="12CF2066" w:rsidRPr="214292F1">
        <w:rPr>
          <w:rFonts w:ascii="Times New Roman" w:eastAsia="Times New Roman" w:hAnsi="Times New Roman" w:cs="Times New Roman"/>
          <w:color w:val="000000" w:themeColor="text1"/>
        </w:rPr>
        <w:t xml:space="preserve">, </w:t>
      </w:r>
      <w:r w:rsidR="64A4177F" w:rsidRPr="147EFFFA">
        <w:rPr>
          <w:rFonts w:ascii="Times New Roman" w:eastAsia="Times New Roman" w:hAnsi="Times New Roman" w:cs="Times New Roman"/>
          <w:color w:val="000000" w:themeColor="text1"/>
        </w:rPr>
        <w:t xml:space="preserve">the BMC </w:t>
      </w:r>
      <w:r w:rsidR="5706F1F7" w:rsidRPr="147EFFFA">
        <w:rPr>
          <w:rFonts w:ascii="Times New Roman" w:eastAsia="Times New Roman" w:hAnsi="Times New Roman" w:cs="Times New Roman"/>
          <w:color w:val="000000" w:themeColor="text1"/>
        </w:rPr>
        <w:t>approach</w:t>
      </w:r>
      <w:r w:rsidR="64A4177F" w:rsidRPr="147EFFFA">
        <w:rPr>
          <w:rFonts w:ascii="Times New Roman" w:eastAsia="Times New Roman" w:hAnsi="Times New Roman" w:cs="Times New Roman"/>
          <w:color w:val="000000" w:themeColor="text1"/>
        </w:rPr>
        <w:t xml:space="preserve"> has </w:t>
      </w:r>
      <w:r w:rsidR="5D79FAAA" w:rsidRPr="147EFFFA">
        <w:rPr>
          <w:rFonts w:ascii="Times New Roman" w:eastAsia="Times New Roman" w:hAnsi="Times New Roman" w:cs="Times New Roman"/>
          <w:color w:val="000000" w:themeColor="text1"/>
        </w:rPr>
        <w:t>provide</w:t>
      </w:r>
      <w:r w:rsidR="289657D5" w:rsidRPr="147EFFFA">
        <w:rPr>
          <w:rFonts w:ascii="Times New Roman" w:eastAsia="Times New Roman" w:hAnsi="Times New Roman" w:cs="Times New Roman"/>
          <w:color w:val="000000" w:themeColor="text1"/>
        </w:rPr>
        <w:t>d</w:t>
      </w:r>
      <w:r w:rsidR="5D79FAAA" w:rsidRPr="147EFFFA">
        <w:rPr>
          <w:rFonts w:ascii="Times New Roman" w:eastAsia="Times New Roman" w:hAnsi="Times New Roman" w:cs="Times New Roman"/>
          <w:color w:val="000000" w:themeColor="text1"/>
        </w:rPr>
        <w:t xml:space="preserve"> early data to support </w:t>
      </w:r>
      <w:r w:rsidR="7B789F0A" w:rsidRPr="147EFFFA">
        <w:rPr>
          <w:rFonts w:ascii="Times New Roman" w:eastAsia="Times New Roman" w:hAnsi="Times New Roman" w:cs="Times New Roman"/>
          <w:color w:val="000000" w:themeColor="text1"/>
        </w:rPr>
        <w:t>the safety and feasibility of de-escalating DCF reporting for families in stable recovery</w:t>
      </w:r>
      <w:r w:rsidR="46950365" w:rsidRPr="147EFFFA">
        <w:rPr>
          <w:rFonts w:ascii="Times New Roman" w:eastAsia="Times New Roman" w:hAnsi="Times New Roman" w:cs="Times New Roman"/>
          <w:color w:val="000000" w:themeColor="text1"/>
        </w:rPr>
        <w:t xml:space="preserve"> without protective concerns</w:t>
      </w:r>
      <w:r w:rsidR="6A387FD6" w:rsidRPr="147EFFFA">
        <w:rPr>
          <w:rFonts w:ascii="Times New Roman" w:eastAsia="Times New Roman" w:hAnsi="Times New Roman" w:cs="Times New Roman"/>
          <w:color w:val="000000" w:themeColor="text1"/>
        </w:rPr>
        <w:t>.</w:t>
      </w:r>
    </w:p>
    <w:p w14:paraId="627F3861" w14:textId="610FA759" w:rsidR="345AF039" w:rsidRDefault="4A56C12A" w:rsidP="214292F1">
      <w:pPr>
        <w:spacing w:after="0" w:line="257" w:lineRule="auto"/>
        <w:jc w:val="both"/>
      </w:pPr>
      <w:r w:rsidRPr="214292F1">
        <w:rPr>
          <w:rFonts w:ascii="Times New Roman" w:eastAsia="Times New Roman" w:hAnsi="Times New Roman" w:cs="Times New Roman"/>
        </w:rPr>
        <w:t xml:space="preserve"> </w:t>
      </w:r>
    </w:p>
    <w:p w14:paraId="3761A9B9" w14:textId="06FBACC9" w:rsidR="345AF039" w:rsidRDefault="242EDF41" w:rsidP="214292F1">
      <w:pPr>
        <w:rPr>
          <w:rFonts w:ascii="Times New Roman" w:eastAsia="Times New Roman" w:hAnsi="Times New Roman" w:cs="Times New Roman"/>
        </w:rPr>
      </w:pPr>
      <w:r w:rsidRPr="147EFFFA">
        <w:rPr>
          <w:rFonts w:ascii="Times New Roman" w:eastAsia="Times New Roman" w:hAnsi="Times New Roman" w:cs="Times New Roman"/>
        </w:rPr>
        <w:t xml:space="preserve">Based on this experience, below please find our comments and recommendations related to the proposed </w:t>
      </w:r>
      <w:r w:rsidR="71352BF1" w:rsidRPr="147EFFFA">
        <w:rPr>
          <w:rFonts w:ascii="Times New Roman" w:eastAsia="Times New Roman" w:hAnsi="Times New Roman" w:cs="Times New Roman"/>
          <w:i/>
          <w:iCs/>
        </w:rPr>
        <w:t>105 CMR 272.000</w:t>
      </w:r>
      <w:r w:rsidR="499713B5" w:rsidRPr="147EFFFA">
        <w:rPr>
          <w:rFonts w:ascii="Times New Roman" w:eastAsia="Times New Roman" w:hAnsi="Times New Roman" w:cs="Times New Roman"/>
          <w:i/>
          <w:iCs/>
        </w:rPr>
        <w:t xml:space="preserve">. </w:t>
      </w:r>
      <w:r w:rsidR="3C99147E" w:rsidRPr="147EFFFA">
        <w:rPr>
          <w:rFonts w:ascii="Times New Roman" w:eastAsia="Times New Roman" w:hAnsi="Times New Roman" w:cs="Times New Roman"/>
        </w:rPr>
        <w:t xml:space="preserve">These comments reflect and summarize extensive input from </w:t>
      </w:r>
      <w:r w:rsidR="1811E078" w:rsidRPr="147EFFFA">
        <w:rPr>
          <w:rFonts w:ascii="Times New Roman" w:eastAsia="Times New Roman" w:hAnsi="Times New Roman" w:cs="Times New Roman"/>
        </w:rPr>
        <w:t xml:space="preserve">SOFAR, Project RESPECT, </w:t>
      </w:r>
      <w:r w:rsidR="676F46F2" w:rsidRPr="147EFFFA">
        <w:rPr>
          <w:rFonts w:ascii="Times New Roman" w:eastAsia="Times New Roman" w:hAnsi="Times New Roman" w:cs="Times New Roman"/>
        </w:rPr>
        <w:t xml:space="preserve">the </w:t>
      </w:r>
      <w:r w:rsidR="1811E078" w:rsidRPr="147EFFFA">
        <w:rPr>
          <w:rFonts w:ascii="Times New Roman" w:eastAsia="Times New Roman" w:hAnsi="Times New Roman" w:cs="Times New Roman"/>
        </w:rPr>
        <w:t xml:space="preserve">Child Protection Team, </w:t>
      </w:r>
      <w:r w:rsidR="462BCB49" w:rsidRPr="147EFFFA">
        <w:rPr>
          <w:rFonts w:ascii="Times New Roman" w:eastAsia="Times New Roman" w:hAnsi="Times New Roman" w:cs="Times New Roman"/>
        </w:rPr>
        <w:t xml:space="preserve">the </w:t>
      </w:r>
      <w:r w:rsidR="6669E36D" w:rsidRPr="147EFFFA">
        <w:rPr>
          <w:rFonts w:ascii="Times New Roman" w:eastAsia="Times New Roman" w:hAnsi="Times New Roman" w:cs="Times New Roman"/>
        </w:rPr>
        <w:t xml:space="preserve">Legal Department and </w:t>
      </w:r>
      <w:r w:rsidR="07B6F51E" w:rsidRPr="147EFFFA">
        <w:rPr>
          <w:rFonts w:ascii="Times New Roman" w:eastAsia="Times New Roman" w:hAnsi="Times New Roman" w:cs="Times New Roman"/>
        </w:rPr>
        <w:t xml:space="preserve">clinical </w:t>
      </w:r>
      <w:r w:rsidR="6669E36D" w:rsidRPr="147EFFFA">
        <w:rPr>
          <w:rFonts w:ascii="Times New Roman" w:eastAsia="Times New Roman" w:hAnsi="Times New Roman" w:cs="Times New Roman"/>
        </w:rPr>
        <w:t xml:space="preserve">experts from our </w:t>
      </w:r>
      <w:r w:rsidR="1811E078" w:rsidRPr="147EFFFA">
        <w:rPr>
          <w:rFonts w:ascii="Times New Roman" w:eastAsia="Times New Roman" w:hAnsi="Times New Roman" w:cs="Times New Roman"/>
        </w:rPr>
        <w:t>Newborn</w:t>
      </w:r>
      <w:r w:rsidR="7F75BE9C" w:rsidRPr="147EFFFA">
        <w:rPr>
          <w:rFonts w:ascii="Times New Roman" w:eastAsia="Times New Roman" w:hAnsi="Times New Roman" w:cs="Times New Roman"/>
        </w:rPr>
        <w:t xml:space="preserve"> Medicine Division,</w:t>
      </w:r>
      <w:r w:rsidR="09FCD29D" w:rsidRPr="147EFFFA">
        <w:rPr>
          <w:rFonts w:ascii="Times New Roman" w:eastAsia="Times New Roman" w:hAnsi="Times New Roman" w:cs="Times New Roman"/>
        </w:rPr>
        <w:t xml:space="preserve"> Pediatrics, OBGYN and the Grayken Center for Addiction.</w:t>
      </w:r>
      <w:r w:rsidR="71396BE6" w:rsidRPr="147EFFFA">
        <w:rPr>
          <w:rFonts w:ascii="Times New Roman" w:eastAsia="Times New Roman" w:hAnsi="Times New Roman" w:cs="Times New Roman"/>
        </w:rPr>
        <w:t xml:space="preserve"> </w:t>
      </w:r>
      <w:r w:rsidR="5FA36B6A" w:rsidRPr="147EFFFA">
        <w:rPr>
          <w:rFonts w:ascii="Times New Roman" w:eastAsia="Times New Roman" w:hAnsi="Times New Roman" w:cs="Times New Roman"/>
        </w:rPr>
        <w:t>O</w:t>
      </w:r>
      <w:r w:rsidR="4408D977" w:rsidRPr="147EFFFA">
        <w:rPr>
          <w:rFonts w:ascii="Times New Roman" w:eastAsia="Times New Roman" w:hAnsi="Times New Roman" w:cs="Times New Roman"/>
        </w:rPr>
        <w:t xml:space="preserve">verall, </w:t>
      </w:r>
      <w:r w:rsidR="6055C1C1" w:rsidRPr="147EFFFA">
        <w:rPr>
          <w:rFonts w:ascii="Times New Roman" w:eastAsia="Times New Roman" w:hAnsi="Times New Roman" w:cs="Times New Roman"/>
        </w:rPr>
        <w:t xml:space="preserve">BMCHS is very concerned </w:t>
      </w:r>
      <w:r w:rsidR="2C4A42C1" w:rsidRPr="147EFFFA">
        <w:rPr>
          <w:rFonts w:ascii="Times New Roman" w:eastAsia="Times New Roman" w:hAnsi="Times New Roman" w:cs="Times New Roman"/>
        </w:rPr>
        <w:t>that all birthing people</w:t>
      </w:r>
      <w:r w:rsidR="48D64B49" w:rsidRPr="147EFFFA">
        <w:rPr>
          <w:rFonts w:ascii="Times New Roman" w:eastAsia="Times New Roman" w:hAnsi="Times New Roman" w:cs="Times New Roman"/>
        </w:rPr>
        <w:t xml:space="preserve"> identified with prenatal alcohol or substance exposure </w:t>
      </w:r>
      <w:r w:rsidR="02D3221A" w:rsidRPr="147EFFFA">
        <w:rPr>
          <w:rFonts w:ascii="Times New Roman" w:eastAsia="Times New Roman" w:hAnsi="Times New Roman" w:cs="Times New Roman"/>
        </w:rPr>
        <w:t>are</w:t>
      </w:r>
      <w:r w:rsidR="6DC2B29A" w:rsidRPr="147EFFFA">
        <w:rPr>
          <w:rFonts w:ascii="Times New Roman" w:eastAsia="Times New Roman" w:hAnsi="Times New Roman" w:cs="Times New Roman"/>
        </w:rPr>
        <w:t xml:space="preserve"> automatically</w:t>
      </w:r>
      <w:r w:rsidR="02D3221A" w:rsidRPr="147EFFFA">
        <w:rPr>
          <w:rFonts w:ascii="Times New Roman" w:eastAsia="Times New Roman" w:hAnsi="Times New Roman" w:cs="Times New Roman"/>
        </w:rPr>
        <w:t xml:space="preserve"> </w:t>
      </w:r>
      <w:r w:rsidR="2C4A42C1" w:rsidRPr="147EFFFA">
        <w:rPr>
          <w:rFonts w:ascii="Times New Roman" w:eastAsia="Times New Roman" w:hAnsi="Times New Roman" w:cs="Times New Roman"/>
        </w:rPr>
        <w:t>required to have a Family Care Plan</w:t>
      </w:r>
      <w:r w:rsidR="5BF07D06" w:rsidRPr="147EFFFA">
        <w:rPr>
          <w:rFonts w:ascii="Times New Roman" w:eastAsia="Times New Roman" w:hAnsi="Times New Roman" w:cs="Times New Roman"/>
        </w:rPr>
        <w:t>.</w:t>
      </w:r>
      <w:r w:rsidR="2C4A42C1" w:rsidRPr="147EFFFA">
        <w:rPr>
          <w:rFonts w:ascii="Times New Roman" w:eastAsia="Times New Roman" w:hAnsi="Times New Roman" w:cs="Times New Roman"/>
        </w:rPr>
        <w:t xml:space="preserve"> </w:t>
      </w:r>
      <w:r w:rsidR="7F922E6D" w:rsidRPr="147EFFFA">
        <w:rPr>
          <w:rFonts w:ascii="Times New Roman" w:eastAsia="Times New Roman" w:hAnsi="Times New Roman" w:cs="Times New Roman"/>
        </w:rPr>
        <w:t>The determination for whether a patient needs a Family Care Plan should include</w:t>
      </w:r>
      <w:r w:rsidR="2C4A42C1" w:rsidRPr="147EFFFA">
        <w:rPr>
          <w:rFonts w:ascii="Times New Roman" w:eastAsia="Times New Roman" w:hAnsi="Times New Roman" w:cs="Times New Roman"/>
        </w:rPr>
        <w:t xml:space="preserve"> additional risk assessment </w:t>
      </w:r>
      <w:r w:rsidR="244715E7" w:rsidRPr="147EFFFA">
        <w:rPr>
          <w:rFonts w:ascii="Times New Roman" w:eastAsia="Times New Roman" w:hAnsi="Times New Roman" w:cs="Times New Roman"/>
        </w:rPr>
        <w:t>and</w:t>
      </w:r>
      <w:r w:rsidR="2C4A42C1" w:rsidRPr="147EFFFA">
        <w:rPr>
          <w:rFonts w:ascii="Times New Roman" w:eastAsia="Times New Roman" w:hAnsi="Times New Roman" w:cs="Times New Roman"/>
        </w:rPr>
        <w:t xml:space="preserve"> clinical evaluation. </w:t>
      </w:r>
      <w:r w:rsidR="13380B65" w:rsidRPr="147EFFFA">
        <w:rPr>
          <w:rFonts w:ascii="Times New Roman" w:eastAsia="Times New Roman" w:hAnsi="Times New Roman" w:cs="Times New Roman"/>
        </w:rPr>
        <w:t>The</w:t>
      </w:r>
      <w:r w:rsidR="6055C1C1" w:rsidRPr="147EFFFA">
        <w:rPr>
          <w:rFonts w:ascii="Times New Roman" w:eastAsia="Times New Roman" w:hAnsi="Times New Roman" w:cs="Times New Roman"/>
        </w:rPr>
        <w:t xml:space="preserve"> </w:t>
      </w:r>
      <w:r w:rsidR="3FE66AAD" w:rsidRPr="147EFFFA">
        <w:rPr>
          <w:rFonts w:ascii="Times New Roman" w:eastAsia="Times New Roman" w:hAnsi="Times New Roman" w:cs="Times New Roman"/>
        </w:rPr>
        <w:t>low thresholds proposed for prenatal alcohol exposure and prenatal</w:t>
      </w:r>
      <w:r w:rsidR="7FEDE174" w:rsidRPr="147EFFFA">
        <w:rPr>
          <w:rFonts w:ascii="Times New Roman" w:eastAsia="Times New Roman" w:hAnsi="Times New Roman" w:cs="Times New Roman"/>
        </w:rPr>
        <w:t xml:space="preserve"> substance</w:t>
      </w:r>
      <w:r w:rsidR="3FE66AAD" w:rsidRPr="147EFFFA">
        <w:rPr>
          <w:rFonts w:ascii="Times New Roman" w:eastAsia="Times New Roman" w:hAnsi="Times New Roman" w:cs="Times New Roman"/>
        </w:rPr>
        <w:t xml:space="preserve"> exposure</w:t>
      </w:r>
      <w:r w:rsidR="00ACAC32" w:rsidRPr="147EFFFA">
        <w:rPr>
          <w:rFonts w:ascii="Times New Roman" w:eastAsia="Times New Roman" w:hAnsi="Times New Roman" w:cs="Times New Roman"/>
        </w:rPr>
        <w:t xml:space="preserve"> may be appropriate for public health surveillance </w:t>
      </w:r>
      <w:r w:rsidR="2AEFC9C2" w:rsidRPr="147EFFFA">
        <w:rPr>
          <w:rFonts w:ascii="Times New Roman" w:eastAsia="Times New Roman" w:hAnsi="Times New Roman" w:cs="Times New Roman"/>
        </w:rPr>
        <w:t>purposes</w:t>
      </w:r>
      <w:r w:rsidR="00ACAC32" w:rsidRPr="147EFFFA">
        <w:rPr>
          <w:rFonts w:ascii="Times New Roman" w:eastAsia="Times New Roman" w:hAnsi="Times New Roman" w:cs="Times New Roman"/>
        </w:rPr>
        <w:t xml:space="preserve">, but on their own, are not appropriate </w:t>
      </w:r>
      <w:r w:rsidR="7982F241" w:rsidRPr="147EFFFA">
        <w:rPr>
          <w:rFonts w:ascii="Times New Roman" w:eastAsia="Times New Roman" w:hAnsi="Times New Roman" w:cs="Times New Roman"/>
        </w:rPr>
        <w:t xml:space="preserve">to determine need </w:t>
      </w:r>
      <w:r w:rsidR="6E4BB413" w:rsidRPr="147EFFFA">
        <w:rPr>
          <w:rFonts w:ascii="Times New Roman" w:eastAsia="Times New Roman" w:hAnsi="Times New Roman" w:cs="Times New Roman"/>
        </w:rPr>
        <w:t>for</w:t>
      </w:r>
      <w:r w:rsidR="00ACAC32" w:rsidRPr="147EFFFA">
        <w:rPr>
          <w:rFonts w:ascii="Times New Roman" w:eastAsia="Times New Roman" w:hAnsi="Times New Roman" w:cs="Times New Roman"/>
        </w:rPr>
        <w:t xml:space="preserve"> a Family Care Plan.</w:t>
      </w:r>
      <w:r w:rsidR="6055C1C1" w:rsidRPr="147EFFFA">
        <w:rPr>
          <w:rFonts w:ascii="Times New Roman" w:eastAsia="Times New Roman" w:hAnsi="Times New Roman" w:cs="Times New Roman"/>
        </w:rPr>
        <w:t xml:space="preserve"> </w:t>
      </w:r>
      <w:r w:rsidR="394D1B08" w:rsidRPr="147EFFFA">
        <w:rPr>
          <w:rFonts w:ascii="Times New Roman" w:eastAsia="Times New Roman" w:hAnsi="Times New Roman" w:cs="Times New Roman"/>
        </w:rPr>
        <w:t>Additionally, the</w:t>
      </w:r>
      <w:r w:rsidR="72C8584B" w:rsidRPr="147EFFFA">
        <w:rPr>
          <w:rFonts w:ascii="Times New Roman" w:eastAsia="Times New Roman" w:hAnsi="Times New Roman" w:cs="Times New Roman"/>
        </w:rPr>
        <w:t xml:space="preserve"> amount of data required, some of which is identifiable </w:t>
      </w:r>
      <w:r w:rsidR="3878B493" w:rsidRPr="147EFFFA">
        <w:rPr>
          <w:rFonts w:ascii="Times New Roman" w:eastAsia="Times New Roman" w:hAnsi="Times New Roman" w:cs="Times New Roman"/>
        </w:rPr>
        <w:t>data,</w:t>
      </w:r>
      <w:r w:rsidR="72C8584B" w:rsidRPr="147EFFFA">
        <w:rPr>
          <w:rFonts w:ascii="Times New Roman" w:eastAsia="Times New Roman" w:hAnsi="Times New Roman" w:cs="Times New Roman"/>
        </w:rPr>
        <w:t xml:space="preserve"> </w:t>
      </w:r>
      <w:r w:rsidR="64115B60" w:rsidRPr="147EFFFA">
        <w:rPr>
          <w:rFonts w:ascii="Times New Roman" w:eastAsia="Times New Roman" w:hAnsi="Times New Roman" w:cs="Times New Roman"/>
        </w:rPr>
        <w:t xml:space="preserve">risks compromising </w:t>
      </w:r>
      <w:r w:rsidR="00D0A9B4" w:rsidRPr="147EFFFA">
        <w:rPr>
          <w:rFonts w:ascii="Times New Roman" w:eastAsia="Times New Roman" w:hAnsi="Times New Roman" w:cs="Times New Roman"/>
        </w:rPr>
        <w:t xml:space="preserve">the patient-provider relationship </w:t>
      </w:r>
      <w:r w:rsidR="64115B60" w:rsidRPr="147EFFFA">
        <w:rPr>
          <w:rFonts w:ascii="Times New Roman" w:eastAsia="Times New Roman" w:hAnsi="Times New Roman" w:cs="Times New Roman"/>
        </w:rPr>
        <w:t xml:space="preserve">by </w:t>
      </w:r>
      <w:r w:rsidR="11EEDB92" w:rsidRPr="147EFFFA">
        <w:rPr>
          <w:rFonts w:ascii="Times New Roman" w:eastAsia="Times New Roman" w:hAnsi="Times New Roman" w:cs="Times New Roman"/>
        </w:rPr>
        <w:t xml:space="preserve">pushing </w:t>
      </w:r>
      <w:r w:rsidR="1067D1AE" w:rsidRPr="147EFFFA">
        <w:rPr>
          <w:rFonts w:ascii="Times New Roman" w:eastAsia="Times New Roman" w:hAnsi="Times New Roman" w:cs="Times New Roman"/>
        </w:rPr>
        <w:t xml:space="preserve">clinicians </w:t>
      </w:r>
      <w:r w:rsidR="11EEDB92" w:rsidRPr="147EFFFA">
        <w:rPr>
          <w:rFonts w:ascii="Times New Roman" w:eastAsia="Times New Roman" w:hAnsi="Times New Roman" w:cs="Times New Roman"/>
        </w:rPr>
        <w:t xml:space="preserve">to </w:t>
      </w:r>
      <w:r w:rsidR="1067D1AE" w:rsidRPr="147EFFFA">
        <w:rPr>
          <w:rFonts w:ascii="Times New Roman" w:eastAsia="Times New Roman" w:hAnsi="Times New Roman" w:cs="Times New Roman"/>
        </w:rPr>
        <w:t>universally pursue conversations which may be clinically unnecessary and stigmatizing</w:t>
      </w:r>
      <w:r w:rsidR="4CBFF140" w:rsidRPr="147EFFFA">
        <w:rPr>
          <w:rFonts w:ascii="Times New Roman" w:eastAsia="Times New Roman" w:hAnsi="Times New Roman" w:cs="Times New Roman"/>
        </w:rPr>
        <w:t xml:space="preserve"> for many patients and families</w:t>
      </w:r>
      <w:r w:rsidR="72C8584B" w:rsidRPr="147EFFFA">
        <w:rPr>
          <w:rFonts w:ascii="Times New Roman" w:eastAsia="Times New Roman" w:hAnsi="Times New Roman" w:cs="Times New Roman"/>
        </w:rPr>
        <w:t>.</w:t>
      </w:r>
      <w:r w:rsidR="394D1B08" w:rsidRPr="147EFFFA">
        <w:rPr>
          <w:rFonts w:ascii="Times New Roman" w:eastAsia="Times New Roman" w:hAnsi="Times New Roman" w:cs="Times New Roman"/>
          <w:i/>
          <w:iCs/>
        </w:rPr>
        <w:t xml:space="preserve"> </w:t>
      </w:r>
      <w:r w:rsidR="39943EE8" w:rsidRPr="147EFFFA">
        <w:rPr>
          <w:rFonts w:ascii="Times New Roman" w:eastAsia="Times New Roman" w:hAnsi="Times New Roman" w:cs="Times New Roman"/>
        </w:rPr>
        <w:t>One of the main goals of Chapter 285 was for the state to</w:t>
      </w:r>
      <w:r w:rsidR="7BC3FE9D" w:rsidRPr="147EFFFA">
        <w:rPr>
          <w:rFonts w:ascii="Times New Roman" w:eastAsia="Times New Roman" w:hAnsi="Times New Roman" w:cs="Times New Roman"/>
        </w:rPr>
        <w:t xml:space="preserve"> </w:t>
      </w:r>
      <w:r w:rsidR="750C315B" w:rsidRPr="147EFFFA">
        <w:rPr>
          <w:rFonts w:ascii="Times New Roman" w:eastAsia="Times New Roman" w:hAnsi="Times New Roman" w:cs="Times New Roman"/>
        </w:rPr>
        <w:t xml:space="preserve">better </w:t>
      </w:r>
      <w:r w:rsidR="4408D977" w:rsidRPr="147EFFFA">
        <w:rPr>
          <w:rFonts w:ascii="Times New Roman" w:eastAsia="Times New Roman" w:hAnsi="Times New Roman" w:cs="Times New Roman"/>
        </w:rPr>
        <w:t xml:space="preserve">support parents </w:t>
      </w:r>
      <w:r w:rsidR="3DA3086B" w:rsidRPr="147EFFFA">
        <w:rPr>
          <w:rFonts w:ascii="Times New Roman" w:eastAsia="Times New Roman" w:hAnsi="Times New Roman" w:cs="Times New Roman"/>
        </w:rPr>
        <w:t>seeking</w:t>
      </w:r>
      <w:r w:rsidR="2D5A20E0" w:rsidRPr="147EFFFA">
        <w:rPr>
          <w:rFonts w:ascii="Times New Roman" w:eastAsia="Times New Roman" w:hAnsi="Times New Roman" w:cs="Times New Roman"/>
        </w:rPr>
        <w:t xml:space="preserve"> substance</w:t>
      </w:r>
      <w:r w:rsidR="4408D977" w:rsidRPr="147EFFFA">
        <w:rPr>
          <w:rFonts w:ascii="Times New Roman" w:eastAsia="Times New Roman" w:hAnsi="Times New Roman" w:cs="Times New Roman"/>
        </w:rPr>
        <w:t xml:space="preserve"> use </w:t>
      </w:r>
      <w:r w:rsidR="75F75B67" w:rsidRPr="147EFFFA">
        <w:rPr>
          <w:rFonts w:ascii="Times New Roman" w:eastAsia="Times New Roman" w:hAnsi="Times New Roman" w:cs="Times New Roman"/>
        </w:rPr>
        <w:t xml:space="preserve">treatment </w:t>
      </w:r>
      <w:r w:rsidR="4408D977" w:rsidRPr="147EFFFA">
        <w:rPr>
          <w:rFonts w:ascii="Times New Roman" w:eastAsia="Times New Roman" w:hAnsi="Times New Roman" w:cs="Times New Roman"/>
        </w:rPr>
        <w:t xml:space="preserve">and </w:t>
      </w:r>
      <w:r w:rsidR="4BFD7D7A" w:rsidRPr="147EFFFA">
        <w:rPr>
          <w:rFonts w:ascii="Times New Roman" w:eastAsia="Times New Roman" w:hAnsi="Times New Roman" w:cs="Times New Roman"/>
        </w:rPr>
        <w:t>allow</w:t>
      </w:r>
      <w:r w:rsidR="4408D977" w:rsidRPr="147EFFFA">
        <w:rPr>
          <w:rFonts w:ascii="Times New Roman" w:eastAsia="Times New Roman" w:hAnsi="Times New Roman" w:cs="Times New Roman"/>
        </w:rPr>
        <w:t xml:space="preserve"> families who do not need government </w:t>
      </w:r>
      <w:r w:rsidR="3A386634" w:rsidRPr="147EFFFA">
        <w:rPr>
          <w:rFonts w:ascii="Times New Roman" w:eastAsia="Times New Roman" w:hAnsi="Times New Roman" w:cs="Times New Roman"/>
        </w:rPr>
        <w:t>intervention</w:t>
      </w:r>
      <w:r w:rsidR="4408D977" w:rsidRPr="147EFFFA">
        <w:rPr>
          <w:rFonts w:ascii="Times New Roman" w:eastAsia="Times New Roman" w:hAnsi="Times New Roman" w:cs="Times New Roman"/>
        </w:rPr>
        <w:t xml:space="preserve"> </w:t>
      </w:r>
      <w:r w:rsidR="6B76936F" w:rsidRPr="147EFFFA">
        <w:rPr>
          <w:rFonts w:ascii="Times New Roman" w:eastAsia="Times New Roman" w:hAnsi="Times New Roman" w:cs="Times New Roman"/>
        </w:rPr>
        <w:t xml:space="preserve">to </w:t>
      </w:r>
      <w:r w:rsidR="4408D977" w:rsidRPr="147EFFFA">
        <w:rPr>
          <w:rFonts w:ascii="Times New Roman" w:eastAsia="Times New Roman" w:hAnsi="Times New Roman" w:cs="Times New Roman"/>
        </w:rPr>
        <w:t>live without surveillance.</w:t>
      </w:r>
      <w:r w:rsidR="7F880DAA" w:rsidRPr="147EFFFA">
        <w:rPr>
          <w:rFonts w:ascii="Times New Roman" w:eastAsia="Times New Roman" w:hAnsi="Times New Roman" w:cs="Times New Roman"/>
        </w:rPr>
        <w:t xml:space="preserve"> We fear </w:t>
      </w:r>
      <w:r w:rsidR="7319D07D" w:rsidRPr="147EFFFA">
        <w:rPr>
          <w:rFonts w:ascii="Times New Roman" w:eastAsia="Times New Roman" w:hAnsi="Times New Roman" w:cs="Times New Roman"/>
        </w:rPr>
        <w:t xml:space="preserve">this </w:t>
      </w:r>
      <w:r w:rsidR="42D58943" w:rsidRPr="147EFFFA">
        <w:rPr>
          <w:rFonts w:ascii="Times New Roman" w:eastAsia="Times New Roman" w:hAnsi="Times New Roman" w:cs="Times New Roman"/>
        </w:rPr>
        <w:t xml:space="preserve">focus is lost in the current proposed regulations. </w:t>
      </w:r>
    </w:p>
    <w:p w14:paraId="65A67FF9" w14:textId="112CDAFC" w:rsidR="57E7EFED" w:rsidRDefault="3AE26C92" w:rsidP="147EFFFA">
      <w:pPr>
        <w:spacing w:after="0"/>
        <w:rPr>
          <w:rFonts w:ascii="Times New Roman" w:eastAsia="Times New Roman" w:hAnsi="Times New Roman" w:cs="Times New Roman"/>
          <w:u w:val="single"/>
        </w:rPr>
      </w:pPr>
      <w:r w:rsidRPr="147EFFFA">
        <w:rPr>
          <w:rFonts w:ascii="Times New Roman" w:eastAsia="Times New Roman" w:hAnsi="Times New Roman" w:cs="Times New Roman"/>
          <w:u w:val="single"/>
        </w:rPr>
        <w:t>272.001:   Purpose</w:t>
      </w:r>
    </w:p>
    <w:p w14:paraId="56DD3045" w14:textId="23FFD62D" w:rsidR="7797BCBA" w:rsidRDefault="7797BCBA" w:rsidP="684394CB">
      <w:pPr>
        <w:spacing w:after="0" w:line="240" w:lineRule="auto"/>
        <w:rPr>
          <w:rFonts w:ascii="Times New Roman" w:eastAsia="Times New Roman" w:hAnsi="Times New Roman" w:cs="Times New Roman"/>
          <w:color w:val="000000" w:themeColor="text1"/>
          <w:u w:val="single"/>
        </w:rPr>
      </w:pPr>
    </w:p>
    <w:p w14:paraId="1CCB31EA" w14:textId="24AED331" w:rsidR="57E7EFED" w:rsidRDefault="3AE26C92" w:rsidP="147EFFFA">
      <w:pPr>
        <w:spacing w:after="0" w:line="240" w:lineRule="auto"/>
        <w:rPr>
          <w:rFonts w:ascii="Times New Roman" w:eastAsia="Times New Roman" w:hAnsi="Times New Roman" w:cs="Times New Roman"/>
          <w:color w:val="000000" w:themeColor="text1"/>
        </w:rPr>
      </w:pPr>
      <w:r w:rsidRPr="147EFFFA">
        <w:rPr>
          <w:rFonts w:ascii="Times New Roman" w:eastAsia="Times New Roman" w:hAnsi="Times New Roman" w:cs="Times New Roman"/>
          <w:color w:val="000000" w:themeColor="text1"/>
        </w:rPr>
        <w:t>BMCHS recommends replacing the term “reporting” with “notification” here given that these regulations p</w:t>
      </w:r>
      <w:r w:rsidR="771C3EF5" w:rsidRPr="147EFFFA">
        <w:rPr>
          <w:rFonts w:ascii="Times New Roman" w:eastAsia="Times New Roman" w:hAnsi="Times New Roman" w:cs="Times New Roman"/>
          <w:color w:val="000000" w:themeColor="text1"/>
        </w:rPr>
        <w:t xml:space="preserve">ertain to public health notifications and </w:t>
      </w:r>
      <w:r w:rsidRPr="147EFFFA">
        <w:rPr>
          <w:rFonts w:ascii="Times New Roman" w:eastAsia="Times New Roman" w:hAnsi="Times New Roman" w:cs="Times New Roman"/>
          <w:color w:val="000000" w:themeColor="text1"/>
        </w:rPr>
        <w:t>do not provide guidance on 51A reporting.</w:t>
      </w:r>
    </w:p>
    <w:p w14:paraId="25F28F04" w14:textId="7BB1CE70" w:rsidR="7797BCBA" w:rsidRDefault="7797BCBA" w:rsidP="684394CB">
      <w:pPr>
        <w:spacing w:after="0" w:line="240" w:lineRule="auto"/>
        <w:rPr>
          <w:rFonts w:ascii="Times New Roman" w:eastAsia="Times New Roman" w:hAnsi="Times New Roman" w:cs="Times New Roman"/>
          <w:color w:val="000000" w:themeColor="text1"/>
          <w:u w:val="single"/>
        </w:rPr>
      </w:pPr>
    </w:p>
    <w:p w14:paraId="4BDF5B91" w14:textId="2D6C0C28" w:rsidR="345AF039" w:rsidRDefault="29D5204E" w:rsidP="214292F1">
      <w:pPr>
        <w:spacing w:after="0" w:line="240" w:lineRule="auto"/>
        <w:rPr>
          <w:rFonts w:ascii="Times New Roman" w:eastAsia="Times New Roman" w:hAnsi="Times New Roman" w:cs="Times New Roman"/>
        </w:rPr>
      </w:pPr>
      <w:r w:rsidRPr="121892CA">
        <w:rPr>
          <w:rFonts w:ascii="Times New Roman" w:eastAsia="Times New Roman" w:hAnsi="Times New Roman" w:cs="Times New Roman"/>
          <w:color w:val="000000" w:themeColor="text1"/>
          <w:u w:val="single"/>
        </w:rPr>
        <w:t>272.005:   Definitions</w:t>
      </w:r>
    </w:p>
    <w:p w14:paraId="5A8C27F0" w14:textId="52ADF6E0" w:rsidR="345AF039" w:rsidRDefault="345AF039" w:rsidP="214292F1">
      <w:pPr>
        <w:spacing w:after="0" w:line="240" w:lineRule="auto"/>
        <w:rPr>
          <w:rFonts w:ascii="Times New Roman" w:eastAsia="Times New Roman" w:hAnsi="Times New Roman" w:cs="Times New Roman"/>
          <w:color w:val="000000" w:themeColor="text1"/>
          <w:u w:val="single"/>
        </w:rPr>
      </w:pPr>
    </w:p>
    <w:p w14:paraId="4174458F" w14:textId="0CA0F9CC" w:rsidR="345AF039" w:rsidRDefault="1C1D8B85" w:rsidP="147EFFFA">
      <w:pPr>
        <w:spacing w:after="0" w:line="240" w:lineRule="auto"/>
        <w:rPr>
          <w:i/>
          <w:iCs/>
        </w:rPr>
      </w:pPr>
      <w:r w:rsidRPr="147EFFFA">
        <w:rPr>
          <w:i/>
          <w:iCs/>
        </w:rPr>
        <w:t>“Prenatal Alcohol Exposure</w:t>
      </w:r>
      <w:r w:rsidR="6DF79050" w:rsidRPr="147EFFFA">
        <w:rPr>
          <w:i/>
          <w:iCs/>
        </w:rPr>
        <w:t xml:space="preserve"> (1,2)</w:t>
      </w:r>
      <w:r w:rsidRPr="147EFFFA">
        <w:rPr>
          <w:i/>
          <w:iCs/>
        </w:rPr>
        <w:t>”</w:t>
      </w:r>
    </w:p>
    <w:p w14:paraId="1C8C4304" w14:textId="7CE97144" w:rsidR="345AF039" w:rsidRDefault="345AF039" w:rsidP="214292F1">
      <w:pPr>
        <w:spacing w:after="0" w:line="240" w:lineRule="auto"/>
        <w:rPr>
          <w:i/>
          <w:iCs/>
        </w:rPr>
      </w:pPr>
    </w:p>
    <w:p w14:paraId="148E6F5D" w14:textId="2CD84438" w:rsidR="345AF039" w:rsidRDefault="1C1D8B85" w:rsidP="147EFFFA">
      <w:pPr>
        <w:spacing w:after="0" w:line="240" w:lineRule="auto"/>
      </w:pPr>
      <w:r w:rsidRPr="147EFFFA">
        <w:t xml:space="preserve">BMCHS </w:t>
      </w:r>
      <w:r w:rsidR="127ACD99" w:rsidRPr="147EFFFA">
        <w:t>recommends aligning these definitions with best practices or screening questionnaires</w:t>
      </w:r>
      <w:r w:rsidR="2C45A833" w:rsidRPr="147EFFFA">
        <w:t xml:space="preserve">. </w:t>
      </w:r>
    </w:p>
    <w:p w14:paraId="13B302BA" w14:textId="2A31C5F5" w:rsidR="345AF039" w:rsidRDefault="345AF039" w:rsidP="147EFFFA">
      <w:pPr>
        <w:spacing w:after="0" w:line="240" w:lineRule="auto"/>
      </w:pPr>
    </w:p>
    <w:p w14:paraId="6F453342" w14:textId="6F7A5E05" w:rsidR="345AF039" w:rsidRDefault="7927B49D" w:rsidP="147EFFFA">
      <w:pPr>
        <w:spacing w:after="0" w:line="240" w:lineRule="auto"/>
      </w:pPr>
      <w:r w:rsidRPr="147EFFFA">
        <w:t>T</w:t>
      </w:r>
      <w:r w:rsidR="2E98D39F" w:rsidRPr="147EFFFA">
        <w:t xml:space="preserve">he </w:t>
      </w:r>
      <w:r w:rsidR="38C409C7" w:rsidRPr="147EFFFA">
        <w:t xml:space="preserve">proposed </w:t>
      </w:r>
      <w:r w:rsidR="2E98D39F" w:rsidRPr="147EFFFA">
        <w:t xml:space="preserve">language seems to </w:t>
      </w:r>
      <w:r w:rsidR="42B73509" w:rsidRPr="147EFFFA">
        <w:t xml:space="preserve">be partially </w:t>
      </w:r>
      <w:r w:rsidR="2E98D39F" w:rsidRPr="147EFFFA">
        <w:t>align</w:t>
      </w:r>
      <w:r w:rsidR="3C850172" w:rsidRPr="147EFFFA">
        <w:t>ed</w:t>
      </w:r>
      <w:r w:rsidR="2E98D39F" w:rsidRPr="147EFFFA">
        <w:t xml:space="preserve"> with the definition of prenatal alcohol exposure </w:t>
      </w:r>
      <w:r w:rsidR="2C92F2C9" w:rsidRPr="147EFFFA">
        <w:t xml:space="preserve">endorsed by the American Academy of Pediatrics </w:t>
      </w:r>
      <w:r w:rsidR="72D4F834" w:rsidRPr="147EFFFA">
        <w:t xml:space="preserve">(AAP) </w:t>
      </w:r>
      <w:r w:rsidR="2C92F2C9" w:rsidRPr="147EFFFA">
        <w:t xml:space="preserve">guidelines for </w:t>
      </w:r>
      <w:r w:rsidR="7BA191D3" w:rsidRPr="147EFFFA">
        <w:t>diagnosis of</w:t>
      </w:r>
      <w:r w:rsidR="2E98D39F" w:rsidRPr="147EFFFA">
        <w:t xml:space="preserve"> fetal alcohol spectrum disorders</w:t>
      </w:r>
      <w:r w:rsidR="3A473B1B" w:rsidRPr="147EFFFA">
        <w:t>.</w:t>
      </w:r>
      <w:r w:rsidR="345AF039" w:rsidRPr="147EFFFA">
        <w:rPr>
          <w:rStyle w:val="FootnoteReference"/>
        </w:rPr>
        <w:footnoteReference w:id="3"/>
      </w:r>
      <w:r w:rsidR="3BA35FB5" w:rsidRPr="147EFFFA">
        <w:t xml:space="preserve"> However, </w:t>
      </w:r>
      <w:r w:rsidR="0D910F4C" w:rsidRPr="147EFFFA">
        <w:t xml:space="preserve">the </w:t>
      </w:r>
      <w:r w:rsidR="41EA55EC" w:rsidRPr="147EFFFA">
        <w:t xml:space="preserve">AAP </w:t>
      </w:r>
      <w:r w:rsidR="0D910F4C" w:rsidRPr="147EFFFA">
        <w:t xml:space="preserve">guidelines also clearly </w:t>
      </w:r>
      <w:r w:rsidR="6CBC2860" w:rsidRPr="147EFFFA">
        <w:t>state that “assignment of documented prenatal alcohol exposure to any individual case requires the sound judgment of an experienced clinician</w:t>
      </w:r>
      <w:r w:rsidR="07712762" w:rsidRPr="147EFFFA">
        <w:t>.</w:t>
      </w:r>
      <w:r w:rsidR="6CBC2860" w:rsidRPr="147EFFFA">
        <w:t>”</w:t>
      </w:r>
      <w:r w:rsidR="07712762" w:rsidRPr="147EFFFA">
        <w:t xml:space="preserve"> T</w:t>
      </w:r>
      <w:r w:rsidR="6CBC2860" w:rsidRPr="147EFFFA">
        <w:t xml:space="preserve">he proposed regulations fail to </w:t>
      </w:r>
      <w:r w:rsidR="027E6913" w:rsidRPr="147EFFFA">
        <w:t xml:space="preserve">explicitly </w:t>
      </w:r>
      <w:r w:rsidR="4EDAF84E" w:rsidRPr="147EFFFA">
        <w:t>include</w:t>
      </w:r>
      <w:r w:rsidR="6CBC2860" w:rsidRPr="147EFFFA">
        <w:t xml:space="preserve"> clinical judgement </w:t>
      </w:r>
      <w:r w:rsidR="3F345F15" w:rsidRPr="147EFFFA">
        <w:t>as an essential component of the diagnosis of</w:t>
      </w:r>
      <w:r w:rsidR="6CBC2860" w:rsidRPr="147EFFFA">
        <w:t xml:space="preserve"> prenatal alcohol exposure</w:t>
      </w:r>
      <w:r w:rsidR="51CF466C" w:rsidRPr="147EFFFA">
        <w:t>. This</w:t>
      </w:r>
      <w:r w:rsidR="1C3B20FA" w:rsidRPr="147EFFFA">
        <w:t xml:space="preserve"> omission is concerning</w:t>
      </w:r>
      <w:r w:rsidR="21AC4CD1" w:rsidRPr="147EFFFA">
        <w:t>.</w:t>
      </w:r>
    </w:p>
    <w:p w14:paraId="3B7B175F" w14:textId="22E4B305" w:rsidR="345AF039" w:rsidRDefault="345AF039" w:rsidP="147EFFFA">
      <w:pPr>
        <w:spacing w:after="0" w:line="240" w:lineRule="auto"/>
      </w:pPr>
    </w:p>
    <w:p w14:paraId="58105674" w14:textId="161A62C9" w:rsidR="345AF039" w:rsidRDefault="6D5F5B82" w:rsidP="147EFFFA">
      <w:pPr>
        <w:spacing w:after="0" w:line="240" w:lineRule="auto"/>
      </w:pPr>
      <w:r w:rsidRPr="147EFFFA">
        <w:t xml:space="preserve">As the American College of Obstetrics &amp; Gynecology emphasizes in their prenatal care guidelines, </w:t>
      </w:r>
      <w:r w:rsidR="10D0DF92" w:rsidRPr="147EFFFA">
        <w:t>t</w:t>
      </w:r>
      <w:r w:rsidR="2C45A833" w:rsidRPr="147EFFFA">
        <w:t>here is no safe level of prenatal alcohol exposure</w:t>
      </w:r>
      <w:r w:rsidR="345AF039" w:rsidRPr="147EFFFA">
        <w:rPr>
          <w:rStyle w:val="FootnoteReference"/>
        </w:rPr>
        <w:footnoteReference w:id="4"/>
      </w:r>
      <w:r w:rsidR="2C45A833" w:rsidRPr="147EFFFA">
        <w:t xml:space="preserve">. </w:t>
      </w:r>
      <w:r w:rsidR="659031BB" w:rsidRPr="147EFFFA">
        <w:t xml:space="preserve">As part of </w:t>
      </w:r>
      <w:r w:rsidR="78FCE4FA" w:rsidRPr="147EFFFA">
        <w:t xml:space="preserve">clinical care for </w:t>
      </w:r>
      <w:r w:rsidR="1870B20B" w:rsidRPr="147EFFFA">
        <w:t xml:space="preserve">all </w:t>
      </w:r>
      <w:r w:rsidR="78FCE4FA" w:rsidRPr="147EFFFA">
        <w:t xml:space="preserve">pregnant people, providers </w:t>
      </w:r>
      <w:r w:rsidR="096341C3" w:rsidRPr="147EFFFA">
        <w:t>should universally screen patients for</w:t>
      </w:r>
      <w:r w:rsidR="78FCE4FA" w:rsidRPr="147EFFFA">
        <w:t xml:space="preserve"> prenatal alcohol exposure, binge drinking, alcohol use disorder, or risky behavior associated with </w:t>
      </w:r>
      <w:r w:rsidR="30F25F97" w:rsidRPr="147EFFFA">
        <w:t>alcohol</w:t>
      </w:r>
      <w:r w:rsidR="78FCE4FA" w:rsidRPr="147EFFFA">
        <w:t xml:space="preserve"> use.</w:t>
      </w:r>
      <w:r w:rsidR="54DB8AC5" w:rsidRPr="147EFFFA">
        <w:t xml:space="preserve"> Routine screening for substance </w:t>
      </w:r>
      <w:proofErr w:type="gramStart"/>
      <w:r w:rsidR="54DB8AC5" w:rsidRPr="147EFFFA">
        <w:t>use</w:t>
      </w:r>
      <w:proofErr w:type="gramEnd"/>
      <w:r w:rsidR="54DB8AC5" w:rsidRPr="147EFFFA">
        <w:t xml:space="preserve"> disorder can be accomplished by way of validated questionnaires or conversations with patients. Routine laboratory testing of biologic samples is not required.</w:t>
      </w:r>
    </w:p>
    <w:p w14:paraId="02BBE65D" w14:textId="06951E22" w:rsidR="345AF039" w:rsidRDefault="345AF039" w:rsidP="214292F1">
      <w:pPr>
        <w:spacing w:after="0" w:line="240" w:lineRule="auto"/>
      </w:pPr>
    </w:p>
    <w:p w14:paraId="61294731" w14:textId="0969C6D9" w:rsidR="345AF039" w:rsidRDefault="225F56F9" w:rsidP="214292F1">
      <w:pPr>
        <w:spacing w:after="0" w:line="240" w:lineRule="auto"/>
        <w:rPr>
          <w:i/>
          <w:iCs/>
        </w:rPr>
      </w:pPr>
      <w:r w:rsidRPr="214292F1">
        <w:rPr>
          <w:i/>
          <w:iCs/>
        </w:rPr>
        <w:t>“</w:t>
      </w:r>
      <w:r w:rsidR="290C404F" w:rsidRPr="214292F1">
        <w:rPr>
          <w:i/>
          <w:iCs/>
        </w:rPr>
        <w:t>Prenatal Alcohol Exposure</w:t>
      </w:r>
      <w:r w:rsidR="2B1CC94F" w:rsidRPr="214292F1">
        <w:rPr>
          <w:i/>
          <w:iCs/>
        </w:rPr>
        <w:t xml:space="preserve"> </w:t>
      </w:r>
      <w:r w:rsidR="523FCB13" w:rsidRPr="214292F1">
        <w:rPr>
          <w:i/>
          <w:iCs/>
        </w:rPr>
        <w:t>(</w:t>
      </w:r>
      <w:r w:rsidR="49961331" w:rsidRPr="214292F1">
        <w:rPr>
          <w:i/>
          <w:iCs/>
        </w:rPr>
        <w:t>3</w:t>
      </w:r>
      <w:r w:rsidR="73DA1912" w:rsidRPr="214292F1">
        <w:rPr>
          <w:i/>
          <w:iCs/>
        </w:rPr>
        <w:t>)</w:t>
      </w:r>
      <w:r w:rsidR="462086C3" w:rsidRPr="214292F1">
        <w:rPr>
          <w:i/>
          <w:iCs/>
        </w:rPr>
        <w:t>”</w:t>
      </w:r>
    </w:p>
    <w:p w14:paraId="222066EE" w14:textId="4EE4211C" w:rsidR="345AF039" w:rsidRDefault="345AF039" w:rsidP="214292F1">
      <w:pPr>
        <w:spacing w:after="0" w:line="240" w:lineRule="auto"/>
        <w:rPr>
          <w:i/>
          <w:iCs/>
        </w:rPr>
      </w:pPr>
    </w:p>
    <w:p w14:paraId="7056D0F8" w14:textId="2487DDA5" w:rsidR="345AF039" w:rsidRDefault="419C480F" w:rsidP="08B2C28F">
      <w:r w:rsidRPr="147EFFFA">
        <w:t>BMC</w:t>
      </w:r>
      <w:r w:rsidR="0EACCB61" w:rsidRPr="147EFFFA">
        <w:t>HS</w:t>
      </w:r>
      <w:r w:rsidRPr="147EFFFA">
        <w:t xml:space="preserve"> does not </w:t>
      </w:r>
      <w:r w:rsidR="2E94C795" w:rsidRPr="147EFFFA">
        <w:t xml:space="preserve">routinely </w:t>
      </w:r>
      <w:r w:rsidRPr="147EFFFA">
        <w:t xml:space="preserve">assess blood alcohol </w:t>
      </w:r>
      <w:r w:rsidR="4BA86544" w:rsidRPr="147EFFFA">
        <w:t xml:space="preserve">or </w:t>
      </w:r>
      <w:proofErr w:type="spellStart"/>
      <w:r w:rsidR="4BA86544" w:rsidRPr="147EFFFA">
        <w:t>phosphatidylethanol</w:t>
      </w:r>
      <w:proofErr w:type="spellEnd"/>
      <w:r w:rsidR="4BA86544" w:rsidRPr="147EFFFA">
        <w:t xml:space="preserve"> (</w:t>
      </w:r>
      <w:proofErr w:type="spellStart"/>
      <w:r w:rsidR="4BA86544" w:rsidRPr="147EFFFA">
        <w:t>PEth</w:t>
      </w:r>
      <w:proofErr w:type="spellEnd"/>
      <w:r w:rsidR="4BA86544" w:rsidRPr="147EFFFA">
        <w:t xml:space="preserve">) </w:t>
      </w:r>
      <w:r w:rsidRPr="147EFFFA">
        <w:t xml:space="preserve">levels </w:t>
      </w:r>
      <w:r w:rsidR="6E778E83" w:rsidRPr="147EFFFA">
        <w:t xml:space="preserve">during prenatal care or delivery hospitalizations </w:t>
      </w:r>
      <w:r w:rsidR="7B5A962E" w:rsidRPr="147EFFFA">
        <w:t>unless there is an explicit clinical rational</w:t>
      </w:r>
      <w:r w:rsidR="406ADB83" w:rsidRPr="147EFFFA">
        <w:t>e</w:t>
      </w:r>
      <w:r w:rsidR="7B5A962E" w:rsidRPr="147EFFFA">
        <w:t xml:space="preserve"> for doing so</w:t>
      </w:r>
      <w:r w:rsidRPr="147EFFFA">
        <w:t xml:space="preserve">. </w:t>
      </w:r>
      <w:proofErr w:type="gramStart"/>
      <w:r w:rsidR="1D58FFF0" w:rsidRPr="147EFFFA">
        <w:t>Similar to</w:t>
      </w:r>
      <w:proofErr w:type="gramEnd"/>
      <w:r w:rsidR="1D58FFF0" w:rsidRPr="147EFFFA">
        <w:t xml:space="preserve"> other types of toxicology testing</w:t>
      </w:r>
      <w:r w:rsidRPr="147EFFFA">
        <w:t xml:space="preserve">, a </w:t>
      </w:r>
      <w:r w:rsidR="020EA5B7" w:rsidRPr="147EFFFA">
        <w:t xml:space="preserve">single </w:t>
      </w:r>
      <w:r w:rsidRPr="147EFFFA">
        <w:t xml:space="preserve">positive blood alcohol level in a pregnant person does not </w:t>
      </w:r>
      <w:r w:rsidR="2E11013C" w:rsidRPr="147EFFFA">
        <w:t>automatically</w:t>
      </w:r>
      <w:r w:rsidRPr="147EFFFA">
        <w:t xml:space="preserve"> indicate </w:t>
      </w:r>
      <w:r w:rsidR="26E1954D" w:rsidRPr="147EFFFA">
        <w:t>problematic use</w:t>
      </w:r>
      <w:r w:rsidR="62B5A315" w:rsidRPr="147EFFFA">
        <w:t>,</w:t>
      </w:r>
      <w:r w:rsidR="26E1954D" w:rsidRPr="147EFFFA">
        <w:t xml:space="preserve"> alcohol use disorder</w:t>
      </w:r>
      <w:r w:rsidR="75875600" w:rsidRPr="147EFFFA">
        <w:t>,</w:t>
      </w:r>
      <w:r w:rsidR="75747700" w:rsidRPr="147EFFFA">
        <w:t xml:space="preserve"> or </w:t>
      </w:r>
      <w:r w:rsidR="2A95E0E7" w:rsidRPr="147EFFFA">
        <w:t>elevated risk of fetal alcohol spectrum disorder</w:t>
      </w:r>
      <w:r w:rsidR="47C3808F" w:rsidRPr="147EFFFA">
        <w:t>.</w:t>
      </w:r>
      <w:r w:rsidRPr="147EFFFA">
        <w:t xml:space="preserve"> </w:t>
      </w:r>
      <w:r w:rsidR="786AECB5" w:rsidRPr="147EFFFA">
        <w:t xml:space="preserve">The department should clarify </w:t>
      </w:r>
      <w:r w:rsidR="482A905C" w:rsidRPr="147EFFFA">
        <w:t xml:space="preserve">that laboratory testing is not necessary as a primary means of </w:t>
      </w:r>
      <w:r w:rsidR="399E0083" w:rsidRPr="147EFFFA">
        <w:t xml:space="preserve">exposure </w:t>
      </w:r>
      <w:r w:rsidR="482A905C" w:rsidRPr="147EFFFA">
        <w:t>identification</w:t>
      </w:r>
      <w:r w:rsidR="53C9194B" w:rsidRPr="147EFFFA">
        <w:t xml:space="preserve"> (i.e., alcohol-related biomarkers, </w:t>
      </w:r>
      <w:proofErr w:type="gramStart"/>
      <w:r w:rsidR="53C9194B" w:rsidRPr="147EFFFA">
        <w:t>similar to</w:t>
      </w:r>
      <w:proofErr w:type="gramEnd"/>
      <w:r w:rsidR="53C9194B" w:rsidRPr="147EFFFA">
        <w:t xml:space="preserve"> toxicology tests for other substances, are not appropriate universal screening tests)</w:t>
      </w:r>
      <w:r w:rsidR="2BDC60B3" w:rsidRPr="147EFFFA">
        <w:t>, but that if obtained, a positive biomarker may indicate the presence of alcohol exposure</w:t>
      </w:r>
      <w:r w:rsidR="382FE3D0" w:rsidRPr="147EFFFA">
        <w:t>,</w:t>
      </w:r>
      <w:r w:rsidR="2BDC60B3" w:rsidRPr="147EFFFA">
        <w:t xml:space="preserve"> </w:t>
      </w:r>
      <w:r w:rsidR="05B804A4" w:rsidRPr="147EFFFA">
        <w:t>requiring</w:t>
      </w:r>
      <w:r w:rsidR="2BDC60B3" w:rsidRPr="147EFFFA">
        <w:t xml:space="preserve"> further clinical assessment</w:t>
      </w:r>
      <w:r w:rsidR="482A905C" w:rsidRPr="147EFFFA">
        <w:t>.</w:t>
      </w:r>
    </w:p>
    <w:p w14:paraId="5B1BAF9A" w14:textId="06187323" w:rsidR="72D5D7DB" w:rsidRDefault="72D5D7DB" w:rsidP="214292F1">
      <w:pPr>
        <w:rPr>
          <w:i/>
          <w:iCs/>
        </w:rPr>
      </w:pPr>
      <w:r w:rsidRPr="214292F1">
        <w:rPr>
          <w:i/>
          <w:iCs/>
        </w:rPr>
        <w:t>“Prenatal Alcohol Exposure</w:t>
      </w:r>
      <w:r w:rsidR="42937B57" w:rsidRPr="214292F1">
        <w:rPr>
          <w:i/>
          <w:iCs/>
        </w:rPr>
        <w:t xml:space="preserve"> </w:t>
      </w:r>
      <w:r w:rsidR="3578B7E7" w:rsidRPr="214292F1">
        <w:rPr>
          <w:i/>
          <w:iCs/>
        </w:rPr>
        <w:t>(</w:t>
      </w:r>
      <w:r w:rsidR="4114A03F" w:rsidRPr="214292F1">
        <w:rPr>
          <w:i/>
          <w:iCs/>
        </w:rPr>
        <w:t>4</w:t>
      </w:r>
      <w:r w:rsidR="69F3C1E5" w:rsidRPr="214292F1">
        <w:rPr>
          <w:i/>
          <w:iCs/>
        </w:rPr>
        <w:t>)</w:t>
      </w:r>
      <w:r w:rsidR="7CD460CC" w:rsidRPr="214292F1">
        <w:rPr>
          <w:i/>
          <w:iCs/>
        </w:rPr>
        <w:t>”</w:t>
      </w:r>
    </w:p>
    <w:p w14:paraId="117C7677" w14:textId="7F744A43" w:rsidR="017510FF" w:rsidRDefault="1D0647FC" w:rsidP="147EFFFA">
      <w:pPr>
        <w:rPr>
          <w:i/>
          <w:iCs/>
        </w:rPr>
      </w:pPr>
      <w:r w:rsidRPr="147EFFFA">
        <w:t>BMC</w:t>
      </w:r>
      <w:r w:rsidR="4C50D2E7" w:rsidRPr="147EFFFA">
        <w:t>HS</w:t>
      </w:r>
      <w:r w:rsidRPr="147EFFFA">
        <w:t xml:space="preserve"> </w:t>
      </w:r>
      <w:r w:rsidR="597A9E18" w:rsidRPr="147EFFFA">
        <w:t xml:space="preserve">believes </w:t>
      </w:r>
      <w:r w:rsidR="00417C75" w:rsidRPr="147EFFFA">
        <w:t xml:space="preserve">the results of a screening tool or self-disclosure </w:t>
      </w:r>
      <w:r w:rsidR="29D81325" w:rsidRPr="147EFFFA">
        <w:t xml:space="preserve">should </w:t>
      </w:r>
      <w:r w:rsidR="60DD358A" w:rsidRPr="147EFFFA">
        <w:t xml:space="preserve">be </w:t>
      </w:r>
      <w:r w:rsidR="1E01CEE4" w:rsidRPr="147EFFFA">
        <w:t>assessed</w:t>
      </w:r>
      <w:r w:rsidR="60DD358A" w:rsidRPr="147EFFFA">
        <w:t xml:space="preserve"> by a clinician </w:t>
      </w:r>
      <w:r w:rsidR="09961FA6" w:rsidRPr="147EFFFA">
        <w:t xml:space="preserve">before </w:t>
      </w:r>
      <w:r w:rsidR="72E837EC" w:rsidRPr="147EFFFA">
        <w:t>automatically determin</w:t>
      </w:r>
      <w:r w:rsidR="60A82A64" w:rsidRPr="147EFFFA">
        <w:t>ing</w:t>
      </w:r>
      <w:r w:rsidR="00B2155A" w:rsidRPr="147EFFFA">
        <w:t xml:space="preserve"> </w:t>
      </w:r>
      <w:r w:rsidR="01572641" w:rsidRPr="147EFFFA">
        <w:t xml:space="preserve">prenatal alcohol </w:t>
      </w:r>
      <w:r w:rsidR="2C4D8DC9" w:rsidRPr="147EFFFA">
        <w:t>exposure.</w:t>
      </w:r>
      <w:r w:rsidR="686B9DF3" w:rsidRPr="147EFFFA">
        <w:t xml:space="preserve"> We ask</w:t>
      </w:r>
      <w:r w:rsidR="774B5763" w:rsidRPr="147EFFFA">
        <w:t xml:space="preserve"> the department </w:t>
      </w:r>
      <w:r w:rsidR="2E3D486B" w:rsidRPr="147EFFFA">
        <w:t xml:space="preserve">to clarify the regulations </w:t>
      </w:r>
      <w:r w:rsidR="685C7978" w:rsidRPr="147EFFFA">
        <w:t>on</w:t>
      </w:r>
      <w:r w:rsidR="2E3D486B" w:rsidRPr="147EFFFA">
        <w:t xml:space="preserve"> </w:t>
      </w:r>
      <w:r w:rsidR="2561D38D" w:rsidRPr="147EFFFA">
        <w:t>this.</w:t>
      </w:r>
      <w:r w:rsidR="00417C75" w:rsidRPr="147EFFFA">
        <w:t xml:space="preserve"> </w:t>
      </w:r>
      <w:r w:rsidR="3D34E822" w:rsidRPr="147EFFFA">
        <w:t xml:space="preserve"> </w:t>
      </w:r>
      <w:r w:rsidR="5D36AC2D" w:rsidRPr="147EFFFA">
        <w:rPr>
          <w:rFonts w:ascii="Times New Roman" w:hAnsi="Times New Roman"/>
        </w:rPr>
        <w:t xml:space="preserve">There is a scarcity of perinatal specific screening tools which are validated and demonstrate both high sensitivity and high specificity regarding screening for risk related to substance use. </w:t>
      </w:r>
      <w:r w:rsidR="5D36AC2D">
        <w:t xml:space="preserve">Most available tools were developed either for a </w:t>
      </w:r>
      <w:r w:rsidR="36C031F3">
        <w:t>non-perinatal</w:t>
      </w:r>
      <w:r w:rsidR="5D36AC2D">
        <w:t xml:space="preserve"> </w:t>
      </w:r>
      <w:r w:rsidR="5D36AC2D">
        <w:lastRenderedPageBreak/>
        <w:t>population or for a different clinical purpose entirely, such as initiating conversations for prevention and early intervention.</w:t>
      </w:r>
      <w:r w:rsidR="6224F5F1">
        <w:t xml:space="preserve"> </w:t>
      </w:r>
      <w:r w:rsidR="017ACFE3">
        <w:t xml:space="preserve">These tools are not </w:t>
      </w:r>
      <w:proofErr w:type="gramStart"/>
      <w:r w:rsidR="2D1BA175">
        <w:t>appropriate</w:t>
      </w:r>
      <w:r w:rsidR="25084273">
        <w:t xml:space="preserve"> </w:t>
      </w:r>
      <w:r w:rsidR="7D8437CE">
        <w:t>on their own</w:t>
      </w:r>
      <w:proofErr w:type="gramEnd"/>
      <w:r w:rsidR="7D8437CE">
        <w:t xml:space="preserve"> </w:t>
      </w:r>
      <w:r w:rsidR="25084273">
        <w:t>f</w:t>
      </w:r>
      <w:r w:rsidR="017ACFE3">
        <w:t xml:space="preserve">or </w:t>
      </w:r>
      <w:r w:rsidR="6A349F57">
        <w:t>identification of patients in need of Family Care Plans</w:t>
      </w:r>
      <w:r w:rsidR="090C61C5">
        <w:t xml:space="preserve"> without further </w:t>
      </w:r>
      <w:r w:rsidR="145C8280">
        <w:t>assessment</w:t>
      </w:r>
      <w:r w:rsidR="090C61C5">
        <w:t xml:space="preserve"> by a clinician</w:t>
      </w:r>
      <w:r w:rsidR="40345CFD">
        <w:t xml:space="preserve">. </w:t>
      </w:r>
      <w:r w:rsidR="4A9E9393">
        <w:t xml:space="preserve">For example, </w:t>
      </w:r>
      <w:r w:rsidR="03AAE92C">
        <w:t>widely used</w:t>
      </w:r>
      <w:r w:rsidR="5D36AC2D">
        <w:t xml:space="preserve"> tools like the </w:t>
      </w:r>
      <w:r w:rsidR="47BB858F" w:rsidRPr="147EFFFA">
        <w:rPr>
          <w:rFonts w:ascii="Times New Roman" w:hAnsi="Times New Roman"/>
        </w:rPr>
        <w:t>5P's Screening Tool</w:t>
      </w:r>
      <w:r w:rsidR="5D36AC2D">
        <w:t xml:space="preserve"> are not formally validated and could generate high rates of </w:t>
      </w:r>
      <w:r w:rsidR="37C92FFB">
        <w:t xml:space="preserve">false </w:t>
      </w:r>
      <w:r w:rsidR="5D36AC2D">
        <w:t>positive screens</w:t>
      </w:r>
      <w:r w:rsidR="6EA3C630">
        <w:t xml:space="preserve">. </w:t>
      </w:r>
    </w:p>
    <w:p w14:paraId="59872376" w14:textId="6CCF71B8" w:rsidR="017510FF" w:rsidRDefault="007170DE" w:rsidP="121892CA">
      <w:pPr>
        <w:rPr>
          <w:i/>
          <w:iCs/>
        </w:rPr>
      </w:pPr>
      <w:r w:rsidRPr="121892CA">
        <w:rPr>
          <w:i/>
          <w:iCs/>
        </w:rPr>
        <w:t>“Prenatal Substance Exposure”</w:t>
      </w:r>
    </w:p>
    <w:p w14:paraId="29541449" w14:textId="4240C295" w:rsidR="2956807D" w:rsidRDefault="2956807D" w:rsidP="214292F1">
      <w:r w:rsidRPr="214292F1">
        <w:t>BMC</w:t>
      </w:r>
      <w:r w:rsidR="015411AD" w:rsidRPr="214292F1">
        <w:t>HS</w:t>
      </w:r>
      <w:r w:rsidRPr="214292F1">
        <w:t xml:space="preserve"> is concerned that the inclusion of “at any time during pregnancy” </w:t>
      </w:r>
      <w:r w:rsidR="48B60E27" w:rsidRPr="214292F1">
        <w:t xml:space="preserve">captures one time or minimal </w:t>
      </w:r>
      <w:r w:rsidRPr="214292F1">
        <w:t>use before a person knew they were</w:t>
      </w:r>
      <w:r w:rsidR="36260B70" w:rsidRPr="214292F1">
        <w:t xml:space="preserve"> pregnant. </w:t>
      </w:r>
    </w:p>
    <w:p w14:paraId="3F269AF7" w14:textId="0BEFD585" w:rsidR="7A859DC1" w:rsidRDefault="57188D41" w:rsidP="684394CB">
      <w:r w:rsidRPr="684394CB">
        <w:t>As stated above, BMCHS</w:t>
      </w:r>
      <w:r w:rsidR="3F389746" w:rsidRPr="684394CB">
        <w:t xml:space="preserve"> </w:t>
      </w:r>
      <w:r w:rsidR="2A0B89FB" w:rsidRPr="684394CB">
        <w:t xml:space="preserve">believes </w:t>
      </w:r>
      <w:r w:rsidR="3F389746" w:rsidRPr="684394CB">
        <w:t xml:space="preserve">“self-disclosure or </w:t>
      </w:r>
      <w:r w:rsidR="7B1C364B" w:rsidRPr="684394CB">
        <w:t>screening" results</w:t>
      </w:r>
      <w:r w:rsidR="3F389746" w:rsidRPr="684394CB">
        <w:t xml:space="preserve"> </w:t>
      </w:r>
      <w:r w:rsidR="49E6B33F" w:rsidRPr="684394CB">
        <w:t xml:space="preserve">should be evaluated by a clinician </w:t>
      </w:r>
      <w:r w:rsidR="23A89423" w:rsidRPr="684394CB">
        <w:t>before automatically</w:t>
      </w:r>
      <w:r w:rsidR="3F389746" w:rsidRPr="684394CB">
        <w:t xml:space="preserve"> </w:t>
      </w:r>
      <w:r w:rsidR="14F6F375" w:rsidRPr="684394CB">
        <w:t xml:space="preserve">being </w:t>
      </w:r>
      <w:r w:rsidR="3F389746" w:rsidRPr="684394CB">
        <w:t>considered prenatal substance exposure.</w:t>
      </w:r>
    </w:p>
    <w:p w14:paraId="7963F2B4" w14:textId="5FB309B9" w:rsidR="48186923" w:rsidRDefault="48186923" w:rsidP="214292F1">
      <w:pPr>
        <w:rPr>
          <w:i/>
          <w:iCs/>
        </w:rPr>
      </w:pPr>
      <w:r w:rsidRPr="214292F1">
        <w:rPr>
          <w:i/>
          <w:iCs/>
        </w:rPr>
        <w:t>“</w:t>
      </w:r>
      <w:r w:rsidR="7B4D94BB" w:rsidRPr="214292F1">
        <w:rPr>
          <w:i/>
          <w:iCs/>
        </w:rPr>
        <w:t>Prenatal Substance Exposure</w:t>
      </w:r>
      <w:r w:rsidR="3171D637" w:rsidRPr="214292F1">
        <w:rPr>
          <w:i/>
          <w:iCs/>
        </w:rPr>
        <w:t xml:space="preserve"> </w:t>
      </w:r>
      <w:r w:rsidR="3F296ACA" w:rsidRPr="214292F1">
        <w:rPr>
          <w:i/>
          <w:iCs/>
        </w:rPr>
        <w:t>(</w:t>
      </w:r>
      <w:r w:rsidR="660D7657" w:rsidRPr="214292F1">
        <w:rPr>
          <w:i/>
          <w:iCs/>
        </w:rPr>
        <w:t>2</w:t>
      </w:r>
      <w:r w:rsidR="66152754" w:rsidRPr="214292F1">
        <w:rPr>
          <w:i/>
          <w:iCs/>
        </w:rPr>
        <w:t>)</w:t>
      </w:r>
      <w:r w:rsidR="18D745AB" w:rsidRPr="214292F1">
        <w:rPr>
          <w:i/>
          <w:iCs/>
        </w:rPr>
        <w:t>”</w:t>
      </w:r>
    </w:p>
    <w:p w14:paraId="3E163094" w14:textId="613E5394" w:rsidR="4F5BFD6D" w:rsidRDefault="1A282349" w:rsidP="121892CA">
      <w:r w:rsidRPr="147EFFFA">
        <w:t xml:space="preserve">BMCHS is concerned with the ambiguity of the inclusion of "presence of a Drug for the treatment of a </w:t>
      </w:r>
      <w:proofErr w:type="gramStart"/>
      <w:r w:rsidRPr="147EFFFA">
        <w:t>Substance Use Disorder</w:t>
      </w:r>
      <w:proofErr w:type="gramEnd"/>
      <w:r w:rsidRPr="147EFFFA">
        <w:t xml:space="preserve"> </w:t>
      </w:r>
      <w:r w:rsidRPr="147EFFFA">
        <w:rPr>
          <w:b/>
          <w:bCs/>
        </w:rPr>
        <w:t>or other medical conditions requiring a drug</w:t>
      </w:r>
      <w:r w:rsidRPr="147EFFFA">
        <w:t xml:space="preserve"> that may result in neonatal opioid </w:t>
      </w:r>
      <w:r w:rsidR="002C693D" w:rsidRPr="147EFFFA">
        <w:t>w</w:t>
      </w:r>
      <w:r w:rsidRPr="147EFFFA">
        <w:t xml:space="preserve">ithdrawal syndrome." It is unclear whether this is </w:t>
      </w:r>
      <w:r w:rsidR="71441716" w:rsidRPr="147EFFFA">
        <w:t xml:space="preserve">only </w:t>
      </w:r>
      <w:r w:rsidRPr="147EFFFA">
        <w:t xml:space="preserve">meant to imply </w:t>
      </w:r>
      <w:r w:rsidR="3C717AB8" w:rsidRPr="147EFFFA">
        <w:t xml:space="preserve">that treatment with opioids for </w:t>
      </w:r>
      <w:r w:rsidRPr="147EFFFA">
        <w:t>other conditions (e.g., sickle cell disease, chronic pain</w:t>
      </w:r>
      <w:r w:rsidR="3C23389D" w:rsidRPr="147EFFFA">
        <w:t>, cancer pain, etc.</w:t>
      </w:r>
      <w:r w:rsidRPr="147EFFFA">
        <w:t xml:space="preserve">) </w:t>
      </w:r>
      <w:r w:rsidR="06D3AF6D" w:rsidRPr="147EFFFA">
        <w:t>constitute</w:t>
      </w:r>
      <w:r w:rsidR="1406BA90" w:rsidRPr="147EFFFA">
        <w:t>s</w:t>
      </w:r>
      <w:r w:rsidR="06D3AF6D" w:rsidRPr="147EFFFA">
        <w:t xml:space="preserve"> prenatal substance exposure </w:t>
      </w:r>
      <w:r w:rsidRPr="147EFFFA">
        <w:t xml:space="preserve">or whether it also </w:t>
      </w:r>
      <w:r w:rsidR="650489F4" w:rsidRPr="147EFFFA">
        <w:t xml:space="preserve">implicates non-opioid treatments for </w:t>
      </w:r>
      <w:r w:rsidR="747EBA22" w:rsidRPr="147EFFFA">
        <w:t xml:space="preserve">other conditions </w:t>
      </w:r>
      <w:r w:rsidRPr="147EFFFA">
        <w:t xml:space="preserve">(e.g., benzodiazepines, gabapentin, or SSRIs) that are known to potentiate neonatal opioid withdrawal symptoms in infants with prenatal opioid exposure. </w:t>
      </w:r>
      <w:r w:rsidR="794A95C0" w:rsidRPr="147EFFFA">
        <w:t>This ambiguity also raises additional questions regarding which patients will be mandated to have a Family Care Plan.</w:t>
      </w:r>
    </w:p>
    <w:p w14:paraId="7E1C1CBC" w14:textId="7F07FB7A" w:rsidR="30E576F7" w:rsidRDefault="30E576F7" w:rsidP="214292F1">
      <w:pPr>
        <w:rPr>
          <w:rFonts w:ascii="Times New Roman" w:hAnsi="Times New Roman"/>
        </w:rPr>
      </w:pPr>
      <w:r w:rsidRPr="214292F1">
        <w:rPr>
          <w:rFonts w:ascii="Times New Roman" w:hAnsi="Times New Roman"/>
        </w:rPr>
        <w:t xml:space="preserve">Further, </w:t>
      </w:r>
      <w:r w:rsidR="0C2F39E7" w:rsidRPr="214292F1">
        <w:rPr>
          <w:rFonts w:ascii="Times New Roman" w:hAnsi="Times New Roman"/>
        </w:rPr>
        <w:t>“</w:t>
      </w:r>
      <w:r w:rsidR="0C2F39E7" w:rsidRPr="214292F1">
        <w:rPr>
          <w:rFonts w:ascii="Times New Roman" w:hAnsi="Times New Roman"/>
          <w:i/>
          <w:iCs/>
        </w:rPr>
        <w:t>may</w:t>
      </w:r>
      <w:r w:rsidR="0C2F39E7" w:rsidRPr="214292F1">
        <w:rPr>
          <w:rFonts w:ascii="Times New Roman" w:hAnsi="Times New Roman"/>
        </w:rPr>
        <w:t xml:space="preserve"> result in</w:t>
      </w:r>
      <w:r w:rsidR="2E883CB7" w:rsidRPr="214292F1">
        <w:rPr>
          <w:rFonts w:ascii="Times New Roman" w:hAnsi="Times New Roman"/>
        </w:rPr>
        <w:t xml:space="preserve"> neonatal opioid withdrawal syndrome</w:t>
      </w:r>
      <w:r w:rsidR="0C2F39E7" w:rsidRPr="214292F1">
        <w:rPr>
          <w:rFonts w:ascii="Times New Roman" w:hAnsi="Times New Roman"/>
        </w:rPr>
        <w:t xml:space="preserve">” </w:t>
      </w:r>
      <w:r w:rsidR="7DED726F" w:rsidRPr="214292F1">
        <w:rPr>
          <w:rFonts w:ascii="Times New Roman" w:hAnsi="Times New Roman"/>
        </w:rPr>
        <w:t>is</w:t>
      </w:r>
      <w:r w:rsidR="0C2F39E7" w:rsidRPr="214292F1">
        <w:rPr>
          <w:rFonts w:ascii="Times New Roman" w:hAnsi="Times New Roman"/>
        </w:rPr>
        <w:t xml:space="preserve"> too broad in this context. We suggest “has resulted in”</w:t>
      </w:r>
      <w:r w:rsidR="1948C5C2" w:rsidRPr="214292F1">
        <w:rPr>
          <w:rFonts w:ascii="Times New Roman" w:hAnsi="Times New Roman"/>
        </w:rPr>
        <w:t>,</w:t>
      </w:r>
      <w:r w:rsidR="0C2F39E7" w:rsidRPr="214292F1">
        <w:rPr>
          <w:rFonts w:ascii="Times New Roman" w:hAnsi="Times New Roman"/>
        </w:rPr>
        <w:t xml:space="preserve"> “does result in”</w:t>
      </w:r>
      <w:r w:rsidR="5829C028" w:rsidRPr="214292F1">
        <w:rPr>
          <w:rFonts w:ascii="Times New Roman" w:hAnsi="Times New Roman"/>
        </w:rPr>
        <w:t xml:space="preserve"> or</w:t>
      </w:r>
      <w:r w:rsidR="0C2F39E7" w:rsidRPr="214292F1">
        <w:rPr>
          <w:rFonts w:ascii="Times New Roman" w:hAnsi="Times New Roman"/>
        </w:rPr>
        <w:t xml:space="preserve"> “has bee</w:t>
      </w:r>
      <w:r w:rsidR="2E5723D7" w:rsidRPr="214292F1">
        <w:rPr>
          <w:rFonts w:ascii="Times New Roman" w:hAnsi="Times New Roman"/>
        </w:rPr>
        <w:t xml:space="preserve">n proven to result in” </w:t>
      </w:r>
      <w:r w:rsidR="2422EC1B" w:rsidRPr="214292F1">
        <w:rPr>
          <w:rFonts w:ascii="Times New Roman" w:hAnsi="Times New Roman"/>
        </w:rPr>
        <w:t>as alternatives.</w:t>
      </w:r>
    </w:p>
    <w:p w14:paraId="7B241158" w14:textId="07500E97" w:rsidR="6C356C93" w:rsidRDefault="57AFD64A" w:rsidP="121892CA">
      <w:pPr>
        <w:rPr>
          <w:i/>
          <w:iCs/>
        </w:rPr>
      </w:pPr>
      <w:r w:rsidRPr="121892CA">
        <w:rPr>
          <w:i/>
          <w:iCs/>
        </w:rPr>
        <w:t>“</w:t>
      </w:r>
      <w:r w:rsidR="31E51CC9" w:rsidRPr="121892CA">
        <w:rPr>
          <w:i/>
          <w:iCs/>
        </w:rPr>
        <w:t>Prenatal Substance Exposure (3)</w:t>
      </w:r>
      <w:r w:rsidR="789E45C1" w:rsidRPr="121892CA">
        <w:rPr>
          <w:i/>
          <w:iCs/>
        </w:rPr>
        <w:t xml:space="preserve"> and (4)</w:t>
      </w:r>
      <w:r w:rsidR="31E51CC9" w:rsidRPr="121892CA">
        <w:rPr>
          <w:i/>
          <w:iCs/>
        </w:rPr>
        <w:t>”</w:t>
      </w:r>
    </w:p>
    <w:p w14:paraId="77D3CD21" w14:textId="4B1421F4" w:rsidR="0AB11112" w:rsidRDefault="60F3CD5A" w:rsidP="121892CA">
      <w:r w:rsidRPr="121892CA">
        <w:t>BMCHS is c</w:t>
      </w:r>
      <w:r w:rsidR="30E1BD0B" w:rsidRPr="121892CA">
        <w:t xml:space="preserve">oncerned with </w:t>
      </w:r>
      <w:r w:rsidR="7D3FFCBB" w:rsidRPr="121892CA">
        <w:t>the inclusion of cannabis in</w:t>
      </w:r>
      <w:r w:rsidR="27E394E6" w:rsidRPr="121892CA">
        <w:t xml:space="preserve"> both</w:t>
      </w:r>
      <w:r w:rsidR="7D3FFCBB" w:rsidRPr="121892CA">
        <w:t xml:space="preserve"> th</w:t>
      </w:r>
      <w:r w:rsidR="71CB790C" w:rsidRPr="121892CA">
        <w:t>ese</w:t>
      </w:r>
      <w:r w:rsidR="7D3FFCBB" w:rsidRPr="121892CA">
        <w:t xml:space="preserve"> claus</w:t>
      </w:r>
      <w:r w:rsidR="34F4815A" w:rsidRPr="121892CA">
        <w:t>e</w:t>
      </w:r>
      <w:r w:rsidR="32D7FADC" w:rsidRPr="121892CA">
        <w:t>s</w:t>
      </w:r>
      <w:r w:rsidR="34F4815A" w:rsidRPr="121892CA">
        <w:t>. I</w:t>
      </w:r>
      <w:r w:rsidR="27D4B363" w:rsidRPr="121892CA">
        <w:t xml:space="preserve">nstead, we suggest the department create </w:t>
      </w:r>
      <w:r w:rsidR="2ED85CE5" w:rsidRPr="121892CA">
        <w:t xml:space="preserve">clearer </w:t>
      </w:r>
      <w:r w:rsidR="27D4B363" w:rsidRPr="121892CA">
        <w:t xml:space="preserve">guidance </w:t>
      </w:r>
      <w:r w:rsidR="430EE5F2" w:rsidRPr="121892CA">
        <w:t>by separately</w:t>
      </w:r>
      <w:r w:rsidR="6EDFE65B" w:rsidRPr="121892CA">
        <w:t xml:space="preserve"> defining </w:t>
      </w:r>
      <w:r w:rsidR="03CFC988" w:rsidRPr="121892CA">
        <w:t>“</w:t>
      </w:r>
      <w:r w:rsidR="69FE880D" w:rsidRPr="121892CA">
        <w:t>P</w:t>
      </w:r>
      <w:r w:rsidR="27D4B363" w:rsidRPr="121892CA">
        <w:t xml:space="preserve">renatal </w:t>
      </w:r>
      <w:r w:rsidR="69FE880D" w:rsidRPr="121892CA">
        <w:t>C</w:t>
      </w:r>
      <w:r w:rsidR="27D4B363" w:rsidRPr="121892CA">
        <w:t xml:space="preserve">annabis </w:t>
      </w:r>
      <w:r w:rsidR="3AF4DAFB" w:rsidRPr="121892CA">
        <w:t>E</w:t>
      </w:r>
      <w:r w:rsidR="27D4B363" w:rsidRPr="121892CA">
        <w:t>xposure</w:t>
      </w:r>
      <w:r w:rsidR="5E96C206" w:rsidRPr="121892CA">
        <w:t>”</w:t>
      </w:r>
      <w:r w:rsidR="27D4B363" w:rsidRPr="121892CA">
        <w:t xml:space="preserve">. Given that alcohol and cannabis are both legal substances in Massachusetts </w:t>
      </w:r>
      <w:r w:rsidR="782A639F" w:rsidRPr="121892CA">
        <w:t xml:space="preserve">which may </w:t>
      </w:r>
      <w:r w:rsidR="27D4B363" w:rsidRPr="121892CA">
        <w:t xml:space="preserve">pose perinatal risk, </w:t>
      </w:r>
      <w:r w:rsidR="360042FB" w:rsidRPr="121892CA">
        <w:t>the assessment of prenatal cannabis exposure should be clarified further</w:t>
      </w:r>
      <w:r w:rsidR="27D4B363" w:rsidRPr="121892CA">
        <w:t>. Without additional guidance, a single use of cannabis during any point in pregnancy</w:t>
      </w:r>
      <w:r w:rsidR="21A18886" w:rsidRPr="121892CA">
        <w:t xml:space="preserve">, including before a person is aware they are pregnant, </w:t>
      </w:r>
      <w:r w:rsidR="27D4B363" w:rsidRPr="121892CA">
        <w:t xml:space="preserve">would be considered prenatal substance exposure </w:t>
      </w:r>
      <w:r w:rsidR="6387946E" w:rsidRPr="121892CA">
        <w:t>and require initiation of a Family Care Plan</w:t>
      </w:r>
      <w:r w:rsidR="27D4B363" w:rsidRPr="121892CA">
        <w:t>.</w:t>
      </w:r>
      <w:r w:rsidR="26B70207" w:rsidRPr="121892CA">
        <w:t xml:space="preserve"> We do not agree with this approach. </w:t>
      </w:r>
    </w:p>
    <w:p w14:paraId="5593F301" w14:textId="6E55832C" w:rsidR="1E8AD23B" w:rsidRDefault="3CC359BD" w:rsidP="214292F1">
      <w:pPr>
        <w:rPr>
          <w:i/>
          <w:iCs/>
        </w:rPr>
      </w:pPr>
      <w:r w:rsidRPr="214292F1">
        <w:rPr>
          <w:i/>
          <w:iCs/>
        </w:rPr>
        <w:t>“</w:t>
      </w:r>
      <w:r w:rsidR="0BB95B76" w:rsidRPr="214292F1">
        <w:rPr>
          <w:i/>
          <w:iCs/>
        </w:rPr>
        <w:t>Substance Use</w:t>
      </w:r>
      <w:r w:rsidR="29E45F82" w:rsidRPr="214292F1">
        <w:rPr>
          <w:i/>
          <w:iCs/>
        </w:rPr>
        <w:t>”</w:t>
      </w:r>
    </w:p>
    <w:p w14:paraId="0E3C9FB8" w14:textId="189BA0C7" w:rsidR="1E8AD23B" w:rsidRDefault="72DB2478" w:rsidP="214292F1">
      <w:r w:rsidRPr="684394CB">
        <w:t xml:space="preserve">Under the current definition, it seems as if tobacco </w:t>
      </w:r>
      <w:r w:rsidR="32E2978A" w:rsidRPr="684394CB">
        <w:t xml:space="preserve">and nicotine </w:t>
      </w:r>
      <w:r w:rsidRPr="684394CB">
        <w:t>would be included</w:t>
      </w:r>
      <w:r w:rsidR="1A9E793E" w:rsidRPr="684394CB">
        <w:t xml:space="preserve"> </w:t>
      </w:r>
      <w:r w:rsidR="2E4A93EE" w:rsidRPr="684394CB">
        <w:t>under</w:t>
      </w:r>
      <w:r w:rsidR="53F95014" w:rsidRPr="684394CB">
        <w:t xml:space="preserve"> </w:t>
      </w:r>
      <w:r w:rsidR="1A9E793E" w:rsidRPr="684394CB">
        <w:t>“o</w:t>
      </w:r>
      <w:r w:rsidR="1A9E793E" w:rsidRPr="684394CB">
        <w:rPr>
          <w:rFonts w:ascii="Times New Roman" w:eastAsia="Times New Roman" w:hAnsi="Times New Roman" w:cs="Times New Roman"/>
          <w:color w:val="000000" w:themeColor="text1"/>
        </w:rPr>
        <w:t>ther substances that can be consumed, inhaled,”</w:t>
      </w:r>
      <w:r w:rsidRPr="684394CB">
        <w:t>. I</w:t>
      </w:r>
      <w:r w:rsidR="2D8B356B" w:rsidRPr="684394CB">
        <w:t>t is</w:t>
      </w:r>
      <w:r w:rsidRPr="684394CB">
        <w:t xml:space="preserve"> unclear whether that is the intention of the </w:t>
      </w:r>
      <w:r w:rsidRPr="684394CB">
        <w:lastRenderedPageBreak/>
        <w:t>department</w:t>
      </w:r>
      <w:r w:rsidR="345760DF" w:rsidRPr="684394CB">
        <w:t>, or whether prenatal tobacco</w:t>
      </w:r>
      <w:r w:rsidR="03C3FF7B" w:rsidRPr="684394CB">
        <w:t xml:space="preserve"> and nicotine</w:t>
      </w:r>
      <w:r w:rsidR="345760DF" w:rsidRPr="684394CB">
        <w:t xml:space="preserve"> use would require initiation of a Family Care Plan</w:t>
      </w:r>
      <w:r w:rsidR="5EEFB58F" w:rsidRPr="684394CB">
        <w:t>.</w:t>
      </w:r>
      <w:r w:rsidR="345760DF" w:rsidRPr="684394CB">
        <w:t xml:space="preserve"> </w:t>
      </w:r>
      <w:r w:rsidR="02706B2D" w:rsidRPr="684394CB">
        <w:t>F</w:t>
      </w:r>
      <w:r w:rsidRPr="684394CB">
        <w:t>urther guidance</w:t>
      </w:r>
      <w:r w:rsidR="332501E0" w:rsidRPr="684394CB">
        <w:t xml:space="preserve"> or clarification</w:t>
      </w:r>
      <w:r w:rsidRPr="684394CB">
        <w:t xml:space="preserve"> is </w:t>
      </w:r>
      <w:r w:rsidR="0923CE07" w:rsidRPr="684394CB">
        <w:t>needed</w:t>
      </w:r>
      <w:r w:rsidRPr="684394CB">
        <w:t xml:space="preserve">. </w:t>
      </w:r>
    </w:p>
    <w:p w14:paraId="3A637A5F" w14:textId="4525C991" w:rsidR="4DC70B78" w:rsidRDefault="4DC70B78" w:rsidP="214292F1">
      <w:pPr>
        <w:rPr>
          <w:i/>
          <w:iCs/>
        </w:rPr>
      </w:pPr>
      <w:r w:rsidRPr="214292F1">
        <w:rPr>
          <w:i/>
          <w:iCs/>
        </w:rPr>
        <w:t>Additional comments on definitions</w:t>
      </w:r>
    </w:p>
    <w:p w14:paraId="16E14B91" w14:textId="2AAA7B98" w:rsidR="4BDCDC45" w:rsidRDefault="744FCCF8" w:rsidP="147EFFFA">
      <w:pPr>
        <w:rPr>
          <w:rFonts w:ascii="Times New Roman" w:hAnsi="Times New Roman"/>
        </w:rPr>
      </w:pPr>
      <w:r w:rsidRPr="147EFFFA">
        <w:t>A</w:t>
      </w:r>
      <w:r w:rsidR="1868B0D2" w:rsidRPr="147EFFFA">
        <w:t xml:space="preserve">s </w:t>
      </w:r>
      <w:r w:rsidR="0AA5F772" w:rsidRPr="147EFFFA">
        <w:t>per 272.015</w:t>
      </w:r>
      <w:r w:rsidR="2F46DD44" w:rsidRPr="147EFFFA">
        <w:t>,</w:t>
      </w:r>
      <w:r w:rsidR="1462F750" w:rsidRPr="147EFFFA">
        <w:t xml:space="preserve"> </w:t>
      </w:r>
      <w:r w:rsidR="42322C64" w:rsidRPr="147EFFFA">
        <w:t xml:space="preserve">an IPSE notification </w:t>
      </w:r>
      <w:r w:rsidR="42322C64" w:rsidRPr="147EFFFA">
        <w:rPr>
          <w:i/>
          <w:iCs/>
        </w:rPr>
        <w:t>and</w:t>
      </w:r>
      <w:r w:rsidR="42322C64" w:rsidRPr="147EFFFA">
        <w:t xml:space="preserve"> Family Care Plan are automatically required for </w:t>
      </w:r>
      <w:r w:rsidR="1462F750" w:rsidRPr="147EFFFA">
        <w:t>all birthing people ide</w:t>
      </w:r>
      <w:r w:rsidR="5E1421FB" w:rsidRPr="147EFFFA">
        <w:t xml:space="preserve">ntified </w:t>
      </w:r>
      <w:r w:rsidR="798B46A0" w:rsidRPr="147EFFFA">
        <w:t>under the definitions of “prenatal alcohol exposure” and “prenatal substance exposure</w:t>
      </w:r>
      <w:r w:rsidR="676068AE" w:rsidRPr="147EFFFA">
        <w:t>”.</w:t>
      </w:r>
      <w:r w:rsidR="5C507668" w:rsidRPr="147EFFFA">
        <w:t xml:space="preserve"> </w:t>
      </w:r>
      <w:r w:rsidR="4780BB71" w:rsidRPr="147EFFFA">
        <w:rPr>
          <w:rFonts w:ascii="Times New Roman" w:hAnsi="Times New Roman"/>
        </w:rPr>
        <w:t>Thi</w:t>
      </w:r>
      <w:r w:rsidR="1FBA38C8" w:rsidRPr="147EFFFA">
        <w:rPr>
          <w:rFonts w:ascii="Times New Roman" w:hAnsi="Times New Roman"/>
        </w:rPr>
        <w:t>s</w:t>
      </w:r>
      <w:r w:rsidR="26880F1B" w:rsidRPr="147EFFFA">
        <w:rPr>
          <w:rFonts w:ascii="Times New Roman" w:hAnsi="Times New Roman"/>
        </w:rPr>
        <w:t xml:space="preserve"> requirement </w:t>
      </w:r>
      <w:r w:rsidR="1993716B" w:rsidRPr="147EFFFA">
        <w:rPr>
          <w:rFonts w:ascii="Times New Roman" w:hAnsi="Times New Roman"/>
        </w:rPr>
        <w:t xml:space="preserve">will </w:t>
      </w:r>
      <w:r w:rsidR="02F121E2" w:rsidRPr="147EFFFA">
        <w:rPr>
          <w:rFonts w:ascii="Times New Roman" w:hAnsi="Times New Roman"/>
        </w:rPr>
        <w:t>manda</w:t>
      </w:r>
      <w:r w:rsidR="6DA4A2BD" w:rsidRPr="147EFFFA">
        <w:rPr>
          <w:rFonts w:ascii="Times New Roman" w:hAnsi="Times New Roman"/>
        </w:rPr>
        <w:t>te</w:t>
      </w:r>
      <w:r w:rsidR="02F121E2" w:rsidRPr="147EFFFA">
        <w:rPr>
          <w:rFonts w:ascii="Times New Roman" w:hAnsi="Times New Roman"/>
        </w:rPr>
        <w:t xml:space="preserve"> </w:t>
      </w:r>
      <w:r w:rsidR="724ED51A" w:rsidRPr="147EFFFA">
        <w:rPr>
          <w:rFonts w:ascii="Times New Roman" w:hAnsi="Times New Roman"/>
        </w:rPr>
        <w:t xml:space="preserve">a </w:t>
      </w:r>
      <w:r w:rsidR="1E95E0C6" w:rsidRPr="147EFFFA">
        <w:rPr>
          <w:rFonts w:ascii="Times New Roman" w:hAnsi="Times New Roman"/>
        </w:rPr>
        <w:t>F</w:t>
      </w:r>
      <w:r w:rsidR="02F121E2" w:rsidRPr="147EFFFA">
        <w:rPr>
          <w:rFonts w:ascii="Times New Roman" w:hAnsi="Times New Roman"/>
        </w:rPr>
        <w:t xml:space="preserve">amily </w:t>
      </w:r>
      <w:r w:rsidR="09F17B5D" w:rsidRPr="147EFFFA">
        <w:rPr>
          <w:rFonts w:ascii="Times New Roman" w:hAnsi="Times New Roman"/>
        </w:rPr>
        <w:t>C</w:t>
      </w:r>
      <w:r w:rsidR="02F121E2" w:rsidRPr="147EFFFA">
        <w:rPr>
          <w:rFonts w:ascii="Times New Roman" w:hAnsi="Times New Roman"/>
        </w:rPr>
        <w:t xml:space="preserve">are </w:t>
      </w:r>
      <w:r w:rsidR="189E8062" w:rsidRPr="147EFFFA">
        <w:rPr>
          <w:rFonts w:ascii="Times New Roman" w:hAnsi="Times New Roman"/>
        </w:rPr>
        <w:t>P</w:t>
      </w:r>
      <w:r w:rsidR="02F121E2" w:rsidRPr="147EFFFA">
        <w:rPr>
          <w:rFonts w:ascii="Times New Roman" w:hAnsi="Times New Roman"/>
        </w:rPr>
        <w:t>lan</w:t>
      </w:r>
      <w:r w:rsidR="492AE013" w:rsidRPr="147EFFFA">
        <w:rPr>
          <w:rFonts w:ascii="Times New Roman" w:hAnsi="Times New Roman"/>
        </w:rPr>
        <w:t xml:space="preserve"> </w:t>
      </w:r>
      <w:r w:rsidR="02F121E2" w:rsidRPr="147EFFFA">
        <w:rPr>
          <w:rFonts w:ascii="Times New Roman" w:hAnsi="Times New Roman"/>
        </w:rPr>
        <w:t>regardless of clinical appropriateness or patient desire</w:t>
      </w:r>
      <w:r w:rsidR="09EA5E91" w:rsidRPr="147EFFFA">
        <w:rPr>
          <w:rFonts w:ascii="Times New Roman" w:hAnsi="Times New Roman"/>
        </w:rPr>
        <w:t xml:space="preserve"> and</w:t>
      </w:r>
      <w:r w:rsidR="3FC1B39A" w:rsidRPr="147EFFFA">
        <w:rPr>
          <w:rFonts w:ascii="Times New Roman" w:hAnsi="Times New Roman"/>
        </w:rPr>
        <w:t xml:space="preserve"> </w:t>
      </w:r>
      <w:r w:rsidR="7240EBE6" w:rsidRPr="147EFFFA">
        <w:rPr>
          <w:rFonts w:ascii="Times New Roman" w:hAnsi="Times New Roman"/>
        </w:rPr>
        <w:t>includes</w:t>
      </w:r>
      <w:r w:rsidR="3FC1B39A" w:rsidRPr="147EFFFA">
        <w:rPr>
          <w:rFonts w:ascii="Times New Roman" w:hAnsi="Times New Roman"/>
        </w:rPr>
        <w:t xml:space="preserve"> </w:t>
      </w:r>
      <w:r w:rsidR="4AB29BC6" w:rsidRPr="147EFFFA">
        <w:rPr>
          <w:rFonts w:ascii="Times New Roman" w:hAnsi="Times New Roman"/>
        </w:rPr>
        <w:t>patients where substance use disorder or alcohol use disorder is not present (</w:t>
      </w:r>
      <w:r w:rsidR="68287218" w:rsidRPr="147EFFFA">
        <w:rPr>
          <w:rFonts w:ascii="Times New Roman" w:hAnsi="Times New Roman"/>
        </w:rPr>
        <w:t>i.e.</w:t>
      </w:r>
      <w:r w:rsidR="4AB29BC6" w:rsidRPr="147EFFFA">
        <w:rPr>
          <w:rFonts w:ascii="Times New Roman" w:hAnsi="Times New Roman"/>
        </w:rPr>
        <w:t xml:space="preserve"> sub-clinical use</w:t>
      </w:r>
      <w:r w:rsidR="68DB62F0" w:rsidRPr="147EFFFA">
        <w:rPr>
          <w:rFonts w:ascii="Times New Roman" w:hAnsi="Times New Roman"/>
        </w:rPr>
        <w:t>,</w:t>
      </w:r>
      <w:r w:rsidR="4AB29BC6" w:rsidRPr="147EFFFA">
        <w:rPr>
          <w:rFonts w:ascii="Times New Roman" w:hAnsi="Times New Roman"/>
        </w:rPr>
        <w:t xml:space="preserve"> non-problematic use</w:t>
      </w:r>
      <w:r w:rsidR="49BB3EE7" w:rsidRPr="147EFFFA">
        <w:rPr>
          <w:rFonts w:ascii="Times New Roman" w:hAnsi="Times New Roman"/>
        </w:rPr>
        <w:t>, or use</w:t>
      </w:r>
      <w:r w:rsidR="4AB29BC6" w:rsidRPr="147EFFFA">
        <w:rPr>
          <w:rFonts w:ascii="Times New Roman" w:hAnsi="Times New Roman"/>
        </w:rPr>
        <w:t xml:space="preserve"> occurring in the prenatal period prior to the birthing person becoming aware of pregnancy).</w:t>
      </w:r>
      <w:r w:rsidR="5C92F07B" w:rsidRPr="147EFFFA">
        <w:rPr>
          <w:rFonts w:ascii="Times New Roman" w:hAnsi="Times New Roman"/>
        </w:rPr>
        <w:t xml:space="preserve"> </w:t>
      </w:r>
      <w:r w:rsidR="778D23E4" w:rsidRPr="147EFFFA">
        <w:rPr>
          <w:rFonts w:ascii="Times New Roman" w:hAnsi="Times New Roman"/>
        </w:rPr>
        <w:t>Our clinicians</w:t>
      </w:r>
      <w:r w:rsidR="10069361" w:rsidRPr="147EFFFA">
        <w:rPr>
          <w:rFonts w:ascii="Times New Roman" w:hAnsi="Times New Roman"/>
        </w:rPr>
        <w:t xml:space="preserve"> d</w:t>
      </w:r>
      <w:r w:rsidR="1A042C67" w:rsidRPr="147EFFFA">
        <w:rPr>
          <w:rFonts w:ascii="Times New Roman" w:hAnsi="Times New Roman"/>
        </w:rPr>
        <w:t>isagree</w:t>
      </w:r>
      <w:r w:rsidR="10069361" w:rsidRPr="147EFFFA">
        <w:rPr>
          <w:rFonts w:ascii="Times New Roman" w:hAnsi="Times New Roman"/>
        </w:rPr>
        <w:t xml:space="preserve"> with this approach and believe that Family Care Plans</w:t>
      </w:r>
      <w:r w:rsidR="2B8CD899" w:rsidRPr="147EFFFA">
        <w:rPr>
          <w:rFonts w:ascii="Times New Roman" w:hAnsi="Times New Roman"/>
        </w:rPr>
        <w:t xml:space="preserve"> should be </w:t>
      </w:r>
      <w:r w:rsidR="0734C55A" w:rsidRPr="147EFFFA">
        <w:rPr>
          <w:rFonts w:ascii="Times New Roman" w:hAnsi="Times New Roman"/>
        </w:rPr>
        <w:t xml:space="preserve">encouraged </w:t>
      </w:r>
      <w:r w:rsidR="2B8CD899" w:rsidRPr="147EFFFA">
        <w:rPr>
          <w:rFonts w:ascii="Times New Roman" w:hAnsi="Times New Roman"/>
        </w:rPr>
        <w:t>in specific cases</w:t>
      </w:r>
      <w:r w:rsidR="626EFD4E" w:rsidRPr="147EFFFA">
        <w:rPr>
          <w:rFonts w:ascii="Times New Roman" w:hAnsi="Times New Roman"/>
        </w:rPr>
        <w:t>, with patient consent, and</w:t>
      </w:r>
      <w:r w:rsidR="2B8CD899" w:rsidRPr="147EFFFA">
        <w:rPr>
          <w:rFonts w:ascii="Times New Roman" w:hAnsi="Times New Roman"/>
        </w:rPr>
        <w:t xml:space="preserve"> after additional clinical evaluations.</w:t>
      </w:r>
    </w:p>
    <w:p w14:paraId="0D0254FD" w14:textId="089AA127" w:rsidR="5BEE7DE7" w:rsidRDefault="5BEE7DE7" w:rsidP="121892CA">
      <w:pPr>
        <w:rPr>
          <w:rFonts w:ascii="Times New Roman" w:hAnsi="Times New Roman"/>
        </w:rPr>
      </w:pPr>
      <w:r w:rsidRPr="121892CA">
        <w:rPr>
          <w:rFonts w:ascii="Times New Roman" w:hAnsi="Times New Roman"/>
        </w:rPr>
        <w:t xml:space="preserve">This </w:t>
      </w:r>
      <w:r w:rsidR="4A56DF27" w:rsidRPr="121892CA">
        <w:rPr>
          <w:rFonts w:ascii="Times New Roman" w:hAnsi="Times New Roman"/>
        </w:rPr>
        <w:t xml:space="preserve">new </w:t>
      </w:r>
      <w:r w:rsidR="26A648B9" w:rsidRPr="121892CA">
        <w:rPr>
          <w:rFonts w:ascii="Times New Roman" w:hAnsi="Times New Roman"/>
        </w:rPr>
        <w:t xml:space="preserve">requirement </w:t>
      </w:r>
      <w:r w:rsidRPr="121892CA">
        <w:rPr>
          <w:rFonts w:ascii="Times New Roman" w:hAnsi="Times New Roman"/>
        </w:rPr>
        <w:t xml:space="preserve">will </w:t>
      </w:r>
      <w:r w:rsidR="1B0BA995" w:rsidRPr="121892CA">
        <w:rPr>
          <w:rFonts w:ascii="Times New Roman" w:hAnsi="Times New Roman"/>
        </w:rPr>
        <w:t>significantly</w:t>
      </w:r>
      <w:r w:rsidRPr="121892CA">
        <w:rPr>
          <w:rFonts w:ascii="Times New Roman" w:hAnsi="Times New Roman"/>
        </w:rPr>
        <w:t xml:space="preserve"> increase the number of patients requiring a Family Care Plan. </w:t>
      </w:r>
      <w:r w:rsidR="0331F9B3" w:rsidRPr="121892CA">
        <w:rPr>
          <w:rFonts w:ascii="Times New Roman" w:hAnsi="Times New Roman"/>
        </w:rPr>
        <w:t>As will be discussed in more detail in</w:t>
      </w:r>
      <w:r w:rsidR="2A39823C" w:rsidRPr="121892CA">
        <w:rPr>
          <w:rFonts w:ascii="Times New Roman" w:hAnsi="Times New Roman"/>
        </w:rPr>
        <w:t xml:space="preserve"> </w:t>
      </w:r>
      <w:r w:rsidR="7F8FC3F0" w:rsidRPr="121892CA">
        <w:rPr>
          <w:rFonts w:ascii="Times New Roman" w:hAnsi="Times New Roman"/>
        </w:rPr>
        <w:t xml:space="preserve">our </w:t>
      </w:r>
      <w:r w:rsidR="2A39823C" w:rsidRPr="121892CA">
        <w:rPr>
          <w:rFonts w:ascii="Times New Roman" w:hAnsi="Times New Roman"/>
        </w:rPr>
        <w:t>comments regarding</w:t>
      </w:r>
      <w:r w:rsidR="0331F9B3" w:rsidRPr="121892CA">
        <w:rPr>
          <w:rFonts w:ascii="Times New Roman" w:hAnsi="Times New Roman"/>
        </w:rPr>
        <w:t xml:space="preserve"> 272.015 below, t</w:t>
      </w:r>
      <w:r w:rsidR="0424949F" w:rsidRPr="121892CA">
        <w:t>his</w:t>
      </w:r>
      <w:r w:rsidR="68AF06D0" w:rsidRPr="121892CA">
        <w:t xml:space="preserve"> is </w:t>
      </w:r>
      <w:r w:rsidR="34BDC7B2" w:rsidRPr="121892CA">
        <w:t>burdensome for staff</w:t>
      </w:r>
      <w:r w:rsidR="68AF06D0" w:rsidRPr="121892CA">
        <w:t xml:space="preserve">, </w:t>
      </w:r>
      <w:r w:rsidR="54B89C10" w:rsidRPr="121892CA">
        <w:t xml:space="preserve">may present </w:t>
      </w:r>
      <w:r w:rsidR="12D74EF5" w:rsidRPr="121892CA">
        <w:t xml:space="preserve">an </w:t>
      </w:r>
      <w:r w:rsidR="68AF06D0" w:rsidRPr="121892CA">
        <w:t xml:space="preserve">unnecessary </w:t>
      </w:r>
      <w:r w:rsidR="6D459279" w:rsidRPr="121892CA">
        <w:t>intrusion into the personal lives of some patients</w:t>
      </w:r>
      <w:r w:rsidR="68AF06D0" w:rsidRPr="121892CA">
        <w:t>,</w:t>
      </w:r>
      <w:r w:rsidR="40310757" w:rsidRPr="121892CA">
        <w:t xml:space="preserve"> and </w:t>
      </w:r>
      <w:r w:rsidR="238F291E" w:rsidRPr="121892CA">
        <w:t>m</w:t>
      </w:r>
      <w:r w:rsidR="41722EFA" w:rsidRPr="121892CA">
        <w:t>ay m</w:t>
      </w:r>
      <w:r w:rsidR="238F291E" w:rsidRPr="121892CA">
        <w:t>isallocate</w:t>
      </w:r>
      <w:r w:rsidR="68D0AC85" w:rsidRPr="121892CA">
        <w:t xml:space="preserve"> limited</w:t>
      </w:r>
      <w:r w:rsidR="68AF06D0" w:rsidRPr="121892CA">
        <w:t xml:space="preserve"> resources </w:t>
      </w:r>
      <w:r w:rsidR="6361B64C" w:rsidRPr="121892CA">
        <w:t xml:space="preserve">away </w:t>
      </w:r>
      <w:r w:rsidR="68AF06D0" w:rsidRPr="121892CA">
        <w:t xml:space="preserve">from </w:t>
      </w:r>
      <w:r w:rsidR="2F83D661" w:rsidRPr="121892CA">
        <w:t>familie</w:t>
      </w:r>
      <w:r w:rsidR="68AF06D0" w:rsidRPr="121892CA">
        <w:t xml:space="preserve">s who truly need </w:t>
      </w:r>
      <w:r w:rsidR="0D74CBB6" w:rsidRPr="121892CA">
        <w:t xml:space="preserve">them </w:t>
      </w:r>
      <w:proofErr w:type="gramStart"/>
      <w:r w:rsidR="0D74CBB6" w:rsidRPr="121892CA">
        <w:t>in order to</w:t>
      </w:r>
      <w:proofErr w:type="gramEnd"/>
      <w:r w:rsidR="0D74CBB6" w:rsidRPr="121892CA">
        <w:t xml:space="preserve"> fulfill this requirement for a broader group.</w:t>
      </w:r>
      <w:r w:rsidR="066FC7BC" w:rsidRPr="121892CA">
        <w:t xml:space="preserve"> We also fear </w:t>
      </w:r>
      <w:r w:rsidR="1CF40DF3" w:rsidRPr="121892CA">
        <w:t>patients and providers could revert</w:t>
      </w:r>
      <w:r w:rsidR="066FC7BC" w:rsidRPr="121892CA">
        <w:rPr>
          <w:rFonts w:ascii="Times New Roman" w:hAnsi="Times New Roman"/>
        </w:rPr>
        <w:t xml:space="preserve"> to poor screening practices </w:t>
      </w:r>
      <w:r w:rsidR="76B084AF" w:rsidRPr="121892CA">
        <w:rPr>
          <w:rFonts w:ascii="Times New Roman" w:hAnsi="Times New Roman"/>
        </w:rPr>
        <w:t>to</w:t>
      </w:r>
      <w:r w:rsidR="066FC7BC" w:rsidRPr="121892CA">
        <w:rPr>
          <w:rFonts w:ascii="Times New Roman" w:hAnsi="Times New Roman"/>
        </w:rPr>
        <w:t xml:space="preserve"> avoid needing a Family Care Plan</w:t>
      </w:r>
      <w:r w:rsidR="299C142B" w:rsidRPr="121892CA">
        <w:rPr>
          <w:rFonts w:ascii="Times New Roman" w:hAnsi="Times New Roman"/>
        </w:rPr>
        <w:t>, given</w:t>
      </w:r>
      <w:r w:rsidR="066FC7BC" w:rsidRPr="121892CA">
        <w:rPr>
          <w:rFonts w:ascii="Times New Roman" w:hAnsi="Times New Roman"/>
        </w:rPr>
        <w:t xml:space="preserve"> the intrusion this process </w:t>
      </w:r>
      <w:r w:rsidR="1B172BB0" w:rsidRPr="121892CA">
        <w:rPr>
          <w:rFonts w:ascii="Times New Roman" w:hAnsi="Times New Roman"/>
        </w:rPr>
        <w:t xml:space="preserve">may </w:t>
      </w:r>
      <w:r w:rsidR="1362A3AB" w:rsidRPr="121892CA">
        <w:rPr>
          <w:rFonts w:ascii="Times New Roman" w:hAnsi="Times New Roman"/>
        </w:rPr>
        <w:t>present</w:t>
      </w:r>
      <w:r w:rsidR="066FC7BC" w:rsidRPr="121892CA">
        <w:rPr>
          <w:rFonts w:ascii="Times New Roman" w:hAnsi="Times New Roman"/>
        </w:rPr>
        <w:t xml:space="preserve"> </w:t>
      </w:r>
      <w:r w:rsidR="29D6B539" w:rsidRPr="121892CA">
        <w:rPr>
          <w:rFonts w:ascii="Times New Roman" w:hAnsi="Times New Roman"/>
        </w:rPr>
        <w:t>for</w:t>
      </w:r>
      <w:r w:rsidR="066FC7BC" w:rsidRPr="121892CA">
        <w:rPr>
          <w:rFonts w:ascii="Times New Roman" w:hAnsi="Times New Roman"/>
        </w:rPr>
        <w:t xml:space="preserve"> famil</w:t>
      </w:r>
      <w:r w:rsidR="323D8F98" w:rsidRPr="121892CA">
        <w:rPr>
          <w:rFonts w:ascii="Times New Roman" w:hAnsi="Times New Roman"/>
        </w:rPr>
        <w:t>ies</w:t>
      </w:r>
      <w:r w:rsidR="57B3E4EA" w:rsidRPr="121892CA">
        <w:rPr>
          <w:rFonts w:ascii="Times New Roman" w:hAnsi="Times New Roman"/>
        </w:rPr>
        <w:t xml:space="preserve"> for whom it is not needed. </w:t>
      </w:r>
    </w:p>
    <w:p w14:paraId="6EFCB24C" w14:textId="5CC7ACEC" w:rsidR="5328C813" w:rsidRDefault="044CFCE1" w:rsidP="121892CA">
      <w:pPr>
        <w:rPr>
          <w:rFonts w:ascii="Times New Roman" w:hAnsi="Times New Roman"/>
        </w:rPr>
      </w:pPr>
      <w:r w:rsidRPr="121892CA">
        <w:rPr>
          <w:u w:val="single"/>
        </w:rPr>
        <w:t>272.010: Screening</w:t>
      </w:r>
    </w:p>
    <w:p w14:paraId="5E5B6A40" w14:textId="1404367E" w:rsidR="111808DF" w:rsidRDefault="65D533BD" w:rsidP="147EFFFA">
      <w:pPr>
        <w:rPr>
          <w:rFonts w:ascii="Times New Roman" w:hAnsi="Times New Roman"/>
        </w:rPr>
      </w:pPr>
      <w:r w:rsidRPr="147EFFFA">
        <w:rPr>
          <w:rFonts w:ascii="Times New Roman" w:hAnsi="Times New Roman"/>
        </w:rPr>
        <w:t xml:space="preserve">BMCHS appreciates the inclusion of (B). </w:t>
      </w:r>
      <w:r w:rsidR="7F2D16A1" w:rsidRPr="147EFFFA">
        <w:rPr>
          <w:rFonts w:ascii="Times New Roman" w:hAnsi="Times New Roman"/>
        </w:rPr>
        <w:t xml:space="preserve">Neither </w:t>
      </w:r>
      <w:proofErr w:type="gramStart"/>
      <w:r w:rsidR="7F2D16A1" w:rsidRPr="147EFFFA">
        <w:rPr>
          <w:rFonts w:ascii="Times New Roman" w:hAnsi="Times New Roman"/>
        </w:rPr>
        <w:t>a positive</w:t>
      </w:r>
      <w:proofErr w:type="gramEnd"/>
      <w:r w:rsidR="7F2D16A1" w:rsidRPr="147EFFFA">
        <w:rPr>
          <w:rFonts w:ascii="Times New Roman" w:hAnsi="Times New Roman"/>
        </w:rPr>
        <w:t xml:space="preserve"> screen nor a positive toxicology test is diagnostic of a substance use disorder. Both require additional </w:t>
      </w:r>
      <w:r w:rsidR="2F8EE5A7" w:rsidRPr="147EFFFA">
        <w:rPr>
          <w:rFonts w:ascii="Times New Roman" w:hAnsi="Times New Roman"/>
        </w:rPr>
        <w:t xml:space="preserve">clinical </w:t>
      </w:r>
      <w:r w:rsidR="7F2D16A1" w:rsidRPr="147EFFFA">
        <w:rPr>
          <w:rFonts w:ascii="Times New Roman" w:hAnsi="Times New Roman"/>
        </w:rPr>
        <w:t>evaluation</w:t>
      </w:r>
      <w:r w:rsidR="69F23889" w:rsidRPr="147EFFFA">
        <w:rPr>
          <w:rFonts w:ascii="Times New Roman" w:hAnsi="Times New Roman"/>
        </w:rPr>
        <w:t>.</w:t>
      </w:r>
      <w:r w:rsidR="6BFB5B72" w:rsidRPr="147EFFFA">
        <w:rPr>
          <w:rFonts w:ascii="Times New Roman" w:hAnsi="Times New Roman"/>
        </w:rPr>
        <w:t xml:space="preserve"> </w:t>
      </w:r>
      <w:r w:rsidR="12339B7F" w:rsidRPr="147EFFFA">
        <w:rPr>
          <w:rFonts w:ascii="Times New Roman" w:hAnsi="Times New Roman"/>
        </w:rPr>
        <w:t>As noted above, w</w:t>
      </w:r>
      <w:r w:rsidR="6BFB5B72" w:rsidRPr="147EFFFA">
        <w:rPr>
          <w:rFonts w:ascii="Times New Roman" w:hAnsi="Times New Roman"/>
        </w:rPr>
        <w:t>e recommend extending this point to include alcohol</w:t>
      </w:r>
      <w:r w:rsidR="3FF93F64" w:rsidRPr="147EFFFA">
        <w:rPr>
          <w:rFonts w:ascii="Times New Roman" w:hAnsi="Times New Roman"/>
        </w:rPr>
        <w:t xml:space="preserve">-related biomarkers within the scope of toxicology testing, if discussion of these biomarkers </w:t>
      </w:r>
      <w:proofErr w:type="gramStart"/>
      <w:r w:rsidR="3FF93F64" w:rsidRPr="147EFFFA">
        <w:rPr>
          <w:rFonts w:ascii="Times New Roman" w:hAnsi="Times New Roman"/>
        </w:rPr>
        <w:t>are</w:t>
      </w:r>
      <w:proofErr w:type="gramEnd"/>
      <w:r w:rsidR="3FF93F64" w:rsidRPr="147EFFFA">
        <w:rPr>
          <w:rFonts w:ascii="Times New Roman" w:hAnsi="Times New Roman"/>
        </w:rPr>
        <w:t xml:space="preserve"> retained in the Prenatal Alcohol Exposure definitions.</w:t>
      </w:r>
    </w:p>
    <w:p w14:paraId="59B23228" w14:textId="3A9402D6" w:rsidR="0771F333" w:rsidRDefault="27012BBF" w:rsidP="214292F1">
      <w:pPr>
        <w:rPr>
          <w:u w:val="single"/>
        </w:rPr>
      </w:pPr>
      <w:r w:rsidRPr="147EFFFA">
        <w:rPr>
          <w:u w:val="single"/>
        </w:rPr>
        <w:t>272.015:  Family Care Plan</w:t>
      </w:r>
    </w:p>
    <w:p w14:paraId="0FEA849C" w14:textId="73206CEC" w:rsidR="432C9C80" w:rsidRDefault="3A9F23BB" w:rsidP="684394CB">
      <w:pPr>
        <w:rPr>
          <w:rFonts w:ascii="Times New Roman" w:hAnsi="Times New Roman"/>
        </w:rPr>
      </w:pPr>
      <w:r w:rsidRPr="147EFFFA">
        <w:t xml:space="preserve">Overall, BMCHS suggests creating a higher threshold to determine which patients </w:t>
      </w:r>
      <w:r w:rsidR="3382BF90" w:rsidRPr="147EFFFA">
        <w:t xml:space="preserve">truly </w:t>
      </w:r>
      <w:proofErr w:type="spellStart"/>
      <w:r w:rsidRPr="147EFFFA">
        <w:t>need</w:t>
      </w:r>
      <w:proofErr w:type="spellEnd"/>
      <w:r w:rsidRPr="147EFFFA">
        <w:t xml:space="preserve"> </w:t>
      </w:r>
      <w:r w:rsidR="3F2949D7" w:rsidRPr="147EFFFA">
        <w:t>F</w:t>
      </w:r>
      <w:r w:rsidRPr="147EFFFA">
        <w:t xml:space="preserve">amily </w:t>
      </w:r>
      <w:r w:rsidR="285A2F50" w:rsidRPr="147EFFFA">
        <w:t>C</w:t>
      </w:r>
      <w:r w:rsidRPr="147EFFFA">
        <w:t xml:space="preserve">are </w:t>
      </w:r>
      <w:r w:rsidR="43817BCB" w:rsidRPr="147EFFFA">
        <w:t>P</w:t>
      </w:r>
      <w:r w:rsidRPr="147EFFFA">
        <w:t>lans instead of automatically requiring these plans for all patients who meet the current criteria of “prenatal alcohol exposure” and “prenatal substance exposure</w:t>
      </w:r>
      <w:r w:rsidR="03051AB6" w:rsidRPr="147EFFFA">
        <w:t>.</w:t>
      </w:r>
      <w:r w:rsidRPr="147EFFFA">
        <w:t xml:space="preserve">” For example, these plans </w:t>
      </w:r>
      <w:r w:rsidR="2941085C" w:rsidRPr="147EFFFA">
        <w:t>should only be required for patients who</w:t>
      </w:r>
      <w:r w:rsidRPr="147EFFFA">
        <w:t xml:space="preserve"> meet</w:t>
      </w:r>
      <w:r w:rsidR="38A1CA3D" w:rsidRPr="147EFFFA">
        <w:t xml:space="preserve"> th</w:t>
      </w:r>
      <w:r w:rsidRPr="147EFFFA">
        <w:t xml:space="preserve">e clinical definition of </w:t>
      </w:r>
      <w:r w:rsidR="2A734D33" w:rsidRPr="147EFFFA">
        <w:t>“</w:t>
      </w:r>
      <w:r w:rsidRPr="147EFFFA">
        <w:t>problematic use</w:t>
      </w:r>
      <w:r w:rsidR="54787EE7" w:rsidRPr="147EFFFA">
        <w:t>”</w:t>
      </w:r>
      <w:r w:rsidR="6C31F664" w:rsidRPr="147EFFFA">
        <w:t xml:space="preserve"> </w:t>
      </w:r>
      <w:r w:rsidR="5F964A8E" w:rsidRPr="147EFFFA">
        <w:t xml:space="preserve">or for patients </w:t>
      </w:r>
      <w:r w:rsidR="798DCB0F" w:rsidRPr="147EFFFA">
        <w:t>demonstrating a pattern of</w:t>
      </w:r>
      <w:r w:rsidR="6C31F664" w:rsidRPr="147EFFFA">
        <w:t xml:space="preserve"> risky behavior with</w:t>
      </w:r>
      <w:r w:rsidR="194DFDC2" w:rsidRPr="147EFFFA">
        <w:t xml:space="preserve"> </w:t>
      </w:r>
      <w:r w:rsidR="5EB3DE6B" w:rsidRPr="147EFFFA">
        <w:t xml:space="preserve">associated </w:t>
      </w:r>
      <w:r w:rsidR="363F063A" w:rsidRPr="147EFFFA">
        <w:t>diagnos</w:t>
      </w:r>
      <w:r w:rsidR="70ED7201" w:rsidRPr="147EFFFA">
        <w:t xml:space="preserve">is of </w:t>
      </w:r>
      <w:r w:rsidR="657A3BE6" w:rsidRPr="147EFFFA">
        <w:t>a</w:t>
      </w:r>
      <w:r w:rsidR="363F063A" w:rsidRPr="147EFFFA">
        <w:t xml:space="preserve"> </w:t>
      </w:r>
      <w:r w:rsidR="194DFDC2" w:rsidRPr="147EFFFA">
        <w:t xml:space="preserve">substance use </w:t>
      </w:r>
      <w:r w:rsidR="13DFF0AC" w:rsidRPr="147EFFFA">
        <w:t>disorder</w:t>
      </w:r>
      <w:r w:rsidR="1A9123C4" w:rsidRPr="147EFFFA">
        <w:t xml:space="preserve"> or alcohol use disorder</w:t>
      </w:r>
      <w:r w:rsidR="06F578E6" w:rsidRPr="147EFFFA">
        <w:t>.</w:t>
      </w:r>
      <w:r w:rsidR="7E5F7A62" w:rsidRPr="147EFFFA">
        <w:t xml:space="preserve"> </w:t>
      </w:r>
      <w:r w:rsidR="444725D3" w:rsidRPr="147EFFFA">
        <w:rPr>
          <w:rFonts w:ascii="Times New Roman" w:hAnsi="Times New Roman"/>
        </w:rPr>
        <w:t xml:space="preserve">Specific </w:t>
      </w:r>
      <w:r w:rsidR="62CA4520" w:rsidRPr="147EFFFA">
        <w:rPr>
          <w:rFonts w:ascii="Times New Roman" w:hAnsi="Times New Roman"/>
        </w:rPr>
        <w:t>risks</w:t>
      </w:r>
      <w:r w:rsidR="444725D3" w:rsidRPr="147EFFFA">
        <w:rPr>
          <w:rFonts w:ascii="Times New Roman" w:hAnsi="Times New Roman"/>
        </w:rPr>
        <w:t xml:space="preserve"> include:</w:t>
      </w:r>
    </w:p>
    <w:p w14:paraId="711E8676" w14:textId="1B879BC2" w:rsidR="432C9C80" w:rsidRDefault="7EC8D9CD" w:rsidP="121892CA">
      <w:pPr>
        <w:numPr>
          <w:ilvl w:val="0"/>
          <w:numId w:val="1"/>
        </w:numPr>
        <w:ind w:left="360"/>
        <w:rPr>
          <w:rFonts w:ascii="Times New Roman" w:hAnsi="Times New Roman"/>
        </w:rPr>
      </w:pPr>
      <w:r w:rsidRPr="121892CA">
        <w:rPr>
          <w:rFonts w:ascii="Times New Roman" w:hAnsi="Times New Roman"/>
        </w:rPr>
        <w:t>Untreated or active substance use disorder</w:t>
      </w:r>
    </w:p>
    <w:p w14:paraId="14692092" w14:textId="461A08E8" w:rsidR="432C9C80" w:rsidRDefault="7EC8D9CD" w:rsidP="121892CA">
      <w:pPr>
        <w:numPr>
          <w:ilvl w:val="0"/>
          <w:numId w:val="1"/>
        </w:numPr>
        <w:ind w:left="360"/>
        <w:rPr>
          <w:rFonts w:ascii="Times New Roman" w:hAnsi="Times New Roman"/>
        </w:rPr>
      </w:pPr>
      <w:r w:rsidRPr="121892CA">
        <w:rPr>
          <w:rFonts w:ascii="Times New Roman" w:hAnsi="Times New Roman"/>
        </w:rPr>
        <w:t>Lack of control over substance use or ongoing negative consequences</w:t>
      </w:r>
    </w:p>
    <w:p w14:paraId="5CBEE754" w14:textId="61FFD6A2" w:rsidR="432C9C80" w:rsidRDefault="7EC8D9CD" w:rsidP="121892CA">
      <w:pPr>
        <w:numPr>
          <w:ilvl w:val="0"/>
          <w:numId w:val="1"/>
        </w:numPr>
        <w:ind w:left="360"/>
        <w:rPr>
          <w:rFonts w:ascii="Times New Roman" w:hAnsi="Times New Roman"/>
        </w:rPr>
      </w:pPr>
      <w:r w:rsidRPr="121892CA">
        <w:rPr>
          <w:rFonts w:ascii="Times New Roman" w:hAnsi="Times New Roman"/>
        </w:rPr>
        <w:lastRenderedPageBreak/>
        <w:t>Inadequate follow-up or other signs of continued use</w:t>
      </w:r>
    </w:p>
    <w:p w14:paraId="1D3DFBEC" w14:textId="479CAD2A" w:rsidR="432C9C80" w:rsidRDefault="7EC8D9CD" w:rsidP="121892CA">
      <w:pPr>
        <w:numPr>
          <w:ilvl w:val="0"/>
          <w:numId w:val="1"/>
        </w:numPr>
        <w:ind w:left="360"/>
        <w:rPr>
          <w:rFonts w:ascii="Times New Roman" w:hAnsi="Times New Roman"/>
        </w:rPr>
      </w:pPr>
      <w:r w:rsidRPr="121892CA">
        <w:rPr>
          <w:rFonts w:ascii="Times New Roman" w:hAnsi="Times New Roman"/>
        </w:rPr>
        <w:t>Prior DCF involvement or loss of custody of other children</w:t>
      </w:r>
    </w:p>
    <w:p w14:paraId="4FC1DF59" w14:textId="1FDE85AC" w:rsidR="432C9C80" w:rsidRDefault="7EC8D9CD" w:rsidP="121892CA">
      <w:pPr>
        <w:numPr>
          <w:ilvl w:val="0"/>
          <w:numId w:val="1"/>
        </w:numPr>
        <w:ind w:left="360"/>
        <w:rPr>
          <w:rFonts w:ascii="Times New Roman" w:hAnsi="Times New Roman"/>
        </w:rPr>
      </w:pPr>
      <w:r w:rsidRPr="121892CA">
        <w:rPr>
          <w:rFonts w:ascii="Times New Roman" w:hAnsi="Times New Roman"/>
        </w:rPr>
        <w:t>Untreated psychiatric illness limiting parental capacity</w:t>
      </w:r>
    </w:p>
    <w:p w14:paraId="5562C99B" w14:textId="3199726B" w:rsidR="432C9C80" w:rsidRDefault="444725D3" w:rsidP="121892CA">
      <w:pPr>
        <w:numPr>
          <w:ilvl w:val="0"/>
          <w:numId w:val="1"/>
        </w:numPr>
        <w:ind w:left="360"/>
        <w:rPr>
          <w:rFonts w:ascii="Times New Roman" w:hAnsi="Times New Roman"/>
        </w:rPr>
      </w:pPr>
      <w:r w:rsidRPr="147EFFFA">
        <w:rPr>
          <w:rFonts w:ascii="Times New Roman" w:hAnsi="Times New Roman"/>
        </w:rPr>
        <w:t>Behavioral patterns that compromise infant safety</w:t>
      </w:r>
    </w:p>
    <w:p w14:paraId="1DD12432" w14:textId="50225DF5" w:rsidR="432C9C80" w:rsidRDefault="23D618EF" w:rsidP="214292F1">
      <w:r w:rsidRPr="684394CB">
        <w:t>Without this change, w</w:t>
      </w:r>
      <w:r w:rsidR="75BBFFB6" w:rsidRPr="684394CB">
        <w:t>e fear</w:t>
      </w:r>
      <w:r w:rsidR="17454B5A" w:rsidRPr="684394CB">
        <w:t xml:space="preserve"> care teams will not be able to handle</w:t>
      </w:r>
      <w:r w:rsidR="75BBFFB6" w:rsidRPr="684394CB">
        <w:t xml:space="preserve"> t</w:t>
      </w:r>
      <w:r w:rsidR="7984E21B" w:rsidRPr="684394CB">
        <w:t xml:space="preserve">he increase in </w:t>
      </w:r>
      <w:r w:rsidR="293CEA97" w:rsidRPr="684394CB">
        <w:t xml:space="preserve">patients that will require these </w:t>
      </w:r>
      <w:r w:rsidR="4ECDB050" w:rsidRPr="684394CB">
        <w:t>plans</w:t>
      </w:r>
      <w:r w:rsidR="25758ABD" w:rsidRPr="684394CB">
        <w:t>, nor</w:t>
      </w:r>
      <w:r w:rsidR="0B6EC2FF" w:rsidRPr="684394CB">
        <w:t xml:space="preserve"> </w:t>
      </w:r>
      <w:r w:rsidR="4ECDB050" w:rsidRPr="684394CB">
        <w:t xml:space="preserve">the number of elements </w:t>
      </w:r>
      <w:r w:rsidR="194E294F" w:rsidRPr="684394CB">
        <w:t xml:space="preserve">newly </w:t>
      </w:r>
      <w:r w:rsidR="243CDDB6" w:rsidRPr="684394CB">
        <w:t>required</w:t>
      </w:r>
      <w:r w:rsidR="4ECDB050" w:rsidRPr="684394CB">
        <w:t xml:space="preserve"> </w:t>
      </w:r>
      <w:r w:rsidR="7EB0F686" w:rsidRPr="684394CB">
        <w:t xml:space="preserve">within </w:t>
      </w:r>
      <w:r w:rsidR="4ECDB050" w:rsidRPr="684394CB">
        <w:t xml:space="preserve">each </w:t>
      </w:r>
      <w:r w:rsidR="00E5E26B" w:rsidRPr="684394CB">
        <w:t xml:space="preserve">individual </w:t>
      </w:r>
      <w:r w:rsidR="4ECDB050" w:rsidRPr="684394CB">
        <w:t xml:space="preserve">plan. </w:t>
      </w:r>
      <w:r w:rsidR="71F921B4" w:rsidRPr="684394CB">
        <w:t xml:space="preserve">The limited resources available to create Family Care Plans should be focused on those with problematic use that could impact parenting. </w:t>
      </w:r>
      <w:r w:rsidR="43AFE26E" w:rsidRPr="684394CB">
        <w:t>W</w:t>
      </w:r>
      <w:r w:rsidR="616B309C" w:rsidRPr="684394CB">
        <w:t>e fear t</w:t>
      </w:r>
      <w:r w:rsidR="127E59BE" w:rsidRPr="684394CB">
        <w:t xml:space="preserve">he proposed regulations </w:t>
      </w:r>
      <w:r w:rsidR="02B4258F" w:rsidRPr="684394CB">
        <w:t>will change a</w:t>
      </w:r>
      <w:r w:rsidR="4ECDB050" w:rsidRPr="684394CB">
        <w:t xml:space="preserve"> Family Care </w:t>
      </w:r>
      <w:r w:rsidR="0A271338" w:rsidRPr="684394CB">
        <w:t>P</w:t>
      </w:r>
      <w:r w:rsidR="4ECDB050" w:rsidRPr="684394CB">
        <w:t xml:space="preserve">lan from </w:t>
      </w:r>
      <w:r w:rsidR="1D5F21D3" w:rsidRPr="684394CB">
        <w:t xml:space="preserve">being closely </w:t>
      </w:r>
      <w:r w:rsidR="4ECDB050" w:rsidRPr="684394CB">
        <w:t xml:space="preserve">tailored to the </w:t>
      </w:r>
      <w:r w:rsidR="4D0EE338" w:rsidRPr="684394CB">
        <w:t xml:space="preserve">unique needs of a </w:t>
      </w:r>
      <w:r w:rsidR="4ECDB050" w:rsidRPr="684394CB">
        <w:t xml:space="preserve">family </w:t>
      </w:r>
      <w:r w:rsidR="2659702F" w:rsidRPr="684394CB">
        <w:t>in</w:t>
      </w:r>
      <w:r w:rsidR="4ECDB050" w:rsidRPr="684394CB">
        <w:t xml:space="preserve">to a </w:t>
      </w:r>
      <w:r w:rsidR="6CA4126C" w:rsidRPr="684394CB">
        <w:t xml:space="preserve">less useful, </w:t>
      </w:r>
      <w:r w:rsidR="4ECDB050" w:rsidRPr="684394CB">
        <w:t>standard</w:t>
      </w:r>
      <w:r w:rsidR="3EE0B66A" w:rsidRPr="684394CB">
        <w:t>ized</w:t>
      </w:r>
      <w:r w:rsidR="4ECDB050" w:rsidRPr="684394CB">
        <w:t xml:space="preserve"> referral sheet</w:t>
      </w:r>
      <w:r w:rsidR="5E725F69" w:rsidRPr="684394CB">
        <w:t xml:space="preserve">. </w:t>
      </w:r>
    </w:p>
    <w:p w14:paraId="2C873A1C" w14:textId="7CF78C5C" w:rsidR="1362D72B" w:rsidRDefault="647C889A" w:rsidP="08B2C28F">
      <w:pPr>
        <w:rPr>
          <w:rFonts w:ascii="Times New Roman" w:hAnsi="Times New Roman"/>
        </w:rPr>
      </w:pPr>
      <w:r w:rsidRPr="684394CB">
        <w:rPr>
          <w:rFonts w:ascii="Times New Roman" w:hAnsi="Times New Roman"/>
        </w:rPr>
        <w:t>Moreover</w:t>
      </w:r>
      <w:r w:rsidR="1362D72B" w:rsidRPr="684394CB">
        <w:rPr>
          <w:rFonts w:ascii="Times New Roman" w:hAnsi="Times New Roman"/>
        </w:rPr>
        <w:t>, if prenatal substance exposure is not identified prior to delivery or if a patient gives birth at a hospital or health system at which they did not receive prenatal care, there will be a significant burden on the delivery team</w:t>
      </w:r>
      <w:r w:rsidR="26828215" w:rsidRPr="684394CB">
        <w:rPr>
          <w:rFonts w:ascii="Times New Roman" w:hAnsi="Times New Roman"/>
        </w:rPr>
        <w:t xml:space="preserve"> to try and complete a Family Care Plan</w:t>
      </w:r>
      <w:r w:rsidR="73949090" w:rsidRPr="684394CB">
        <w:rPr>
          <w:rFonts w:ascii="Times New Roman" w:hAnsi="Times New Roman"/>
        </w:rPr>
        <w:t xml:space="preserve"> without context on a patient’s intention to engage in care or desired medical home</w:t>
      </w:r>
      <w:r w:rsidR="26828215" w:rsidRPr="684394CB">
        <w:rPr>
          <w:rFonts w:ascii="Times New Roman" w:hAnsi="Times New Roman"/>
        </w:rPr>
        <w:t>.</w:t>
      </w:r>
    </w:p>
    <w:p w14:paraId="2DD4A2B6" w14:textId="6FBF2F35" w:rsidR="34CF6DD2" w:rsidRDefault="57D416D4" w:rsidP="121892CA">
      <w:pPr>
        <w:rPr>
          <w:rFonts w:ascii="Times New Roman" w:hAnsi="Times New Roman"/>
        </w:rPr>
      </w:pPr>
      <w:r w:rsidRPr="121892CA">
        <w:t>A</w:t>
      </w:r>
      <w:r w:rsidR="6C9C47F8" w:rsidRPr="121892CA">
        <w:t xml:space="preserve"> – </w:t>
      </w:r>
      <w:r w:rsidR="45A93428" w:rsidRPr="121892CA">
        <w:t xml:space="preserve">BMCHS is concerned with </w:t>
      </w:r>
      <w:r w:rsidR="7E767E75" w:rsidRPr="121892CA">
        <w:t>the inclusion of</w:t>
      </w:r>
      <w:r w:rsidR="75AEA5A6" w:rsidRPr="121892CA">
        <w:t xml:space="preserve"> </w:t>
      </w:r>
      <w:r w:rsidR="45A93428" w:rsidRPr="121892CA">
        <w:t>“</w:t>
      </w:r>
      <w:r w:rsidR="6C9C47F8" w:rsidRPr="121892CA">
        <w:t>shall ensure</w:t>
      </w:r>
      <w:r w:rsidR="178670E1" w:rsidRPr="121892CA">
        <w:t xml:space="preserve"> </w:t>
      </w:r>
      <w:r w:rsidR="228BAEF7" w:rsidRPr="121892CA">
        <w:t xml:space="preserve">that a Family Care Plan is developed”. </w:t>
      </w:r>
      <w:r w:rsidR="6C9C47F8" w:rsidRPr="121892CA">
        <w:rPr>
          <w:rFonts w:ascii="Times New Roman" w:hAnsi="Times New Roman"/>
        </w:rPr>
        <w:t xml:space="preserve">In prior discussions </w:t>
      </w:r>
      <w:r w:rsidR="6D631E68" w:rsidRPr="121892CA">
        <w:rPr>
          <w:rFonts w:ascii="Times New Roman" w:hAnsi="Times New Roman"/>
        </w:rPr>
        <w:t>with the department</w:t>
      </w:r>
      <w:r w:rsidR="6C9C47F8" w:rsidRPr="121892CA">
        <w:rPr>
          <w:rFonts w:ascii="Times New Roman" w:hAnsi="Times New Roman"/>
        </w:rPr>
        <w:t xml:space="preserve">, it was our </w:t>
      </w:r>
      <w:r w:rsidR="3B0E8E23" w:rsidRPr="121892CA">
        <w:rPr>
          <w:rFonts w:ascii="Times New Roman" w:hAnsi="Times New Roman"/>
        </w:rPr>
        <w:t>understanding that</w:t>
      </w:r>
      <w:r w:rsidR="6C9C47F8" w:rsidRPr="121892CA">
        <w:rPr>
          <w:rFonts w:ascii="Times New Roman" w:hAnsi="Times New Roman"/>
        </w:rPr>
        <w:t xml:space="preserve"> the development of a family care plan should be voluntary and optional</w:t>
      </w:r>
      <w:r w:rsidR="58A70D99" w:rsidRPr="121892CA">
        <w:rPr>
          <w:rFonts w:ascii="Times New Roman" w:hAnsi="Times New Roman"/>
        </w:rPr>
        <w:t xml:space="preserve"> for the birthing person</w:t>
      </w:r>
      <w:r w:rsidR="6C9C47F8" w:rsidRPr="121892CA">
        <w:rPr>
          <w:rFonts w:ascii="Times New Roman" w:hAnsi="Times New Roman"/>
        </w:rPr>
        <w:t xml:space="preserve">. We suggest </w:t>
      </w:r>
      <w:r w:rsidR="6E7EDFF7" w:rsidRPr="121892CA">
        <w:rPr>
          <w:rFonts w:ascii="Times New Roman" w:hAnsi="Times New Roman"/>
        </w:rPr>
        <w:t>adjusting this language to</w:t>
      </w:r>
      <w:r w:rsidR="6C9C47F8" w:rsidRPr="121892CA">
        <w:rPr>
          <w:rFonts w:ascii="Times New Roman" w:hAnsi="Times New Roman"/>
        </w:rPr>
        <w:t xml:space="preserve"> "</w:t>
      </w:r>
      <w:r w:rsidR="64E79230" w:rsidRPr="121892CA">
        <w:rPr>
          <w:rFonts w:ascii="Times New Roman" w:hAnsi="Times New Roman"/>
        </w:rPr>
        <w:t xml:space="preserve">shall </w:t>
      </w:r>
      <w:r w:rsidR="6C9C47F8" w:rsidRPr="121892CA">
        <w:rPr>
          <w:rFonts w:ascii="Times New Roman" w:hAnsi="Times New Roman"/>
        </w:rPr>
        <w:t>ensure a F</w:t>
      </w:r>
      <w:r w:rsidR="7BB22675" w:rsidRPr="121892CA">
        <w:rPr>
          <w:rFonts w:ascii="Times New Roman" w:hAnsi="Times New Roman"/>
        </w:rPr>
        <w:t>amily Care Plan</w:t>
      </w:r>
      <w:r w:rsidR="6C9C47F8" w:rsidRPr="121892CA">
        <w:rPr>
          <w:rFonts w:ascii="Times New Roman" w:hAnsi="Times New Roman"/>
        </w:rPr>
        <w:t xml:space="preserve"> is offered</w:t>
      </w:r>
      <w:r w:rsidR="30F97B26" w:rsidRPr="121892CA">
        <w:rPr>
          <w:rFonts w:ascii="Times New Roman" w:hAnsi="Times New Roman"/>
        </w:rPr>
        <w:t>."</w:t>
      </w:r>
      <w:r w:rsidR="6C9C47F8" w:rsidRPr="121892CA">
        <w:rPr>
          <w:rFonts w:ascii="Times New Roman" w:hAnsi="Times New Roman"/>
        </w:rPr>
        <w:t xml:space="preserve"> </w:t>
      </w:r>
      <w:r w:rsidR="6E9C0C03" w:rsidRPr="121892CA">
        <w:rPr>
          <w:rFonts w:ascii="Times New Roman" w:hAnsi="Times New Roman"/>
        </w:rPr>
        <w:t xml:space="preserve">There is also currently not a provision for patients to opt out or if patients refuse to participate in this </w:t>
      </w:r>
      <w:r w:rsidR="38477CA2" w:rsidRPr="121892CA">
        <w:rPr>
          <w:rFonts w:ascii="Times New Roman" w:hAnsi="Times New Roman"/>
        </w:rPr>
        <w:t>process</w:t>
      </w:r>
      <w:r w:rsidR="6E9C0C03" w:rsidRPr="121892CA">
        <w:rPr>
          <w:rFonts w:ascii="Times New Roman" w:hAnsi="Times New Roman"/>
        </w:rPr>
        <w:t xml:space="preserve">. </w:t>
      </w:r>
      <w:r w:rsidR="6C9C47F8" w:rsidRPr="121892CA">
        <w:rPr>
          <w:rFonts w:ascii="Times New Roman" w:hAnsi="Times New Roman"/>
        </w:rPr>
        <w:t>I</w:t>
      </w:r>
      <w:r w:rsidR="6653E911" w:rsidRPr="121892CA">
        <w:rPr>
          <w:rFonts w:ascii="Times New Roman" w:hAnsi="Times New Roman"/>
        </w:rPr>
        <w:t>t could be incredibly challenging to ensure all</w:t>
      </w:r>
      <w:r w:rsidR="6C9C47F8" w:rsidRPr="121892CA">
        <w:rPr>
          <w:rFonts w:ascii="Times New Roman" w:hAnsi="Times New Roman"/>
        </w:rPr>
        <w:t xml:space="preserve"> F</w:t>
      </w:r>
      <w:r w:rsidR="060172D3" w:rsidRPr="121892CA">
        <w:rPr>
          <w:rFonts w:ascii="Times New Roman" w:hAnsi="Times New Roman"/>
        </w:rPr>
        <w:t>amily Care Plans are created and achieved, particularly due to the expansive proposed definition</w:t>
      </w:r>
      <w:r w:rsidR="641B0B1B" w:rsidRPr="121892CA">
        <w:rPr>
          <w:rFonts w:ascii="Times New Roman" w:hAnsi="Times New Roman"/>
        </w:rPr>
        <w:t>s</w:t>
      </w:r>
      <w:r w:rsidR="060172D3" w:rsidRPr="121892CA">
        <w:rPr>
          <w:rFonts w:ascii="Times New Roman" w:hAnsi="Times New Roman"/>
        </w:rPr>
        <w:t xml:space="preserve"> of </w:t>
      </w:r>
      <w:r w:rsidR="341B7BFF" w:rsidRPr="121892CA">
        <w:rPr>
          <w:rFonts w:ascii="Times New Roman" w:hAnsi="Times New Roman"/>
        </w:rPr>
        <w:t xml:space="preserve">“prenatal </w:t>
      </w:r>
      <w:r w:rsidR="32A211D0" w:rsidRPr="121892CA">
        <w:rPr>
          <w:rFonts w:ascii="Times New Roman" w:hAnsi="Times New Roman"/>
        </w:rPr>
        <w:t>alcohol</w:t>
      </w:r>
      <w:r w:rsidR="341B7BFF" w:rsidRPr="121892CA">
        <w:rPr>
          <w:rFonts w:ascii="Times New Roman" w:hAnsi="Times New Roman"/>
        </w:rPr>
        <w:t xml:space="preserve"> exposure” and </w:t>
      </w:r>
      <w:r w:rsidR="060172D3" w:rsidRPr="121892CA">
        <w:rPr>
          <w:rFonts w:ascii="Times New Roman" w:hAnsi="Times New Roman"/>
        </w:rPr>
        <w:t>“prenatal substance exposure”.</w:t>
      </w:r>
    </w:p>
    <w:p w14:paraId="7D321C1B" w14:textId="0A618AFF" w:rsidR="14D0998F" w:rsidRDefault="14D0998F" w:rsidP="214292F1">
      <w:pPr>
        <w:rPr>
          <w:rFonts w:ascii="Times New Roman" w:hAnsi="Times New Roman"/>
        </w:rPr>
      </w:pPr>
      <w:r w:rsidRPr="214292F1">
        <w:rPr>
          <w:rFonts w:ascii="Times New Roman" w:hAnsi="Times New Roman"/>
        </w:rPr>
        <w:t xml:space="preserve">Additionally, clarity is needed </w:t>
      </w:r>
      <w:r w:rsidR="1ABE6C5B" w:rsidRPr="214292F1">
        <w:rPr>
          <w:rFonts w:ascii="Times New Roman" w:hAnsi="Times New Roman"/>
        </w:rPr>
        <w:t xml:space="preserve">on </w:t>
      </w:r>
      <w:r w:rsidRPr="214292F1">
        <w:rPr>
          <w:rFonts w:ascii="Times New Roman" w:hAnsi="Times New Roman"/>
        </w:rPr>
        <w:t xml:space="preserve">the timing of assessment of prenatal substance use and the </w:t>
      </w:r>
      <w:r w:rsidR="60D7FAB4" w:rsidRPr="214292F1">
        <w:rPr>
          <w:rFonts w:ascii="Times New Roman" w:hAnsi="Times New Roman"/>
        </w:rPr>
        <w:t>development o</w:t>
      </w:r>
      <w:r w:rsidRPr="214292F1">
        <w:rPr>
          <w:rFonts w:ascii="Times New Roman" w:hAnsi="Times New Roman"/>
        </w:rPr>
        <w:t>f a Family Care Plan</w:t>
      </w:r>
      <w:r w:rsidR="171E5B0B" w:rsidRPr="214292F1">
        <w:rPr>
          <w:rFonts w:ascii="Times New Roman" w:hAnsi="Times New Roman"/>
        </w:rPr>
        <w:t>.</w:t>
      </w:r>
      <w:r w:rsidRPr="214292F1">
        <w:rPr>
          <w:rFonts w:ascii="Times New Roman" w:hAnsi="Times New Roman"/>
        </w:rPr>
        <w:t xml:space="preserve"> Are providers meant to capture the full prenatal journey or the stat</w:t>
      </w:r>
      <w:r w:rsidR="7EC24B17" w:rsidRPr="214292F1">
        <w:rPr>
          <w:rFonts w:ascii="Times New Roman" w:hAnsi="Times New Roman"/>
        </w:rPr>
        <w:t xml:space="preserve">us of the family at the time of delivery? </w:t>
      </w:r>
    </w:p>
    <w:p w14:paraId="055A53C1" w14:textId="5D6F3632" w:rsidR="30B26A19" w:rsidRDefault="57D416D4" w:rsidP="121892CA">
      <w:pPr>
        <w:spacing w:after="0"/>
      </w:pPr>
      <w:r w:rsidRPr="684394CB">
        <w:t>A (</w:t>
      </w:r>
      <w:r w:rsidR="64F838D1" w:rsidRPr="684394CB">
        <w:t>1,3,4</w:t>
      </w:r>
      <w:r w:rsidRPr="684394CB">
        <w:t>) - While we do</w:t>
      </w:r>
      <w:r w:rsidR="66FFE7F5" w:rsidRPr="684394CB">
        <w:t xml:space="preserve"> currently</w:t>
      </w:r>
      <w:r w:rsidRPr="684394CB">
        <w:t xml:space="preserve"> support other caregivers</w:t>
      </w:r>
      <w:r w:rsidR="48A94EB9" w:rsidRPr="684394CB">
        <w:t xml:space="preserve"> to the best of our ability</w:t>
      </w:r>
      <w:r w:rsidRPr="684394CB">
        <w:t xml:space="preserve">, </w:t>
      </w:r>
      <w:r w:rsidR="6B99BDFD" w:rsidRPr="684394CB">
        <w:t>a</w:t>
      </w:r>
      <w:r w:rsidRPr="684394CB">
        <w:t xml:space="preserve"> requirement to</w:t>
      </w:r>
      <w:r w:rsidR="2C603E01" w:rsidRPr="684394CB">
        <w:t xml:space="preserve"> evaluate the needs of, identify services for, and </w:t>
      </w:r>
      <w:r w:rsidRPr="684394CB">
        <w:t xml:space="preserve">provide referrals for all other </w:t>
      </w:r>
      <w:r w:rsidR="2C7C479D" w:rsidRPr="684394CB">
        <w:t xml:space="preserve">infant </w:t>
      </w:r>
      <w:r w:rsidRPr="684394CB">
        <w:t xml:space="preserve">caregivers </w:t>
      </w:r>
      <w:r w:rsidR="108C5230" w:rsidRPr="684394CB">
        <w:t>(</w:t>
      </w:r>
      <w:r w:rsidRPr="684394CB">
        <w:t xml:space="preserve">potentially </w:t>
      </w:r>
      <w:r w:rsidR="57DA5DDF" w:rsidRPr="684394CB">
        <w:t xml:space="preserve">including </w:t>
      </w:r>
      <w:r w:rsidRPr="684394CB">
        <w:t>partners</w:t>
      </w:r>
      <w:r w:rsidR="4A1AABC6" w:rsidRPr="684394CB">
        <w:t>,</w:t>
      </w:r>
      <w:r w:rsidRPr="684394CB">
        <w:t xml:space="preserve"> grandparents</w:t>
      </w:r>
      <w:r w:rsidR="11E04B3D" w:rsidRPr="684394CB">
        <w:t>,</w:t>
      </w:r>
      <w:r w:rsidR="2313C548" w:rsidRPr="684394CB">
        <w:t xml:space="preserve"> </w:t>
      </w:r>
      <w:r w:rsidRPr="684394CB">
        <w:t>aunts</w:t>
      </w:r>
      <w:r w:rsidR="486D9F8C" w:rsidRPr="684394CB">
        <w:t xml:space="preserve">, </w:t>
      </w:r>
      <w:r w:rsidRPr="684394CB">
        <w:t>uncles</w:t>
      </w:r>
      <w:r w:rsidR="718EA441" w:rsidRPr="684394CB">
        <w:t xml:space="preserve">, </w:t>
      </w:r>
      <w:r w:rsidR="3586E571" w:rsidRPr="684394CB">
        <w:t>and other family or community members</w:t>
      </w:r>
      <w:r w:rsidR="25E1AF19" w:rsidRPr="684394CB">
        <w:t>)</w:t>
      </w:r>
      <w:r w:rsidR="189E67EF" w:rsidRPr="684394CB">
        <w:t xml:space="preserve"> in addition to the birthing person</w:t>
      </w:r>
      <w:r w:rsidR="53A6FE57" w:rsidRPr="684394CB">
        <w:t xml:space="preserve"> </w:t>
      </w:r>
      <w:r w:rsidR="3CF17828" w:rsidRPr="684394CB">
        <w:t>creates</w:t>
      </w:r>
      <w:r w:rsidR="53A6FE57" w:rsidRPr="684394CB">
        <w:t xml:space="preserve"> a significant </w:t>
      </w:r>
      <w:r w:rsidR="6C6905AD" w:rsidRPr="684394CB">
        <w:t xml:space="preserve">and unrealistic </w:t>
      </w:r>
      <w:r w:rsidR="53A6FE57" w:rsidRPr="684394CB">
        <w:t xml:space="preserve">burden. </w:t>
      </w:r>
      <w:r w:rsidR="547E4DEE" w:rsidRPr="684394CB">
        <w:t>T</w:t>
      </w:r>
      <w:r w:rsidR="114AB14A" w:rsidRPr="684394CB">
        <w:t xml:space="preserve">hese individuals may not be </w:t>
      </w:r>
      <w:r w:rsidR="58579C11" w:rsidRPr="684394CB">
        <w:t>patients</w:t>
      </w:r>
      <w:r w:rsidR="114AB14A" w:rsidRPr="684394CB">
        <w:t xml:space="preserve"> </w:t>
      </w:r>
      <w:r w:rsidR="26CB7A85" w:rsidRPr="684394CB">
        <w:t xml:space="preserve">in </w:t>
      </w:r>
      <w:r w:rsidR="114AB14A" w:rsidRPr="684394CB">
        <w:t>our health system</w:t>
      </w:r>
      <w:r w:rsidR="52F427A4" w:rsidRPr="684394CB">
        <w:t xml:space="preserve">, raising </w:t>
      </w:r>
      <w:r w:rsidR="08AEED75" w:rsidRPr="684394CB">
        <w:t xml:space="preserve">concern and confusion about a health system’s responsibility for other caregivers. </w:t>
      </w:r>
      <w:r w:rsidR="5702A082" w:rsidRPr="684394CB">
        <w:t>In addition, inclusion of “other caregivers” would require forced disclosure of birthing parent substance use</w:t>
      </w:r>
      <w:r w:rsidR="5D452F23" w:rsidRPr="684394CB">
        <w:t xml:space="preserve">, which </w:t>
      </w:r>
      <w:r w:rsidR="5D7605C4" w:rsidRPr="684394CB">
        <w:t xml:space="preserve">may not be desired by the birthing parent. While this disclosure should be encouraged as a component </w:t>
      </w:r>
      <w:r w:rsidR="5D7605C4" w:rsidRPr="684394CB">
        <w:lastRenderedPageBreak/>
        <w:t>of safety planning, it should not be required or forced</w:t>
      </w:r>
      <w:r w:rsidR="4B826AC8" w:rsidRPr="684394CB">
        <w:t xml:space="preserve">. A birthing person’s desire to maintain privacy </w:t>
      </w:r>
      <w:r w:rsidR="27F8B5FB" w:rsidRPr="684394CB">
        <w:t xml:space="preserve">and autonomy </w:t>
      </w:r>
      <w:r w:rsidR="4B826AC8" w:rsidRPr="684394CB">
        <w:t>should be honored.</w:t>
      </w:r>
    </w:p>
    <w:p w14:paraId="32ECA524" w14:textId="52133F40" w:rsidR="121892CA" w:rsidRDefault="121892CA" w:rsidP="121892CA">
      <w:pPr>
        <w:spacing w:after="0"/>
      </w:pPr>
    </w:p>
    <w:p w14:paraId="049738C9" w14:textId="0C6303DC" w:rsidR="3ED19593" w:rsidRDefault="4DE2EA36" w:rsidP="684394CB">
      <w:pPr>
        <w:rPr>
          <w:rFonts w:ascii="Times New Roman" w:hAnsi="Times New Roman"/>
          <w:color w:val="FF0000"/>
        </w:rPr>
      </w:pPr>
      <w:r w:rsidRPr="684394CB">
        <w:t>B, C</w:t>
      </w:r>
      <w:r w:rsidR="57D416D4" w:rsidRPr="684394CB">
        <w:t>–</w:t>
      </w:r>
      <w:r w:rsidR="14627C70" w:rsidRPr="684394CB">
        <w:t xml:space="preserve"> </w:t>
      </w:r>
      <w:r w:rsidR="26CBD375" w:rsidRPr="684394CB">
        <w:rPr>
          <w:rFonts w:ascii="Times New Roman" w:hAnsi="Times New Roman"/>
        </w:rPr>
        <w:t xml:space="preserve">In our current practice, </w:t>
      </w:r>
      <w:r w:rsidR="1F7EBF03" w:rsidRPr="684394CB">
        <w:rPr>
          <w:rFonts w:ascii="Times New Roman" w:hAnsi="Times New Roman"/>
        </w:rPr>
        <w:t xml:space="preserve">the </w:t>
      </w:r>
      <w:r w:rsidR="65A1F10B" w:rsidRPr="684394CB">
        <w:rPr>
          <w:rFonts w:ascii="Times New Roman" w:hAnsi="Times New Roman"/>
        </w:rPr>
        <w:t>Plan of Safe Care (Family Care Plan equivalent)</w:t>
      </w:r>
      <w:r w:rsidR="1F7EBF03" w:rsidRPr="684394CB">
        <w:rPr>
          <w:rFonts w:ascii="Times New Roman" w:hAnsi="Times New Roman"/>
        </w:rPr>
        <w:t xml:space="preserve"> is</w:t>
      </w:r>
      <w:r w:rsidR="74350991" w:rsidRPr="684394CB">
        <w:rPr>
          <w:rFonts w:ascii="Times New Roman" w:hAnsi="Times New Roman"/>
        </w:rPr>
        <w:t xml:space="preserve"> a living document</w:t>
      </w:r>
      <w:r w:rsidR="1F7EBF03" w:rsidRPr="684394CB">
        <w:rPr>
          <w:rFonts w:ascii="Times New Roman" w:hAnsi="Times New Roman"/>
        </w:rPr>
        <w:t xml:space="preserve"> t</w:t>
      </w:r>
      <w:r w:rsidR="4CEA278F" w:rsidRPr="684394CB">
        <w:rPr>
          <w:rFonts w:ascii="Times New Roman" w:hAnsi="Times New Roman"/>
        </w:rPr>
        <w:t xml:space="preserve">hat </w:t>
      </w:r>
      <w:r w:rsidR="5C95A716" w:rsidRPr="684394CB">
        <w:rPr>
          <w:rFonts w:ascii="Times New Roman" w:hAnsi="Times New Roman"/>
        </w:rPr>
        <w:t>is owned by the patient</w:t>
      </w:r>
      <w:r w:rsidR="3828724E" w:rsidRPr="684394CB">
        <w:rPr>
          <w:rFonts w:ascii="Times New Roman" w:hAnsi="Times New Roman"/>
        </w:rPr>
        <w:t xml:space="preserve">. </w:t>
      </w:r>
      <w:r w:rsidR="5A848A55" w:rsidRPr="684394CB">
        <w:rPr>
          <w:rFonts w:ascii="Times New Roman" w:hAnsi="Times New Roman"/>
        </w:rPr>
        <w:t>The development of the plan is patient</w:t>
      </w:r>
      <w:r w:rsidR="78939B26" w:rsidRPr="684394CB">
        <w:rPr>
          <w:rFonts w:ascii="Times New Roman" w:hAnsi="Times New Roman"/>
        </w:rPr>
        <w:t>-</w:t>
      </w:r>
      <w:r w:rsidR="5A848A55" w:rsidRPr="684394CB">
        <w:rPr>
          <w:rFonts w:ascii="Times New Roman" w:hAnsi="Times New Roman"/>
        </w:rPr>
        <w:t xml:space="preserve">led. </w:t>
      </w:r>
      <w:r w:rsidR="3828724E" w:rsidRPr="684394CB">
        <w:rPr>
          <w:rFonts w:ascii="Times New Roman" w:hAnsi="Times New Roman"/>
        </w:rPr>
        <w:t>It is the decision and responsibility of the patient</w:t>
      </w:r>
      <w:r w:rsidR="49C084C5" w:rsidRPr="684394CB">
        <w:rPr>
          <w:rFonts w:ascii="Times New Roman" w:hAnsi="Times New Roman"/>
        </w:rPr>
        <w:t>, not the provider,</w:t>
      </w:r>
      <w:r w:rsidR="3828724E" w:rsidRPr="684394CB">
        <w:rPr>
          <w:rFonts w:ascii="Times New Roman" w:hAnsi="Times New Roman"/>
        </w:rPr>
        <w:t xml:space="preserve"> to</w:t>
      </w:r>
      <w:r w:rsidR="4CEA278F" w:rsidRPr="684394CB">
        <w:rPr>
          <w:rFonts w:ascii="Times New Roman" w:hAnsi="Times New Roman"/>
        </w:rPr>
        <w:t xml:space="preserve"> choose t</w:t>
      </w:r>
      <w:r w:rsidR="1F7EBF03" w:rsidRPr="684394CB">
        <w:rPr>
          <w:rFonts w:ascii="Times New Roman" w:hAnsi="Times New Roman"/>
        </w:rPr>
        <w:t xml:space="preserve">o share </w:t>
      </w:r>
      <w:r w:rsidR="6D0C35FE" w:rsidRPr="684394CB">
        <w:rPr>
          <w:rFonts w:ascii="Times New Roman" w:hAnsi="Times New Roman"/>
        </w:rPr>
        <w:t xml:space="preserve">the plan </w:t>
      </w:r>
      <w:r w:rsidR="1F7EBF03" w:rsidRPr="684394CB">
        <w:rPr>
          <w:rFonts w:ascii="Times New Roman" w:hAnsi="Times New Roman"/>
        </w:rPr>
        <w:t>with other</w:t>
      </w:r>
      <w:r w:rsidR="4830EC54" w:rsidRPr="684394CB">
        <w:rPr>
          <w:rFonts w:ascii="Times New Roman" w:hAnsi="Times New Roman"/>
        </w:rPr>
        <w:t xml:space="preserve"> members of the care team</w:t>
      </w:r>
      <w:r w:rsidR="1F7EBF03" w:rsidRPr="684394CB">
        <w:rPr>
          <w:rFonts w:ascii="Times New Roman" w:hAnsi="Times New Roman"/>
        </w:rPr>
        <w:t xml:space="preserve">. </w:t>
      </w:r>
      <w:r w:rsidR="1DADF00A" w:rsidRPr="684394CB">
        <w:rPr>
          <w:rFonts w:ascii="Times New Roman" w:hAnsi="Times New Roman"/>
        </w:rPr>
        <w:t xml:space="preserve">To the best of our ability, we </w:t>
      </w:r>
      <w:r w:rsidR="697B8086" w:rsidRPr="684394CB">
        <w:rPr>
          <w:rFonts w:ascii="Times New Roman" w:hAnsi="Times New Roman"/>
        </w:rPr>
        <w:t>facilitate conversations with multiple providers or departments</w:t>
      </w:r>
      <w:r w:rsidR="464D4515" w:rsidRPr="684394CB">
        <w:rPr>
          <w:rFonts w:ascii="Times New Roman" w:hAnsi="Times New Roman"/>
        </w:rPr>
        <w:t xml:space="preserve"> for patients</w:t>
      </w:r>
      <w:r w:rsidR="697B8086" w:rsidRPr="684394CB">
        <w:rPr>
          <w:rFonts w:ascii="Times New Roman" w:hAnsi="Times New Roman"/>
        </w:rPr>
        <w:t xml:space="preserve">. However, we do not have the </w:t>
      </w:r>
      <w:r w:rsidR="22114D36" w:rsidRPr="684394CB">
        <w:rPr>
          <w:rFonts w:ascii="Times New Roman" w:hAnsi="Times New Roman"/>
        </w:rPr>
        <w:t>resources</w:t>
      </w:r>
      <w:r w:rsidR="697B8086" w:rsidRPr="684394CB">
        <w:rPr>
          <w:rFonts w:ascii="Times New Roman" w:hAnsi="Times New Roman"/>
        </w:rPr>
        <w:t xml:space="preserve"> should all patients request</w:t>
      </w:r>
      <w:r w:rsidR="7A8E3987" w:rsidRPr="684394CB">
        <w:rPr>
          <w:rFonts w:ascii="Times New Roman" w:hAnsi="Times New Roman"/>
        </w:rPr>
        <w:t xml:space="preserve"> this. </w:t>
      </w:r>
    </w:p>
    <w:p w14:paraId="305C95B2" w14:textId="560EA02F" w:rsidR="2D266048" w:rsidRDefault="0D4DC55B" w:rsidP="214292F1">
      <w:pPr>
        <w:rPr>
          <w:u w:val="single"/>
        </w:rPr>
      </w:pPr>
      <w:r w:rsidRPr="214292F1">
        <w:rPr>
          <w:u w:val="single"/>
        </w:rPr>
        <w:t xml:space="preserve">272.020:   Data Collection </w:t>
      </w:r>
    </w:p>
    <w:p w14:paraId="1F547B7B" w14:textId="354D7CA8" w:rsidR="2D266048" w:rsidRDefault="151D98F9" w:rsidP="7797BCBA">
      <w:r w:rsidRPr="684394CB">
        <w:t xml:space="preserve">A - </w:t>
      </w:r>
      <w:r w:rsidR="438BF350" w:rsidRPr="684394CB">
        <w:t>BMCHS recommends replacing the term “report” with “notify” for reasons as noted above.</w:t>
      </w:r>
    </w:p>
    <w:p w14:paraId="6D1808D1" w14:textId="0C33CF07" w:rsidR="2D266048" w:rsidRDefault="4CF4BC11" w:rsidP="7797BCBA">
      <w:r w:rsidRPr="214292F1">
        <w:t xml:space="preserve">In addition, </w:t>
      </w:r>
      <w:r w:rsidR="180A411F" w:rsidRPr="214292F1">
        <w:t xml:space="preserve">BMCHS is concerned about the </w:t>
      </w:r>
      <w:r w:rsidR="73A00693" w:rsidRPr="7797BCBA">
        <w:t>volume and type of</w:t>
      </w:r>
      <w:r w:rsidR="180A411F" w:rsidRPr="214292F1">
        <w:t xml:space="preserve"> data that the attending clinician will be responsible for collecting</w:t>
      </w:r>
      <w:r w:rsidR="47D8D538" w:rsidRPr="214292F1">
        <w:t xml:space="preserve">, </w:t>
      </w:r>
      <w:r w:rsidR="180A411F" w:rsidRPr="214292F1">
        <w:t>in what manner</w:t>
      </w:r>
      <w:r w:rsidR="559793B2" w:rsidRPr="214292F1">
        <w:t>, and on what platform</w:t>
      </w:r>
      <w:r w:rsidR="180A411F" w:rsidRPr="214292F1">
        <w:t xml:space="preserve">. </w:t>
      </w:r>
      <w:r w:rsidR="5BEC2FDB" w:rsidRPr="147EFFFA">
        <w:rPr>
          <w:rFonts w:ascii="Times New Roman" w:eastAsia="Times New Roman" w:hAnsi="Times New Roman" w:cs="Times New Roman"/>
        </w:rPr>
        <w:t>The proposed data requirements are outside the normal information a provider would collect in the usual course of clinical care</w:t>
      </w:r>
      <w:r w:rsidR="6119ABAF" w:rsidRPr="147EFFFA">
        <w:rPr>
          <w:rFonts w:ascii="Times New Roman" w:eastAsia="Times New Roman" w:hAnsi="Times New Roman" w:cs="Times New Roman"/>
        </w:rPr>
        <w:t>,</w:t>
      </w:r>
      <w:r w:rsidR="5BEC2FDB" w:rsidRPr="147EFFFA">
        <w:rPr>
          <w:rFonts w:ascii="Times New Roman" w:eastAsia="Times New Roman" w:hAnsi="Times New Roman" w:cs="Times New Roman"/>
        </w:rPr>
        <w:t xml:space="preserve"> an</w:t>
      </w:r>
      <w:r w:rsidR="74021CB2" w:rsidRPr="147EFFFA">
        <w:rPr>
          <w:rFonts w:ascii="Times New Roman" w:eastAsia="Times New Roman" w:hAnsi="Times New Roman" w:cs="Times New Roman"/>
        </w:rPr>
        <w:t>d it is unclear</w:t>
      </w:r>
      <w:r w:rsidR="5BEC2FDB" w:rsidRPr="147EFFFA">
        <w:rPr>
          <w:rFonts w:ascii="Times New Roman" w:eastAsia="Times New Roman" w:hAnsi="Times New Roman" w:cs="Times New Roman"/>
        </w:rPr>
        <w:t xml:space="preserve"> what</w:t>
      </w:r>
      <w:r w:rsidR="78153D6B" w:rsidRPr="147EFFFA">
        <w:rPr>
          <w:rFonts w:ascii="Times New Roman" w:eastAsia="Times New Roman" w:hAnsi="Times New Roman" w:cs="Times New Roman"/>
        </w:rPr>
        <w:t>, if any,</w:t>
      </w:r>
      <w:r w:rsidR="5BEC2FDB" w:rsidRPr="147EFFFA">
        <w:rPr>
          <w:rFonts w:ascii="Times New Roman" w:eastAsia="Times New Roman" w:hAnsi="Times New Roman" w:cs="Times New Roman"/>
        </w:rPr>
        <w:t xml:space="preserve"> benefit</w:t>
      </w:r>
      <w:r w:rsidR="51B82EB7" w:rsidRPr="147EFFFA">
        <w:rPr>
          <w:rFonts w:ascii="Times New Roman" w:eastAsia="Times New Roman" w:hAnsi="Times New Roman" w:cs="Times New Roman"/>
        </w:rPr>
        <w:t xml:space="preserve"> this</w:t>
      </w:r>
      <w:r w:rsidR="23E0C409" w:rsidRPr="147EFFFA">
        <w:rPr>
          <w:rFonts w:ascii="Times New Roman" w:eastAsia="Times New Roman" w:hAnsi="Times New Roman" w:cs="Times New Roman"/>
        </w:rPr>
        <w:t xml:space="preserve"> data collection</w:t>
      </w:r>
      <w:r w:rsidR="51B82EB7" w:rsidRPr="147EFFFA">
        <w:rPr>
          <w:rFonts w:ascii="Times New Roman" w:eastAsia="Times New Roman" w:hAnsi="Times New Roman" w:cs="Times New Roman"/>
        </w:rPr>
        <w:t xml:space="preserve"> has to </w:t>
      </w:r>
      <w:r w:rsidR="38D9ED6D" w:rsidRPr="147EFFFA">
        <w:rPr>
          <w:rFonts w:ascii="Times New Roman" w:eastAsia="Times New Roman" w:hAnsi="Times New Roman" w:cs="Times New Roman"/>
        </w:rPr>
        <w:t>the</w:t>
      </w:r>
      <w:r w:rsidR="51B82EB7" w:rsidRPr="147EFFFA">
        <w:rPr>
          <w:rFonts w:ascii="Times New Roman" w:eastAsia="Times New Roman" w:hAnsi="Times New Roman" w:cs="Times New Roman"/>
        </w:rPr>
        <w:t xml:space="preserve"> patient</w:t>
      </w:r>
      <w:r w:rsidR="19BA8780" w:rsidRPr="147EFFFA">
        <w:rPr>
          <w:rFonts w:ascii="Times New Roman" w:eastAsia="Times New Roman" w:hAnsi="Times New Roman" w:cs="Times New Roman"/>
        </w:rPr>
        <w:t xml:space="preserve"> or provider</w:t>
      </w:r>
      <w:r w:rsidR="51B82EB7" w:rsidRPr="147EFFFA">
        <w:rPr>
          <w:rFonts w:ascii="Times New Roman" w:eastAsia="Times New Roman" w:hAnsi="Times New Roman" w:cs="Times New Roman"/>
        </w:rPr>
        <w:t xml:space="preserve">. </w:t>
      </w:r>
      <w:r w:rsidR="03C38643" w:rsidRPr="214292F1">
        <w:t>T</w:t>
      </w:r>
      <w:r w:rsidR="180A411F" w:rsidRPr="214292F1">
        <w:t xml:space="preserve">he proposed </w:t>
      </w:r>
      <w:r w:rsidR="7113934A" w:rsidRPr="121892CA">
        <w:t xml:space="preserve">information collected </w:t>
      </w:r>
      <w:r w:rsidR="180A411F" w:rsidRPr="147EFFFA">
        <w:rPr>
          <w:rFonts w:ascii="Times New Roman" w:hAnsi="Times New Roman"/>
        </w:rPr>
        <w:t xml:space="preserve">per patient is far more detailed and comprehensive than what was previously reportable to DCF. Additionally, </w:t>
      </w:r>
      <w:r w:rsidR="317D1EDB" w:rsidRPr="147EFFFA">
        <w:rPr>
          <w:rFonts w:ascii="Times New Roman" w:hAnsi="Times New Roman"/>
        </w:rPr>
        <w:t xml:space="preserve">and as previously discussed in our definition feedback, </w:t>
      </w:r>
      <w:r w:rsidR="180A411F" w:rsidRPr="147EFFFA">
        <w:rPr>
          <w:rFonts w:ascii="Times New Roman" w:hAnsi="Times New Roman"/>
        </w:rPr>
        <w:t xml:space="preserve">the proposed regulations </w:t>
      </w:r>
      <w:r w:rsidR="6CBB3B39" w:rsidRPr="7797BCBA">
        <w:t>seem to</w:t>
      </w:r>
      <w:r w:rsidR="180A411F" w:rsidRPr="147EFFFA">
        <w:rPr>
          <w:rFonts w:ascii="Times New Roman" w:hAnsi="Times New Roman"/>
        </w:rPr>
        <w:t xml:space="preserve"> </w:t>
      </w:r>
      <w:r w:rsidR="174C4025" w:rsidRPr="147EFFFA">
        <w:rPr>
          <w:rFonts w:ascii="Times New Roman" w:hAnsi="Times New Roman"/>
        </w:rPr>
        <w:t xml:space="preserve">vastly </w:t>
      </w:r>
      <w:r w:rsidR="180A411F" w:rsidRPr="147EFFFA">
        <w:rPr>
          <w:rFonts w:ascii="Times New Roman" w:hAnsi="Times New Roman"/>
        </w:rPr>
        <w:t xml:space="preserve">increase the number of patients for which </w:t>
      </w:r>
      <w:r w:rsidR="51EEAC60" w:rsidRPr="121892CA">
        <w:t>IPSE noti</w:t>
      </w:r>
      <w:r w:rsidR="567656A1" w:rsidRPr="121892CA">
        <w:t>f</w:t>
      </w:r>
      <w:r w:rsidR="51EEAC60" w:rsidRPr="121892CA">
        <w:t>i</w:t>
      </w:r>
      <w:r w:rsidR="5CC6E05A" w:rsidRPr="121892CA">
        <w:t>c</w:t>
      </w:r>
      <w:r w:rsidR="51EEAC60" w:rsidRPr="121892CA">
        <w:t>ation</w:t>
      </w:r>
      <w:r w:rsidR="180A411F" w:rsidRPr="147EFFFA">
        <w:rPr>
          <w:rFonts w:ascii="Times New Roman" w:hAnsi="Times New Roman"/>
        </w:rPr>
        <w:t xml:space="preserve"> is required. </w:t>
      </w:r>
      <w:r w:rsidR="0C5E88D5" w:rsidRPr="121892CA">
        <w:rPr>
          <w:rFonts w:ascii="Times New Roman" w:hAnsi="Times New Roman"/>
        </w:rPr>
        <w:t xml:space="preserve">Providers are already expressing concern about the vast amount of data being collected in </w:t>
      </w:r>
      <w:proofErr w:type="gramStart"/>
      <w:r w:rsidR="0C5E88D5" w:rsidRPr="121892CA">
        <w:rPr>
          <w:rFonts w:ascii="Times New Roman" w:hAnsi="Times New Roman"/>
        </w:rPr>
        <w:t>no</w:t>
      </w:r>
      <w:proofErr w:type="gramEnd"/>
      <w:r w:rsidR="74D15613" w:rsidRPr="121892CA">
        <w:t>-</w:t>
      </w:r>
      <w:r w:rsidR="0C5E88D5" w:rsidRPr="121892CA">
        <w:rPr>
          <w:rFonts w:ascii="Times New Roman" w:hAnsi="Times New Roman"/>
        </w:rPr>
        <w:t>risk situations.</w:t>
      </w:r>
      <w:r w:rsidR="4943124D" w:rsidRPr="121892CA">
        <w:rPr>
          <w:rFonts w:ascii="Times New Roman" w:hAnsi="Times New Roman"/>
        </w:rPr>
        <w:t xml:space="preserve"> </w:t>
      </w:r>
      <w:r w:rsidR="4943124D" w:rsidRPr="684394CB">
        <w:t>Research shows that screening without proper resource referrals can create mistrust with patients.</w:t>
      </w:r>
      <w:r w:rsidR="0C5E88D5" w:rsidRPr="121892CA">
        <w:rPr>
          <w:rFonts w:ascii="Times New Roman" w:hAnsi="Times New Roman"/>
        </w:rPr>
        <w:t xml:space="preserve"> </w:t>
      </w:r>
      <w:r w:rsidR="2D266048" w:rsidRPr="214292F1">
        <w:rPr>
          <w:rStyle w:val="FootnoteReference"/>
        </w:rPr>
        <w:footnoteReference w:id="5"/>
      </w:r>
      <w:r w:rsidR="42320145" w:rsidRPr="121892CA">
        <w:t>￼</w:t>
      </w:r>
      <w:r w:rsidR="0A6ADFD8" w:rsidRPr="214292F1">
        <w:t xml:space="preserve"> </w:t>
      </w:r>
    </w:p>
    <w:p w14:paraId="441AFE50" w14:textId="1036292F" w:rsidR="2D266048" w:rsidRDefault="2BE3DCB5" w:rsidP="214292F1">
      <w:r w:rsidRPr="214292F1">
        <w:t xml:space="preserve">The amount of data required per patient and the increased number of patients captured under these proposed regulations will impact clinician workflow and the ability for data to be submitted in a timely fashion. </w:t>
      </w:r>
      <w:r w:rsidR="07739651" w:rsidRPr="214292F1">
        <w:t>Completing this evaluation and ensuring a Family Care Plan</w:t>
      </w:r>
      <w:r w:rsidR="22653C0A" w:rsidRPr="214292F1">
        <w:t xml:space="preserve"> could unnecessarily increase length of stay</w:t>
      </w:r>
      <w:r w:rsidR="574CF392" w:rsidRPr="214292F1">
        <w:t xml:space="preserve">, </w:t>
      </w:r>
      <w:r w:rsidR="22653C0A" w:rsidRPr="214292F1">
        <w:t>especially if</w:t>
      </w:r>
      <w:r w:rsidR="40992483" w:rsidRPr="214292F1">
        <w:t xml:space="preserve"> a</w:t>
      </w:r>
      <w:r w:rsidR="22653C0A" w:rsidRPr="214292F1">
        <w:t xml:space="preserve"> birthing person delivers at a </w:t>
      </w:r>
      <w:proofErr w:type="gramStart"/>
      <w:r w:rsidR="22653C0A" w:rsidRPr="214292F1">
        <w:t>hospital</w:t>
      </w:r>
      <w:proofErr w:type="gramEnd"/>
      <w:r w:rsidR="22653C0A" w:rsidRPr="214292F1">
        <w:t xml:space="preserve"> they do not have a prenatal history</w:t>
      </w:r>
      <w:r w:rsidR="177F2956" w:rsidRPr="214292F1">
        <w:t xml:space="preserve"> with</w:t>
      </w:r>
      <w:r w:rsidR="22653C0A" w:rsidRPr="214292F1">
        <w:t xml:space="preserve"> or </w:t>
      </w:r>
      <w:r w:rsidR="2F711F17" w:rsidRPr="214292F1">
        <w:t>a hospital</w:t>
      </w:r>
      <w:r w:rsidR="22653C0A" w:rsidRPr="214292F1">
        <w:t xml:space="preserve"> </w:t>
      </w:r>
      <w:r w:rsidR="0236A860" w:rsidRPr="214292F1">
        <w:t>which is part of a health</w:t>
      </w:r>
      <w:r w:rsidR="22653C0A" w:rsidRPr="214292F1">
        <w:t xml:space="preserve"> system of which they are not a patient.</w:t>
      </w:r>
    </w:p>
    <w:p w14:paraId="1506F43F" w14:textId="4ECB4DCC" w:rsidR="2D266048" w:rsidRDefault="6C81EF23" w:rsidP="7797BCBA">
      <w:r w:rsidRPr="684394CB">
        <w:t>B</w:t>
      </w:r>
      <w:r w:rsidR="798A90D6" w:rsidRPr="684394CB">
        <w:t xml:space="preserve"> – </w:t>
      </w:r>
      <w:r w:rsidR="2C421B73" w:rsidRPr="684394CB">
        <w:t xml:space="preserve">As noted above, </w:t>
      </w:r>
      <w:r w:rsidR="338B599F" w:rsidRPr="684394CB">
        <w:t>BMCHS recommends replacing the term “reporting” with “notification</w:t>
      </w:r>
      <w:r w:rsidR="3FD19859" w:rsidRPr="684394CB">
        <w:t>.”</w:t>
      </w:r>
    </w:p>
    <w:p w14:paraId="2FBA3550" w14:textId="1DA88D88" w:rsidR="2D266048" w:rsidRDefault="25CE2E6D" w:rsidP="684394CB">
      <w:pPr>
        <w:rPr>
          <w:rFonts w:ascii="Times New Roman" w:hAnsi="Times New Roman"/>
        </w:rPr>
      </w:pPr>
      <w:r w:rsidRPr="684394CB">
        <w:rPr>
          <w:rFonts w:ascii="Times New Roman" w:hAnsi="Times New Roman"/>
        </w:rPr>
        <w:t xml:space="preserve">In addition, </w:t>
      </w:r>
      <w:r w:rsidR="392464C6" w:rsidRPr="684394CB">
        <w:rPr>
          <w:rFonts w:ascii="Times New Roman" w:hAnsi="Times New Roman"/>
        </w:rPr>
        <w:t xml:space="preserve">BMCHS </w:t>
      </w:r>
      <w:r w:rsidR="2452552D" w:rsidRPr="684394CB">
        <w:rPr>
          <w:rFonts w:ascii="Times New Roman" w:hAnsi="Times New Roman"/>
        </w:rPr>
        <w:t>is</w:t>
      </w:r>
      <w:r w:rsidR="4FD376BE" w:rsidRPr="684394CB">
        <w:rPr>
          <w:rFonts w:ascii="Times New Roman" w:hAnsi="Times New Roman"/>
        </w:rPr>
        <w:t xml:space="preserve"> concern</w:t>
      </w:r>
      <w:r w:rsidR="78EA87A2" w:rsidRPr="684394CB">
        <w:rPr>
          <w:rFonts w:ascii="Times New Roman" w:hAnsi="Times New Roman"/>
        </w:rPr>
        <w:t>ed</w:t>
      </w:r>
      <w:r w:rsidR="4FD376BE" w:rsidRPr="684394CB">
        <w:rPr>
          <w:rFonts w:ascii="Times New Roman" w:hAnsi="Times New Roman"/>
        </w:rPr>
        <w:t xml:space="preserve"> </w:t>
      </w:r>
      <w:r w:rsidR="56AC2646" w:rsidRPr="684394CB">
        <w:rPr>
          <w:rFonts w:ascii="Times New Roman" w:hAnsi="Times New Roman"/>
        </w:rPr>
        <w:t>about</w:t>
      </w:r>
      <w:r w:rsidR="4FD376BE" w:rsidRPr="684394CB">
        <w:rPr>
          <w:rFonts w:ascii="Times New Roman" w:hAnsi="Times New Roman"/>
        </w:rPr>
        <w:t xml:space="preserve"> the proposed </w:t>
      </w:r>
      <w:r w:rsidR="7F0CEFF2" w:rsidRPr="684394CB">
        <w:rPr>
          <w:rFonts w:ascii="Times New Roman" w:hAnsi="Times New Roman"/>
        </w:rPr>
        <w:t>notification</w:t>
      </w:r>
      <w:r w:rsidR="4FD376BE" w:rsidRPr="684394CB">
        <w:rPr>
          <w:rFonts w:ascii="Times New Roman" w:hAnsi="Times New Roman"/>
        </w:rPr>
        <w:t xml:space="preserve"> timeline. We </w:t>
      </w:r>
      <w:r w:rsidR="392464C6" w:rsidRPr="684394CB">
        <w:rPr>
          <w:rFonts w:ascii="Times New Roman" w:hAnsi="Times New Roman"/>
        </w:rPr>
        <w:t>recommend th</w:t>
      </w:r>
      <w:r w:rsidR="686B2A5E" w:rsidRPr="684394CB">
        <w:rPr>
          <w:rFonts w:ascii="Times New Roman" w:hAnsi="Times New Roman"/>
        </w:rPr>
        <w:t>e</w:t>
      </w:r>
      <w:r w:rsidR="04110038" w:rsidRPr="684394CB">
        <w:rPr>
          <w:rFonts w:ascii="Times New Roman" w:hAnsi="Times New Roman"/>
        </w:rPr>
        <w:t xml:space="preserve"> </w:t>
      </w:r>
      <w:r w:rsidR="74C5A74B" w:rsidRPr="684394CB">
        <w:rPr>
          <w:rFonts w:ascii="Times New Roman" w:hAnsi="Times New Roman"/>
        </w:rPr>
        <w:t xml:space="preserve">required </w:t>
      </w:r>
      <w:r w:rsidR="04110038" w:rsidRPr="684394CB">
        <w:rPr>
          <w:rFonts w:ascii="Times New Roman" w:hAnsi="Times New Roman"/>
        </w:rPr>
        <w:t xml:space="preserve">data </w:t>
      </w:r>
      <w:r w:rsidR="133404BF" w:rsidRPr="684394CB">
        <w:rPr>
          <w:rFonts w:ascii="Times New Roman" w:hAnsi="Times New Roman"/>
        </w:rPr>
        <w:t>be</w:t>
      </w:r>
      <w:r w:rsidR="04110038" w:rsidRPr="684394CB">
        <w:rPr>
          <w:rFonts w:ascii="Times New Roman" w:hAnsi="Times New Roman"/>
        </w:rPr>
        <w:t xml:space="preserve"> </w:t>
      </w:r>
      <w:r w:rsidR="04110038" w:rsidRPr="684394CB">
        <w:rPr>
          <w:rFonts w:ascii="Times New Roman" w:hAnsi="Times New Roman"/>
          <w:i/>
          <w:iCs/>
        </w:rPr>
        <w:t>collected</w:t>
      </w:r>
      <w:r w:rsidR="04110038" w:rsidRPr="684394CB">
        <w:rPr>
          <w:rFonts w:ascii="Times New Roman" w:hAnsi="Times New Roman"/>
        </w:rPr>
        <w:t xml:space="preserve"> prior to the newborn's discharge or transfer to another facility, rather than the birthing parent's discharge.</w:t>
      </w:r>
      <w:r w:rsidR="686B2A5E" w:rsidRPr="684394CB">
        <w:rPr>
          <w:rFonts w:ascii="Times New Roman" w:hAnsi="Times New Roman"/>
        </w:rPr>
        <w:t xml:space="preserve"> </w:t>
      </w:r>
      <w:r w:rsidR="2B6D44DF" w:rsidRPr="684394CB">
        <w:rPr>
          <w:rFonts w:ascii="Times New Roman" w:hAnsi="Times New Roman"/>
        </w:rPr>
        <w:t>Further, the department should</w:t>
      </w:r>
      <w:r w:rsidR="686B2A5E" w:rsidRPr="684394CB">
        <w:rPr>
          <w:rFonts w:ascii="Times New Roman" w:hAnsi="Times New Roman"/>
        </w:rPr>
        <w:t xml:space="preserve"> </w:t>
      </w:r>
      <w:r w:rsidR="4B98E935" w:rsidRPr="684394CB">
        <w:rPr>
          <w:rFonts w:ascii="Times New Roman" w:hAnsi="Times New Roman"/>
        </w:rPr>
        <w:t>allow IPSE notifications to be bulk uploaded</w:t>
      </w:r>
      <w:r w:rsidR="686B2A5E" w:rsidRPr="684394CB">
        <w:rPr>
          <w:rFonts w:ascii="Times New Roman" w:hAnsi="Times New Roman"/>
        </w:rPr>
        <w:t xml:space="preserve"> </w:t>
      </w:r>
      <w:r w:rsidR="338DDAA1" w:rsidRPr="684394CB">
        <w:rPr>
          <w:rFonts w:ascii="Times New Roman" w:hAnsi="Times New Roman"/>
        </w:rPr>
        <w:t>monthly from</w:t>
      </w:r>
      <w:r w:rsidR="686B2A5E" w:rsidRPr="684394CB">
        <w:rPr>
          <w:rFonts w:ascii="Times New Roman" w:hAnsi="Times New Roman"/>
        </w:rPr>
        <w:t xml:space="preserve"> </w:t>
      </w:r>
      <w:r w:rsidR="37A88E15" w:rsidRPr="684394CB">
        <w:rPr>
          <w:rFonts w:ascii="Times New Roman" w:hAnsi="Times New Roman"/>
        </w:rPr>
        <w:t>the hospital</w:t>
      </w:r>
      <w:r w:rsidR="721581EB" w:rsidRPr="684394CB">
        <w:rPr>
          <w:rFonts w:ascii="Times New Roman" w:hAnsi="Times New Roman"/>
        </w:rPr>
        <w:t xml:space="preserve">’s </w:t>
      </w:r>
      <w:r w:rsidR="686B2A5E" w:rsidRPr="684394CB">
        <w:rPr>
          <w:rFonts w:ascii="Times New Roman" w:hAnsi="Times New Roman"/>
        </w:rPr>
        <w:t>electronic medical record</w:t>
      </w:r>
      <w:r w:rsidR="38564E20" w:rsidRPr="684394CB">
        <w:rPr>
          <w:rFonts w:ascii="Times New Roman" w:hAnsi="Times New Roman"/>
        </w:rPr>
        <w:t xml:space="preserve"> system</w:t>
      </w:r>
      <w:r w:rsidR="586CC8EA" w:rsidRPr="684394CB">
        <w:rPr>
          <w:rFonts w:ascii="Times New Roman" w:hAnsi="Times New Roman"/>
        </w:rPr>
        <w:t>.</w:t>
      </w:r>
      <w:r w:rsidR="4E31995F" w:rsidRPr="684394CB">
        <w:rPr>
          <w:rFonts w:ascii="Times New Roman" w:hAnsi="Times New Roman"/>
        </w:rPr>
        <w:t xml:space="preserve"> </w:t>
      </w:r>
      <w:r w:rsidR="4D3F467C" w:rsidRPr="684394CB">
        <w:rPr>
          <w:rFonts w:ascii="Times New Roman" w:hAnsi="Times New Roman"/>
        </w:rPr>
        <w:t xml:space="preserve"> This is in line with other </w:t>
      </w:r>
      <w:r w:rsidR="7C746140" w:rsidRPr="684394CB">
        <w:rPr>
          <w:rFonts w:ascii="Times New Roman" w:hAnsi="Times New Roman"/>
        </w:rPr>
        <w:t xml:space="preserve">hospital </w:t>
      </w:r>
      <w:r w:rsidR="4D3F467C" w:rsidRPr="684394CB">
        <w:rPr>
          <w:rFonts w:ascii="Times New Roman" w:hAnsi="Times New Roman"/>
        </w:rPr>
        <w:t>reporting processes to the department.</w:t>
      </w:r>
      <w:r w:rsidR="4E31995F" w:rsidRPr="684394CB">
        <w:rPr>
          <w:rFonts w:ascii="Times New Roman" w:hAnsi="Times New Roman"/>
        </w:rPr>
        <w:t xml:space="preserve"> </w:t>
      </w:r>
      <w:r w:rsidR="7209B76E" w:rsidRPr="684394CB">
        <w:rPr>
          <w:rFonts w:ascii="Times New Roman" w:hAnsi="Times New Roman"/>
        </w:rPr>
        <w:t xml:space="preserve">If </w:t>
      </w:r>
      <w:r w:rsidR="2E5F8B23" w:rsidRPr="684394CB">
        <w:rPr>
          <w:rFonts w:ascii="Times New Roman" w:hAnsi="Times New Roman"/>
        </w:rPr>
        <w:t>IPSE notifications</w:t>
      </w:r>
      <w:r w:rsidR="672D8A42" w:rsidRPr="684394CB">
        <w:rPr>
          <w:rFonts w:ascii="Times New Roman" w:hAnsi="Times New Roman"/>
        </w:rPr>
        <w:t xml:space="preserve"> are</w:t>
      </w:r>
      <w:r w:rsidR="7B818BA0" w:rsidRPr="684394CB">
        <w:rPr>
          <w:rFonts w:ascii="Times New Roman" w:hAnsi="Times New Roman"/>
        </w:rPr>
        <w:t xml:space="preserve"> only </w:t>
      </w:r>
      <w:r w:rsidR="57DE36CD" w:rsidRPr="684394CB">
        <w:rPr>
          <w:rFonts w:ascii="Times New Roman" w:hAnsi="Times New Roman"/>
        </w:rPr>
        <w:t xml:space="preserve">planned </w:t>
      </w:r>
      <w:r w:rsidR="57DE36CD" w:rsidRPr="684394CB">
        <w:rPr>
          <w:rFonts w:ascii="Times New Roman" w:hAnsi="Times New Roman"/>
        </w:rPr>
        <w:lastRenderedPageBreak/>
        <w:t>to be used</w:t>
      </w:r>
      <w:r w:rsidR="7B818BA0" w:rsidRPr="684394CB">
        <w:rPr>
          <w:rFonts w:ascii="Times New Roman" w:hAnsi="Times New Roman"/>
        </w:rPr>
        <w:t xml:space="preserve"> for public health data </w:t>
      </w:r>
      <w:r w:rsidR="3B26B342" w:rsidRPr="684394CB">
        <w:rPr>
          <w:rFonts w:ascii="Times New Roman" w:hAnsi="Times New Roman"/>
        </w:rPr>
        <w:t>tracking, this</w:t>
      </w:r>
      <w:r w:rsidR="58389D8F" w:rsidRPr="684394CB">
        <w:rPr>
          <w:rFonts w:ascii="Times New Roman" w:hAnsi="Times New Roman"/>
        </w:rPr>
        <w:t xml:space="preserve"> information </w:t>
      </w:r>
      <w:r w:rsidR="0FEB3679" w:rsidRPr="684394CB">
        <w:rPr>
          <w:rFonts w:ascii="Times New Roman" w:hAnsi="Times New Roman"/>
        </w:rPr>
        <w:t xml:space="preserve">should not need to be </w:t>
      </w:r>
      <w:r w:rsidR="090BAFBD" w:rsidRPr="684394CB">
        <w:rPr>
          <w:rFonts w:ascii="Times New Roman" w:hAnsi="Times New Roman"/>
        </w:rPr>
        <w:t xml:space="preserve">immediately </w:t>
      </w:r>
      <w:r w:rsidR="16FB3CF9" w:rsidRPr="684394CB">
        <w:rPr>
          <w:rFonts w:ascii="Times New Roman" w:hAnsi="Times New Roman"/>
        </w:rPr>
        <w:t xml:space="preserve">submitted </w:t>
      </w:r>
      <w:r w:rsidR="090BAFBD" w:rsidRPr="684394CB">
        <w:rPr>
          <w:rFonts w:ascii="Times New Roman" w:hAnsi="Times New Roman"/>
        </w:rPr>
        <w:t>to the department</w:t>
      </w:r>
      <w:r w:rsidR="68BD9762" w:rsidRPr="684394CB">
        <w:rPr>
          <w:rFonts w:ascii="Times New Roman" w:hAnsi="Times New Roman"/>
        </w:rPr>
        <w:t xml:space="preserve"> as there is no time sensitivity</w:t>
      </w:r>
      <w:r w:rsidR="090BAFBD" w:rsidRPr="684394CB">
        <w:rPr>
          <w:rFonts w:ascii="Times New Roman" w:hAnsi="Times New Roman"/>
        </w:rPr>
        <w:t>.</w:t>
      </w:r>
    </w:p>
    <w:p w14:paraId="73E42BDD" w14:textId="1D47E6D7" w:rsidR="2D266048" w:rsidRDefault="319D42DD" w:rsidP="684394CB">
      <w:pPr>
        <w:spacing w:after="0"/>
        <w:rPr>
          <w:rFonts w:ascii="Times New Roman" w:eastAsia="Times New Roman" w:hAnsi="Times New Roman" w:cs="Times New Roman"/>
          <w:u w:val="single"/>
        </w:rPr>
      </w:pPr>
      <w:r w:rsidRPr="684394CB">
        <w:rPr>
          <w:rFonts w:ascii="Times New Roman" w:eastAsia="Times New Roman" w:hAnsi="Times New Roman" w:cs="Times New Roman"/>
          <w:u w:val="single"/>
        </w:rPr>
        <w:t>272.025:   Obligations of Attending Clinicians</w:t>
      </w:r>
    </w:p>
    <w:p w14:paraId="56FB887A" w14:textId="6B8762B9" w:rsidR="2D266048" w:rsidRDefault="2D266048" w:rsidP="7797BCBA">
      <w:pPr>
        <w:spacing w:after="0"/>
        <w:rPr>
          <w:rFonts w:ascii="Times New Roman" w:eastAsia="Times New Roman" w:hAnsi="Times New Roman" w:cs="Times New Roman"/>
          <w:u w:val="single"/>
        </w:rPr>
      </w:pPr>
    </w:p>
    <w:p w14:paraId="0C186D78" w14:textId="5E2C9B38" w:rsidR="2D266048" w:rsidRDefault="319D42DD" w:rsidP="7797BCBA">
      <w:r w:rsidRPr="684394CB">
        <w:t>B – As noted above, BMCHS recommends replacing the term “reporting” with “notification.”</w:t>
      </w:r>
    </w:p>
    <w:p w14:paraId="12AC0A1B" w14:textId="36EC8B48" w:rsidR="2D266048" w:rsidRDefault="625FDED9" w:rsidP="684394CB">
      <w:pPr>
        <w:rPr>
          <w:rFonts w:ascii="Times New Roman" w:hAnsi="Times New Roman"/>
        </w:rPr>
      </w:pPr>
      <w:r w:rsidRPr="684394CB">
        <w:rPr>
          <w:rFonts w:ascii="Times New Roman" w:hAnsi="Times New Roman"/>
        </w:rPr>
        <w:t>In addition, w</w:t>
      </w:r>
      <w:r w:rsidR="4E31995F" w:rsidRPr="684394CB">
        <w:rPr>
          <w:rFonts w:ascii="Times New Roman" w:hAnsi="Times New Roman"/>
        </w:rPr>
        <w:t xml:space="preserve">hile </w:t>
      </w:r>
      <w:r w:rsidR="62AFC24C" w:rsidRPr="684394CB">
        <w:rPr>
          <w:rFonts w:ascii="Times New Roman" w:hAnsi="Times New Roman"/>
        </w:rPr>
        <w:t xml:space="preserve">we appreciate that </w:t>
      </w:r>
      <w:r w:rsidR="4E31995F" w:rsidRPr="684394CB">
        <w:rPr>
          <w:rFonts w:ascii="Times New Roman" w:hAnsi="Times New Roman"/>
        </w:rPr>
        <w:t xml:space="preserve">272.025(B) </w:t>
      </w:r>
      <w:r w:rsidR="594553F2" w:rsidRPr="684394CB">
        <w:rPr>
          <w:rFonts w:ascii="Times New Roman" w:hAnsi="Times New Roman"/>
        </w:rPr>
        <w:t xml:space="preserve">seems to permit </w:t>
      </w:r>
      <w:r w:rsidR="4E31995F" w:rsidRPr="684394CB">
        <w:rPr>
          <w:rFonts w:ascii="Times New Roman" w:hAnsi="Times New Roman"/>
        </w:rPr>
        <w:t>a bulk upload</w:t>
      </w:r>
      <w:r w:rsidR="18520474" w:rsidRPr="684394CB">
        <w:rPr>
          <w:rFonts w:ascii="Times New Roman" w:hAnsi="Times New Roman"/>
        </w:rPr>
        <w:t xml:space="preserve"> </w:t>
      </w:r>
      <w:r w:rsidR="0B3C5192" w:rsidRPr="684394CB">
        <w:rPr>
          <w:rFonts w:ascii="Times New Roman" w:hAnsi="Times New Roman"/>
        </w:rPr>
        <w:t>option, this</w:t>
      </w:r>
      <w:r w:rsidR="3FF7BF17" w:rsidRPr="684394CB">
        <w:rPr>
          <w:rFonts w:ascii="Times New Roman" w:hAnsi="Times New Roman"/>
        </w:rPr>
        <w:t xml:space="preserve"> will </w:t>
      </w:r>
      <w:r w:rsidR="4E31995F" w:rsidRPr="684394CB">
        <w:rPr>
          <w:rFonts w:ascii="Times New Roman" w:hAnsi="Times New Roman"/>
        </w:rPr>
        <w:t xml:space="preserve">not </w:t>
      </w:r>
      <w:r w:rsidR="36E75BFC" w:rsidRPr="684394CB">
        <w:rPr>
          <w:rFonts w:ascii="Times New Roman" w:hAnsi="Times New Roman"/>
        </w:rPr>
        <w:t>be feasible</w:t>
      </w:r>
      <w:r w:rsidR="4E31995F" w:rsidRPr="684394CB">
        <w:rPr>
          <w:rFonts w:ascii="Times New Roman" w:hAnsi="Times New Roman"/>
        </w:rPr>
        <w:t xml:space="preserve"> without </w:t>
      </w:r>
      <w:r w:rsidR="6994B6C7" w:rsidRPr="684394CB">
        <w:rPr>
          <w:rFonts w:ascii="Times New Roman" w:hAnsi="Times New Roman"/>
        </w:rPr>
        <w:t xml:space="preserve">also extending </w:t>
      </w:r>
      <w:r w:rsidR="4E31995F" w:rsidRPr="684394CB">
        <w:rPr>
          <w:rFonts w:ascii="Times New Roman" w:hAnsi="Times New Roman"/>
        </w:rPr>
        <w:t>the time</w:t>
      </w:r>
      <w:r w:rsidR="51C34B53" w:rsidRPr="684394CB">
        <w:rPr>
          <w:rFonts w:ascii="Times New Roman" w:hAnsi="Times New Roman"/>
        </w:rPr>
        <w:t xml:space="preserve">line </w:t>
      </w:r>
      <w:r w:rsidR="4E31995F" w:rsidRPr="684394CB">
        <w:rPr>
          <w:rFonts w:ascii="Times New Roman" w:hAnsi="Times New Roman"/>
        </w:rPr>
        <w:t xml:space="preserve">for </w:t>
      </w:r>
      <w:r w:rsidR="113EB414" w:rsidRPr="684394CB">
        <w:rPr>
          <w:rFonts w:ascii="Times New Roman" w:hAnsi="Times New Roman"/>
        </w:rPr>
        <w:t>sending IPSE notifications to the department</w:t>
      </w:r>
      <w:r w:rsidR="4E31995F" w:rsidRPr="684394CB">
        <w:rPr>
          <w:rFonts w:ascii="Times New Roman" w:hAnsi="Times New Roman"/>
        </w:rPr>
        <w:t>.</w:t>
      </w:r>
      <w:r w:rsidR="42DF0C66" w:rsidRPr="684394CB">
        <w:rPr>
          <w:rFonts w:ascii="Times New Roman" w:hAnsi="Times New Roman"/>
        </w:rPr>
        <w:t xml:space="preserve"> </w:t>
      </w:r>
      <w:r w:rsidR="4DCCA109" w:rsidRPr="684394CB">
        <w:rPr>
          <w:rFonts w:ascii="Times New Roman" w:hAnsi="Times New Roman"/>
        </w:rPr>
        <w:t>We recommend</w:t>
      </w:r>
      <w:r w:rsidR="16160B91" w:rsidRPr="684394CB">
        <w:rPr>
          <w:rFonts w:ascii="Times New Roman" w:hAnsi="Times New Roman"/>
        </w:rPr>
        <w:t xml:space="preserve"> that the </w:t>
      </w:r>
      <w:r w:rsidR="04A04790" w:rsidRPr="684394CB">
        <w:rPr>
          <w:rFonts w:ascii="Times New Roman" w:hAnsi="Times New Roman"/>
        </w:rPr>
        <w:t>d</w:t>
      </w:r>
      <w:r w:rsidR="16160B91" w:rsidRPr="684394CB">
        <w:rPr>
          <w:rFonts w:ascii="Times New Roman" w:hAnsi="Times New Roman"/>
        </w:rPr>
        <w:t>epartment frame bulk uploads as the primary means of notification</w:t>
      </w:r>
      <w:r w:rsidR="66C0EC43" w:rsidRPr="684394CB">
        <w:rPr>
          <w:rFonts w:ascii="Times New Roman" w:hAnsi="Times New Roman"/>
        </w:rPr>
        <w:t>.</w:t>
      </w:r>
      <w:r w:rsidR="16160B91" w:rsidRPr="684394CB">
        <w:rPr>
          <w:rFonts w:ascii="Times New Roman" w:hAnsi="Times New Roman"/>
        </w:rPr>
        <w:t xml:space="preserve"> </w:t>
      </w:r>
      <w:r w:rsidR="1E943104" w:rsidRPr="684394CB">
        <w:rPr>
          <w:rFonts w:ascii="Times New Roman" w:hAnsi="Times New Roman"/>
        </w:rPr>
        <w:t>We also recommend the department</w:t>
      </w:r>
      <w:r w:rsidR="5540AA0B" w:rsidRPr="684394CB">
        <w:rPr>
          <w:rFonts w:ascii="Times New Roman" w:hAnsi="Times New Roman"/>
        </w:rPr>
        <w:t xml:space="preserve"> </w:t>
      </w:r>
      <w:r w:rsidR="3C08C3A7" w:rsidRPr="684394CB">
        <w:rPr>
          <w:rFonts w:ascii="Times New Roman" w:hAnsi="Times New Roman"/>
        </w:rPr>
        <w:t>bas</w:t>
      </w:r>
      <w:r w:rsidR="5D5D6034" w:rsidRPr="684394CB">
        <w:rPr>
          <w:rFonts w:ascii="Times New Roman" w:hAnsi="Times New Roman"/>
        </w:rPr>
        <w:t xml:space="preserve">e </w:t>
      </w:r>
      <w:r w:rsidR="3C08C3A7" w:rsidRPr="684394CB">
        <w:rPr>
          <w:rFonts w:ascii="Times New Roman" w:hAnsi="Times New Roman"/>
        </w:rPr>
        <w:t xml:space="preserve">the data </w:t>
      </w:r>
      <w:r w:rsidR="7ACAC86E" w:rsidRPr="684394CB">
        <w:rPr>
          <w:rFonts w:ascii="Times New Roman" w:hAnsi="Times New Roman"/>
        </w:rPr>
        <w:t>included</w:t>
      </w:r>
      <w:r w:rsidR="3C08C3A7" w:rsidRPr="684394CB">
        <w:rPr>
          <w:rFonts w:ascii="Times New Roman" w:hAnsi="Times New Roman"/>
        </w:rPr>
        <w:t xml:space="preserve"> in the notifications on</w:t>
      </w:r>
      <w:r w:rsidR="4C6628A5" w:rsidRPr="684394CB">
        <w:rPr>
          <w:rFonts w:ascii="Times New Roman" w:hAnsi="Times New Roman"/>
        </w:rPr>
        <w:t xml:space="preserve"> </w:t>
      </w:r>
      <w:r w:rsidR="42DF0C66" w:rsidRPr="684394CB">
        <w:rPr>
          <w:rFonts w:ascii="Times New Roman" w:hAnsi="Times New Roman"/>
        </w:rPr>
        <w:t>information that is already ascertained and documented by clinicians as part of usual care</w:t>
      </w:r>
      <w:r w:rsidR="499052CD" w:rsidRPr="684394CB">
        <w:rPr>
          <w:rFonts w:ascii="Times New Roman" w:hAnsi="Times New Roman"/>
        </w:rPr>
        <w:t xml:space="preserve"> rather than active data collection </w:t>
      </w:r>
      <w:r w:rsidR="70164329" w:rsidRPr="684394CB">
        <w:rPr>
          <w:rFonts w:ascii="Times New Roman" w:hAnsi="Times New Roman"/>
        </w:rPr>
        <w:t xml:space="preserve">by the attending clinician </w:t>
      </w:r>
      <w:r w:rsidR="499052CD" w:rsidRPr="684394CB">
        <w:rPr>
          <w:rFonts w:ascii="Times New Roman" w:hAnsi="Times New Roman"/>
        </w:rPr>
        <w:t>beyond that which is obtained in the usual course of clinical care</w:t>
      </w:r>
      <w:r w:rsidR="42DF0C66" w:rsidRPr="684394CB">
        <w:rPr>
          <w:rFonts w:ascii="Times New Roman" w:hAnsi="Times New Roman"/>
        </w:rPr>
        <w:t>. The birthing hospital should then be responsible for batch uploading these data</w:t>
      </w:r>
      <w:r w:rsidR="5FBFAF72" w:rsidRPr="684394CB">
        <w:rPr>
          <w:rFonts w:ascii="Times New Roman" w:hAnsi="Times New Roman"/>
        </w:rPr>
        <w:t xml:space="preserve"> -</w:t>
      </w:r>
      <w:r w:rsidR="42DF0C66" w:rsidRPr="684394CB">
        <w:rPr>
          <w:rFonts w:ascii="Times New Roman" w:hAnsi="Times New Roman"/>
        </w:rPr>
        <w:t xml:space="preserve"> rather than placing the responsibility on the attending </w:t>
      </w:r>
      <w:r w:rsidR="54B73185" w:rsidRPr="684394CB">
        <w:rPr>
          <w:rFonts w:ascii="Times New Roman" w:hAnsi="Times New Roman"/>
        </w:rPr>
        <w:t>clinician</w:t>
      </w:r>
      <w:r w:rsidR="42DF0C66" w:rsidRPr="684394CB">
        <w:rPr>
          <w:rFonts w:ascii="Times New Roman" w:hAnsi="Times New Roman"/>
        </w:rPr>
        <w:t>.</w:t>
      </w:r>
      <w:r w:rsidR="675A380F" w:rsidRPr="684394CB">
        <w:rPr>
          <w:rFonts w:ascii="Times New Roman" w:hAnsi="Times New Roman"/>
        </w:rPr>
        <w:t xml:space="preserve"> Unfortunately, </w:t>
      </w:r>
      <w:r w:rsidR="1AB5B1A8" w:rsidRPr="684394CB">
        <w:rPr>
          <w:rFonts w:ascii="Times New Roman" w:hAnsi="Times New Roman"/>
        </w:rPr>
        <w:t xml:space="preserve">this workflow </w:t>
      </w:r>
      <w:r w:rsidR="675A380F" w:rsidRPr="684394CB">
        <w:rPr>
          <w:rFonts w:ascii="Times New Roman" w:hAnsi="Times New Roman"/>
        </w:rPr>
        <w:t>will not be feasible u</w:t>
      </w:r>
      <w:r w:rsidR="01E5873A" w:rsidRPr="684394CB">
        <w:rPr>
          <w:rFonts w:ascii="Times New Roman" w:hAnsi="Times New Roman"/>
        </w:rPr>
        <w:t xml:space="preserve">nless </w:t>
      </w:r>
      <w:r w:rsidR="675A380F" w:rsidRPr="684394CB">
        <w:rPr>
          <w:rFonts w:ascii="Times New Roman" w:hAnsi="Times New Roman"/>
        </w:rPr>
        <w:t>the proposed reporting timeline</w:t>
      </w:r>
      <w:r w:rsidR="1BE8517A" w:rsidRPr="684394CB">
        <w:rPr>
          <w:rFonts w:ascii="Times New Roman" w:hAnsi="Times New Roman"/>
        </w:rPr>
        <w:t xml:space="preserve"> </w:t>
      </w:r>
      <w:r w:rsidR="5A77ED94" w:rsidRPr="684394CB">
        <w:rPr>
          <w:rFonts w:ascii="Times New Roman" w:hAnsi="Times New Roman"/>
        </w:rPr>
        <w:t xml:space="preserve">explicitly </w:t>
      </w:r>
      <w:r w:rsidR="1BE8517A" w:rsidRPr="684394CB">
        <w:rPr>
          <w:rFonts w:ascii="Times New Roman" w:hAnsi="Times New Roman"/>
        </w:rPr>
        <w:t>allows for monthly uploads</w:t>
      </w:r>
      <w:r w:rsidR="675A380F" w:rsidRPr="684394CB">
        <w:rPr>
          <w:rFonts w:ascii="Times New Roman" w:hAnsi="Times New Roman"/>
        </w:rPr>
        <w:t>.</w:t>
      </w:r>
      <w:r w:rsidR="4E31995F" w:rsidRPr="684394CB">
        <w:rPr>
          <w:rFonts w:ascii="Times New Roman" w:hAnsi="Times New Roman"/>
        </w:rPr>
        <w:t xml:space="preserve"> </w:t>
      </w:r>
    </w:p>
    <w:p w14:paraId="7D1145A0" w14:textId="521C8DEE" w:rsidR="5370D6D5" w:rsidRDefault="04FEAC38" w:rsidP="214292F1">
      <w:pPr>
        <w:rPr>
          <w:rFonts w:ascii="Times New Roman" w:eastAsia="Times New Roman" w:hAnsi="Times New Roman" w:cs="Times New Roman"/>
          <w:u w:val="single"/>
        </w:rPr>
      </w:pPr>
      <w:r w:rsidRPr="214292F1">
        <w:rPr>
          <w:rFonts w:ascii="Times New Roman" w:eastAsia="Times New Roman" w:hAnsi="Times New Roman" w:cs="Times New Roman"/>
          <w:u w:val="single"/>
        </w:rPr>
        <w:t>272.030</w:t>
      </w:r>
      <w:r w:rsidR="68209A34" w:rsidRPr="214292F1">
        <w:rPr>
          <w:rFonts w:ascii="Times New Roman" w:eastAsia="Times New Roman" w:hAnsi="Times New Roman" w:cs="Times New Roman"/>
          <w:u w:val="single"/>
        </w:rPr>
        <w:t xml:space="preserve"> (B)</w:t>
      </w:r>
      <w:r w:rsidRPr="214292F1">
        <w:rPr>
          <w:rFonts w:ascii="Times New Roman" w:eastAsia="Times New Roman" w:hAnsi="Times New Roman" w:cs="Times New Roman"/>
          <w:u w:val="single"/>
        </w:rPr>
        <w:t>:   Confidentiality of Data Provided to the Department</w:t>
      </w:r>
    </w:p>
    <w:p w14:paraId="014402EB" w14:textId="41F9DF84" w:rsidR="5370D6D5" w:rsidRDefault="528958F1" w:rsidP="147EFFFA">
      <w:pPr>
        <w:rPr>
          <w:rFonts w:ascii="Times New Roman" w:eastAsia="Times New Roman" w:hAnsi="Times New Roman" w:cs="Times New Roman"/>
        </w:rPr>
      </w:pPr>
      <w:r w:rsidRPr="147EFFFA">
        <w:rPr>
          <w:rFonts w:ascii="Times New Roman" w:eastAsia="Times New Roman" w:hAnsi="Times New Roman" w:cs="Times New Roman"/>
        </w:rPr>
        <w:t xml:space="preserve">BMCHS </w:t>
      </w:r>
      <w:r w:rsidR="2CBFC9F4" w:rsidRPr="147EFFFA">
        <w:rPr>
          <w:rFonts w:ascii="Times New Roman" w:eastAsia="Times New Roman" w:hAnsi="Times New Roman" w:cs="Times New Roman"/>
        </w:rPr>
        <w:t xml:space="preserve">is strongly </w:t>
      </w:r>
      <w:r w:rsidR="2B45EEFD" w:rsidRPr="147EFFFA">
        <w:rPr>
          <w:rFonts w:ascii="Times New Roman" w:eastAsia="Times New Roman" w:hAnsi="Times New Roman" w:cs="Times New Roman"/>
        </w:rPr>
        <w:t xml:space="preserve">against </w:t>
      </w:r>
      <w:r w:rsidR="75C42F20" w:rsidRPr="147EFFFA">
        <w:rPr>
          <w:rFonts w:ascii="Times New Roman" w:eastAsia="Times New Roman" w:hAnsi="Times New Roman" w:cs="Times New Roman"/>
        </w:rPr>
        <w:t>requir</w:t>
      </w:r>
      <w:r w:rsidR="0D425810" w:rsidRPr="147EFFFA">
        <w:rPr>
          <w:rFonts w:ascii="Times New Roman" w:eastAsia="Times New Roman" w:hAnsi="Times New Roman" w:cs="Times New Roman"/>
        </w:rPr>
        <w:t>ing front</w:t>
      </w:r>
      <w:r w:rsidR="2C619D21" w:rsidRPr="147EFFFA">
        <w:rPr>
          <w:rFonts w:ascii="Times New Roman" w:eastAsia="Times New Roman" w:hAnsi="Times New Roman" w:cs="Times New Roman"/>
        </w:rPr>
        <w:t>-</w:t>
      </w:r>
      <w:r w:rsidR="0D425810" w:rsidRPr="147EFFFA">
        <w:rPr>
          <w:rFonts w:ascii="Times New Roman" w:eastAsia="Times New Roman" w:hAnsi="Times New Roman" w:cs="Times New Roman"/>
        </w:rPr>
        <w:t xml:space="preserve">line clinicians </w:t>
      </w:r>
      <w:r w:rsidR="75C42F20" w:rsidRPr="147EFFFA">
        <w:rPr>
          <w:rFonts w:ascii="Times New Roman" w:eastAsia="Times New Roman" w:hAnsi="Times New Roman" w:cs="Times New Roman"/>
        </w:rPr>
        <w:t>to provide identifi</w:t>
      </w:r>
      <w:r w:rsidR="17A46182" w:rsidRPr="147EFFFA">
        <w:rPr>
          <w:rFonts w:ascii="Times New Roman" w:eastAsia="Times New Roman" w:hAnsi="Times New Roman" w:cs="Times New Roman"/>
        </w:rPr>
        <w:t>able</w:t>
      </w:r>
      <w:r w:rsidR="75C42F20" w:rsidRPr="147EFFFA">
        <w:rPr>
          <w:rFonts w:ascii="Times New Roman" w:eastAsia="Times New Roman" w:hAnsi="Times New Roman" w:cs="Times New Roman"/>
        </w:rPr>
        <w:t xml:space="preserve"> patient data</w:t>
      </w:r>
      <w:r w:rsidR="5F9D8E57" w:rsidRPr="147EFFFA">
        <w:rPr>
          <w:rFonts w:ascii="Times New Roman" w:eastAsia="Times New Roman" w:hAnsi="Times New Roman" w:cs="Times New Roman"/>
        </w:rPr>
        <w:t xml:space="preserve"> as part of the </w:t>
      </w:r>
      <w:r w:rsidR="0D02F7C9" w:rsidRPr="147EFFFA">
        <w:rPr>
          <w:rFonts w:ascii="Times New Roman" w:eastAsia="Times New Roman" w:hAnsi="Times New Roman" w:cs="Times New Roman"/>
        </w:rPr>
        <w:t>new notification</w:t>
      </w:r>
      <w:r w:rsidR="5F9D8E57" w:rsidRPr="147EFFFA">
        <w:rPr>
          <w:rFonts w:ascii="Times New Roman" w:eastAsia="Times New Roman" w:hAnsi="Times New Roman" w:cs="Times New Roman"/>
        </w:rPr>
        <w:t xml:space="preserve"> </w:t>
      </w:r>
      <w:r w:rsidR="6ADC1DCB" w:rsidRPr="147EFFFA">
        <w:rPr>
          <w:rFonts w:ascii="Times New Roman" w:eastAsia="Times New Roman" w:hAnsi="Times New Roman" w:cs="Times New Roman"/>
        </w:rPr>
        <w:t>system.</w:t>
      </w:r>
      <w:r w:rsidR="5EB5B883" w:rsidRPr="147EFFFA">
        <w:rPr>
          <w:rFonts w:ascii="Times New Roman" w:eastAsia="Times New Roman" w:hAnsi="Times New Roman" w:cs="Times New Roman"/>
        </w:rPr>
        <w:t xml:space="preserve"> </w:t>
      </w:r>
      <w:r w:rsidR="48D1BF59" w:rsidRPr="147EFFFA">
        <w:rPr>
          <w:rFonts w:ascii="Times New Roman" w:eastAsia="Times New Roman" w:hAnsi="Times New Roman" w:cs="Times New Roman"/>
        </w:rPr>
        <w:t xml:space="preserve"> </w:t>
      </w:r>
      <w:r w:rsidR="1E08C9CF" w:rsidRPr="147EFFFA">
        <w:rPr>
          <w:rFonts w:ascii="Times New Roman" w:eastAsia="Times New Roman" w:hAnsi="Times New Roman" w:cs="Times New Roman"/>
        </w:rPr>
        <w:t xml:space="preserve">Clinical teams are being asked to provide data to the department that is </w:t>
      </w:r>
      <w:r w:rsidR="48D1BF59" w:rsidRPr="147EFFFA">
        <w:rPr>
          <w:rFonts w:ascii="Times New Roman" w:eastAsia="Times New Roman" w:hAnsi="Times New Roman" w:cs="Times New Roman"/>
        </w:rPr>
        <w:t>beyond the scope of</w:t>
      </w:r>
      <w:r w:rsidR="42458653" w:rsidRPr="147EFFFA">
        <w:rPr>
          <w:rFonts w:ascii="Times New Roman" w:eastAsia="Times New Roman" w:hAnsi="Times New Roman" w:cs="Times New Roman"/>
        </w:rPr>
        <w:t xml:space="preserve"> what is usually </w:t>
      </w:r>
      <w:r w:rsidR="68EE340B" w:rsidRPr="147EFFFA">
        <w:rPr>
          <w:rFonts w:ascii="Times New Roman" w:eastAsia="Times New Roman" w:hAnsi="Times New Roman" w:cs="Times New Roman"/>
        </w:rPr>
        <w:t>collect</w:t>
      </w:r>
      <w:r w:rsidR="162F0B34" w:rsidRPr="147EFFFA">
        <w:rPr>
          <w:rFonts w:ascii="Times New Roman" w:eastAsia="Times New Roman" w:hAnsi="Times New Roman" w:cs="Times New Roman"/>
        </w:rPr>
        <w:t>ed</w:t>
      </w:r>
      <w:r w:rsidR="477195D7" w:rsidRPr="147EFFFA">
        <w:rPr>
          <w:rFonts w:ascii="Times New Roman" w:eastAsia="Times New Roman" w:hAnsi="Times New Roman" w:cs="Times New Roman"/>
        </w:rPr>
        <w:t xml:space="preserve"> in clinical care</w:t>
      </w:r>
      <w:r w:rsidR="162F0B34" w:rsidRPr="147EFFFA">
        <w:rPr>
          <w:rFonts w:ascii="Times New Roman" w:eastAsia="Times New Roman" w:hAnsi="Times New Roman" w:cs="Times New Roman"/>
        </w:rPr>
        <w:t xml:space="preserve"> and does not have a clear link to additional resources for patients or providers.</w:t>
      </w:r>
      <w:r w:rsidR="68C2F348" w:rsidRPr="147EFFFA">
        <w:rPr>
          <w:rFonts w:ascii="Times New Roman" w:eastAsia="Times New Roman" w:hAnsi="Times New Roman" w:cs="Times New Roman"/>
        </w:rPr>
        <w:t xml:space="preserve"> </w:t>
      </w:r>
      <w:r w:rsidR="38AB7AFA" w:rsidRPr="147EFFFA">
        <w:rPr>
          <w:rFonts w:ascii="Times New Roman" w:eastAsia="Times New Roman" w:hAnsi="Times New Roman" w:cs="Times New Roman"/>
        </w:rPr>
        <w:t xml:space="preserve">This has raised concern among providers and </w:t>
      </w:r>
      <w:r w:rsidR="45BA457C" w:rsidRPr="147EFFFA">
        <w:rPr>
          <w:rFonts w:ascii="Times New Roman" w:eastAsia="Times New Roman" w:hAnsi="Times New Roman" w:cs="Times New Roman"/>
        </w:rPr>
        <w:t>questions about informed consent obligations</w:t>
      </w:r>
      <w:r w:rsidR="039801F1" w:rsidRPr="147EFFFA">
        <w:rPr>
          <w:rFonts w:ascii="Times New Roman" w:eastAsia="Times New Roman" w:hAnsi="Times New Roman" w:cs="Times New Roman"/>
        </w:rPr>
        <w:t>.</w:t>
      </w:r>
    </w:p>
    <w:p w14:paraId="5DCAD51B" w14:textId="12CEFB67" w:rsidR="5370D6D5" w:rsidRDefault="6C600801" w:rsidP="121892CA">
      <w:pPr>
        <w:rPr>
          <w:rFonts w:ascii="Times New Roman" w:eastAsia="Times New Roman" w:hAnsi="Times New Roman" w:cs="Times New Roman"/>
        </w:rPr>
      </w:pPr>
      <w:r w:rsidRPr="121892CA">
        <w:rPr>
          <w:rFonts w:ascii="Times New Roman" w:eastAsia="Times New Roman" w:hAnsi="Times New Roman" w:cs="Times New Roman"/>
        </w:rPr>
        <w:t xml:space="preserve">These </w:t>
      </w:r>
      <w:r w:rsidR="2DFFB7DD" w:rsidRPr="121892CA">
        <w:rPr>
          <w:rFonts w:ascii="Times New Roman" w:eastAsia="Times New Roman" w:hAnsi="Times New Roman" w:cs="Times New Roman"/>
        </w:rPr>
        <w:t xml:space="preserve">data requirements </w:t>
      </w:r>
      <w:r w:rsidR="2F6BD506" w:rsidRPr="121892CA">
        <w:rPr>
          <w:rFonts w:ascii="Times New Roman" w:eastAsia="Times New Roman" w:hAnsi="Times New Roman" w:cs="Times New Roman"/>
        </w:rPr>
        <w:t>ha</w:t>
      </w:r>
      <w:r w:rsidR="5CF08228" w:rsidRPr="121892CA">
        <w:rPr>
          <w:rFonts w:ascii="Times New Roman" w:eastAsia="Times New Roman" w:hAnsi="Times New Roman" w:cs="Times New Roman"/>
        </w:rPr>
        <w:t>ve</w:t>
      </w:r>
      <w:r w:rsidR="2F6BD506" w:rsidRPr="121892CA">
        <w:rPr>
          <w:rFonts w:ascii="Times New Roman" w:eastAsia="Times New Roman" w:hAnsi="Times New Roman" w:cs="Times New Roman"/>
        </w:rPr>
        <w:t xml:space="preserve"> evoked </w:t>
      </w:r>
      <w:r w:rsidR="415A2113" w:rsidRPr="121892CA">
        <w:rPr>
          <w:rFonts w:ascii="Times New Roman" w:eastAsia="Times New Roman" w:hAnsi="Times New Roman" w:cs="Times New Roman"/>
        </w:rPr>
        <w:t xml:space="preserve">significant </w:t>
      </w:r>
      <w:r w:rsidR="2F6BD506" w:rsidRPr="121892CA">
        <w:rPr>
          <w:rFonts w:ascii="Times New Roman" w:eastAsia="Times New Roman" w:hAnsi="Times New Roman" w:cs="Times New Roman"/>
        </w:rPr>
        <w:t xml:space="preserve">concerns about </w:t>
      </w:r>
      <w:r w:rsidR="61267E7C" w:rsidRPr="121892CA">
        <w:rPr>
          <w:rFonts w:ascii="Times New Roman" w:eastAsia="Times New Roman" w:hAnsi="Times New Roman" w:cs="Times New Roman"/>
        </w:rPr>
        <w:t>how patients will respond</w:t>
      </w:r>
      <w:r w:rsidR="2F6BD506" w:rsidRPr="121892CA">
        <w:rPr>
          <w:rFonts w:ascii="Times New Roman" w:eastAsia="Times New Roman" w:hAnsi="Times New Roman" w:cs="Times New Roman"/>
        </w:rPr>
        <w:t xml:space="preserve">, provider responsibility, and </w:t>
      </w:r>
      <w:r w:rsidR="367D428B" w:rsidRPr="121892CA">
        <w:rPr>
          <w:rFonts w:ascii="Times New Roman" w:eastAsia="Times New Roman" w:hAnsi="Times New Roman" w:cs="Times New Roman"/>
        </w:rPr>
        <w:t xml:space="preserve">threats to </w:t>
      </w:r>
      <w:r w:rsidR="63B3AF6B" w:rsidRPr="121892CA">
        <w:rPr>
          <w:rFonts w:ascii="Times New Roman" w:eastAsia="Times New Roman" w:hAnsi="Times New Roman" w:cs="Times New Roman"/>
        </w:rPr>
        <w:t>the patient-provider relationship</w:t>
      </w:r>
      <w:r w:rsidR="5ED68663" w:rsidRPr="121892CA">
        <w:rPr>
          <w:rFonts w:ascii="Times New Roman" w:eastAsia="Times New Roman" w:hAnsi="Times New Roman" w:cs="Times New Roman"/>
        </w:rPr>
        <w:t xml:space="preserve">. </w:t>
      </w:r>
      <w:r w:rsidR="1AC3E716" w:rsidRPr="121892CA">
        <w:t xml:space="preserve">For so many families, any type of reporting to any state agency, whether it be a public health or child welfare department, remains highly traumatizing. </w:t>
      </w:r>
      <w:r w:rsidR="61CAE151" w:rsidRPr="121892CA">
        <w:t>We</w:t>
      </w:r>
      <w:r w:rsidR="198A628E" w:rsidRPr="121892CA">
        <w:t xml:space="preserve"> anticipate p</w:t>
      </w:r>
      <w:r w:rsidR="198A628E" w:rsidRPr="121892CA">
        <w:rPr>
          <w:rFonts w:ascii="Times New Roman" w:hAnsi="Times New Roman"/>
        </w:rPr>
        <w:t>atients are not going to feel comfortable sharing</w:t>
      </w:r>
      <w:r w:rsidR="6A2ABCA8" w:rsidRPr="121892CA">
        <w:rPr>
          <w:rFonts w:ascii="Times New Roman" w:hAnsi="Times New Roman"/>
        </w:rPr>
        <w:t xml:space="preserve"> the vast amount</w:t>
      </w:r>
      <w:r w:rsidR="198A628E" w:rsidRPr="121892CA">
        <w:rPr>
          <w:rFonts w:ascii="Times New Roman" w:hAnsi="Times New Roman"/>
        </w:rPr>
        <w:t xml:space="preserve"> </w:t>
      </w:r>
      <w:r w:rsidR="5447AE13" w:rsidRPr="121892CA">
        <w:rPr>
          <w:rFonts w:ascii="Times New Roman" w:hAnsi="Times New Roman"/>
        </w:rPr>
        <w:t xml:space="preserve">of </w:t>
      </w:r>
      <w:r w:rsidR="198A628E" w:rsidRPr="121892CA">
        <w:rPr>
          <w:rFonts w:ascii="Times New Roman" w:hAnsi="Times New Roman"/>
        </w:rPr>
        <w:t xml:space="preserve">information </w:t>
      </w:r>
      <w:r w:rsidR="281BB6B9" w:rsidRPr="121892CA">
        <w:rPr>
          <w:rFonts w:ascii="Times New Roman" w:hAnsi="Times New Roman"/>
        </w:rPr>
        <w:t xml:space="preserve">the department is proposing </w:t>
      </w:r>
      <w:r w:rsidR="198A628E" w:rsidRPr="121892CA">
        <w:rPr>
          <w:rFonts w:ascii="Times New Roman" w:hAnsi="Times New Roman"/>
        </w:rPr>
        <w:t>with providers</w:t>
      </w:r>
      <w:r w:rsidR="5B47E34F" w:rsidRPr="121892CA">
        <w:rPr>
          <w:rFonts w:ascii="Times New Roman" w:hAnsi="Times New Roman"/>
        </w:rPr>
        <w:t>, particularly if it does not feel fully confidential</w:t>
      </w:r>
      <w:r w:rsidR="198A628E" w:rsidRPr="121892CA">
        <w:rPr>
          <w:rFonts w:ascii="Times New Roman" w:hAnsi="Times New Roman"/>
        </w:rPr>
        <w:t>.</w:t>
      </w:r>
      <w:r w:rsidR="198A628E" w:rsidRPr="121892CA">
        <w:t xml:space="preserve"> Providers are </w:t>
      </w:r>
      <w:r w:rsidR="13E3AE94" w:rsidRPr="121892CA">
        <w:t xml:space="preserve">already </w:t>
      </w:r>
      <w:r w:rsidR="768B3BF1" w:rsidRPr="121892CA">
        <w:t xml:space="preserve">expressing reluctance and hesitance </w:t>
      </w:r>
      <w:r w:rsidR="13E3AE94" w:rsidRPr="121892CA">
        <w:t xml:space="preserve">about </w:t>
      </w:r>
      <w:r w:rsidR="21DC0744" w:rsidRPr="121892CA">
        <w:t>asking all questions in the</w:t>
      </w:r>
      <w:r w:rsidR="687F9F83" w:rsidRPr="121892CA">
        <w:t xml:space="preserve"> screening</w:t>
      </w:r>
      <w:r w:rsidR="0A5BDCDD" w:rsidRPr="121892CA">
        <w:t xml:space="preserve"> process and the aut</w:t>
      </w:r>
      <w:r w:rsidR="73739E42" w:rsidRPr="121892CA">
        <w:t xml:space="preserve">omatic requirement for </w:t>
      </w:r>
      <w:r w:rsidR="2B2AC74D" w:rsidRPr="121892CA">
        <w:t>a Family Care P</w:t>
      </w:r>
      <w:r w:rsidR="45AC9DA3" w:rsidRPr="121892CA">
        <w:t>lan</w:t>
      </w:r>
      <w:r w:rsidR="70E03967" w:rsidRPr="121892CA">
        <w:t xml:space="preserve"> as it feels like unnecessary state surveillance for many no risk families</w:t>
      </w:r>
      <w:r w:rsidR="45AC9DA3" w:rsidRPr="121892CA">
        <w:t>.</w:t>
      </w:r>
      <w:r w:rsidR="73739E42" w:rsidRPr="121892CA">
        <w:t xml:space="preserve"> </w:t>
      </w:r>
      <w:r w:rsidR="687F9F83" w:rsidRPr="121892CA">
        <w:t>Th</w:t>
      </w:r>
      <w:r w:rsidR="1474D5F5" w:rsidRPr="121892CA">
        <w:t>ese</w:t>
      </w:r>
      <w:r w:rsidR="687F9F83" w:rsidRPr="121892CA">
        <w:t xml:space="preserve"> fea</w:t>
      </w:r>
      <w:r w:rsidR="714CB618" w:rsidRPr="121892CA">
        <w:t>rs risk</w:t>
      </w:r>
      <w:r w:rsidR="687F9F83" w:rsidRPr="121892CA">
        <w:t xml:space="preserve"> </w:t>
      </w:r>
      <w:r w:rsidR="687F9F83" w:rsidRPr="121892CA">
        <w:rPr>
          <w:rFonts w:ascii="Times New Roman" w:eastAsia="Times New Roman" w:hAnsi="Times New Roman" w:cs="Times New Roman"/>
        </w:rPr>
        <w:t xml:space="preserve">re-introducing </w:t>
      </w:r>
      <w:r w:rsidR="0BEB9746" w:rsidRPr="121892CA">
        <w:rPr>
          <w:rFonts w:ascii="Times New Roman" w:eastAsia="Times New Roman" w:hAnsi="Times New Roman" w:cs="Times New Roman"/>
        </w:rPr>
        <w:t xml:space="preserve">a </w:t>
      </w:r>
      <w:r w:rsidR="687F9F83" w:rsidRPr="121892CA">
        <w:rPr>
          <w:rFonts w:ascii="Times New Roman" w:eastAsia="Times New Roman" w:hAnsi="Times New Roman" w:cs="Times New Roman"/>
        </w:rPr>
        <w:t>lack of trust</w:t>
      </w:r>
      <w:r w:rsidR="3A1312C5" w:rsidRPr="121892CA">
        <w:rPr>
          <w:rFonts w:ascii="Times New Roman" w:eastAsia="Times New Roman" w:hAnsi="Times New Roman" w:cs="Times New Roman"/>
        </w:rPr>
        <w:t xml:space="preserve"> between</w:t>
      </w:r>
      <w:r w:rsidR="79CE1E16" w:rsidRPr="121892CA">
        <w:rPr>
          <w:rFonts w:ascii="Times New Roman" w:eastAsia="Times New Roman" w:hAnsi="Times New Roman" w:cs="Times New Roman"/>
        </w:rPr>
        <w:t xml:space="preserve"> patients and providers</w:t>
      </w:r>
      <w:r w:rsidR="687F9F83" w:rsidRPr="121892CA">
        <w:rPr>
          <w:rFonts w:ascii="Times New Roman" w:eastAsia="Times New Roman" w:hAnsi="Times New Roman" w:cs="Times New Roman"/>
        </w:rPr>
        <w:t>. This is</w:t>
      </w:r>
      <w:r w:rsidR="4D3EB090" w:rsidRPr="121892CA">
        <w:rPr>
          <w:rFonts w:ascii="Times New Roman" w:eastAsia="Times New Roman" w:hAnsi="Times New Roman" w:cs="Times New Roman"/>
        </w:rPr>
        <w:t xml:space="preserve"> </w:t>
      </w:r>
      <w:r w:rsidR="32425512" w:rsidRPr="121892CA">
        <w:rPr>
          <w:rFonts w:ascii="Times New Roman" w:eastAsia="Times New Roman" w:hAnsi="Times New Roman" w:cs="Times New Roman"/>
        </w:rPr>
        <w:t xml:space="preserve">particularly </w:t>
      </w:r>
      <w:r w:rsidR="4D3EB090" w:rsidRPr="121892CA">
        <w:rPr>
          <w:rFonts w:ascii="Times New Roman" w:eastAsia="Times New Roman" w:hAnsi="Times New Roman" w:cs="Times New Roman"/>
        </w:rPr>
        <w:t>concerning as</w:t>
      </w:r>
      <w:r w:rsidR="2F3326FE" w:rsidRPr="121892CA">
        <w:rPr>
          <w:rFonts w:ascii="Times New Roman" w:eastAsia="Times New Roman" w:hAnsi="Times New Roman" w:cs="Times New Roman"/>
        </w:rPr>
        <w:t xml:space="preserve"> this is</w:t>
      </w:r>
      <w:r w:rsidR="687F9F83" w:rsidRPr="121892CA">
        <w:rPr>
          <w:rFonts w:ascii="Times New Roman" w:eastAsia="Times New Roman" w:hAnsi="Times New Roman" w:cs="Times New Roman"/>
        </w:rPr>
        <w:t xml:space="preserve"> counter to the goals of Chapter 285.</w:t>
      </w:r>
      <w:r w:rsidR="3FE94615" w:rsidRPr="121892CA">
        <w:rPr>
          <w:rFonts w:ascii="Times New Roman" w:eastAsia="Times New Roman" w:hAnsi="Times New Roman" w:cs="Times New Roman"/>
        </w:rPr>
        <w:t xml:space="preserve"> </w:t>
      </w:r>
    </w:p>
    <w:p w14:paraId="2878C81E" w14:textId="46184EFE" w:rsidR="5370D6D5" w:rsidRDefault="4D333708" w:rsidP="147EFFFA">
      <w:pPr>
        <w:rPr>
          <w:rFonts w:ascii="Times New Roman" w:eastAsia="Times New Roman" w:hAnsi="Times New Roman" w:cs="Times New Roman"/>
        </w:rPr>
      </w:pPr>
      <w:r w:rsidRPr="147EFFFA">
        <w:rPr>
          <w:rFonts w:ascii="Times New Roman" w:eastAsia="Times New Roman" w:hAnsi="Times New Roman" w:cs="Times New Roman"/>
        </w:rPr>
        <w:t>D</w:t>
      </w:r>
      <w:r w:rsidR="3B2E8391" w:rsidRPr="147EFFFA">
        <w:rPr>
          <w:rFonts w:ascii="Times New Roman" w:eastAsia="Times New Roman" w:hAnsi="Times New Roman" w:cs="Times New Roman"/>
        </w:rPr>
        <w:t xml:space="preserve">ata related to substance use diagnosis and treatment is highly protected under </w:t>
      </w:r>
      <w:r w:rsidR="2F0C09ED" w:rsidRPr="147EFFFA">
        <w:rPr>
          <w:rFonts w:ascii="Times New Roman" w:eastAsia="Times New Roman" w:hAnsi="Times New Roman" w:cs="Times New Roman"/>
        </w:rPr>
        <w:t xml:space="preserve">federal law in </w:t>
      </w:r>
      <w:r w:rsidR="3B2E8391" w:rsidRPr="147EFFFA">
        <w:rPr>
          <w:rFonts w:ascii="Times New Roman" w:eastAsia="Times New Roman" w:hAnsi="Times New Roman" w:cs="Times New Roman"/>
        </w:rPr>
        <w:t xml:space="preserve">42 CFR Part 2. </w:t>
      </w:r>
      <w:r w:rsidR="74E8782A" w:rsidRPr="147EFFFA">
        <w:rPr>
          <w:rFonts w:ascii="Times New Roman" w:eastAsia="Times New Roman" w:hAnsi="Times New Roman" w:cs="Times New Roman"/>
        </w:rPr>
        <w:t>BMCHS wants to ensure that</w:t>
      </w:r>
      <w:r w:rsidR="0CE8E67E" w:rsidRPr="147EFFFA">
        <w:rPr>
          <w:rFonts w:ascii="Times New Roman" w:eastAsia="Times New Roman" w:hAnsi="Times New Roman" w:cs="Times New Roman"/>
        </w:rPr>
        <w:t xml:space="preserve"> this sensitive data is handled appropriately.</w:t>
      </w:r>
      <w:r w:rsidR="74E8782A" w:rsidRPr="147EFFFA">
        <w:rPr>
          <w:rFonts w:ascii="Times New Roman" w:eastAsia="Times New Roman" w:hAnsi="Times New Roman" w:cs="Times New Roman"/>
        </w:rPr>
        <w:t xml:space="preserve"> </w:t>
      </w:r>
      <w:r w:rsidR="3B2E8391" w:rsidRPr="147EFFFA">
        <w:rPr>
          <w:rFonts w:ascii="Times New Roman" w:eastAsia="Times New Roman" w:hAnsi="Times New Roman" w:cs="Times New Roman"/>
        </w:rPr>
        <w:t xml:space="preserve">Is the department authorized to receive identifiable information that is federally </w:t>
      </w:r>
      <w:r w:rsidR="438921EC" w:rsidRPr="147EFFFA">
        <w:rPr>
          <w:rFonts w:ascii="Times New Roman" w:eastAsia="Times New Roman" w:hAnsi="Times New Roman" w:cs="Times New Roman"/>
        </w:rPr>
        <w:t>protected</w:t>
      </w:r>
      <w:r w:rsidR="3B2E8391" w:rsidRPr="147EFFFA">
        <w:rPr>
          <w:rFonts w:ascii="Times New Roman" w:eastAsia="Times New Roman" w:hAnsi="Times New Roman" w:cs="Times New Roman"/>
        </w:rPr>
        <w:t xml:space="preserve"> in this way? Are providers </w:t>
      </w:r>
      <w:r w:rsidR="6DBEAD21" w:rsidRPr="147EFFFA">
        <w:rPr>
          <w:rFonts w:ascii="Times New Roman" w:eastAsia="Times New Roman" w:hAnsi="Times New Roman" w:cs="Times New Roman"/>
        </w:rPr>
        <w:t xml:space="preserve">allowed to disclose this data to the department with identifiable markers? </w:t>
      </w:r>
    </w:p>
    <w:p w14:paraId="03CCC1F9" w14:textId="4299298E" w:rsidR="052C9EE0" w:rsidRDefault="04814782" w:rsidP="147EFFFA">
      <w:pPr>
        <w:rPr>
          <w:rFonts w:ascii="Times New Roman" w:eastAsia="Times New Roman" w:hAnsi="Times New Roman" w:cs="Times New Roman"/>
        </w:rPr>
      </w:pPr>
      <w:r w:rsidRPr="147EFFFA">
        <w:rPr>
          <w:rFonts w:ascii="Times New Roman" w:eastAsia="Times New Roman" w:hAnsi="Times New Roman" w:cs="Times New Roman"/>
        </w:rPr>
        <w:lastRenderedPageBreak/>
        <w:t>Given the</w:t>
      </w:r>
      <w:r w:rsidR="131A02DC" w:rsidRPr="147EFFFA">
        <w:rPr>
          <w:rFonts w:ascii="Times New Roman" w:eastAsia="Times New Roman" w:hAnsi="Times New Roman" w:cs="Times New Roman"/>
        </w:rPr>
        <w:t xml:space="preserve"> large amount of</w:t>
      </w:r>
      <w:r w:rsidR="609BDE47" w:rsidRPr="147EFFFA">
        <w:rPr>
          <w:rFonts w:ascii="Times New Roman" w:eastAsia="Times New Roman" w:hAnsi="Times New Roman" w:cs="Times New Roman"/>
        </w:rPr>
        <w:t xml:space="preserve"> concern and</w:t>
      </w:r>
      <w:r w:rsidR="131A02DC" w:rsidRPr="147EFFFA">
        <w:rPr>
          <w:rFonts w:ascii="Times New Roman" w:eastAsia="Times New Roman" w:hAnsi="Times New Roman" w:cs="Times New Roman"/>
        </w:rPr>
        <w:t xml:space="preserve"> confusion </w:t>
      </w:r>
      <w:r w:rsidR="1FE129E4" w:rsidRPr="147EFFFA">
        <w:rPr>
          <w:rFonts w:ascii="Times New Roman" w:eastAsia="Times New Roman" w:hAnsi="Times New Roman" w:cs="Times New Roman"/>
        </w:rPr>
        <w:t xml:space="preserve">from patients and providers </w:t>
      </w:r>
      <w:r w:rsidR="19F10FF5" w:rsidRPr="147EFFFA">
        <w:rPr>
          <w:rFonts w:ascii="Times New Roman" w:eastAsia="Times New Roman" w:hAnsi="Times New Roman" w:cs="Times New Roman"/>
        </w:rPr>
        <w:t>surrounding this topic, the</w:t>
      </w:r>
      <w:r w:rsidR="1FE129E4" w:rsidRPr="147EFFFA">
        <w:rPr>
          <w:rFonts w:ascii="Times New Roman" w:eastAsia="Times New Roman" w:hAnsi="Times New Roman" w:cs="Times New Roman"/>
        </w:rPr>
        <w:t xml:space="preserve"> </w:t>
      </w:r>
      <w:r w:rsidR="43E49864" w:rsidRPr="147EFFFA">
        <w:rPr>
          <w:rFonts w:ascii="Times New Roman" w:eastAsia="Times New Roman" w:hAnsi="Times New Roman" w:cs="Times New Roman"/>
        </w:rPr>
        <w:t>department</w:t>
      </w:r>
      <w:r w:rsidR="2C4D57BC" w:rsidRPr="147EFFFA">
        <w:rPr>
          <w:rFonts w:ascii="Times New Roman" w:eastAsia="Times New Roman" w:hAnsi="Times New Roman" w:cs="Times New Roman"/>
        </w:rPr>
        <w:t xml:space="preserve"> </w:t>
      </w:r>
      <w:r w:rsidR="259730D8" w:rsidRPr="147EFFFA">
        <w:rPr>
          <w:rFonts w:ascii="Times New Roman" w:eastAsia="Times New Roman" w:hAnsi="Times New Roman" w:cs="Times New Roman"/>
        </w:rPr>
        <w:t>must</w:t>
      </w:r>
      <w:r w:rsidR="43E49864" w:rsidRPr="147EFFFA">
        <w:rPr>
          <w:rFonts w:ascii="Times New Roman" w:eastAsia="Times New Roman" w:hAnsi="Times New Roman" w:cs="Times New Roman"/>
        </w:rPr>
        <w:t xml:space="preserve"> provide additional guidance </w:t>
      </w:r>
      <w:r w:rsidR="3BEF57F9" w:rsidRPr="147EFFFA">
        <w:rPr>
          <w:rFonts w:ascii="Times New Roman" w:eastAsia="Times New Roman" w:hAnsi="Times New Roman" w:cs="Times New Roman"/>
        </w:rPr>
        <w:t>to providers on how to</w:t>
      </w:r>
      <w:r w:rsidR="43E49864" w:rsidRPr="147EFFFA">
        <w:rPr>
          <w:rFonts w:ascii="Times New Roman" w:eastAsia="Times New Roman" w:hAnsi="Times New Roman" w:cs="Times New Roman"/>
        </w:rPr>
        <w:t xml:space="preserve"> discu</w:t>
      </w:r>
      <w:r w:rsidR="228CEAE3" w:rsidRPr="147EFFFA">
        <w:rPr>
          <w:rFonts w:ascii="Times New Roman" w:eastAsia="Times New Roman" w:hAnsi="Times New Roman" w:cs="Times New Roman"/>
        </w:rPr>
        <w:t xml:space="preserve">ss </w:t>
      </w:r>
      <w:r w:rsidR="775BAF5F" w:rsidRPr="147EFFFA">
        <w:rPr>
          <w:rFonts w:ascii="Times New Roman" w:eastAsia="Times New Roman" w:hAnsi="Times New Roman" w:cs="Times New Roman"/>
        </w:rPr>
        <w:t xml:space="preserve">this </w:t>
      </w:r>
      <w:r w:rsidR="4D8AD826" w:rsidRPr="147EFFFA">
        <w:rPr>
          <w:rFonts w:ascii="Times New Roman" w:eastAsia="Times New Roman" w:hAnsi="Times New Roman" w:cs="Times New Roman"/>
        </w:rPr>
        <w:t>data collection</w:t>
      </w:r>
      <w:r w:rsidR="775BAF5F" w:rsidRPr="147EFFFA">
        <w:rPr>
          <w:rFonts w:ascii="Times New Roman" w:eastAsia="Times New Roman" w:hAnsi="Times New Roman" w:cs="Times New Roman"/>
        </w:rPr>
        <w:t xml:space="preserve"> </w:t>
      </w:r>
      <w:r w:rsidR="228CEAE3" w:rsidRPr="147EFFFA">
        <w:rPr>
          <w:rFonts w:ascii="Times New Roman" w:eastAsia="Times New Roman" w:hAnsi="Times New Roman" w:cs="Times New Roman"/>
        </w:rPr>
        <w:t>with patients</w:t>
      </w:r>
      <w:r w:rsidR="564C55F2" w:rsidRPr="147EFFFA">
        <w:rPr>
          <w:rFonts w:ascii="Times New Roman" w:eastAsia="Times New Roman" w:hAnsi="Times New Roman" w:cs="Times New Roman"/>
        </w:rPr>
        <w:t xml:space="preserve">. </w:t>
      </w:r>
      <w:r w:rsidR="3BA4FB5E" w:rsidRPr="147EFFFA">
        <w:rPr>
          <w:rFonts w:ascii="Times New Roman" w:eastAsia="Times New Roman" w:hAnsi="Times New Roman" w:cs="Times New Roman"/>
        </w:rPr>
        <w:t xml:space="preserve">At a minimum, </w:t>
      </w:r>
      <w:r w:rsidR="1328F792" w:rsidRPr="147EFFFA">
        <w:rPr>
          <w:rFonts w:ascii="Times New Roman" w:eastAsia="Times New Roman" w:hAnsi="Times New Roman" w:cs="Times New Roman"/>
        </w:rPr>
        <w:t xml:space="preserve">guidance should </w:t>
      </w:r>
      <w:r w:rsidR="71939DF1" w:rsidRPr="147EFFFA">
        <w:rPr>
          <w:rFonts w:ascii="Times New Roman" w:eastAsia="Times New Roman" w:hAnsi="Times New Roman" w:cs="Times New Roman"/>
        </w:rPr>
        <w:t xml:space="preserve">be provided to </w:t>
      </w:r>
      <w:r w:rsidR="1328F792" w:rsidRPr="147EFFFA">
        <w:rPr>
          <w:rFonts w:ascii="Times New Roman" w:eastAsia="Times New Roman" w:hAnsi="Times New Roman" w:cs="Times New Roman"/>
        </w:rPr>
        <w:t>address</w:t>
      </w:r>
      <w:r w:rsidR="564C55F2" w:rsidRPr="147EFFFA">
        <w:rPr>
          <w:rFonts w:ascii="Times New Roman" w:eastAsia="Times New Roman" w:hAnsi="Times New Roman" w:cs="Times New Roman"/>
        </w:rPr>
        <w:t xml:space="preserve"> </w:t>
      </w:r>
      <w:r w:rsidR="270D4DE7" w:rsidRPr="147EFFFA">
        <w:rPr>
          <w:rFonts w:ascii="Times New Roman" w:eastAsia="Times New Roman" w:hAnsi="Times New Roman" w:cs="Times New Roman"/>
        </w:rPr>
        <w:t>any</w:t>
      </w:r>
      <w:r w:rsidR="228CEAE3" w:rsidRPr="147EFFFA">
        <w:rPr>
          <w:rFonts w:ascii="Times New Roman" w:eastAsia="Times New Roman" w:hAnsi="Times New Roman" w:cs="Times New Roman"/>
        </w:rPr>
        <w:t xml:space="preserve"> additional </w:t>
      </w:r>
      <w:r w:rsidR="35EB85A9" w:rsidRPr="147EFFFA">
        <w:rPr>
          <w:rFonts w:ascii="Times New Roman" w:eastAsia="Times New Roman" w:hAnsi="Times New Roman" w:cs="Times New Roman"/>
        </w:rPr>
        <w:t xml:space="preserve">disclosure or informed consent </w:t>
      </w:r>
      <w:r w:rsidR="228CEAE3" w:rsidRPr="147EFFFA">
        <w:rPr>
          <w:rFonts w:ascii="Times New Roman" w:eastAsia="Times New Roman" w:hAnsi="Times New Roman" w:cs="Times New Roman"/>
        </w:rPr>
        <w:t xml:space="preserve">requirements </w:t>
      </w:r>
      <w:r w:rsidR="55F3D759" w:rsidRPr="147EFFFA">
        <w:rPr>
          <w:rFonts w:ascii="Times New Roman" w:eastAsia="Times New Roman" w:hAnsi="Times New Roman" w:cs="Times New Roman"/>
        </w:rPr>
        <w:t>needed,</w:t>
      </w:r>
      <w:r w:rsidR="77B495AA" w:rsidRPr="147EFFFA">
        <w:rPr>
          <w:rFonts w:ascii="Times New Roman" w:eastAsia="Times New Roman" w:hAnsi="Times New Roman" w:cs="Times New Roman"/>
        </w:rPr>
        <w:t xml:space="preserve"> which data is identified, which data is de-identified, </w:t>
      </w:r>
      <w:r w:rsidR="0BCF465B" w:rsidRPr="147EFFFA">
        <w:rPr>
          <w:rFonts w:ascii="Times New Roman" w:eastAsia="Times New Roman" w:hAnsi="Times New Roman" w:cs="Times New Roman"/>
        </w:rPr>
        <w:t xml:space="preserve">and </w:t>
      </w:r>
      <w:r w:rsidR="58577197" w:rsidRPr="147EFFFA">
        <w:rPr>
          <w:rFonts w:ascii="Times New Roman" w:eastAsia="Times New Roman" w:hAnsi="Times New Roman" w:cs="Times New Roman"/>
        </w:rPr>
        <w:t>the potential uses for this data</w:t>
      </w:r>
      <w:r w:rsidR="5FE5A8EA" w:rsidRPr="147EFFFA">
        <w:rPr>
          <w:rFonts w:ascii="Times New Roman" w:eastAsia="Times New Roman" w:hAnsi="Times New Roman" w:cs="Times New Roman"/>
        </w:rPr>
        <w:t>.</w:t>
      </w:r>
    </w:p>
    <w:p w14:paraId="571EA75C" w14:textId="298F6B6B" w:rsidR="7B5F7080" w:rsidRDefault="7B5F7080" w:rsidP="147EFFFA">
      <w:pPr>
        <w:rPr>
          <w:rFonts w:ascii="Times New Roman" w:eastAsia="Times New Roman" w:hAnsi="Times New Roman" w:cs="Times New Roman"/>
        </w:rPr>
      </w:pPr>
      <w:r w:rsidRPr="147EFFFA">
        <w:rPr>
          <w:rFonts w:ascii="Times New Roman" w:eastAsia="Times New Roman" w:hAnsi="Times New Roman" w:cs="Times New Roman"/>
        </w:rPr>
        <w:t>Conclusion:</w:t>
      </w:r>
    </w:p>
    <w:p w14:paraId="58B2FC67" w14:textId="43681FF5" w:rsidR="1FD6DF8B" w:rsidRDefault="55803EE4" w:rsidP="147EFFFA">
      <w:pPr>
        <w:rPr>
          <w:rFonts w:ascii="Times New Roman" w:eastAsia="Times New Roman" w:hAnsi="Times New Roman" w:cs="Times New Roman"/>
        </w:rPr>
      </w:pPr>
      <w:r w:rsidRPr="147EFFFA">
        <w:rPr>
          <w:rFonts w:ascii="Times New Roman" w:eastAsia="Times New Roman" w:hAnsi="Times New Roman" w:cs="Times New Roman"/>
        </w:rPr>
        <w:t xml:space="preserve">Thank you for the opportunity to offer comments regarding these proposed regulations. Should you have any questions about our input or would like further detail, please do not hesitate to reach </w:t>
      </w:r>
      <w:r w:rsidR="521C7595" w:rsidRPr="147EFFFA">
        <w:rPr>
          <w:rFonts w:ascii="Times New Roman" w:eastAsia="Times New Roman" w:hAnsi="Times New Roman" w:cs="Times New Roman"/>
        </w:rPr>
        <w:t xml:space="preserve">out </w:t>
      </w:r>
      <w:r w:rsidR="0E8EAC9D" w:rsidRPr="147EFFFA">
        <w:rPr>
          <w:rFonts w:ascii="Times New Roman" w:eastAsia="Times New Roman" w:hAnsi="Times New Roman" w:cs="Times New Roman"/>
        </w:rPr>
        <w:t>to</w:t>
      </w:r>
      <w:r w:rsidR="7390EC20" w:rsidRPr="147EFFFA">
        <w:rPr>
          <w:rFonts w:ascii="Times New Roman" w:eastAsia="Times New Roman" w:hAnsi="Times New Roman" w:cs="Times New Roman"/>
        </w:rPr>
        <w:t xml:space="preserve"> me at</w:t>
      </w:r>
      <w:r w:rsidRPr="147EFFFA">
        <w:rPr>
          <w:rFonts w:ascii="Times New Roman" w:eastAsia="Times New Roman" w:hAnsi="Times New Roman" w:cs="Times New Roman"/>
        </w:rPr>
        <w:t xml:space="preserve"> </w:t>
      </w:r>
      <w:hyperlink r:id="rId9" w:history="1">
        <w:r w:rsidRPr="147EFFFA">
          <w:rPr>
            <w:rStyle w:val="Hyperlink"/>
          </w:rPr>
          <w:t>melissa.shannon@bmc.org</w:t>
        </w:r>
      </w:hyperlink>
      <w:r w:rsidR="52AA46A9" w:rsidRPr="147EFFFA">
        <w:rPr>
          <w:rFonts w:ascii="Times New Roman" w:eastAsia="Times New Roman" w:hAnsi="Times New Roman" w:cs="Times New Roman"/>
        </w:rPr>
        <w:t xml:space="preserve"> or </w:t>
      </w:r>
      <w:r w:rsidR="7CEB4040" w:rsidRPr="147EFFFA">
        <w:rPr>
          <w:rFonts w:ascii="Times New Roman" w:eastAsia="Times New Roman" w:hAnsi="Times New Roman" w:cs="Times New Roman"/>
        </w:rPr>
        <w:t xml:space="preserve">Senior Manager of Government </w:t>
      </w:r>
      <w:r w:rsidR="22FAC971" w:rsidRPr="147EFFFA">
        <w:rPr>
          <w:rFonts w:ascii="Times New Roman" w:eastAsia="Times New Roman" w:hAnsi="Times New Roman" w:cs="Times New Roman"/>
        </w:rPr>
        <w:t>Advocacy, Andrea</w:t>
      </w:r>
      <w:r w:rsidR="7CEB4040" w:rsidRPr="147EFFFA">
        <w:rPr>
          <w:rFonts w:ascii="Times New Roman" w:eastAsia="Times New Roman" w:hAnsi="Times New Roman" w:cs="Times New Roman"/>
        </w:rPr>
        <w:t xml:space="preserve"> Pessolano at Andrea.Pessolano@BMC.org</w:t>
      </w:r>
      <w:r w:rsidRPr="147EFFFA">
        <w:rPr>
          <w:rFonts w:ascii="Times New Roman" w:eastAsia="Times New Roman" w:hAnsi="Times New Roman" w:cs="Times New Roman"/>
        </w:rPr>
        <w:t xml:space="preserve">. </w:t>
      </w:r>
    </w:p>
    <w:p w14:paraId="63961AC9" w14:textId="3DD268D7" w:rsidR="1FD6DF8B" w:rsidRDefault="1FD6DF8B" w:rsidP="684394CB">
      <w:pPr>
        <w:rPr>
          <w:rFonts w:ascii="Times New Roman" w:eastAsia="Times New Roman" w:hAnsi="Times New Roman" w:cs="Times New Roman"/>
        </w:rPr>
      </w:pPr>
      <w:r w:rsidRPr="684394CB">
        <w:rPr>
          <w:rFonts w:ascii="Times New Roman" w:eastAsia="Times New Roman" w:hAnsi="Times New Roman" w:cs="Times New Roman"/>
        </w:rPr>
        <w:t xml:space="preserve">Sincerely, </w:t>
      </w:r>
    </w:p>
    <w:p w14:paraId="21EFE999" w14:textId="3A3DD9DB" w:rsidR="1FD6DF8B" w:rsidRDefault="55803EE4" w:rsidP="684394CB">
      <w:r w:rsidRPr="147EFFFA">
        <w:rPr>
          <w:rFonts w:ascii="Times New Roman" w:eastAsia="Times New Roman" w:hAnsi="Times New Roman" w:cs="Times New Roman"/>
        </w:rPr>
        <w:t xml:space="preserve"> </w:t>
      </w:r>
      <w:r w:rsidR="19ABF846">
        <w:rPr>
          <w:noProof/>
        </w:rPr>
        <w:drawing>
          <wp:inline distT="0" distB="0" distL="0" distR="0" wp14:anchorId="00FD7863" wp14:editId="5E2B5050">
            <wp:extent cx="2924583" cy="819264"/>
            <wp:effectExtent l="0" t="0" r="0" b="0"/>
            <wp:docPr id="773710698" name="drawing" descr="Signature - Melissa Shan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10698" name="drawing" descr="Signature - Melissa Shannon"/>
                    <pic:cNvPicPr/>
                  </pic:nvPicPr>
                  <pic:blipFill>
                    <a:blip r:embed="rId10">
                      <a:extLst>
                        <a:ext uri="{28A0092B-C50C-407E-A947-70E740481C1C}">
                          <a14:useLocalDpi xmlns:a14="http://schemas.microsoft.com/office/drawing/2010/main"/>
                        </a:ext>
                      </a:extLst>
                    </a:blip>
                    <a:stretch>
                      <a:fillRect/>
                    </a:stretch>
                  </pic:blipFill>
                  <pic:spPr>
                    <a:xfrm>
                      <a:off x="0" y="0"/>
                      <a:ext cx="2924583" cy="819264"/>
                    </a:xfrm>
                    <a:prstGeom prst="rect">
                      <a:avLst/>
                    </a:prstGeom>
                  </pic:spPr>
                </pic:pic>
              </a:graphicData>
            </a:graphic>
          </wp:inline>
        </w:drawing>
      </w:r>
    </w:p>
    <w:p w14:paraId="157A3A0B" w14:textId="4F89018C" w:rsidR="1FD6DF8B" w:rsidRDefault="1FD6DF8B" w:rsidP="147EFFFA">
      <w:pPr>
        <w:rPr>
          <w:rFonts w:ascii="Times New Roman" w:eastAsia="Times New Roman" w:hAnsi="Times New Roman" w:cs="Times New Roman"/>
        </w:rPr>
      </w:pPr>
    </w:p>
    <w:p w14:paraId="5A6BD6B2" w14:textId="6D480CAF" w:rsidR="1FD6DF8B" w:rsidRDefault="1FD6DF8B" w:rsidP="684394CB">
      <w:pPr>
        <w:rPr>
          <w:rFonts w:ascii="Times New Roman" w:eastAsia="Times New Roman" w:hAnsi="Times New Roman" w:cs="Times New Roman"/>
        </w:rPr>
      </w:pPr>
      <w:r w:rsidRPr="684394CB">
        <w:rPr>
          <w:rFonts w:ascii="Times New Roman" w:eastAsia="Times New Roman" w:hAnsi="Times New Roman" w:cs="Times New Roman"/>
        </w:rPr>
        <w:t xml:space="preserve">Melissa Shannon </w:t>
      </w:r>
    </w:p>
    <w:p w14:paraId="3115145D" w14:textId="201E06F5" w:rsidR="1FD6DF8B" w:rsidRDefault="1FD6DF8B" w:rsidP="684394CB">
      <w:pPr>
        <w:rPr>
          <w:rFonts w:ascii="Times New Roman" w:eastAsia="Times New Roman" w:hAnsi="Times New Roman" w:cs="Times New Roman"/>
          <w:i/>
          <w:iCs/>
        </w:rPr>
      </w:pPr>
      <w:r w:rsidRPr="684394CB">
        <w:rPr>
          <w:rFonts w:ascii="Times New Roman" w:eastAsia="Times New Roman" w:hAnsi="Times New Roman" w:cs="Times New Roman"/>
          <w:i/>
          <w:iCs/>
        </w:rPr>
        <w:t>Vice President for Government Advocacy</w:t>
      </w:r>
    </w:p>
    <w:p w14:paraId="11D1D361" w14:textId="05FDC04B" w:rsidR="684394CB" w:rsidRDefault="684394CB" w:rsidP="684394CB">
      <w:pPr>
        <w:rPr>
          <w:rFonts w:ascii="Times New Roman" w:eastAsia="Times New Roman" w:hAnsi="Times New Roman" w:cs="Times New Roman"/>
        </w:rPr>
      </w:pPr>
    </w:p>
    <w:p w14:paraId="0300DF79" w14:textId="62F02DC9" w:rsidR="2B6B8B2D" w:rsidRDefault="2B6B8B2D" w:rsidP="121892CA"/>
    <w:sectPr w:rsidR="2B6B8B2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377E7" w14:textId="77777777" w:rsidR="00CB2F78" w:rsidRDefault="00CB2F78">
      <w:pPr>
        <w:spacing w:after="0" w:line="240" w:lineRule="auto"/>
      </w:pPr>
      <w:r>
        <w:separator/>
      </w:r>
    </w:p>
  </w:endnote>
  <w:endnote w:type="continuationSeparator" w:id="0">
    <w:p w14:paraId="4D8CEE89" w14:textId="77777777" w:rsidR="00CB2F78" w:rsidRDefault="00CB2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
      <w:gridCol w:w="8670"/>
      <w:gridCol w:w="345"/>
    </w:tblGrid>
    <w:tr w:rsidR="147EFFFA" w14:paraId="2F7F4036" w14:textId="77777777" w:rsidTr="147EFFFA">
      <w:trPr>
        <w:trHeight w:val="300"/>
      </w:trPr>
      <w:tc>
        <w:tcPr>
          <w:tcW w:w="345" w:type="dxa"/>
        </w:tcPr>
        <w:p w14:paraId="48BA2B23" w14:textId="1F2420D5" w:rsidR="147EFFFA" w:rsidRDefault="147EFFFA" w:rsidP="147EFFFA">
          <w:pPr>
            <w:pStyle w:val="Header"/>
            <w:ind w:left="-115"/>
          </w:pPr>
        </w:p>
      </w:tc>
      <w:tc>
        <w:tcPr>
          <w:tcW w:w="8670" w:type="dxa"/>
        </w:tcPr>
        <w:p w14:paraId="352D76F3" w14:textId="77777777" w:rsidR="00CD2C7C" w:rsidRDefault="00CD2C7C" w:rsidP="147EFFFA">
          <w:pPr>
            <w:spacing w:after="0"/>
            <w:jc w:val="center"/>
            <w:rPr>
              <w:color w:val="000000" w:themeColor="text1"/>
              <w:sz w:val="20"/>
              <w:szCs w:val="20"/>
            </w:rPr>
          </w:pPr>
        </w:p>
        <w:p w14:paraId="27EFBE49" w14:textId="77777777" w:rsidR="00CD2C7C" w:rsidRDefault="00CD2C7C" w:rsidP="147EFFFA">
          <w:pPr>
            <w:spacing w:after="0"/>
            <w:jc w:val="center"/>
            <w:rPr>
              <w:color w:val="000000" w:themeColor="text1"/>
              <w:sz w:val="20"/>
              <w:szCs w:val="20"/>
            </w:rPr>
          </w:pPr>
        </w:p>
        <w:p w14:paraId="7513A6E0" w14:textId="2C39293C" w:rsidR="147EFFFA" w:rsidRDefault="147EFFFA" w:rsidP="147EFFFA">
          <w:pPr>
            <w:spacing w:after="0"/>
            <w:jc w:val="center"/>
            <w:rPr>
              <w:color w:val="000000" w:themeColor="text1"/>
              <w:sz w:val="20"/>
              <w:szCs w:val="20"/>
            </w:rPr>
          </w:pPr>
          <w:r w:rsidRPr="147EFFFA">
            <w:rPr>
              <w:color w:val="000000" w:themeColor="text1"/>
              <w:sz w:val="20"/>
              <w:szCs w:val="20"/>
            </w:rPr>
            <w:t xml:space="preserve">One Boston Medical Place </w:t>
          </w:r>
          <w:r w:rsidRPr="147EFFFA">
            <w:rPr>
              <w:color w:val="00837B"/>
              <w:sz w:val="20"/>
              <w:szCs w:val="20"/>
            </w:rPr>
            <w:t>•</w:t>
          </w:r>
          <w:r w:rsidRPr="147EFFFA">
            <w:rPr>
              <w:color w:val="000000" w:themeColor="text1"/>
              <w:sz w:val="20"/>
              <w:szCs w:val="20"/>
            </w:rPr>
            <w:t xml:space="preserve"> Boston, MA 02118 </w:t>
          </w:r>
          <w:r w:rsidRPr="147EFFFA">
            <w:rPr>
              <w:color w:val="00837B"/>
              <w:sz w:val="20"/>
              <w:szCs w:val="20"/>
            </w:rPr>
            <w:t>•</w:t>
          </w:r>
          <w:r w:rsidRPr="147EFFFA">
            <w:rPr>
              <w:color w:val="000000" w:themeColor="text1"/>
              <w:sz w:val="20"/>
              <w:szCs w:val="20"/>
            </w:rPr>
            <w:t xml:space="preserve"> </w:t>
          </w:r>
          <w:r w:rsidRPr="147EFFFA">
            <w:rPr>
              <w:b/>
              <w:bCs/>
              <w:color w:val="000000" w:themeColor="text1"/>
              <w:sz w:val="20"/>
              <w:szCs w:val="20"/>
            </w:rPr>
            <w:t>T</w:t>
          </w:r>
          <w:r w:rsidRPr="147EFFFA">
            <w:rPr>
              <w:color w:val="000000" w:themeColor="text1"/>
              <w:sz w:val="20"/>
              <w:szCs w:val="20"/>
            </w:rPr>
            <w:t xml:space="preserve"> 617.638.8000 </w:t>
          </w:r>
          <w:r w:rsidRPr="147EFFFA">
            <w:rPr>
              <w:color w:val="00837B"/>
              <w:sz w:val="20"/>
              <w:szCs w:val="20"/>
            </w:rPr>
            <w:t>•</w:t>
          </w:r>
          <w:r w:rsidRPr="147EFFFA">
            <w:rPr>
              <w:color w:val="000000" w:themeColor="text1"/>
              <w:sz w:val="20"/>
              <w:szCs w:val="20"/>
            </w:rPr>
            <w:t xml:space="preserve"> BMC.org</w:t>
          </w:r>
        </w:p>
        <w:p w14:paraId="1E2305E8" w14:textId="32364873" w:rsidR="147EFFFA" w:rsidRDefault="147EFFFA" w:rsidP="147EFFFA">
          <w:pPr>
            <w:pStyle w:val="Header"/>
            <w:jc w:val="center"/>
          </w:pPr>
        </w:p>
      </w:tc>
      <w:tc>
        <w:tcPr>
          <w:tcW w:w="345" w:type="dxa"/>
        </w:tcPr>
        <w:p w14:paraId="6287F6F8" w14:textId="2909F1F6" w:rsidR="147EFFFA" w:rsidRDefault="147EFFFA" w:rsidP="147EFFFA">
          <w:pPr>
            <w:pStyle w:val="Header"/>
            <w:ind w:right="-115"/>
            <w:jc w:val="right"/>
          </w:pPr>
        </w:p>
      </w:tc>
    </w:tr>
  </w:tbl>
  <w:p w14:paraId="1F6612DE" w14:textId="7B7A3837" w:rsidR="147EFFFA" w:rsidRDefault="147EFFFA" w:rsidP="147EF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B070D" w14:textId="77777777" w:rsidR="00CB2F78" w:rsidRDefault="00CB2F78">
      <w:pPr>
        <w:spacing w:after="0" w:line="240" w:lineRule="auto"/>
      </w:pPr>
      <w:r>
        <w:separator/>
      </w:r>
    </w:p>
  </w:footnote>
  <w:footnote w:type="continuationSeparator" w:id="0">
    <w:p w14:paraId="0119FCDA" w14:textId="77777777" w:rsidR="00CB2F78" w:rsidRDefault="00CB2F78">
      <w:pPr>
        <w:spacing w:after="0" w:line="240" w:lineRule="auto"/>
      </w:pPr>
      <w:r>
        <w:continuationSeparator/>
      </w:r>
    </w:p>
  </w:footnote>
  <w:footnote w:id="1">
    <w:p w14:paraId="610F7D93" w14:textId="2D33179C" w:rsidR="214292F1" w:rsidRPr="00CD2C7C" w:rsidRDefault="214292F1" w:rsidP="121892CA">
      <w:pPr>
        <w:pStyle w:val="FootnoteText"/>
        <w:rPr>
          <w:rFonts w:ascii="Segoe UI" w:eastAsia="Segoe UI" w:hAnsi="Segoe UI" w:cs="Segoe UI"/>
          <w:color w:val="242424"/>
          <w:sz w:val="16"/>
          <w:szCs w:val="16"/>
        </w:rPr>
      </w:pPr>
      <w:r w:rsidRPr="214292F1">
        <w:rPr>
          <w:rStyle w:val="FootnoteReference"/>
        </w:rPr>
        <w:footnoteRef/>
      </w:r>
      <w:r w:rsidR="121892CA" w:rsidRPr="121892CA">
        <w:rPr>
          <w:rStyle w:val="FootnoteReference"/>
        </w:rPr>
        <w:t xml:space="preserve"> </w:t>
      </w:r>
      <w:r w:rsidR="00CD2C7C" w:rsidRPr="00CD2C7C">
        <w:rPr>
          <w:sz w:val="16"/>
          <w:szCs w:val="16"/>
        </w:rPr>
        <w:t xml:space="preserve">Khazanchi R, Wachman EM, Schiff DM, Modest A, Saia KA, Hsu HE. Mandatory Child Protective Services Reporting for Substance-Exposed Newborns and Peripartum Outcomes: A Difference-in-Differences Analysis. </w:t>
      </w:r>
      <w:r w:rsidR="00CD2C7C" w:rsidRPr="00CD2C7C">
        <w:rPr>
          <w:i/>
          <w:iCs/>
          <w:sz w:val="16"/>
          <w:szCs w:val="16"/>
        </w:rPr>
        <w:t>JAMA Pediatrics</w:t>
      </w:r>
      <w:r w:rsidR="00CD2C7C" w:rsidRPr="00CD2C7C">
        <w:rPr>
          <w:sz w:val="16"/>
          <w:szCs w:val="16"/>
        </w:rPr>
        <w:t>. 2024;178(7):719–722. doi:10.1001/jamapediatrics.2024.0903</w:t>
      </w:r>
    </w:p>
  </w:footnote>
  <w:footnote w:id="2">
    <w:p w14:paraId="4A980675" w14:textId="3CF340C3" w:rsidR="00CD2C7C" w:rsidRDefault="00CD2C7C">
      <w:pPr>
        <w:pStyle w:val="FootnoteText"/>
      </w:pPr>
      <w:r w:rsidRPr="00CD2C7C">
        <w:rPr>
          <w:rStyle w:val="FootnoteReference"/>
          <w:sz w:val="16"/>
          <w:szCs w:val="16"/>
        </w:rPr>
        <w:footnoteRef/>
      </w:r>
      <w:r w:rsidRPr="00CD2C7C">
        <w:rPr>
          <w:sz w:val="16"/>
          <w:szCs w:val="16"/>
        </w:rPr>
        <w:t xml:space="preserve"> </w:t>
      </w:r>
      <w:r w:rsidRPr="00CD2C7C">
        <w:rPr>
          <w:rFonts w:ascii="Times New Roman" w:hAnsi="Times New Roman" w:cs="Times New Roman"/>
          <w:sz w:val="16"/>
          <w:szCs w:val="16"/>
        </w:rPr>
        <w:t>Khazanchi R, Schiff DM, Egan E, Preer G, Shafer PR, Austad K, Barber CM, Elansary M, Selcer R, Green K, Okopie T, Modest AM, Wachman EM, Hsu HE. Discretionary Child Protective Services Reporting for Infants with Prenatal Opioid Exposure. Pediatrics. 2026 (in press).</w:t>
      </w:r>
    </w:p>
  </w:footnote>
  <w:footnote w:id="3">
    <w:p w14:paraId="720232EB" w14:textId="36554253" w:rsidR="147EFFFA" w:rsidRPr="00CD2C7C" w:rsidRDefault="147EFFFA" w:rsidP="00CD2C7C">
      <w:pPr>
        <w:pStyle w:val="FootnoteText"/>
        <w:rPr>
          <w:sz w:val="16"/>
          <w:szCs w:val="16"/>
        </w:rPr>
      </w:pPr>
      <w:r w:rsidRPr="147EFFFA">
        <w:rPr>
          <w:rStyle w:val="FootnoteReference"/>
        </w:rPr>
        <w:footnoteRef/>
      </w:r>
      <w:r>
        <w:t xml:space="preserve"> </w:t>
      </w:r>
      <w:r w:rsidRPr="00CD2C7C">
        <w:rPr>
          <w:color w:val="1B1B1B"/>
          <w:sz w:val="16"/>
          <w:szCs w:val="16"/>
        </w:rPr>
        <w:t xml:space="preserve">Hoyme HE, Kalberg WO, Elliott AJ, Blankenship J, Buckley D, Marais AS, Manning MA, Robinson LK, Adam MP, Abdul-Rahman O, Jewett T, Coles CD, Chambers C, Jones KL, </w:t>
      </w:r>
      <w:proofErr w:type="spellStart"/>
      <w:r w:rsidRPr="00CD2C7C">
        <w:rPr>
          <w:color w:val="1B1B1B"/>
          <w:sz w:val="16"/>
          <w:szCs w:val="16"/>
        </w:rPr>
        <w:t>Adnams</w:t>
      </w:r>
      <w:proofErr w:type="spellEnd"/>
      <w:r w:rsidRPr="00CD2C7C">
        <w:rPr>
          <w:color w:val="1B1B1B"/>
          <w:sz w:val="16"/>
          <w:szCs w:val="16"/>
        </w:rPr>
        <w:t xml:space="preserve"> CM, Shah PE, Riley EP, </w:t>
      </w:r>
      <w:proofErr w:type="spellStart"/>
      <w:r w:rsidRPr="00CD2C7C">
        <w:rPr>
          <w:color w:val="1B1B1B"/>
          <w:sz w:val="16"/>
          <w:szCs w:val="16"/>
        </w:rPr>
        <w:t>Charness</w:t>
      </w:r>
      <w:proofErr w:type="spellEnd"/>
      <w:r w:rsidRPr="00CD2C7C">
        <w:rPr>
          <w:color w:val="1B1B1B"/>
          <w:sz w:val="16"/>
          <w:szCs w:val="16"/>
        </w:rPr>
        <w:t xml:space="preserve"> ME, Warren KR, May PA. Updated Clinical Guidelines for Diagnosing Fetal Alcohol Spectrum Disorders. Pediatrics. 2016 Aug;138(2):e20154256. </w:t>
      </w:r>
      <w:proofErr w:type="spellStart"/>
      <w:r w:rsidRPr="00CD2C7C">
        <w:rPr>
          <w:color w:val="1B1B1B"/>
          <w:sz w:val="16"/>
          <w:szCs w:val="16"/>
        </w:rPr>
        <w:t>doi</w:t>
      </w:r>
      <w:proofErr w:type="spellEnd"/>
      <w:r w:rsidRPr="00CD2C7C">
        <w:rPr>
          <w:color w:val="1B1B1B"/>
          <w:sz w:val="16"/>
          <w:szCs w:val="16"/>
        </w:rPr>
        <w:t xml:space="preserve">: 10.1542/peds.2015-4256. </w:t>
      </w:r>
      <w:proofErr w:type="spellStart"/>
      <w:r w:rsidRPr="00CD2C7C">
        <w:rPr>
          <w:color w:val="1B1B1B"/>
          <w:sz w:val="16"/>
          <w:szCs w:val="16"/>
        </w:rPr>
        <w:t>Epub</w:t>
      </w:r>
      <w:proofErr w:type="spellEnd"/>
      <w:r w:rsidRPr="00CD2C7C">
        <w:rPr>
          <w:color w:val="1B1B1B"/>
          <w:sz w:val="16"/>
          <w:szCs w:val="16"/>
        </w:rPr>
        <w:t xml:space="preserve"> 2016 Jul 27. PMID: 27464676; PMCID: PMC4960726.</w:t>
      </w:r>
    </w:p>
  </w:footnote>
  <w:footnote w:id="4">
    <w:p w14:paraId="7FF9F89A" w14:textId="4CBA3938" w:rsidR="147EFFFA" w:rsidRPr="00CD2C7C" w:rsidRDefault="147EFFFA" w:rsidP="00CD2C7C">
      <w:pPr>
        <w:pStyle w:val="FootnoteText"/>
        <w:rPr>
          <w:rFonts w:cstheme="minorHAnsi"/>
        </w:rPr>
      </w:pPr>
      <w:r w:rsidRPr="00CD2C7C">
        <w:rPr>
          <w:rStyle w:val="FootnoteReference"/>
          <w:rFonts w:cstheme="minorHAnsi"/>
          <w:sz w:val="16"/>
          <w:szCs w:val="16"/>
        </w:rPr>
        <w:footnoteRef/>
      </w:r>
      <w:r w:rsidRPr="00CD2C7C">
        <w:rPr>
          <w:rFonts w:cstheme="minorHAnsi"/>
          <w:sz w:val="16"/>
          <w:szCs w:val="16"/>
        </w:rPr>
        <w:t xml:space="preserve"> </w:t>
      </w:r>
      <w:r w:rsidRPr="00CD2C7C">
        <w:rPr>
          <w:rFonts w:eastAsia="Segoe UI" w:cstheme="minorHAnsi"/>
          <w:color w:val="242424"/>
          <w:sz w:val="16"/>
          <w:szCs w:val="16"/>
        </w:rPr>
        <w:t>https://www.acog.org/clinical/clinical-guidance/committee-opinion/articles/2015/06/alcohol-abuse-and-other-substance-use-disorders-ethical-issues-in-obstetric-and-gynecologic-practice</w:t>
      </w:r>
    </w:p>
  </w:footnote>
  <w:footnote w:id="5">
    <w:p w14:paraId="1FF956F6" w14:textId="26AC331D" w:rsidR="214292F1" w:rsidRDefault="214292F1" w:rsidP="214292F1">
      <w:pPr>
        <w:pStyle w:val="FootnoteText"/>
      </w:pPr>
      <w:r w:rsidRPr="214292F1">
        <w:rPr>
          <w:rStyle w:val="FootnoteReference"/>
        </w:rPr>
        <w:footnoteRef/>
      </w:r>
      <w:r w:rsidRPr="214292F1">
        <w:t xml:space="preserve"> </w:t>
      </w:r>
      <w:r w:rsidRPr="214292F1">
        <w:rPr>
          <w:color w:val="222222"/>
        </w:rPr>
        <w:t xml:space="preserve">Loo, S.S., Ogden, S.N., Ospina, J. </w:t>
      </w:r>
      <w:r w:rsidRPr="214292F1">
        <w:rPr>
          <w:i/>
          <w:iCs/>
          <w:color w:val="222222"/>
        </w:rPr>
        <w:t>et al.</w:t>
      </w:r>
      <w:r w:rsidRPr="214292F1">
        <w:rPr>
          <w:color w:val="222222"/>
        </w:rPr>
        <w:t xml:space="preserve"> Experiences of Social Risk Screening in the Safety-Net Among Patients with Mental Health Needs. </w:t>
      </w:r>
      <w:r w:rsidRPr="214292F1">
        <w:rPr>
          <w:i/>
          <w:iCs/>
          <w:color w:val="222222"/>
        </w:rPr>
        <w:t>J GEN INTERN MED</w:t>
      </w:r>
      <w:r w:rsidRPr="214292F1">
        <w:rPr>
          <w:color w:val="222222"/>
        </w:rPr>
        <w:t xml:space="preserve"> (2026). https://doi.org/10.1007/s11606-025-10115-6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47EFFFA" w14:paraId="1C64D4B3" w14:textId="77777777" w:rsidTr="147EFFFA">
      <w:trPr>
        <w:trHeight w:val="300"/>
      </w:trPr>
      <w:tc>
        <w:tcPr>
          <w:tcW w:w="3120" w:type="dxa"/>
        </w:tcPr>
        <w:p w14:paraId="6FFA6F08" w14:textId="5615C8FB" w:rsidR="147EFFFA" w:rsidRDefault="147EFFFA" w:rsidP="147EFFFA">
          <w:pPr>
            <w:pStyle w:val="Header"/>
            <w:ind w:left="-115"/>
          </w:pPr>
        </w:p>
      </w:tc>
      <w:tc>
        <w:tcPr>
          <w:tcW w:w="3120" w:type="dxa"/>
        </w:tcPr>
        <w:p w14:paraId="2BCC615A" w14:textId="5697EE61" w:rsidR="147EFFFA" w:rsidRDefault="147EFFFA" w:rsidP="147EFFFA">
          <w:pPr>
            <w:pStyle w:val="Header"/>
            <w:jc w:val="center"/>
          </w:pPr>
        </w:p>
      </w:tc>
      <w:tc>
        <w:tcPr>
          <w:tcW w:w="3120" w:type="dxa"/>
        </w:tcPr>
        <w:p w14:paraId="5AFBF02C" w14:textId="0E896599" w:rsidR="147EFFFA" w:rsidRDefault="147EFFFA" w:rsidP="147EFFFA">
          <w:pPr>
            <w:pStyle w:val="Header"/>
            <w:ind w:right="-115"/>
            <w:jc w:val="right"/>
          </w:pPr>
        </w:p>
      </w:tc>
    </w:tr>
  </w:tbl>
  <w:p w14:paraId="63C05BAF" w14:textId="3DDB0005" w:rsidR="147EFFFA" w:rsidRDefault="147EFFFA" w:rsidP="147EFFFA">
    <w:pPr>
      <w:pStyle w:val="Header"/>
    </w:pPr>
  </w:p>
</w:hdr>
</file>

<file path=word/intelligence2.xml><?xml version="1.0" encoding="utf-8"?>
<int2:intelligence xmlns:int2="http://schemas.microsoft.com/office/intelligence/2020/intelligence" xmlns:oel="http://schemas.microsoft.com/office/2019/extlst">
  <int2:observations>
    <int2:textHash int2:hashCode="YwL6FPuwxnkr4X" int2:id="HsT2TGEY">
      <int2:state int2:value="Rejected" int2:type="spell"/>
    </int2:textHash>
    <int2:bookmark int2:bookmarkName="_Int_4uPEqhM1" int2:invalidationBookmarkName="" int2:hashCode="gD0NHrr6BQHmXZ" int2:id="OHlbInkk">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2A150"/>
    <w:multiLevelType w:val="hybridMultilevel"/>
    <w:tmpl w:val="8692FE1C"/>
    <w:lvl w:ilvl="0" w:tplc="3B966A78">
      <w:start w:val="1"/>
      <w:numFmt w:val="bullet"/>
      <w:lvlText w:val=""/>
      <w:lvlJc w:val="left"/>
      <w:pPr>
        <w:ind w:left="720" w:hanging="360"/>
      </w:pPr>
      <w:rPr>
        <w:rFonts w:ascii="Symbol" w:hAnsi="Symbol" w:hint="default"/>
      </w:rPr>
    </w:lvl>
    <w:lvl w:ilvl="1" w:tplc="13A624EE">
      <w:start w:val="1"/>
      <w:numFmt w:val="bullet"/>
      <w:lvlText w:val="o"/>
      <w:lvlJc w:val="left"/>
      <w:pPr>
        <w:ind w:left="1440" w:hanging="360"/>
      </w:pPr>
      <w:rPr>
        <w:rFonts w:ascii="Courier New" w:hAnsi="Courier New" w:hint="default"/>
      </w:rPr>
    </w:lvl>
    <w:lvl w:ilvl="2" w:tplc="284AF2D0">
      <w:start w:val="1"/>
      <w:numFmt w:val="bullet"/>
      <w:lvlText w:val=""/>
      <w:lvlJc w:val="left"/>
      <w:pPr>
        <w:ind w:left="2160" w:hanging="360"/>
      </w:pPr>
      <w:rPr>
        <w:rFonts w:ascii="Wingdings" w:hAnsi="Wingdings" w:hint="default"/>
      </w:rPr>
    </w:lvl>
    <w:lvl w:ilvl="3" w:tplc="BEDE00F4">
      <w:start w:val="1"/>
      <w:numFmt w:val="bullet"/>
      <w:lvlText w:val=""/>
      <w:lvlJc w:val="left"/>
      <w:pPr>
        <w:ind w:left="2880" w:hanging="360"/>
      </w:pPr>
      <w:rPr>
        <w:rFonts w:ascii="Symbol" w:hAnsi="Symbol" w:hint="default"/>
      </w:rPr>
    </w:lvl>
    <w:lvl w:ilvl="4" w:tplc="DFDCA162">
      <w:start w:val="1"/>
      <w:numFmt w:val="bullet"/>
      <w:lvlText w:val="o"/>
      <w:lvlJc w:val="left"/>
      <w:pPr>
        <w:ind w:left="3600" w:hanging="360"/>
      </w:pPr>
      <w:rPr>
        <w:rFonts w:ascii="Courier New" w:hAnsi="Courier New" w:hint="default"/>
      </w:rPr>
    </w:lvl>
    <w:lvl w:ilvl="5" w:tplc="9370B620">
      <w:start w:val="1"/>
      <w:numFmt w:val="bullet"/>
      <w:lvlText w:val=""/>
      <w:lvlJc w:val="left"/>
      <w:pPr>
        <w:ind w:left="4320" w:hanging="360"/>
      </w:pPr>
      <w:rPr>
        <w:rFonts w:ascii="Wingdings" w:hAnsi="Wingdings" w:hint="default"/>
      </w:rPr>
    </w:lvl>
    <w:lvl w:ilvl="6" w:tplc="7008675E">
      <w:start w:val="1"/>
      <w:numFmt w:val="bullet"/>
      <w:lvlText w:val=""/>
      <w:lvlJc w:val="left"/>
      <w:pPr>
        <w:ind w:left="5040" w:hanging="360"/>
      </w:pPr>
      <w:rPr>
        <w:rFonts w:ascii="Symbol" w:hAnsi="Symbol" w:hint="default"/>
      </w:rPr>
    </w:lvl>
    <w:lvl w:ilvl="7" w:tplc="0B32CF5E">
      <w:start w:val="1"/>
      <w:numFmt w:val="bullet"/>
      <w:lvlText w:val="o"/>
      <w:lvlJc w:val="left"/>
      <w:pPr>
        <w:ind w:left="5760" w:hanging="360"/>
      </w:pPr>
      <w:rPr>
        <w:rFonts w:ascii="Courier New" w:hAnsi="Courier New" w:hint="default"/>
      </w:rPr>
    </w:lvl>
    <w:lvl w:ilvl="8" w:tplc="FEAA665A">
      <w:start w:val="1"/>
      <w:numFmt w:val="bullet"/>
      <w:lvlText w:val=""/>
      <w:lvlJc w:val="left"/>
      <w:pPr>
        <w:ind w:left="6480" w:hanging="360"/>
      </w:pPr>
      <w:rPr>
        <w:rFonts w:ascii="Wingdings" w:hAnsi="Wingdings" w:hint="default"/>
      </w:rPr>
    </w:lvl>
  </w:abstractNum>
  <w:abstractNum w:abstractNumId="1" w15:restartNumberingAfterBreak="0">
    <w:nsid w:val="2C5D4782"/>
    <w:multiLevelType w:val="hybridMultilevel"/>
    <w:tmpl w:val="90A69A1E"/>
    <w:lvl w:ilvl="0" w:tplc="D7D6A7FA">
      <w:start w:val="1"/>
      <w:numFmt w:val="bullet"/>
      <w:lvlText w:val=""/>
      <w:lvlJc w:val="left"/>
      <w:pPr>
        <w:ind w:left="1080" w:hanging="360"/>
      </w:pPr>
      <w:rPr>
        <w:rFonts w:ascii="Symbol" w:hAnsi="Symbol" w:hint="default"/>
      </w:rPr>
    </w:lvl>
    <w:lvl w:ilvl="1" w:tplc="B6BAB216">
      <w:start w:val="1"/>
      <w:numFmt w:val="bullet"/>
      <w:lvlText w:val=""/>
      <w:lvlJc w:val="left"/>
      <w:pPr>
        <w:ind w:left="1800" w:hanging="360"/>
      </w:pPr>
      <w:rPr>
        <w:rFonts w:ascii="Symbol" w:hAnsi="Symbol" w:hint="default"/>
      </w:rPr>
    </w:lvl>
    <w:lvl w:ilvl="2" w:tplc="6AB03E5C">
      <w:start w:val="1"/>
      <w:numFmt w:val="bullet"/>
      <w:lvlText w:val=""/>
      <w:lvlJc w:val="left"/>
      <w:pPr>
        <w:ind w:left="2520" w:hanging="360"/>
      </w:pPr>
      <w:rPr>
        <w:rFonts w:ascii="Wingdings" w:hAnsi="Wingdings" w:hint="default"/>
      </w:rPr>
    </w:lvl>
    <w:lvl w:ilvl="3" w:tplc="C4E8A5AA">
      <w:start w:val="1"/>
      <w:numFmt w:val="bullet"/>
      <w:lvlText w:val=""/>
      <w:lvlJc w:val="left"/>
      <w:pPr>
        <w:ind w:left="3240" w:hanging="360"/>
      </w:pPr>
      <w:rPr>
        <w:rFonts w:ascii="Symbol" w:hAnsi="Symbol" w:hint="default"/>
      </w:rPr>
    </w:lvl>
    <w:lvl w:ilvl="4" w:tplc="0E869C30">
      <w:start w:val="1"/>
      <w:numFmt w:val="bullet"/>
      <w:lvlText w:val="o"/>
      <w:lvlJc w:val="left"/>
      <w:pPr>
        <w:ind w:left="3960" w:hanging="360"/>
      </w:pPr>
      <w:rPr>
        <w:rFonts w:ascii="Courier New" w:hAnsi="Courier New" w:hint="default"/>
      </w:rPr>
    </w:lvl>
    <w:lvl w:ilvl="5" w:tplc="4B8EF6EE">
      <w:start w:val="1"/>
      <w:numFmt w:val="bullet"/>
      <w:lvlText w:val=""/>
      <w:lvlJc w:val="left"/>
      <w:pPr>
        <w:ind w:left="4680" w:hanging="360"/>
      </w:pPr>
      <w:rPr>
        <w:rFonts w:ascii="Wingdings" w:hAnsi="Wingdings" w:hint="default"/>
      </w:rPr>
    </w:lvl>
    <w:lvl w:ilvl="6" w:tplc="D18EE832">
      <w:start w:val="1"/>
      <w:numFmt w:val="bullet"/>
      <w:lvlText w:val=""/>
      <w:lvlJc w:val="left"/>
      <w:pPr>
        <w:ind w:left="5400" w:hanging="360"/>
      </w:pPr>
      <w:rPr>
        <w:rFonts w:ascii="Symbol" w:hAnsi="Symbol" w:hint="default"/>
      </w:rPr>
    </w:lvl>
    <w:lvl w:ilvl="7" w:tplc="44365860">
      <w:start w:val="1"/>
      <w:numFmt w:val="bullet"/>
      <w:lvlText w:val="o"/>
      <w:lvlJc w:val="left"/>
      <w:pPr>
        <w:ind w:left="6120" w:hanging="360"/>
      </w:pPr>
      <w:rPr>
        <w:rFonts w:ascii="Courier New" w:hAnsi="Courier New" w:hint="default"/>
      </w:rPr>
    </w:lvl>
    <w:lvl w:ilvl="8" w:tplc="D1FE9F8E">
      <w:start w:val="1"/>
      <w:numFmt w:val="bullet"/>
      <w:lvlText w:val=""/>
      <w:lvlJc w:val="left"/>
      <w:pPr>
        <w:ind w:left="6840" w:hanging="360"/>
      </w:pPr>
      <w:rPr>
        <w:rFonts w:ascii="Wingdings" w:hAnsi="Wingdings" w:hint="default"/>
      </w:rPr>
    </w:lvl>
  </w:abstractNum>
  <w:abstractNum w:abstractNumId="2" w15:restartNumberingAfterBreak="0">
    <w:nsid w:val="3932E57B"/>
    <w:multiLevelType w:val="hybridMultilevel"/>
    <w:tmpl w:val="2C30A008"/>
    <w:lvl w:ilvl="0" w:tplc="C86681AE">
      <w:start w:val="1"/>
      <w:numFmt w:val="bullet"/>
      <w:lvlText w:val="·"/>
      <w:lvlJc w:val="left"/>
      <w:pPr>
        <w:ind w:left="720" w:hanging="360"/>
      </w:pPr>
      <w:rPr>
        <w:rFonts w:ascii="Wingdings" w:hAnsi="Wingdings" w:hint="default"/>
      </w:rPr>
    </w:lvl>
    <w:lvl w:ilvl="1" w:tplc="8DE89716">
      <w:start w:val="1"/>
      <w:numFmt w:val="bullet"/>
      <w:lvlText w:val="o"/>
      <w:lvlJc w:val="left"/>
      <w:pPr>
        <w:ind w:left="1440" w:hanging="360"/>
      </w:pPr>
      <w:rPr>
        <w:rFonts w:ascii="Wingdings" w:hAnsi="Wingdings" w:hint="default"/>
      </w:rPr>
    </w:lvl>
    <w:lvl w:ilvl="2" w:tplc="A3D46B38">
      <w:start w:val="1"/>
      <w:numFmt w:val="bullet"/>
      <w:lvlText w:val="§"/>
      <w:lvlJc w:val="left"/>
      <w:pPr>
        <w:ind w:left="2160" w:hanging="360"/>
      </w:pPr>
      <w:rPr>
        <w:rFonts w:ascii="Wingdings" w:hAnsi="Wingdings" w:hint="default"/>
      </w:rPr>
    </w:lvl>
    <w:lvl w:ilvl="3" w:tplc="D2F20AF4">
      <w:start w:val="1"/>
      <w:numFmt w:val="bullet"/>
      <w:lvlText w:val=""/>
      <w:lvlJc w:val="left"/>
      <w:pPr>
        <w:ind w:left="2880" w:hanging="360"/>
      </w:pPr>
      <w:rPr>
        <w:rFonts w:ascii="Symbol" w:hAnsi="Symbol" w:hint="default"/>
      </w:rPr>
    </w:lvl>
    <w:lvl w:ilvl="4" w:tplc="A3663344">
      <w:start w:val="1"/>
      <w:numFmt w:val="bullet"/>
      <w:lvlText w:val="o"/>
      <w:lvlJc w:val="left"/>
      <w:pPr>
        <w:ind w:left="3600" w:hanging="360"/>
      </w:pPr>
      <w:rPr>
        <w:rFonts w:ascii="Courier New" w:hAnsi="Courier New" w:hint="default"/>
      </w:rPr>
    </w:lvl>
    <w:lvl w:ilvl="5" w:tplc="162038A2">
      <w:start w:val="1"/>
      <w:numFmt w:val="bullet"/>
      <w:lvlText w:val=""/>
      <w:lvlJc w:val="left"/>
      <w:pPr>
        <w:ind w:left="4320" w:hanging="360"/>
      </w:pPr>
      <w:rPr>
        <w:rFonts w:ascii="Wingdings" w:hAnsi="Wingdings" w:hint="default"/>
      </w:rPr>
    </w:lvl>
    <w:lvl w:ilvl="6" w:tplc="0C427D46">
      <w:start w:val="1"/>
      <w:numFmt w:val="bullet"/>
      <w:lvlText w:val=""/>
      <w:lvlJc w:val="left"/>
      <w:pPr>
        <w:ind w:left="5040" w:hanging="360"/>
      </w:pPr>
      <w:rPr>
        <w:rFonts w:ascii="Symbol" w:hAnsi="Symbol" w:hint="default"/>
      </w:rPr>
    </w:lvl>
    <w:lvl w:ilvl="7" w:tplc="733ADFB8">
      <w:start w:val="1"/>
      <w:numFmt w:val="bullet"/>
      <w:lvlText w:val="o"/>
      <w:lvlJc w:val="left"/>
      <w:pPr>
        <w:ind w:left="5760" w:hanging="360"/>
      </w:pPr>
      <w:rPr>
        <w:rFonts w:ascii="Courier New" w:hAnsi="Courier New" w:hint="default"/>
      </w:rPr>
    </w:lvl>
    <w:lvl w:ilvl="8" w:tplc="0F5202FE">
      <w:start w:val="1"/>
      <w:numFmt w:val="bullet"/>
      <w:lvlText w:val=""/>
      <w:lvlJc w:val="left"/>
      <w:pPr>
        <w:ind w:left="6480" w:hanging="360"/>
      </w:pPr>
      <w:rPr>
        <w:rFonts w:ascii="Wingdings" w:hAnsi="Wingdings" w:hint="default"/>
      </w:rPr>
    </w:lvl>
  </w:abstractNum>
  <w:abstractNum w:abstractNumId="3" w15:restartNumberingAfterBreak="0">
    <w:nsid w:val="47237301"/>
    <w:multiLevelType w:val="hybridMultilevel"/>
    <w:tmpl w:val="5D0893D8"/>
    <w:lvl w:ilvl="0" w:tplc="350C5AE6">
      <w:start w:val="1"/>
      <w:numFmt w:val="bullet"/>
      <w:lvlText w:val=""/>
      <w:lvlJc w:val="left"/>
      <w:pPr>
        <w:ind w:left="1080" w:hanging="360"/>
      </w:pPr>
      <w:rPr>
        <w:rFonts w:ascii="Symbol" w:hAnsi="Symbol" w:hint="default"/>
      </w:rPr>
    </w:lvl>
    <w:lvl w:ilvl="1" w:tplc="94700146">
      <w:start w:val="1"/>
      <w:numFmt w:val="bullet"/>
      <w:lvlText w:val="o"/>
      <w:lvlJc w:val="left"/>
      <w:pPr>
        <w:ind w:left="1800" w:hanging="360"/>
      </w:pPr>
      <w:rPr>
        <w:rFonts w:ascii="Courier New" w:hAnsi="Courier New" w:hint="default"/>
      </w:rPr>
    </w:lvl>
    <w:lvl w:ilvl="2" w:tplc="5442D410">
      <w:start w:val="1"/>
      <w:numFmt w:val="bullet"/>
      <w:lvlText w:val=""/>
      <w:lvlJc w:val="left"/>
      <w:pPr>
        <w:ind w:left="2520" w:hanging="360"/>
      </w:pPr>
      <w:rPr>
        <w:rFonts w:ascii="Wingdings" w:hAnsi="Wingdings" w:hint="default"/>
      </w:rPr>
    </w:lvl>
    <w:lvl w:ilvl="3" w:tplc="EC3E97C4">
      <w:start w:val="1"/>
      <w:numFmt w:val="bullet"/>
      <w:lvlText w:val=""/>
      <w:lvlJc w:val="left"/>
      <w:pPr>
        <w:ind w:left="3240" w:hanging="360"/>
      </w:pPr>
      <w:rPr>
        <w:rFonts w:ascii="Symbol" w:hAnsi="Symbol" w:hint="default"/>
      </w:rPr>
    </w:lvl>
    <w:lvl w:ilvl="4" w:tplc="B56C5DBE">
      <w:start w:val="1"/>
      <w:numFmt w:val="bullet"/>
      <w:lvlText w:val="o"/>
      <w:lvlJc w:val="left"/>
      <w:pPr>
        <w:ind w:left="3960" w:hanging="360"/>
      </w:pPr>
      <w:rPr>
        <w:rFonts w:ascii="Courier New" w:hAnsi="Courier New" w:hint="default"/>
      </w:rPr>
    </w:lvl>
    <w:lvl w:ilvl="5" w:tplc="9D66B94A">
      <w:start w:val="1"/>
      <w:numFmt w:val="bullet"/>
      <w:lvlText w:val=""/>
      <w:lvlJc w:val="left"/>
      <w:pPr>
        <w:ind w:left="4680" w:hanging="360"/>
      </w:pPr>
      <w:rPr>
        <w:rFonts w:ascii="Wingdings" w:hAnsi="Wingdings" w:hint="default"/>
      </w:rPr>
    </w:lvl>
    <w:lvl w:ilvl="6" w:tplc="F7A648CC">
      <w:start w:val="1"/>
      <w:numFmt w:val="bullet"/>
      <w:lvlText w:val=""/>
      <w:lvlJc w:val="left"/>
      <w:pPr>
        <w:ind w:left="5400" w:hanging="360"/>
      </w:pPr>
      <w:rPr>
        <w:rFonts w:ascii="Symbol" w:hAnsi="Symbol" w:hint="default"/>
      </w:rPr>
    </w:lvl>
    <w:lvl w:ilvl="7" w:tplc="4D28795C">
      <w:start w:val="1"/>
      <w:numFmt w:val="bullet"/>
      <w:lvlText w:val="o"/>
      <w:lvlJc w:val="left"/>
      <w:pPr>
        <w:ind w:left="6120" w:hanging="360"/>
      </w:pPr>
      <w:rPr>
        <w:rFonts w:ascii="Courier New" w:hAnsi="Courier New" w:hint="default"/>
      </w:rPr>
    </w:lvl>
    <w:lvl w:ilvl="8" w:tplc="2D86E784">
      <w:start w:val="1"/>
      <w:numFmt w:val="bullet"/>
      <w:lvlText w:val=""/>
      <w:lvlJc w:val="left"/>
      <w:pPr>
        <w:ind w:left="6840" w:hanging="360"/>
      </w:pPr>
      <w:rPr>
        <w:rFonts w:ascii="Wingdings" w:hAnsi="Wingdings" w:hint="default"/>
      </w:rPr>
    </w:lvl>
  </w:abstractNum>
  <w:abstractNum w:abstractNumId="4" w15:restartNumberingAfterBreak="0">
    <w:nsid w:val="5EC0C771"/>
    <w:multiLevelType w:val="hybridMultilevel"/>
    <w:tmpl w:val="3B0231E8"/>
    <w:lvl w:ilvl="0" w:tplc="E0ACCA4E">
      <w:start w:val="1"/>
      <w:numFmt w:val="bullet"/>
      <w:lvlText w:val=""/>
      <w:lvlJc w:val="left"/>
      <w:pPr>
        <w:ind w:left="720" w:hanging="360"/>
      </w:pPr>
      <w:rPr>
        <w:rFonts w:ascii="Symbol" w:hAnsi="Symbol" w:hint="default"/>
      </w:rPr>
    </w:lvl>
    <w:lvl w:ilvl="1" w:tplc="CC988D4E">
      <w:start w:val="1"/>
      <w:numFmt w:val="bullet"/>
      <w:lvlText w:val="o"/>
      <w:lvlJc w:val="left"/>
      <w:pPr>
        <w:ind w:left="1440" w:hanging="360"/>
      </w:pPr>
      <w:rPr>
        <w:rFonts w:ascii="Courier New" w:hAnsi="Courier New" w:hint="default"/>
      </w:rPr>
    </w:lvl>
    <w:lvl w:ilvl="2" w:tplc="84762C7E">
      <w:start w:val="1"/>
      <w:numFmt w:val="bullet"/>
      <w:lvlText w:val=""/>
      <w:lvlJc w:val="left"/>
      <w:pPr>
        <w:ind w:left="2160" w:hanging="360"/>
      </w:pPr>
      <w:rPr>
        <w:rFonts w:ascii="Wingdings" w:hAnsi="Wingdings" w:hint="default"/>
      </w:rPr>
    </w:lvl>
    <w:lvl w:ilvl="3" w:tplc="5808B486">
      <w:start w:val="1"/>
      <w:numFmt w:val="bullet"/>
      <w:lvlText w:val=""/>
      <w:lvlJc w:val="left"/>
      <w:pPr>
        <w:ind w:left="2880" w:hanging="360"/>
      </w:pPr>
      <w:rPr>
        <w:rFonts w:ascii="Symbol" w:hAnsi="Symbol" w:hint="default"/>
      </w:rPr>
    </w:lvl>
    <w:lvl w:ilvl="4" w:tplc="F3E41E52">
      <w:start w:val="1"/>
      <w:numFmt w:val="bullet"/>
      <w:lvlText w:val="o"/>
      <w:lvlJc w:val="left"/>
      <w:pPr>
        <w:ind w:left="3600" w:hanging="360"/>
      </w:pPr>
      <w:rPr>
        <w:rFonts w:ascii="Courier New" w:hAnsi="Courier New" w:hint="default"/>
      </w:rPr>
    </w:lvl>
    <w:lvl w:ilvl="5" w:tplc="7C867CDA">
      <w:start w:val="1"/>
      <w:numFmt w:val="bullet"/>
      <w:lvlText w:val=""/>
      <w:lvlJc w:val="left"/>
      <w:pPr>
        <w:ind w:left="4320" w:hanging="360"/>
      </w:pPr>
      <w:rPr>
        <w:rFonts w:ascii="Wingdings" w:hAnsi="Wingdings" w:hint="default"/>
      </w:rPr>
    </w:lvl>
    <w:lvl w:ilvl="6" w:tplc="17569C00">
      <w:start w:val="1"/>
      <w:numFmt w:val="bullet"/>
      <w:lvlText w:val=""/>
      <w:lvlJc w:val="left"/>
      <w:pPr>
        <w:ind w:left="5040" w:hanging="360"/>
      </w:pPr>
      <w:rPr>
        <w:rFonts w:ascii="Symbol" w:hAnsi="Symbol" w:hint="default"/>
      </w:rPr>
    </w:lvl>
    <w:lvl w:ilvl="7" w:tplc="26607DF8">
      <w:start w:val="1"/>
      <w:numFmt w:val="bullet"/>
      <w:lvlText w:val="o"/>
      <w:lvlJc w:val="left"/>
      <w:pPr>
        <w:ind w:left="5760" w:hanging="360"/>
      </w:pPr>
      <w:rPr>
        <w:rFonts w:ascii="Courier New" w:hAnsi="Courier New" w:hint="default"/>
      </w:rPr>
    </w:lvl>
    <w:lvl w:ilvl="8" w:tplc="1F50853A">
      <w:start w:val="1"/>
      <w:numFmt w:val="bullet"/>
      <w:lvlText w:val=""/>
      <w:lvlJc w:val="left"/>
      <w:pPr>
        <w:ind w:left="6480" w:hanging="360"/>
      </w:pPr>
      <w:rPr>
        <w:rFonts w:ascii="Wingdings" w:hAnsi="Wingdings" w:hint="default"/>
      </w:rPr>
    </w:lvl>
  </w:abstractNum>
  <w:abstractNum w:abstractNumId="5" w15:restartNumberingAfterBreak="0">
    <w:nsid w:val="7E4B4026"/>
    <w:multiLevelType w:val="hybridMultilevel"/>
    <w:tmpl w:val="B8029866"/>
    <w:lvl w:ilvl="0" w:tplc="0A745A74">
      <w:start w:val="1"/>
      <w:numFmt w:val="bullet"/>
      <w:lvlText w:val=""/>
      <w:lvlJc w:val="left"/>
      <w:pPr>
        <w:ind w:left="720" w:hanging="360"/>
      </w:pPr>
      <w:rPr>
        <w:rFonts w:ascii="Symbol" w:hAnsi="Symbol" w:hint="default"/>
      </w:rPr>
    </w:lvl>
    <w:lvl w:ilvl="1" w:tplc="A6629478">
      <w:start w:val="1"/>
      <w:numFmt w:val="bullet"/>
      <w:lvlText w:val="o"/>
      <w:lvlJc w:val="left"/>
      <w:pPr>
        <w:ind w:left="1440" w:hanging="360"/>
      </w:pPr>
      <w:rPr>
        <w:rFonts w:ascii="Courier New" w:hAnsi="Courier New" w:hint="default"/>
      </w:rPr>
    </w:lvl>
    <w:lvl w:ilvl="2" w:tplc="29449A6A">
      <w:start w:val="1"/>
      <w:numFmt w:val="bullet"/>
      <w:lvlText w:val=""/>
      <w:lvlJc w:val="left"/>
      <w:pPr>
        <w:ind w:left="2160" w:hanging="360"/>
      </w:pPr>
      <w:rPr>
        <w:rFonts w:ascii="Wingdings" w:hAnsi="Wingdings" w:hint="default"/>
      </w:rPr>
    </w:lvl>
    <w:lvl w:ilvl="3" w:tplc="5186E22E">
      <w:start w:val="1"/>
      <w:numFmt w:val="bullet"/>
      <w:lvlText w:val=""/>
      <w:lvlJc w:val="left"/>
      <w:pPr>
        <w:ind w:left="2880" w:hanging="360"/>
      </w:pPr>
      <w:rPr>
        <w:rFonts w:ascii="Symbol" w:hAnsi="Symbol" w:hint="default"/>
      </w:rPr>
    </w:lvl>
    <w:lvl w:ilvl="4" w:tplc="7BBC746C">
      <w:start w:val="1"/>
      <w:numFmt w:val="bullet"/>
      <w:lvlText w:val="o"/>
      <w:lvlJc w:val="left"/>
      <w:pPr>
        <w:ind w:left="3600" w:hanging="360"/>
      </w:pPr>
      <w:rPr>
        <w:rFonts w:ascii="Courier New" w:hAnsi="Courier New" w:hint="default"/>
      </w:rPr>
    </w:lvl>
    <w:lvl w:ilvl="5" w:tplc="BD18E7A8">
      <w:start w:val="1"/>
      <w:numFmt w:val="bullet"/>
      <w:lvlText w:val=""/>
      <w:lvlJc w:val="left"/>
      <w:pPr>
        <w:ind w:left="4320" w:hanging="360"/>
      </w:pPr>
      <w:rPr>
        <w:rFonts w:ascii="Wingdings" w:hAnsi="Wingdings" w:hint="default"/>
      </w:rPr>
    </w:lvl>
    <w:lvl w:ilvl="6" w:tplc="9B14D1C4">
      <w:start w:val="1"/>
      <w:numFmt w:val="bullet"/>
      <w:lvlText w:val=""/>
      <w:lvlJc w:val="left"/>
      <w:pPr>
        <w:ind w:left="5040" w:hanging="360"/>
      </w:pPr>
      <w:rPr>
        <w:rFonts w:ascii="Symbol" w:hAnsi="Symbol" w:hint="default"/>
      </w:rPr>
    </w:lvl>
    <w:lvl w:ilvl="7" w:tplc="C8CA773A">
      <w:start w:val="1"/>
      <w:numFmt w:val="bullet"/>
      <w:lvlText w:val="o"/>
      <w:lvlJc w:val="left"/>
      <w:pPr>
        <w:ind w:left="5760" w:hanging="360"/>
      </w:pPr>
      <w:rPr>
        <w:rFonts w:ascii="Courier New" w:hAnsi="Courier New" w:hint="default"/>
      </w:rPr>
    </w:lvl>
    <w:lvl w:ilvl="8" w:tplc="69127338">
      <w:start w:val="1"/>
      <w:numFmt w:val="bullet"/>
      <w:lvlText w:val=""/>
      <w:lvlJc w:val="left"/>
      <w:pPr>
        <w:ind w:left="6480" w:hanging="360"/>
      </w:pPr>
      <w:rPr>
        <w:rFonts w:ascii="Wingdings" w:hAnsi="Wingdings" w:hint="default"/>
      </w:rPr>
    </w:lvl>
  </w:abstractNum>
  <w:num w:numId="1" w16cid:durableId="1586961116">
    <w:abstractNumId w:val="3"/>
  </w:num>
  <w:num w:numId="2" w16cid:durableId="1546791450">
    <w:abstractNumId w:val="1"/>
  </w:num>
  <w:num w:numId="3" w16cid:durableId="579025493">
    <w:abstractNumId w:val="5"/>
  </w:num>
  <w:num w:numId="4" w16cid:durableId="1494174362">
    <w:abstractNumId w:val="0"/>
  </w:num>
  <w:num w:numId="5" w16cid:durableId="1726102205">
    <w:abstractNumId w:val="2"/>
  </w:num>
  <w:num w:numId="6" w16cid:durableId="683632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6E3803"/>
    <w:rsid w:val="000B9330"/>
    <w:rsid w:val="0010384B"/>
    <w:rsid w:val="001E558B"/>
    <w:rsid w:val="0021BF30"/>
    <w:rsid w:val="0024DF6D"/>
    <w:rsid w:val="002A23DC"/>
    <w:rsid w:val="002C693D"/>
    <w:rsid w:val="002DAE96"/>
    <w:rsid w:val="0031350C"/>
    <w:rsid w:val="003918C8"/>
    <w:rsid w:val="00417C75"/>
    <w:rsid w:val="004FCF8F"/>
    <w:rsid w:val="005105F5"/>
    <w:rsid w:val="005B99D6"/>
    <w:rsid w:val="005D7272"/>
    <w:rsid w:val="006068E6"/>
    <w:rsid w:val="0064218F"/>
    <w:rsid w:val="006824D9"/>
    <w:rsid w:val="006BA5BB"/>
    <w:rsid w:val="007170DE"/>
    <w:rsid w:val="00762806"/>
    <w:rsid w:val="00766E2C"/>
    <w:rsid w:val="007A6DAD"/>
    <w:rsid w:val="007B3991"/>
    <w:rsid w:val="0081508E"/>
    <w:rsid w:val="009A6E65"/>
    <w:rsid w:val="009BBA9E"/>
    <w:rsid w:val="00A3D004"/>
    <w:rsid w:val="00ACAC32"/>
    <w:rsid w:val="00ADBDE8"/>
    <w:rsid w:val="00AE7239"/>
    <w:rsid w:val="00B2155A"/>
    <w:rsid w:val="00B3387C"/>
    <w:rsid w:val="00BBB9AE"/>
    <w:rsid w:val="00CB2F78"/>
    <w:rsid w:val="00CC390C"/>
    <w:rsid w:val="00CD2C7C"/>
    <w:rsid w:val="00D0A9B4"/>
    <w:rsid w:val="00D10D31"/>
    <w:rsid w:val="00D23D73"/>
    <w:rsid w:val="00E5E26B"/>
    <w:rsid w:val="00E7EB16"/>
    <w:rsid w:val="00EC078F"/>
    <w:rsid w:val="00F1308F"/>
    <w:rsid w:val="011DE0DE"/>
    <w:rsid w:val="011FACFA"/>
    <w:rsid w:val="01248C0B"/>
    <w:rsid w:val="012AB380"/>
    <w:rsid w:val="012CE165"/>
    <w:rsid w:val="012FB04B"/>
    <w:rsid w:val="01451F7B"/>
    <w:rsid w:val="015411AD"/>
    <w:rsid w:val="01555C55"/>
    <w:rsid w:val="01572641"/>
    <w:rsid w:val="017510FF"/>
    <w:rsid w:val="017ACFE3"/>
    <w:rsid w:val="01856F62"/>
    <w:rsid w:val="0194201D"/>
    <w:rsid w:val="01AA466B"/>
    <w:rsid w:val="01B7DACF"/>
    <w:rsid w:val="01D1738B"/>
    <w:rsid w:val="01D30F57"/>
    <w:rsid w:val="01E29D7E"/>
    <w:rsid w:val="01E5873A"/>
    <w:rsid w:val="01F65D9C"/>
    <w:rsid w:val="01FA70CD"/>
    <w:rsid w:val="01FDAE0E"/>
    <w:rsid w:val="0206CA60"/>
    <w:rsid w:val="020EA5B7"/>
    <w:rsid w:val="0236A860"/>
    <w:rsid w:val="0244C8F0"/>
    <w:rsid w:val="02493C9F"/>
    <w:rsid w:val="026A3B1D"/>
    <w:rsid w:val="026B40FA"/>
    <w:rsid w:val="02706B2D"/>
    <w:rsid w:val="02709710"/>
    <w:rsid w:val="02763F31"/>
    <w:rsid w:val="027E6913"/>
    <w:rsid w:val="02839F4E"/>
    <w:rsid w:val="02860A25"/>
    <w:rsid w:val="029CFBE8"/>
    <w:rsid w:val="029E1970"/>
    <w:rsid w:val="02A886C7"/>
    <w:rsid w:val="02B4258F"/>
    <w:rsid w:val="02CB91EE"/>
    <w:rsid w:val="02CD7D6C"/>
    <w:rsid w:val="02CFAEE6"/>
    <w:rsid w:val="02D3221A"/>
    <w:rsid w:val="02E8B0FA"/>
    <w:rsid w:val="02E96F7C"/>
    <w:rsid w:val="02F121E2"/>
    <w:rsid w:val="02F52BFC"/>
    <w:rsid w:val="02FFBCB1"/>
    <w:rsid w:val="03051AB6"/>
    <w:rsid w:val="031E23B2"/>
    <w:rsid w:val="03246244"/>
    <w:rsid w:val="0327DDF5"/>
    <w:rsid w:val="0331F9B3"/>
    <w:rsid w:val="0346D504"/>
    <w:rsid w:val="035E26D0"/>
    <w:rsid w:val="036652F4"/>
    <w:rsid w:val="03675FF8"/>
    <w:rsid w:val="038B08DC"/>
    <w:rsid w:val="038CB075"/>
    <w:rsid w:val="039801F1"/>
    <w:rsid w:val="03AAE92C"/>
    <w:rsid w:val="03C38643"/>
    <w:rsid w:val="03C3FF7B"/>
    <w:rsid w:val="03CFC988"/>
    <w:rsid w:val="040D28A5"/>
    <w:rsid w:val="04110038"/>
    <w:rsid w:val="0424949F"/>
    <w:rsid w:val="0426175B"/>
    <w:rsid w:val="042FBEB1"/>
    <w:rsid w:val="044CFCE1"/>
    <w:rsid w:val="04560419"/>
    <w:rsid w:val="045B2BB4"/>
    <w:rsid w:val="046E3803"/>
    <w:rsid w:val="04814782"/>
    <w:rsid w:val="049E916F"/>
    <w:rsid w:val="04A03277"/>
    <w:rsid w:val="04A04790"/>
    <w:rsid w:val="04BDBCBA"/>
    <w:rsid w:val="04C1278C"/>
    <w:rsid w:val="04CB4634"/>
    <w:rsid w:val="04CEFB23"/>
    <w:rsid w:val="04D6BD1A"/>
    <w:rsid w:val="04DC52C3"/>
    <w:rsid w:val="04F08537"/>
    <w:rsid w:val="04F3B6D7"/>
    <w:rsid w:val="04FB0A4C"/>
    <w:rsid w:val="04FEAC38"/>
    <w:rsid w:val="0509FED0"/>
    <w:rsid w:val="051F745E"/>
    <w:rsid w:val="052C9EE0"/>
    <w:rsid w:val="052F2FAB"/>
    <w:rsid w:val="053E766D"/>
    <w:rsid w:val="05443F38"/>
    <w:rsid w:val="0548360E"/>
    <w:rsid w:val="05612E10"/>
    <w:rsid w:val="057369B3"/>
    <w:rsid w:val="05798AB7"/>
    <w:rsid w:val="057BD574"/>
    <w:rsid w:val="0580366A"/>
    <w:rsid w:val="058867B7"/>
    <w:rsid w:val="058ADD38"/>
    <w:rsid w:val="05980A51"/>
    <w:rsid w:val="0599062F"/>
    <w:rsid w:val="05A1709C"/>
    <w:rsid w:val="05AE6571"/>
    <w:rsid w:val="05B804A4"/>
    <w:rsid w:val="05BBEFBF"/>
    <w:rsid w:val="05C04243"/>
    <w:rsid w:val="05D3812E"/>
    <w:rsid w:val="05D98E3C"/>
    <w:rsid w:val="05EE8B64"/>
    <w:rsid w:val="060172D3"/>
    <w:rsid w:val="0604E692"/>
    <w:rsid w:val="0609C8AF"/>
    <w:rsid w:val="0617ED16"/>
    <w:rsid w:val="0631F09A"/>
    <w:rsid w:val="063DB14C"/>
    <w:rsid w:val="06411AAC"/>
    <w:rsid w:val="0649E8E3"/>
    <w:rsid w:val="06665BE5"/>
    <w:rsid w:val="066FC7BC"/>
    <w:rsid w:val="06A381C4"/>
    <w:rsid w:val="06A4DC0A"/>
    <w:rsid w:val="06C2954A"/>
    <w:rsid w:val="06C33BDF"/>
    <w:rsid w:val="06CE45B6"/>
    <w:rsid w:val="06D3AF6D"/>
    <w:rsid w:val="06F578E6"/>
    <w:rsid w:val="06F65A16"/>
    <w:rsid w:val="06FD8BDE"/>
    <w:rsid w:val="0711D4F6"/>
    <w:rsid w:val="071A35A5"/>
    <w:rsid w:val="07294AFA"/>
    <w:rsid w:val="0730124F"/>
    <w:rsid w:val="0734C55A"/>
    <w:rsid w:val="0735ECB2"/>
    <w:rsid w:val="073AC000"/>
    <w:rsid w:val="074B6B6D"/>
    <w:rsid w:val="07511A8F"/>
    <w:rsid w:val="07514E85"/>
    <w:rsid w:val="075655B1"/>
    <w:rsid w:val="076F4BB3"/>
    <w:rsid w:val="07712762"/>
    <w:rsid w:val="0771F333"/>
    <w:rsid w:val="07739651"/>
    <w:rsid w:val="07902820"/>
    <w:rsid w:val="07A23DF1"/>
    <w:rsid w:val="07B6F51E"/>
    <w:rsid w:val="07B97B94"/>
    <w:rsid w:val="07C1B712"/>
    <w:rsid w:val="07DA3D25"/>
    <w:rsid w:val="07DACC09"/>
    <w:rsid w:val="07DD10AA"/>
    <w:rsid w:val="07F37195"/>
    <w:rsid w:val="07F7FBC3"/>
    <w:rsid w:val="08045CF4"/>
    <w:rsid w:val="080DA76F"/>
    <w:rsid w:val="0816CF07"/>
    <w:rsid w:val="081D3E79"/>
    <w:rsid w:val="082C6D1D"/>
    <w:rsid w:val="0838256B"/>
    <w:rsid w:val="08551459"/>
    <w:rsid w:val="0855EBBF"/>
    <w:rsid w:val="085790DF"/>
    <w:rsid w:val="085B9A13"/>
    <w:rsid w:val="08613218"/>
    <w:rsid w:val="086FE004"/>
    <w:rsid w:val="087AB43E"/>
    <w:rsid w:val="087DA872"/>
    <w:rsid w:val="088CBBD2"/>
    <w:rsid w:val="08A25F01"/>
    <w:rsid w:val="08ACE043"/>
    <w:rsid w:val="08AE8721"/>
    <w:rsid w:val="08AEED75"/>
    <w:rsid w:val="08B121D9"/>
    <w:rsid w:val="08B2C28F"/>
    <w:rsid w:val="08CE0119"/>
    <w:rsid w:val="08D8A4B7"/>
    <w:rsid w:val="08DE37DC"/>
    <w:rsid w:val="090BAFBD"/>
    <w:rsid w:val="090C61C5"/>
    <w:rsid w:val="09119B57"/>
    <w:rsid w:val="0918C20C"/>
    <w:rsid w:val="091AD79F"/>
    <w:rsid w:val="0923CE07"/>
    <w:rsid w:val="093D4DBF"/>
    <w:rsid w:val="095F39F8"/>
    <w:rsid w:val="096341C3"/>
    <w:rsid w:val="097886A6"/>
    <w:rsid w:val="098ECF8F"/>
    <w:rsid w:val="09961FA6"/>
    <w:rsid w:val="09A437C7"/>
    <w:rsid w:val="09AAB904"/>
    <w:rsid w:val="09B3B86D"/>
    <w:rsid w:val="09B4BABC"/>
    <w:rsid w:val="09D35927"/>
    <w:rsid w:val="09E614EC"/>
    <w:rsid w:val="09E8CB17"/>
    <w:rsid w:val="09EA5E91"/>
    <w:rsid w:val="09EC1F2F"/>
    <w:rsid w:val="09F17B5D"/>
    <w:rsid w:val="09FCD29D"/>
    <w:rsid w:val="0A0DCFE3"/>
    <w:rsid w:val="0A0EEB7D"/>
    <w:rsid w:val="0A10B734"/>
    <w:rsid w:val="0A1EA285"/>
    <w:rsid w:val="0A271338"/>
    <w:rsid w:val="0A2DE4FC"/>
    <w:rsid w:val="0A461282"/>
    <w:rsid w:val="0A479BE9"/>
    <w:rsid w:val="0A4B6D7B"/>
    <w:rsid w:val="0A5A028F"/>
    <w:rsid w:val="0A5BDCDD"/>
    <w:rsid w:val="0A66DE59"/>
    <w:rsid w:val="0A6ADFD8"/>
    <w:rsid w:val="0A6B8818"/>
    <w:rsid w:val="0A7B6AE0"/>
    <w:rsid w:val="0A9CD30A"/>
    <w:rsid w:val="0AA5F772"/>
    <w:rsid w:val="0AB11112"/>
    <w:rsid w:val="0ABA026F"/>
    <w:rsid w:val="0ABFB06D"/>
    <w:rsid w:val="0AC4189C"/>
    <w:rsid w:val="0ACA5075"/>
    <w:rsid w:val="0ACB21BF"/>
    <w:rsid w:val="0AD9248B"/>
    <w:rsid w:val="0AEA7C8F"/>
    <w:rsid w:val="0AEADDD6"/>
    <w:rsid w:val="0AEC2D88"/>
    <w:rsid w:val="0AEDBAAA"/>
    <w:rsid w:val="0B1D1E64"/>
    <w:rsid w:val="0B3C5192"/>
    <w:rsid w:val="0B5F821B"/>
    <w:rsid w:val="0B659317"/>
    <w:rsid w:val="0B6EC2FF"/>
    <w:rsid w:val="0B8BC649"/>
    <w:rsid w:val="0B92093B"/>
    <w:rsid w:val="0B9C9BD0"/>
    <w:rsid w:val="0BA26E02"/>
    <w:rsid w:val="0BA6F338"/>
    <w:rsid w:val="0BB95B76"/>
    <w:rsid w:val="0BCC93F0"/>
    <w:rsid w:val="0BCF465B"/>
    <w:rsid w:val="0BD816A4"/>
    <w:rsid w:val="0BDC6DC4"/>
    <w:rsid w:val="0BE269EE"/>
    <w:rsid w:val="0BEB9746"/>
    <w:rsid w:val="0C099194"/>
    <w:rsid w:val="0C0BF208"/>
    <w:rsid w:val="0C0C4269"/>
    <w:rsid w:val="0C1BF357"/>
    <w:rsid w:val="0C230386"/>
    <w:rsid w:val="0C2F39E7"/>
    <w:rsid w:val="0C3E4FAB"/>
    <w:rsid w:val="0C4F55FD"/>
    <w:rsid w:val="0C5DF893"/>
    <w:rsid w:val="0C5E88D5"/>
    <w:rsid w:val="0C6710D7"/>
    <w:rsid w:val="0C702F63"/>
    <w:rsid w:val="0C73946F"/>
    <w:rsid w:val="0C74F8D6"/>
    <w:rsid w:val="0C75BFCD"/>
    <w:rsid w:val="0C774C64"/>
    <w:rsid w:val="0C8C55FA"/>
    <w:rsid w:val="0CA3FCD5"/>
    <w:rsid w:val="0CA3FE4C"/>
    <w:rsid w:val="0CAADD76"/>
    <w:rsid w:val="0CACEE08"/>
    <w:rsid w:val="0CBECFE1"/>
    <w:rsid w:val="0CD91486"/>
    <w:rsid w:val="0CDA7D7C"/>
    <w:rsid w:val="0CE8E67E"/>
    <w:rsid w:val="0CED7B6B"/>
    <w:rsid w:val="0CF991F0"/>
    <w:rsid w:val="0D02F7C9"/>
    <w:rsid w:val="0D08735F"/>
    <w:rsid w:val="0D242DAB"/>
    <w:rsid w:val="0D2440F4"/>
    <w:rsid w:val="0D27A710"/>
    <w:rsid w:val="0D393076"/>
    <w:rsid w:val="0D425810"/>
    <w:rsid w:val="0D437F2D"/>
    <w:rsid w:val="0D45BBBF"/>
    <w:rsid w:val="0D472ACC"/>
    <w:rsid w:val="0D4DC55B"/>
    <w:rsid w:val="0D74CBB6"/>
    <w:rsid w:val="0D80FEA7"/>
    <w:rsid w:val="0D910F4C"/>
    <w:rsid w:val="0DDDFC70"/>
    <w:rsid w:val="0DF54FB2"/>
    <w:rsid w:val="0DF818D4"/>
    <w:rsid w:val="0E0B4AF4"/>
    <w:rsid w:val="0E183203"/>
    <w:rsid w:val="0E2566A4"/>
    <w:rsid w:val="0E2592A3"/>
    <w:rsid w:val="0E34DAA0"/>
    <w:rsid w:val="0E4AC079"/>
    <w:rsid w:val="0E6122D8"/>
    <w:rsid w:val="0E616DF9"/>
    <w:rsid w:val="0E61948B"/>
    <w:rsid w:val="0E834CDC"/>
    <w:rsid w:val="0E84278B"/>
    <w:rsid w:val="0E86DDD9"/>
    <w:rsid w:val="0E8EAC9D"/>
    <w:rsid w:val="0E912C34"/>
    <w:rsid w:val="0EACCB61"/>
    <w:rsid w:val="0EC30707"/>
    <w:rsid w:val="0EC74412"/>
    <w:rsid w:val="0ECD8392"/>
    <w:rsid w:val="0EDB1790"/>
    <w:rsid w:val="0EE34923"/>
    <w:rsid w:val="0EFF61EB"/>
    <w:rsid w:val="0F087721"/>
    <w:rsid w:val="0F1C00B4"/>
    <w:rsid w:val="0F2DFE31"/>
    <w:rsid w:val="0F45DC53"/>
    <w:rsid w:val="0F4911A5"/>
    <w:rsid w:val="0F585B1F"/>
    <w:rsid w:val="0F600CF6"/>
    <w:rsid w:val="0F6DD8AE"/>
    <w:rsid w:val="0F70690F"/>
    <w:rsid w:val="0F8143A1"/>
    <w:rsid w:val="0F92B374"/>
    <w:rsid w:val="0F99603C"/>
    <w:rsid w:val="0FA1B6F7"/>
    <w:rsid w:val="0FB07788"/>
    <w:rsid w:val="0FB2BFD2"/>
    <w:rsid w:val="0FBA9485"/>
    <w:rsid w:val="0FEB3679"/>
    <w:rsid w:val="0FF07110"/>
    <w:rsid w:val="0FF917E0"/>
    <w:rsid w:val="1005B926"/>
    <w:rsid w:val="10069361"/>
    <w:rsid w:val="100DF5E5"/>
    <w:rsid w:val="1019B0CA"/>
    <w:rsid w:val="102949C3"/>
    <w:rsid w:val="102C8D68"/>
    <w:rsid w:val="10312E27"/>
    <w:rsid w:val="1043123C"/>
    <w:rsid w:val="104DAA10"/>
    <w:rsid w:val="10561066"/>
    <w:rsid w:val="1067D1AE"/>
    <w:rsid w:val="106DA254"/>
    <w:rsid w:val="106FFFAB"/>
    <w:rsid w:val="10784DBE"/>
    <w:rsid w:val="107B31A1"/>
    <w:rsid w:val="1084F4C9"/>
    <w:rsid w:val="108C5230"/>
    <w:rsid w:val="108ED05F"/>
    <w:rsid w:val="10A14712"/>
    <w:rsid w:val="10C9268F"/>
    <w:rsid w:val="10D0DF92"/>
    <w:rsid w:val="11013026"/>
    <w:rsid w:val="110F0980"/>
    <w:rsid w:val="110F91B0"/>
    <w:rsid w:val="1117B00D"/>
    <w:rsid w:val="111808DF"/>
    <w:rsid w:val="113EB414"/>
    <w:rsid w:val="114AB14A"/>
    <w:rsid w:val="114C5341"/>
    <w:rsid w:val="114F2A91"/>
    <w:rsid w:val="11646CA1"/>
    <w:rsid w:val="116ABFC1"/>
    <w:rsid w:val="116E98DC"/>
    <w:rsid w:val="118B49DE"/>
    <w:rsid w:val="11961120"/>
    <w:rsid w:val="11A2F708"/>
    <w:rsid w:val="11DBFEB9"/>
    <w:rsid w:val="11E04B3D"/>
    <w:rsid w:val="11E53221"/>
    <w:rsid w:val="11E5B3D0"/>
    <w:rsid w:val="11EEDB92"/>
    <w:rsid w:val="11EF26C0"/>
    <w:rsid w:val="11FE4DC2"/>
    <w:rsid w:val="1214E22C"/>
    <w:rsid w:val="121892CA"/>
    <w:rsid w:val="121F1A9F"/>
    <w:rsid w:val="122AFA90"/>
    <w:rsid w:val="122FC3AD"/>
    <w:rsid w:val="12339B7F"/>
    <w:rsid w:val="1236840E"/>
    <w:rsid w:val="12414119"/>
    <w:rsid w:val="12430DAD"/>
    <w:rsid w:val="1243D29E"/>
    <w:rsid w:val="124A049E"/>
    <w:rsid w:val="125CC6F4"/>
    <w:rsid w:val="12629E84"/>
    <w:rsid w:val="127ACD99"/>
    <w:rsid w:val="127E59BE"/>
    <w:rsid w:val="12B32A36"/>
    <w:rsid w:val="12B7EA46"/>
    <w:rsid w:val="12CF2066"/>
    <w:rsid w:val="12D74EF5"/>
    <w:rsid w:val="12F71B44"/>
    <w:rsid w:val="1304A0CE"/>
    <w:rsid w:val="131112CC"/>
    <w:rsid w:val="131A02DC"/>
    <w:rsid w:val="131C6176"/>
    <w:rsid w:val="131D622B"/>
    <w:rsid w:val="1328F792"/>
    <w:rsid w:val="132E5965"/>
    <w:rsid w:val="1330B839"/>
    <w:rsid w:val="133404BF"/>
    <w:rsid w:val="13380B65"/>
    <w:rsid w:val="1355B1E1"/>
    <w:rsid w:val="1362A3AB"/>
    <w:rsid w:val="1362D72B"/>
    <w:rsid w:val="136A1E30"/>
    <w:rsid w:val="1376A5A7"/>
    <w:rsid w:val="1381938C"/>
    <w:rsid w:val="1399DD4F"/>
    <w:rsid w:val="139CDEC6"/>
    <w:rsid w:val="13A3C694"/>
    <w:rsid w:val="13B1CE07"/>
    <w:rsid w:val="13B57396"/>
    <w:rsid w:val="13C4CE44"/>
    <w:rsid w:val="13D360DE"/>
    <w:rsid w:val="13DFF0AC"/>
    <w:rsid w:val="13E3AE94"/>
    <w:rsid w:val="13E7E698"/>
    <w:rsid w:val="13F0BA92"/>
    <w:rsid w:val="1406BA90"/>
    <w:rsid w:val="14126265"/>
    <w:rsid w:val="14398A47"/>
    <w:rsid w:val="143C1DF1"/>
    <w:rsid w:val="145B4626"/>
    <w:rsid w:val="145C8280"/>
    <w:rsid w:val="145F52C0"/>
    <w:rsid w:val="14627C70"/>
    <w:rsid w:val="1462F750"/>
    <w:rsid w:val="1474D5F5"/>
    <w:rsid w:val="147EFFFA"/>
    <w:rsid w:val="1480A729"/>
    <w:rsid w:val="14827A19"/>
    <w:rsid w:val="1484D68A"/>
    <w:rsid w:val="148755B5"/>
    <w:rsid w:val="148D6A47"/>
    <w:rsid w:val="14AA288E"/>
    <w:rsid w:val="14B5E088"/>
    <w:rsid w:val="14B99212"/>
    <w:rsid w:val="14BAF684"/>
    <w:rsid w:val="14C5DCDA"/>
    <w:rsid w:val="14C9F880"/>
    <w:rsid w:val="14D0998F"/>
    <w:rsid w:val="14DCAADF"/>
    <w:rsid w:val="14E58D35"/>
    <w:rsid w:val="14E6B0C0"/>
    <w:rsid w:val="14EF9C5E"/>
    <w:rsid w:val="14F67C57"/>
    <w:rsid w:val="14F6F375"/>
    <w:rsid w:val="1500BB38"/>
    <w:rsid w:val="1500DDC7"/>
    <w:rsid w:val="151D98F9"/>
    <w:rsid w:val="1530FA9F"/>
    <w:rsid w:val="1531888E"/>
    <w:rsid w:val="15388BF7"/>
    <w:rsid w:val="1546C93F"/>
    <w:rsid w:val="154A3971"/>
    <w:rsid w:val="155DADE3"/>
    <w:rsid w:val="1561F2C1"/>
    <w:rsid w:val="157F9A28"/>
    <w:rsid w:val="15807174"/>
    <w:rsid w:val="1598648E"/>
    <w:rsid w:val="15CDD37C"/>
    <w:rsid w:val="15D67454"/>
    <w:rsid w:val="15EE8A3A"/>
    <w:rsid w:val="16160B91"/>
    <w:rsid w:val="16187F21"/>
    <w:rsid w:val="1623AFFD"/>
    <w:rsid w:val="162F0B34"/>
    <w:rsid w:val="16377444"/>
    <w:rsid w:val="16462C71"/>
    <w:rsid w:val="1659C7B1"/>
    <w:rsid w:val="16650557"/>
    <w:rsid w:val="1672B7A4"/>
    <w:rsid w:val="1677610C"/>
    <w:rsid w:val="16896548"/>
    <w:rsid w:val="16A0CD1C"/>
    <w:rsid w:val="16B292BE"/>
    <w:rsid w:val="16B5A782"/>
    <w:rsid w:val="16BAC7D8"/>
    <w:rsid w:val="16C5384D"/>
    <w:rsid w:val="16C65B7D"/>
    <w:rsid w:val="16D94BF7"/>
    <w:rsid w:val="16E44FBB"/>
    <w:rsid w:val="16E816F4"/>
    <w:rsid w:val="16EA272A"/>
    <w:rsid w:val="16FB3CF9"/>
    <w:rsid w:val="1706874A"/>
    <w:rsid w:val="170E0B43"/>
    <w:rsid w:val="1711A735"/>
    <w:rsid w:val="171E5B0B"/>
    <w:rsid w:val="1738B444"/>
    <w:rsid w:val="17454B5A"/>
    <w:rsid w:val="174C4025"/>
    <w:rsid w:val="17547A47"/>
    <w:rsid w:val="175F138A"/>
    <w:rsid w:val="177F2956"/>
    <w:rsid w:val="1781FCB8"/>
    <w:rsid w:val="178670E1"/>
    <w:rsid w:val="1793C51E"/>
    <w:rsid w:val="17A36347"/>
    <w:rsid w:val="17A46182"/>
    <w:rsid w:val="17A69190"/>
    <w:rsid w:val="17B1A1C0"/>
    <w:rsid w:val="17B4FCB2"/>
    <w:rsid w:val="17B65871"/>
    <w:rsid w:val="17E948E4"/>
    <w:rsid w:val="17F64CEF"/>
    <w:rsid w:val="17FB6D22"/>
    <w:rsid w:val="1803A314"/>
    <w:rsid w:val="180A411F"/>
    <w:rsid w:val="180B380F"/>
    <w:rsid w:val="1811E078"/>
    <w:rsid w:val="181AB2D5"/>
    <w:rsid w:val="183538AE"/>
    <w:rsid w:val="183C63D7"/>
    <w:rsid w:val="1844CC4E"/>
    <w:rsid w:val="184B297A"/>
    <w:rsid w:val="18520474"/>
    <w:rsid w:val="18618AA0"/>
    <w:rsid w:val="1868B0D2"/>
    <w:rsid w:val="1870B20B"/>
    <w:rsid w:val="188E781A"/>
    <w:rsid w:val="189773CD"/>
    <w:rsid w:val="189E67EF"/>
    <w:rsid w:val="189E8062"/>
    <w:rsid w:val="18B4361E"/>
    <w:rsid w:val="18D745AB"/>
    <w:rsid w:val="18E3A293"/>
    <w:rsid w:val="18F1236C"/>
    <w:rsid w:val="18FB3F3C"/>
    <w:rsid w:val="18FCA777"/>
    <w:rsid w:val="191E5AB1"/>
    <w:rsid w:val="192D55B1"/>
    <w:rsid w:val="1948C5C2"/>
    <w:rsid w:val="194DFDC2"/>
    <w:rsid w:val="194E294F"/>
    <w:rsid w:val="19535EF2"/>
    <w:rsid w:val="1958178D"/>
    <w:rsid w:val="198A628E"/>
    <w:rsid w:val="198FD70B"/>
    <w:rsid w:val="1993716B"/>
    <w:rsid w:val="199D609E"/>
    <w:rsid w:val="19A50DAF"/>
    <w:rsid w:val="19ABC048"/>
    <w:rsid w:val="19ABF846"/>
    <w:rsid w:val="19AF9B35"/>
    <w:rsid w:val="19B765D7"/>
    <w:rsid w:val="19BA6D23"/>
    <w:rsid w:val="19BA8780"/>
    <w:rsid w:val="19E76636"/>
    <w:rsid w:val="19EE672F"/>
    <w:rsid w:val="19F10FF5"/>
    <w:rsid w:val="1A042C67"/>
    <w:rsid w:val="1A0FCF3D"/>
    <w:rsid w:val="1A282349"/>
    <w:rsid w:val="1A288D34"/>
    <w:rsid w:val="1A3A15D4"/>
    <w:rsid w:val="1A4C8D44"/>
    <w:rsid w:val="1A6ABA87"/>
    <w:rsid w:val="1A9123C4"/>
    <w:rsid w:val="1A9E793E"/>
    <w:rsid w:val="1AA1AEAE"/>
    <w:rsid w:val="1AB5B1A8"/>
    <w:rsid w:val="1AB74BC0"/>
    <w:rsid w:val="1AB9536A"/>
    <w:rsid w:val="1ABE6C5B"/>
    <w:rsid w:val="1AC3E716"/>
    <w:rsid w:val="1AC3FDC5"/>
    <w:rsid w:val="1AD10ED3"/>
    <w:rsid w:val="1ADDBABE"/>
    <w:rsid w:val="1AF00A5B"/>
    <w:rsid w:val="1AF54AB9"/>
    <w:rsid w:val="1B04CC6B"/>
    <w:rsid w:val="1B0BA995"/>
    <w:rsid w:val="1B172BB0"/>
    <w:rsid w:val="1B23159E"/>
    <w:rsid w:val="1B2CA16C"/>
    <w:rsid w:val="1B495E54"/>
    <w:rsid w:val="1B4E99D6"/>
    <w:rsid w:val="1B51C049"/>
    <w:rsid w:val="1B522058"/>
    <w:rsid w:val="1B560E72"/>
    <w:rsid w:val="1B77F6DE"/>
    <w:rsid w:val="1B993CAB"/>
    <w:rsid w:val="1BD79D58"/>
    <w:rsid w:val="1BE8517A"/>
    <w:rsid w:val="1C10C8FD"/>
    <w:rsid w:val="1C1D8B85"/>
    <w:rsid w:val="1C2A073B"/>
    <w:rsid w:val="1C31B553"/>
    <w:rsid w:val="1C393ED0"/>
    <w:rsid w:val="1C3B20FA"/>
    <w:rsid w:val="1C51A81C"/>
    <w:rsid w:val="1C5DA772"/>
    <w:rsid w:val="1C65CD89"/>
    <w:rsid w:val="1C6FCC33"/>
    <w:rsid w:val="1C7A62AE"/>
    <w:rsid w:val="1C82140A"/>
    <w:rsid w:val="1C87DD5F"/>
    <w:rsid w:val="1C99F048"/>
    <w:rsid w:val="1CA4D8D4"/>
    <w:rsid w:val="1CD0AC75"/>
    <w:rsid w:val="1CF32573"/>
    <w:rsid w:val="1CF40DF3"/>
    <w:rsid w:val="1D0647FC"/>
    <w:rsid w:val="1D302579"/>
    <w:rsid w:val="1D4A6A7E"/>
    <w:rsid w:val="1D58FFF0"/>
    <w:rsid w:val="1D5DB5E5"/>
    <w:rsid w:val="1D5F21D3"/>
    <w:rsid w:val="1D621C32"/>
    <w:rsid w:val="1D837411"/>
    <w:rsid w:val="1D99646B"/>
    <w:rsid w:val="1DA8AE75"/>
    <w:rsid w:val="1DADF00A"/>
    <w:rsid w:val="1DC1E503"/>
    <w:rsid w:val="1DECED54"/>
    <w:rsid w:val="1DED4D31"/>
    <w:rsid w:val="1E01CEE4"/>
    <w:rsid w:val="1E08C9CF"/>
    <w:rsid w:val="1E104B4C"/>
    <w:rsid w:val="1E1D234E"/>
    <w:rsid w:val="1E2B53AE"/>
    <w:rsid w:val="1E500017"/>
    <w:rsid w:val="1E530334"/>
    <w:rsid w:val="1E612A42"/>
    <w:rsid w:val="1E817AC0"/>
    <w:rsid w:val="1E8AD23B"/>
    <w:rsid w:val="1E8F12BF"/>
    <w:rsid w:val="1E8FF837"/>
    <w:rsid w:val="1E943104"/>
    <w:rsid w:val="1E95E0C6"/>
    <w:rsid w:val="1E98E9BF"/>
    <w:rsid w:val="1E99BD99"/>
    <w:rsid w:val="1EB10373"/>
    <w:rsid w:val="1EC98111"/>
    <w:rsid w:val="1EE17441"/>
    <w:rsid w:val="1EF651B1"/>
    <w:rsid w:val="1F0B4C94"/>
    <w:rsid w:val="1F1B6643"/>
    <w:rsid w:val="1F282AE0"/>
    <w:rsid w:val="1F2AFDA7"/>
    <w:rsid w:val="1F482620"/>
    <w:rsid w:val="1F4DA689"/>
    <w:rsid w:val="1F5044E0"/>
    <w:rsid w:val="1F5B3CEC"/>
    <w:rsid w:val="1F5B8FE6"/>
    <w:rsid w:val="1F5C9023"/>
    <w:rsid w:val="1F6FB371"/>
    <w:rsid w:val="1F7EBF03"/>
    <w:rsid w:val="1F8E9ADF"/>
    <w:rsid w:val="1F91442A"/>
    <w:rsid w:val="1F928486"/>
    <w:rsid w:val="1F995C39"/>
    <w:rsid w:val="1FA6E476"/>
    <w:rsid w:val="1FB27600"/>
    <w:rsid w:val="1FB30865"/>
    <w:rsid w:val="1FBA38C8"/>
    <w:rsid w:val="1FBE654A"/>
    <w:rsid w:val="1FC20009"/>
    <w:rsid w:val="1FCDCCD1"/>
    <w:rsid w:val="1FD6DF8B"/>
    <w:rsid w:val="1FD6F6DD"/>
    <w:rsid w:val="1FDEF32F"/>
    <w:rsid w:val="1FE129E4"/>
    <w:rsid w:val="1FF1A4E2"/>
    <w:rsid w:val="1FF30242"/>
    <w:rsid w:val="20046463"/>
    <w:rsid w:val="20177A74"/>
    <w:rsid w:val="201A3A12"/>
    <w:rsid w:val="2024D499"/>
    <w:rsid w:val="2033E335"/>
    <w:rsid w:val="203E3D56"/>
    <w:rsid w:val="204366A6"/>
    <w:rsid w:val="205FD9C0"/>
    <w:rsid w:val="207DC9DC"/>
    <w:rsid w:val="20953A68"/>
    <w:rsid w:val="209EE1E7"/>
    <w:rsid w:val="20B79511"/>
    <w:rsid w:val="20BD37B1"/>
    <w:rsid w:val="20D06C1D"/>
    <w:rsid w:val="20E1F91F"/>
    <w:rsid w:val="20F8B632"/>
    <w:rsid w:val="21057AAA"/>
    <w:rsid w:val="210C6B4E"/>
    <w:rsid w:val="2118BE89"/>
    <w:rsid w:val="214292F1"/>
    <w:rsid w:val="21577878"/>
    <w:rsid w:val="2159F2EA"/>
    <w:rsid w:val="21673811"/>
    <w:rsid w:val="21859272"/>
    <w:rsid w:val="218BD662"/>
    <w:rsid w:val="2195FE17"/>
    <w:rsid w:val="21A18886"/>
    <w:rsid w:val="21AC4CD1"/>
    <w:rsid w:val="21C70A19"/>
    <w:rsid w:val="21CF013F"/>
    <w:rsid w:val="21D72676"/>
    <w:rsid w:val="21DC0744"/>
    <w:rsid w:val="21EA740F"/>
    <w:rsid w:val="21F6BC39"/>
    <w:rsid w:val="21F6C0BC"/>
    <w:rsid w:val="21FB94F5"/>
    <w:rsid w:val="2202980C"/>
    <w:rsid w:val="22114D36"/>
    <w:rsid w:val="221CE0E2"/>
    <w:rsid w:val="222C50D9"/>
    <w:rsid w:val="22373B27"/>
    <w:rsid w:val="22569B58"/>
    <w:rsid w:val="225F56F9"/>
    <w:rsid w:val="22653C0A"/>
    <w:rsid w:val="226FCADC"/>
    <w:rsid w:val="22778747"/>
    <w:rsid w:val="227E1711"/>
    <w:rsid w:val="22809141"/>
    <w:rsid w:val="22821582"/>
    <w:rsid w:val="2288FAB1"/>
    <w:rsid w:val="228BAEF7"/>
    <w:rsid w:val="228CEAE3"/>
    <w:rsid w:val="2292EACB"/>
    <w:rsid w:val="2297ED2A"/>
    <w:rsid w:val="229E3A06"/>
    <w:rsid w:val="22A741DE"/>
    <w:rsid w:val="22AD9A3E"/>
    <w:rsid w:val="22B23B46"/>
    <w:rsid w:val="22C37A63"/>
    <w:rsid w:val="22CA2112"/>
    <w:rsid w:val="22D5EBDB"/>
    <w:rsid w:val="22D8DB46"/>
    <w:rsid w:val="22F4372D"/>
    <w:rsid w:val="22FAC971"/>
    <w:rsid w:val="2308EFDD"/>
    <w:rsid w:val="2313C548"/>
    <w:rsid w:val="232B98C8"/>
    <w:rsid w:val="2347709B"/>
    <w:rsid w:val="235184D6"/>
    <w:rsid w:val="23546713"/>
    <w:rsid w:val="236DF44F"/>
    <w:rsid w:val="236F4ADD"/>
    <w:rsid w:val="2373E4A5"/>
    <w:rsid w:val="238F291E"/>
    <w:rsid w:val="239A7AA2"/>
    <w:rsid w:val="23A89423"/>
    <w:rsid w:val="23AB5548"/>
    <w:rsid w:val="23B5080E"/>
    <w:rsid w:val="23B52843"/>
    <w:rsid w:val="23C8D024"/>
    <w:rsid w:val="23C981AB"/>
    <w:rsid w:val="23D618EF"/>
    <w:rsid w:val="23D862CA"/>
    <w:rsid w:val="23E0C409"/>
    <w:rsid w:val="240CD907"/>
    <w:rsid w:val="24135214"/>
    <w:rsid w:val="2418888B"/>
    <w:rsid w:val="2422EC1B"/>
    <w:rsid w:val="242EDF41"/>
    <w:rsid w:val="242F6DF7"/>
    <w:rsid w:val="243CDDB6"/>
    <w:rsid w:val="243D5BF1"/>
    <w:rsid w:val="243E2F89"/>
    <w:rsid w:val="244715E7"/>
    <w:rsid w:val="244E3A15"/>
    <w:rsid w:val="2452552D"/>
    <w:rsid w:val="246CA744"/>
    <w:rsid w:val="246D0465"/>
    <w:rsid w:val="24778F0B"/>
    <w:rsid w:val="247A2864"/>
    <w:rsid w:val="24817393"/>
    <w:rsid w:val="24A54FC6"/>
    <w:rsid w:val="24B3EC8F"/>
    <w:rsid w:val="24DE06AD"/>
    <w:rsid w:val="24F31C93"/>
    <w:rsid w:val="25001087"/>
    <w:rsid w:val="25084273"/>
    <w:rsid w:val="251F1629"/>
    <w:rsid w:val="252674EF"/>
    <w:rsid w:val="2527A1D6"/>
    <w:rsid w:val="253FB2C0"/>
    <w:rsid w:val="25416976"/>
    <w:rsid w:val="25457C2F"/>
    <w:rsid w:val="25483D38"/>
    <w:rsid w:val="2561D38D"/>
    <w:rsid w:val="25661444"/>
    <w:rsid w:val="256C053F"/>
    <w:rsid w:val="25758ABD"/>
    <w:rsid w:val="2575B3C4"/>
    <w:rsid w:val="2575BDE4"/>
    <w:rsid w:val="25774A55"/>
    <w:rsid w:val="25855B54"/>
    <w:rsid w:val="258FED24"/>
    <w:rsid w:val="259730D8"/>
    <w:rsid w:val="25ADF4E1"/>
    <w:rsid w:val="25B4E17B"/>
    <w:rsid w:val="25B788B5"/>
    <w:rsid w:val="25BAA5A2"/>
    <w:rsid w:val="25C7DAFD"/>
    <w:rsid w:val="25CE2E6D"/>
    <w:rsid w:val="25E1AF19"/>
    <w:rsid w:val="25EC492F"/>
    <w:rsid w:val="25ECF902"/>
    <w:rsid w:val="25F58512"/>
    <w:rsid w:val="2617BEC3"/>
    <w:rsid w:val="261FCA2B"/>
    <w:rsid w:val="2628F8EF"/>
    <w:rsid w:val="262FECB3"/>
    <w:rsid w:val="264FEC38"/>
    <w:rsid w:val="26587A9A"/>
    <w:rsid w:val="2658D57A"/>
    <w:rsid w:val="2659702F"/>
    <w:rsid w:val="2660C32E"/>
    <w:rsid w:val="26636ABA"/>
    <w:rsid w:val="26679724"/>
    <w:rsid w:val="26828215"/>
    <w:rsid w:val="26880F1B"/>
    <w:rsid w:val="268C45D5"/>
    <w:rsid w:val="268E1A00"/>
    <w:rsid w:val="269DC45E"/>
    <w:rsid w:val="26A648B9"/>
    <w:rsid w:val="26B05421"/>
    <w:rsid w:val="26B70207"/>
    <w:rsid w:val="26BF7824"/>
    <w:rsid w:val="26C7A81A"/>
    <w:rsid w:val="26C92C0C"/>
    <w:rsid w:val="26CB7A85"/>
    <w:rsid w:val="26CBD375"/>
    <w:rsid w:val="26CDBA54"/>
    <w:rsid w:val="26D2737E"/>
    <w:rsid w:val="26DC9027"/>
    <w:rsid w:val="26E1954D"/>
    <w:rsid w:val="26FA57E5"/>
    <w:rsid w:val="27012BBF"/>
    <w:rsid w:val="270D4DE7"/>
    <w:rsid w:val="2712B73A"/>
    <w:rsid w:val="271B1817"/>
    <w:rsid w:val="2759247E"/>
    <w:rsid w:val="27676E2F"/>
    <w:rsid w:val="276B9AC1"/>
    <w:rsid w:val="276C688A"/>
    <w:rsid w:val="2770EEF1"/>
    <w:rsid w:val="277B8FEE"/>
    <w:rsid w:val="277D58DD"/>
    <w:rsid w:val="278D55F9"/>
    <w:rsid w:val="27991F69"/>
    <w:rsid w:val="27AB5A4F"/>
    <w:rsid w:val="27C400CD"/>
    <w:rsid w:val="27D06FD8"/>
    <w:rsid w:val="27D4B363"/>
    <w:rsid w:val="27D8B4D0"/>
    <w:rsid w:val="27E394E6"/>
    <w:rsid w:val="27F0793B"/>
    <w:rsid w:val="27F29B3B"/>
    <w:rsid w:val="27F7A68C"/>
    <w:rsid w:val="27F8B5FB"/>
    <w:rsid w:val="27FCF59B"/>
    <w:rsid w:val="2817E2FB"/>
    <w:rsid w:val="281BB6B9"/>
    <w:rsid w:val="2842D834"/>
    <w:rsid w:val="2845297A"/>
    <w:rsid w:val="285A2F50"/>
    <w:rsid w:val="286BEE97"/>
    <w:rsid w:val="286E1C54"/>
    <w:rsid w:val="289657D5"/>
    <w:rsid w:val="28AA0847"/>
    <w:rsid w:val="28B15F6E"/>
    <w:rsid w:val="28D1BD5C"/>
    <w:rsid w:val="28D5CC39"/>
    <w:rsid w:val="28E6807E"/>
    <w:rsid w:val="28F4E2C7"/>
    <w:rsid w:val="28FD5813"/>
    <w:rsid w:val="290667B5"/>
    <w:rsid w:val="290C404F"/>
    <w:rsid w:val="291DC0B0"/>
    <w:rsid w:val="291FDCFA"/>
    <w:rsid w:val="292E2CA5"/>
    <w:rsid w:val="293CEA97"/>
    <w:rsid w:val="2941085C"/>
    <w:rsid w:val="29557D98"/>
    <w:rsid w:val="2956807D"/>
    <w:rsid w:val="29569AF3"/>
    <w:rsid w:val="298A3A03"/>
    <w:rsid w:val="299C142B"/>
    <w:rsid w:val="29AD421D"/>
    <w:rsid w:val="29C6DCC6"/>
    <w:rsid w:val="29CC52AA"/>
    <w:rsid w:val="29CDA74C"/>
    <w:rsid w:val="29D5204E"/>
    <w:rsid w:val="29D6B539"/>
    <w:rsid w:val="29D81325"/>
    <w:rsid w:val="29D8DF6F"/>
    <w:rsid w:val="29E45F82"/>
    <w:rsid w:val="2A0B89FB"/>
    <w:rsid w:val="2A1C339B"/>
    <w:rsid w:val="2A2CDA13"/>
    <w:rsid w:val="2A32EF06"/>
    <w:rsid w:val="2A39823C"/>
    <w:rsid w:val="2A470831"/>
    <w:rsid w:val="2A57CC4A"/>
    <w:rsid w:val="2A5CFA8A"/>
    <w:rsid w:val="2A6250B2"/>
    <w:rsid w:val="2A734D33"/>
    <w:rsid w:val="2A79F9B3"/>
    <w:rsid w:val="2A7F9092"/>
    <w:rsid w:val="2A95E0E7"/>
    <w:rsid w:val="2AC9914C"/>
    <w:rsid w:val="2ACDE87F"/>
    <w:rsid w:val="2AEFC9C2"/>
    <w:rsid w:val="2AFE8DFF"/>
    <w:rsid w:val="2B06A618"/>
    <w:rsid w:val="2B1B13C5"/>
    <w:rsid w:val="2B1CC94F"/>
    <w:rsid w:val="2B2AC74D"/>
    <w:rsid w:val="2B2B06AE"/>
    <w:rsid w:val="2B342E06"/>
    <w:rsid w:val="2B39495C"/>
    <w:rsid w:val="2B45EEFD"/>
    <w:rsid w:val="2B48CDAE"/>
    <w:rsid w:val="2B6B8B2D"/>
    <w:rsid w:val="2B6D44DF"/>
    <w:rsid w:val="2B6DB516"/>
    <w:rsid w:val="2B726775"/>
    <w:rsid w:val="2B797ED0"/>
    <w:rsid w:val="2B8CD899"/>
    <w:rsid w:val="2B95B8D3"/>
    <w:rsid w:val="2BA2E73F"/>
    <w:rsid w:val="2BA3AB8B"/>
    <w:rsid w:val="2BB57EA4"/>
    <w:rsid w:val="2BDC60B3"/>
    <w:rsid w:val="2BE3DCB5"/>
    <w:rsid w:val="2BEFE6A5"/>
    <w:rsid w:val="2C0B3D9D"/>
    <w:rsid w:val="2C113124"/>
    <w:rsid w:val="2C127D17"/>
    <w:rsid w:val="2C1301B9"/>
    <w:rsid w:val="2C311769"/>
    <w:rsid w:val="2C3E64D7"/>
    <w:rsid w:val="2C421B73"/>
    <w:rsid w:val="2C45A833"/>
    <w:rsid w:val="2C4A42C1"/>
    <w:rsid w:val="2C4D57BC"/>
    <w:rsid w:val="2C4D8DC9"/>
    <w:rsid w:val="2C541B23"/>
    <w:rsid w:val="2C586DC3"/>
    <w:rsid w:val="2C5A54BC"/>
    <w:rsid w:val="2C603E01"/>
    <w:rsid w:val="2C619D21"/>
    <w:rsid w:val="2C690576"/>
    <w:rsid w:val="2C6ACD9E"/>
    <w:rsid w:val="2C6CE22F"/>
    <w:rsid w:val="2C70E174"/>
    <w:rsid w:val="2C7C479D"/>
    <w:rsid w:val="2C89AEBA"/>
    <w:rsid w:val="2C92F2C9"/>
    <w:rsid w:val="2CACC6E7"/>
    <w:rsid w:val="2CBFC9F4"/>
    <w:rsid w:val="2CCD2447"/>
    <w:rsid w:val="2CD59B0E"/>
    <w:rsid w:val="2CE7AF9B"/>
    <w:rsid w:val="2CED4089"/>
    <w:rsid w:val="2CFBCD90"/>
    <w:rsid w:val="2D01B72E"/>
    <w:rsid w:val="2D126918"/>
    <w:rsid w:val="2D15F884"/>
    <w:rsid w:val="2D1BA175"/>
    <w:rsid w:val="2D2436B9"/>
    <w:rsid w:val="2D266048"/>
    <w:rsid w:val="2D2E6323"/>
    <w:rsid w:val="2D36B669"/>
    <w:rsid w:val="2D5A20E0"/>
    <w:rsid w:val="2D82E459"/>
    <w:rsid w:val="2D8B356B"/>
    <w:rsid w:val="2DAB6DEA"/>
    <w:rsid w:val="2DC567D6"/>
    <w:rsid w:val="2DD31692"/>
    <w:rsid w:val="2DE9305F"/>
    <w:rsid w:val="2DEC0E66"/>
    <w:rsid w:val="2DFFB7DD"/>
    <w:rsid w:val="2E11013C"/>
    <w:rsid w:val="2E11850B"/>
    <w:rsid w:val="2E192756"/>
    <w:rsid w:val="2E3D486B"/>
    <w:rsid w:val="2E4A93EE"/>
    <w:rsid w:val="2E5723D7"/>
    <w:rsid w:val="2E5C03A5"/>
    <w:rsid w:val="2E5C8560"/>
    <w:rsid w:val="2E5F8B23"/>
    <w:rsid w:val="2E7F356E"/>
    <w:rsid w:val="2E883CB7"/>
    <w:rsid w:val="2E9417FF"/>
    <w:rsid w:val="2E94C795"/>
    <w:rsid w:val="2E98D39F"/>
    <w:rsid w:val="2EA2FC2B"/>
    <w:rsid w:val="2EA36E66"/>
    <w:rsid w:val="2EAAB9B4"/>
    <w:rsid w:val="2EB439F0"/>
    <w:rsid w:val="2EB766AF"/>
    <w:rsid w:val="2EB83AAD"/>
    <w:rsid w:val="2EBC71B2"/>
    <w:rsid w:val="2EBE7002"/>
    <w:rsid w:val="2ED85CE5"/>
    <w:rsid w:val="2EDA8267"/>
    <w:rsid w:val="2F0C09ED"/>
    <w:rsid w:val="2F0E7CF9"/>
    <w:rsid w:val="2F0F5385"/>
    <w:rsid w:val="2F0F83ED"/>
    <w:rsid w:val="2F1A7138"/>
    <w:rsid w:val="2F1BEFF1"/>
    <w:rsid w:val="2F28D381"/>
    <w:rsid w:val="2F2EA1CF"/>
    <w:rsid w:val="2F330713"/>
    <w:rsid w:val="2F3326FE"/>
    <w:rsid w:val="2F46DD44"/>
    <w:rsid w:val="2F48498A"/>
    <w:rsid w:val="2F582746"/>
    <w:rsid w:val="2F5C75FD"/>
    <w:rsid w:val="2F62A7FC"/>
    <w:rsid w:val="2F6BD506"/>
    <w:rsid w:val="2F711F17"/>
    <w:rsid w:val="2F714A1F"/>
    <w:rsid w:val="2F83D661"/>
    <w:rsid w:val="2F8EE5A7"/>
    <w:rsid w:val="2FAB98D2"/>
    <w:rsid w:val="2FB05ADB"/>
    <w:rsid w:val="2FB5DF98"/>
    <w:rsid w:val="2FB6A061"/>
    <w:rsid w:val="2FDAE19C"/>
    <w:rsid w:val="2FED11EE"/>
    <w:rsid w:val="302B0F4C"/>
    <w:rsid w:val="303F4863"/>
    <w:rsid w:val="3049ABE3"/>
    <w:rsid w:val="305A0DAC"/>
    <w:rsid w:val="305B2C44"/>
    <w:rsid w:val="305D51EC"/>
    <w:rsid w:val="3069E932"/>
    <w:rsid w:val="306DD55C"/>
    <w:rsid w:val="307104DC"/>
    <w:rsid w:val="307FB0C2"/>
    <w:rsid w:val="3080B8FE"/>
    <w:rsid w:val="30906FFF"/>
    <w:rsid w:val="30A0DAA3"/>
    <w:rsid w:val="30A24F37"/>
    <w:rsid w:val="30A2D260"/>
    <w:rsid w:val="30B26A19"/>
    <w:rsid w:val="30B3B266"/>
    <w:rsid w:val="30B83DDD"/>
    <w:rsid w:val="30E1BD0B"/>
    <w:rsid w:val="30E576F7"/>
    <w:rsid w:val="30F25F97"/>
    <w:rsid w:val="30F97B26"/>
    <w:rsid w:val="31124B69"/>
    <w:rsid w:val="3117B474"/>
    <w:rsid w:val="31298A9E"/>
    <w:rsid w:val="3136B682"/>
    <w:rsid w:val="31471AD1"/>
    <w:rsid w:val="3150C1EE"/>
    <w:rsid w:val="315980E8"/>
    <w:rsid w:val="315A9F18"/>
    <w:rsid w:val="3171D637"/>
    <w:rsid w:val="31797824"/>
    <w:rsid w:val="317D1EDB"/>
    <w:rsid w:val="31800AD2"/>
    <w:rsid w:val="3184F489"/>
    <w:rsid w:val="31891A0D"/>
    <w:rsid w:val="319D42DD"/>
    <w:rsid w:val="319F38AB"/>
    <w:rsid w:val="31A031DF"/>
    <w:rsid w:val="31A51B93"/>
    <w:rsid w:val="31A5405E"/>
    <w:rsid w:val="31E0DD8B"/>
    <w:rsid w:val="31E51CC9"/>
    <w:rsid w:val="31E73B9E"/>
    <w:rsid w:val="31EB27A9"/>
    <w:rsid w:val="32052487"/>
    <w:rsid w:val="320B531B"/>
    <w:rsid w:val="3211B3BE"/>
    <w:rsid w:val="3212687E"/>
    <w:rsid w:val="321BC154"/>
    <w:rsid w:val="3222D8A3"/>
    <w:rsid w:val="32281E3D"/>
    <w:rsid w:val="323D8F98"/>
    <w:rsid w:val="32425512"/>
    <w:rsid w:val="325F84A5"/>
    <w:rsid w:val="327F88FD"/>
    <w:rsid w:val="3280C7A2"/>
    <w:rsid w:val="329727B4"/>
    <w:rsid w:val="32A211D0"/>
    <w:rsid w:val="32B33735"/>
    <w:rsid w:val="32B3385D"/>
    <w:rsid w:val="32BBA6E9"/>
    <w:rsid w:val="32C55AA1"/>
    <w:rsid w:val="32D49864"/>
    <w:rsid w:val="32D7FADC"/>
    <w:rsid w:val="32E2978A"/>
    <w:rsid w:val="32E68E3F"/>
    <w:rsid w:val="32E70FAA"/>
    <w:rsid w:val="32E7BEE9"/>
    <w:rsid w:val="32EA1091"/>
    <w:rsid w:val="32EE494E"/>
    <w:rsid w:val="331858D0"/>
    <w:rsid w:val="33199F56"/>
    <w:rsid w:val="331D2DEA"/>
    <w:rsid w:val="332501E0"/>
    <w:rsid w:val="33267D84"/>
    <w:rsid w:val="3355E7E7"/>
    <w:rsid w:val="3358B341"/>
    <w:rsid w:val="3367A516"/>
    <w:rsid w:val="33734CBC"/>
    <w:rsid w:val="3382BF90"/>
    <w:rsid w:val="338AE938"/>
    <w:rsid w:val="338B599F"/>
    <w:rsid w:val="338DDAA1"/>
    <w:rsid w:val="339EBD47"/>
    <w:rsid w:val="33A38521"/>
    <w:rsid w:val="33B7CDE9"/>
    <w:rsid w:val="33B8DA90"/>
    <w:rsid w:val="33C51B24"/>
    <w:rsid w:val="33E7A50E"/>
    <w:rsid w:val="33EA6C9B"/>
    <w:rsid w:val="33F85DEA"/>
    <w:rsid w:val="33FFA226"/>
    <w:rsid w:val="340EA2F4"/>
    <w:rsid w:val="341B7BFF"/>
    <w:rsid w:val="341F73AD"/>
    <w:rsid w:val="34293F8D"/>
    <w:rsid w:val="343B555C"/>
    <w:rsid w:val="345760DF"/>
    <w:rsid w:val="345AF039"/>
    <w:rsid w:val="346CEB12"/>
    <w:rsid w:val="3472F042"/>
    <w:rsid w:val="347F5BF1"/>
    <w:rsid w:val="34834DD7"/>
    <w:rsid w:val="34841E06"/>
    <w:rsid w:val="348F45D2"/>
    <w:rsid w:val="34A39091"/>
    <w:rsid w:val="34A57078"/>
    <w:rsid w:val="34B45BBA"/>
    <w:rsid w:val="34BDC7B2"/>
    <w:rsid w:val="34CF6DD2"/>
    <w:rsid w:val="34D2DC65"/>
    <w:rsid w:val="34D41279"/>
    <w:rsid w:val="34F4815A"/>
    <w:rsid w:val="34FC657F"/>
    <w:rsid w:val="34FFB37E"/>
    <w:rsid w:val="350055C4"/>
    <w:rsid w:val="35027E78"/>
    <w:rsid w:val="351D77A0"/>
    <w:rsid w:val="35344AC3"/>
    <w:rsid w:val="3536DDA9"/>
    <w:rsid w:val="35560BA0"/>
    <w:rsid w:val="355B4F3E"/>
    <w:rsid w:val="355EE2C2"/>
    <w:rsid w:val="35706253"/>
    <w:rsid w:val="3571EF47"/>
    <w:rsid w:val="3578B7E7"/>
    <w:rsid w:val="357D41A0"/>
    <w:rsid w:val="3586E571"/>
    <w:rsid w:val="3592648C"/>
    <w:rsid w:val="35AC9394"/>
    <w:rsid w:val="35CF986A"/>
    <w:rsid w:val="35DBE659"/>
    <w:rsid w:val="35DE3C00"/>
    <w:rsid w:val="35EB85A9"/>
    <w:rsid w:val="35F319BA"/>
    <w:rsid w:val="35F949A6"/>
    <w:rsid w:val="360042FB"/>
    <w:rsid w:val="361E5529"/>
    <w:rsid w:val="36260B70"/>
    <w:rsid w:val="363B609F"/>
    <w:rsid w:val="363F063A"/>
    <w:rsid w:val="3640F1E4"/>
    <w:rsid w:val="364C3563"/>
    <w:rsid w:val="36607F9A"/>
    <w:rsid w:val="3667D5B4"/>
    <w:rsid w:val="366EEF0C"/>
    <w:rsid w:val="367221FE"/>
    <w:rsid w:val="36755899"/>
    <w:rsid w:val="367D428B"/>
    <w:rsid w:val="36A9512F"/>
    <w:rsid w:val="36BD155E"/>
    <w:rsid w:val="36C031F3"/>
    <w:rsid w:val="36C58AEC"/>
    <w:rsid w:val="36D6E5EC"/>
    <w:rsid w:val="36E32C92"/>
    <w:rsid w:val="36E75BFC"/>
    <w:rsid w:val="36F1F2B5"/>
    <w:rsid w:val="36F2AB88"/>
    <w:rsid w:val="36F7DF47"/>
    <w:rsid w:val="371A56ED"/>
    <w:rsid w:val="373525B6"/>
    <w:rsid w:val="374E2D01"/>
    <w:rsid w:val="375AADB8"/>
    <w:rsid w:val="375C8683"/>
    <w:rsid w:val="3768629D"/>
    <w:rsid w:val="376D7F0A"/>
    <w:rsid w:val="379004CB"/>
    <w:rsid w:val="37918053"/>
    <w:rsid w:val="3794AF75"/>
    <w:rsid w:val="379AAE21"/>
    <w:rsid w:val="379E198D"/>
    <w:rsid w:val="37A0DCD3"/>
    <w:rsid w:val="37A3344E"/>
    <w:rsid w:val="37A88E15"/>
    <w:rsid w:val="37B536A2"/>
    <w:rsid w:val="37C92FFB"/>
    <w:rsid w:val="37DECCBF"/>
    <w:rsid w:val="37E20CAE"/>
    <w:rsid w:val="37F771F9"/>
    <w:rsid w:val="381C0CD3"/>
    <w:rsid w:val="38247862"/>
    <w:rsid w:val="3828724E"/>
    <w:rsid w:val="382FE3D0"/>
    <w:rsid w:val="38338FD9"/>
    <w:rsid w:val="383CA952"/>
    <w:rsid w:val="38477CA2"/>
    <w:rsid w:val="38533977"/>
    <w:rsid w:val="38564E20"/>
    <w:rsid w:val="3867A40E"/>
    <w:rsid w:val="3867A8F1"/>
    <w:rsid w:val="3867AD68"/>
    <w:rsid w:val="38759F1B"/>
    <w:rsid w:val="3878B493"/>
    <w:rsid w:val="388207D0"/>
    <w:rsid w:val="3884FC3F"/>
    <w:rsid w:val="38878AD2"/>
    <w:rsid w:val="3888C5C7"/>
    <w:rsid w:val="388A706B"/>
    <w:rsid w:val="389D507C"/>
    <w:rsid w:val="38A1CA3D"/>
    <w:rsid w:val="38A85F4F"/>
    <w:rsid w:val="38AB7AFA"/>
    <w:rsid w:val="38ABA76B"/>
    <w:rsid w:val="38C409C7"/>
    <w:rsid w:val="38C8420D"/>
    <w:rsid w:val="38D10888"/>
    <w:rsid w:val="38D52952"/>
    <w:rsid w:val="38D9ED6D"/>
    <w:rsid w:val="38DC7015"/>
    <w:rsid w:val="38E59829"/>
    <w:rsid w:val="39192BC2"/>
    <w:rsid w:val="3919E1B9"/>
    <w:rsid w:val="392464C6"/>
    <w:rsid w:val="39378B87"/>
    <w:rsid w:val="39399AFC"/>
    <w:rsid w:val="393E8C82"/>
    <w:rsid w:val="393F4A6D"/>
    <w:rsid w:val="39400346"/>
    <w:rsid w:val="394D1B08"/>
    <w:rsid w:val="396BFE1D"/>
    <w:rsid w:val="39759C32"/>
    <w:rsid w:val="39814F15"/>
    <w:rsid w:val="39904E20"/>
    <w:rsid w:val="39943EE8"/>
    <w:rsid w:val="399E0083"/>
    <w:rsid w:val="39AC6A41"/>
    <w:rsid w:val="39B6E3C4"/>
    <w:rsid w:val="39B787CA"/>
    <w:rsid w:val="39CAD85A"/>
    <w:rsid w:val="39D3CC03"/>
    <w:rsid w:val="39D76D59"/>
    <w:rsid w:val="39F27B38"/>
    <w:rsid w:val="3A1312C5"/>
    <w:rsid w:val="3A1F41AF"/>
    <w:rsid w:val="3A2B82AC"/>
    <w:rsid w:val="3A386634"/>
    <w:rsid w:val="3A395CB8"/>
    <w:rsid w:val="3A473B1B"/>
    <w:rsid w:val="3A4AB0AF"/>
    <w:rsid w:val="3A4EA0C5"/>
    <w:rsid w:val="3A6732BA"/>
    <w:rsid w:val="3A781AD4"/>
    <w:rsid w:val="3A7BA900"/>
    <w:rsid w:val="3A806F42"/>
    <w:rsid w:val="3A8754C8"/>
    <w:rsid w:val="3A9F23BB"/>
    <w:rsid w:val="3AA723A1"/>
    <w:rsid w:val="3AAE77BC"/>
    <w:rsid w:val="3AB46037"/>
    <w:rsid w:val="3AB78D14"/>
    <w:rsid w:val="3AC0DFDE"/>
    <w:rsid w:val="3AC4FFCD"/>
    <w:rsid w:val="3AD544F6"/>
    <w:rsid w:val="3AE26C92"/>
    <w:rsid w:val="3AEBA67E"/>
    <w:rsid w:val="3AF4DAFB"/>
    <w:rsid w:val="3B0A4981"/>
    <w:rsid w:val="3B0E8E23"/>
    <w:rsid w:val="3B244AC4"/>
    <w:rsid w:val="3B26B342"/>
    <w:rsid w:val="3B2E8391"/>
    <w:rsid w:val="3B35DD29"/>
    <w:rsid w:val="3B364B04"/>
    <w:rsid w:val="3B4EDBAE"/>
    <w:rsid w:val="3B5D5F86"/>
    <w:rsid w:val="3B7C232B"/>
    <w:rsid w:val="3B9CC960"/>
    <w:rsid w:val="3B9F30A8"/>
    <w:rsid w:val="3BA35FB5"/>
    <w:rsid w:val="3BA4FB5E"/>
    <w:rsid w:val="3BA507AF"/>
    <w:rsid w:val="3BA9DCA0"/>
    <w:rsid w:val="3BB7D05F"/>
    <w:rsid w:val="3BC9071B"/>
    <w:rsid w:val="3BD552C7"/>
    <w:rsid w:val="3BD6824F"/>
    <w:rsid w:val="3BE1E05C"/>
    <w:rsid w:val="3BEF57F9"/>
    <w:rsid w:val="3BFFD20C"/>
    <w:rsid w:val="3C08C3A7"/>
    <w:rsid w:val="3C130287"/>
    <w:rsid w:val="3C20BC1F"/>
    <w:rsid w:val="3C231BF9"/>
    <w:rsid w:val="3C23389D"/>
    <w:rsid w:val="3C2AF32B"/>
    <w:rsid w:val="3C364009"/>
    <w:rsid w:val="3C4219C2"/>
    <w:rsid w:val="3C63BBB7"/>
    <w:rsid w:val="3C695465"/>
    <w:rsid w:val="3C697643"/>
    <w:rsid w:val="3C6DA4F8"/>
    <w:rsid w:val="3C717AB8"/>
    <w:rsid w:val="3C75A678"/>
    <w:rsid w:val="3C76C574"/>
    <w:rsid w:val="3C79E45D"/>
    <w:rsid w:val="3C82EAEA"/>
    <w:rsid w:val="3C850172"/>
    <w:rsid w:val="3C92058B"/>
    <w:rsid w:val="3C99147E"/>
    <w:rsid w:val="3CA24BC1"/>
    <w:rsid w:val="3CB0BEC3"/>
    <w:rsid w:val="3CB4035D"/>
    <w:rsid w:val="3CB61EB3"/>
    <w:rsid w:val="3CC359BD"/>
    <w:rsid w:val="3CC7AAB0"/>
    <w:rsid w:val="3CE60D75"/>
    <w:rsid w:val="3CECF1F1"/>
    <w:rsid w:val="3CF17828"/>
    <w:rsid w:val="3CF8C6FB"/>
    <w:rsid w:val="3D0DB587"/>
    <w:rsid w:val="3D122F05"/>
    <w:rsid w:val="3D15E5CF"/>
    <w:rsid w:val="3D1635EB"/>
    <w:rsid w:val="3D29828A"/>
    <w:rsid w:val="3D2A995E"/>
    <w:rsid w:val="3D2D1DDA"/>
    <w:rsid w:val="3D32BF5F"/>
    <w:rsid w:val="3D34E822"/>
    <w:rsid w:val="3D544692"/>
    <w:rsid w:val="3D5BF409"/>
    <w:rsid w:val="3D70F9B8"/>
    <w:rsid w:val="3D8194EA"/>
    <w:rsid w:val="3D927F81"/>
    <w:rsid w:val="3D97B961"/>
    <w:rsid w:val="3DA24B35"/>
    <w:rsid w:val="3DA3086B"/>
    <w:rsid w:val="3DC60C38"/>
    <w:rsid w:val="3DCF4998"/>
    <w:rsid w:val="3DF1A007"/>
    <w:rsid w:val="3DF46C07"/>
    <w:rsid w:val="3DF4D1A3"/>
    <w:rsid w:val="3DFBAC10"/>
    <w:rsid w:val="3E1F0A04"/>
    <w:rsid w:val="3E30D25A"/>
    <w:rsid w:val="3E41B586"/>
    <w:rsid w:val="3E437D64"/>
    <w:rsid w:val="3E4EF487"/>
    <w:rsid w:val="3E566FE9"/>
    <w:rsid w:val="3E7F804C"/>
    <w:rsid w:val="3E8006B3"/>
    <w:rsid w:val="3E87866D"/>
    <w:rsid w:val="3E8FBB65"/>
    <w:rsid w:val="3E95B9CE"/>
    <w:rsid w:val="3EA5BC3F"/>
    <w:rsid w:val="3EAD5957"/>
    <w:rsid w:val="3EB695C5"/>
    <w:rsid w:val="3ED19593"/>
    <w:rsid w:val="3ED60ACE"/>
    <w:rsid w:val="3EDDD17C"/>
    <w:rsid w:val="3EE0B66A"/>
    <w:rsid w:val="3EFE8D81"/>
    <w:rsid w:val="3F190000"/>
    <w:rsid w:val="3F2949D7"/>
    <w:rsid w:val="3F296ACA"/>
    <w:rsid w:val="3F345F15"/>
    <w:rsid w:val="3F389746"/>
    <w:rsid w:val="3F4D34FF"/>
    <w:rsid w:val="3F5CA6E3"/>
    <w:rsid w:val="3F856104"/>
    <w:rsid w:val="3F85F18D"/>
    <w:rsid w:val="3F8CFDB8"/>
    <w:rsid w:val="3FA01B32"/>
    <w:rsid w:val="3FAE6909"/>
    <w:rsid w:val="3FAF8E79"/>
    <w:rsid w:val="3FC1B39A"/>
    <w:rsid w:val="3FC5CC89"/>
    <w:rsid w:val="3FD19859"/>
    <w:rsid w:val="3FD7AC08"/>
    <w:rsid w:val="3FD8BB67"/>
    <w:rsid w:val="3FD8D56D"/>
    <w:rsid w:val="3FE1B26E"/>
    <w:rsid w:val="3FE66AAD"/>
    <w:rsid w:val="3FE94615"/>
    <w:rsid w:val="3FED645A"/>
    <w:rsid w:val="3FF7BF17"/>
    <w:rsid w:val="3FF93F64"/>
    <w:rsid w:val="40000469"/>
    <w:rsid w:val="400C28C3"/>
    <w:rsid w:val="400E8124"/>
    <w:rsid w:val="4030934B"/>
    <w:rsid w:val="40310757"/>
    <w:rsid w:val="40345CFD"/>
    <w:rsid w:val="4061B38B"/>
    <w:rsid w:val="40686278"/>
    <w:rsid w:val="406ADB83"/>
    <w:rsid w:val="406C238B"/>
    <w:rsid w:val="407BC263"/>
    <w:rsid w:val="40992483"/>
    <w:rsid w:val="40A3E3AB"/>
    <w:rsid w:val="40B9CE75"/>
    <w:rsid w:val="40C50620"/>
    <w:rsid w:val="40CDFF97"/>
    <w:rsid w:val="40D2C297"/>
    <w:rsid w:val="41024FAC"/>
    <w:rsid w:val="4103DDC8"/>
    <w:rsid w:val="4104870B"/>
    <w:rsid w:val="4114A03F"/>
    <w:rsid w:val="4118AFB6"/>
    <w:rsid w:val="4128CD41"/>
    <w:rsid w:val="412C0812"/>
    <w:rsid w:val="412CE482"/>
    <w:rsid w:val="413FC962"/>
    <w:rsid w:val="41423686"/>
    <w:rsid w:val="414FCE36"/>
    <w:rsid w:val="415A2113"/>
    <w:rsid w:val="416BDE31"/>
    <w:rsid w:val="416C812F"/>
    <w:rsid w:val="41722EFA"/>
    <w:rsid w:val="41747090"/>
    <w:rsid w:val="41785543"/>
    <w:rsid w:val="418456BC"/>
    <w:rsid w:val="418E6883"/>
    <w:rsid w:val="418FFD79"/>
    <w:rsid w:val="4190E072"/>
    <w:rsid w:val="419C480F"/>
    <w:rsid w:val="41A89480"/>
    <w:rsid w:val="41B00DB7"/>
    <w:rsid w:val="41D12096"/>
    <w:rsid w:val="41D8EED2"/>
    <w:rsid w:val="41EA55EC"/>
    <w:rsid w:val="41F2A27A"/>
    <w:rsid w:val="420EE9FE"/>
    <w:rsid w:val="42320145"/>
    <w:rsid w:val="42322C64"/>
    <w:rsid w:val="42357F35"/>
    <w:rsid w:val="42458653"/>
    <w:rsid w:val="42490E08"/>
    <w:rsid w:val="4259D0F0"/>
    <w:rsid w:val="42681F15"/>
    <w:rsid w:val="42889858"/>
    <w:rsid w:val="428B0F55"/>
    <w:rsid w:val="4292BBBF"/>
    <w:rsid w:val="42937B57"/>
    <w:rsid w:val="42B0AE00"/>
    <w:rsid w:val="42B73509"/>
    <w:rsid w:val="42B7AB7E"/>
    <w:rsid w:val="42BDEFCC"/>
    <w:rsid w:val="42C22805"/>
    <w:rsid w:val="42D58943"/>
    <w:rsid w:val="42DF0C66"/>
    <w:rsid w:val="42E26AB7"/>
    <w:rsid w:val="42F5214B"/>
    <w:rsid w:val="42F744C9"/>
    <w:rsid w:val="430BDEDE"/>
    <w:rsid w:val="430EE5F2"/>
    <w:rsid w:val="430F98C7"/>
    <w:rsid w:val="4316468D"/>
    <w:rsid w:val="43224757"/>
    <w:rsid w:val="4326BD34"/>
    <w:rsid w:val="43272278"/>
    <w:rsid w:val="432C9C80"/>
    <w:rsid w:val="43335114"/>
    <w:rsid w:val="43371093"/>
    <w:rsid w:val="43565848"/>
    <w:rsid w:val="43714F6F"/>
    <w:rsid w:val="4378FC0C"/>
    <w:rsid w:val="43817BCB"/>
    <w:rsid w:val="438921EC"/>
    <w:rsid w:val="438BB376"/>
    <w:rsid w:val="438BF350"/>
    <w:rsid w:val="438CE26A"/>
    <w:rsid w:val="438F1A42"/>
    <w:rsid w:val="4395183D"/>
    <w:rsid w:val="43AFE26E"/>
    <w:rsid w:val="43B2651F"/>
    <w:rsid w:val="43B4AAD8"/>
    <w:rsid w:val="43C59B20"/>
    <w:rsid w:val="43E49864"/>
    <w:rsid w:val="43EA6158"/>
    <w:rsid w:val="43F132DE"/>
    <w:rsid w:val="43F9D5A9"/>
    <w:rsid w:val="43FBB19B"/>
    <w:rsid w:val="4408D977"/>
    <w:rsid w:val="4421A4D2"/>
    <w:rsid w:val="442756BA"/>
    <w:rsid w:val="444725D3"/>
    <w:rsid w:val="445D77D6"/>
    <w:rsid w:val="4464C5F0"/>
    <w:rsid w:val="4467AA7C"/>
    <w:rsid w:val="448C88DA"/>
    <w:rsid w:val="44AD8E27"/>
    <w:rsid w:val="44AE34DE"/>
    <w:rsid w:val="44B3299C"/>
    <w:rsid w:val="44DB461C"/>
    <w:rsid w:val="44E44884"/>
    <w:rsid w:val="44EBA352"/>
    <w:rsid w:val="44F1718B"/>
    <w:rsid w:val="44F19751"/>
    <w:rsid w:val="450E6D83"/>
    <w:rsid w:val="45174910"/>
    <w:rsid w:val="45302E15"/>
    <w:rsid w:val="45352EF5"/>
    <w:rsid w:val="453BE0DC"/>
    <w:rsid w:val="4556BAC4"/>
    <w:rsid w:val="4577F3E9"/>
    <w:rsid w:val="4587BA7E"/>
    <w:rsid w:val="4589B22F"/>
    <w:rsid w:val="4590ECC8"/>
    <w:rsid w:val="459D6BCD"/>
    <w:rsid w:val="45A665B0"/>
    <w:rsid w:val="45A93428"/>
    <w:rsid w:val="45AC26E5"/>
    <w:rsid w:val="45AC9DA3"/>
    <w:rsid w:val="45B8D377"/>
    <w:rsid w:val="45BA457C"/>
    <w:rsid w:val="45BC5739"/>
    <w:rsid w:val="45BD840F"/>
    <w:rsid w:val="45DDFF09"/>
    <w:rsid w:val="45FBDB3E"/>
    <w:rsid w:val="45FE2ED5"/>
    <w:rsid w:val="460B1408"/>
    <w:rsid w:val="460BCFAC"/>
    <w:rsid w:val="46125BB3"/>
    <w:rsid w:val="462086C3"/>
    <w:rsid w:val="462BCB49"/>
    <w:rsid w:val="464D4515"/>
    <w:rsid w:val="46829DB1"/>
    <w:rsid w:val="46950365"/>
    <w:rsid w:val="4695268C"/>
    <w:rsid w:val="46AE1929"/>
    <w:rsid w:val="46BB6A30"/>
    <w:rsid w:val="46BF8E9F"/>
    <w:rsid w:val="46D3C6F8"/>
    <w:rsid w:val="46D8EE82"/>
    <w:rsid w:val="46F905D0"/>
    <w:rsid w:val="47038AEF"/>
    <w:rsid w:val="470F91DC"/>
    <w:rsid w:val="472D56C8"/>
    <w:rsid w:val="47440655"/>
    <w:rsid w:val="4761C2CF"/>
    <w:rsid w:val="477195D7"/>
    <w:rsid w:val="4780BB71"/>
    <w:rsid w:val="479EBE7D"/>
    <w:rsid w:val="47BB858F"/>
    <w:rsid w:val="47C3808F"/>
    <w:rsid w:val="47D8D538"/>
    <w:rsid w:val="47EE2909"/>
    <w:rsid w:val="48186923"/>
    <w:rsid w:val="482A905C"/>
    <w:rsid w:val="4830EC54"/>
    <w:rsid w:val="486D9F8C"/>
    <w:rsid w:val="48934484"/>
    <w:rsid w:val="489888A4"/>
    <w:rsid w:val="489FE01C"/>
    <w:rsid w:val="48A8075C"/>
    <w:rsid w:val="48A94EB9"/>
    <w:rsid w:val="48B60E27"/>
    <w:rsid w:val="48B793E8"/>
    <w:rsid w:val="48B9A286"/>
    <w:rsid w:val="48C7131C"/>
    <w:rsid w:val="48D166B8"/>
    <w:rsid w:val="48D1BF59"/>
    <w:rsid w:val="48D64B49"/>
    <w:rsid w:val="48F958D9"/>
    <w:rsid w:val="491F5EC7"/>
    <w:rsid w:val="492AE013"/>
    <w:rsid w:val="4931F03C"/>
    <w:rsid w:val="49338833"/>
    <w:rsid w:val="4943124D"/>
    <w:rsid w:val="4948B976"/>
    <w:rsid w:val="494B5805"/>
    <w:rsid w:val="4955D2A6"/>
    <w:rsid w:val="495E7588"/>
    <w:rsid w:val="4975ED57"/>
    <w:rsid w:val="497BA090"/>
    <w:rsid w:val="4988B4D2"/>
    <w:rsid w:val="499052CD"/>
    <w:rsid w:val="49961331"/>
    <w:rsid w:val="499713B5"/>
    <w:rsid w:val="49A74D23"/>
    <w:rsid w:val="49B404C4"/>
    <w:rsid w:val="49BB3EE7"/>
    <w:rsid w:val="49BEC16D"/>
    <w:rsid w:val="49C084C5"/>
    <w:rsid w:val="49CAB8AC"/>
    <w:rsid w:val="49D0AABB"/>
    <w:rsid w:val="49E6B33F"/>
    <w:rsid w:val="49E83744"/>
    <w:rsid w:val="49EB532E"/>
    <w:rsid w:val="4A01581A"/>
    <w:rsid w:val="4A0A8D60"/>
    <w:rsid w:val="4A1AABC6"/>
    <w:rsid w:val="4A290AF3"/>
    <w:rsid w:val="4A2F80CA"/>
    <w:rsid w:val="4A469A5D"/>
    <w:rsid w:val="4A4E7F38"/>
    <w:rsid w:val="4A56C12A"/>
    <w:rsid w:val="4A56DF27"/>
    <w:rsid w:val="4A6A5F4E"/>
    <w:rsid w:val="4A6CC1BE"/>
    <w:rsid w:val="4A74ECA7"/>
    <w:rsid w:val="4A79E6B7"/>
    <w:rsid w:val="4A9E5DFC"/>
    <w:rsid w:val="4A9E9393"/>
    <w:rsid w:val="4AA27D23"/>
    <w:rsid w:val="4AA4CC1E"/>
    <w:rsid w:val="4AAE443B"/>
    <w:rsid w:val="4AB29BC6"/>
    <w:rsid w:val="4AB705C4"/>
    <w:rsid w:val="4ABF3161"/>
    <w:rsid w:val="4AFA5E39"/>
    <w:rsid w:val="4B009A61"/>
    <w:rsid w:val="4B0742AF"/>
    <w:rsid w:val="4B2971F0"/>
    <w:rsid w:val="4B364AB3"/>
    <w:rsid w:val="4B3E409E"/>
    <w:rsid w:val="4B47B7E4"/>
    <w:rsid w:val="4B5F4507"/>
    <w:rsid w:val="4B6C70B2"/>
    <w:rsid w:val="4B6D6FA4"/>
    <w:rsid w:val="4B826AC8"/>
    <w:rsid w:val="4B98E935"/>
    <w:rsid w:val="4BA86544"/>
    <w:rsid w:val="4BB5B5F1"/>
    <w:rsid w:val="4BB97DB5"/>
    <w:rsid w:val="4BCA38D8"/>
    <w:rsid w:val="4BDCDC45"/>
    <w:rsid w:val="4BE311E3"/>
    <w:rsid w:val="4BF06BDB"/>
    <w:rsid w:val="4BF3BF86"/>
    <w:rsid w:val="4BFD7D7A"/>
    <w:rsid w:val="4C031978"/>
    <w:rsid w:val="4C183AE3"/>
    <w:rsid w:val="4C1C3802"/>
    <w:rsid w:val="4C25CE64"/>
    <w:rsid w:val="4C27941C"/>
    <w:rsid w:val="4C3891AF"/>
    <w:rsid w:val="4C421EC5"/>
    <w:rsid w:val="4C44ED78"/>
    <w:rsid w:val="4C50D2E7"/>
    <w:rsid w:val="4C585B8B"/>
    <w:rsid w:val="4C5E1550"/>
    <w:rsid w:val="4C6628A5"/>
    <w:rsid w:val="4C69FB2D"/>
    <w:rsid w:val="4C6E22C9"/>
    <w:rsid w:val="4C786D75"/>
    <w:rsid w:val="4CAFEB2E"/>
    <w:rsid w:val="4CB4ED5A"/>
    <w:rsid w:val="4CBF1E3C"/>
    <w:rsid w:val="4CBFF140"/>
    <w:rsid w:val="4CC7FFCD"/>
    <w:rsid w:val="4CE244C9"/>
    <w:rsid w:val="4CEA278F"/>
    <w:rsid w:val="4CF4BC11"/>
    <w:rsid w:val="4D06FC32"/>
    <w:rsid w:val="4D0EE338"/>
    <w:rsid w:val="4D13E68B"/>
    <w:rsid w:val="4D1A3AE3"/>
    <w:rsid w:val="4D270528"/>
    <w:rsid w:val="4D2DA736"/>
    <w:rsid w:val="4D333708"/>
    <w:rsid w:val="4D393AC6"/>
    <w:rsid w:val="4D3C2069"/>
    <w:rsid w:val="4D3EB090"/>
    <w:rsid w:val="4D3F467C"/>
    <w:rsid w:val="4D445192"/>
    <w:rsid w:val="4D44AB12"/>
    <w:rsid w:val="4D528769"/>
    <w:rsid w:val="4D586B3C"/>
    <w:rsid w:val="4D61D72C"/>
    <w:rsid w:val="4D84104E"/>
    <w:rsid w:val="4D87CB2C"/>
    <w:rsid w:val="4D8AD826"/>
    <w:rsid w:val="4D94C7E7"/>
    <w:rsid w:val="4D959328"/>
    <w:rsid w:val="4DB55C07"/>
    <w:rsid w:val="4DC70B78"/>
    <w:rsid w:val="4DCCA109"/>
    <w:rsid w:val="4DCE06C0"/>
    <w:rsid w:val="4DD056E0"/>
    <w:rsid w:val="4DE2EA36"/>
    <w:rsid w:val="4DE3ABBE"/>
    <w:rsid w:val="4DE6084D"/>
    <w:rsid w:val="4DE6D547"/>
    <w:rsid w:val="4DE7358B"/>
    <w:rsid w:val="4E15A468"/>
    <w:rsid w:val="4E26A91B"/>
    <w:rsid w:val="4E28AD59"/>
    <w:rsid w:val="4E31995F"/>
    <w:rsid w:val="4E36E36B"/>
    <w:rsid w:val="4E48F935"/>
    <w:rsid w:val="4E4FDF95"/>
    <w:rsid w:val="4E545A8C"/>
    <w:rsid w:val="4E858140"/>
    <w:rsid w:val="4EA756EB"/>
    <w:rsid w:val="4EAB780A"/>
    <w:rsid w:val="4EB673D9"/>
    <w:rsid w:val="4ECDB050"/>
    <w:rsid w:val="4ED850BB"/>
    <w:rsid w:val="4EDAF84E"/>
    <w:rsid w:val="4EE0326E"/>
    <w:rsid w:val="4EFD13C2"/>
    <w:rsid w:val="4F08324C"/>
    <w:rsid w:val="4F21F30B"/>
    <w:rsid w:val="4F2D9E41"/>
    <w:rsid w:val="4F4B083E"/>
    <w:rsid w:val="4F570ED8"/>
    <w:rsid w:val="4F5BFD6D"/>
    <w:rsid w:val="4F709DBA"/>
    <w:rsid w:val="4F7FDCA4"/>
    <w:rsid w:val="4F92CE38"/>
    <w:rsid w:val="4F953641"/>
    <w:rsid w:val="4F9EB85D"/>
    <w:rsid w:val="4FA067AD"/>
    <w:rsid w:val="4FA28B31"/>
    <w:rsid w:val="4FA47CDB"/>
    <w:rsid w:val="4FA6C00E"/>
    <w:rsid w:val="4FA8BD36"/>
    <w:rsid w:val="4FBF583E"/>
    <w:rsid w:val="4FCAD10F"/>
    <w:rsid w:val="4FD376BE"/>
    <w:rsid w:val="4FEFA54E"/>
    <w:rsid w:val="4FF53010"/>
    <w:rsid w:val="5009568D"/>
    <w:rsid w:val="500A7912"/>
    <w:rsid w:val="501632F4"/>
    <w:rsid w:val="50617402"/>
    <w:rsid w:val="506459F3"/>
    <w:rsid w:val="506D5586"/>
    <w:rsid w:val="506E4D79"/>
    <w:rsid w:val="5071117E"/>
    <w:rsid w:val="507DE25A"/>
    <w:rsid w:val="508B1EF4"/>
    <w:rsid w:val="50957DBA"/>
    <w:rsid w:val="50AC67BC"/>
    <w:rsid w:val="50BB0FB1"/>
    <w:rsid w:val="50CE7E64"/>
    <w:rsid w:val="50F8FA29"/>
    <w:rsid w:val="51292B4C"/>
    <w:rsid w:val="514190B8"/>
    <w:rsid w:val="516DE441"/>
    <w:rsid w:val="517142EC"/>
    <w:rsid w:val="519A21AD"/>
    <w:rsid w:val="51A09DDB"/>
    <w:rsid w:val="51A871D1"/>
    <w:rsid w:val="51B82EB7"/>
    <w:rsid w:val="51C16327"/>
    <w:rsid w:val="51C26DB4"/>
    <w:rsid w:val="51C34B53"/>
    <w:rsid w:val="51CD4D63"/>
    <w:rsid w:val="51CF466C"/>
    <w:rsid w:val="51DAA8B9"/>
    <w:rsid w:val="51EEAC60"/>
    <w:rsid w:val="51F60A2C"/>
    <w:rsid w:val="51FB2C44"/>
    <w:rsid w:val="51FEE8C8"/>
    <w:rsid w:val="51FF3282"/>
    <w:rsid w:val="52023E4F"/>
    <w:rsid w:val="520F351A"/>
    <w:rsid w:val="521C7595"/>
    <w:rsid w:val="52274055"/>
    <w:rsid w:val="5237ED30"/>
    <w:rsid w:val="523FCB13"/>
    <w:rsid w:val="524E7FF5"/>
    <w:rsid w:val="52766A0D"/>
    <w:rsid w:val="528958F1"/>
    <w:rsid w:val="529BECC1"/>
    <w:rsid w:val="529FFB81"/>
    <w:rsid w:val="52AA46A9"/>
    <w:rsid w:val="52B92BC5"/>
    <w:rsid w:val="52BC948D"/>
    <w:rsid w:val="52D41A68"/>
    <w:rsid w:val="52DAD4DA"/>
    <w:rsid w:val="52E0B176"/>
    <w:rsid w:val="52ED4964"/>
    <w:rsid w:val="52EE539E"/>
    <w:rsid w:val="52F060B0"/>
    <w:rsid w:val="52F427A4"/>
    <w:rsid w:val="52F83CC8"/>
    <w:rsid w:val="5303B15C"/>
    <w:rsid w:val="530A0CCC"/>
    <w:rsid w:val="531F00A5"/>
    <w:rsid w:val="531F53EB"/>
    <w:rsid w:val="53271F51"/>
    <w:rsid w:val="53275D4E"/>
    <w:rsid w:val="5328C813"/>
    <w:rsid w:val="53303ADA"/>
    <w:rsid w:val="5333C9B6"/>
    <w:rsid w:val="53370577"/>
    <w:rsid w:val="5340EFD7"/>
    <w:rsid w:val="53461B13"/>
    <w:rsid w:val="5351F142"/>
    <w:rsid w:val="535822F3"/>
    <w:rsid w:val="535F937F"/>
    <w:rsid w:val="5365BD55"/>
    <w:rsid w:val="536C2234"/>
    <w:rsid w:val="53702CF5"/>
    <w:rsid w:val="5370D6D5"/>
    <w:rsid w:val="53751296"/>
    <w:rsid w:val="53833A0B"/>
    <w:rsid w:val="53895D14"/>
    <w:rsid w:val="53A6FE57"/>
    <w:rsid w:val="53C8A7AE"/>
    <w:rsid w:val="53C9194B"/>
    <w:rsid w:val="53CDA441"/>
    <w:rsid w:val="53D1D813"/>
    <w:rsid w:val="53D39078"/>
    <w:rsid w:val="53D3ED6B"/>
    <w:rsid w:val="53EDC2EA"/>
    <w:rsid w:val="53F95014"/>
    <w:rsid w:val="5409D164"/>
    <w:rsid w:val="540ACA52"/>
    <w:rsid w:val="54122666"/>
    <w:rsid w:val="541D02A8"/>
    <w:rsid w:val="542599E8"/>
    <w:rsid w:val="5447AE13"/>
    <w:rsid w:val="545346FE"/>
    <w:rsid w:val="54589E49"/>
    <w:rsid w:val="545D7E58"/>
    <w:rsid w:val="54787EE7"/>
    <w:rsid w:val="547E4DEE"/>
    <w:rsid w:val="54B73185"/>
    <w:rsid w:val="54B75F38"/>
    <w:rsid w:val="54B89C10"/>
    <w:rsid w:val="54C1E4F5"/>
    <w:rsid w:val="54C6C305"/>
    <w:rsid w:val="54D9822A"/>
    <w:rsid w:val="54DB8AC5"/>
    <w:rsid w:val="54F42C5A"/>
    <w:rsid w:val="54F4C375"/>
    <w:rsid w:val="55015EEA"/>
    <w:rsid w:val="5511F455"/>
    <w:rsid w:val="552BFF36"/>
    <w:rsid w:val="55343AC3"/>
    <w:rsid w:val="5540AA0B"/>
    <w:rsid w:val="55461112"/>
    <w:rsid w:val="557DA626"/>
    <w:rsid w:val="55803EE4"/>
    <w:rsid w:val="558BAD71"/>
    <w:rsid w:val="5593A9FF"/>
    <w:rsid w:val="559793B2"/>
    <w:rsid w:val="559F8BFA"/>
    <w:rsid w:val="55AF8136"/>
    <w:rsid w:val="55C8FBE4"/>
    <w:rsid w:val="55CAACCB"/>
    <w:rsid w:val="55CCB7B1"/>
    <w:rsid w:val="55F3D759"/>
    <w:rsid w:val="560751B5"/>
    <w:rsid w:val="56079513"/>
    <w:rsid w:val="561DB514"/>
    <w:rsid w:val="562E8EAA"/>
    <w:rsid w:val="56333888"/>
    <w:rsid w:val="563587C1"/>
    <w:rsid w:val="564C55F2"/>
    <w:rsid w:val="56529385"/>
    <w:rsid w:val="567656A1"/>
    <w:rsid w:val="5677062B"/>
    <w:rsid w:val="567B49F9"/>
    <w:rsid w:val="567CCD0B"/>
    <w:rsid w:val="5680CE0A"/>
    <w:rsid w:val="5683D3C4"/>
    <w:rsid w:val="56860199"/>
    <w:rsid w:val="569B8E78"/>
    <w:rsid w:val="56A63AC5"/>
    <w:rsid w:val="56AC2646"/>
    <w:rsid w:val="56C4E487"/>
    <w:rsid w:val="56C5D4C9"/>
    <w:rsid w:val="5702A082"/>
    <w:rsid w:val="5706F1F7"/>
    <w:rsid w:val="57188D41"/>
    <w:rsid w:val="571AD176"/>
    <w:rsid w:val="571FF684"/>
    <w:rsid w:val="573018E2"/>
    <w:rsid w:val="5746B40E"/>
    <w:rsid w:val="574C4907"/>
    <w:rsid w:val="574CF392"/>
    <w:rsid w:val="5756BEF7"/>
    <w:rsid w:val="5758562D"/>
    <w:rsid w:val="576BB46D"/>
    <w:rsid w:val="57840355"/>
    <w:rsid w:val="578C1B77"/>
    <w:rsid w:val="5792C0D3"/>
    <w:rsid w:val="579B4CC1"/>
    <w:rsid w:val="57A1EDF7"/>
    <w:rsid w:val="57A4A9AC"/>
    <w:rsid w:val="57AABB27"/>
    <w:rsid w:val="57AFD64A"/>
    <w:rsid w:val="57B3E4EA"/>
    <w:rsid w:val="57C2461A"/>
    <w:rsid w:val="57C3BDCF"/>
    <w:rsid w:val="57D416D4"/>
    <w:rsid w:val="57DA5DDF"/>
    <w:rsid w:val="57DC6C70"/>
    <w:rsid w:val="57DE36CD"/>
    <w:rsid w:val="57E0513E"/>
    <w:rsid w:val="57E1FB69"/>
    <w:rsid w:val="57E7EFED"/>
    <w:rsid w:val="57F5BD07"/>
    <w:rsid w:val="58005BD3"/>
    <w:rsid w:val="5808166F"/>
    <w:rsid w:val="5808FBCD"/>
    <w:rsid w:val="580FF3EC"/>
    <w:rsid w:val="5829C028"/>
    <w:rsid w:val="582E2711"/>
    <w:rsid w:val="58389D8F"/>
    <w:rsid w:val="58397455"/>
    <w:rsid w:val="583CE3D7"/>
    <w:rsid w:val="58418E33"/>
    <w:rsid w:val="584208DE"/>
    <w:rsid w:val="58526088"/>
    <w:rsid w:val="58546BFC"/>
    <w:rsid w:val="58577197"/>
    <w:rsid w:val="58579C11"/>
    <w:rsid w:val="586CC8EA"/>
    <w:rsid w:val="58798652"/>
    <w:rsid w:val="587FE6A8"/>
    <w:rsid w:val="5899010D"/>
    <w:rsid w:val="58A70D99"/>
    <w:rsid w:val="58A8967A"/>
    <w:rsid w:val="58AF5A92"/>
    <w:rsid w:val="58B81464"/>
    <w:rsid w:val="58CAB541"/>
    <w:rsid w:val="58D508C6"/>
    <w:rsid w:val="58F835E8"/>
    <w:rsid w:val="5904C796"/>
    <w:rsid w:val="59157955"/>
    <w:rsid w:val="592B2DEB"/>
    <w:rsid w:val="594553F2"/>
    <w:rsid w:val="5947F172"/>
    <w:rsid w:val="594A4CC9"/>
    <w:rsid w:val="595D2450"/>
    <w:rsid w:val="5963E789"/>
    <w:rsid w:val="597A9E18"/>
    <w:rsid w:val="5987BA81"/>
    <w:rsid w:val="59A9A6E0"/>
    <w:rsid w:val="59D30243"/>
    <w:rsid w:val="59DD32AA"/>
    <w:rsid w:val="59E15821"/>
    <w:rsid w:val="5A01A794"/>
    <w:rsid w:val="5A06D169"/>
    <w:rsid w:val="5A0B64D3"/>
    <w:rsid w:val="5A1C286E"/>
    <w:rsid w:val="5A255A4C"/>
    <w:rsid w:val="5A3BEF18"/>
    <w:rsid w:val="5A52C1A5"/>
    <w:rsid w:val="5A5CBCE7"/>
    <w:rsid w:val="5A629143"/>
    <w:rsid w:val="5A6D8165"/>
    <w:rsid w:val="5A77ED94"/>
    <w:rsid w:val="5A848A55"/>
    <w:rsid w:val="5A92E871"/>
    <w:rsid w:val="5ABAEF60"/>
    <w:rsid w:val="5AC74A4D"/>
    <w:rsid w:val="5AE2FF98"/>
    <w:rsid w:val="5AE8AFF0"/>
    <w:rsid w:val="5AEA48C0"/>
    <w:rsid w:val="5AF001F6"/>
    <w:rsid w:val="5AF43615"/>
    <w:rsid w:val="5AF48659"/>
    <w:rsid w:val="5AF491D1"/>
    <w:rsid w:val="5B122994"/>
    <w:rsid w:val="5B1DC895"/>
    <w:rsid w:val="5B47E34F"/>
    <w:rsid w:val="5B4BFE75"/>
    <w:rsid w:val="5B4DEF91"/>
    <w:rsid w:val="5B695E39"/>
    <w:rsid w:val="5B766EB8"/>
    <w:rsid w:val="5B793A5B"/>
    <w:rsid w:val="5B927005"/>
    <w:rsid w:val="5B99836F"/>
    <w:rsid w:val="5BA786B8"/>
    <w:rsid w:val="5BC01766"/>
    <w:rsid w:val="5BEC2FDB"/>
    <w:rsid w:val="5BEE7DE7"/>
    <w:rsid w:val="5BF07D06"/>
    <w:rsid w:val="5C099CEF"/>
    <w:rsid w:val="5C20831A"/>
    <w:rsid w:val="5C37A3DA"/>
    <w:rsid w:val="5C3E7BB0"/>
    <w:rsid w:val="5C4A4D17"/>
    <w:rsid w:val="5C507668"/>
    <w:rsid w:val="5C5EF6A3"/>
    <w:rsid w:val="5C6A099D"/>
    <w:rsid w:val="5C747413"/>
    <w:rsid w:val="5C80360B"/>
    <w:rsid w:val="5C8134E3"/>
    <w:rsid w:val="5C83A08C"/>
    <w:rsid w:val="5C8F26B2"/>
    <w:rsid w:val="5C92F07B"/>
    <w:rsid w:val="5C95A716"/>
    <w:rsid w:val="5CA04EF4"/>
    <w:rsid w:val="5CB9F862"/>
    <w:rsid w:val="5CBBEDB9"/>
    <w:rsid w:val="5CC2656E"/>
    <w:rsid w:val="5CC6E05A"/>
    <w:rsid w:val="5CC79B1E"/>
    <w:rsid w:val="5CD3B72E"/>
    <w:rsid w:val="5CD3DE2E"/>
    <w:rsid w:val="5CDF3575"/>
    <w:rsid w:val="5CE285FA"/>
    <w:rsid w:val="5CE2EE1C"/>
    <w:rsid w:val="5CEA6274"/>
    <w:rsid w:val="5CEFA581"/>
    <w:rsid w:val="5CF08228"/>
    <w:rsid w:val="5CFB9F36"/>
    <w:rsid w:val="5D033B9F"/>
    <w:rsid w:val="5D16DC44"/>
    <w:rsid w:val="5D17DB05"/>
    <w:rsid w:val="5D36AC2D"/>
    <w:rsid w:val="5D3D8BA1"/>
    <w:rsid w:val="5D435E1E"/>
    <w:rsid w:val="5D452F23"/>
    <w:rsid w:val="5D4E7495"/>
    <w:rsid w:val="5D527773"/>
    <w:rsid w:val="5D5D6034"/>
    <w:rsid w:val="5D5D99FB"/>
    <w:rsid w:val="5D7605C4"/>
    <w:rsid w:val="5D79FAAA"/>
    <w:rsid w:val="5D85F5EA"/>
    <w:rsid w:val="5D9EC111"/>
    <w:rsid w:val="5DA0EBFC"/>
    <w:rsid w:val="5DA28FAB"/>
    <w:rsid w:val="5DBDE252"/>
    <w:rsid w:val="5DCA3F06"/>
    <w:rsid w:val="5DCCCCE6"/>
    <w:rsid w:val="5DF82F55"/>
    <w:rsid w:val="5E1421FB"/>
    <w:rsid w:val="5E4F68B2"/>
    <w:rsid w:val="5E514F9D"/>
    <w:rsid w:val="5E725F69"/>
    <w:rsid w:val="5E8A15C2"/>
    <w:rsid w:val="5E96C206"/>
    <w:rsid w:val="5EB3DE6B"/>
    <w:rsid w:val="5EB5B883"/>
    <w:rsid w:val="5ECD4580"/>
    <w:rsid w:val="5ECF04C9"/>
    <w:rsid w:val="5ED53F67"/>
    <w:rsid w:val="5ED68663"/>
    <w:rsid w:val="5EEFB58F"/>
    <w:rsid w:val="5EF1ED4A"/>
    <w:rsid w:val="5F19F8BB"/>
    <w:rsid w:val="5F227BC2"/>
    <w:rsid w:val="5F2D8FC2"/>
    <w:rsid w:val="5F3A413B"/>
    <w:rsid w:val="5F400010"/>
    <w:rsid w:val="5F4BB079"/>
    <w:rsid w:val="5F5C17D7"/>
    <w:rsid w:val="5F6B326A"/>
    <w:rsid w:val="5F7854C5"/>
    <w:rsid w:val="5F7C8425"/>
    <w:rsid w:val="5F90125B"/>
    <w:rsid w:val="5F90FF7E"/>
    <w:rsid w:val="5F964A8E"/>
    <w:rsid w:val="5F9A2728"/>
    <w:rsid w:val="5F9A2875"/>
    <w:rsid w:val="5F9D8E57"/>
    <w:rsid w:val="5FA0A403"/>
    <w:rsid w:val="5FA36B6A"/>
    <w:rsid w:val="5FA6C946"/>
    <w:rsid w:val="5FB71924"/>
    <w:rsid w:val="5FBFAF72"/>
    <w:rsid w:val="5FC89F9B"/>
    <w:rsid w:val="5FD0AC72"/>
    <w:rsid w:val="5FE024A9"/>
    <w:rsid w:val="5FE5A8EA"/>
    <w:rsid w:val="6001E131"/>
    <w:rsid w:val="6028877F"/>
    <w:rsid w:val="602CB940"/>
    <w:rsid w:val="603AFD79"/>
    <w:rsid w:val="6055C1C1"/>
    <w:rsid w:val="607C5958"/>
    <w:rsid w:val="60815B6F"/>
    <w:rsid w:val="60825785"/>
    <w:rsid w:val="609BDE47"/>
    <w:rsid w:val="60A82A64"/>
    <w:rsid w:val="60ABC9B3"/>
    <w:rsid w:val="60AC3110"/>
    <w:rsid w:val="60B138F2"/>
    <w:rsid w:val="60BCD1CB"/>
    <w:rsid w:val="60D7FAB4"/>
    <w:rsid w:val="60DD358A"/>
    <w:rsid w:val="60F3CD5A"/>
    <w:rsid w:val="610A08D6"/>
    <w:rsid w:val="610D5257"/>
    <w:rsid w:val="6118CAD0"/>
    <w:rsid w:val="6119ABAF"/>
    <w:rsid w:val="611F08B0"/>
    <w:rsid w:val="61267E7C"/>
    <w:rsid w:val="612EE1DB"/>
    <w:rsid w:val="61550BB8"/>
    <w:rsid w:val="6163B4BB"/>
    <w:rsid w:val="61689E69"/>
    <w:rsid w:val="616B309C"/>
    <w:rsid w:val="617FBDF0"/>
    <w:rsid w:val="618AE93A"/>
    <w:rsid w:val="618D3D3D"/>
    <w:rsid w:val="618D3F4F"/>
    <w:rsid w:val="619DE327"/>
    <w:rsid w:val="61A2A613"/>
    <w:rsid w:val="61AB84CD"/>
    <w:rsid w:val="61BBB1DB"/>
    <w:rsid w:val="61C1954A"/>
    <w:rsid w:val="61C75667"/>
    <w:rsid w:val="61CAE151"/>
    <w:rsid w:val="61CC7A5B"/>
    <w:rsid w:val="61D57CEB"/>
    <w:rsid w:val="61EFF72E"/>
    <w:rsid w:val="62061A40"/>
    <w:rsid w:val="62118933"/>
    <w:rsid w:val="621AEE60"/>
    <w:rsid w:val="6224F5F1"/>
    <w:rsid w:val="62332B3E"/>
    <w:rsid w:val="62342B21"/>
    <w:rsid w:val="625FDED9"/>
    <w:rsid w:val="62627648"/>
    <w:rsid w:val="6264BE96"/>
    <w:rsid w:val="626EFD4E"/>
    <w:rsid w:val="6275B36D"/>
    <w:rsid w:val="627EFF4A"/>
    <w:rsid w:val="6281860A"/>
    <w:rsid w:val="6284A5F3"/>
    <w:rsid w:val="6285C7FC"/>
    <w:rsid w:val="62AFC24C"/>
    <w:rsid w:val="62B5A315"/>
    <w:rsid w:val="62BE6F34"/>
    <w:rsid w:val="62CA4520"/>
    <w:rsid w:val="62E480F7"/>
    <w:rsid w:val="62EFB6A0"/>
    <w:rsid w:val="62F93EFE"/>
    <w:rsid w:val="62FBE1B3"/>
    <w:rsid w:val="62FDC679"/>
    <w:rsid w:val="6307D93A"/>
    <w:rsid w:val="632043B9"/>
    <w:rsid w:val="6338C98C"/>
    <w:rsid w:val="633C8DEB"/>
    <w:rsid w:val="634557FD"/>
    <w:rsid w:val="634FD15D"/>
    <w:rsid w:val="635DCC1B"/>
    <w:rsid w:val="6361B64C"/>
    <w:rsid w:val="63728074"/>
    <w:rsid w:val="638407BB"/>
    <w:rsid w:val="6387946E"/>
    <w:rsid w:val="639BB918"/>
    <w:rsid w:val="63AA5048"/>
    <w:rsid w:val="63AC09BC"/>
    <w:rsid w:val="63B3AF6B"/>
    <w:rsid w:val="63C1F0FF"/>
    <w:rsid w:val="63C4D44C"/>
    <w:rsid w:val="63D78225"/>
    <w:rsid w:val="63E2A5D7"/>
    <w:rsid w:val="640F91C4"/>
    <w:rsid w:val="64115B60"/>
    <w:rsid w:val="64173138"/>
    <w:rsid w:val="641B0B1B"/>
    <w:rsid w:val="641CCEE6"/>
    <w:rsid w:val="642E177C"/>
    <w:rsid w:val="64310FCA"/>
    <w:rsid w:val="646ABEBB"/>
    <w:rsid w:val="646D1B95"/>
    <w:rsid w:val="6478C295"/>
    <w:rsid w:val="647C889A"/>
    <w:rsid w:val="6492A36F"/>
    <w:rsid w:val="649589D1"/>
    <w:rsid w:val="64960F75"/>
    <w:rsid w:val="649867A5"/>
    <w:rsid w:val="64A4177F"/>
    <w:rsid w:val="64A7B1C5"/>
    <w:rsid w:val="64C08B71"/>
    <w:rsid w:val="64CAE3F9"/>
    <w:rsid w:val="64CB4A8B"/>
    <w:rsid w:val="64E79230"/>
    <w:rsid w:val="64E7DCFB"/>
    <w:rsid w:val="64E9B509"/>
    <w:rsid w:val="64F71862"/>
    <w:rsid w:val="64F838D1"/>
    <w:rsid w:val="64F9FF4B"/>
    <w:rsid w:val="650489F4"/>
    <w:rsid w:val="6516C1C3"/>
    <w:rsid w:val="6522C420"/>
    <w:rsid w:val="6529F4AE"/>
    <w:rsid w:val="653E644F"/>
    <w:rsid w:val="6546A05A"/>
    <w:rsid w:val="65507841"/>
    <w:rsid w:val="655D091A"/>
    <w:rsid w:val="657A3BE6"/>
    <w:rsid w:val="659031BB"/>
    <w:rsid w:val="65A1F10B"/>
    <w:rsid w:val="65AAAC85"/>
    <w:rsid w:val="65AC4DB8"/>
    <w:rsid w:val="65AEEBF4"/>
    <w:rsid w:val="65AEFE4A"/>
    <w:rsid w:val="65B7A16F"/>
    <w:rsid w:val="65BCBF49"/>
    <w:rsid w:val="65D533BD"/>
    <w:rsid w:val="65D571CD"/>
    <w:rsid w:val="65D70DF2"/>
    <w:rsid w:val="65E487C4"/>
    <w:rsid w:val="65FA2DAD"/>
    <w:rsid w:val="65FA50DA"/>
    <w:rsid w:val="660443B9"/>
    <w:rsid w:val="6608E938"/>
    <w:rsid w:val="660D7657"/>
    <w:rsid w:val="66152754"/>
    <w:rsid w:val="66182DDC"/>
    <w:rsid w:val="661C8A0E"/>
    <w:rsid w:val="6631F722"/>
    <w:rsid w:val="66395591"/>
    <w:rsid w:val="663DD920"/>
    <w:rsid w:val="6642A37E"/>
    <w:rsid w:val="6643E76B"/>
    <w:rsid w:val="664761E2"/>
    <w:rsid w:val="664A5CBF"/>
    <w:rsid w:val="66529C84"/>
    <w:rsid w:val="6653E911"/>
    <w:rsid w:val="6669E36D"/>
    <w:rsid w:val="667061C3"/>
    <w:rsid w:val="66824DBF"/>
    <w:rsid w:val="668B6A1C"/>
    <w:rsid w:val="66944998"/>
    <w:rsid w:val="66A92DB3"/>
    <w:rsid w:val="66C0EC43"/>
    <w:rsid w:val="66D16A4C"/>
    <w:rsid w:val="66DDE5B6"/>
    <w:rsid w:val="66DEF994"/>
    <w:rsid w:val="66EDE2ED"/>
    <w:rsid w:val="66EEB1A8"/>
    <w:rsid w:val="66F45E74"/>
    <w:rsid w:val="66F76640"/>
    <w:rsid w:val="66FFE7F5"/>
    <w:rsid w:val="672D8A42"/>
    <w:rsid w:val="6731C398"/>
    <w:rsid w:val="674FF8BD"/>
    <w:rsid w:val="6750F503"/>
    <w:rsid w:val="67559322"/>
    <w:rsid w:val="6755E604"/>
    <w:rsid w:val="675A380F"/>
    <w:rsid w:val="676068AE"/>
    <w:rsid w:val="6760C5BC"/>
    <w:rsid w:val="676F46F2"/>
    <w:rsid w:val="678CAB56"/>
    <w:rsid w:val="678CF878"/>
    <w:rsid w:val="67901360"/>
    <w:rsid w:val="67A7AD36"/>
    <w:rsid w:val="67A9F9B1"/>
    <w:rsid w:val="67B0238D"/>
    <w:rsid w:val="67CC8DC6"/>
    <w:rsid w:val="67CF1937"/>
    <w:rsid w:val="67D37207"/>
    <w:rsid w:val="67E21A97"/>
    <w:rsid w:val="6812F648"/>
    <w:rsid w:val="681E7D46"/>
    <w:rsid w:val="68209A34"/>
    <w:rsid w:val="68287218"/>
    <w:rsid w:val="682CD6C5"/>
    <w:rsid w:val="684394CB"/>
    <w:rsid w:val="685C7978"/>
    <w:rsid w:val="686B2A5E"/>
    <w:rsid w:val="686B9DF3"/>
    <w:rsid w:val="686D0370"/>
    <w:rsid w:val="686DE45E"/>
    <w:rsid w:val="6875AD20"/>
    <w:rsid w:val="68794C24"/>
    <w:rsid w:val="687F9F83"/>
    <w:rsid w:val="68AF06D0"/>
    <w:rsid w:val="68BD9762"/>
    <w:rsid w:val="68C2F348"/>
    <w:rsid w:val="68D0AC85"/>
    <w:rsid w:val="68DB62F0"/>
    <w:rsid w:val="68DCB2AC"/>
    <w:rsid w:val="68E0DC75"/>
    <w:rsid w:val="68E1B7CE"/>
    <w:rsid w:val="68EE1DD1"/>
    <w:rsid w:val="68EE340B"/>
    <w:rsid w:val="68EEE2FC"/>
    <w:rsid w:val="68FAD9E2"/>
    <w:rsid w:val="68FBB7FB"/>
    <w:rsid w:val="68FD0BB2"/>
    <w:rsid w:val="68FFFA1A"/>
    <w:rsid w:val="6904C207"/>
    <w:rsid w:val="691A20FB"/>
    <w:rsid w:val="692B6DC4"/>
    <w:rsid w:val="693B5DE4"/>
    <w:rsid w:val="695E6D1E"/>
    <w:rsid w:val="696BD2C0"/>
    <w:rsid w:val="696C334B"/>
    <w:rsid w:val="696C6757"/>
    <w:rsid w:val="697B8086"/>
    <w:rsid w:val="6994B6C7"/>
    <w:rsid w:val="69B6B27D"/>
    <w:rsid w:val="69BF591B"/>
    <w:rsid w:val="69C2128A"/>
    <w:rsid w:val="69C3CCF7"/>
    <w:rsid w:val="69C81851"/>
    <w:rsid w:val="69C8E288"/>
    <w:rsid w:val="69C9AD81"/>
    <w:rsid w:val="69E055EA"/>
    <w:rsid w:val="69E58B21"/>
    <w:rsid w:val="69F23889"/>
    <w:rsid w:val="69F3C1E5"/>
    <w:rsid w:val="69F81B32"/>
    <w:rsid w:val="69FE880D"/>
    <w:rsid w:val="6A0310A3"/>
    <w:rsid w:val="6A202FF0"/>
    <w:rsid w:val="6A21E81D"/>
    <w:rsid w:val="6A2ABCA8"/>
    <w:rsid w:val="6A349F57"/>
    <w:rsid w:val="6A387FD6"/>
    <w:rsid w:val="6A46237C"/>
    <w:rsid w:val="6A57DAB1"/>
    <w:rsid w:val="6A5B89B7"/>
    <w:rsid w:val="6A79E625"/>
    <w:rsid w:val="6AB445F8"/>
    <w:rsid w:val="6AC8712D"/>
    <w:rsid w:val="6ADC1DCB"/>
    <w:rsid w:val="6AED0F0B"/>
    <w:rsid w:val="6AF37A48"/>
    <w:rsid w:val="6B082FC9"/>
    <w:rsid w:val="6B21E2B5"/>
    <w:rsid w:val="6B29CC47"/>
    <w:rsid w:val="6B560766"/>
    <w:rsid w:val="6B58D507"/>
    <w:rsid w:val="6B5A437B"/>
    <w:rsid w:val="6B6B0BAF"/>
    <w:rsid w:val="6B76936F"/>
    <w:rsid w:val="6B76EC36"/>
    <w:rsid w:val="6B7C3092"/>
    <w:rsid w:val="6B856677"/>
    <w:rsid w:val="6B8881B3"/>
    <w:rsid w:val="6B91476C"/>
    <w:rsid w:val="6B99BDFD"/>
    <w:rsid w:val="6B9AFAEF"/>
    <w:rsid w:val="6BB1DFE9"/>
    <w:rsid w:val="6BB83F38"/>
    <w:rsid w:val="6BC4A37D"/>
    <w:rsid w:val="6BC4A991"/>
    <w:rsid w:val="6BC8CBD0"/>
    <w:rsid w:val="6BD80C69"/>
    <w:rsid w:val="6BFB5B72"/>
    <w:rsid w:val="6C026744"/>
    <w:rsid w:val="6C067BD8"/>
    <w:rsid w:val="6C0FE269"/>
    <w:rsid w:val="6C17B35A"/>
    <w:rsid w:val="6C1EE953"/>
    <w:rsid w:val="6C2DDA36"/>
    <w:rsid w:val="6C31F664"/>
    <w:rsid w:val="6C353693"/>
    <w:rsid w:val="6C356C93"/>
    <w:rsid w:val="6C465681"/>
    <w:rsid w:val="6C600801"/>
    <w:rsid w:val="6C6905AD"/>
    <w:rsid w:val="6C77057F"/>
    <w:rsid w:val="6C7BDB65"/>
    <w:rsid w:val="6C7D9192"/>
    <w:rsid w:val="6C81EF23"/>
    <w:rsid w:val="6C9C47F8"/>
    <w:rsid w:val="6C9ED771"/>
    <w:rsid w:val="6CA0DFD3"/>
    <w:rsid w:val="6CA4126C"/>
    <w:rsid w:val="6CAEF2ED"/>
    <w:rsid w:val="6CB3A795"/>
    <w:rsid w:val="6CB3EE65"/>
    <w:rsid w:val="6CBB3B39"/>
    <w:rsid w:val="6CBC2860"/>
    <w:rsid w:val="6CC0B326"/>
    <w:rsid w:val="6CC2342C"/>
    <w:rsid w:val="6CC54BFA"/>
    <w:rsid w:val="6CCE61FD"/>
    <w:rsid w:val="6CD5621F"/>
    <w:rsid w:val="6CD597C4"/>
    <w:rsid w:val="6CE77DC9"/>
    <w:rsid w:val="6CF09BD4"/>
    <w:rsid w:val="6CF6917C"/>
    <w:rsid w:val="6CF80E30"/>
    <w:rsid w:val="6CFBC941"/>
    <w:rsid w:val="6D0C35FE"/>
    <w:rsid w:val="6D12434F"/>
    <w:rsid w:val="6D1AC4E4"/>
    <w:rsid w:val="6D412CB4"/>
    <w:rsid w:val="6D456C82"/>
    <w:rsid w:val="6D459279"/>
    <w:rsid w:val="6D5C33D2"/>
    <w:rsid w:val="6D5F5B82"/>
    <w:rsid w:val="6D631E68"/>
    <w:rsid w:val="6D6BC01C"/>
    <w:rsid w:val="6D6F396A"/>
    <w:rsid w:val="6DA4A2BD"/>
    <w:rsid w:val="6DA54FCE"/>
    <w:rsid w:val="6DB087C2"/>
    <w:rsid w:val="6DBB10BA"/>
    <w:rsid w:val="6DBEAD21"/>
    <w:rsid w:val="6DC2B29A"/>
    <w:rsid w:val="6DC94E89"/>
    <w:rsid w:val="6DCACC63"/>
    <w:rsid w:val="6DCF9D64"/>
    <w:rsid w:val="6DF5534C"/>
    <w:rsid w:val="6DF79050"/>
    <w:rsid w:val="6E092AC3"/>
    <w:rsid w:val="6E0AC667"/>
    <w:rsid w:val="6E0CDE83"/>
    <w:rsid w:val="6E1B3139"/>
    <w:rsid w:val="6E259634"/>
    <w:rsid w:val="6E3E1259"/>
    <w:rsid w:val="6E49E356"/>
    <w:rsid w:val="6E4BB413"/>
    <w:rsid w:val="6E51ACE2"/>
    <w:rsid w:val="6E6F60F1"/>
    <w:rsid w:val="6E72E504"/>
    <w:rsid w:val="6E778E83"/>
    <w:rsid w:val="6E7ABA22"/>
    <w:rsid w:val="6E7AE722"/>
    <w:rsid w:val="6E7EDFF7"/>
    <w:rsid w:val="6E83B641"/>
    <w:rsid w:val="6E9C0C03"/>
    <w:rsid w:val="6EA3C630"/>
    <w:rsid w:val="6EB53C31"/>
    <w:rsid w:val="6EC167AB"/>
    <w:rsid w:val="6ED6C8E2"/>
    <w:rsid w:val="6EDFE65B"/>
    <w:rsid w:val="6EF4E828"/>
    <w:rsid w:val="6F0426D8"/>
    <w:rsid w:val="6F1038DC"/>
    <w:rsid w:val="6F10696F"/>
    <w:rsid w:val="6F1A3D6D"/>
    <w:rsid w:val="6F50E613"/>
    <w:rsid w:val="6F59757A"/>
    <w:rsid w:val="6F7E6B64"/>
    <w:rsid w:val="6F814642"/>
    <w:rsid w:val="6F93DE02"/>
    <w:rsid w:val="6F9B9E7F"/>
    <w:rsid w:val="6FCAE2D3"/>
    <w:rsid w:val="6FE4CE51"/>
    <w:rsid w:val="70164329"/>
    <w:rsid w:val="701B4950"/>
    <w:rsid w:val="701E2BE1"/>
    <w:rsid w:val="702064FA"/>
    <w:rsid w:val="70208AEB"/>
    <w:rsid w:val="7021385B"/>
    <w:rsid w:val="7021AE30"/>
    <w:rsid w:val="70237F22"/>
    <w:rsid w:val="7035BE19"/>
    <w:rsid w:val="704EE620"/>
    <w:rsid w:val="70873406"/>
    <w:rsid w:val="70A42FCC"/>
    <w:rsid w:val="70C64A81"/>
    <w:rsid w:val="70D02877"/>
    <w:rsid w:val="70E03967"/>
    <w:rsid w:val="70ED7201"/>
    <w:rsid w:val="70F5BB23"/>
    <w:rsid w:val="71023C8A"/>
    <w:rsid w:val="7102FAB3"/>
    <w:rsid w:val="7113934A"/>
    <w:rsid w:val="71227CF6"/>
    <w:rsid w:val="712F374A"/>
    <w:rsid w:val="7133A918"/>
    <w:rsid w:val="71352BF1"/>
    <w:rsid w:val="71396BE6"/>
    <w:rsid w:val="71441716"/>
    <w:rsid w:val="714CB618"/>
    <w:rsid w:val="71525584"/>
    <w:rsid w:val="715DED2C"/>
    <w:rsid w:val="715F602D"/>
    <w:rsid w:val="716556C7"/>
    <w:rsid w:val="7176D2AF"/>
    <w:rsid w:val="717AE902"/>
    <w:rsid w:val="718336ED"/>
    <w:rsid w:val="718C6817"/>
    <w:rsid w:val="718EA441"/>
    <w:rsid w:val="71939DF1"/>
    <w:rsid w:val="719FC2E1"/>
    <w:rsid w:val="71A68975"/>
    <w:rsid w:val="71AE17A0"/>
    <w:rsid w:val="71CB790C"/>
    <w:rsid w:val="71D78813"/>
    <w:rsid w:val="71F921B4"/>
    <w:rsid w:val="71FDEE95"/>
    <w:rsid w:val="72074DA4"/>
    <w:rsid w:val="7209B76E"/>
    <w:rsid w:val="720B2F21"/>
    <w:rsid w:val="7212E92E"/>
    <w:rsid w:val="721581EB"/>
    <w:rsid w:val="721E562B"/>
    <w:rsid w:val="722160E2"/>
    <w:rsid w:val="722B1A42"/>
    <w:rsid w:val="72381EB7"/>
    <w:rsid w:val="723EAED0"/>
    <w:rsid w:val="7240EBE6"/>
    <w:rsid w:val="724ED51A"/>
    <w:rsid w:val="72577426"/>
    <w:rsid w:val="72820406"/>
    <w:rsid w:val="7285CC25"/>
    <w:rsid w:val="72879982"/>
    <w:rsid w:val="7289C485"/>
    <w:rsid w:val="729450E5"/>
    <w:rsid w:val="72B7D2A1"/>
    <w:rsid w:val="72C8584B"/>
    <w:rsid w:val="72D4F834"/>
    <w:rsid w:val="72D5D7DB"/>
    <w:rsid w:val="72DB2478"/>
    <w:rsid w:val="72DC0D51"/>
    <w:rsid w:val="72E837EC"/>
    <w:rsid w:val="72F1FD91"/>
    <w:rsid w:val="72F4BC27"/>
    <w:rsid w:val="7319D07D"/>
    <w:rsid w:val="73399B8B"/>
    <w:rsid w:val="73479588"/>
    <w:rsid w:val="734BCCC4"/>
    <w:rsid w:val="73508803"/>
    <w:rsid w:val="73571786"/>
    <w:rsid w:val="7358C3E2"/>
    <w:rsid w:val="7359E41D"/>
    <w:rsid w:val="73739E42"/>
    <w:rsid w:val="737BFD32"/>
    <w:rsid w:val="7380D80C"/>
    <w:rsid w:val="7381CCDF"/>
    <w:rsid w:val="738E3939"/>
    <w:rsid w:val="7390C7A7"/>
    <w:rsid w:val="7390EC20"/>
    <w:rsid w:val="73949090"/>
    <w:rsid w:val="73A00693"/>
    <w:rsid w:val="73A8CB3A"/>
    <w:rsid w:val="73D7DAA3"/>
    <w:rsid w:val="73DA1912"/>
    <w:rsid w:val="73F3112F"/>
    <w:rsid w:val="73FBAEB0"/>
    <w:rsid w:val="74001BCD"/>
    <w:rsid w:val="74021CB2"/>
    <w:rsid w:val="7409BB69"/>
    <w:rsid w:val="740A6672"/>
    <w:rsid w:val="7419FA86"/>
    <w:rsid w:val="74277C8F"/>
    <w:rsid w:val="74350991"/>
    <w:rsid w:val="74413A54"/>
    <w:rsid w:val="744FCCF8"/>
    <w:rsid w:val="745C9597"/>
    <w:rsid w:val="747207D3"/>
    <w:rsid w:val="74732B52"/>
    <w:rsid w:val="747EBA22"/>
    <w:rsid w:val="747F3C30"/>
    <w:rsid w:val="7484608F"/>
    <w:rsid w:val="748D8A5F"/>
    <w:rsid w:val="748EA454"/>
    <w:rsid w:val="74BF18E8"/>
    <w:rsid w:val="74C5A74B"/>
    <w:rsid w:val="74D15613"/>
    <w:rsid w:val="74DC44F7"/>
    <w:rsid w:val="74DF3A2D"/>
    <w:rsid w:val="74E8782A"/>
    <w:rsid w:val="750C315B"/>
    <w:rsid w:val="7526C007"/>
    <w:rsid w:val="75373DA8"/>
    <w:rsid w:val="7537A5F5"/>
    <w:rsid w:val="754DBA09"/>
    <w:rsid w:val="755303BB"/>
    <w:rsid w:val="755AF531"/>
    <w:rsid w:val="75747700"/>
    <w:rsid w:val="757854CF"/>
    <w:rsid w:val="75875600"/>
    <w:rsid w:val="759E6FB2"/>
    <w:rsid w:val="75AEA5A6"/>
    <w:rsid w:val="75BBFFB6"/>
    <w:rsid w:val="75C42F20"/>
    <w:rsid w:val="75E8B972"/>
    <w:rsid w:val="75F0ABD8"/>
    <w:rsid w:val="75F75B67"/>
    <w:rsid w:val="75FDA0E4"/>
    <w:rsid w:val="75FEC3D2"/>
    <w:rsid w:val="760EC6E7"/>
    <w:rsid w:val="7610298B"/>
    <w:rsid w:val="762F4741"/>
    <w:rsid w:val="763F3609"/>
    <w:rsid w:val="767E0FBA"/>
    <w:rsid w:val="768B2E62"/>
    <w:rsid w:val="768B3BF1"/>
    <w:rsid w:val="76AAADDE"/>
    <w:rsid w:val="76B084AF"/>
    <w:rsid w:val="76E5F7FB"/>
    <w:rsid w:val="7704C95E"/>
    <w:rsid w:val="770C1D28"/>
    <w:rsid w:val="771C3EF5"/>
    <w:rsid w:val="771FEA43"/>
    <w:rsid w:val="7742C507"/>
    <w:rsid w:val="77473FBE"/>
    <w:rsid w:val="774B5763"/>
    <w:rsid w:val="774F4A07"/>
    <w:rsid w:val="77579EEC"/>
    <w:rsid w:val="775BAF5F"/>
    <w:rsid w:val="776237F4"/>
    <w:rsid w:val="77742758"/>
    <w:rsid w:val="777F744B"/>
    <w:rsid w:val="778D23E4"/>
    <w:rsid w:val="7797BCBA"/>
    <w:rsid w:val="77A21E18"/>
    <w:rsid w:val="77A303DB"/>
    <w:rsid w:val="77B495AA"/>
    <w:rsid w:val="77B7E304"/>
    <w:rsid w:val="77C66C11"/>
    <w:rsid w:val="77CD50FA"/>
    <w:rsid w:val="77FB6608"/>
    <w:rsid w:val="7804834C"/>
    <w:rsid w:val="780E4A85"/>
    <w:rsid w:val="78153D6B"/>
    <w:rsid w:val="782A639F"/>
    <w:rsid w:val="7869CF81"/>
    <w:rsid w:val="786AECB5"/>
    <w:rsid w:val="786B7E40"/>
    <w:rsid w:val="78939B26"/>
    <w:rsid w:val="789818AA"/>
    <w:rsid w:val="78999192"/>
    <w:rsid w:val="7899CA4E"/>
    <w:rsid w:val="789E45C1"/>
    <w:rsid w:val="78B30C5F"/>
    <w:rsid w:val="78C7C8DE"/>
    <w:rsid w:val="78D8781A"/>
    <w:rsid w:val="78EA87A2"/>
    <w:rsid w:val="78EC5182"/>
    <w:rsid w:val="78F38C30"/>
    <w:rsid w:val="78F94CB9"/>
    <w:rsid w:val="78FCE4FA"/>
    <w:rsid w:val="7910AD2B"/>
    <w:rsid w:val="79159679"/>
    <w:rsid w:val="791A4DAA"/>
    <w:rsid w:val="7927B49D"/>
    <w:rsid w:val="793E7BA5"/>
    <w:rsid w:val="794A95C0"/>
    <w:rsid w:val="79518BBE"/>
    <w:rsid w:val="795F77E2"/>
    <w:rsid w:val="79820076"/>
    <w:rsid w:val="7982F241"/>
    <w:rsid w:val="7984E21B"/>
    <w:rsid w:val="798864D5"/>
    <w:rsid w:val="798A90D6"/>
    <w:rsid w:val="798B46A0"/>
    <w:rsid w:val="798DCB0F"/>
    <w:rsid w:val="799A822D"/>
    <w:rsid w:val="799F0127"/>
    <w:rsid w:val="79A6BC54"/>
    <w:rsid w:val="79B26D6A"/>
    <w:rsid w:val="79B85728"/>
    <w:rsid w:val="79CE1E16"/>
    <w:rsid w:val="79D7CA09"/>
    <w:rsid w:val="79DB31DB"/>
    <w:rsid w:val="79DE83C2"/>
    <w:rsid w:val="7A00BF12"/>
    <w:rsid w:val="7A04A29C"/>
    <w:rsid w:val="7A066E5C"/>
    <w:rsid w:val="7A0C7C5F"/>
    <w:rsid w:val="7A0FA789"/>
    <w:rsid w:val="7A1019FA"/>
    <w:rsid w:val="7A428776"/>
    <w:rsid w:val="7A859DC1"/>
    <w:rsid w:val="7A8E3987"/>
    <w:rsid w:val="7A9A62BB"/>
    <w:rsid w:val="7AB64F9E"/>
    <w:rsid w:val="7ACAC86E"/>
    <w:rsid w:val="7ACEA864"/>
    <w:rsid w:val="7AD58B77"/>
    <w:rsid w:val="7ADA09FE"/>
    <w:rsid w:val="7ADC4A0B"/>
    <w:rsid w:val="7B0106C4"/>
    <w:rsid w:val="7B1C364B"/>
    <w:rsid w:val="7B241FEA"/>
    <w:rsid w:val="7B246A01"/>
    <w:rsid w:val="7B2E9E0C"/>
    <w:rsid w:val="7B4D94BB"/>
    <w:rsid w:val="7B5A962E"/>
    <w:rsid w:val="7B5F7080"/>
    <w:rsid w:val="7B60FEFA"/>
    <w:rsid w:val="7B611809"/>
    <w:rsid w:val="7B6350FD"/>
    <w:rsid w:val="7B6EC1A2"/>
    <w:rsid w:val="7B7028EE"/>
    <w:rsid w:val="7B789F0A"/>
    <w:rsid w:val="7B7ED827"/>
    <w:rsid w:val="7B818BA0"/>
    <w:rsid w:val="7B83F436"/>
    <w:rsid w:val="7B86368D"/>
    <w:rsid w:val="7B8C1BA6"/>
    <w:rsid w:val="7BA191D3"/>
    <w:rsid w:val="7BB22675"/>
    <w:rsid w:val="7BC3FE9D"/>
    <w:rsid w:val="7BD5067C"/>
    <w:rsid w:val="7BECE75C"/>
    <w:rsid w:val="7C036F21"/>
    <w:rsid w:val="7C423C79"/>
    <w:rsid w:val="7C49A99B"/>
    <w:rsid w:val="7C4F10FD"/>
    <w:rsid w:val="7C5340F0"/>
    <w:rsid w:val="7C678F95"/>
    <w:rsid w:val="7C746140"/>
    <w:rsid w:val="7C763721"/>
    <w:rsid w:val="7C84E6C9"/>
    <w:rsid w:val="7C87656F"/>
    <w:rsid w:val="7CB183C5"/>
    <w:rsid w:val="7CB58118"/>
    <w:rsid w:val="7CB76D2F"/>
    <w:rsid w:val="7CB99BA6"/>
    <w:rsid w:val="7CC22D98"/>
    <w:rsid w:val="7CCD96A3"/>
    <w:rsid w:val="7CD460CC"/>
    <w:rsid w:val="7CDB1C6F"/>
    <w:rsid w:val="7CE00E59"/>
    <w:rsid w:val="7CE8D2B7"/>
    <w:rsid w:val="7CEB4040"/>
    <w:rsid w:val="7D04BAD1"/>
    <w:rsid w:val="7D079F2D"/>
    <w:rsid w:val="7D07FA3A"/>
    <w:rsid w:val="7D3153FC"/>
    <w:rsid w:val="7D3589A2"/>
    <w:rsid w:val="7D3FFCBB"/>
    <w:rsid w:val="7D509343"/>
    <w:rsid w:val="7D5A666F"/>
    <w:rsid w:val="7D6A41FF"/>
    <w:rsid w:val="7D6CE953"/>
    <w:rsid w:val="7D738E3D"/>
    <w:rsid w:val="7D82A554"/>
    <w:rsid w:val="7D8437CE"/>
    <w:rsid w:val="7D8CC9E1"/>
    <w:rsid w:val="7D90AEA0"/>
    <w:rsid w:val="7D99FBEF"/>
    <w:rsid w:val="7DB691E1"/>
    <w:rsid w:val="7DBD786D"/>
    <w:rsid w:val="7DC6C314"/>
    <w:rsid w:val="7DCA796D"/>
    <w:rsid w:val="7DED726F"/>
    <w:rsid w:val="7DF602D7"/>
    <w:rsid w:val="7E070B3F"/>
    <w:rsid w:val="7E37036E"/>
    <w:rsid w:val="7E38A2FC"/>
    <w:rsid w:val="7E3A76E5"/>
    <w:rsid w:val="7E5F7A62"/>
    <w:rsid w:val="7E68125A"/>
    <w:rsid w:val="7E6A4025"/>
    <w:rsid w:val="7E767E75"/>
    <w:rsid w:val="7E858E13"/>
    <w:rsid w:val="7E8703B0"/>
    <w:rsid w:val="7E8D4258"/>
    <w:rsid w:val="7E90177B"/>
    <w:rsid w:val="7EB0F686"/>
    <w:rsid w:val="7EB1C27C"/>
    <w:rsid w:val="7EC24B17"/>
    <w:rsid w:val="7EC8D9CD"/>
    <w:rsid w:val="7EC8E0C7"/>
    <w:rsid w:val="7EDD34E8"/>
    <w:rsid w:val="7EDF7DA0"/>
    <w:rsid w:val="7EEE06F0"/>
    <w:rsid w:val="7EF0196A"/>
    <w:rsid w:val="7F0CEFF2"/>
    <w:rsid w:val="7F11AA34"/>
    <w:rsid w:val="7F1D2E72"/>
    <w:rsid w:val="7F2D16A1"/>
    <w:rsid w:val="7F4DFB49"/>
    <w:rsid w:val="7F551014"/>
    <w:rsid w:val="7F55BD8B"/>
    <w:rsid w:val="7F6AC072"/>
    <w:rsid w:val="7F734C79"/>
    <w:rsid w:val="7F75BE9C"/>
    <w:rsid w:val="7F84CF3C"/>
    <w:rsid w:val="7F880DAA"/>
    <w:rsid w:val="7F8EC773"/>
    <w:rsid w:val="7F8FC3F0"/>
    <w:rsid w:val="7F922E6D"/>
    <w:rsid w:val="7F99C7BE"/>
    <w:rsid w:val="7FBAE547"/>
    <w:rsid w:val="7FCA1002"/>
    <w:rsid w:val="7FDAF9E0"/>
    <w:rsid w:val="7FEDE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7E3F1"/>
  <w15:chartTrackingRefBased/>
  <w15:docId w15:val="{9503C47E-F39B-4B64-BF64-E411DABF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350C"/>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F50E613"/>
    <w:pPr>
      <w:ind w:left="720"/>
      <w:contextualSpacing/>
    </w:pPr>
  </w:style>
  <w:style w:type="character" w:styleId="Hyperlink">
    <w:name w:val="Hyperlink"/>
    <w:basedOn w:val="DefaultParagraphFont"/>
    <w:uiPriority w:val="99"/>
    <w:unhideWhenUsed/>
    <w:rsid w:val="214292F1"/>
    <w:rPr>
      <w:color w:val="467886"/>
      <w:u w:val="single"/>
    </w:rPr>
  </w:style>
  <w:style w:type="paragraph" w:customStyle="1" w:styleId="WW-Default">
    <w:name w:val="WW-Default"/>
    <w:basedOn w:val="Normal"/>
    <w:uiPriority w:val="1"/>
    <w:rsid w:val="214292F1"/>
    <w:pPr>
      <w:spacing w:after="0" w:line="240" w:lineRule="auto"/>
    </w:pPr>
    <w:rPr>
      <w:color w:val="000000" w:themeColor="text1"/>
      <w:lang w:eastAsia="ar-SA"/>
    </w:rPr>
  </w:style>
  <w:style w:type="paragraph" w:styleId="FootnoteText">
    <w:name w:val="footnote text"/>
    <w:basedOn w:val="Normal"/>
    <w:uiPriority w:val="99"/>
    <w:semiHidden/>
    <w:unhideWhenUsed/>
    <w:rsid w:val="214292F1"/>
    <w:pPr>
      <w:spacing w:after="0" w:line="240" w:lineRule="auto"/>
    </w:pPr>
    <w:rPr>
      <w:sz w:val="20"/>
      <w:szCs w:val="20"/>
    </w:rPr>
  </w:style>
  <w:style w:type="character" w:styleId="FootnoteReference">
    <w:name w:val="footnote reference"/>
    <w:basedOn w:val="DefaultParagraphFont"/>
    <w:uiPriority w:val="99"/>
    <w:semiHidden/>
    <w:unhideWhenUsed/>
    <w:rsid w:val="214292F1"/>
    <w:rPr>
      <w:vertAlign w:val="superscript"/>
    </w:rPr>
  </w:style>
  <w:style w:type="paragraph" w:styleId="Header">
    <w:name w:val="header"/>
    <w:basedOn w:val="Normal"/>
    <w:uiPriority w:val="99"/>
    <w:unhideWhenUsed/>
    <w:rsid w:val="147EFFFA"/>
    <w:pPr>
      <w:tabs>
        <w:tab w:val="center" w:pos="4680"/>
        <w:tab w:val="right" w:pos="9360"/>
      </w:tabs>
      <w:spacing w:after="0" w:line="240" w:lineRule="auto"/>
    </w:pPr>
  </w:style>
  <w:style w:type="paragraph" w:styleId="Footer">
    <w:name w:val="footer"/>
    <w:basedOn w:val="Normal"/>
    <w:uiPriority w:val="99"/>
    <w:unhideWhenUsed/>
    <w:rsid w:val="147EFFFA"/>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31350C"/>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melissa.shannon@bmc.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48DAB-46B7-4430-A9B0-0F47C8823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3313</Words>
  <Characters>18890</Characters>
  <Application>Microsoft Office Word</Application>
  <DocSecurity>0</DocSecurity>
  <Lines>157</Lines>
  <Paragraphs>44</Paragraphs>
  <ScaleCrop>false</ScaleCrop>
  <Company/>
  <LinksUpToDate>false</LinksUpToDate>
  <CharactersWithSpaces>22159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Pessolano, Andrea</dc:creator>
  <cp:keywords/>
  <dc:description/>
  <cp:lastModifiedBy>Anderson, William (DPH)</cp:lastModifiedBy>
  <cp:revision>4</cp:revision>
  <dcterms:created xsi:type="dcterms:W3CDTF">2026-05-21T20:32:00Z</dcterms:created>
  <dcterms:modified xsi:type="dcterms:W3CDTF">2026-05-26T13:19:00Z</dcterms:modified>
</cp:coreProperties>
</file>