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7DAA8" w14:textId="77777777" w:rsidR="004E296F" w:rsidRPr="009200FD" w:rsidRDefault="004E296F" w:rsidP="00D63CF5">
      <w:pPr>
        <w:jc w:val="center"/>
        <w:rPr>
          <w:rFonts w:ascii="Century Schoolbook" w:hAnsi="Century Schoolbook" w:cs="Century Schoolbook"/>
        </w:rPr>
      </w:pPr>
      <w:r w:rsidRPr="009200FD">
        <w:rPr>
          <w:rFonts w:ascii="Century Schoolbook" w:hAnsi="Century Schoolbook" w:cs="Century Schoolbook"/>
        </w:rPr>
        <w:t>COMMONWEALTH OF MASSACHUSETTS</w:t>
      </w:r>
    </w:p>
    <w:p w14:paraId="471C0FCF" w14:textId="77777777" w:rsidR="004E296F" w:rsidRPr="009200FD" w:rsidRDefault="004E296F" w:rsidP="00D63CF5">
      <w:pPr>
        <w:rPr>
          <w:rFonts w:ascii="Century Schoolbook" w:hAnsi="Century Schoolbook" w:cs="Century Schoolbook"/>
        </w:rPr>
      </w:pPr>
    </w:p>
    <w:p w14:paraId="1A975B8F" w14:textId="77777777" w:rsidR="004E296F" w:rsidRPr="009200FD" w:rsidRDefault="004E296F" w:rsidP="00D63CF5">
      <w:pPr>
        <w:ind w:left="5760" w:hanging="5760"/>
        <w:rPr>
          <w:rFonts w:ascii="Century Schoolbook" w:hAnsi="Century Schoolbook" w:cs="Century Schoolbook"/>
        </w:rPr>
      </w:pPr>
      <w:r w:rsidRPr="009200FD">
        <w:rPr>
          <w:rFonts w:ascii="Century Schoolbook" w:hAnsi="Century Schoolbook" w:cs="Century Schoolbook"/>
        </w:rPr>
        <w:t>SUFFOLK COUNTY</w:t>
      </w:r>
      <w:r w:rsidRPr="009200FD">
        <w:rPr>
          <w:rFonts w:ascii="Century Schoolbook" w:hAnsi="Century Schoolbook" w:cs="Century Schoolbook"/>
        </w:rPr>
        <w:tab/>
        <w:t>BOARD OF REGISTRATION IN PHARMACY</w:t>
      </w:r>
    </w:p>
    <w:p w14:paraId="3BA02AE1" w14:textId="77777777" w:rsidR="004F061C" w:rsidRPr="009200FD" w:rsidRDefault="004F061C" w:rsidP="004F061C">
      <w:pPr>
        <w:ind w:left="3600" w:hanging="3600"/>
        <w:rPr>
          <w:rFonts w:ascii="Century Schoolbook" w:hAnsi="Century Schoolbook" w:cs="Century Schoolbook"/>
        </w:rPr>
      </w:pPr>
      <w:r w:rsidRPr="009200FD">
        <w:rPr>
          <w:rFonts w:ascii="Century Schoolbook" w:hAnsi="Century Schoolbook" w:cs="Century Schoolbook"/>
        </w:rPr>
        <w:tab/>
      </w:r>
      <w:r w:rsidRPr="009200FD">
        <w:rPr>
          <w:rFonts w:ascii="Century Schoolbook" w:hAnsi="Century Schoolbook" w:cs="Century Schoolbook"/>
        </w:rPr>
        <w:tab/>
      </w:r>
    </w:p>
    <w:p w14:paraId="0A99E0D8" w14:textId="77777777" w:rsidR="004E296F" w:rsidRPr="009200FD" w:rsidRDefault="004E296F" w:rsidP="00D63CF5">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t>)</w:t>
      </w:r>
      <w:r w:rsidRPr="009200FD">
        <w:rPr>
          <w:rFonts w:ascii="Century Schoolbook" w:hAnsi="Century Schoolbook" w:cs="Century Schoolbook"/>
        </w:rPr>
        <w:tab/>
      </w:r>
    </w:p>
    <w:p w14:paraId="4C536F8C" w14:textId="77777777" w:rsidR="004E296F" w:rsidRPr="00C6770E" w:rsidRDefault="00C6770E" w:rsidP="00D63CF5">
      <w:pPr>
        <w:tabs>
          <w:tab w:val="left" w:pos="3600"/>
        </w:tabs>
        <w:ind w:left="5760" w:hanging="5760"/>
        <w:rPr>
          <w:rFonts w:ascii="Century Schoolbook" w:hAnsi="Century Schoolbook" w:cs="Century Schoolbook"/>
        </w:rPr>
      </w:pPr>
      <w:r>
        <w:rPr>
          <w:rFonts w:ascii="Century Schoolbook" w:hAnsi="Century Schoolbook" w:cs="Century Schoolbook"/>
        </w:rPr>
        <w:t xml:space="preserve">Boulevard Pharmaceutical </w:t>
      </w:r>
      <w:r w:rsidR="004F061C" w:rsidRPr="009200FD">
        <w:rPr>
          <w:rFonts w:ascii="Century Schoolbook" w:hAnsi="Century Schoolbook" w:cs="Century Schoolbook"/>
        </w:rPr>
        <w:tab/>
        <w:t>)</w:t>
      </w:r>
      <w:r w:rsidR="004F061C" w:rsidRPr="009200FD">
        <w:rPr>
          <w:rFonts w:ascii="Century Schoolbook" w:hAnsi="Century Schoolbook" w:cs="Century Schoolbook"/>
        </w:rPr>
        <w:tab/>
      </w:r>
      <w:r w:rsidR="004738B6" w:rsidRPr="00C6770E">
        <w:rPr>
          <w:rFonts w:ascii="Century Schoolbook" w:hAnsi="Century Schoolbook" w:cs="Century Schoolbook"/>
        </w:rPr>
        <w:t>PHA</w:t>
      </w:r>
      <w:r w:rsidRPr="00C6770E">
        <w:rPr>
          <w:rFonts w:ascii="Century Schoolbook" w:hAnsi="Century Schoolbook" w:cs="Century Schoolbook"/>
        </w:rPr>
        <w:t>-2020-0028</w:t>
      </w:r>
    </w:p>
    <w:p w14:paraId="37EB26BA" w14:textId="77777777" w:rsidR="00C6770E" w:rsidRPr="00C6770E" w:rsidRDefault="00C6770E" w:rsidP="00D63CF5">
      <w:pPr>
        <w:tabs>
          <w:tab w:val="left" w:pos="3600"/>
        </w:tabs>
        <w:ind w:left="5760" w:hanging="5760"/>
        <w:rPr>
          <w:rFonts w:ascii="Century Schoolbook" w:hAnsi="Century Schoolbook" w:cs="Century Schoolbook"/>
        </w:rPr>
      </w:pPr>
      <w:r w:rsidRPr="00C6770E">
        <w:rPr>
          <w:rFonts w:ascii="Century Schoolbook" w:hAnsi="Century Schoolbook" w:cs="Century Schoolbook"/>
        </w:rPr>
        <w:t>Compounding Center</w:t>
      </w:r>
      <w:r w:rsidRPr="00C6770E">
        <w:rPr>
          <w:rFonts w:ascii="Century Schoolbook" w:hAnsi="Century Schoolbook" w:cs="Century Schoolbook"/>
        </w:rPr>
        <w:tab/>
        <w:t>)</w:t>
      </w:r>
    </w:p>
    <w:p w14:paraId="53397161" w14:textId="77777777" w:rsidR="004E296F" w:rsidRPr="009200FD" w:rsidRDefault="00C6770E" w:rsidP="00D63CF5">
      <w:pPr>
        <w:tabs>
          <w:tab w:val="left" w:pos="3600"/>
        </w:tabs>
        <w:ind w:left="5760" w:hanging="5760"/>
        <w:rPr>
          <w:rFonts w:ascii="Century Schoolbook" w:hAnsi="Century Schoolbook" w:cs="Century Schoolbook"/>
        </w:rPr>
      </w:pPr>
      <w:r w:rsidRPr="00C6770E">
        <w:rPr>
          <w:rFonts w:ascii="Century Schoolbook" w:hAnsi="Century Schoolbook" w:cs="Century Schoolbook"/>
        </w:rPr>
        <w:t>DS90300</w:t>
      </w:r>
      <w:r w:rsidR="004E296F" w:rsidRPr="00C6770E">
        <w:rPr>
          <w:rFonts w:ascii="Century Schoolbook" w:hAnsi="Century Schoolbook" w:cs="Century Schoolbook"/>
        </w:rPr>
        <w:tab/>
        <w:t>)</w:t>
      </w:r>
    </w:p>
    <w:p w14:paraId="5DBF7ED6" w14:textId="77777777" w:rsidR="004F061C" w:rsidRPr="009200FD" w:rsidRDefault="004F061C" w:rsidP="00D63CF5">
      <w:pPr>
        <w:tabs>
          <w:tab w:val="left" w:pos="3600"/>
        </w:tabs>
        <w:ind w:left="5760" w:hanging="5760"/>
        <w:rPr>
          <w:rFonts w:ascii="Century Schoolbook" w:hAnsi="Century Schoolbook" w:cs="Century Schoolbook"/>
        </w:rPr>
      </w:pPr>
    </w:p>
    <w:p w14:paraId="1671C777" w14:textId="77777777" w:rsidR="004E296F" w:rsidRPr="004F061C" w:rsidRDefault="004E296F" w:rsidP="00D63CF5">
      <w:pPr>
        <w:tabs>
          <w:tab w:val="left" w:pos="3600"/>
        </w:tabs>
        <w:ind w:left="5760" w:hanging="5760"/>
        <w:rPr>
          <w:rFonts w:ascii="Century Schoolbook" w:hAnsi="Century Schoolbook" w:cs="Century Schoolbook"/>
          <w:b/>
        </w:rPr>
      </w:pPr>
    </w:p>
    <w:p w14:paraId="25FDCD0A" w14:textId="77777777" w:rsidR="004E296F" w:rsidRPr="00886BEF" w:rsidRDefault="004E296F" w:rsidP="00D63CF5">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14:paraId="14AFC3F0" w14:textId="77777777" w:rsidR="004E296F" w:rsidRPr="00886BEF" w:rsidRDefault="004E296F" w:rsidP="00D63CF5">
      <w:pPr>
        <w:tabs>
          <w:tab w:val="left" w:pos="3600"/>
        </w:tabs>
        <w:ind w:left="5760" w:hanging="5760"/>
        <w:jc w:val="both"/>
        <w:rPr>
          <w:rFonts w:ascii="Century Schoolbook" w:hAnsi="Century Schoolbook" w:cs="Century Schoolbook"/>
          <w:b/>
          <w:bCs/>
        </w:rPr>
      </w:pPr>
    </w:p>
    <w:p w14:paraId="35FC96B8" w14:textId="77777777" w:rsidR="004E296F" w:rsidRPr="00886BEF" w:rsidRDefault="004E296F" w:rsidP="00D63CF5">
      <w:pPr>
        <w:tabs>
          <w:tab w:val="left" w:pos="3600"/>
        </w:tabs>
        <w:jc w:val="both"/>
        <w:rPr>
          <w:rFonts w:ascii="Century Schoolbook" w:hAnsi="Century Schoolbook" w:cs="Century Schoolbook"/>
        </w:rPr>
      </w:pPr>
      <w:r w:rsidRPr="00886BEF">
        <w:rPr>
          <w:rFonts w:ascii="Century Schoolbook" w:hAnsi="Century Schoolbook" w:cs="Century Schoolbook"/>
        </w:rPr>
        <w:t>The Massachusetts Board of Registration in Pharmacy (“Board”) and</w:t>
      </w:r>
      <w:r w:rsidR="00C6770E">
        <w:rPr>
          <w:rFonts w:ascii="Century Schoolbook" w:hAnsi="Century Schoolbook" w:cs="Century Schoolbook"/>
        </w:rPr>
        <w:t xml:space="preserve"> Boulevard Pharmaceutical Compounding Center </w:t>
      </w:r>
      <w:r w:rsidR="004F061C">
        <w:rPr>
          <w:rFonts w:ascii="Century Schoolbook" w:hAnsi="Century Schoolbook" w:cs="Century Schoolbook"/>
        </w:rPr>
        <w:t>(“Licensee”</w:t>
      </w:r>
      <w:r w:rsidR="003A4A28">
        <w:rPr>
          <w:rFonts w:ascii="Century Schoolbook" w:hAnsi="Century Schoolbook" w:cs="Century Schoolbook"/>
        </w:rPr>
        <w:t xml:space="preserve"> or “Pharmacy”</w:t>
      </w:r>
      <w:r w:rsidR="004F061C">
        <w:rPr>
          <w:rFonts w:ascii="Century Schoolbook" w:hAnsi="Century Schoolbook" w:cs="Century Schoolbook"/>
        </w:rPr>
        <w:t>), a</w:t>
      </w:r>
      <w:r w:rsidR="003A4A28">
        <w:rPr>
          <w:rFonts w:ascii="Century Schoolbook" w:hAnsi="Century Schoolbook" w:cs="Century Schoolbook"/>
        </w:rPr>
        <w:t xml:space="preserve"> pharmacy</w:t>
      </w:r>
      <w:r w:rsidRPr="00886BEF">
        <w:rPr>
          <w:rFonts w:ascii="Century Schoolbook" w:hAnsi="Century Schoolbook" w:cs="Century Schoolbook"/>
        </w:rPr>
        <w:t xml:space="preserve"> licensed by the Board, </w:t>
      </w:r>
      <w:r w:rsidR="00C6770E">
        <w:rPr>
          <w:rFonts w:ascii="Century Schoolbook" w:hAnsi="Century Schoolbook" w:cs="Century Schoolbook"/>
        </w:rPr>
        <w:t>DS90300</w:t>
      </w:r>
      <w:r w:rsidRPr="00886BEF">
        <w:rPr>
          <w:rFonts w:ascii="Century Schoolbook" w:hAnsi="Century Schoolbook" w:cs="Century Schoolbook"/>
        </w:rPr>
        <w:t xml:space="preserve">, do hereby stipulate and agree that the following information shall be entered into and become a permanent part of the </w:t>
      </w:r>
      <w:r w:rsidR="003A4A28">
        <w:rPr>
          <w:rFonts w:ascii="Century Schoolbook" w:hAnsi="Century Schoolbook" w:cs="Century Schoolbook"/>
        </w:rPr>
        <w:t>Pharmacy</w:t>
      </w:r>
      <w:r w:rsidRPr="00886BEF">
        <w:rPr>
          <w:rFonts w:ascii="Century Schoolbook" w:hAnsi="Century Schoolbook" w:cs="Century Schoolbook"/>
        </w:rPr>
        <w:t>’s record maintained by the Board:</w:t>
      </w:r>
    </w:p>
    <w:p w14:paraId="362EE417" w14:textId="77777777" w:rsidR="004E296F" w:rsidRPr="00886BEF" w:rsidRDefault="004E296F" w:rsidP="00D63CF5">
      <w:pPr>
        <w:tabs>
          <w:tab w:val="left" w:pos="3600"/>
        </w:tabs>
        <w:jc w:val="both"/>
        <w:rPr>
          <w:rFonts w:ascii="Century Schoolbook" w:hAnsi="Century Schoolbook" w:cs="Century Schoolbook"/>
        </w:rPr>
      </w:pPr>
    </w:p>
    <w:p w14:paraId="3FF118A1" w14:textId="77777777" w:rsidR="004E296F" w:rsidRPr="00886BEF" w:rsidRDefault="004E296F" w:rsidP="00052D8B">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The </w:t>
      </w:r>
      <w:r w:rsidR="003A4A28">
        <w:rPr>
          <w:rFonts w:ascii="Century Schoolbook" w:hAnsi="Century Schoolbook" w:cs="Century Schoolbook"/>
        </w:rPr>
        <w:t>Pharmacy</w:t>
      </w:r>
      <w:r w:rsidRPr="00886BEF">
        <w:rPr>
          <w:rFonts w:ascii="Century Schoolbook" w:hAnsi="Century Schoolbook" w:cs="Century Schoolbook"/>
        </w:rPr>
        <w:t xml:space="preserve"> acknowledges the Board opened a complaint against</w:t>
      </w:r>
      <w:r w:rsidR="003A4A28">
        <w:rPr>
          <w:rFonts w:ascii="Century Schoolbook" w:hAnsi="Century Schoolbook" w:cs="Century Schoolbook"/>
        </w:rPr>
        <w:t xml:space="preserve"> its</w:t>
      </w:r>
      <w:r w:rsidR="009200FD">
        <w:rPr>
          <w:rFonts w:ascii="Century Schoolbook" w:hAnsi="Century Schoolbook" w:cs="Century Schoolbook"/>
        </w:rPr>
        <w:t xml:space="preserve"> </w:t>
      </w:r>
      <w:r w:rsidR="003A4A28">
        <w:rPr>
          <w:rFonts w:ascii="Century Schoolbook" w:hAnsi="Century Schoolbook" w:cs="Century Schoolbook"/>
        </w:rPr>
        <w:t xml:space="preserve">pharmacy </w:t>
      </w:r>
      <w:r w:rsidR="003A4A28" w:rsidRPr="00C6770E">
        <w:rPr>
          <w:rFonts w:ascii="Century Schoolbook" w:hAnsi="Century Schoolbook" w:cs="Century Schoolbook"/>
        </w:rPr>
        <w:t>license</w:t>
      </w:r>
      <w:r w:rsidRPr="00C6770E">
        <w:rPr>
          <w:rFonts w:ascii="Century Schoolbook" w:hAnsi="Century Schoolbook" w:cs="Century Schoolbook"/>
        </w:rPr>
        <w:t xml:space="preserve"> related to the conduct set forth in Paragraph 2, identified as Docket No. </w:t>
      </w:r>
      <w:r w:rsidR="004738B6" w:rsidRPr="00C6770E">
        <w:rPr>
          <w:rFonts w:ascii="Century Schoolbook" w:hAnsi="Century Schoolbook" w:cs="Century Schoolbook"/>
        </w:rPr>
        <w:t>PHA</w:t>
      </w:r>
      <w:r w:rsidR="009200FD" w:rsidRPr="00C6770E">
        <w:rPr>
          <w:rFonts w:ascii="Century Schoolbook" w:hAnsi="Century Schoolbook" w:cs="Century Schoolbook"/>
        </w:rPr>
        <w:t>-</w:t>
      </w:r>
      <w:r w:rsidR="00C6770E" w:rsidRPr="00C6770E">
        <w:rPr>
          <w:rFonts w:ascii="Century Schoolbook" w:hAnsi="Century Schoolbook" w:cs="Century Schoolbook"/>
        </w:rPr>
        <w:t>2020-0028</w:t>
      </w:r>
      <w:r w:rsidR="004F061C">
        <w:rPr>
          <w:rFonts w:ascii="Century Schoolbook" w:hAnsi="Century Schoolbook" w:cs="Century Schoolbook"/>
        </w:rPr>
        <w:t xml:space="preserve"> </w:t>
      </w:r>
      <w:r w:rsidRPr="00886BEF">
        <w:rPr>
          <w:rFonts w:ascii="Century Schoolbook" w:hAnsi="Century Schoolbook" w:cs="Century Schoolbook"/>
        </w:rPr>
        <w:t>(“the Complaint”).</w:t>
      </w:r>
      <w:r w:rsidRPr="00886BEF">
        <w:rPr>
          <w:rStyle w:val="FootnoteReference"/>
          <w:rFonts w:ascii="Century Schoolbook" w:hAnsi="Century Schoolbook" w:cs="Century Schoolbook"/>
        </w:rPr>
        <w:footnoteReference w:id="1"/>
      </w:r>
    </w:p>
    <w:p w14:paraId="1F4A9CE6" w14:textId="77777777" w:rsidR="004E296F" w:rsidRPr="00886BEF" w:rsidRDefault="004E296F" w:rsidP="00D63CF5">
      <w:pPr>
        <w:pStyle w:val="ListParagraph"/>
        <w:tabs>
          <w:tab w:val="left" w:pos="3600"/>
        </w:tabs>
        <w:jc w:val="both"/>
        <w:rPr>
          <w:rFonts w:ascii="Century Schoolbook" w:hAnsi="Century Schoolbook" w:cs="Century Schoolbook"/>
        </w:rPr>
      </w:pPr>
    </w:p>
    <w:p w14:paraId="0C71F72E" w14:textId="77777777" w:rsidR="004E296F" w:rsidRPr="00886BEF" w:rsidRDefault="003A4A28" w:rsidP="00C422C6">
      <w:pPr>
        <w:pStyle w:val="ListParagraph"/>
        <w:numPr>
          <w:ilvl w:val="0"/>
          <w:numId w:val="1"/>
        </w:numPr>
        <w:tabs>
          <w:tab w:val="left" w:pos="720"/>
        </w:tabs>
        <w:ind w:hanging="720"/>
        <w:jc w:val="both"/>
        <w:rPr>
          <w:rFonts w:ascii="Century Schoolbook" w:hAnsi="Century Schoolbook" w:cs="Century Schoolbook"/>
        </w:rPr>
      </w:pPr>
      <w:r>
        <w:rPr>
          <w:rFonts w:ascii="Century Schoolbook" w:hAnsi="Century Schoolbook" w:cs="Century Schoolbook"/>
        </w:rPr>
        <w:t>The Board and the Pharmacy</w:t>
      </w:r>
      <w:r w:rsidR="004E296F" w:rsidRPr="00886BEF">
        <w:rPr>
          <w:rFonts w:ascii="Century Schoolbook" w:hAnsi="Century Schoolbook" w:cs="Century Schoolbook"/>
        </w:rPr>
        <w:t xml:space="preserve"> acknowledge and agree to the following facts:</w:t>
      </w:r>
    </w:p>
    <w:p w14:paraId="0B24481A" w14:textId="77777777" w:rsidR="004E296F" w:rsidRPr="00886BEF" w:rsidRDefault="004E296F" w:rsidP="00D63CF5">
      <w:pPr>
        <w:pStyle w:val="ListParagraph"/>
        <w:rPr>
          <w:rFonts w:ascii="Century Schoolbook" w:hAnsi="Century Schoolbook" w:cs="Century Schoolbook"/>
        </w:rPr>
      </w:pPr>
    </w:p>
    <w:p w14:paraId="09EEBD41" w14:textId="77777777" w:rsidR="004F061C" w:rsidRPr="00517696" w:rsidRDefault="00C6770E" w:rsidP="004F061C">
      <w:pPr>
        <w:pStyle w:val="ListParagraph"/>
        <w:numPr>
          <w:ilvl w:val="1"/>
          <w:numId w:val="1"/>
        </w:numPr>
        <w:tabs>
          <w:tab w:val="left" w:pos="1440"/>
        </w:tabs>
        <w:jc w:val="both"/>
        <w:rPr>
          <w:rFonts w:ascii="Century Schoolbook" w:hAnsi="Century Schoolbook" w:cs="Century Schoolbook"/>
        </w:rPr>
      </w:pPr>
      <w:r w:rsidRPr="00517696">
        <w:rPr>
          <w:rFonts w:ascii="Century Schoolbook" w:hAnsi="Century Schoolbook" w:cs="Century Schoolbook"/>
        </w:rPr>
        <w:t>On or about October 31, 2019, Board investigators inspected the pharmacy and observed the following deficiencies:</w:t>
      </w:r>
    </w:p>
    <w:p w14:paraId="26DF15BF" w14:textId="77777777" w:rsidR="00517696" w:rsidRPr="00517696" w:rsidRDefault="00517696" w:rsidP="00517696">
      <w:pPr>
        <w:pStyle w:val="ListParagraph"/>
        <w:tabs>
          <w:tab w:val="left" w:pos="1440"/>
        </w:tabs>
        <w:ind w:left="1440"/>
        <w:jc w:val="both"/>
        <w:rPr>
          <w:rFonts w:ascii="Century Schoolbook" w:hAnsi="Century Schoolbook" w:cs="Century Schoolbook"/>
        </w:rPr>
      </w:pPr>
    </w:p>
    <w:p w14:paraId="5751FD87" w14:textId="77777777" w:rsidR="00C6770E" w:rsidRPr="00517696" w:rsidRDefault="00C6770E" w:rsidP="0093515F">
      <w:pPr>
        <w:pStyle w:val="ListParagraph"/>
        <w:numPr>
          <w:ilvl w:val="2"/>
          <w:numId w:val="1"/>
        </w:numPr>
        <w:tabs>
          <w:tab w:val="left" w:pos="1440"/>
        </w:tabs>
        <w:jc w:val="both"/>
        <w:rPr>
          <w:rFonts w:ascii="Century Schoolbook" w:hAnsi="Century Schoolbook" w:cs="Century Schoolbook"/>
        </w:rPr>
      </w:pPr>
      <w:r w:rsidRPr="00517696">
        <w:rPr>
          <w:rFonts w:ascii="Century Schoolbook" w:hAnsi="Century Schoolbook" w:cs="Century Schoolbook"/>
        </w:rPr>
        <w:t xml:space="preserve">Incomplete </w:t>
      </w:r>
      <w:r w:rsidR="0093515F" w:rsidRPr="00517696">
        <w:rPr>
          <w:rFonts w:ascii="Century Schoolbook" w:hAnsi="Century Schoolbook" w:cs="Century Schoolbook"/>
        </w:rPr>
        <w:t xml:space="preserve">logs for room temperature, differential </w:t>
      </w:r>
      <w:r w:rsidR="00517696" w:rsidRPr="00517696">
        <w:rPr>
          <w:rFonts w:ascii="Century Schoolbook" w:hAnsi="Century Schoolbook" w:cs="Century Schoolbook"/>
        </w:rPr>
        <w:t>pressure, and incubator temperature monitoring</w:t>
      </w:r>
      <w:r w:rsidR="0093515F" w:rsidRPr="00517696">
        <w:rPr>
          <w:rFonts w:ascii="Century Schoolbook" w:hAnsi="Century Schoolbook" w:cs="Century Schoolbook"/>
        </w:rPr>
        <w:t>;</w:t>
      </w:r>
    </w:p>
    <w:p w14:paraId="7F780645" w14:textId="77777777" w:rsidR="0093515F" w:rsidRPr="00517696" w:rsidRDefault="00517696" w:rsidP="00C6770E">
      <w:pPr>
        <w:pStyle w:val="ListParagraph"/>
        <w:numPr>
          <w:ilvl w:val="2"/>
          <w:numId w:val="1"/>
        </w:numPr>
        <w:tabs>
          <w:tab w:val="left" w:pos="1440"/>
        </w:tabs>
        <w:jc w:val="both"/>
        <w:rPr>
          <w:rFonts w:ascii="Century Schoolbook" w:hAnsi="Century Schoolbook" w:cs="Century Schoolbook"/>
        </w:rPr>
      </w:pPr>
      <w:r w:rsidRPr="00517696">
        <w:rPr>
          <w:rFonts w:ascii="Century Schoolbook" w:hAnsi="Century Schoolbook" w:cs="Century Schoolbook"/>
        </w:rPr>
        <w:t xml:space="preserve">Incomplete or unavailable </w:t>
      </w:r>
      <w:r w:rsidR="0093515F" w:rsidRPr="00517696">
        <w:rPr>
          <w:rFonts w:ascii="Century Schoolbook" w:hAnsi="Century Schoolbook" w:cs="Century Schoolbook"/>
        </w:rPr>
        <w:t>d</w:t>
      </w:r>
      <w:r w:rsidRPr="00517696">
        <w:rPr>
          <w:rFonts w:ascii="Century Schoolbook" w:hAnsi="Century Schoolbook" w:cs="Century Schoolbook"/>
        </w:rPr>
        <w:t>ocumentation regarding</w:t>
      </w:r>
      <w:r w:rsidR="0093515F" w:rsidRPr="00517696">
        <w:rPr>
          <w:rFonts w:ascii="Century Schoolbook" w:hAnsi="Century Schoolbook" w:cs="Century Schoolbook"/>
        </w:rPr>
        <w:t xml:space="preserve"> media fills and gloved fingertip sampling;</w:t>
      </w:r>
      <w:r w:rsidRPr="00517696">
        <w:rPr>
          <w:rFonts w:ascii="Century Schoolbook" w:hAnsi="Century Schoolbook" w:cs="Century Schoolbook"/>
        </w:rPr>
        <w:t xml:space="preserve"> and</w:t>
      </w:r>
    </w:p>
    <w:p w14:paraId="3A958A4A" w14:textId="77777777" w:rsidR="0093515F" w:rsidRPr="00517696" w:rsidRDefault="0093515F" w:rsidP="00C6770E">
      <w:pPr>
        <w:pStyle w:val="ListParagraph"/>
        <w:numPr>
          <w:ilvl w:val="2"/>
          <w:numId w:val="1"/>
        </w:numPr>
        <w:tabs>
          <w:tab w:val="left" w:pos="1440"/>
        </w:tabs>
        <w:jc w:val="both"/>
        <w:rPr>
          <w:rFonts w:ascii="Century Schoolbook" w:hAnsi="Century Schoolbook" w:cs="Century Schoolbook"/>
        </w:rPr>
      </w:pPr>
      <w:r w:rsidRPr="00517696">
        <w:rPr>
          <w:rFonts w:ascii="Century Schoolbook" w:hAnsi="Century Schoolbook" w:cs="Century Schoolbook"/>
        </w:rPr>
        <w:t>Equipment in ISO 7 area was no</w:t>
      </w:r>
      <w:r w:rsidR="00517696" w:rsidRPr="00517696">
        <w:rPr>
          <w:rFonts w:ascii="Century Schoolbook" w:hAnsi="Century Schoolbook" w:cs="Century Schoolbook"/>
        </w:rPr>
        <w:t>t</w:t>
      </w:r>
      <w:r w:rsidRPr="00517696">
        <w:rPr>
          <w:rFonts w:ascii="Century Schoolbook" w:hAnsi="Century Schoolbook" w:cs="Century Schoolbook"/>
        </w:rPr>
        <w:t xml:space="preserve"> resistant to cleaning products;</w:t>
      </w:r>
    </w:p>
    <w:p w14:paraId="15E7113A" w14:textId="77777777" w:rsidR="00517696" w:rsidRPr="00517696" w:rsidRDefault="00517696" w:rsidP="00C6770E">
      <w:pPr>
        <w:pStyle w:val="ListParagraph"/>
        <w:numPr>
          <w:ilvl w:val="2"/>
          <w:numId w:val="1"/>
        </w:numPr>
        <w:tabs>
          <w:tab w:val="left" w:pos="1440"/>
        </w:tabs>
        <w:jc w:val="both"/>
        <w:rPr>
          <w:rFonts w:ascii="Century Schoolbook" w:hAnsi="Century Schoolbook" w:cs="Century Schoolbook"/>
        </w:rPr>
      </w:pPr>
      <w:r w:rsidRPr="00517696">
        <w:rPr>
          <w:rFonts w:ascii="Century Schoolbook" w:hAnsi="Century Schoolbook" w:cs="Century Schoolbook"/>
        </w:rPr>
        <w:t xml:space="preserve">Incomplete or unavailable documentation regarding </w:t>
      </w:r>
      <w:r w:rsidR="0093515F" w:rsidRPr="00517696">
        <w:rPr>
          <w:rFonts w:ascii="Century Schoolbook" w:hAnsi="Century Schoolbook" w:cs="Century Schoolbook"/>
        </w:rPr>
        <w:t xml:space="preserve">autologous serum eye </w:t>
      </w:r>
      <w:r w:rsidRPr="00517696">
        <w:rPr>
          <w:rFonts w:ascii="Century Schoolbook" w:hAnsi="Century Schoolbook" w:cs="Century Schoolbook"/>
        </w:rPr>
        <w:t>drops.</w:t>
      </w:r>
    </w:p>
    <w:p w14:paraId="5C8C9777" w14:textId="77777777" w:rsidR="0093515F" w:rsidRPr="00517696" w:rsidRDefault="0093515F" w:rsidP="00517696">
      <w:pPr>
        <w:pStyle w:val="ListParagraph"/>
        <w:tabs>
          <w:tab w:val="left" w:pos="1440"/>
        </w:tabs>
        <w:ind w:left="2160"/>
        <w:jc w:val="both"/>
        <w:rPr>
          <w:rFonts w:ascii="Century Schoolbook" w:hAnsi="Century Schoolbook" w:cs="Century Schoolbook"/>
        </w:rPr>
      </w:pPr>
      <w:r w:rsidRPr="00517696">
        <w:rPr>
          <w:rFonts w:ascii="Century Schoolbook" w:hAnsi="Century Schoolbook" w:cs="Century Schoolbook"/>
        </w:rPr>
        <w:t xml:space="preserve">  </w:t>
      </w:r>
    </w:p>
    <w:p w14:paraId="189B8F51" w14:textId="77777777" w:rsidR="00C6770E" w:rsidRPr="00517696" w:rsidRDefault="0093515F" w:rsidP="004F061C">
      <w:pPr>
        <w:pStyle w:val="ListParagraph"/>
        <w:numPr>
          <w:ilvl w:val="1"/>
          <w:numId w:val="1"/>
        </w:numPr>
        <w:tabs>
          <w:tab w:val="left" w:pos="1440"/>
        </w:tabs>
        <w:jc w:val="both"/>
        <w:rPr>
          <w:rFonts w:ascii="Century Schoolbook" w:hAnsi="Century Schoolbook" w:cs="Century Schoolbook"/>
        </w:rPr>
      </w:pPr>
      <w:r w:rsidRPr="00517696">
        <w:rPr>
          <w:rFonts w:ascii="Century Schoolbook" w:hAnsi="Century Schoolbook" w:cs="Century Schoolbook"/>
        </w:rPr>
        <w:t>On or about February 24, 2020, Board investigators inspected the pharmacy and observed the following deficiencies:</w:t>
      </w:r>
    </w:p>
    <w:p w14:paraId="22D5DD29" w14:textId="77777777" w:rsidR="00517696" w:rsidRPr="00517696" w:rsidRDefault="00517696" w:rsidP="00517696">
      <w:pPr>
        <w:pStyle w:val="ListParagraph"/>
        <w:tabs>
          <w:tab w:val="left" w:pos="1440"/>
        </w:tabs>
        <w:ind w:left="1440"/>
        <w:jc w:val="both"/>
        <w:rPr>
          <w:rFonts w:ascii="Century Schoolbook" w:hAnsi="Century Schoolbook" w:cs="Century Schoolbook"/>
        </w:rPr>
      </w:pPr>
    </w:p>
    <w:p w14:paraId="0192335B" w14:textId="77777777" w:rsidR="0093515F" w:rsidRPr="00517696" w:rsidRDefault="0093515F" w:rsidP="0093515F">
      <w:pPr>
        <w:pStyle w:val="ListParagraph"/>
        <w:numPr>
          <w:ilvl w:val="2"/>
          <w:numId w:val="1"/>
        </w:numPr>
        <w:tabs>
          <w:tab w:val="left" w:pos="1440"/>
        </w:tabs>
        <w:jc w:val="both"/>
        <w:rPr>
          <w:rFonts w:ascii="Century Schoolbook" w:hAnsi="Century Schoolbook" w:cs="Century Schoolbook"/>
        </w:rPr>
      </w:pPr>
      <w:r w:rsidRPr="00517696">
        <w:rPr>
          <w:rFonts w:ascii="Century Schoolbook" w:hAnsi="Century Schoolbook" w:cs="Century Schoolbook"/>
        </w:rPr>
        <w:lastRenderedPageBreak/>
        <w:t xml:space="preserve">Incomplete documentation </w:t>
      </w:r>
      <w:r w:rsidR="00517696" w:rsidRPr="00517696">
        <w:rPr>
          <w:rFonts w:ascii="Century Schoolbook" w:hAnsi="Century Schoolbook" w:cs="Century Schoolbook"/>
        </w:rPr>
        <w:t xml:space="preserve">related to </w:t>
      </w:r>
      <w:r w:rsidRPr="00517696">
        <w:rPr>
          <w:rFonts w:ascii="Century Schoolbook" w:hAnsi="Century Schoolbook" w:cs="Century Schoolbook"/>
        </w:rPr>
        <w:t>cleaning of positive and negative ISO areas.</w:t>
      </w:r>
    </w:p>
    <w:p w14:paraId="60C8EC25" w14:textId="77777777" w:rsidR="00517696" w:rsidRPr="00517696" w:rsidRDefault="00517696" w:rsidP="00517696">
      <w:pPr>
        <w:pStyle w:val="ListParagraph"/>
        <w:tabs>
          <w:tab w:val="left" w:pos="1440"/>
        </w:tabs>
        <w:ind w:left="2160"/>
        <w:jc w:val="both"/>
        <w:rPr>
          <w:rFonts w:ascii="Century Schoolbook" w:hAnsi="Century Schoolbook" w:cs="Century Schoolbook"/>
        </w:rPr>
      </w:pPr>
    </w:p>
    <w:p w14:paraId="1718293A" w14:textId="77777777" w:rsidR="0093515F" w:rsidRPr="00517696" w:rsidRDefault="0093515F" w:rsidP="004F061C">
      <w:pPr>
        <w:pStyle w:val="ListParagraph"/>
        <w:numPr>
          <w:ilvl w:val="1"/>
          <w:numId w:val="1"/>
        </w:numPr>
        <w:tabs>
          <w:tab w:val="left" w:pos="1440"/>
        </w:tabs>
        <w:jc w:val="both"/>
        <w:rPr>
          <w:rFonts w:ascii="Century Schoolbook" w:hAnsi="Century Schoolbook" w:cs="Century Schoolbook"/>
        </w:rPr>
      </w:pPr>
      <w:r w:rsidRPr="00517696">
        <w:rPr>
          <w:rFonts w:ascii="Century Schoolbook" w:hAnsi="Century Schoolbook" w:cs="Century Schoolbook"/>
        </w:rPr>
        <w:t xml:space="preserve">On or about March 3, 2020, Board investigators inspected the pharmacy and </w:t>
      </w:r>
      <w:r w:rsidR="00517696" w:rsidRPr="00517696">
        <w:rPr>
          <w:rFonts w:ascii="Century Schoolbook" w:hAnsi="Century Schoolbook" w:cs="Century Schoolbook"/>
        </w:rPr>
        <w:t>observed</w:t>
      </w:r>
      <w:r w:rsidRPr="00517696">
        <w:rPr>
          <w:rFonts w:ascii="Century Schoolbook" w:hAnsi="Century Schoolbook" w:cs="Century Schoolbook"/>
        </w:rPr>
        <w:t xml:space="preserve"> the following deficiencies:</w:t>
      </w:r>
    </w:p>
    <w:p w14:paraId="14F25696" w14:textId="77777777" w:rsidR="00517696" w:rsidRPr="00517696" w:rsidRDefault="00517696" w:rsidP="00517696">
      <w:pPr>
        <w:pStyle w:val="ListParagraph"/>
        <w:tabs>
          <w:tab w:val="left" w:pos="1440"/>
        </w:tabs>
        <w:ind w:left="1440"/>
        <w:jc w:val="both"/>
        <w:rPr>
          <w:rFonts w:ascii="Century Schoolbook" w:hAnsi="Century Schoolbook" w:cs="Century Schoolbook"/>
        </w:rPr>
      </w:pPr>
    </w:p>
    <w:p w14:paraId="2FF07B08" w14:textId="77777777" w:rsidR="0093515F" w:rsidRPr="00517696" w:rsidRDefault="00517696" w:rsidP="0093515F">
      <w:pPr>
        <w:pStyle w:val="ListParagraph"/>
        <w:numPr>
          <w:ilvl w:val="2"/>
          <w:numId w:val="1"/>
        </w:numPr>
        <w:tabs>
          <w:tab w:val="left" w:pos="1440"/>
        </w:tabs>
        <w:jc w:val="both"/>
        <w:rPr>
          <w:rFonts w:ascii="Century Schoolbook" w:hAnsi="Century Schoolbook" w:cs="Century Schoolbook"/>
        </w:rPr>
      </w:pPr>
      <w:r w:rsidRPr="00517696">
        <w:rPr>
          <w:rFonts w:ascii="Century Schoolbook" w:hAnsi="Century Schoolbook" w:cs="Century Schoolbook"/>
        </w:rPr>
        <w:t>U</w:t>
      </w:r>
      <w:r w:rsidR="0093515F" w:rsidRPr="00517696">
        <w:rPr>
          <w:rFonts w:ascii="Century Schoolbook" w:hAnsi="Century Schoolbook" w:cs="Century Schoolbook"/>
        </w:rPr>
        <w:t>nlabeled vials of compounded sterile products in the freezer;</w:t>
      </w:r>
    </w:p>
    <w:p w14:paraId="37ACA0C6" w14:textId="77777777" w:rsidR="0093515F" w:rsidRPr="00517696" w:rsidRDefault="0093515F" w:rsidP="0093515F">
      <w:pPr>
        <w:pStyle w:val="ListParagraph"/>
        <w:numPr>
          <w:ilvl w:val="2"/>
          <w:numId w:val="1"/>
        </w:numPr>
        <w:tabs>
          <w:tab w:val="left" w:pos="1440"/>
        </w:tabs>
        <w:jc w:val="both"/>
        <w:rPr>
          <w:rFonts w:ascii="Century Schoolbook" w:hAnsi="Century Schoolbook" w:cs="Century Schoolbook"/>
        </w:rPr>
      </w:pPr>
      <w:r w:rsidRPr="00517696">
        <w:rPr>
          <w:rFonts w:ascii="Century Schoolbook" w:hAnsi="Century Schoolbook" w:cs="Century Schoolbook"/>
        </w:rPr>
        <w:t>Incomplete compounding logs;</w:t>
      </w:r>
    </w:p>
    <w:p w14:paraId="74A08E9D" w14:textId="77777777" w:rsidR="0093515F" w:rsidRPr="00517696" w:rsidRDefault="00517696" w:rsidP="0093515F">
      <w:pPr>
        <w:pStyle w:val="ListParagraph"/>
        <w:numPr>
          <w:ilvl w:val="2"/>
          <w:numId w:val="1"/>
        </w:numPr>
        <w:tabs>
          <w:tab w:val="left" w:pos="1440"/>
        </w:tabs>
        <w:jc w:val="both"/>
        <w:rPr>
          <w:rFonts w:ascii="Century Schoolbook" w:hAnsi="Century Schoolbook" w:cs="Century Schoolbook"/>
        </w:rPr>
      </w:pPr>
      <w:r w:rsidRPr="00517696">
        <w:rPr>
          <w:rFonts w:ascii="Century Schoolbook" w:hAnsi="Century Schoolbook" w:cs="Century Schoolbook"/>
        </w:rPr>
        <w:t>Incubator</w:t>
      </w:r>
      <w:r w:rsidR="0093515F" w:rsidRPr="00517696">
        <w:rPr>
          <w:rFonts w:ascii="Century Schoolbook" w:hAnsi="Century Schoolbook" w:cs="Century Schoolbook"/>
        </w:rPr>
        <w:t xml:space="preserve"> temperatures were inconsistent and out of range;</w:t>
      </w:r>
    </w:p>
    <w:p w14:paraId="4E8C1033" w14:textId="77777777" w:rsidR="0093515F" w:rsidRPr="00517696" w:rsidRDefault="00517696" w:rsidP="0093515F">
      <w:pPr>
        <w:pStyle w:val="ListParagraph"/>
        <w:numPr>
          <w:ilvl w:val="2"/>
          <w:numId w:val="1"/>
        </w:numPr>
        <w:tabs>
          <w:tab w:val="left" w:pos="1440"/>
        </w:tabs>
        <w:jc w:val="both"/>
        <w:rPr>
          <w:rFonts w:ascii="Century Schoolbook" w:hAnsi="Century Schoolbook" w:cs="Century Schoolbook"/>
        </w:rPr>
      </w:pPr>
      <w:r w:rsidRPr="00517696">
        <w:rPr>
          <w:rFonts w:ascii="Century Schoolbook" w:hAnsi="Century Schoolbook" w:cs="Century Schoolbook"/>
        </w:rPr>
        <w:t>Incomplete documentation regarding February 28, 2020 a</w:t>
      </w:r>
      <w:r w:rsidR="0093515F" w:rsidRPr="00517696">
        <w:rPr>
          <w:rFonts w:ascii="Century Schoolbook" w:hAnsi="Century Schoolbook" w:cs="Century Schoolbook"/>
        </w:rPr>
        <w:t xml:space="preserve">ir and surface environmental </w:t>
      </w:r>
      <w:r w:rsidRPr="00517696">
        <w:rPr>
          <w:rFonts w:ascii="Century Schoolbook" w:hAnsi="Century Schoolbook" w:cs="Century Schoolbook"/>
        </w:rPr>
        <w:t>monitoring</w:t>
      </w:r>
      <w:r w:rsidR="0093515F" w:rsidRPr="00517696">
        <w:rPr>
          <w:rFonts w:ascii="Century Schoolbook" w:hAnsi="Century Schoolbook" w:cs="Century Schoolbook"/>
        </w:rPr>
        <w:t>;</w:t>
      </w:r>
    </w:p>
    <w:p w14:paraId="6E565568" w14:textId="77777777" w:rsidR="0093515F" w:rsidRPr="00517696" w:rsidRDefault="0093515F" w:rsidP="0093515F">
      <w:pPr>
        <w:pStyle w:val="ListParagraph"/>
        <w:numPr>
          <w:ilvl w:val="2"/>
          <w:numId w:val="1"/>
        </w:numPr>
        <w:tabs>
          <w:tab w:val="left" w:pos="1440"/>
        </w:tabs>
        <w:jc w:val="both"/>
        <w:rPr>
          <w:rFonts w:ascii="Century Schoolbook" w:hAnsi="Century Schoolbook" w:cs="Century Schoolbook"/>
        </w:rPr>
      </w:pPr>
      <w:r w:rsidRPr="00517696">
        <w:rPr>
          <w:rFonts w:ascii="Century Schoolbook" w:hAnsi="Century Schoolbook" w:cs="Century Schoolbook"/>
        </w:rPr>
        <w:t>Inaccurate and incomplete cleaning log;</w:t>
      </w:r>
    </w:p>
    <w:p w14:paraId="011771AB" w14:textId="77777777" w:rsidR="0093515F" w:rsidRPr="00517696" w:rsidRDefault="0093515F" w:rsidP="0093515F">
      <w:pPr>
        <w:pStyle w:val="ListParagraph"/>
        <w:numPr>
          <w:ilvl w:val="2"/>
          <w:numId w:val="1"/>
        </w:numPr>
        <w:tabs>
          <w:tab w:val="left" w:pos="1440"/>
        </w:tabs>
        <w:jc w:val="both"/>
        <w:rPr>
          <w:rFonts w:ascii="Century Schoolbook" w:hAnsi="Century Schoolbook" w:cs="Century Schoolbook"/>
        </w:rPr>
      </w:pPr>
      <w:r w:rsidRPr="00517696">
        <w:rPr>
          <w:rFonts w:ascii="Century Schoolbook" w:hAnsi="Century Schoolbook" w:cs="Century Schoolbook"/>
        </w:rPr>
        <w:t xml:space="preserve">Staff did </w:t>
      </w:r>
      <w:r w:rsidR="00517696" w:rsidRPr="00517696">
        <w:rPr>
          <w:rFonts w:ascii="Century Schoolbook" w:hAnsi="Century Schoolbook" w:cs="Century Schoolbook"/>
        </w:rPr>
        <w:t>not</w:t>
      </w:r>
      <w:r w:rsidRPr="00517696">
        <w:rPr>
          <w:rFonts w:ascii="Century Schoolbook" w:hAnsi="Century Schoolbook" w:cs="Century Schoolbook"/>
        </w:rPr>
        <w:t xml:space="preserve"> </w:t>
      </w:r>
      <w:r w:rsidR="00517696" w:rsidRPr="00517696">
        <w:rPr>
          <w:rFonts w:ascii="Century Schoolbook" w:hAnsi="Century Schoolbook" w:cs="Century Schoolbook"/>
        </w:rPr>
        <w:t>adhere</w:t>
      </w:r>
      <w:r w:rsidRPr="00517696">
        <w:rPr>
          <w:rFonts w:ascii="Century Schoolbook" w:hAnsi="Century Schoolbook" w:cs="Century Schoolbook"/>
        </w:rPr>
        <w:t xml:space="preserve"> to policy </w:t>
      </w:r>
      <w:r w:rsidR="00517696" w:rsidRPr="00517696">
        <w:rPr>
          <w:rFonts w:ascii="Century Schoolbook" w:hAnsi="Century Schoolbook" w:cs="Century Schoolbook"/>
        </w:rPr>
        <w:t>regarding handling of autologous ser</w:t>
      </w:r>
      <w:r w:rsidRPr="00517696">
        <w:rPr>
          <w:rFonts w:ascii="Century Schoolbook" w:hAnsi="Century Schoolbook" w:cs="Century Schoolbook"/>
        </w:rPr>
        <w:t>um eye drops;</w:t>
      </w:r>
    </w:p>
    <w:p w14:paraId="7B705C66" w14:textId="77777777" w:rsidR="00517696" w:rsidRPr="00517696" w:rsidRDefault="0093515F" w:rsidP="0093515F">
      <w:pPr>
        <w:pStyle w:val="ListParagraph"/>
        <w:numPr>
          <w:ilvl w:val="2"/>
          <w:numId w:val="1"/>
        </w:numPr>
        <w:tabs>
          <w:tab w:val="left" w:pos="1440"/>
        </w:tabs>
        <w:jc w:val="both"/>
        <w:rPr>
          <w:rFonts w:ascii="Century Schoolbook" w:hAnsi="Century Schoolbook" w:cs="Century Schoolbook"/>
        </w:rPr>
      </w:pPr>
      <w:r w:rsidRPr="00517696">
        <w:rPr>
          <w:rFonts w:ascii="Century Schoolbook" w:hAnsi="Century Schoolbook" w:cs="Century Schoolbook"/>
        </w:rPr>
        <w:t>Alprostadil 500 mcg/mL stock soluti</w:t>
      </w:r>
      <w:r w:rsidR="00517696" w:rsidRPr="00517696">
        <w:rPr>
          <w:rFonts w:ascii="Century Schoolbook" w:hAnsi="Century Schoolbook" w:cs="Century Schoolbook"/>
        </w:rPr>
        <w:t>on with BUD of 150 days; and</w:t>
      </w:r>
    </w:p>
    <w:p w14:paraId="2095A680" w14:textId="77777777" w:rsidR="00517696" w:rsidRPr="00517696" w:rsidRDefault="00517696" w:rsidP="0093515F">
      <w:pPr>
        <w:pStyle w:val="ListParagraph"/>
        <w:numPr>
          <w:ilvl w:val="2"/>
          <w:numId w:val="1"/>
        </w:numPr>
        <w:tabs>
          <w:tab w:val="left" w:pos="1440"/>
        </w:tabs>
        <w:jc w:val="both"/>
        <w:rPr>
          <w:rFonts w:ascii="Century Schoolbook" w:hAnsi="Century Schoolbook" w:cs="Century Schoolbook"/>
        </w:rPr>
      </w:pPr>
      <w:r w:rsidRPr="00517696">
        <w:rPr>
          <w:rFonts w:ascii="Century Schoolbook" w:hAnsi="Century Schoolbook" w:cs="Century Schoolbook"/>
        </w:rPr>
        <w:t xml:space="preserve">Compounding process for Alprostadil 500 mcg/mL did not follow the </w:t>
      </w:r>
      <w:r w:rsidR="0093515F" w:rsidRPr="00517696">
        <w:rPr>
          <w:rFonts w:ascii="Century Schoolbook" w:hAnsi="Century Schoolbook" w:cs="Century Schoolbook"/>
        </w:rPr>
        <w:t>master formulation</w:t>
      </w:r>
      <w:r w:rsidRPr="00517696">
        <w:rPr>
          <w:rFonts w:ascii="Century Schoolbook" w:hAnsi="Century Schoolbook" w:cs="Century Schoolbook"/>
        </w:rPr>
        <w:t xml:space="preserve"> record.</w:t>
      </w:r>
    </w:p>
    <w:p w14:paraId="28213BAB" w14:textId="77777777" w:rsidR="0093515F" w:rsidRPr="00517696" w:rsidRDefault="0093515F" w:rsidP="00517696">
      <w:pPr>
        <w:pStyle w:val="ListParagraph"/>
        <w:tabs>
          <w:tab w:val="left" w:pos="1440"/>
        </w:tabs>
        <w:ind w:left="2160"/>
        <w:jc w:val="both"/>
        <w:rPr>
          <w:rFonts w:ascii="Century Schoolbook" w:hAnsi="Century Schoolbook" w:cs="Century Schoolbook"/>
        </w:rPr>
      </w:pPr>
      <w:r w:rsidRPr="00517696">
        <w:rPr>
          <w:rFonts w:ascii="Century Schoolbook" w:hAnsi="Century Schoolbook" w:cs="Century Schoolbook"/>
        </w:rPr>
        <w:t xml:space="preserve">  </w:t>
      </w:r>
    </w:p>
    <w:p w14:paraId="1DFAC752" w14:textId="77777777" w:rsidR="0093515F" w:rsidRPr="00517696" w:rsidRDefault="0093515F" w:rsidP="004F061C">
      <w:pPr>
        <w:pStyle w:val="ListParagraph"/>
        <w:numPr>
          <w:ilvl w:val="1"/>
          <w:numId w:val="1"/>
        </w:numPr>
        <w:tabs>
          <w:tab w:val="left" w:pos="1440"/>
        </w:tabs>
        <w:jc w:val="both"/>
        <w:rPr>
          <w:rFonts w:ascii="Century Schoolbook" w:hAnsi="Century Schoolbook" w:cs="Century Schoolbook"/>
        </w:rPr>
      </w:pPr>
      <w:r w:rsidRPr="00517696">
        <w:rPr>
          <w:rFonts w:ascii="Century Schoolbook" w:hAnsi="Century Schoolbook" w:cs="Century Schoolbook"/>
        </w:rPr>
        <w:t>On or about May 20, 2020, Board investigators inspected the Pharmacy and observed the following deficiencies:</w:t>
      </w:r>
      <w:r w:rsidRPr="00517696">
        <w:rPr>
          <w:rFonts w:ascii="Century Schoolbook" w:hAnsi="Century Schoolbook" w:cs="Century Schoolbook"/>
        </w:rPr>
        <w:tab/>
      </w:r>
    </w:p>
    <w:p w14:paraId="38BD511B" w14:textId="77777777" w:rsidR="00517696" w:rsidRPr="00517696" w:rsidRDefault="00517696" w:rsidP="00517696">
      <w:pPr>
        <w:pStyle w:val="ListParagraph"/>
        <w:tabs>
          <w:tab w:val="left" w:pos="1440"/>
        </w:tabs>
        <w:ind w:left="1440"/>
        <w:jc w:val="both"/>
        <w:rPr>
          <w:rFonts w:ascii="Century Schoolbook" w:hAnsi="Century Schoolbook" w:cs="Century Schoolbook"/>
        </w:rPr>
      </w:pPr>
    </w:p>
    <w:p w14:paraId="51DD5B1D" w14:textId="77777777" w:rsidR="0093515F" w:rsidRPr="00517696" w:rsidRDefault="00517696" w:rsidP="0093515F">
      <w:pPr>
        <w:pStyle w:val="ListParagraph"/>
        <w:numPr>
          <w:ilvl w:val="2"/>
          <w:numId w:val="1"/>
        </w:numPr>
        <w:tabs>
          <w:tab w:val="left" w:pos="1440"/>
        </w:tabs>
        <w:jc w:val="both"/>
        <w:rPr>
          <w:rFonts w:ascii="Century Schoolbook" w:hAnsi="Century Schoolbook" w:cs="Century Schoolbook"/>
        </w:rPr>
      </w:pPr>
      <w:r w:rsidRPr="00517696">
        <w:rPr>
          <w:rFonts w:ascii="Century Schoolbook" w:hAnsi="Century Schoolbook" w:cs="Century Schoolbook"/>
        </w:rPr>
        <w:t>Incubator</w:t>
      </w:r>
      <w:r w:rsidR="0093515F" w:rsidRPr="00517696">
        <w:rPr>
          <w:rFonts w:ascii="Century Schoolbook" w:hAnsi="Century Schoolbook" w:cs="Century Schoolbook"/>
        </w:rPr>
        <w:t xml:space="preserve"> temperatures were inconsistent and out of range</w:t>
      </w:r>
      <w:r w:rsidRPr="00517696">
        <w:rPr>
          <w:rFonts w:ascii="Century Schoolbook" w:hAnsi="Century Schoolbook" w:cs="Century Schoolbook"/>
        </w:rPr>
        <w:t>.</w:t>
      </w:r>
    </w:p>
    <w:p w14:paraId="33FD4D5D" w14:textId="77777777" w:rsidR="00517696" w:rsidRPr="00517696" w:rsidRDefault="00517696" w:rsidP="00517696">
      <w:pPr>
        <w:pStyle w:val="ListParagraph"/>
        <w:tabs>
          <w:tab w:val="left" w:pos="1440"/>
        </w:tabs>
        <w:ind w:left="2160"/>
        <w:jc w:val="both"/>
        <w:rPr>
          <w:rFonts w:ascii="Century Schoolbook" w:hAnsi="Century Schoolbook" w:cs="Century Schoolbook"/>
        </w:rPr>
      </w:pPr>
    </w:p>
    <w:p w14:paraId="178DBCDC" w14:textId="77777777" w:rsidR="0093515F" w:rsidRPr="00517696" w:rsidRDefault="00517696" w:rsidP="004F061C">
      <w:pPr>
        <w:pStyle w:val="ListParagraph"/>
        <w:numPr>
          <w:ilvl w:val="1"/>
          <w:numId w:val="1"/>
        </w:numPr>
        <w:tabs>
          <w:tab w:val="left" w:pos="1440"/>
        </w:tabs>
        <w:jc w:val="both"/>
        <w:rPr>
          <w:rFonts w:ascii="Century Schoolbook" w:hAnsi="Century Schoolbook" w:cs="Century Schoolbook"/>
        </w:rPr>
      </w:pPr>
      <w:r w:rsidRPr="00517696">
        <w:rPr>
          <w:rFonts w:ascii="Century Schoolbook" w:hAnsi="Century Schoolbook" w:cs="Century Schoolbook"/>
        </w:rPr>
        <w:t>Compounding records created between January 2, 2020 and April 28, 2020 were incomplete and/or inaccurate.</w:t>
      </w:r>
    </w:p>
    <w:p w14:paraId="3392EFC2" w14:textId="77777777" w:rsidR="004E296F" w:rsidRPr="006E3E53" w:rsidRDefault="004E296F" w:rsidP="006E3E53">
      <w:pPr>
        <w:rPr>
          <w:rFonts w:ascii="Century Schoolbook" w:hAnsi="Century Schoolbook" w:cs="Century Schoolbook"/>
        </w:rPr>
      </w:pPr>
    </w:p>
    <w:p w14:paraId="2704A2EB" w14:textId="77777777" w:rsidR="006E3E53" w:rsidRDefault="006E3E53" w:rsidP="00C422C6">
      <w:pPr>
        <w:pStyle w:val="ListParagraph"/>
        <w:numPr>
          <w:ilvl w:val="0"/>
          <w:numId w:val="1"/>
        </w:numPr>
        <w:ind w:hanging="720"/>
        <w:jc w:val="both"/>
        <w:rPr>
          <w:rFonts w:ascii="Century Schoolbook" w:hAnsi="Century Schoolbook" w:cs="Century Schoolbook"/>
        </w:rPr>
      </w:pPr>
      <w:r>
        <w:rPr>
          <w:rFonts w:ascii="Century Schoolbook" w:hAnsi="Century Schoolbook" w:cs="Century Schoolbook"/>
        </w:rPr>
        <w:t xml:space="preserve">The Board and Licensee acknowledge and agree the facts described in Paragraph 2 </w:t>
      </w:r>
      <w:r w:rsidR="008632F9">
        <w:rPr>
          <w:rFonts w:ascii="Century Schoolbook" w:hAnsi="Century Schoolbook" w:cs="Century Schoolbook"/>
        </w:rPr>
        <w:t xml:space="preserve">constitute violations of 247 CMR 9.01(3) and USP &lt;797&gt; and </w:t>
      </w:r>
      <w:r>
        <w:rPr>
          <w:rFonts w:ascii="Century Schoolbook" w:hAnsi="Century Schoolbook" w:cs="Century Schoolbook"/>
        </w:rPr>
        <w:t>warrant disciplinary action by th</w:t>
      </w:r>
      <w:r w:rsidRPr="008632F9">
        <w:rPr>
          <w:rFonts w:ascii="Century Schoolbook" w:hAnsi="Century Schoolbook" w:cs="Century Schoolbook"/>
        </w:rPr>
        <w:t>e Board under M.G.L. c. 112, §§ 42A &amp; 61 and 247 CMR 10.03(1)</w:t>
      </w:r>
      <w:r w:rsidR="008632F9" w:rsidRPr="008632F9">
        <w:rPr>
          <w:rFonts w:ascii="Century Schoolbook" w:hAnsi="Century Schoolbook" w:cs="Century Schoolbook"/>
        </w:rPr>
        <w:t xml:space="preserve">(a) &amp; </w:t>
      </w:r>
      <w:r w:rsidRPr="008632F9">
        <w:rPr>
          <w:rFonts w:ascii="Century Schoolbook" w:hAnsi="Century Schoolbook" w:cs="Century Schoolbook"/>
        </w:rPr>
        <w:t>(v).</w:t>
      </w:r>
    </w:p>
    <w:p w14:paraId="77EAE91C" w14:textId="77777777" w:rsidR="006E3E53" w:rsidRDefault="006E3E53" w:rsidP="006E3E53">
      <w:pPr>
        <w:pStyle w:val="ListParagraph"/>
        <w:jc w:val="both"/>
        <w:rPr>
          <w:rFonts w:ascii="Century Schoolbook" w:hAnsi="Century Schoolbook" w:cs="Century Schoolbook"/>
        </w:rPr>
      </w:pPr>
    </w:p>
    <w:p w14:paraId="09FDCBEA" w14:textId="77777777" w:rsidR="004E296F" w:rsidRPr="00886BEF" w:rsidRDefault="004E296F" w:rsidP="00C422C6">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w:t>
      </w:r>
      <w:r w:rsidR="003A4A28">
        <w:rPr>
          <w:rFonts w:ascii="Century Schoolbook" w:hAnsi="Century Schoolbook" w:cs="Century Schoolbook"/>
        </w:rPr>
        <w:t>Pharmacy</w:t>
      </w:r>
      <w:r w:rsidRPr="00886BEF">
        <w:rPr>
          <w:rFonts w:ascii="Century Schoolbook" w:hAnsi="Century Schoolbook" w:cs="Century Schoolbook"/>
        </w:rPr>
        <w:t xml:space="preserve"> agrees that</w:t>
      </w:r>
      <w:r w:rsidR="003A4A28">
        <w:rPr>
          <w:rFonts w:ascii="Century Schoolbook" w:hAnsi="Century Schoolbook" w:cs="Century Schoolbook"/>
        </w:rPr>
        <w:t xml:space="preserve"> its pharmacy license </w:t>
      </w:r>
      <w:r w:rsidRPr="00886BEF">
        <w:rPr>
          <w:rFonts w:ascii="Century Schoolbook" w:hAnsi="Century Schoolbook" w:cs="Century Schoolbook"/>
        </w:rPr>
        <w:t xml:space="preserve">shall be placed on PROBATION for </w:t>
      </w:r>
      <w:r w:rsidR="008632F9">
        <w:rPr>
          <w:rFonts w:ascii="Century Schoolbook" w:hAnsi="Century Schoolbook" w:cs="Century Schoolbook"/>
        </w:rPr>
        <w:t xml:space="preserve">two (2) years </w:t>
      </w:r>
      <w:r w:rsidR="006E3E53">
        <w:rPr>
          <w:rFonts w:ascii="Century Schoolbook" w:hAnsi="Century Schoolbook" w:cs="Century Schoolbook"/>
        </w:rPr>
        <w:t>(“</w:t>
      </w:r>
      <w:r w:rsidRPr="00886BEF">
        <w:rPr>
          <w:rFonts w:ascii="Century Schoolbook" w:hAnsi="Century Schoolbook" w:cs="Century Schoolbook"/>
        </w:rPr>
        <w:t xml:space="preserve">Probationary Period”), commencing with the date on which the Board signs this Agreement (“Effective Date”).  </w:t>
      </w:r>
    </w:p>
    <w:p w14:paraId="6884837B" w14:textId="77777777" w:rsidR="004E296F" w:rsidRPr="00886BEF" w:rsidRDefault="004E296F" w:rsidP="00D63CF5">
      <w:pPr>
        <w:pStyle w:val="ListParagraph"/>
        <w:rPr>
          <w:rFonts w:ascii="Century Schoolbook" w:hAnsi="Century Schoolbook" w:cs="Century Schoolbook"/>
        </w:rPr>
      </w:pPr>
    </w:p>
    <w:p w14:paraId="3EB4FDB8" w14:textId="77777777" w:rsidR="004E296F" w:rsidRPr="00886BEF" w:rsidRDefault="004E296F" w:rsidP="00C422C6">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During the Probationary Period, the </w:t>
      </w:r>
      <w:r w:rsidR="003A4A28">
        <w:rPr>
          <w:rFonts w:ascii="Century Schoolbook" w:hAnsi="Century Schoolbook" w:cs="Century Schoolbook"/>
        </w:rPr>
        <w:t>Pharmacy</w:t>
      </w:r>
      <w:r w:rsidRPr="00886BEF">
        <w:rPr>
          <w:rFonts w:ascii="Century Schoolbook" w:hAnsi="Century Schoolbook" w:cs="Century Schoolbook"/>
        </w:rPr>
        <w:t xml:space="preserve"> agrees that</w:t>
      </w:r>
      <w:r w:rsidR="003A4A28">
        <w:rPr>
          <w:rFonts w:ascii="Century Schoolbook" w:hAnsi="Century Schoolbook" w:cs="Century Schoolbook"/>
        </w:rPr>
        <w:t xml:space="preserve"> it</w:t>
      </w:r>
      <w:r w:rsidRPr="00886BEF">
        <w:rPr>
          <w:rFonts w:ascii="Century Schoolbook" w:hAnsi="Century Schoolbook" w:cs="Century Schoolbook"/>
          <w:b/>
          <w:bCs/>
        </w:rPr>
        <w:t xml:space="preserve"> </w:t>
      </w:r>
      <w:r w:rsidRPr="00886BEF">
        <w:rPr>
          <w:rFonts w:ascii="Century Schoolbook" w:hAnsi="Century Schoolbook" w:cs="Century Schoolbook"/>
        </w:rPr>
        <w:t>shall comply with all of the following requirements to the Board’s satisfaction:</w:t>
      </w:r>
    </w:p>
    <w:p w14:paraId="4076553C" w14:textId="77777777" w:rsidR="004E296F" w:rsidRPr="00886BEF" w:rsidRDefault="004E296F" w:rsidP="00D63CF5">
      <w:pPr>
        <w:pStyle w:val="ListParagraph"/>
        <w:rPr>
          <w:rFonts w:ascii="Century Schoolbook" w:hAnsi="Century Schoolbook" w:cs="Century Schoolbook"/>
        </w:rPr>
      </w:pPr>
    </w:p>
    <w:p w14:paraId="16B0AD06" w14:textId="77777777" w:rsidR="004E296F" w:rsidRPr="008632F9" w:rsidRDefault="004E296F" w:rsidP="00C422C6">
      <w:pPr>
        <w:pStyle w:val="ListParagraph"/>
        <w:numPr>
          <w:ilvl w:val="1"/>
          <w:numId w:val="1"/>
        </w:numPr>
        <w:jc w:val="both"/>
        <w:rPr>
          <w:rFonts w:ascii="Century Schoolbook" w:hAnsi="Century Schoolbook" w:cs="Century Schoolbook"/>
        </w:rPr>
      </w:pPr>
      <w:r w:rsidRPr="00886BEF">
        <w:rPr>
          <w:rFonts w:ascii="Century Schoolbook" w:hAnsi="Century Schoolbook" w:cs="Century Schoolbook"/>
        </w:rPr>
        <w:t>Comply with all laws and regulations governing the practice of pharmacy</w:t>
      </w:r>
      <w:r w:rsidRPr="008632F9">
        <w:rPr>
          <w:rFonts w:ascii="Century Schoolbook" w:hAnsi="Century Schoolbook" w:cs="Century Schoolbook"/>
        </w:rPr>
        <w:t>.</w:t>
      </w:r>
    </w:p>
    <w:p w14:paraId="12EA8AEF" w14:textId="77777777" w:rsidR="008632F9" w:rsidRPr="008632F9" w:rsidRDefault="008632F9" w:rsidP="008632F9">
      <w:pPr>
        <w:pStyle w:val="ListParagraph"/>
        <w:ind w:left="1440"/>
        <w:jc w:val="both"/>
        <w:rPr>
          <w:rFonts w:ascii="Century Schoolbook" w:hAnsi="Century Schoolbook" w:cs="Century Schoolbook"/>
        </w:rPr>
      </w:pPr>
    </w:p>
    <w:p w14:paraId="4AE0BECD" w14:textId="77777777" w:rsidR="008632F9" w:rsidRPr="008632F9" w:rsidRDefault="008632F9" w:rsidP="008632F9">
      <w:pPr>
        <w:pStyle w:val="ListParagraph"/>
        <w:numPr>
          <w:ilvl w:val="1"/>
          <w:numId w:val="1"/>
        </w:numPr>
        <w:tabs>
          <w:tab w:val="left" w:pos="1440"/>
        </w:tabs>
        <w:jc w:val="both"/>
        <w:rPr>
          <w:rFonts w:ascii="Century Schoolbook" w:hAnsi="Century Schoolbook" w:cs="Century Schoolbook"/>
        </w:rPr>
      </w:pPr>
      <w:r w:rsidRPr="008632F9">
        <w:rPr>
          <w:rFonts w:ascii="Century Schoolbook" w:hAnsi="Century Schoolbook" w:cs="Century Schoolbook"/>
        </w:rPr>
        <w:t>The Pharmacy will engage a third party consultant to advise the pharmacy on</w:t>
      </w:r>
      <w:r>
        <w:rPr>
          <w:rFonts w:ascii="Century Schoolbook" w:hAnsi="Century Schoolbook" w:cs="Century Schoolbook"/>
        </w:rPr>
        <w:t xml:space="preserve"> compliance</w:t>
      </w:r>
      <w:r w:rsidRPr="008632F9">
        <w:rPr>
          <w:rFonts w:ascii="Century Schoolbook" w:hAnsi="Century Schoolbook" w:cs="Century Schoolbook"/>
        </w:rPr>
        <w:t xml:space="preserve">.   </w:t>
      </w:r>
    </w:p>
    <w:p w14:paraId="2B049F5B" w14:textId="77777777" w:rsidR="004E296F" w:rsidRPr="008632F9" w:rsidRDefault="004E296F" w:rsidP="00D63CF5">
      <w:pPr>
        <w:pStyle w:val="ListParagraph"/>
        <w:rPr>
          <w:rFonts w:ascii="Century Schoolbook" w:hAnsi="Century Schoolbook" w:cs="Century Schoolbook"/>
        </w:rPr>
      </w:pPr>
    </w:p>
    <w:p w14:paraId="6B623A93" w14:textId="77777777" w:rsidR="004E296F" w:rsidRPr="008632F9" w:rsidRDefault="008632F9" w:rsidP="00CE60BB">
      <w:pPr>
        <w:pStyle w:val="ListParagraph"/>
        <w:numPr>
          <w:ilvl w:val="1"/>
          <w:numId w:val="1"/>
        </w:numPr>
        <w:tabs>
          <w:tab w:val="left" w:pos="1440"/>
        </w:tabs>
        <w:jc w:val="both"/>
        <w:rPr>
          <w:rFonts w:ascii="Century Schoolbook" w:hAnsi="Century Schoolbook" w:cs="Century Schoolbook"/>
        </w:rPr>
      </w:pPr>
      <w:r w:rsidRPr="008632F9">
        <w:rPr>
          <w:rFonts w:ascii="Century Schoolbook" w:hAnsi="Century Schoolbook" w:cs="Century Schoolbook"/>
        </w:rPr>
        <w:t>The Pharmacy will not engage in any sterile compounding without express, written approval from the Board.</w:t>
      </w:r>
    </w:p>
    <w:p w14:paraId="326E1569" w14:textId="77777777" w:rsidR="004E296F" w:rsidRPr="00886BEF" w:rsidRDefault="004E296F" w:rsidP="00D63CF5">
      <w:pPr>
        <w:tabs>
          <w:tab w:val="left" w:pos="3600"/>
        </w:tabs>
        <w:jc w:val="both"/>
        <w:rPr>
          <w:rFonts w:ascii="Century Schoolbook" w:hAnsi="Century Schoolbook" w:cs="Century Schoolbook"/>
        </w:rPr>
      </w:pPr>
    </w:p>
    <w:p w14:paraId="4438284C" w14:textId="77777777" w:rsidR="004E296F" w:rsidRPr="00886BEF" w:rsidRDefault="004E296F" w:rsidP="00C422C6">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Board agrees that in return for the </w:t>
      </w:r>
      <w:r w:rsidR="003A4A28">
        <w:rPr>
          <w:rFonts w:ascii="Century Schoolbook" w:hAnsi="Century Schoolbook" w:cs="Century Schoolbook"/>
        </w:rPr>
        <w:t>Pharmacy</w:t>
      </w:r>
      <w:r w:rsidRPr="00886BEF">
        <w:rPr>
          <w:rFonts w:ascii="Century Schoolbook" w:hAnsi="Century Schoolbook" w:cs="Century Schoolbook"/>
        </w:rPr>
        <w:t>’s execution and</w:t>
      </w:r>
      <w:r w:rsidR="003A4A28">
        <w:rPr>
          <w:rFonts w:ascii="Century Schoolbook" w:hAnsi="Century Schoolbook" w:cs="Century Schoolbook"/>
        </w:rPr>
        <w:t xml:space="preserve"> its</w:t>
      </w:r>
      <w:r w:rsidRPr="00886BEF">
        <w:rPr>
          <w:rFonts w:ascii="Century Schoolbook" w:hAnsi="Century Schoolbook" w:cs="Century Schoolbook"/>
        </w:rPr>
        <w:t xml:space="preserve"> successful compliance with all the requirements of this Agreement, the Board will not prosecute the Complaint.  </w:t>
      </w:r>
    </w:p>
    <w:p w14:paraId="396ECC91" w14:textId="77777777" w:rsidR="004E296F" w:rsidRPr="00886BEF" w:rsidRDefault="004E296F" w:rsidP="00D63CF5">
      <w:pPr>
        <w:pStyle w:val="ListParagraph"/>
        <w:tabs>
          <w:tab w:val="left" w:pos="3600"/>
        </w:tabs>
        <w:jc w:val="both"/>
        <w:rPr>
          <w:rFonts w:ascii="Century Schoolbook" w:hAnsi="Century Schoolbook" w:cs="Century Schoolbook"/>
        </w:rPr>
      </w:pPr>
    </w:p>
    <w:p w14:paraId="6AAAB229" w14:textId="77777777" w:rsidR="003A4A28" w:rsidRDefault="004E296F" w:rsidP="003A4A28">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If and when the Board determines that the </w:t>
      </w:r>
      <w:r w:rsidR="003A4A28">
        <w:rPr>
          <w:rFonts w:ascii="Century Schoolbook" w:hAnsi="Century Schoolbook" w:cs="Century Schoolbook"/>
        </w:rPr>
        <w:t>Pharmacy</w:t>
      </w:r>
      <w:r w:rsidRPr="00886BEF">
        <w:rPr>
          <w:rFonts w:ascii="Century Schoolbook" w:hAnsi="Century Schoolbook" w:cs="Century Schoolbook"/>
        </w:rPr>
        <w:t xml:space="preserve"> has complied to the Board’s satisfaction with all the requirements contained in this Agreement, the Probationary Period will terminate </w:t>
      </w:r>
      <w:r w:rsidR="008632F9">
        <w:rPr>
          <w:rFonts w:ascii="Century Schoolbook" w:hAnsi="Century Schoolbook" w:cs="Century Schoolbook"/>
        </w:rPr>
        <w:t xml:space="preserve">two (2) years </w:t>
      </w:r>
      <w:r w:rsidRPr="00886BEF">
        <w:rPr>
          <w:rFonts w:ascii="Century Schoolbook" w:hAnsi="Century Schoolbook" w:cs="Century Schoolbook"/>
        </w:rPr>
        <w:t>after the Effective Date upon written notice</w:t>
      </w:r>
      <w:r w:rsidR="006E3E53">
        <w:rPr>
          <w:rFonts w:ascii="Century Schoolbook" w:hAnsi="Century Schoolbook" w:cs="Century Schoolbook"/>
        </w:rPr>
        <w:t xml:space="preserve"> to the Licensee from the Board.</w:t>
      </w:r>
      <w:r w:rsidRPr="00886BEF">
        <w:rPr>
          <w:rFonts w:ascii="Century Schoolbook" w:hAnsi="Century Schoolbook" w:cs="Century Schoolbook"/>
        </w:rPr>
        <w:t xml:space="preserve"> </w:t>
      </w:r>
    </w:p>
    <w:p w14:paraId="3181C6C8" w14:textId="77777777" w:rsidR="003A4A28" w:rsidRPr="003A4A28" w:rsidRDefault="003A4A28" w:rsidP="003A4A28">
      <w:pPr>
        <w:pStyle w:val="ListParagraph"/>
        <w:rPr>
          <w:rFonts w:ascii="Century Schoolbook" w:hAnsi="Century Schoolbook"/>
        </w:rPr>
      </w:pPr>
    </w:p>
    <w:p w14:paraId="5AB3B21C" w14:textId="77777777" w:rsidR="006E3E53" w:rsidRPr="006E3E53" w:rsidRDefault="003A4A28" w:rsidP="006E3E53">
      <w:pPr>
        <w:pStyle w:val="ListParagraph"/>
        <w:numPr>
          <w:ilvl w:val="0"/>
          <w:numId w:val="1"/>
        </w:numPr>
        <w:tabs>
          <w:tab w:val="left" w:pos="720"/>
        </w:tabs>
        <w:ind w:hanging="720"/>
        <w:jc w:val="both"/>
        <w:rPr>
          <w:rFonts w:ascii="Century Schoolbook" w:hAnsi="Century Schoolbook" w:cs="Century Schoolbook"/>
        </w:rPr>
      </w:pPr>
      <w:r w:rsidRPr="003A4A28">
        <w:rPr>
          <w:rFonts w:ascii="Century Schoolbook" w:hAnsi="Century Schoolbook"/>
        </w:rPr>
        <w:t>If the Pharmacy does not materially comply with each requirement of this Agreement, or if the Board opens a Subsequent Complaint</w:t>
      </w:r>
      <w:r w:rsidRPr="00B61774">
        <w:rPr>
          <w:rStyle w:val="FootnoteReference"/>
          <w:rFonts w:ascii="Century Schoolbook" w:hAnsi="Century Schoolbook"/>
        </w:rPr>
        <w:footnoteReference w:id="2"/>
      </w:r>
      <w:r w:rsidRPr="003A4A28">
        <w:rPr>
          <w:rFonts w:ascii="Century Schoolbook" w:hAnsi="Century Schoolbook"/>
        </w:rPr>
        <w:t xml:space="preserve"> during the Probationary Period, the Pharmacy agrees to the following:</w:t>
      </w:r>
    </w:p>
    <w:p w14:paraId="3AC4B2A4" w14:textId="77777777" w:rsidR="006E3E53" w:rsidRPr="006E3E53" w:rsidRDefault="006E3E53" w:rsidP="006E3E53">
      <w:pPr>
        <w:pStyle w:val="ListParagraph"/>
        <w:tabs>
          <w:tab w:val="left" w:pos="720"/>
        </w:tabs>
        <w:jc w:val="both"/>
        <w:rPr>
          <w:rFonts w:ascii="Century Schoolbook" w:hAnsi="Century Schoolbook" w:cs="Century Schoolbook"/>
        </w:rPr>
      </w:pPr>
    </w:p>
    <w:p w14:paraId="27060895" w14:textId="77777777" w:rsidR="006E3E53" w:rsidRPr="006E3E53" w:rsidRDefault="003A4A28" w:rsidP="006E3E53">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The Board may upon written notice to the Pharmacy, as warranted to protect the public health, safety, or welfare:</w:t>
      </w:r>
    </w:p>
    <w:p w14:paraId="2D840F27" w14:textId="77777777" w:rsidR="006E3E53" w:rsidRPr="006E3E53" w:rsidRDefault="006E3E53" w:rsidP="006E3E53">
      <w:pPr>
        <w:pStyle w:val="ListParagraph"/>
        <w:tabs>
          <w:tab w:val="left" w:pos="720"/>
        </w:tabs>
        <w:ind w:left="1440"/>
        <w:jc w:val="both"/>
        <w:rPr>
          <w:rFonts w:ascii="Century Schoolbook" w:hAnsi="Century Schoolbook" w:cs="Century Schoolbook"/>
        </w:rPr>
      </w:pPr>
    </w:p>
    <w:p w14:paraId="3E460889"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EXTEND the Probationary Period;</w:t>
      </w:r>
    </w:p>
    <w:p w14:paraId="1FC2408B"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MODIFY the Probation Agreement requirements; or</w:t>
      </w:r>
    </w:p>
    <w:p w14:paraId="7A32E6FD"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IMMEDIATELY SUSPEND the Pharmacy’s license.</w:t>
      </w:r>
    </w:p>
    <w:p w14:paraId="0DD47797" w14:textId="77777777" w:rsidR="006E3E53" w:rsidRPr="006E3E53" w:rsidRDefault="006E3E53" w:rsidP="006E3E53">
      <w:pPr>
        <w:pStyle w:val="ListParagraph"/>
        <w:tabs>
          <w:tab w:val="left" w:pos="720"/>
        </w:tabs>
        <w:ind w:left="2160"/>
        <w:jc w:val="both"/>
        <w:rPr>
          <w:rFonts w:ascii="Century Schoolbook" w:hAnsi="Century Schoolbook" w:cs="Century Schoolbook"/>
        </w:rPr>
      </w:pPr>
    </w:p>
    <w:p w14:paraId="2AFCA31D" w14:textId="77777777" w:rsidR="006E3E53" w:rsidRPr="008632F9" w:rsidRDefault="003A4A28" w:rsidP="006E3E53">
      <w:pPr>
        <w:pStyle w:val="ListParagraph"/>
        <w:numPr>
          <w:ilvl w:val="1"/>
          <w:numId w:val="1"/>
        </w:numPr>
        <w:tabs>
          <w:tab w:val="left" w:pos="720"/>
        </w:tabs>
        <w:jc w:val="both"/>
        <w:rPr>
          <w:rFonts w:ascii="Century Schoolbook" w:hAnsi="Century Schoolbook" w:cs="Century Schoolbook"/>
        </w:rPr>
      </w:pPr>
      <w:r w:rsidRPr="008632F9">
        <w:rPr>
          <w:rFonts w:ascii="Century Schoolbook" w:hAnsi="Century Schoolbook"/>
        </w:rPr>
        <w:t xml:space="preserve">If the Board suspends the Pharmacy’s license pursuant to Paragraph </w:t>
      </w:r>
      <w:r w:rsidR="006E3E53" w:rsidRPr="008632F9">
        <w:rPr>
          <w:rFonts w:ascii="Century Schoolbook" w:hAnsi="Century Schoolbook"/>
        </w:rPr>
        <w:t xml:space="preserve">8 </w:t>
      </w:r>
      <w:r w:rsidRPr="008632F9">
        <w:rPr>
          <w:rFonts w:ascii="Century Schoolbook" w:hAnsi="Century Schoolbook"/>
        </w:rPr>
        <w:t>the suspension shall remain in effect until:</w:t>
      </w:r>
    </w:p>
    <w:p w14:paraId="390A5F69" w14:textId="77777777" w:rsidR="006E3E53" w:rsidRPr="006E3E53" w:rsidRDefault="006E3E53" w:rsidP="006E3E53">
      <w:pPr>
        <w:pStyle w:val="ListParagraph"/>
        <w:tabs>
          <w:tab w:val="left" w:pos="720"/>
        </w:tabs>
        <w:ind w:left="1440"/>
        <w:jc w:val="both"/>
        <w:rPr>
          <w:rFonts w:ascii="Century Schoolbook" w:hAnsi="Century Schoolbook" w:cs="Century Schoolbook"/>
        </w:rPr>
      </w:pPr>
    </w:p>
    <w:p w14:paraId="5DFB0ABF"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 xml:space="preserve">the Board provides the Pharmacy written notice that the Probationary Period is to be resumed and under what terms; </w:t>
      </w:r>
    </w:p>
    <w:p w14:paraId="02D825CB"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and the Pharmacy sign a subsequent agreement; or</w:t>
      </w:r>
    </w:p>
    <w:p w14:paraId="392E9F82" w14:textId="77777777" w:rsidR="003A4A28"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issues a written final decision and order following adjudication of the allegations (1) of noncompliance with this Agreement, and/or (2) contained in the Subsequent Complaint.</w:t>
      </w:r>
    </w:p>
    <w:p w14:paraId="4CAA1200" w14:textId="77777777" w:rsidR="003A4A28" w:rsidRDefault="003A4A28" w:rsidP="003A4A28">
      <w:pPr>
        <w:jc w:val="both"/>
        <w:rPr>
          <w:rFonts w:ascii="Century Schoolbook" w:hAnsi="Century Schoolbook"/>
        </w:rPr>
      </w:pPr>
    </w:p>
    <w:p w14:paraId="33815754" w14:textId="77777777"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w:t>
      </w:r>
      <w:r w:rsidRPr="008632F9">
        <w:rPr>
          <w:rFonts w:ascii="Century Schoolbook" w:hAnsi="Century Schoolbook"/>
        </w:rPr>
        <w:t xml:space="preserve">agrees that if the Board suspends its license in accordance with Paragraph </w:t>
      </w:r>
      <w:r w:rsidR="006E3E53" w:rsidRPr="008632F9">
        <w:rPr>
          <w:rFonts w:ascii="Century Schoolbook" w:hAnsi="Century Schoolbook"/>
        </w:rPr>
        <w:t>8</w:t>
      </w:r>
      <w:r w:rsidRPr="008632F9">
        <w:rPr>
          <w:rFonts w:ascii="Century Schoolbook" w:hAnsi="Century Schoolbook"/>
        </w:rPr>
        <w:t>, it will immediately return its current Massachusetts license to the Board, by hand or certified mail.  The Pharmacy further agrees that upon said suspension</w:t>
      </w:r>
      <w:r w:rsidRPr="003A4A28">
        <w:rPr>
          <w:rFonts w:ascii="Century Schoolbook" w:hAnsi="Century Schoolbook"/>
        </w:rPr>
        <w:t xml:space="preserve">, it will no longer be authorized to operate as a pharmacy in the Commonwealth of Massachusetts and shall not in any way represent itself as a pharmacy until such time as the Board reinstates license or right to renew such license.  </w:t>
      </w:r>
    </w:p>
    <w:p w14:paraId="03FFF661" w14:textId="77777777" w:rsidR="003A4A28" w:rsidRDefault="003A4A28" w:rsidP="003A4A28">
      <w:pPr>
        <w:pStyle w:val="ListParagraph"/>
        <w:jc w:val="both"/>
        <w:rPr>
          <w:rFonts w:ascii="Century Schoolbook" w:hAnsi="Century Schoolbook"/>
        </w:rPr>
      </w:pPr>
    </w:p>
    <w:p w14:paraId="0D9B97F2" w14:textId="77777777" w:rsidR="003A4A28" w:rsidRPr="00751AC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Pharmacy further understands that by executing this Agreement </w:t>
      </w:r>
      <w:r w:rsidRPr="00751AC8">
        <w:rPr>
          <w:rFonts w:ascii="Century Schoolbook" w:hAnsi="Century Schoolbook"/>
        </w:rPr>
        <w:t>it is knowingly and voluntarily waiving its right to a formal adjudication of the Complaints.</w:t>
      </w:r>
    </w:p>
    <w:p w14:paraId="2520D4F0" w14:textId="77777777" w:rsidR="003A4A28" w:rsidRPr="00751AC8" w:rsidRDefault="003A4A28" w:rsidP="003A4A28">
      <w:pPr>
        <w:pStyle w:val="ListParagraph"/>
        <w:rPr>
          <w:rFonts w:ascii="Century Schoolbook" w:hAnsi="Century Schoolbook"/>
        </w:rPr>
      </w:pPr>
    </w:p>
    <w:p w14:paraId="7795D39A" w14:textId="77777777" w:rsidR="003A4A28" w:rsidRPr="00751AC8" w:rsidRDefault="003A4A28" w:rsidP="00E853D4">
      <w:pPr>
        <w:pStyle w:val="ListParagraph"/>
        <w:numPr>
          <w:ilvl w:val="0"/>
          <w:numId w:val="1"/>
        </w:numPr>
        <w:ind w:hanging="720"/>
        <w:jc w:val="both"/>
        <w:rPr>
          <w:rFonts w:ascii="Century Schoolbook" w:hAnsi="Century Schoolbook"/>
        </w:rPr>
      </w:pPr>
      <w:r w:rsidRPr="00751AC8">
        <w:rPr>
          <w:rFonts w:ascii="Century Schoolbook" w:hAnsi="Century Schoolbook"/>
        </w:rPr>
        <w:t>The Pharmacy acknowledges that it has been at all times free to seek and use legal counsel in connection with the Complaint and this Agreement.</w:t>
      </w:r>
      <w:r w:rsidR="00E853D4" w:rsidRPr="00751AC8">
        <w:rPr>
          <w:rFonts w:ascii="Century Schoolbook" w:hAnsi="Century Schoolbook"/>
        </w:rPr>
        <w:t xml:space="preserve">  </w:t>
      </w:r>
    </w:p>
    <w:p w14:paraId="49E3A1AC" w14:textId="77777777" w:rsidR="003A4A28" w:rsidRPr="00751AC8" w:rsidRDefault="003A4A28" w:rsidP="003A4A28">
      <w:pPr>
        <w:pStyle w:val="ListParagraph"/>
        <w:rPr>
          <w:rFonts w:ascii="Century Schoolbook" w:hAnsi="Century Schoolbook"/>
        </w:rPr>
      </w:pPr>
    </w:p>
    <w:p w14:paraId="3CBE1E86" w14:textId="77777777" w:rsidR="003A4A28" w:rsidRDefault="003A4A28" w:rsidP="003A4A28">
      <w:pPr>
        <w:pStyle w:val="ListParagraph"/>
        <w:numPr>
          <w:ilvl w:val="0"/>
          <w:numId w:val="1"/>
        </w:numPr>
        <w:ind w:hanging="720"/>
        <w:jc w:val="both"/>
        <w:rPr>
          <w:rFonts w:ascii="Century Schoolbook" w:hAnsi="Century Schoolbook"/>
        </w:rPr>
      </w:pPr>
      <w:r w:rsidRPr="00751AC8">
        <w:rPr>
          <w:rFonts w:ascii="Century Schoolbook" w:hAnsi="Century Schoolbook"/>
        </w:rPr>
        <w:t>The Pharmacy</w:t>
      </w:r>
      <w:r w:rsidRPr="003A4A28">
        <w:rPr>
          <w:rFonts w:ascii="Century Schoolbook" w:hAnsi="Century Schoolbook"/>
        </w:rPr>
        <w:t xml:space="preserve"> acknowledges that after the Effective Date, the Agreement</w:t>
      </w:r>
      <w:r>
        <w:rPr>
          <w:rFonts w:ascii="Century Schoolbook" w:hAnsi="Century Schoolbook"/>
        </w:rPr>
        <w:t xml:space="preserve"> constitutes a public record</w:t>
      </w:r>
      <w:r w:rsidRPr="003A4A28">
        <w:rPr>
          <w:rFonts w:ascii="Century Schoolbook" w:hAnsi="Century Schoolbook"/>
        </w:rPr>
        <w:t>.  The Board may forward a copy of this Agreement to other licensing boards, law enforcement entities, and other individuals or entities as required or permitted by law.</w:t>
      </w:r>
    </w:p>
    <w:p w14:paraId="64A5C8C1" w14:textId="77777777" w:rsidR="003A4A28" w:rsidRPr="003A4A28" w:rsidRDefault="003A4A28" w:rsidP="003A4A28">
      <w:pPr>
        <w:pStyle w:val="ListParagraph"/>
        <w:rPr>
          <w:rFonts w:ascii="Century Schoolbook" w:hAnsi="Century Schoolbook"/>
        </w:rPr>
      </w:pPr>
    </w:p>
    <w:p w14:paraId="4713784B" w14:textId="77777777"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and agrees that entering into this Agreement is a voluntary and final act and not subject to reconsideration, appeal, or judicial review.</w:t>
      </w:r>
    </w:p>
    <w:p w14:paraId="50FAA977" w14:textId="77777777" w:rsidR="003A4A28" w:rsidRDefault="003A4A28" w:rsidP="003A4A28">
      <w:pPr>
        <w:pStyle w:val="ListParagraph"/>
        <w:rPr>
          <w:rFonts w:ascii="Century Schoolbook" w:hAnsi="Century Schoolbook"/>
        </w:rPr>
      </w:pPr>
    </w:p>
    <w:p w14:paraId="3B441A5D" w14:textId="77777777" w:rsidR="003C354E" w:rsidRDefault="003C354E" w:rsidP="003A4A28">
      <w:pPr>
        <w:pStyle w:val="ListParagraph"/>
        <w:rPr>
          <w:rFonts w:ascii="Century Schoolbook" w:hAnsi="Century Schoolbook"/>
        </w:rPr>
      </w:pPr>
    </w:p>
    <w:p w14:paraId="3EB43D59" w14:textId="77777777" w:rsidR="003C354E" w:rsidRDefault="003C354E" w:rsidP="003A4A28">
      <w:pPr>
        <w:pStyle w:val="ListParagraph"/>
        <w:rPr>
          <w:rFonts w:ascii="Century Schoolbook" w:hAnsi="Century Schoolbook"/>
        </w:rPr>
      </w:pPr>
    </w:p>
    <w:p w14:paraId="23A257D3" w14:textId="77777777" w:rsidR="003C354E" w:rsidRDefault="003C354E" w:rsidP="003A4A28">
      <w:pPr>
        <w:pStyle w:val="ListParagraph"/>
        <w:rPr>
          <w:rFonts w:ascii="Century Schoolbook" w:hAnsi="Century Schoolbook"/>
        </w:rPr>
      </w:pPr>
    </w:p>
    <w:p w14:paraId="261000FC" w14:textId="77777777" w:rsidR="003C354E" w:rsidRPr="003A4A28" w:rsidRDefault="003C354E" w:rsidP="003A4A28">
      <w:pPr>
        <w:pStyle w:val="ListParagraph"/>
        <w:rPr>
          <w:rFonts w:ascii="Century Schoolbook" w:hAnsi="Century Schoolbook"/>
        </w:rPr>
      </w:pPr>
    </w:p>
    <w:p w14:paraId="4F029A63" w14:textId="77777777" w:rsidR="003A4A28" w:rsidRP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individual signing this Agreement certifies that he/she is authorized to enter into this Agreement on behalf of the Pharmacy, and that he/she has read this Agreement.  </w:t>
      </w:r>
    </w:p>
    <w:p w14:paraId="31E9B5D0" w14:textId="77777777" w:rsidR="003A4A28" w:rsidRPr="003A4A28" w:rsidRDefault="003A4A28" w:rsidP="003A4A28">
      <w:pPr>
        <w:jc w:val="both"/>
        <w:rPr>
          <w:rFonts w:ascii="Century Schoolbook" w:hAnsi="Century Schoolbook"/>
        </w:rPr>
      </w:pPr>
    </w:p>
    <w:p w14:paraId="6DF0AAFA" w14:textId="77777777" w:rsidR="003A4A28" w:rsidRPr="00B61774" w:rsidRDefault="003A4A28" w:rsidP="003A4A28">
      <w:pPr>
        <w:ind w:left="1440" w:hanging="720"/>
        <w:jc w:val="both"/>
        <w:rPr>
          <w:rFonts w:ascii="Century Schoolbook" w:hAnsi="Century Schoolbook"/>
        </w:rPr>
      </w:pPr>
    </w:p>
    <w:p w14:paraId="44DC1E6C" w14:textId="77777777" w:rsidR="003A4A28" w:rsidRPr="00886BEF" w:rsidRDefault="003A4A28" w:rsidP="003A4A28">
      <w:pPr>
        <w:pStyle w:val="ListParagraph"/>
        <w:tabs>
          <w:tab w:val="left" w:pos="720"/>
        </w:tabs>
        <w:jc w:val="both"/>
        <w:rPr>
          <w:rFonts w:ascii="Century Schoolbook" w:hAnsi="Century Schoolbook" w:cs="Century Schoolbook"/>
        </w:rPr>
      </w:pPr>
    </w:p>
    <w:p w14:paraId="4B87FAC3" w14:textId="77777777" w:rsidR="004E296F" w:rsidRPr="00886BEF" w:rsidRDefault="004E296F" w:rsidP="00D63CF5">
      <w:pPr>
        <w:ind w:left="1440" w:hanging="1440"/>
        <w:jc w:val="both"/>
        <w:rPr>
          <w:rFonts w:ascii="Century Schoolbook" w:hAnsi="Century Schoolbook" w:cs="Century Schoolbook"/>
        </w:rPr>
      </w:pPr>
    </w:p>
    <w:p w14:paraId="3AABE966" w14:textId="77777777" w:rsidR="008C7008" w:rsidRPr="00886BEF" w:rsidRDefault="008C7008" w:rsidP="00D63CF5">
      <w:pPr>
        <w:jc w:val="both"/>
        <w:rPr>
          <w:rFonts w:ascii="Century Schoolbook" w:hAnsi="Century Schoolbook" w:cs="Century Schoolbook"/>
        </w:rPr>
      </w:pPr>
    </w:p>
    <w:p w14:paraId="7025D0BC" w14:textId="77777777" w:rsidR="003A4A28" w:rsidRPr="00651A44" w:rsidRDefault="003A4A28" w:rsidP="003A4A28">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14:paraId="75C59E9A" w14:textId="77777777" w:rsidR="003A4A28" w:rsidRDefault="003A4A28" w:rsidP="003A4A28">
      <w:pPr>
        <w:tabs>
          <w:tab w:val="left" w:pos="4320"/>
        </w:tabs>
        <w:ind w:left="360" w:hanging="360"/>
        <w:jc w:val="both"/>
        <w:rPr>
          <w:rFonts w:ascii="Century Schoolbook" w:hAnsi="Century Schoolbook"/>
        </w:rPr>
      </w:pPr>
      <w:r>
        <w:rPr>
          <w:rFonts w:ascii="Century Schoolbook" w:hAnsi="Century Schoolbook"/>
        </w:rPr>
        <w:t xml:space="preserve">Witness (sign and date) </w:t>
      </w:r>
      <w:r>
        <w:rPr>
          <w:rFonts w:ascii="Century Schoolbook" w:hAnsi="Century Schoolbook"/>
        </w:rPr>
        <w:tab/>
      </w:r>
      <w:r w:rsidR="000A243A" w:rsidRPr="00654552">
        <w:rPr>
          <w:rFonts w:ascii="Century Schoolbook" w:hAnsi="Century Schoolbook"/>
        </w:rPr>
        <w:t>(sign and date)</w:t>
      </w:r>
    </w:p>
    <w:p w14:paraId="39625FC6" w14:textId="77777777" w:rsidR="003A4A28" w:rsidRPr="00651A44" w:rsidRDefault="003A4A28" w:rsidP="003A4A28">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0E010314" w14:textId="77777777" w:rsidR="003A4A28" w:rsidRDefault="003A4A28" w:rsidP="003A4A28">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57DFC911" w14:textId="77777777" w:rsidR="003A4A28" w:rsidRDefault="003A4A28" w:rsidP="003A4A28">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3F3170DC" w14:textId="77777777" w:rsidR="003A4A28" w:rsidRPr="00651A44" w:rsidRDefault="003A4A28" w:rsidP="003A4A28">
      <w:pPr>
        <w:ind w:left="3600" w:firstLine="720"/>
        <w:jc w:val="both"/>
        <w:rPr>
          <w:rFonts w:ascii="Century Schoolbook" w:hAnsi="Century Schoolbook"/>
        </w:rPr>
      </w:pPr>
      <w:r>
        <w:rPr>
          <w:rFonts w:ascii="Century Schoolbook" w:hAnsi="Century Schoolbook"/>
        </w:rPr>
        <w:t>(print name)</w:t>
      </w:r>
    </w:p>
    <w:p w14:paraId="66C38009" w14:textId="77777777" w:rsidR="003A4A28" w:rsidRDefault="004E296F" w:rsidP="00D63CF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p>
    <w:p w14:paraId="7513CA7C" w14:textId="77777777" w:rsidR="004E296F" w:rsidRPr="00886BEF" w:rsidRDefault="004E296F" w:rsidP="003A4A28">
      <w:pPr>
        <w:ind w:left="3600" w:firstLine="720"/>
        <w:jc w:val="both"/>
        <w:rPr>
          <w:rFonts w:ascii="Century Schoolbook" w:hAnsi="Century Schoolbook" w:cs="Century Schoolbook"/>
        </w:rPr>
      </w:pPr>
      <w:r w:rsidRPr="00886BEF">
        <w:rPr>
          <w:rFonts w:ascii="Century Schoolbook" w:hAnsi="Century Schoolbook" w:cs="Century Schoolbook"/>
        </w:rPr>
        <w:t>______________________________</w:t>
      </w:r>
      <w:r w:rsidRPr="00886BEF">
        <w:rPr>
          <w:rFonts w:ascii="Century Schoolbook" w:hAnsi="Century Schoolbook" w:cs="Century Schoolbook"/>
        </w:rPr>
        <w:tab/>
      </w:r>
    </w:p>
    <w:p w14:paraId="134BE27F" w14:textId="77777777"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14:paraId="613CE7E5" w14:textId="77777777" w:rsidR="004E296F" w:rsidRPr="00886BEF" w:rsidRDefault="004E296F" w:rsidP="00D63CF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14:paraId="78991A26" w14:textId="77777777" w:rsidR="004E296F" w:rsidRPr="00886BEF" w:rsidRDefault="004E296F" w:rsidP="00D63CF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14:paraId="248D1B78" w14:textId="77777777" w:rsidR="004E296F" w:rsidRPr="00886BEF" w:rsidRDefault="004E296F" w:rsidP="00D63CF5">
      <w:pPr>
        <w:jc w:val="both"/>
        <w:rPr>
          <w:rFonts w:ascii="Century Schoolbook" w:hAnsi="Century Schoolbook" w:cs="Century Schoolbook"/>
        </w:rPr>
      </w:pPr>
    </w:p>
    <w:p w14:paraId="54638137" w14:textId="77777777" w:rsidR="004E296F" w:rsidRPr="00886BEF" w:rsidRDefault="004E296F" w:rsidP="00D63CF5">
      <w:pPr>
        <w:jc w:val="both"/>
        <w:rPr>
          <w:rFonts w:ascii="Century Schoolbook" w:hAnsi="Century Schoolbook" w:cs="Century Schoolbook"/>
        </w:rPr>
      </w:pPr>
    </w:p>
    <w:p w14:paraId="086104C8" w14:textId="23DC38E0" w:rsidR="004E296F" w:rsidRPr="00A31E63" w:rsidRDefault="004E296F" w:rsidP="00D63CF5">
      <w:pPr>
        <w:jc w:val="both"/>
        <w:rPr>
          <w:rFonts w:ascii="Century Schoolbook" w:hAnsi="Century Schoolbook" w:cs="Century Schoolbook"/>
          <w:u w:val="single"/>
        </w:rPr>
      </w:pPr>
      <w:r w:rsidRPr="00A31E63">
        <w:rPr>
          <w:rFonts w:ascii="Century Schoolbook" w:hAnsi="Century Schoolbook" w:cs="Century Schoolbook"/>
          <w:u w:val="single"/>
        </w:rPr>
        <w:t>___</w:t>
      </w:r>
      <w:r w:rsidR="00A31E63" w:rsidRPr="00A31E63">
        <w:rPr>
          <w:rFonts w:ascii="Century Schoolbook" w:hAnsi="Century Schoolbook" w:cs="Century Schoolbook"/>
          <w:u w:val="single"/>
        </w:rPr>
        <w:t>3-26-21</w:t>
      </w:r>
      <w:r w:rsidRPr="00A31E63">
        <w:rPr>
          <w:rFonts w:ascii="Century Schoolbook" w:hAnsi="Century Schoolbook" w:cs="Century Schoolbook"/>
          <w:u w:val="single"/>
        </w:rPr>
        <w:t>___________________________</w:t>
      </w:r>
      <w:r w:rsidRPr="00A31E63">
        <w:rPr>
          <w:rFonts w:ascii="Century Schoolbook" w:hAnsi="Century Schoolbook" w:cs="Century Schoolbook"/>
          <w:u w:val="single"/>
        </w:rPr>
        <w:tab/>
      </w:r>
    </w:p>
    <w:p w14:paraId="0D01326B" w14:textId="77777777"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 xml:space="preserve">Effective Date </w:t>
      </w:r>
    </w:p>
    <w:p w14:paraId="01F7EA79" w14:textId="77777777" w:rsidR="004E296F" w:rsidRPr="009200FD" w:rsidRDefault="004E296F" w:rsidP="00D63CF5">
      <w:pPr>
        <w:jc w:val="both"/>
        <w:rPr>
          <w:rFonts w:ascii="Century Schoolbook" w:hAnsi="Century Schoolbook" w:cs="Century Schoolbook"/>
        </w:rPr>
      </w:pPr>
    </w:p>
    <w:p w14:paraId="1EEACEE5" w14:textId="77777777" w:rsidR="004E296F" w:rsidRPr="009200FD" w:rsidRDefault="004E296F" w:rsidP="00D63CF5">
      <w:pPr>
        <w:jc w:val="both"/>
        <w:rPr>
          <w:rFonts w:ascii="Century Schoolbook" w:hAnsi="Century Schoolbook" w:cs="Century Schoolbook"/>
        </w:rPr>
      </w:pPr>
    </w:p>
    <w:p w14:paraId="310FDDBE" w14:textId="09FB359B" w:rsidR="008C7008" w:rsidRPr="009200FD" w:rsidRDefault="004E296F" w:rsidP="00D63CF5">
      <w:pPr>
        <w:jc w:val="both"/>
        <w:rPr>
          <w:rFonts w:ascii="Century Schoolbook" w:hAnsi="Century Schoolbook" w:cs="Century Schoolbook"/>
          <w:bCs/>
        </w:rPr>
      </w:pPr>
      <w:r w:rsidRPr="009200FD">
        <w:rPr>
          <w:rFonts w:ascii="Century Schoolbook" w:hAnsi="Century Schoolbook" w:cs="Century Schoolbook"/>
          <w:bCs/>
        </w:rPr>
        <w:t>Fully Signed Agreement Sent to Licensee on ___</w:t>
      </w:r>
      <w:r w:rsidR="00A31E63">
        <w:rPr>
          <w:rFonts w:ascii="Century Schoolbook" w:hAnsi="Century Schoolbook" w:cs="Century Schoolbook"/>
          <w:bCs/>
          <w:u w:val="single"/>
        </w:rPr>
        <w:t>4/6/2021</w:t>
      </w:r>
      <w:r w:rsidRPr="009200FD">
        <w:rPr>
          <w:rFonts w:ascii="Century Schoolbook" w:hAnsi="Century Schoolbook" w:cs="Century Schoolbook"/>
          <w:bCs/>
        </w:rPr>
        <w:t xml:space="preserve">_____by </w:t>
      </w:r>
    </w:p>
    <w:p w14:paraId="48BA957E" w14:textId="77777777" w:rsidR="008C7008" w:rsidRPr="009200FD" w:rsidRDefault="008C7008" w:rsidP="00D63CF5">
      <w:pPr>
        <w:jc w:val="both"/>
        <w:rPr>
          <w:rFonts w:ascii="Century Schoolbook" w:hAnsi="Century Schoolbook" w:cs="Century Schoolbook"/>
          <w:bCs/>
        </w:rPr>
      </w:pPr>
    </w:p>
    <w:p w14:paraId="3905E9F3" w14:textId="60339976" w:rsidR="004E296F" w:rsidRPr="009200FD" w:rsidRDefault="004E296F" w:rsidP="009200FD">
      <w:pPr>
        <w:jc w:val="both"/>
        <w:rPr>
          <w:rFonts w:ascii="Century Schoolbook" w:hAnsi="Century Schoolbook" w:cs="Century Schoolbook"/>
          <w:bCs/>
        </w:rPr>
      </w:pPr>
      <w:r w:rsidRPr="009200FD">
        <w:rPr>
          <w:rFonts w:ascii="Century Schoolbook" w:hAnsi="Century Schoolbook" w:cs="Century Schoolbook"/>
          <w:bCs/>
        </w:rPr>
        <w:t>Certified Mail No._</w:t>
      </w:r>
      <w:r w:rsidRPr="00A31E63">
        <w:rPr>
          <w:rFonts w:ascii="Century Schoolbook" w:hAnsi="Century Schoolbook" w:cs="Century Schoolbook"/>
          <w:bCs/>
          <w:u w:val="single"/>
        </w:rPr>
        <w:t>___</w:t>
      </w:r>
      <w:r w:rsidR="00A31E63">
        <w:rPr>
          <w:rFonts w:ascii="Century Schoolbook" w:hAnsi="Century Schoolbook" w:cs="Century Schoolbook"/>
          <w:bCs/>
          <w:u w:val="single"/>
        </w:rPr>
        <w:t>7020 1810 0002 3137 8328</w:t>
      </w:r>
      <w:r w:rsidRPr="00A31E63">
        <w:rPr>
          <w:rFonts w:ascii="Century Schoolbook" w:hAnsi="Century Schoolbook" w:cs="Century Schoolbook"/>
          <w:bCs/>
          <w:u w:val="single"/>
        </w:rPr>
        <w:t>__________</w:t>
      </w:r>
      <w:bookmarkStart w:id="0" w:name="_GoBack"/>
      <w:bookmarkEnd w:id="0"/>
    </w:p>
    <w:sectPr w:rsidR="004E296F" w:rsidRPr="009200FD"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D03B4" w14:textId="77777777" w:rsidR="004E296F" w:rsidRDefault="004E296F" w:rsidP="00D63CF5">
      <w:r>
        <w:separator/>
      </w:r>
    </w:p>
  </w:endnote>
  <w:endnote w:type="continuationSeparator" w:id="0">
    <w:p w14:paraId="7AE5F598" w14:textId="77777777" w:rsidR="004E296F" w:rsidRDefault="004E296F" w:rsidP="00D6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B7208" w14:textId="77777777" w:rsidR="004E296F" w:rsidRPr="004C4BF3" w:rsidRDefault="004E296F">
    <w:pPr>
      <w:pStyle w:val="Footer"/>
      <w:rPr>
        <w:rFonts w:ascii="Century Schoolbook" w:hAnsi="Century Schoolbook" w:cs="Century Schoolbook"/>
        <w:sz w:val="20"/>
        <w:szCs w:val="20"/>
      </w:rPr>
    </w:pPr>
  </w:p>
  <w:p w14:paraId="4A629132" w14:textId="77777777" w:rsidR="004E296F" w:rsidRDefault="00751AC8">
    <w:pPr>
      <w:pStyle w:val="Footer"/>
      <w:rPr>
        <w:rFonts w:ascii="Century Schoolbook" w:hAnsi="Century Schoolbook" w:cs="Century Schoolbook"/>
        <w:sz w:val="18"/>
        <w:szCs w:val="18"/>
      </w:rPr>
    </w:pPr>
    <w:r>
      <w:rPr>
        <w:rFonts w:ascii="Century Schoolbook" w:hAnsi="Century Schoolbook" w:cs="Century Schoolbook"/>
        <w:sz w:val="18"/>
        <w:szCs w:val="18"/>
      </w:rPr>
      <w:t>Boulevard Pharmaceutical Compounding Center</w:t>
    </w:r>
  </w:p>
  <w:p w14:paraId="42690168" w14:textId="77777777" w:rsidR="00751AC8" w:rsidRDefault="00751AC8">
    <w:pPr>
      <w:pStyle w:val="Footer"/>
      <w:rPr>
        <w:rFonts w:ascii="Century Schoolbook" w:hAnsi="Century Schoolbook" w:cs="Century Schoolbook"/>
        <w:sz w:val="18"/>
        <w:szCs w:val="18"/>
      </w:rPr>
    </w:pPr>
    <w:r>
      <w:rPr>
        <w:rFonts w:ascii="Century Schoolbook" w:hAnsi="Century Schoolbook" w:cs="Century Schoolbook"/>
        <w:sz w:val="18"/>
        <w:szCs w:val="18"/>
      </w:rPr>
      <w:t>DS90300</w:t>
    </w:r>
  </w:p>
  <w:p w14:paraId="5167CF3E" w14:textId="77777777" w:rsidR="00751AC8" w:rsidRPr="004F061C" w:rsidRDefault="00751AC8">
    <w:pPr>
      <w:pStyle w:val="Footer"/>
      <w:rPr>
        <w:rFonts w:ascii="Century Schoolbook" w:hAnsi="Century Schoolbook" w:cs="Century Schoolbook"/>
        <w:sz w:val="18"/>
        <w:szCs w:val="18"/>
      </w:rPr>
    </w:pPr>
    <w:r>
      <w:rPr>
        <w:rFonts w:ascii="Century Schoolbook" w:hAnsi="Century Schoolbook" w:cs="Century Schoolbook"/>
        <w:sz w:val="18"/>
        <w:szCs w:val="18"/>
      </w:rPr>
      <w:t>PHA-2020-0028</w:t>
    </w:r>
  </w:p>
  <w:p w14:paraId="16865CE9" w14:textId="77777777" w:rsidR="004E296F" w:rsidRPr="004C4BF3" w:rsidRDefault="004E296F">
    <w:pPr>
      <w:pStyle w:val="Footer"/>
      <w:rPr>
        <w:rFonts w:ascii="Century Schoolbook" w:hAnsi="Century Schoolbook" w:cs="Century Schoolbook"/>
        <w:sz w:val="20"/>
        <w:szCs w:val="20"/>
      </w:rPr>
    </w:pPr>
  </w:p>
  <w:p w14:paraId="3BA712E3" w14:textId="77777777" w:rsidR="004E296F" w:rsidRPr="004C4BF3" w:rsidRDefault="004E296F">
    <w:pPr>
      <w:pStyle w:val="Footer"/>
      <w:rPr>
        <w:rFonts w:ascii="Century Schoolbook" w:hAnsi="Century Schoolbook" w:cs="Century Schoolbook"/>
        <w:sz w:val="20"/>
        <w:szCs w:val="20"/>
      </w:rPr>
    </w:pPr>
  </w:p>
  <w:p w14:paraId="138C69CE" w14:textId="0C315E2E" w:rsidR="004E296F" w:rsidRPr="004C4BF3" w:rsidRDefault="004E296F"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sidR="003737D7">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sidR="003737D7">
      <w:rPr>
        <w:rFonts w:ascii="Century Schoolbook" w:hAnsi="Century Schoolbook" w:cs="Century Schoolbook"/>
        <w:noProof/>
        <w:sz w:val="20"/>
        <w:szCs w:val="20"/>
      </w:rPr>
      <w:t>5</w:t>
    </w:r>
    <w:r w:rsidRPr="004C4BF3">
      <w:rPr>
        <w:rFonts w:ascii="Century Schoolbook" w:hAnsi="Century Schoolbook" w:cs="Century Schoolbook"/>
        <w:sz w:val="20"/>
        <w:szCs w:val="20"/>
      </w:rPr>
      <w:fldChar w:fldCharType="end"/>
    </w:r>
  </w:p>
  <w:p w14:paraId="0CC3C76D" w14:textId="77777777" w:rsidR="004E296F" w:rsidRPr="004C4BF3" w:rsidRDefault="004E296F">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CEDB0" w14:textId="77777777" w:rsidR="004E296F" w:rsidRDefault="004E296F" w:rsidP="00D63CF5">
      <w:r>
        <w:separator/>
      </w:r>
    </w:p>
  </w:footnote>
  <w:footnote w:type="continuationSeparator" w:id="0">
    <w:p w14:paraId="041BF6C3" w14:textId="77777777" w:rsidR="004E296F" w:rsidRDefault="004E296F" w:rsidP="00D63CF5">
      <w:r>
        <w:continuationSeparator/>
      </w:r>
    </w:p>
  </w:footnote>
  <w:footnote w:id="1">
    <w:p w14:paraId="193DABC3" w14:textId="77777777" w:rsidR="004E296F" w:rsidRDefault="004E29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sidR="004F061C">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sidR="008C7008">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sidR="008C7008">
        <w:rPr>
          <w:rFonts w:ascii="Century Schoolbook" w:hAnsi="Century Schoolbook" w:cs="Century Schoolbook"/>
        </w:rPr>
        <w:t>license</w:t>
      </w:r>
      <w:r w:rsidRPr="00FF1882">
        <w:rPr>
          <w:rFonts w:ascii="Century Schoolbook" w:hAnsi="Century Schoolbook" w:cs="Century Schoolbook"/>
        </w:rPr>
        <w:t>.</w:t>
      </w:r>
    </w:p>
  </w:footnote>
  <w:footnote w:id="2">
    <w:p w14:paraId="6DF30758" w14:textId="77777777" w:rsidR="003A4A28" w:rsidRPr="0062437C" w:rsidRDefault="003A4A28" w:rsidP="003A4A28">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7F57D6"/>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5" w15:restartNumberingAfterBreak="0">
    <w:nsid w:val="6A50582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6" w15:restartNumberingAfterBreak="0">
    <w:nsid w:val="79201C37"/>
    <w:multiLevelType w:val="hybridMultilevel"/>
    <w:tmpl w:val="094861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6"/>
  </w:num>
  <w:num w:numId="3">
    <w:abstractNumId w:val="1"/>
  </w:num>
  <w:num w:numId="4">
    <w:abstractNumId w:val="0"/>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F5"/>
    <w:rsid w:val="00052D8B"/>
    <w:rsid w:val="00055800"/>
    <w:rsid w:val="00057B7B"/>
    <w:rsid w:val="000A243A"/>
    <w:rsid w:val="000A3E9D"/>
    <w:rsid w:val="000F4593"/>
    <w:rsid w:val="001225AC"/>
    <w:rsid w:val="001D7A1C"/>
    <w:rsid w:val="001F6D44"/>
    <w:rsid w:val="00217F54"/>
    <w:rsid w:val="00250477"/>
    <w:rsid w:val="00260221"/>
    <w:rsid w:val="00283483"/>
    <w:rsid w:val="00292509"/>
    <w:rsid w:val="002C4AA2"/>
    <w:rsid w:val="002E023A"/>
    <w:rsid w:val="002E07AB"/>
    <w:rsid w:val="002F4C45"/>
    <w:rsid w:val="002F5E55"/>
    <w:rsid w:val="0031073B"/>
    <w:rsid w:val="0031402B"/>
    <w:rsid w:val="00323579"/>
    <w:rsid w:val="0033639E"/>
    <w:rsid w:val="0033750A"/>
    <w:rsid w:val="0035188C"/>
    <w:rsid w:val="003737D7"/>
    <w:rsid w:val="003A12BB"/>
    <w:rsid w:val="003A1C45"/>
    <w:rsid w:val="003A4A28"/>
    <w:rsid w:val="003C354E"/>
    <w:rsid w:val="003C5FC9"/>
    <w:rsid w:val="003F678B"/>
    <w:rsid w:val="004265E2"/>
    <w:rsid w:val="00445D6F"/>
    <w:rsid w:val="004505F4"/>
    <w:rsid w:val="004738B6"/>
    <w:rsid w:val="004B4014"/>
    <w:rsid w:val="004C4BF3"/>
    <w:rsid w:val="004D6584"/>
    <w:rsid w:val="004E296F"/>
    <w:rsid w:val="004E4818"/>
    <w:rsid w:val="004F061C"/>
    <w:rsid w:val="00513134"/>
    <w:rsid w:val="00517696"/>
    <w:rsid w:val="00532E66"/>
    <w:rsid w:val="00586938"/>
    <w:rsid w:val="005E4FFB"/>
    <w:rsid w:val="005F1C99"/>
    <w:rsid w:val="006003A8"/>
    <w:rsid w:val="0060634A"/>
    <w:rsid w:val="006132F9"/>
    <w:rsid w:val="006139D4"/>
    <w:rsid w:val="0067321C"/>
    <w:rsid w:val="006818B0"/>
    <w:rsid w:val="00696A18"/>
    <w:rsid w:val="006A7217"/>
    <w:rsid w:val="006C16C9"/>
    <w:rsid w:val="006D1E00"/>
    <w:rsid w:val="006E3E53"/>
    <w:rsid w:val="00725741"/>
    <w:rsid w:val="00732B62"/>
    <w:rsid w:val="00751AC8"/>
    <w:rsid w:val="007671AF"/>
    <w:rsid w:val="0077175B"/>
    <w:rsid w:val="00782E05"/>
    <w:rsid w:val="00790EB1"/>
    <w:rsid w:val="007A7058"/>
    <w:rsid w:val="007C50C2"/>
    <w:rsid w:val="007D2546"/>
    <w:rsid w:val="007E62C0"/>
    <w:rsid w:val="008038B5"/>
    <w:rsid w:val="00826883"/>
    <w:rsid w:val="008323ED"/>
    <w:rsid w:val="0083279F"/>
    <w:rsid w:val="00832CFF"/>
    <w:rsid w:val="00835C17"/>
    <w:rsid w:val="008563FF"/>
    <w:rsid w:val="008632F9"/>
    <w:rsid w:val="008659C2"/>
    <w:rsid w:val="00886BEF"/>
    <w:rsid w:val="008A3E25"/>
    <w:rsid w:val="008C7008"/>
    <w:rsid w:val="008E65C1"/>
    <w:rsid w:val="008E6AF0"/>
    <w:rsid w:val="009200FD"/>
    <w:rsid w:val="0093515F"/>
    <w:rsid w:val="0094050A"/>
    <w:rsid w:val="00953E48"/>
    <w:rsid w:val="009C1731"/>
    <w:rsid w:val="009C4635"/>
    <w:rsid w:val="009C4C30"/>
    <w:rsid w:val="009D5F55"/>
    <w:rsid w:val="009E50FF"/>
    <w:rsid w:val="009F6A7D"/>
    <w:rsid w:val="00A06D57"/>
    <w:rsid w:val="00A31310"/>
    <w:rsid w:val="00A31E63"/>
    <w:rsid w:val="00A4135E"/>
    <w:rsid w:val="00A551DD"/>
    <w:rsid w:val="00AA03C2"/>
    <w:rsid w:val="00AA55A8"/>
    <w:rsid w:val="00AB0AA9"/>
    <w:rsid w:val="00AB145C"/>
    <w:rsid w:val="00AC06EB"/>
    <w:rsid w:val="00AC1334"/>
    <w:rsid w:val="00B32D2A"/>
    <w:rsid w:val="00B36A42"/>
    <w:rsid w:val="00B43FB4"/>
    <w:rsid w:val="00B646CA"/>
    <w:rsid w:val="00B975D6"/>
    <w:rsid w:val="00BA4988"/>
    <w:rsid w:val="00BD0B41"/>
    <w:rsid w:val="00BD4DED"/>
    <w:rsid w:val="00BF6464"/>
    <w:rsid w:val="00C422C6"/>
    <w:rsid w:val="00C53E62"/>
    <w:rsid w:val="00C6770E"/>
    <w:rsid w:val="00CB7E95"/>
    <w:rsid w:val="00CC4CDF"/>
    <w:rsid w:val="00CC5297"/>
    <w:rsid w:val="00CE3CD1"/>
    <w:rsid w:val="00CE60BB"/>
    <w:rsid w:val="00D04B56"/>
    <w:rsid w:val="00D057B0"/>
    <w:rsid w:val="00D20514"/>
    <w:rsid w:val="00D370BE"/>
    <w:rsid w:val="00D42783"/>
    <w:rsid w:val="00D5313B"/>
    <w:rsid w:val="00D5525C"/>
    <w:rsid w:val="00D63CF5"/>
    <w:rsid w:val="00D72C84"/>
    <w:rsid w:val="00D90075"/>
    <w:rsid w:val="00DF2D6F"/>
    <w:rsid w:val="00E04E3D"/>
    <w:rsid w:val="00E27D36"/>
    <w:rsid w:val="00E3088A"/>
    <w:rsid w:val="00E832CC"/>
    <w:rsid w:val="00E853D4"/>
    <w:rsid w:val="00E85818"/>
    <w:rsid w:val="00E97A63"/>
    <w:rsid w:val="00EA2100"/>
    <w:rsid w:val="00EA5ECA"/>
    <w:rsid w:val="00EF7674"/>
    <w:rsid w:val="00F073D9"/>
    <w:rsid w:val="00F454F2"/>
    <w:rsid w:val="00F76162"/>
    <w:rsid w:val="00F91635"/>
    <w:rsid w:val="00FA5A20"/>
    <w:rsid w:val="00FB62DC"/>
    <w:rsid w:val="00FD272B"/>
    <w:rsid w:val="00FE49D8"/>
    <w:rsid w:val="00FF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D014E"/>
  <w15:docId w15:val="{0B2F3127-A9F4-4A06-AC9E-9D37848F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3CF5"/>
    <w:pPr>
      <w:ind w:left="720"/>
    </w:pPr>
  </w:style>
  <w:style w:type="paragraph" w:styleId="FootnoteText">
    <w:name w:val="footnote text"/>
    <w:basedOn w:val="Normal"/>
    <w:link w:val="FootnoteTextChar"/>
    <w:semiHidden/>
    <w:rsid w:val="00D63CF5"/>
    <w:rPr>
      <w:rFonts w:ascii="Arial" w:hAnsi="Arial" w:cs="Arial"/>
      <w:sz w:val="20"/>
      <w:szCs w:val="20"/>
    </w:rPr>
  </w:style>
  <w:style w:type="character" w:customStyle="1" w:styleId="FootnoteTextChar">
    <w:name w:val="Footnote Text Char"/>
    <w:basedOn w:val="DefaultParagraphFont"/>
    <w:link w:val="FootnoteText"/>
    <w:uiPriority w:val="99"/>
    <w:locked/>
    <w:rsid w:val="00D63CF5"/>
    <w:rPr>
      <w:rFonts w:ascii="Arial" w:hAnsi="Arial" w:cs="Arial"/>
    </w:rPr>
  </w:style>
  <w:style w:type="character" w:styleId="FootnoteReference">
    <w:name w:val="footnote reference"/>
    <w:basedOn w:val="DefaultParagraphFont"/>
    <w:semiHidden/>
    <w:rsid w:val="00D63CF5"/>
    <w:rPr>
      <w:rFonts w:cs="Times New Roman"/>
      <w:vertAlign w:val="superscript"/>
    </w:rPr>
  </w:style>
  <w:style w:type="paragraph" w:styleId="Header">
    <w:name w:val="header"/>
    <w:basedOn w:val="Normal"/>
    <w:link w:val="HeaderChar"/>
    <w:uiPriority w:val="99"/>
    <w:rsid w:val="00EF7674"/>
    <w:pPr>
      <w:tabs>
        <w:tab w:val="center" w:pos="4680"/>
        <w:tab w:val="right" w:pos="9360"/>
      </w:tabs>
    </w:pPr>
  </w:style>
  <w:style w:type="character" w:customStyle="1" w:styleId="HeaderChar">
    <w:name w:val="Header Char"/>
    <w:basedOn w:val="DefaultParagraphFont"/>
    <w:link w:val="Header"/>
    <w:uiPriority w:val="99"/>
    <w:locked/>
    <w:rsid w:val="00EF7674"/>
    <w:rPr>
      <w:rFonts w:cs="Times New Roman"/>
      <w:sz w:val="24"/>
      <w:szCs w:val="24"/>
    </w:rPr>
  </w:style>
  <w:style w:type="paragraph" w:styleId="Footer">
    <w:name w:val="footer"/>
    <w:basedOn w:val="Normal"/>
    <w:link w:val="FooterChar"/>
    <w:uiPriority w:val="99"/>
    <w:rsid w:val="00EF7674"/>
    <w:pPr>
      <w:tabs>
        <w:tab w:val="center" w:pos="4680"/>
        <w:tab w:val="right" w:pos="9360"/>
      </w:tabs>
    </w:pPr>
  </w:style>
  <w:style w:type="character" w:customStyle="1" w:styleId="FooterChar">
    <w:name w:val="Footer Char"/>
    <w:basedOn w:val="DefaultParagraphFont"/>
    <w:link w:val="Footer"/>
    <w:uiPriority w:val="99"/>
    <w:locked/>
    <w:rsid w:val="00EF7674"/>
    <w:rPr>
      <w:rFonts w:cs="Times New Roman"/>
      <w:sz w:val="24"/>
      <w:szCs w:val="24"/>
    </w:rPr>
  </w:style>
  <w:style w:type="paragraph" w:styleId="BalloonText">
    <w:name w:val="Balloon Text"/>
    <w:basedOn w:val="Normal"/>
    <w:link w:val="BalloonTextChar"/>
    <w:uiPriority w:val="99"/>
    <w:semiHidden/>
    <w:rsid w:val="004C4BF3"/>
    <w:rPr>
      <w:rFonts w:ascii="Tahoma" w:hAnsi="Tahoma" w:cs="Tahoma"/>
      <w:sz w:val="16"/>
      <w:szCs w:val="16"/>
    </w:rPr>
  </w:style>
  <w:style w:type="character" w:customStyle="1" w:styleId="BalloonTextChar">
    <w:name w:val="Balloon Text Char"/>
    <w:basedOn w:val="DefaultParagraphFont"/>
    <w:link w:val="BalloonText"/>
    <w:uiPriority w:val="99"/>
    <w:locked/>
    <w:rsid w:val="004C4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4</cp:revision>
  <cp:lastPrinted>2021-03-05T16:54:00Z</cp:lastPrinted>
  <dcterms:created xsi:type="dcterms:W3CDTF">2021-06-29T23:05:00Z</dcterms:created>
  <dcterms:modified xsi:type="dcterms:W3CDTF">2021-07-02T13:41:00Z</dcterms:modified>
</cp:coreProperties>
</file>