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210B0A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6415CA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WATER DAMAGE/REMEDIATION</w:t>
                            </w:r>
                            <w:r w:rsidR="00986263">
                              <w:rPr>
                                <w:b/>
                                <w:sz w:val="36"/>
                              </w:rPr>
                              <w:t xml:space="preserve"> ASSESSMENT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Pr="00986263" w:rsidRDefault="00FD08A8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Massachusetts Lottery Headquarters</w:t>
                            </w:r>
                          </w:p>
                          <w:p w:rsidR="00986263" w:rsidRPr="00986263" w:rsidRDefault="00FD08A8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60 </w:t>
                            </w:r>
                            <w:r w:rsidR="00C231C7">
                              <w:rPr>
                                <w:b/>
                                <w:sz w:val="28"/>
                              </w:rPr>
                              <w:t>Columbian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Street</w:t>
                            </w:r>
                            <w:proofErr w:type="gramEnd"/>
                          </w:p>
                          <w:p w:rsidR="00986263" w:rsidRPr="00986263" w:rsidRDefault="00FD08A8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Braintree</w:t>
                            </w:r>
                            <w:r w:rsidR="00986263" w:rsidRPr="00986263">
                              <w:rPr>
                                <w:b/>
                                <w:sz w:val="28"/>
                              </w:rPr>
                              <w:t>, 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Default="00210B0A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00400" cy="2560320"/>
                                  <wp:effectExtent l="0" t="0" r="0" b="0"/>
                                  <wp:docPr id="2" name="Picture 1" descr="Aerial View of the Braintree Lottery Buil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erial View of the Braintree Lottery Buil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2560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FD08A8" w:rsidRDefault="00FD08A8" w:rsidP="00986263">
                            <w:pPr>
                              <w:jc w:val="center"/>
                            </w:pPr>
                          </w:p>
                          <w:p w:rsidR="00FD08A8" w:rsidRPr="004027AB" w:rsidRDefault="00FD08A8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077E14" w:rsidP="00986263">
                            <w:pPr>
                              <w:jc w:val="center"/>
                            </w:pPr>
                            <w:r>
                              <w:t>August</w:t>
                            </w:r>
                            <w:r w:rsidR="00986263"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6415CA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WATER DAMAGE/REMEDIATION</w:t>
                      </w:r>
                      <w:r w:rsidR="00986263">
                        <w:rPr>
                          <w:b/>
                          <w:sz w:val="36"/>
                        </w:rPr>
                        <w:t xml:space="preserve"> ASSESSMENT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Pr="00986263" w:rsidRDefault="00FD08A8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Massachusetts Lottery Headquarters</w:t>
                      </w:r>
                    </w:p>
                    <w:p w:rsidR="00986263" w:rsidRPr="00986263" w:rsidRDefault="00FD08A8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60 </w:t>
                      </w:r>
                      <w:r w:rsidR="00C231C7">
                        <w:rPr>
                          <w:b/>
                          <w:sz w:val="28"/>
                        </w:rPr>
                        <w:t>Columbian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Street</w:t>
                      </w:r>
                      <w:proofErr w:type="gramEnd"/>
                    </w:p>
                    <w:p w:rsidR="00986263" w:rsidRPr="00986263" w:rsidRDefault="00FD08A8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Braintree</w:t>
                      </w:r>
                      <w:r w:rsidR="00986263" w:rsidRPr="00986263">
                        <w:rPr>
                          <w:b/>
                          <w:sz w:val="28"/>
                        </w:rPr>
                        <w:t>, 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3B7C59" w:rsidRDefault="003B7C59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3B7C59" w:rsidRDefault="003B7C59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3B7C59" w:rsidRDefault="003B7C59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Default="00210B0A" w:rsidP="00986263">
                      <w:pPr>
                        <w:jc w:val="center"/>
                        <w:rPr>
                          <w:noProof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00400" cy="2560320"/>
                            <wp:effectExtent l="0" t="0" r="0" b="0"/>
                            <wp:docPr id="2" name="Picture 1" descr="Aerial View of the Braintree Lottery Build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erial View of the Braintree Lottery Build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256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FD08A8" w:rsidRDefault="00FD08A8" w:rsidP="00986263">
                      <w:pPr>
                        <w:jc w:val="center"/>
                      </w:pPr>
                    </w:p>
                    <w:p w:rsidR="00FD08A8" w:rsidRPr="004027AB" w:rsidRDefault="00FD08A8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3B7C59" w:rsidRDefault="003B7C59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077E14" w:rsidP="00986263">
                      <w:pPr>
                        <w:jc w:val="center"/>
                      </w:pPr>
                      <w:r>
                        <w:t>August</w:t>
                      </w:r>
                      <w:r w:rsidR="00986263">
                        <w:t xml:space="preserve"> 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:rsidR="008F0C39" w:rsidRPr="008261E3" w:rsidRDefault="0022384A" w:rsidP="003B637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Massachusetts Lottery Headquarters</w:t>
            </w:r>
            <w:r w:rsidR="00C87E1B">
              <w:rPr>
                <w:bCs/>
              </w:rPr>
              <w:t xml:space="preserve"> Building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22384A" w:rsidP="003B6373">
            <w:pPr>
              <w:tabs>
                <w:tab w:val="left" w:pos="1485"/>
              </w:tabs>
              <w:rPr>
                <w:bCs/>
              </w:rPr>
            </w:pPr>
            <w:r>
              <w:t>60 Columbian Street, Braintree</w:t>
            </w:r>
            <w:r w:rsidR="004E331E">
              <w:t xml:space="preserve">, </w:t>
            </w:r>
            <w:r w:rsidR="008F0C39">
              <w:t>MA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Assessment Requested by: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22384A" w:rsidP="0022384A">
            <w:pPr>
              <w:tabs>
                <w:tab w:val="left" w:pos="1485"/>
              </w:tabs>
              <w:rPr>
                <w:bCs/>
              </w:rPr>
            </w:pPr>
            <w:r>
              <w:t>Richard Reale, Facilities Director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:rsidR="00FF1019" w:rsidRPr="00EA6102" w:rsidRDefault="00C87E1B" w:rsidP="004E331E">
            <w:pPr>
              <w:tabs>
                <w:tab w:val="left" w:pos="1485"/>
              </w:tabs>
              <w:rPr>
                <w:bCs/>
              </w:rPr>
            </w:pPr>
            <w:r>
              <w:t xml:space="preserve">Water </w:t>
            </w:r>
            <w:r w:rsidR="004E331E">
              <w:t>d</w:t>
            </w:r>
            <w:r>
              <w:t>amage/</w:t>
            </w:r>
            <w:r w:rsidR="004E331E">
              <w:t>r</w:t>
            </w:r>
            <w:r>
              <w:t>emediation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1174D9" w:rsidRDefault="0022384A" w:rsidP="00C87E1B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August 17</w:t>
            </w:r>
            <w:r w:rsidR="00C87E1B">
              <w:rPr>
                <w:bCs/>
              </w:rPr>
              <w:t>, 2016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8F0C39" w:rsidRDefault="00FF1019" w:rsidP="00986263">
            <w:pPr>
              <w:pStyle w:val="StaffTitleHangingIndent"/>
            </w:pPr>
            <w:r>
              <w:t>Cory Holmes, Environmental Analyst/Inspector, Indoor Air Quality (IAQ) Program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6E438D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>
              <w:rPr>
                <w:rStyle w:val="BackgroundBoldedDescriptors"/>
              </w:rPr>
              <w:t>Date of Building Construction: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FE04AF" w:rsidP="008F0C39">
            <w:pPr>
              <w:tabs>
                <w:tab w:val="left" w:pos="1485"/>
              </w:tabs>
              <w:rPr>
                <w:bCs/>
              </w:rPr>
            </w:pPr>
            <w:r>
              <w:t>Mid-1980s</w:t>
            </w:r>
          </w:p>
        </w:tc>
      </w:tr>
      <w:tr w:rsidR="00FF1019" w:rsidRPr="005E458D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FE04AF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</w:t>
            </w:r>
            <w:r w:rsidR="00FE04AF">
              <w:rPr>
                <w:rStyle w:val="BackgroundBoldedDescriptors"/>
              </w:rPr>
              <w:t>/Area</w:t>
            </w:r>
            <w:r w:rsidRPr="00986263">
              <w:rPr>
                <w:rStyle w:val="BackgroundBoldedDescriptors"/>
              </w:rPr>
              <w:t xml:space="preserve"> </w:t>
            </w:r>
            <w:r>
              <w:rPr>
                <w:rStyle w:val="BackgroundBoldedDescriptors"/>
              </w:rPr>
              <w:t>Description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FE04AF" w:rsidP="00FE04AF">
            <w:pPr>
              <w:tabs>
                <w:tab w:val="left" w:pos="1485"/>
              </w:tabs>
              <w:rPr>
                <w:bCs/>
              </w:rPr>
            </w:pPr>
            <w:r>
              <w:t xml:space="preserve">The current assessment took place in the </w:t>
            </w:r>
            <w:r w:rsidR="002F1835">
              <w:t>warehouse;</w:t>
            </w:r>
            <w:r>
              <w:t xml:space="preserve"> the mold-remediation occurred on the outside gypsum wallboard (GW) walls of a built-out office within the warehouse.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 Population: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5C0CD3" w:rsidP="00C231C7">
            <w:pPr>
              <w:tabs>
                <w:tab w:val="left" w:pos="1485"/>
              </w:tabs>
              <w:rPr>
                <w:bCs/>
              </w:rPr>
            </w:pPr>
            <w:r>
              <w:t xml:space="preserve">The affected areas have a </w:t>
            </w:r>
            <w:r w:rsidR="00FE04AF">
              <w:t xml:space="preserve">staff </w:t>
            </w:r>
            <w:r w:rsidR="00C231C7">
              <w:t xml:space="preserve">of 2 </w:t>
            </w:r>
            <w:r w:rsidR="00FE04AF">
              <w:t>employees in the office</w:t>
            </w:r>
            <w:r w:rsidR="00077E14">
              <w:t>,</w:t>
            </w:r>
            <w:r w:rsidR="00FE04AF">
              <w:t xml:space="preserve"> and numerous warehouse </w:t>
            </w:r>
            <w:r w:rsidR="00077E14">
              <w:t>personnel</w:t>
            </w:r>
            <w:r w:rsidR="00C231C7">
              <w:t xml:space="preserve"> work in the area</w:t>
            </w:r>
            <w:r>
              <w:t>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FE04AF" w:rsidP="00FE04AF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No windows are present in the area.</w:t>
            </w:r>
          </w:p>
        </w:tc>
      </w:tr>
    </w:tbl>
    <w:p w:rsidR="00986263" w:rsidRDefault="00986263" w:rsidP="00986263">
      <w:pPr>
        <w:pStyle w:val="Heading1"/>
      </w:pPr>
      <w:r>
        <w:t>METHODS</w:t>
      </w:r>
    </w:p>
    <w:p w:rsidR="005C72FE" w:rsidRPr="00986263" w:rsidRDefault="00FE04AF" w:rsidP="005C72FE">
      <w:pPr>
        <w:pStyle w:val="BodyText"/>
      </w:pPr>
      <w:r>
        <w:t xml:space="preserve">A visual assessment of remediated building materials </w:t>
      </w:r>
      <w:r w:rsidR="00077E14">
        <w:t xml:space="preserve">was performed and </w:t>
      </w:r>
      <w:r>
        <w:t xml:space="preserve">moisture testing of remaining materials was conducted with a </w:t>
      </w:r>
      <w:proofErr w:type="spellStart"/>
      <w:r>
        <w:t>Delmhorst</w:t>
      </w:r>
      <w:proofErr w:type="spellEnd"/>
      <w:r>
        <w:t xml:space="preserve"> BD-2100 Moisture Detector.</w:t>
      </w:r>
      <w:r w:rsidR="005C72FE" w:rsidRPr="005C72FE">
        <w:t xml:space="preserve"> </w:t>
      </w:r>
      <w:r w:rsidR="005C72FE" w:rsidRPr="008F0C39">
        <w:t>Please refer to the IAQ Manual</w:t>
      </w:r>
      <w:r w:rsidR="005C72FE">
        <w:t xml:space="preserve"> and appendices</w:t>
      </w:r>
      <w:r w:rsidR="005C72FE" w:rsidRPr="008F0C39">
        <w:t xml:space="preserve"> for </w:t>
      </w:r>
      <w:r w:rsidR="005C72FE">
        <w:t xml:space="preserve">additional information on </w:t>
      </w:r>
      <w:r w:rsidR="005C72FE" w:rsidRPr="008F0C39">
        <w:t>methods, sampling procedures, and interpretation of results (MDPH, 2015).</w:t>
      </w:r>
    </w:p>
    <w:p w:rsidR="008F0C39" w:rsidRPr="008F0C39" w:rsidRDefault="00077E14" w:rsidP="00986263">
      <w:pPr>
        <w:pStyle w:val="Heading1"/>
      </w:pPr>
      <w:r>
        <w:t>RESULTS/</w:t>
      </w:r>
      <w:r w:rsidR="00986263">
        <w:t>DISCUSSION</w:t>
      </w:r>
    </w:p>
    <w:p w:rsidR="00FA429D" w:rsidRDefault="004E331E" w:rsidP="004868C7">
      <w:pPr>
        <w:pStyle w:val="BodyTextlinebeforebulletedtextonly"/>
        <w:ind w:firstLine="720"/>
      </w:pPr>
      <w:r>
        <w:t xml:space="preserve">As reported by Mr. </w:t>
      </w:r>
      <w:r w:rsidR="00FE04AF">
        <w:t>Reale</w:t>
      </w:r>
      <w:r w:rsidR="00261DF8">
        <w:t xml:space="preserve">, </w:t>
      </w:r>
      <w:r w:rsidR="00FE04AF">
        <w:t>on May 16, 2016 warehouse staff noticed and reported what appeared to be vis</w:t>
      </w:r>
      <w:r w:rsidR="00C231C7">
        <w:t>ible</w:t>
      </w:r>
      <w:r w:rsidR="00FE04AF">
        <w:t xml:space="preserve"> mold growth on the surface of GW on the exterior walls of the warehouse office</w:t>
      </w:r>
      <w:r w:rsidR="006415CA">
        <w:t xml:space="preserve">. </w:t>
      </w:r>
      <w:r w:rsidR="00C231C7">
        <w:t>The following week</w:t>
      </w:r>
      <w:r w:rsidR="00FE04AF">
        <w:t xml:space="preserve"> the </w:t>
      </w:r>
      <w:r w:rsidR="00C231C7">
        <w:t xml:space="preserve">MA Lottery </w:t>
      </w:r>
      <w:r w:rsidR="00FE04AF">
        <w:t>facilities department removed the GW</w:t>
      </w:r>
      <w:r w:rsidR="00C231C7">
        <w:t>,</w:t>
      </w:r>
      <w:r w:rsidR="00FE04AF">
        <w:t xml:space="preserve"> as well as interior insulation</w:t>
      </w:r>
      <w:r w:rsidR="00C231C7">
        <w:t>,</w:t>
      </w:r>
      <w:r w:rsidR="00FE04AF">
        <w:t xml:space="preserve"> and replace</w:t>
      </w:r>
      <w:r w:rsidR="0031777C">
        <w:t>d with new materials</w:t>
      </w:r>
      <w:r w:rsidR="00FE04AF">
        <w:t>.</w:t>
      </w:r>
    </w:p>
    <w:p w:rsidR="00FE42B3" w:rsidRPr="004834FB" w:rsidRDefault="00FE42B3" w:rsidP="004834FB">
      <w:pPr>
        <w:pStyle w:val="Heading2"/>
      </w:pPr>
      <w:r w:rsidRPr="004834FB">
        <w:lastRenderedPageBreak/>
        <w:t>Microbial/Moisture Concerns</w:t>
      </w:r>
    </w:p>
    <w:p w:rsidR="00FE04AF" w:rsidRDefault="00857F59" w:rsidP="00FE04AF">
      <w:pPr>
        <w:pStyle w:val="BodyTextlinebeforebulletedtextonly"/>
        <w:ind w:firstLine="720"/>
      </w:pPr>
      <w:r>
        <w:t>In order for building materials to support mold growth, a source of water exposure is necessary.</w:t>
      </w:r>
      <w:r w:rsidR="00F167EB">
        <w:t xml:space="preserve"> </w:t>
      </w:r>
      <w:r w:rsidR="00F34BD4" w:rsidRPr="00F34BD4">
        <w:t>The US Environmental Protection Agency (US EPA) and the American Conference of Governmental Industrial Hygienists (ACGIH) recommends that porous materials (e.g., wallboard, carpeting</w:t>
      </w:r>
      <w:r w:rsidR="00F34BD4" w:rsidRPr="004868C7">
        <w:t>)</w:t>
      </w:r>
      <w:r w:rsidR="00F34BD4" w:rsidRPr="00F34BD4">
        <w:t xml:space="preserve"> be dried with fans and heating within 24 to 48 hours of becoming wet (US EPA, 2008; ACGIH, 1989). If porous materials are not dried within this time frame, mold growth may occur.</w:t>
      </w:r>
      <w:r w:rsidR="004868C7">
        <w:t xml:space="preserve"> </w:t>
      </w:r>
      <w:r w:rsidR="00FE04AF">
        <w:t xml:space="preserve">At the time of assessment, no elevated moisture </w:t>
      </w:r>
      <w:r w:rsidR="00077E14">
        <w:t>was found in any materials tested</w:t>
      </w:r>
      <w:r w:rsidR="00FE04AF">
        <w:t xml:space="preserve"> and no visual mold growth on building materials was observed.</w:t>
      </w:r>
    </w:p>
    <w:p w:rsidR="00D77E51" w:rsidRPr="004834FB" w:rsidRDefault="00077E14" w:rsidP="004834FB">
      <w:pPr>
        <w:pStyle w:val="Heading1"/>
      </w:pPr>
      <w:r>
        <w:t>CONCLUSIONS/</w:t>
      </w:r>
      <w:r w:rsidR="000A321D">
        <w:t>RECOMMENDATIONS</w:t>
      </w:r>
    </w:p>
    <w:p w:rsidR="00836554" w:rsidRDefault="002E4F9B" w:rsidP="004E2583">
      <w:pPr>
        <w:pStyle w:val="BodyTextlinebeforebulletedtextonly"/>
        <w:ind w:firstLine="720"/>
      </w:pPr>
      <w:r>
        <w:t>In view of the findings at the</w:t>
      </w:r>
      <w:r w:rsidRPr="004F6CF2">
        <w:t xml:space="preserve"> </w:t>
      </w:r>
      <w:r>
        <w:t xml:space="preserve">time of the visit, </w:t>
      </w:r>
      <w:r w:rsidR="00FE04AF">
        <w:t xml:space="preserve">the following </w:t>
      </w:r>
      <w:r w:rsidR="00F34BD4">
        <w:t>recommendations</w:t>
      </w:r>
      <w:r w:rsidR="00FE04AF">
        <w:t xml:space="preserve"> are made</w:t>
      </w:r>
      <w:r w:rsidR="00077E14">
        <w:t>:</w:t>
      </w:r>
    </w:p>
    <w:p w:rsidR="00FE04AF" w:rsidRDefault="00C231C7" w:rsidP="00FE04AF">
      <w:pPr>
        <w:pStyle w:val="BodyTextlinebeforebulletedtextonly"/>
        <w:numPr>
          <w:ilvl w:val="0"/>
          <w:numId w:val="35"/>
        </w:numPr>
      </w:pPr>
      <w:r>
        <w:t>Continue to monitor</w:t>
      </w:r>
      <w:r w:rsidR="00077E14">
        <w:t xml:space="preserve"> the area</w:t>
      </w:r>
      <w:r>
        <w:t xml:space="preserve"> to ensure any leaks have been repaired.</w:t>
      </w:r>
    </w:p>
    <w:p w:rsidR="00C231C7" w:rsidRDefault="00C231C7" w:rsidP="00FE04AF">
      <w:pPr>
        <w:pStyle w:val="BodyTextlinebeforebulletedtextonly"/>
        <w:numPr>
          <w:ilvl w:val="0"/>
          <w:numId w:val="35"/>
        </w:numPr>
      </w:pPr>
      <w:r>
        <w:t>Move furniture/boxes</w:t>
      </w:r>
      <w:r w:rsidR="00077E14">
        <w:t xml:space="preserve">/items at least two inches from the wall </w:t>
      </w:r>
      <w:r w:rsidR="00DA6C24">
        <w:t>to prevent mo</w:t>
      </w:r>
      <w:r w:rsidR="00077E14">
        <w:t>isture/condensation</w:t>
      </w:r>
      <w:r w:rsidR="00DA6C24">
        <w:t xml:space="preserve"> which can lead to mold growth.</w:t>
      </w:r>
    </w:p>
    <w:p w:rsidR="00DA6C24" w:rsidRPr="00E744FD" w:rsidRDefault="00E744FD" w:rsidP="006B5E8A">
      <w:pPr>
        <w:pStyle w:val="BodyTextlinebeforebulletedtextonly"/>
        <w:numPr>
          <w:ilvl w:val="0"/>
          <w:numId w:val="35"/>
        </w:numPr>
        <w:rPr>
          <w:rStyle w:val="Hyperlink"/>
          <w:color w:val="auto"/>
          <w:u w:val="none"/>
        </w:rPr>
      </w:pPr>
      <w:r>
        <w:t xml:space="preserve">For more information about mold consult the US EPA’s </w:t>
      </w:r>
      <w:r w:rsidRPr="00BF5B7A">
        <w:t>“Mold Remediation in Schools and Commercial Buildings” published by the US Environmental Protection Agency (US EPA, 200</w:t>
      </w:r>
      <w:r>
        <w:t>8</w:t>
      </w:r>
      <w:r w:rsidRPr="00BF5B7A">
        <w:t>)</w:t>
      </w:r>
      <w:r>
        <w:t xml:space="preserve"> (</w:t>
      </w:r>
      <w:hyperlink r:id="rId10" w:tooltip="US EPA’s “Mold Remediation in Schools and Commercial Buildings” " w:history="1">
        <w:r w:rsidR="006B5E8A" w:rsidRPr="002B6322">
          <w:rPr>
            <w:rStyle w:val="Hyperlink"/>
          </w:rPr>
          <w:t>https://www.epa.gov/mold/mold-remediation-s</w:t>
        </w:r>
        <w:r w:rsidR="006B5E8A" w:rsidRPr="002B6322">
          <w:rPr>
            <w:rStyle w:val="Hyperlink"/>
          </w:rPr>
          <w:t>c</w:t>
        </w:r>
        <w:r w:rsidR="006B5E8A" w:rsidRPr="002B6322">
          <w:rPr>
            <w:rStyle w:val="Hyperlink"/>
          </w:rPr>
          <w:t>hools-and-commercial-buildings-guide</w:t>
        </w:r>
      </w:hyperlink>
      <w:r w:rsidR="006E438D">
        <w:rPr>
          <w:rStyle w:val="Hyperlink"/>
        </w:rPr>
        <w:t>).</w:t>
      </w:r>
    </w:p>
    <w:p w:rsidR="00E744FD" w:rsidRDefault="00E744FD" w:rsidP="00FE04AF">
      <w:pPr>
        <w:pStyle w:val="BodyText"/>
        <w:numPr>
          <w:ilvl w:val="0"/>
          <w:numId w:val="35"/>
        </w:numPr>
        <w:spacing w:after="0"/>
      </w:pPr>
      <w:r>
        <w:t xml:space="preserve">Refer to resource manual and other related IAQ documents located on the MDPH’s website for further building-wide evaluations and advice on maintaining public buildings. These documents are available at: </w:t>
      </w:r>
      <w:hyperlink r:id="rId11" w:tooltip="Indoor Air Quality Program" w:history="1">
        <w:r w:rsidRPr="00B7439C">
          <w:rPr>
            <w:rStyle w:val="Hyperlink"/>
          </w:rPr>
          <w:t>http://mass.go</w:t>
        </w:r>
        <w:r w:rsidRPr="00B7439C">
          <w:rPr>
            <w:rStyle w:val="Hyperlink"/>
          </w:rPr>
          <w:t>v/dph/iaq</w:t>
        </w:r>
      </w:hyperlink>
      <w:r>
        <w:t>.</w:t>
      </w:r>
    </w:p>
    <w:p w:rsidR="00D77E51" w:rsidRDefault="00893E48" w:rsidP="00311A23">
      <w:pPr>
        <w:pStyle w:val="Heading1"/>
      </w:pPr>
      <w:r>
        <w:br w:type="page"/>
      </w:r>
      <w:r w:rsidR="000A321D">
        <w:lastRenderedPageBreak/>
        <w:t>REFERENCES</w:t>
      </w:r>
    </w:p>
    <w:p w:rsidR="00F34BD4" w:rsidRPr="00077E14" w:rsidRDefault="00F34BD4" w:rsidP="00F34BD4">
      <w:pPr>
        <w:pStyle w:val="References"/>
      </w:pPr>
      <w:proofErr w:type="gramStart"/>
      <w:r w:rsidRPr="00077E14">
        <w:t>ACGIH.</w:t>
      </w:r>
      <w:proofErr w:type="gramEnd"/>
      <w:r w:rsidRPr="00077E14">
        <w:t xml:space="preserve"> 1989. Guidelines for the Assessment of Bioaerosols in the Indoor Environment. </w:t>
      </w:r>
      <w:proofErr w:type="gramStart"/>
      <w:r w:rsidRPr="00077E14">
        <w:t>American Conference of Governmental Industrial Hygienists, Cincinnati, OH.</w:t>
      </w:r>
      <w:proofErr w:type="gramEnd"/>
    </w:p>
    <w:p w:rsidR="00F34BD4" w:rsidRPr="005C72FE" w:rsidRDefault="00F34BD4" w:rsidP="00F34BD4">
      <w:pPr>
        <w:pStyle w:val="References"/>
      </w:pPr>
      <w:proofErr w:type="gramStart"/>
      <w:r w:rsidRPr="005C72FE">
        <w:t>MDPH.</w:t>
      </w:r>
      <w:proofErr w:type="gramEnd"/>
      <w:r w:rsidRPr="005C72FE">
        <w:t xml:space="preserve"> </w:t>
      </w:r>
      <w:proofErr w:type="gramStart"/>
      <w:r w:rsidRPr="005C72FE">
        <w:t>2015. Massachusetts Department of Public Health.</w:t>
      </w:r>
      <w:proofErr w:type="gramEnd"/>
      <w:r w:rsidRPr="005C72FE">
        <w:t xml:space="preserve"> Indoor Air Quality Manual: Chapters I-III. Available at: </w:t>
      </w:r>
      <w:hyperlink r:id="rId12" w:tooltip="MDPH. 2015. Massachusetts Department of Public Health. Indoor Air Quality Manual: Chapters I-III." w:history="1">
        <w:r w:rsidRPr="005C72FE">
          <w:rPr>
            <w:rStyle w:val="Hyperlink"/>
          </w:rPr>
          <w:t>http://www.mass.gov/eoh</w:t>
        </w:r>
        <w:r w:rsidRPr="005C72FE">
          <w:rPr>
            <w:rStyle w:val="Hyperlink"/>
          </w:rPr>
          <w:t>h</w:t>
        </w:r>
        <w:r w:rsidRPr="005C72FE">
          <w:rPr>
            <w:rStyle w:val="Hyperlink"/>
          </w:rPr>
          <w:t>s/gov/departments/dph/programs/environmental-health/exposure-topics/iaq/ia</w:t>
        </w:r>
        <w:r w:rsidRPr="005C72FE">
          <w:rPr>
            <w:rStyle w:val="Hyperlink"/>
          </w:rPr>
          <w:t>q</w:t>
        </w:r>
        <w:r w:rsidRPr="005C72FE">
          <w:rPr>
            <w:rStyle w:val="Hyperlink"/>
          </w:rPr>
          <w:t>-manual/</w:t>
        </w:r>
      </w:hyperlink>
      <w:r w:rsidRPr="005C72FE">
        <w:t>.</w:t>
      </w:r>
    </w:p>
    <w:p w:rsidR="00F34BD4" w:rsidRDefault="00F34BD4" w:rsidP="00F34BD4">
      <w:pPr>
        <w:pStyle w:val="References"/>
      </w:pPr>
      <w:proofErr w:type="gramStart"/>
      <w:r w:rsidRPr="00077E14">
        <w:t>US EPA.</w:t>
      </w:r>
      <w:proofErr w:type="gramEnd"/>
      <w:r w:rsidRPr="00077E14">
        <w:t xml:space="preserve"> 2008. Mold Remediation in Schools and Commercial Buildings. </w:t>
      </w:r>
      <w:proofErr w:type="gramStart"/>
      <w:r w:rsidRPr="00077E14">
        <w:t>US Environmental Protection Agency, Office of Air and Radiation, Indoor Environments Division, Washington, D.C. EPA 402-K-01-001.</w:t>
      </w:r>
      <w:proofErr w:type="gramEnd"/>
      <w:r w:rsidRPr="00077E14">
        <w:t xml:space="preserve"> </w:t>
      </w:r>
      <w:hyperlink r:id="rId13" w:tooltip="US EPA. 2008. Mold Remediation in Schools and Commercial Buildings. " w:history="1">
        <w:r w:rsidRPr="00077E14">
          <w:rPr>
            <w:rStyle w:val="Hyperlink"/>
          </w:rPr>
          <w:t>http://www.ep</w:t>
        </w:r>
        <w:r w:rsidRPr="00077E14">
          <w:rPr>
            <w:rStyle w:val="Hyperlink"/>
          </w:rPr>
          <w:t>a</w:t>
        </w:r>
        <w:r w:rsidRPr="00077E14">
          <w:rPr>
            <w:rStyle w:val="Hyperlink"/>
          </w:rPr>
          <w:t>.gov/mold/mold-remediation-schools-and-commercial-buildings-guide</w:t>
        </w:r>
      </w:hyperlink>
      <w:r w:rsidRPr="00077E14">
        <w:t>.</w:t>
      </w:r>
    </w:p>
    <w:sectPr w:rsidR="00F34BD4" w:rsidSect="00EB04AC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BC" w:rsidRDefault="00A051BC">
      <w:r>
        <w:separator/>
      </w:r>
    </w:p>
  </w:endnote>
  <w:endnote w:type="continuationSeparator" w:id="0">
    <w:p w:rsidR="00A051BC" w:rsidRDefault="00A0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B0A">
      <w:rPr>
        <w:rStyle w:val="PageNumber"/>
        <w:noProof/>
      </w:rPr>
      <w:t>4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BC" w:rsidRDefault="00A051BC">
      <w:r>
        <w:separator/>
      </w:r>
    </w:p>
  </w:footnote>
  <w:footnote w:type="continuationSeparator" w:id="0">
    <w:p w:rsidR="00A051BC" w:rsidRDefault="00A0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1FF3A0E"/>
    <w:multiLevelType w:val="multilevel"/>
    <w:tmpl w:val="2460C25C"/>
    <w:numStyleLink w:val="StyleNumbered"/>
  </w:abstractNum>
  <w:abstractNum w:abstractNumId="2">
    <w:nsid w:val="03E47A7B"/>
    <w:multiLevelType w:val="multilevel"/>
    <w:tmpl w:val="28FCADD2"/>
    <w:numStyleLink w:val="StyleBulletedSymbolsymbolLeft025Hanging025"/>
  </w:abstractNum>
  <w:abstractNum w:abstractNumId="3">
    <w:nsid w:val="04EF0745"/>
    <w:multiLevelType w:val="hybridMultilevel"/>
    <w:tmpl w:val="17A2E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>
    <w:nsid w:val="13AC67B8"/>
    <w:multiLevelType w:val="hybridMultilevel"/>
    <w:tmpl w:val="0A1643F4"/>
    <w:lvl w:ilvl="0" w:tplc="714876B6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8425BC"/>
    <w:multiLevelType w:val="hybridMultilevel"/>
    <w:tmpl w:val="06DC7DB4"/>
    <w:lvl w:ilvl="0" w:tplc="112C22B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B5F26"/>
    <w:multiLevelType w:val="multilevel"/>
    <w:tmpl w:val="28FCADD2"/>
    <w:numStyleLink w:val="StyleBulletedSymbolsymbolLeft025Hanging025"/>
  </w:abstractNum>
  <w:abstractNum w:abstractNumId="8">
    <w:nsid w:val="23F517F0"/>
    <w:multiLevelType w:val="hybridMultilevel"/>
    <w:tmpl w:val="0A907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78B3CEF"/>
    <w:multiLevelType w:val="multilevel"/>
    <w:tmpl w:val="28FCADD2"/>
    <w:numStyleLink w:val="StyleBulletedSymbolsymbolLeft025Hanging025"/>
  </w:abstractNum>
  <w:abstractNum w:abstractNumId="11">
    <w:nsid w:val="29752B34"/>
    <w:multiLevelType w:val="hybridMultilevel"/>
    <w:tmpl w:val="D018A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F560A7"/>
    <w:multiLevelType w:val="hybridMultilevel"/>
    <w:tmpl w:val="411C5A26"/>
    <w:lvl w:ilvl="0" w:tplc="787812D4">
      <w:start w:val="1"/>
      <w:numFmt w:val="decimal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B24EFB"/>
    <w:multiLevelType w:val="multilevel"/>
    <w:tmpl w:val="28FCADD2"/>
    <w:numStyleLink w:val="StyleBulletedSymbolsymbolLeft025Hanging025"/>
  </w:abstractNum>
  <w:abstractNum w:abstractNumId="14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>
    <w:nsid w:val="35263CB0"/>
    <w:multiLevelType w:val="hybridMultilevel"/>
    <w:tmpl w:val="C5087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C74C09"/>
    <w:multiLevelType w:val="hybridMultilevel"/>
    <w:tmpl w:val="E7CE64D4"/>
    <w:lvl w:ilvl="0" w:tplc="A63CED48">
      <w:start w:val="1"/>
      <w:numFmt w:val="decimal"/>
      <w:pStyle w:val="TOC6"/>
      <w:lvlText w:val="%1."/>
      <w:lvlJc w:val="right"/>
      <w:pPr>
        <w:tabs>
          <w:tab w:val="num" w:pos="1152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24341A1"/>
    <w:multiLevelType w:val="hybridMultilevel"/>
    <w:tmpl w:val="8E0872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7C414D"/>
    <w:multiLevelType w:val="multilevel"/>
    <w:tmpl w:val="28FCADD2"/>
    <w:numStyleLink w:val="StyleBulletedSymbolsymbolLeft025Hanging025"/>
  </w:abstractNum>
  <w:abstractNum w:abstractNumId="19">
    <w:nsid w:val="42A90D9F"/>
    <w:multiLevelType w:val="multilevel"/>
    <w:tmpl w:val="6DF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9165D"/>
    <w:multiLevelType w:val="multilevel"/>
    <w:tmpl w:val="28FCADD2"/>
    <w:numStyleLink w:val="StyleBulletedSymbolsymbolLeft025Hanging025"/>
  </w:abstractNum>
  <w:abstractNum w:abstractNumId="22">
    <w:nsid w:val="4DB27BCB"/>
    <w:multiLevelType w:val="multilevel"/>
    <w:tmpl w:val="28FCADD2"/>
    <w:numStyleLink w:val="StyleBulletedSymbolsymbolLeft025Hanging025"/>
  </w:abstractNum>
  <w:abstractNum w:abstractNumId="23">
    <w:nsid w:val="4E655105"/>
    <w:multiLevelType w:val="hybridMultilevel"/>
    <w:tmpl w:val="CDD85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EC13BE"/>
    <w:multiLevelType w:val="multilevel"/>
    <w:tmpl w:val="28FCADD2"/>
    <w:numStyleLink w:val="StyleBulletedSymbolsymbolLeft025Hanging025"/>
  </w:abstractNum>
  <w:abstractNum w:abstractNumId="25">
    <w:nsid w:val="57580576"/>
    <w:multiLevelType w:val="hybridMultilevel"/>
    <w:tmpl w:val="3FC84F76"/>
    <w:lvl w:ilvl="0" w:tplc="D4F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DF523E"/>
    <w:multiLevelType w:val="hybridMultilevel"/>
    <w:tmpl w:val="28F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076D5"/>
    <w:multiLevelType w:val="multilevel"/>
    <w:tmpl w:val="28FCADD2"/>
    <w:numStyleLink w:val="StyleBulletedSymbolsymbolLeft025Hanging025"/>
  </w:abstractNum>
  <w:abstractNum w:abstractNumId="29">
    <w:nsid w:val="6375391E"/>
    <w:multiLevelType w:val="multilevel"/>
    <w:tmpl w:val="28FCADD2"/>
    <w:numStyleLink w:val="StyleBulletedSymbolsymbolLeft025Hanging025"/>
  </w:abstractNum>
  <w:abstractNum w:abstractNumId="30">
    <w:nsid w:val="6C8F7FF3"/>
    <w:multiLevelType w:val="multilevel"/>
    <w:tmpl w:val="28FCADD2"/>
    <w:numStyleLink w:val="StyleBulletedSymbolsymbolLeft025Hanging025"/>
  </w:abstractNum>
  <w:abstractNum w:abstractNumId="31">
    <w:nsid w:val="71993A02"/>
    <w:multiLevelType w:val="hybridMultilevel"/>
    <w:tmpl w:val="CEC28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207EF2"/>
    <w:multiLevelType w:val="multilevel"/>
    <w:tmpl w:val="28FCADD2"/>
    <w:numStyleLink w:val="StyleBulletedSymbolsymbolLeft025Hanging025"/>
  </w:abstractNum>
  <w:abstractNum w:abstractNumId="33">
    <w:nsid w:val="777F1BC7"/>
    <w:multiLevelType w:val="multilevel"/>
    <w:tmpl w:val="28FCADD2"/>
    <w:numStyleLink w:val="StyleBulletedSymbolsymbolLeft025Hanging025"/>
  </w:abstractNum>
  <w:abstractNum w:abstractNumId="34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97650F"/>
    <w:multiLevelType w:val="multilevel"/>
    <w:tmpl w:val="28FCADD2"/>
    <w:numStyleLink w:val="StyleBulletedSymbolsymbolLeft025Hanging025"/>
  </w:abstractNum>
  <w:num w:numId="1">
    <w:abstractNumId w:val="0"/>
  </w:num>
  <w:num w:numId="2">
    <w:abstractNumId w:val="14"/>
  </w:num>
  <w:num w:numId="3">
    <w:abstractNumId w:val="4"/>
  </w:num>
  <w:num w:numId="4">
    <w:abstractNumId w:val="9"/>
  </w:num>
  <w:num w:numId="5">
    <w:abstractNumId w:val="31"/>
  </w:num>
  <w:num w:numId="6">
    <w:abstractNumId w:val="25"/>
  </w:num>
  <w:num w:numId="7">
    <w:abstractNumId w:val="26"/>
  </w:num>
  <w:num w:numId="8">
    <w:abstractNumId w:val="3"/>
  </w:num>
  <w:num w:numId="9">
    <w:abstractNumId w:val="15"/>
  </w:num>
  <w:num w:numId="10">
    <w:abstractNumId w:val="34"/>
  </w:num>
  <w:num w:numId="11">
    <w:abstractNumId w:val="16"/>
  </w:num>
  <w:num w:numId="12">
    <w:abstractNumId w:val="19"/>
  </w:num>
  <w:num w:numId="13">
    <w:abstractNumId w:val="12"/>
  </w:num>
  <w:num w:numId="14">
    <w:abstractNumId w:val="23"/>
  </w:num>
  <w:num w:numId="15">
    <w:abstractNumId w:val="6"/>
  </w:num>
  <w:num w:numId="16">
    <w:abstractNumId w:val="1"/>
  </w:num>
  <w:num w:numId="17">
    <w:abstractNumId w:val="27"/>
  </w:num>
  <w:num w:numId="18">
    <w:abstractNumId w:val="11"/>
  </w:num>
  <w:num w:numId="19">
    <w:abstractNumId w:val="20"/>
  </w:num>
  <w:num w:numId="20">
    <w:abstractNumId w:val="13"/>
  </w:num>
  <w:num w:numId="21">
    <w:abstractNumId w:val="18"/>
  </w:num>
  <w:num w:numId="22">
    <w:abstractNumId w:val="33"/>
  </w:num>
  <w:num w:numId="23">
    <w:abstractNumId w:val="24"/>
  </w:num>
  <w:num w:numId="24">
    <w:abstractNumId w:val="10"/>
  </w:num>
  <w:num w:numId="25">
    <w:abstractNumId w:val="2"/>
  </w:num>
  <w:num w:numId="26">
    <w:abstractNumId w:val="30"/>
  </w:num>
  <w:num w:numId="27">
    <w:abstractNumId w:val="35"/>
  </w:num>
  <w:num w:numId="28">
    <w:abstractNumId w:val="22"/>
  </w:num>
  <w:num w:numId="29">
    <w:abstractNumId w:val="29"/>
  </w:num>
  <w:num w:numId="30">
    <w:abstractNumId w:val="32"/>
  </w:num>
  <w:num w:numId="31">
    <w:abstractNumId w:val="21"/>
  </w:num>
  <w:num w:numId="32">
    <w:abstractNumId w:val="28"/>
  </w:num>
  <w:num w:numId="33">
    <w:abstractNumId w:val="7"/>
  </w:num>
  <w:num w:numId="34">
    <w:abstractNumId w:val="5"/>
  </w:num>
  <w:num w:numId="35">
    <w:abstractNumId w:val="1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75C0"/>
    <w:rsid w:val="000144B1"/>
    <w:rsid w:val="00016BF0"/>
    <w:rsid w:val="0002128B"/>
    <w:rsid w:val="0002415F"/>
    <w:rsid w:val="000242DD"/>
    <w:rsid w:val="0002431B"/>
    <w:rsid w:val="00025A79"/>
    <w:rsid w:val="00032F04"/>
    <w:rsid w:val="0003488E"/>
    <w:rsid w:val="000354FC"/>
    <w:rsid w:val="00035523"/>
    <w:rsid w:val="00035787"/>
    <w:rsid w:val="000403EA"/>
    <w:rsid w:val="000405BD"/>
    <w:rsid w:val="0004287B"/>
    <w:rsid w:val="00042C13"/>
    <w:rsid w:val="000445B9"/>
    <w:rsid w:val="00046C24"/>
    <w:rsid w:val="00051744"/>
    <w:rsid w:val="00051D0C"/>
    <w:rsid w:val="00052401"/>
    <w:rsid w:val="00053C23"/>
    <w:rsid w:val="000547B6"/>
    <w:rsid w:val="0005625A"/>
    <w:rsid w:val="00056442"/>
    <w:rsid w:val="00062766"/>
    <w:rsid w:val="0006325F"/>
    <w:rsid w:val="00063E8C"/>
    <w:rsid w:val="00064569"/>
    <w:rsid w:val="0006535D"/>
    <w:rsid w:val="0007042A"/>
    <w:rsid w:val="00076423"/>
    <w:rsid w:val="00077895"/>
    <w:rsid w:val="00077E14"/>
    <w:rsid w:val="0008406E"/>
    <w:rsid w:val="000844A0"/>
    <w:rsid w:val="00084E04"/>
    <w:rsid w:val="000864B5"/>
    <w:rsid w:val="00090E91"/>
    <w:rsid w:val="00091572"/>
    <w:rsid w:val="00092FF9"/>
    <w:rsid w:val="0009646E"/>
    <w:rsid w:val="000A14B0"/>
    <w:rsid w:val="000A2E16"/>
    <w:rsid w:val="000A321D"/>
    <w:rsid w:val="000B1F52"/>
    <w:rsid w:val="000B3761"/>
    <w:rsid w:val="000B6CF5"/>
    <w:rsid w:val="000B7600"/>
    <w:rsid w:val="000C09CF"/>
    <w:rsid w:val="000C6745"/>
    <w:rsid w:val="000C6C7E"/>
    <w:rsid w:val="000C7FDD"/>
    <w:rsid w:val="000D3183"/>
    <w:rsid w:val="000D334D"/>
    <w:rsid w:val="000D72D9"/>
    <w:rsid w:val="000E3087"/>
    <w:rsid w:val="000E3506"/>
    <w:rsid w:val="000E4F07"/>
    <w:rsid w:val="000E5F7A"/>
    <w:rsid w:val="000F0731"/>
    <w:rsid w:val="000F176E"/>
    <w:rsid w:val="000F1DF7"/>
    <w:rsid w:val="000F2B18"/>
    <w:rsid w:val="000F3010"/>
    <w:rsid w:val="000F5EE5"/>
    <w:rsid w:val="000F758F"/>
    <w:rsid w:val="00105AB5"/>
    <w:rsid w:val="001060C3"/>
    <w:rsid w:val="001071C8"/>
    <w:rsid w:val="001076B7"/>
    <w:rsid w:val="0011710B"/>
    <w:rsid w:val="001171F3"/>
    <w:rsid w:val="00120993"/>
    <w:rsid w:val="00123760"/>
    <w:rsid w:val="00124C2C"/>
    <w:rsid w:val="0012500A"/>
    <w:rsid w:val="00127778"/>
    <w:rsid w:val="00133709"/>
    <w:rsid w:val="001348DA"/>
    <w:rsid w:val="00135446"/>
    <w:rsid w:val="001356AF"/>
    <w:rsid w:val="001371F0"/>
    <w:rsid w:val="00140548"/>
    <w:rsid w:val="001432B8"/>
    <w:rsid w:val="001472BB"/>
    <w:rsid w:val="00147E1F"/>
    <w:rsid w:val="00150E37"/>
    <w:rsid w:val="001521C9"/>
    <w:rsid w:val="001528B2"/>
    <w:rsid w:val="00162CB3"/>
    <w:rsid w:val="0016312E"/>
    <w:rsid w:val="001637AD"/>
    <w:rsid w:val="0016428F"/>
    <w:rsid w:val="00164B16"/>
    <w:rsid w:val="00164BDA"/>
    <w:rsid w:val="00164C73"/>
    <w:rsid w:val="0016728E"/>
    <w:rsid w:val="0016782B"/>
    <w:rsid w:val="0017365D"/>
    <w:rsid w:val="00173CEA"/>
    <w:rsid w:val="00176C1C"/>
    <w:rsid w:val="00177886"/>
    <w:rsid w:val="00177D9C"/>
    <w:rsid w:val="0018111C"/>
    <w:rsid w:val="0018703F"/>
    <w:rsid w:val="001872FA"/>
    <w:rsid w:val="001907CF"/>
    <w:rsid w:val="00192CE6"/>
    <w:rsid w:val="00193A41"/>
    <w:rsid w:val="001945E0"/>
    <w:rsid w:val="00194BA2"/>
    <w:rsid w:val="00194E3F"/>
    <w:rsid w:val="00196075"/>
    <w:rsid w:val="001A0CBA"/>
    <w:rsid w:val="001A1FF2"/>
    <w:rsid w:val="001A2472"/>
    <w:rsid w:val="001A273B"/>
    <w:rsid w:val="001A3254"/>
    <w:rsid w:val="001A3DF9"/>
    <w:rsid w:val="001A51F7"/>
    <w:rsid w:val="001A56B7"/>
    <w:rsid w:val="001A571C"/>
    <w:rsid w:val="001B313D"/>
    <w:rsid w:val="001B3E82"/>
    <w:rsid w:val="001B6516"/>
    <w:rsid w:val="001C13AC"/>
    <w:rsid w:val="001C158C"/>
    <w:rsid w:val="001C6237"/>
    <w:rsid w:val="001C71A7"/>
    <w:rsid w:val="001D44B2"/>
    <w:rsid w:val="001D4B00"/>
    <w:rsid w:val="001D4EEE"/>
    <w:rsid w:val="001E0ABF"/>
    <w:rsid w:val="001E310F"/>
    <w:rsid w:val="001E60BF"/>
    <w:rsid w:val="001F3D81"/>
    <w:rsid w:val="001F4798"/>
    <w:rsid w:val="001F5CED"/>
    <w:rsid w:val="001F65C7"/>
    <w:rsid w:val="001F7516"/>
    <w:rsid w:val="002010EE"/>
    <w:rsid w:val="00202766"/>
    <w:rsid w:val="002063D6"/>
    <w:rsid w:val="00207358"/>
    <w:rsid w:val="00207C14"/>
    <w:rsid w:val="00207CEB"/>
    <w:rsid w:val="00210B0A"/>
    <w:rsid w:val="002115C8"/>
    <w:rsid w:val="00212A1E"/>
    <w:rsid w:val="00213500"/>
    <w:rsid w:val="00215063"/>
    <w:rsid w:val="00215947"/>
    <w:rsid w:val="00215AE7"/>
    <w:rsid w:val="00220324"/>
    <w:rsid w:val="00221368"/>
    <w:rsid w:val="0022384A"/>
    <w:rsid w:val="0022493D"/>
    <w:rsid w:val="0022723C"/>
    <w:rsid w:val="002272B3"/>
    <w:rsid w:val="00227E29"/>
    <w:rsid w:val="002319F9"/>
    <w:rsid w:val="00232629"/>
    <w:rsid w:val="0023419C"/>
    <w:rsid w:val="0023751D"/>
    <w:rsid w:val="00240DC2"/>
    <w:rsid w:val="00242B04"/>
    <w:rsid w:val="002471BE"/>
    <w:rsid w:val="002475C2"/>
    <w:rsid w:val="00247A05"/>
    <w:rsid w:val="00250913"/>
    <w:rsid w:val="00250BEB"/>
    <w:rsid w:val="00251D65"/>
    <w:rsid w:val="0025241C"/>
    <w:rsid w:val="002538A6"/>
    <w:rsid w:val="002539AF"/>
    <w:rsid w:val="00254561"/>
    <w:rsid w:val="00255F41"/>
    <w:rsid w:val="00256008"/>
    <w:rsid w:val="002579A6"/>
    <w:rsid w:val="00261918"/>
    <w:rsid w:val="00261DF8"/>
    <w:rsid w:val="00263055"/>
    <w:rsid w:val="002642B9"/>
    <w:rsid w:val="00265AEE"/>
    <w:rsid w:val="00266F67"/>
    <w:rsid w:val="00273E22"/>
    <w:rsid w:val="00275987"/>
    <w:rsid w:val="002766B4"/>
    <w:rsid w:val="00283B4F"/>
    <w:rsid w:val="00283F58"/>
    <w:rsid w:val="002850AA"/>
    <w:rsid w:val="00291371"/>
    <w:rsid w:val="00292CEA"/>
    <w:rsid w:val="00293A6F"/>
    <w:rsid w:val="00295164"/>
    <w:rsid w:val="002971FC"/>
    <w:rsid w:val="00297B7B"/>
    <w:rsid w:val="002A02EB"/>
    <w:rsid w:val="002A03AD"/>
    <w:rsid w:val="002A1611"/>
    <w:rsid w:val="002A27C6"/>
    <w:rsid w:val="002A3278"/>
    <w:rsid w:val="002A540E"/>
    <w:rsid w:val="002B45FC"/>
    <w:rsid w:val="002B4A40"/>
    <w:rsid w:val="002B60DB"/>
    <w:rsid w:val="002B69C8"/>
    <w:rsid w:val="002C670D"/>
    <w:rsid w:val="002C6792"/>
    <w:rsid w:val="002C6C21"/>
    <w:rsid w:val="002D03C1"/>
    <w:rsid w:val="002D054F"/>
    <w:rsid w:val="002D57EB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F1142"/>
    <w:rsid w:val="002F1835"/>
    <w:rsid w:val="002F2E55"/>
    <w:rsid w:val="002F537F"/>
    <w:rsid w:val="003013A1"/>
    <w:rsid w:val="003032C2"/>
    <w:rsid w:val="003057DA"/>
    <w:rsid w:val="00306E16"/>
    <w:rsid w:val="00307BFE"/>
    <w:rsid w:val="00311A23"/>
    <w:rsid w:val="00312771"/>
    <w:rsid w:val="00313FFB"/>
    <w:rsid w:val="00315245"/>
    <w:rsid w:val="0031572A"/>
    <w:rsid w:val="0031777C"/>
    <w:rsid w:val="003209DA"/>
    <w:rsid w:val="00320D9C"/>
    <w:rsid w:val="003266A6"/>
    <w:rsid w:val="00326E7F"/>
    <w:rsid w:val="00334C1B"/>
    <w:rsid w:val="00335550"/>
    <w:rsid w:val="003425EF"/>
    <w:rsid w:val="003455FE"/>
    <w:rsid w:val="00346B22"/>
    <w:rsid w:val="0035424E"/>
    <w:rsid w:val="00357888"/>
    <w:rsid w:val="0036046C"/>
    <w:rsid w:val="00361783"/>
    <w:rsid w:val="003617F8"/>
    <w:rsid w:val="00361D0A"/>
    <w:rsid w:val="00363F43"/>
    <w:rsid w:val="0036445C"/>
    <w:rsid w:val="00366847"/>
    <w:rsid w:val="003703E6"/>
    <w:rsid w:val="00371C91"/>
    <w:rsid w:val="003726F5"/>
    <w:rsid w:val="00372A31"/>
    <w:rsid w:val="00386EDB"/>
    <w:rsid w:val="00391501"/>
    <w:rsid w:val="00391DE9"/>
    <w:rsid w:val="00392614"/>
    <w:rsid w:val="00393194"/>
    <w:rsid w:val="003A3995"/>
    <w:rsid w:val="003A52E0"/>
    <w:rsid w:val="003B2312"/>
    <w:rsid w:val="003B23A6"/>
    <w:rsid w:val="003B42D7"/>
    <w:rsid w:val="003B50DC"/>
    <w:rsid w:val="003B5F6F"/>
    <w:rsid w:val="003B6373"/>
    <w:rsid w:val="003B652D"/>
    <w:rsid w:val="003B7C59"/>
    <w:rsid w:val="003C3911"/>
    <w:rsid w:val="003C4677"/>
    <w:rsid w:val="003C5A1F"/>
    <w:rsid w:val="003C6DD8"/>
    <w:rsid w:val="003D458D"/>
    <w:rsid w:val="003D54B4"/>
    <w:rsid w:val="003E1B1B"/>
    <w:rsid w:val="003E6478"/>
    <w:rsid w:val="003E67AA"/>
    <w:rsid w:val="003E7A81"/>
    <w:rsid w:val="003F397B"/>
    <w:rsid w:val="003F425D"/>
    <w:rsid w:val="003F5643"/>
    <w:rsid w:val="003F706A"/>
    <w:rsid w:val="003F7C96"/>
    <w:rsid w:val="00400531"/>
    <w:rsid w:val="00400893"/>
    <w:rsid w:val="00401E3A"/>
    <w:rsid w:val="00401EFF"/>
    <w:rsid w:val="00404AF8"/>
    <w:rsid w:val="004062BA"/>
    <w:rsid w:val="00410CDC"/>
    <w:rsid w:val="00411B8E"/>
    <w:rsid w:val="00411FE7"/>
    <w:rsid w:val="0041591F"/>
    <w:rsid w:val="004162A2"/>
    <w:rsid w:val="00416DD6"/>
    <w:rsid w:val="00420D5E"/>
    <w:rsid w:val="004216BD"/>
    <w:rsid w:val="00421F00"/>
    <w:rsid w:val="00423E34"/>
    <w:rsid w:val="00430212"/>
    <w:rsid w:val="004309EA"/>
    <w:rsid w:val="00430AEC"/>
    <w:rsid w:val="004317C7"/>
    <w:rsid w:val="004325BE"/>
    <w:rsid w:val="00432615"/>
    <w:rsid w:val="0043399C"/>
    <w:rsid w:val="0043519E"/>
    <w:rsid w:val="00437B1C"/>
    <w:rsid w:val="00440823"/>
    <w:rsid w:val="00441D82"/>
    <w:rsid w:val="00443846"/>
    <w:rsid w:val="00443D7D"/>
    <w:rsid w:val="0044495D"/>
    <w:rsid w:val="00445E28"/>
    <w:rsid w:val="00446C84"/>
    <w:rsid w:val="00450157"/>
    <w:rsid w:val="0045054F"/>
    <w:rsid w:val="00451025"/>
    <w:rsid w:val="0045129A"/>
    <w:rsid w:val="00453ABB"/>
    <w:rsid w:val="00460D79"/>
    <w:rsid w:val="0046365B"/>
    <w:rsid w:val="00466293"/>
    <w:rsid w:val="00467204"/>
    <w:rsid w:val="004701D8"/>
    <w:rsid w:val="00470826"/>
    <w:rsid w:val="004726D8"/>
    <w:rsid w:val="004735CF"/>
    <w:rsid w:val="00474094"/>
    <w:rsid w:val="00477385"/>
    <w:rsid w:val="00482646"/>
    <w:rsid w:val="0048285D"/>
    <w:rsid w:val="004832ED"/>
    <w:rsid w:val="004834FB"/>
    <w:rsid w:val="0048365C"/>
    <w:rsid w:val="004868BE"/>
    <w:rsid w:val="004868C7"/>
    <w:rsid w:val="00486E62"/>
    <w:rsid w:val="00490EAB"/>
    <w:rsid w:val="0049216E"/>
    <w:rsid w:val="00493D80"/>
    <w:rsid w:val="0049402D"/>
    <w:rsid w:val="004A6A5C"/>
    <w:rsid w:val="004A764A"/>
    <w:rsid w:val="004A7A36"/>
    <w:rsid w:val="004A7A80"/>
    <w:rsid w:val="004B2FB7"/>
    <w:rsid w:val="004B3051"/>
    <w:rsid w:val="004C5C81"/>
    <w:rsid w:val="004D528F"/>
    <w:rsid w:val="004D6CCA"/>
    <w:rsid w:val="004E1BA1"/>
    <w:rsid w:val="004E2583"/>
    <w:rsid w:val="004E2F22"/>
    <w:rsid w:val="004E331E"/>
    <w:rsid w:val="004E5880"/>
    <w:rsid w:val="004E73D6"/>
    <w:rsid w:val="004F2108"/>
    <w:rsid w:val="004F265E"/>
    <w:rsid w:val="004F4CE8"/>
    <w:rsid w:val="004F6CF2"/>
    <w:rsid w:val="004F70F6"/>
    <w:rsid w:val="005021CC"/>
    <w:rsid w:val="00503C45"/>
    <w:rsid w:val="00503F0F"/>
    <w:rsid w:val="005054AA"/>
    <w:rsid w:val="005069DF"/>
    <w:rsid w:val="005104A6"/>
    <w:rsid w:val="0051410F"/>
    <w:rsid w:val="00514986"/>
    <w:rsid w:val="005151C0"/>
    <w:rsid w:val="00515C8A"/>
    <w:rsid w:val="00516B13"/>
    <w:rsid w:val="00520881"/>
    <w:rsid w:val="00521397"/>
    <w:rsid w:val="00523649"/>
    <w:rsid w:val="00524009"/>
    <w:rsid w:val="00524869"/>
    <w:rsid w:val="00524BCD"/>
    <w:rsid w:val="00527551"/>
    <w:rsid w:val="00530219"/>
    <w:rsid w:val="00533F01"/>
    <w:rsid w:val="00534F1B"/>
    <w:rsid w:val="005375CA"/>
    <w:rsid w:val="0054276A"/>
    <w:rsid w:val="00544132"/>
    <w:rsid w:val="00546C65"/>
    <w:rsid w:val="005516C2"/>
    <w:rsid w:val="00553DC6"/>
    <w:rsid w:val="00554E62"/>
    <w:rsid w:val="00557F93"/>
    <w:rsid w:val="00561032"/>
    <w:rsid w:val="005647E1"/>
    <w:rsid w:val="00571BB4"/>
    <w:rsid w:val="00571D2D"/>
    <w:rsid w:val="00575D38"/>
    <w:rsid w:val="00576005"/>
    <w:rsid w:val="00576CED"/>
    <w:rsid w:val="00576F10"/>
    <w:rsid w:val="0058059E"/>
    <w:rsid w:val="00582D5D"/>
    <w:rsid w:val="00583C64"/>
    <w:rsid w:val="00584965"/>
    <w:rsid w:val="005869A2"/>
    <w:rsid w:val="00591054"/>
    <w:rsid w:val="00591826"/>
    <w:rsid w:val="00592A63"/>
    <w:rsid w:val="005946A2"/>
    <w:rsid w:val="00594E25"/>
    <w:rsid w:val="00596645"/>
    <w:rsid w:val="005A16A2"/>
    <w:rsid w:val="005A17B0"/>
    <w:rsid w:val="005A2836"/>
    <w:rsid w:val="005A4CB5"/>
    <w:rsid w:val="005B1CBC"/>
    <w:rsid w:val="005B24AA"/>
    <w:rsid w:val="005B2F0D"/>
    <w:rsid w:val="005B4065"/>
    <w:rsid w:val="005B42C3"/>
    <w:rsid w:val="005B48E0"/>
    <w:rsid w:val="005C0987"/>
    <w:rsid w:val="005C0CD3"/>
    <w:rsid w:val="005C2241"/>
    <w:rsid w:val="005C4612"/>
    <w:rsid w:val="005C72FE"/>
    <w:rsid w:val="005D0364"/>
    <w:rsid w:val="005D21CE"/>
    <w:rsid w:val="005D61E2"/>
    <w:rsid w:val="005D7377"/>
    <w:rsid w:val="005D7C76"/>
    <w:rsid w:val="005E194E"/>
    <w:rsid w:val="005E2906"/>
    <w:rsid w:val="005E5E52"/>
    <w:rsid w:val="005F135A"/>
    <w:rsid w:val="005F28D9"/>
    <w:rsid w:val="005F3BB8"/>
    <w:rsid w:val="005F46BB"/>
    <w:rsid w:val="005F56E4"/>
    <w:rsid w:val="005F5726"/>
    <w:rsid w:val="005F6B30"/>
    <w:rsid w:val="005F70F2"/>
    <w:rsid w:val="00606617"/>
    <w:rsid w:val="00606D69"/>
    <w:rsid w:val="00606E9D"/>
    <w:rsid w:val="00610F14"/>
    <w:rsid w:val="00611D1F"/>
    <w:rsid w:val="00611FB5"/>
    <w:rsid w:val="00612A37"/>
    <w:rsid w:val="00613014"/>
    <w:rsid w:val="00613713"/>
    <w:rsid w:val="006179C3"/>
    <w:rsid w:val="00624FF4"/>
    <w:rsid w:val="006404DE"/>
    <w:rsid w:val="00640505"/>
    <w:rsid w:val="006415CA"/>
    <w:rsid w:val="00642274"/>
    <w:rsid w:val="00643166"/>
    <w:rsid w:val="006435E3"/>
    <w:rsid w:val="006453C6"/>
    <w:rsid w:val="00646928"/>
    <w:rsid w:val="006501A6"/>
    <w:rsid w:val="0065111E"/>
    <w:rsid w:val="006550A5"/>
    <w:rsid w:val="00656DA6"/>
    <w:rsid w:val="00661333"/>
    <w:rsid w:val="00662176"/>
    <w:rsid w:val="006652E8"/>
    <w:rsid w:val="00665423"/>
    <w:rsid w:val="00673419"/>
    <w:rsid w:val="0067562C"/>
    <w:rsid w:val="00676F3D"/>
    <w:rsid w:val="0068094D"/>
    <w:rsid w:val="0068132D"/>
    <w:rsid w:val="0069201C"/>
    <w:rsid w:val="00694B99"/>
    <w:rsid w:val="006969F0"/>
    <w:rsid w:val="006A0211"/>
    <w:rsid w:val="006A1AA4"/>
    <w:rsid w:val="006A474E"/>
    <w:rsid w:val="006A4A99"/>
    <w:rsid w:val="006A74BF"/>
    <w:rsid w:val="006B3694"/>
    <w:rsid w:val="006B4190"/>
    <w:rsid w:val="006B5E8A"/>
    <w:rsid w:val="006C3609"/>
    <w:rsid w:val="006C71E8"/>
    <w:rsid w:val="006C7326"/>
    <w:rsid w:val="006C75C7"/>
    <w:rsid w:val="006D0F26"/>
    <w:rsid w:val="006D1D68"/>
    <w:rsid w:val="006D4AA2"/>
    <w:rsid w:val="006D77B8"/>
    <w:rsid w:val="006E31E7"/>
    <w:rsid w:val="006E339F"/>
    <w:rsid w:val="006E3423"/>
    <w:rsid w:val="006E438D"/>
    <w:rsid w:val="006E4B37"/>
    <w:rsid w:val="006E53A4"/>
    <w:rsid w:val="006E7E65"/>
    <w:rsid w:val="006F3279"/>
    <w:rsid w:val="006F5808"/>
    <w:rsid w:val="00704FA5"/>
    <w:rsid w:val="00705DDB"/>
    <w:rsid w:val="00707702"/>
    <w:rsid w:val="00710343"/>
    <w:rsid w:val="0071374A"/>
    <w:rsid w:val="00721418"/>
    <w:rsid w:val="00721479"/>
    <w:rsid w:val="00722191"/>
    <w:rsid w:val="00722DF6"/>
    <w:rsid w:val="007417B4"/>
    <w:rsid w:val="00743ABC"/>
    <w:rsid w:val="00743EB2"/>
    <w:rsid w:val="007442B7"/>
    <w:rsid w:val="00745F7F"/>
    <w:rsid w:val="007470EE"/>
    <w:rsid w:val="00747132"/>
    <w:rsid w:val="007471FA"/>
    <w:rsid w:val="007542B6"/>
    <w:rsid w:val="00754608"/>
    <w:rsid w:val="00756365"/>
    <w:rsid w:val="007565CD"/>
    <w:rsid w:val="007567B0"/>
    <w:rsid w:val="00756973"/>
    <w:rsid w:val="00756E8A"/>
    <w:rsid w:val="007612B2"/>
    <w:rsid w:val="00770CB5"/>
    <w:rsid w:val="00775C1E"/>
    <w:rsid w:val="00776ABF"/>
    <w:rsid w:val="00777C44"/>
    <w:rsid w:val="007808FD"/>
    <w:rsid w:val="007815A6"/>
    <w:rsid w:val="007820E8"/>
    <w:rsid w:val="0078314D"/>
    <w:rsid w:val="00783660"/>
    <w:rsid w:val="00786B34"/>
    <w:rsid w:val="00787628"/>
    <w:rsid w:val="0079100D"/>
    <w:rsid w:val="00791B5A"/>
    <w:rsid w:val="00792FD4"/>
    <w:rsid w:val="00793456"/>
    <w:rsid w:val="007941B2"/>
    <w:rsid w:val="00794818"/>
    <w:rsid w:val="0079561C"/>
    <w:rsid w:val="00796448"/>
    <w:rsid w:val="007A066C"/>
    <w:rsid w:val="007A4834"/>
    <w:rsid w:val="007A561C"/>
    <w:rsid w:val="007B2A63"/>
    <w:rsid w:val="007B703B"/>
    <w:rsid w:val="007B7868"/>
    <w:rsid w:val="007C393B"/>
    <w:rsid w:val="007C49BA"/>
    <w:rsid w:val="007C4A18"/>
    <w:rsid w:val="007C55CB"/>
    <w:rsid w:val="007C5E18"/>
    <w:rsid w:val="007C6406"/>
    <w:rsid w:val="007D167E"/>
    <w:rsid w:val="007D5A6B"/>
    <w:rsid w:val="007E026F"/>
    <w:rsid w:val="007E2686"/>
    <w:rsid w:val="007E4F7F"/>
    <w:rsid w:val="007E5E23"/>
    <w:rsid w:val="007F0488"/>
    <w:rsid w:val="007F17FF"/>
    <w:rsid w:val="007F25A6"/>
    <w:rsid w:val="007F4519"/>
    <w:rsid w:val="008021ED"/>
    <w:rsid w:val="00803323"/>
    <w:rsid w:val="008033D7"/>
    <w:rsid w:val="00804AE4"/>
    <w:rsid w:val="00804BAE"/>
    <w:rsid w:val="0080590E"/>
    <w:rsid w:val="00810203"/>
    <w:rsid w:val="008113DF"/>
    <w:rsid w:val="0081443E"/>
    <w:rsid w:val="008154DB"/>
    <w:rsid w:val="0081627C"/>
    <w:rsid w:val="00816B32"/>
    <w:rsid w:val="00817909"/>
    <w:rsid w:val="00821692"/>
    <w:rsid w:val="008226D3"/>
    <w:rsid w:val="00822823"/>
    <w:rsid w:val="00822DA0"/>
    <w:rsid w:val="0082347F"/>
    <w:rsid w:val="00823584"/>
    <w:rsid w:val="00823B7A"/>
    <w:rsid w:val="008259FE"/>
    <w:rsid w:val="00825CD1"/>
    <w:rsid w:val="008301AA"/>
    <w:rsid w:val="00831F35"/>
    <w:rsid w:val="00836554"/>
    <w:rsid w:val="00837D7C"/>
    <w:rsid w:val="008426D7"/>
    <w:rsid w:val="0084294D"/>
    <w:rsid w:val="0084327F"/>
    <w:rsid w:val="00843A7F"/>
    <w:rsid w:val="00843AE7"/>
    <w:rsid w:val="00845B74"/>
    <w:rsid w:val="008509CD"/>
    <w:rsid w:val="008514E4"/>
    <w:rsid w:val="0085292A"/>
    <w:rsid w:val="00853CEB"/>
    <w:rsid w:val="00857435"/>
    <w:rsid w:val="00857F59"/>
    <w:rsid w:val="00861A5C"/>
    <w:rsid w:val="00862417"/>
    <w:rsid w:val="008636C2"/>
    <w:rsid w:val="00866CC8"/>
    <w:rsid w:val="00883D01"/>
    <w:rsid w:val="00886675"/>
    <w:rsid w:val="00890B64"/>
    <w:rsid w:val="00890D2F"/>
    <w:rsid w:val="00891528"/>
    <w:rsid w:val="008916CF"/>
    <w:rsid w:val="0089292F"/>
    <w:rsid w:val="00893E48"/>
    <w:rsid w:val="008A074F"/>
    <w:rsid w:val="008A2103"/>
    <w:rsid w:val="008A2DC6"/>
    <w:rsid w:val="008A2EF6"/>
    <w:rsid w:val="008A48EC"/>
    <w:rsid w:val="008A7247"/>
    <w:rsid w:val="008B05EB"/>
    <w:rsid w:val="008B1407"/>
    <w:rsid w:val="008B1D4D"/>
    <w:rsid w:val="008B3100"/>
    <w:rsid w:val="008B6C01"/>
    <w:rsid w:val="008B77B2"/>
    <w:rsid w:val="008C07B5"/>
    <w:rsid w:val="008C0C38"/>
    <w:rsid w:val="008C0EA3"/>
    <w:rsid w:val="008C2DAB"/>
    <w:rsid w:val="008C32D3"/>
    <w:rsid w:val="008C3F52"/>
    <w:rsid w:val="008C4FBE"/>
    <w:rsid w:val="008C6E7D"/>
    <w:rsid w:val="008D0C93"/>
    <w:rsid w:val="008D3EB4"/>
    <w:rsid w:val="008D4B6A"/>
    <w:rsid w:val="008D505E"/>
    <w:rsid w:val="008D5D70"/>
    <w:rsid w:val="008D79DC"/>
    <w:rsid w:val="008E0D1B"/>
    <w:rsid w:val="008E3D17"/>
    <w:rsid w:val="008E4939"/>
    <w:rsid w:val="008F0606"/>
    <w:rsid w:val="008F0635"/>
    <w:rsid w:val="008F0A5E"/>
    <w:rsid w:val="008F0C39"/>
    <w:rsid w:val="008F60F4"/>
    <w:rsid w:val="008F6AFB"/>
    <w:rsid w:val="008F6C06"/>
    <w:rsid w:val="008F79BC"/>
    <w:rsid w:val="009002AC"/>
    <w:rsid w:val="00901846"/>
    <w:rsid w:val="00902ACF"/>
    <w:rsid w:val="009035E5"/>
    <w:rsid w:val="00904BE2"/>
    <w:rsid w:val="00910CA2"/>
    <w:rsid w:val="00912326"/>
    <w:rsid w:val="00914FFB"/>
    <w:rsid w:val="00916430"/>
    <w:rsid w:val="009172FE"/>
    <w:rsid w:val="0091786F"/>
    <w:rsid w:val="009219E4"/>
    <w:rsid w:val="00921C96"/>
    <w:rsid w:val="0092378C"/>
    <w:rsid w:val="0092517A"/>
    <w:rsid w:val="00925263"/>
    <w:rsid w:val="00930CE6"/>
    <w:rsid w:val="00931B87"/>
    <w:rsid w:val="00932276"/>
    <w:rsid w:val="00934204"/>
    <w:rsid w:val="009369BD"/>
    <w:rsid w:val="0094182E"/>
    <w:rsid w:val="00942ECC"/>
    <w:rsid w:val="00952D38"/>
    <w:rsid w:val="009561CD"/>
    <w:rsid w:val="00962CCB"/>
    <w:rsid w:val="00962F39"/>
    <w:rsid w:val="00963D49"/>
    <w:rsid w:val="00964E66"/>
    <w:rsid w:val="00965178"/>
    <w:rsid w:val="00971167"/>
    <w:rsid w:val="009736E2"/>
    <w:rsid w:val="00973D29"/>
    <w:rsid w:val="00977647"/>
    <w:rsid w:val="009777B3"/>
    <w:rsid w:val="00982D40"/>
    <w:rsid w:val="00984AD8"/>
    <w:rsid w:val="00985ABC"/>
    <w:rsid w:val="00986263"/>
    <w:rsid w:val="00987151"/>
    <w:rsid w:val="00987924"/>
    <w:rsid w:val="00990786"/>
    <w:rsid w:val="00990E61"/>
    <w:rsid w:val="00991281"/>
    <w:rsid w:val="009A05C5"/>
    <w:rsid w:val="009A06D9"/>
    <w:rsid w:val="009A165A"/>
    <w:rsid w:val="009A365C"/>
    <w:rsid w:val="009A514E"/>
    <w:rsid w:val="009A68D3"/>
    <w:rsid w:val="009B15BB"/>
    <w:rsid w:val="009B2A42"/>
    <w:rsid w:val="009B2EC8"/>
    <w:rsid w:val="009B3348"/>
    <w:rsid w:val="009B4B78"/>
    <w:rsid w:val="009B53BE"/>
    <w:rsid w:val="009B5729"/>
    <w:rsid w:val="009B6EE1"/>
    <w:rsid w:val="009C0882"/>
    <w:rsid w:val="009C5751"/>
    <w:rsid w:val="009C7041"/>
    <w:rsid w:val="009C729D"/>
    <w:rsid w:val="009D0D47"/>
    <w:rsid w:val="009D44D1"/>
    <w:rsid w:val="009D4684"/>
    <w:rsid w:val="009D5125"/>
    <w:rsid w:val="009D5BEF"/>
    <w:rsid w:val="009E0771"/>
    <w:rsid w:val="009E1ECD"/>
    <w:rsid w:val="009E225B"/>
    <w:rsid w:val="009E3448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18F8"/>
    <w:rsid w:val="00A0261A"/>
    <w:rsid w:val="00A03770"/>
    <w:rsid w:val="00A0442B"/>
    <w:rsid w:val="00A04BAF"/>
    <w:rsid w:val="00A051BC"/>
    <w:rsid w:val="00A05867"/>
    <w:rsid w:val="00A05C81"/>
    <w:rsid w:val="00A074C3"/>
    <w:rsid w:val="00A134FB"/>
    <w:rsid w:val="00A21C42"/>
    <w:rsid w:val="00A2265C"/>
    <w:rsid w:val="00A2591D"/>
    <w:rsid w:val="00A26210"/>
    <w:rsid w:val="00A26F86"/>
    <w:rsid w:val="00A31A5C"/>
    <w:rsid w:val="00A32E8A"/>
    <w:rsid w:val="00A33B11"/>
    <w:rsid w:val="00A43B7D"/>
    <w:rsid w:val="00A45279"/>
    <w:rsid w:val="00A456C2"/>
    <w:rsid w:val="00A50003"/>
    <w:rsid w:val="00A532C6"/>
    <w:rsid w:val="00A533A7"/>
    <w:rsid w:val="00A53B3D"/>
    <w:rsid w:val="00A54DB1"/>
    <w:rsid w:val="00A56B7D"/>
    <w:rsid w:val="00A5712B"/>
    <w:rsid w:val="00A600D6"/>
    <w:rsid w:val="00A61DC9"/>
    <w:rsid w:val="00A62208"/>
    <w:rsid w:val="00A6280F"/>
    <w:rsid w:val="00A62969"/>
    <w:rsid w:val="00A66D78"/>
    <w:rsid w:val="00A7308B"/>
    <w:rsid w:val="00A73A05"/>
    <w:rsid w:val="00A73D13"/>
    <w:rsid w:val="00A76083"/>
    <w:rsid w:val="00A8014D"/>
    <w:rsid w:val="00A829BE"/>
    <w:rsid w:val="00A83A38"/>
    <w:rsid w:val="00A849A4"/>
    <w:rsid w:val="00A861E5"/>
    <w:rsid w:val="00A909CA"/>
    <w:rsid w:val="00A91284"/>
    <w:rsid w:val="00A93FD3"/>
    <w:rsid w:val="00A95189"/>
    <w:rsid w:val="00AA09D8"/>
    <w:rsid w:val="00AA5833"/>
    <w:rsid w:val="00AA6CC0"/>
    <w:rsid w:val="00AB1A30"/>
    <w:rsid w:val="00AB2D7B"/>
    <w:rsid w:val="00AB52CC"/>
    <w:rsid w:val="00AB59D2"/>
    <w:rsid w:val="00AC2D83"/>
    <w:rsid w:val="00AC31C5"/>
    <w:rsid w:val="00AC4217"/>
    <w:rsid w:val="00AC45E8"/>
    <w:rsid w:val="00AD0C7A"/>
    <w:rsid w:val="00AD4A40"/>
    <w:rsid w:val="00AD50C7"/>
    <w:rsid w:val="00AD64F1"/>
    <w:rsid w:val="00AE1E8D"/>
    <w:rsid w:val="00AE465B"/>
    <w:rsid w:val="00AE7E46"/>
    <w:rsid w:val="00AF1F6C"/>
    <w:rsid w:val="00AF4D92"/>
    <w:rsid w:val="00B00003"/>
    <w:rsid w:val="00B01716"/>
    <w:rsid w:val="00B03A65"/>
    <w:rsid w:val="00B05DA7"/>
    <w:rsid w:val="00B11E4C"/>
    <w:rsid w:val="00B12F4C"/>
    <w:rsid w:val="00B14854"/>
    <w:rsid w:val="00B20823"/>
    <w:rsid w:val="00B214F4"/>
    <w:rsid w:val="00B22BFD"/>
    <w:rsid w:val="00B2308F"/>
    <w:rsid w:val="00B23E18"/>
    <w:rsid w:val="00B34EF8"/>
    <w:rsid w:val="00B365DE"/>
    <w:rsid w:val="00B36641"/>
    <w:rsid w:val="00B37D63"/>
    <w:rsid w:val="00B405B0"/>
    <w:rsid w:val="00B43160"/>
    <w:rsid w:val="00B453F1"/>
    <w:rsid w:val="00B456BF"/>
    <w:rsid w:val="00B472FB"/>
    <w:rsid w:val="00B513DB"/>
    <w:rsid w:val="00B524FD"/>
    <w:rsid w:val="00B54B68"/>
    <w:rsid w:val="00B63F9B"/>
    <w:rsid w:val="00B70D9A"/>
    <w:rsid w:val="00B70FC9"/>
    <w:rsid w:val="00B738E0"/>
    <w:rsid w:val="00B77291"/>
    <w:rsid w:val="00B83245"/>
    <w:rsid w:val="00B84020"/>
    <w:rsid w:val="00B849DE"/>
    <w:rsid w:val="00B86E27"/>
    <w:rsid w:val="00B94D8D"/>
    <w:rsid w:val="00B94EBC"/>
    <w:rsid w:val="00B96927"/>
    <w:rsid w:val="00B97498"/>
    <w:rsid w:val="00B975AD"/>
    <w:rsid w:val="00BA299D"/>
    <w:rsid w:val="00BA48EC"/>
    <w:rsid w:val="00BA55D8"/>
    <w:rsid w:val="00BA5C28"/>
    <w:rsid w:val="00BA642E"/>
    <w:rsid w:val="00BB19F3"/>
    <w:rsid w:val="00BB407E"/>
    <w:rsid w:val="00BB46FD"/>
    <w:rsid w:val="00BB53C6"/>
    <w:rsid w:val="00BB6096"/>
    <w:rsid w:val="00BB6B78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3C43"/>
    <w:rsid w:val="00BD7FBD"/>
    <w:rsid w:val="00BE2761"/>
    <w:rsid w:val="00BE7170"/>
    <w:rsid w:val="00BF3245"/>
    <w:rsid w:val="00BF6C4B"/>
    <w:rsid w:val="00C00492"/>
    <w:rsid w:val="00C01B29"/>
    <w:rsid w:val="00C0254F"/>
    <w:rsid w:val="00C0275A"/>
    <w:rsid w:val="00C03210"/>
    <w:rsid w:val="00C079B8"/>
    <w:rsid w:val="00C10E10"/>
    <w:rsid w:val="00C12A97"/>
    <w:rsid w:val="00C15A67"/>
    <w:rsid w:val="00C16A8F"/>
    <w:rsid w:val="00C21348"/>
    <w:rsid w:val="00C21454"/>
    <w:rsid w:val="00C217C2"/>
    <w:rsid w:val="00C231C7"/>
    <w:rsid w:val="00C2609B"/>
    <w:rsid w:val="00C2631F"/>
    <w:rsid w:val="00C2685B"/>
    <w:rsid w:val="00C27717"/>
    <w:rsid w:val="00C3000D"/>
    <w:rsid w:val="00C30BDC"/>
    <w:rsid w:val="00C30E50"/>
    <w:rsid w:val="00C30E78"/>
    <w:rsid w:val="00C31DEC"/>
    <w:rsid w:val="00C333BE"/>
    <w:rsid w:val="00C40CFF"/>
    <w:rsid w:val="00C41213"/>
    <w:rsid w:val="00C415AC"/>
    <w:rsid w:val="00C42BB7"/>
    <w:rsid w:val="00C46FD6"/>
    <w:rsid w:val="00C47DF1"/>
    <w:rsid w:val="00C50DD2"/>
    <w:rsid w:val="00C51FD8"/>
    <w:rsid w:val="00C52935"/>
    <w:rsid w:val="00C54E0E"/>
    <w:rsid w:val="00C56293"/>
    <w:rsid w:val="00C63C32"/>
    <w:rsid w:val="00C653D5"/>
    <w:rsid w:val="00C662F9"/>
    <w:rsid w:val="00C70D79"/>
    <w:rsid w:val="00C742B8"/>
    <w:rsid w:val="00C75DF6"/>
    <w:rsid w:val="00C75EE8"/>
    <w:rsid w:val="00C760F7"/>
    <w:rsid w:val="00C822C7"/>
    <w:rsid w:val="00C8335E"/>
    <w:rsid w:val="00C86ACE"/>
    <w:rsid w:val="00C87E1B"/>
    <w:rsid w:val="00C9152F"/>
    <w:rsid w:val="00C91F8C"/>
    <w:rsid w:val="00C925E1"/>
    <w:rsid w:val="00CA0CD4"/>
    <w:rsid w:val="00CA15F9"/>
    <w:rsid w:val="00CA1ED0"/>
    <w:rsid w:val="00CA3EBB"/>
    <w:rsid w:val="00CA4CC8"/>
    <w:rsid w:val="00CB15D8"/>
    <w:rsid w:val="00CB4377"/>
    <w:rsid w:val="00CC02BB"/>
    <w:rsid w:val="00CC08EC"/>
    <w:rsid w:val="00CC1303"/>
    <w:rsid w:val="00CC4463"/>
    <w:rsid w:val="00CC5061"/>
    <w:rsid w:val="00CD056B"/>
    <w:rsid w:val="00CD1863"/>
    <w:rsid w:val="00CD2485"/>
    <w:rsid w:val="00CD46C5"/>
    <w:rsid w:val="00CE2182"/>
    <w:rsid w:val="00CE6B86"/>
    <w:rsid w:val="00CF0714"/>
    <w:rsid w:val="00CF3A54"/>
    <w:rsid w:val="00CF41F1"/>
    <w:rsid w:val="00D00E5F"/>
    <w:rsid w:val="00D033B9"/>
    <w:rsid w:val="00D03F11"/>
    <w:rsid w:val="00D055AE"/>
    <w:rsid w:val="00D108F8"/>
    <w:rsid w:val="00D1221E"/>
    <w:rsid w:val="00D12756"/>
    <w:rsid w:val="00D14907"/>
    <w:rsid w:val="00D14E25"/>
    <w:rsid w:val="00D165AA"/>
    <w:rsid w:val="00D170FF"/>
    <w:rsid w:val="00D206EB"/>
    <w:rsid w:val="00D255B0"/>
    <w:rsid w:val="00D256BE"/>
    <w:rsid w:val="00D25E6E"/>
    <w:rsid w:val="00D27466"/>
    <w:rsid w:val="00D2789F"/>
    <w:rsid w:val="00D404DF"/>
    <w:rsid w:val="00D42CFE"/>
    <w:rsid w:val="00D431EA"/>
    <w:rsid w:val="00D4364F"/>
    <w:rsid w:val="00D460D3"/>
    <w:rsid w:val="00D53A14"/>
    <w:rsid w:val="00D5401B"/>
    <w:rsid w:val="00D543C6"/>
    <w:rsid w:val="00D5462E"/>
    <w:rsid w:val="00D6756D"/>
    <w:rsid w:val="00D67B74"/>
    <w:rsid w:val="00D751BF"/>
    <w:rsid w:val="00D77E51"/>
    <w:rsid w:val="00D83F06"/>
    <w:rsid w:val="00D85418"/>
    <w:rsid w:val="00D87B2D"/>
    <w:rsid w:val="00D90393"/>
    <w:rsid w:val="00D91811"/>
    <w:rsid w:val="00D9368F"/>
    <w:rsid w:val="00D96686"/>
    <w:rsid w:val="00D96D5D"/>
    <w:rsid w:val="00D974B4"/>
    <w:rsid w:val="00D976F6"/>
    <w:rsid w:val="00DA2EC6"/>
    <w:rsid w:val="00DA2ED6"/>
    <w:rsid w:val="00DA41EF"/>
    <w:rsid w:val="00DA4E1A"/>
    <w:rsid w:val="00DA582D"/>
    <w:rsid w:val="00DA5E0A"/>
    <w:rsid w:val="00DA6C24"/>
    <w:rsid w:val="00DB2136"/>
    <w:rsid w:val="00DB30A1"/>
    <w:rsid w:val="00DB6AA0"/>
    <w:rsid w:val="00DC2B70"/>
    <w:rsid w:val="00DC3569"/>
    <w:rsid w:val="00DC3660"/>
    <w:rsid w:val="00DC3F49"/>
    <w:rsid w:val="00DC431A"/>
    <w:rsid w:val="00DC5130"/>
    <w:rsid w:val="00DC5267"/>
    <w:rsid w:val="00DD286A"/>
    <w:rsid w:val="00DD30A4"/>
    <w:rsid w:val="00DD5EF1"/>
    <w:rsid w:val="00DD5FB0"/>
    <w:rsid w:val="00DD67B3"/>
    <w:rsid w:val="00DE19FF"/>
    <w:rsid w:val="00DE1ABB"/>
    <w:rsid w:val="00DE3A85"/>
    <w:rsid w:val="00DE658C"/>
    <w:rsid w:val="00DE6CA2"/>
    <w:rsid w:val="00DF1388"/>
    <w:rsid w:val="00DF2249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3E90"/>
    <w:rsid w:val="00E2577B"/>
    <w:rsid w:val="00E268B6"/>
    <w:rsid w:val="00E26C1E"/>
    <w:rsid w:val="00E2724C"/>
    <w:rsid w:val="00E2761B"/>
    <w:rsid w:val="00E27C91"/>
    <w:rsid w:val="00E33A0F"/>
    <w:rsid w:val="00E33BDC"/>
    <w:rsid w:val="00E42EF1"/>
    <w:rsid w:val="00E56EA5"/>
    <w:rsid w:val="00E615E1"/>
    <w:rsid w:val="00E618BD"/>
    <w:rsid w:val="00E62A86"/>
    <w:rsid w:val="00E633E9"/>
    <w:rsid w:val="00E63B1F"/>
    <w:rsid w:val="00E63DB1"/>
    <w:rsid w:val="00E64586"/>
    <w:rsid w:val="00E65DDB"/>
    <w:rsid w:val="00E6716A"/>
    <w:rsid w:val="00E70084"/>
    <w:rsid w:val="00E7338B"/>
    <w:rsid w:val="00E744FD"/>
    <w:rsid w:val="00E7607E"/>
    <w:rsid w:val="00E762E0"/>
    <w:rsid w:val="00E778F7"/>
    <w:rsid w:val="00E814F7"/>
    <w:rsid w:val="00E81B50"/>
    <w:rsid w:val="00E8330C"/>
    <w:rsid w:val="00E836A0"/>
    <w:rsid w:val="00E836CF"/>
    <w:rsid w:val="00E8600B"/>
    <w:rsid w:val="00E87974"/>
    <w:rsid w:val="00E913E3"/>
    <w:rsid w:val="00E92BAD"/>
    <w:rsid w:val="00E96CFA"/>
    <w:rsid w:val="00EA1564"/>
    <w:rsid w:val="00EA26AB"/>
    <w:rsid w:val="00EA305B"/>
    <w:rsid w:val="00EA467D"/>
    <w:rsid w:val="00EA6447"/>
    <w:rsid w:val="00EA7F54"/>
    <w:rsid w:val="00EB0474"/>
    <w:rsid w:val="00EB04AC"/>
    <w:rsid w:val="00EB0619"/>
    <w:rsid w:val="00EB0F69"/>
    <w:rsid w:val="00EB242A"/>
    <w:rsid w:val="00EB6472"/>
    <w:rsid w:val="00EC0411"/>
    <w:rsid w:val="00EC0BBB"/>
    <w:rsid w:val="00EC2E26"/>
    <w:rsid w:val="00EC327B"/>
    <w:rsid w:val="00EC3628"/>
    <w:rsid w:val="00EC4E90"/>
    <w:rsid w:val="00EC5EB5"/>
    <w:rsid w:val="00EC70AC"/>
    <w:rsid w:val="00ED04CB"/>
    <w:rsid w:val="00ED5109"/>
    <w:rsid w:val="00EE002A"/>
    <w:rsid w:val="00EE4059"/>
    <w:rsid w:val="00EE4171"/>
    <w:rsid w:val="00EE6EFB"/>
    <w:rsid w:val="00EF033E"/>
    <w:rsid w:val="00EF2489"/>
    <w:rsid w:val="00EF395E"/>
    <w:rsid w:val="00EF7533"/>
    <w:rsid w:val="00F0234D"/>
    <w:rsid w:val="00F0261E"/>
    <w:rsid w:val="00F028BB"/>
    <w:rsid w:val="00F046AB"/>
    <w:rsid w:val="00F056C1"/>
    <w:rsid w:val="00F06566"/>
    <w:rsid w:val="00F1013D"/>
    <w:rsid w:val="00F12CA0"/>
    <w:rsid w:val="00F1357E"/>
    <w:rsid w:val="00F15467"/>
    <w:rsid w:val="00F167EB"/>
    <w:rsid w:val="00F23E66"/>
    <w:rsid w:val="00F23F23"/>
    <w:rsid w:val="00F3003F"/>
    <w:rsid w:val="00F3022C"/>
    <w:rsid w:val="00F32245"/>
    <w:rsid w:val="00F34BD4"/>
    <w:rsid w:val="00F364AD"/>
    <w:rsid w:val="00F40AF5"/>
    <w:rsid w:val="00F40BB7"/>
    <w:rsid w:val="00F44D90"/>
    <w:rsid w:val="00F4531F"/>
    <w:rsid w:val="00F455E6"/>
    <w:rsid w:val="00F4648D"/>
    <w:rsid w:val="00F46A2F"/>
    <w:rsid w:val="00F47017"/>
    <w:rsid w:val="00F514E9"/>
    <w:rsid w:val="00F519F1"/>
    <w:rsid w:val="00F5550D"/>
    <w:rsid w:val="00F57257"/>
    <w:rsid w:val="00F573A2"/>
    <w:rsid w:val="00F61EE0"/>
    <w:rsid w:val="00F64339"/>
    <w:rsid w:val="00F64A60"/>
    <w:rsid w:val="00F64FAE"/>
    <w:rsid w:val="00F659D2"/>
    <w:rsid w:val="00F6744C"/>
    <w:rsid w:val="00F71BBC"/>
    <w:rsid w:val="00F7251F"/>
    <w:rsid w:val="00F734C4"/>
    <w:rsid w:val="00F74787"/>
    <w:rsid w:val="00F74A54"/>
    <w:rsid w:val="00F74FE3"/>
    <w:rsid w:val="00F81ACE"/>
    <w:rsid w:val="00F82DC3"/>
    <w:rsid w:val="00F85477"/>
    <w:rsid w:val="00F87018"/>
    <w:rsid w:val="00F93CB6"/>
    <w:rsid w:val="00F94ACF"/>
    <w:rsid w:val="00F979ED"/>
    <w:rsid w:val="00FA2213"/>
    <w:rsid w:val="00FA429D"/>
    <w:rsid w:val="00FA458E"/>
    <w:rsid w:val="00FA5C03"/>
    <w:rsid w:val="00FA777D"/>
    <w:rsid w:val="00FA7B2F"/>
    <w:rsid w:val="00FB0F9F"/>
    <w:rsid w:val="00FB1955"/>
    <w:rsid w:val="00FB295A"/>
    <w:rsid w:val="00FB3782"/>
    <w:rsid w:val="00FB54D8"/>
    <w:rsid w:val="00FC27C5"/>
    <w:rsid w:val="00FC3D0B"/>
    <w:rsid w:val="00FC63CE"/>
    <w:rsid w:val="00FD08A8"/>
    <w:rsid w:val="00FD264C"/>
    <w:rsid w:val="00FD4110"/>
    <w:rsid w:val="00FD73A5"/>
    <w:rsid w:val="00FE04AF"/>
    <w:rsid w:val="00FE12A5"/>
    <w:rsid w:val="00FE2160"/>
    <w:rsid w:val="00FE32D1"/>
    <w:rsid w:val="00FE3D52"/>
    <w:rsid w:val="00FE42B3"/>
    <w:rsid w:val="00FE6D44"/>
    <w:rsid w:val="00FE6F19"/>
    <w:rsid w:val="00FF081E"/>
    <w:rsid w:val="00FF0AAB"/>
    <w:rsid w:val="00FF0E3E"/>
    <w:rsid w:val="00FF101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s://www.epa.gov/mold/mold-remediation-schools-and-commercial-buildings-guide"/>
  <Relationship Id="rId11" Type="http://schemas.openxmlformats.org/officeDocument/2006/relationships/hyperlink" TargetMode="External" Target="http://mass.gov/dph/iaq"/>
  <Relationship Id="rId12" Type="http://schemas.openxmlformats.org/officeDocument/2006/relationships/hyperlink" TargetMode="External" Target="http://www.mass.gov/eohhs/gov/departments/dph/programs/environmental-health/exposure-topics/iaq/iaq-manual/"/>
  <Relationship Id="rId13" Type="http://schemas.openxmlformats.org/officeDocument/2006/relationships/hyperlink" TargetMode="External" Target="http://www.epa.gov/mold/mold-remediation-schools-and-commercial-buildings-guide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2C50-D9CB-4E76-A551-8631E4D6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Damage/Remediation Assessment - Massachusetts Lottery Headquarters, Braintree, Massachusetts - August 2016</vt:lpstr>
    </vt:vector>
  </TitlesOfParts>
  <Company>MDPH</Company>
  <LinksUpToDate>false</LinksUpToDate>
  <CharactersWithSpaces>4269</CharactersWithSpaces>
  <SharedDoc>false</SharedDoc>
  <HLinks>
    <vt:vector size="24" baseType="variant"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  <vt:variant>
        <vt:i4>3145825</vt:i4>
      </vt:variant>
      <vt:variant>
        <vt:i4>9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6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  <vt:variant>
        <vt:i4>4980736</vt:i4>
      </vt:variant>
      <vt:variant>
        <vt:i4>3</vt:i4>
      </vt:variant>
      <vt:variant>
        <vt:i4>0</vt:i4>
      </vt:variant>
      <vt:variant>
        <vt:i4>5</vt:i4>
      </vt:variant>
      <vt:variant>
        <vt:lpwstr>https://www.epa.gov/mold/mold-remediation-schools-and-commercial-buildings-guide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2016-09-06T14:24:00Z</dcterms:created>
  <dc:creator>MDPH - Indoor Air Quality Program</dc:creator>
  <keywords>Braintree; mold; lottery building</keywords>
  <lastModifiedBy>AutoBVT</lastModifiedBy>
  <lastPrinted>2016-08-24T19:44:00Z</lastPrinted>
  <dcterms:modified xsi:type="dcterms:W3CDTF">2016-09-06T14:24:00Z</dcterms:modified>
  <revision>2</revision>
  <dc:subject>Braintree Lottery Water Damage</dc:subject>
  <dc:title>Water Damage/Remediation Assessment - Massachusetts Lottery Headquarters, Braintree, Massachusetts - August 2016</dc:title>
</coreProperties>
</file>