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85" w:rsidRPr="00112985" w:rsidRDefault="00112985" w:rsidP="00112985">
      <w:pPr>
        <w:pStyle w:val="BodyText"/>
        <w:spacing w:before="2"/>
        <w:jc w:val="center"/>
        <w:rPr>
          <w:rFonts w:ascii="Arial"/>
          <w:b/>
          <w:sz w:val="26"/>
        </w:rPr>
      </w:pPr>
      <w:r w:rsidRPr="00112985">
        <w:rPr>
          <w:rFonts w:ascii="Arial"/>
          <w:b/>
          <w:sz w:val="26"/>
        </w:rPr>
        <w:t>CONCEPTOS B</w:t>
      </w:r>
      <w:r w:rsidRPr="00112985">
        <w:rPr>
          <w:rFonts w:ascii="Arial"/>
          <w:b/>
          <w:sz w:val="26"/>
        </w:rPr>
        <w:t>Á</w:t>
      </w:r>
      <w:r w:rsidRPr="00112985">
        <w:rPr>
          <w:rFonts w:ascii="Arial"/>
          <w:b/>
          <w:sz w:val="26"/>
        </w:rPr>
        <w:t>SICOS SOBRE LA LACTANCIA MATERNA:</w:t>
      </w:r>
    </w:p>
    <w:p w:rsidR="00326E96" w:rsidRDefault="00112985" w:rsidP="00112985">
      <w:pPr>
        <w:pStyle w:val="BodyText"/>
        <w:spacing w:before="2"/>
        <w:jc w:val="center"/>
        <w:rPr>
          <w:rFonts w:ascii="Arial"/>
          <w:b/>
          <w:sz w:val="26"/>
        </w:rPr>
      </w:pPr>
      <w:proofErr w:type="spellStart"/>
      <w:proofErr w:type="gramStart"/>
      <w:r w:rsidRPr="00112985">
        <w:rPr>
          <w:rFonts w:ascii="Arial"/>
          <w:b/>
          <w:sz w:val="26"/>
        </w:rPr>
        <w:t>respuestas</w:t>
      </w:r>
      <w:proofErr w:type="spellEnd"/>
      <w:proofErr w:type="gramEnd"/>
      <w:r w:rsidRPr="00112985">
        <w:rPr>
          <w:rFonts w:ascii="Arial"/>
          <w:b/>
          <w:sz w:val="26"/>
        </w:rPr>
        <w:t xml:space="preserve"> a </w:t>
      </w:r>
      <w:proofErr w:type="spellStart"/>
      <w:r w:rsidRPr="00112985">
        <w:rPr>
          <w:rFonts w:ascii="Arial"/>
          <w:b/>
          <w:sz w:val="26"/>
        </w:rPr>
        <w:t>sus</w:t>
      </w:r>
      <w:proofErr w:type="spellEnd"/>
      <w:r w:rsidRPr="00112985">
        <w:rPr>
          <w:rFonts w:ascii="Arial"/>
          <w:b/>
          <w:sz w:val="26"/>
        </w:rPr>
        <w:t xml:space="preserve"> </w:t>
      </w:r>
      <w:proofErr w:type="spellStart"/>
      <w:r w:rsidRPr="00112985">
        <w:rPr>
          <w:rFonts w:ascii="Arial"/>
          <w:b/>
          <w:sz w:val="26"/>
        </w:rPr>
        <w:t>preguntas</w:t>
      </w:r>
      <w:proofErr w:type="spellEnd"/>
      <w:r w:rsidRPr="00112985">
        <w:rPr>
          <w:rFonts w:ascii="Arial"/>
          <w:b/>
          <w:sz w:val="26"/>
        </w:rPr>
        <w:t xml:space="preserve"> </w:t>
      </w:r>
      <w:proofErr w:type="spellStart"/>
      <w:r w:rsidRPr="00112985">
        <w:rPr>
          <w:rFonts w:ascii="Arial"/>
          <w:b/>
          <w:sz w:val="26"/>
        </w:rPr>
        <w:t>sobre</w:t>
      </w:r>
      <w:proofErr w:type="spellEnd"/>
      <w:r w:rsidRPr="00112985">
        <w:rPr>
          <w:rFonts w:ascii="Arial"/>
          <w:b/>
          <w:sz w:val="26"/>
        </w:rPr>
        <w:t xml:space="preserve"> la </w:t>
      </w:r>
      <w:proofErr w:type="spellStart"/>
      <w:r w:rsidRPr="00112985">
        <w:rPr>
          <w:rFonts w:ascii="Arial"/>
          <w:b/>
          <w:sz w:val="26"/>
        </w:rPr>
        <w:t>lactancia</w:t>
      </w:r>
      <w:proofErr w:type="spellEnd"/>
      <w:r w:rsidRPr="00112985">
        <w:rPr>
          <w:rFonts w:ascii="Arial"/>
          <w:b/>
          <w:sz w:val="26"/>
        </w:rPr>
        <w:t xml:space="preserve"> </w:t>
      </w:r>
      <w:proofErr w:type="spellStart"/>
      <w:r w:rsidRPr="00112985">
        <w:rPr>
          <w:rFonts w:ascii="Arial"/>
          <w:b/>
          <w:sz w:val="26"/>
        </w:rPr>
        <w:t>materna</w:t>
      </w:r>
      <w:proofErr w:type="spellEnd"/>
    </w:p>
    <w:p w:rsidR="00326E96" w:rsidRDefault="00326E96">
      <w:pPr>
        <w:rPr>
          <w:rFonts w:ascii="Arial"/>
          <w:sz w:val="12"/>
        </w:rPr>
        <w:sectPr w:rsidR="00326E96">
          <w:type w:val="continuous"/>
          <w:pgSz w:w="12240" w:h="15840"/>
          <w:pgMar w:top="400" w:right="240" w:bottom="280" w:left="260" w:header="720" w:footer="720" w:gutter="0"/>
          <w:cols w:space="720"/>
        </w:sectPr>
      </w:pPr>
    </w:p>
    <w:p w:rsidR="00112985" w:rsidRPr="00112985" w:rsidRDefault="00112985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  <w:sectPr w:rsidR="00112985" w:rsidRPr="00112985">
          <w:type w:val="continuous"/>
          <w:pgSz w:w="12240" w:h="15840"/>
          <w:pgMar w:top="400" w:right="240" w:bottom="280" w:left="260" w:header="720" w:footer="720" w:gutter="0"/>
          <w:cols w:num="2" w:space="720" w:equalWidth="0">
            <w:col w:w="5650" w:space="372"/>
            <w:col w:w="5718"/>
          </w:cols>
        </w:sectPr>
      </w:pPr>
    </w:p>
    <w:p w:rsidR="00112985" w:rsidRPr="00112985" w:rsidRDefault="00112985" w:rsidP="00112985">
      <w:pPr>
        <w:spacing w:line="249" w:lineRule="auto"/>
        <w:ind w:right="83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gram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¿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Por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qué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debo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amamantar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?</w:t>
      </w:r>
      <w:proofErr w:type="gramEnd"/>
    </w:p>
    <w:p w:rsid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r w:rsidRPr="00112985">
        <w:rPr>
          <w:rFonts w:ascii="Times New Roman" w:hAnsi="Times New Roman" w:cs="Times New Roman"/>
          <w:color w:val="231F20"/>
          <w:sz w:val="24"/>
          <w:szCs w:val="24"/>
        </w:rPr>
        <w:t>LA LECHE MATERNA ES EL MEJOR ALIMENTO PARA SU BEBÉ PORQUE:</w:t>
      </w: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</w:p>
    <w:p w:rsidR="00112985" w:rsidRDefault="00112985" w:rsidP="00112985">
      <w:pPr>
        <w:pStyle w:val="ListParagraph"/>
        <w:numPr>
          <w:ilvl w:val="0"/>
          <w:numId w:val="2"/>
        </w:numPr>
        <w:spacing w:line="249" w:lineRule="auto"/>
        <w:ind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tiene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todos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nutrientes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que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necesita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para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crecer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desarrollarse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adecuadamente</w:t>
      </w:r>
      <w:proofErr w:type="spellEnd"/>
    </w:p>
    <w:p w:rsidR="00112985" w:rsidRDefault="00112985" w:rsidP="00112985">
      <w:pPr>
        <w:pStyle w:val="ListParagraph"/>
        <w:numPr>
          <w:ilvl w:val="0"/>
          <w:numId w:val="2"/>
        </w:numPr>
        <w:spacing w:line="249" w:lineRule="auto"/>
        <w:ind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puede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disminuir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riesgo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contraer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resfriados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infecciones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oído</w:t>
      </w:r>
      <w:proofErr w:type="spellEnd"/>
    </w:p>
    <w:p w:rsidR="00112985" w:rsidRPr="00112985" w:rsidRDefault="00112985" w:rsidP="00112985">
      <w:pPr>
        <w:pStyle w:val="ListParagraph"/>
        <w:numPr>
          <w:ilvl w:val="0"/>
          <w:numId w:val="2"/>
        </w:numPr>
        <w:spacing w:line="249" w:lineRule="auto"/>
        <w:ind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puede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disminuir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riesgo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obesidad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diabetes y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otras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enfermedades</w:t>
      </w:r>
      <w:proofErr w:type="spellEnd"/>
    </w:p>
    <w:p w:rsidR="00112985" w:rsidRPr="00112985" w:rsidRDefault="00112985" w:rsidP="00112985">
      <w:pPr>
        <w:pStyle w:val="ListParagraph"/>
        <w:numPr>
          <w:ilvl w:val="0"/>
          <w:numId w:val="2"/>
        </w:numPr>
        <w:spacing w:line="249" w:lineRule="auto"/>
        <w:ind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más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fácil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digerir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para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</w:p>
    <w:p w:rsidR="00112985" w:rsidRPr="00112985" w:rsidRDefault="00112985" w:rsidP="00112985">
      <w:pPr>
        <w:pStyle w:val="ListParagraph"/>
        <w:numPr>
          <w:ilvl w:val="0"/>
          <w:numId w:val="2"/>
        </w:numPr>
        <w:spacing w:line="249" w:lineRule="auto"/>
        <w:ind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siempre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está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 la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temperatura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correcta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muy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caliente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ni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muy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fría</w:t>
      </w:r>
      <w:proofErr w:type="spellEnd"/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r w:rsidRPr="00112985">
        <w:rPr>
          <w:rFonts w:ascii="Times New Roman" w:hAnsi="Times New Roman" w:cs="Times New Roman"/>
          <w:color w:val="231F20"/>
          <w:sz w:val="24"/>
          <w:szCs w:val="24"/>
        </w:rPr>
        <w:t>¡TAMBIÉN ES MÁS SALUDABLE PARA USTED! AMAMANTAR:</w:t>
      </w:r>
    </w:p>
    <w:p w:rsidR="00112985" w:rsidRPr="00112985" w:rsidRDefault="00112985" w:rsidP="00112985">
      <w:pPr>
        <w:pStyle w:val="ListParagraph"/>
        <w:numPr>
          <w:ilvl w:val="0"/>
          <w:numId w:val="3"/>
        </w:numPr>
        <w:spacing w:line="249" w:lineRule="auto"/>
        <w:ind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puede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ayudarla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recuperarse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más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rápido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parto</w:t>
      </w:r>
      <w:proofErr w:type="spellEnd"/>
    </w:p>
    <w:p w:rsidR="00112985" w:rsidRPr="00112985" w:rsidRDefault="00112985" w:rsidP="00112985">
      <w:pPr>
        <w:pStyle w:val="ListParagraph"/>
        <w:numPr>
          <w:ilvl w:val="0"/>
          <w:numId w:val="3"/>
        </w:numPr>
        <w:spacing w:line="249" w:lineRule="auto"/>
        <w:ind w:right="83"/>
        <w:rPr>
          <w:rFonts w:ascii="Times New Roman" w:hAnsi="Times New Roman" w:cs="Times New Roman"/>
          <w:color w:val="231F20"/>
          <w:sz w:val="24"/>
          <w:szCs w:val="24"/>
        </w:rPr>
      </w:pPr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reduce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riesgo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contraer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diabetes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tipo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2,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algunos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tipos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cáncer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seno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ovario</w:t>
      </w:r>
      <w:proofErr w:type="spellEnd"/>
    </w:p>
    <w:p w:rsidR="00112985" w:rsidRPr="00112985" w:rsidRDefault="00112985" w:rsidP="00112985">
      <w:pPr>
        <w:pStyle w:val="ListParagraph"/>
        <w:numPr>
          <w:ilvl w:val="0"/>
          <w:numId w:val="3"/>
        </w:numPr>
        <w:spacing w:line="249" w:lineRule="auto"/>
        <w:ind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puede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ayudarla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bajar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peso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después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parto</w:t>
      </w:r>
      <w:proofErr w:type="spellEnd"/>
    </w:p>
    <w:p w:rsidR="00112985" w:rsidRDefault="00112985">
      <w:pPr>
        <w:spacing w:line="249" w:lineRule="auto"/>
        <w:ind w:left="107" w:right="83"/>
        <w:rPr>
          <w:color w:val="231F20"/>
          <w:sz w:val="16"/>
        </w:rPr>
      </w:pPr>
    </w:p>
    <w:p w:rsidR="00112985" w:rsidRDefault="00112985" w:rsidP="00112985">
      <w:pPr>
        <w:spacing w:line="249" w:lineRule="auto"/>
        <w:ind w:right="83"/>
        <w:rPr>
          <w:color w:val="231F20"/>
          <w:sz w:val="16"/>
        </w:rPr>
      </w:pPr>
    </w:p>
    <w:p w:rsidR="00112985" w:rsidRPr="00112985" w:rsidRDefault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¿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Qué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tan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seguido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debo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amamantar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a mi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?</w:t>
      </w: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Los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recién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nacidos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amamantan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frecuentemente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cerca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8 a 12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veces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24 horas.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Alimente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cada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vez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que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muestre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signos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tener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hambre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como</w:t>
      </w:r>
      <w:proofErr w:type="spellEnd"/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112985" w:rsidRPr="00112985" w:rsidRDefault="00112985" w:rsidP="00112985">
      <w:pPr>
        <w:pStyle w:val="ListParagraph"/>
        <w:numPr>
          <w:ilvl w:val="0"/>
          <w:numId w:val="4"/>
        </w:numPr>
        <w:spacing w:line="249" w:lineRule="auto"/>
        <w:ind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chuparse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las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manos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o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dedos</w:t>
      </w:r>
      <w:proofErr w:type="spellEnd"/>
    </w:p>
    <w:p w:rsidR="00112985" w:rsidRPr="00112985" w:rsidRDefault="00112985" w:rsidP="00112985">
      <w:pPr>
        <w:pStyle w:val="ListParagraph"/>
        <w:numPr>
          <w:ilvl w:val="0"/>
          <w:numId w:val="4"/>
        </w:numPr>
        <w:spacing w:line="249" w:lineRule="auto"/>
        <w:ind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hacer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ruidos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con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labios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o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abrir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la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boca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cuando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le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tocan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labios</w:t>
      </w:r>
      <w:proofErr w:type="spellEnd"/>
    </w:p>
    <w:p w:rsidR="00112985" w:rsidRPr="00112985" w:rsidRDefault="00112985" w:rsidP="00112985">
      <w:pPr>
        <w:pStyle w:val="ListParagraph"/>
        <w:numPr>
          <w:ilvl w:val="0"/>
          <w:numId w:val="5"/>
        </w:numPr>
        <w:spacing w:line="249" w:lineRule="auto"/>
        <w:ind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girar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la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cabeza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para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buscar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pezón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la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madre</w:t>
      </w:r>
      <w:proofErr w:type="spellEnd"/>
    </w:p>
    <w:p w:rsidR="00112985" w:rsidRPr="00112985" w:rsidRDefault="00112985" w:rsidP="00112985">
      <w:pPr>
        <w:pStyle w:val="ListParagraph"/>
        <w:numPr>
          <w:ilvl w:val="0"/>
          <w:numId w:val="5"/>
        </w:numPr>
        <w:spacing w:line="249" w:lineRule="auto"/>
        <w:ind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retorcerse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o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estar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muy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inquieto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cuando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esté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dormido</w:t>
      </w:r>
      <w:proofErr w:type="spellEnd"/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Muchas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madres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creen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que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llorar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único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signo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que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indica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que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tiene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hambre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Pero,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realidad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un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signo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ansiedad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. Los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hambrientos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muestran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signos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hambre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antes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empezar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llorar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spellStart"/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Observar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responder pronto 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signos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hambre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puede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evitar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que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llore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¡Su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cuerpo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es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sorprendente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!</w:t>
      </w:r>
    </w:p>
    <w:p w:rsid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¿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Sabía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usted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que 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medida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que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amamanta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cuerpo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se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adapta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para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producir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la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cantidad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correcta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?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Amamantar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pronto y con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frecuencia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ayudará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 que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producción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siga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ritmo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crecimiento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del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estómago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bebé.</w:t>
      </w:r>
      <w:proofErr w:type="spellEnd"/>
    </w:p>
    <w:p w:rsid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Mientras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más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succione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materna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usted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producirá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más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esto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se le llama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estimulación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producción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, y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sumamente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importante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para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amamantar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con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éxito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</w:p>
    <w:p w:rsid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¿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Cómo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puedo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saber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si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mi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está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tomando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suficiente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?</w:t>
      </w: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Usted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puede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asegurarse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que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está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tomando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suficiente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diferentes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maneras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Una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manera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contar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número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pañales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mojados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sucios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El color, la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textura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la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frecuencia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las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deposiciones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amamantado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cambiarán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conforme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crezca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</w:p>
    <w:p w:rsid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La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siguiente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gráfica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proporciona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una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guía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para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monitorear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la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frecuencia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el color de las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deposiciones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diarias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así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como</w:t>
      </w:r>
      <w:proofErr w:type="spellEnd"/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pañales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mojados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Las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casillas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muestran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menor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número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cambios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pañal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para la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mayoría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Está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bien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si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tiene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más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cambios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pañal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que se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muestran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Su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puede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producir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más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6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deposiciones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día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después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la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primera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semana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Después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6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semanas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puede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que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haya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menos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pañales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sucios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</w:p>
    <w:p w:rsid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Otra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manera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saber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si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está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tomando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suficiente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aumento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peso. No se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preocupe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si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baja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un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poco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peso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durante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primeros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días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normal.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Hable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con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médico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para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asegurarse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que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esté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aumentando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peso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normalmente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112985" w:rsidRPr="00112985" w:rsidRDefault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</w:p>
    <w:p w:rsidR="00112985" w:rsidRPr="00112985" w:rsidRDefault="00112985" w:rsidP="00441976">
      <w:pPr>
        <w:spacing w:line="249" w:lineRule="auto"/>
        <w:ind w:right="83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¿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Puedo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alimentar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a mi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con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materna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y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fórmula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?</w:t>
      </w: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Alimentar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con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materna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fórmula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durante</w:t>
      </w:r>
      <w:proofErr w:type="spellEnd"/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el primer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puede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disminuir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producción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. Si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se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llena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con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fórmula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no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amamanta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senos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producirán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menos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¿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Por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qué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se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siente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proofErr w:type="gram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como</w:t>
      </w:r>
      <w:proofErr w:type="spellEnd"/>
      <w:proofErr w:type="gram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si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no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estuviera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produciendo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b/>
          <w:color w:val="231F20"/>
          <w:sz w:val="24"/>
          <w:szCs w:val="24"/>
        </w:rPr>
        <w:t>?</w:t>
      </w:r>
    </w:p>
    <w:p w:rsidR="00112985" w:rsidRPr="00112985" w:rsidRDefault="00112985" w:rsidP="00441976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La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primera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lech</w:t>
      </w:r>
      <w:r>
        <w:rPr>
          <w:rFonts w:ascii="Times New Roman" w:hAnsi="Times New Roman" w:cs="Times New Roman"/>
          <w:color w:val="231F20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producen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las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mamás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nuevas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se llama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calostro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calostro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una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sustancia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pegajosa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amarillenta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llena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vitaminas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minerales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Le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proporciona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</w:t>
      </w:r>
      <w:r w:rsidR="0044197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41976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="0044197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41976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="0044197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41976">
        <w:rPr>
          <w:rFonts w:ascii="Times New Roman" w:hAnsi="Times New Roman" w:cs="Times New Roman"/>
          <w:color w:val="231F20"/>
          <w:sz w:val="24"/>
          <w:szCs w:val="24"/>
        </w:rPr>
        <w:t>inmunidad</w:t>
      </w:r>
      <w:proofErr w:type="spellEnd"/>
      <w:r w:rsidR="00441976">
        <w:rPr>
          <w:rFonts w:ascii="Times New Roman" w:hAnsi="Times New Roman" w:cs="Times New Roman"/>
          <w:color w:val="231F20"/>
          <w:sz w:val="24"/>
          <w:szCs w:val="24"/>
        </w:rPr>
        <w:t xml:space="preserve"> y </w:t>
      </w:r>
      <w:proofErr w:type="spellStart"/>
      <w:r w:rsidR="00441976">
        <w:rPr>
          <w:rFonts w:ascii="Times New Roman" w:hAnsi="Times New Roman" w:cs="Times New Roman"/>
          <w:color w:val="231F20"/>
          <w:sz w:val="24"/>
          <w:szCs w:val="24"/>
        </w:rPr>
        <w:t>nutrición</w:t>
      </w:r>
      <w:proofErr w:type="spellEnd"/>
      <w:r w:rsidR="00441976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  <w:r w:rsidR="0044197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Aunque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no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parezca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mucho,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suficiente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para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llenar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estómago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primeros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días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</w:p>
    <w:p w:rsidR="00441976" w:rsidRDefault="00441976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</w:p>
    <w:p w:rsidR="00112985" w:rsidRPr="00112985" w:rsidRDefault="00112985" w:rsidP="00441976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Al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nacer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, la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barriga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no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más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grande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que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una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canica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aproximadamente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una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 dos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cucharaditas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).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Para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día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10,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estómago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crecerá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ta</w:t>
      </w:r>
      <w:r w:rsidR="00441976">
        <w:rPr>
          <w:rFonts w:ascii="Times New Roman" w:hAnsi="Times New Roman" w:cs="Times New Roman"/>
          <w:color w:val="231F20"/>
          <w:sz w:val="24"/>
          <w:szCs w:val="24"/>
        </w:rPr>
        <w:t>maño</w:t>
      </w:r>
      <w:proofErr w:type="spellEnd"/>
      <w:r w:rsidR="00441976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="00441976">
        <w:rPr>
          <w:rFonts w:ascii="Times New Roman" w:hAnsi="Times New Roman" w:cs="Times New Roman"/>
          <w:color w:val="231F20"/>
          <w:sz w:val="24"/>
          <w:szCs w:val="24"/>
        </w:rPr>
        <w:t>una</w:t>
      </w:r>
      <w:proofErr w:type="spellEnd"/>
      <w:r w:rsidR="00441976">
        <w:rPr>
          <w:rFonts w:ascii="Times New Roman" w:hAnsi="Times New Roman" w:cs="Times New Roman"/>
          <w:color w:val="231F20"/>
          <w:sz w:val="24"/>
          <w:szCs w:val="24"/>
        </w:rPr>
        <w:t xml:space="preserve"> pelota de ping-pong </w:t>
      </w:r>
      <w:r w:rsidRPr="00112985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aproximadamente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dos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onzas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).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Su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suministro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aumentará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unos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días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para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mantenerse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día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con las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necesidades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112985" w:rsidRPr="00441976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gramStart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>¿</w:t>
      </w:r>
      <w:proofErr w:type="spellStart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>Por</w:t>
      </w:r>
      <w:proofErr w:type="spellEnd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>qué</w:t>
      </w:r>
      <w:proofErr w:type="spellEnd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me </w:t>
      </w:r>
      <w:proofErr w:type="spellStart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>duelen</w:t>
      </w:r>
      <w:proofErr w:type="spellEnd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>los</w:t>
      </w:r>
      <w:proofErr w:type="spellEnd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>senos</w:t>
      </w:r>
      <w:proofErr w:type="spellEnd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>cuando</w:t>
      </w:r>
      <w:proofErr w:type="spellEnd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mi </w:t>
      </w:r>
      <w:proofErr w:type="spellStart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>bebé</w:t>
      </w:r>
      <w:proofErr w:type="spellEnd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>amamanta</w:t>
      </w:r>
      <w:proofErr w:type="spellEnd"/>
      <w:r w:rsidRPr="00441976">
        <w:rPr>
          <w:rFonts w:ascii="Times New Roman" w:hAnsi="Times New Roman" w:cs="Times New Roman"/>
          <w:b/>
          <w:color w:val="231F20"/>
          <w:sz w:val="24"/>
          <w:szCs w:val="24"/>
        </w:rPr>
        <w:t>?</w:t>
      </w:r>
      <w:proofErr w:type="gramEnd"/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posible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que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sienta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dolor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si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no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está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colocado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adecuadamente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o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si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no se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agarra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correctamente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del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pezón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Hable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con el personal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lactancia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WIC para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obtener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ayuda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con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posicionamiento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agarre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. ¡Las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madres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abuelas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hermanas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otros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familiares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amigos que </w:t>
      </w:r>
      <w:proofErr w:type="spellStart"/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han</w:t>
      </w:r>
      <w:proofErr w:type="spellEnd"/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amamantado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también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pueden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ser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buenas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fuentes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información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>!</w:t>
      </w:r>
    </w:p>
    <w:p w:rsidR="00112985" w:rsidRPr="00112985" w:rsidRDefault="00112985" w:rsidP="00112985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</w:p>
    <w:p w:rsidR="00112985" w:rsidRPr="00441976" w:rsidRDefault="00441976" w:rsidP="00441976">
      <w:pPr>
        <w:spacing w:line="249" w:lineRule="auto"/>
        <w:ind w:left="107" w:right="83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231F20"/>
          <w:sz w:val="24"/>
          <w:szCs w:val="24"/>
        </w:rPr>
        <w:t>¿</w:t>
      </w:r>
      <w:proofErr w:type="spellStart"/>
      <w:r>
        <w:rPr>
          <w:rFonts w:ascii="Times New Roman" w:hAnsi="Times New Roman" w:cs="Times New Roman"/>
          <w:b/>
          <w:color w:val="231F20"/>
          <w:sz w:val="24"/>
          <w:szCs w:val="24"/>
        </w:rPr>
        <w:t>Cómo</w:t>
      </w:r>
      <w:proofErr w:type="spellEnd"/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/>
          <w:color w:val="231F20"/>
          <w:sz w:val="24"/>
          <w:szCs w:val="24"/>
        </w:rPr>
        <w:t>preparo</w:t>
      </w:r>
      <w:proofErr w:type="spellEnd"/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b/>
          <w:color w:val="231F20"/>
          <w:sz w:val="24"/>
          <w:szCs w:val="24"/>
        </w:rPr>
        <w:t>volver</w:t>
      </w:r>
      <w:proofErr w:type="spellEnd"/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="00112985" w:rsidRPr="0044197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al </w:t>
      </w:r>
      <w:proofErr w:type="spellStart"/>
      <w:r w:rsidR="00112985" w:rsidRPr="00441976">
        <w:rPr>
          <w:rFonts w:ascii="Times New Roman" w:hAnsi="Times New Roman" w:cs="Times New Roman"/>
          <w:b/>
          <w:color w:val="231F20"/>
          <w:sz w:val="24"/>
          <w:szCs w:val="24"/>
        </w:rPr>
        <w:t>trabajo</w:t>
      </w:r>
      <w:proofErr w:type="spellEnd"/>
      <w:r w:rsidR="00112985" w:rsidRPr="0044197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="00112985" w:rsidRPr="00441976">
        <w:rPr>
          <w:rFonts w:ascii="Times New Roman" w:hAnsi="Times New Roman" w:cs="Times New Roman"/>
          <w:b/>
          <w:color w:val="231F20"/>
          <w:sz w:val="24"/>
          <w:szCs w:val="24"/>
        </w:rPr>
        <w:t>si</w:t>
      </w:r>
      <w:proofErr w:type="spellEnd"/>
      <w:r w:rsidR="00112985" w:rsidRPr="0044197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="00112985" w:rsidRPr="00441976">
        <w:rPr>
          <w:rFonts w:ascii="Times New Roman" w:hAnsi="Times New Roman" w:cs="Times New Roman"/>
          <w:b/>
          <w:color w:val="231F20"/>
          <w:sz w:val="24"/>
          <w:szCs w:val="24"/>
        </w:rPr>
        <w:t>estoy</w:t>
      </w:r>
      <w:proofErr w:type="spellEnd"/>
      <w:r w:rsidR="00112985" w:rsidRPr="0044197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="00112985" w:rsidRPr="00441976">
        <w:rPr>
          <w:rFonts w:ascii="Times New Roman" w:hAnsi="Times New Roman" w:cs="Times New Roman"/>
          <w:b/>
          <w:color w:val="231F20"/>
          <w:sz w:val="24"/>
          <w:szCs w:val="24"/>
        </w:rPr>
        <w:t>amamantando</w:t>
      </w:r>
      <w:proofErr w:type="spellEnd"/>
      <w:r w:rsidR="00112985" w:rsidRPr="00441976">
        <w:rPr>
          <w:rFonts w:ascii="Times New Roman" w:hAnsi="Times New Roman" w:cs="Times New Roman"/>
          <w:b/>
          <w:color w:val="231F20"/>
          <w:sz w:val="24"/>
          <w:szCs w:val="24"/>
        </w:rPr>
        <w:t>?</w:t>
      </w:r>
      <w:proofErr w:type="gramEnd"/>
    </w:p>
    <w:p w:rsidR="00441976" w:rsidRDefault="00112985" w:rsidP="00441976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Si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regresa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trabajo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poco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después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del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nacimiento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mejor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que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haga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un plan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cómo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trabajar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amamantar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Busque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una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guardería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o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una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niñera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cerca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trabajo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hable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con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ellos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sobre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planes para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amamantar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Puede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usar</w:t>
      </w:r>
      <w:proofErr w:type="spellEnd"/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un extractor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para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recolectar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almacenar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para que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bebé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tenga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mientras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está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trabajo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. WIC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puede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ayudarla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aprender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sobre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la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extracción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y el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almacenamiento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materna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Deberá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empezar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a</w:t>
      </w:r>
      <w:proofErr w:type="gram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extraerse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leche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una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semana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antes de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regresar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al </w:t>
      </w:r>
      <w:proofErr w:type="spellStart"/>
      <w:r w:rsidRPr="00112985">
        <w:rPr>
          <w:rFonts w:ascii="Times New Roman" w:hAnsi="Times New Roman" w:cs="Times New Roman"/>
          <w:color w:val="231F20"/>
          <w:sz w:val="24"/>
          <w:szCs w:val="24"/>
        </w:rPr>
        <w:t>trabajo</w:t>
      </w:r>
      <w:proofErr w:type="spellEnd"/>
      <w:r w:rsidRPr="00112985">
        <w:rPr>
          <w:rFonts w:ascii="Times New Roman" w:hAnsi="Times New Roman" w:cs="Times New Roman"/>
          <w:color w:val="231F20"/>
          <w:sz w:val="24"/>
          <w:szCs w:val="24"/>
        </w:rPr>
        <w:t xml:space="preserve"> pa</w:t>
      </w:r>
      <w:r w:rsidR="00441976">
        <w:rPr>
          <w:rFonts w:ascii="Times New Roman" w:hAnsi="Times New Roman" w:cs="Times New Roman"/>
          <w:color w:val="231F20"/>
          <w:sz w:val="24"/>
          <w:szCs w:val="24"/>
        </w:rPr>
        <w:t xml:space="preserve">ra </w:t>
      </w:r>
      <w:proofErr w:type="spellStart"/>
      <w:r w:rsidR="00441976">
        <w:rPr>
          <w:rFonts w:ascii="Times New Roman" w:hAnsi="Times New Roman" w:cs="Times New Roman"/>
          <w:color w:val="231F20"/>
          <w:sz w:val="24"/>
          <w:szCs w:val="24"/>
        </w:rPr>
        <w:t>asegurar</w:t>
      </w:r>
      <w:proofErr w:type="spellEnd"/>
      <w:r w:rsidR="00441976">
        <w:rPr>
          <w:rFonts w:ascii="Times New Roman" w:hAnsi="Times New Roman" w:cs="Times New Roman"/>
          <w:color w:val="231F20"/>
          <w:sz w:val="24"/>
          <w:szCs w:val="24"/>
        </w:rPr>
        <w:t xml:space="preserve"> un </w:t>
      </w:r>
      <w:proofErr w:type="spellStart"/>
      <w:r w:rsidR="00441976">
        <w:rPr>
          <w:rFonts w:ascii="Times New Roman" w:hAnsi="Times New Roman" w:cs="Times New Roman"/>
          <w:color w:val="231F20"/>
          <w:sz w:val="24"/>
          <w:szCs w:val="24"/>
        </w:rPr>
        <w:t>buen</w:t>
      </w:r>
      <w:proofErr w:type="spellEnd"/>
      <w:r w:rsidR="0044197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41976">
        <w:rPr>
          <w:rFonts w:ascii="Times New Roman" w:hAnsi="Times New Roman" w:cs="Times New Roman"/>
          <w:color w:val="231F20"/>
          <w:sz w:val="24"/>
          <w:szCs w:val="24"/>
        </w:rPr>
        <w:t>suministro.</w:t>
      </w:r>
      <w:proofErr w:type="spellEnd"/>
    </w:p>
    <w:p w:rsidR="00112985" w:rsidRPr="00112985" w:rsidRDefault="00441976" w:rsidP="00441976">
      <w:pPr>
        <w:spacing w:line="249" w:lineRule="auto"/>
        <w:ind w:left="107" w:right="83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Para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más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recursos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visite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="00112985" w:rsidRPr="00112985">
        <w:rPr>
          <w:rFonts w:ascii="Times New Roman" w:hAnsi="Times New Roman" w:cs="Times New Roman"/>
          <w:color w:val="231F20"/>
          <w:sz w:val="24"/>
          <w:szCs w:val="24"/>
        </w:rPr>
        <w:t>WICBreastfeeding.fns.usda.gov</w:t>
      </w:r>
      <w:proofErr w:type="gramEnd"/>
    </w:p>
    <w:p w:rsidR="00112985" w:rsidRDefault="00112985" w:rsidP="00441976">
      <w:pPr>
        <w:spacing w:line="249" w:lineRule="auto"/>
        <w:ind w:right="83"/>
        <w:rPr>
          <w:color w:val="231F20"/>
          <w:sz w:val="16"/>
        </w:rPr>
      </w:pPr>
      <w:bookmarkStart w:id="0" w:name="_GoBack"/>
      <w:bookmarkEnd w:id="0"/>
    </w:p>
    <w:p w:rsidR="00441976" w:rsidRDefault="00441976" w:rsidP="00112985">
      <w:pPr>
        <w:spacing w:line="249" w:lineRule="auto"/>
        <w:ind w:left="107" w:right="83"/>
        <w:rPr>
          <w:color w:val="231F20"/>
          <w:sz w:val="16"/>
        </w:rPr>
      </w:pPr>
      <w:r>
        <w:rPr>
          <w:color w:val="231F20"/>
          <w:sz w:val="16"/>
        </w:rPr>
        <w:lastRenderedPageBreak/>
        <w:t>El</w:t>
      </w:r>
      <w:r>
        <w:rPr>
          <w:color w:val="231F20"/>
          <w:spacing w:val="-14"/>
          <w:sz w:val="16"/>
        </w:rPr>
        <w:t xml:space="preserve"> </w:t>
      </w:r>
      <w:proofErr w:type="spellStart"/>
      <w:r>
        <w:rPr>
          <w:color w:val="231F20"/>
          <w:sz w:val="16"/>
        </w:rPr>
        <w:t>Programa</w:t>
      </w:r>
      <w:proofErr w:type="spellEnd"/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Especial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3"/>
          <w:sz w:val="16"/>
        </w:rPr>
        <w:t xml:space="preserve"> </w:t>
      </w:r>
      <w:proofErr w:type="spellStart"/>
      <w:r>
        <w:rPr>
          <w:color w:val="231F20"/>
          <w:sz w:val="16"/>
        </w:rPr>
        <w:t>Nutrición</w:t>
      </w:r>
      <w:proofErr w:type="spellEnd"/>
      <w:r>
        <w:rPr>
          <w:color w:val="231F20"/>
          <w:spacing w:val="-14"/>
          <w:sz w:val="16"/>
        </w:rPr>
        <w:t xml:space="preserve"> </w:t>
      </w:r>
      <w:proofErr w:type="spellStart"/>
      <w:r>
        <w:rPr>
          <w:color w:val="231F20"/>
          <w:sz w:val="16"/>
        </w:rPr>
        <w:t>Suplementaria</w:t>
      </w:r>
      <w:proofErr w:type="spellEnd"/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-13"/>
          <w:sz w:val="16"/>
        </w:rPr>
        <w:t xml:space="preserve"> </w:t>
      </w:r>
      <w:proofErr w:type="spellStart"/>
      <w:r>
        <w:rPr>
          <w:color w:val="231F20"/>
          <w:sz w:val="16"/>
        </w:rPr>
        <w:t>Mujeres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-14"/>
          <w:sz w:val="16"/>
        </w:rPr>
        <w:t xml:space="preserve"> </w:t>
      </w:r>
      <w:proofErr w:type="spellStart"/>
      <w:r>
        <w:rPr>
          <w:color w:val="231F20"/>
          <w:sz w:val="16"/>
        </w:rPr>
        <w:t>Infantes</w:t>
      </w:r>
      <w:proofErr w:type="spellEnd"/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 xml:space="preserve">y </w:t>
      </w:r>
      <w:proofErr w:type="spellStart"/>
      <w:r>
        <w:rPr>
          <w:color w:val="231F20"/>
          <w:sz w:val="16"/>
        </w:rPr>
        <w:t>Niños</w:t>
      </w:r>
      <w:proofErr w:type="spellEnd"/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(WIC)</w:t>
      </w:r>
      <w:r>
        <w:rPr>
          <w:color w:val="231F20"/>
          <w:spacing w:val="-10"/>
          <w:sz w:val="16"/>
        </w:rPr>
        <w:t xml:space="preserve"> </w:t>
      </w:r>
      <w:proofErr w:type="spellStart"/>
      <w:r>
        <w:rPr>
          <w:color w:val="231F20"/>
          <w:sz w:val="16"/>
        </w:rPr>
        <w:t>es</w:t>
      </w:r>
      <w:proofErr w:type="spellEnd"/>
      <w:r>
        <w:rPr>
          <w:color w:val="231F20"/>
          <w:spacing w:val="-10"/>
          <w:sz w:val="16"/>
        </w:rPr>
        <w:t xml:space="preserve"> </w:t>
      </w:r>
      <w:proofErr w:type="gramStart"/>
      <w:r>
        <w:rPr>
          <w:color w:val="231F20"/>
          <w:sz w:val="16"/>
        </w:rPr>
        <w:t>un</w:t>
      </w:r>
      <w:proofErr w:type="gramEnd"/>
      <w:r>
        <w:rPr>
          <w:color w:val="231F20"/>
          <w:spacing w:val="-10"/>
          <w:sz w:val="16"/>
        </w:rPr>
        <w:t xml:space="preserve"> </w:t>
      </w:r>
      <w:proofErr w:type="spellStart"/>
      <w:r>
        <w:rPr>
          <w:color w:val="231F20"/>
          <w:sz w:val="16"/>
        </w:rPr>
        <w:t>programa</w:t>
      </w:r>
      <w:proofErr w:type="spellEnd"/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-10"/>
          <w:sz w:val="16"/>
        </w:rPr>
        <w:t xml:space="preserve"> </w:t>
      </w:r>
      <w:proofErr w:type="spellStart"/>
      <w:r>
        <w:rPr>
          <w:color w:val="231F20"/>
          <w:sz w:val="16"/>
        </w:rPr>
        <w:t>Servicio</w:t>
      </w:r>
      <w:proofErr w:type="spellEnd"/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z w:val="16"/>
        </w:rPr>
        <w:t>Alimentos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13"/>
          <w:sz w:val="16"/>
        </w:rPr>
        <w:t xml:space="preserve"> </w:t>
      </w:r>
      <w:proofErr w:type="spellStart"/>
      <w:r>
        <w:rPr>
          <w:color w:val="231F20"/>
          <w:sz w:val="16"/>
        </w:rPr>
        <w:t>Nutrición</w:t>
      </w:r>
      <w:proofErr w:type="spellEnd"/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(FNS).</w:t>
      </w:r>
      <w:r w:rsidR="00112985">
        <w:rPr>
          <w:color w:val="231F20"/>
          <w:sz w:val="16"/>
        </w:rPr>
        <w:t xml:space="preserve">  </w:t>
      </w:r>
    </w:p>
    <w:p w:rsidR="00441976" w:rsidRDefault="00441976" w:rsidP="00112985">
      <w:pPr>
        <w:spacing w:line="249" w:lineRule="auto"/>
        <w:ind w:left="107" w:right="83"/>
        <w:rPr>
          <w:color w:val="231F20"/>
          <w:sz w:val="16"/>
        </w:rPr>
      </w:pPr>
    </w:p>
    <w:p w:rsidR="00326E96" w:rsidRPr="00112985" w:rsidRDefault="00441976" w:rsidP="00112985">
      <w:pPr>
        <w:spacing w:line="249" w:lineRule="auto"/>
        <w:ind w:left="107" w:right="83"/>
        <w:rPr>
          <w:sz w:val="16"/>
        </w:rPr>
      </w:pPr>
      <w:r>
        <w:rPr>
          <w:color w:val="231F20"/>
          <w:sz w:val="16"/>
        </w:rPr>
        <w:t>USDA</w:t>
      </w:r>
      <w:r>
        <w:rPr>
          <w:color w:val="231F20"/>
          <w:spacing w:val="-12"/>
          <w:sz w:val="16"/>
        </w:rPr>
        <w:t xml:space="preserve"> </w:t>
      </w:r>
      <w:proofErr w:type="spellStart"/>
      <w:r>
        <w:rPr>
          <w:color w:val="231F20"/>
          <w:sz w:val="16"/>
        </w:rPr>
        <w:t>es</w:t>
      </w:r>
      <w:proofErr w:type="spellEnd"/>
      <w:r>
        <w:rPr>
          <w:color w:val="231F20"/>
          <w:spacing w:val="-6"/>
          <w:sz w:val="16"/>
        </w:rPr>
        <w:t xml:space="preserve"> </w:t>
      </w:r>
      <w:proofErr w:type="gramStart"/>
      <w:r>
        <w:rPr>
          <w:color w:val="231F20"/>
          <w:sz w:val="16"/>
        </w:rPr>
        <w:t>un</w:t>
      </w:r>
      <w:proofErr w:type="gramEnd"/>
      <w:r>
        <w:rPr>
          <w:color w:val="231F20"/>
          <w:spacing w:val="-7"/>
          <w:sz w:val="16"/>
        </w:rPr>
        <w:t xml:space="preserve"> </w:t>
      </w:r>
      <w:proofErr w:type="spellStart"/>
      <w:r>
        <w:rPr>
          <w:color w:val="231F20"/>
          <w:sz w:val="16"/>
        </w:rPr>
        <w:t>proveedor</w:t>
      </w:r>
      <w:proofErr w:type="spellEnd"/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10"/>
          <w:sz w:val="16"/>
        </w:rPr>
        <w:t xml:space="preserve"> </w:t>
      </w:r>
      <w:proofErr w:type="spellStart"/>
      <w:r>
        <w:rPr>
          <w:color w:val="231F20"/>
          <w:sz w:val="16"/>
        </w:rPr>
        <w:t>empleador</w:t>
      </w:r>
      <w:proofErr w:type="spellEnd"/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-6"/>
          <w:sz w:val="16"/>
        </w:rPr>
        <w:t xml:space="preserve"> </w:t>
      </w:r>
      <w:proofErr w:type="spellStart"/>
      <w:r>
        <w:rPr>
          <w:color w:val="231F20"/>
          <w:sz w:val="16"/>
        </w:rPr>
        <w:t>ofrece</w:t>
      </w:r>
      <w:proofErr w:type="spellEnd"/>
      <w:r>
        <w:rPr>
          <w:color w:val="231F20"/>
          <w:spacing w:val="-7"/>
          <w:sz w:val="16"/>
        </w:rPr>
        <w:t xml:space="preserve"> </w:t>
      </w:r>
      <w:proofErr w:type="spellStart"/>
      <w:r>
        <w:rPr>
          <w:color w:val="231F20"/>
          <w:sz w:val="16"/>
        </w:rPr>
        <w:t>igualdad</w:t>
      </w:r>
      <w:proofErr w:type="spellEnd"/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7"/>
          <w:sz w:val="16"/>
        </w:rPr>
        <w:t xml:space="preserve"> </w:t>
      </w:r>
      <w:proofErr w:type="spellStart"/>
      <w:r>
        <w:rPr>
          <w:color w:val="231F20"/>
          <w:sz w:val="16"/>
        </w:rPr>
        <w:t>oportunidades</w:t>
      </w:r>
      <w:proofErr w:type="spellEnd"/>
      <w:r>
        <w:rPr>
          <w:color w:val="231F20"/>
          <w:sz w:val="16"/>
        </w:rPr>
        <w:t>.</w:t>
      </w:r>
    </w:p>
    <w:p w:rsidR="00326E96" w:rsidRDefault="00326E96">
      <w:pPr>
        <w:spacing w:line="249" w:lineRule="auto"/>
        <w:rPr>
          <w:sz w:val="16"/>
        </w:rPr>
        <w:sectPr w:rsidR="00326E96" w:rsidSect="00112985">
          <w:type w:val="continuous"/>
          <w:pgSz w:w="12240" w:h="15840"/>
          <w:pgMar w:top="1440" w:right="1440" w:bottom="1440" w:left="1440" w:header="720" w:footer="720" w:gutter="0"/>
          <w:cols w:space="372"/>
          <w:docGrid w:linePitch="299"/>
        </w:sectPr>
      </w:pPr>
    </w:p>
    <w:p w:rsidR="00326E96" w:rsidRPr="00112985" w:rsidRDefault="00441976">
      <w:pPr>
        <w:pStyle w:val="BodyText"/>
        <w:rPr>
          <w:sz w:val="26"/>
        </w:rPr>
      </w:pPr>
      <w:r w:rsidRPr="00112985">
        <w:lastRenderedPageBreak/>
        <w:br w:type="column"/>
      </w:r>
    </w:p>
    <w:p w:rsidR="00326E96" w:rsidRPr="00112985" w:rsidRDefault="00326E96">
      <w:pPr>
        <w:pStyle w:val="BodyText"/>
        <w:spacing w:before="3"/>
        <w:rPr>
          <w:sz w:val="20"/>
        </w:rPr>
      </w:pPr>
    </w:p>
    <w:p w:rsidR="00326E96" w:rsidRDefault="00326E96">
      <w:pPr>
        <w:spacing w:line="233" w:lineRule="exact"/>
        <w:rPr>
          <w:rFonts w:ascii="Times New Roman"/>
        </w:rPr>
        <w:sectPr w:rsidR="00326E96">
          <w:type w:val="continuous"/>
          <w:pgSz w:w="12240" w:h="15840"/>
          <w:pgMar w:top="400" w:right="240" w:bottom="280" w:left="260" w:header="720" w:footer="720" w:gutter="0"/>
          <w:cols w:num="2" w:space="720" w:equalWidth="0">
            <w:col w:w="5980" w:space="40"/>
            <w:col w:w="5720"/>
          </w:cols>
        </w:sectPr>
      </w:pPr>
    </w:p>
    <w:p w:rsidR="00326E96" w:rsidRDefault="00326E96">
      <w:pPr>
        <w:pStyle w:val="BodyText"/>
        <w:ind w:left="100"/>
        <w:rPr>
          <w:rFonts w:ascii="Times New Roman"/>
          <w:sz w:val="20"/>
        </w:rPr>
      </w:pPr>
    </w:p>
    <w:p w:rsidR="00441976" w:rsidRDefault="00441976" w:rsidP="00441976">
      <w:pPr>
        <w:pStyle w:val="Heading1"/>
        <w:spacing w:before="111" w:line="228" w:lineRule="auto"/>
        <w:ind w:left="0" w:right="2041"/>
        <w:rPr>
          <w:b w:val="0"/>
          <w:sz w:val="15"/>
        </w:rPr>
      </w:pPr>
    </w:p>
    <w:p w:rsidR="00326E96" w:rsidRDefault="00326E96" w:rsidP="00112985">
      <w:pPr>
        <w:pStyle w:val="BodyText"/>
        <w:rPr>
          <w:b/>
          <w:sz w:val="15"/>
        </w:rPr>
      </w:pPr>
    </w:p>
    <w:sectPr w:rsidR="00326E96" w:rsidSect="00112985">
      <w:type w:val="continuous"/>
      <w:pgSz w:w="12240" w:h="15840"/>
      <w:pgMar w:top="40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7090"/>
    <w:multiLevelType w:val="hybridMultilevel"/>
    <w:tmpl w:val="824C257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>
    <w:nsid w:val="3B474E03"/>
    <w:multiLevelType w:val="hybridMultilevel"/>
    <w:tmpl w:val="3EBC054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>
    <w:nsid w:val="488F68EF"/>
    <w:multiLevelType w:val="hybridMultilevel"/>
    <w:tmpl w:val="BD669ED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>
    <w:nsid w:val="5BA63733"/>
    <w:multiLevelType w:val="hybridMultilevel"/>
    <w:tmpl w:val="BE14A864"/>
    <w:lvl w:ilvl="0" w:tplc="71AAF4E8">
      <w:numFmt w:val="bullet"/>
      <w:lvlText w:val="•"/>
      <w:lvlJc w:val="left"/>
      <w:pPr>
        <w:ind w:left="737" w:hanging="360"/>
      </w:pPr>
      <w:rPr>
        <w:rFonts w:ascii="Microsoft Sans Serif" w:eastAsia="Microsoft Sans Serif" w:hAnsi="Microsoft Sans Serif" w:cs="Microsoft Sans Serif" w:hint="default"/>
        <w:color w:val="58595B"/>
        <w:w w:val="165"/>
        <w:sz w:val="22"/>
        <w:szCs w:val="22"/>
        <w:lang w:val="en-US" w:eastAsia="en-US" w:bidi="en-US"/>
      </w:rPr>
    </w:lvl>
    <w:lvl w:ilvl="1" w:tplc="0346EB58">
      <w:numFmt w:val="bullet"/>
      <w:lvlText w:val="•"/>
      <w:lvlJc w:val="left"/>
      <w:pPr>
        <w:ind w:left="1150" w:hanging="360"/>
      </w:pPr>
      <w:rPr>
        <w:rFonts w:ascii="Microsoft Sans Serif" w:eastAsia="Microsoft Sans Serif" w:hAnsi="Microsoft Sans Serif" w:cs="Microsoft Sans Serif" w:hint="default"/>
        <w:color w:val="58595B"/>
        <w:w w:val="165"/>
        <w:sz w:val="22"/>
        <w:szCs w:val="22"/>
        <w:lang w:val="en-US" w:eastAsia="en-US" w:bidi="en-US"/>
      </w:rPr>
    </w:lvl>
    <w:lvl w:ilvl="2" w:tplc="54A25D3C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en-US"/>
      </w:rPr>
    </w:lvl>
    <w:lvl w:ilvl="3" w:tplc="61F087B0">
      <w:numFmt w:val="bullet"/>
      <w:lvlText w:val="•"/>
      <w:lvlJc w:val="left"/>
      <w:pPr>
        <w:ind w:left="2172" w:hanging="360"/>
      </w:pPr>
      <w:rPr>
        <w:rFonts w:hint="default"/>
        <w:lang w:val="en-US" w:eastAsia="en-US" w:bidi="en-US"/>
      </w:rPr>
    </w:lvl>
    <w:lvl w:ilvl="4" w:tplc="DCCC2ED0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en-US"/>
      </w:rPr>
    </w:lvl>
    <w:lvl w:ilvl="5" w:tplc="450E8A30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6" w:tplc="E09ECFBC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en-US"/>
      </w:rPr>
    </w:lvl>
    <w:lvl w:ilvl="7" w:tplc="1CC0674C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en-US"/>
      </w:rPr>
    </w:lvl>
    <w:lvl w:ilvl="8" w:tplc="69B846C0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en-US"/>
      </w:rPr>
    </w:lvl>
  </w:abstractNum>
  <w:abstractNum w:abstractNumId="4">
    <w:nsid w:val="76294C3C"/>
    <w:multiLevelType w:val="hybridMultilevel"/>
    <w:tmpl w:val="7EAAB9E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26E96"/>
    <w:rsid w:val="00112985"/>
    <w:rsid w:val="00326E96"/>
    <w:rsid w:val="0044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ind w:left="4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7" w:right="961"/>
      <w:outlineLvl w:val="1"/>
    </w:pPr>
    <w:rPr>
      <w:rFonts w:ascii="Gill Sans MT" w:eastAsia="Gill Sans MT" w:hAnsi="Gill Sans MT" w:cs="Gill Sans M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04"/>
      <w:ind w:left="7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1298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985"/>
    <w:rPr>
      <w:rFonts w:ascii="Tahoma" w:eastAsia="Tahom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CONCEPTOS BÁSICOS SOBRE LA LACTANCIA MATERNA</vt:lpstr>
    </vt:vector>
  </TitlesOfParts>
  <Company>EOHHS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CONCEPTOS BÁSICOS SOBRE LA LACTANCIA MATERNA</dc:title>
  <cp:lastModifiedBy>Sutherland, Meaghan (DPH)</cp:lastModifiedBy>
  <cp:revision>2</cp:revision>
  <dcterms:created xsi:type="dcterms:W3CDTF">2020-08-27T16:27:00Z</dcterms:created>
  <dcterms:modified xsi:type="dcterms:W3CDTF">2020-08-27T16:40:00Z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2020-08-27T00:00:00Z</vt:filetime>
  </property>
</Properties>
</file>