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AC" w:rsidRDefault="00D01EAC" w:rsidP="00D01EAC">
      <w:bookmarkStart w:id="0" w:name="_GoBack"/>
      <w:bookmarkEnd w:id="0"/>
      <w:r>
        <w:t>Dear Ms. Prebensen:</w:t>
      </w:r>
    </w:p>
    <w:p w:rsidR="00D01EAC" w:rsidRDefault="00D01EAC" w:rsidP="00D01EAC"/>
    <w:p w:rsidR="00D01EAC" w:rsidRDefault="00D01EAC" w:rsidP="00D01EAC">
      <w:r>
        <w:t xml:space="preserve">After a complete review of the May 17, 2017 letter to George Zachos, the Executive Director of the BORM, from Anuj </w:t>
      </w:r>
      <w:proofErr w:type="spellStart"/>
      <w:r>
        <w:t>Goel</w:t>
      </w:r>
      <w:proofErr w:type="spellEnd"/>
      <w:r>
        <w:t xml:space="preserve"> </w:t>
      </w:r>
      <w:proofErr w:type="spellStart"/>
      <w:r>
        <w:t>Esq</w:t>
      </w:r>
      <w:proofErr w:type="spellEnd"/>
      <w:r>
        <w:t>, the VP of Legal and Regulatory Affairs for the MHA, I am writing to express my strong support for the concerns expressed, and for the suggested changes to the proposed regulations to 243 CMR 2.00 as detailed in this letter.</w:t>
      </w:r>
    </w:p>
    <w:p w:rsidR="00D01EAC" w:rsidRDefault="00D01EAC" w:rsidP="00D01EAC"/>
    <w:p w:rsidR="00D01EAC" w:rsidRDefault="00D01EAC" w:rsidP="00D01EAC">
      <w:r>
        <w:t>Thank you.</w:t>
      </w:r>
    </w:p>
    <w:p w:rsidR="00D01EAC" w:rsidRDefault="00D01EAC" w:rsidP="00D01EAC"/>
    <w:p w:rsidR="00D01EAC" w:rsidRDefault="00D01EAC" w:rsidP="00D01EAC">
      <w:r>
        <w:t xml:space="preserve">Maureen Fischer </w:t>
      </w:r>
    </w:p>
    <w:p w:rsidR="00D01EAC" w:rsidRDefault="00D01EAC" w:rsidP="00D01EAC"/>
    <w:p w:rsidR="00D01EAC" w:rsidRDefault="00D01EAC" w:rsidP="00D01EAC">
      <w:pPr>
        <w:rPr>
          <w:color w:val="404040"/>
        </w:rPr>
      </w:pPr>
      <w:r>
        <w:rPr>
          <w:color w:val="404040"/>
        </w:rPr>
        <w:t>Maureen Fischer MSN RN CPHRM</w:t>
      </w:r>
    </w:p>
    <w:p w:rsidR="00D01EAC" w:rsidRDefault="00D01EAC" w:rsidP="00D01EAC">
      <w:pPr>
        <w:rPr>
          <w:color w:val="404040"/>
        </w:rPr>
      </w:pPr>
      <w:r>
        <w:rPr>
          <w:color w:val="404040"/>
        </w:rPr>
        <w:t>Senior Risk Manager</w:t>
      </w:r>
    </w:p>
    <w:p w:rsidR="00D01EAC" w:rsidRDefault="00D01EAC" w:rsidP="00D01EAC">
      <w:pPr>
        <w:rPr>
          <w:color w:val="404040"/>
        </w:rPr>
      </w:pPr>
      <w:r>
        <w:rPr>
          <w:color w:val="404040"/>
        </w:rPr>
        <w:t xml:space="preserve">Brigham and </w:t>
      </w:r>
      <w:r>
        <w:rPr>
          <w:rFonts w:ascii="Cambria" w:hAnsi="Cambria"/>
          <w:color w:val="404040"/>
        </w:rPr>
        <w:t>Women's</w:t>
      </w:r>
      <w:r>
        <w:rPr>
          <w:color w:val="404040"/>
        </w:rPr>
        <w:t xml:space="preserve"> Faulkner Hospital</w:t>
      </w:r>
    </w:p>
    <w:p w:rsidR="00D01EAC" w:rsidRDefault="00D01EAC" w:rsidP="00D01EAC">
      <w:pPr>
        <w:rPr>
          <w:color w:val="404040"/>
        </w:rPr>
      </w:pPr>
      <w:r>
        <w:rPr>
          <w:color w:val="404040"/>
        </w:rPr>
        <w:t>Phone:  617-983-7284</w:t>
      </w:r>
    </w:p>
    <w:p w:rsidR="00D01EAC" w:rsidRDefault="00D01EAC" w:rsidP="00D01EAC">
      <w:pPr>
        <w:rPr>
          <w:color w:val="404040"/>
        </w:rPr>
      </w:pPr>
      <w:r>
        <w:rPr>
          <w:color w:val="404040"/>
        </w:rPr>
        <w:t>Fax:        617-983-7236</w:t>
      </w:r>
    </w:p>
    <w:p w:rsidR="00D01EAC" w:rsidRDefault="00D01EAC" w:rsidP="00D01EAC">
      <w:pPr>
        <w:rPr>
          <w:color w:val="404040"/>
        </w:rPr>
      </w:pPr>
      <w:r>
        <w:rPr>
          <w:color w:val="404040"/>
        </w:rPr>
        <w:t>Pager:   66648</w:t>
      </w:r>
    </w:p>
    <w:p w:rsidR="00D01EAC" w:rsidRDefault="00D01EAC" w:rsidP="00D01EAC"/>
    <w:p w:rsidR="00D01EAC" w:rsidRDefault="00D01EAC" w:rsidP="00D01EAC">
      <w:pPr>
        <w:pStyle w:val="NormalWeb"/>
      </w:pPr>
      <w:r>
        <w:t>The information in this e-mail is intended only for the person to whom it is</w:t>
      </w:r>
      <w:r>
        <w:br/>
        <w:t>addressed. If you believe this e-mail was sent to you in error and the e-mail</w:t>
      </w:r>
      <w:r>
        <w:br/>
        <w:t xml:space="preserve">contains patient information, please contact the Partners Compliance </w:t>
      </w:r>
      <w:proofErr w:type="spellStart"/>
      <w:r>
        <w:t>HelpLine</w:t>
      </w:r>
      <w:proofErr w:type="spellEnd"/>
      <w:r>
        <w:t xml:space="preserve"> at</w:t>
      </w:r>
      <w:r>
        <w:br/>
      </w:r>
      <w:hyperlink r:id="rId5" w:history="1">
        <w:r>
          <w:rPr>
            <w:rStyle w:val="Hyperlink"/>
          </w:rPr>
          <w:t>http://www.partners.org/complianceline</w:t>
        </w:r>
      </w:hyperlink>
      <w:r>
        <w:t xml:space="preserve"> . If the e-mail was sent to you in error</w:t>
      </w:r>
      <w:r>
        <w:br/>
        <w:t>but does not contain patient information, please contact the sender and properly</w:t>
      </w:r>
      <w:r>
        <w:br/>
        <w:t>dispose of the e-mail.</w:t>
      </w:r>
    </w:p>
    <w:p w:rsidR="008F2EB4" w:rsidRDefault="008F2EB4"/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AC"/>
    <w:rsid w:val="002C114B"/>
    <w:rsid w:val="008F2EB4"/>
    <w:rsid w:val="00A47CBB"/>
    <w:rsid w:val="00D01EAC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E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E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E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partners.org/complianceline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>EOHHS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2017-05-17T14:28:00Z</dcterms:created>
  <dc:creator>Prelim Recommendations</dc:creator>
  <lastModifiedBy>Prelim Recommendations</lastModifiedBy>
  <lastPrinted>2017-05-17T14:28:00Z</lastPrinted>
  <dcterms:modified xsi:type="dcterms:W3CDTF">2017-05-17T14:31:00Z</dcterms:modified>
  <revision>1</revision>
</coreProperties>
</file>