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861021"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A44A38" w:rsidP="00986263">
                            <w:pPr>
                              <w:jc w:val="center"/>
                              <w:rPr>
                                <w:b/>
                                <w:sz w:val="28"/>
                              </w:rPr>
                            </w:pPr>
                            <w:r>
                              <w:rPr>
                                <w:b/>
                                <w:sz w:val="28"/>
                              </w:rPr>
                              <w:t>Brockton Public Library</w:t>
                            </w:r>
                          </w:p>
                          <w:p w:rsidR="00A44A38" w:rsidRPr="00986263" w:rsidRDefault="00786267" w:rsidP="00986263">
                            <w:pPr>
                              <w:jc w:val="center"/>
                              <w:rPr>
                                <w:b/>
                                <w:sz w:val="28"/>
                              </w:rPr>
                            </w:pPr>
                            <w:r>
                              <w:rPr>
                                <w:b/>
                                <w:sz w:val="28"/>
                              </w:rPr>
                              <w:t>304 Main Street</w:t>
                            </w:r>
                          </w:p>
                          <w:p w:rsidR="00986263" w:rsidRPr="00986263" w:rsidRDefault="00786267" w:rsidP="00986263">
                            <w:pPr>
                              <w:jc w:val="center"/>
                              <w:rPr>
                                <w:b/>
                                <w:sz w:val="28"/>
                              </w:rPr>
                            </w:pPr>
                            <w:r>
                              <w:rPr>
                                <w:b/>
                                <w:sz w:val="28"/>
                              </w:rPr>
                              <w:t>Brockton</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786267" w:rsidRDefault="00786267"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Pr="004027AB" w:rsidRDefault="00861021" w:rsidP="00986263">
                            <w:pPr>
                              <w:jc w:val="center"/>
                            </w:pPr>
                            <w:r>
                              <w:rPr>
                                <w:noProof/>
                              </w:rPr>
                              <w:drawing>
                                <wp:inline distT="0" distB="0" distL="0" distR="0">
                                  <wp:extent cx="3695700" cy="3101340"/>
                                  <wp:effectExtent l="0" t="0" r="0" b="0"/>
                                  <wp:docPr id="14" name="Picture 14" descr="Brockto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ockton Public Library"/>
                                          <pic:cNvPicPr>
                                            <a:picLocks noChangeAspect="1" noChangeArrowheads="1"/>
                                          </pic:cNvPicPr>
                                        </pic:nvPicPr>
                                        <pic:blipFill>
                                          <a:blip r:embed="rId9" cstate="email">
                                            <a:lum bright="14000"/>
                                            <a:extLst>
                                              <a:ext uri="{28A0092B-C50C-407E-A947-70E740481C1C}">
                                                <a14:useLocalDpi xmlns:a14="http://schemas.microsoft.com/office/drawing/2010/main"/>
                                              </a:ext>
                                            </a:extLst>
                                          </a:blip>
                                          <a:srcRect/>
                                          <a:stretch>
                                            <a:fillRect/>
                                          </a:stretch>
                                        </pic:blipFill>
                                        <pic:spPr bwMode="auto">
                                          <a:xfrm>
                                            <a:off x="0" y="0"/>
                                            <a:ext cx="3695700" cy="310134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480A5D" w:rsidRDefault="00480A5D" w:rsidP="00986263">
                            <w:pPr>
                              <w:jc w:val="center"/>
                            </w:pPr>
                          </w:p>
                          <w:p w:rsidR="0077298E" w:rsidRDefault="0077298E"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B23EB0" w:rsidP="00986263">
                            <w:pPr>
                              <w:jc w:val="center"/>
                            </w:pPr>
                            <w:r>
                              <w:t>November</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A44A38" w:rsidP="00986263">
                      <w:pPr>
                        <w:jc w:val="center"/>
                        <w:rPr>
                          <w:b/>
                          <w:sz w:val="28"/>
                        </w:rPr>
                      </w:pPr>
                      <w:r>
                        <w:rPr>
                          <w:b/>
                          <w:sz w:val="28"/>
                        </w:rPr>
                        <w:t>Brockton Public Library</w:t>
                      </w:r>
                    </w:p>
                    <w:p w:rsidR="00A44A38" w:rsidRPr="00986263" w:rsidRDefault="00786267" w:rsidP="00986263">
                      <w:pPr>
                        <w:jc w:val="center"/>
                        <w:rPr>
                          <w:b/>
                          <w:sz w:val="28"/>
                        </w:rPr>
                      </w:pPr>
                      <w:r>
                        <w:rPr>
                          <w:b/>
                          <w:sz w:val="28"/>
                        </w:rPr>
                        <w:t>304 Main Street</w:t>
                      </w:r>
                    </w:p>
                    <w:p w:rsidR="00986263" w:rsidRPr="00986263" w:rsidRDefault="00786267" w:rsidP="00986263">
                      <w:pPr>
                        <w:jc w:val="center"/>
                        <w:rPr>
                          <w:b/>
                          <w:sz w:val="28"/>
                        </w:rPr>
                      </w:pPr>
                      <w:r>
                        <w:rPr>
                          <w:b/>
                          <w:sz w:val="28"/>
                        </w:rPr>
                        <w:t>Brockton</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786267" w:rsidRDefault="00786267"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Pr="004027AB" w:rsidRDefault="00861021" w:rsidP="00986263">
                      <w:pPr>
                        <w:jc w:val="center"/>
                      </w:pPr>
                      <w:r>
                        <w:rPr>
                          <w:noProof/>
                        </w:rPr>
                        <w:drawing>
                          <wp:inline distT="0" distB="0" distL="0" distR="0">
                            <wp:extent cx="3695700" cy="3101340"/>
                            <wp:effectExtent l="0" t="0" r="0" b="0"/>
                            <wp:docPr id="14" name="Picture 14" descr="Brockto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ockton Public Library"/>
                                    <pic:cNvPicPr>
                                      <a:picLocks noChangeAspect="1" noChangeArrowheads="1"/>
                                    </pic:cNvPicPr>
                                  </pic:nvPicPr>
                                  <pic:blipFill>
                                    <a:blip r:embed="rId9" cstate="email">
                                      <a:lum bright="14000"/>
                                      <a:extLst>
                                        <a:ext uri="{28A0092B-C50C-407E-A947-70E740481C1C}">
                                          <a14:useLocalDpi xmlns:a14="http://schemas.microsoft.com/office/drawing/2010/main"/>
                                        </a:ext>
                                      </a:extLst>
                                    </a:blip>
                                    <a:srcRect/>
                                    <a:stretch>
                                      <a:fillRect/>
                                    </a:stretch>
                                  </pic:blipFill>
                                  <pic:spPr bwMode="auto">
                                    <a:xfrm>
                                      <a:off x="0" y="0"/>
                                      <a:ext cx="3695700" cy="310134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480A5D" w:rsidRDefault="00480A5D" w:rsidP="00986263">
                      <w:pPr>
                        <w:jc w:val="center"/>
                      </w:pPr>
                    </w:p>
                    <w:p w:rsidR="0077298E" w:rsidRDefault="0077298E"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B23EB0" w:rsidP="00986263">
                      <w:pPr>
                        <w:jc w:val="center"/>
                      </w:pPr>
                      <w:r>
                        <w:t>November</w:t>
                      </w:r>
                      <w:r w:rsidR="00986263">
                        <w:t xml:space="preserve"> 2016</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254" w:type="dxa"/>
            <w:shd w:val="clear" w:color="auto" w:fill="auto"/>
          </w:tcPr>
          <w:p w:rsidR="008F0C39" w:rsidRPr="008261E3" w:rsidRDefault="00710494" w:rsidP="00BF2A49">
            <w:pPr>
              <w:tabs>
                <w:tab w:val="left" w:pos="1485"/>
              </w:tabs>
              <w:rPr>
                <w:bCs/>
              </w:rPr>
            </w:pPr>
            <w:r>
              <w:rPr>
                <w:bCs/>
              </w:rPr>
              <w:t>Brockton Public Library (BPL)</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254" w:type="dxa"/>
            <w:shd w:val="clear" w:color="auto" w:fill="auto"/>
          </w:tcPr>
          <w:p w:rsidR="008F0C39" w:rsidRPr="001174D9" w:rsidRDefault="00710494" w:rsidP="00710494">
            <w:pPr>
              <w:tabs>
                <w:tab w:val="left" w:pos="1485"/>
              </w:tabs>
              <w:rPr>
                <w:bCs/>
              </w:rPr>
            </w:pPr>
            <w:r>
              <w:t xml:space="preserve">304 Main Street, Brockton </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254" w:type="dxa"/>
            <w:shd w:val="clear" w:color="auto" w:fill="auto"/>
          </w:tcPr>
          <w:p w:rsidR="00BF2A49" w:rsidRPr="005A56FD" w:rsidRDefault="00710494" w:rsidP="00BF2A49">
            <w:r>
              <w:t>Brockton Public Library Staff, Union SEIU</w:t>
            </w:r>
          </w:p>
          <w:p w:rsidR="008F0C39" w:rsidRPr="001174D9" w:rsidRDefault="008F0C39" w:rsidP="00F03044">
            <w:pPr>
              <w:pStyle w:val="StaffTitleHangingIndent"/>
              <w:rPr>
                <w:bCs/>
              </w:rPr>
            </w:pP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254" w:type="dxa"/>
            <w:shd w:val="clear" w:color="auto" w:fill="auto"/>
          </w:tcPr>
          <w:p w:rsidR="00FF1019" w:rsidRPr="00EA6102" w:rsidRDefault="005B4330" w:rsidP="005B4330">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254" w:type="dxa"/>
            <w:shd w:val="clear" w:color="auto" w:fill="auto"/>
          </w:tcPr>
          <w:p w:rsidR="00FF1019" w:rsidRPr="001174D9" w:rsidRDefault="00BF2A49" w:rsidP="00710494">
            <w:pPr>
              <w:tabs>
                <w:tab w:val="left" w:pos="1485"/>
              </w:tabs>
              <w:rPr>
                <w:bCs/>
              </w:rPr>
            </w:pPr>
            <w:r>
              <w:rPr>
                <w:bCs/>
              </w:rPr>
              <w:t xml:space="preserve">September </w:t>
            </w:r>
            <w:r w:rsidR="00710494">
              <w:rPr>
                <w:bCs/>
              </w:rPr>
              <w:t>23</w:t>
            </w:r>
            <w:r w:rsidR="00FF1019">
              <w:rPr>
                <w:bCs/>
              </w:rPr>
              <w:t>, 2016</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254" w:type="dxa"/>
            <w:shd w:val="clear" w:color="auto" w:fill="auto"/>
          </w:tcPr>
          <w:p w:rsidR="00FF1019" w:rsidRPr="008F0C39" w:rsidRDefault="001451EB" w:rsidP="00710494">
            <w:pPr>
              <w:pStyle w:val="StaffTitleHangingIndent"/>
            </w:pPr>
            <w:r>
              <w:t>Mike Feeney, Director and Cory Holmes, Environmental Analyst/Inspector, IAQ Program</w:t>
            </w:r>
          </w:p>
        </w:tc>
      </w:tr>
      <w:tr w:rsidR="00FF1019" w:rsidRPr="00A72414" w:rsidTr="00177B12">
        <w:trPr>
          <w:jc w:val="center"/>
        </w:trPr>
        <w:tc>
          <w:tcPr>
            <w:tcW w:w="4843"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254" w:type="dxa"/>
            <w:shd w:val="clear" w:color="auto" w:fill="auto"/>
          </w:tcPr>
          <w:p w:rsidR="00FF1019" w:rsidRPr="00A72414" w:rsidRDefault="000856D0" w:rsidP="00710494">
            <w:pPr>
              <w:tabs>
                <w:tab w:val="left" w:pos="1485"/>
              </w:tabs>
              <w:rPr>
                <w:bCs/>
              </w:rPr>
            </w:pPr>
            <w:r w:rsidRPr="00A72414">
              <w:t>19</w:t>
            </w:r>
            <w:r w:rsidR="00710494">
              <w:t>13, renovations/addition 2001-2003</w:t>
            </w:r>
          </w:p>
        </w:tc>
      </w:tr>
      <w:tr w:rsidR="00FF1019" w:rsidRPr="00A72414" w:rsidTr="00177B12">
        <w:trPr>
          <w:trHeight w:val="323"/>
          <w:jc w:val="center"/>
        </w:trPr>
        <w:tc>
          <w:tcPr>
            <w:tcW w:w="4843"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254" w:type="dxa"/>
            <w:shd w:val="clear" w:color="auto" w:fill="auto"/>
          </w:tcPr>
          <w:p w:rsidR="00FF1019" w:rsidRPr="00A72414" w:rsidRDefault="00710494" w:rsidP="00174D39">
            <w:pPr>
              <w:tabs>
                <w:tab w:val="left" w:pos="1485"/>
              </w:tabs>
              <w:rPr>
                <w:bCs/>
              </w:rPr>
            </w:pPr>
            <w:r>
              <w:t xml:space="preserve">The main BPL, located in downtown </w:t>
            </w:r>
            <w:smartTag w:uri="urn:schemas-microsoft-com:office:smarttags" w:element="City">
              <w:smartTag w:uri="urn:schemas-microsoft-com:office:smarttags" w:element="place">
                <w:r>
                  <w:t>Brockton</w:t>
                </w:r>
              </w:smartTag>
            </w:smartTag>
            <w:r>
              <w:t>, is a three-story brick structure built in 1913, originally as a high school.  Extensive renovations and an addition were made to the BPL from 2001 to 2003.</w:t>
            </w:r>
          </w:p>
        </w:tc>
      </w:tr>
      <w:tr w:rsidR="00FF1019" w:rsidRPr="005E458D" w:rsidTr="00177B12">
        <w:trPr>
          <w:jc w:val="center"/>
        </w:trPr>
        <w:tc>
          <w:tcPr>
            <w:tcW w:w="4843"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Building Population:</w:t>
            </w:r>
          </w:p>
        </w:tc>
        <w:tc>
          <w:tcPr>
            <w:tcW w:w="4254" w:type="dxa"/>
            <w:shd w:val="clear" w:color="auto" w:fill="auto"/>
          </w:tcPr>
          <w:p w:rsidR="00FF1019" w:rsidRPr="000856D0" w:rsidRDefault="00710494" w:rsidP="00710494">
            <w:pPr>
              <w:tabs>
                <w:tab w:val="left" w:pos="1485"/>
              </w:tabs>
              <w:rPr>
                <w:bCs/>
              </w:rPr>
            </w:pPr>
            <w:r>
              <w:t>The BPL has approximately 30 employees with members of the public visiting on a daily basis</w:t>
            </w:r>
            <w:r w:rsidR="00CE7DC9">
              <w:rPr>
                <w:bCs/>
              </w:rPr>
              <w:t>.</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254" w:type="dxa"/>
            <w:shd w:val="clear" w:color="auto" w:fill="auto"/>
          </w:tcPr>
          <w:p w:rsidR="00FF1019" w:rsidRPr="003A3B7B" w:rsidRDefault="00710494" w:rsidP="00E3321D">
            <w:pPr>
              <w:tabs>
                <w:tab w:val="left" w:pos="1485"/>
              </w:tabs>
              <w:rPr>
                <w:bCs/>
              </w:rPr>
            </w:pPr>
            <w:r>
              <w:rPr>
                <w:bCs/>
              </w:rPr>
              <w:t>Openable</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67562C" w:rsidRPr="00986263" w:rsidRDefault="0067562C" w:rsidP="00986263">
      <w:pPr>
        <w:pStyle w:val="BodyTextBulleted"/>
      </w:pPr>
      <w:r w:rsidRPr="009D5BEF">
        <w:rPr>
          <w:b/>
          <w:i/>
        </w:rPr>
        <w:t>Carbon dioxide</w:t>
      </w:r>
      <w:r w:rsidRPr="00986263">
        <w:t xml:space="preserve"> </w:t>
      </w:r>
      <w:r w:rsidR="00947EF8">
        <w:t>measurements</w:t>
      </w:r>
      <w:r w:rsidRPr="00986263">
        <w:t xml:space="preserve"> were </w:t>
      </w:r>
      <w:r w:rsidRPr="0005123A">
        <w:t xml:space="preserve">below the </w:t>
      </w:r>
      <w:r w:rsidR="00986263" w:rsidRPr="0005123A">
        <w:t>MDPH</w:t>
      </w:r>
      <w:r w:rsidRPr="0005123A">
        <w:t xml:space="preserve"> recommended level of 800 parts per million (ppm) in </w:t>
      </w:r>
      <w:r w:rsidR="00E2263B" w:rsidRPr="0005123A">
        <w:t>all</w:t>
      </w:r>
      <w:r w:rsidRPr="0005123A">
        <w:t xml:space="preserve"> </w:t>
      </w:r>
      <w:r w:rsidR="001107EB" w:rsidRPr="0005123A">
        <w:t>area</w:t>
      </w:r>
      <w:r w:rsidR="00710494">
        <w:t>s</w:t>
      </w:r>
      <w:r w:rsidR="001107EB" w:rsidRPr="0005123A">
        <w:t xml:space="preserve"> surveyed</w:t>
      </w:r>
      <w:r w:rsidR="00B63F9B" w:rsidRPr="00986263">
        <w:t>.</w:t>
      </w:r>
    </w:p>
    <w:p w:rsidR="003F425D" w:rsidRPr="00986263" w:rsidRDefault="0067562C" w:rsidP="00986263">
      <w:pPr>
        <w:pStyle w:val="BodyTextBulleted"/>
      </w:pPr>
      <w:r w:rsidRPr="009D5BEF">
        <w:rPr>
          <w:b/>
          <w:i/>
        </w:rPr>
        <w:t>Temperature</w:t>
      </w:r>
      <w:r w:rsidRPr="00986263">
        <w:t xml:space="preserve"> was </w:t>
      </w:r>
      <w:r w:rsidR="0005123A">
        <w:t>within or close to</w:t>
      </w:r>
      <w:r w:rsidRPr="00986263">
        <w:t xml:space="preserve"> the MDPH recommended range of </w:t>
      </w:r>
      <w:r w:rsidR="0005123A">
        <w:t>70</w:t>
      </w:r>
      <w:r w:rsidRPr="0005123A">
        <w:t>°F to 7</w:t>
      </w:r>
      <w:r w:rsidR="0005123A" w:rsidRPr="0005123A">
        <w:t>8</w:t>
      </w:r>
      <w:r w:rsidRPr="0005123A">
        <w:t>°F</w:t>
      </w:r>
      <w:r w:rsidRPr="00986263">
        <w:t xml:space="preserve"> </w:t>
      </w:r>
      <w:r w:rsidR="0005123A">
        <w:t>at the time of assessment</w:t>
      </w:r>
      <w:r w:rsidR="00421F00" w:rsidRPr="00986263">
        <w:t>.</w:t>
      </w:r>
    </w:p>
    <w:p w:rsidR="0067562C" w:rsidRPr="00986263" w:rsidRDefault="0067562C" w:rsidP="00986263">
      <w:pPr>
        <w:pStyle w:val="BodyTextBulleted"/>
      </w:pPr>
      <w:r w:rsidRPr="009D5BEF">
        <w:rPr>
          <w:b/>
          <w:i/>
        </w:rPr>
        <w:lastRenderedPageBreak/>
        <w:t>Relative humidity</w:t>
      </w:r>
      <w:r w:rsidRPr="00986263">
        <w:t xml:space="preserve"> </w:t>
      </w:r>
      <w:r w:rsidR="003A4DB4" w:rsidRPr="003A4DB4">
        <w:rPr>
          <w:b/>
          <w:i/>
        </w:rPr>
        <w:t>(RH)</w:t>
      </w:r>
      <w:r w:rsidR="003A4DB4">
        <w:t xml:space="preserve"> </w:t>
      </w:r>
      <w:r w:rsidRPr="00986263">
        <w:t xml:space="preserve">was </w:t>
      </w:r>
      <w:r w:rsidR="003A4DB4">
        <w:t>above</w:t>
      </w:r>
      <w:r w:rsidRPr="00986263">
        <w:t xml:space="preserve"> the MDP</w:t>
      </w:r>
      <w:r w:rsidR="00503F0F" w:rsidRPr="00986263">
        <w:t>H recommended range of 40 to 60</w:t>
      </w:r>
      <w:r w:rsidRPr="00986263">
        <w:t xml:space="preserve">% in </w:t>
      </w:r>
      <w:r w:rsidR="007D03AC">
        <w:t>over half the</w:t>
      </w:r>
      <w:r w:rsidR="00406006">
        <w:t xml:space="preserve"> </w:t>
      </w:r>
      <w:r w:rsidRPr="00986263">
        <w:t>areas tested</w:t>
      </w:r>
      <w:r w:rsidR="00755B84">
        <w:t>.</w:t>
      </w:r>
    </w:p>
    <w:p w:rsidR="0067562C" w:rsidRPr="00986263" w:rsidRDefault="0067562C" w:rsidP="00986263">
      <w:pPr>
        <w:pStyle w:val="BodyTextBulleted"/>
      </w:pPr>
      <w:r w:rsidRPr="009D5BEF">
        <w:rPr>
          <w:b/>
          <w:i/>
        </w:rPr>
        <w:t>Carbon monoxide</w:t>
      </w:r>
      <w:r w:rsidRPr="00986263">
        <w:t xml:space="preserve"> levels were </w:t>
      </w:r>
      <w:r w:rsidRPr="0005123A">
        <w:t>non-detectable</w:t>
      </w:r>
      <w:r w:rsidRPr="00986263">
        <w:t xml:space="preserve"> in all areas tested</w:t>
      </w:r>
      <w:r w:rsidR="007D03AC">
        <w:t>, with the exception of the garage, which had a slight level of 1.9 ppm, likely due to outside traffic</w:t>
      </w:r>
      <w:r w:rsidRPr="00986263">
        <w:t>.</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05123A">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7D03AC" w:rsidRDefault="007D03AC" w:rsidP="007D03AC">
      <w:pPr>
        <w:pStyle w:val="BodyTextBulleted"/>
        <w:numPr>
          <w:ilvl w:val="0"/>
          <w:numId w:val="0"/>
        </w:numPr>
      </w:pPr>
    </w:p>
    <w:p w:rsidR="003A4DB4" w:rsidRDefault="007D03AC" w:rsidP="005A56FD">
      <w:pPr>
        <w:pStyle w:val="BodyText1"/>
        <w:ind w:firstLine="0"/>
      </w:pPr>
      <w:r>
        <w:t xml:space="preserve">It was reported </w:t>
      </w:r>
      <w:r w:rsidR="007F42D2">
        <w:t xml:space="preserve">at the time of assessment </w:t>
      </w:r>
      <w:r>
        <w:t xml:space="preserve">that the HVAC system was awaiting parts (replacement cooling coil) for repair. </w:t>
      </w:r>
      <w:r w:rsidR="003A4DB4">
        <w:t xml:space="preserve">These test results, indicate that the system </w:t>
      </w:r>
      <w:r>
        <w:t>needs to be repaired/adjusted</w:t>
      </w:r>
      <w:r w:rsidR="003A4DB4">
        <w:t xml:space="preserve"> to remove moisture from the air.</w:t>
      </w:r>
    </w:p>
    <w:p w:rsidR="00D77E51" w:rsidRDefault="00D77E51" w:rsidP="00613713">
      <w:pPr>
        <w:pStyle w:val="Heading2"/>
      </w:pPr>
      <w:r w:rsidRPr="00613713">
        <w:t>Ventilation</w:t>
      </w:r>
    </w:p>
    <w:p w:rsidR="003A4DB4" w:rsidRDefault="003A4DB4" w:rsidP="003A4DB4">
      <w:pPr>
        <w:pStyle w:val="BodyText"/>
      </w:pPr>
      <w:r w:rsidRPr="005E2E28">
        <w:t xml:space="preserve">A heating, </w:t>
      </w:r>
      <w:r w:rsidR="00E362BA" w:rsidRPr="005E2E28">
        <w:t>ventilating,</w:t>
      </w:r>
      <w:r w:rsidRPr="005E2E28">
        <w:t xml:space="preserve">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r>
        <w:t xml:space="preserve"> The act of cooling/providing AC is two-fold; the system chills the air via cooling coils while also typically removing moisture from the air.</w:t>
      </w:r>
    </w:p>
    <w:p w:rsidR="00052EE1" w:rsidRDefault="005D401F" w:rsidP="005A56FD">
      <w:pPr>
        <w:pStyle w:val="BodyText"/>
      </w:pPr>
      <w:r>
        <w:t xml:space="preserve">Moisture removal is important since the sensation of heat conditions increases as </w:t>
      </w:r>
      <w:r w:rsidR="00E3321D">
        <w:t>RH</w:t>
      </w:r>
      <w:r>
        <w:t xml:space="preserve"> increases (the relationship between temperature and </w:t>
      </w:r>
      <w:r w:rsidR="00E3321D">
        <w:t xml:space="preserve">RH </w:t>
      </w:r>
      <w:r>
        <w:t xml:space="preserve">is called the </w:t>
      </w:r>
      <w:r w:rsidRPr="005D401F">
        <w:rPr>
          <w:i/>
        </w:rPr>
        <w:t>heat index</w:t>
      </w:r>
      <w:r>
        <w:t>).</w:t>
      </w:r>
      <w:r w:rsidR="00820146">
        <w:t xml:space="preserve"> </w:t>
      </w:r>
      <w:r>
        <w:t xml:space="preserve">As indoor temperatures rise, the addition of more </w:t>
      </w:r>
      <w:r w:rsidR="00E3321D">
        <w:t xml:space="preserve">RH </w:t>
      </w:r>
      <w:r>
        <w:t>will make occupants feel hotter.</w:t>
      </w:r>
      <w:r w:rsidR="00820146">
        <w:t xml:space="preserve"> </w:t>
      </w:r>
      <w:r>
        <w:t xml:space="preserve">If moisture is removed, the comfort of the individuals is </w:t>
      </w:r>
      <w:r w:rsidR="00052EE1">
        <w:t>improv</w:t>
      </w:r>
      <w:r>
        <w:t>ed.</w:t>
      </w:r>
    </w:p>
    <w:p w:rsidR="00C50CD7" w:rsidRDefault="005D401F" w:rsidP="005A56FD">
      <w:pPr>
        <w:pStyle w:val="BodyText"/>
      </w:pPr>
      <w:r>
        <w:t xml:space="preserve">While temperature is mainly a comfort issue, </w:t>
      </w:r>
      <w:r w:rsidR="00E3321D">
        <w:t xml:space="preserve">RH </w:t>
      </w:r>
      <w:r>
        <w:t xml:space="preserve">in excess of 70 percent for extended periods of time can provide an environment for mold and fungal growth (ASHRAE, 1989). </w:t>
      </w:r>
      <w:r w:rsidR="00C50CD7">
        <w:t xml:space="preserve">As discussed further in the </w:t>
      </w:r>
      <w:r w:rsidR="00C50CD7">
        <w:rPr>
          <w:b/>
        </w:rPr>
        <w:t xml:space="preserve">Microbial/Moisture Concern </w:t>
      </w:r>
      <w:r w:rsidR="00C50CD7">
        <w:t xml:space="preserve">portion of the report, </w:t>
      </w:r>
      <w:r w:rsidR="00005337">
        <w:t xml:space="preserve">visual evidence </w:t>
      </w:r>
      <w:r w:rsidR="00C50CD7">
        <w:t>indicate</w:t>
      </w:r>
      <w:r w:rsidR="007D03AC">
        <w:t>s</w:t>
      </w:r>
      <w:r w:rsidR="00005337">
        <w:t xml:space="preserve"> e</w:t>
      </w:r>
      <w:r>
        <w:t xml:space="preserve">levated </w:t>
      </w:r>
      <w:r w:rsidR="00C50CD7">
        <w:t xml:space="preserve">indoor </w:t>
      </w:r>
      <w:r>
        <w:t xml:space="preserve">RH levels </w:t>
      </w:r>
      <w:r w:rsidR="007D03AC">
        <w:t>experienced over the summer</w:t>
      </w:r>
      <w:r w:rsidR="00005337">
        <w:t xml:space="preserve"> </w:t>
      </w:r>
      <w:r>
        <w:t xml:space="preserve">have resulted in condensation </w:t>
      </w:r>
      <w:r w:rsidR="00005337">
        <w:t xml:space="preserve">formation </w:t>
      </w:r>
      <w:r>
        <w:t>on the surface of metal supply/return vents throughout the building.</w:t>
      </w:r>
      <w:r w:rsidR="00005337">
        <w:t xml:space="preserve"> Condensation moistening dust</w:t>
      </w:r>
      <w:r w:rsidR="00526F0C">
        <w:t>/debris</w:t>
      </w:r>
      <w:r w:rsidR="00005337">
        <w:t xml:space="preserve"> </w:t>
      </w:r>
      <w:r w:rsidR="00052EE1">
        <w:t>collected on diffuser</w:t>
      </w:r>
      <w:r w:rsidR="00005337">
        <w:t xml:space="preserve"> surfaces </w:t>
      </w:r>
      <w:r w:rsidR="007D03AC">
        <w:t xml:space="preserve">(and surrounding surfaces such as ceiling tiles) </w:t>
      </w:r>
      <w:r w:rsidR="00526F0C">
        <w:t xml:space="preserve">can </w:t>
      </w:r>
      <w:r w:rsidR="00005337">
        <w:t>become a source of mold growth.</w:t>
      </w:r>
    </w:p>
    <w:p w:rsidR="0098463C" w:rsidRDefault="008C0C38" w:rsidP="0098463C">
      <w:pPr>
        <w:pStyle w:val="BodyText"/>
      </w:pPr>
      <w:r>
        <w:t xml:space="preserve">The HVAC system </w:t>
      </w:r>
      <w:r w:rsidR="005D401F">
        <w:t xml:space="preserve">consists of </w:t>
      </w:r>
      <w:r w:rsidR="00C06EB3">
        <w:t>rooftop</w:t>
      </w:r>
      <w:r w:rsidR="000150C0">
        <w:t xml:space="preserve"> </w:t>
      </w:r>
      <w:r w:rsidR="003502EB">
        <w:t>air-</w:t>
      </w:r>
      <w:r w:rsidR="00FF0AAB">
        <w:t xml:space="preserve">handling </w:t>
      </w:r>
      <w:r w:rsidR="00FF0AAB" w:rsidRPr="000150C0">
        <w:t>units</w:t>
      </w:r>
      <w:r w:rsidR="00FF0AAB">
        <w:t xml:space="preserve"> (AHUs</w:t>
      </w:r>
      <w:r w:rsidR="007F42D2">
        <w:t>, Picture 1</w:t>
      </w:r>
      <w:r w:rsidR="005D401F">
        <w:t>)</w:t>
      </w:r>
      <w:r w:rsidR="00470895">
        <w:t>,</w:t>
      </w:r>
      <w:r w:rsidR="007933C4">
        <w:t xml:space="preserve"> </w:t>
      </w:r>
      <w:r w:rsidR="0005123A">
        <w:t>and</w:t>
      </w:r>
      <w:r w:rsidR="005D401F">
        <w:t xml:space="preserve"> </w:t>
      </w:r>
      <w:r w:rsidR="00C06EB3">
        <w:t>a number of variable air volume (VAV</w:t>
      </w:r>
      <w:r w:rsidR="00E3321D">
        <w:t xml:space="preserve">) </w:t>
      </w:r>
      <w:r w:rsidR="00C06EB3">
        <w:t xml:space="preserve">boxes </w:t>
      </w:r>
      <w:r w:rsidR="005D401F">
        <w:t>located throughout the building</w:t>
      </w:r>
      <w:r w:rsidR="007F42D2">
        <w:t xml:space="preserve"> (Picture 2)</w:t>
      </w:r>
      <w:r w:rsidR="003502EB">
        <w:t xml:space="preserve">. </w:t>
      </w:r>
      <w:r w:rsidR="005D401F">
        <w:t>AHUs</w:t>
      </w:r>
      <w:r w:rsidR="00EF2FA4">
        <w:t xml:space="preserve"> </w:t>
      </w:r>
      <w:r w:rsidR="00EF2FA4">
        <w:lastRenderedPageBreak/>
        <w:t xml:space="preserve">draw </w:t>
      </w:r>
      <w:r w:rsidR="005D401F">
        <w:t>outside air into the building</w:t>
      </w:r>
      <w:r w:rsidR="00137B1C">
        <w:t>.</w:t>
      </w:r>
      <w:r w:rsidR="00820146">
        <w:t xml:space="preserve"> </w:t>
      </w:r>
      <w:r w:rsidR="005D401F">
        <w:t xml:space="preserve">The </w:t>
      </w:r>
      <w:r w:rsidR="00C06EB3">
        <w:t>VAV boxes</w:t>
      </w:r>
      <w:r w:rsidR="005D401F">
        <w:t xml:space="preserve"> circulate</w:t>
      </w:r>
      <w:r w:rsidR="007D4875">
        <w:t xml:space="preserve"> and </w:t>
      </w:r>
      <w:r w:rsidR="005D401F">
        <w:t xml:space="preserve">distribute air </w:t>
      </w:r>
      <w:r w:rsidR="007D4875">
        <w:t>to occupied spaces</w:t>
      </w:r>
      <w:r w:rsidR="00FF0AAB">
        <w:t xml:space="preserve"> </w:t>
      </w:r>
      <w:r w:rsidR="001129C4">
        <w:t>via</w:t>
      </w:r>
      <w:r w:rsidR="00FF0AAB">
        <w:t xml:space="preserve"> ducted ceiling vents </w:t>
      </w:r>
      <w:r w:rsidR="00BB7133">
        <w:t xml:space="preserve">(Picture </w:t>
      </w:r>
      <w:r w:rsidR="009C7A31">
        <w:t>3</w:t>
      </w:r>
      <w:r w:rsidR="00BB7133">
        <w:t>)</w:t>
      </w:r>
      <w:r w:rsidR="003502EB">
        <w:t xml:space="preserve">. </w:t>
      </w:r>
      <w:r w:rsidR="000856D0">
        <w:t>Return air is vented through ceiling</w:t>
      </w:r>
      <w:r w:rsidR="008C1972">
        <w:t xml:space="preserve"> </w:t>
      </w:r>
      <w:r w:rsidR="00056C07">
        <w:t>or wall</w:t>
      </w:r>
      <w:r w:rsidR="000856D0">
        <w:t xml:space="preserve">-mounted </w:t>
      </w:r>
      <w:r w:rsidR="00FF0AAB">
        <w:t>vents</w:t>
      </w:r>
      <w:r w:rsidR="00884DDF">
        <w:t xml:space="preserve"> back to AHUs</w:t>
      </w:r>
      <w:r w:rsidR="00BF06FD">
        <w:t>.</w:t>
      </w:r>
    </w:p>
    <w:p w:rsidR="00FE42B3" w:rsidRPr="004834FB" w:rsidRDefault="00FE42B3" w:rsidP="004834FB">
      <w:pPr>
        <w:pStyle w:val="Heading2"/>
      </w:pPr>
      <w:r w:rsidRPr="004834FB">
        <w:t>Microbial/Moisture Concerns</w:t>
      </w:r>
    </w:p>
    <w:p w:rsidR="004B3F41" w:rsidRDefault="00D67E1D" w:rsidP="004B3F41">
      <w:pPr>
        <w:pStyle w:val="BodyText"/>
      </w:pPr>
      <w:r w:rsidRPr="002276F1">
        <w:t>As mentioned, r</w:t>
      </w:r>
      <w:r w:rsidR="004B3F41" w:rsidRPr="002276F1">
        <w:t xml:space="preserve">educing indoor humidity is important, since molds can grow when indoor </w:t>
      </w:r>
      <w:r w:rsidR="00E3321D">
        <w:t>RH</w:t>
      </w:r>
      <w:r w:rsidR="00E3321D" w:rsidRPr="002276F1">
        <w:t xml:space="preserve"> </w:t>
      </w:r>
      <w:r w:rsidR="004B3F41" w:rsidRPr="002276F1">
        <w:t>levels exceed 70% for long periods of time. Symptoms commonly associated with molds include allergic reactions and respiratory irritation. Some people with chronic respiratory conditions, such as asthma, are more likely to experience health symptoms. Controlling moisture is the key to preventing mold growth and potential health symptoms.</w:t>
      </w:r>
    </w:p>
    <w:p w:rsidR="00844AF3" w:rsidRDefault="00857F59" w:rsidP="00C06EB3">
      <w:pPr>
        <w:pStyle w:val="BodyText"/>
      </w:pPr>
      <w:r>
        <w:t>In order for building materials to support mold growth, a source of water is necessary</w:t>
      </w:r>
      <w:r w:rsidR="00C37EF2">
        <w:t xml:space="preserve">. </w:t>
      </w:r>
      <w:r w:rsidR="00844AF3">
        <w:t>The main source of water in the building is uncontrolled moisture brought in from the outside by the HVAC system</w:t>
      </w:r>
      <w:r w:rsidR="00C50CD7">
        <w:t xml:space="preserve">. This moisture </w:t>
      </w:r>
      <w:r w:rsidR="00844AF3">
        <w:t>is leading to condensation issues on cool</w:t>
      </w:r>
      <w:r w:rsidR="00C50CD7">
        <w:t>,</w:t>
      </w:r>
      <w:r w:rsidR="00844AF3">
        <w:t xml:space="preserve"> uninsulated metal surfaces </w:t>
      </w:r>
      <w:r w:rsidR="009C7A31">
        <w:t>(i.e., supply vents)</w:t>
      </w:r>
      <w:r w:rsidR="00844AF3">
        <w:t xml:space="preserve"> throughout the building. In numerous areas, dust/debris has built up on vents, which can grow mold if wet repeatedly (Picture </w:t>
      </w:r>
      <w:r w:rsidR="009C7A31">
        <w:t>4</w:t>
      </w:r>
      <w:r w:rsidR="00844AF3">
        <w:t xml:space="preserve">). </w:t>
      </w:r>
      <w:r w:rsidR="000E1B2C">
        <w:t xml:space="preserve">A few vents were rusted/corroded, a sign of chronic moisture exposure (Picture 5). </w:t>
      </w:r>
      <w:r w:rsidR="008236D7">
        <w:t>V</w:t>
      </w:r>
      <w:r w:rsidR="00C06EB3">
        <w:t xml:space="preserve">isible mold growth was also observed on surrounding ceiling tiles and plaster in some areas (Pictures </w:t>
      </w:r>
      <w:r w:rsidR="009C7A31">
        <w:t>6</w:t>
      </w:r>
      <w:r w:rsidR="00C06EB3">
        <w:t xml:space="preserve"> and </w:t>
      </w:r>
      <w:r w:rsidR="009C7A31">
        <w:t>7</w:t>
      </w:r>
      <w:r w:rsidR="00C06EB3">
        <w:t>).</w:t>
      </w:r>
    </w:p>
    <w:p w:rsidR="00A52C16" w:rsidRDefault="00A52C16" w:rsidP="00C06EB3">
      <w:pPr>
        <w:pStyle w:val="BodyText"/>
      </w:pPr>
      <w:r>
        <w:t xml:space="preserve">Several sources/pathways for unconditioned outside air/moisture into the building were identified. The ground floor kitchen contains a local exhaust fan in the exterior wall (Picture </w:t>
      </w:r>
      <w:r w:rsidR="00053856">
        <w:t>8</w:t>
      </w:r>
      <w:r>
        <w:t xml:space="preserve">). This type of vent typically contains a louvered vent that closes when not operating (Picture </w:t>
      </w:r>
      <w:r w:rsidR="00053856">
        <w:t>9</w:t>
      </w:r>
      <w:r>
        <w:t>), in order to prevent the infiltration of outside air. This vent did not have a louvered vent</w:t>
      </w:r>
      <w:r w:rsidR="00B23EB0">
        <w:t xml:space="preserve"> (Picture 10)</w:t>
      </w:r>
      <w:r w:rsidR="007F42D2">
        <w:t>,</w:t>
      </w:r>
      <w:r w:rsidR="00B23EB0">
        <w:t xml:space="preserve"> which allow</w:t>
      </w:r>
      <w:r w:rsidR="007F42D2">
        <w:t>s</w:t>
      </w:r>
      <w:r w:rsidR="00B23EB0">
        <w:t xml:space="preserve"> outdoor air to enter the kitchen.  </w:t>
      </w:r>
      <w:r>
        <w:t>The garage is an unconditioned space that had spaces around the door (Picture</w:t>
      </w:r>
      <w:r w:rsidR="00053856">
        <w:t>s</w:t>
      </w:r>
      <w:r>
        <w:t xml:space="preserve"> </w:t>
      </w:r>
      <w:r w:rsidR="00053856">
        <w:t>1</w:t>
      </w:r>
      <w:r w:rsidR="00B23EB0">
        <w:t>1</w:t>
      </w:r>
      <w:r w:rsidR="00053856">
        <w:t xml:space="preserve"> and 1</w:t>
      </w:r>
      <w:r w:rsidR="00B23EB0">
        <w:t>2</w:t>
      </w:r>
      <w:r>
        <w:t xml:space="preserve">), which drafts/moisture can readily </w:t>
      </w:r>
      <w:r w:rsidR="009008FD">
        <w:t>infiltrate</w:t>
      </w:r>
      <w:r>
        <w:t xml:space="preserve"> into occupied areas. </w:t>
      </w:r>
    </w:p>
    <w:p w:rsidR="00C63C32" w:rsidRPr="004834FB" w:rsidRDefault="00C63C32" w:rsidP="004834FB">
      <w:pPr>
        <w:pStyle w:val="Heading2"/>
      </w:pPr>
      <w:r w:rsidRPr="004834FB">
        <w:t>Other Conditions</w:t>
      </w:r>
    </w:p>
    <w:p w:rsidR="004868BE" w:rsidRDefault="001A0CBA" w:rsidP="004868BE">
      <w:pPr>
        <w:pStyle w:val="BodyText"/>
      </w:pPr>
      <w:r w:rsidRPr="001A0CBA">
        <w:t xml:space="preserve">Other conditions that can affect </w:t>
      </w:r>
      <w:r w:rsidR="00977647">
        <w:t>IAQ</w:t>
      </w:r>
      <w:r w:rsidRPr="001A0CBA">
        <w:t xml:space="preserve"> were observed during the assessment.</w:t>
      </w:r>
      <w:r w:rsidR="00820146">
        <w:t xml:space="preserve"> </w:t>
      </w:r>
      <w:r w:rsidR="003C5A1F">
        <w:rPr>
          <w:szCs w:val="24"/>
        </w:rPr>
        <w:t>Some areas</w:t>
      </w:r>
      <w:r w:rsidR="00423E34">
        <w:rPr>
          <w:szCs w:val="24"/>
        </w:rPr>
        <w:t xml:space="preserve"> </w:t>
      </w:r>
      <w:r w:rsidR="003C5A1F">
        <w:rPr>
          <w:szCs w:val="24"/>
        </w:rPr>
        <w:t xml:space="preserve">have </w:t>
      </w:r>
      <w:r w:rsidR="00D16838">
        <w:rPr>
          <w:szCs w:val="24"/>
        </w:rPr>
        <w:t>area</w:t>
      </w:r>
      <w:r w:rsidR="003C5A1F">
        <w:rPr>
          <w:szCs w:val="24"/>
        </w:rPr>
        <w:t xml:space="preserve"> carpet</w:t>
      </w:r>
      <w:r w:rsidR="00D16838">
        <w:rPr>
          <w:szCs w:val="24"/>
        </w:rPr>
        <w:t>s</w:t>
      </w:r>
      <w:r w:rsidR="00D818C3" w:rsidRPr="00DF2249">
        <w:t xml:space="preserve">. </w:t>
      </w:r>
      <w:r w:rsidR="004868BE">
        <w:t>T</w:t>
      </w:r>
      <w:r w:rsidR="004868BE" w:rsidRPr="00C958D3">
        <w:t xml:space="preserve">he Institute of Inspection, </w:t>
      </w:r>
      <w:r w:rsidR="00DF2AF8" w:rsidRPr="00C958D3">
        <w:t>Cleaning,</w:t>
      </w:r>
      <w:r w:rsidR="004868BE" w:rsidRPr="00C958D3">
        <w:t xml:space="preserve"> and Restoration Certification (IICRC) recommends that carpeting be cleaned annually (or semi-annually in soiled high traffic areas) (IICRC, 2012)</w:t>
      </w:r>
      <w:r w:rsidR="00EC2FD3" w:rsidRPr="00C958D3">
        <w:t xml:space="preserve">. </w:t>
      </w:r>
      <w:r w:rsidR="004868BE" w:rsidRPr="00C958D3">
        <w:t xml:space="preserve">Regular cleaning with a high efficiency particulate air (HEPA) filtered vacuum </w:t>
      </w:r>
      <w:r w:rsidR="004868BE" w:rsidRPr="00C958D3">
        <w:lastRenderedPageBreak/>
        <w:t>in combination with an annual cleaning will help to reduce accumulation and potential aerosolization of materials from carpeting.</w:t>
      </w:r>
    </w:p>
    <w:p w:rsidR="00D77E51" w:rsidRPr="00444271" w:rsidRDefault="000A7CF6" w:rsidP="004834FB">
      <w:pPr>
        <w:pStyle w:val="Heading1"/>
        <w:rPr>
          <w:b w:val="0"/>
        </w:rPr>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1622DD" w:rsidRDefault="001622DD" w:rsidP="00853B08">
      <w:pPr>
        <w:pStyle w:val="BodyTextNumberedConclusion"/>
      </w:pPr>
      <w:r>
        <w:t xml:space="preserve">Continue with plans to </w:t>
      </w:r>
      <w:r w:rsidR="00830FFF">
        <w:t xml:space="preserve">make HVAC repairs and </w:t>
      </w:r>
      <w:r>
        <w:t xml:space="preserve">have ductwork cleaned. This should be carefully planned in stages for both thermal comfort and work disruption reasons. In addition, </w:t>
      </w:r>
      <w:r w:rsidR="009008FD">
        <w:t xml:space="preserve">once completed </w:t>
      </w:r>
      <w:r>
        <w:t xml:space="preserve">the system should be thoroughly “blown out” and all areas should be thoroughly cleaned </w:t>
      </w:r>
      <w:r w:rsidR="0002373A">
        <w:t xml:space="preserve">(using </w:t>
      </w:r>
      <w:r w:rsidR="0002373A" w:rsidRPr="005F5726">
        <w:t>a high efficiency particulate arrestance (HEPA) filter equipped vacuum cleaner in conjunction with wet wiping of all surfaces</w:t>
      </w:r>
      <w:r w:rsidR="0002373A">
        <w:t>)</w:t>
      </w:r>
      <w:r>
        <w:t>.</w:t>
      </w:r>
    </w:p>
    <w:p w:rsidR="00830FFF" w:rsidRDefault="001622DD" w:rsidP="00853B08">
      <w:pPr>
        <w:pStyle w:val="BodyTextNumberedConclusion"/>
      </w:pPr>
      <w:r>
        <w:t>Clean supply/return vents</w:t>
      </w:r>
      <w:r w:rsidR="008D37F1">
        <w:t xml:space="preserve"> </w:t>
      </w:r>
      <w:r w:rsidR="00396AC0">
        <w:t>throughout the building</w:t>
      </w:r>
      <w:r>
        <w:t>. If they cannot be adequately cleaned, resurface/paint or replace.</w:t>
      </w:r>
    </w:p>
    <w:p w:rsidR="00851236" w:rsidRDefault="00851236" w:rsidP="00853B08">
      <w:pPr>
        <w:pStyle w:val="BodyTextNumberedConclusion"/>
      </w:pPr>
      <w:r>
        <w:t>Change all water-damaged/stained ceiling tiles.</w:t>
      </w:r>
    </w:p>
    <w:p w:rsidR="00853B08" w:rsidRDefault="00B23EB0" w:rsidP="00853B08">
      <w:pPr>
        <w:pStyle w:val="BodyTextNumberedConclusion"/>
      </w:pPr>
      <w:r>
        <w:t>Clean</w:t>
      </w:r>
      <w:r w:rsidR="00853B08">
        <w:t xml:space="preserve"> visible mold on ceiling plaster in the Microfilm room, scrape and refinish if needed.</w:t>
      </w:r>
    </w:p>
    <w:p w:rsidR="002811B7" w:rsidRPr="002811B7" w:rsidRDefault="002811B7" w:rsidP="00853B08">
      <w:pPr>
        <w:pStyle w:val="BodyTextNumberedConclusion"/>
      </w:pPr>
      <w:r w:rsidRPr="002811B7">
        <w:t>Consider adopting a balancing schedule of every 5 years for all mechanical ventilation systems, as recommended by ventilation industrial standards (SMACNA, 1994).</w:t>
      </w:r>
    </w:p>
    <w:p w:rsidR="00B84020" w:rsidRDefault="00B84020" w:rsidP="00853B08">
      <w:pPr>
        <w:pStyle w:val="BodyTextNumberedConclusion"/>
      </w:pPr>
      <w:r w:rsidRPr="00E17BA3">
        <w:t>F</w:t>
      </w:r>
      <w:r>
        <w:t xml:space="preserve">or buildings in New England, periods of low </w:t>
      </w:r>
      <w:r w:rsidR="00E3321D">
        <w:t xml:space="preserve">RH </w:t>
      </w:r>
      <w:r>
        <w:t xml:space="preserve">during the winter are often unavoidable. Therefore, scrupulous cleaning practices should be adopted </w:t>
      </w:r>
      <w:r w:rsidR="00515C8A">
        <w:t>to minimize</w:t>
      </w:r>
      <w:r>
        <w:t xml:space="preserve"> common indoor air contaminants whose irritant effects can be enhanced when the </w:t>
      </w:r>
      <w:r w:rsidR="00E3321D">
        <w:t xml:space="preserve">RH </w:t>
      </w:r>
      <w:r>
        <w:t xml:space="preserve">is low. </w:t>
      </w:r>
      <w:r w:rsidRPr="005F5726">
        <w:t xml:space="preserve">To control for dusts, a HEPA filter equipped vacuum cleaner in conjunction with wet wiping of all surfaces is 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4276C3" w:rsidRDefault="004276C3" w:rsidP="00853B08">
      <w:pPr>
        <w:pStyle w:val="BodyTextNumberedConclusion"/>
      </w:pPr>
      <w:r>
        <w:t xml:space="preserve">Ensure that procedures are in place </w:t>
      </w:r>
      <w:r w:rsidR="00853B08">
        <w:t xml:space="preserve">and encourage </w:t>
      </w:r>
      <w:r>
        <w:t xml:space="preserve">occupants to report </w:t>
      </w:r>
      <w:r w:rsidR="00195C45">
        <w:t>HVAC/</w:t>
      </w:r>
      <w:r>
        <w:t xml:space="preserve">maintenance </w:t>
      </w:r>
      <w:r w:rsidR="00195C45">
        <w:t>issues so</w:t>
      </w:r>
      <w:r>
        <w:t xml:space="preserve"> that they can be logged and repaired promptly.</w:t>
      </w:r>
    </w:p>
    <w:p w:rsidR="00AF22CC" w:rsidRDefault="00AF22CC" w:rsidP="00853B08">
      <w:pPr>
        <w:pStyle w:val="BodyTextNumberedConclusion"/>
      </w:pPr>
      <w:r>
        <w:t>Install closeable/louvered vents (Picture 9), or remove/seal vent if not needed.</w:t>
      </w:r>
    </w:p>
    <w:p w:rsidR="00853B08" w:rsidRDefault="00853B08" w:rsidP="00853B08">
      <w:pPr>
        <w:pStyle w:val="BodyTextNumberedConclusion"/>
      </w:pPr>
      <w:r>
        <w:t xml:space="preserve">Seal around garage doors with </w:t>
      </w:r>
      <w:r w:rsidRPr="001C71A7">
        <w:t>weather-stripping</w:t>
      </w:r>
      <w:r>
        <w:t xml:space="preserve">/sealant to prevent moisture/drafts into occupied areas. </w:t>
      </w:r>
      <w:r w:rsidRPr="001C71A7">
        <w:t>Check for</w:t>
      </w:r>
      <w:r>
        <w:t xml:space="preserve"> </w:t>
      </w:r>
      <w:r w:rsidRPr="001C71A7">
        <w:t>tightness</w:t>
      </w:r>
      <w:r>
        <w:t xml:space="preserve"> </w:t>
      </w:r>
      <w:r w:rsidRPr="001C71A7">
        <w:t>by monitoring for light and/or drafts around doors</w:t>
      </w:r>
      <w:r>
        <w:t>.</w:t>
      </w:r>
    </w:p>
    <w:p w:rsidR="00772A8F" w:rsidRDefault="00772A8F" w:rsidP="00853B08">
      <w:pPr>
        <w:pStyle w:val="BodyTextNumberedConclusion"/>
      </w:pPr>
      <w:r>
        <w:t xml:space="preserve">Ensure building envelope/exterior and plumbing leaks are repaired and </w:t>
      </w:r>
      <w:r w:rsidR="00195C45">
        <w:t>make repairs to water damaged ceiling/wall plaster</w:t>
      </w:r>
      <w:r>
        <w:t>.</w:t>
      </w:r>
    </w:p>
    <w:p w:rsidR="004926C6" w:rsidRPr="008D37F1" w:rsidRDefault="00D83F06" w:rsidP="00853B08">
      <w:pPr>
        <w:pStyle w:val="BodyTextNumberedConclusion"/>
      </w:pPr>
      <w:r w:rsidRPr="008D37F1">
        <w:lastRenderedPageBreak/>
        <w:t xml:space="preserve">Clean </w:t>
      </w:r>
      <w:r w:rsidR="00195C45">
        <w:t>vents</w:t>
      </w:r>
      <w:r w:rsidRPr="008D37F1">
        <w:t xml:space="preserve"> periodically of accumulated dust</w:t>
      </w:r>
      <w:r w:rsidR="00853B08">
        <w:t>/debris</w:t>
      </w:r>
      <w:r w:rsidRPr="008D37F1">
        <w:t>.</w:t>
      </w:r>
    </w:p>
    <w:p w:rsidR="0023384C" w:rsidRDefault="005F5726" w:rsidP="00853B08">
      <w:pPr>
        <w:pStyle w:val="BodyTextNumberedConclusion"/>
      </w:pPr>
      <w:r w:rsidRPr="00AE42B5">
        <w:t>Clean carpeting annually or semi-annually in soiled high traffic areas as per the recommendations of the Institute of Inspection, Cleaning and Restoration Certification (IICRC, 2012).</w:t>
      </w:r>
    </w:p>
    <w:p w:rsidR="00C3137F" w:rsidRDefault="00C3137F" w:rsidP="00C3137F">
      <w:pPr>
        <w:pStyle w:val="BodyTextNumberedConclusion"/>
      </w:pPr>
      <w:r>
        <w:t>For more information about mold/remediation consult Mold Remediation in Schools and Commercial Buildings” published by the US Environmental Protection Agency (US EPA, 2008).</w:t>
      </w:r>
    </w:p>
    <w:p w:rsidR="001765DE" w:rsidRDefault="00836554" w:rsidP="00853B08">
      <w:pPr>
        <w:pStyle w:val="BodyTextNumberedConclusion"/>
      </w:pPr>
      <w:r>
        <w:t xml:space="preserve">Refer to resource manual and other related indoor air quality documents located on the MDPH’s website for further building-wide evaluations and advice on maintaining public buildings. These documents are available at </w:t>
      </w:r>
      <w:hyperlink r:id="rId10" w:tooltip="Indoor Air Quality Program" w:history="1">
        <w:r w:rsidRPr="007E578A">
          <w:rPr>
            <w:color w:val="17365D"/>
            <w:u w:val="single"/>
          </w:rPr>
          <w:t>http://mas</w:t>
        </w:r>
        <w:r w:rsidRPr="007E578A">
          <w:rPr>
            <w:color w:val="17365D"/>
            <w:u w:val="single"/>
          </w:rPr>
          <w:t>s</w:t>
        </w:r>
        <w:r w:rsidRPr="007E578A">
          <w:rPr>
            <w:color w:val="17365D"/>
            <w:u w:val="single"/>
          </w:rPr>
          <w:t>.gov/dph/iaq</w:t>
        </w:r>
      </w:hyperlink>
      <w:r>
        <w:t>.</w:t>
      </w:r>
    </w:p>
    <w:p w:rsidR="00D77E51" w:rsidRDefault="001765DE" w:rsidP="001765DE">
      <w:pPr>
        <w:pStyle w:val="Heading1"/>
      </w:pPr>
      <w:r>
        <w:br w:type="page"/>
      </w:r>
      <w:r w:rsidR="000A321D">
        <w:lastRenderedPageBreak/>
        <w:t>REFERENCES</w:t>
      </w:r>
    </w:p>
    <w:p w:rsidR="0088411C" w:rsidRPr="0088411C" w:rsidRDefault="0088411C" w:rsidP="005A56FD">
      <w:pPr>
        <w:pStyle w:val="References"/>
      </w:pPr>
      <w:proofErr w:type="gramStart"/>
      <w:r w:rsidRPr="00F739C0">
        <w:t>American Society of Heating, Refrigerating, and Air-Conditioning Engineers</w:t>
      </w:r>
      <w:r>
        <w:t xml:space="preserve"> (</w:t>
      </w:r>
      <w:r w:rsidRPr="00FA314A">
        <w:t>ASHRAE</w:t>
      </w:r>
      <w:r>
        <w:t>)</w:t>
      </w:r>
      <w:r w:rsidRPr="00FA314A">
        <w:t>.</w:t>
      </w:r>
      <w:proofErr w:type="gramEnd"/>
      <w:r>
        <w:t xml:space="preserve"> </w:t>
      </w:r>
      <w:r w:rsidRPr="00FA314A">
        <w:t>19</w:t>
      </w:r>
      <w:r>
        <w:t>89</w:t>
      </w:r>
      <w:r w:rsidRPr="00FA314A">
        <w:t>.</w:t>
      </w:r>
      <w:r>
        <w:t xml:space="preserve"> </w:t>
      </w:r>
      <w:r w:rsidRPr="0088411C">
        <w:t>Ventilation for Acceptable Indoor Air Quality. ANSI/ASHRAE 62-1989.</w:t>
      </w:r>
    </w:p>
    <w:p w:rsidR="004868BE" w:rsidRPr="00D749B3" w:rsidRDefault="00F739C0" w:rsidP="00F739C0">
      <w:pPr>
        <w:pStyle w:val="References"/>
      </w:pPr>
      <w:proofErr w:type="gramStart"/>
      <w:r w:rsidRPr="00D749B3">
        <w:t xml:space="preserve">Institute of Inspection, Cleaning </w:t>
      </w:r>
      <w:r>
        <w:t>and Restoration Certification (</w:t>
      </w:r>
      <w:r w:rsidR="004868BE" w:rsidRPr="00D749B3">
        <w:t>IICRC</w:t>
      </w:r>
      <w:r>
        <w:t>)</w:t>
      </w:r>
      <w:r w:rsidR="004868BE" w:rsidRPr="00D749B3">
        <w:t>.</w:t>
      </w:r>
      <w:proofErr w:type="gramEnd"/>
      <w:r w:rsidR="004868BE" w:rsidRPr="00D749B3">
        <w:t xml:space="preserve"> 2012. Carpet Cleaning: FAQ. </w:t>
      </w:r>
      <w:proofErr w:type="gramStart"/>
      <w:r w:rsidR="004868BE" w:rsidRPr="00D749B3">
        <w:t xml:space="preserve">Retrieved from </w:t>
      </w:r>
      <w:hyperlink r:id="rId11" w:tooltip="Institute of Inspection, Cleaning and Restoration Certification (IICRC). 2012. Carpet Cleaning: FAQ" w:history="1">
        <w:r w:rsidR="00C11BEB" w:rsidRPr="00C740E7">
          <w:rPr>
            <w:rStyle w:val="Hyperlink"/>
          </w:rPr>
          <w:t>h</w:t>
        </w:r>
        <w:r w:rsidR="00C11BEB" w:rsidRPr="00C740E7">
          <w:rPr>
            <w:rStyle w:val="Hyperlink"/>
          </w:rPr>
          <w:t>t</w:t>
        </w:r>
        <w:r w:rsidR="00C11BEB" w:rsidRPr="00C740E7">
          <w:rPr>
            <w:rStyle w:val="Hyperlink"/>
          </w:rPr>
          <w:t>tp://www.iicrc.</w:t>
        </w:r>
        <w:r w:rsidR="00C11BEB" w:rsidRPr="00C740E7">
          <w:rPr>
            <w:rStyle w:val="Hyperlink"/>
          </w:rPr>
          <w:t>o</w:t>
        </w:r>
        <w:r w:rsidR="00C11BEB" w:rsidRPr="00C740E7">
          <w:rPr>
            <w:rStyle w:val="Hyperlink"/>
          </w:rPr>
          <w:t>rg/consumers/ca</w:t>
        </w:r>
        <w:r w:rsidR="00C11BEB" w:rsidRPr="00C740E7">
          <w:rPr>
            <w:rStyle w:val="Hyperlink"/>
          </w:rPr>
          <w:t>r</w:t>
        </w:r>
        <w:r w:rsidR="00C11BEB" w:rsidRPr="00C740E7">
          <w:rPr>
            <w:rStyle w:val="Hyperlink"/>
          </w:rPr>
          <w:t>e/carpet-cleaning</w:t>
        </w:r>
      </w:hyperlink>
      <w:r w:rsidR="00C11BEB">
        <w:t>.</w:t>
      </w:r>
      <w:proofErr w:type="gramEnd"/>
      <w:r w:rsidR="00C11BEB">
        <w:t xml:space="preserve"> </w:t>
      </w:r>
    </w:p>
    <w:p w:rsidR="009035E5" w:rsidRPr="00D749B3" w:rsidRDefault="009035E5" w:rsidP="00F739C0">
      <w:pPr>
        <w:pStyle w:val="References"/>
      </w:pPr>
      <w:proofErr w:type="gramStart"/>
      <w:r w:rsidRPr="00D749B3">
        <w:t>Massachusetts Department of</w:t>
      </w:r>
      <w:r w:rsidR="00986263" w:rsidRPr="00D749B3">
        <w:t xml:space="preserve"> Public Health</w:t>
      </w:r>
      <w:r w:rsidR="00895BCD">
        <w:t xml:space="preserve"> (MDPH)</w:t>
      </w:r>
      <w:r w:rsidR="00BA40AB">
        <w:t>.</w:t>
      </w:r>
      <w:proofErr w:type="gramEnd"/>
      <w:r w:rsidR="00895BCD" w:rsidRPr="00D749B3">
        <w:t xml:space="preserve"> 2015.</w:t>
      </w:r>
      <w:r w:rsidR="00986263" w:rsidRPr="00D749B3">
        <w:t xml:space="preserve"> </w:t>
      </w:r>
      <w:r w:rsidRPr="00D749B3">
        <w:t>Indoor Air</w:t>
      </w:r>
      <w:r w:rsidR="00986263" w:rsidRPr="00D749B3">
        <w:t xml:space="preserve"> Quality Manual: Chapters I-III</w:t>
      </w:r>
      <w:r w:rsidRPr="00D749B3">
        <w:t>.</w:t>
      </w:r>
      <w:r w:rsidR="00986263" w:rsidRPr="00D749B3">
        <w:t xml:space="preserve"> </w:t>
      </w:r>
      <w:r w:rsidRPr="00D749B3">
        <w:t>Available at:</w:t>
      </w:r>
      <w:r w:rsidR="00820146">
        <w:t xml:space="preserve"> </w:t>
      </w:r>
      <w:r w:rsidRPr="00D749B3">
        <w:fldChar w:fldCharType="begin"/>
      </w:r>
      <w:r w:rsidR="00387B5D">
        <w:instrText>HYPERLINK "http://www.mass.gov/eohhs/gov/departments/dph/programs/environmental-health/exposure-topics/iaq/iaq-manual/" \o "Indoor Air Quality Manual: Chapters I-III."</w:instrText>
      </w:r>
      <w:r w:rsidRPr="00D749B3">
        <w:fldChar w:fldCharType="separate"/>
      </w:r>
      <w:r w:rsidRPr="00D749B3">
        <w:rPr>
          <w:rStyle w:val="Hyperlink"/>
        </w:rPr>
        <w:t>http://www.mass.gov/eohhs/gov/departments/dph/programs/environmental-health/exposure-topics/iaq/iaq-manual/</w:t>
      </w:r>
      <w:r w:rsidRPr="00D749B3">
        <w:fldChar w:fldCharType="end"/>
      </w:r>
      <w:r w:rsidRPr="00D749B3">
        <w:t>.</w:t>
      </w:r>
    </w:p>
    <w:p w:rsidR="00DC0ED3" w:rsidRDefault="00895BCD" w:rsidP="00F739C0">
      <w:pPr>
        <w:pStyle w:val="References"/>
      </w:pPr>
      <w:proofErr w:type="gramStart"/>
      <w:r w:rsidRPr="00DC0ED3">
        <w:t>Sheet Metal and Air Conditioning Contrac</w:t>
      </w:r>
      <w:r>
        <w:t>tors’ National Association, Inc</w:t>
      </w:r>
      <w:r w:rsidR="00A27970">
        <w:t>.</w:t>
      </w:r>
      <w:r>
        <w:t xml:space="preserve"> (</w:t>
      </w:r>
      <w:r w:rsidR="00DC0ED3" w:rsidRPr="00DC0ED3">
        <w:t>SMACNA</w:t>
      </w:r>
      <w:r>
        <w:t>)</w:t>
      </w:r>
      <w:r w:rsidR="00DC0ED3" w:rsidRPr="00DC0ED3">
        <w:t>.</w:t>
      </w:r>
      <w:proofErr w:type="gramEnd"/>
      <w:r w:rsidR="00820146">
        <w:t xml:space="preserve"> </w:t>
      </w:r>
      <w:r w:rsidR="00DC0ED3" w:rsidRPr="00DC0ED3">
        <w:t>1994.</w:t>
      </w:r>
      <w:r w:rsidR="00820146">
        <w:t xml:space="preserve"> </w:t>
      </w:r>
      <w:r w:rsidR="00DC0ED3" w:rsidRPr="00DC0ED3">
        <w:t xml:space="preserve">HVAC Systems Commissioning Manual. </w:t>
      </w:r>
      <w:proofErr w:type="gramStart"/>
      <w:r w:rsidR="00DC0ED3" w:rsidRPr="00DC0ED3">
        <w:t>1st ed. Sheet Metal and Air Conditioning Contractors’ National Association, Inc., Chantilly, VA.</w:t>
      </w:r>
      <w:proofErr w:type="gramEnd"/>
    </w:p>
    <w:p w:rsidR="00C3137F" w:rsidRDefault="00C3137F" w:rsidP="00F739C0">
      <w:pPr>
        <w:pStyle w:val="References"/>
      </w:pPr>
      <w:proofErr w:type="gramStart"/>
      <w:r w:rsidRPr="00864DEE">
        <w:t>US EPA.</w:t>
      </w:r>
      <w:proofErr w:type="gramEnd"/>
      <w:r>
        <w:t xml:space="preserve"> </w:t>
      </w:r>
      <w:r w:rsidRPr="00864DEE">
        <w:t>200</w:t>
      </w:r>
      <w:r>
        <w:t>8</w:t>
      </w:r>
      <w:r w:rsidRPr="00864DEE">
        <w:t xml:space="preserve">. Mold Remediation in Schools and Commercial Buildings. </w:t>
      </w:r>
      <w:proofErr w:type="gramStart"/>
      <w:r w:rsidRPr="00864DEE">
        <w:t>US Environmental Protection Agency, Office of Air and Radiation, Indoor Environments Division, Washington, D.C. EPA 402-K-01-001.</w:t>
      </w:r>
      <w:proofErr w:type="gramEnd"/>
      <w:r w:rsidRPr="00864DEE">
        <w:t xml:space="preserve"> </w:t>
      </w:r>
      <w:hyperlink r:id="rId12" w:tooltip="US EPA. 2008. Mold Remediation in Schools and Commercial Buildings" w:history="1">
        <w:r w:rsidRPr="0012618E">
          <w:rPr>
            <w:rStyle w:val="Hyperlink"/>
          </w:rPr>
          <w:t>http://www.ep</w:t>
        </w:r>
        <w:r w:rsidRPr="0012618E">
          <w:rPr>
            <w:rStyle w:val="Hyperlink"/>
          </w:rPr>
          <w:t>a</w:t>
        </w:r>
        <w:r w:rsidRPr="0012618E">
          <w:rPr>
            <w:rStyle w:val="Hyperlink"/>
          </w:rPr>
          <w:t>.gov/mold/mold-remediation-schools-and-commercial-buildings-guide</w:t>
        </w:r>
      </w:hyperlink>
      <w:r>
        <w:t>.</w:t>
      </w:r>
    </w:p>
    <w:p w:rsidR="00ED5818" w:rsidRDefault="00ED5818" w:rsidP="00F739C0">
      <w:pPr>
        <w:pStyle w:val="References"/>
        <w:sectPr w:rsidR="00ED5818" w:rsidSect="00EB04AC">
          <w:footerReference w:type="even" r:id="rId13"/>
          <w:footerReference w:type="default" r:id="rId14"/>
          <w:pgSz w:w="12240" w:h="15840"/>
          <w:pgMar w:top="1440" w:right="1440" w:bottom="1440" w:left="1440" w:header="720" w:footer="720" w:gutter="0"/>
          <w:cols w:space="720"/>
          <w:titlePg/>
        </w:sectPr>
      </w:pPr>
    </w:p>
    <w:p w:rsidR="00ED5818" w:rsidRDefault="00ED5818" w:rsidP="00ED5818">
      <w:pPr>
        <w:spacing w:line="360" w:lineRule="auto"/>
        <w:rPr>
          <w:b/>
          <w:szCs w:val="24"/>
        </w:rPr>
      </w:pPr>
      <w:r>
        <w:rPr>
          <w:b/>
          <w:szCs w:val="24"/>
        </w:rPr>
        <w:lastRenderedPageBreak/>
        <w:t>Picture 1</w:t>
      </w:r>
    </w:p>
    <w:p w:rsidR="00ED5818" w:rsidRDefault="00861021" w:rsidP="00ED5818">
      <w:pPr>
        <w:spacing w:line="360" w:lineRule="auto"/>
        <w:jc w:val="center"/>
        <w:rPr>
          <w:b/>
          <w:szCs w:val="24"/>
        </w:rPr>
      </w:pPr>
      <w:r>
        <w:rPr>
          <w:b/>
          <w:noProof/>
          <w:szCs w:val="24"/>
        </w:rPr>
        <w:drawing>
          <wp:inline distT="0" distB="0" distL="0" distR="0">
            <wp:extent cx="4389120" cy="3299460"/>
            <wp:effectExtent l="0" t="0" r="0" b="0"/>
            <wp:docPr id="2" name="Picture 12" descr="Title: Picture 1 - Description: Rooftop air handl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 - Description: Rooftop air handling unit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Rooftop air handling units</w:t>
      </w:r>
    </w:p>
    <w:p w:rsidR="00ED5818" w:rsidRDefault="00ED5818" w:rsidP="00ED5818">
      <w:pPr>
        <w:spacing w:line="360" w:lineRule="auto"/>
        <w:jc w:val="center"/>
        <w:rPr>
          <w:b/>
          <w:szCs w:val="24"/>
        </w:rPr>
      </w:pPr>
    </w:p>
    <w:p w:rsidR="00ED5818" w:rsidRDefault="00ED5818" w:rsidP="00ED5818">
      <w:pPr>
        <w:spacing w:line="360" w:lineRule="auto"/>
        <w:rPr>
          <w:b/>
          <w:szCs w:val="24"/>
        </w:rPr>
      </w:pPr>
      <w:r>
        <w:rPr>
          <w:b/>
          <w:szCs w:val="24"/>
        </w:rPr>
        <w:t>Picture 2</w:t>
      </w:r>
    </w:p>
    <w:p w:rsidR="00ED5818" w:rsidRDefault="00861021" w:rsidP="00ED5818">
      <w:pPr>
        <w:spacing w:line="360" w:lineRule="auto"/>
        <w:jc w:val="center"/>
        <w:rPr>
          <w:b/>
          <w:szCs w:val="24"/>
        </w:rPr>
      </w:pPr>
      <w:r>
        <w:rPr>
          <w:b/>
          <w:noProof/>
          <w:szCs w:val="24"/>
        </w:rPr>
        <w:drawing>
          <wp:inline distT="0" distB="0" distL="0" distR="0">
            <wp:extent cx="4389120" cy="3299460"/>
            <wp:effectExtent l="0" t="0" r="0" b="0"/>
            <wp:docPr id="3" name="Picture 11" descr="Title: Picture 2 - Description: VAV boxes above ceiling t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2 - Description: VAV boxes above ceiling tile system"/>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VAV boxes above ceiling tile system</w:t>
      </w:r>
    </w:p>
    <w:p w:rsidR="00ED5818" w:rsidRDefault="00ED5818" w:rsidP="00ED5818">
      <w:pPr>
        <w:spacing w:line="360" w:lineRule="auto"/>
        <w:rPr>
          <w:b/>
          <w:szCs w:val="24"/>
        </w:rPr>
      </w:pPr>
      <w:r>
        <w:rPr>
          <w:b/>
          <w:szCs w:val="24"/>
        </w:rPr>
        <w:lastRenderedPageBreak/>
        <w:t>Picture 3</w:t>
      </w:r>
    </w:p>
    <w:p w:rsidR="00ED5818" w:rsidRDefault="00861021" w:rsidP="00ED5818">
      <w:pPr>
        <w:spacing w:line="360" w:lineRule="auto"/>
        <w:jc w:val="center"/>
        <w:rPr>
          <w:b/>
          <w:szCs w:val="24"/>
        </w:rPr>
      </w:pPr>
      <w:r>
        <w:rPr>
          <w:b/>
          <w:noProof/>
          <w:szCs w:val="24"/>
        </w:rPr>
        <w:drawing>
          <wp:inline distT="0" distB="0" distL="0" distR="0">
            <wp:extent cx="4389120" cy="3299460"/>
            <wp:effectExtent l="0" t="0" r="0" b="0"/>
            <wp:docPr id="4" name="Picture 1" descr="Title: Picture 3 - Description: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3 - Description: Supply diffuse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Supply diffuser</w:t>
      </w:r>
    </w:p>
    <w:p w:rsidR="00ED5818" w:rsidRDefault="00ED5818" w:rsidP="00ED5818">
      <w:pPr>
        <w:spacing w:line="360" w:lineRule="auto"/>
        <w:jc w:val="center"/>
        <w:rPr>
          <w:b/>
          <w:szCs w:val="24"/>
        </w:rPr>
      </w:pPr>
    </w:p>
    <w:p w:rsidR="00ED5818" w:rsidRDefault="00ED5818" w:rsidP="00ED5818">
      <w:pPr>
        <w:spacing w:line="360" w:lineRule="auto"/>
        <w:rPr>
          <w:b/>
          <w:szCs w:val="24"/>
        </w:rPr>
      </w:pPr>
      <w:r>
        <w:rPr>
          <w:b/>
          <w:szCs w:val="24"/>
        </w:rPr>
        <w:t>Picture 4</w:t>
      </w:r>
    </w:p>
    <w:p w:rsidR="00ED5818" w:rsidRDefault="00861021" w:rsidP="00ED5818">
      <w:pPr>
        <w:spacing w:line="360" w:lineRule="auto"/>
        <w:jc w:val="center"/>
        <w:rPr>
          <w:b/>
          <w:szCs w:val="24"/>
        </w:rPr>
      </w:pPr>
      <w:r>
        <w:rPr>
          <w:b/>
          <w:noProof/>
          <w:szCs w:val="24"/>
        </w:rPr>
        <w:drawing>
          <wp:inline distT="0" distB="0" distL="0" distR="0">
            <wp:extent cx="4389120" cy="3299460"/>
            <wp:effectExtent l="0" t="0" r="0" b="0"/>
            <wp:docPr id="5" name="Picture 2" descr="Title: Picture 4 - Description: Debris/likely mold growth o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4 - Description: Debris/likely mold growth on ven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Debris/likely mold growth on vent</w:t>
      </w:r>
    </w:p>
    <w:p w:rsidR="00ED5818" w:rsidRDefault="00ED5818" w:rsidP="00ED5818">
      <w:pPr>
        <w:spacing w:line="360" w:lineRule="auto"/>
        <w:rPr>
          <w:b/>
          <w:szCs w:val="24"/>
        </w:rPr>
      </w:pPr>
      <w:r>
        <w:rPr>
          <w:b/>
          <w:szCs w:val="24"/>
        </w:rPr>
        <w:lastRenderedPageBreak/>
        <w:t>Picture 5</w:t>
      </w:r>
    </w:p>
    <w:p w:rsidR="00ED5818" w:rsidRDefault="00861021" w:rsidP="00ED5818">
      <w:pPr>
        <w:spacing w:line="360" w:lineRule="auto"/>
        <w:jc w:val="center"/>
        <w:rPr>
          <w:b/>
          <w:szCs w:val="24"/>
        </w:rPr>
      </w:pPr>
      <w:r>
        <w:rPr>
          <w:b/>
          <w:noProof/>
          <w:szCs w:val="24"/>
        </w:rPr>
        <w:drawing>
          <wp:inline distT="0" distB="0" distL="0" distR="0">
            <wp:extent cx="4145280" cy="3299460"/>
            <wp:effectExtent l="0" t="0" r="0" b="0"/>
            <wp:docPr id="6" name="Picture 3" descr="Title: Picture 5 - Description: Rust/corrosion on metal vents, a sign of chronic moistur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5 - Description: Rust/corrosion on metal vents, a sign of chronic moisture exposur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4528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Rust/corrosion on metal vents, a sign of chronic moisture exposure</w:t>
      </w:r>
    </w:p>
    <w:p w:rsidR="00ED5818" w:rsidRDefault="00ED5818" w:rsidP="00ED5818">
      <w:pPr>
        <w:spacing w:line="360" w:lineRule="auto"/>
        <w:jc w:val="center"/>
        <w:rPr>
          <w:b/>
          <w:szCs w:val="24"/>
        </w:rPr>
      </w:pPr>
    </w:p>
    <w:p w:rsidR="00ED5818" w:rsidRDefault="00ED5818" w:rsidP="00ED5818">
      <w:pPr>
        <w:spacing w:line="360" w:lineRule="auto"/>
        <w:rPr>
          <w:b/>
          <w:szCs w:val="24"/>
        </w:rPr>
      </w:pPr>
      <w:r>
        <w:rPr>
          <w:b/>
          <w:szCs w:val="24"/>
        </w:rPr>
        <w:t>Picture 6</w:t>
      </w:r>
    </w:p>
    <w:p w:rsidR="00ED5818" w:rsidRDefault="00861021" w:rsidP="00ED5818">
      <w:pPr>
        <w:spacing w:line="360" w:lineRule="auto"/>
        <w:jc w:val="center"/>
        <w:rPr>
          <w:b/>
          <w:szCs w:val="24"/>
        </w:rPr>
      </w:pPr>
      <w:r>
        <w:rPr>
          <w:b/>
          <w:noProof/>
          <w:szCs w:val="24"/>
        </w:rPr>
        <w:drawing>
          <wp:inline distT="0" distB="0" distL="0" distR="0">
            <wp:extent cx="3566160" cy="3299460"/>
            <wp:effectExtent l="0" t="0" r="0" b="0"/>
            <wp:docPr id="7" name="Picture 4" descr="Title: Picture 6 - Description: Soiled ceiling tiles around supply diff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6 - Description: Soiled ceiling tiles around supply diffuser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6616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Soiled ceiling tiles around supply diffusers</w:t>
      </w:r>
    </w:p>
    <w:p w:rsidR="00ED5818" w:rsidRDefault="00ED5818" w:rsidP="00ED5818">
      <w:pPr>
        <w:spacing w:line="360" w:lineRule="auto"/>
        <w:rPr>
          <w:b/>
          <w:szCs w:val="24"/>
        </w:rPr>
      </w:pPr>
      <w:r>
        <w:rPr>
          <w:b/>
          <w:szCs w:val="24"/>
        </w:rPr>
        <w:lastRenderedPageBreak/>
        <w:t>Picture 7</w:t>
      </w:r>
    </w:p>
    <w:p w:rsidR="00ED5818" w:rsidRDefault="00861021" w:rsidP="00ED5818">
      <w:pPr>
        <w:spacing w:line="360" w:lineRule="auto"/>
        <w:jc w:val="center"/>
        <w:rPr>
          <w:b/>
          <w:szCs w:val="24"/>
        </w:rPr>
      </w:pPr>
      <w:r>
        <w:rPr>
          <w:b/>
          <w:noProof/>
          <w:szCs w:val="24"/>
        </w:rPr>
        <w:drawing>
          <wp:inline distT="0" distB="0" distL="0" distR="0">
            <wp:extent cx="4389120" cy="3299460"/>
            <wp:effectExtent l="0" t="0" r="0" b="0"/>
            <wp:docPr id="8" name="Picture 5" descr="Title: Picture 7 - Description: Mold growth/discolored on ceiling plaster in the Microfilm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7 - Description: Mold growth/discolored on ceiling plaster in the Microfilm roo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Mold growth/discolored on ceiling plaster in the Microfilm room</w:t>
      </w:r>
    </w:p>
    <w:p w:rsidR="00ED5818" w:rsidRDefault="00ED5818" w:rsidP="00ED5818">
      <w:pPr>
        <w:spacing w:line="360" w:lineRule="auto"/>
        <w:jc w:val="center"/>
        <w:rPr>
          <w:b/>
          <w:szCs w:val="24"/>
        </w:rPr>
      </w:pPr>
    </w:p>
    <w:p w:rsidR="00ED5818" w:rsidRDefault="00ED5818" w:rsidP="00ED5818">
      <w:pPr>
        <w:spacing w:line="360" w:lineRule="auto"/>
        <w:rPr>
          <w:b/>
          <w:szCs w:val="24"/>
        </w:rPr>
      </w:pPr>
      <w:r>
        <w:rPr>
          <w:b/>
          <w:szCs w:val="24"/>
        </w:rPr>
        <w:t>Picture 8</w:t>
      </w:r>
    </w:p>
    <w:p w:rsidR="00ED5818" w:rsidRDefault="00861021" w:rsidP="00ED5818">
      <w:pPr>
        <w:spacing w:line="360" w:lineRule="auto"/>
        <w:jc w:val="center"/>
        <w:rPr>
          <w:b/>
          <w:szCs w:val="24"/>
        </w:rPr>
      </w:pPr>
      <w:bookmarkStart w:id="0" w:name="_GoBack"/>
      <w:r>
        <w:rPr>
          <w:b/>
          <w:noProof/>
          <w:szCs w:val="24"/>
        </w:rPr>
        <w:drawing>
          <wp:inline distT="0" distB="0" distL="0" distR="0">
            <wp:extent cx="4389120" cy="3299460"/>
            <wp:effectExtent l="0" t="0" r="0" b="0"/>
            <wp:docPr id="9" name="Picture 6" descr="Title: Picture 8 - Description: Local exhaust fan in basement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8 - Description: Local exhaust fan in basement kitche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bookmarkEnd w:id="0"/>
    </w:p>
    <w:p w:rsidR="00ED5818" w:rsidRDefault="00ED5818" w:rsidP="00ED5818">
      <w:pPr>
        <w:spacing w:line="360" w:lineRule="auto"/>
        <w:jc w:val="center"/>
        <w:rPr>
          <w:b/>
          <w:szCs w:val="24"/>
        </w:rPr>
      </w:pPr>
      <w:r>
        <w:rPr>
          <w:b/>
          <w:szCs w:val="24"/>
        </w:rPr>
        <w:t>Local exhaust vent in basement kitchen</w:t>
      </w:r>
    </w:p>
    <w:p w:rsidR="00ED5818" w:rsidRDefault="00ED5818" w:rsidP="00ED5818">
      <w:pPr>
        <w:spacing w:line="360" w:lineRule="auto"/>
        <w:rPr>
          <w:b/>
          <w:szCs w:val="24"/>
        </w:rPr>
      </w:pPr>
      <w:r>
        <w:rPr>
          <w:b/>
          <w:szCs w:val="24"/>
        </w:rPr>
        <w:lastRenderedPageBreak/>
        <w:t>Picture 9</w:t>
      </w:r>
    </w:p>
    <w:p w:rsidR="00ED5818" w:rsidRDefault="00861021" w:rsidP="00ED5818">
      <w:pPr>
        <w:spacing w:line="360" w:lineRule="auto"/>
        <w:jc w:val="center"/>
        <w:rPr>
          <w:b/>
          <w:szCs w:val="24"/>
        </w:rPr>
      </w:pPr>
      <w:r>
        <w:rPr>
          <w:rFonts w:ascii="Arial" w:hAnsi="Arial" w:cs="Arial"/>
          <w:noProof/>
          <w:color w:val="111111"/>
          <w:sz w:val="20"/>
        </w:rPr>
        <w:drawing>
          <wp:inline distT="0" distB="0" distL="0" distR="0">
            <wp:extent cx="4831080" cy="3299460"/>
            <wp:effectExtent l="0" t="0" r="0" b="0"/>
            <wp:docPr id="10" name="Picture 13" descr="Title: Picture 9 - Description: Example of a local exhaust fan/vent louver at anothe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9 - Description: Example of a local exhaust fan/vent louver at another buildi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3108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Example of a local exhaust fan/vent louver at another building</w:t>
      </w:r>
    </w:p>
    <w:p w:rsidR="00ED5818" w:rsidRDefault="00ED5818" w:rsidP="00ED5818">
      <w:pPr>
        <w:spacing w:line="360" w:lineRule="auto"/>
        <w:jc w:val="center"/>
        <w:rPr>
          <w:b/>
          <w:szCs w:val="24"/>
        </w:rPr>
      </w:pPr>
    </w:p>
    <w:p w:rsidR="00ED5818" w:rsidRDefault="00ED5818" w:rsidP="00ED5818">
      <w:pPr>
        <w:spacing w:line="360" w:lineRule="auto"/>
        <w:rPr>
          <w:b/>
          <w:szCs w:val="24"/>
        </w:rPr>
      </w:pPr>
      <w:r>
        <w:rPr>
          <w:b/>
          <w:szCs w:val="24"/>
        </w:rPr>
        <w:t>Picture 10</w:t>
      </w:r>
    </w:p>
    <w:p w:rsidR="00ED5818" w:rsidRDefault="00861021" w:rsidP="00ED5818">
      <w:pPr>
        <w:spacing w:line="360" w:lineRule="auto"/>
        <w:jc w:val="center"/>
        <w:rPr>
          <w:b/>
          <w:szCs w:val="24"/>
        </w:rPr>
      </w:pPr>
      <w:r>
        <w:rPr>
          <w:b/>
          <w:noProof/>
          <w:szCs w:val="24"/>
        </w:rPr>
        <w:drawing>
          <wp:inline distT="0" distB="0" distL="0" distR="0">
            <wp:extent cx="4389120" cy="3299460"/>
            <wp:effectExtent l="0" t="0" r="0" b="0"/>
            <wp:docPr id="11" name="Picture 10" descr="Title: Picture 10 - Description: Exterior opening of kitchen exhaust vent, note lack of lo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Exterior opening of kitchen exhaust vent, note lack of louve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Exterior opening of kitchen exhaust vent, note lack of louver</w:t>
      </w:r>
    </w:p>
    <w:p w:rsidR="00ED5818" w:rsidRDefault="00ED5818" w:rsidP="00ED5818">
      <w:pPr>
        <w:spacing w:line="360" w:lineRule="auto"/>
        <w:rPr>
          <w:b/>
          <w:szCs w:val="24"/>
        </w:rPr>
      </w:pPr>
      <w:r>
        <w:rPr>
          <w:b/>
          <w:szCs w:val="24"/>
        </w:rPr>
        <w:lastRenderedPageBreak/>
        <w:t>Picture 11</w:t>
      </w:r>
    </w:p>
    <w:p w:rsidR="00ED5818" w:rsidRDefault="00861021" w:rsidP="00ED5818">
      <w:pPr>
        <w:spacing w:line="360" w:lineRule="auto"/>
        <w:jc w:val="center"/>
        <w:rPr>
          <w:b/>
          <w:szCs w:val="24"/>
        </w:rPr>
      </w:pPr>
      <w:r>
        <w:rPr>
          <w:b/>
          <w:noProof/>
          <w:szCs w:val="24"/>
        </w:rPr>
        <w:drawing>
          <wp:inline distT="0" distB="0" distL="0" distR="0">
            <wp:extent cx="4130040" cy="3101340"/>
            <wp:effectExtent l="0" t="0" r="0" b="0"/>
            <wp:docPr id="12" name="Picture 8" descr="Title: Picture 11 - Description: Unconditioned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11 - Description: Unconditioned garag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30040" cy="3101340"/>
                    </a:xfrm>
                    <a:prstGeom prst="rect">
                      <a:avLst/>
                    </a:prstGeom>
                    <a:noFill/>
                    <a:ln>
                      <a:noFill/>
                    </a:ln>
                  </pic:spPr>
                </pic:pic>
              </a:graphicData>
            </a:graphic>
          </wp:inline>
        </w:drawing>
      </w:r>
    </w:p>
    <w:p w:rsidR="00ED5818" w:rsidRDefault="00ED5818" w:rsidP="00ED5818">
      <w:pPr>
        <w:spacing w:line="360" w:lineRule="auto"/>
        <w:jc w:val="center"/>
        <w:rPr>
          <w:b/>
          <w:szCs w:val="24"/>
        </w:rPr>
      </w:pPr>
      <w:r>
        <w:rPr>
          <w:b/>
          <w:szCs w:val="24"/>
        </w:rPr>
        <w:t>Unconditioned garage</w:t>
      </w:r>
    </w:p>
    <w:p w:rsidR="00ED5818" w:rsidRDefault="00ED5818" w:rsidP="00ED5818">
      <w:pPr>
        <w:spacing w:line="360" w:lineRule="auto"/>
        <w:jc w:val="center"/>
        <w:rPr>
          <w:b/>
          <w:szCs w:val="24"/>
        </w:rPr>
      </w:pPr>
    </w:p>
    <w:p w:rsidR="00ED5818" w:rsidRDefault="00ED5818" w:rsidP="00ED5818">
      <w:pPr>
        <w:spacing w:line="360" w:lineRule="auto"/>
        <w:rPr>
          <w:b/>
          <w:szCs w:val="24"/>
        </w:rPr>
      </w:pPr>
      <w:r>
        <w:rPr>
          <w:b/>
          <w:szCs w:val="24"/>
        </w:rPr>
        <w:t>Picture 12</w:t>
      </w:r>
    </w:p>
    <w:p w:rsidR="00ED5818" w:rsidRDefault="00861021" w:rsidP="00ED5818">
      <w:pPr>
        <w:spacing w:line="360" w:lineRule="auto"/>
        <w:jc w:val="center"/>
        <w:rPr>
          <w:b/>
          <w:szCs w:val="24"/>
        </w:rPr>
      </w:pPr>
      <w:r>
        <w:rPr>
          <w:b/>
          <w:noProof/>
          <w:szCs w:val="24"/>
        </w:rPr>
        <w:drawing>
          <wp:inline distT="0" distB="0" distL="0" distR="0">
            <wp:extent cx="3177540" cy="3108960"/>
            <wp:effectExtent l="0" t="0" r="0" b="0"/>
            <wp:docPr id="13" name="Picture 9" descr="Title: Picture 12 - Description: Spaces around garage door to library basement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12 - Description: Spaces around garage door to library basement office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77540" cy="3108960"/>
                    </a:xfrm>
                    <a:prstGeom prst="rect">
                      <a:avLst/>
                    </a:prstGeom>
                    <a:noFill/>
                    <a:ln>
                      <a:noFill/>
                    </a:ln>
                  </pic:spPr>
                </pic:pic>
              </a:graphicData>
            </a:graphic>
          </wp:inline>
        </w:drawing>
      </w:r>
    </w:p>
    <w:p w:rsidR="00ED5818" w:rsidRDefault="00ED5818" w:rsidP="00ED5818">
      <w:pPr>
        <w:spacing w:line="360" w:lineRule="auto"/>
        <w:jc w:val="center"/>
        <w:sectPr w:rsidR="00ED5818" w:rsidSect="00EB04AC">
          <w:footerReference w:type="default" r:id="rId27"/>
          <w:headerReference w:type="first" r:id="rId28"/>
          <w:footerReference w:type="first" r:id="rId29"/>
          <w:pgSz w:w="12240" w:h="15840"/>
          <w:pgMar w:top="1440" w:right="1440" w:bottom="1440" w:left="1440" w:header="720" w:footer="720" w:gutter="0"/>
          <w:cols w:space="720"/>
          <w:titlePg/>
        </w:sectPr>
      </w:pPr>
      <w:r>
        <w:rPr>
          <w:b/>
          <w:szCs w:val="24"/>
        </w:rPr>
        <w:t>Spaces around garage door to library basement offices</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ED5818" w:rsidRPr="005C29E2" w:rsidTr="00686CD3">
        <w:trPr>
          <w:cantSplit/>
          <w:trHeight w:val="350"/>
          <w:tblHeader/>
          <w:jc w:val="center"/>
        </w:trPr>
        <w:tc>
          <w:tcPr>
            <w:tcW w:w="1909" w:type="dxa"/>
            <w:vMerge w:val="restart"/>
            <w:tcBorders>
              <w:top w:val="single" w:sz="12" w:space="0" w:color="000000"/>
            </w:tcBorders>
            <w:vAlign w:val="bottom"/>
          </w:tcPr>
          <w:p w:rsidR="00ED5818" w:rsidRPr="007178A5" w:rsidRDefault="00ED5818" w:rsidP="00686CD3">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Carbon</w:t>
            </w:r>
          </w:p>
          <w:p w:rsidR="00ED5818" w:rsidRPr="007178A5" w:rsidRDefault="00ED5818" w:rsidP="00686CD3">
            <w:pPr>
              <w:jc w:val="center"/>
              <w:rPr>
                <w:sz w:val="20"/>
              </w:rPr>
            </w:pPr>
            <w:r w:rsidRPr="007178A5">
              <w:rPr>
                <w:sz w:val="20"/>
              </w:rPr>
              <w:t>Dioxide</w:t>
            </w:r>
          </w:p>
          <w:p w:rsidR="00ED5818" w:rsidRPr="007178A5" w:rsidRDefault="00ED5818" w:rsidP="00686CD3">
            <w:pPr>
              <w:jc w:val="center"/>
              <w:rPr>
                <w:sz w:val="20"/>
              </w:rPr>
            </w:pPr>
            <w:r w:rsidRPr="007178A5">
              <w:rPr>
                <w:sz w:val="20"/>
              </w:rPr>
              <w:t>(ppm)</w:t>
            </w:r>
          </w:p>
        </w:tc>
        <w:tc>
          <w:tcPr>
            <w:tcW w:w="1136" w:type="dxa"/>
            <w:vMerge w:val="restart"/>
            <w:tcBorders>
              <w:top w:val="single" w:sz="12" w:space="0" w:color="000000"/>
            </w:tcBorders>
          </w:tcPr>
          <w:p w:rsidR="00ED5818" w:rsidRPr="007178A5" w:rsidRDefault="00ED5818" w:rsidP="00686CD3">
            <w:pPr>
              <w:jc w:val="center"/>
              <w:rPr>
                <w:sz w:val="20"/>
              </w:rPr>
            </w:pPr>
            <w:r w:rsidRPr="007178A5">
              <w:rPr>
                <w:sz w:val="20"/>
              </w:rPr>
              <w:t>Carbon Monoxide</w:t>
            </w:r>
          </w:p>
          <w:p w:rsidR="00ED5818" w:rsidRPr="007178A5" w:rsidRDefault="00ED5818" w:rsidP="00686CD3">
            <w:pPr>
              <w:jc w:val="center"/>
              <w:rPr>
                <w:sz w:val="20"/>
              </w:rPr>
            </w:pPr>
            <w:r w:rsidRPr="007178A5">
              <w:rPr>
                <w:sz w:val="20"/>
              </w:rPr>
              <w:t>(ppm)</w:t>
            </w:r>
          </w:p>
        </w:tc>
        <w:tc>
          <w:tcPr>
            <w:tcW w:w="810"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Temp</w:t>
            </w:r>
          </w:p>
          <w:p w:rsidR="00ED5818" w:rsidRPr="007178A5" w:rsidRDefault="00ED5818" w:rsidP="00686CD3">
            <w:pPr>
              <w:jc w:val="center"/>
              <w:rPr>
                <w:sz w:val="20"/>
              </w:rPr>
            </w:pPr>
            <w:r w:rsidRPr="007178A5">
              <w:rPr>
                <w:sz w:val="20"/>
              </w:rPr>
              <w:t>(°F)</w:t>
            </w:r>
          </w:p>
        </w:tc>
        <w:tc>
          <w:tcPr>
            <w:tcW w:w="1080"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Relative</w:t>
            </w:r>
          </w:p>
          <w:p w:rsidR="00ED5818" w:rsidRPr="007178A5" w:rsidRDefault="00ED5818" w:rsidP="00686CD3">
            <w:pPr>
              <w:jc w:val="center"/>
              <w:rPr>
                <w:sz w:val="20"/>
              </w:rPr>
            </w:pPr>
            <w:r w:rsidRPr="007178A5">
              <w:rPr>
                <w:sz w:val="20"/>
              </w:rPr>
              <w:t>Humidity</w:t>
            </w:r>
          </w:p>
          <w:p w:rsidR="00ED5818" w:rsidRPr="007178A5" w:rsidRDefault="00ED5818" w:rsidP="00686CD3">
            <w:pPr>
              <w:jc w:val="center"/>
              <w:rPr>
                <w:sz w:val="20"/>
              </w:rPr>
            </w:pPr>
            <w:r w:rsidRPr="007178A5">
              <w:rPr>
                <w:sz w:val="20"/>
              </w:rPr>
              <w:t>(%)</w:t>
            </w:r>
          </w:p>
        </w:tc>
        <w:tc>
          <w:tcPr>
            <w:tcW w:w="954"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PM2.5</w:t>
            </w:r>
          </w:p>
          <w:p w:rsidR="00ED5818" w:rsidRPr="007178A5" w:rsidRDefault="00ED5818" w:rsidP="00686CD3">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Occupants</w:t>
            </w:r>
          </w:p>
          <w:p w:rsidR="00ED5818" w:rsidRPr="007178A5" w:rsidRDefault="00ED5818" w:rsidP="00686CD3">
            <w:pPr>
              <w:jc w:val="center"/>
              <w:rPr>
                <w:sz w:val="20"/>
              </w:rPr>
            </w:pPr>
            <w:r w:rsidRPr="007178A5">
              <w:rPr>
                <w:sz w:val="20"/>
              </w:rPr>
              <w:t>in Room</w:t>
            </w:r>
          </w:p>
        </w:tc>
        <w:tc>
          <w:tcPr>
            <w:tcW w:w="1260"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Windows</w:t>
            </w:r>
          </w:p>
          <w:p w:rsidR="00ED5818" w:rsidRPr="007178A5" w:rsidRDefault="00ED5818" w:rsidP="00686CD3">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ED5818" w:rsidRPr="007178A5" w:rsidRDefault="00ED5818" w:rsidP="00686CD3">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ED5818" w:rsidRPr="007178A5" w:rsidRDefault="00ED5818" w:rsidP="00686CD3">
            <w:pPr>
              <w:jc w:val="center"/>
              <w:rPr>
                <w:sz w:val="20"/>
              </w:rPr>
            </w:pPr>
            <w:r w:rsidRPr="007178A5">
              <w:rPr>
                <w:sz w:val="20"/>
              </w:rPr>
              <w:t>Remarks</w:t>
            </w:r>
          </w:p>
        </w:tc>
      </w:tr>
      <w:tr w:rsidR="00ED5818" w:rsidRPr="005C29E2" w:rsidTr="00686CD3">
        <w:trPr>
          <w:cantSplit/>
          <w:trHeight w:val="350"/>
          <w:tblHeader/>
          <w:jc w:val="center"/>
        </w:trPr>
        <w:tc>
          <w:tcPr>
            <w:tcW w:w="1909" w:type="dxa"/>
            <w:vMerge/>
            <w:tcBorders>
              <w:bottom w:val="single" w:sz="6" w:space="0" w:color="000000"/>
            </w:tcBorders>
            <w:vAlign w:val="bottom"/>
          </w:tcPr>
          <w:p w:rsidR="00ED5818" w:rsidRPr="007178A5" w:rsidRDefault="00ED5818" w:rsidP="00686CD3">
            <w:pPr>
              <w:pStyle w:val="Heading1"/>
              <w:rPr>
                <w:b w:val="0"/>
                <w:sz w:val="20"/>
              </w:rPr>
            </w:pPr>
          </w:p>
        </w:tc>
        <w:tc>
          <w:tcPr>
            <w:tcW w:w="920" w:type="dxa"/>
            <w:vMerge/>
            <w:tcBorders>
              <w:bottom w:val="single" w:sz="6" w:space="0" w:color="000000"/>
            </w:tcBorders>
            <w:vAlign w:val="bottom"/>
          </w:tcPr>
          <w:p w:rsidR="00ED5818" w:rsidRPr="007178A5" w:rsidRDefault="00ED5818" w:rsidP="00686CD3">
            <w:pPr>
              <w:jc w:val="center"/>
              <w:rPr>
                <w:sz w:val="20"/>
              </w:rPr>
            </w:pPr>
          </w:p>
        </w:tc>
        <w:tc>
          <w:tcPr>
            <w:tcW w:w="1136" w:type="dxa"/>
            <w:vMerge/>
            <w:tcBorders>
              <w:bottom w:val="single" w:sz="6" w:space="0" w:color="000000"/>
            </w:tcBorders>
          </w:tcPr>
          <w:p w:rsidR="00ED5818" w:rsidRPr="007178A5" w:rsidRDefault="00ED5818" w:rsidP="00686CD3">
            <w:pPr>
              <w:jc w:val="center"/>
              <w:rPr>
                <w:sz w:val="20"/>
              </w:rPr>
            </w:pPr>
          </w:p>
        </w:tc>
        <w:tc>
          <w:tcPr>
            <w:tcW w:w="810" w:type="dxa"/>
            <w:vMerge/>
            <w:tcBorders>
              <w:bottom w:val="single" w:sz="6" w:space="0" w:color="000000"/>
            </w:tcBorders>
            <w:vAlign w:val="bottom"/>
          </w:tcPr>
          <w:p w:rsidR="00ED5818" w:rsidRPr="007178A5" w:rsidRDefault="00ED5818" w:rsidP="00686CD3">
            <w:pPr>
              <w:jc w:val="center"/>
              <w:rPr>
                <w:sz w:val="20"/>
              </w:rPr>
            </w:pPr>
          </w:p>
        </w:tc>
        <w:tc>
          <w:tcPr>
            <w:tcW w:w="1080" w:type="dxa"/>
            <w:vMerge/>
            <w:tcBorders>
              <w:bottom w:val="single" w:sz="6" w:space="0" w:color="000000"/>
            </w:tcBorders>
            <w:vAlign w:val="bottom"/>
          </w:tcPr>
          <w:p w:rsidR="00ED5818" w:rsidRPr="007178A5" w:rsidRDefault="00ED5818" w:rsidP="00686CD3">
            <w:pPr>
              <w:jc w:val="center"/>
              <w:rPr>
                <w:sz w:val="20"/>
              </w:rPr>
            </w:pPr>
          </w:p>
        </w:tc>
        <w:tc>
          <w:tcPr>
            <w:tcW w:w="954" w:type="dxa"/>
            <w:vMerge/>
            <w:tcBorders>
              <w:bottom w:val="single" w:sz="6" w:space="0" w:color="000000"/>
            </w:tcBorders>
          </w:tcPr>
          <w:p w:rsidR="00ED5818" w:rsidRPr="007178A5" w:rsidRDefault="00ED5818" w:rsidP="00686CD3">
            <w:pPr>
              <w:jc w:val="center"/>
              <w:rPr>
                <w:sz w:val="20"/>
              </w:rPr>
            </w:pPr>
          </w:p>
        </w:tc>
        <w:tc>
          <w:tcPr>
            <w:tcW w:w="1116" w:type="dxa"/>
            <w:vMerge/>
            <w:tcBorders>
              <w:bottom w:val="single" w:sz="6" w:space="0" w:color="000000"/>
            </w:tcBorders>
            <w:vAlign w:val="bottom"/>
          </w:tcPr>
          <w:p w:rsidR="00ED5818" w:rsidRPr="007178A5" w:rsidRDefault="00ED5818" w:rsidP="00686CD3">
            <w:pPr>
              <w:jc w:val="center"/>
              <w:rPr>
                <w:sz w:val="20"/>
              </w:rPr>
            </w:pPr>
          </w:p>
        </w:tc>
        <w:tc>
          <w:tcPr>
            <w:tcW w:w="1260" w:type="dxa"/>
            <w:vMerge/>
            <w:tcBorders>
              <w:bottom w:val="single" w:sz="6" w:space="0" w:color="000000"/>
            </w:tcBorders>
            <w:vAlign w:val="bottom"/>
          </w:tcPr>
          <w:p w:rsidR="00ED5818" w:rsidRPr="007178A5" w:rsidRDefault="00ED5818" w:rsidP="00686CD3">
            <w:pPr>
              <w:jc w:val="center"/>
              <w:rPr>
                <w:sz w:val="20"/>
              </w:rPr>
            </w:pPr>
          </w:p>
        </w:tc>
        <w:tc>
          <w:tcPr>
            <w:tcW w:w="900" w:type="dxa"/>
            <w:tcBorders>
              <w:left w:val="nil"/>
              <w:bottom w:val="single" w:sz="6" w:space="0" w:color="000000"/>
            </w:tcBorders>
            <w:vAlign w:val="bottom"/>
          </w:tcPr>
          <w:p w:rsidR="00ED5818" w:rsidRPr="007178A5" w:rsidRDefault="00ED5818" w:rsidP="00686CD3">
            <w:pPr>
              <w:ind w:left="-105"/>
              <w:jc w:val="center"/>
              <w:rPr>
                <w:sz w:val="20"/>
              </w:rPr>
            </w:pPr>
            <w:r w:rsidRPr="007178A5">
              <w:rPr>
                <w:sz w:val="20"/>
              </w:rPr>
              <w:t>Supply</w:t>
            </w:r>
          </w:p>
        </w:tc>
        <w:tc>
          <w:tcPr>
            <w:tcW w:w="990" w:type="dxa"/>
            <w:tcBorders>
              <w:left w:val="nil"/>
              <w:bottom w:val="single" w:sz="6" w:space="0" w:color="000000"/>
            </w:tcBorders>
            <w:vAlign w:val="bottom"/>
          </w:tcPr>
          <w:p w:rsidR="00ED5818" w:rsidRPr="007178A5" w:rsidRDefault="00ED5818" w:rsidP="00686CD3">
            <w:pPr>
              <w:ind w:left="-105"/>
              <w:jc w:val="center"/>
              <w:rPr>
                <w:sz w:val="20"/>
              </w:rPr>
            </w:pPr>
            <w:r w:rsidRPr="007178A5">
              <w:rPr>
                <w:sz w:val="20"/>
              </w:rPr>
              <w:t>Exhaust</w:t>
            </w:r>
          </w:p>
        </w:tc>
        <w:tc>
          <w:tcPr>
            <w:tcW w:w="2615" w:type="dxa"/>
            <w:vMerge/>
            <w:tcBorders>
              <w:bottom w:val="single" w:sz="6" w:space="0" w:color="000000"/>
            </w:tcBorders>
            <w:vAlign w:val="bottom"/>
          </w:tcPr>
          <w:p w:rsidR="00ED5818" w:rsidRPr="007178A5" w:rsidRDefault="00ED5818" w:rsidP="00686CD3">
            <w:pPr>
              <w:jc w:val="center"/>
              <w:rPr>
                <w:sz w:val="20"/>
              </w:rPr>
            </w:pPr>
          </w:p>
        </w:tc>
      </w:tr>
      <w:tr w:rsidR="00ED5818" w:rsidRPr="005C29E2" w:rsidTr="00ED5818">
        <w:trPr>
          <w:cantSplit/>
          <w:trHeight w:val="648"/>
          <w:jc w:val="center"/>
        </w:trPr>
        <w:tc>
          <w:tcPr>
            <w:tcW w:w="1909"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rPr>
                <w:sz w:val="20"/>
              </w:rPr>
            </w:pPr>
            <w:r w:rsidRPr="007178A5">
              <w:rPr>
                <w:sz w:val="20"/>
              </w:rPr>
              <w:t>Background</w:t>
            </w:r>
          </w:p>
        </w:tc>
        <w:tc>
          <w:tcPr>
            <w:tcW w:w="920"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r>
              <w:rPr>
                <w:sz w:val="20"/>
              </w:rPr>
              <w:t>382</w:t>
            </w:r>
          </w:p>
        </w:tc>
        <w:tc>
          <w:tcPr>
            <w:tcW w:w="1136"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r>
              <w:rPr>
                <w:sz w:val="20"/>
              </w:rPr>
              <w:t>ND-2</w:t>
            </w:r>
          </w:p>
        </w:tc>
        <w:tc>
          <w:tcPr>
            <w:tcW w:w="810"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r>
              <w:rPr>
                <w:sz w:val="20"/>
              </w:rPr>
              <w:t>64</w:t>
            </w:r>
          </w:p>
        </w:tc>
        <w:tc>
          <w:tcPr>
            <w:tcW w:w="1080"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r>
              <w:rPr>
                <w:sz w:val="20"/>
              </w:rPr>
              <w:t>57</w:t>
            </w:r>
          </w:p>
        </w:tc>
        <w:tc>
          <w:tcPr>
            <w:tcW w:w="954"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r>
              <w:rPr>
                <w:sz w:val="20"/>
              </w:rPr>
              <w:t>10</w:t>
            </w:r>
          </w:p>
        </w:tc>
        <w:tc>
          <w:tcPr>
            <w:tcW w:w="1116"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ED5818" w:rsidRPr="007178A5" w:rsidRDefault="00ED5818" w:rsidP="00686CD3">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ED5818">
        <w:trPr>
          <w:cantSplit/>
          <w:trHeight w:val="648"/>
          <w:jc w:val="center"/>
        </w:trPr>
        <w:tc>
          <w:tcPr>
            <w:tcW w:w="1909" w:type="dxa"/>
            <w:tcBorders>
              <w:top w:val="single" w:sz="6" w:space="0" w:color="000000"/>
              <w:bottom w:val="single" w:sz="6" w:space="0" w:color="000000"/>
            </w:tcBorders>
            <w:shd w:val="clear" w:color="auto" w:fill="D9D9D9"/>
            <w:vAlign w:val="center"/>
          </w:tcPr>
          <w:p w:rsidR="00ED5818" w:rsidRPr="00CB0A4E" w:rsidRDefault="00ED5818" w:rsidP="00686CD3">
            <w:pPr>
              <w:spacing w:before="60" w:after="60"/>
              <w:rPr>
                <w:b/>
                <w:sz w:val="20"/>
              </w:rPr>
            </w:pPr>
            <w:r w:rsidRPr="00CB0A4E">
              <w:rPr>
                <w:b/>
                <w:sz w:val="20"/>
              </w:rPr>
              <w:t>Ground Floor</w:t>
            </w:r>
          </w:p>
        </w:tc>
        <w:tc>
          <w:tcPr>
            <w:tcW w:w="920" w:type="dxa"/>
            <w:tcBorders>
              <w:top w:val="single" w:sz="6" w:space="0" w:color="000000"/>
              <w:bottom w:val="single" w:sz="6" w:space="0" w:color="000000"/>
            </w:tcBorders>
            <w:shd w:val="clear" w:color="auto" w:fill="D9D9D9"/>
            <w:vAlign w:val="center"/>
          </w:tcPr>
          <w:p w:rsidR="00ED5818" w:rsidRDefault="00ED5818" w:rsidP="00686CD3">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ED5818" w:rsidRDefault="00ED5818" w:rsidP="00686CD3">
            <w:pPr>
              <w:spacing w:before="60" w:after="60"/>
              <w:jc w:val="center"/>
              <w:rPr>
                <w:sz w:val="20"/>
              </w:rPr>
            </w:pPr>
          </w:p>
        </w:tc>
        <w:tc>
          <w:tcPr>
            <w:tcW w:w="810" w:type="dxa"/>
            <w:tcBorders>
              <w:top w:val="single" w:sz="6" w:space="0" w:color="000000"/>
              <w:bottom w:val="single" w:sz="6" w:space="0" w:color="000000"/>
            </w:tcBorders>
            <w:shd w:val="clear" w:color="auto" w:fill="D9D9D9"/>
            <w:vAlign w:val="center"/>
          </w:tcPr>
          <w:p w:rsidR="00ED5818" w:rsidRDefault="00ED5818" w:rsidP="00686CD3">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ED5818" w:rsidRDefault="00ED5818" w:rsidP="00686CD3">
            <w:pPr>
              <w:spacing w:before="60" w:after="60"/>
              <w:jc w:val="center"/>
              <w:rPr>
                <w:sz w:val="20"/>
              </w:rPr>
            </w:pPr>
          </w:p>
        </w:tc>
        <w:tc>
          <w:tcPr>
            <w:tcW w:w="954" w:type="dxa"/>
            <w:tcBorders>
              <w:top w:val="single" w:sz="6" w:space="0" w:color="000000"/>
              <w:bottom w:val="single" w:sz="6" w:space="0" w:color="000000"/>
            </w:tcBorders>
            <w:shd w:val="clear" w:color="auto" w:fill="D9D9D9"/>
            <w:vAlign w:val="center"/>
          </w:tcPr>
          <w:p w:rsidR="00ED5818" w:rsidRDefault="00ED5818" w:rsidP="00686CD3">
            <w:pPr>
              <w:spacing w:before="60" w:after="60"/>
              <w:jc w:val="center"/>
              <w:rPr>
                <w:sz w:val="20"/>
              </w:rPr>
            </w:pPr>
          </w:p>
        </w:tc>
        <w:tc>
          <w:tcPr>
            <w:tcW w:w="1116"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2615" w:type="dxa"/>
            <w:tcBorders>
              <w:top w:val="single" w:sz="6" w:space="0" w:color="000000"/>
              <w:left w:val="nil"/>
              <w:bottom w:val="single" w:sz="6" w:space="0" w:color="000000"/>
            </w:tcBorders>
            <w:shd w:val="clear" w:color="auto" w:fill="D9D9D9"/>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Default="00ED5818" w:rsidP="00686CD3">
            <w:pPr>
              <w:spacing w:before="60" w:after="60"/>
              <w:rPr>
                <w:sz w:val="20"/>
              </w:rPr>
            </w:pPr>
            <w:r>
              <w:rPr>
                <w:sz w:val="20"/>
              </w:rPr>
              <w:t>Kitchen</w:t>
            </w:r>
          </w:p>
        </w:tc>
        <w:tc>
          <w:tcPr>
            <w:tcW w:w="920" w:type="dxa"/>
            <w:vAlign w:val="center"/>
          </w:tcPr>
          <w:p w:rsidR="00ED5818" w:rsidRDefault="00ED5818" w:rsidP="00686CD3">
            <w:pPr>
              <w:spacing w:before="60" w:after="60"/>
              <w:jc w:val="center"/>
              <w:rPr>
                <w:sz w:val="20"/>
              </w:rPr>
            </w:pPr>
            <w:r>
              <w:rPr>
                <w:sz w:val="20"/>
              </w:rPr>
              <w:t>406</w:t>
            </w:r>
          </w:p>
        </w:tc>
        <w:tc>
          <w:tcPr>
            <w:tcW w:w="1136" w:type="dxa"/>
            <w:vAlign w:val="center"/>
          </w:tcPr>
          <w:p w:rsidR="00ED5818" w:rsidRDefault="00ED5818" w:rsidP="00686CD3">
            <w:pPr>
              <w:spacing w:before="60" w:after="60"/>
              <w:jc w:val="center"/>
              <w:rPr>
                <w:sz w:val="20"/>
              </w:rPr>
            </w:pPr>
            <w:r>
              <w:rPr>
                <w:sz w:val="20"/>
              </w:rPr>
              <w:t>ND</w:t>
            </w:r>
          </w:p>
        </w:tc>
        <w:tc>
          <w:tcPr>
            <w:tcW w:w="810" w:type="dxa"/>
            <w:vAlign w:val="center"/>
          </w:tcPr>
          <w:p w:rsidR="00ED5818" w:rsidRDefault="00ED5818" w:rsidP="00686CD3">
            <w:pPr>
              <w:spacing w:before="60" w:after="60"/>
              <w:jc w:val="center"/>
              <w:rPr>
                <w:sz w:val="20"/>
              </w:rPr>
            </w:pPr>
            <w:r>
              <w:rPr>
                <w:sz w:val="20"/>
              </w:rPr>
              <w:t>70</w:t>
            </w:r>
          </w:p>
        </w:tc>
        <w:tc>
          <w:tcPr>
            <w:tcW w:w="1080" w:type="dxa"/>
            <w:vAlign w:val="center"/>
          </w:tcPr>
          <w:p w:rsidR="00ED5818" w:rsidRDefault="00ED5818" w:rsidP="00686CD3">
            <w:pPr>
              <w:spacing w:before="60" w:after="60"/>
              <w:jc w:val="center"/>
              <w:rPr>
                <w:sz w:val="20"/>
              </w:rPr>
            </w:pPr>
            <w:r>
              <w:rPr>
                <w:sz w:val="20"/>
              </w:rPr>
              <w:t>55</w:t>
            </w:r>
          </w:p>
        </w:tc>
        <w:tc>
          <w:tcPr>
            <w:tcW w:w="954" w:type="dxa"/>
            <w:vAlign w:val="center"/>
          </w:tcPr>
          <w:p w:rsidR="00ED5818" w:rsidRDefault="00ED5818" w:rsidP="00686CD3">
            <w:pPr>
              <w:spacing w:before="60" w:after="60"/>
              <w:jc w:val="center"/>
              <w:rPr>
                <w:sz w:val="20"/>
              </w:rPr>
            </w:pPr>
            <w:r>
              <w:rPr>
                <w:sz w:val="20"/>
              </w:rPr>
              <w:t>3</w:t>
            </w:r>
          </w:p>
        </w:tc>
        <w:tc>
          <w:tcPr>
            <w:tcW w:w="1116" w:type="dxa"/>
            <w:vAlign w:val="center"/>
          </w:tcPr>
          <w:p w:rsidR="00ED5818" w:rsidRDefault="00ED5818" w:rsidP="00686CD3">
            <w:pPr>
              <w:spacing w:before="60" w:after="60"/>
              <w:jc w:val="center"/>
              <w:rPr>
                <w:sz w:val="20"/>
              </w:rPr>
            </w:pPr>
            <w:r>
              <w:rPr>
                <w:sz w:val="20"/>
              </w:rPr>
              <w:t>0</w:t>
            </w:r>
          </w:p>
        </w:tc>
        <w:tc>
          <w:tcPr>
            <w:tcW w:w="1260" w:type="dxa"/>
            <w:vAlign w:val="center"/>
          </w:tcPr>
          <w:p w:rsidR="00ED5818" w:rsidRDefault="00ED5818" w:rsidP="00686CD3">
            <w:pPr>
              <w:spacing w:before="60" w:after="60"/>
              <w:jc w:val="center"/>
              <w:rPr>
                <w:sz w:val="20"/>
              </w:rPr>
            </w:pPr>
            <w:r>
              <w:rPr>
                <w:sz w:val="20"/>
              </w:rPr>
              <w:t>Y</w:t>
            </w:r>
          </w:p>
        </w:tc>
        <w:tc>
          <w:tcPr>
            <w:tcW w:w="900" w:type="dxa"/>
            <w:vAlign w:val="center"/>
          </w:tcPr>
          <w:p w:rsidR="00ED5818"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r>
              <w:rPr>
                <w:sz w:val="20"/>
              </w:rPr>
              <w:t>Peeling paint, dehumidifier, local exhaust vent in wall</w:t>
            </w:r>
          </w:p>
        </w:tc>
      </w:tr>
      <w:tr w:rsidR="00ED5818" w:rsidRPr="005C29E2" w:rsidTr="00686CD3">
        <w:trPr>
          <w:cantSplit/>
          <w:trHeight w:val="648"/>
          <w:jc w:val="center"/>
        </w:trPr>
        <w:tc>
          <w:tcPr>
            <w:tcW w:w="1909" w:type="dxa"/>
            <w:vAlign w:val="center"/>
          </w:tcPr>
          <w:p w:rsidR="00ED5818" w:rsidRDefault="00ED5818" w:rsidP="00686CD3">
            <w:pPr>
              <w:spacing w:before="60" w:after="60"/>
              <w:rPr>
                <w:sz w:val="20"/>
              </w:rPr>
            </w:pPr>
            <w:r>
              <w:rPr>
                <w:sz w:val="20"/>
              </w:rPr>
              <w:t>Multi-Purpose Room</w:t>
            </w:r>
          </w:p>
        </w:tc>
        <w:tc>
          <w:tcPr>
            <w:tcW w:w="920" w:type="dxa"/>
            <w:vAlign w:val="center"/>
          </w:tcPr>
          <w:p w:rsidR="00ED5818" w:rsidRDefault="00ED5818" w:rsidP="00686CD3">
            <w:pPr>
              <w:spacing w:before="60" w:after="60"/>
              <w:jc w:val="center"/>
              <w:rPr>
                <w:sz w:val="20"/>
              </w:rPr>
            </w:pPr>
            <w:r>
              <w:rPr>
                <w:sz w:val="20"/>
              </w:rPr>
              <w:t>442</w:t>
            </w:r>
          </w:p>
        </w:tc>
        <w:tc>
          <w:tcPr>
            <w:tcW w:w="1136" w:type="dxa"/>
            <w:vAlign w:val="center"/>
          </w:tcPr>
          <w:p w:rsidR="00ED5818" w:rsidRDefault="00ED5818" w:rsidP="00686CD3">
            <w:pPr>
              <w:spacing w:before="60" w:after="60"/>
              <w:jc w:val="center"/>
              <w:rPr>
                <w:sz w:val="20"/>
              </w:rPr>
            </w:pPr>
            <w:r>
              <w:rPr>
                <w:sz w:val="20"/>
              </w:rPr>
              <w:t>ND</w:t>
            </w:r>
          </w:p>
        </w:tc>
        <w:tc>
          <w:tcPr>
            <w:tcW w:w="810" w:type="dxa"/>
            <w:vAlign w:val="center"/>
          </w:tcPr>
          <w:p w:rsidR="00ED5818" w:rsidRDefault="00ED5818" w:rsidP="00686CD3">
            <w:pPr>
              <w:spacing w:before="60" w:after="60"/>
              <w:jc w:val="center"/>
              <w:rPr>
                <w:sz w:val="20"/>
              </w:rPr>
            </w:pPr>
            <w:r>
              <w:rPr>
                <w:sz w:val="20"/>
              </w:rPr>
              <w:t>67</w:t>
            </w:r>
          </w:p>
        </w:tc>
        <w:tc>
          <w:tcPr>
            <w:tcW w:w="1080" w:type="dxa"/>
            <w:vAlign w:val="center"/>
          </w:tcPr>
          <w:p w:rsidR="00ED5818" w:rsidRDefault="00ED5818" w:rsidP="00686CD3">
            <w:pPr>
              <w:spacing w:before="60" w:after="60"/>
              <w:jc w:val="center"/>
              <w:rPr>
                <w:sz w:val="20"/>
              </w:rPr>
            </w:pPr>
            <w:r>
              <w:rPr>
                <w:sz w:val="20"/>
              </w:rPr>
              <w:t>63</w:t>
            </w:r>
          </w:p>
        </w:tc>
        <w:tc>
          <w:tcPr>
            <w:tcW w:w="954" w:type="dxa"/>
            <w:vAlign w:val="center"/>
          </w:tcPr>
          <w:p w:rsidR="00ED5818" w:rsidRDefault="00ED5818" w:rsidP="00686CD3">
            <w:pPr>
              <w:spacing w:before="60" w:after="60"/>
              <w:jc w:val="center"/>
              <w:rPr>
                <w:sz w:val="20"/>
              </w:rPr>
            </w:pPr>
            <w:r>
              <w:rPr>
                <w:sz w:val="20"/>
              </w:rPr>
              <w:t>2</w:t>
            </w:r>
          </w:p>
        </w:tc>
        <w:tc>
          <w:tcPr>
            <w:tcW w:w="1116" w:type="dxa"/>
            <w:vAlign w:val="center"/>
          </w:tcPr>
          <w:p w:rsidR="00ED5818" w:rsidRDefault="00ED5818" w:rsidP="00686CD3">
            <w:pPr>
              <w:spacing w:before="60" w:after="60"/>
              <w:jc w:val="center"/>
              <w:rPr>
                <w:sz w:val="20"/>
              </w:rPr>
            </w:pPr>
            <w:r>
              <w:rPr>
                <w:sz w:val="20"/>
              </w:rPr>
              <w:t>0</w:t>
            </w:r>
          </w:p>
        </w:tc>
        <w:tc>
          <w:tcPr>
            <w:tcW w:w="1260" w:type="dxa"/>
            <w:vAlign w:val="center"/>
          </w:tcPr>
          <w:p w:rsidR="00ED5818" w:rsidRDefault="00ED5818" w:rsidP="00686CD3">
            <w:pPr>
              <w:spacing w:before="60" w:after="60"/>
              <w:jc w:val="center"/>
              <w:rPr>
                <w:sz w:val="20"/>
              </w:rPr>
            </w:pPr>
            <w:r>
              <w:rPr>
                <w:sz w:val="20"/>
              </w:rPr>
              <w:t>N</w:t>
            </w:r>
          </w:p>
        </w:tc>
        <w:tc>
          <w:tcPr>
            <w:tcW w:w="900" w:type="dxa"/>
            <w:vAlign w:val="center"/>
          </w:tcPr>
          <w:p w:rsidR="00ED5818"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spacing w:before="60" w:after="60"/>
              <w:rPr>
                <w:sz w:val="20"/>
              </w:rPr>
            </w:pPr>
            <w:r>
              <w:rPr>
                <w:sz w:val="20"/>
              </w:rPr>
              <w:t>Technical Processing</w:t>
            </w:r>
          </w:p>
        </w:tc>
        <w:tc>
          <w:tcPr>
            <w:tcW w:w="920" w:type="dxa"/>
            <w:vAlign w:val="center"/>
          </w:tcPr>
          <w:p w:rsidR="00ED5818" w:rsidRPr="007178A5" w:rsidRDefault="00ED5818" w:rsidP="00686CD3">
            <w:pPr>
              <w:spacing w:before="60" w:after="60"/>
              <w:jc w:val="center"/>
              <w:rPr>
                <w:sz w:val="20"/>
              </w:rPr>
            </w:pPr>
            <w:r>
              <w:rPr>
                <w:sz w:val="20"/>
              </w:rPr>
              <w:t>475</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75</w:t>
            </w:r>
          </w:p>
        </w:tc>
        <w:tc>
          <w:tcPr>
            <w:tcW w:w="1080" w:type="dxa"/>
            <w:vAlign w:val="center"/>
          </w:tcPr>
          <w:p w:rsidR="00ED5818" w:rsidRPr="007178A5" w:rsidRDefault="00ED5818" w:rsidP="00686CD3">
            <w:pPr>
              <w:spacing w:before="60" w:after="60"/>
              <w:jc w:val="center"/>
              <w:rPr>
                <w:sz w:val="20"/>
              </w:rPr>
            </w:pPr>
            <w:r>
              <w:rPr>
                <w:sz w:val="20"/>
              </w:rPr>
              <w:t>52</w:t>
            </w:r>
          </w:p>
        </w:tc>
        <w:tc>
          <w:tcPr>
            <w:tcW w:w="954" w:type="dxa"/>
            <w:vAlign w:val="center"/>
          </w:tcPr>
          <w:p w:rsidR="00ED5818" w:rsidRPr="007178A5" w:rsidRDefault="00ED5818" w:rsidP="00686CD3">
            <w:pPr>
              <w:spacing w:before="60" w:after="60"/>
              <w:jc w:val="center"/>
              <w:rPr>
                <w:sz w:val="20"/>
              </w:rPr>
            </w:pPr>
            <w:r>
              <w:rPr>
                <w:sz w:val="20"/>
              </w:rPr>
              <w:t>4</w:t>
            </w:r>
          </w:p>
        </w:tc>
        <w:tc>
          <w:tcPr>
            <w:tcW w:w="1116" w:type="dxa"/>
            <w:vAlign w:val="center"/>
          </w:tcPr>
          <w:p w:rsidR="00ED5818" w:rsidRPr="007178A5" w:rsidRDefault="00ED5818" w:rsidP="00686CD3">
            <w:pPr>
              <w:spacing w:before="60" w:after="60"/>
              <w:jc w:val="center"/>
              <w:rPr>
                <w:sz w:val="20"/>
              </w:rPr>
            </w:pPr>
            <w:r>
              <w:rPr>
                <w:sz w:val="20"/>
              </w:rPr>
              <w:t>2</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r>
              <w:rPr>
                <w:sz w:val="20"/>
              </w:rPr>
              <w:t>MTs, heat complaints, dust/debris/mold on vents</w:t>
            </w:r>
          </w:p>
        </w:tc>
      </w:tr>
      <w:tr w:rsidR="00ED5818" w:rsidRPr="005C29E2" w:rsidTr="00686CD3">
        <w:trPr>
          <w:cantSplit/>
          <w:trHeight w:val="648"/>
          <w:jc w:val="center"/>
        </w:trPr>
        <w:tc>
          <w:tcPr>
            <w:tcW w:w="1909" w:type="dxa"/>
            <w:vAlign w:val="center"/>
          </w:tcPr>
          <w:p w:rsidR="00ED5818" w:rsidRDefault="00ED5818" w:rsidP="00686CD3">
            <w:pPr>
              <w:spacing w:before="60" w:after="60"/>
              <w:rPr>
                <w:sz w:val="20"/>
              </w:rPr>
            </w:pPr>
            <w:r>
              <w:rPr>
                <w:sz w:val="20"/>
              </w:rPr>
              <w:t>Garage</w:t>
            </w:r>
          </w:p>
        </w:tc>
        <w:tc>
          <w:tcPr>
            <w:tcW w:w="920" w:type="dxa"/>
            <w:vAlign w:val="center"/>
          </w:tcPr>
          <w:p w:rsidR="00ED5818" w:rsidRDefault="00ED5818" w:rsidP="00686CD3">
            <w:pPr>
              <w:spacing w:before="60" w:after="60"/>
              <w:jc w:val="center"/>
              <w:rPr>
                <w:sz w:val="20"/>
              </w:rPr>
            </w:pPr>
            <w:r>
              <w:rPr>
                <w:sz w:val="20"/>
              </w:rPr>
              <w:t>501</w:t>
            </w:r>
          </w:p>
        </w:tc>
        <w:tc>
          <w:tcPr>
            <w:tcW w:w="1136" w:type="dxa"/>
            <w:vAlign w:val="center"/>
          </w:tcPr>
          <w:p w:rsidR="00ED5818" w:rsidRPr="007178A5" w:rsidRDefault="00ED5818" w:rsidP="00686CD3">
            <w:pPr>
              <w:spacing w:before="60" w:after="60"/>
              <w:jc w:val="center"/>
              <w:rPr>
                <w:sz w:val="20"/>
              </w:rPr>
            </w:pPr>
            <w:r>
              <w:rPr>
                <w:sz w:val="20"/>
              </w:rPr>
              <w:t>1.9</w:t>
            </w:r>
          </w:p>
        </w:tc>
        <w:tc>
          <w:tcPr>
            <w:tcW w:w="810" w:type="dxa"/>
            <w:vAlign w:val="center"/>
          </w:tcPr>
          <w:p w:rsidR="00ED5818" w:rsidRPr="007178A5" w:rsidRDefault="00ED5818" w:rsidP="00686CD3">
            <w:pPr>
              <w:spacing w:before="60" w:after="60"/>
              <w:jc w:val="center"/>
              <w:rPr>
                <w:sz w:val="20"/>
              </w:rPr>
            </w:pPr>
            <w:r>
              <w:rPr>
                <w:sz w:val="20"/>
              </w:rPr>
              <w:t>73</w:t>
            </w:r>
          </w:p>
        </w:tc>
        <w:tc>
          <w:tcPr>
            <w:tcW w:w="1080" w:type="dxa"/>
            <w:vAlign w:val="center"/>
          </w:tcPr>
          <w:p w:rsidR="00ED5818" w:rsidRPr="007178A5" w:rsidRDefault="00ED5818" w:rsidP="00686CD3">
            <w:pPr>
              <w:spacing w:before="60" w:after="60"/>
              <w:jc w:val="center"/>
              <w:rPr>
                <w:sz w:val="20"/>
              </w:rPr>
            </w:pPr>
            <w:r>
              <w:rPr>
                <w:sz w:val="20"/>
              </w:rPr>
              <w:t>57</w:t>
            </w:r>
          </w:p>
        </w:tc>
        <w:tc>
          <w:tcPr>
            <w:tcW w:w="954" w:type="dxa"/>
            <w:vAlign w:val="center"/>
          </w:tcPr>
          <w:p w:rsidR="00ED5818" w:rsidRPr="007178A5" w:rsidRDefault="00ED5818" w:rsidP="00686CD3">
            <w:pPr>
              <w:spacing w:before="60" w:after="60"/>
              <w:jc w:val="center"/>
              <w:rPr>
                <w:sz w:val="20"/>
              </w:rPr>
            </w:pPr>
            <w:r>
              <w:rPr>
                <w:sz w:val="20"/>
              </w:rPr>
              <w:t>4</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N</w:t>
            </w:r>
          </w:p>
        </w:tc>
        <w:tc>
          <w:tcPr>
            <w:tcW w:w="900" w:type="dxa"/>
            <w:vAlign w:val="center"/>
          </w:tcPr>
          <w:p w:rsidR="00ED5818" w:rsidRPr="007178A5" w:rsidRDefault="00ED5818" w:rsidP="00686CD3">
            <w:pPr>
              <w:spacing w:before="60" w:after="60"/>
              <w:jc w:val="center"/>
              <w:rPr>
                <w:sz w:val="20"/>
              </w:rPr>
            </w:pPr>
            <w:r>
              <w:rPr>
                <w:sz w:val="20"/>
              </w:rPr>
              <w:t>N</w:t>
            </w:r>
          </w:p>
        </w:tc>
        <w:tc>
          <w:tcPr>
            <w:tcW w:w="990" w:type="dxa"/>
            <w:vAlign w:val="center"/>
          </w:tcPr>
          <w:p w:rsidR="00ED5818" w:rsidRPr="007178A5" w:rsidRDefault="00ED5818" w:rsidP="00686CD3">
            <w:pPr>
              <w:spacing w:before="60" w:after="60"/>
              <w:jc w:val="center"/>
              <w:rPr>
                <w:sz w:val="20"/>
              </w:rPr>
            </w:pPr>
            <w:r>
              <w:rPr>
                <w:sz w:val="20"/>
              </w:rPr>
              <w:t>N</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r>
              <w:rPr>
                <w:sz w:val="20"/>
              </w:rPr>
              <w:t>Unconditioned space, spaces around interior doors</w:t>
            </w:r>
          </w:p>
        </w:tc>
      </w:tr>
      <w:tr w:rsidR="00ED5818" w:rsidRPr="005C29E2" w:rsidTr="00686CD3">
        <w:trPr>
          <w:cantSplit/>
          <w:trHeight w:val="648"/>
          <w:jc w:val="center"/>
        </w:trPr>
        <w:tc>
          <w:tcPr>
            <w:tcW w:w="1909" w:type="dxa"/>
            <w:vAlign w:val="center"/>
          </w:tcPr>
          <w:p w:rsidR="00ED5818" w:rsidRPr="007178A5" w:rsidRDefault="00ED5818" w:rsidP="00686CD3">
            <w:pPr>
              <w:spacing w:before="60" w:after="60"/>
              <w:rPr>
                <w:sz w:val="20"/>
              </w:rPr>
            </w:pPr>
            <w:r>
              <w:rPr>
                <w:sz w:val="20"/>
              </w:rPr>
              <w:t>Children’s Department Head</w:t>
            </w:r>
          </w:p>
        </w:tc>
        <w:tc>
          <w:tcPr>
            <w:tcW w:w="920" w:type="dxa"/>
            <w:vAlign w:val="center"/>
          </w:tcPr>
          <w:p w:rsidR="00ED5818" w:rsidRPr="007178A5" w:rsidRDefault="00ED5818" w:rsidP="00686CD3">
            <w:pPr>
              <w:spacing w:before="60" w:after="60"/>
              <w:jc w:val="center"/>
              <w:rPr>
                <w:sz w:val="20"/>
              </w:rPr>
            </w:pPr>
            <w:r>
              <w:rPr>
                <w:sz w:val="20"/>
              </w:rPr>
              <w:t>478</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75</w:t>
            </w:r>
          </w:p>
        </w:tc>
        <w:tc>
          <w:tcPr>
            <w:tcW w:w="1080" w:type="dxa"/>
            <w:vAlign w:val="center"/>
          </w:tcPr>
          <w:p w:rsidR="00ED5818" w:rsidRPr="007178A5" w:rsidRDefault="00ED5818" w:rsidP="00686CD3">
            <w:pPr>
              <w:spacing w:before="60" w:after="60"/>
              <w:jc w:val="center"/>
              <w:rPr>
                <w:sz w:val="20"/>
              </w:rPr>
            </w:pPr>
            <w:r>
              <w:rPr>
                <w:sz w:val="20"/>
              </w:rPr>
              <w:t>52</w:t>
            </w:r>
          </w:p>
        </w:tc>
        <w:tc>
          <w:tcPr>
            <w:tcW w:w="954" w:type="dxa"/>
            <w:vAlign w:val="center"/>
          </w:tcPr>
          <w:p w:rsidR="00ED5818" w:rsidRPr="007178A5" w:rsidRDefault="00ED5818" w:rsidP="00686CD3">
            <w:pPr>
              <w:spacing w:before="60" w:after="60"/>
              <w:jc w:val="center"/>
              <w:rPr>
                <w:sz w:val="20"/>
              </w:rPr>
            </w:pPr>
            <w:r>
              <w:rPr>
                <w:sz w:val="20"/>
              </w:rPr>
              <w:t>4</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r>
              <w:rPr>
                <w:sz w:val="20"/>
              </w:rPr>
              <w:t>Dust/debris/mold on vents/CTs, rusted vents</w:t>
            </w:r>
          </w:p>
        </w:tc>
      </w:tr>
      <w:tr w:rsidR="00ED5818" w:rsidRPr="005C29E2" w:rsidTr="00686CD3">
        <w:trPr>
          <w:cantSplit/>
          <w:trHeight w:val="648"/>
          <w:jc w:val="center"/>
        </w:trPr>
        <w:tc>
          <w:tcPr>
            <w:tcW w:w="1909" w:type="dxa"/>
            <w:vAlign w:val="center"/>
          </w:tcPr>
          <w:p w:rsidR="00ED5818" w:rsidRPr="007178A5" w:rsidRDefault="00ED5818" w:rsidP="00686CD3">
            <w:pPr>
              <w:spacing w:before="60" w:after="60"/>
              <w:rPr>
                <w:sz w:val="20"/>
              </w:rPr>
            </w:pPr>
            <w:r>
              <w:rPr>
                <w:sz w:val="20"/>
              </w:rPr>
              <w:t>Children’s Workroom</w:t>
            </w:r>
          </w:p>
        </w:tc>
        <w:tc>
          <w:tcPr>
            <w:tcW w:w="920" w:type="dxa"/>
            <w:vAlign w:val="center"/>
          </w:tcPr>
          <w:p w:rsidR="00ED5818" w:rsidRPr="007178A5" w:rsidRDefault="00ED5818" w:rsidP="00686CD3">
            <w:pPr>
              <w:spacing w:before="60" w:after="60"/>
              <w:jc w:val="center"/>
              <w:rPr>
                <w:sz w:val="20"/>
              </w:rPr>
            </w:pPr>
            <w:r>
              <w:rPr>
                <w:sz w:val="20"/>
              </w:rPr>
              <w:t>436</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73</w:t>
            </w:r>
          </w:p>
        </w:tc>
        <w:tc>
          <w:tcPr>
            <w:tcW w:w="1080" w:type="dxa"/>
            <w:vAlign w:val="center"/>
          </w:tcPr>
          <w:p w:rsidR="00ED5818" w:rsidRPr="007178A5" w:rsidRDefault="00ED5818" w:rsidP="00686CD3">
            <w:pPr>
              <w:spacing w:before="60" w:after="60"/>
              <w:jc w:val="center"/>
              <w:rPr>
                <w:sz w:val="20"/>
              </w:rPr>
            </w:pPr>
            <w:r>
              <w:rPr>
                <w:sz w:val="20"/>
              </w:rPr>
              <w:t>54</w:t>
            </w:r>
          </w:p>
        </w:tc>
        <w:tc>
          <w:tcPr>
            <w:tcW w:w="954" w:type="dxa"/>
            <w:vAlign w:val="center"/>
          </w:tcPr>
          <w:p w:rsidR="00ED5818" w:rsidRPr="007178A5" w:rsidRDefault="00ED5818" w:rsidP="00686CD3">
            <w:pPr>
              <w:spacing w:before="60" w:after="60"/>
              <w:jc w:val="center"/>
              <w:rPr>
                <w:sz w:val="20"/>
              </w:rPr>
            </w:pPr>
            <w:r>
              <w:rPr>
                <w:sz w:val="20"/>
              </w:rPr>
              <w:t>4</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N</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r>
              <w:rPr>
                <w:sz w:val="20"/>
              </w:rPr>
              <w:t xml:space="preserve">dust/debris/mold on vents, rusted vents, dehumidifier </w:t>
            </w:r>
          </w:p>
        </w:tc>
      </w:tr>
      <w:tr w:rsidR="00ED5818" w:rsidRPr="005C29E2" w:rsidTr="00686CD3">
        <w:trPr>
          <w:cantSplit/>
          <w:trHeight w:val="648"/>
          <w:jc w:val="center"/>
        </w:trPr>
        <w:tc>
          <w:tcPr>
            <w:tcW w:w="1909" w:type="dxa"/>
            <w:vAlign w:val="center"/>
          </w:tcPr>
          <w:p w:rsidR="00ED5818" w:rsidRDefault="00ED5818" w:rsidP="00686CD3">
            <w:pPr>
              <w:spacing w:before="60" w:after="60"/>
              <w:rPr>
                <w:sz w:val="20"/>
              </w:rPr>
            </w:pPr>
            <w:r>
              <w:rPr>
                <w:sz w:val="20"/>
              </w:rPr>
              <w:t>Children’s Library</w:t>
            </w:r>
          </w:p>
        </w:tc>
        <w:tc>
          <w:tcPr>
            <w:tcW w:w="920" w:type="dxa"/>
            <w:vAlign w:val="center"/>
          </w:tcPr>
          <w:p w:rsidR="00ED5818" w:rsidRDefault="00ED5818" w:rsidP="00686CD3">
            <w:pPr>
              <w:spacing w:before="60" w:after="60"/>
              <w:jc w:val="center"/>
              <w:rPr>
                <w:sz w:val="20"/>
              </w:rPr>
            </w:pPr>
            <w:r>
              <w:rPr>
                <w:sz w:val="20"/>
              </w:rPr>
              <w:t>514</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71</w:t>
            </w:r>
          </w:p>
        </w:tc>
        <w:tc>
          <w:tcPr>
            <w:tcW w:w="1080" w:type="dxa"/>
            <w:vAlign w:val="center"/>
          </w:tcPr>
          <w:p w:rsidR="00ED5818" w:rsidRPr="007178A5" w:rsidRDefault="00ED5818" w:rsidP="00686CD3">
            <w:pPr>
              <w:spacing w:before="60" w:after="60"/>
              <w:jc w:val="center"/>
              <w:rPr>
                <w:sz w:val="20"/>
              </w:rPr>
            </w:pPr>
            <w:r>
              <w:rPr>
                <w:sz w:val="20"/>
              </w:rPr>
              <w:t>55</w:t>
            </w:r>
          </w:p>
        </w:tc>
        <w:tc>
          <w:tcPr>
            <w:tcW w:w="954" w:type="dxa"/>
            <w:vAlign w:val="center"/>
          </w:tcPr>
          <w:p w:rsidR="00ED5818" w:rsidRPr="007178A5" w:rsidRDefault="00ED5818" w:rsidP="00686CD3">
            <w:pPr>
              <w:spacing w:before="60" w:after="60"/>
              <w:jc w:val="center"/>
              <w:rPr>
                <w:sz w:val="20"/>
              </w:rPr>
            </w:pPr>
            <w:r>
              <w:rPr>
                <w:sz w:val="20"/>
              </w:rPr>
              <w:t>2</w:t>
            </w:r>
          </w:p>
        </w:tc>
        <w:tc>
          <w:tcPr>
            <w:tcW w:w="1116" w:type="dxa"/>
            <w:vAlign w:val="center"/>
          </w:tcPr>
          <w:p w:rsidR="00ED5818" w:rsidRPr="007178A5" w:rsidRDefault="00ED5818" w:rsidP="00686CD3">
            <w:pPr>
              <w:spacing w:before="60" w:after="60"/>
              <w:jc w:val="center"/>
              <w:rPr>
                <w:sz w:val="20"/>
              </w:rPr>
            </w:pPr>
            <w:r>
              <w:rPr>
                <w:sz w:val="20"/>
              </w:rPr>
              <w:t>15</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r>
              <w:rPr>
                <w:sz w:val="20"/>
              </w:rPr>
              <w:t>Rusted/dust/debris/mold on vents</w:t>
            </w:r>
          </w:p>
        </w:tc>
      </w:tr>
      <w:tr w:rsidR="00ED5818" w:rsidRPr="005C29E2" w:rsidTr="00686CD3">
        <w:trPr>
          <w:cantSplit/>
          <w:trHeight w:val="648"/>
          <w:jc w:val="center"/>
        </w:trPr>
        <w:tc>
          <w:tcPr>
            <w:tcW w:w="1909" w:type="dxa"/>
            <w:tcBorders>
              <w:bottom w:val="single" w:sz="6" w:space="0" w:color="000000"/>
            </w:tcBorders>
            <w:vAlign w:val="center"/>
          </w:tcPr>
          <w:p w:rsidR="00ED5818" w:rsidRPr="007178A5" w:rsidRDefault="00ED5818" w:rsidP="00686CD3">
            <w:pPr>
              <w:spacing w:before="60" w:after="60"/>
              <w:rPr>
                <w:sz w:val="20"/>
              </w:rPr>
            </w:pPr>
            <w:r>
              <w:rPr>
                <w:sz w:val="20"/>
              </w:rPr>
              <w:t>Story Room</w:t>
            </w:r>
          </w:p>
        </w:tc>
        <w:tc>
          <w:tcPr>
            <w:tcW w:w="920" w:type="dxa"/>
            <w:tcBorders>
              <w:bottom w:val="single" w:sz="6" w:space="0" w:color="000000"/>
            </w:tcBorders>
            <w:vAlign w:val="center"/>
          </w:tcPr>
          <w:p w:rsidR="00ED5818" w:rsidRPr="007178A5" w:rsidRDefault="00ED5818" w:rsidP="00686CD3">
            <w:pPr>
              <w:spacing w:before="60" w:after="60"/>
              <w:jc w:val="center"/>
              <w:rPr>
                <w:sz w:val="20"/>
              </w:rPr>
            </w:pPr>
            <w:r>
              <w:rPr>
                <w:sz w:val="20"/>
              </w:rPr>
              <w:t>461</w:t>
            </w:r>
          </w:p>
        </w:tc>
        <w:tc>
          <w:tcPr>
            <w:tcW w:w="1136" w:type="dxa"/>
            <w:tcBorders>
              <w:bottom w:val="single" w:sz="6" w:space="0" w:color="000000"/>
            </w:tcBorders>
            <w:vAlign w:val="center"/>
          </w:tcPr>
          <w:p w:rsidR="00ED5818" w:rsidRPr="007178A5" w:rsidRDefault="00ED5818" w:rsidP="00686CD3">
            <w:pPr>
              <w:spacing w:before="60" w:after="60"/>
              <w:jc w:val="center"/>
              <w:rPr>
                <w:sz w:val="20"/>
              </w:rPr>
            </w:pPr>
            <w:r>
              <w:rPr>
                <w:sz w:val="20"/>
              </w:rPr>
              <w:t>ND</w:t>
            </w:r>
          </w:p>
        </w:tc>
        <w:tc>
          <w:tcPr>
            <w:tcW w:w="810" w:type="dxa"/>
            <w:tcBorders>
              <w:bottom w:val="single" w:sz="6" w:space="0" w:color="000000"/>
            </w:tcBorders>
            <w:vAlign w:val="center"/>
          </w:tcPr>
          <w:p w:rsidR="00ED5818" w:rsidRPr="007178A5" w:rsidRDefault="00ED5818" w:rsidP="00686CD3">
            <w:pPr>
              <w:spacing w:before="60" w:after="60"/>
              <w:jc w:val="center"/>
              <w:rPr>
                <w:sz w:val="20"/>
              </w:rPr>
            </w:pPr>
            <w:r>
              <w:rPr>
                <w:sz w:val="20"/>
              </w:rPr>
              <w:t>69</w:t>
            </w:r>
          </w:p>
        </w:tc>
        <w:tc>
          <w:tcPr>
            <w:tcW w:w="1080" w:type="dxa"/>
            <w:tcBorders>
              <w:bottom w:val="single" w:sz="6" w:space="0" w:color="000000"/>
            </w:tcBorders>
            <w:vAlign w:val="center"/>
          </w:tcPr>
          <w:p w:rsidR="00ED5818" w:rsidRPr="007178A5" w:rsidRDefault="00ED5818" w:rsidP="00686CD3">
            <w:pPr>
              <w:spacing w:before="60" w:after="60"/>
              <w:jc w:val="center"/>
              <w:rPr>
                <w:sz w:val="20"/>
              </w:rPr>
            </w:pPr>
            <w:r>
              <w:rPr>
                <w:sz w:val="20"/>
              </w:rPr>
              <w:t>58</w:t>
            </w:r>
          </w:p>
        </w:tc>
        <w:tc>
          <w:tcPr>
            <w:tcW w:w="954" w:type="dxa"/>
            <w:tcBorders>
              <w:bottom w:val="single" w:sz="6" w:space="0" w:color="000000"/>
            </w:tcBorders>
            <w:vAlign w:val="center"/>
          </w:tcPr>
          <w:p w:rsidR="00ED5818" w:rsidRPr="007178A5" w:rsidRDefault="00ED5818" w:rsidP="00686CD3">
            <w:pPr>
              <w:spacing w:before="60" w:after="60"/>
              <w:jc w:val="center"/>
              <w:rPr>
                <w:sz w:val="20"/>
              </w:rPr>
            </w:pPr>
            <w:r>
              <w:rPr>
                <w:sz w:val="20"/>
              </w:rPr>
              <w:t>4</w:t>
            </w:r>
          </w:p>
        </w:tc>
        <w:tc>
          <w:tcPr>
            <w:tcW w:w="1116" w:type="dxa"/>
            <w:tcBorders>
              <w:bottom w:val="single" w:sz="6" w:space="0" w:color="000000"/>
            </w:tcBorders>
            <w:vAlign w:val="center"/>
          </w:tcPr>
          <w:p w:rsidR="00ED5818" w:rsidRPr="007178A5" w:rsidRDefault="00ED5818" w:rsidP="00686CD3">
            <w:pPr>
              <w:spacing w:before="60" w:after="60"/>
              <w:jc w:val="center"/>
              <w:rPr>
                <w:sz w:val="20"/>
              </w:rPr>
            </w:pPr>
            <w:r>
              <w:rPr>
                <w:sz w:val="20"/>
              </w:rPr>
              <w:t>0</w:t>
            </w:r>
          </w:p>
        </w:tc>
        <w:tc>
          <w:tcPr>
            <w:tcW w:w="1260" w:type="dxa"/>
            <w:tcBorders>
              <w:bottom w:val="single" w:sz="6" w:space="0" w:color="000000"/>
            </w:tcBorders>
            <w:vAlign w:val="center"/>
          </w:tcPr>
          <w:p w:rsidR="00ED5818" w:rsidRPr="007178A5" w:rsidRDefault="00ED5818" w:rsidP="00686CD3">
            <w:pPr>
              <w:spacing w:before="60" w:after="60"/>
              <w:jc w:val="center"/>
              <w:rPr>
                <w:sz w:val="20"/>
              </w:rPr>
            </w:pPr>
            <w:r>
              <w:rPr>
                <w:sz w:val="20"/>
              </w:rPr>
              <w:t>Y</w:t>
            </w:r>
          </w:p>
        </w:tc>
        <w:tc>
          <w:tcPr>
            <w:tcW w:w="900" w:type="dxa"/>
            <w:tcBorders>
              <w:bottom w:val="single" w:sz="6" w:space="0" w:color="000000"/>
            </w:tcBorders>
            <w:vAlign w:val="center"/>
          </w:tcPr>
          <w:p w:rsidR="00ED5818" w:rsidRPr="007178A5" w:rsidRDefault="00ED5818" w:rsidP="00686CD3">
            <w:pPr>
              <w:spacing w:before="60" w:after="60"/>
              <w:jc w:val="center"/>
              <w:rPr>
                <w:sz w:val="20"/>
              </w:rPr>
            </w:pPr>
            <w:r>
              <w:rPr>
                <w:sz w:val="20"/>
              </w:rPr>
              <w:t>Y</w:t>
            </w:r>
          </w:p>
        </w:tc>
        <w:tc>
          <w:tcPr>
            <w:tcW w:w="990" w:type="dxa"/>
            <w:tcBorders>
              <w:bottom w:val="single" w:sz="6" w:space="0" w:color="000000"/>
            </w:tcBorders>
            <w:vAlign w:val="center"/>
          </w:tcPr>
          <w:p w:rsidR="00ED5818" w:rsidRPr="007178A5" w:rsidRDefault="00ED5818" w:rsidP="00686CD3">
            <w:pPr>
              <w:spacing w:before="60" w:after="60"/>
              <w:jc w:val="center"/>
              <w:rPr>
                <w:sz w:val="20"/>
              </w:rPr>
            </w:pPr>
            <w:r>
              <w:rPr>
                <w:sz w:val="20"/>
              </w:rPr>
              <w:t>Y</w:t>
            </w:r>
          </w:p>
        </w:tc>
        <w:tc>
          <w:tcPr>
            <w:tcW w:w="2615" w:type="dxa"/>
            <w:tcBorders>
              <w:left w:val="nil"/>
              <w:bottom w:val="single" w:sz="6" w:space="0" w:color="000000"/>
            </w:tcBorders>
            <w:vAlign w:val="center"/>
          </w:tcPr>
          <w:p w:rsidR="00ED5818" w:rsidRPr="007178A5" w:rsidRDefault="00ED5818" w:rsidP="00686CD3">
            <w:pPr>
              <w:pStyle w:val="Header"/>
              <w:tabs>
                <w:tab w:val="clear" w:pos="4320"/>
                <w:tab w:val="clear" w:pos="8640"/>
              </w:tabs>
              <w:spacing w:before="60" w:after="60"/>
              <w:rPr>
                <w:sz w:val="20"/>
              </w:rPr>
            </w:pPr>
            <w:r>
              <w:rPr>
                <w:sz w:val="20"/>
              </w:rPr>
              <w:t>Dust/debris/mold on vents/CTs, severely corroded vents</w:t>
            </w:r>
          </w:p>
        </w:tc>
      </w:tr>
      <w:tr w:rsidR="00ED5818" w:rsidRPr="005C29E2" w:rsidTr="00ED5818">
        <w:trPr>
          <w:cantSplit/>
          <w:trHeight w:val="648"/>
          <w:jc w:val="center"/>
        </w:trPr>
        <w:tc>
          <w:tcPr>
            <w:tcW w:w="1909" w:type="dxa"/>
            <w:tcBorders>
              <w:top w:val="single" w:sz="6" w:space="0" w:color="000000"/>
              <w:bottom w:val="single" w:sz="6" w:space="0" w:color="000000"/>
            </w:tcBorders>
            <w:shd w:val="clear" w:color="auto" w:fill="D9D9D9"/>
            <w:vAlign w:val="center"/>
          </w:tcPr>
          <w:p w:rsidR="00ED5818" w:rsidRPr="00CB0A4E" w:rsidRDefault="00ED5818" w:rsidP="00686CD3">
            <w:pPr>
              <w:spacing w:before="60" w:after="60"/>
              <w:rPr>
                <w:b/>
                <w:sz w:val="20"/>
              </w:rPr>
            </w:pPr>
            <w:r w:rsidRPr="00CB0A4E">
              <w:rPr>
                <w:b/>
                <w:sz w:val="20"/>
              </w:rPr>
              <w:lastRenderedPageBreak/>
              <w:t>2</w:t>
            </w:r>
            <w:r w:rsidRPr="00CB0A4E">
              <w:rPr>
                <w:b/>
                <w:sz w:val="20"/>
                <w:vertAlign w:val="superscript"/>
              </w:rPr>
              <w:t>nd</w:t>
            </w:r>
            <w:r w:rsidRPr="00CB0A4E">
              <w:rPr>
                <w:b/>
                <w:sz w:val="20"/>
              </w:rPr>
              <w:t xml:space="preserve"> Floor</w:t>
            </w:r>
          </w:p>
        </w:tc>
        <w:tc>
          <w:tcPr>
            <w:tcW w:w="92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81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954"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1116"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ED5818" w:rsidRPr="007178A5" w:rsidRDefault="00ED5818" w:rsidP="00686CD3">
            <w:pPr>
              <w:spacing w:before="60" w:after="60"/>
              <w:jc w:val="center"/>
              <w:rPr>
                <w:sz w:val="20"/>
              </w:rPr>
            </w:pPr>
          </w:p>
        </w:tc>
        <w:tc>
          <w:tcPr>
            <w:tcW w:w="2615" w:type="dxa"/>
            <w:tcBorders>
              <w:top w:val="single" w:sz="6" w:space="0" w:color="000000"/>
              <w:left w:val="nil"/>
              <w:bottom w:val="single" w:sz="6" w:space="0" w:color="000000"/>
            </w:tcBorders>
            <w:shd w:val="clear" w:color="auto" w:fill="D9D9D9"/>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tcBorders>
              <w:top w:val="single" w:sz="6" w:space="0" w:color="000000"/>
            </w:tcBorders>
            <w:vAlign w:val="center"/>
          </w:tcPr>
          <w:p w:rsidR="00ED5818" w:rsidRDefault="00ED5818" w:rsidP="00686CD3">
            <w:pPr>
              <w:spacing w:before="60" w:after="60"/>
              <w:rPr>
                <w:sz w:val="20"/>
              </w:rPr>
            </w:pPr>
            <w:r>
              <w:rPr>
                <w:sz w:val="20"/>
              </w:rPr>
              <w:t>Periodicals Room</w:t>
            </w:r>
          </w:p>
        </w:tc>
        <w:tc>
          <w:tcPr>
            <w:tcW w:w="920" w:type="dxa"/>
            <w:tcBorders>
              <w:top w:val="single" w:sz="6" w:space="0" w:color="000000"/>
            </w:tcBorders>
            <w:vAlign w:val="center"/>
          </w:tcPr>
          <w:p w:rsidR="00ED5818" w:rsidRPr="007178A5" w:rsidRDefault="00ED5818" w:rsidP="00686CD3">
            <w:pPr>
              <w:spacing w:before="60" w:after="60"/>
              <w:jc w:val="center"/>
              <w:rPr>
                <w:sz w:val="20"/>
              </w:rPr>
            </w:pPr>
            <w:r>
              <w:rPr>
                <w:sz w:val="20"/>
              </w:rPr>
              <w:t>425</w:t>
            </w:r>
          </w:p>
        </w:tc>
        <w:tc>
          <w:tcPr>
            <w:tcW w:w="1136" w:type="dxa"/>
            <w:tcBorders>
              <w:top w:val="single" w:sz="6" w:space="0" w:color="000000"/>
            </w:tcBorders>
            <w:vAlign w:val="center"/>
          </w:tcPr>
          <w:p w:rsidR="00ED5818" w:rsidRDefault="00ED5818" w:rsidP="00686CD3">
            <w:pPr>
              <w:spacing w:before="60" w:after="60"/>
              <w:jc w:val="center"/>
              <w:rPr>
                <w:sz w:val="20"/>
              </w:rPr>
            </w:pPr>
            <w:r>
              <w:rPr>
                <w:sz w:val="20"/>
              </w:rPr>
              <w:t>ND</w:t>
            </w:r>
          </w:p>
        </w:tc>
        <w:tc>
          <w:tcPr>
            <w:tcW w:w="810" w:type="dxa"/>
            <w:tcBorders>
              <w:top w:val="single" w:sz="6" w:space="0" w:color="000000"/>
            </w:tcBorders>
            <w:vAlign w:val="center"/>
          </w:tcPr>
          <w:p w:rsidR="00ED5818" w:rsidRPr="007178A5" w:rsidRDefault="00ED5818" w:rsidP="00686CD3">
            <w:pPr>
              <w:spacing w:before="60" w:after="60"/>
              <w:jc w:val="center"/>
              <w:rPr>
                <w:sz w:val="20"/>
              </w:rPr>
            </w:pPr>
            <w:r>
              <w:rPr>
                <w:sz w:val="20"/>
              </w:rPr>
              <w:t>69</w:t>
            </w:r>
          </w:p>
        </w:tc>
        <w:tc>
          <w:tcPr>
            <w:tcW w:w="1080" w:type="dxa"/>
            <w:tcBorders>
              <w:top w:val="single" w:sz="6" w:space="0" w:color="000000"/>
            </w:tcBorders>
            <w:vAlign w:val="center"/>
          </w:tcPr>
          <w:p w:rsidR="00ED5818" w:rsidRPr="007178A5" w:rsidRDefault="00ED5818" w:rsidP="00686CD3">
            <w:pPr>
              <w:spacing w:before="60" w:after="60"/>
              <w:jc w:val="center"/>
              <w:rPr>
                <w:sz w:val="20"/>
              </w:rPr>
            </w:pPr>
            <w:r>
              <w:rPr>
                <w:sz w:val="20"/>
              </w:rPr>
              <w:t>57</w:t>
            </w:r>
          </w:p>
        </w:tc>
        <w:tc>
          <w:tcPr>
            <w:tcW w:w="954" w:type="dxa"/>
            <w:tcBorders>
              <w:top w:val="single" w:sz="6" w:space="0" w:color="000000"/>
            </w:tcBorders>
            <w:vAlign w:val="center"/>
          </w:tcPr>
          <w:p w:rsidR="00ED5818" w:rsidRPr="007178A5" w:rsidRDefault="00ED5818" w:rsidP="00686CD3">
            <w:pPr>
              <w:spacing w:before="60" w:after="60"/>
              <w:jc w:val="center"/>
              <w:rPr>
                <w:sz w:val="20"/>
              </w:rPr>
            </w:pPr>
            <w:r>
              <w:rPr>
                <w:sz w:val="20"/>
              </w:rPr>
              <w:t>4</w:t>
            </w:r>
          </w:p>
        </w:tc>
        <w:tc>
          <w:tcPr>
            <w:tcW w:w="1116" w:type="dxa"/>
            <w:tcBorders>
              <w:top w:val="single" w:sz="6" w:space="0" w:color="000000"/>
            </w:tcBorders>
            <w:vAlign w:val="center"/>
          </w:tcPr>
          <w:p w:rsidR="00ED5818" w:rsidRPr="007178A5" w:rsidRDefault="00ED5818" w:rsidP="00686CD3">
            <w:pPr>
              <w:spacing w:before="60" w:after="60"/>
              <w:jc w:val="center"/>
              <w:rPr>
                <w:sz w:val="20"/>
              </w:rPr>
            </w:pPr>
            <w:r>
              <w:rPr>
                <w:sz w:val="20"/>
              </w:rPr>
              <w:t>0</w:t>
            </w:r>
          </w:p>
        </w:tc>
        <w:tc>
          <w:tcPr>
            <w:tcW w:w="1260" w:type="dxa"/>
            <w:tcBorders>
              <w:top w:val="single" w:sz="6" w:space="0" w:color="000000"/>
            </w:tcBorders>
            <w:vAlign w:val="center"/>
          </w:tcPr>
          <w:p w:rsidR="00ED5818" w:rsidRPr="007178A5" w:rsidRDefault="00ED5818" w:rsidP="00686CD3">
            <w:pPr>
              <w:spacing w:before="60" w:after="60"/>
              <w:jc w:val="center"/>
              <w:rPr>
                <w:sz w:val="20"/>
              </w:rPr>
            </w:pPr>
            <w:r>
              <w:rPr>
                <w:sz w:val="20"/>
              </w:rPr>
              <w:t>N</w:t>
            </w:r>
          </w:p>
        </w:tc>
        <w:tc>
          <w:tcPr>
            <w:tcW w:w="900" w:type="dxa"/>
            <w:tcBorders>
              <w:top w:val="single" w:sz="6" w:space="0" w:color="000000"/>
            </w:tcBorders>
            <w:vAlign w:val="center"/>
          </w:tcPr>
          <w:p w:rsidR="00ED5818" w:rsidRPr="007178A5" w:rsidRDefault="00ED5818" w:rsidP="00686CD3">
            <w:pPr>
              <w:spacing w:before="60" w:after="60"/>
              <w:jc w:val="center"/>
              <w:rPr>
                <w:sz w:val="20"/>
              </w:rPr>
            </w:pPr>
            <w:r>
              <w:rPr>
                <w:sz w:val="20"/>
              </w:rPr>
              <w:t>Y</w:t>
            </w:r>
          </w:p>
        </w:tc>
        <w:tc>
          <w:tcPr>
            <w:tcW w:w="990" w:type="dxa"/>
            <w:tcBorders>
              <w:top w:val="single" w:sz="6" w:space="0" w:color="000000"/>
            </w:tcBorders>
            <w:vAlign w:val="center"/>
          </w:tcPr>
          <w:p w:rsidR="00ED5818" w:rsidRPr="00CB0A4E" w:rsidRDefault="00ED5818" w:rsidP="00686CD3">
            <w:pPr>
              <w:spacing w:before="60" w:after="60"/>
              <w:jc w:val="center"/>
              <w:rPr>
                <w:sz w:val="20"/>
              </w:rPr>
            </w:pPr>
            <w:r w:rsidRPr="00CB0A4E">
              <w:rPr>
                <w:sz w:val="20"/>
              </w:rPr>
              <w:t>Y</w:t>
            </w:r>
          </w:p>
        </w:tc>
        <w:tc>
          <w:tcPr>
            <w:tcW w:w="2615" w:type="dxa"/>
            <w:tcBorders>
              <w:top w:val="single" w:sz="6" w:space="0" w:color="000000"/>
              <w:left w:val="nil"/>
            </w:tcBorders>
            <w:vAlign w:val="center"/>
          </w:tcPr>
          <w:p w:rsidR="00ED5818" w:rsidRPr="00CB0A4E" w:rsidRDefault="00ED5818" w:rsidP="00686CD3">
            <w:pPr>
              <w:pStyle w:val="Header"/>
              <w:tabs>
                <w:tab w:val="clear" w:pos="4320"/>
                <w:tab w:val="clear" w:pos="8640"/>
              </w:tabs>
              <w:spacing w:before="60" w:after="60"/>
              <w:rPr>
                <w:sz w:val="20"/>
              </w:rPr>
            </w:pPr>
            <w:r w:rsidRPr="00CB0A4E">
              <w:rPr>
                <w:sz w:val="20"/>
              </w:rPr>
              <w:t>Vintage volumes</w:t>
            </w:r>
          </w:p>
        </w:tc>
      </w:tr>
      <w:tr w:rsidR="00ED5818" w:rsidRPr="005C29E2" w:rsidTr="00686CD3">
        <w:trPr>
          <w:cantSplit/>
          <w:trHeight w:val="648"/>
          <w:jc w:val="center"/>
        </w:trPr>
        <w:tc>
          <w:tcPr>
            <w:tcW w:w="1909" w:type="dxa"/>
            <w:vAlign w:val="center"/>
          </w:tcPr>
          <w:p w:rsidR="00ED5818" w:rsidRPr="007178A5" w:rsidRDefault="00ED5818" w:rsidP="00686CD3">
            <w:pPr>
              <w:spacing w:before="60" w:after="60"/>
              <w:rPr>
                <w:sz w:val="20"/>
              </w:rPr>
            </w:pPr>
            <w:r>
              <w:rPr>
                <w:sz w:val="20"/>
              </w:rPr>
              <w:t>Mystery/Fiction</w:t>
            </w:r>
          </w:p>
        </w:tc>
        <w:tc>
          <w:tcPr>
            <w:tcW w:w="920" w:type="dxa"/>
            <w:vAlign w:val="center"/>
          </w:tcPr>
          <w:p w:rsidR="00ED5818" w:rsidRPr="007178A5" w:rsidRDefault="00ED5818" w:rsidP="00686CD3">
            <w:pPr>
              <w:spacing w:before="60" w:after="60"/>
              <w:jc w:val="center"/>
              <w:rPr>
                <w:sz w:val="20"/>
              </w:rPr>
            </w:pPr>
            <w:r>
              <w:rPr>
                <w:sz w:val="20"/>
              </w:rPr>
              <w:t>492</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70</w:t>
            </w:r>
          </w:p>
        </w:tc>
        <w:tc>
          <w:tcPr>
            <w:tcW w:w="1080" w:type="dxa"/>
            <w:vAlign w:val="center"/>
          </w:tcPr>
          <w:p w:rsidR="00ED5818" w:rsidRPr="007178A5" w:rsidRDefault="00ED5818" w:rsidP="00686CD3">
            <w:pPr>
              <w:spacing w:before="60" w:after="60"/>
              <w:jc w:val="center"/>
              <w:rPr>
                <w:sz w:val="20"/>
              </w:rPr>
            </w:pPr>
            <w:r>
              <w:rPr>
                <w:sz w:val="20"/>
              </w:rPr>
              <w:t>59</w:t>
            </w:r>
          </w:p>
        </w:tc>
        <w:tc>
          <w:tcPr>
            <w:tcW w:w="954" w:type="dxa"/>
            <w:vAlign w:val="center"/>
          </w:tcPr>
          <w:p w:rsidR="00ED5818" w:rsidRPr="007178A5" w:rsidRDefault="00ED5818" w:rsidP="00686CD3">
            <w:pPr>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N</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spacing w:before="60" w:after="60"/>
              <w:rPr>
                <w:sz w:val="20"/>
              </w:rPr>
            </w:pPr>
            <w:r>
              <w:rPr>
                <w:sz w:val="20"/>
              </w:rPr>
              <w:t>Magazines</w:t>
            </w:r>
          </w:p>
        </w:tc>
        <w:tc>
          <w:tcPr>
            <w:tcW w:w="920" w:type="dxa"/>
            <w:vAlign w:val="center"/>
          </w:tcPr>
          <w:p w:rsidR="00ED5818" w:rsidRPr="007178A5" w:rsidRDefault="00ED5818" w:rsidP="00686CD3">
            <w:pPr>
              <w:spacing w:before="60" w:after="60"/>
              <w:jc w:val="center"/>
              <w:rPr>
                <w:sz w:val="20"/>
              </w:rPr>
            </w:pPr>
            <w:r>
              <w:rPr>
                <w:sz w:val="20"/>
              </w:rPr>
              <w:t>480</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70</w:t>
            </w:r>
          </w:p>
        </w:tc>
        <w:tc>
          <w:tcPr>
            <w:tcW w:w="1080" w:type="dxa"/>
            <w:vAlign w:val="center"/>
          </w:tcPr>
          <w:p w:rsidR="00ED5818" w:rsidRPr="007178A5" w:rsidRDefault="00ED5818" w:rsidP="00686CD3">
            <w:pPr>
              <w:spacing w:before="60" w:after="60"/>
              <w:jc w:val="center"/>
              <w:rPr>
                <w:sz w:val="20"/>
              </w:rPr>
            </w:pPr>
            <w:r>
              <w:rPr>
                <w:sz w:val="20"/>
              </w:rPr>
              <w:t>60</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3</w:t>
            </w:r>
          </w:p>
        </w:tc>
        <w:tc>
          <w:tcPr>
            <w:tcW w:w="1260" w:type="dxa"/>
            <w:vAlign w:val="center"/>
          </w:tcPr>
          <w:p w:rsidR="00ED5818" w:rsidRPr="007178A5" w:rsidRDefault="00ED5818" w:rsidP="00686CD3">
            <w:pPr>
              <w:jc w:val="center"/>
              <w:rPr>
                <w:sz w:val="20"/>
              </w:rPr>
            </w:pPr>
            <w:r>
              <w:rPr>
                <w:sz w:val="20"/>
              </w:rPr>
              <w:t>Y</w:t>
            </w:r>
          </w:p>
        </w:tc>
        <w:tc>
          <w:tcPr>
            <w:tcW w:w="900" w:type="dxa"/>
            <w:vAlign w:val="center"/>
          </w:tcPr>
          <w:p w:rsidR="00ED5818" w:rsidRPr="007178A5" w:rsidRDefault="00ED5818" w:rsidP="00686CD3">
            <w:pPr>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r>
              <w:rPr>
                <w:sz w:val="20"/>
              </w:rPr>
              <w:t>Plants</w:t>
            </w:r>
          </w:p>
        </w:tc>
      </w:tr>
      <w:tr w:rsidR="00ED5818" w:rsidRPr="005C29E2" w:rsidTr="00686CD3">
        <w:trPr>
          <w:cantSplit/>
          <w:trHeight w:val="637"/>
          <w:jc w:val="center"/>
        </w:trPr>
        <w:tc>
          <w:tcPr>
            <w:tcW w:w="1909" w:type="dxa"/>
            <w:vAlign w:val="center"/>
          </w:tcPr>
          <w:p w:rsidR="00ED5818" w:rsidRPr="007178A5" w:rsidRDefault="00ED5818" w:rsidP="00686CD3">
            <w:pPr>
              <w:spacing w:before="60" w:after="60"/>
              <w:rPr>
                <w:sz w:val="20"/>
              </w:rPr>
            </w:pPr>
            <w:r>
              <w:rPr>
                <w:sz w:val="20"/>
              </w:rPr>
              <w:t>Paperbacks</w:t>
            </w:r>
          </w:p>
        </w:tc>
        <w:tc>
          <w:tcPr>
            <w:tcW w:w="920" w:type="dxa"/>
            <w:vAlign w:val="center"/>
          </w:tcPr>
          <w:p w:rsidR="00ED5818" w:rsidRPr="007178A5" w:rsidRDefault="00ED5818" w:rsidP="00686CD3">
            <w:pPr>
              <w:spacing w:before="60" w:after="60"/>
              <w:jc w:val="center"/>
              <w:rPr>
                <w:sz w:val="20"/>
              </w:rPr>
            </w:pPr>
            <w:r>
              <w:rPr>
                <w:sz w:val="20"/>
              </w:rPr>
              <w:t>477</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69</w:t>
            </w:r>
          </w:p>
        </w:tc>
        <w:tc>
          <w:tcPr>
            <w:tcW w:w="1080" w:type="dxa"/>
            <w:vAlign w:val="center"/>
          </w:tcPr>
          <w:p w:rsidR="00ED5818" w:rsidRPr="007178A5" w:rsidRDefault="00ED5818" w:rsidP="00686CD3">
            <w:pPr>
              <w:spacing w:before="60" w:after="60"/>
              <w:jc w:val="center"/>
              <w:rPr>
                <w:sz w:val="20"/>
              </w:rPr>
            </w:pPr>
            <w:r>
              <w:rPr>
                <w:sz w:val="20"/>
              </w:rPr>
              <w:t>62</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1</w:t>
            </w:r>
          </w:p>
        </w:tc>
        <w:tc>
          <w:tcPr>
            <w:tcW w:w="1260" w:type="dxa"/>
            <w:vAlign w:val="center"/>
          </w:tcPr>
          <w:p w:rsidR="00ED5818" w:rsidRPr="007178A5" w:rsidRDefault="00ED5818" w:rsidP="00686CD3">
            <w:pPr>
              <w:jc w:val="center"/>
              <w:rPr>
                <w:sz w:val="20"/>
              </w:rPr>
            </w:pPr>
            <w:r>
              <w:rPr>
                <w:sz w:val="20"/>
              </w:rPr>
              <w:t>N</w:t>
            </w:r>
          </w:p>
        </w:tc>
        <w:tc>
          <w:tcPr>
            <w:tcW w:w="900" w:type="dxa"/>
            <w:vAlign w:val="center"/>
          </w:tcPr>
          <w:p w:rsidR="00ED5818" w:rsidRPr="007178A5" w:rsidRDefault="00ED5818" w:rsidP="00686CD3">
            <w:pPr>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Circulation Checkout</w:t>
            </w:r>
          </w:p>
        </w:tc>
        <w:tc>
          <w:tcPr>
            <w:tcW w:w="920" w:type="dxa"/>
            <w:vAlign w:val="center"/>
          </w:tcPr>
          <w:p w:rsidR="00ED5818" w:rsidRPr="007178A5" w:rsidRDefault="00ED5818" w:rsidP="00686CD3">
            <w:pPr>
              <w:jc w:val="center"/>
              <w:rPr>
                <w:sz w:val="20"/>
              </w:rPr>
            </w:pPr>
            <w:r>
              <w:rPr>
                <w:sz w:val="20"/>
              </w:rPr>
              <w:t>477</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69</w:t>
            </w:r>
          </w:p>
        </w:tc>
        <w:tc>
          <w:tcPr>
            <w:tcW w:w="1080" w:type="dxa"/>
            <w:vAlign w:val="center"/>
          </w:tcPr>
          <w:p w:rsidR="00ED5818" w:rsidRPr="007178A5" w:rsidRDefault="00ED5818" w:rsidP="00686CD3">
            <w:pPr>
              <w:spacing w:before="60" w:after="60"/>
              <w:jc w:val="center"/>
              <w:rPr>
                <w:sz w:val="20"/>
              </w:rPr>
            </w:pPr>
            <w:r>
              <w:rPr>
                <w:sz w:val="20"/>
              </w:rPr>
              <w:t>62</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2</w:t>
            </w:r>
          </w:p>
        </w:tc>
        <w:tc>
          <w:tcPr>
            <w:tcW w:w="1260" w:type="dxa"/>
            <w:vAlign w:val="center"/>
          </w:tcPr>
          <w:p w:rsidR="00ED5818" w:rsidRPr="007178A5" w:rsidRDefault="00ED5818" w:rsidP="00686CD3">
            <w:pPr>
              <w:jc w:val="center"/>
              <w:rPr>
                <w:sz w:val="20"/>
              </w:rPr>
            </w:pPr>
            <w:r>
              <w:rPr>
                <w:sz w:val="20"/>
              </w:rPr>
              <w:t>N</w:t>
            </w:r>
          </w:p>
        </w:tc>
        <w:tc>
          <w:tcPr>
            <w:tcW w:w="900" w:type="dxa"/>
            <w:vAlign w:val="center"/>
          </w:tcPr>
          <w:p w:rsidR="00ED5818" w:rsidRPr="007178A5" w:rsidRDefault="00ED5818" w:rsidP="00686CD3">
            <w:pPr>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spacing w:before="60" w:after="60"/>
              <w:rPr>
                <w:sz w:val="20"/>
              </w:rPr>
            </w:pPr>
            <w:r>
              <w:rPr>
                <w:sz w:val="20"/>
              </w:rPr>
              <w:t>Teen Zone</w:t>
            </w:r>
          </w:p>
        </w:tc>
        <w:tc>
          <w:tcPr>
            <w:tcW w:w="920" w:type="dxa"/>
            <w:vAlign w:val="center"/>
          </w:tcPr>
          <w:p w:rsidR="00ED5818" w:rsidRPr="007178A5" w:rsidRDefault="00ED5818" w:rsidP="00686CD3">
            <w:pPr>
              <w:spacing w:before="60" w:after="60"/>
              <w:jc w:val="center"/>
              <w:rPr>
                <w:sz w:val="20"/>
              </w:rPr>
            </w:pPr>
            <w:r>
              <w:rPr>
                <w:sz w:val="20"/>
              </w:rPr>
              <w:t>415</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69</w:t>
            </w:r>
          </w:p>
        </w:tc>
        <w:tc>
          <w:tcPr>
            <w:tcW w:w="1080" w:type="dxa"/>
            <w:vAlign w:val="center"/>
          </w:tcPr>
          <w:p w:rsidR="00ED5818" w:rsidRPr="007178A5" w:rsidRDefault="00ED5818" w:rsidP="00686CD3">
            <w:pPr>
              <w:spacing w:before="60" w:after="60"/>
              <w:jc w:val="center"/>
              <w:rPr>
                <w:sz w:val="20"/>
              </w:rPr>
            </w:pPr>
            <w:r>
              <w:rPr>
                <w:sz w:val="20"/>
              </w:rPr>
              <w:t>63</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jc w:val="center"/>
              <w:rPr>
                <w:sz w:val="20"/>
              </w:rPr>
            </w:pPr>
            <w:r>
              <w:rPr>
                <w:sz w:val="20"/>
              </w:rPr>
              <w:t>Y</w:t>
            </w:r>
          </w:p>
        </w:tc>
        <w:tc>
          <w:tcPr>
            <w:tcW w:w="900" w:type="dxa"/>
            <w:vAlign w:val="center"/>
          </w:tcPr>
          <w:p w:rsidR="00ED5818" w:rsidRPr="007178A5" w:rsidRDefault="00ED5818" w:rsidP="00686CD3">
            <w:pPr>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tcBorders>
              <w:bottom w:val="single" w:sz="6" w:space="0" w:color="000000"/>
            </w:tcBorders>
            <w:vAlign w:val="center"/>
          </w:tcPr>
          <w:p w:rsidR="00ED5818" w:rsidRPr="007178A5" w:rsidRDefault="00ED5818" w:rsidP="00686CD3">
            <w:pPr>
              <w:spacing w:before="60" w:after="60"/>
              <w:rPr>
                <w:sz w:val="20"/>
              </w:rPr>
            </w:pPr>
            <w:r>
              <w:rPr>
                <w:sz w:val="20"/>
              </w:rPr>
              <w:t>Movies Music Room</w:t>
            </w:r>
          </w:p>
        </w:tc>
        <w:tc>
          <w:tcPr>
            <w:tcW w:w="920" w:type="dxa"/>
            <w:tcBorders>
              <w:bottom w:val="single" w:sz="6" w:space="0" w:color="000000"/>
            </w:tcBorders>
            <w:vAlign w:val="center"/>
          </w:tcPr>
          <w:p w:rsidR="00ED5818" w:rsidRPr="007178A5" w:rsidRDefault="00ED5818" w:rsidP="00686CD3">
            <w:pPr>
              <w:spacing w:before="60" w:after="60"/>
              <w:jc w:val="center"/>
              <w:rPr>
                <w:sz w:val="20"/>
              </w:rPr>
            </w:pPr>
            <w:r>
              <w:rPr>
                <w:sz w:val="20"/>
              </w:rPr>
              <w:t>500</w:t>
            </w:r>
          </w:p>
        </w:tc>
        <w:tc>
          <w:tcPr>
            <w:tcW w:w="1136" w:type="dxa"/>
            <w:tcBorders>
              <w:bottom w:val="single" w:sz="6" w:space="0" w:color="000000"/>
            </w:tcBorders>
            <w:vAlign w:val="center"/>
          </w:tcPr>
          <w:p w:rsidR="00ED5818" w:rsidRPr="007178A5" w:rsidRDefault="00ED5818" w:rsidP="00686CD3">
            <w:pPr>
              <w:spacing w:before="60" w:after="60"/>
              <w:jc w:val="center"/>
              <w:rPr>
                <w:sz w:val="20"/>
              </w:rPr>
            </w:pPr>
            <w:r>
              <w:rPr>
                <w:sz w:val="20"/>
              </w:rPr>
              <w:t>ND</w:t>
            </w:r>
          </w:p>
        </w:tc>
        <w:tc>
          <w:tcPr>
            <w:tcW w:w="810" w:type="dxa"/>
            <w:tcBorders>
              <w:bottom w:val="single" w:sz="6" w:space="0" w:color="000000"/>
            </w:tcBorders>
            <w:vAlign w:val="center"/>
          </w:tcPr>
          <w:p w:rsidR="00ED5818" w:rsidRPr="007178A5" w:rsidRDefault="00ED5818" w:rsidP="00686CD3">
            <w:pPr>
              <w:spacing w:before="60" w:after="60"/>
              <w:jc w:val="center"/>
              <w:rPr>
                <w:sz w:val="20"/>
              </w:rPr>
            </w:pPr>
            <w:r>
              <w:rPr>
                <w:sz w:val="20"/>
              </w:rPr>
              <w:t>69</w:t>
            </w:r>
          </w:p>
        </w:tc>
        <w:tc>
          <w:tcPr>
            <w:tcW w:w="1080" w:type="dxa"/>
            <w:tcBorders>
              <w:bottom w:val="single" w:sz="6" w:space="0" w:color="000000"/>
            </w:tcBorders>
            <w:vAlign w:val="center"/>
          </w:tcPr>
          <w:p w:rsidR="00ED5818" w:rsidRPr="007178A5" w:rsidRDefault="00ED5818" w:rsidP="00686CD3">
            <w:pPr>
              <w:spacing w:before="60" w:after="60"/>
              <w:jc w:val="center"/>
              <w:rPr>
                <w:sz w:val="20"/>
              </w:rPr>
            </w:pPr>
            <w:r>
              <w:rPr>
                <w:sz w:val="20"/>
              </w:rPr>
              <w:t>63</w:t>
            </w:r>
          </w:p>
        </w:tc>
        <w:tc>
          <w:tcPr>
            <w:tcW w:w="954" w:type="dxa"/>
            <w:tcBorders>
              <w:bottom w:val="single" w:sz="6" w:space="0" w:color="000000"/>
            </w:tcBorders>
            <w:vAlign w:val="center"/>
          </w:tcPr>
          <w:p w:rsidR="00ED5818" w:rsidRPr="007178A5" w:rsidRDefault="00ED5818" w:rsidP="00686CD3">
            <w:pPr>
              <w:spacing w:before="60" w:after="60"/>
              <w:jc w:val="center"/>
              <w:rPr>
                <w:sz w:val="20"/>
              </w:rPr>
            </w:pPr>
            <w:r>
              <w:rPr>
                <w:sz w:val="20"/>
              </w:rPr>
              <w:t>2</w:t>
            </w:r>
          </w:p>
        </w:tc>
        <w:tc>
          <w:tcPr>
            <w:tcW w:w="1116" w:type="dxa"/>
            <w:tcBorders>
              <w:bottom w:val="single" w:sz="6" w:space="0" w:color="000000"/>
            </w:tcBorders>
            <w:vAlign w:val="center"/>
          </w:tcPr>
          <w:p w:rsidR="00ED5818" w:rsidRPr="007178A5" w:rsidRDefault="00ED5818" w:rsidP="00686CD3">
            <w:pPr>
              <w:spacing w:before="60" w:after="60"/>
              <w:jc w:val="center"/>
              <w:rPr>
                <w:sz w:val="20"/>
              </w:rPr>
            </w:pPr>
            <w:r>
              <w:rPr>
                <w:sz w:val="20"/>
              </w:rPr>
              <w:t>3</w:t>
            </w:r>
          </w:p>
        </w:tc>
        <w:tc>
          <w:tcPr>
            <w:tcW w:w="1260" w:type="dxa"/>
            <w:tcBorders>
              <w:bottom w:val="single" w:sz="6" w:space="0" w:color="000000"/>
            </w:tcBorders>
            <w:vAlign w:val="center"/>
          </w:tcPr>
          <w:p w:rsidR="00ED5818" w:rsidRPr="007178A5" w:rsidRDefault="00ED5818" w:rsidP="00686CD3">
            <w:pPr>
              <w:jc w:val="center"/>
              <w:rPr>
                <w:sz w:val="20"/>
              </w:rPr>
            </w:pPr>
            <w:r>
              <w:rPr>
                <w:sz w:val="20"/>
              </w:rPr>
              <w:t>Y</w:t>
            </w:r>
          </w:p>
        </w:tc>
        <w:tc>
          <w:tcPr>
            <w:tcW w:w="900" w:type="dxa"/>
            <w:tcBorders>
              <w:bottom w:val="single" w:sz="6" w:space="0" w:color="000000"/>
            </w:tcBorders>
            <w:vAlign w:val="center"/>
          </w:tcPr>
          <w:p w:rsidR="00ED5818" w:rsidRPr="007178A5" w:rsidRDefault="00ED5818" w:rsidP="00686CD3">
            <w:pPr>
              <w:jc w:val="center"/>
              <w:rPr>
                <w:sz w:val="20"/>
              </w:rPr>
            </w:pPr>
            <w:r>
              <w:rPr>
                <w:sz w:val="20"/>
              </w:rPr>
              <w:t>Y</w:t>
            </w:r>
          </w:p>
        </w:tc>
        <w:tc>
          <w:tcPr>
            <w:tcW w:w="990" w:type="dxa"/>
            <w:tcBorders>
              <w:bottom w:val="single" w:sz="6" w:space="0" w:color="000000"/>
            </w:tcBorders>
            <w:vAlign w:val="center"/>
          </w:tcPr>
          <w:p w:rsidR="00ED5818" w:rsidRPr="007178A5" w:rsidRDefault="00ED5818" w:rsidP="00686CD3">
            <w:pPr>
              <w:spacing w:before="60" w:after="60"/>
              <w:jc w:val="center"/>
              <w:rPr>
                <w:sz w:val="20"/>
              </w:rPr>
            </w:pPr>
            <w:r>
              <w:rPr>
                <w:sz w:val="20"/>
              </w:rPr>
              <w:t>Y</w:t>
            </w:r>
          </w:p>
        </w:tc>
        <w:tc>
          <w:tcPr>
            <w:tcW w:w="2615" w:type="dxa"/>
            <w:tcBorders>
              <w:left w:val="nil"/>
              <w:bottom w:val="single" w:sz="6" w:space="0" w:color="000000"/>
            </w:tcBorders>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ED5818">
        <w:trPr>
          <w:cantSplit/>
          <w:trHeight w:val="648"/>
          <w:jc w:val="center"/>
        </w:trPr>
        <w:tc>
          <w:tcPr>
            <w:tcW w:w="1909"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rPr>
                <w:b/>
                <w:sz w:val="20"/>
              </w:rPr>
            </w:pPr>
            <w:r w:rsidRPr="00176E5C">
              <w:rPr>
                <w:b/>
                <w:sz w:val="20"/>
              </w:rPr>
              <w:t>3</w:t>
            </w:r>
            <w:r w:rsidRPr="00176E5C">
              <w:rPr>
                <w:b/>
                <w:sz w:val="20"/>
                <w:vertAlign w:val="superscript"/>
              </w:rPr>
              <w:t>rd</w:t>
            </w:r>
            <w:r w:rsidRPr="00176E5C">
              <w:rPr>
                <w:b/>
                <w:sz w:val="20"/>
              </w:rPr>
              <w:t xml:space="preserve"> Floor</w:t>
            </w:r>
          </w:p>
        </w:tc>
        <w:tc>
          <w:tcPr>
            <w:tcW w:w="920"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1136"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810"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1080"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954"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1116"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1260" w:type="dxa"/>
            <w:tcBorders>
              <w:top w:val="single" w:sz="6" w:space="0" w:color="000000"/>
              <w:bottom w:val="single" w:sz="6" w:space="0" w:color="000000"/>
            </w:tcBorders>
            <w:shd w:val="clear" w:color="auto" w:fill="D9D9D9"/>
            <w:vAlign w:val="center"/>
          </w:tcPr>
          <w:p w:rsidR="00ED5818" w:rsidRPr="00176E5C" w:rsidRDefault="00ED5818" w:rsidP="00686CD3">
            <w:pPr>
              <w:jc w:val="center"/>
              <w:rPr>
                <w:b/>
                <w:sz w:val="20"/>
              </w:rPr>
            </w:pPr>
          </w:p>
        </w:tc>
        <w:tc>
          <w:tcPr>
            <w:tcW w:w="900" w:type="dxa"/>
            <w:tcBorders>
              <w:top w:val="single" w:sz="6" w:space="0" w:color="000000"/>
              <w:bottom w:val="single" w:sz="6" w:space="0" w:color="000000"/>
            </w:tcBorders>
            <w:shd w:val="clear" w:color="auto" w:fill="D9D9D9"/>
            <w:vAlign w:val="center"/>
          </w:tcPr>
          <w:p w:rsidR="00ED5818" w:rsidRPr="00176E5C" w:rsidRDefault="00ED5818" w:rsidP="00686CD3">
            <w:pPr>
              <w:jc w:val="center"/>
              <w:rPr>
                <w:b/>
                <w:sz w:val="20"/>
              </w:rPr>
            </w:pPr>
          </w:p>
        </w:tc>
        <w:tc>
          <w:tcPr>
            <w:tcW w:w="990" w:type="dxa"/>
            <w:tcBorders>
              <w:top w:val="single" w:sz="6" w:space="0" w:color="000000"/>
              <w:bottom w:val="single" w:sz="6" w:space="0" w:color="000000"/>
            </w:tcBorders>
            <w:shd w:val="clear" w:color="auto" w:fill="D9D9D9"/>
            <w:vAlign w:val="center"/>
          </w:tcPr>
          <w:p w:rsidR="00ED5818" w:rsidRPr="00176E5C" w:rsidRDefault="00ED5818" w:rsidP="00686CD3">
            <w:pPr>
              <w:spacing w:before="60" w:after="60"/>
              <w:jc w:val="center"/>
              <w:rPr>
                <w:b/>
                <w:sz w:val="20"/>
              </w:rPr>
            </w:pPr>
          </w:p>
        </w:tc>
        <w:tc>
          <w:tcPr>
            <w:tcW w:w="2615" w:type="dxa"/>
            <w:tcBorders>
              <w:top w:val="single" w:sz="6" w:space="0" w:color="000000"/>
              <w:left w:val="nil"/>
              <w:bottom w:val="single" w:sz="6" w:space="0" w:color="000000"/>
            </w:tcBorders>
            <w:shd w:val="clear" w:color="auto" w:fill="D9D9D9"/>
            <w:vAlign w:val="center"/>
          </w:tcPr>
          <w:p w:rsidR="00ED5818" w:rsidRPr="00176E5C" w:rsidRDefault="00ED5818" w:rsidP="00686CD3">
            <w:pPr>
              <w:pStyle w:val="Header"/>
              <w:tabs>
                <w:tab w:val="clear" w:pos="4320"/>
                <w:tab w:val="clear" w:pos="8640"/>
              </w:tabs>
              <w:spacing w:before="60" w:after="60"/>
              <w:rPr>
                <w:b/>
                <w:sz w:val="20"/>
              </w:rPr>
            </w:pPr>
          </w:p>
        </w:tc>
      </w:tr>
      <w:tr w:rsidR="00ED5818" w:rsidRPr="005C29E2" w:rsidTr="00686CD3">
        <w:trPr>
          <w:cantSplit/>
          <w:trHeight w:val="648"/>
          <w:jc w:val="center"/>
        </w:trPr>
        <w:tc>
          <w:tcPr>
            <w:tcW w:w="1909" w:type="dxa"/>
            <w:tcBorders>
              <w:top w:val="single" w:sz="6" w:space="0" w:color="000000"/>
            </w:tcBorders>
            <w:vAlign w:val="center"/>
          </w:tcPr>
          <w:p w:rsidR="00ED5818" w:rsidRDefault="00ED5818" w:rsidP="00686CD3">
            <w:pPr>
              <w:spacing w:before="60" w:after="60"/>
              <w:rPr>
                <w:sz w:val="20"/>
              </w:rPr>
            </w:pPr>
            <w:r>
              <w:rPr>
                <w:sz w:val="20"/>
              </w:rPr>
              <w:t>Teens</w:t>
            </w:r>
          </w:p>
        </w:tc>
        <w:tc>
          <w:tcPr>
            <w:tcW w:w="920" w:type="dxa"/>
            <w:tcBorders>
              <w:top w:val="single" w:sz="6" w:space="0" w:color="000000"/>
            </w:tcBorders>
            <w:vAlign w:val="center"/>
          </w:tcPr>
          <w:p w:rsidR="00ED5818" w:rsidRDefault="00ED5818" w:rsidP="00686CD3">
            <w:pPr>
              <w:spacing w:before="60" w:after="60"/>
              <w:jc w:val="center"/>
              <w:rPr>
                <w:sz w:val="20"/>
              </w:rPr>
            </w:pPr>
            <w:r>
              <w:rPr>
                <w:sz w:val="20"/>
              </w:rPr>
              <w:t>462</w:t>
            </w:r>
          </w:p>
        </w:tc>
        <w:tc>
          <w:tcPr>
            <w:tcW w:w="1136" w:type="dxa"/>
            <w:tcBorders>
              <w:top w:val="single" w:sz="6" w:space="0" w:color="000000"/>
            </w:tcBorders>
            <w:vAlign w:val="center"/>
          </w:tcPr>
          <w:p w:rsidR="00ED5818" w:rsidRDefault="00ED5818" w:rsidP="00686CD3">
            <w:pPr>
              <w:spacing w:before="60" w:after="60"/>
              <w:jc w:val="center"/>
              <w:rPr>
                <w:sz w:val="20"/>
              </w:rPr>
            </w:pPr>
            <w:r>
              <w:rPr>
                <w:sz w:val="20"/>
              </w:rPr>
              <w:t>ND</w:t>
            </w:r>
          </w:p>
        </w:tc>
        <w:tc>
          <w:tcPr>
            <w:tcW w:w="810" w:type="dxa"/>
            <w:tcBorders>
              <w:top w:val="single" w:sz="6" w:space="0" w:color="000000"/>
            </w:tcBorders>
            <w:vAlign w:val="center"/>
          </w:tcPr>
          <w:p w:rsidR="00ED5818" w:rsidRDefault="00ED5818" w:rsidP="00686CD3">
            <w:pPr>
              <w:spacing w:before="60" w:after="60"/>
              <w:jc w:val="center"/>
              <w:rPr>
                <w:sz w:val="20"/>
              </w:rPr>
            </w:pPr>
            <w:r>
              <w:rPr>
                <w:sz w:val="20"/>
              </w:rPr>
              <w:t>68</w:t>
            </w:r>
          </w:p>
        </w:tc>
        <w:tc>
          <w:tcPr>
            <w:tcW w:w="1080" w:type="dxa"/>
            <w:tcBorders>
              <w:top w:val="single" w:sz="6" w:space="0" w:color="000000"/>
            </w:tcBorders>
            <w:vAlign w:val="center"/>
          </w:tcPr>
          <w:p w:rsidR="00ED5818" w:rsidRDefault="00ED5818" w:rsidP="00686CD3">
            <w:pPr>
              <w:spacing w:before="60" w:after="60"/>
              <w:jc w:val="center"/>
              <w:rPr>
                <w:sz w:val="20"/>
              </w:rPr>
            </w:pPr>
            <w:r>
              <w:rPr>
                <w:sz w:val="20"/>
              </w:rPr>
              <w:t>64</w:t>
            </w:r>
          </w:p>
        </w:tc>
        <w:tc>
          <w:tcPr>
            <w:tcW w:w="954" w:type="dxa"/>
            <w:tcBorders>
              <w:top w:val="single" w:sz="6" w:space="0" w:color="000000"/>
            </w:tcBorders>
            <w:vAlign w:val="center"/>
          </w:tcPr>
          <w:p w:rsidR="00ED5818" w:rsidRDefault="00ED5818" w:rsidP="00686CD3">
            <w:pPr>
              <w:spacing w:before="60" w:after="60"/>
              <w:jc w:val="center"/>
              <w:rPr>
                <w:sz w:val="20"/>
              </w:rPr>
            </w:pPr>
            <w:r>
              <w:rPr>
                <w:sz w:val="20"/>
              </w:rPr>
              <w:t>3</w:t>
            </w:r>
          </w:p>
        </w:tc>
        <w:tc>
          <w:tcPr>
            <w:tcW w:w="1116" w:type="dxa"/>
            <w:tcBorders>
              <w:top w:val="single" w:sz="6" w:space="0" w:color="000000"/>
            </w:tcBorders>
            <w:vAlign w:val="center"/>
          </w:tcPr>
          <w:p w:rsidR="00ED5818" w:rsidRDefault="00ED5818" w:rsidP="00686CD3">
            <w:pPr>
              <w:spacing w:before="60" w:after="60"/>
              <w:jc w:val="center"/>
              <w:rPr>
                <w:sz w:val="20"/>
              </w:rPr>
            </w:pPr>
            <w:r>
              <w:rPr>
                <w:sz w:val="20"/>
              </w:rPr>
              <w:t>1</w:t>
            </w:r>
          </w:p>
        </w:tc>
        <w:tc>
          <w:tcPr>
            <w:tcW w:w="1260" w:type="dxa"/>
            <w:tcBorders>
              <w:top w:val="single" w:sz="6" w:space="0" w:color="000000"/>
            </w:tcBorders>
            <w:vAlign w:val="center"/>
          </w:tcPr>
          <w:p w:rsidR="00ED5818" w:rsidRDefault="00ED5818" w:rsidP="00686CD3">
            <w:pPr>
              <w:spacing w:before="60" w:after="60"/>
              <w:jc w:val="center"/>
              <w:rPr>
                <w:sz w:val="20"/>
              </w:rPr>
            </w:pPr>
            <w:r>
              <w:rPr>
                <w:sz w:val="20"/>
              </w:rPr>
              <w:t>Y</w:t>
            </w:r>
          </w:p>
        </w:tc>
        <w:tc>
          <w:tcPr>
            <w:tcW w:w="900" w:type="dxa"/>
            <w:tcBorders>
              <w:top w:val="single" w:sz="6" w:space="0" w:color="000000"/>
            </w:tcBorders>
            <w:vAlign w:val="center"/>
          </w:tcPr>
          <w:p w:rsidR="00ED5818" w:rsidRDefault="00ED5818" w:rsidP="00686CD3">
            <w:pPr>
              <w:spacing w:before="60" w:after="60"/>
              <w:jc w:val="center"/>
              <w:rPr>
                <w:sz w:val="20"/>
              </w:rPr>
            </w:pPr>
            <w:r>
              <w:rPr>
                <w:sz w:val="20"/>
              </w:rPr>
              <w:t>Y</w:t>
            </w:r>
          </w:p>
        </w:tc>
        <w:tc>
          <w:tcPr>
            <w:tcW w:w="990" w:type="dxa"/>
            <w:tcBorders>
              <w:top w:val="single" w:sz="6" w:space="0" w:color="000000"/>
            </w:tcBorders>
            <w:vAlign w:val="center"/>
          </w:tcPr>
          <w:p w:rsidR="00ED5818" w:rsidRDefault="00ED5818" w:rsidP="00686CD3">
            <w:pPr>
              <w:spacing w:before="60" w:after="60"/>
              <w:jc w:val="center"/>
              <w:rPr>
                <w:sz w:val="20"/>
              </w:rPr>
            </w:pPr>
            <w:r>
              <w:rPr>
                <w:sz w:val="20"/>
              </w:rPr>
              <w:t>Y</w:t>
            </w:r>
          </w:p>
        </w:tc>
        <w:tc>
          <w:tcPr>
            <w:tcW w:w="2615" w:type="dxa"/>
            <w:tcBorders>
              <w:top w:val="single" w:sz="6" w:space="0" w:color="000000"/>
              <w:left w:val="nil"/>
            </w:tcBorders>
            <w:vAlign w:val="center"/>
          </w:tcPr>
          <w:p w:rsidR="00ED5818" w:rsidRDefault="00ED5818" w:rsidP="00686CD3">
            <w:pPr>
              <w:pStyle w:val="Header"/>
              <w:tabs>
                <w:tab w:val="clear" w:pos="4320"/>
                <w:tab w:val="clear" w:pos="8640"/>
              </w:tabs>
              <w:spacing w:before="60" w:after="60"/>
              <w:rPr>
                <w:sz w:val="20"/>
              </w:rPr>
            </w:pPr>
            <w:r>
              <w:rPr>
                <w:sz w:val="20"/>
              </w:rPr>
              <w:t>dust/debris/mold on vents/CTs</w:t>
            </w:r>
          </w:p>
        </w:tc>
      </w:tr>
      <w:tr w:rsidR="00ED5818" w:rsidRPr="005C29E2" w:rsidTr="00686CD3">
        <w:trPr>
          <w:cantSplit/>
          <w:trHeight w:val="648"/>
          <w:jc w:val="center"/>
        </w:trPr>
        <w:tc>
          <w:tcPr>
            <w:tcW w:w="1909" w:type="dxa"/>
            <w:vAlign w:val="center"/>
          </w:tcPr>
          <w:p w:rsidR="00ED5818" w:rsidRDefault="00ED5818" w:rsidP="00686CD3">
            <w:pPr>
              <w:spacing w:before="60" w:after="60"/>
              <w:rPr>
                <w:sz w:val="20"/>
              </w:rPr>
            </w:pPr>
            <w:r>
              <w:rPr>
                <w:sz w:val="20"/>
              </w:rPr>
              <w:lastRenderedPageBreak/>
              <w:t xml:space="preserve">Non-Fiction/Bio </w:t>
            </w:r>
          </w:p>
        </w:tc>
        <w:tc>
          <w:tcPr>
            <w:tcW w:w="920" w:type="dxa"/>
            <w:vAlign w:val="center"/>
          </w:tcPr>
          <w:p w:rsidR="00ED5818" w:rsidRDefault="00ED5818" w:rsidP="00686CD3">
            <w:pPr>
              <w:spacing w:before="60" w:after="60"/>
              <w:jc w:val="center"/>
              <w:rPr>
                <w:sz w:val="20"/>
              </w:rPr>
            </w:pPr>
            <w:r>
              <w:rPr>
                <w:sz w:val="20"/>
              </w:rPr>
              <w:t>471</w:t>
            </w:r>
          </w:p>
        </w:tc>
        <w:tc>
          <w:tcPr>
            <w:tcW w:w="1136" w:type="dxa"/>
            <w:vAlign w:val="center"/>
          </w:tcPr>
          <w:p w:rsidR="00ED5818" w:rsidRDefault="00ED5818" w:rsidP="00686CD3">
            <w:pPr>
              <w:spacing w:before="60" w:after="60"/>
              <w:jc w:val="center"/>
              <w:rPr>
                <w:sz w:val="20"/>
              </w:rPr>
            </w:pPr>
            <w:r>
              <w:rPr>
                <w:sz w:val="20"/>
              </w:rPr>
              <w:t>ND</w:t>
            </w:r>
          </w:p>
        </w:tc>
        <w:tc>
          <w:tcPr>
            <w:tcW w:w="810" w:type="dxa"/>
            <w:vAlign w:val="center"/>
          </w:tcPr>
          <w:p w:rsidR="00ED5818" w:rsidRDefault="00ED5818" w:rsidP="00686CD3">
            <w:pPr>
              <w:spacing w:before="60" w:after="60"/>
              <w:jc w:val="center"/>
              <w:rPr>
                <w:sz w:val="20"/>
              </w:rPr>
            </w:pPr>
            <w:r>
              <w:rPr>
                <w:sz w:val="20"/>
              </w:rPr>
              <w:t>67</w:t>
            </w:r>
          </w:p>
        </w:tc>
        <w:tc>
          <w:tcPr>
            <w:tcW w:w="1080" w:type="dxa"/>
            <w:vAlign w:val="center"/>
          </w:tcPr>
          <w:p w:rsidR="00ED5818" w:rsidRDefault="00ED5818" w:rsidP="00686CD3">
            <w:pPr>
              <w:spacing w:before="60" w:after="60"/>
              <w:jc w:val="center"/>
              <w:rPr>
                <w:sz w:val="20"/>
              </w:rPr>
            </w:pPr>
            <w:r>
              <w:rPr>
                <w:sz w:val="20"/>
              </w:rPr>
              <w:t>65</w:t>
            </w:r>
          </w:p>
        </w:tc>
        <w:tc>
          <w:tcPr>
            <w:tcW w:w="954" w:type="dxa"/>
            <w:vAlign w:val="center"/>
          </w:tcPr>
          <w:p w:rsidR="00ED5818" w:rsidRDefault="00ED5818" w:rsidP="00686CD3">
            <w:pPr>
              <w:spacing w:before="60" w:after="60"/>
              <w:jc w:val="center"/>
              <w:rPr>
                <w:sz w:val="20"/>
              </w:rPr>
            </w:pPr>
            <w:r>
              <w:rPr>
                <w:sz w:val="20"/>
              </w:rPr>
              <w:t>2</w:t>
            </w:r>
          </w:p>
        </w:tc>
        <w:tc>
          <w:tcPr>
            <w:tcW w:w="1116" w:type="dxa"/>
            <w:vAlign w:val="center"/>
          </w:tcPr>
          <w:p w:rsidR="00ED5818" w:rsidRDefault="00ED5818" w:rsidP="00686CD3">
            <w:pPr>
              <w:spacing w:before="60" w:after="60"/>
              <w:jc w:val="center"/>
              <w:rPr>
                <w:sz w:val="20"/>
              </w:rPr>
            </w:pPr>
            <w:r>
              <w:rPr>
                <w:sz w:val="20"/>
              </w:rPr>
              <w:t>5</w:t>
            </w:r>
          </w:p>
        </w:tc>
        <w:tc>
          <w:tcPr>
            <w:tcW w:w="1260" w:type="dxa"/>
            <w:vAlign w:val="center"/>
          </w:tcPr>
          <w:p w:rsidR="00ED5818" w:rsidRDefault="00ED5818" w:rsidP="00686CD3">
            <w:pPr>
              <w:spacing w:before="60" w:after="60"/>
              <w:jc w:val="center"/>
              <w:rPr>
                <w:sz w:val="20"/>
              </w:rPr>
            </w:pPr>
            <w:r>
              <w:rPr>
                <w:sz w:val="20"/>
              </w:rPr>
              <w:t>N</w:t>
            </w:r>
          </w:p>
        </w:tc>
        <w:tc>
          <w:tcPr>
            <w:tcW w:w="900" w:type="dxa"/>
            <w:vAlign w:val="center"/>
          </w:tcPr>
          <w:p w:rsidR="00ED5818" w:rsidRDefault="00ED5818" w:rsidP="00686CD3">
            <w:pPr>
              <w:spacing w:before="60" w:after="60"/>
              <w:jc w:val="center"/>
              <w:rPr>
                <w:sz w:val="20"/>
              </w:rPr>
            </w:pPr>
            <w:r>
              <w:rPr>
                <w:sz w:val="20"/>
              </w:rPr>
              <w:t>Y</w:t>
            </w:r>
          </w:p>
        </w:tc>
        <w:tc>
          <w:tcPr>
            <w:tcW w:w="990" w:type="dxa"/>
            <w:vAlign w:val="center"/>
          </w:tcPr>
          <w:p w:rsidR="00ED5818"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Default="00ED5818" w:rsidP="00686CD3">
            <w:pPr>
              <w:spacing w:before="60" w:after="60"/>
              <w:rPr>
                <w:sz w:val="20"/>
              </w:rPr>
            </w:pPr>
            <w:r>
              <w:rPr>
                <w:sz w:val="20"/>
              </w:rPr>
              <w:t>Reference</w:t>
            </w:r>
          </w:p>
        </w:tc>
        <w:tc>
          <w:tcPr>
            <w:tcW w:w="920" w:type="dxa"/>
            <w:vAlign w:val="center"/>
          </w:tcPr>
          <w:p w:rsidR="00ED5818" w:rsidRPr="007178A5" w:rsidRDefault="00ED5818" w:rsidP="00686CD3">
            <w:pPr>
              <w:jc w:val="center"/>
              <w:rPr>
                <w:sz w:val="20"/>
              </w:rPr>
            </w:pPr>
            <w:r>
              <w:rPr>
                <w:sz w:val="20"/>
              </w:rPr>
              <w:t>471</w:t>
            </w:r>
          </w:p>
        </w:tc>
        <w:tc>
          <w:tcPr>
            <w:tcW w:w="1136" w:type="dxa"/>
            <w:vAlign w:val="center"/>
          </w:tcPr>
          <w:p w:rsidR="00ED5818" w:rsidRDefault="00ED5818" w:rsidP="00686CD3">
            <w:pPr>
              <w:spacing w:before="60" w:after="60"/>
              <w:jc w:val="center"/>
              <w:rPr>
                <w:sz w:val="20"/>
              </w:rPr>
            </w:pPr>
            <w:r>
              <w:rPr>
                <w:sz w:val="20"/>
              </w:rPr>
              <w:t>ND</w:t>
            </w:r>
          </w:p>
        </w:tc>
        <w:tc>
          <w:tcPr>
            <w:tcW w:w="810" w:type="dxa"/>
            <w:vAlign w:val="center"/>
          </w:tcPr>
          <w:p w:rsidR="00ED5818" w:rsidRDefault="00ED5818" w:rsidP="00686CD3">
            <w:pPr>
              <w:spacing w:before="60" w:after="60"/>
              <w:jc w:val="center"/>
              <w:rPr>
                <w:sz w:val="20"/>
              </w:rPr>
            </w:pPr>
            <w:r>
              <w:rPr>
                <w:sz w:val="20"/>
              </w:rPr>
              <w:t>68</w:t>
            </w:r>
          </w:p>
        </w:tc>
        <w:tc>
          <w:tcPr>
            <w:tcW w:w="1080" w:type="dxa"/>
            <w:vAlign w:val="center"/>
          </w:tcPr>
          <w:p w:rsidR="00ED5818" w:rsidRDefault="00ED5818" w:rsidP="00686CD3">
            <w:pPr>
              <w:spacing w:before="60" w:after="60"/>
              <w:jc w:val="center"/>
              <w:rPr>
                <w:sz w:val="20"/>
              </w:rPr>
            </w:pPr>
            <w:r>
              <w:rPr>
                <w:sz w:val="20"/>
              </w:rPr>
              <w:t>66</w:t>
            </w:r>
          </w:p>
        </w:tc>
        <w:tc>
          <w:tcPr>
            <w:tcW w:w="954" w:type="dxa"/>
            <w:vAlign w:val="center"/>
          </w:tcPr>
          <w:p w:rsidR="00ED5818" w:rsidRDefault="00ED5818" w:rsidP="00686CD3">
            <w:pPr>
              <w:spacing w:before="60" w:after="60"/>
              <w:jc w:val="center"/>
              <w:rPr>
                <w:sz w:val="20"/>
              </w:rPr>
            </w:pPr>
            <w:r>
              <w:rPr>
                <w:sz w:val="20"/>
              </w:rPr>
              <w:t>2</w:t>
            </w:r>
          </w:p>
        </w:tc>
        <w:tc>
          <w:tcPr>
            <w:tcW w:w="1116" w:type="dxa"/>
            <w:vAlign w:val="center"/>
          </w:tcPr>
          <w:p w:rsidR="00ED5818" w:rsidRDefault="00ED5818" w:rsidP="00686CD3">
            <w:pPr>
              <w:spacing w:before="60" w:after="60"/>
              <w:jc w:val="center"/>
              <w:rPr>
                <w:sz w:val="20"/>
              </w:rPr>
            </w:pPr>
            <w:r>
              <w:rPr>
                <w:sz w:val="20"/>
              </w:rPr>
              <w:t>5</w:t>
            </w:r>
          </w:p>
        </w:tc>
        <w:tc>
          <w:tcPr>
            <w:tcW w:w="1260" w:type="dxa"/>
            <w:vAlign w:val="center"/>
          </w:tcPr>
          <w:p w:rsidR="00ED5818" w:rsidRDefault="00ED5818" w:rsidP="00686CD3">
            <w:pPr>
              <w:spacing w:before="60" w:after="60"/>
              <w:jc w:val="center"/>
              <w:rPr>
                <w:sz w:val="20"/>
              </w:rPr>
            </w:pPr>
            <w:r>
              <w:rPr>
                <w:sz w:val="20"/>
              </w:rPr>
              <w:t>N</w:t>
            </w:r>
          </w:p>
        </w:tc>
        <w:tc>
          <w:tcPr>
            <w:tcW w:w="900" w:type="dxa"/>
            <w:vAlign w:val="center"/>
          </w:tcPr>
          <w:p w:rsidR="00ED5818" w:rsidRDefault="00ED5818" w:rsidP="00686CD3">
            <w:pPr>
              <w:spacing w:before="60" w:after="60"/>
              <w:jc w:val="center"/>
              <w:rPr>
                <w:sz w:val="20"/>
              </w:rPr>
            </w:pPr>
            <w:r>
              <w:rPr>
                <w:sz w:val="20"/>
              </w:rPr>
              <w:t>Y</w:t>
            </w:r>
          </w:p>
        </w:tc>
        <w:tc>
          <w:tcPr>
            <w:tcW w:w="990" w:type="dxa"/>
            <w:vAlign w:val="center"/>
          </w:tcPr>
          <w:p w:rsidR="00ED5818"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r>
              <w:rPr>
                <w:sz w:val="20"/>
              </w:rPr>
              <w:t>dust/debris/mold on vents/CTs</w:t>
            </w: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Computer Area</w:t>
            </w:r>
          </w:p>
        </w:tc>
        <w:tc>
          <w:tcPr>
            <w:tcW w:w="920" w:type="dxa"/>
            <w:vAlign w:val="center"/>
          </w:tcPr>
          <w:p w:rsidR="00ED5818" w:rsidRPr="007178A5" w:rsidRDefault="00ED5818" w:rsidP="00686CD3">
            <w:pPr>
              <w:spacing w:before="60" w:after="60"/>
              <w:jc w:val="center"/>
              <w:rPr>
                <w:sz w:val="20"/>
              </w:rPr>
            </w:pPr>
            <w:r>
              <w:rPr>
                <w:sz w:val="20"/>
              </w:rPr>
              <w:t>483</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68</w:t>
            </w:r>
          </w:p>
        </w:tc>
        <w:tc>
          <w:tcPr>
            <w:tcW w:w="1080" w:type="dxa"/>
            <w:vAlign w:val="center"/>
          </w:tcPr>
          <w:p w:rsidR="00ED5818" w:rsidRPr="007178A5" w:rsidRDefault="00ED5818" w:rsidP="00686CD3">
            <w:pPr>
              <w:spacing w:before="60" w:after="60"/>
              <w:jc w:val="center"/>
              <w:rPr>
                <w:sz w:val="20"/>
              </w:rPr>
            </w:pPr>
            <w:r>
              <w:rPr>
                <w:sz w:val="20"/>
              </w:rPr>
              <w:t>66</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5</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Pr="007178A5"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Historical Room</w:t>
            </w:r>
          </w:p>
        </w:tc>
        <w:tc>
          <w:tcPr>
            <w:tcW w:w="920" w:type="dxa"/>
            <w:vAlign w:val="center"/>
          </w:tcPr>
          <w:p w:rsidR="00ED5818" w:rsidRPr="007178A5" w:rsidRDefault="00ED5818" w:rsidP="00686CD3">
            <w:pPr>
              <w:spacing w:before="60" w:after="60"/>
              <w:jc w:val="center"/>
              <w:rPr>
                <w:sz w:val="20"/>
              </w:rPr>
            </w:pPr>
            <w:r>
              <w:rPr>
                <w:sz w:val="20"/>
              </w:rPr>
              <w:t>491</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69</w:t>
            </w:r>
          </w:p>
        </w:tc>
        <w:tc>
          <w:tcPr>
            <w:tcW w:w="1080" w:type="dxa"/>
            <w:vAlign w:val="center"/>
          </w:tcPr>
          <w:p w:rsidR="00ED5818" w:rsidRPr="007178A5" w:rsidRDefault="00ED5818" w:rsidP="00686CD3">
            <w:pPr>
              <w:spacing w:before="60" w:after="60"/>
              <w:jc w:val="center"/>
              <w:rPr>
                <w:sz w:val="20"/>
              </w:rPr>
            </w:pPr>
            <w:r>
              <w:rPr>
                <w:sz w:val="20"/>
              </w:rPr>
              <w:t>65</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2</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r>
              <w:rPr>
                <w:sz w:val="20"/>
              </w:rPr>
              <w:t>Vintage volumes</w:t>
            </w: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Reading Room</w:t>
            </w:r>
          </w:p>
        </w:tc>
        <w:tc>
          <w:tcPr>
            <w:tcW w:w="920" w:type="dxa"/>
            <w:vAlign w:val="center"/>
          </w:tcPr>
          <w:p w:rsidR="00ED5818" w:rsidRPr="007178A5" w:rsidRDefault="00ED5818" w:rsidP="00686CD3">
            <w:pPr>
              <w:spacing w:before="60" w:after="60"/>
              <w:jc w:val="center"/>
              <w:rPr>
                <w:sz w:val="20"/>
              </w:rPr>
            </w:pPr>
            <w:r>
              <w:rPr>
                <w:sz w:val="20"/>
              </w:rPr>
              <w:t>490</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70</w:t>
            </w:r>
          </w:p>
        </w:tc>
        <w:tc>
          <w:tcPr>
            <w:tcW w:w="1080" w:type="dxa"/>
            <w:vAlign w:val="center"/>
          </w:tcPr>
          <w:p w:rsidR="00ED5818" w:rsidRPr="007178A5" w:rsidRDefault="00ED5818" w:rsidP="00686CD3">
            <w:pPr>
              <w:spacing w:before="60" w:after="60"/>
              <w:jc w:val="center"/>
              <w:rPr>
                <w:sz w:val="20"/>
              </w:rPr>
            </w:pPr>
            <w:r>
              <w:rPr>
                <w:sz w:val="20"/>
              </w:rPr>
              <w:t>62</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proofErr w:type="spellStart"/>
            <w:r>
              <w:rPr>
                <w:sz w:val="20"/>
              </w:rPr>
              <w:t>Caffrey</w:t>
            </w:r>
            <w:proofErr w:type="spellEnd"/>
            <w:r>
              <w:rPr>
                <w:sz w:val="20"/>
              </w:rPr>
              <w:t xml:space="preserve"> Room</w:t>
            </w:r>
          </w:p>
        </w:tc>
        <w:tc>
          <w:tcPr>
            <w:tcW w:w="920" w:type="dxa"/>
            <w:vAlign w:val="center"/>
          </w:tcPr>
          <w:p w:rsidR="00ED5818" w:rsidRPr="007178A5" w:rsidRDefault="00ED5818" w:rsidP="00686CD3">
            <w:pPr>
              <w:spacing w:before="60" w:after="60"/>
              <w:jc w:val="center"/>
              <w:rPr>
                <w:sz w:val="20"/>
              </w:rPr>
            </w:pPr>
            <w:r>
              <w:rPr>
                <w:sz w:val="20"/>
              </w:rPr>
              <w:t>402</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70</w:t>
            </w:r>
          </w:p>
        </w:tc>
        <w:tc>
          <w:tcPr>
            <w:tcW w:w="1080" w:type="dxa"/>
            <w:vAlign w:val="center"/>
          </w:tcPr>
          <w:p w:rsidR="00ED5818" w:rsidRPr="007178A5" w:rsidRDefault="00ED5818" w:rsidP="00686CD3">
            <w:pPr>
              <w:spacing w:before="60" w:after="60"/>
              <w:jc w:val="center"/>
              <w:rPr>
                <w:sz w:val="20"/>
              </w:rPr>
            </w:pPr>
            <w:r>
              <w:rPr>
                <w:sz w:val="20"/>
              </w:rPr>
              <w:t>61</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r>
              <w:rPr>
                <w:sz w:val="20"/>
              </w:rPr>
              <w:t>WD walls, peeling paint</w:t>
            </w: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Driscoll Gallery</w:t>
            </w:r>
          </w:p>
        </w:tc>
        <w:tc>
          <w:tcPr>
            <w:tcW w:w="920" w:type="dxa"/>
            <w:vAlign w:val="center"/>
          </w:tcPr>
          <w:p w:rsidR="00ED5818" w:rsidRPr="007178A5" w:rsidRDefault="00ED5818" w:rsidP="00686CD3">
            <w:pPr>
              <w:spacing w:before="60" w:after="60"/>
              <w:jc w:val="center"/>
              <w:rPr>
                <w:sz w:val="20"/>
              </w:rPr>
            </w:pPr>
            <w:r>
              <w:rPr>
                <w:sz w:val="20"/>
              </w:rPr>
              <w:t>406</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70</w:t>
            </w:r>
          </w:p>
        </w:tc>
        <w:tc>
          <w:tcPr>
            <w:tcW w:w="1080" w:type="dxa"/>
            <w:vAlign w:val="center"/>
          </w:tcPr>
          <w:p w:rsidR="00ED5818" w:rsidRPr="007178A5" w:rsidRDefault="00ED5818" w:rsidP="00686CD3">
            <w:pPr>
              <w:spacing w:before="60" w:after="60"/>
              <w:jc w:val="center"/>
              <w:rPr>
                <w:sz w:val="20"/>
              </w:rPr>
            </w:pPr>
            <w:r>
              <w:rPr>
                <w:sz w:val="20"/>
              </w:rPr>
              <w:t>62</w:t>
            </w:r>
          </w:p>
        </w:tc>
        <w:tc>
          <w:tcPr>
            <w:tcW w:w="954" w:type="dxa"/>
            <w:vAlign w:val="center"/>
          </w:tcPr>
          <w:p w:rsidR="00ED5818" w:rsidRPr="007178A5" w:rsidRDefault="00ED5818" w:rsidP="00686CD3">
            <w:pPr>
              <w:spacing w:before="60" w:after="60"/>
              <w:jc w:val="center"/>
              <w:rPr>
                <w:sz w:val="20"/>
              </w:rPr>
            </w:pPr>
            <w:r>
              <w:rPr>
                <w:sz w:val="20"/>
              </w:rPr>
              <w:t>2</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Microfilm Room</w:t>
            </w:r>
          </w:p>
        </w:tc>
        <w:tc>
          <w:tcPr>
            <w:tcW w:w="920" w:type="dxa"/>
            <w:vAlign w:val="center"/>
          </w:tcPr>
          <w:p w:rsidR="00ED5818" w:rsidRPr="007178A5" w:rsidRDefault="00ED5818" w:rsidP="00686CD3">
            <w:pPr>
              <w:spacing w:before="60" w:after="60"/>
              <w:jc w:val="center"/>
              <w:rPr>
                <w:sz w:val="20"/>
              </w:rPr>
            </w:pPr>
            <w:r>
              <w:rPr>
                <w:sz w:val="20"/>
              </w:rPr>
              <w:t>402</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70</w:t>
            </w:r>
          </w:p>
        </w:tc>
        <w:tc>
          <w:tcPr>
            <w:tcW w:w="1080" w:type="dxa"/>
            <w:vAlign w:val="center"/>
          </w:tcPr>
          <w:p w:rsidR="00ED5818" w:rsidRPr="007178A5" w:rsidRDefault="00ED5818" w:rsidP="00686CD3">
            <w:pPr>
              <w:spacing w:before="60" w:after="60"/>
              <w:jc w:val="center"/>
              <w:rPr>
                <w:sz w:val="20"/>
              </w:rPr>
            </w:pPr>
            <w:r>
              <w:rPr>
                <w:sz w:val="20"/>
              </w:rPr>
              <w:t>62</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r>
              <w:rPr>
                <w:sz w:val="20"/>
              </w:rPr>
              <w:t>Dust/debris/mold on vent/plaster ceiling</w:t>
            </w:r>
          </w:p>
        </w:tc>
      </w:tr>
      <w:tr w:rsidR="00ED5818" w:rsidRPr="005C29E2" w:rsidTr="00686CD3">
        <w:trPr>
          <w:cantSplit/>
          <w:trHeight w:val="648"/>
          <w:jc w:val="center"/>
        </w:trPr>
        <w:tc>
          <w:tcPr>
            <w:tcW w:w="1909" w:type="dxa"/>
            <w:vAlign w:val="center"/>
          </w:tcPr>
          <w:p w:rsidR="00ED5818" w:rsidRPr="007178A5" w:rsidRDefault="00ED5818" w:rsidP="00686CD3">
            <w:pPr>
              <w:rPr>
                <w:sz w:val="20"/>
              </w:rPr>
            </w:pPr>
            <w:r>
              <w:rPr>
                <w:sz w:val="20"/>
              </w:rPr>
              <w:t>Library Staff</w:t>
            </w:r>
          </w:p>
        </w:tc>
        <w:tc>
          <w:tcPr>
            <w:tcW w:w="920" w:type="dxa"/>
            <w:vAlign w:val="center"/>
          </w:tcPr>
          <w:p w:rsidR="00ED5818" w:rsidRPr="007178A5" w:rsidRDefault="00ED5818" w:rsidP="00686CD3">
            <w:pPr>
              <w:spacing w:before="60" w:after="60"/>
              <w:jc w:val="center"/>
              <w:rPr>
                <w:sz w:val="20"/>
              </w:rPr>
            </w:pPr>
            <w:r>
              <w:rPr>
                <w:sz w:val="20"/>
              </w:rPr>
              <w:t>388</w:t>
            </w:r>
          </w:p>
        </w:tc>
        <w:tc>
          <w:tcPr>
            <w:tcW w:w="1136" w:type="dxa"/>
            <w:vAlign w:val="center"/>
          </w:tcPr>
          <w:p w:rsidR="00ED5818" w:rsidRPr="007178A5" w:rsidRDefault="00ED5818" w:rsidP="00686CD3">
            <w:pPr>
              <w:spacing w:before="60" w:after="60"/>
              <w:jc w:val="center"/>
              <w:rPr>
                <w:sz w:val="20"/>
              </w:rPr>
            </w:pPr>
            <w:r>
              <w:rPr>
                <w:sz w:val="20"/>
              </w:rPr>
              <w:t>ND</w:t>
            </w:r>
          </w:p>
        </w:tc>
        <w:tc>
          <w:tcPr>
            <w:tcW w:w="810" w:type="dxa"/>
            <w:vAlign w:val="center"/>
          </w:tcPr>
          <w:p w:rsidR="00ED5818" w:rsidRPr="007178A5" w:rsidRDefault="00ED5818" w:rsidP="00686CD3">
            <w:pPr>
              <w:spacing w:before="60" w:after="60"/>
              <w:jc w:val="center"/>
              <w:rPr>
                <w:sz w:val="20"/>
              </w:rPr>
            </w:pPr>
            <w:r>
              <w:rPr>
                <w:sz w:val="20"/>
              </w:rPr>
              <w:t>69</w:t>
            </w:r>
          </w:p>
        </w:tc>
        <w:tc>
          <w:tcPr>
            <w:tcW w:w="1080" w:type="dxa"/>
            <w:vAlign w:val="center"/>
          </w:tcPr>
          <w:p w:rsidR="00ED5818" w:rsidRPr="007178A5" w:rsidRDefault="00ED5818" w:rsidP="00686CD3">
            <w:pPr>
              <w:spacing w:before="60" w:after="60"/>
              <w:jc w:val="center"/>
              <w:rPr>
                <w:sz w:val="20"/>
              </w:rPr>
            </w:pPr>
            <w:r>
              <w:rPr>
                <w:sz w:val="20"/>
              </w:rPr>
              <w:t>69</w:t>
            </w:r>
          </w:p>
        </w:tc>
        <w:tc>
          <w:tcPr>
            <w:tcW w:w="954" w:type="dxa"/>
            <w:vAlign w:val="center"/>
          </w:tcPr>
          <w:p w:rsidR="00ED5818" w:rsidRPr="007178A5" w:rsidRDefault="00ED5818" w:rsidP="00686CD3">
            <w:pPr>
              <w:spacing w:before="60" w:after="60"/>
              <w:jc w:val="center"/>
              <w:rPr>
                <w:sz w:val="20"/>
              </w:rPr>
            </w:pPr>
            <w:r>
              <w:rPr>
                <w:sz w:val="20"/>
              </w:rPr>
              <w:t>3</w:t>
            </w:r>
          </w:p>
        </w:tc>
        <w:tc>
          <w:tcPr>
            <w:tcW w:w="1116" w:type="dxa"/>
            <w:vAlign w:val="center"/>
          </w:tcPr>
          <w:p w:rsidR="00ED5818" w:rsidRPr="007178A5" w:rsidRDefault="00ED5818" w:rsidP="00686CD3">
            <w:pPr>
              <w:spacing w:before="60" w:after="60"/>
              <w:jc w:val="center"/>
              <w:rPr>
                <w:sz w:val="20"/>
              </w:rPr>
            </w:pPr>
            <w:r>
              <w:rPr>
                <w:sz w:val="20"/>
              </w:rPr>
              <w:t>0</w:t>
            </w:r>
          </w:p>
        </w:tc>
        <w:tc>
          <w:tcPr>
            <w:tcW w:w="1260" w:type="dxa"/>
            <w:vAlign w:val="center"/>
          </w:tcPr>
          <w:p w:rsidR="00ED5818" w:rsidRPr="007178A5" w:rsidRDefault="00ED5818" w:rsidP="00686CD3">
            <w:pPr>
              <w:spacing w:before="60" w:after="60"/>
              <w:jc w:val="center"/>
              <w:rPr>
                <w:sz w:val="20"/>
              </w:rPr>
            </w:pPr>
            <w:r>
              <w:rPr>
                <w:sz w:val="20"/>
              </w:rPr>
              <w:t>Y</w:t>
            </w:r>
          </w:p>
        </w:tc>
        <w:tc>
          <w:tcPr>
            <w:tcW w:w="900" w:type="dxa"/>
            <w:vAlign w:val="center"/>
          </w:tcPr>
          <w:p w:rsidR="00ED5818" w:rsidRPr="007178A5" w:rsidRDefault="00ED5818" w:rsidP="00686CD3">
            <w:pPr>
              <w:spacing w:before="60" w:after="60"/>
              <w:jc w:val="center"/>
              <w:rPr>
                <w:sz w:val="20"/>
              </w:rPr>
            </w:pPr>
            <w:r>
              <w:rPr>
                <w:sz w:val="20"/>
              </w:rPr>
              <w:t>Y</w:t>
            </w:r>
          </w:p>
        </w:tc>
        <w:tc>
          <w:tcPr>
            <w:tcW w:w="990" w:type="dxa"/>
            <w:vAlign w:val="center"/>
          </w:tcPr>
          <w:p w:rsidR="00ED5818" w:rsidRPr="007178A5" w:rsidRDefault="00ED5818" w:rsidP="00686CD3">
            <w:pPr>
              <w:spacing w:before="60" w:after="60"/>
              <w:jc w:val="center"/>
              <w:rPr>
                <w:sz w:val="20"/>
              </w:rPr>
            </w:pPr>
            <w:r>
              <w:rPr>
                <w:sz w:val="20"/>
              </w:rPr>
              <w:t>Y</w:t>
            </w:r>
          </w:p>
        </w:tc>
        <w:tc>
          <w:tcPr>
            <w:tcW w:w="2615" w:type="dxa"/>
            <w:tcBorders>
              <w:left w:val="nil"/>
            </w:tcBorders>
            <w:vAlign w:val="center"/>
          </w:tcPr>
          <w:p w:rsidR="00ED5818" w:rsidRDefault="00ED5818" w:rsidP="00686CD3">
            <w:pPr>
              <w:pStyle w:val="Header"/>
              <w:tabs>
                <w:tab w:val="clear" w:pos="4320"/>
                <w:tab w:val="clear" w:pos="8640"/>
              </w:tabs>
              <w:spacing w:before="60" w:after="60"/>
              <w:rPr>
                <w:sz w:val="20"/>
              </w:rPr>
            </w:pPr>
            <w:r>
              <w:rPr>
                <w:sz w:val="20"/>
              </w:rPr>
              <w:t>Dust/debris/mold on vents/CTs (</w:t>
            </w:r>
            <w:proofErr w:type="spellStart"/>
            <w:r>
              <w:rPr>
                <w:sz w:val="20"/>
              </w:rPr>
              <w:t>Dept</w:t>
            </w:r>
            <w:proofErr w:type="spellEnd"/>
            <w:r>
              <w:rPr>
                <w:sz w:val="20"/>
              </w:rPr>
              <w:t xml:space="preserve"> Head office)</w:t>
            </w:r>
          </w:p>
        </w:tc>
      </w:tr>
    </w:tbl>
    <w:p w:rsidR="00ED5818" w:rsidRPr="005C29E2" w:rsidRDefault="00ED5818" w:rsidP="00ED5818"/>
    <w:p w:rsidR="00ED5818" w:rsidRDefault="00ED5818" w:rsidP="00F739C0">
      <w:pPr>
        <w:pStyle w:val="References"/>
      </w:pPr>
    </w:p>
    <w:sectPr w:rsidR="00ED5818" w:rsidSect="00D978C9">
      <w:headerReference w:type="default" r:id="rId30"/>
      <w:footerReference w:type="default" r:id="rId31"/>
      <w:headerReference w:type="first" r:id="rId32"/>
      <w:footerReference w:type="first" r:id="rId33"/>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4BF" w:rsidRDefault="008D54BF">
      <w:r>
        <w:separator/>
      </w:r>
    </w:p>
  </w:endnote>
  <w:endnote w:type="continuationSeparator" w:id="0">
    <w:p w:rsidR="008D54BF" w:rsidRDefault="008D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28F2">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D40" w:rsidRDefault="00CE0D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18" w:rsidRDefault="00ED58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686CD3" w:rsidRPr="00F374D5" w:rsidTr="00686CD3">
      <w:trPr>
        <w:trHeight w:val="300"/>
        <w:jc w:val="center"/>
      </w:trPr>
      <w:tc>
        <w:tcPr>
          <w:tcW w:w="340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r>
    <w:tr w:rsidR="00686CD3" w:rsidRPr="00F374D5" w:rsidTr="00686CD3">
      <w:trPr>
        <w:trHeight w:val="300"/>
        <w:jc w:val="center"/>
      </w:trPr>
      <w:tc>
        <w:tcPr>
          <w:tcW w:w="340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PF = personal fan</w:t>
          </w:r>
        </w:p>
      </w:tc>
    </w:tr>
  </w:tbl>
  <w:p w:rsidR="00686CD3" w:rsidRDefault="00686CD3" w:rsidP="00686CD3">
    <w:pPr>
      <w:tabs>
        <w:tab w:val="left" w:pos="9180"/>
      </w:tabs>
      <w:rPr>
        <w:b/>
        <w:sz w:val="20"/>
      </w:rPr>
    </w:pPr>
  </w:p>
  <w:p w:rsidR="00686CD3" w:rsidRPr="009804D7" w:rsidRDefault="00686CD3" w:rsidP="00686CD3">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86CD3" w:rsidTr="00686CD3">
      <w:tc>
        <w:tcPr>
          <w:tcW w:w="2718" w:type="dxa"/>
          <w:tcBorders>
            <w:top w:val="single" w:sz="18" w:space="0" w:color="auto"/>
          </w:tcBorders>
        </w:tcPr>
        <w:p w:rsidR="00686CD3" w:rsidRDefault="00686CD3" w:rsidP="00686CD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86CD3" w:rsidRDefault="00686CD3" w:rsidP="00686CD3">
          <w:pPr>
            <w:rPr>
              <w:sz w:val="20"/>
            </w:rPr>
          </w:pPr>
          <w:r>
            <w:rPr>
              <w:sz w:val="20"/>
            </w:rPr>
            <w:t>&lt; 800 ppm = preferred</w:t>
          </w:r>
        </w:p>
      </w:tc>
      <w:tc>
        <w:tcPr>
          <w:tcW w:w="3600" w:type="dxa"/>
          <w:tcBorders>
            <w:top w:val="single" w:sz="18" w:space="0" w:color="auto"/>
          </w:tcBorders>
        </w:tcPr>
        <w:p w:rsidR="00686CD3" w:rsidRDefault="00686CD3" w:rsidP="00686CD3">
          <w:pPr>
            <w:jc w:val="right"/>
            <w:rPr>
              <w:sz w:val="20"/>
            </w:rPr>
          </w:pPr>
          <w:r>
            <w:rPr>
              <w:sz w:val="20"/>
            </w:rPr>
            <w:t>Temperature:</w:t>
          </w:r>
        </w:p>
      </w:tc>
      <w:tc>
        <w:tcPr>
          <w:tcW w:w="3420" w:type="dxa"/>
          <w:tcBorders>
            <w:top w:val="single" w:sz="18" w:space="0" w:color="auto"/>
          </w:tcBorders>
        </w:tcPr>
        <w:p w:rsidR="00686CD3" w:rsidRDefault="00686CD3" w:rsidP="00686CD3">
          <w:pPr>
            <w:rPr>
              <w:sz w:val="20"/>
            </w:rPr>
          </w:pPr>
          <w:r>
            <w:rPr>
              <w:sz w:val="20"/>
            </w:rPr>
            <w:t>70 - 78 °F</w:t>
          </w:r>
        </w:p>
      </w:tc>
    </w:tr>
    <w:tr w:rsidR="00686CD3" w:rsidTr="00686CD3">
      <w:tc>
        <w:tcPr>
          <w:tcW w:w="2718" w:type="dxa"/>
        </w:tcPr>
        <w:p w:rsidR="00686CD3" w:rsidRDefault="00686CD3" w:rsidP="00686CD3">
          <w:pPr>
            <w:jc w:val="right"/>
            <w:rPr>
              <w:sz w:val="20"/>
            </w:rPr>
          </w:pPr>
        </w:p>
      </w:tc>
      <w:tc>
        <w:tcPr>
          <w:tcW w:w="4860" w:type="dxa"/>
        </w:tcPr>
        <w:p w:rsidR="00686CD3" w:rsidRDefault="00686CD3" w:rsidP="00686CD3">
          <w:pPr>
            <w:rPr>
              <w:sz w:val="20"/>
            </w:rPr>
          </w:pPr>
          <w:r>
            <w:rPr>
              <w:sz w:val="20"/>
            </w:rPr>
            <w:t>&gt; 800 ppm = indicative of ventilation problems</w:t>
          </w:r>
        </w:p>
      </w:tc>
      <w:tc>
        <w:tcPr>
          <w:tcW w:w="3600" w:type="dxa"/>
        </w:tcPr>
        <w:p w:rsidR="00686CD3" w:rsidRDefault="00686CD3" w:rsidP="00686CD3">
          <w:pPr>
            <w:jc w:val="right"/>
            <w:rPr>
              <w:sz w:val="20"/>
            </w:rPr>
          </w:pPr>
          <w:r>
            <w:rPr>
              <w:sz w:val="20"/>
            </w:rPr>
            <w:t>Relative Humidity:</w:t>
          </w:r>
        </w:p>
      </w:tc>
      <w:tc>
        <w:tcPr>
          <w:tcW w:w="3420" w:type="dxa"/>
        </w:tcPr>
        <w:p w:rsidR="00686CD3" w:rsidRDefault="00686CD3" w:rsidP="00686CD3">
          <w:pPr>
            <w:rPr>
              <w:sz w:val="20"/>
            </w:rPr>
          </w:pPr>
          <w:r>
            <w:rPr>
              <w:sz w:val="20"/>
            </w:rPr>
            <w:t>40 - 60%</w:t>
          </w:r>
        </w:p>
      </w:tc>
    </w:tr>
  </w:tbl>
  <w:p w:rsidR="00686CD3" w:rsidRDefault="00686CD3" w:rsidP="00686CD3">
    <w:pPr>
      <w:pStyle w:val="Footer"/>
      <w:jc w:val="center"/>
    </w:pPr>
  </w:p>
  <w:p w:rsidR="00686CD3" w:rsidRPr="00FB37EB" w:rsidRDefault="00686CD3" w:rsidP="00686CD3">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5528F2">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686CD3" w:rsidRPr="00F374D5" w:rsidTr="00686CD3">
      <w:trPr>
        <w:trHeight w:val="300"/>
        <w:jc w:val="center"/>
      </w:trPr>
      <w:tc>
        <w:tcPr>
          <w:tcW w:w="340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r>
    <w:tr w:rsidR="00686CD3" w:rsidRPr="00F374D5" w:rsidTr="00686CD3">
      <w:trPr>
        <w:trHeight w:val="300"/>
        <w:jc w:val="center"/>
      </w:trPr>
      <w:tc>
        <w:tcPr>
          <w:tcW w:w="340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686CD3" w:rsidRPr="00F374D5" w:rsidRDefault="00686CD3" w:rsidP="00686CD3">
          <w:pPr>
            <w:rPr>
              <w:rFonts w:ascii="Times" w:hAnsi="Times" w:cs="Times"/>
              <w:sz w:val="20"/>
            </w:rPr>
          </w:pPr>
          <w:r>
            <w:rPr>
              <w:rFonts w:ascii="Times" w:hAnsi="Times" w:cs="Times"/>
              <w:sz w:val="20"/>
            </w:rPr>
            <w:t>PF = personal fan</w:t>
          </w:r>
        </w:p>
      </w:tc>
    </w:tr>
  </w:tbl>
  <w:p w:rsidR="00686CD3" w:rsidRDefault="00686CD3" w:rsidP="00686CD3">
    <w:pPr>
      <w:tabs>
        <w:tab w:val="left" w:pos="9180"/>
      </w:tabs>
      <w:rPr>
        <w:b/>
        <w:sz w:val="20"/>
      </w:rPr>
    </w:pPr>
  </w:p>
  <w:p w:rsidR="00686CD3" w:rsidRDefault="00686CD3" w:rsidP="00686CD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86CD3" w:rsidTr="00686CD3">
      <w:tc>
        <w:tcPr>
          <w:tcW w:w="2718" w:type="dxa"/>
          <w:tcBorders>
            <w:top w:val="single" w:sz="18" w:space="0" w:color="auto"/>
          </w:tcBorders>
        </w:tcPr>
        <w:p w:rsidR="00686CD3" w:rsidRDefault="00686CD3" w:rsidP="00686CD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86CD3" w:rsidRDefault="00686CD3" w:rsidP="00686CD3">
          <w:pPr>
            <w:rPr>
              <w:sz w:val="20"/>
            </w:rPr>
          </w:pPr>
          <w:r>
            <w:rPr>
              <w:sz w:val="20"/>
            </w:rPr>
            <w:t>&lt; 800 ppm = preferred</w:t>
          </w:r>
        </w:p>
      </w:tc>
      <w:tc>
        <w:tcPr>
          <w:tcW w:w="3600" w:type="dxa"/>
          <w:tcBorders>
            <w:top w:val="single" w:sz="18" w:space="0" w:color="auto"/>
          </w:tcBorders>
        </w:tcPr>
        <w:p w:rsidR="00686CD3" w:rsidRDefault="00686CD3" w:rsidP="00686CD3">
          <w:pPr>
            <w:jc w:val="right"/>
            <w:rPr>
              <w:sz w:val="20"/>
            </w:rPr>
          </w:pPr>
          <w:r>
            <w:rPr>
              <w:sz w:val="20"/>
            </w:rPr>
            <w:t>Temperature:</w:t>
          </w:r>
        </w:p>
      </w:tc>
      <w:tc>
        <w:tcPr>
          <w:tcW w:w="3420" w:type="dxa"/>
          <w:tcBorders>
            <w:top w:val="single" w:sz="18" w:space="0" w:color="auto"/>
          </w:tcBorders>
        </w:tcPr>
        <w:p w:rsidR="00686CD3" w:rsidRDefault="00686CD3" w:rsidP="00686CD3">
          <w:pPr>
            <w:rPr>
              <w:sz w:val="20"/>
            </w:rPr>
          </w:pPr>
          <w:r>
            <w:rPr>
              <w:sz w:val="20"/>
            </w:rPr>
            <w:t>70 - 78 °F</w:t>
          </w:r>
        </w:p>
      </w:tc>
    </w:tr>
    <w:tr w:rsidR="00686CD3" w:rsidTr="00686CD3">
      <w:tc>
        <w:tcPr>
          <w:tcW w:w="2718" w:type="dxa"/>
        </w:tcPr>
        <w:p w:rsidR="00686CD3" w:rsidRDefault="00686CD3" w:rsidP="00686CD3">
          <w:pPr>
            <w:jc w:val="right"/>
            <w:rPr>
              <w:sz w:val="20"/>
            </w:rPr>
          </w:pPr>
        </w:p>
      </w:tc>
      <w:tc>
        <w:tcPr>
          <w:tcW w:w="4860" w:type="dxa"/>
        </w:tcPr>
        <w:p w:rsidR="00686CD3" w:rsidRDefault="00686CD3" w:rsidP="00686CD3">
          <w:pPr>
            <w:rPr>
              <w:sz w:val="20"/>
            </w:rPr>
          </w:pPr>
          <w:r>
            <w:rPr>
              <w:sz w:val="20"/>
            </w:rPr>
            <w:t>&gt; 800 ppm = indicative of ventilation problems</w:t>
          </w:r>
        </w:p>
      </w:tc>
      <w:tc>
        <w:tcPr>
          <w:tcW w:w="3600" w:type="dxa"/>
        </w:tcPr>
        <w:p w:rsidR="00686CD3" w:rsidRDefault="00686CD3" w:rsidP="00686CD3">
          <w:pPr>
            <w:jc w:val="right"/>
            <w:rPr>
              <w:sz w:val="20"/>
            </w:rPr>
          </w:pPr>
          <w:r>
            <w:rPr>
              <w:sz w:val="20"/>
            </w:rPr>
            <w:t>Relative Humidity:</w:t>
          </w:r>
        </w:p>
      </w:tc>
      <w:tc>
        <w:tcPr>
          <w:tcW w:w="3420" w:type="dxa"/>
        </w:tcPr>
        <w:p w:rsidR="00686CD3" w:rsidRDefault="00686CD3" w:rsidP="00686CD3">
          <w:pPr>
            <w:rPr>
              <w:sz w:val="20"/>
            </w:rPr>
          </w:pPr>
          <w:r>
            <w:rPr>
              <w:sz w:val="20"/>
            </w:rPr>
            <w:t>40 - 60%</w:t>
          </w:r>
        </w:p>
      </w:tc>
    </w:tr>
  </w:tbl>
  <w:p w:rsidR="00686CD3" w:rsidRDefault="00686CD3" w:rsidP="00686CD3">
    <w:pPr>
      <w:pStyle w:val="Footer"/>
      <w:jc w:val="center"/>
    </w:pPr>
  </w:p>
  <w:p w:rsidR="00686CD3" w:rsidRDefault="00686CD3" w:rsidP="00686CD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528F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4BF" w:rsidRDefault="008D54BF">
      <w:r>
        <w:separator/>
      </w:r>
    </w:p>
  </w:footnote>
  <w:footnote w:type="continuationSeparator" w:id="0">
    <w:p w:rsidR="008D54BF" w:rsidRDefault="008D5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18" w:rsidRDefault="00ED58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86CD3" w:rsidTr="00686CD3">
      <w:trPr>
        <w:cantSplit/>
      </w:trPr>
      <w:tc>
        <w:tcPr>
          <w:tcW w:w="12258" w:type="dxa"/>
          <w:gridSpan w:val="3"/>
        </w:tcPr>
        <w:p w:rsidR="00686CD3" w:rsidRPr="00677AC6" w:rsidRDefault="00686CD3" w:rsidP="00686CD3">
          <w:pPr>
            <w:pStyle w:val="Header"/>
            <w:spacing w:before="60" w:after="60"/>
            <w:rPr>
              <w:b/>
            </w:rPr>
          </w:pPr>
          <w:r>
            <w:rPr>
              <w:b/>
            </w:rPr>
            <w:t>Location: Brockton Public Library</w:t>
          </w:r>
        </w:p>
      </w:tc>
      <w:tc>
        <w:tcPr>
          <w:tcW w:w="2358" w:type="dxa"/>
        </w:tcPr>
        <w:p w:rsidR="00686CD3" w:rsidRDefault="00686CD3" w:rsidP="00686CD3">
          <w:pPr>
            <w:pStyle w:val="Header"/>
            <w:tabs>
              <w:tab w:val="clear" w:pos="4320"/>
              <w:tab w:val="clear" w:pos="8640"/>
            </w:tabs>
            <w:spacing w:before="60" w:after="60"/>
            <w:rPr>
              <w:b/>
            </w:rPr>
          </w:pPr>
          <w:r>
            <w:rPr>
              <w:b/>
            </w:rPr>
            <w:t>Indoor Air Results</w:t>
          </w:r>
        </w:p>
      </w:tc>
    </w:tr>
    <w:tr w:rsidR="00686CD3" w:rsidTr="00686CD3">
      <w:trPr>
        <w:cantSplit/>
      </w:trPr>
      <w:tc>
        <w:tcPr>
          <w:tcW w:w="6228" w:type="dxa"/>
        </w:tcPr>
        <w:p w:rsidR="00686CD3" w:rsidRDefault="00686CD3" w:rsidP="00686CD3">
          <w:pPr>
            <w:pStyle w:val="Header"/>
            <w:spacing w:before="60" w:after="60"/>
            <w:rPr>
              <w:b/>
            </w:rPr>
          </w:pPr>
          <w:r>
            <w:rPr>
              <w:b/>
            </w:rPr>
            <w:t>Address: 304 Main Street, Brockton, MA</w:t>
          </w:r>
        </w:p>
      </w:tc>
      <w:tc>
        <w:tcPr>
          <w:tcW w:w="3516" w:type="dxa"/>
        </w:tcPr>
        <w:p w:rsidR="00686CD3" w:rsidRDefault="00686CD3" w:rsidP="00686CD3">
          <w:pPr>
            <w:pStyle w:val="Header"/>
            <w:tabs>
              <w:tab w:val="clear" w:pos="4320"/>
              <w:tab w:val="clear" w:pos="8640"/>
            </w:tabs>
            <w:spacing w:before="60" w:after="60"/>
            <w:jc w:val="center"/>
            <w:rPr>
              <w:b/>
              <w:sz w:val="28"/>
            </w:rPr>
          </w:pPr>
          <w:r>
            <w:rPr>
              <w:b/>
              <w:sz w:val="28"/>
            </w:rPr>
            <w:t>Table 1 (continued)</w:t>
          </w:r>
        </w:p>
      </w:tc>
      <w:tc>
        <w:tcPr>
          <w:tcW w:w="2514" w:type="dxa"/>
        </w:tcPr>
        <w:p w:rsidR="00686CD3" w:rsidRDefault="00686CD3" w:rsidP="00686CD3">
          <w:pPr>
            <w:pStyle w:val="Header"/>
            <w:tabs>
              <w:tab w:val="clear" w:pos="4320"/>
              <w:tab w:val="clear" w:pos="8640"/>
            </w:tabs>
            <w:spacing w:before="60" w:after="60"/>
            <w:rPr>
              <w:b/>
            </w:rPr>
          </w:pPr>
        </w:p>
      </w:tc>
      <w:tc>
        <w:tcPr>
          <w:tcW w:w="2358" w:type="dxa"/>
        </w:tcPr>
        <w:p w:rsidR="00686CD3" w:rsidRDefault="00686CD3" w:rsidP="00686CD3">
          <w:pPr>
            <w:pStyle w:val="Header"/>
            <w:tabs>
              <w:tab w:val="clear" w:pos="4320"/>
              <w:tab w:val="clear" w:pos="8640"/>
            </w:tabs>
            <w:spacing w:before="60" w:after="60"/>
            <w:rPr>
              <w:b/>
            </w:rPr>
          </w:pPr>
          <w:r w:rsidRPr="00677AC6">
            <w:rPr>
              <w:b/>
            </w:rPr>
            <w:t>Date:</w:t>
          </w:r>
          <w:r>
            <w:rPr>
              <w:b/>
            </w:rPr>
            <w:t xml:space="preserve"> 9/23/2016</w:t>
          </w:r>
        </w:p>
      </w:tc>
    </w:tr>
  </w:tbl>
  <w:p w:rsidR="00686CD3" w:rsidRPr="00FB37EB" w:rsidRDefault="00686CD3" w:rsidP="00686C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86CD3" w:rsidTr="00686CD3">
      <w:trPr>
        <w:cantSplit/>
      </w:trPr>
      <w:tc>
        <w:tcPr>
          <w:tcW w:w="12258" w:type="dxa"/>
          <w:gridSpan w:val="3"/>
        </w:tcPr>
        <w:p w:rsidR="00686CD3" w:rsidRPr="00677AC6" w:rsidRDefault="00686CD3" w:rsidP="00686CD3">
          <w:pPr>
            <w:pStyle w:val="Header"/>
            <w:spacing w:before="60" w:after="60"/>
            <w:rPr>
              <w:b/>
            </w:rPr>
          </w:pPr>
          <w:r>
            <w:rPr>
              <w:b/>
            </w:rPr>
            <w:t>Location: Brockton Public Library</w:t>
          </w:r>
        </w:p>
      </w:tc>
      <w:tc>
        <w:tcPr>
          <w:tcW w:w="2358" w:type="dxa"/>
        </w:tcPr>
        <w:p w:rsidR="00686CD3" w:rsidRDefault="00686CD3" w:rsidP="00686CD3">
          <w:pPr>
            <w:pStyle w:val="Header"/>
            <w:tabs>
              <w:tab w:val="clear" w:pos="4320"/>
              <w:tab w:val="clear" w:pos="8640"/>
            </w:tabs>
            <w:spacing w:before="60" w:after="60"/>
            <w:rPr>
              <w:b/>
            </w:rPr>
          </w:pPr>
          <w:r>
            <w:rPr>
              <w:b/>
            </w:rPr>
            <w:t>Indoor Air Results</w:t>
          </w:r>
        </w:p>
      </w:tc>
    </w:tr>
    <w:tr w:rsidR="00686CD3" w:rsidTr="00686CD3">
      <w:trPr>
        <w:cantSplit/>
      </w:trPr>
      <w:tc>
        <w:tcPr>
          <w:tcW w:w="6228" w:type="dxa"/>
        </w:tcPr>
        <w:p w:rsidR="00686CD3" w:rsidRDefault="00686CD3" w:rsidP="00686CD3">
          <w:pPr>
            <w:pStyle w:val="Header"/>
            <w:spacing w:before="60" w:after="60"/>
            <w:rPr>
              <w:b/>
            </w:rPr>
          </w:pPr>
          <w:r>
            <w:rPr>
              <w:b/>
            </w:rPr>
            <w:t>Address: 304 Main Street, Brockton, MA</w:t>
          </w:r>
        </w:p>
      </w:tc>
      <w:tc>
        <w:tcPr>
          <w:tcW w:w="3516" w:type="dxa"/>
        </w:tcPr>
        <w:p w:rsidR="00686CD3" w:rsidRDefault="00686CD3" w:rsidP="00686CD3">
          <w:pPr>
            <w:pStyle w:val="Header"/>
            <w:tabs>
              <w:tab w:val="clear" w:pos="4320"/>
              <w:tab w:val="clear" w:pos="8640"/>
            </w:tabs>
            <w:spacing w:before="60" w:after="60"/>
            <w:jc w:val="center"/>
            <w:rPr>
              <w:b/>
              <w:sz w:val="28"/>
            </w:rPr>
          </w:pPr>
          <w:r>
            <w:rPr>
              <w:b/>
              <w:sz w:val="28"/>
            </w:rPr>
            <w:t>Table 1</w:t>
          </w:r>
        </w:p>
      </w:tc>
      <w:tc>
        <w:tcPr>
          <w:tcW w:w="2514" w:type="dxa"/>
        </w:tcPr>
        <w:p w:rsidR="00686CD3" w:rsidRDefault="00686CD3" w:rsidP="00686CD3">
          <w:pPr>
            <w:pStyle w:val="Header"/>
            <w:tabs>
              <w:tab w:val="clear" w:pos="4320"/>
              <w:tab w:val="clear" w:pos="8640"/>
            </w:tabs>
            <w:spacing w:before="60" w:after="60"/>
            <w:rPr>
              <w:b/>
            </w:rPr>
          </w:pPr>
        </w:p>
      </w:tc>
      <w:tc>
        <w:tcPr>
          <w:tcW w:w="2358" w:type="dxa"/>
        </w:tcPr>
        <w:p w:rsidR="00686CD3" w:rsidRDefault="00686CD3" w:rsidP="00686CD3">
          <w:pPr>
            <w:pStyle w:val="Header"/>
            <w:tabs>
              <w:tab w:val="clear" w:pos="4320"/>
              <w:tab w:val="clear" w:pos="8640"/>
            </w:tabs>
            <w:spacing w:before="60" w:after="60"/>
            <w:rPr>
              <w:b/>
            </w:rPr>
          </w:pPr>
          <w:r w:rsidRPr="00677AC6">
            <w:rPr>
              <w:b/>
            </w:rPr>
            <w:t>Date:</w:t>
          </w:r>
          <w:r>
            <w:rPr>
              <w:b/>
            </w:rPr>
            <w:t xml:space="preserve"> 9/23/2016</w:t>
          </w:r>
        </w:p>
      </w:tc>
    </w:tr>
  </w:tbl>
  <w:p w:rsidR="00686CD3" w:rsidRDefault="00686C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5">
    <w:nsid w:val="30B24EFB"/>
    <w:multiLevelType w:val="multilevel"/>
    <w:tmpl w:val="28FCADD2"/>
    <w:numStyleLink w:val="StyleBulletedSymbolsymbolLeft025Hanging025"/>
  </w:abstractNum>
  <w:abstractNum w:abstractNumId="6">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7">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7"/>
  </w:num>
  <w:num w:numId="6">
    <w:abstractNumId w:val="5"/>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5337"/>
    <w:rsid w:val="0000734F"/>
    <w:rsid w:val="000075C0"/>
    <w:rsid w:val="00010455"/>
    <w:rsid w:val="00010DCC"/>
    <w:rsid w:val="0001365E"/>
    <w:rsid w:val="000144B1"/>
    <w:rsid w:val="000150C0"/>
    <w:rsid w:val="00016BF0"/>
    <w:rsid w:val="0002128B"/>
    <w:rsid w:val="0002373A"/>
    <w:rsid w:val="00023900"/>
    <w:rsid w:val="0002415F"/>
    <w:rsid w:val="000242DD"/>
    <w:rsid w:val="00025A79"/>
    <w:rsid w:val="00032F04"/>
    <w:rsid w:val="000354FC"/>
    <w:rsid w:val="00035523"/>
    <w:rsid w:val="00035787"/>
    <w:rsid w:val="000403EA"/>
    <w:rsid w:val="000405BD"/>
    <w:rsid w:val="0004287B"/>
    <w:rsid w:val="00042C13"/>
    <w:rsid w:val="00043F41"/>
    <w:rsid w:val="000445B9"/>
    <w:rsid w:val="00046C24"/>
    <w:rsid w:val="0005123A"/>
    <w:rsid w:val="00051744"/>
    <w:rsid w:val="00051D0C"/>
    <w:rsid w:val="00051E3A"/>
    <w:rsid w:val="00052401"/>
    <w:rsid w:val="00052ECB"/>
    <w:rsid w:val="00052EE1"/>
    <w:rsid w:val="00053856"/>
    <w:rsid w:val="00053C23"/>
    <w:rsid w:val="000547B6"/>
    <w:rsid w:val="00056442"/>
    <w:rsid w:val="00056C07"/>
    <w:rsid w:val="00062766"/>
    <w:rsid w:val="0006325F"/>
    <w:rsid w:val="00063E8C"/>
    <w:rsid w:val="00064569"/>
    <w:rsid w:val="0006535D"/>
    <w:rsid w:val="0007042A"/>
    <w:rsid w:val="000709B0"/>
    <w:rsid w:val="0007424D"/>
    <w:rsid w:val="00076423"/>
    <w:rsid w:val="00077895"/>
    <w:rsid w:val="00082966"/>
    <w:rsid w:val="0008406E"/>
    <w:rsid w:val="000844A0"/>
    <w:rsid w:val="00084E04"/>
    <w:rsid w:val="000856D0"/>
    <w:rsid w:val="000864B5"/>
    <w:rsid w:val="00090E91"/>
    <w:rsid w:val="00091572"/>
    <w:rsid w:val="00092FF9"/>
    <w:rsid w:val="0009646E"/>
    <w:rsid w:val="000A2E16"/>
    <w:rsid w:val="000A321D"/>
    <w:rsid w:val="000A36E2"/>
    <w:rsid w:val="000A7CF6"/>
    <w:rsid w:val="000B030D"/>
    <w:rsid w:val="000B1F2C"/>
    <w:rsid w:val="000B1F52"/>
    <w:rsid w:val="000B3211"/>
    <w:rsid w:val="000B34F7"/>
    <w:rsid w:val="000B3761"/>
    <w:rsid w:val="000B6CF5"/>
    <w:rsid w:val="000B7600"/>
    <w:rsid w:val="000C09CF"/>
    <w:rsid w:val="000C6745"/>
    <w:rsid w:val="000C6C7E"/>
    <w:rsid w:val="000C7FDD"/>
    <w:rsid w:val="000D0C39"/>
    <w:rsid w:val="000D0E8E"/>
    <w:rsid w:val="000D3183"/>
    <w:rsid w:val="000D334D"/>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32B8"/>
    <w:rsid w:val="001451EB"/>
    <w:rsid w:val="001472BB"/>
    <w:rsid w:val="00147E1F"/>
    <w:rsid w:val="00150E37"/>
    <w:rsid w:val="001521C9"/>
    <w:rsid w:val="001528B2"/>
    <w:rsid w:val="00152C96"/>
    <w:rsid w:val="001622DD"/>
    <w:rsid w:val="00162CB3"/>
    <w:rsid w:val="0016312E"/>
    <w:rsid w:val="001637AD"/>
    <w:rsid w:val="0016428F"/>
    <w:rsid w:val="00164B16"/>
    <w:rsid w:val="00164BDA"/>
    <w:rsid w:val="00164C73"/>
    <w:rsid w:val="00167118"/>
    <w:rsid w:val="0016728E"/>
    <w:rsid w:val="0016782B"/>
    <w:rsid w:val="0017365D"/>
    <w:rsid w:val="00174240"/>
    <w:rsid w:val="00174D39"/>
    <w:rsid w:val="001765DE"/>
    <w:rsid w:val="00176C1C"/>
    <w:rsid w:val="00177886"/>
    <w:rsid w:val="00177B12"/>
    <w:rsid w:val="00177D9C"/>
    <w:rsid w:val="0018111C"/>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C13AC"/>
    <w:rsid w:val="001C6237"/>
    <w:rsid w:val="001C71A7"/>
    <w:rsid w:val="001D0228"/>
    <w:rsid w:val="001D44B2"/>
    <w:rsid w:val="001D4B00"/>
    <w:rsid w:val="001D4EEE"/>
    <w:rsid w:val="001D6CAA"/>
    <w:rsid w:val="001E0ABF"/>
    <w:rsid w:val="001E310F"/>
    <w:rsid w:val="001E4E6D"/>
    <w:rsid w:val="001E60BF"/>
    <w:rsid w:val="001E68B0"/>
    <w:rsid w:val="001F3D81"/>
    <w:rsid w:val="001F4798"/>
    <w:rsid w:val="001F5CED"/>
    <w:rsid w:val="001F65C7"/>
    <w:rsid w:val="001F7516"/>
    <w:rsid w:val="002010EE"/>
    <w:rsid w:val="00202766"/>
    <w:rsid w:val="00205DA2"/>
    <w:rsid w:val="002063D6"/>
    <w:rsid w:val="00207358"/>
    <w:rsid w:val="00207376"/>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40DC2"/>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3DF0"/>
    <w:rsid w:val="002642B9"/>
    <w:rsid w:val="00265AEE"/>
    <w:rsid w:val="00266F67"/>
    <w:rsid w:val="00273E22"/>
    <w:rsid w:val="00275987"/>
    <w:rsid w:val="002766B4"/>
    <w:rsid w:val="002811B7"/>
    <w:rsid w:val="00283B4F"/>
    <w:rsid w:val="00283F58"/>
    <w:rsid w:val="002850AA"/>
    <w:rsid w:val="00291371"/>
    <w:rsid w:val="00292CEA"/>
    <w:rsid w:val="00293A6F"/>
    <w:rsid w:val="00295164"/>
    <w:rsid w:val="00295293"/>
    <w:rsid w:val="002971FC"/>
    <w:rsid w:val="00297B7B"/>
    <w:rsid w:val="002A02EB"/>
    <w:rsid w:val="002A03AD"/>
    <w:rsid w:val="002A1611"/>
    <w:rsid w:val="002A27C6"/>
    <w:rsid w:val="002A3278"/>
    <w:rsid w:val="002A540E"/>
    <w:rsid w:val="002B45FC"/>
    <w:rsid w:val="002B4A40"/>
    <w:rsid w:val="002B4A84"/>
    <w:rsid w:val="002B69C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F0818"/>
    <w:rsid w:val="002F1142"/>
    <w:rsid w:val="002F2E55"/>
    <w:rsid w:val="002F2F75"/>
    <w:rsid w:val="002F46E2"/>
    <w:rsid w:val="002F537F"/>
    <w:rsid w:val="003007C3"/>
    <w:rsid w:val="00300A22"/>
    <w:rsid w:val="003013A1"/>
    <w:rsid w:val="003032C2"/>
    <w:rsid w:val="003057DA"/>
    <w:rsid w:val="00306E16"/>
    <w:rsid w:val="00307BFE"/>
    <w:rsid w:val="00311A23"/>
    <w:rsid w:val="00312771"/>
    <w:rsid w:val="00313FFB"/>
    <w:rsid w:val="0031572A"/>
    <w:rsid w:val="003209DA"/>
    <w:rsid w:val="00320D9C"/>
    <w:rsid w:val="003223DA"/>
    <w:rsid w:val="003266A6"/>
    <w:rsid w:val="00334C1B"/>
    <w:rsid w:val="00335550"/>
    <w:rsid w:val="00336A4F"/>
    <w:rsid w:val="003425EF"/>
    <w:rsid w:val="003443CB"/>
    <w:rsid w:val="003455FE"/>
    <w:rsid w:val="00346B22"/>
    <w:rsid w:val="003502EB"/>
    <w:rsid w:val="0035424E"/>
    <w:rsid w:val="00357888"/>
    <w:rsid w:val="0036046C"/>
    <w:rsid w:val="00361783"/>
    <w:rsid w:val="003617F8"/>
    <w:rsid w:val="00361D0A"/>
    <w:rsid w:val="00363F43"/>
    <w:rsid w:val="0036445C"/>
    <w:rsid w:val="00364D2E"/>
    <w:rsid w:val="00366847"/>
    <w:rsid w:val="003703E6"/>
    <w:rsid w:val="00371C91"/>
    <w:rsid w:val="003726F5"/>
    <w:rsid w:val="00372A31"/>
    <w:rsid w:val="00372FAD"/>
    <w:rsid w:val="00386EDB"/>
    <w:rsid w:val="00387B5D"/>
    <w:rsid w:val="00391158"/>
    <w:rsid w:val="00391501"/>
    <w:rsid w:val="00391DE9"/>
    <w:rsid w:val="00392614"/>
    <w:rsid w:val="00393194"/>
    <w:rsid w:val="00394A4F"/>
    <w:rsid w:val="00396AC0"/>
    <w:rsid w:val="003A3995"/>
    <w:rsid w:val="003A426C"/>
    <w:rsid w:val="003A4DB4"/>
    <w:rsid w:val="003A52E0"/>
    <w:rsid w:val="003A5D67"/>
    <w:rsid w:val="003B0F21"/>
    <w:rsid w:val="003B2312"/>
    <w:rsid w:val="003B23A6"/>
    <w:rsid w:val="003B2D2C"/>
    <w:rsid w:val="003B42D7"/>
    <w:rsid w:val="003B50DC"/>
    <w:rsid w:val="003B5F6F"/>
    <w:rsid w:val="003B6373"/>
    <w:rsid w:val="003B652D"/>
    <w:rsid w:val="003B78BB"/>
    <w:rsid w:val="003C0877"/>
    <w:rsid w:val="003C3911"/>
    <w:rsid w:val="003C4677"/>
    <w:rsid w:val="003C5A1F"/>
    <w:rsid w:val="003C6DD8"/>
    <w:rsid w:val="003C7393"/>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62A2"/>
    <w:rsid w:val="00416A5D"/>
    <w:rsid w:val="00416DD6"/>
    <w:rsid w:val="004179B8"/>
    <w:rsid w:val="00420D5E"/>
    <w:rsid w:val="004216BD"/>
    <w:rsid w:val="00421F00"/>
    <w:rsid w:val="004237CB"/>
    <w:rsid w:val="00423E34"/>
    <w:rsid w:val="004276C3"/>
    <w:rsid w:val="00427937"/>
    <w:rsid w:val="00430212"/>
    <w:rsid w:val="004309EA"/>
    <w:rsid w:val="00430AEC"/>
    <w:rsid w:val="004317C7"/>
    <w:rsid w:val="004325BE"/>
    <w:rsid w:val="00432615"/>
    <w:rsid w:val="0043399C"/>
    <w:rsid w:val="0043519E"/>
    <w:rsid w:val="00437B1C"/>
    <w:rsid w:val="00440823"/>
    <w:rsid w:val="00441D82"/>
    <w:rsid w:val="00443D7D"/>
    <w:rsid w:val="00444271"/>
    <w:rsid w:val="0044495D"/>
    <w:rsid w:val="00445E28"/>
    <w:rsid w:val="00446C84"/>
    <w:rsid w:val="00450157"/>
    <w:rsid w:val="0045054F"/>
    <w:rsid w:val="00451025"/>
    <w:rsid w:val="0045129A"/>
    <w:rsid w:val="00453ABB"/>
    <w:rsid w:val="00454D0B"/>
    <w:rsid w:val="00460D79"/>
    <w:rsid w:val="0046365B"/>
    <w:rsid w:val="00466293"/>
    <w:rsid w:val="00467204"/>
    <w:rsid w:val="004701D8"/>
    <w:rsid w:val="00470826"/>
    <w:rsid w:val="00470895"/>
    <w:rsid w:val="004726D8"/>
    <w:rsid w:val="004735CF"/>
    <w:rsid w:val="00474094"/>
    <w:rsid w:val="00477385"/>
    <w:rsid w:val="004805C2"/>
    <w:rsid w:val="00480A5D"/>
    <w:rsid w:val="00480D4F"/>
    <w:rsid w:val="00482646"/>
    <w:rsid w:val="0048285D"/>
    <w:rsid w:val="004832ED"/>
    <w:rsid w:val="004834FB"/>
    <w:rsid w:val="0048365C"/>
    <w:rsid w:val="004859E9"/>
    <w:rsid w:val="004868BE"/>
    <w:rsid w:val="00486E62"/>
    <w:rsid w:val="00490697"/>
    <w:rsid w:val="0049216E"/>
    <w:rsid w:val="004926C6"/>
    <w:rsid w:val="00493D80"/>
    <w:rsid w:val="0049402D"/>
    <w:rsid w:val="004A656F"/>
    <w:rsid w:val="004A6A5C"/>
    <w:rsid w:val="004A764A"/>
    <w:rsid w:val="004A7A36"/>
    <w:rsid w:val="004A7A80"/>
    <w:rsid w:val="004B2FB7"/>
    <w:rsid w:val="004B3051"/>
    <w:rsid w:val="004B3F41"/>
    <w:rsid w:val="004C0B74"/>
    <w:rsid w:val="004C5C81"/>
    <w:rsid w:val="004D528F"/>
    <w:rsid w:val="004D6CCA"/>
    <w:rsid w:val="004E11AB"/>
    <w:rsid w:val="004E1BA1"/>
    <w:rsid w:val="004E2F22"/>
    <w:rsid w:val="004E5880"/>
    <w:rsid w:val="004E73D6"/>
    <w:rsid w:val="004F2108"/>
    <w:rsid w:val="004F265E"/>
    <w:rsid w:val="004F4BC1"/>
    <w:rsid w:val="004F4CE8"/>
    <w:rsid w:val="004F6CF2"/>
    <w:rsid w:val="004F70F6"/>
    <w:rsid w:val="00503C45"/>
    <w:rsid w:val="00503F0F"/>
    <w:rsid w:val="005054AA"/>
    <w:rsid w:val="005069DF"/>
    <w:rsid w:val="005104A6"/>
    <w:rsid w:val="0051410F"/>
    <w:rsid w:val="00514986"/>
    <w:rsid w:val="005151C0"/>
    <w:rsid w:val="0051576A"/>
    <w:rsid w:val="00515C8A"/>
    <w:rsid w:val="00516B13"/>
    <w:rsid w:val="005179E2"/>
    <w:rsid w:val="00520881"/>
    <w:rsid w:val="00521397"/>
    <w:rsid w:val="00523649"/>
    <w:rsid w:val="00524009"/>
    <w:rsid w:val="00524869"/>
    <w:rsid w:val="00524BCD"/>
    <w:rsid w:val="00526F0C"/>
    <w:rsid w:val="00527551"/>
    <w:rsid w:val="00530219"/>
    <w:rsid w:val="00533659"/>
    <w:rsid w:val="00533F01"/>
    <w:rsid w:val="00534F1B"/>
    <w:rsid w:val="005375CA"/>
    <w:rsid w:val="0054276A"/>
    <w:rsid w:val="00544132"/>
    <w:rsid w:val="0054494D"/>
    <w:rsid w:val="00546C65"/>
    <w:rsid w:val="00547A29"/>
    <w:rsid w:val="00551179"/>
    <w:rsid w:val="005516C2"/>
    <w:rsid w:val="005528F2"/>
    <w:rsid w:val="00553DC6"/>
    <w:rsid w:val="00554E62"/>
    <w:rsid w:val="00557F93"/>
    <w:rsid w:val="00561032"/>
    <w:rsid w:val="005647E1"/>
    <w:rsid w:val="00571BB4"/>
    <w:rsid w:val="00571D2D"/>
    <w:rsid w:val="00573B99"/>
    <w:rsid w:val="00575934"/>
    <w:rsid w:val="00575D38"/>
    <w:rsid w:val="00576005"/>
    <w:rsid w:val="0057647E"/>
    <w:rsid w:val="00576CED"/>
    <w:rsid w:val="00576F10"/>
    <w:rsid w:val="0058059E"/>
    <w:rsid w:val="00582D5D"/>
    <w:rsid w:val="00583C64"/>
    <w:rsid w:val="00584965"/>
    <w:rsid w:val="005869A2"/>
    <w:rsid w:val="00591826"/>
    <w:rsid w:val="00592A63"/>
    <w:rsid w:val="005946A2"/>
    <w:rsid w:val="00594E25"/>
    <w:rsid w:val="00596645"/>
    <w:rsid w:val="005A16A2"/>
    <w:rsid w:val="005A17B0"/>
    <w:rsid w:val="005A2836"/>
    <w:rsid w:val="005A45DD"/>
    <w:rsid w:val="005A4CB5"/>
    <w:rsid w:val="005A56FD"/>
    <w:rsid w:val="005B1CBC"/>
    <w:rsid w:val="005B23D8"/>
    <w:rsid w:val="005B24AA"/>
    <w:rsid w:val="005B2F0D"/>
    <w:rsid w:val="005B4065"/>
    <w:rsid w:val="005B42C3"/>
    <w:rsid w:val="005B4330"/>
    <w:rsid w:val="005B48E0"/>
    <w:rsid w:val="005C0987"/>
    <w:rsid w:val="005C2241"/>
    <w:rsid w:val="005D0364"/>
    <w:rsid w:val="005D21CE"/>
    <w:rsid w:val="005D401F"/>
    <w:rsid w:val="005D61E2"/>
    <w:rsid w:val="005D7377"/>
    <w:rsid w:val="005D7C76"/>
    <w:rsid w:val="005E194E"/>
    <w:rsid w:val="005E2906"/>
    <w:rsid w:val="005E5E52"/>
    <w:rsid w:val="005F135A"/>
    <w:rsid w:val="005F28D9"/>
    <w:rsid w:val="005F3BB8"/>
    <w:rsid w:val="005F46BB"/>
    <w:rsid w:val="005F56E4"/>
    <w:rsid w:val="005F5726"/>
    <w:rsid w:val="005F6B30"/>
    <w:rsid w:val="005F70F2"/>
    <w:rsid w:val="005F763F"/>
    <w:rsid w:val="005F7C43"/>
    <w:rsid w:val="00606617"/>
    <w:rsid w:val="00606D69"/>
    <w:rsid w:val="00606E9D"/>
    <w:rsid w:val="00610F14"/>
    <w:rsid w:val="00611D1F"/>
    <w:rsid w:val="00611FB5"/>
    <w:rsid w:val="00612898"/>
    <w:rsid w:val="00612A37"/>
    <w:rsid w:val="00613014"/>
    <w:rsid w:val="00613713"/>
    <w:rsid w:val="006179C3"/>
    <w:rsid w:val="00624FF4"/>
    <w:rsid w:val="006319DF"/>
    <w:rsid w:val="0063526C"/>
    <w:rsid w:val="006404DE"/>
    <w:rsid w:val="0064050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33EA"/>
    <w:rsid w:val="00673419"/>
    <w:rsid w:val="0067562C"/>
    <w:rsid w:val="00676F3D"/>
    <w:rsid w:val="00677A33"/>
    <w:rsid w:val="0068094D"/>
    <w:rsid w:val="0068132D"/>
    <w:rsid w:val="0068489A"/>
    <w:rsid w:val="0068499E"/>
    <w:rsid w:val="00686CD3"/>
    <w:rsid w:val="0069201C"/>
    <w:rsid w:val="00694B99"/>
    <w:rsid w:val="006969F0"/>
    <w:rsid w:val="006A0211"/>
    <w:rsid w:val="006A1AA4"/>
    <w:rsid w:val="006A474E"/>
    <w:rsid w:val="006A4A99"/>
    <w:rsid w:val="006A74BF"/>
    <w:rsid w:val="006B4190"/>
    <w:rsid w:val="006B455F"/>
    <w:rsid w:val="006C3609"/>
    <w:rsid w:val="006C6289"/>
    <w:rsid w:val="006C71E8"/>
    <w:rsid w:val="006C7326"/>
    <w:rsid w:val="006C75C7"/>
    <w:rsid w:val="006C783B"/>
    <w:rsid w:val="006D0F26"/>
    <w:rsid w:val="006D1D68"/>
    <w:rsid w:val="006D4AA2"/>
    <w:rsid w:val="006D77B8"/>
    <w:rsid w:val="006E31E7"/>
    <w:rsid w:val="006E339F"/>
    <w:rsid w:val="006E3423"/>
    <w:rsid w:val="006E4B37"/>
    <w:rsid w:val="006E53A4"/>
    <w:rsid w:val="006E7E65"/>
    <w:rsid w:val="006F3279"/>
    <w:rsid w:val="006F5808"/>
    <w:rsid w:val="007010B3"/>
    <w:rsid w:val="007044A3"/>
    <w:rsid w:val="00704FA5"/>
    <w:rsid w:val="00705DDB"/>
    <w:rsid w:val="00707702"/>
    <w:rsid w:val="00710343"/>
    <w:rsid w:val="00710494"/>
    <w:rsid w:val="007110EB"/>
    <w:rsid w:val="0071374A"/>
    <w:rsid w:val="007172DC"/>
    <w:rsid w:val="00721418"/>
    <w:rsid w:val="00721479"/>
    <w:rsid w:val="00722191"/>
    <w:rsid w:val="00722DF6"/>
    <w:rsid w:val="00737900"/>
    <w:rsid w:val="007417B4"/>
    <w:rsid w:val="00743EB2"/>
    <w:rsid w:val="007442B7"/>
    <w:rsid w:val="007470EE"/>
    <w:rsid w:val="00747132"/>
    <w:rsid w:val="007471FA"/>
    <w:rsid w:val="007542B6"/>
    <w:rsid w:val="00754608"/>
    <w:rsid w:val="00755B84"/>
    <w:rsid w:val="00756365"/>
    <w:rsid w:val="007565CD"/>
    <w:rsid w:val="007567B0"/>
    <w:rsid w:val="00756973"/>
    <w:rsid w:val="00756E8A"/>
    <w:rsid w:val="007612B2"/>
    <w:rsid w:val="007648FE"/>
    <w:rsid w:val="00770CB5"/>
    <w:rsid w:val="0077298E"/>
    <w:rsid w:val="00772A8F"/>
    <w:rsid w:val="00775C1E"/>
    <w:rsid w:val="00776ABF"/>
    <w:rsid w:val="00777C44"/>
    <w:rsid w:val="007808FD"/>
    <w:rsid w:val="007815A6"/>
    <w:rsid w:val="007820E8"/>
    <w:rsid w:val="0078314D"/>
    <w:rsid w:val="00783660"/>
    <w:rsid w:val="00786267"/>
    <w:rsid w:val="00786B34"/>
    <w:rsid w:val="00787628"/>
    <w:rsid w:val="0079100D"/>
    <w:rsid w:val="007912B3"/>
    <w:rsid w:val="00791336"/>
    <w:rsid w:val="00791B5A"/>
    <w:rsid w:val="00792FD4"/>
    <w:rsid w:val="007933C4"/>
    <w:rsid w:val="00793456"/>
    <w:rsid w:val="007941B2"/>
    <w:rsid w:val="00794818"/>
    <w:rsid w:val="0079561C"/>
    <w:rsid w:val="00796448"/>
    <w:rsid w:val="007A066C"/>
    <w:rsid w:val="007A4834"/>
    <w:rsid w:val="007A561C"/>
    <w:rsid w:val="007B2A63"/>
    <w:rsid w:val="007B703B"/>
    <w:rsid w:val="007B7868"/>
    <w:rsid w:val="007C393B"/>
    <w:rsid w:val="007C49BA"/>
    <w:rsid w:val="007C4A18"/>
    <w:rsid w:val="007C55CB"/>
    <w:rsid w:val="007C5E18"/>
    <w:rsid w:val="007C6406"/>
    <w:rsid w:val="007D03AC"/>
    <w:rsid w:val="007D0BED"/>
    <w:rsid w:val="007D167E"/>
    <w:rsid w:val="007D4875"/>
    <w:rsid w:val="007D7971"/>
    <w:rsid w:val="007E026F"/>
    <w:rsid w:val="007E090F"/>
    <w:rsid w:val="007E2686"/>
    <w:rsid w:val="007E4F7F"/>
    <w:rsid w:val="007E578A"/>
    <w:rsid w:val="007E5E23"/>
    <w:rsid w:val="007F006A"/>
    <w:rsid w:val="007F0488"/>
    <w:rsid w:val="007F17FF"/>
    <w:rsid w:val="007F25A6"/>
    <w:rsid w:val="007F42D2"/>
    <w:rsid w:val="007F4519"/>
    <w:rsid w:val="008021ED"/>
    <w:rsid w:val="00803323"/>
    <w:rsid w:val="008033D7"/>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FFF"/>
    <w:rsid w:val="00831F35"/>
    <w:rsid w:val="00836554"/>
    <w:rsid w:val="00837D7C"/>
    <w:rsid w:val="008426D7"/>
    <w:rsid w:val="0084294D"/>
    <w:rsid w:val="0084327F"/>
    <w:rsid w:val="00843A7F"/>
    <w:rsid w:val="00843AE7"/>
    <w:rsid w:val="00843CF6"/>
    <w:rsid w:val="00844AF3"/>
    <w:rsid w:val="00845B74"/>
    <w:rsid w:val="008509CD"/>
    <w:rsid w:val="00851236"/>
    <w:rsid w:val="008514E4"/>
    <w:rsid w:val="0085292A"/>
    <w:rsid w:val="00853B08"/>
    <w:rsid w:val="00853CEB"/>
    <w:rsid w:val="00857435"/>
    <w:rsid w:val="00857F59"/>
    <w:rsid w:val="00860D5C"/>
    <w:rsid w:val="00861021"/>
    <w:rsid w:val="00861A5C"/>
    <w:rsid w:val="00862417"/>
    <w:rsid w:val="008636C2"/>
    <w:rsid w:val="00866CC8"/>
    <w:rsid w:val="00867F7B"/>
    <w:rsid w:val="00876275"/>
    <w:rsid w:val="00883D01"/>
    <w:rsid w:val="0088411C"/>
    <w:rsid w:val="00884DDF"/>
    <w:rsid w:val="00886675"/>
    <w:rsid w:val="008870D0"/>
    <w:rsid w:val="00890B64"/>
    <w:rsid w:val="00890D2F"/>
    <w:rsid w:val="00891528"/>
    <w:rsid w:val="008916CF"/>
    <w:rsid w:val="0089292F"/>
    <w:rsid w:val="00893E48"/>
    <w:rsid w:val="00895BCD"/>
    <w:rsid w:val="00896454"/>
    <w:rsid w:val="008A074F"/>
    <w:rsid w:val="008A07BE"/>
    <w:rsid w:val="008A2103"/>
    <w:rsid w:val="008A2DC6"/>
    <w:rsid w:val="008A2EF6"/>
    <w:rsid w:val="008A48EC"/>
    <w:rsid w:val="008A5641"/>
    <w:rsid w:val="008A7247"/>
    <w:rsid w:val="008B0119"/>
    <w:rsid w:val="008B04A4"/>
    <w:rsid w:val="008B05EB"/>
    <w:rsid w:val="008B1407"/>
    <w:rsid w:val="008B1D4D"/>
    <w:rsid w:val="008B2311"/>
    <w:rsid w:val="008B3100"/>
    <w:rsid w:val="008B6C01"/>
    <w:rsid w:val="008B77B2"/>
    <w:rsid w:val="008C07B5"/>
    <w:rsid w:val="008C0C38"/>
    <w:rsid w:val="008C0EA3"/>
    <w:rsid w:val="008C1972"/>
    <w:rsid w:val="008C2DAB"/>
    <w:rsid w:val="008C32D3"/>
    <w:rsid w:val="008C3F52"/>
    <w:rsid w:val="008C4FBE"/>
    <w:rsid w:val="008C6E7D"/>
    <w:rsid w:val="008D0C93"/>
    <w:rsid w:val="008D37F1"/>
    <w:rsid w:val="008D3EB4"/>
    <w:rsid w:val="008D3FF1"/>
    <w:rsid w:val="008D4B6A"/>
    <w:rsid w:val="008D505E"/>
    <w:rsid w:val="008D54BF"/>
    <w:rsid w:val="008D5D70"/>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2ACF"/>
    <w:rsid w:val="009035E5"/>
    <w:rsid w:val="00904B1C"/>
    <w:rsid w:val="00904BE2"/>
    <w:rsid w:val="00910CA2"/>
    <w:rsid w:val="0091136E"/>
    <w:rsid w:val="00912326"/>
    <w:rsid w:val="00912A4F"/>
    <w:rsid w:val="00914FFB"/>
    <w:rsid w:val="00916430"/>
    <w:rsid w:val="009172FE"/>
    <w:rsid w:val="0091786F"/>
    <w:rsid w:val="009219E4"/>
    <w:rsid w:val="00921C96"/>
    <w:rsid w:val="0092378C"/>
    <w:rsid w:val="00924875"/>
    <w:rsid w:val="0092517A"/>
    <w:rsid w:val="00925263"/>
    <w:rsid w:val="00930CE6"/>
    <w:rsid w:val="00931B87"/>
    <w:rsid w:val="00932276"/>
    <w:rsid w:val="00934204"/>
    <w:rsid w:val="009369BD"/>
    <w:rsid w:val="0094182E"/>
    <w:rsid w:val="00942ECC"/>
    <w:rsid w:val="00944F63"/>
    <w:rsid w:val="00946FC9"/>
    <w:rsid w:val="0094780E"/>
    <w:rsid w:val="00947EF8"/>
    <w:rsid w:val="00952D38"/>
    <w:rsid w:val="009530C1"/>
    <w:rsid w:val="009561CD"/>
    <w:rsid w:val="00962CCB"/>
    <w:rsid w:val="00962F39"/>
    <w:rsid w:val="009633DD"/>
    <w:rsid w:val="00963D49"/>
    <w:rsid w:val="00964E66"/>
    <w:rsid w:val="00965178"/>
    <w:rsid w:val="00971167"/>
    <w:rsid w:val="009736E2"/>
    <w:rsid w:val="00973D29"/>
    <w:rsid w:val="00977647"/>
    <w:rsid w:val="009777B3"/>
    <w:rsid w:val="00982D40"/>
    <w:rsid w:val="0098463C"/>
    <w:rsid w:val="00984AD8"/>
    <w:rsid w:val="00985ABC"/>
    <w:rsid w:val="00986263"/>
    <w:rsid w:val="00987151"/>
    <w:rsid w:val="00987924"/>
    <w:rsid w:val="00990786"/>
    <w:rsid w:val="00990E61"/>
    <w:rsid w:val="00991281"/>
    <w:rsid w:val="009A05C5"/>
    <w:rsid w:val="009A06D9"/>
    <w:rsid w:val="009A165A"/>
    <w:rsid w:val="009A302E"/>
    <w:rsid w:val="009A514E"/>
    <w:rsid w:val="009A68D3"/>
    <w:rsid w:val="009B15BB"/>
    <w:rsid w:val="009B2A42"/>
    <w:rsid w:val="009B2EC8"/>
    <w:rsid w:val="009B3348"/>
    <w:rsid w:val="009B4B78"/>
    <w:rsid w:val="009B53BE"/>
    <w:rsid w:val="009B5729"/>
    <w:rsid w:val="009B6EE1"/>
    <w:rsid w:val="009C0882"/>
    <w:rsid w:val="009C38A0"/>
    <w:rsid w:val="009C5751"/>
    <w:rsid w:val="009C7041"/>
    <w:rsid w:val="009C729D"/>
    <w:rsid w:val="009C7489"/>
    <w:rsid w:val="009C7A31"/>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42B"/>
    <w:rsid w:val="00A04BAF"/>
    <w:rsid w:val="00A05867"/>
    <w:rsid w:val="00A05C81"/>
    <w:rsid w:val="00A074C3"/>
    <w:rsid w:val="00A07910"/>
    <w:rsid w:val="00A134FB"/>
    <w:rsid w:val="00A13781"/>
    <w:rsid w:val="00A13BA0"/>
    <w:rsid w:val="00A21C42"/>
    <w:rsid w:val="00A2265C"/>
    <w:rsid w:val="00A2591D"/>
    <w:rsid w:val="00A26210"/>
    <w:rsid w:val="00A26F86"/>
    <w:rsid w:val="00A27970"/>
    <w:rsid w:val="00A31A5C"/>
    <w:rsid w:val="00A33B11"/>
    <w:rsid w:val="00A37ECB"/>
    <w:rsid w:val="00A43B7D"/>
    <w:rsid w:val="00A44A38"/>
    <w:rsid w:val="00A456C2"/>
    <w:rsid w:val="00A50003"/>
    <w:rsid w:val="00A52C16"/>
    <w:rsid w:val="00A532C6"/>
    <w:rsid w:val="00A533A7"/>
    <w:rsid w:val="00A53733"/>
    <w:rsid w:val="00A53B3D"/>
    <w:rsid w:val="00A54DB1"/>
    <w:rsid w:val="00A5712B"/>
    <w:rsid w:val="00A600D6"/>
    <w:rsid w:val="00A6138C"/>
    <w:rsid w:val="00A61DC9"/>
    <w:rsid w:val="00A62208"/>
    <w:rsid w:val="00A6280F"/>
    <w:rsid w:val="00A62969"/>
    <w:rsid w:val="00A66D78"/>
    <w:rsid w:val="00A72414"/>
    <w:rsid w:val="00A7308B"/>
    <w:rsid w:val="00A73A05"/>
    <w:rsid w:val="00A73D13"/>
    <w:rsid w:val="00A8014D"/>
    <w:rsid w:val="00A829BE"/>
    <w:rsid w:val="00A83A38"/>
    <w:rsid w:val="00A849A4"/>
    <w:rsid w:val="00A861E5"/>
    <w:rsid w:val="00A909CA"/>
    <w:rsid w:val="00A91284"/>
    <w:rsid w:val="00A93FD3"/>
    <w:rsid w:val="00A95189"/>
    <w:rsid w:val="00A9754F"/>
    <w:rsid w:val="00AA09D8"/>
    <w:rsid w:val="00AA5833"/>
    <w:rsid w:val="00AA6CC0"/>
    <w:rsid w:val="00AB0BAA"/>
    <w:rsid w:val="00AB1A30"/>
    <w:rsid w:val="00AB2D7B"/>
    <w:rsid w:val="00AB52CC"/>
    <w:rsid w:val="00AB59D2"/>
    <w:rsid w:val="00AC2D83"/>
    <w:rsid w:val="00AC31C5"/>
    <w:rsid w:val="00AC4217"/>
    <w:rsid w:val="00AC45E8"/>
    <w:rsid w:val="00AD0C7A"/>
    <w:rsid w:val="00AD4A40"/>
    <w:rsid w:val="00AD50C7"/>
    <w:rsid w:val="00AD64F1"/>
    <w:rsid w:val="00AE1E8D"/>
    <w:rsid w:val="00AE465B"/>
    <w:rsid w:val="00AE62A8"/>
    <w:rsid w:val="00AE7E46"/>
    <w:rsid w:val="00AF095C"/>
    <w:rsid w:val="00AF1F6C"/>
    <w:rsid w:val="00AF22CC"/>
    <w:rsid w:val="00AF4353"/>
    <w:rsid w:val="00AF4D92"/>
    <w:rsid w:val="00B00003"/>
    <w:rsid w:val="00B01716"/>
    <w:rsid w:val="00B03A65"/>
    <w:rsid w:val="00B05DA7"/>
    <w:rsid w:val="00B11148"/>
    <w:rsid w:val="00B11E4C"/>
    <w:rsid w:val="00B12F4C"/>
    <w:rsid w:val="00B14854"/>
    <w:rsid w:val="00B16A46"/>
    <w:rsid w:val="00B20823"/>
    <w:rsid w:val="00B214F4"/>
    <w:rsid w:val="00B22BFD"/>
    <w:rsid w:val="00B2308F"/>
    <w:rsid w:val="00B23E18"/>
    <w:rsid w:val="00B23EB0"/>
    <w:rsid w:val="00B2575C"/>
    <w:rsid w:val="00B32DF0"/>
    <w:rsid w:val="00B365DE"/>
    <w:rsid w:val="00B36641"/>
    <w:rsid w:val="00B3751C"/>
    <w:rsid w:val="00B37D63"/>
    <w:rsid w:val="00B43145"/>
    <w:rsid w:val="00B43160"/>
    <w:rsid w:val="00B453F1"/>
    <w:rsid w:val="00B456BF"/>
    <w:rsid w:val="00B472FB"/>
    <w:rsid w:val="00B513DB"/>
    <w:rsid w:val="00B524FD"/>
    <w:rsid w:val="00B54B68"/>
    <w:rsid w:val="00B57436"/>
    <w:rsid w:val="00B63F9B"/>
    <w:rsid w:val="00B70D9A"/>
    <w:rsid w:val="00B70FC9"/>
    <w:rsid w:val="00B738E0"/>
    <w:rsid w:val="00B762E4"/>
    <w:rsid w:val="00B77291"/>
    <w:rsid w:val="00B83245"/>
    <w:rsid w:val="00B84020"/>
    <w:rsid w:val="00B849DE"/>
    <w:rsid w:val="00B86E27"/>
    <w:rsid w:val="00B94D8D"/>
    <w:rsid w:val="00B94EBC"/>
    <w:rsid w:val="00B95384"/>
    <w:rsid w:val="00B96927"/>
    <w:rsid w:val="00B97498"/>
    <w:rsid w:val="00B975AD"/>
    <w:rsid w:val="00BA0BA6"/>
    <w:rsid w:val="00BA20AB"/>
    <w:rsid w:val="00BA299D"/>
    <w:rsid w:val="00BA40AB"/>
    <w:rsid w:val="00BA48EC"/>
    <w:rsid w:val="00BA55D8"/>
    <w:rsid w:val="00BA5C28"/>
    <w:rsid w:val="00BA642E"/>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3C43"/>
    <w:rsid w:val="00BD4CDA"/>
    <w:rsid w:val="00BD7FBD"/>
    <w:rsid w:val="00BE24F4"/>
    <w:rsid w:val="00BE2761"/>
    <w:rsid w:val="00BE6B0B"/>
    <w:rsid w:val="00BE7170"/>
    <w:rsid w:val="00BF06FD"/>
    <w:rsid w:val="00BF2A49"/>
    <w:rsid w:val="00BF3245"/>
    <w:rsid w:val="00BF4935"/>
    <w:rsid w:val="00C00492"/>
    <w:rsid w:val="00C01B29"/>
    <w:rsid w:val="00C0254F"/>
    <w:rsid w:val="00C0275A"/>
    <w:rsid w:val="00C03210"/>
    <w:rsid w:val="00C06EB3"/>
    <w:rsid w:val="00C079B8"/>
    <w:rsid w:val="00C10E10"/>
    <w:rsid w:val="00C11BEB"/>
    <w:rsid w:val="00C12A97"/>
    <w:rsid w:val="00C14F2B"/>
    <w:rsid w:val="00C15A67"/>
    <w:rsid w:val="00C16A8F"/>
    <w:rsid w:val="00C21348"/>
    <w:rsid w:val="00C21454"/>
    <w:rsid w:val="00C217C2"/>
    <w:rsid w:val="00C2609B"/>
    <w:rsid w:val="00C2631F"/>
    <w:rsid w:val="00C2685B"/>
    <w:rsid w:val="00C27717"/>
    <w:rsid w:val="00C3000D"/>
    <w:rsid w:val="00C30BDC"/>
    <w:rsid w:val="00C30E50"/>
    <w:rsid w:val="00C30E78"/>
    <w:rsid w:val="00C3137F"/>
    <w:rsid w:val="00C31DEC"/>
    <w:rsid w:val="00C333BE"/>
    <w:rsid w:val="00C37EF2"/>
    <w:rsid w:val="00C40CFF"/>
    <w:rsid w:val="00C41213"/>
    <w:rsid w:val="00C415AC"/>
    <w:rsid w:val="00C42106"/>
    <w:rsid w:val="00C42BB7"/>
    <w:rsid w:val="00C46FD6"/>
    <w:rsid w:val="00C47DF1"/>
    <w:rsid w:val="00C50CD7"/>
    <w:rsid w:val="00C50DD2"/>
    <w:rsid w:val="00C51A68"/>
    <w:rsid w:val="00C51FD8"/>
    <w:rsid w:val="00C52935"/>
    <w:rsid w:val="00C54E0E"/>
    <w:rsid w:val="00C56293"/>
    <w:rsid w:val="00C63C32"/>
    <w:rsid w:val="00C653D5"/>
    <w:rsid w:val="00C658EA"/>
    <w:rsid w:val="00C662F9"/>
    <w:rsid w:val="00C7042B"/>
    <w:rsid w:val="00C70D79"/>
    <w:rsid w:val="00C742B8"/>
    <w:rsid w:val="00C75DF6"/>
    <w:rsid w:val="00C75EE8"/>
    <w:rsid w:val="00C760F7"/>
    <w:rsid w:val="00C822C7"/>
    <w:rsid w:val="00C8335E"/>
    <w:rsid w:val="00C86ACE"/>
    <w:rsid w:val="00C9152F"/>
    <w:rsid w:val="00C91F8C"/>
    <w:rsid w:val="00C925E1"/>
    <w:rsid w:val="00C92D8A"/>
    <w:rsid w:val="00C94344"/>
    <w:rsid w:val="00C97462"/>
    <w:rsid w:val="00CA0CD4"/>
    <w:rsid w:val="00CA15F9"/>
    <w:rsid w:val="00CA1ED0"/>
    <w:rsid w:val="00CA2BEB"/>
    <w:rsid w:val="00CA3EBB"/>
    <w:rsid w:val="00CA4CC8"/>
    <w:rsid w:val="00CB0568"/>
    <w:rsid w:val="00CB15D8"/>
    <w:rsid w:val="00CB4377"/>
    <w:rsid w:val="00CC08EC"/>
    <w:rsid w:val="00CC1303"/>
    <w:rsid w:val="00CC4463"/>
    <w:rsid w:val="00CC5061"/>
    <w:rsid w:val="00CD0533"/>
    <w:rsid w:val="00CD056B"/>
    <w:rsid w:val="00CD1863"/>
    <w:rsid w:val="00CD46C5"/>
    <w:rsid w:val="00CD4A0E"/>
    <w:rsid w:val="00CE0D40"/>
    <w:rsid w:val="00CE2182"/>
    <w:rsid w:val="00CE6B86"/>
    <w:rsid w:val="00CE7DC9"/>
    <w:rsid w:val="00CF0714"/>
    <w:rsid w:val="00CF3A54"/>
    <w:rsid w:val="00CF41F1"/>
    <w:rsid w:val="00CF6707"/>
    <w:rsid w:val="00D00E5F"/>
    <w:rsid w:val="00D024A5"/>
    <w:rsid w:val="00D033B9"/>
    <w:rsid w:val="00D035A7"/>
    <w:rsid w:val="00D03F11"/>
    <w:rsid w:val="00D055AE"/>
    <w:rsid w:val="00D108F8"/>
    <w:rsid w:val="00D1221E"/>
    <w:rsid w:val="00D12756"/>
    <w:rsid w:val="00D14907"/>
    <w:rsid w:val="00D14E25"/>
    <w:rsid w:val="00D165AA"/>
    <w:rsid w:val="00D16838"/>
    <w:rsid w:val="00D170FF"/>
    <w:rsid w:val="00D206EB"/>
    <w:rsid w:val="00D255B0"/>
    <w:rsid w:val="00D256BE"/>
    <w:rsid w:val="00D25E6E"/>
    <w:rsid w:val="00D26325"/>
    <w:rsid w:val="00D27466"/>
    <w:rsid w:val="00D2789F"/>
    <w:rsid w:val="00D3056D"/>
    <w:rsid w:val="00D404DF"/>
    <w:rsid w:val="00D42CFE"/>
    <w:rsid w:val="00D431EA"/>
    <w:rsid w:val="00D4364F"/>
    <w:rsid w:val="00D460D3"/>
    <w:rsid w:val="00D5056B"/>
    <w:rsid w:val="00D52547"/>
    <w:rsid w:val="00D53A14"/>
    <w:rsid w:val="00D5401B"/>
    <w:rsid w:val="00D5462E"/>
    <w:rsid w:val="00D6756D"/>
    <w:rsid w:val="00D67E1D"/>
    <w:rsid w:val="00D749B3"/>
    <w:rsid w:val="00D751BF"/>
    <w:rsid w:val="00D77E51"/>
    <w:rsid w:val="00D818C3"/>
    <w:rsid w:val="00D83F06"/>
    <w:rsid w:val="00D84996"/>
    <w:rsid w:val="00D85418"/>
    <w:rsid w:val="00D87B2D"/>
    <w:rsid w:val="00D90B58"/>
    <w:rsid w:val="00D91811"/>
    <w:rsid w:val="00D9368F"/>
    <w:rsid w:val="00D96686"/>
    <w:rsid w:val="00D96D5D"/>
    <w:rsid w:val="00D974B4"/>
    <w:rsid w:val="00D976F6"/>
    <w:rsid w:val="00D978C9"/>
    <w:rsid w:val="00DA17E5"/>
    <w:rsid w:val="00DA2EC6"/>
    <w:rsid w:val="00DA2ED6"/>
    <w:rsid w:val="00DA41EF"/>
    <w:rsid w:val="00DA4E1A"/>
    <w:rsid w:val="00DA582D"/>
    <w:rsid w:val="00DA5E0A"/>
    <w:rsid w:val="00DB2136"/>
    <w:rsid w:val="00DB30A1"/>
    <w:rsid w:val="00DB3871"/>
    <w:rsid w:val="00DB46BE"/>
    <w:rsid w:val="00DB6AA0"/>
    <w:rsid w:val="00DC0ED3"/>
    <w:rsid w:val="00DC1EA0"/>
    <w:rsid w:val="00DC2B70"/>
    <w:rsid w:val="00DC3569"/>
    <w:rsid w:val="00DC3660"/>
    <w:rsid w:val="00DC3F49"/>
    <w:rsid w:val="00DC431A"/>
    <w:rsid w:val="00DC5130"/>
    <w:rsid w:val="00DC5267"/>
    <w:rsid w:val="00DD286A"/>
    <w:rsid w:val="00DD30A4"/>
    <w:rsid w:val="00DD5EF1"/>
    <w:rsid w:val="00DD5FB0"/>
    <w:rsid w:val="00DD67B3"/>
    <w:rsid w:val="00DD7618"/>
    <w:rsid w:val="00DE19FF"/>
    <w:rsid w:val="00DE3A85"/>
    <w:rsid w:val="00DE5A0F"/>
    <w:rsid w:val="00DE658C"/>
    <w:rsid w:val="00DE6CA2"/>
    <w:rsid w:val="00DF1388"/>
    <w:rsid w:val="00DF2249"/>
    <w:rsid w:val="00DF2AF8"/>
    <w:rsid w:val="00E0059E"/>
    <w:rsid w:val="00E0129C"/>
    <w:rsid w:val="00E01752"/>
    <w:rsid w:val="00E03A16"/>
    <w:rsid w:val="00E04DEA"/>
    <w:rsid w:val="00E11548"/>
    <w:rsid w:val="00E153CF"/>
    <w:rsid w:val="00E17BA3"/>
    <w:rsid w:val="00E17F80"/>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4EB9"/>
    <w:rsid w:val="00E56D1A"/>
    <w:rsid w:val="00E56EA5"/>
    <w:rsid w:val="00E615E1"/>
    <w:rsid w:val="00E618BD"/>
    <w:rsid w:val="00E62A86"/>
    <w:rsid w:val="00E633E9"/>
    <w:rsid w:val="00E63B1F"/>
    <w:rsid w:val="00E63DB1"/>
    <w:rsid w:val="00E64586"/>
    <w:rsid w:val="00E65DDB"/>
    <w:rsid w:val="00E65E3B"/>
    <w:rsid w:val="00E6716A"/>
    <w:rsid w:val="00E70084"/>
    <w:rsid w:val="00E7338B"/>
    <w:rsid w:val="00E7607E"/>
    <w:rsid w:val="00E762E0"/>
    <w:rsid w:val="00E76777"/>
    <w:rsid w:val="00E778F7"/>
    <w:rsid w:val="00E814F7"/>
    <w:rsid w:val="00E81541"/>
    <w:rsid w:val="00E81B50"/>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32F4"/>
    <w:rsid w:val="00EB42E3"/>
    <w:rsid w:val="00EB6472"/>
    <w:rsid w:val="00EC0411"/>
    <w:rsid w:val="00EC0BBB"/>
    <w:rsid w:val="00EC152D"/>
    <w:rsid w:val="00EC2E26"/>
    <w:rsid w:val="00EC2FD3"/>
    <w:rsid w:val="00EC327B"/>
    <w:rsid w:val="00EC3628"/>
    <w:rsid w:val="00EC455C"/>
    <w:rsid w:val="00EC4E90"/>
    <w:rsid w:val="00EC5EB5"/>
    <w:rsid w:val="00EC70AC"/>
    <w:rsid w:val="00ED04CB"/>
    <w:rsid w:val="00ED167E"/>
    <w:rsid w:val="00ED5109"/>
    <w:rsid w:val="00ED5818"/>
    <w:rsid w:val="00EE002A"/>
    <w:rsid w:val="00EE4059"/>
    <w:rsid w:val="00EE4171"/>
    <w:rsid w:val="00EE6C21"/>
    <w:rsid w:val="00EE6EFB"/>
    <w:rsid w:val="00EF0189"/>
    <w:rsid w:val="00EF033E"/>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1013D"/>
    <w:rsid w:val="00F12CA0"/>
    <w:rsid w:val="00F1357E"/>
    <w:rsid w:val="00F15467"/>
    <w:rsid w:val="00F16250"/>
    <w:rsid w:val="00F23E66"/>
    <w:rsid w:val="00F23F23"/>
    <w:rsid w:val="00F3003F"/>
    <w:rsid w:val="00F3022C"/>
    <w:rsid w:val="00F307C1"/>
    <w:rsid w:val="00F32245"/>
    <w:rsid w:val="00F364AD"/>
    <w:rsid w:val="00F40AF5"/>
    <w:rsid w:val="00F40BB7"/>
    <w:rsid w:val="00F40DEE"/>
    <w:rsid w:val="00F44DC2"/>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39C0"/>
    <w:rsid w:val="00F74787"/>
    <w:rsid w:val="00F74A54"/>
    <w:rsid w:val="00F74FE3"/>
    <w:rsid w:val="00F81ACE"/>
    <w:rsid w:val="00F82DC3"/>
    <w:rsid w:val="00F85477"/>
    <w:rsid w:val="00F87018"/>
    <w:rsid w:val="00F90CC3"/>
    <w:rsid w:val="00F9208D"/>
    <w:rsid w:val="00F93CB6"/>
    <w:rsid w:val="00F94ACF"/>
    <w:rsid w:val="00F979ED"/>
    <w:rsid w:val="00FA06F4"/>
    <w:rsid w:val="00FA2213"/>
    <w:rsid w:val="00FA458E"/>
    <w:rsid w:val="00FA5405"/>
    <w:rsid w:val="00FA5C03"/>
    <w:rsid w:val="00FA777D"/>
    <w:rsid w:val="00FA7B2F"/>
    <w:rsid w:val="00FB0F9F"/>
    <w:rsid w:val="00FB1955"/>
    <w:rsid w:val="00FB295A"/>
    <w:rsid w:val="00FB3782"/>
    <w:rsid w:val="00FB4A73"/>
    <w:rsid w:val="00FB54D8"/>
    <w:rsid w:val="00FB5FE1"/>
    <w:rsid w:val="00FB7724"/>
    <w:rsid w:val="00FC27C5"/>
    <w:rsid w:val="00FC3D0B"/>
    <w:rsid w:val="00FC5561"/>
    <w:rsid w:val="00FC63CE"/>
    <w:rsid w:val="00FD264C"/>
    <w:rsid w:val="00FD4110"/>
    <w:rsid w:val="00FD73A5"/>
    <w:rsid w:val="00FE12A5"/>
    <w:rsid w:val="00FE2160"/>
    <w:rsid w:val="00FE32D1"/>
    <w:rsid w:val="00FE3D52"/>
    <w:rsid w:val="00FE42B3"/>
    <w:rsid w:val="00FE6D44"/>
    <w:rsid w:val="00FE6F19"/>
    <w:rsid w:val="00FF081E"/>
    <w:rsid w:val="00FF0AAB"/>
    <w:rsid w:val="00FF0E3E"/>
    <w:rsid w:val="00FF1019"/>
    <w:rsid w:val="00FF2FCF"/>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ED5818"/>
    <w:rPr>
      <w:sz w:val="24"/>
    </w:rPr>
  </w:style>
  <w:style w:type="character" w:customStyle="1" w:styleId="FooterChar">
    <w:name w:val="Footer Char"/>
    <w:link w:val="Footer"/>
    <w:uiPriority w:val="99"/>
    <w:rsid w:val="00ED581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ED5818"/>
    <w:rPr>
      <w:sz w:val="24"/>
    </w:rPr>
  </w:style>
  <w:style w:type="character" w:customStyle="1" w:styleId="FooterChar">
    <w:name w:val="Footer Char"/>
    <w:link w:val="Footer"/>
    <w:uiPriority w:val="99"/>
    <w:rsid w:val="00ED58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75600043">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epa.gov/mold/mold-remediation-schools-and-commercial-buildings-guide"/>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footer" Target="footer3.xml"/>
  <Relationship Id="rId28" Type="http://schemas.openxmlformats.org/officeDocument/2006/relationships/header" Target="header1.xml"/>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2.xml"/>
  <Relationship Id="rId31" Type="http://schemas.openxmlformats.org/officeDocument/2006/relationships/footer" Target="footer5.xml"/>
  <Relationship Id="rId32" Type="http://schemas.openxmlformats.org/officeDocument/2006/relationships/header" Target="header3.xml"/>
  <Relationship Id="rId33" Type="http://schemas.openxmlformats.org/officeDocument/2006/relationships/footer" Target="footer6.xml"/>
  <Relationship Id="rId34" Type="http://schemas.openxmlformats.org/officeDocument/2006/relationships/fontTable" Target="fontTable.xml"/>
  <Relationship Id="rId35"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F053D-C257-49F8-A73B-B4852E31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Indoor Air Quality Assessment - Brockton Public Library</vt:lpstr>
    </vt:vector>
  </TitlesOfParts>
  <Company>MDPH</Company>
  <LinksUpToDate>false</LinksUpToDate>
  <CharactersWithSpaces>12812</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2016-12-13T19:47:00Z</dcterms:created>
  <dc:creator>MDPH - Indoor Air Quality Program</dc:creator>
  <keywords>Brockton Public Library</keywords>
  <lastModifiedBy>AutoBVT</lastModifiedBy>
  <lastPrinted>2016-11-14T19:00:00Z</lastPrinted>
  <dcterms:modified xsi:type="dcterms:W3CDTF">2016-12-13T19:49:00Z</dcterms:modified>
  <revision>3</revision>
  <dc:subject>On September 23, 2013; the MDPH Indoor Air Quality Program conducted a general indoor air quality assessment at the Brockton Public Library, 304 Main Street, Brockton, MA.</dc:subject>
  <dc:title>Indoor Air Quality Assessment - Brockton Public Library</dc:title>
</coreProperties>
</file>