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0A8124AE" w14:textId="77777777" w:rsidR="00FA3791" w:rsidRDefault="00FA3791" w:rsidP="00FA3791">
      <w:pPr>
        <w:pStyle w:val="Heading1"/>
      </w:pPr>
      <w:proofErr w:type="spellStart"/>
      <w:r>
        <w:rPr>
          <w:rFonts w:ascii="PMingLiU" w:eastAsia="PMingLiU" w:hAnsi="PMingLiU" w:cs="PMingLiU" w:hint="eastAsia"/>
        </w:rPr>
        <w:t>自然保育与娱乐部（</w:t>
      </w:r>
      <w:r>
        <w:t>DCR</w:t>
      </w:r>
      <w:proofErr w:type="spellEnd"/>
      <w:r>
        <w:rPr>
          <w:rFonts w:ascii="PMingLiU" w:eastAsia="PMingLiU" w:hAnsi="PMingLiU" w:cs="PMingLiU" w:hint="eastAsia"/>
        </w:rPr>
        <w:t>）</w:t>
      </w:r>
    </w:p>
    <w:p w14:paraId="7033B7DE" w14:textId="1768D884" w:rsidR="0015397C" w:rsidRPr="005331F9" w:rsidRDefault="00FA3791" w:rsidP="00FA3791">
      <w:pPr>
        <w:pStyle w:val="Heading1"/>
      </w:pPr>
      <w:r>
        <w:t xml:space="preserve">Massachusetts </w:t>
      </w:r>
      <w:proofErr w:type="spellStart"/>
      <w:r>
        <w:rPr>
          <w:rFonts w:ascii="PMingLiU" w:eastAsia="PMingLiU" w:hAnsi="PMingLiU" w:cs="PMingLiU" w:hint="eastAsia"/>
        </w:rPr>
        <w:t>联邦</w:t>
      </w:r>
      <w:proofErr w:type="spellEnd"/>
    </w:p>
    <w:p w14:paraId="0B21C360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2950F9F1" w14:textId="6D9F454F" w:rsidR="00493DED" w:rsidRPr="00493DED" w:rsidRDefault="00414EB3" w:rsidP="00493DED">
      <w:pPr>
        <w:pStyle w:val="Heading1"/>
      </w:pPr>
      <w:r>
        <w:t xml:space="preserve">DCR </w:t>
      </w:r>
      <w:commentRangeStart w:id="0"/>
      <w:r w:rsidR="000B3B0E">
        <w:t>Brook Farm</w:t>
      </w:r>
      <w:commentRangeEnd w:id="0"/>
      <w:r w:rsidR="00F233E8">
        <w:rPr>
          <w:rStyle w:val="CommentReference"/>
          <w:sz w:val="28"/>
          <w:szCs w:val="28"/>
        </w:rPr>
        <w:commentReference w:id="0"/>
      </w:r>
      <w:r w:rsidR="00C61054">
        <w:t xml:space="preserve"> </w:t>
      </w:r>
      <w:proofErr w:type="spellStart"/>
      <w:r w:rsidR="00E35C42" w:rsidRPr="00E35C42">
        <w:rPr>
          <w:rFonts w:ascii="PMingLiU" w:eastAsia="PMingLiU" w:hAnsi="PMingLiU" w:cs="PMingLiU" w:hint="eastAsia"/>
        </w:rPr>
        <w:t>历史遗址资源管理计划</w:t>
      </w:r>
      <w:proofErr w:type="spellEnd"/>
    </w:p>
    <w:p w14:paraId="229151A4" w14:textId="22D181CF" w:rsidR="00493DED" w:rsidRPr="00493DED" w:rsidRDefault="009A55EC" w:rsidP="00493DED">
      <w:pPr>
        <w:pStyle w:val="Heading1"/>
      </w:pPr>
      <w:proofErr w:type="spellStart"/>
      <w:r w:rsidRPr="009A55EC">
        <w:rPr>
          <w:rFonts w:ascii="PMingLiU" w:eastAsia="PMingLiU" w:hAnsi="PMingLiU" w:cs="PMingLiU" w:hint="eastAsia"/>
        </w:rPr>
        <w:t>草案发布公众会议</w:t>
      </w:r>
      <w:proofErr w:type="spellEnd"/>
    </w:p>
    <w:p w14:paraId="3BF5D82B" w14:textId="77777777" w:rsidR="00680CF2" w:rsidRPr="009E7252" w:rsidRDefault="00680CF2" w:rsidP="009E7252">
      <w:pPr>
        <w:pStyle w:val="Heading1"/>
      </w:pPr>
    </w:p>
    <w:p w14:paraId="6172D06C" w14:textId="71E03539" w:rsidR="00493DED" w:rsidRDefault="00CF5397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 w:rsidR="00EB391F" w:rsidRPr="00EF75E2">
        <w:rPr>
          <w:b/>
          <w:bCs/>
          <w:color w:val="000000" w:themeColor="text1"/>
          <w:sz w:val="24"/>
          <w:szCs w:val="24"/>
        </w:rPr>
        <w:t xml:space="preserve"> </w:t>
      </w:r>
      <w:r w:rsidR="00EB391F" w:rsidRPr="00EF75E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="00EB391F" w:rsidRPr="00EF75E2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4</w:t>
      </w:r>
      <w:r w:rsidR="00EB391F" w:rsidRPr="00EF75E2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B391F" w:rsidRPr="00EF75E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</w:t>
      </w:r>
      <w:r w:rsidR="00EB391F" w:rsidRPr="00EB391F">
        <w:rPr>
          <w:rFonts w:ascii="PMingLiU" w:eastAsia="PMingLiU" w:hAnsi="PMingLiU" w:cs="PMingLiU"/>
          <w:b/>
          <w:bCs/>
          <w:color w:val="000000" w:themeColor="text1"/>
          <w:sz w:val="24"/>
          <w:szCs w:val="24"/>
        </w:rPr>
        <w:t>三</w:t>
      </w:r>
      <w:r w:rsidR="00EB391F" w:rsidRPr="00EF75E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）下午</w:t>
      </w:r>
      <w:proofErr w:type="spellEnd"/>
      <w:r w:rsidR="00EB391F" w:rsidRPr="00EF75E2">
        <w:rPr>
          <w:b/>
          <w:bCs/>
          <w:color w:val="000000" w:themeColor="text1"/>
          <w:sz w:val="24"/>
          <w:szCs w:val="24"/>
        </w:rPr>
        <w:t xml:space="preserve"> 6:00 – 7:</w:t>
      </w:r>
      <w:r w:rsidR="00EB391F">
        <w:rPr>
          <w:b/>
          <w:bCs/>
          <w:color w:val="000000" w:themeColor="text1"/>
          <w:sz w:val="24"/>
          <w:szCs w:val="24"/>
        </w:rPr>
        <w:t>30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0CB2A12B" w14:textId="7F08A62F" w:rsidR="00BF6D6F" w:rsidRDefault="001B707C" w:rsidP="00493DED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1B707C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proofErr w:type="spellEnd"/>
      <w:r w:rsidRPr="001B707C">
        <w:rPr>
          <w:b/>
          <w:bCs/>
          <w:color w:val="000000" w:themeColor="text1"/>
          <w:sz w:val="24"/>
          <w:szCs w:val="24"/>
        </w:rPr>
        <w:t xml:space="preserve"> </w:t>
      </w:r>
      <w:hyperlink r:id="rId13" w:history="1">
        <w:r w:rsidRPr="001B707C">
          <w:rPr>
            <w:rStyle w:val="Hyperlink"/>
            <w:b/>
            <w:bCs/>
            <w:sz w:val="24"/>
            <w:szCs w:val="24"/>
          </w:rPr>
          <w:t xml:space="preserve">Zoom </w:t>
        </w:r>
        <w:proofErr w:type="spellStart"/>
        <w:r w:rsidRPr="001B707C">
          <w:rPr>
            <w:rStyle w:val="Hyperlink"/>
            <w:rFonts w:ascii="PMingLiU" w:eastAsia="PMingLiU" w:hAnsi="PMingLiU" w:cs="PMingLiU"/>
            <w:b/>
            <w:bCs/>
            <w:sz w:val="24"/>
            <w:szCs w:val="24"/>
          </w:rPr>
          <w:t>注册链接</w:t>
        </w:r>
      </w:hyperlink>
      <w:r w:rsidRPr="001B707C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</w:t>
      </w:r>
      <w:proofErr w:type="spellEnd"/>
      <w:r w:rsidRPr="001B707C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。</w:t>
      </w:r>
    </w:p>
    <w:p w14:paraId="42F36FFC" w14:textId="77777777" w:rsidR="005869C3" w:rsidRDefault="005869C3" w:rsidP="00417033"/>
    <w:p w14:paraId="101BE6E0" w14:textId="3D37EEF5" w:rsidR="00940D5D" w:rsidRPr="002E6D7E" w:rsidRDefault="007A3DD4">
      <w:pPr>
        <w:rPr>
          <w:sz w:val="27"/>
          <w:szCs w:val="27"/>
        </w:rPr>
      </w:pPr>
      <w:proofErr w:type="spellStart"/>
      <w:r w:rsidRPr="007A3DD4">
        <w:rPr>
          <w:rFonts w:ascii="PMingLiU" w:eastAsia="PMingLiU" w:hAnsi="PMingLiU" w:cs="PMingLiU" w:hint="eastAsia"/>
          <w:sz w:val="27"/>
          <w:szCs w:val="27"/>
        </w:rPr>
        <w:t>自然保育与娱乐部（</w:t>
      </w:r>
      <w:r w:rsidRPr="007A3DD4">
        <w:rPr>
          <w:sz w:val="27"/>
          <w:szCs w:val="27"/>
        </w:rPr>
        <w:t>DCR</w:t>
      </w:r>
      <w:r w:rsidRPr="007A3DD4">
        <w:rPr>
          <w:rFonts w:ascii="PMingLiU" w:eastAsia="PMingLiU" w:hAnsi="PMingLiU" w:cs="PMingLiU" w:hint="eastAsia"/>
          <w:sz w:val="27"/>
          <w:szCs w:val="27"/>
        </w:rPr>
        <w:t>）已起草针对波士顿</w:t>
      </w:r>
      <w:proofErr w:type="spellEnd"/>
      <w:r w:rsidRPr="007A3DD4">
        <w:rPr>
          <w:sz w:val="27"/>
          <w:szCs w:val="27"/>
        </w:rPr>
        <w:t xml:space="preserve"> West Roxbury </w:t>
      </w:r>
      <w:proofErr w:type="spellStart"/>
      <w:r w:rsidRPr="007A3DD4">
        <w:rPr>
          <w:rFonts w:ascii="PMingLiU" w:eastAsia="PMingLiU" w:hAnsi="PMingLiU" w:cs="PMingLiU" w:hint="eastAsia"/>
          <w:sz w:val="27"/>
          <w:szCs w:val="27"/>
        </w:rPr>
        <w:t>社区</w:t>
      </w:r>
      <w:proofErr w:type="spellEnd"/>
      <w:r w:rsidRPr="007A3DD4">
        <w:rPr>
          <w:sz w:val="27"/>
          <w:szCs w:val="27"/>
        </w:rPr>
        <w:t xml:space="preserve"> Brook Farm </w:t>
      </w:r>
      <w:proofErr w:type="spellStart"/>
      <w:r w:rsidRPr="007A3DD4">
        <w:rPr>
          <w:rFonts w:ascii="PMingLiU" w:eastAsia="PMingLiU" w:hAnsi="PMingLiU" w:cs="PMingLiU" w:hint="eastAsia"/>
          <w:sz w:val="27"/>
          <w:szCs w:val="27"/>
        </w:rPr>
        <w:t>历史遗址的资源管理计划（</w:t>
      </w:r>
      <w:r w:rsidRPr="007A3DD4">
        <w:rPr>
          <w:sz w:val="27"/>
          <w:szCs w:val="27"/>
        </w:rPr>
        <w:t>RMP</w:t>
      </w:r>
      <w:proofErr w:type="spellEnd"/>
      <w:r w:rsidRPr="007A3DD4">
        <w:rPr>
          <w:rFonts w:ascii="PMingLiU" w:eastAsia="PMingLiU" w:hAnsi="PMingLiU" w:cs="PMingLiU" w:hint="eastAsia"/>
          <w:sz w:val="27"/>
          <w:szCs w:val="27"/>
        </w:rPr>
        <w:t>）。</w:t>
      </w:r>
      <w:proofErr w:type="spellStart"/>
      <w:r w:rsidRPr="007A3DD4">
        <w:rPr>
          <w:rFonts w:ascii="PMingLiU" w:eastAsia="PMingLiU" w:hAnsi="PMingLiU" w:cs="PMingLiU" w:hint="eastAsia"/>
          <w:sz w:val="27"/>
          <w:szCs w:val="27"/>
        </w:rPr>
        <w:t>该计划草案可在</w:t>
      </w:r>
      <w:proofErr w:type="spellEnd"/>
      <w:r w:rsidRPr="007A3DD4">
        <w:rPr>
          <w:sz w:val="27"/>
          <w:szCs w:val="27"/>
        </w:rPr>
        <w:t xml:space="preserve"> </w:t>
      </w:r>
      <w:hyperlink r:id="rId14" w:history="1">
        <w:r w:rsidRPr="007A3DD4">
          <w:rPr>
            <w:rStyle w:val="Hyperlink"/>
            <w:sz w:val="27"/>
            <w:szCs w:val="27"/>
          </w:rPr>
          <w:t xml:space="preserve">Brook Farm </w:t>
        </w:r>
        <w:proofErr w:type="spellStart"/>
        <w:r w:rsidRPr="007A3DD4">
          <w:rPr>
            <w:rStyle w:val="Hyperlink"/>
            <w:rFonts w:ascii="PMingLiU" w:eastAsia="PMingLiU" w:hAnsi="PMingLiU" w:cs="PMingLiU"/>
            <w:sz w:val="27"/>
            <w:szCs w:val="27"/>
          </w:rPr>
          <w:t>历史遗址资源管理计划网页</w:t>
        </w:r>
      </w:hyperlink>
      <w:r w:rsidRPr="007A3DD4">
        <w:rPr>
          <w:rFonts w:ascii="PMingLiU" w:eastAsia="PMingLiU" w:hAnsi="PMingLiU" w:cs="PMingLiU" w:hint="eastAsia"/>
          <w:sz w:val="27"/>
          <w:szCs w:val="27"/>
        </w:rPr>
        <w:t>上查看</w:t>
      </w:r>
      <w:proofErr w:type="spellEnd"/>
      <w:r w:rsidRPr="007A3DD4">
        <w:rPr>
          <w:rFonts w:ascii="PMingLiU" w:eastAsia="PMingLiU" w:hAnsi="PMingLiU" w:cs="PMingLiU" w:hint="eastAsia"/>
          <w:sz w:val="27"/>
          <w:szCs w:val="27"/>
        </w:rPr>
        <w:t>。</w:t>
      </w:r>
      <w:r w:rsidR="00B368C8" w:rsidRPr="002E6D7E">
        <w:rPr>
          <w:sz w:val="27"/>
          <w:szCs w:val="27"/>
        </w:rPr>
        <w:t xml:space="preserve"> </w:t>
      </w:r>
    </w:p>
    <w:p w14:paraId="1974C810" w14:textId="77777777" w:rsidR="00493DED" w:rsidRPr="002064DF" w:rsidRDefault="00493DED">
      <w:pPr>
        <w:rPr>
          <w:sz w:val="27"/>
          <w:szCs w:val="27"/>
        </w:rPr>
      </w:pPr>
    </w:p>
    <w:p w14:paraId="67B9D9D0" w14:textId="44D14049" w:rsidR="00F170B8" w:rsidRDefault="00F170B8">
      <w:pPr>
        <w:rPr>
          <w:rFonts w:ascii="MingLiU" w:eastAsia="MingLiU" w:hAnsi="MingLiU"/>
          <w:color w:val="141414"/>
          <w:sz w:val="24"/>
          <w:szCs w:val="24"/>
        </w:rPr>
      </w:pPr>
      <w:proofErr w:type="spellStart"/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公众可在演示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结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束后，通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过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解除麦克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风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静音状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或使用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线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上平台的聊天功能来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发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表意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。会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议结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束后，相关演示文稿将上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传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至</w:t>
      </w:r>
      <w:proofErr w:type="spellEnd"/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Pr="000A40A3">
        <w:rPr>
          <w:sz w:val="24"/>
          <w:szCs w:val="24"/>
          <w:lang w:eastAsia="zh-TW" w:bidi="ar-SA"/>
        </w:rPr>
        <w:t>DCR</w:t>
      </w:r>
      <w:r>
        <w:rPr>
          <w:sz w:val="24"/>
          <w:szCs w:val="24"/>
          <w:lang w:eastAsia="zh-TW" w:bidi="ar-SA"/>
        </w:rPr>
        <w:t xml:space="preserve"> </w:t>
      </w:r>
      <w:proofErr w:type="spellStart"/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官网的</w:t>
      </w:r>
      <w:proofErr w:type="spellEnd"/>
      <w:r w:rsidRPr="008516BB">
        <w:rPr>
          <w:rFonts w:eastAsia="MingLiU"/>
          <w:color w:val="141414"/>
          <w:sz w:val="24"/>
          <w:szCs w:val="24"/>
        </w:rPr>
        <w:t xml:space="preserve"> </w:t>
      </w:r>
      <w:hyperlink r:id="rId15" w:history="1">
        <w:r w:rsidRPr="008516BB">
          <w:rPr>
            <w:rStyle w:val="Hyperlink"/>
            <w:rFonts w:eastAsia="MingLiU"/>
            <w:sz w:val="24"/>
            <w:szCs w:val="24"/>
          </w:rPr>
          <w:t xml:space="preserve"> "DCR </w:t>
        </w:r>
        <w:proofErr w:type="spellStart"/>
        <w:r w:rsidRPr="008516BB">
          <w:rPr>
            <w:rStyle w:val="Hyperlink"/>
            <w:rFonts w:eastAsia="MingLiU"/>
            <w:sz w:val="24"/>
            <w:szCs w:val="24"/>
          </w:rPr>
          <w:t>过往的公开会议信息</w:t>
        </w:r>
        <w:proofErr w:type="spellEnd"/>
        <w:r w:rsidRPr="008516BB">
          <w:rPr>
            <w:rStyle w:val="Hyperlink"/>
            <w:rFonts w:eastAsia="MingLiU"/>
            <w:sz w:val="24"/>
            <w:szCs w:val="24"/>
          </w:rPr>
          <w:t>"</w:t>
        </w:r>
      </w:hyperlink>
      <w:r>
        <w:rPr>
          <w:rFonts w:ascii="MingLiU" w:eastAsia="MingLiU" w:hAnsi="MingLiU"/>
          <w:sz w:val="24"/>
          <w:szCs w:val="24"/>
        </w:rPr>
        <w:t xml:space="preserve"> </w:t>
      </w:r>
      <w:proofErr w:type="spellStart"/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栏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目中供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查阅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。</w:t>
      </w:r>
      <w:r w:rsidRPr="000A40A3">
        <w:rPr>
          <w:sz w:val="24"/>
          <w:szCs w:val="24"/>
          <w:lang w:eastAsia="zh-TW" w:bidi="ar-SA"/>
        </w:rPr>
        <w:t>DCR</w:t>
      </w:r>
      <w:proofErr w:type="spellEnd"/>
      <w:r>
        <w:rPr>
          <w:sz w:val="24"/>
          <w:szCs w:val="24"/>
          <w:lang w:eastAsia="zh-TW" w:bidi="ar-SA"/>
        </w:rPr>
        <w:t xml:space="preserve"> </w:t>
      </w:r>
      <w:proofErr w:type="spellStart"/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欢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迎公众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继续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提出意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，截止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时间为</w:t>
      </w:r>
      <w:proofErr w:type="spellEnd"/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2026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年</w:t>
      </w:r>
      <w:r w:rsidR="00CF5397">
        <w:rPr>
          <w:rFonts w:ascii="MingLiU" w:eastAsia="MingLiU" w:hAnsi="MingLiU" w:cstheme="minorBidi"/>
          <w:color w:val="141414"/>
          <w:sz w:val="24"/>
          <w:szCs w:val="24"/>
        </w:rPr>
        <w:t>4</w:t>
      </w:r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月</w:t>
      </w:r>
      <w:r w:rsidR="00CF5397">
        <w:rPr>
          <w:rFonts w:ascii="MingLiU" w:eastAsia="MingLiU" w:hAnsi="MingLiU" w:cstheme="minorBidi"/>
          <w:color w:val="141414"/>
          <w:sz w:val="24"/>
          <w:szCs w:val="24"/>
        </w:rPr>
        <w:t>3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日。可在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线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将意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提交至</w:t>
      </w:r>
      <w:r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hyperlink r:id="rId16" w:history="1">
        <w:r w:rsidRPr="008516BB">
          <w:rPr>
            <w:rStyle w:val="Hyperlink"/>
            <w:rFonts w:eastAsia="MingLiU"/>
            <w:sz w:val="24"/>
            <w:szCs w:val="24"/>
          </w:rPr>
          <w:t>DCR</w:t>
        </w:r>
        <w:r>
          <w:rPr>
            <w:rStyle w:val="Hyperlink"/>
            <w:rFonts w:ascii="MingLiU" w:eastAsia="MingLiU" w:hAnsi="MingLiU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MingLiU" w:eastAsia="MingLiU" w:hAnsi="MingLiU"/>
            <w:sz w:val="24"/>
            <w:szCs w:val="24"/>
          </w:rPr>
          <w:t>的公众意见提交平台</w:t>
        </w:r>
        <w:proofErr w:type="spellEnd"/>
        <w:r>
          <w:rPr>
            <w:rStyle w:val="Hyperlink"/>
            <w:rFonts w:ascii="MingLiU" w:eastAsia="MingLiU" w:hAnsi="MingLiU"/>
            <w:sz w:val="24"/>
            <w:szCs w:val="24"/>
          </w:rPr>
          <w:t xml:space="preserve"> </w:t>
        </w:r>
      </w:hyperlink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。</w:t>
      </w:r>
      <w:proofErr w:type="spellStart"/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请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注意，您向</w:t>
      </w:r>
      <w:proofErr w:type="spellEnd"/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Pr="000A40A3">
        <w:rPr>
          <w:sz w:val="24"/>
          <w:szCs w:val="24"/>
          <w:lang w:eastAsia="zh-TW" w:bidi="ar-SA"/>
        </w:rPr>
        <w:t>DCR</w:t>
      </w:r>
      <w:r>
        <w:rPr>
          <w:sz w:val="24"/>
          <w:szCs w:val="24"/>
          <w:lang w:eastAsia="zh-TW" w:bidi="ar-SA"/>
        </w:rPr>
        <w:t xml:space="preserve"> </w:t>
      </w:r>
      <w:proofErr w:type="spellStart"/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提交的意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及姓名、居住城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镇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和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邮编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信息将在</w:t>
      </w:r>
      <w:proofErr w:type="spellEnd"/>
      <w:r w:rsidRPr="004707C3">
        <w:rPr>
          <w:rFonts w:ascii="MingLiU" w:eastAsia="MingLiU" w:hAnsi="MingLiU" w:cstheme="minorBidi"/>
          <w:color w:val="141414"/>
          <w:sz w:val="24"/>
          <w:szCs w:val="24"/>
        </w:rPr>
        <w:t xml:space="preserve"> </w:t>
      </w:r>
      <w:r w:rsidRPr="000A40A3">
        <w:rPr>
          <w:sz w:val="24"/>
          <w:szCs w:val="24"/>
          <w:lang w:eastAsia="zh-TW" w:bidi="ar-SA"/>
        </w:rPr>
        <w:t>DCR</w:t>
      </w:r>
      <w:r>
        <w:rPr>
          <w:sz w:val="24"/>
          <w:szCs w:val="24"/>
          <w:lang w:eastAsia="zh-TW" w:bidi="ar-SA"/>
        </w:rPr>
        <w:t xml:space="preserve"> </w:t>
      </w:r>
      <w:proofErr w:type="spellStart"/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网站上公开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显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示。提交意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见时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填写的其他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联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系信息（如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电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子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邮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箱）将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仅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用于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该</w:t>
      </w:r>
      <w:r w:rsidRPr="004707C3">
        <w:rPr>
          <w:rFonts w:ascii="MingLiU" w:eastAsia="MingLiU" w:hAnsi="MingLiU" w:cs="Microsoft JhengHei" w:hint="eastAsia"/>
          <w:sz w:val="24"/>
          <w:szCs w:val="24"/>
        </w:rPr>
        <w:t>计</w:t>
      </w:r>
      <w:r w:rsidRPr="004707C3">
        <w:rPr>
          <w:rFonts w:ascii="MingLiU" w:eastAsia="MingLiU" w:hAnsi="MingLiU" w:cstheme="minorBidi" w:hint="eastAsia"/>
          <w:sz w:val="24"/>
          <w:szCs w:val="24"/>
        </w:rPr>
        <w:t>划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或相关地点的后</w:t>
      </w:r>
      <w:r w:rsidRPr="004707C3">
        <w:rPr>
          <w:rFonts w:ascii="MingLiU" w:eastAsia="MingLiU" w:hAnsi="MingLiU" w:cs="Microsoft JhengHei" w:hint="eastAsia"/>
          <w:color w:val="141414"/>
          <w:sz w:val="24"/>
          <w:szCs w:val="24"/>
        </w:rPr>
        <w:t>续</w:t>
      </w:r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更新通知</w:t>
      </w:r>
      <w:proofErr w:type="spellEnd"/>
      <w:r w:rsidRPr="004707C3">
        <w:rPr>
          <w:rFonts w:ascii="MingLiU" w:eastAsia="MingLiU" w:hAnsi="MingLiU" w:cstheme="minorBidi" w:hint="eastAsia"/>
          <w:color w:val="141414"/>
          <w:sz w:val="24"/>
          <w:szCs w:val="24"/>
        </w:rPr>
        <w:t>。</w:t>
      </w:r>
      <w:r w:rsidRPr="004707C3">
        <w:rPr>
          <w:rFonts w:ascii="MingLiU" w:eastAsia="MingLiU" w:hAnsi="MingLiU"/>
          <w:color w:val="141414"/>
          <w:sz w:val="24"/>
          <w:szCs w:val="24"/>
        </w:rPr>
        <w:t xml:space="preserve"> </w:t>
      </w:r>
    </w:p>
    <w:p w14:paraId="1D437BC9" w14:textId="16A8E02E" w:rsidR="48B3E529" w:rsidRDefault="48B3E529"/>
    <w:p w14:paraId="40F08CA9" w14:textId="353F074C" w:rsidR="48B3E529" w:rsidRDefault="00771A29">
      <w:proofErr w:type="spellStart"/>
      <w:r w:rsidRPr="00CF7AA6">
        <w:rPr>
          <w:rFonts w:ascii="PMingLiU" w:eastAsia="PMingLiU" w:hAnsi="PMingLiU" w:cs="PMingLiU" w:hint="eastAsia"/>
          <w:color w:val="141414"/>
          <w:sz w:val="27"/>
          <w:szCs w:val="27"/>
        </w:rPr>
        <w:t>如您有机构相关的问题或意见，或希望订阅</w:t>
      </w:r>
      <w:proofErr w:type="spellEnd"/>
      <w:r w:rsidRPr="00CF7AA6">
        <w:rPr>
          <w:color w:val="141414"/>
          <w:sz w:val="27"/>
          <w:szCs w:val="27"/>
        </w:rPr>
        <w:t xml:space="preserve"> DCR </w:t>
      </w:r>
      <w:proofErr w:type="spellStart"/>
      <w:r w:rsidRPr="00CF7AA6">
        <w:rPr>
          <w:rFonts w:ascii="PMingLiU" w:eastAsia="PMingLiU" w:hAnsi="PMingLiU" w:cs="PMingLiU" w:hint="eastAsia"/>
          <w:color w:val="141414"/>
          <w:sz w:val="27"/>
          <w:szCs w:val="27"/>
        </w:rPr>
        <w:t>的一般或项目邮件通知，请发送邮件至</w:t>
      </w:r>
      <w:proofErr w:type="spellEnd"/>
      <w:r w:rsidRPr="00CF7AA6">
        <w:rPr>
          <w:color w:val="141414"/>
          <w:sz w:val="27"/>
          <w:szCs w:val="27"/>
        </w:rPr>
        <w:t xml:space="preserve"> </w:t>
      </w:r>
      <w:hyperlink r:id="rId17" w:history="1">
        <w:r w:rsidRPr="00302837">
          <w:rPr>
            <w:rStyle w:val="Hyperlink"/>
            <w:sz w:val="27"/>
            <w:szCs w:val="27"/>
          </w:rPr>
          <w:t>Mass.Parks@mass.gov</w:t>
        </w:r>
      </w:hyperlink>
      <w:r>
        <w:rPr>
          <w:color w:val="141414"/>
          <w:sz w:val="27"/>
          <w:szCs w:val="27"/>
        </w:rPr>
        <w:t xml:space="preserve"> </w:t>
      </w:r>
      <w:r w:rsidRPr="00CF7AA6">
        <w:rPr>
          <w:color w:val="141414"/>
          <w:sz w:val="27"/>
          <w:szCs w:val="27"/>
        </w:rPr>
        <w:t xml:space="preserve">  </w:t>
      </w:r>
      <w:proofErr w:type="spellStart"/>
      <w:r w:rsidRPr="00CF7AA6">
        <w:rPr>
          <w:rFonts w:ascii="PMingLiU" w:eastAsia="PMingLiU" w:hAnsi="PMingLiU" w:cs="PMingLiU" w:hint="eastAsia"/>
          <w:color w:val="141414"/>
          <w:sz w:val="27"/>
          <w:szCs w:val="27"/>
        </w:rPr>
        <w:t>或致电</w:t>
      </w:r>
      <w:proofErr w:type="spellEnd"/>
      <w:r w:rsidRPr="00CF7AA6">
        <w:rPr>
          <w:color w:val="141414"/>
          <w:sz w:val="27"/>
          <w:szCs w:val="27"/>
        </w:rPr>
        <w:t xml:space="preserve"> 617-626-4973</w:t>
      </w:r>
      <w:r w:rsidRPr="00CF7AA6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</w:p>
    <w:p w14:paraId="2A019E4D" w14:textId="77777777" w:rsidR="00386E4A" w:rsidRDefault="00386E4A" w:rsidP="00BD42BA">
      <w:pPr>
        <w:pStyle w:val="BodyText"/>
      </w:pPr>
    </w:p>
    <w:p w14:paraId="13253B1B" w14:textId="77777777" w:rsidR="00702FCE" w:rsidRDefault="00702FCE" w:rsidP="00BD42BA">
      <w:pPr>
        <w:pStyle w:val="BodyText"/>
      </w:pPr>
    </w:p>
    <w:p w14:paraId="7596A098" w14:textId="77777777" w:rsidR="00702FCE" w:rsidRDefault="00702FCE" w:rsidP="00BD42BA">
      <w:pPr>
        <w:pStyle w:val="BodyText"/>
      </w:pPr>
    </w:p>
    <w:p w14:paraId="2DDECDD9" w14:textId="77777777" w:rsidR="00702FCE" w:rsidRDefault="00702FCE" w:rsidP="00BD42BA">
      <w:pPr>
        <w:pStyle w:val="BodyText"/>
      </w:pPr>
    </w:p>
    <w:p w14:paraId="1B22A94C" w14:textId="77777777" w:rsidR="002E7334" w:rsidRDefault="002E7334" w:rsidP="00BD42BA">
      <w:pPr>
        <w:pStyle w:val="BodyText"/>
      </w:pPr>
    </w:p>
    <w:p w14:paraId="1BC57A5D" w14:textId="77777777" w:rsidR="008C1C66" w:rsidRDefault="008C1C66" w:rsidP="004530A6">
      <w:pPr>
        <w:pStyle w:val="BodyText"/>
      </w:pPr>
    </w:p>
    <w:p w14:paraId="72FBC357" w14:textId="184B2637" w:rsidR="001B707C" w:rsidRPr="00E34594" w:rsidRDefault="001B707C" w:rsidP="001B707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8"/>
          <w:szCs w:val="28"/>
          <w:bdr w:val="none" w:sz="0" w:space="0" w:color="auto" w:frame="1"/>
        </w:rPr>
      </w:pPr>
      <w:proofErr w:type="spellStart"/>
      <w:r w:rsidRPr="00E34594">
        <w:rPr>
          <w:rFonts w:ascii="PMingLiU" w:eastAsia="PMingLiU" w:hAnsi="PMingLiU" w:cs="PMingLiU"/>
          <w:color w:val="595959" w:themeColor="text1" w:themeTint="A6"/>
          <w:sz w:val="28"/>
          <w:szCs w:val="28"/>
          <w:bdr w:val="none" w:sz="0" w:space="0" w:color="auto" w:frame="1"/>
        </w:rPr>
        <w:t>如需线上或现场实时语言口译服务，可通过</w:t>
      </w:r>
      <w:proofErr w:type="spellEnd"/>
      <w:r w:rsidRPr="00E34594">
        <w:rPr>
          <w:rFonts w:ascii="PMingLiU" w:eastAsia="PMingLiU" w:hAnsi="PMingLiU" w:cs="PMingLiU"/>
          <w:color w:val="595959" w:themeColor="text1" w:themeTint="A6"/>
          <w:sz w:val="28"/>
          <w:szCs w:val="28"/>
          <w:bdr w:val="none" w:sz="0" w:space="0" w:color="auto" w:frame="1"/>
        </w:rPr>
        <w:t xml:space="preserve"> </w:t>
      </w:r>
      <w:hyperlink r:id="rId18" w:history="1">
        <w:r w:rsidRPr="00E34594">
          <w:rPr>
            <w:rStyle w:val="Hyperlink"/>
            <w:sz w:val="28"/>
            <w:szCs w:val="28"/>
            <w:bdr w:val="none" w:sz="0" w:space="0" w:color="auto" w:frame="1"/>
          </w:rPr>
          <w:t xml:space="preserve">DCR </w:t>
        </w:r>
        <w:r w:rsidRPr="00E34594">
          <w:rPr>
            <w:rStyle w:val="Hyperlink"/>
            <w:rFonts w:ascii="PMingLiU" w:eastAsia="PMingLiU" w:hAnsi="PMingLiU" w:cs="PMingLiU"/>
            <w:sz w:val="28"/>
            <w:szCs w:val="28"/>
            <w:bdr w:val="none" w:sz="0" w:space="0" w:color="auto" w:frame="1"/>
          </w:rPr>
          <w:t>的翻译与口译申请表</w:t>
        </w:r>
      </w:hyperlink>
      <w:r w:rsidRPr="00E34594">
        <w:rPr>
          <w:rFonts w:ascii="PMingLiU" w:eastAsia="PMingLiU" w:hAnsi="PMingLiU" w:cs="PMingLiU"/>
          <w:color w:val="595959" w:themeColor="text1" w:themeTint="A6"/>
          <w:sz w:val="28"/>
          <w:szCs w:val="28"/>
          <w:bdr w:val="none" w:sz="0" w:space="0" w:color="auto" w:frame="1"/>
        </w:rPr>
        <w:t>提交申请。</w:t>
      </w:r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如需为残障人士安排合理便利措施，请提前通知能源与环境事务执行办公室的美国残疾人法案（</w:t>
      </w:r>
      <w:r w:rsidRPr="00E34594">
        <w:rPr>
          <w:color w:val="595959" w:themeColor="text1" w:themeTint="A6"/>
          <w:sz w:val="28"/>
          <w:szCs w:val="28"/>
          <w:bdr w:val="none" w:sz="0" w:space="0" w:color="auto" w:frame="1"/>
        </w:rPr>
        <w:t>ADA</w:t>
      </w:r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）及多元化事务经理</w:t>
      </w:r>
      <w:r w:rsidRPr="00E34594">
        <w:rPr>
          <w:rFonts w:ascii="PMingLiU" w:eastAsia="PMingLiU" w:hAnsi="PMingLiU" w:cs="PMingLiU"/>
          <w:color w:val="595959" w:themeColor="text1" w:themeTint="A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34594">
        <w:rPr>
          <w:color w:val="595959" w:themeColor="text1" w:themeTint="A6"/>
          <w:sz w:val="28"/>
          <w:szCs w:val="28"/>
          <w:bdr w:val="none" w:sz="0" w:space="0" w:color="auto" w:frame="1"/>
        </w:rPr>
        <w:t>Melixza</w:t>
      </w:r>
      <w:proofErr w:type="spellEnd"/>
      <w:r w:rsidRPr="00E34594">
        <w:rPr>
          <w:color w:val="595959" w:themeColor="text1" w:themeTint="A6"/>
          <w:sz w:val="28"/>
          <w:szCs w:val="28"/>
          <w:bdr w:val="none" w:sz="0" w:space="0" w:color="auto" w:frame="1"/>
        </w:rPr>
        <w:t xml:space="preserve"> G. Esenyie</w:t>
      </w:r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，邮箱：</w:t>
      </w:r>
      <w:hyperlink r:id="rId19" w:history="1">
        <w:r w:rsidRPr="00E34594">
          <w:rPr>
            <w:rStyle w:val="Hyperlink"/>
            <w:sz w:val="28"/>
            <w:szCs w:val="28"/>
            <w:bdr w:val="none" w:sz="0" w:space="0" w:color="auto" w:frame="1"/>
          </w:rPr>
          <w:t>Melixza.Esenyie2@mass.gov</w:t>
        </w:r>
      </w:hyperlink>
      <w:r w:rsidRPr="00E34594">
        <w:rPr>
          <w:color w:val="595959" w:themeColor="text1" w:themeTint="A6"/>
          <w:sz w:val="28"/>
          <w:szCs w:val="28"/>
          <w:bdr w:val="none" w:sz="0" w:space="0" w:color="auto" w:frame="1"/>
        </w:rPr>
        <w:t xml:space="preserve"> </w:t>
      </w:r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，</w:t>
      </w:r>
      <w:proofErr w:type="spellStart"/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并在邮件中详细描述所需安排的具体内容。虽可接受临时申请，但可能无法保证完全满足要求</w:t>
      </w:r>
      <w:proofErr w:type="spellEnd"/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。</w:t>
      </w:r>
    </w:p>
    <w:p w14:paraId="7D71DCEB" w14:textId="77777777" w:rsidR="001B707C" w:rsidRDefault="001B707C" w:rsidP="00702FC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</w:p>
    <w:p w14:paraId="0A95B4AA" w14:textId="704FAB1C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anslation Staff 7" w:date="2026-01-27T16:11:00Z" w:initials="TS7">
    <w:p w14:paraId="2650E960" w14:textId="77777777" w:rsidR="00F233E8" w:rsidRDefault="00F233E8" w:rsidP="00F233E8">
      <w:pPr>
        <w:pStyle w:val="CommentText"/>
      </w:pPr>
      <w:r>
        <w:rPr>
          <w:rStyle w:val="CommentReference"/>
        </w:rPr>
        <w:annotationRef/>
      </w:r>
      <w:r>
        <w:t>Please keep in english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50E96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6CE010" w16cex:dateUtc="2026-01-27T2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50E960" w16cid:durableId="336CE0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lation Staff 7">
    <w15:presenceInfo w15:providerId="AD" w15:userId="S-1-5-21-2908740814-649741892-379563398-2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3367F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C5F51"/>
    <w:rsid w:val="000D3A14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B707C"/>
    <w:rsid w:val="001C7449"/>
    <w:rsid w:val="001D3289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4D8C"/>
    <w:rsid w:val="00234F1B"/>
    <w:rsid w:val="00245E4F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D521F"/>
    <w:rsid w:val="003D5806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6C4E"/>
    <w:rsid w:val="004E20EF"/>
    <w:rsid w:val="005331F9"/>
    <w:rsid w:val="005536A3"/>
    <w:rsid w:val="005569F6"/>
    <w:rsid w:val="0056221C"/>
    <w:rsid w:val="005656D3"/>
    <w:rsid w:val="005869C3"/>
    <w:rsid w:val="00587F12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6D7002"/>
    <w:rsid w:val="00702FCE"/>
    <w:rsid w:val="007157C3"/>
    <w:rsid w:val="007222C8"/>
    <w:rsid w:val="0072554D"/>
    <w:rsid w:val="007438E7"/>
    <w:rsid w:val="00771A29"/>
    <w:rsid w:val="007746AF"/>
    <w:rsid w:val="00780CA5"/>
    <w:rsid w:val="007A3DD4"/>
    <w:rsid w:val="007C37CD"/>
    <w:rsid w:val="00807871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4F7D"/>
    <w:rsid w:val="008D5089"/>
    <w:rsid w:val="008E4573"/>
    <w:rsid w:val="008E6452"/>
    <w:rsid w:val="008F2F3D"/>
    <w:rsid w:val="008F60F5"/>
    <w:rsid w:val="009103C9"/>
    <w:rsid w:val="00915E9A"/>
    <w:rsid w:val="00931309"/>
    <w:rsid w:val="00940D5D"/>
    <w:rsid w:val="00941AC1"/>
    <w:rsid w:val="00974906"/>
    <w:rsid w:val="00975122"/>
    <w:rsid w:val="009762E8"/>
    <w:rsid w:val="009A55EC"/>
    <w:rsid w:val="009A59B4"/>
    <w:rsid w:val="009B68BB"/>
    <w:rsid w:val="009C2FE2"/>
    <w:rsid w:val="009D6DAB"/>
    <w:rsid w:val="009E7252"/>
    <w:rsid w:val="00A54783"/>
    <w:rsid w:val="00A624CB"/>
    <w:rsid w:val="00A661F3"/>
    <w:rsid w:val="00A723F7"/>
    <w:rsid w:val="00A74626"/>
    <w:rsid w:val="00A95C65"/>
    <w:rsid w:val="00AC00EE"/>
    <w:rsid w:val="00AD22C6"/>
    <w:rsid w:val="00AE3397"/>
    <w:rsid w:val="00AF2642"/>
    <w:rsid w:val="00B05C1B"/>
    <w:rsid w:val="00B10F5A"/>
    <w:rsid w:val="00B3436F"/>
    <w:rsid w:val="00B368C8"/>
    <w:rsid w:val="00B4250E"/>
    <w:rsid w:val="00B46B10"/>
    <w:rsid w:val="00B55FB4"/>
    <w:rsid w:val="00B641FA"/>
    <w:rsid w:val="00B82AFA"/>
    <w:rsid w:val="00BA2290"/>
    <w:rsid w:val="00BA3AD0"/>
    <w:rsid w:val="00BB0EFC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7511"/>
    <w:rsid w:val="00C61054"/>
    <w:rsid w:val="00C63093"/>
    <w:rsid w:val="00C73855"/>
    <w:rsid w:val="00C80084"/>
    <w:rsid w:val="00CC2C69"/>
    <w:rsid w:val="00CC364B"/>
    <w:rsid w:val="00CC3D68"/>
    <w:rsid w:val="00CC6E29"/>
    <w:rsid w:val="00CD70B0"/>
    <w:rsid w:val="00CD7D3D"/>
    <w:rsid w:val="00CF5397"/>
    <w:rsid w:val="00D00999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D67BE"/>
    <w:rsid w:val="00DE50FD"/>
    <w:rsid w:val="00DF7CAB"/>
    <w:rsid w:val="00E33D9B"/>
    <w:rsid w:val="00E35C42"/>
    <w:rsid w:val="00E40626"/>
    <w:rsid w:val="00E4159C"/>
    <w:rsid w:val="00E525DE"/>
    <w:rsid w:val="00E62843"/>
    <w:rsid w:val="00E63FE1"/>
    <w:rsid w:val="00E64077"/>
    <w:rsid w:val="00E71614"/>
    <w:rsid w:val="00E76645"/>
    <w:rsid w:val="00E8770B"/>
    <w:rsid w:val="00EA2D9D"/>
    <w:rsid w:val="00EB391F"/>
    <w:rsid w:val="00EB4D38"/>
    <w:rsid w:val="00EB64A1"/>
    <w:rsid w:val="00EB65A8"/>
    <w:rsid w:val="00EB7BAA"/>
    <w:rsid w:val="00ED5D6C"/>
    <w:rsid w:val="00EE3371"/>
    <w:rsid w:val="00F00E33"/>
    <w:rsid w:val="00F03690"/>
    <w:rsid w:val="00F170B8"/>
    <w:rsid w:val="00F233E8"/>
    <w:rsid w:val="00F56710"/>
    <w:rsid w:val="00F80B32"/>
    <w:rsid w:val="00FA3791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zoom.us/meeting/register/mqPa8PwuQPW-lQ5ahYFlWQ" TargetMode="External"/><Relationship Id="rId18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forms/dcr-public-com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https://www.mass.gov/dcr-public-meetings-information/events/past?_page=1" TargetMode="External"/><Relationship Id="rId10" Type="http://schemas.microsoft.com/office/2011/relationships/commentsExtended" Target="commentsExtended.xml"/><Relationship Id="rId19" Type="http://schemas.openxmlformats.org/officeDocument/2006/relationships/hyperlink" Target="mailto:Melixza.Esenyie2@mass.gov" TargetMode="Externa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www.mass.gov/info-details/brook-farm-historic-site-resource-management-pl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Roy, Monika (DCR)</cp:lastModifiedBy>
  <cp:revision>3</cp:revision>
  <dcterms:created xsi:type="dcterms:W3CDTF">2026-01-29T13:14:00Z</dcterms:created>
  <dcterms:modified xsi:type="dcterms:W3CDTF">2026-02-11T17:16:00Z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