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BDEC" w14:textId="77777777" w:rsidR="00E85812" w:rsidRDefault="00E85812">
      <w:pPr>
        <w:pStyle w:val="BodyText"/>
        <w:kinsoku w:val="0"/>
        <w:overflowPunct w:val="0"/>
        <w:spacing w:before="150"/>
        <w:ind w:left="1925" w:right="1674"/>
        <w:jc w:val="center"/>
        <w:rPr>
          <w:rFonts w:ascii="Arial" w:hAnsi="Arial" w:cs="Arial"/>
          <w:spacing w:val="-2"/>
          <w:sz w:val="36"/>
          <w:szCs w:val="36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B0D3C00" wp14:editId="07777777">
                <wp:simplePos x="0" y="0"/>
                <wp:positionH relativeFrom="page">
                  <wp:posOffset>612775</wp:posOffset>
                </wp:positionH>
                <wp:positionV relativeFrom="paragraph">
                  <wp:posOffset>-3810</wp:posOffset>
                </wp:positionV>
                <wp:extent cx="901700" cy="10668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E85812" w:rsidRDefault="00E8581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2B579A"/>
                                <w:sz w:val="24"/>
                                <w:szCs w:val="24"/>
                                <w:shd w:val="clear" w:color="auto" w:fill="E6E6E6"/>
                              </w:rPr>
                              <w:drawing>
                                <wp:inline distT="0" distB="0" distL="0" distR="0" wp14:anchorId="26BF71CA" wp14:editId="07777777">
                                  <wp:extent cx="895350" cy="10668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37501D" w14:textId="77777777" w:rsidR="00E85812" w:rsidRDefault="00E8581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3C00" id="Rectangle 5" o:spid="_x0000_s1026" style="position:absolute;left:0;text-align:left;margin-left:48.25pt;margin-top:-.3pt;width:71pt;height:8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" o:allowincell="f" filled="f" stroked="f">
                <v:textbox inset="0,0,0,0">
                  <w:txbxContent>
                    <w:p w14:paraId="672A6659" w14:textId="77777777" w:rsidR="00E85812" w:rsidRDefault="00E85812">
                      <w:pPr>
                        <w:widowControl/>
                        <w:autoSpaceDE/>
                        <w:autoSpaceDN/>
                        <w:adjustRightInd/>
                        <w:spacing w:line="1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2B579A"/>
                          <w:sz w:val="24"/>
                          <w:szCs w:val="24"/>
                          <w:shd w:val="clear" w:color="auto" w:fill="E6E6E6"/>
                        </w:rPr>
                        <w:drawing>
                          <wp:inline distT="0" distB="0" distL="0" distR="0" wp14:anchorId="26BF71CA" wp14:editId="07777777">
                            <wp:extent cx="895350" cy="10668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37501D" w14:textId="77777777" w:rsidR="00E85812" w:rsidRDefault="00E8581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sz w:val="36"/>
          <w:szCs w:val="36"/>
        </w:rPr>
        <w:t>The</w:t>
      </w:r>
      <w:r>
        <w:rPr>
          <w:rFonts w:ascii="Arial" w:hAnsi="Arial" w:cs="Arial"/>
          <w:spacing w:val="-4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Commonwealth</w:t>
      </w:r>
      <w:r>
        <w:rPr>
          <w:rFonts w:ascii="Arial" w:hAnsi="Arial" w:cs="Arial"/>
          <w:spacing w:val="-3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of</w:t>
      </w:r>
      <w:r>
        <w:rPr>
          <w:rFonts w:ascii="Arial" w:hAnsi="Arial" w:cs="Arial"/>
          <w:spacing w:val="-2"/>
          <w:sz w:val="36"/>
          <w:szCs w:val="36"/>
        </w:rPr>
        <w:t xml:space="preserve"> Massachusetts</w:t>
      </w:r>
    </w:p>
    <w:p w14:paraId="7DECCB77" w14:textId="77777777" w:rsidR="00E85812" w:rsidRDefault="00E85812">
      <w:pPr>
        <w:pStyle w:val="Heading1"/>
        <w:kinsoku w:val="0"/>
        <w:overflowPunct w:val="0"/>
        <w:ind w:right="1671"/>
        <w:rPr>
          <w:rFonts w:ascii="Arial" w:hAnsi="Arial" w:cs="Arial"/>
        </w:rPr>
      </w:pPr>
      <w:r>
        <w:rPr>
          <w:rFonts w:ascii="Arial" w:hAnsi="Arial" w:cs="Arial"/>
        </w:rPr>
        <w:t>Executive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Office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Health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Human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Services Department of Public Health</w:t>
      </w:r>
    </w:p>
    <w:p w14:paraId="2A68DE9D" w14:textId="49DF32BC" w:rsidR="00E85812" w:rsidRDefault="00E85812">
      <w:pPr>
        <w:pStyle w:val="BodyText"/>
        <w:kinsoku w:val="0"/>
        <w:overflowPunct w:val="0"/>
        <w:spacing w:line="321" w:lineRule="exact"/>
        <w:ind w:left="1925" w:right="1676"/>
        <w:jc w:val="center"/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250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Washington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Street,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Boston,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02108-</w:t>
      </w:r>
      <w:r>
        <w:rPr>
          <w:rFonts w:ascii="Arial" w:hAnsi="Arial" w:cs="Arial"/>
          <w:spacing w:val="-4"/>
          <w:sz w:val="28"/>
          <w:szCs w:val="28"/>
        </w:rPr>
        <w:t>4619</w:t>
      </w:r>
    </w:p>
    <w:p w14:paraId="6A05A809" w14:textId="77777777" w:rsidR="00E85812" w:rsidRDefault="00E85812">
      <w:pPr>
        <w:pStyle w:val="BodyText"/>
        <w:kinsoku w:val="0"/>
        <w:overflowPunct w:val="0"/>
        <w:spacing w:before="5"/>
        <w:rPr>
          <w:rFonts w:ascii="Arial" w:hAnsi="Arial" w:cs="Arial"/>
          <w:sz w:val="18"/>
          <w:szCs w:val="18"/>
        </w:rPr>
      </w:pPr>
    </w:p>
    <w:p w14:paraId="5A39BBE3" w14:textId="77777777" w:rsidR="00E85812" w:rsidRDefault="00E85812">
      <w:pPr>
        <w:pStyle w:val="BodyText"/>
        <w:kinsoku w:val="0"/>
        <w:overflowPunct w:val="0"/>
        <w:spacing w:before="5"/>
        <w:rPr>
          <w:rFonts w:ascii="Arial" w:hAnsi="Arial" w:cs="Arial"/>
          <w:sz w:val="18"/>
          <w:szCs w:val="18"/>
        </w:rPr>
        <w:sectPr w:rsidR="00E85812" w:rsidSect="00117F89">
          <w:type w:val="continuous"/>
          <w:pgSz w:w="12240" w:h="15840"/>
          <w:pgMar w:top="560" w:right="580" w:bottom="280" w:left="780" w:header="720" w:footer="720" w:gutter="0"/>
          <w:cols w:space="720"/>
          <w:noEndnote/>
        </w:sectPr>
      </w:pPr>
    </w:p>
    <w:p w14:paraId="41C8F396" w14:textId="77777777" w:rsidR="00E85812" w:rsidRDefault="00E85812">
      <w:pPr>
        <w:pStyle w:val="BodyText"/>
        <w:kinsoku w:val="0"/>
        <w:overflowPunct w:val="0"/>
        <w:spacing w:before="135"/>
        <w:rPr>
          <w:rFonts w:ascii="Arial" w:hAnsi="Arial" w:cs="Arial"/>
          <w:sz w:val="16"/>
          <w:szCs w:val="16"/>
        </w:rPr>
      </w:pPr>
    </w:p>
    <w:p w14:paraId="79086CF1" w14:textId="77777777" w:rsidR="00E85812" w:rsidRDefault="00E85812" w:rsidP="2B46668E">
      <w:pPr>
        <w:pStyle w:val="BodyText"/>
        <w:kinsoku w:val="0"/>
        <w:overflowPunct w:val="0"/>
        <w:ind w:right="4"/>
        <w:jc w:val="center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z w:val="16"/>
          <w:szCs w:val="16"/>
        </w:rPr>
        <w:t>MAURA</w:t>
      </w:r>
      <w:r>
        <w:rPr>
          <w:rFonts w:ascii="Arial Rounded MT Bold" w:hAnsi="Arial Rounded MT Bold" w:cs="Arial Rounded MT Bold"/>
          <w:spacing w:val="-5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z w:val="16"/>
          <w:szCs w:val="16"/>
        </w:rPr>
        <w:t>T.</w:t>
      </w:r>
      <w:r>
        <w:rPr>
          <w:rFonts w:ascii="Arial Rounded MT Bold" w:hAnsi="Arial Rounded MT Bold" w:cs="Arial Rounded MT Bold"/>
          <w:spacing w:val="-5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>HEALEY</w:t>
      </w:r>
    </w:p>
    <w:p w14:paraId="637F627B" w14:textId="77777777" w:rsidR="00E85812" w:rsidRDefault="00E85812">
      <w:pPr>
        <w:pStyle w:val="BodyText"/>
        <w:kinsoku w:val="0"/>
        <w:overflowPunct w:val="0"/>
        <w:spacing w:before="1"/>
        <w:ind w:left="70" w:right="2"/>
        <w:jc w:val="center"/>
        <w:rPr>
          <w:rFonts w:ascii="Arial Rounded MT Bold" w:hAnsi="Arial Rounded MT Bold" w:cs="Arial Rounded MT Bold"/>
          <w:spacing w:val="-2"/>
          <w:sz w:val="14"/>
          <w:szCs w:val="14"/>
        </w:rPr>
      </w:pPr>
      <w:r>
        <w:rPr>
          <w:rFonts w:ascii="Arial Rounded MT Bold" w:hAnsi="Arial Rounded MT Bold" w:cs="Arial Rounded MT Bold"/>
          <w:spacing w:val="-2"/>
          <w:sz w:val="14"/>
          <w:szCs w:val="14"/>
        </w:rPr>
        <w:t>Governor</w:t>
      </w:r>
    </w:p>
    <w:p w14:paraId="7583C5AA" w14:textId="77777777" w:rsidR="00E85812" w:rsidRDefault="00E85812">
      <w:pPr>
        <w:pStyle w:val="BodyText"/>
        <w:kinsoku w:val="0"/>
        <w:overflowPunct w:val="0"/>
        <w:spacing w:before="120" w:line="185" w:lineRule="exact"/>
        <w:ind w:left="70" w:right="4"/>
        <w:jc w:val="center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pacing w:val="-2"/>
          <w:sz w:val="16"/>
          <w:szCs w:val="16"/>
        </w:rPr>
        <w:t>KIMBERLEY</w:t>
      </w:r>
      <w:r>
        <w:rPr>
          <w:rFonts w:ascii="Arial Rounded MT Bold" w:hAnsi="Arial Rounded MT Bold" w:cs="Arial Rounded MT Bold"/>
          <w:spacing w:val="6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>DRISCOLL</w:t>
      </w:r>
    </w:p>
    <w:p w14:paraId="36C70626" w14:textId="77777777" w:rsidR="00E85812" w:rsidRDefault="00E85812">
      <w:pPr>
        <w:pStyle w:val="BodyText"/>
        <w:kinsoku w:val="0"/>
        <w:overflowPunct w:val="0"/>
        <w:spacing w:line="162" w:lineRule="exact"/>
        <w:ind w:left="70"/>
        <w:jc w:val="center"/>
        <w:rPr>
          <w:rFonts w:ascii="Arial Rounded MT Bold" w:hAnsi="Arial Rounded MT Bold" w:cs="Arial Rounded MT Bold"/>
          <w:spacing w:val="-2"/>
          <w:sz w:val="14"/>
          <w:szCs w:val="14"/>
        </w:rPr>
      </w:pPr>
      <w:r>
        <w:rPr>
          <w:rFonts w:ascii="Arial Rounded MT Bold" w:hAnsi="Arial Rounded MT Bold" w:cs="Arial Rounded MT Bold"/>
          <w:sz w:val="14"/>
          <w:szCs w:val="14"/>
        </w:rPr>
        <w:t>Lieutenant</w:t>
      </w:r>
      <w:r>
        <w:rPr>
          <w:rFonts w:ascii="Arial Rounded MT Bold" w:hAnsi="Arial Rounded MT Bold" w:cs="Arial Rounded MT Bold"/>
          <w:spacing w:val="-7"/>
          <w:sz w:val="14"/>
          <w:szCs w:val="14"/>
        </w:rPr>
        <w:t xml:space="preserve"> </w:t>
      </w:r>
      <w:r>
        <w:rPr>
          <w:rFonts w:ascii="Arial Rounded MT Bold" w:hAnsi="Arial Rounded MT Bold" w:cs="Arial Rounded MT Bold"/>
          <w:spacing w:val="-2"/>
          <w:sz w:val="14"/>
          <w:szCs w:val="14"/>
        </w:rPr>
        <w:t>Governor</w:t>
      </w:r>
    </w:p>
    <w:p w14:paraId="72A3D3EC" w14:textId="77777777" w:rsidR="00E85812" w:rsidRDefault="00E85812">
      <w:pPr>
        <w:pStyle w:val="BodyText"/>
        <w:kinsoku w:val="0"/>
        <w:overflowPunct w:val="0"/>
        <w:rPr>
          <w:rFonts w:ascii="Arial Rounded MT Bold" w:hAnsi="Arial Rounded MT Bold" w:cs="Arial Rounded MT Bold"/>
          <w:sz w:val="40"/>
          <w:szCs w:val="40"/>
        </w:rPr>
      </w:pPr>
      <w:r>
        <w:rPr>
          <w:rFonts w:ascii="Times New Roman" w:hAnsi="Times New Roman" w:cs="Times New Roman"/>
        </w:rPr>
        <w:br w:type="column"/>
      </w:r>
    </w:p>
    <w:p w14:paraId="0D0B940D" w14:textId="77777777" w:rsidR="00E85812" w:rsidRDefault="00E85812">
      <w:pPr>
        <w:pStyle w:val="BodyText"/>
        <w:kinsoku w:val="0"/>
        <w:overflowPunct w:val="0"/>
        <w:spacing w:before="227"/>
        <w:rPr>
          <w:rFonts w:ascii="Arial Rounded MT Bold" w:hAnsi="Arial Rounded MT Bold" w:cs="Arial Rounded MT Bold"/>
          <w:sz w:val="40"/>
          <w:szCs w:val="40"/>
        </w:rPr>
      </w:pPr>
    </w:p>
    <w:p w14:paraId="6BD84A32" w14:textId="77777777" w:rsidR="00E85812" w:rsidRDefault="00E85812">
      <w:pPr>
        <w:pStyle w:val="Title"/>
        <w:kinsoku w:val="0"/>
        <w:overflowPunct w:val="0"/>
        <w:rPr>
          <w:spacing w:val="-2"/>
        </w:rPr>
      </w:pPr>
      <w:r>
        <w:t>Know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rPr>
          <w:spacing w:val="-2"/>
        </w:rPr>
        <w:t>Rights</w:t>
      </w:r>
    </w:p>
    <w:p w14:paraId="16ECF428" w14:textId="77777777" w:rsidR="00E85812" w:rsidRDefault="00E85812">
      <w:pPr>
        <w:pStyle w:val="Heading1"/>
        <w:kinsoku w:val="0"/>
        <w:overflowPunct w:val="0"/>
        <w:spacing w:before="1"/>
        <w:ind w:left="69" w:right="3"/>
        <w:rPr>
          <w:spacing w:val="-2"/>
        </w:rPr>
      </w:pPr>
      <w:r>
        <w:t>Bureau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Substance</w:t>
      </w:r>
      <w:r>
        <w:rPr>
          <w:spacing w:val="-10"/>
        </w:rPr>
        <w:t xml:space="preserve"> </w:t>
      </w:r>
      <w:r>
        <w:t>Addiction</w:t>
      </w:r>
      <w:r>
        <w:rPr>
          <w:spacing w:val="-12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rPr>
          <w:spacing w:val="-2"/>
        </w:rPr>
        <w:t>(BSAS)</w:t>
      </w:r>
    </w:p>
    <w:p w14:paraId="7C33124B" w14:textId="67614E9A" w:rsidR="00E85812" w:rsidRDefault="006A0CFE" w:rsidP="006A0CFE">
      <w:pPr>
        <w:pStyle w:val="BodyText"/>
        <w:kinsoku w:val="0"/>
        <w:overflowPunct w:val="0"/>
        <w:spacing w:before="100"/>
        <w:ind w:left="1" w:right="226"/>
        <w:jc w:val="center"/>
        <w:rPr>
          <w:rFonts w:ascii="Arial" w:hAnsi="Arial" w:cs="Arial"/>
          <w:b/>
          <w:bCs/>
          <w:spacing w:val="-2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115D7D" wp14:editId="043C3B56">
                <wp:simplePos x="0" y="0"/>
                <wp:positionH relativeFrom="column">
                  <wp:posOffset>3723640</wp:posOffset>
                </wp:positionH>
                <wp:positionV relativeFrom="paragraph">
                  <wp:posOffset>-1266825</wp:posOffset>
                </wp:positionV>
                <wp:extent cx="1814195" cy="1136015"/>
                <wp:effectExtent l="0" t="0" r="0" b="6985"/>
                <wp:wrapNone/>
                <wp:docPr id="1052374885" name="Text Box 1052374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4EE5E" w14:textId="77777777" w:rsidR="006A0CFE" w:rsidRDefault="006A0CFE" w:rsidP="006A0CFE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C297892" w14:textId="77777777" w:rsidR="006A0CFE" w:rsidRPr="00530145" w:rsidRDefault="006A0CFE" w:rsidP="006A0CFE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E034C83" w14:textId="77777777" w:rsidR="006A0CFE" w:rsidRDefault="006A0CFE" w:rsidP="006A0CFE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7F9AFE66" w14:textId="77777777" w:rsidR="006A0CFE" w:rsidRDefault="006A0CFE" w:rsidP="006A0CF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781E93D3" w14:textId="77777777" w:rsidR="006A0CFE" w:rsidRDefault="006A0CFE" w:rsidP="006A0CF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81A00C2" w14:textId="77777777" w:rsidR="006A0CFE" w:rsidRPr="004813AC" w:rsidRDefault="006A0CFE" w:rsidP="006A0C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89BFD1A" w14:textId="77777777" w:rsidR="006A0CFE" w:rsidRPr="004813AC" w:rsidRDefault="006A0CFE" w:rsidP="006A0C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03499422" w14:textId="77777777" w:rsidR="006A0CFE" w:rsidRPr="00FC6B42" w:rsidRDefault="006A0CFE" w:rsidP="006A0CF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115D7D" id="_x0000_t202" coordsize="21600,21600" o:spt="202" path="m,l,21600r21600,l21600,xe">
                <v:stroke joinstyle="miter"/>
                <v:path gradientshapeok="t" o:connecttype="rect"/>
              </v:shapetype>
              <v:shape id="Text Box 1052374885" o:spid="_x0000_s1027" type="#_x0000_t202" style="position:absolute;left:0;text-align:left;margin-left:293.2pt;margin-top:-99.75pt;width:142.85pt;height:89.4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uM+c74QAAAAwBAAAPAAAAZHJzL2Rv&#10;d25yZXYueG1sTI+xTsMwEIZ3JN7BOiS21klEQprGqSoqFgYkChKMbuzEUe2zZbtpeHvMBOPdffrv&#10;+9vdYjSZpQ+TRQb5OgMisbdiwpHBx/vzqgYSIkfBtUXJ4FsG2HW3Ny1vhL3im5yPcSQpBEPDGagY&#10;XUNp6JU0PKytk5hug/WGxzT6kQrPryncaFpkWUUNnzB9UNzJJyX78/FiGHwaNYmDf/0ahJ4PL8O+&#10;dIt3jN3fLfstkCiX+AfDr35Shy45newFRSCaQVlXDwllsMo3mxJIQurHIgdySqsiq4B2Lf1fovsB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jPnO+EAAAAMAQAADwAAAAAAAAAAAAAA&#10;AABQBAAAZHJzL2Rvd25yZXYueG1sUEsFBgAAAAAEAAQA8wAAAF4FAAAAAA==&#10;" stroked="f">
                <v:textbox style="mso-fit-shape-to-text:t">
                  <w:txbxContent>
                    <w:p w14:paraId="54B4EE5E" w14:textId="77777777" w:rsidR="006A0CFE" w:rsidRDefault="006A0CFE" w:rsidP="006A0CFE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C297892" w14:textId="77777777" w:rsidR="006A0CFE" w:rsidRPr="00530145" w:rsidRDefault="006A0CFE" w:rsidP="006A0CFE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1E034C83" w14:textId="77777777" w:rsidR="006A0CFE" w:rsidRDefault="006A0CFE" w:rsidP="006A0CFE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7F9AFE66" w14:textId="77777777" w:rsidR="006A0CFE" w:rsidRDefault="006A0CFE" w:rsidP="006A0CF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781E93D3" w14:textId="77777777" w:rsidR="006A0CFE" w:rsidRDefault="006A0CFE" w:rsidP="006A0CF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81A00C2" w14:textId="77777777" w:rsidR="006A0CFE" w:rsidRPr="004813AC" w:rsidRDefault="006A0CFE" w:rsidP="006A0CFE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89BFD1A" w14:textId="77777777" w:rsidR="006A0CFE" w:rsidRPr="004813AC" w:rsidRDefault="006A0CFE" w:rsidP="006A0CFE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03499422" w14:textId="77777777" w:rsidR="006A0CFE" w:rsidRPr="00FC6B42" w:rsidRDefault="006A0CFE" w:rsidP="006A0CF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812">
        <w:rPr>
          <w:rFonts w:ascii="Times New Roman" w:hAnsi="Times New Roman" w:cs="Times New Roman"/>
        </w:rPr>
        <w:br w:type="column"/>
      </w:r>
      <w:r w:rsidR="00F1326D" w:rsidDel="00F1326D">
        <w:rPr>
          <w:rFonts w:ascii="Arial Rounded MT Bold" w:hAnsi="Arial Rounded MT Bold" w:cs="Arial Rounded MT Bold"/>
          <w:sz w:val="16"/>
          <w:szCs w:val="16"/>
        </w:rPr>
        <w:t xml:space="preserve"> </w:t>
      </w:r>
    </w:p>
    <w:p w14:paraId="0E27B00A" w14:textId="77777777" w:rsidR="00E85812" w:rsidRDefault="00E85812">
      <w:pPr>
        <w:pStyle w:val="BodyText"/>
        <w:kinsoku w:val="0"/>
        <w:overflowPunct w:val="0"/>
        <w:ind w:right="226"/>
        <w:jc w:val="center"/>
        <w:rPr>
          <w:rFonts w:ascii="Arial" w:hAnsi="Arial" w:cs="Arial"/>
          <w:b/>
          <w:bCs/>
          <w:spacing w:val="-2"/>
          <w:sz w:val="14"/>
          <w:szCs w:val="14"/>
        </w:rPr>
        <w:sectPr w:rsidR="00E85812" w:rsidSect="00117F89">
          <w:type w:val="continuous"/>
          <w:pgSz w:w="12240" w:h="15840"/>
          <w:pgMar w:top="560" w:right="580" w:bottom="280" w:left="780" w:header="720" w:footer="720" w:gutter="0"/>
          <w:cols w:num="3" w:space="720" w:equalWidth="0">
            <w:col w:w="1957" w:space="631"/>
            <w:col w:w="5434" w:space="709"/>
            <w:col w:w="2149"/>
          </w:cols>
          <w:noEndnote/>
        </w:sectPr>
      </w:pPr>
    </w:p>
    <w:p w14:paraId="1C2E1595" w14:textId="77777777" w:rsidR="00E85812" w:rsidRDefault="00E85812">
      <w:pPr>
        <w:pStyle w:val="BodyText"/>
        <w:kinsoku w:val="0"/>
        <w:overflowPunct w:val="0"/>
        <w:ind w:left="2464" w:right="675" w:hanging="1208"/>
        <w:rPr>
          <w:b/>
          <w:bCs/>
        </w:rPr>
      </w:pP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 xml:space="preserve">by Licensed and Approved Programs under </w:t>
      </w:r>
      <w:r>
        <w:rPr>
          <w:b/>
          <w:bCs/>
        </w:rPr>
        <w:t>105 CMR 164.079.</w:t>
      </w:r>
    </w:p>
    <w:p w14:paraId="60061E4C" w14:textId="77777777" w:rsidR="00E85812" w:rsidRDefault="00E85812">
      <w:pPr>
        <w:pStyle w:val="BodyText"/>
        <w:kinsoku w:val="0"/>
        <w:overflowPunct w:val="0"/>
        <w:spacing w:before="121"/>
        <w:rPr>
          <w:b/>
          <w:bCs/>
        </w:rPr>
      </w:pPr>
    </w:p>
    <w:p w14:paraId="6EDC25E0" w14:textId="77777777" w:rsidR="00E85812" w:rsidRDefault="00E85812">
      <w:pPr>
        <w:pStyle w:val="BodyText"/>
        <w:kinsoku w:val="0"/>
        <w:overflowPunct w:val="0"/>
        <w:ind w:left="660"/>
        <w:rPr>
          <w:spacing w:val="-2"/>
        </w:rPr>
      </w:pPr>
      <w:r>
        <w:t>Assessments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Referrals:</w:t>
      </w:r>
    </w:p>
    <w:p w14:paraId="3DF216E3" w14:textId="77777777" w:rsidR="00E85812" w:rsidRDefault="00E85812">
      <w:pPr>
        <w:pStyle w:val="ListParagraph"/>
        <w:numPr>
          <w:ilvl w:val="0"/>
          <w:numId w:val="1"/>
        </w:numPr>
        <w:tabs>
          <w:tab w:val="left" w:pos="1380"/>
        </w:tabs>
        <w:kinsoku w:val="0"/>
        <w:overflowPunct w:val="0"/>
        <w:spacing w:before="1"/>
        <w:ind w:right="1058"/>
      </w:pPr>
      <w:r>
        <w:t>After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 xml:space="preserve">setting for you, and the provider </w:t>
      </w:r>
      <w:r>
        <w:rPr>
          <w:b/>
          <w:bCs/>
        </w:rPr>
        <w:t xml:space="preserve">must </w:t>
      </w:r>
      <w:r>
        <w:t>then make a referral to the appropriate service setting and support you through the referral process.</w:t>
      </w:r>
    </w:p>
    <w:p w14:paraId="7DD499F6" w14:textId="77777777" w:rsidR="00E85812" w:rsidRDefault="00E85812">
      <w:pPr>
        <w:pStyle w:val="BodyText"/>
        <w:kinsoku w:val="0"/>
        <w:overflowPunct w:val="0"/>
        <w:spacing w:before="292"/>
        <w:ind w:left="660"/>
        <w:rPr>
          <w:spacing w:val="-2"/>
        </w:rPr>
      </w:pPr>
      <w:r>
        <w:rPr>
          <w:spacing w:val="-2"/>
        </w:rPr>
        <w:t>Admission:</w:t>
      </w:r>
    </w:p>
    <w:p w14:paraId="15006AC5" w14:textId="77777777" w:rsidR="00E85812" w:rsidRDefault="00E85812">
      <w:pPr>
        <w:pStyle w:val="ListParagraph"/>
        <w:numPr>
          <w:ilvl w:val="0"/>
          <w:numId w:val="1"/>
        </w:numPr>
        <w:tabs>
          <w:tab w:val="left" w:pos="1379"/>
        </w:tabs>
        <w:kinsoku w:val="0"/>
        <w:overflowPunct w:val="0"/>
        <w:ind w:left="1379" w:hanging="359"/>
        <w:rPr>
          <w:spacing w:val="-5"/>
        </w:rPr>
      </w:pPr>
      <w:r>
        <w:t>You</w:t>
      </w:r>
      <w:r>
        <w:rPr>
          <w:spacing w:val="-5"/>
        </w:rPr>
        <w:t xml:space="preserve"> </w:t>
      </w:r>
      <w:r>
        <w:rPr>
          <w:b/>
          <w:bCs/>
        </w:rPr>
        <w:t>cannot</w:t>
      </w:r>
      <w:r>
        <w:rPr>
          <w:b/>
          <w:bCs/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denied</w:t>
      </w:r>
      <w:r>
        <w:rPr>
          <w:spacing w:val="-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rPr>
          <w:b/>
          <w:bCs/>
        </w:rPr>
        <w:t>only</w:t>
      </w:r>
      <w:r>
        <w:rPr>
          <w:b/>
          <w:bCs/>
          <w:spacing w:val="-2"/>
        </w:rPr>
        <w:t xml:space="preserve"> </w:t>
      </w:r>
      <w:r>
        <w:rPr>
          <w:spacing w:val="-5"/>
        </w:rPr>
        <w:t>on</w:t>
      </w:r>
    </w:p>
    <w:p w14:paraId="341C7878" w14:textId="77777777" w:rsidR="00E85812" w:rsidRDefault="00E85812">
      <w:pPr>
        <w:pStyle w:val="ListParagraph"/>
        <w:numPr>
          <w:ilvl w:val="1"/>
          <w:numId w:val="1"/>
        </w:numPr>
        <w:tabs>
          <w:tab w:val="left" w:pos="2099"/>
        </w:tabs>
        <w:kinsoku w:val="0"/>
        <w:overflowPunct w:val="0"/>
        <w:spacing w:line="297" w:lineRule="exact"/>
        <w:ind w:left="2099" w:hanging="359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substance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used;</w:t>
      </w:r>
      <w:proofErr w:type="gramEnd"/>
    </w:p>
    <w:p w14:paraId="176F7149" w14:textId="77777777" w:rsidR="00E85812" w:rsidRDefault="00E85812">
      <w:pPr>
        <w:pStyle w:val="ListParagraph"/>
        <w:numPr>
          <w:ilvl w:val="1"/>
          <w:numId w:val="1"/>
        </w:numPr>
        <w:tabs>
          <w:tab w:val="left" w:pos="2099"/>
        </w:tabs>
        <w:kinsoku w:val="0"/>
        <w:overflowPunct w:val="0"/>
        <w:spacing w:line="293" w:lineRule="exact"/>
        <w:ind w:left="2099" w:hanging="359"/>
        <w:rPr>
          <w:spacing w:val="-5"/>
        </w:rPr>
      </w:pPr>
      <w:r>
        <w:t>a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you;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14:paraId="5B1C9C69" w14:textId="77777777" w:rsidR="00E85812" w:rsidRDefault="00E85812">
      <w:pPr>
        <w:pStyle w:val="ListParagraph"/>
        <w:numPr>
          <w:ilvl w:val="1"/>
          <w:numId w:val="1"/>
        </w:numPr>
        <w:tabs>
          <w:tab w:val="left" w:pos="2099"/>
        </w:tabs>
        <w:kinsoku w:val="0"/>
        <w:overflowPunct w:val="0"/>
        <w:spacing w:line="297" w:lineRule="exact"/>
        <w:ind w:left="2099" w:hanging="359"/>
        <w:rPr>
          <w:spacing w:val="-2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refill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rPr>
          <w:spacing w:val="-2"/>
        </w:rPr>
        <w:t>medications</w:t>
      </w:r>
    </w:p>
    <w:p w14:paraId="364199BE" w14:textId="77777777" w:rsidR="00E85812" w:rsidRDefault="00E85812">
      <w:pPr>
        <w:pStyle w:val="BodyText"/>
        <w:kinsoku w:val="0"/>
        <w:overflowPunct w:val="0"/>
        <w:spacing w:before="285"/>
        <w:ind w:left="660"/>
        <w:rPr>
          <w:spacing w:val="-2"/>
        </w:rPr>
      </w:pPr>
      <w:r>
        <w:rPr>
          <w:spacing w:val="-2"/>
        </w:rPr>
        <w:t>Re-admission:</w:t>
      </w:r>
    </w:p>
    <w:p w14:paraId="44586845" w14:textId="77777777" w:rsidR="00E85812" w:rsidRDefault="00E85812">
      <w:pPr>
        <w:pStyle w:val="ListParagraph"/>
        <w:numPr>
          <w:ilvl w:val="0"/>
          <w:numId w:val="1"/>
        </w:numPr>
        <w:tabs>
          <w:tab w:val="left" w:pos="1379"/>
        </w:tabs>
        <w:kinsoku w:val="0"/>
        <w:overflowPunct w:val="0"/>
        <w:ind w:left="1379" w:right="1277"/>
        <w:rPr>
          <w:spacing w:val="-2"/>
        </w:rPr>
      </w:pPr>
      <w:r>
        <w:t>You</w:t>
      </w:r>
      <w:r>
        <w:rPr>
          <w:spacing w:val="-3"/>
        </w:rPr>
        <w:t xml:space="preserve"> </w:t>
      </w:r>
      <w:r>
        <w:rPr>
          <w:b/>
          <w:bCs/>
        </w:rPr>
        <w:t>cannot</w:t>
      </w:r>
      <w:r>
        <w:rPr>
          <w:b/>
          <w:bCs/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denied</w:t>
      </w:r>
      <w:r>
        <w:rPr>
          <w:spacing w:val="-3"/>
        </w:rPr>
        <w:t xml:space="preserve"> </w:t>
      </w:r>
      <w:r>
        <w:t>re-admission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rPr>
          <w:b/>
          <w:bCs/>
        </w:rPr>
        <w:t>only</w:t>
      </w:r>
      <w:r>
        <w:rPr>
          <w:b/>
          <w:bCs/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2"/>
        </w:rPr>
        <w:t>events:</w:t>
      </w:r>
    </w:p>
    <w:p w14:paraId="37EBBC54" w14:textId="77777777" w:rsidR="00E85812" w:rsidRDefault="00E85812">
      <w:pPr>
        <w:pStyle w:val="ListParagraph"/>
        <w:numPr>
          <w:ilvl w:val="1"/>
          <w:numId w:val="1"/>
        </w:numPr>
        <w:tabs>
          <w:tab w:val="left" w:pos="2098"/>
        </w:tabs>
        <w:kinsoku w:val="0"/>
        <w:overflowPunct w:val="0"/>
        <w:spacing w:line="296" w:lineRule="exact"/>
        <w:ind w:left="2098" w:hanging="359"/>
        <w:rPr>
          <w:spacing w:val="-2"/>
        </w:rPr>
      </w:pPr>
      <w:r>
        <w:t>you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advice;</w:t>
      </w:r>
      <w:proofErr w:type="gramEnd"/>
    </w:p>
    <w:p w14:paraId="7FDC4433" w14:textId="77777777" w:rsidR="00E85812" w:rsidRDefault="00E85812">
      <w:pPr>
        <w:pStyle w:val="ListParagraph"/>
        <w:numPr>
          <w:ilvl w:val="1"/>
          <w:numId w:val="1"/>
        </w:numPr>
        <w:tabs>
          <w:tab w:val="left" w:pos="2098"/>
        </w:tabs>
        <w:kinsoku w:val="0"/>
        <w:overflowPunct w:val="0"/>
        <w:spacing w:line="293" w:lineRule="exact"/>
        <w:ind w:left="2098" w:hanging="359"/>
        <w:rPr>
          <w:spacing w:val="-5"/>
        </w:rPr>
      </w:pPr>
      <w:r>
        <w:t>you</w:t>
      </w:r>
      <w:r>
        <w:rPr>
          <w:spacing w:val="-3"/>
        </w:rPr>
        <w:t xml:space="preserve"> </w:t>
      </w:r>
      <w:r>
        <w:t>relapsed</w:t>
      </w:r>
      <w:r>
        <w:rPr>
          <w:spacing w:val="-3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treatment;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14:paraId="10F45F6B" w14:textId="44A448DC" w:rsidR="00E85812" w:rsidRDefault="00E85812">
      <w:pPr>
        <w:pStyle w:val="ListParagraph"/>
        <w:numPr>
          <w:ilvl w:val="1"/>
          <w:numId w:val="1"/>
        </w:numPr>
        <w:tabs>
          <w:tab w:val="left" w:pos="2099"/>
        </w:tabs>
        <w:kinsoku w:val="0"/>
        <w:overflowPunct w:val="0"/>
        <w:spacing w:before="3" w:line="232" w:lineRule="auto"/>
        <w:ind w:left="2099" w:right="1012"/>
        <w:rPr>
          <w:spacing w:val="-2"/>
        </w:rPr>
      </w:pPr>
      <w:proofErr w:type="gramStart"/>
      <w:r>
        <w:t>you</w:t>
      </w:r>
      <w:proofErr w:type="gramEnd"/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BSAS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treatment.</w:t>
      </w:r>
    </w:p>
    <w:p w14:paraId="44EAFD9C" w14:textId="26E85375" w:rsidR="00E85812" w:rsidRDefault="00E85812">
      <w:pPr>
        <w:pStyle w:val="BodyText"/>
        <w:kinsoku w:val="0"/>
        <w:overflowPunct w:val="0"/>
        <w:spacing w:before="4"/>
      </w:pPr>
    </w:p>
    <w:p w14:paraId="5235E44A" w14:textId="77777777" w:rsidR="00E85812" w:rsidRDefault="00E85812">
      <w:pPr>
        <w:pStyle w:val="BodyText"/>
        <w:kinsoku w:val="0"/>
        <w:overflowPunct w:val="0"/>
        <w:ind w:left="659"/>
        <w:rPr>
          <w:spacing w:val="-2"/>
        </w:rPr>
      </w:pPr>
      <w:r>
        <w:t>Cultural</w:t>
      </w:r>
      <w:r>
        <w:rPr>
          <w:spacing w:val="-3"/>
        </w:rPr>
        <w:t xml:space="preserve"> </w:t>
      </w:r>
      <w:r>
        <w:rPr>
          <w:spacing w:val="-2"/>
        </w:rPr>
        <w:t>services:</w:t>
      </w:r>
    </w:p>
    <w:p w14:paraId="3A173A1E" w14:textId="77777777" w:rsidR="00E85812" w:rsidRDefault="00E85812">
      <w:pPr>
        <w:pStyle w:val="ListParagraph"/>
        <w:numPr>
          <w:ilvl w:val="0"/>
          <w:numId w:val="1"/>
        </w:numPr>
        <w:tabs>
          <w:tab w:val="left" w:pos="1379"/>
        </w:tabs>
        <w:kinsoku w:val="0"/>
        <w:overflowPunct w:val="0"/>
        <w:ind w:left="1379"/>
        <w:rPr>
          <w:spacing w:val="-2"/>
        </w:rPr>
      </w:pP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interpreter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culturally</w:t>
      </w:r>
      <w:r>
        <w:rPr>
          <w:spacing w:val="-2"/>
        </w:rPr>
        <w:t xml:space="preserve"> appropriate.</w:t>
      </w:r>
    </w:p>
    <w:p w14:paraId="4B94D5A5" w14:textId="72986203" w:rsidR="00E85812" w:rsidRDefault="00677A13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344E8F5" wp14:editId="0534319F">
                <wp:simplePos x="0" y="0"/>
                <wp:positionH relativeFrom="page">
                  <wp:posOffset>876300</wp:posOffset>
                </wp:positionH>
                <wp:positionV relativeFrom="paragraph">
                  <wp:posOffset>193675</wp:posOffset>
                </wp:positionV>
                <wp:extent cx="6115050" cy="1098550"/>
                <wp:effectExtent l="0" t="0" r="19050" b="2540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98550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AC249E" w14:textId="77777777" w:rsidR="00E85812" w:rsidRDefault="00E85812" w:rsidP="00214B30">
                            <w:pPr>
                              <w:pStyle w:val="BodyText"/>
                              <w:kinsoku w:val="0"/>
                              <w:overflowPunct w:val="0"/>
                              <w:spacing w:before="195" w:line="341" w:lineRule="exact"/>
                              <w:ind w:right="2"/>
                              <w:jc w:val="center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think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rights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around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treatment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been</w:t>
                            </w:r>
                            <w:r>
                              <w:rPr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violated,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please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call</w:t>
                            </w:r>
                            <w:r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  <w:szCs w:val="28"/>
                              </w:rPr>
                              <w:t>the</w:t>
                            </w:r>
                          </w:p>
                          <w:p w14:paraId="5C991EFE" w14:textId="5181B779" w:rsidR="00DD29A7" w:rsidRDefault="00E85812" w:rsidP="00B54B9B">
                            <w:pPr>
                              <w:pStyle w:val="BodyText"/>
                              <w:kinsoku w:val="0"/>
                              <w:overflowPunct w:val="0"/>
                              <w:spacing w:line="341" w:lineRule="exact"/>
                              <w:ind w:left="104"/>
                              <w:jc w:val="center"/>
                              <w:rPr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BSAS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confidential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complaint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line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(617)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624-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>5171</w:t>
                            </w:r>
                          </w:p>
                          <w:p w14:paraId="0E0D991C" w14:textId="3261B865" w:rsidR="00DD29A7" w:rsidRPr="002E4853" w:rsidRDefault="00B54B9B" w:rsidP="00B54B9B">
                            <w:pPr>
                              <w:pStyle w:val="BodyText"/>
                              <w:kinsoku w:val="0"/>
                              <w:overflowPunct w:val="0"/>
                              <w:spacing w:line="341" w:lineRule="exact"/>
                              <w:ind w:left="104"/>
                              <w:jc w:val="center"/>
                              <w:rPr>
                                <w:b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2E4853">
                              <w:rPr>
                                <w:b/>
                                <w:color w:val="1F497D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Please note**To assist with filing a complaint Interpreter Services are available when you call the complaint phone line</w:t>
                            </w:r>
                            <w:r w:rsidR="00214B30">
                              <w:rPr>
                                <w:b/>
                                <w:color w:val="1F497D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4E8F5" id="Text Box 3" o:spid="_x0000_s1028" type="#_x0000_t202" style="position:absolute;margin-left:69pt;margin-top:15.25pt;width:481.5pt;height:86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" o:allowincell="f" filled="f" strokeweight=".72pt">
                <v:textbox inset="0,0,0,0">
                  <w:txbxContent>
                    <w:p w14:paraId="01AC249E" w14:textId="77777777" w:rsidR="00E85812" w:rsidRDefault="00E85812" w:rsidP="00214B30">
                      <w:pPr>
                        <w:pStyle w:val="BodyText"/>
                        <w:kinsoku w:val="0"/>
                        <w:overflowPunct w:val="0"/>
                        <w:spacing w:before="195" w:line="341" w:lineRule="exact"/>
                        <w:ind w:right="2"/>
                        <w:jc w:val="center"/>
                        <w:rPr>
                          <w:spacing w:val="-5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you</w:t>
                      </w:r>
                      <w:r>
                        <w:rPr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think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your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rights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around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treatment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have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been</w:t>
                      </w:r>
                      <w:r>
                        <w:rPr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violated,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please</w:t>
                      </w:r>
                      <w:r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call</w:t>
                      </w:r>
                      <w:r>
                        <w:rPr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5"/>
                          <w:sz w:val="28"/>
                          <w:szCs w:val="28"/>
                        </w:rPr>
                        <w:t>the</w:t>
                      </w:r>
                    </w:p>
                    <w:p w14:paraId="5C991EFE" w14:textId="5181B779" w:rsidR="00DD29A7" w:rsidRDefault="00E85812" w:rsidP="00B54B9B">
                      <w:pPr>
                        <w:pStyle w:val="BodyText"/>
                        <w:kinsoku w:val="0"/>
                        <w:overflowPunct w:val="0"/>
                        <w:spacing w:line="341" w:lineRule="exact"/>
                        <w:ind w:left="104"/>
                        <w:jc w:val="center"/>
                        <w:rPr>
                          <w:b/>
                          <w:bCs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BSAS</w:t>
                      </w:r>
                      <w:r>
                        <w:rPr>
                          <w:b/>
                          <w:bCs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confidential</w:t>
                      </w:r>
                      <w:r>
                        <w:rPr>
                          <w:b/>
                          <w:bCs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complaint</w:t>
                      </w:r>
                      <w:r>
                        <w:rPr>
                          <w:b/>
                          <w:bCs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line</w:t>
                      </w:r>
                      <w:r>
                        <w:rPr>
                          <w:b/>
                          <w:bCs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at</w:t>
                      </w:r>
                      <w:r>
                        <w:rPr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(617)</w:t>
                      </w:r>
                      <w:r>
                        <w:rPr>
                          <w:b/>
                          <w:bCs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624-</w:t>
                      </w:r>
                      <w:r>
                        <w:rPr>
                          <w:b/>
                          <w:bCs/>
                          <w:spacing w:val="-4"/>
                          <w:sz w:val="28"/>
                          <w:szCs w:val="28"/>
                        </w:rPr>
                        <w:t>5171</w:t>
                      </w:r>
                    </w:p>
                    <w:p w14:paraId="0E0D991C" w14:textId="3261B865" w:rsidR="00DD29A7" w:rsidRPr="002E4853" w:rsidRDefault="00B54B9B" w:rsidP="00B54B9B">
                      <w:pPr>
                        <w:pStyle w:val="BodyText"/>
                        <w:kinsoku w:val="0"/>
                        <w:overflowPunct w:val="0"/>
                        <w:spacing w:line="341" w:lineRule="exact"/>
                        <w:ind w:left="104"/>
                        <w:jc w:val="center"/>
                        <w:rPr>
                          <w:b/>
                          <w:spacing w:val="-4"/>
                          <w:sz w:val="22"/>
                          <w:szCs w:val="22"/>
                        </w:rPr>
                      </w:pPr>
                      <w:r w:rsidRPr="002E4853">
                        <w:rPr>
                          <w:b/>
                          <w:color w:val="1F497D"/>
                          <w:sz w:val="22"/>
                          <w:szCs w:val="22"/>
                          <w:u w:val="single"/>
                          <w14:ligatures w14:val="none"/>
                        </w:rPr>
                        <w:t>Please note**To assist with filing a complaint Interpreter Services are available when you call the complaint phone line</w:t>
                      </w:r>
                      <w:r w:rsidR="00214B30">
                        <w:rPr>
                          <w:b/>
                          <w:color w:val="1F497D"/>
                          <w:sz w:val="22"/>
                          <w:szCs w:val="22"/>
                          <w:u w:val="single"/>
                          <w14:ligatures w14:val="non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FB0818" w14:textId="2D1A00BD" w:rsidR="00E85812" w:rsidRDefault="00E85812" w:rsidP="00214B30">
      <w:pPr>
        <w:pStyle w:val="BodyText"/>
        <w:kinsoku w:val="0"/>
        <w:overflowPunct w:val="0"/>
        <w:spacing w:before="61"/>
        <w:rPr>
          <w:sz w:val="20"/>
          <w:szCs w:val="20"/>
        </w:rPr>
        <w:sectPr w:rsidR="00E85812" w:rsidSect="00117F89">
          <w:type w:val="continuous"/>
          <w:pgSz w:w="12240" w:h="15840"/>
          <w:pgMar w:top="560" w:right="580" w:bottom="280" w:left="780" w:header="720" w:footer="720" w:gutter="0"/>
          <w:cols w:space="720" w:equalWidth="0">
            <w:col w:w="10880"/>
          </w:cols>
          <w:noEndnote/>
        </w:sectPr>
      </w:pPr>
    </w:p>
    <w:p w14:paraId="7B87DEAF" w14:textId="57E97606" w:rsidR="00E85812" w:rsidRDefault="00E85812">
      <w:pPr>
        <w:pStyle w:val="BodyText"/>
        <w:kinsoku w:val="0"/>
        <w:overflowPunct w:val="0"/>
        <w:spacing w:before="56"/>
        <w:ind w:left="627"/>
        <w:rPr>
          <w:spacing w:val="-2"/>
          <w:sz w:val="22"/>
          <w:szCs w:val="22"/>
        </w:rPr>
      </w:pPr>
      <w:r>
        <w:rPr>
          <w:sz w:val="22"/>
          <w:szCs w:val="22"/>
        </w:rPr>
        <w:t>BSAS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Regulation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Online:</w:t>
      </w:r>
    </w:p>
    <w:p w14:paraId="4B99056E" w14:textId="6D8BF8DC" w:rsidR="00E85812" w:rsidRDefault="00214B30">
      <w:pPr>
        <w:pStyle w:val="BodyText"/>
        <w:kinsoku w:val="0"/>
        <w:overflowPunct w:val="0"/>
        <w:rPr>
          <w:sz w:val="22"/>
          <w:szCs w:val="22"/>
        </w:rPr>
      </w:pPr>
      <w:r>
        <w:rPr>
          <w:rFonts w:ascii="Times New Roman" w:hAnsi="Times New Roman" w:cs="Times New Roman"/>
          <w:noProof/>
          <w:color w:val="2B579A"/>
          <w:shd w:val="clear" w:color="auto" w:fill="E6E6E6"/>
        </w:rPr>
        <w:drawing>
          <wp:anchor distT="0" distB="0" distL="114300" distR="114300" simplePos="0" relativeHeight="251660291" behindDoc="0" locked="0" layoutInCell="1" allowOverlap="1" wp14:anchorId="2DE50041" wp14:editId="1BEACFA6">
            <wp:simplePos x="0" y="0"/>
            <wp:positionH relativeFrom="column">
              <wp:posOffset>438912</wp:posOffset>
            </wp:positionH>
            <wp:positionV relativeFrom="paragraph">
              <wp:posOffset>26035</wp:posOffset>
            </wp:positionV>
            <wp:extent cx="800100" cy="800100"/>
            <wp:effectExtent l="0" t="0" r="0" b="0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812">
        <w:rPr>
          <w:rFonts w:ascii="Times New Roman" w:hAnsi="Times New Roman" w:cs="Times New Roman"/>
        </w:rPr>
        <w:br w:type="column"/>
      </w:r>
    </w:p>
    <w:p w14:paraId="1299C43A" w14:textId="77777777" w:rsidR="00E85812" w:rsidRDefault="00E85812">
      <w:pPr>
        <w:pStyle w:val="BodyText"/>
        <w:kinsoku w:val="0"/>
        <w:overflowPunct w:val="0"/>
        <w:rPr>
          <w:sz w:val="22"/>
          <w:szCs w:val="22"/>
        </w:rPr>
      </w:pPr>
    </w:p>
    <w:p w14:paraId="4DDBEF00" w14:textId="77777777" w:rsidR="00E85812" w:rsidRDefault="00E85812">
      <w:pPr>
        <w:pStyle w:val="BodyText"/>
        <w:kinsoku w:val="0"/>
        <w:overflowPunct w:val="0"/>
        <w:spacing w:before="183"/>
        <w:rPr>
          <w:sz w:val="22"/>
          <w:szCs w:val="22"/>
        </w:rPr>
      </w:pPr>
    </w:p>
    <w:p w14:paraId="21A9B56C" w14:textId="167C3EED" w:rsidR="00E85812" w:rsidRDefault="00E85812">
      <w:pPr>
        <w:pStyle w:val="BodyText"/>
        <w:kinsoku w:val="0"/>
        <w:overflowPunct w:val="0"/>
        <w:spacing w:before="1"/>
        <w:ind w:left="1108" w:right="110" w:hanging="481"/>
        <w:rPr>
          <w:color w:val="767070"/>
          <w:spacing w:val="-2"/>
          <w:sz w:val="22"/>
          <w:szCs w:val="22"/>
        </w:rPr>
      </w:pPr>
      <w:r>
        <w:rPr>
          <w:color w:val="767070"/>
          <w:sz w:val="22"/>
          <w:szCs w:val="22"/>
        </w:rPr>
        <w:t>BSAS</w:t>
      </w:r>
      <w:r>
        <w:rPr>
          <w:color w:val="767070"/>
          <w:spacing w:val="-13"/>
          <w:sz w:val="22"/>
          <w:szCs w:val="22"/>
        </w:rPr>
        <w:t xml:space="preserve"> </w:t>
      </w:r>
      <w:r>
        <w:rPr>
          <w:color w:val="767070"/>
          <w:sz w:val="22"/>
          <w:szCs w:val="22"/>
        </w:rPr>
        <w:t>Know</w:t>
      </w:r>
      <w:r>
        <w:rPr>
          <w:color w:val="767070"/>
          <w:spacing w:val="-12"/>
          <w:sz w:val="22"/>
          <w:szCs w:val="22"/>
        </w:rPr>
        <w:t xml:space="preserve"> </w:t>
      </w:r>
      <w:r>
        <w:rPr>
          <w:color w:val="767070"/>
          <w:sz w:val="22"/>
          <w:szCs w:val="22"/>
        </w:rPr>
        <w:t>Your</w:t>
      </w:r>
      <w:r>
        <w:rPr>
          <w:color w:val="767070"/>
          <w:spacing w:val="-13"/>
          <w:sz w:val="22"/>
          <w:szCs w:val="22"/>
        </w:rPr>
        <w:t xml:space="preserve"> </w:t>
      </w:r>
      <w:r>
        <w:rPr>
          <w:color w:val="767070"/>
          <w:sz w:val="22"/>
          <w:szCs w:val="22"/>
        </w:rPr>
        <w:t>Rights Updated</w:t>
      </w:r>
      <w:r>
        <w:rPr>
          <w:color w:val="767070"/>
          <w:spacing w:val="-9"/>
          <w:sz w:val="22"/>
          <w:szCs w:val="22"/>
        </w:rPr>
        <w:t xml:space="preserve"> </w:t>
      </w:r>
      <w:r>
        <w:rPr>
          <w:color w:val="767070"/>
          <w:spacing w:val="-2"/>
          <w:sz w:val="22"/>
          <w:szCs w:val="22"/>
        </w:rPr>
        <w:t>0</w:t>
      </w:r>
      <w:r w:rsidR="00214B30">
        <w:rPr>
          <w:color w:val="767070"/>
          <w:spacing w:val="-2"/>
          <w:sz w:val="22"/>
          <w:szCs w:val="22"/>
        </w:rPr>
        <w:t>2</w:t>
      </w:r>
      <w:r>
        <w:rPr>
          <w:color w:val="767070"/>
          <w:spacing w:val="-2"/>
          <w:sz w:val="22"/>
          <w:szCs w:val="22"/>
        </w:rPr>
        <w:t>/202</w:t>
      </w:r>
      <w:r w:rsidR="00214B30">
        <w:rPr>
          <w:color w:val="767070"/>
          <w:spacing w:val="-2"/>
          <w:sz w:val="22"/>
          <w:szCs w:val="22"/>
        </w:rPr>
        <w:t>4</w:t>
      </w:r>
    </w:p>
    <w:sectPr w:rsidR="00E85812">
      <w:type w:val="continuous"/>
      <w:pgSz w:w="12240" w:h="15840"/>
      <w:pgMar w:top="560" w:right="580" w:bottom="280" w:left="780" w:header="720" w:footer="720" w:gutter="0"/>
      <w:cols w:num="2" w:space="720" w:equalWidth="0">
        <w:col w:w="2820" w:space="5259"/>
        <w:col w:w="280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D0D1" w14:textId="77777777" w:rsidR="00117F89" w:rsidRDefault="00117F89" w:rsidP="00546A2F">
      <w:r>
        <w:separator/>
      </w:r>
    </w:p>
  </w:endnote>
  <w:endnote w:type="continuationSeparator" w:id="0">
    <w:p w14:paraId="2D3F4B80" w14:textId="77777777" w:rsidR="00117F89" w:rsidRDefault="00117F89" w:rsidP="00546A2F">
      <w:r>
        <w:continuationSeparator/>
      </w:r>
    </w:p>
  </w:endnote>
  <w:endnote w:type="continuationNotice" w:id="1">
    <w:p w14:paraId="6A03E88C" w14:textId="77777777" w:rsidR="00117F89" w:rsidRDefault="00117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6020" w14:textId="77777777" w:rsidR="00117F89" w:rsidRDefault="00117F89" w:rsidP="00546A2F">
      <w:r>
        <w:separator/>
      </w:r>
    </w:p>
  </w:footnote>
  <w:footnote w:type="continuationSeparator" w:id="0">
    <w:p w14:paraId="080EFF09" w14:textId="77777777" w:rsidR="00117F89" w:rsidRDefault="00117F89" w:rsidP="00546A2F">
      <w:r>
        <w:continuationSeparator/>
      </w:r>
    </w:p>
  </w:footnote>
  <w:footnote w:type="continuationNotice" w:id="1">
    <w:p w14:paraId="2E35BB8D" w14:textId="77777777" w:rsidR="00117F89" w:rsidRDefault="00117F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38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075" w:hanging="360"/>
      </w:pPr>
    </w:lvl>
    <w:lvl w:ilvl="3">
      <w:numFmt w:val="bullet"/>
      <w:lvlText w:val="•"/>
      <w:lvlJc w:val="left"/>
      <w:pPr>
        <w:ind w:left="4051" w:hanging="360"/>
      </w:pPr>
    </w:lvl>
    <w:lvl w:ilvl="4">
      <w:numFmt w:val="bullet"/>
      <w:lvlText w:val="•"/>
      <w:lvlJc w:val="left"/>
      <w:pPr>
        <w:ind w:left="5026" w:hanging="360"/>
      </w:pPr>
    </w:lvl>
    <w:lvl w:ilvl="5">
      <w:numFmt w:val="bullet"/>
      <w:lvlText w:val="•"/>
      <w:lvlJc w:val="left"/>
      <w:pPr>
        <w:ind w:left="6002" w:hanging="360"/>
      </w:pPr>
    </w:lvl>
    <w:lvl w:ilvl="6">
      <w:numFmt w:val="bullet"/>
      <w:lvlText w:val="•"/>
      <w:lvlJc w:val="left"/>
      <w:pPr>
        <w:ind w:left="6977" w:hanging="360"/>
      </w:pPr>
    </w:lvl>
    <w:lvl w:ilvl="7">
      <w:numFmt w:val="bullet"/>
      <w:lvlText w:val="•"/>
      <w:lvlJc w:val="left"/>
      <w:pPr>
        <w:ind w:left="7953" w:hanging="360"/>
      </w:pPr>
    </w:lvl>
    <w:lvl w:ilvl="8">
      <w:numFmt w:val="bullet"/>
      <w:lvlText w:val="•"/>
      <w:lvlJc w:val="left"/>
      <w:pPr>
        <w:ind w:left="8928" w:hanging="360"/>
      </w:pPr>
    </w:lvl>
  </w:abstractNum>
  <w:num w:numId="1" w16cid:durableId="107357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0sDAzNzU3NTM1NjBW0lEKTi0uzszPAykwrgUAnkTUqSwAAAA="/>
  </w:docVars>
  <w:rsids>
    <w:rsidRoot w:val="00E85812"/>
    <w:rsid w:val="000330D7"/>
    <w:rsid w:val="000915ED"/>
    <w:rsid w:val="000C1737"/>
    <w:rsid w:val="00115FEB"/>
    <w:rsid w:val="00117F89"/>
    <w:rsid w:val="0013430F"/>
    <w:rsid w:val="0020423A"/>
    <w:rsid w:val="00214B30"/>
    <w:rsid w:val="00217F8A"/>
    <w:rsid w:val="002C040A"/>
    <w:rsid w:val="002E4853"/>
    <w:rsid w:val="00323720"/>
    <w:rsid w:val="0034212E"/>
    <w:rsid w:val="00397927"/>
    <w:rsid w:val="003C147C"/>
    <w:rsid w:val="00426A93"/>
    <w:rsid w:val="004A1474"/>
    <w:rsid w:val="004A7D2A"/>
    <w:rsid w:val="004E4C74"/>
    <w:rsid w:val="004F185E"/>
    <w:rsid w:val="00546A2F"/>
    <w:rsid w:val="005F6C67"/>
    <w:rsid w:val="00605CD4"/>
    <w:rsid w:val="00677A13"/>
    <w:rsid w:val="006A0CFE"/>
    <w:rsid w:val="0072706B"/>
    <w:rsid w:val="00761210"/>
    <w:rsid w:val="0077467C"/>
    <w:rsid w:val="007C4279"/>
    <w:rsid w:val="007E62EB"/>
    <w:rsid w:val="007F3A81"/>
    <w:rsid w:val="008923AD"/>
    <w:rsid w:val="009027C9"/>
    <w:rsid w:val="009B4DEF"/>
    <w:rsid w:val="00A16FCE"/>
    <w:rsid w:val="00A22798"/>
    <w:rsid w:val="00A46596"/>
    <w:rsid w:val="00B54B9B"/>
    <w:rsid w:val="00C26D3C"/>
    <w:rsid w:val="00C41C0A"/>
    <w:rsid w:val="00C63923"/>
    <w:rsid w:val="00CC4F17"/>
    <w:rsid w:val="00D764D8"/>
    <w:rsid w:val="00DD29A7"/>
    <w:rsid w:val="00DD5EE8"/>
    <w:rsid w:val="00E85812"/>
    <w:rsid w:val="00EC28EC"/>
    <w:rsid w:val="00F1326D"/>
    <w:rsid w:val="00F21E55"/>
    <w:rsid w:val="00F65A81"/>
    <w:rsid w:val="00FC41A7"/>
    <w:rsid w:val="2B46668E"/>
    <w:rsid w:val="3208B2AA"/>
    <w:rsid w:val="4176C906"/>
    <w:rsid w:val="4DF29A36"/>
    <w:rsid w:val="6A7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E170"/>
  <w14:defaultImageDpi w14:val="0"/>
  <w15:docId w15:val="{BD1647F5-A7A6-434F-94ED-9342825C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925" w:right="2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6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099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A7D2A"/>
    <w:pPr>
      <w:spacing w:after="0" w:line="240" w:lineRule="auto"/>
    </w:pPr>
    <w:rPr>
      <w:rFonts w:ascii="Calibri" w:hAnsi="Calibri" w:cs="Calibri"/>
      <w:kern w:val="0"/>
    </w:rPr>
  </w:style>
  <w:style w:type="paragraph" w:customStyle="1" w:styleId="Governor">
    <w:name w:val="Governor"/>
    <w:basedOn w:val="Normal"/>
    <w:rsid w:val="006A0CFE"/>
    <w:pPr>
      <w:framePr w:hSpace="187" w:wrap="notBeside" w:vAnchor="text" w:hAnchor="page" w:x="546" w:y="141"/>
      <w:widowControl/>
      <w:autoSpaceDE/>
      <w:autoSpaceDN/>
      <w:adjustRightInd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A81"/>
    <w:rPr>
      <w:rFonts w:ascii="Calibri" w:hAnsi="Calibri" w:cs="Calibri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6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A2F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546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A2F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0488253df457dcf1fb15791e2bf0940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eae91e223bede2a68f7d136932c5d59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3EF5D-9DD0-4900-B0B2-FD3214FC9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6808C-4427-4503-858F-1812A91A4C07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60B73CBB-E271-4E6B-A439-12405911E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Sarah (DPH)</dc:creator>
  <cp:keywords/>
  <dc:description/>
  <cp:lastModifiedBy>Harrison, Deborah (EHS)</cp:lastModifiedBy>
  <cp:revision>2</cp:revision>
  <dcterms:created xsi:type="dcterms:W3CDTF">2024-03-05T12:11:00Z</dcterms:created>
  <dcterms:modified xsi:type="dcterms:W3CDTF">2024-03-05T12:11:00Z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22 for Word</vt:lpwstr>
  </property>
  <property fmtid="{D5CDD505-2E9C-101B-9397-08002B2CF9AE}" pid="4" name="GrammarlyDocumentId">
    <vt:lpwstr>babf2a4f-87a9-453e-8c80-79d0610e5a74</vt:lpwstr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  <property fmtid="{D5CDD505-2E9C-101B-9397-08002B2CF9AE}" pid="7" name="ContentTypeId">
    <vt:lpwstr>0x010100ABFEDB9F107C6446B43D25A543876226</vt:lpwstr>
  </property>
  <property fmtid="{D5CDD505-2E9C-101B-9397-08002B2CF9AE}" pid="8" name="MediaServiceImageTags">
    <vt:lpwstr/>
  </property>
</Properties>
</file>