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3425" w14:textId="77777777" w:rsidR="003E2F03" w:rsidRDefault="003E2F03" w:rsidP="003E2F03">
      <w:pPr>
        <w:pStyle w:val="Title"/>
        <w:rPr>
          <w:rFonts w:cstheme="majorHAnsi"/>
        </w:rPr>
      </w:pPr>
    </w:p>
    <w:p w14:paraId="6ECEE38F" w14:textId="77777777" w:rsidR="003E2F03" w:rsidRDefault="003E2F03" w:rsidP="003E2F03">
      <w:pPr>
        <w:pStyle w:val="Title"/>
        <w:rPr>
          <w:rFonts w:cstheme="majorHAnsi"/>
        </w:rPr>
      </w:pPr>
    </w:p>
    <w:p w14:paraId="0B085E92" w14:textId="77777777" w:rsidR="004A55CA" w:rsidRPr="004A55CA" w:rsidRDefault="004A55CA" w:rsidP="004A55CA">
      <w:pPr>
        <w:pStyle w:val="Title"/>
        <w:jc w:val="center"/>
        <w:rPr>
          <w:rFonts w:ascii="Arial" w:hAnsi="Arial" w:cs="Arial"/>
          <w:b/>
          <w:bCs/>
          <w:sz w:val="40"/>
          <w:szCs w:val="40"/>
        </w:rPr>
      </w:pPr>
      <w:r w:rsidRPr="004A55CA">
        <w:rPr>
          <w:rFonts w:ascii="Arial" w:hAnsi="Arial" w:cs="Arial"/>
          <w:b/>
          <w:bCs/>
          <w:sz w:val="40"/>
          <w:szCs w:val="40"/>
        </w:rPr>
        <w:t>COMMONWEALTH OF MASSACHUSETTS</w:t>
      </w:r>
    </w:p>
    <w:p w14:paraId="5B20AE4D" w14:textId="77777777" w:rsidR="004A55CA" w:rsidRPr="004A55CA" w:rsidRDefault="004A55CA" w:rsidP="004A55CA">
      <w:pPr>
        <w:pStyle w:val="Title"/>
        <w:jc w:val="center"/>
        <w:rPr>
          <w:rFonts w:ascii="Arial" w:hAnsi="Arial" w:cs="Arial"/>
          <w:b/>
          <w:bCs/>
          <w:sz w:val="40"/>
          <w:szCs w:val="40"/>
        </w:rPr>
      </w:pPr>
      <w:r w:rsidRPr="004A55CA">
        <w:rPr>
          <w:rFonts w:ascii="Arial" w:hAnsi="Arial" w:cs="Arial"/>
          <w:b/>
          <w:bCs/>
          <w:sz w:val="40"/>
          <w:szCs w:val="40"/>
        </w:rPr>
        <w:t>EXECUTIVE OFFICE OF HEALTH AND HUMAN SERVICES</w:t>
      </w:r>
    </w:p>
    <w:p w14:paraId="43F1DFA2" w14:textId="77777777" w:rsidR="006E7059" w:rsidRDefault="006E7059" w:rsidP="003E2F03">
      <w:pPr>
        <w:pStyle w:val="Title"/>
        <w:rPr>
          <w:rFonts w:cstheme="majorHAnsi"/>
        </w:rPr>
      </w:pPr>
    </w:p>
    <w:p w14:paraId="31695280" w14:textId="77777777" w:rsidR="00EF11B2" w:rsidRDefault="00EF11B2" w:rsidP="003E2F03">
      <w:pPr>
        <w:pStyle w:val="Title"/>
        <w:rPr>
          <w:rFonts w:cstheme="majorHAnsi"/>
        </w:rPr>
      </w:pPr>
    </w:p>
    <w:p w14:paraId="6C6F7D58" w14:textId="159ECA90" w:rsidR="0043571E" w:rsidRDefault="0043571E" w:rsidP="0043571E">
      <w:r w:rsidRPr="0047609E">
        <w:rPr>
          <w:noProof/>
        </w:rPr>
        <w:drawing>
          <wp:anchor distT="0" distB="0" distL="114300" distR="114300" simplePos="0" relativeHeight="251658240" behindDoc="1" locked="0" layoutInCell="1" allowOverlap="1" wp14:anchorId="08583C04" wp14:editId="209E5FAD">
            <wp:simplePos x="0" y="0"/>
            <wp:positionH relativeFrom="column">
              <wp:posOffset>2070536</wp:posOffset>
            </wp:positionH>
            <wp:positionV relativeFrom="paragraph">
              <wp:posOffset>187325</wp:posOffset>
            </wp:positionV>
            <wp:extent cx="1889125" cy="1810385"/>
            <wp:effectExtent l="0" t="0" r="0" b="0"/>
            <wp:wrapTight wrapText="bothSides">
              <wp:wrapPolygon edited="0">
                <wp:start x="9584" y="606"/>
                <wp:lineTo x="7987" y="1061"/>
                <wp:lineTo x="4211" y="2727"/>
                <wp:lineTo x="4211" y="3334"/>
                <wp:lineTo x="3340" y="4394"/>
                <wp:lineTo x="2323" y="5758"/>
                <wp:lineTo x="1307" y="8031"/>
                <wp:lineTo x="1016" y="10607"/>
                <wp:lineTo x="1162" y="13031"/>
                <wp:lineTo x="2033" y="15456"/>
                <wp:lineTo x="3630" y="17880"/>
                <wp:lineTo x="3630" y="20304"/>
                <wp:lineTo x="7551" y="20456"/>
                <wp:lineTo x="10019" y="21214"/>
                <wp:lineTo x="11907" y="21214"/>
                <wp:lineTo x="12343" y="20911"/>
                <wp:lineTo x="14811" y="20304"/>
                <wp:lineTo x="18006" y="18183"/>
                <wp:lineTo x="19749" y="15456"/>
                <wp:lineTo x="20475" y="13031"/>
                <wp:lineTo x="20765" y="10607"/>
                <wp:lineTo x="20475" y="8182"/>
                <wp:lineTo x="19458" y="5758"/>
                <wp:lineTo x="17280" y="3334"/>
                <wp:lineTo x="17425" y="2727"/>
                <wp:lineTo x="13505" y="1061"/>
                <wp:lineTo x="11762" y="606"/>
                <wp:lineTo x="9584" y="606"/>
              </wp:wrapPolygon>
            </wp:wrapTight>
            <wp:docPr id="2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125" cy="1810385"/>
                    </a:xfrm>
                    <a:prstGeom prst="rect">
                      <a:avLst/>
                    </a:prstGeom>
                    <a:noFill/>
                  </pic:spPr>
                </pic:pic>
              </a:graphicData>
            </a:graphic>
            <wp14:sizeRelH relativeFrom="page">
              <wp14:pctWidth>0</wp14:pctWidth>
            </wp14:sizeRelH>
            <wp14:sizeRelV relativeFrom="page">
              <wp14:pctHeight>0</wp14:pctHeight>
            </wp14:sizeRelV>
          </wp:anchor>
        </w:drawing>
      </w:r>
    </w:p>
    <w:p w14:paraId="0A5B57D3" w14:textId="651945FC" w:rsidR="0043571E" w:rsidRPr="0043571E" w:rsidRDefault="0043571E" w:rsidP="0043571E"/>
    <w:p w14:paraId="4C500BBA" w14:textId="7D92D44A" w:rsidR="00CB4C39" w:rsidRDefault="00CB4C39" w:rsidP="00C1788E">
      <w:pPr>
        <w:pStyle w:val="Title"/>
      </w:pPr>
    </w:p>
    <w:p w14:paraId="04E72521" w14:textId="32881B69" w:rsidR="00C1788E" w:rsidRDefault="00C1788E" w:rsidP="00C1788E"/>
    <w:p w14:paraId="2A905C5E" w14:textId="7F345816" w:rsidR="00C1788E" w:rsidRDefault="00C1788E" w:rsidP="00C1788E"/>
    <w:p w14:paraId="1624514F" w14:textId="0A500D5B" w:rsidR="00C1788E" w:rsidRDefault="00C1788E" w:rsidP="00C1788E"/>
    <w:p w14:paraId="3C1D24BD" w14:textId="451747D8" w:rsidR="00C1788E" w:rsidRDefault="00C1788E" w:rsidP="00C1788E"/>
    <w:p w14:paraId="292BF380" w14:textId="16293AA9" w:rsidR="00C1788E" w:rsidRDefault="00C1788E" w:rsidP="00C1788E"/>
    <w:p w14:paraId="46BC31F9" w14:textId="6B2C2C29" w:rsidR="00C1788E" w:rsidRDefault="00C1788E" w:rsidP="00C1788E"/>
    <w:p w14:paraId="18A72153" w14:textId="5EB62D84" w:rsidR="00375E57" w:rsidRDefault="00375E57" w:rsidP="00C1788E"/>
    <w:p w14:paraId="205B0A81" w14:textId="77777777" w:rsidR="0043571E" w:rsidRDefault="0043571E" w:rsidP="00C1788E"/>
    <w:p w14:paraId="0DFCFBEB" w14:textId="3D592D7B" w:rsidR="00375E57" w:rsidRDefault="00375E57" w:rsidP="00C1788E"/>
    <w:p w14:paraId="2132899F" w14:textId="330A8362" w:rsidR="00375E57" w:rsidRDefault="00375E57" w:rsidP="00C1788E"/>
    <w:p w14:paraId="563E0DE1" w14:textId="14BADF2B" w:rsidR="0043571E" w:rsidRPr="0043571E" w:rsidRDefault="0043571E" w:rsidP="0043571E">
      <w:pPr>
        <w:pStyle w:val="Title"/>
        <w:jc w:val="center"/>
        <w:rPr>
          <w:rFonts w:ascii="Arial" w:hAnsi="Arial" w:cs="Arial"/>
          <w:b/>
          <w:bCs/>
          <w:sz w:val="36"/>
          <w:szCs w:val="36"/>
        </w:rPr>
      </w:pPr>
      <w:r w:rsidRPr="0043571E">
        <w:rPr>
          <w:rFonts w:ascii="Arial" w:hAnsi="Arial" w:cs="Arial"/>
          <w:b/>
          <w:bCs/>
          <w:sz w:val="36"/>
          <w:szCs w:val="36"/>
        </w:rPr>
        <w:fldChar w:fldCharType="begin"/>
      </w:r>
      <w:r w:rsidRPr="0043571E">
        <w:rPr>
          <w:rFonts w:ascii="Arial" w:hAnsi="Arial" w:cs="Arial"/>
          <w:b/>
          <w:bCs/>
          <w:sz w:val="36"/>
          <w:szCs w:val="36"/>
        </w:rPr>
        <w:instrText xml:space="preserve"> SUBJECT  \* MERGEFORMAT </w:instrText>
      </w:r>
      <w:r w:rsidRPr="0043571E">
        <w:rPr>
          <w:rFonts w:ascii="Arial" w:hAnsi="Arial" w:cs="Arial"/>
          <w:b/>
          <w:bCs/>
          <w:sz w:val="36"/>
          <w:szCs w:val="36"/>
        </w:rPr>
        <w:fldChar w:fldCharType="separate"/>
      </w:r>
      <w:r w:rsidRPr="0043571E">
        <w:rPr>
          <w:rFonts w:ascii="Arial" w:hAnsi="Arial" w:cs="Arial"/>
          <w:b/>
          <w:bCs/>
          <w:sz w:val="36"/>
          <w:szCs w:val="36"/>
        </w:rPr>
        <w:t>Department of Public Health</w:t>
      </w:r>
    </w:p>
    <w:p w14:paraId="25A74B1B" w14:textId="77777777" w:rsidR="0043571E" w:rsidRPr="0043571E" w:rsidRDefault="0043571E" w:rsidP="0043571E">
      <w:pPr>
        <w:pStyle w:val="Title"/>
        <w:jc w:val="center"/>
        <w:rPr>
          <w:rFonts w:ascii="Arial" w:hAnsi="Arial" w:cs="Arial"/>
          <w:b/>
          <w:bCs/>
          <w:sz w:val="36"/>
          <w:szCs w:val="36"/>
        </w:rPr>
      </w:pPr>
      <w:r w:rsidRPr="0043571E">
        <w:rPr>
          <w:rFonts w:ascii="Arial" w:hAnsi="Arial" w:cs="Arial"/>
          <w:b/>
          <w:bCs/>
          <w:sz w:val="36"/>
          <w:szCs w:val="36"/>
        </w:rPr>
        <w:fldChar w:fldCharType="end"/>
      </w:r>
      <w:r w:rsidRPr="0043571E">
        <w:rPr>
          <w:rFonts w:ascii="Arial" w:hAnsi="Arial" w:cs="Arial"/>
          <w:b/>
          <w:bCs/>
          <w:sz w:val="36"/>
          <w:szCs w:val="36"/>
        </w:rPr>
        <w:t>Bureau of Substance Addiction Services</w:t>
      </w:r>
    </w:p>
    <w:p w14:paraId="1DF90089" w14:textId="77777777" w:rsidR="0043571E" w:rsidRPr="0043571E" w:rsidRDefault="0043571E" w:rsidP="0043571E">
      <w:pPr>
        <w:pStyle w:val="Title"/>
        <w:jc w:val="center"/>
        <w:rPr>
          <w:rFonts w:ascii="Arial" w:hAnsi="Arial" w:cs="Arial"/>
          <w:b/>
          <w:bCs/>
          <w:sz w:val="36"/>
          <w:szCs w:val="36"/>
        </w:rPr>
      </w:pPr>
      <w:r w:rsidRPr="0043571E">
        <w:rPr>
          <w:rFonts w:ascii="Arial" w:hAnsi="Arial" w:cs="Arial"/>
          <w:b/>
          <w:bCs/>
          <w:sz w:val="36"/>
          <w:szCs w:val="36"/>
        </w:rPr>
        <w:t>Electronic Licensing System</w:t>
      </w:r>
    </w:p>
    <w:p w14:paraId="355F27EF" w14:textId="1E8BD3CB" w:rsidR="001E3A88" w:rsidRDefault="001E3A88" w:rsidP="00C1788E"/>
    <w:p w14:paraId="25545C12" w14:textId="77777777" w:rsidR="00F93DB1" w:rsidRDefault="00F93DB1" w:rsidP="00D256E1">
      <w:pPr>
        <w:ind w:firstLine="720"/>
      </w:pPr>
    </w:p>
    <w:p w14:paraId="750E4852" w14:textId="77777777" w:rsidR="00F93DB1" w:rsidRDefault="00F93DB1" w:rsidP="00C1788E"/>
    <w:p w14:paraId="5BDF79C0" w14:textId="77777777" w:rsidR="00F93DB1" w:rsidRDefault="00F93DB1" w:rsidP="00C1788E"/>
    <w:p w14:paraId="0FC93273" w14:textId="77777777" w:rsidR="00F93DB1" w:rsidRDefault="00F93DB1" w:rsidP="00C1788E"/>
    <w:p w14:paraId="236C8320" w14:textId="77777777" w:rsidR="00F93DB1" w:rsidRDefault="00F93DB1" w:rsidP="00C1788E"/>
    <w:p w14:paraId="334F53B2" w14:textId="5BF3A305" w:rsidR="00F93DB1" w:rsidRPr="00F93DB1" w:rsidRDefault="00F93DB1" w:rsidP="00F93DB1">
      <w:pPr>
        <w:jc w:val="center"/>
        <w:rPr>
          <w:rFonts w:ascii="Arial" w:hAnsi="Arial" w:cs="Arial"/>
          <w:b/>
          <w:bCs/>
          <w:sz w:val="36"/>
          <w:szCs w:val="36"/>
        </w:rPr>
      </w:pPr>
      <w:r w:rsidRPr="00F93DB1">
        <w:rPr>
          <w:rFonts w:ascii="Arial" w:hAnsi="Arial" w:cs="Arial"/>
          <w:b/>
          <w:bCs/>
          <w:sz w:val="36"/>
          <w:szCs w:val="36"/>
        </w:rPr>
        <w:t>Program Licensing Involuntary Termination Appeals User Manual</w:t>
      </w:r>
    </w:p>
    <w:p w14:paraId="7548CFA9" w14:textId="05537A16" w:rsidR="001E3A88" w:rsidRDefault="001E3A88" w:rsidP="00C1788E"/>
    <w:p w14:paraId="6E7F62D9" w14:textId="77777777" w:rsidR="001E3A88" w:rsidRDefault="001E3A88" w:rsidP="00C1788E"/>
    <w:p w14:paraId="75664855" w14:textId="6FF1E3E1" w:rsidR="00C1788E" w:rsidRDefault="00C1788E" w:rsidP="00C1788E"/>
    <w:p w14:paraId="2DC02A72" w14:textId="61D29E21" w:rsidR="00C1788E" w:rsidRDefault="00C1788E" w:rsidP="00C1788E"/>
    <w:p w14:paraId="68094FB9" w14:textId="48445016" w:rsidR="00073FFC" w:rsidRDefault="00073FFC" w:rsidP="00C1788E"/>
    <w:p w14:paraId="63F70D77" w14:textId="77777777" w:rsidR="00073FFC" w:rsidRDefault="00073FFC" w:rsidP="00C1788E"/>
    <w:p w14:paraId="4DC4B4E3" w14:textId="77777777" w:rsidR="00F4215D" w:rsidRPr="00C1788E" w:rsidRDefault="00F4215D" w:rsidP="00C1788E"/>
    <w:sdt>
      <w:sdtPr>
        <w:rPr>
          <w:rFonts w:asciiTheme="minorHAnsi" w:eastAsiaTheme="minorHAnsi" w:hAnsiTheme="minorHAnsi" w:cstheme="minorBidi"/>
          <w:b w:val="0"/>
          <w:bCs w:val="0"/>
          <w:color w:val="auto"/>
          <w:sz w:val="24"/>
          <w:szCs w:val="24"/>
        </w:rPr>
        <w:id w:val="-37981268"/>
        <w:docPartObj>
          <w:docPartGallery w:val="Table of Contents"/>
          <w:docPartUnique/>
        </w:docPartObj>
      </w:sdtPr>
      <w:sdtEndPr>
        <w:rPr>
          <w:noProof/>
        </w:rPr>
      </w:sdtEndPr>
      <w:sdtContent>
        <w:p w14:paraId="602864F5" w14:textId="0434F66E" w:rsidR="00CB4C39" w:rsidRDefault="00CB4C39">
          <w:pPr>
            <w:pStyle w:val="TOCHeading"/>
          </w:pPr>
          <w:r>
            <w:t>Table of Contents</w:t>
          </w:r>
        </w:p>
        <w:p w14:paraId="385407D0" w14:textId="3B272E3A" w:rsidR="00750CA5" w:rsidRDefault="00CB4C39">
          <w:pPr>
            <w:pStyle w:val="TOC1"/>
            <w:rPr>
              <w:rFonts w:eastAsiaTheme="minorEastAsia"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170303764" w:history="1">
            <w:r w:rsidR="00750CA5" w:rsidRPr="00B57659">
              <w:rPr>
                <w:rStyle w:val="Hyperlink"/>
                <w:noProof/>
              </w:rPr>
              <w:t>1.</w:t>
            </w:r>
            <w:r w:rsidR="00750CA5">
              <w:rPr>
                <w:rFonts w:eastAsiaTheme="minorEastAsia" w:cstheme="minorBidi"/>
                <w:b w:val="0"/>
                <w:bCs w:val="0"/>
                <w:noProof/>
                <w:kern w:val="2"/>
                <w:sz w:val="24"/>
                <w:szCs w:val="24"/>
                <w14:ligatures w14:val="standardContextual"/>
              </w:rPr>
              <w:tab/>
            </w:r>
            <w:r w:rsidR="00750CA5" w:rsidRPr="00B57659">
              <w:rPr>
                <w:rStyle w:val="Hyperlink"/>
                <w:noProof/>
              </w:rPr>
              <w:t>Accessing BSAS eLicensing</w:t>
            </w:r>
            <w:r w:rsidR="00750CA5">
              <w:rPr>
                <w:noProof/>
                <w:webHidden/>
              </w:rPr>
              <w:tab/>
            </w:r>
            <w:r w:rsidR="00750CA5">
              <w:rPr>
                <w:noProof/>
                <w:webHidden/>
              </w:rPr>
              <w:fldChar w:fldCharType="begin"/>
            </w:r>
            <w:r w:rsidR="00750CA5">
              <w:rPr>
                <w:noProof/>
                <w:webHidden/>
              </w:rPr>
              <w:instrText xml:space="preserve"> PAGEREF _Toc170303764 \h </w:instrText>
            </w:r>
            <w:r w:rsidR="00750CA5">
              <w:rPr>
                <w:noProof/>
                <w:webHidden/>
              </w:rPr>
            </w:r>
            <w:r w:rsidR="00750CA5">
              <w:rPr>
                <w:noProof/>
                <w:webHidden/>
              </w:rPr>
              <w:fldChar w:fldCharType="separate"/>
            </w:r>
            <w:r w:rsidR="00EE508D">
              <w:rPr>
                <w:noProof/>
                <w:webHidden/>
              </w:rPr>
              <w:t>3</w:t>
            </w:r>
            <w:r w:rsidR="00750CA5">
              <w:rPr>
                <w:noProof/>
                <w:webHidden/>
              </w:rPr>
              <w:fldChar w:fldCharType="end"/>
            </w:r>
          </w:hyperlink>
        </w:p>
        <w:p w14:paraId="0ABC841E" w14:textId="1E907C9B" w:rsidR="00750CA5" w:rsidRDefault="005D63E2">
          <w:pPr>
            <w:pStyle w:val="TOC2"/>
            <w:rPr>
              <w:rFonts w:eastAsiaTheme="minorEastAsia" w:cstheme="minorBidi"/>
              <w:i w:val="0"/>
              <w:iCs w:val="0"/>
              <w:noProof/>
              <w:kern w:val="2"/>
              <w:sz w:val="24"/>
              <w:szCs w:val="24"/>
              <w14:ligatures w14:val="standardContextual"/>
            </w:rPr>
          </w:pPr>
          <w:hyperlink w:anchor="_Toc170303765" w:history="1">
            <w:r w:rsidR="00750CA5" w:rsidRPr="00B57659">
              <w:rPr>
                <w:rStyle w:val="Hyperlink"/>
                <w:rFonts w:ascii="Arial" w:hAnsi="Arial" w:cs="Arial"/>
                <w:noProof/>
              </w:rPr>
              <w:t>Go to BSAS eLicensing</w:t>
            </w:r>
            <w:r w:rsidR="00750CA5">
              <w:rPr>
                <w:noProof/>
                <w:webHidden/>
              </w:rPr>
              <w:tab/>
            </w:r>
            <w:r w:rsidR="00750CA5">
              <w:rPr>
                <w:noProof/>
                <w:webHidden/>
              </w:rPr>
              <w:fldChar w:fldCharType="begin"/>
            </w:r>
            <w:r w:rsidR="00750CA5">
              <w:rPr>
                <w:noProof/>
                <w:webHidden/>
              </w:rPr>
              <w:instrText xml:space="preserve"> PAGEREF _Toc170303765 \h </w:instrText>
            </w:r>
            <w:r w:rsidR="00750CA5">
              <w:rPr>
                <w:noProof/>
                <w:webHidden/>
              </w:rPr>
            </w:r>
            <w:r w:rsidR="00750CA5">
              <w:rPr>
                <w:noProof/>
                <w:webHidden/>
              </w:rPr>
              <w:fldChar w:fldCharType="separate"/>
            </w:r>
            <w:r w:rsidR="00EE508D">
              <w:rPr>
                <w:noProof/>
                <w:webHidden/>
              </w:rPr>
              <w:t>3</w:t>
            </w:r>
            <w:r w:rsidR="00750CA5">
              <w:rPr>
                <w:noProof/>
                <w:webHidden/>
              </w:rPr>
              <w:fldChar w:fldCharType="end"/>
            </w:r>
          </w:hyperlink>
        </w:p>
        <w:p w14:paraId="7D25264C" w14:textId="7B8E83C0" w:rsidR="00750CA5" w:rsidRDefault="005D63E2">
          <w:pPr>
            <w:pStyle w:val="TOC2"/>
            <w:rPr>
              <w:rFonts w:eastAsiaTheme="minorEastAsia" w:cstheme="minorBidi"/>
              <w:i w:val="0"/>
              <w:iCs w:val="0"/>
              <w:noProof/>
              <w:kern w:val="2"/>
              <w:sz w:val="24"/>
              <w:szCs w:val="24"/>
              <w14:ligatures w14:val="standardContextual"/>
            </w:rPr>
          </w:pPr>
          <w:hyperlink w:anchor="_Toc170303766" w:history="1">
            <w:r w:rsidR="00750CA5" w:rsidRPr="00B57659">
              <w:rPr>
                <w:rStyle w:val="Hyperlink"/>
                <w:rFonts w:ascii="Arial" w:hAnsi="Arial" w:cs="Arial"/>
                <w:noProof/>
              </w:rPr>
              <w:t>Managing your Virtual Gateway Account</w:t>
            </w:r>
            <w:r w:rsidR="00750CA5">
              <w:rPr>
                <w:noProof/>
                <w:webHidden/>
              </w:rPr>
              <w:tab/>
            </w:r>
            <w:r w:rsidR="00750CA5">
              <w:rPr>
                <w:noProof/>
                <w:webHidden/>
              </w:rPr>
              <w:fldChar w:fldCharType="begin"/>
            </w:r>
            <w:r w:rsidR="00750CA5">
              <w:rPr>
                <w:noProof/>
                <w:webHidden/>
              </w:rPr>
              <w:instrText xml:space="preserve"> PAGEREF _Toc170303766 \h </w:instrText>
            </w:r>
            <w:r w:rsidR="00750CA5">
              <w:rPr>
                <w:noProof/>
                <w:webHidden/>
              </w:rPr>
            </w:r>
            <w:r w:rsidR="00750CA5">
              <w:rPr>
                <w:noProof/>
                <w:webHidden/>
              </w:rPr>
              <w:fldChar w:fldCharType="separate"/>
            </w:r>
            <w:r w:rsidR="00EE508D">
              <w:rPr>
                <w:noProof/>
                <w:webHidden/>
              </w:rPr>
              <w:t>3</w:t>
            </w:r>
            <w:r w:rsidR="00750CA5">
              <w:rPr>
                <w:noProof/>
                <w:webHidden/>
              </w:rPr>
              <w:fldChar w:fldCharType="end"/>
            </w:r>
          </w:hyperlink>
        </w:p>
        <w:p w14:paraId="153B22AE" w14:textId="1FA2D792" w:rsidR="00750CA5" w:rsidRDefault="005D63E2">
          <w:pPr>
            <w:pStyle w:val="TOC2"/>
            <w:rPr>
              <w:rFonts w:eastAsiaTheme="minorEastAsia" w:cstheme="minorBidi"/>
              <w:i w:val="0"/>
              <w:iCs w:val="0"/>
              <w:noProof/>
              <w:kern w:val="2"/>
              <w:sz w:val="24"/>
              <w:szCs w:val="24"/>
              <w14:ligatures w14:val="standardContextual"/>
            </w:rPr>
          </w:pPr>
          <w:hyperlink w:anchor="_Toc170303767" w:history="1">
            <w:r w:rsidR="00750CA5" w:rsidRPr="00B57659">
              <w:rPr>
                <w:rStyle w:val="Hyperlink"/>
                <w:rFonts w:ascii="Arial" w:hAnsi="Arial" w:cs="Arial"/>
                <w:noProof/>
              </w:rPr>
              <w:t>Virtual Gateway Account Secret Questions</w:t>
            </w:r>
            <w:r w:rsidR="00750CA5">
              <w:rPr>
                <w:noProof/>
                <w:webHidden/>
              </w:rPr>
              <w:tab/>
            </w:r>
            <w:r w:rsidR="00750CA5">
              <w:rPr>
                <w:noProof/>
                <w:webHidden/>
              </w:rPr>
              <w:fldChar w:fldCharType="begin"/>
            </w:r>
            <w:r w:rsidR="00750CA5">
              <w:rPr>
                <w:noProof/>
                <w:webHidden/>
              </w:rPr>
              <w:instrText xml:space="preserve"> PAGEREF _Toc170303767 \h </w:instrText>
            </w:r>
            <w:r w:rsidR="00750CA5">
              <w:rPr>
                <w:noProof/>
                <w:webHidden/>
              </w:rPr>
            </w:r>
            <w:r w:rsidR="00750CA5">
              <w:rPr>
                <w:noProof/>
                <w:webHidden/>
              </w:rPr>
              <w:fldChar w:fldCharType="separate"/>
            </w:r>
            <w:r w:rsidR="00EE508D">
              <w:rPr>
                <w:noProof/>
                <w:webHidden/>
              </w:rPr>
              <w:t>4</w:t>
            </w:r>
            <w:r w:rsidR="00750CA5">
              <w:rPr>
                <w:noProof/>
                <w:webHidden/>
              </w:rPr>
              <w:fldChar w:fldCharType="end"/>
            </w:r>
          </w:hyperlink>
        </w:p>
        <w:p w14:paraId="18AE2470" w14:textId="12B6BBB0" w:rsidR="00750CA5" w:rsidRDefault="005D63E2">
          <w:pPr>
            <w:pStyle w:val="TOC2"/>
            <w:rPr>
              <w:rFonts w:eastAsiaTheme="minorEastAsia" w:cstheme="minorBidi"/>
              <w:i w:val="0"/>
              <w:iCs w:val="0"/>
              <w:noProof/>
              <w:kern w:val="2"/>
              <w:sz w:val="24"/>
              <w:szCs w:val="24"/>
              <w14:ligatures w14:val="standardContextual"/>
            </w:rPr>
          </w:pPr>
          <w:hyperlink w:anchor="_Toc170303768" w:history="1">
            <w:r w:rsidR="00750CA5" w:rsidRPr="00B57659">
              <w:rPr>
                <w:rStyle w:val="Hyperlink"/>
                <w:rFonts w:ascii="Arial" w:hAnsi="Arial" w:cs="Arial"/>
                <w:noProof/>
              </w:rPr>
              <w:t>Update Virtual Gateway Account Email</w:t>
            </w:r>
            <w:r w:rsidR="00750CA5">
              <w:rPr>
                <w:noProof/>
                <w:webHidden/>
              </w:rPr>
              <w:tab/>
            </w:r>
            <w:r w:rsidR="00750CA5">
              <w:rPr>
                <w:noProof/>
                <w:webHidden/>
              </w:rPr>
              <w:fldChar w:fldCharType="begin"/>
            </w:r>
            <w:r w:rsidR="00750CA5">
              <w:rPr>
                <w:noProof/>
                <w:webHidden/>
              </w:rPr>
              <w:instrText xml:space="preserve"> PAGEREF _Toc170303768 \h </w:instrText>
            </w:r>
            <w:r w:rsidR="00750CA5">
              <w:rPr>
                <w:noProof/>
                <w:webHidden/>
              </w:rPr>
            </w:r>
            <w:r w:rsidR="00750CA5">
              <w:rPr>
                <w:noProof/>
                <w:webHidden/>
              </w:rPr>
              <w:fldChar w:fldCharType="separate"/>
            </w:r>
            <w:r w:rsidR="00EE508D">
              <w:rPr>
                <w:noProof/>
                <w:webHidden/>
              </w:rPr>
              <w:t>5</w:t>
            </w:r>
            <w:r w:rsidR="00750CA5">
              <w:rPr>
                <w:noProof/>
                <w:webHidden/>
              </w:rPr>
              <w:fldChar w:fldCharType="end"/>
            </w:r>
          </w:hyperlink>
        </w:p>
        <w:p w14:paraId="6BB88B24" w14:textId="632CD3BD" w:rsidR="00750CA5" w:rsidRDefault="005D63E2">
          <w:pPr>
            <w:pStyle w:val="TOC1"/>
            <w:rPr>
              <w:rFonts w:eastAsiaTheme="minorEastAsia" w:cstheme="minorBidi"/>
              <w:b w:val="0"/>
              <w:bCs w:val="0"/>
              <w:noProof/>
              <w:kern w:val="2"/>
              <w:sz w:val="24"/>
              <w:szCs w:val="24"/>
              <w14:ligatures w14:val="standardContextual"/>
            </w:rPr>
          </w:pPr>
          <w:hyperlink w:anchor="_Toc170303769" w:history="1">
            <w:r w:rsidR="00750CA5" w:rsidRPr="00B57659">
              <w:rPr>
                <w:rStyle w:val="Hyperlink"/>
                <w:noProof/>
              </w:rPr>
              <w:t>2.</w:t>
            </w:r>
            <w:r w:rsidR="00750CA5">
              <w:rPr>
                <w:rFonts w:eastAsiaTheme="minorEastAsia" w:cstheme="minorBidi"/>
                <w:b w:val="0"/>
                <w:bCs w:val="0"/>
                <w:noProof/>
                <w:kern w:val="2"/>
                <w:sz w:val="24"/>
                <w:szCs w:val="24"/>
                <w14:ligatures w14:val="standardContextual"/>
              </w:rPr>
              <w:tab/>
            </w:r>
            <w:r w:rsidR="00750CA5" w:rsidRPr="00B57659">
              <w:rPr>
                <w:rStyle w:val="Hyperlink"/>
                <w:noProof/>
              </w:rPr>
              <w:t>Program Menu</w:t>
            </w:r>
            <w:r w:rsidR="00750CA5">
              <w:rPr>
                <w:noProof/>
                <w:webHidden/>
              </w:rPr>
              <w:tab/>
            </w:r>
            <w:r w:rsidR="00750CA5">
              <w:rPr>
                <w:noProof/>
                <w:webHidden/>
              </w:rPr>
              <w:fldChar w:fldCharType="begin"/>
            </w:r>
            <w:r w:rsidR="00750CA5">
              <w:rPr>
                <w:noProof/>
                <w:webHidden/>
              </w:rPr>
              <w:instrText xml:space="preserve"> PAGEREF _Toc170303769 \h </w:instrText>
            </w:r>
            <w:r w:rsidR="00750CA5">
              <w:rPr>
                <w:noProof/>
                <w:webHidden/>
              </w:rPr>
            </w:r>
            <w:r w:rsidR="00750CA5">
              <w:rPr>
                <w:noProof/>
                <w:webHidden/>
              </w:rPr>
              <w:fldChar w:fldCharType="separate"/>
            </w:r>
            <w:r w:rsidR="00EE508D">
              <w:rPr>
                <w:noProof/>
                <w:webHidden/>
              </w:rPr>
              <w:t>6</w:t>
            </w:r>
            <w:r w:rsidR="00750CA5">
              <w:rPr>
                <w:noProof/>
                <w:webHidden/>
              </w:rPr>
              <w:fldChar w:fldCharType="end"/>
            </w:r>
          </w:hyperlink>
        </w:p>
        <w:p w14:paraId="21BED599" w14:textId="7C139EF3" w:rsidR="00750CA5" w:rsidRDefault="005D63E2">
          <w:pPr>
            <w:pStyle w:val="TOC1"/>
            <w:rPr>
              <w:rFonts w:eastAsiaTheme="minorEastAsia" w:cstheme="minorBidi"/>
              <w:b w:val="0"/>
              <w:bCs w:val="0"/>
              <w:noProof/>
              <w:kern w:val="2"/>
              <w:sz w:val="24"/>
              <w:szCs w:val="24"/>
              <w14:ligatures w14:val="standardContextual"/>
            </w:rPr>
          </w:pPr>
          <w:hyperlink w:anchor="_Toc170303770" w:history="1">
            <w:r w:rsidR="00750CA5" w:rsidRPr="00B57659">
              <w:rPr>
                <w:rStyle w:val="Hyperlink"/>
                <w:noProof/>
              </w:rPr>
              <w:t>3.</w:t>
            </w:r>
            <w:r w:rsidR="00750CA5">
              <w:rPr>
                <w:rFonts w:eastAsiaTheme="minorEastAsia" w:cstheme="minorBidi"/>
                <w:b w:val="0"/>
                <w:bCs w:val="0"/>
                <w:noProof/>
                <w:kern w:val="2"/>
                <w:sz w:val="24"/>
                <w:szCs w:val="24"/>
                <w14:ligatures w14:val="standardContextual"/>
              </w:rPr>
              <w:tab/>
            </w:r>
            <w:r w:rsidR="00750CA5" w:rsidRPr="00B57659">
              <w:rPr>
                <w:rStyle w:val="Hyperlink"/>
                <w:noProof/>
              </w:rPr>
              <w:t>Open Appeals</w:t>
            </w:r>
            <w:r w:rsidR="00750CA5">
              <w:rPr>
                <w:noProof/>
                <w:webHidden/>
              </w:rPr>
              <w:tab/>
            </w:r>
            <w:r w:rsidR="00750CA5">
              <w:rPr>
                <w:noProof/>
                <w:webHidden/>
              </w:rPr>
              <w:fldChar w:fldCharType="begin"/>
            </w:r>
            <w:r w:rsidR="00750CA5">
              <w:rPr>
                <w:noProof/>
                <w:webHidden/>
              </w:rPr>
              <w:instrText xml:space="preserve"> PAGEREF _Toc170303770 \h </w:instrText>
            </w:r>
            <w:r w:rsidR="00750CA5">
              <w:rPr>
                <w:noProof/>
                <w:webHidden/>
              </w:rPr>
            </w:r>
            <w:r w:rsidR="00750CA5">
              <w:rPr>
                <w:noProof/>
                <w:webHidden/>
              </w:rPr>
              <w:fldChar w:fldCharType="separate"/>
            </w:r>
            <w:r w:rsidR="00EE508D">
              <w:rPr>
                <w:noProof/>
                <w:webHidden/>
              </w:rPr>
              <w:t>6</w:t>
            </w:r>
            <w:r w:rsidR="00750CA5">
              <w:rPr>
                <w:noProof/>
                <w:webHidden/>
              </w:rPr>
              <w:fldChar w:fldCharType="end"/>
            </w:r>
          </w:hyperlink>
        </w:p>
        <w:p w14:paraId="31150941" w14:textId="1871CC2A" w:rsidR="00750CA5" w:rsidRDefault="005D63E2">
          <w:pPr>
            <w:pStyle w:val="TOC2"/>
            <w:tabs>
              <w:tab w:val="left" w:pos="720"/>
            </w:tabs>
            <w:rPr>
              <w:rFonts w:eastAsiaTheme="minorEastAsia" w:cstheme="minorBidi"/>
              <w:i w:val="0"/>
              <w:iCs w:val="0"/>
              <w:noProof/>
              <w:kern w:val="2"/>
              <w:sz w:val="24"/>
              <w:szCs w:val="24"/>
              <w14:ligatures w14:val="standardContextual"/>
            </w:rPr>
          </w:pPr>
          <w:hyperlink w:anchor="_Toc170303771" w:history="1">
            <w:r w:rsidR="00750CA5" w:rsidRPr="00B57659">
              <w:rPr>
                <w:rStyle w:val="Hyperlink"/>
                <w:noProof/>
              </w:rPr>
              <w:t>a)</w:t>
            </w:r>
            <w:r w:rsidR="00750CA5">
              <w:rPr>
                <w:rFonts w:eastAsiaTheme="minorEastAsia" w:cstheme="minorBidi"/>
                <w:i w:val="0"/>
                <w:iCs w:val="0"/>
                <w:noProof/>
                <w:kern w:val="2"/>
                <w:sz w:val="24"/>
                <w:szCs w:val="24"/>
                <w14:ligatures w14:val="standardContextual"/>
              </w:rPr>
              <w:tab/>
            </w:r>
            <w:r w:rsidR="00750CA5" w:rsidRPr="00B57659">
              <w:rPr>
                <w:rStyle w:val="Hyperlink"/>
                <w:noProof/>
              </w:rPr>
              <w:t>Program response required</w:t>
            </w:r>
            <w:r w:rsidR="00750CA5">
              <w:rPr>
                <w:noProof/>
                <w:webHidden/>
              </w:rPr>
              <w:tab/>
            </w:r>
            <w:r w:rsidR="00750CA5">
              <w:rPr>
                <w:noProof/>
                <w:webHidden/>
              </w:rPr>
              <w:fldChar w:fldCharType="begin"/>
            </w:r>
            <w:r w:rsidR="00750CA5">
              <w:rPr>
                <w:noProof/>
                <w:webHidden/>
              </w:rPr>
              <w:instrText xml:space="preserve"> PAGEREF _Toc170303771 \h </w:instrText>
            </w:r>
            <w:r w:rsidR="00750CA5">
              <w:rPr>
                <w:noProof/>
                <w:webHidden/>
              </w:rPr>
            </w:r>
            <w:r w:rsidR="00750CA5">
              <w:rPr>
                <w:noProof/>
                <w:webHidden/>
              </w:rPr>
              <w:fldChar w:fldCharType="separate"/>
            </w:r>
            <w:r w:rsidR="00EE508D">
              <w:rPr>
                <w:noProof/>
                <w:webHidden/>
              </w:rPr>
              <w:t>7</w:t>
            </w:r>
            <w:r w:rsidR="00750CA5">
              <w:rPr>
                <w:noProof/>
                <w:webHidden/>
              </w:rPr>
              <w:fldChar w:fldCharType="end"/>
            </w:r>
          </w:hyperlink>
        </w:p>
        <w:p w14:paraId="0F10BEB6" w14:textId="2C340A69" w:rsidR="00750CA5" w:rsidRDefault="005D63E2">
          <w:pPr>
            <w:pStyle w:val="TOC2"/>
            <w:tabs>
              <w:tab w:val="left" w:pos="720"/>
            </w:tabs>
            <w:rPr>
              <w:rFonts w:eastAsiaTheme="minorEastAsia" w:cstheme="minorBidi"/>
              <w:i w:val="0"/>
              <w:iCs w:val="0"/>
              <w:noProof/>
              <w:kern w:val="2"/>
              <w:sz w:val="24"/>
              <w:szCs w:val="24"/>
              <w14:ligatures w14:val="standardContextual"/>
            </w:rPr>
          </w:pPr>
          <w:hyperlink w:anchor="_Toc170303772" w:history="1">
            <w:r w:rsidR="00750CA5" w:rsidRPr="00B57659">
              <w:rPr>
                <w:rStyle w:val="Hyperlink"/>
                <w:noProof/>
              </w:rPr>
              <w:t>b)</w:t>
            </w:r>
            <w:r w:rsidR="00750CA5">
              <w:rPr>
                <w:rFonts w:eastAsiaTheme="minorEastAsia" w:cstheme="minorBidi"/>
                <w:i w:val="0"/>
                <w:iCs w:val="0"/>
                <w:noProof/>
                <w:kern w:val="2"/>
                <w:sz w:val="24"/>
                <w:szCs w:val="24"/>
                <w14:ligatures w14:val="standardContextual"/>
              </w:rPr>
              <w:tab/>
            </w:r>
            <w:r w:rsidR="00750CA5" w:rsidRPr="00B57659">
              <w:rPr>
                <w:rStyle w:val="Hyperlink"/>
                <w:noProof/>
              </w:rPr>
              <w:t>Program response Upload Documents</w:t>
            </w:r>
            <w:r w:rsidR="00750CA5">
              <w:rPr>
                <w:noProof/>
                <w:webHidden/>
              </w:rPr>
              <w:tab/>
            </w:r>
            <w:r w:rsidR="00750CA5">
              <w:rPr>
                <w:noProof/>
                <w:webHidden/>
              </w:rPr>
              <w:fldChar w:fldCharType="begin"/>
            </w:r>
            <w:r w:rsidR="00750CA5">
              <w:rPr>
                <w:noProof/>
                <w:webHidden/>
              </w:rPr>
              <w:instrText xml:space="preserve"> PAGEREF _Toc170303772 \h </w:instrText>
            </w:r>
            <w:r w:rsidR="00750CA5">
              <w:rPr>
                <w:noProof/>
                <w:webHidden/>
              </w:rPr>
            </w:r>
            <w:r w:rsidR="00750CA5">
              <w:rPr>
                <w:noProof/>
                <w:webHidden/>
              </w:rPr>
              <w:fldChar w:fldCharType="separate"/>
            </w:r>
            <w:r w:rsidR="00EE508D">
              <w:rPr>
                <w:noProof/>
                <w:webHidden/>
              </w:rPr>
              <w:t>7</w:t>
            </w:r>
            <w:r w:rsidR="00750CA5">
              <w:rPr>
                <w:noProof/>
                <w:webHidden/>
              </w:rPr>
              <w:fldChar w:fldCharType="end"/>
            </w:r>
          </w:hyperlink>
        </w:p>
        <w:p w14:paraId="1070F328" w14:textId="455019FE" w:rsidR="00750CA5" w:rsidRDefault="005D63E2">
          <w:pPr>
            <w:pStyle w:val="TOC2"/>
            <w:tabs>
              <w:tab w:val="left" w:pos="720"/>
            </w:tabs>
            <w:rPr>
              <w:rFonts w:eastAsiaTheme="minorEastAsia" w:cstheme="minorBidi"/>
              <w:i w:val="0"/>
              <w:iCs w:val="0"/>
              <w:noProof/>
              <w:kern w:val="2"/>
              <w:sz w:val="24"/>
              <w:szCs w:val="24"/>
              <w14:ligatures w14:val="standardContextual"/>
            </w:rPr>
          </w:pPr>
          <w:hyperlink w:anchor="_Toc170303773" w:history="1">
            <w:r w:rsidR="00750CA5" w:rsidRPr="00B57659">
              <w:rPr>
                <w:rStyle w:val="Hyperlink"/>
                <w:noProof/>
              </w:rPr>
              <w:t>c)</w:t>
            </w:r>
            <w:r w:rsidR="00750CA5">
              <w:rPr>
                <w:rFonts w:eastAsiaTheme="minorEastAsia" w:cstheme="minorBidi"/>
                <w:i w:val="0"/>
                <w:iCs w:val="0"/>
                <w:noProof/>
                <w:kern w:val="2"/>
                <w:sz w:val="24"/>
                <w:szCs w:val="24"/>
                <w14:ligatures w14:val="standardContextual"/>
              </w:rPr>
              <w:tab/>
            </w:r>
            <w:r w:rsidR="00750CA5" w:rsidRPr="00B57659">
              <w:rPr>
                <w:rStyle w:val="Hyperlink"/>
                <w:noProof/>
              </w:rPr>
              <w:t>Response Submitted</w:t>
            </w:r>
            <w:r w:rsidR="00750CA5">
              <w:rPr>
                <w:noProof/>
                <w:webHidden/>
              </w:rPr>
              <w:tab/>
            </w:r>
            <w:r w:rsidR="00750CA5">
              <w:rPr>
                <w:noProof/>
                <w:webHidden/>
              </w:rPr>
              <w:fldChar w:fldCharType="begin"/>
            </w:r>
            <w:r w:rsidR="00750CA5">
              <w:rPr>
                <w:noProof/>
                <w:webHidden/>
              </w:rPr>
              <w:instrText xml:space="preserve"> PAGEREF _Toc170303773 \h </w:instrText>
            </w:r>
            <w:r w:rsidR="00750CA5">
              <w:rPr>
                <w:noProof/>
                <w:webHidden/>
              </w:rPr>
            </w:r>
            <w:r w:rsidR="00750CA5">
              <w:rPr>
                <w:noProof/>
                <w:webHidden/>
              </w:rPr>
              <w:fldChar w:fldCharType="separate"/>
            </w:r>
            <w:r w:rsidR="00EE508D">
              <w:rPr>
                <w:noProof/>
                <w:webHidden/>
              </w:rPr>
              <w:t>9</w:t>
            </w:r>
            <w:r w:rsidR="00750CA5">
              <w:rPr>
                <w:noProof/>
                <w:webHidden/>
              </w:rPr>
              <w:fldChar w:fldCharType="end"/>
            </w:r>
          </w:hyperlink>
        </w:p>
        <w:p w14:paraId="582D115C" w14:textId="3ED60207" w:rsidR="00750CA5" w:rsidRDefault="005D63E2">
          <w:pPr>
            <w:pStyle w:val="TOC2"/>
            <w:tabs>
              <w:tab w:val="left" w:pos="720"/>
            </w:tabs>
            <w:rPr>
              <w:rFonts w:eastAsiaTheme="minorEastAsia" w:cstheme="minorBidi"/>
              <w:i w:val="0"/>
              <w:iCs w:val="0"/>
              <w:noProof/>
              <w:kern w:val="2"/>
              <w:sz w:val="24"/>
              <w:szCs w:val="24"/>
              <w14:ligatures w14:val="standardContextual"/>
            </w:rPr>
          </w:pPr>
          <w:hyperlink w:anchor="_Toc170303774" w:history="1">
            <w:r w:rsidR="00750CA5" w:rsidRPr="00B57659">
              <w:rPr>
                <w:rStyle w:val="Hyperlink"/>
                <w:noProof/>
              </w:rPr>
              <w:t>d)</w:t>
            </w:r>
            <w:r w:rsidR="00750CA5">
              <w:rPr>
                <w:rFonts w:eastAsiaTheme="minorEastAsia" w:cstheme="minorBidi"/>
                <w:i w:val="0"/>
                <w:iCs w:val="0"/>
                <w:noProof/>
                <w:kern w:val="2"/>
                <w:sz w:val="24"/>
                <w:szCs w:val="24"/>
                <w14:ligatures w14:val="standardContextual"/>
              </w:rPr>
              <w:tab/>
            </w:r>
            <w:r w:rsidR="00750CA5" w:rsidRPr="00B57659">
              <w:rPr>
                <w:rStyle w:val="Hyperlink"/>
                <w:noProof/>
              </w:rPr>
              <w:t>Under Review</w:t>
            </w:r>
            <w:r w:rsidR="00750CA5">
              <w:rPr>
                <w:noProof/>
                <w:webHidden/>
              </w:rPr>
              <w:tab/>
            </w:r>
            <w:r w:rsidR="00750CA5">
              <w:rPr>
                <w:noProof/>
                <w:webHidden/>
              </w:rPr>
              <w:fldChar w:fldCharType="begin"/>
            </w:r>
            <w:r w:rsidR="00750CA5">
              <w:rPr>
                <w:noProof/>
                <w:webHidden/>
              </w:rPr>
              <w:instrText xml:space="preserve"> PAGEREF _Toc170303774 \h </w:instrText>
            </w:r>
            <w:r w:rsidR="00750CA5">
              <w:rPr>
                <w:noProof/>
                <w:webHidden/>
              </w:rPr>
            </w:r>
            <w:r w:rsidR="00750CA5">
              <w:rPr>
                <w:noProof/>
                <w:webHidden/>
              </w:rPr>
              <w:fldChar w:fldCharType="separate"/>
            </w:r>
            <w:r w:rsidR="00EE508D">
              <w:rPr>
                <w:noProof/>
                <w:webHidden/>
              </w:rPr>
              <w:t>10</w:t>
            </w:r>
            <w:r w:rsidR="00750CA5">
              <w:rPr>
                <w:noProof/>
                <w:webHidden/>
              </w:rPr>
              <w:fldChar w:fldCharType="end"/>
            </w:r>
          </w:hyperlink>
        </w:p>
        <w:p w14:paraId="53FFC95E" w14:textId="546E6E85" w:rsidR="00750CA5" w:rsidRDefault="005D63E2">
          <w:pPr>
            <w:pStyle w:val="TOC2"/>
            <w:tabs>
              <w:tab w:val="left" w:pos="720"/>
            </w:tabs>
            <w:rPr>
              <w:rFonts w:eastAsiaTheme="minorEastAsia" w:cstheme="minorBidi"/>
              <w:i w:val="0"/>
              <w:iCs w:val="0"/>
              <w:noProof/>
              <w:kern w:val="2"/>
              <w:sz w:val="24"/>
              <w:szCs w:val="24"/>
              <w14:ligatures w14:val="standardContextual"/>
            </w:rPr>
          </w:pPr>
          <w:hyperlink w:anchor="_Toc170303775" w:history="1">
            <w:r w:rsidR="00750CA5" w:rsidRPr="00B57659">
              <w:rPr>
                <w:rStyle w:val="Hyperlink"/>
                <w:noProof/>
              </w:rPr>
              <w:t>e)</w:t>
            </w:r>
            <w:r w:rsidR="00750CA5">
              <w:rPr>
                <w:rFonts w:eastAsiaTheme="minorEastAsia" w:cstheme="minorBidi"/>
                <w:i w:val="0"/>
                <w:iCs w:val="0"/>
                <w:noProof/>
                <w:kern w:val="2"/>
                <w:sz w:val="24"/>
                <w:szCs w:val="24"/>
                <w14:ligatures w14:val="standardContextual"/>
              </w:rPr>
              <w:tab/>
            </w:r>
            <w:r w:rsidR="00750CA5" w:rsidRPr="00B57659">
              <w:rPr>
                <w:rStyle w:val="Hyperlink"/>
                <w:noProof/>
              </w:rPr>
              <w:t>Decisions</w:t>
            </w:r>
            <w:r w:rsidR="00750CA5">
              <w:rPr>
                <w:noProof/>
                <w:webHidden/>
              </w:rPr>
              <w:tab/>
            </w:r>
            <w:r w:rsidR="00750CA5">
              <w:rPr>
                <w:noProof/>
                <w:webHidden/>
              </w:rPr>
              <w:fldChar w:fldCharType="begin"/>
            </w:r>
            <w:r w:rsidR="00750CA5">
              <w:rPr>
                <w:noProof/>
                <w:webHidden/>
              </w:rPr>
              <w:instrText xml:space="preserve"> PAGEREF _Toc170303775 \h </w:instrText>
            </w:r>
            <w:r w:rsidR="00750CA5">
              <w:rPr>
                <w:noProof/>
                <w:webHidden/>
              </w:rPr>
            </w:r>
            <w:r w:rsidR="00750CA5">
              <w:rPr>
                <w:noProof/>
                <w:webHidden/>
              </w:rPr>
              <w:fldChar w:fldCharType="separate"/>
            </w:r>
            <w:r w:rsidR="00EE508D">
              <w:rPr>
                <w:noProof/>
                <w:webHidden/>
              </w:rPr>
              <w:t>11</w:t>
            </w:r>
            <w:r w:rsidR="00750CA5">
              <w:rPr>
                <w:noProof/>
                <w:webHidden/>
              </w:rPr>
              <w:fldChar w:fldCharType="end"/>
            </w:r>
          </w:hyperlink>
        </w:p>
        <w:p w14:paraId="08B5FAE0" w14:textId="16DCF7EA" w:rsidR="00CB4C39" w:rsidRDefault="00CB4C39">
          <w:r>
            <w:rPr>
              <w:b/>
              <w:bCs/>
              <w:noProof/>
            </w:rPr>
            <w:fldChar w:fldCharType="end"/>
          </w:r>
        </w:p>
      </w:sdtContent>
    </w:sdt>
    <w:p w14:paraId="0CDC5C1F" w14:textId="7CC6BFF0" w:rsidR="00E65BB7" w:rsidRDefault="00E65BB7"/>
    <w:p w14:paraId="6FBE609B" w14:textId="758D156A" w:rsidR="00E65BB7" w:rsidRDefault="00E65BB7"/>
    <w:p w14:paraId="5CAF5B25" w14:textId="400D0228" w:rsidR="00811A20" w:rsidRDefault="00811A20" w:rsidP="00315DBA"/>
    <w:p w14:paraId="4E317422" w14:textId="1DE051E0" w:rsidR="00A11BBC" w:rsidRDefault="00811A20" w:rsidP="00315DBA">
      <w:r>
        <w:br w:type="page"/>
      </w:r>
    </w:p>
    <w:p w14:paraId="2B576F5B" w14:textId="0FD931D2" w:rsidR="008835B5" w:rsidRDefault="00F9219B" w:rsidP="009D7FCE">
      <w:pPr>
        <w:pStyle w:val="Heading1"/>
        <w:numPr>
          <w:ilvl w:val="0"/>
          <w:numId w:val="2"/>
        </w:numPr>
      </w:pPr>
      <w:bookmarkStart w:id="0" w:name="_Toc170303764"/>
      <w:r>
        <w:t>Accessing BSAS eLicensing</w:t>
      </w:r>
      <w:bookmarkEnd w:id="0"/>
    </w:p>
    <w:p w14:paraId="61AB501E" w14:textId="77777777" w:rsidR="00F9219B" w:rsidRPr="00F9219B" w:rsidRDefault="00F9219B" w:rsidP="00F9219B">
      <w:pPr>
        <w:rPr>
          <w:rFonts w:ascii="Arial" w:hAnsi="Arial" w:cs="Arial"/>
        </w:rPr>
      </w:pPr>
    </w:p>
    <w:p w14:paraId="6FDB6EE4" w14:textId="39DCFDB9" w:rsidR="00F9219B" w:rsidRPr="00636796" w:rsidRDefault="00F9219B" w:rsidP="00F9219B">
      <w:pPr>
        <w:ind w:left="360"/>
        <w:rPr>
          <w:rFonts w:ascii="Arial" w:hAnsi="Arial" w:cs="Arial"/>
        </w:rPr>
      </w:pPr>
      <w:r w:rsidRPr="00636796">
        <w:rPr>
          <w:rFonts w:ascii="Arial" w:hAnsi="Arial" w:cs="Arial"/>
        </w:rPr>
        <w:t xml:space="preserve">Log in to the Virtual Gateway. </w:t>
      </w:r>
      <w:r w:rsidRPr="00636796">
        <w:rPr>
          <w:rFonts w:ascii="Arial" w:hAnsi="Arial" w:cs="Arial"/>
          <w:color w:val="000000"/>
        </w:rPr>
        <w:t xml:space="preserve">If you do not have an account, contact Alex Kearns, Special Projects Coordinator for the Bureau of Substance Addiction Services </w:t>
      </w:r>
      <w:r w:rsidR="004E0628">
        <w:rPr>
          <w:rFonts w:ascii="Arial" w:hAnsi="Arial" w:cs="Arial"/>
          <w:color w:val="000000"/>
        </w:rPr>
        <w:t xml:space="preserve">(BSAS) </w:t>
      </w:r>
      <w:r w:rsidRPr="00636796">
        <w:rPr>
          <w:rFonts w:ascii="Arial" w:hAnsi="Arial" w:cs="Arial"/>
          <w:color w:val="000000"/>
        </w:rPr>
        <w:t xml:space="preserve">at </w:t>
      </w:r>
      <w:hyperlink r:id="rId12" w:history="1">
        <w:r w:rsidR="004E0628" w:rsidRPr="008355DD">
          <w:rPr>
            <w:rStyle w:val="Hyperlink"/>
            <w:rFonts w:ascii="Arial" w:hAnsi="Arial" w:cs="Arial"/>
            <w:b/>
            <w:bCs/>
          </w:rPr>
          <w:t>Alex.Kearns@mass.gov</w:t>
        </w:r>
      </w:hyperlink>
      <w:r w:rsidR="004E0628">
        <w:rPr>
          <w:rFonts w:ascii="Arial" w:hAnsi="Arial" w:cs="Arial"/>
          <w:b/>
          <w:bCs/>
        </w:rPr>
        <w:t xml:space="preserve"> </w:t>
      </w:r>
      <w:r w:rsidRPr="00636796">
        <w:rPr>
          <w:rFonts w:ascii="Arial" w:hAnsi="Arial" w:cs="Arial"/>
          <w:color w:val="000000"/>
        </w:rPr>
        <w:t>for instructions on how to create a Virtual Gateway account.</w:t>
      </w:r>
      <w:r w:rsidRPr="00636796">
        <w:rPr>
          <w:rFonts w:ascii="Arial" w:hAnsi="Arial" w:cs="Arial"/>
        </w:rPr>
        <w:t xml:space="preserve"> </w:t>
      </w:r>
    </w:p>
    <w:p w14:paraId="565283A9" w14:textId="77777777" w:rsidR="00231178" w:rsidRPr="00F9219B" w:rsidRDefault="00231178" w:rsidP="00F9219B">
      <w:pPr>
        <w:ind w:left="360"/>
        <w:rPr>
          <w:rFonts w:ascii="Arial" w:hAnsi="Arial" w:cs="Arial"/>
        </w:rPr>
      </w:pPr>
    </w:p>
    <w:p w14:paraId="78384145" w14:textId="77777777" w:rsidR="00231178" w:rsidRDefault="00231178" w:rsidP="00231178">
      <w:pPr>
        <w:pStyle w:val="Heading2"/>
        <w:ind w:firstLine="360"/>
        <w:rPr>
          <w:rFonts w:ascii="Arial" w:hAnsi="Arial" w:cs="Arial"/>
        </w:rPr>
      </w:pPr>
      <w:bookmarkStart w:id="1" w:name="_Toc71269179"/>
      <w:bookmarkStart w:id="2" w:name="_Toc72061705"/>
      <w:bookmarkStart w:id="3" w:name="_Toc170303765"/>
      <w:r w:rsidRPr="00231178">
        <w:rPr>
          <w:rFonts w:ascii="Arial" w:hAnsi="Arial" w:cs="Arial"/>
        </w:rPr>
        <w:t>Go to BSAS eLicensing</w:t>
      </w:r>
      <w:bookmarkEnd w:id="1"/>
      <w:bookmarkEnd w:id="2"/>
      <w:bookmarkEnd w:id="3"/>
    </w:p>
    <w:p w14:paraId="7F6E57F5" w14:textId="77777777" w:rsidR="00931144" w:rsidRPr="00931144" w:rsidRDefault="00931144" w:rsidP="00931144"/>
    <w:p w14:paraId="212CE6EF" w14:textId="77777777" w:rsidR="00231178" w:rsidRDefault="00231178" w:rsidP="00231178">
      <w:pPr>
        <w:ind w:left="360"/>
        <w:rPr>
          <w:rFonts w:ascii="Arial" w:hAnsi="Arial" w:cs="Arial"/>
        </w:rPr>
      </w:pPr>
      <w:r w:rsidRPr="00231178">
        <w:rPr>
          <w:rFonts w:ascii="Arial" w:hAnsi="Arial" w:cs="Arial"/>
        </w:rPr>
        <w:t>To proceed to the BSAS eLicensing system, click on the BSAS eLicensing Link shown in the figure below:</w:t>
      </w:r>
    </w:p>
    <w:p w14:paraId="36603B58" w14:textId="77777777" w:rsidR="00803539" w:rsidRPr="00231178" w:rsidRDefault="00803539" w:rsidP="00231178">
      <w:pPr>
        <w:ind w:left="360"/>
        <w:rPr>
          <w:rFonts w:ascii="Arial" w:hAnsi="Arial" w:cs="Arial"/>
        </w:rPr>
      </w:pPr>
    </w:p>
    <w:p w14:paraId="5D1DAC12" w14:textId="63D779C3" w:rsidR="00F9219B" w:rsidRDefault="00803539" w:rsidP="00803539">
      <w:pPr>
        <w:ind w:firstLine="360"/>
      </w:pPr>
      <w:r w:rsidRPr="00304E64">
        <w:rPr>
          <w:rFonts w:cs="Arial"/>
          <w:noProof/>
        </w:rPr>
        <w:drawing>
          <wp:inline distT="0" distB="0" distL="0" distR="0" wp14:anchorId="5C671EFB" wp14:editId="76C94064">
            <wp:extent cx="5943600" cy="1525270"/>
            <wp:effectExtent l="12700" t="12700" r="12700" b="11430"/>
            <wp:docPr id="19005102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10288"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5943600" cy="1525270"/>
                    </a:xfrm>
                    <a:prstGeom prst="rect">
                      <a:avLst/>
                    </a:prstGeom>
                    <a:ln>
                      <a:solidFill>
                        <a:schemeClr val="accent1"/>
                      </a:solidFill>
                    </a:ln>
                  </pic:spPr>
                </pic:pic>
              </a:graphicData>
            </a:graphic>
          </wp:inline>
        </w:drawing>
      </w:r>
    </w:p>
    <w:p w14:paraId="435218A7" w14:textId="77777777" w:rsidR="004912CC" w:rsidRPr="00F9219B" w:rsidRDefault="004912CC" w:rsidP="00803539">
      <w:pPr>
        <w:ind w:firstLine="360"/>
      </w:pPr>
    </w:p>
    <w:p w14:paraId="1838D6F8" w14:textId="77777777" w:rsidR="004912CC" w:rsidRPr="004912CC" w:rsidRDefault="004912CC" w:rsidP="004912CC">
      <w:pPr>
        <w:pStyle w:val="Heading2"/>
        <w:ind w:firstLine="360"/>
        <w:rPr>
          <w:rFonts w:ascii="Arial" w:hAnsi="Arial" w:cs="Arial"/>
        </w:rPr>
      </w:pPr>
      <w:bookmarkStart w:id="4" w:name="_Toc71269180"/>
      <w:bookmarkStart w:id="5" w:name="_Toc72061706"/>
      <w:bookmarkStart w:id="6" w:name="_Toc170303766"/>
      <w:r w:rsidRPr="004912CC">
        <w:rPr>
          <w:rFonts w:ascii="Arial" w:hAnsi="Arial" w:cs="Arial"/>
        </w:rPr>
        <w:t>Managing your Virtual Gateway Account</w:t>
      </w:r>
      <w:bookmarkEnd w:id="4"/>
      <w:bookmarkEnd w:id="5"/>
      <w:bookmarkEnd w:id="6"/>
    </w:p>
    <w:p w14:paraId="579B975F" w14:textId="4A1033C4" w:rsidR="004912CC" w:rsidRDefault="004912CC" w:rsidP="004912CC">
      <w:pPr>
        <w:ind w:left="360"/>
        <w:rPr>
          <w:rFonts w:ascii="Arial" w:hAnsi="Arial" w:cs="Arial"/>
        </w:rPr>
      </w:pPr>
      <w:r w:rsidRPr="004912CC">
        <w:rPr>
          <w:rFonts w:ascii="Arial" w:hAnsi="Arial" w:cs="Arial"/>
        </w:rPr>
        <w:t>Once you log in to the Virtual Gateway you can manage your account using the link on the right side of the page under the Manage My Account section as show</w:t>
      </w:r>
      <w:r w:rsidR="00E96F8C">
        <w:rPr>
          <w:rFonts w:ascii="Arial" w:hAnsi="Arial" w:cs="Arial"/>
        </w:rPr>
        <w:t>n</w:t>
      </w:r>
      <w:r w:rsidRPr="004912CC">
        <w:rPr>
          <w:rFonts w:ascii="Arial" w:hAnsi="Arial" w:cs="Arial"/>
        </w:rPr>
        <w:t xml:space="preserve"> below.</w:t>
      </w:r>
    </w:p>
    <w:p w14:paraId="4E687581" w14:textId="77777777" w:rsidR="00DD5F1F" w:rsidRDefault="00DD5F1F" w:rsidP="004912CC">
      <w:pPr>
        <w:ind w:left="360"/>
        <w:rPr>
          <w:rFonts w:ascii="Arial" w:hAnsi="Arial" w:cs="Arial"/>
        </w:rPr>
      </w:pPr>
    </w:p>
    <w:p w14:paraId="3A995D82" w14:textId="28A51467" w:rsidR="00DD5F1F" w:rsidRPr="004912CC" w:rsidRDefault="00DD5F1F" w:rsidP="004912CC">
      <w:pPr>
        <w:ind w:left="360"/>
        <w:rPr>
          <w:rFonts w:ascii="Arial" w:hAnsi="Arial" w:cs="Arial"/>
        </w:rPr>
      </w:pPr>
      <w:r w:rsidRPr="00B2490A">
        <w:rPr>
          <w:rFonts w:cs="Arial"/>
          <w:noProof/>
        </w:rPr>
        <w:drawing>
          <wp:inline distT="0" distB="0" distL="0" distR="0" wp14:anchorId="600C7487" wp14:editId="21B846A6">
            <wp:extent cx="2455817" cy="2642597"/>
            <wp:effectExtent l="12700" t="12700" r="8255" b="12065"/>
            <wp:docPr id="1598724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24201"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2478614" cy="2667127"/>
                    </a:xfrm>
                    <a:prstGeom prst="rect">
                      <a:avLst/>
                    </a:prstGeom>
                    <a:ln>
                      <a:solidFill>
                        <a:schemeClr val="accent1"/>
                      </a:solidFill>
                    </a:ln>
                  </pic:spPr>
                </pic:pic>
              </a:graphicData>
            </a:graphic>
          </wp:inline>
        </w:drawing>
      </w:r>
    </w:p>
    <w:p w14:paraId="60425D4F" w14:textId="77777777" w:rsidR="008835B5" w:rsidRDefault="008835B5" w:rsidP="008835B5"/>
    <w:p w14:paraId="4AAD762C" w14:textId="77777777" w:rsidR="008835B5" w:rsidRDefault="008835B5" w:rsidP="008835B5"/>
    <w:p w14:paraId="135A6F52" w14:textId="77777777" w:rsidR="008835B5" w:rsidRDefault="008835B5" w:rsidP="008835B5"/>
    <w:p w14:paraId="70F1E3C2" w14:textId="77777777" w:rsidR="008835B5" w:rsidRDefault="008835B5" w:rsidP="008835B5"/>
    <w:p w14:paraId="4EDA5F4D" w14:textId="77777777" w:rsidR="00421F45" w:rsidRPr="00BA7351" w:rsidRDefault="00421F45" w:rsidP="00421F45">
      <w:pPr>
        <w:pStyle w:val="Heading2"/>
        <w:rPr>
          <w:rFonts w:ascii="Arial" w:hAnsi="Arial" w:cs="Arial"/>
        </w:rPr>
      </w:pPr>
      <w:bookmarkStart w:id="7" w:name="_Toc71269181"/>
      <w:bookmarkStart w:id="8" w:name="_Toc72061707"/>
      <w:bookmarkStart w:id="9" w:name="_Toc170303767"/>
      <w:r w:rsidRPr="00BA7351">
        <w:rPr>
          <w:rFonts w:ascii="Arial" w:hAnsi="Arial" w:cs="Arial"/>
        </w:rPr>
        <w:t>Virtual Gateway Account Secret Questions</w:t>
      </w:r>
      <w:bookmarkEnd w:id="7"/>
      <w:bookmarkEnd w:id="8"/>
      <w:bookmarkEnd w:id="9"/>
    </w:p>
    <w:p w14:paraId="7CDB7F99" w14:textId="77777777" w:rsidR="00421F45" w:rsidRPr="00BA7351" w:rsidRDefault="00421F45" w:rsidP="00421F45">
      <w:pPr>
        <w:rPr>
          <w:rFonts w:ascii="Arial" w:hAnsi="Arial" w:cs="Arial"/>
        </w:rPr>
      </w:pPr>
    </w:p>
    <w:p w14:paraId="2A86DF05" w14:textId="77777777" w:rsidR="00421F45" w:rsidRPr="00BA7351" w:rsidRDefault="00421F45" w:rsidP="00421F45">
      <w:pPr>
        <w:rPr>
          <w:rFonts w:ascii="Arial" w:hAnsi="Arial" w:cs="Arial"/>
        </w:rPr>
      </w:pPr>
      <w:r w:rsidRPr="00BA7351">
        <w:rPr>
          <w:rFonts w:ascii="Arial" w:hAnsi="Arial" w:cs="Arial"/>
        </w:rPr>
        <w:t xml:space="preserve">If you have not done so you should provide answers to your secret questions by clicking the Answer My Secret Questions link. </w:t>
      </w:r>
      <w:r w:rsidRPr="00BA7351">
        <w:rPr>
          <w:rFonts w:ascii="Arial" w:hAnsi="Arial" w:cs="Arial"/>
          <w:b/>
          <w:bCs/>
        </w:rPr>
        <w:t>Please note</w:t>
      </w:r>
      <w:r w:rsidRPr="00BA7351">
        <w:rPr>
          <w:rFonts w:ascii="Arial" w:hAnsi="Arial" w:cs="Arial"/>
        </w:rPr>
        <w:t xml:space="preserve"> that you will not be able to use the Forgot Password feature if you have not provided answers to your secret questions. </w:t>
      </w:r>
    </w:p>
    <w:p w14:paraId="132698B0" w14:textId="72D3BDAB" w:rsidR="00421F45" w:rsidRDefault="00E63876" w:rsidP="00421F45">
      <w:pPr>
        <w:rPr>
          <w:rFonts w:ascii="Arial" w:hAnsi="Arial" w:cs="Arial"/>
        </w:rPr>
      </w:pPr>
      <w:r>
        <w:rPr>
          <w:rFonts w:ascii="Arial" w:hAnsi="Arial" w:cs="Arial"/>
        </w:rPr>
        <w:t xml:space="preserve">You </w:t>
      </w:r>
      <w:r w:rsidR="00421F45" w:rsidRPr="00BA7351">
        <w:rPr>
          <w:rFonts w:ascii="Arial" w:hAnsi="Arial" w:cs="Arial"/>
        </w:rPr>
        <w:t>will be asked to provide answers to five out of seven secret questions. Once you have provided the answers click on the Submit button.</w:t>
      </w:r>
    </w:p>
    <w:p w14:paraId="51170298" w14:textId="77777777" w:rsidR="00BA7351" w:rsidRDefault="00BA7351" w:rsidP="00421F45">
      <w:pPr>
        <w:rPr>
          <w:rFonts w:ascii="Arial" w:hAnsi="Arial" w:cs="Arial"/>
        </w:rPr>
      </w:pPr>
    </w:p>
    <w:p w14:paraId="65ECE611" w14:textId="77777777" w:rsidR="00BA7351" w:rsidRPr="00BA7351" w:rsidRDefault="00BA7351" w:rsidP="00421F45">
      <w:pPr>
        <w:rPr>
          <w:rFonts w:ascii="Arial" w:hAnsi="Arial" w:cs="Arial"/>
        </w:rPr>
      </w:pPr>
    </w:p>
    <w:p w14:paraId="56C053FD" w14:textId="35B0F93B" w:rsidR="008835B5" w:rsidRDefault="00BA7351" w:rsidP="008835B5">
      <w:r w:rsidRPr="00795858">
        <w:rPr>
          <w:rFonts w:cs="Arial"/>
          <w:noProof/>
        </w:rPr>
        <w:drawing>
          <wp:inline distT="0" distB="0" distL="0" distR="0" wp14:anchorId="61561197" wp14:editId="357B0DC5">
            <wp:extent cx="5943600" cy="6016625"/>
            <wp:effectExtent l="12700" t="12700" r="12700" b="15875"/>
            <wp:docPr id="18525952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95256" name="Pictur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5943600" cy="6016625"/>
                    </a:xfrm>
                    <a:prstGeom prst="rect">
                      <a:avLst/>
                    </a:prstGeom>
                    <a:ln>
                      <a:solidFill>
                        <a:schemeClr val="accent1"/>
                      </a:solidFill>
                    </a:ln>
                  </pic:spPr>
                </pic:pic>
              </a:graphicData>
            </a:graphic>
          </wp:inline>
        </w:drawing>
      </w:r>
    </w:p>
    <w:p w14:paraId="1069902C" w14:textId="54DE836F" w:rsidR="008835B5" w:rsidRDefault="008835B5" w:rsidP="00931144">
      <w:pPr>
        <w:pStyle w:val="Heading1"/>
      </w:pPr>
    </w:p>
    <w:p w14:paraId="0ED9C209" w14:textId="77777777" w:rsidR="008835B5" w:rsidRDefault="008835B5" w:rsidP="008835B5"/>
    <w:p w14:paraId="2D0C779D" w14:textId="77777777" w:rsidR="0086780E" w:rsidRPr="0086780E" w:rsidRDefault="0086780E" w:rsidP="0086780E">
      <w:pPr>
        <w:pStyle w:val="Heading2"/>
        <w:rPr>
          <w:rFonts w:ascii="Arial" w:hAnsi="Arial" w:cs="Arial"/>
        </w:rPr>
      </w:pPr>
      <w:bookmarkStart w:id="10" w:name="_Toc71269182"/>
      <w:bookmarkStart w:id="11" w:name="_Toc72061708"/>
      <w:bookmarkStart w:id="12" w:name="_Toc170303768"/>
      <w:r w:rsidRPr="0086780E">
        <w:rPr>
          <w:rFonts w:ascii="Arial" w:hAnsi="Arial" w:cs="Arial"/>
        </w:rPr>
        <w:t>Update Virtual Gateway Account Email</w:t>
      </w:r>
      <w:bookmarkEnd w:id="10"/>
      <w:bookmarkEnd w:id="11"/>
      <w:bookmarkEnd w:id="12"/>
    </w:p>
    <w:p w14:paraId="52558911" w14:textId="40ACDB4C" w:rsidR="0086780E" w:rsidRPr="0086780E" w:rsidRDefault="0086780E" w:rsidP="0086780E">
      <w:pPr>
        <w:rPr>
          <w:rFonts w:ascii="Arial" w:hAnsi="Arial" w:cs="Arial"/>
        </w:rPr>
      </w:pPr>
      <w:r w:rsidRPr="0086780E">
        <w:rPr>
          <w:rFonts w:ascii="Arial" w:hAnsi="Arial" w:cs="Arial"/>
        </w:rPr>
        <w:t>If your email address has changed make sure to update it by clicking on the Update My Personal Information link. It is important to update your email if it has change</w:t>
      </w:r>
      <w:r w:rsidR="00E96F8C">
        <w:rPr>
          <w:rFonts w:ascii="Arial" w:hAnsi="Arial" w:cs="Arial"/>
        </w:rPr>
        <w:t>d</w:t>
      </w:r>
      <w:r w:rsidRPr="0086780E">
        <w:rPr>
          <w:rFonts w:ascii="Arial" w:hAnsi="Arial" w:cs="Arial"/>
        </w:rPr>
        <w:t xml:space="preserve"> so you will still be able to receive temporary password emails when you use the Forgot Password feature on your account.</w:t>
      </w:r>
    </w:p>
    <w:p w14:paraId="36783282" w14:textId="4D5D1421" w:rsidR="0086780E" w:rsidRDefault="00FD513A" w:rsidP="0086780E">
      <w:pPr>
        <w:rPr>
          <w:rFonts w:ascii="Arial" w:hAnsi="Arial" w:cs="Arial"/>
        </w:rPr>
      </w:pPr>
      <w:r>
        <w:rPr>
          <w:rFonts w:ascii="Arial" w:hAnsi="Arial" w:cs="Arial"/>
        </w:rPr>
        <w:t>Update</w:t>
      </w:r>
      <w:r w:rsidR="0086780E" w:rsidRPr="0086780E">
        <w:rPr>
          <w:rFonts w:ascii="Arial" w:hAnsi="Arial" w:cs="Arial"/>
        </w:rPr>
        <w:t xml:space="preserve"> your email address and click Submit.</w:t>
      </w:r>
    </w:p>
    <w:p w14:paraId="7DCBE5DB" w14:textId="77777777" w:rsidR="00C52AA1" w:rsidRDefault="00C52AA1" w:rsidP="0086780E">
      <w:pPr>
        <w:rPr>
          <w:rFonts w:ascii="Arial" w:hAnsi="Arial" w:cs="Arial"/>
        </w:rPr>
      </w:pPr>
    </w:p>
    <w:p w14:paraId="70671FB9" w14:textId="3F38FCEF" w:rsidR="00C52AA1" w:rsidRPr="0086780E" w:rsidRDefault="00C52AA1" w:rsidP="0086780E">
      <w:pPr>
        <w:rPr>
          <w:rFonts w:ascii="Arial" w:hAnsi="Arial" w:cs="Arial"/>
        </w:rPr>
      </w:pPr>
      <w:r w:rsidRPr="00634CC0">
        <w:rPr>
          <w:rFonts w:cs="Arial"/>
          <w:noProof/>
        </w:rPr>
        <w:drawing>
          <wp:inline distT="0" distB="0" distL="0" distR="0" wp14:anchorId="084C3911" wp14:editId="4CCC12A3">
            <wp:extent cx="5943600" cy="4718685"/>
            <wp:effectExtent l="12700" t="12700" r="12700" b="18415"/>
            <wp:docPr id="3167474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48" name="Picture 1">
                      <a:extLst>
                        <a:ext uri="{C183D7F6-B498-43B3-948B-1728B52AA6E4}">
                          <adec:decorative xmlns:adec="http://schemas.microsoft.com/office/drawing/2017/decorative" val="1"/>
                        </a:ext>
                      </a:extLst>
                    </pic:cNvPr>
                    <pic:cNvPicPr/>
                  </pic:nvPicPr>
                  <pic:blipFill>
                    <a:blip r:embed="rId16"/>
                    <a:stretch>
                      <a:fillRect/>
                    </a:stretch>
                  </pic:blipFill>
                  <pic:spPr>
                    <a:xfrm>
                      <a:off x="0" y="0"/>
                      <a:ext cx="5943600" cy="4718685"/>
                    </a:xfrm>
                    <a:prstGeom prst="rect">
                      <a:avLst/>
                    </a:prstGeom>
                    <a:ln>
                      <a:solidFill>
                        <a:schemeClr val="accent1"/>
                      </a:solidFill>
                    </a:ln>
                  </pic:spPr>
                </pic:pic>
              </a:graphicData>
            </a:graphic>
          </wp:inline>
        </w:drawing>
      </w:r>
    </w:p>
    <w:p w14:paraId="3241A7E9" w14:textId="77777777" w:rsidR="008835B5" w:rsidRDefault="008835B5" w:rsidP="008835B5"/>
    <w:p w14:paraId="180729A1" w14:textId="77777777" w:rsidR="008835B5" w:rsidRDefault="008835B5" w:rsidP="008835B5"/>
    <w:p w14:paraId="2DF0C015" w14:textId="77777777" w:rsidR="008835B5" w:rsidRDefault="008835B5" w:rsidP="008835B5"/>
    <w:p w14:paraId="5F1F154F" w14:textId="77777777" w:rsidR="008835B5" w:rsidRDefault="008835B5" w:rsidP="008835B5"/>
    <w:p w14:paraId="6B278109" w14:textId="77777777" w:rsidR="008835B5" w:rsidRDefault="008835B5" w:rsidP="008835B5"/>
    <w:p w14:paraId="174625C0" w14:textId="77777777" w:rsidR="008835B5" w:rsidRDefault="008835B5" w:rsidP="008835B5"/>
    <w:p w14:paraId="4D1B9240" w14:textId="77777777" w:rsidR="008835B5" w:rsidRDefault="008835B5" w:rsidP="008835B5"/>
    <w:p w14:paraId="184ACB9A" w14:textId="77777777" w:rsidR="008835B5" w:rsidRDefault="008835B5" w:rsidP="008835B5"/>
    <w:p w14:paraId="08891487" w14:textId="77777777" w:rsidR="008835B5" w:rsidRDefault="008835B5" w:rsidP="008835B5"/>
    <w:p w14:paraId="2D3D2513" w14:textId="77777777" w:rsidR="008835B5" w:rsidRDefault="008835B5" w:rsidP="008835B5"/>
    <w:p w14:paraId="081207E8" w14:textId="77777777" w:rsidR="008835B5" w:rsidRDefault="008835B5" w:rsidP="008835B5"/>
    <w:p w14:paraId="66395494" w14:textId="77777777" w:rsidR="008835B5" w:rsidRDefault="008835B5" w:rsidP="008835B5"/>
    <w:p w14:paraId="2E17385B" w14:textId="70ABC50C" w:rsidR="00E65BB7" w:rsidRDefault="00EF629E" w:rsidP="00DD479F">
      <w:pPr>
        <w:pStyle w:val="Heading1"/>
        <w:numPr>
          <w:ilvl w:val="0"/>
          <w:numId w:val="2"/>
        </w:numPr>
      </w:pPr>
      <w:bookmarkStart w:id="13" w:name="_Toc170303769"/>
      <w:r>
        <w:t>Program Menu</w:t>
      </w:r>
      <w:bookmarkEnd w:id="13"/>
    </w:p>
    <w:p w14:paraId="4CA613DC" w14:textId="77777777" w:rsidR="00E760CE" w:rsidRDefault="00E760CE" w:rsidP="00E760CE"/>
    <w:p w14:paraId="42433FDA" w14:textId="7AF7A4C9" w:rsidR="00E760CE" w:rsidRDefault="00E760CE" w:rsidP="00FF3A25">
      <w:pPr>
        <w:rPr>
          <w:rFonts w:ascii="Arial" w:hAnsi="Arial" w:cs="Arial"/>
        </w:rPr>
      </w:pPr>
      <w:r w:rsidRPr="000568D2">
        <w:rPr>
          <w:rFonts w:ascii="Arial" w:hAnsi="Arial" w:cs="Arial"/>
          <w:b/>
          <w:bCs/>
        </w:rPr>
        <w:t>Note:</w:t>
      </w:r>
      <w:r w:rsidR="007477C1" w:rsidRPr="009B2FC3">
        <w:rPr>
          <w:rFonts w:ascii="Arial" w:hAnsi="Arial" w:cs="Arial"/>
        </w:rPr>
        <w:t xml:space="preserve"> </w:t>
      </w:r>
      <w:r w:rsidRPr="009B2FC3">
        <w:rPr>
          <w:rFonts w:ascii="Arial" w:hAnsi="Arial" w:cs="Arial"/>
        </w:rPr>
        <w:t xml:space="preserve">External </w:t>
      </w:r>
      <w:r w:rsidR="009B2FC3">
        <w:rPr>
          <w:rFonts w:ascii="Arial" w:hAnsi="Arial" w:cs="Arial"/>
        </w:rPr>
        <w:t>users can access the Involuntary Termination Appeals functionality</w:t>
      </w:r>
      <w:r w:rsidR="007E0C7C">
        <w:rPr>
          <w:rFonts w:ascii="Arial" w:hAnsi="Arial" w:cs="Arial"/>
        </w:rPr>
        <w:t xml:space="preserve"> </w:t>
      </w:r>
      <w:r w:rsidR="00305D15">
        <w:rPr>
          <w:rFonts w:ascii="Arial" w:hAnsi="Arial" w:cs="Arial"/>
        </w:rPr>
        <w:t xml:space="preserve">in BSAS eLicensing </w:t>
      </w:r>
      <w:r w:rsidR="003801D5">
        <w:rPr>
          <w:rFonts w:ascii="Arial" w:hAnsi="Arial" w:cs="Arial"/>
        </w:rPr>
        <w:t>after they have been granted access to</w:t>
      </w:r>
      <w:r w:rsidR="009B2FC3">
        <w:rPr>
          <w:rFonts w:ascii="Arial" w:hAnsi="Arial" w:cs="Arial"/>
        </w:rPr>
        <w:t xml:space="preserve"> </w:t>
      </w:r>
      <w:r w:rsidR="00E96F8C">
        <w:rPr>
          <w:rFonts w:ascii="Arial" w:hAnsi="Arial" w:cs="Arial"/>
        </w:rPr>
        <w:t>the</w:t>
      </w:r>
      <w:r w:rsidR="004E0628">
        <w:rPr>
          <w:rFonts w:ascii="Arial" w:hAnsi="Arial" w:cs="Arial"/>
        </w:rPr>
        <w:t xml:space="preserve"> ‘BSAS Program Appeal Staff Role’ </w:t>
      </w:r>
      <w:r w:rsidR="009B2FC3">
        <w:rPr>
          <w:rFonts w:ascii="Arial" w:hAnsi="Arial" w:cs="Arial"/>
        </w:rPr>
        <w:t>role</w:t>
      </w:r>
      <w:r w:rsidR="000568D2">
        <w:rPr>
          <w:rFonts w:ascii="Arial" w:hAnsi="Arial" w:cs="Arial"/>
        </w:rPr>
        <w:t xml:space="preserve"> </w:t>
      </w:r>
      <w:r w:rsidR="008E41E4">
        <w:rPr>
          <w:rFonts w:ascii="Arial" w:hAnsi="Arial" w:cs="Arial"/>
        </w:rPr>
        <w:t>for their program.</w:t>
      </w:r>
      <w:r w:rsidR="000568D2">
        <w:rPr>
          <w:rFonts w:ascii="Arial" w:hAnsi="Arial" w:cs="Arial"/>
        </w:rPr>
        <w:t xml:space="preserve"> </w:t>
      </w:r>
      <w:r w:rsidR="000A7494">
        <w:rPr>
          <w:rFonts w:ascii="Arial" w:hAnsi="Arial" w:cs="Arial"/>
        </w:rPr>
        <w:t xml:space="preserve"> </w:t>
      </w:r>
    </w:p>
    <w:p w14:paraId="75AF5EE1" w14:textId="77777777" w:rsidR="00FF3A25" w:rsidRPr="00091AAD" w:rsidRDefault="00FF3A25" w:rsidP="009D489D">
      <w:pPr>
        <w:rPr>
          <w:rFonts w:ascii="Arial" w:hAnsi="Arial" w:cs="Arial"/>
        </w:rPr>
      </w:pPr>
    </w:p>
    <w:p w14:paraId="43589620" w14:textId="729C24BD" w:rsidR="00FF3A25" w:rsidRPr="004971B9" w:rsidRDefault="00855303" w:rsidP="00FF3A25">
      <w:pPr>
        <w:rPr>
          <w:rFonts w:ascii="Arial" w:hAnsi="Arial" w:cs="Arial"/>
        </w:rPr>
      </w:pPr>
      <w:r>
        <w:rPr>
          <w:rFonts w:ascii="Arial" w:hAnsi="Arial" w:cs="Arial"/>
        </w:rPr>
        <w:t>OTP</w:t>
      </w:r>
      <w:r w:rsidR="00FF3A25">
        <w:rPr>
          <w:rFonts w:ascii="Arial" w:hAnsi="Arial" w:cs="Arial"/>
        </w:rPr>
        <w:t xml:space="preserve"> </w:t>
      </w:r>
      <w:r>
        <w:rPr>
          <w:rFonts w:ascii="Arial" w:hAnsi="Arial" w:cs="Arial"/>
        </w:rPr>
        <w:t>P</w:t>
      </w:r>
      <w:r w:rsidR="00FF3A25">
        <w:rPr>
          <w:rFonts w:ascii="Arial" w:hAnsi="Arial" w:cs="Arial"/>
        </w:rPr>
        <w:t xml:space="preserve">rogram </w:t>
      </w:r>
      <w:r>
        <w:rPr>
          <w:rFonts w:ascii="Arial" w:hAnsi="Arial" w:cs="Arial"/>
        </w:rPr>
        <w:t>D</w:t>
      </w:r>
      <w:r w:rsidR="00FF3A25">
        <w:rPr>
          <w:rFonts w:ascii="Arial" w:hAnsi="Arial" w:cs="Arial"/>
        </w:rPr>
        <w:t>irector</w:t>
      </w:r>
      <w:r>
        <w:rPr>
          <w:rFonts w:ascii="Arial" w:hAnsi="Arial" w:cs="Arial"/>
        </w:rPr>
        <w:t xml:space="preserve">s should </w:t>
      </w:r>
      <w:r w:rsidR="00B82D31">
        <w:rPr>
          <w:rFonts w:ascii="Arial" w:hAnsi="Arial" w:cs="Arial"/>
        </w:rPr>
        <w:t>request that their</w:t>
      </w:r>
      <w:r w:rsidR="00FF3A25">
        <w:rPr>
          <w:rFonts w:ascii="Arial" w:hAnsi="Arial" w:cs="Arial"/>
        </w:rPr>
        <w:t xml:space="preserve"> Agency’s Virtual Gateway Access Administrator</w:t>
      </w:r>
      <w:r w:rsidR="00B82D31">
        <w:rPr>
          <w:rFonts w:ascii="Arial" w:hAnsi="Arial" w:cs="Arial"/>
        </w:rPr>
        <w:t xml:space="preserve"> </w:t>
      </w:r>
      <w:r w:rsidR="005A3AC7">
        <w:rPr>
          <w:rFonts w:ascii="Arial" w:hAnsi="Arial" w:cs="Arial"/>
        </w:rPr>
        <w:t xml:space="preserve">(VG AA) </w:t>
      </w:r>
      <w:r w:rsidR="00B82D31">
        <w:rPr>
          <w:rFonts w:ascii="Arial" w:hAnsi="Arial" w:cs="Arial"/>
        </w:rPr>
        <w:t>add the ‘BSAS_Program_Appeal_Staff’ role to their existing role</w:t>
      </w:r>
      <w:r w:rsidR="00F66D0B">
        <w:rPr>
          <w:rFonts w:ascii="Arial" w:hAnsi="Arial" w:cs="Arial"/>
        </w:rPr>
        <w:t xml:space="preserve"> and request access for additional staff identified by the program director who </w:t>
      </w:r>
      <w:r w:rsidR="00147968">
        <w:rPr>
          <w:rFonts w:ascii="Arial" w:hAnsi="Arial" w:cs="Arial"/>
        </w:rPr>
        <w:t xml:space="preserve">works </w:t>
      </w:r>
      <w:r w:rsidR="00F66D0B">
        <w:rPr>
          <w:rFonts w:ascii="Arial" w:hAnsi="Arial" w:cs="Arial"/>
        </w:rPr>
        <w:t>on patient appeals</w:t>
      </w:r>
      <w:r w:rsidR="00B82D31">
        <w:rPr>
          <w:rFonts w:ascii="Arial" w:hAnsi="Arial" w:cs="Arial"/>
        </w:rPr>
        <w:t xml:space="preserve">. </w:t>
      </w:r>
      <w:r w:rsidR="00FF3A25">
        <w:rPr>
          <w:rFonts w:ascii="Arial" w:hAnsi="Arial" w:cs="Arial"/>
        </w:rPr>
        <w:t>The BSAS Provider URF is available here</w:t>
      </w:r>
      <w:r w:rsidR="00FF3A25" w:rsidRPr="00C55DCB">
        <w:rPr>
          <w:rFonts w:ascii="Calibri" w:hAnsi="Calibri" w:cs="Calibri"/>
        </w:rPr>
        <w:t xml:space="preserve">: </w:t>
      </w:r>
      <w:hyperlink r:id="rId17" w:history="1">
        <w:r w:rsidR="00FF3A25" w:rsidRPr="00C55DCB">
          <w:rPr>
            <w:rFonts w:ascii="Calibri" w:hAnsi="Calibri" w:cs="Calibri"/>
            <w:color w:val="0000FF"/>
            <w:u w:val="single"/>
          </w:rPr>
          <w:t>User Request Forms | Mass.gov</w:t>
        </w:r>
      </w:hyperlink>
      <w:r w:rsidR="00B82D31" w:rsidRPr="00C55DCB">
        <w:rPr>
          <w:rFonts w:ascii="Calibri" w:hAnsi="Calibri" w:cs="Calibri"/>
        </w:rPr>
        <w:t xml:space="preserve">  </w:t>
      </w:r>
      <w:r w:rsidR="00B82D31" w:rsidRPr="00AD2B97">
        <w:rPr>
          <w:rFonts w:ascii="Arial" w:hAnsi="Arial" w:cs="Arial"/>
        </w:rPr>
        <w:t>If you</w:t>
      </w:r>
      <w:r w:rsidR="007B6DF4" w:rsidRPr="00AD2B97">
        <w:rPr>
          <w:rFonts w:ascii="Arial" w:hAnsi="Arial" w:cs="Arial"/>
        </w:rPr>
        <w:t xml:space="preserve"> or your Agency’s VG AA </w:t>
      </w:r>
      <w:r w:rsidR="00B82D31" w:rsidRPr="00AD2B97">
        <w:rPr>
          <w:rFonts w:ascii="Arial" w:hAnsi="Arial" w:cs="Arial"/>
        </w:rPr>
        <w:t xml:space="preserve">have </w:t>
      </w:r>
      <w:r w:rsidR="00147968">
        <w:rPr>
          <w:rFonts w:ascii="Arial" w:hAnsi="Arial" w:cs="Arial"/>
        </w:rPr>
        <w:t>questions</w:t>
      </w:r>
      <w:r w:rsidR="00B82D31" w:rsidRPr="004971B9">
        <w:rPr>
          <w:rFonts w:ascii="Arial" w:hAnsi="Arial" w:cs="Arial"/>
        </w:rPr>
        <w:t xml:space="preserve">, please contact </w:t>
      </w:r>
      <w:hyperlink r:id="rId18" w:history="1">
        <w:r w:rsidR="00B82D31" w:rsidRPr="004971B9">
          <w:rPr>
            <w:rStyle w:val="Hyperlink"/>
            <w:rFonts w:ascii="Arial" w:hAnsi="Arial" w:cs="Arial"/>
          </w:rPr>
          <w:t>Alex.Kearns@mass.gov</w:t>
        </w:r>
      </w:hyperlink>
      <w:r w:rsidR="00B82D31" w:rsidRPr="004971B9">
        <w:rPr>
          <w:rFonts w:ascii="Arial" w:hAnsi="Arial" w:cs="Arial"/>
        </w:rPr>
        <w:t xml:space="preserve"> for assistance.</w:t>
      </w:r>
    </w:p>
    <w:p w14:paraId="4E93BA24" w14:textId="77777777" w:rsidR="00F66D0B" w:rsidRDefault="00F66D0B" w:rsidP="00FF3A25"/>
    <w:p w14:paraId="3D4F4A30" w14:textId="4E54ADCF" w:rsidR="00F66D0B" w:rsidRDefault="007B6DF4" w:rsidP="00F66D0B">
      <w:pPr>
        <w:rPr>
          <w:rFonts w:ascii="Arial" w:hAnsi="Arial" w:cs="Arial"/>
        </w:rPr>
      </w:pPr>
      <w:r>
        <w:rPr>
          <w:rFonts w:ascii="Arial" w:hAnsi="Arial" w:cs="Arial"/>
        </w:rPr>
        <w:t xml:space="preserve">Below is the </w:t>
      </w:r>
      <w:r w:rsidR="00F66D0B" w:rsidRPr="00F33F8D">
        <w:rPr>
          <w:rFonts w:ascii="Arial" w:hAnsi="Arial" w:cs="Arial"/>
        </w:rPr>
        <w:t xml:space="preserve">External program menu showing </w:t>
      </w:r>
      <w:r w:rsidR="00147968">
        <w:rPr>
          <w:rFonts w:ascii="Arial" w:hAnsi="Arial" w:cs="Arial"/>
        </w:rPr>
        <w:t xml:space="preserve">the </w:t>
      </w:r>
      <w:r w:rsidR="00F66D0B" w:rsidRPr="00F33F8D">
        <w:rPr>
          <w:rFonts w:ascii="Arial" w:hAnsi="Arial" w:cs="Arial"/>
        </w:rPr>
        <w:t>Appeals car</w:t>
      </w:r>
      <w:r w:rsidR="00147968">
        <w:rPr>
          <w:rFonts w:ascii="Arial" w:hAnsi="Arial" w:cs="Arial"/>
        </w:rPr>
        <w:t>d,</w:t>
      </w:r>
      <w:r w:rsidR="00F66D0B">
        <w:rPr>
          <w:rFonts w:ascii="Arial" w:hAnsi="Arial" w:cs="Arial"/>
        </w:rPr>
        <w:t xml:space="preserve"> when the user clicks ‘Select’, the user is taken to the Appeals View page</w:t>
      </w:r>
      <w:r w:rsidR="00147968">
        <w:rPr>
          <w:rFonts w:ascii="Arial" w:hAnsi="Arial" w:cs="Arial"/>
        </w:rPr>
        <w:t>.  T</w:t>
      </w:r>
      <w:r w:rsidR="00F66D0B">
        <w:rPr>
          <w:rFonts w:ascii="Arial" w:hAnsi="Arial" w:cs="Arial"/>
        </w:rPr>
        <w:t>he page lists all the Appeals submitted to the program.</w:t>
      </w:r>
    </w:p>
    <w:p w14:paraId="175325B9" w14:textId="77777777" w:rsidR="0033375F" w:rsidRPr="0033375F" w:rsidRDefault="0033375F" w:rsidP="0033375F"/>
    <w:p w14:paraId="623B5CC7" w14:textId="4B9DF0BA" w:rsidR="005A52C3" w:rsidRDefault="00CE56D5" w:rsidP="004971B9">
      <w:pPr>
        <w:ind w:hanging="720"/>
      </w:pPr>
      <w:r w:rsidRPr="00CE56D5">
        <w:rPr>
          <w:noProof/>
        </w:rPr>
        <w:drawing>
          <wp:inline distT="0" distB="0" distL="0" distR="0" wp14:anchorId="63F86190" wp14:editId="4BF3C969">
            <wp:extent cx="6794706" cy="2438400"/>
            <wp:effectExtent l="19050" t="19050" r="25400" b="1905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9"/>
                    <a:stretch>
                      <a:fillRect/>
                    </a:stretch>
                  </pic:blipFill>
                  <pic:spPr>
                    <a:xfrm>
                      <a:off x="0" y="0"/>
                      <a:ext cx="6813050" cy="2444983"/>
                    </a:xfrm>
                    <a:prstGeom prst="rect">
                      <a:avLst/>
                    </a:prstGeom>
                    <a:ln>
                      <a:solidFill>
                        <a:schemeClr val="accent1"/>
                      </a:solidFill>
                    </a:ln>
                  </pic:spPr>
                </pic:pic>
              </a:graphicData>
            </a:graphic>
          </wp:inline>
        </w:drawing>
      </w:r>
    </w:p>
    <w:p w14:paraId="532EE04B" w14:textId="56E23185" w:rsidR="00CA3C7C" w:rsidRPr="00CA3C7C" w:rsidRDefault="005831B6" w:rsidP="00CA3C7C">
      <w:pPr>
        <w:pStyle w:val="Heading1"/>
        <w:numPr>
          <w:ilvl w:val="0"/>
          <w:numId w:val="2"/>
        </w:numPr>
      </w:pPr>
      <w:bookmarkStart w:id="14" w:name="_Toc170303770"/>
      <w:r>
        <w:t>Open Appeals</w:t>
      </w:r>
      <w:bookmarkEnd w:id="14"/>
    </w:p>
    <w:p w14:paraId="654A09B6" w14:textId="0BBC5218" w:rsidR="00913E25" w:rsidRDefault="00CA3C7C" w:rsidP="00B74966">
      <w:pPr>
        <w:ind w:left="360"/>
        <w:rPr>
          <w:rFonts w:ascii="Arial" w:hAnsi="Arial" w:cs="Arial"/>
        </w:rPr>
      </w:pPr>
      <w:r w:rsidRPr="004971B9">
        <w:rPr>
          <w:rFonts w:ascii="Arial" w:hAnsi="Arial" w:cs="Arial"/>
        </w:rPr>
        <w:t xml:space="preserve">Upon receipt of an appeal from the patient, BSAS will create the appeal record in BSAS </w:t>
      </w:r>
      <w:r w:rsidR="009A10DD" w:rsidRPr="004971B9">
        <w:rPr>
          <w:rFonts w:ascii="Arial" w:hAnsi="Arial" w:cs="Arial"/>
        </w:rPr>
        <w:t>eLicensing.</w:t>
      </w:r>
      <w:r w:rsidR="00CA0DBA" w:rsidRPr="004971B9">
        <w:rPr>
          <w:rFonts w:ascii="Arial" w:hAnsi="Arial" w:cs="Arial"/>
        </w:rPr>
        <w:t xml:space="preserve"> </w:t>
      </w:r>
      <w:r w:rsidR="009A10DD" w:rsidRPr="004971B9">
        <w:rPr>
          <w:rFonts w:ascii="Arial" w:hAnsi="Arial" w:cs="Arial"/>
        </w:rPr>
        <w:t xml:space="preserve"> A </w:t>
      </w:r>
      <w:r w:rsidR="00B74966">
        <w:rPr>
          <w:rFonts w:ascii="Arial" w:hAnsi="Arial" w:cs="Arial"/>
        </w:rPr>
        <w:t>system-generated</w:t>
      </w:r>
      <w:r w:rsidR="009A10DD" w:rsidRPr="004971B9">
        <w:rPr>
          <w:rFonts w:ascii="Arial" w:hAnsi="Arial" w:cs="Arial"/>
        </w:rPr>
        <w:t xml:space="preserve"> email notification will be sent to the program director</w:t>
      </w:r>
      <w:r w:rsidR="004971B9">
        <w:rPr>
          <w:rFonts w:ascii="Arial" w:hAnsi="Arial" w:cs="Arial"/>
        </w:rPr>
        <w:t xml:space="preserve"> and other staff with the program appeal staff role</w:t>
      </w:r>
      <w:r w:rsidR="009A10DD" w:rsidRPr="004971B9">
        <w:rPr>
          <w:rFonts w:ascii="Arial" w:hAnsi="Arial" w:cs="Arial"/>
        </w:rPr>
        <w:t xml:space="preserve"> that an appeal has been </w:t>
      </w:r>
      <w:r w:rsidR="00C83AA7" w:rsidRPr="004971B9">
        <w:rPr>
          <w:rFonts w:ascii="Arial" w:hAnsi="Arial" w:cs="Arial"/>
        </w:rPr>
        <w:t>opened</w:t>
      </w:r>
      <w:r w:rsidR="00CA0DBA" w:rsidRPr="004971B9">
        <w:rPr>
          <w:rFonts w:ascii="Arial" w:hAnsi="Arial" w:cs="Arial"/>
        </w:rPr>
        <w:t xml:space="preserve">. </w:t>
      </w:r>
      <w:r w:rsidR="000E2A5D" w:rsidRPr="004971B9">
        <w:rPr>
          <w:rFonts w:ascii="Arial" w:hAnsi="Arial" w:cs="Arial"/>
        </w:rPr>
        <w:t>The email will indicate</w:t>
      </w:r>
      <w:r w:rsidR="00D346B0" w:rsidRPr="004971B9">
        <w:rPr>
          <w:rFonts w:ascii="Arial" w:hAnsi="Arial" w:cs="Arial"/>
        </w:rPr>
        <w:t xml:space="preserve"> the Appeal ID#, Appeal Type</w:t>
      </w:r>
      <w:r w:rsidR="00B74966">
        <w:rPr>
          <w:rFonts w:ascii="Arial" w:hAnsi="Arial" w:cs="Arial"/>
        </w:rPr>
        <w:t xml:space="preserve"> </w:t>
      </w:r>
      <w:r w:rsidR="00D346B0" w:rsidRPr="004971B9">
        <w:rPr>
          <w:rFonts w:ascii="Arial" w:hAnsi="Arial" w:cs="Arial"/>
        </w:rPr>
        <w:t>(Emergency</w:t>
      </w:r>
      <w:r w:rsidR="004130E3" w:rsidRPr="004971B9">
        <w:rPr>
          <w:rFonts w:ascii="Arial" w:hAnsi="Arial" w:cs="Arial"/>
        </w:rPr>
        <w:t>/Non-Emergency</w:t>
      </w:r>
      <w:r w:rsidR="00D346B0" w:rsidRPr="004971B9">
        <w:rPr>
          <w:rFonts w:ascii="Arial" w:hAnsi="Arial" w:cs="Arial"/>
        </w:rPr>
        <w:t xml:space="preserve">), </w:t>
      </w:r>
      <w:r w:rsidR="00B74966">
        <w:rPr>
          <w:rFonts w:ascii="Arial" w:hAnsi="Arial" w:cs="Arial"/>
        </w:rPr>
        <w:t>P</w:t>
      </w:r>
      <w:r w:rsidR="00D346B0" w:rsidRPr="004971B9">
        <w:rPr>
          <w:rFonts w:ascii="Arial" w:hAnsi="Arial" w:cs="Arial"/>
        </w:rPr>
        <w:t>rogram Name</w:t>
      </w:r>
      <w:r w:rsidR="00036958" w:rsidRPr="004971B9">
        <w:rPr>
          <w:rFonts w:ascii="Arial" w:hAnsi="Arial" w:cs="Arial"/>
        </w:rPr>
        <w:t>, documents to be submitted by the program</w:t>
      </w:r>
      <w:r w:rsidR="004130E3" w:rsidRPr="004971B9">
        <w:rPr>
          <w:rFonts w:ascii="Arial" w:hAnsi="Arial" w:cs="Arial"/>
        </w:rPr>
        <w:t xml:space="preserve">, </w:t>
      </w:r>
      <w:r w:rsidR="00036958" w:rsidRPr="004971B9">
        <w:rPr>
          <w:rFonts w:ascii="Arial" w:hAnsi="Arial" w:cs="Arial"/>
        </w:rPr>
        <w:t>and if a medically super</w:t>
      </w:r>
      <w:r w:rsidR="00934903" w:rsidRPr="004971B9">
        <w:rPr>
          <w:rFonts w:ascii="Arial" w:hAnsi="Arial" w:cs="Arial"/>
        </w:rPr>
        <w:t>vised hold is required.</w:t>
      </w:r>
      <w:r w:rsidR="000E2A5D" w:rsidRPr="004971B9">
        <w:rPr>
          <w:rFonts w:ascii="Arial" w:hAnsi="Arial" w:cs="Arial"/>
        </w:rPr>
        <w:t xml:space="preserve"> To view the details of the appeal including the patient's name</w:t>
      </w:r>
      <w:r w:rsidR="00930F84">
        <w:rPr>
          <w:rFonts w:ascii="Arial" w:hAnsi="Arial" w:cs="Arial"/>
        </w:rPr>
        <w:t xml:space="preserve"> (or patient ID#)</w:t>
      </w:r>
      <w:r w:rsidR="000E2A5D" w:rsidRPr="004971B9">
        <w:rPr>
          <w:rFonts w:ascii="Arial" w:hAnsi="Arial" w:cs="Arial"/>
        </w:rPr>
        <w:t>,</w:t>
      </w:r>
      <w:r w:rsidR="00020951" w:rsidRPr="004971B9">
        <w:rPr>
          <w:rFonts w:ascii="Arial" w:hAnsi="Arial" w:cs="Arial"/>
        </w:rPr>
        <w:t xml:space="preserve"> users must </w:t>
      </w:r>
      <w:r w:rsidR="000E2A5D" w:rsidRPr="004971B9">
        <w:rPr>
          <w:rFonts w:ascii="Arial" w:hAnsi="Arial" w:cs="Arial"/>
        </w:rPr>
        <w:t>log into BSAS eLicensing in the Virtual Gateway</w:t>
      </w:r>
      <w:r w:rsidR="00BB360E" w:rsidRPr="004971B9">
        <w:rPr>
          <w:rFonts w:ascii="Arial" w:hAnsi="Arial" w:cs="Arial"/>
        </w:rPr>
        <w:t xml:space="preserve"> and click on the Appeals card from the main menu (see </w:t>
      </w:r>
      <w:r w:rsidR="00930F84">
        <w:rPr>
          <w:rFonts w:ascii="Arial" w:hAnsi="Arial" w:cs="Arial"/>
        </w:rPr>
        <w:t>screenshot</w:t>
      </w:r>
      <w:r w:rsidR="00BB360E" w:rsidRPr="004971B9">
        <w:rPr>
          <w:rFonts w:ascii="Arial" w:hAnsi="Arial" w:cs="Arial"/>
        </w:rPr>
        <w:t xml:space="preserve"> above</w:t>
      </w:r>
      <w:r w:rsidR="00020951" w:rsidRPr="004971B9">
        <w:rPr>
          <w:rFonts w:ascii="Arial" w:hAnsi="Arial" w:cs="Arial"/>
        </w:rPr>
        <w:t>.</w:t>
      </w:r>
      <w:r w:rsidR="00BB360E" w:rsidRPr="004971B9">
        <w:rPr>
          <w:rFonts w:ascii="Arial" w:hAnsi="Arial" w:cs="Arial"/>
        </w:rPr>
        <w:t>)</w:t>
      </w:r>
      <w:r w:rsidR="001A5B45" w:rsidRPr="004971B9">
        <w:rPr>
          <w:rFonts w:ascii="Arial" w:hAnsi="Arial" w:cs="Arial"/>
        </w:rPr>
        <w:t xml:space="preserve"> </w:t>
      </w:r>
      <w:r w:rsidR="009A10DD" w:rsidRPr="004971B9">
        <w:rPr>
          <w:rFonts w:ascii="Arial" w:hAnsi="Arial" w:cs="Arial"/>
        </w:rPr>
        <w:t xml:space="preserve"> The program director or staff with access to appeals must </w:t>
      </w:r>
      <w:r w:rsidR="00DA1E84" w:rsidRPr="004971B9">
        <w:rPr>
          <w:rFonts w:ascii="Arial" w:hAnsi="Arial" w:cs="Arial"/>
        </w:rPr>
        <w:t xml:space="preserve">log in to view the patient associated with the </w:t>
      </w:r>
      <w:r w:rsidR="00CF3B5C" w:rsidRPr="004971B9">
        <w:rPr>
          <w:rFonts w:ascii="Arial" w:hAnsi="Arial" w:cs="Arial"/>
        </w:rPr>
        <w:t xml:space="preserve">open </w:t>
      </w:r>
      <w:r w:rsidR="00DA1E84" w:rsidRPr="004971B9">
        <w:rPr>
          <w:rFonts w:ascii="Arial" w:hAnsi="Arial" w:cs="Arial"/>
        </w:rPr>
        <w:t xml:space="preserve">appeal and to view </w:t>
      </w:r>
      <w:r w:rsidR="00CF3B5C" w:rsidRPr="004971B9">
        <w:rPr>
          <w:rFonts w:ascii="Arial" w:hAnsi="Arial" w:cs="Arial"/>
        </w:rPr>
        <w:t>how the program should respond to the open appeal.</w:t>
      </w:r>
    </w:p>
    <w:p w14:paraId="1A61B751" w14:textId="77777777" w:rsidR="008D5D9A" w:rsidRPr="004971B9" w:rsidRDefault="008D5D9A" w:rsidP="00B74966">
      <w:pPr>
        <w:ind w:left="360"/>
        <w:rPr>
          <w:rFonts w:ascii="Arial" w:hAnsi="Arial" w:cs="Arial"/>
        </w:rPr>
      </w:pPr>
    </w:p>
    <w:p w14:paraId="090349DC" w14:textId="10A66E82" w:rsidR="00913E25" w:rsidRDefault="00CF6EA9" w:rsidP="004971B9">
      <w:pPr>
        <w:pStyle w:val="Heading2"/>
        <w:numPr>
          <w:ilvl w:val="0"/>
          <w:numId w:val="23"/>
        </w:numPr>
      </w:pPr>
      <w:bookmarkStart w:id="15" w:name="_Toc170303771"/>
      <w:r>
        <w:t xml:space="preserve">Program </w:t>
      </w:r>
      <w:r w:rsidR="001B12E8">
        <w:t>r</w:t>
      </w:r>
      <w:r>
        <w:t>esponse</w:t>
      </w:r>
      <w:r w:rsidR="001B12E8">
        <w:t xml:space="preserve"> r</w:t>
      </w:r>
      <w:r>
        <w:t>equired</w:t>
      </w:r>
      <w:bookmarkEnd w:id="15"/>
      <w:r w:rsidR="00510542">
        <w:t xml:space="preserve"> </w:t>
      </w:r>
    </w:p>
    <w:p w14:paraId="380926C9" w14:textId="77777777" w:rsidR="00326EC6" w:rsidRDefault="00326EC6" w:rsidP="00326EC6"/>
    <w:p w14:paraId="364EB764" w14:textId="66934468" w:rsidR="006736C3" w:rsidRPr="00636796" w:rsidRDefault="00DA4425" w:rsidP="00326EC6">
      <w:pPr>
        <w:rPr>
          <w:rFonts w:ascii="Arial" w:hAnsi="Arial" w:cs="Arial"/>
        </w:rPr>
      </w:pPr>
      <w:r>
        <w:rPr>
          <w:rFonts w:ascii="Arial" w:hAnsi="Arial" w:cs="Arial"/>
        </w:rPr>
        <w:t xml:space="preserve">Open </w:t>
      </w:r>
      <w:r w:rsidR="00C23996" w:rsidRPr="00636796">
        <w:rPr>
          <w:rFonts w:ascii="Arial" w:hAnsi="Arial" w:cs="Arial"/>
        </w:rPr>
        <w:t xml:space="preserve">Appeals </w:t>
      </w:r>
      <w:r w:rsidR="0065643F">
        <w:rPr>
          <w:rFonts w:ascii="Arial" w:hAnsi="Arial" w:cs="Arial"/>
        </w:rPr>
        <w:t>w</w:t>
      </w:r>
      <w:r w:rsidR="009C0A98" w:rsidRPr="00636796">
        <w:rPr>
          <w:rFonts w:ascii="Arial" w:hAnsi="Arial" w:cs="Arial"/>
        </w:rPr>
        <w:t xml:space="preserve">ith </w:t>
      </w:r>
      <w:r w:rsidR="00311190">
        <w:rPr>
          <w:rFonts w:ascii="Arial" w:hAnsi="Arial" w:cs="Arial"/>
        </w:rPr>
        <w:t xml:space="preserve">a </w:t>
      </w:r>
      <w:r w:rsidR="00C86819" w:rsidRPr="00636796">
        <w:rPr>
          <w:rFonts w:ascii="Arial" w:hAnsi="Arial" w:cs="Arial"/>
        </w:rPr>
        <w:t xml:space="preserve">response </w:t>
      </w:r>
      <w:r w:rsidR="00C86819">
        <w:rPr>
          <w:rFonts w:ascii="Arial" w:hAnsi="Arial" w:cs="Arial"/>
        </w:rPr>
        <w:t>due</w:t>
      </w:r>
      <w:r w:rsidR="0065643F">
        <w:rPr>
          <w:rFonts w:ascii="Arial" w:hAnsi="Arial" w:cs="Arial"/>
        </w:rPr>
        <w:t xml:space="preserve"> from the Program to </w:t>
      </w:r>
      <w:r w:rsidR="009C0A98" w:rsidRPr="00636796">
        <w:rPr>
          <w:rFonts w:ascii="Arial" w:hAnsi="Arial" w:cs="Arial"/>
        </w:rPr>
        <w:t xml:space="preserve">BSAS </w:t>
      </w:r>
      <w:r w:rsidR="003D7FC9">
        <w:rPr>
          <w:rFonts w:ascii="Arial" w:hAnsi="Arial" w:cs="Arial"/>
        </w:rPr>
        <w:t xml:space="preserve">will be </w:t>
      </w:r>
      <w:r w:rsidR="008D5D9A">
        <w:rPr>
          <w:rFonts w:ascii="Arial" w:hAnsi="Arial" w:cs="Arial"/>
        </w:rPr>
        <w:t xml:space="preserve">labeled </w:t>
      </w:r>
      <w:r w:rsidR="00F77E3C">
        <w:rPr>
          <w:rFonts w:ascii="Arial" w:hAnsi="Arial" w:cs="Arial"/>
        </w:rPr>
        <w:t>‘Response is due to BSAS’.</w:t>
      </w:r>
      <w:r w:rsidR="003D7FC9">
        <w:rPr>
          <w:rFonts w:ascii="Arial" w:hAnsi="Arial" w:cs="Arial"/>
        </w:rPr>
        <w:t xml:space="preserve"> </w:t>
      </w:r>
      <w:r w:rsidR="00651F58">
        <w:rPr>
          <w:rFonts w:ascii="Arial" w:hAnsi="Arial" w:cs="Arial"/>
        </w:rPr>
        <w:t xml:space="preserve"> T</w:t>
      </w:r>
      <w:r w:rsidR="0044375F">
        <w:rPr>
          <w:rFonts w:ascii="Arial" w:hAnsi="Arial" w:cs="Arial"/>
        </w:rPr>
        <w:t xml:space="preserve">o respond, users </w:t>
      </w:r>
      <w:r w:rsidR="00F86419">
        <w:rPr>
          <w:rFonts w:ascii="Arial" w:hAnsi="Arial" w:cs="Arial"/>
        </w:rPr>
        <w:t>may</w:t>
      </w:r>
      <w:r w:rsidR="0044375F">
        <w:rPr>
          <w:rFonts w:ascii="Arial" w:hAnsi="Arial" w:cs="Arial"/>
        </w:rPr>
        <w:t xml:space="preserve"> click</w:t>
      </w:r>
      <w:r w:rsidR="001945D8" w:rsidRPr="00636796">
        <w:rPr>
          <w:rFonts w:ascii="Arial" w:hAnsi="Arial" w:cs="Arial"/>
        </w:rPr>
        <w:t xml:space="preserve"> </w:t>
      </w:r>
      <w:r w:rsidR="007F19BF">
        <w:rPr>
          <w:rFonts w:ascii="Arial" w:hAnsi="Arial" w:cs="Arial"/>
        </w:rPr>
        <w:t xml:space="preserve">the </w:t>
      </w:r>
      <w:r w:rsidR="001945D8" w:rsidRPr="00636796">
        <w:rPr>
          <w:rFonts w:ascii="Arial" w:hAnsi="Arial" w:cs="Arial"/>
        </w:rPr>
        <w:t xml:space="preserve">‘Update </w:t>
      </w:r>
      <w:r w:rsidR="00326EC6" w:rsidRPr="00636796">
        <w:rPr>
          <w:rFonts w:ascii="Arial" w:hAnsi="Arial" w:cs="Arial"/>
        </w:rPr>
        <w:t>Re</w:t>
      </w:r>
      <w:r w:rsidR="001945D8" w:rsidRPr="00636796">
        <w:rPr>
          <w:rFonts w:ascii="Arial" w:hAnsi="Arial" w:cs="Arial"/>
        </w:rPr>
        <w:t>sponse</w:t>
      </w:r>
      <w:r w:rsidR="00326EC6" w:rsidRPr="00636796">
        <w:rPr>
          <w:rFonts w:ascii="Arial" w:hAnsi="Arial" w:cs="Arial"/>
        </w:rPr>
        <w:t xml:space="preserve">’ button to submit </w:t>
      </w:r>
      <w:r w:rsidR="00377340">
        <w:rPr>
          <w:rFonts w:ascii="Arial" w:hAnsi="Arial" w:cs="Arial"/>
        </w:rPr>
        <w:t>their</w:t>
      </w:r>
      <w:r w:rsidR="00377340" w:rsidRPr="00636796">
        <w:rPr>
          <w:rFonts w:ascii="Arial" w:hAnsi="Arial" w:cs="Arial"/>
        </w:rPr>
        <w:t xml:space="preserve"> </w:t>
      </w:r>
      <w:r w:rsidR="00326EC6" w:rsidRPr="00636796">
        <w:rPr>
          <w:rFonts w:ascii="Arial" w:hAnsi="Arial" w:cs="Arial"/>
        </w:rPr>
        <w:t>response to BSAS.</w:t>
      </w:r>
      <w:r w:rsidR="006B0B68" w:rsidRPr="00636796">
        <w:rPr>
          <w:rFonts w:ascii="Arial" w:hAnsi="Arial" w:cs="Arial"/>
        </w:rPr>
        <w:t xml:space="preserve"> </w:t>
      </w:r>
      <w:r w:rsidR="000E7CA9" w:rsidRPr="00636796">
        <w:rPr>
          <w:rFonts w:ascii="Arial" w:hAnsi="Arial" w:cs="Arial"/>
        </w:rPr>
        <w:t>User</w:t>
      </w:r>
      <w:r w:rsidR="00F86419">
        <w:rPr>
          <w:rFonts w:ascii="Arial" w:hAnsi="Arial" w:cs="Arial"/>
        </w:rPr>
        <w:t>s</w:t>
      </w:r>
      <w:r w:rsidR="000E7CA9" w:rsidRPr="00636796">
        <w:rPr>
          <w:rFonts w:ascii="Arial" w:hAnsi="Arial" w:cs="Arial"/>
        </w:rPr>
        <w:t xml:space="preserve"> </w:t>
      </w:r>
      <w:r w:rsidR="000977F2">
        <w:rPr>
          <w:rFonts w:ascii="Arial" w:hAnsi="Arial" w:cs="Arial"/>
        </w:rPr>
        <w:t>have</w:t>
      </w:r>
      <w:r w:rsidR="00377340" w:rsidRPr="00636796">
        <w:rPr>
          <w:rFonts w:ascii="Arial" w:hAnsi="Arial" w:cs="Arial"/>
        </w:rPr>
        <w:t xml:space="preserve"> </w:t>
      </w:r>
      <w:r w:rsidR="00377340">
        <w:rPr>
          <w:rFonts w:ascii="Arial" w:hAnsi="Arial" w:cs="Arial"/>
        </w:rPr>
        <w:t xml:space="preserve">the </w:t>
      </w:r>
      <w:r w:rsidR="00C37034" w:rsidRPr="00636796">
        <w:rPr>
          <w:rFonts w:ascii="Arial" w:hAnsi="Arial" w:cs="Arial"/>
        </w:rPr>
        <w:t xml:space="preserve">option to </w:t>
      </w:r>
      <w:r w:rsidR="000E7CA9" w:rsidRPr="00636796">
        <w:rPr>
          <w:rFonts w:ascii="Arial" w:hAnsi="Arial" w:cs="Arial"/>
        </w:rPr>
        <w:t>upload their response</w:t>
      </w:r>
      <w:r w:rsidR="005F21D7" w:rsidRPr="00636796">
        <w:rPr>
          <w:rFonts w:ascii="Arial" w:hAnsi="Arial" w:cs="Arial"/>
        </w:rPr>
        <w:t>s</w:t>
      </w:r>
      <w:r w:rsidR="000E7CA9" w:rsidRPr="00636796">
        <w:rPr>
          <w:rFonts w:ascii="Arial" w:hAnsi="Arial" w:cs="Arial"/>
        </w:rPr>
        <w:t xml:space="preserve">. </w:t>
      </w:r>
      <w:r w:rsidR="00894566">
        <w:rPr>
          <w:rFonts w:ascii="Arial" w:hAnsi="Arial" w:cs="Arial"/>
        </w:rPr>
        <w:t>The</w:t>
      </w:r>
      <w:r w:rsidR="002747BA">
        <w:rPr>
          <w:rFonts w:ascii="Arial" w:hAnsi="Arial" w:cs="Arial"/>
        </w:rPr>
        <w:t xml:space="preserve"> </w:t>
      </w:r>
      <w:r w:rsidR="00894566">
        <w:rPr>
          <w:rFonts w:ascii="Arial" w:hAnsi="Arial" w:cs="Arial"/>
        </w:rPr>
        <w:t xml:space="preserve">screenshots below </w:t>
      </w:r>
      <w:r w:rsidR="00C81CE3">
        <w:rPr>
          <w:rFonts w:ascii="Arial" w:hAnsi="Arial" w:cs="Arial"/>
        </w:rPr>
        <w:t>display</w:t>
      </w:r>
      <w:r w:rsidR="00894566">
        <w:rPr>
          <w:rFonts w:ascii="Arial" w:hAnsi="Arial" w:cs="Arial"/>
        </w:rPr>
        <w:t xml:space="preserve"> </w:t>
      </w:r>
      <w:r w:rsidR="00BB763B">
        <w:rPr>
          <w:rFonts w:ascii="Arial" w:hAnsi="Arial" w:cs="Arial"/>
        </w:rPr>
        <w:t>E</w:t>
      </w:r>
      <w:r w:rsidR="00894566">
        <w:rPr>
          <w:rFonts w:ascii="Arial" w:hAnsi="Arial" w:cs="Arial"/>
        </w:rPr>
        <w:t>mergency and</w:t>
      </w:r>
      <w:r w:rsidR="00BB763B">
        <w:rPr>
          <w:rFonts w:ascii="Arial" w:hAnsi="Arial" w:cs="Arial"/>
        </w:rPr>
        <w:t xml:space="preserve"> </w:t>
      </w:r>
      <w:r w:rsidR="00953F43">
        <w:rPr>
          <w:rFonts w:ascii="Arial" w:hAnsi="Arial" w:cs="Arial"/>
        </w:rPr>
        <w:t>Non-Emergency</w:t>
      </w:r>
      <w:r w:rsidR="00894566">
        <w:rPr>
          <w:rFonts w:ascii="Arial" w:hAnsi="Arial" w:cs="Arial"/>
        </w:rPr>
        <w:t xml:space="preserve"> appeals </w:t>
      </w:r>
      <w:r w:rsidR="00C81CE3">
        <w:rPr>
          <w:rFonts w:ascii="Arial" w:hAnsi="Arial" w:cs="Arial"/>
        </w:rPr>
        <w:t xml:space="preserve">in the ‘Response is Due to BSAS’ status </w:t>
      </w:r>
      <w:r w:rsidR="00F86419">
        <w:rPr>
          <w:rFonts w:ascii="Arial" w:hAnsi="Arial" w:cs="Arial"/>
        </w:rPr>
        <w:t>and the</w:t>
      </w:r>
      <w:r w:rsidR="00C81CE3">
        <w:rPr>
          <w:rFonts w:ascii="Arial" w:hAnsi="Arial" w:cs="Arial"/>
        </w:rPr>
        <w:t xml:space="preserve"> ‘Update Response’ button</w:t>
      </w:r>
      <w:r w:rsidR="00894566">
        <w:rPr>
          <w:rFonts w:ascii="Arial" w:hAnsi="Arial" w:cs="Arial"/>
        </w:rPr>
        <w:t>.</w:t>
      </w:r>
    </w:p>
    <w:p w14:paraId="0CF2661E" w14:textId="77777777" w:rsidR="00F26934" w:rsidRPr="004971B9" w:rsidRDefault="00F26934" w:rsidP="00F26934">
      <w:pPr>
        <w:rPr>
          <w:b/>
          <w:bCs/>
        </w:rPr>
      </w:pPr>
    </w:p>
    <w:p w14:paraId="4DE6D439" w14:textId="3AE63EE1" w:rsidR="008239CA" w:rsidRPr="004971B9" w:rsidRDefault="008239CA" w:rsidP="00F26934">
      <w:pPr>
        <w:rPr>
          <w:b/>
          <w:bCs/>
        </w:rPr>
      </w:pPr>
      <w:r w:rsidRPr="004971B9">
        <w:rPr>
          <w:b/>
          <w:bCs/>
        </w:rPr>
        <w:t xml:space="preserve">Emergency Appeal </w:t>
      </w:r>
    </w:p>
    <w:p w14:paraId="144008EB" w14:textId="0EB1EDB4" w:rsidR="006736C3" w:rsidRDefault="006B3E4B" w:rsidP="004971B9">
      <w:pPr>
        <w:ind w:hanging="540"/>
      </w:pPr>
      <w:r w:rsidRPr="006B3E4B">
        <w:rPr>
          <w:noProof/>
        </w:rPr>
        <w:drawing>
          <wp:inline distT="0" distB="0" distL="0" distR="0" wp14:anchorId="5DFF5516" wp14:editId="6282A4F2">
            <wp:extent cx="6415941" cy="2070100"/>
            <wp:effectExtent l="19050" t="19050" r="23495" b="25400"/>
            <wp:docPr id="16622263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26388"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6509792" cy="2100381"/>
                    </a:xfrm>
                    <a:prstGeom prst="rect">
                      <a:avLst/>
                    </a:prstGeom>
                    <a:ln>
                      <a:solidFill>
                        <a:schemeClr val="accent1"/>
                      </a:solidFill>
                    </a:ln>
                  </pic:spPr>
                </pic:pic>
              </a:graphicData>
            </a:graphic>
          </wp:inline>
        </w:drawing>
      </w:r>
    </w:p>
    <w:p w14:paraId="10764C20" w14:textId="17008EFC" w:rsidR="00A1238E" w:rsidRPr="004971B9" w:rsidRDefault="00A9052B" w:rsidP="00913E25">
      <w:pPr>
        <w:rPr>
          <w:b/>
          <w:bCs/>
        </w:rPr>
      </w:pPr>
      <w:r w:rsidRPr="004971B9">
        <w:rPr>
          <w:b/>
          <w:bCs/>
        </w:rPr>
        <w:t>Non-Emergency</w:t>
      </w:r>
      <w:r w:rsidR="008239CA" w:rsidRPr="004971B9">
        <w:rPr>
          <w:b/>
          <w:bCs/>
        </w:rPr>
        <w:t xml:space="preserve"> Appeal</w:t>
      </w:r>
      <w:r w:rsidR="00D81966" w:rsidRPr="004971B9">
        <w:rPr>
          <w:b/>
          <w:bCs/>
        </w:rPr>
        <w:t xml:space="preserve"> </w:t>
      </w:r>
    </w:p>
    <w:p w14:paraId="61553020" w14:textId="4119223F" w:rsidR="008239CA" w:rsidRDefault="00D81966" w:rsidP="004971B9">
      <w:pPr>
        <w:ind w:hanging="540"/>
      </w:pPr>
      <w:r w:rsidRPr="00D81966">
        <w:rPr>
          <w:noProof/>
        </w:rPr>
        <w:drawing>
          <wp:inline distT="0" distB="0" distL="0" distR="0" wp14:anchorId="7C4393B7" wp14:editId="48FED605">
            <wp:extent cx="6402659" cy="2019300"/>
            <wp:effectExtent l="19050" t="19050" r="17780" b="19050"/>
            <wp:docPr id="18668954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95410" name="Picture 1">
                      <a:extLst>
                        <a:ext uri="{C183D7F6-B498-43B3-948B-1728B52AA6E4}">
                          <adec:decorative xmlns:adec="http://schemas.microsoft.com/office/drawing/2017/decorative" val="1"/>
                        </a:ext>
                      </a:extLst>
                    </pic:cNvPr>
                    <pic:cNvPicPr/>
                  </pic:nvPicPr>
                  <pic:blipFill>
                    <a:blip r:embed="rId21"/>
                    <a:stretch>
                      <a:fillRect/>
                    </a:stretch>
                  </pic:blipFill>
                  <pic:spPr>
                    <a:xfrm>
                      <a:off x="0" y="0"/>
                      <a:ext cx="6404156" cy="2019772"/>
                    </a:xfrm>
                    <a:prstGeom prst="rect">
                      <a:avLst/>
                    </a:prstGeom>
                    <a:ln>
                      <a:solidFill>
                        <a:schemeClr val="accent1"/>
                      </a:solidFill>
                    </a:ln>
                  </pic:spPr>
                </pic:pic>
              </a:graphicData>
            </a:graphic>
          </wp:inline>
        </w:drawing>
      </w:r>
    </w:p>
    <w:p w14:paraId="0F36C711" w14:textId="77777777" w:rsidR="00027D70" w:rsidRDefault="00027D70" w:rsidP="00913E25"/>
    <w:p w14:paraId="30317202" w14:textId="7BA5E5CF" w:rsidR="00913E25" w:rsidRDefault="00481700" w:rsidP="004971B9">
      <w:pPr>
        <w:pStyle w:val="Heading2"/>
        <w:numPr>
          <w:ilvl w:val="0"/>
          <w:numId w:val="23"/>
        </w:numPr>
      </w:pPr>
      <w:bookmarkStart w:id="16" w:name="_Toc170303772"/>
      <w:r>
        <w:t xml:space="preserve">Program </w:t>
      </w:r>
      <w:r w:rsidR="0061189A">
        <w:t>r</w:t>
      </w:r>
      <w:r>
        <w:t xml:space="preserve">esponse </w:t>
      </w:r>
      <w:r w:rsidR="00DA01C4">
        <w:t>Upload Documents</w:t>
      </w:r>
      <w:bookmarkEnd w:id="16"/>
      <w:r w:rsidR="00757089">
        <w:t xml:space="preserve"> </w:t>
      </w:r>
    </w:p>
    <w:p w14:paraId="3026D6C9" w14:textId="77777777" w:rsidR="00B62932" w:rsidRDefault="00B62932" w:rsidP="00B62932"/>
    <w:p w14:paraId="3D763200" w14:textId="03D866EB" w:rsidR="00B62932" w:rsidRPr="00636796" w:rsidRDefault="002832DF" w:rsidP="00B62932">
      <w:pPr>
        <w:rPr>
          <w:rFonts w:ascii="Arial" w:hAnsi="Arial" w:cs="Arial"/>
        </w:rPr>
      </w:pPr>
      <w:r>
        <w:rPr>
          <w:rFonts w:ascii="Arial" w:hAnsi="Arial" w:cs="Arial"/>
        </w:rPr>
        <w:t xml:space="preserve">After clicking ‘Update Response’ the system displays the page to submit the response to BSAS. </w:t>
      </w:r>
      <w:r w:rsidR="007639CE">
        <w:rPr>
          <w:rFonts w:ascii="Arial" w:hAnsi="Arial" w:cs="Arial"/>
        </w:rPr>
        <w:t>U</w:t>
      </w:r>
      <w:r w:rsidR="00B62932" w:rsidRPr="00636796">
        <w:rPr>
          <w:rFonts w:ascii="Arial" w:hAnsi="Arial" w:cs="Arial"/>
        </w:rPr>
        <w:t>ser</w:t>
      </w:r>
      <w:r w:rsidR="00377340">
        <w:rPr>
          <w:rFonts w:ascii="Arial" w:hAnsi="Arial" w:cs="Arial"/>
        </w:rPr>
        <w:t>s</w:t>
      </w:r>
      <w:r w:rsidR="00EF0148" w:rsidRPr="00636796">
        <w:rPr>
          <w:rFonts w:ascii="Arial" w:hAnsi="Arial" w:cs="Arial"/>
        </w:rPr>
        <w:t xml:space="preserve"> </w:t>
      </w:r>
      <w:r w:rsidR="007639CE">
        <w:rPr>
          <w:rFonts w:ascii="Arial" w:hAnsi="Arial" w:cs="Arial"/>
        </w:rPr>
        <w:t xml:space="preserve">may </w:t>
      </w:r>
      <w:r w:rsidR="00B62932" w:rsidRPr="00636796">
        <w:rPr>
          <w:rFonts w:ascii="Arial" w:hAnsi="Arial" w:cs="Arial"/>
        </w:rPr>
        <w:t xml:space="preserve">upload documents requested by BSAS </w:t>
      </w:r>
      <w:r w:rsidR="007639CE">
        <w:rPr>
          <w:rFonts w:ascii="Arial" w:hAnsi="Arial" w:cs="Arial"/>
        </w:rPr>
        <w:t xml:space="preserve">by selecting the Document Type and a file and </w:t>
      </w:r>
      <w:r w:rsidR="00981D0B">
        <w:rPr>
          <w:rFonts w:ascii="Arial" w:hAnsi="Arial" w:cs="Arial"/>
        </w:rPr>
        <w:t xml:space="preserve">clicking </w:t>
      </w:r>
      <w:r w:rsidR="00566B1B">
        <w:rPr>
          <w:rFonts w:ascii="Arial" w:hAnsi="Arial" w:cs="Arial"/>
        </w:rPr>
        <w:t>Upload</w:t>
      </w:r>
      <w:r w:rsidR="00981D0B">
        <w:rPr>
          <w:rFonts w:ascii="Arial" w:hAnsi="Arial" w:cs="Arial"/>
        </w:rPr>
        <w:t xml:space="preserve">.  We recommend uploading </w:t>
      </w:r>
      <w:r w:rsidR="00FB022C">
        <w:rPr>
          <w:rFonts w:ascii="Arial" w:hAnsi="Arial" w:cs="Arial"/>
        </w:rPr>
        <w:t xml:space="preserve">PDFs. </w:t>
      </w:r>
      <w:r w:rsidR="00B62932" w:rsidRPr="00636796">
        <w:rPr>
          <w:rFonts w:ascii="Arial" w:hAnsi="Arial" w:cs="Arial"/>
        </w:rPr>
        <w:t xml:space="preserve">Once documents are uploaded, the user </w:t>
      </w:r>
      <w:r w:rsidR="00194E63" w:rsidRPr="00636796">
        <w:rPr>
          <w:rFonts w:ascii="Arial" w:hAnsi="Arial" w:cs="Arial"/>
        </w:rPr>
        <w:t>can click</w:t>
      </w:r>
      <w:r w:rsidR="00B62932" w:rsidRPr="00636796">
        <w:rPr>
          <w:rFonts w:ascii="Arial" w:hAnsi="Arial" w:cs="Arial"/>
        </w:rPr>
        <w:t xml:space="preserve"> “S</w:t>
      </w:r>
      <w:r w:rsidR="00403B82" w:rsidRPr="00636796">
        <w:rPr>
          <w:rFonts w:ascii="Arial" w:hAnsi="Arial" w:cs="Arial"/>
        </w:rPr>
        <w:t>ubmit Response to BSAS</w:t>
      </w:r>
      <w:r w:rsidR="00B62932" w:rsidRPr="00636796">
        <w:rPr>
          <w:rFonts w:ascii="Arial" w:hAnsi="Arial" w:cs="Arial"/>
        </w:rPr>
        <w:t>”.</w:t>
      </w:r>
      <w:r w:rsidR="00DE0BC2">
        <w:rPr>
          <w:rFonts w:ascii="Arial" w:hAnsi="Arial" w:cs="Arial"/>
        </w:rPr>
        <w:t xml:space="preserve"> </w:t>
      </w:r>
      <w:r w:rsidR="00FB022C">
        <w:rPr>
          <w:rFonts w:ascii="Arial" w:hAnsi="Arial" w:cs="Arial"/>
        </w:rPr>
        <w:t xml:space="preserve"> Successfully uploaded documents will be displayed in the upl</w:t>
      </w:r>
      <w:r w:rsidR="0077373A">
        <w:rPr>
          <w:rFonts w:ascii="Arial" w:hAnsi="Arial" w:cs="Arial"/>
        </w:rPr>
        <w:t xml:space="preserve">oaded document section of the page. </w:t>
      </w:r>
      <w:r w:rsidR="00DE0BC2">
        <w:rPr>
          <w:rFonts w:ascii="Arial" w:hAnsi="Arial" w:cs="Arial"/>
        </w:rPr>
        <w:t xml:space="preserve">The screenshots below </w:t>
      </w:r>
      <w:r w:rsidR="000A3379">
        <w:rPr>
          <w:rFonts w:ascii="Arial" w:hAnsi="Arial" w:cs="Arial"/>
        </w:rPr>
        <w:t>show</w:t>
      </w:r>
      <w:r w:rsidR="00DE0BC2">
        <w:rPr>
          <w:rFonts w:ascii="Arial" w:hAnsi="Arial" w:cs="Arial"/>
        </w:rPr>
        <w:t xml:space="preserve"> </w:t>
      </w:r>
      <w:r w:rsidR="00566B1B">
        <w:rPr>
          <w:rFonts w:ascii="Arial" w:hAnsi="Arial" w:cs="Arial"/>
        </w:rPr>
        <w:t xml:space="preserve">the </w:t>
      </w:r>
      <w:r w:rsidR="005E7B66">
        <w:rPr>
          <w:rFonts w:ascii="Arial" w:hAnsi="Arial" w:cs="Arial"/>
        </w:rPr>
        <w:t xml:space="preserve">document upload form for </w:t>
      </w:r>
      <w:r w:rsidR="00DE0BC2">
        <w:rPr>
          <w:rFonts w:ascii="Arial" w:hAnsi="Arial" w:cs="Arial"/>
        </w:rPr>
        <w:t>Emergency and Non-Emergency appeals</w:t>
      </w:r>
      <w:r w:rsidR="000D411B">
        <w:rPr>
          <w:rFonts w:ascii="Arial" w:hAnsi="Arial" w:cs="Arial"/>
        </w:rPr>
        <w:t>.</w:t>
      </w:r>
      <w:r w:rsidR="00DE0BC2">
        <w:rPr>
          <w:rFonts w:ascii="Arial" w:hAnsi="Arial" w:cs="Arial"/>
        </w:rPr>
        <w:t xml:space="preserve"> </w:t>
      </w:r>
    </w:p>
    <w:p w14:paraId="05D6F846" w14:textId="77777777" w:rsidR="00481700" w:rsidRDefault="00481700" w:rsidP="00481700"/>
    <w:p w14:paraId="49FBD677" w14:textId="7E08547F" w:rsidR="005E7B66" w:rsidRPr="004971B9" w:rsidRDefault="005E7B66" w:rsidP="00481700">
      <w:pPr>
        <w:rPr>
          <w:b/>
          <w:bCs/>
        </w:rPr>
      </w:pPr>
      <w:r w:rsidRPr="004971B9">
        <w:rPr>
          <w:b/>
          <w:bCs/>
        </w:rPr>
        <w:t xml:space="preserve">Emergency Appeal </w:t>
      </w:r>
    </w:p>
    <w:p w14:paraId="67822DD0" w14:textId="76A48C4D" w:rsidR="00481700" w:rsidRDefault="000C20DC" w:rsidP="004971B9">
      <w:pPr>
        <w:ind w:hanging="540"/>
      </w:pPr>
      <w:r w:rsidRPr="000C20DC">
        <w:rPr>
          <w:noProof/>
        </w:rPr>
        <w:drawing>
          <wp:inline distT="0" distB="0" distL="0" distR="0" wp14:anchorId="21A74D27" wp14:editId="73654C30">
            <wp:extent cx="6706871" cy="1885950"/>
            <wp:effectExtent l="19050" t="19050" r="17780" b="19050"/>
            <wp:docPr id="7609667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66742" name="Picture 1">
                      <a:extLst>
                        <a:ext uri="{C183D7F6-B498-43B3-948B-1728B52AA6E4}">
                          <adec:decorative xmlns:adec="http://schemas.microsoft.com/office/drawing/2017/decorative" val="1"/>
                        </a:ext>
                      </a:extLst>
                    </pic:cNvPr>
                    <pic:cNvPicPr/>
                  </pic:nvPicPr>
                  <pic:blipFill>
                    <a:blip r:embed="rId22"/>
                    <a:stretch>
                      <a:fillRect/>
                    </a:stretch>
                  </pic:blipFill>
                  <pic:spPr>
                    <a:xfrm>
                      <a:off x="0" y="0"/>
                      <a:ext cx="6716710" cy="1888717"/>
                    </a:xfrm>
                    <a:prstGeom prst="rect">
                      <a:avLst/>
                    </a:prstGeom>
                    <a:ln>
                      <a:solidFill>
                        <a:schemeClr val="accent1"/>
                      </a:solidFill>
                    </a:ln>
                  </pic:spPr>
                </pic:pic>
              </a:graphicData>
            </a:graphic>
          </wp:inline>
        </w:drawing>
      </w:r>
    </w:p>
    <w:p w14:paraId="3F205BB2" w14:textId="77777777" w:rsidR="00413660" w:rsidRDefault="00413660" w:rsidP="00481700"/>
    <w:p w14:paraId="7C672027" w14:textId="77777777" w:rsidR="00413660" w:rsidRDefault="00413660" w:rsidP="00481700"/>
    <w:p w14:paraId="14946F18" w14:textId="373DBC23" w:rsidR="00413660" w:rsidRPr="004971B9" w:rsidRDefault="005E7B66" w:rsidP="00481700">
      <w:pPr>
        <w:rPr>
          <w:b/>
          <w:bCs/>
        </w:rPr>
      </w:pPr>
      <w:r w:rsidRPr="004971B9">
        <w:rPr>
          <w:b/>
          <w:bCs/>
        </w:rPr>
        <w:t>Non-Emergency Appeal</w:t>
      </w:r>
    </w:p>
    <w:p w14:paraId="5C589C29" w14:textId="7CCEF4E4" w:rsidR="00683781" w:rsidRDefault="00DE0BC2" w:rsidP="004971B9">
      <w:pPr>
        <w:ind w:hanging="540"/>
      </w:pPr>
      <w:r w:rsidRPr="00DE0BC2">
        <w:rPr>
          <w:noProof/>
        </w:rPr>
        <w:drawing>
          <wp:inline distT="0" distB="0" distL="0" distR="0" wp14:anchorId="2A95CEE2" wp14:editId="1028CD7E">
            <wp:extent cx="6720965" cy="2635250"/>
            <wp:effectExtent l="19050" t="19050" r="22860" b="12700"/>
            <wp:docPr id="6150798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79801"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6726283" cy="2637335"/>
                    </a:xfrm>
                    <a:prstGeom prst="rect">
                      <a:avLst/>
                    </a:prstGeom>
                    <a:ln>
                      <a:solidFill>
                        <a:schemeClr val="accent1"/>
                      </a:solidFill>
                    </a:ln>
                  </pic:spPr>
                </pic:pic>
              </a:graphicData>
            </a:graphic>
          </wp:inline>
        </w:drawing>
      </w:r>
      <w:r w:rsidR="001D781A">
        <w:br w:type="page"/>
      </w:r>
    </w:p>
    <w:p w14:paraId="7123F923" w14:textId="7C283BC0" w:rsidR="00605788" w:rsidRPr="00605788" w:rsidRDefault="00295351" w:rsidP="004971B9">
      <w:pPr>
        <w:pStyle w:val="Heading2"/>
        <w:numPr>
          <w:ilvl w:val="0"/>
          <w:numId w:val="23"/>
        </w:numPr>
      </w:pPr>
      <w:r>
        <w:t xml:space="preserve"> </w:t>
      </w:r>
      <w:bookmarkStart w:id="17" w:name="_Toc170303773"/>
      <w:r w:rsidR="00B86FE1">
        <w:t xml:space="preserve">Response </w:t>
      </w:r>
      <w:r>
        <w:t>Submitted</w:t>
      </w:r>
      <w:bookmarkEnd w:id="17"/>
      <w:r>
        <w:t xml:space="preserve"> </w:t>
      </w:r>
    </w:p>
    <w:p w14:paraId="4D7DABC0" w14:textId="77777777" w:rsidR="00295351" w:rsidRDefault="00295351" w:rsidP="00295351"/>
    <w:p w14:paraId="2A197A4E" w14:textId="65D15505" w:rsidR="00CB319D" w:rsidRPr="00636796" w:rsidRDefault="00CB319D" w:rsidP="00CB319D">
      <w:pPr>
        <w:rPr>
          <w:rFonts w:ascii="Arial" w:hAnsi="Arial" w:cs="Arial"/>
        </w:rPr>
      </w:pPr>
      <w:r w:rsidRPr="00636796">
        <w:rPr>
          <w:rFonts w:ascii="Arial" w:hAnsi="Arial" w:cs="Arial"/>
        </w:rPr>
        <w:t xml:space="preserve">After the response is submitted to BSAS, the status changes </w:t>
      </w:r>
      <w:r w:rsidR="0077373A" w:rsidRPr="00636796">
        <w:rPr>
          <w:rFonts w:ascii="Arial" w:hAnsi="Arial" w:cs="Arial"/>
        </w:rPr>
        <w:t>to</w:t>
      </w:r>
      <w:r w:rsidR="0077373A">
        <w:rPr>
          <w:rFonts w:ascii="Arial" w:hAnsi="Arial" w:cs="Arial"/>
        </w:rPr>
        <w:t xml:space="preserve"> </w:t>
      </w:r>
      <w:r w:rsidR="0077373A" w:rsidRPr="00636796">
        <w:rPr>
          <w:rFonts w:ascii="Arial" w:hAnsi="Arial" w:cs="Arial"/>
        </w:rPr>
        <w:t>“</w:t>
      </w:r>
      <w:r w:rsidRPr="00636796">
        <w:rPr>
          <w:rFonts w:ascii="Arial" w:hAnsi="Arial" w:cs="Arial"/>
        </w:rPr>
        <w:t xml:space="preserve">Response submitted to BSAS” </w:t>
      </w:r>
      <w:r w:rsidR="0077373A">
        <w:rPr>
          <w:rFonts w:ascii="Arial" w:hAnsi="Arial" w:cs="Arial"/>
        </w:rPr>
        <w:t>and displays the date submitted. U</w:t>
      </w:r>
      <w:r w:rsidRPr="00636796">
        <w:rPr>
          <w:rFonts w:ascii="Arial" w:hAnsi="Arial" w:cs="Arial"/>
        </w:rPr>
        <w:t>ser</w:t>
      </w:r>
      <w:r w:rsidR="0077373A">
        <w:rPr>
          <w:rFonts w:ascii="Arial" w:hAnsi="Arial" w:cs="Arial"/>
        </w:rPr>
        <w:t>s</w:t>
      </w:r>
      <w:r w:rsidRPr="00636796">
        <w:rPr>
          <w:rFonts w:ascii="Arial" w:hAnsi="Arial" w:cs="Arial"/>
        </w:rPr>
        <w:t xml:space="preserve"> can still upload additional document</w:t>
      </w:r>
      <w:r w:rsidR="001C0CAE">
        <w:rPr>
          <w:rFonts w:ascii="Arial" w:hAnsi="Arial" w:cs="Arial"/>
        </w:rPr>
        <w:t>s</w:t>
      </w:r>
      <w:r w:rsidRPr="00636796">
        <w:rPr>
          <w:rFonts w:ascii="Arial" w:hAnsi="Arial" w:cs="Arial"/>
        </w:rPr>
        <w:t xml:space="preserve"> until BSAS starts to review the appeal and marks All Documentation Received.</w:t>
      </w:r>
      <w:r w:rsidR="00502C4A">
        <w:rPr>
          <w:rFonts w:ascii="Arial" w:hAnsi="Arial" w:cs="Arial"/>
        </w:rPr>
        <w:t xml:space="preserve"> The screenshots below </w:t>
      </w:r>
      <w:r w:rsidR="001C0CAE">
        <w:rPr>
          <w:rFonts w:ascii="Arial" w:hAnsi="Arial" w:cs="Arial"/>
        </w:rPr>
        <w:t>show</w:t>
      </w:r>
      <w:r w:rsidR="00502C4A">
        <w:rPr>
          <w:rFonts w:ascii="Arial" w:hAnsi="Arial" w:cs="Arial"/>
        </w:rPr>
        <w:t xml:space="preserve"> Emergency and Non-Emergency appeals w</w:t>
      </w:r>
      <w:r w:rsidR="00E3699A">
        <w:rPr>
          <w:rFonts w:ascii="Arial" w:hAnsi="Arial" w:cs="Arial"/>
        </w:rPr>
        <w:t>hose</w:t>
      </w:r>
      <w:r w:rsidR="00502C4A">
        <w:rPr>
          <w:rFonts w:ascii="Arial" w:hAnsi="Arial" w:cs="Arial"/>
        </w:rPr>
        <w:t xml:space="preserve"> response</w:t>
      </w:r>
      <w:r w:rsidR="00E3699A">
        <w:rPr>
          <w:rFonts w:ascii="Arial" w:hAnsi="Arial" w:cs="Arial"/>
        </w:rPr>
        <w:t>s are</w:t>
      </w:r>
      <w:r w:rsidR="00502C4A">
        <w:rPr>
          <w:rFonts w:ascii="Arial" w:hAnsi="Arial" w:cs="Arial"/>
        </w:rPr>
        <w:t xml:space="preserve"> submitted to BSAS.</w:t>
      </w:r>
    </w:p>
    <w:p w14:paraId="58D97990" w14:textId="77777777" w:rsidR="00CB319D" w:rsidRDefault="00CB319D" w:rsidP="00295351"/>
    <w:p w14:paraId="715AC72D" w14:textId="50B76549" w:rsidR="00A1238E" w:rsidRPr="004971B9" w:rsidRDefault="00A1238E" w:rsidP="00295351">
      <w:pPr>
        <w:rPr>
          <w:b/>
          <w:bCs/>
        </w:rPr>
      </w:pPr>
      <w:r w:rsidRPr="004971B9">
        <w:rPr>
          <w:b/>
          <w:bCs/>
        </w:rPr>
        <w:t>Emergency Appeal</w:t>
      </w:r>
    </w:p>
    <w:p w14:paraId="7DF6F8C5" w14:textId="7E09D220" w:rsidR="00BA6534" w:rsidRPr="00BA6534" w:rsidRDefault="00757089" w:rsidP="004971B9">
      <w:pPr>
        <w:ind w:hanging="630"/>
      </w:pPr>
      <w:r w:rsidRPr="00757089">
        <w:rPr>
          <w:noProof/>
        </w:rPr>
        <w:drawing>
          <wp:inline distT="0" distB="0" distL="0" distR="0" wp14:anchorId="4E38DA4F" wp14:editId="08601E96">
            <wp:extent cx="6673850" cy="2591821"/>
            <wp:effectExtent l="19050" t="19050" r="12700" b="18415"/>
            <wp:docPr id="10973215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21528" name="Picture 1">
                      <a:extLst>
                        <a:ext uri="{C183D7F6-B498-43B3-948B-1728B52AA6E4}">
                          <adec:decorative xmlns:adec="http://schemas.microsoft.com/office/drawing/2017/decorative" val="1"/>
                        </a:ext>
                      </a:extLst>
                    </pic:cNvPr>
                    <pic:cNvPicPr/>
                  </pic:nvPicPr>
                  <pic:blipFill>
                    <a:blip r:embed="rId24"/>
                    <a:stretch>
                      <a:fillRect/>
                    </a:stretch>
                  </pic:blipFill>
                  <pic:spPr>
                    <a:xfrm>
                      <a:off x="0" y="0"/>
                      <a:ext cx="6689768" cy="2598003"/>
                    </a:xfrm>
                    <a:prstGeom prst="rect">
                      <a:avLst/>
                    </a:prstGeom>
                    <a:ln>
                      <a:solidFill>
                        <a:schemeClr val="accent1"/>
                      </a:solidFill>
                    </a:ln>
                  </pic:spPr>
                </pic:pic>
              </a:graphicData>
            </a:graphic>
          </wp:inline>
        </w:drawing>
      </w:r>
    </w:p>
    <w:p w14:paraId="7FB1BDA4" w14:textId="3653B457" w:rsidR="00D56B84" w:rsidRDefault="00D56B84" w:rsidP="001C3742"/>
    <w:p w14:paraId="52B732E2" w14:textId="52E97121" w:rsidR="00476BEC" w:rsidRPr="004971B9" w:rsidRDefault="001203E9" w:rsidP="001C3742">
      <w:pPr>
        <w:rPr>
          <w:b/>
          <w:bCs/>
        </w:rPr>
      </w:pPr>
      <w:r w:rsidRPr="004971B9">
        <w:rPr>
          <w:b/>
          <w:bCs/>
        </w:rPr>
        <w:t>Non-Emergency Appeal</w:t>
      </w:r>
    </w:p>
    <w:p w14:paraId="7D9B62D8" w14:textId="1D7D513A" w:rsidR="00A63F31" w:rsidRDefault="001203E9" w:rsidP="004971B9">
      <w:pPr>
        <w:ind w:hanging="630"/>
      </w:pPr>
      <w:r w:rsidRPr="001203E9">
        <w:rPr>
          <w:noProof/>
        </w:rPr>
        <w:drawing>
          <wp:inline distT="0" distB="0" distL="0" distR="0" wp14:anchorId="09B3A114" wp14:editId="6A8222BA">
            <wp:extent cx="6667500" cy="2636369"/>
            <wp:effectExtent l="19050" t="19050" r="19050" b="12065"/>
            <wp:docPr id="1836641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4146" name="Picture 1">
                      <a:extLst>
                        <a:ext uri="{C183D7F6-B498-43B3-948B-1728B52AA6E4}">
                          <adec:decorative xmlns:adec="http://schemas.microsoft.com/office/drawing/2017/decorative" val="1"/>
                        </a:ext>
                      </a:extLst>
                    </pic:cNvPr>
                    <pic:cNvPicPr/>
                  </pic:nvPicPr>
                  <pic:blipFill>
                    <a:blip r:embed="rId25"/>
                    <a:stretch>
                      <a:fillRect/>
                    </a:stretch>
                  </pic:blipFill>
                  <pic:spPr>
                    <a:xfrm>
                      <a:off x="0" y="0"/>
                      <a:ext cx="6686191" cy="2643759"/>
                    </a:xfrm>
                    <a:prstGeom prst="rect">
                      <a:avLst/>
                    </a:prstGeom>
                    <a:ln>
                      <a:solidFill>
                        <a:schemeClr val="accent1"/>
                      </a:solidFill>
                    </a:ln>
                  </pic:spPr>
                </pic:pic>
              </a:graphicData>
            </a:graphic>
          </wp:inline>
        </w:drawing>
      </w:r>
      <w:r w:rsidRPr="001203E9">
        <w:t xml:space="preserve"> </w:t>
      </w:r>
      <w:r w:rsidR="00462181">
        <w:br w:type="page"/>
      </w:r>
    </w:p>
    <w:p w14:paraId="2DAA8C6F" w14:textId="7E6A16E3" w:rsidR="00605788" w:rsidRPr="00605788" w:rsidRDefault="00DC57F8" w:rsidP="004971B9">
      <w:pPr>
        <w:pStyle w:val="Heading2"/>
        <w:numPr>
          <w:ilvl w:val="0"/>
          <w:numId w:val="23"/>
        </w:numPr>
      </w:pPr>
      <w:bookmarkStart w:id="18" w:name="_Toc170303774"/>
      <w:r>
        <w:t>Under Review</w:t>
      </w:r>
      <w:bookmarkEnd w:id="18"/>
    </w:p>
    <w:p w14:paraId="6F5215D8" w14:textId="5DF4468F" w:rsidR="00155239" w:rsidRDefault="00155239" w:rsidP="00155239"/>
    <w:p w14:paraId="6A57B1AE" w14:textId="464496E5" w:rsidR="002A07AD" w:rsidRDefault="002A07AD" w:rsidP="002A07AD">
      <w:pPr>
        <w:rPr>
          <w:rFonts w:ascii="Arial" w:hAnsi="Arial" w:cs="Arial"/>
        </w:rPr>
      </w:pPr>
      <w:r w:rsidRPr="00C13D93">
        <w:rPr>
          <w:rFonts w:ascii="Arial" w:hAnsi="Arial" w:cs="Arial"/>
        </w:rPr>
        <w:t xml:space="preserve">After all the documentation is received the status of the appeal changes to ‘Under Review’. </w:t>
      </w:r>
      <w:r w:rsidR="00DB4C03">
        <w:rPr>
          <w:rFonts w:ascii="Arial" w:hAnsi="Arial" w:cs="Arial"/>
        </w:rPr>
        <w:t xml:space="preserve">The screenshots below </w:t>
      </w:r>
      <w:r w:rsidR="0054150B">
        <w:rPr>
          <w:rFonts w:ascii="Arial" w:hAnsi="Arial" w:cs="Arial"/>
        </w:rPr>
        <w:t>show</w:t>
      </w:r>
      <w:r w:rsidR="00DB4C03">
        <w:rPr>
          <w:rFonts w:ascii="Arial" w:hAnsi="Arial" w:cs="Arial"/>
        </w:rPr>
        <w:t xml:space="preserve"> Emergency and Non-Emergency appeals </w:t>
      </w:r>
      <w:r w:rsidR="00C51657">
        <w:rPr>
          <w:rFonts w:ascii="Arial" w:hAnsi="Arial" w:cs="Arial"/>
        </w:rPr>
        <w:t>under the review</w:t>
      </w:r>
      <w:r w:rsidR="002F0A80">
        <w:rPr>
          <w:rFonts w:ascii="Arial" w:hAnsi="Arial" w:cs="Arial"/>
        </w:rPr>
        <w:t>.</w:t>
      </w:r>
    </w:p>
    <w:p w14:paraId="4144DDD8" w14:textId="77777777" w:rsidR="00D3313F" w:rsidRPr="00C13D93" w:rsidRDefault="00D3313F" w:rsidP="002A07AD">
      <w:pPr>
        <w:rPr>
          <w:rFonts w:ascii="Arial" w:hAnsi="Arial" w:cs="Arial"/>
        </w:rPr>
      </w:pPr>
    </w:p>
    <w:p w14:paraId="526791F8" w14:textId="679A33FD" w:rsidR="002A07AD" w:rsidRPr="004971B9" w:rsidRDefault="00DB4C03" w:rsidP="00155239">
      <w:pPr>
        <w:rPr>
          <w:b/>
          <w:bCs/>
        </w:rPr>
      </w:pPr>
      <w:r w:rsidRPr="004971B9">
        <w:rPr>
          <w:b/>
          <w:bCs/>
        </w:rPr>
        <w:t>Non</w:t>
      </w:r>
      <w:r w:rsidR="00FC66A5" w:rsidRPr="004971B9">
        <w:rPr>
          <w:b/>
          <w:bCs/>
        </w:rPr>
        <w:t>-</w:t>
      </w:r>
      <w:r w:rsidRPr="004971B9">
        <w:rPr>
          <w:b/>
          <w:bCs/>
        </w:rPr>
        <w:t>Emergency Appeal</w:t>
      </w:r>
    </w:p>
    <w:p w14:paraId="7F43BE67" w14:textId="32905E98" w:rsidR="009C4AC0" w:rsidRDefault="00D10406" w:rsidP="004971B9">
      <w:pPr>
        <w:ind w:hanging="720"/>
      </w:pPr>
      <w:r w:rsidRPr="00D10406">
        <w:rPr>
          <w:noProof/>
        </w:rPr>
        <w:drawing>
          <wp:inline distT="0" distB="0" distL="0" distR="0" wp14:anchorId="1F06553D" wp14:editId="1D7B294A">
            <wp:extent cx="6859104" cy="1517650"/>
            <wp:effectExtent l="19050" t="19050" r="18415" b="25400"/>
            <wp:docPr id="10281344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34442" name="Picture 1">
                      <a:extLst>
                        <a:ext uri="{C183D7F6-B498-43B3-948B-1728B52AA6E4}">
                          <adec:decorative xmlns:adec="http://schemas.microsoft.com/office/drawing/2017/decorative" val="1"/>
                        </a:ext>
                      </a:extLst>
                    </pic:cNvPr>
                    <pic:cNvPicPr/>
                  </pic:nvPicPr>
                  <pic:blipFill>
                    <a:blip r:embed="rId26"/>
                    <a:stretch>
                      <a:fillRect/>
                    </a:stretch>
                  </pic:blipFill>
                  <pic:spPr>
                    <a:xfrm>
                      <a:off x="0" y="0"/>
                      <a:ext cx="6863682" cy="1518663"/>
                    </a:xfrm>
                    <a:prstGeom prst="rect">
                      <a:avLst/>
                    </a:prstGeom>
                    <a:ln>
                      <a:solidFill>
                        <a:schemeClr val="accent1"/>
                      </a:solidFill>
                    </a:ln>
                  </pic:spPr>
                </pic:pic>
              </a:graphicData>
            </a:graphic>
          </wp:inline>
        </w:drawing>
      </w:r>
    </w:p>
    <w:p w14:paraId="1A842F2D" w14:textId="77777777" w:rsidR="00FC66A5" w:rsidRDefault="00FC66A5" w:rsidP="00155239"/>
    <w:p w14:paraId="3A72E13B" w14:textId="4BD38D8B" w:rsidR="00393A73" w:rsidRPr="004971B9" w:rsidRDefault="00DB4C03" w:rsidP="00155239">
      <w:pPr>
        <w:rPr>
          <w:b/>
          <w:bCs/>
        </w:rPr>
      </w:pPr>
      <w:r w:rsidRPr="004971B9">
        <w:rPr>
          <w:b/>
          <w:bCs/>
        </w:rPr>
        <w:t>Emergency Appeal</w:t>
      </w:r>
    </w:p>
    <w:p w14:paraId="61D5E85D" w14:textId="647E62D4" w:rsidR="00E4145E" w:rsidRPr="00155239" w:rsidRDefault="00DB4C03" w:rsidP="004971B9">
      <w:pPr>
        <w:ind w:hanging="720"/>
      </w:pPr>
      <w:r>
        <w:rPr>
          <w:noProof/>
        </w:rPr>
        <w:drawing>
          <wp:inline distT="0" distB="0" distL="0" distR="0" wp14:anchorId="62A466CF" wp14:editId="18EBCF0E">
            <wp:extent cx="6843975" cy="1549400"/>
            <wp:effectExtent l="19050" t="19050" r="14605" b="12700"/>
            <wp:docPr id="1556820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2062"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2181" cy="1551258"/>
                    </a:xfrm>
                    <a:prstGeom prst="rect">
                      <a:avLst/>
                    </a:prstGeom>
                    <a:ln>
                      <a:solidFill>
                        <a:schemeClr val="accent1"/>
                      </a:solidFill>
                    </a:ln>
                  </pic:spPr>
                </pic:pic>
              </a:graphicData>
            </a:graphic>
          </wp:inline>
        </w:drawing>
      </w:r>
    </w:p>
    <w:p w14:paraId="5CEFCB8F" w14:textId="77777777" w:rsidR="00817122" w:rsidRDefault="00817122" w:rsidP="004971B9">
      <w:pPr>
        <w:ind w:hanging="720"/>
      </w:pPr>
    </w:p>
    <w:p w14:paraId="5C9E2948" w14:textId="77777777" w:rsidR="007A729B" w:rsidRDefault="007A729B" w:rsidP="004971B9">
      <w:pPr>
        <w:ind w:hanging="720"/>
      </w:pPr>
    </w:p>
    <w:p w14:paraId="529391BA" w14:textId="77777777" w:rsidR="007A729B" w:rsidRDefault="007A729B" w:rsidP="004971B9">
      <w:pPr>
        <w:ind w:hanging="720"/>
      </w:pPr>
    </w:p>
    <w:p w14:paraId="5966797A" w14:textId="77777777" w:rsidR="007A729B" w:rsidRDefault="007A729B" w:rsidP="004971B9">
      <w:pPr>
        <w:ind w:hanging="720"/>
      </w:pPr>
    </w:p>
    <w:p w14:paraId="4F2968E6" w14:textId="77777777" w:rsidR="007A729B" w:rsidRDefault="007A729B" w:rsidP="004971B9">
      <w:pPr>
        <w:ind w:hanging="720"/>
      </w:pPr>
    </w:p>
    <w:p w14:paraId="09D9DFEA" w14:textId="77777777" w:rsidR="007A729B" w:rsidRDefault="007A729B" w:rsidP="004971B9">
      <w:pPr>
        <w:ind w:hanging="720"/>
      </w:pPr>
    </w:p>
    <w:p w14:paraId="2CE9E250" w14:textId="77777777" w:rsidR="007A729B" w:rsidRDefault="007A729B" w:rsidP="004971B9">
      <w:pPr>
        <w:ind w:hanging="720"/>
      </w:pPr>
    </w:p>
    <w:p w14:paraId="49A455BB" w14:textId="77777777" w:rsidR="007A729B" w:rsidRDefault="007A729B" w:rsidP="004971B9">
      <w:pPr>
        <w:ind w:hanging="720"/>
      </w:pPr>
    </w:p>
    <w:p w14:paraId="31F7C846" w14:textId="77777777" w:rsidR="007A729B" w:rsidRDefault="007A729B" w:rsidP="004971B9">
      <w:pPr>
        <w:ind w:hanging="720"/>
      </w:pPr>
    </w:p>
    <w:p w14:paraId="77662706" w14:textId="77777777" w:rsidR="007A729B" w:rsidRDefault="007A729B" w:rsidP="004971B9">
      <w:pPr>
        <w:ind w:hanging="720"/>
      </w:pPr>
    </w:p>
    <w:p w14:paraId="1842E4AC" w14:textId="77777777" w:rsidR="007A729B" w:rsidRDefault="007A729B" w:rsidP="004971B9">
      <w:pPr>
        <w:ind w:hanging="720"/>
      </w:pPr>
    </w:p>
    <w:p w14:paraId="7107DA57" w14:textId="77777777" w:rsidR="007A729B" w:rsidRDefault="007A729B" w:rsidP="004971B9">
      <w:pPr>
        <w:ind w:hanging="720"/>
      </w:pPr>
    </w:p>
    <w:p w14:paraId="18576528" w14:textId="77777777" w:rsidR="007A729B" w:rsidRDefault="007A729B" w:rsidP="004971B9">
      <w:pPr>
        <w:ind w:hanging="720"/>
      </w:pPr>
    </w:p>
    <w:p w14:paraId="3261CD96" w14:textId="77777777" w:rsidR="007A729B" w:rsidRDefault="007A729B" w:rsidP="004971B9">
      <w:pPr>
        <w:ind w:hanging="720"/>
      </w:pPr>
    </w:p>
    <w:p w14:paraId="5A31EA39" w14:textId="77777777" w:rsidR="007A729B" w:rsidRDefault="007A729B" w:rsidP="004971B9">
      <w:pPr>
        <w:ind w:hanging="720"/>
      </w:pPr>
    </w:p>
    <w:p w14:paraId="27965441" w14:textId="77777777" w:rsidR="007A729B" w:rsidRDefault="007A729B" w:rsidP="004971B9">
      <w:pPr>
        <w:ind w:hanging="720"/>
      </w:pPr>
    </w:p>
    <w:p w14:paraId="43F37ADB" w14:textId="77777777" w:rsidR="007A729B" w:rsidRDefault="007A729B" w:rsidP="004971B9">
      <w:pPr>
        <w:ind w:hanging="720"/>
      </w:pPr>
    </w:p>
    <w:p w14:paraId="114D0C4F" w14:textId="77777777" w:rsidR="007A729B" w:rsidRDefault="007A729B" w:rsidP="004971B9">
      <w:pPr>
        <w:ind w:hanging="720"/>
      </w:pPr>
    </w:p>
    <w:p w14:paraId="34A05F7C" w14:textId="5A2B9B0D" w:rsidR="00115405" w:rsidRDefault="00CD3DF4" w:rsidP="004971B9">
      <w:pPr>
        <w:pStyle w:val="Heading2"/>
        <w:numPr>
          <w:ilvl w:val="0"/>
          <w:numId w:val="23"/>
        </w:numPr>
      </w:pPr>
      <w:bookmarkStart w:id="19" w:name="_Toc170303775"/>
      <w:r>
        <w:t>Decision</w:t>
      </w:r>
      <w:r w:rsidR="00EF0CC1">
        <w:t>s</w:t>
      </w:r>
      <w:bookmarkEnd w:id="19"/>
    </w:p>
    <w:p w14:paraId="613AECF2" w14:textId="77777777" w:rsidR="00C13D93" w:rsidRDefault="00C13D93" w:rsidP="00C13D93"/>
    <w:p w14:paraId="0819C523" w14:textId="1F4CC04B" w:rsidR="00E4145E" w:rsidRDefault="00C13D93" w:rsidP="00C13D93">
      <w:pPr>
        <w:rPr>
          <w:rFonts w:ascii="Arial" w:hAnsi="Arial" w:cs="Arial"/>
        </w:rPr>
      </w:pPr>
      <w:r w:rsidRPr="00636796">
        <w:rPr>
          <w:rFonts w:ascii="Arial" w:hAnsi="Arial" w:cs="Arial"/>
        </w:rPr>
        <w:t xml:space="preserve">External </w:t>
      </w:r>
      <w:r w:rsidR="0014020E" w:rsidRPr="00636796">
        <w:rPr>
          <w:rFonts w:ascii="Arial" w:hAnsi="Arial" w:cs="Arial"/>
        </w:rPr>
        <w:t>users</w:t>
      </w:r>
      <w:r w:rsidRPr="00636796">
        <w:rPr>
          <w:rFonts w:ascii="Arial" w:hAnsi="Arial" w:cs="Arial"/>
        </w:rPr>
        <w:t xml:space="preserve"> </w:t>
      </w:r>
      <w:r w:rsidR="00EF0CC1">
        <w:rPr>
          <w:rFonts w:ascii="Arial" w:hAnsi="Arial" w:cs="Arial"/>
        </w:rPr>
        <w:t xml:space="preserve">who have worked on the appeal and the </w:t>
      </w:r>
      <w:r w:rsidR="00FA1EEB">
        <w:rPr>
          <w:rFonts w:ascii="Arial" w:hAnsi="Arial" w:cs="Arial"/>
        </w:rPr>
        <w:t>P</w:t>
      </w:r>
      <w:r w:rsidR="00EF0CC1">
        <w:rPr>
          <w:rFonts w:ascii="Arial" w:hAnsi="Arial" w:cs="Arial"/>
        </w:rPr>
        <w:t xml:space="preserve">rogram </w:t>
      </w:r>
      <w:r w:rsidR="00FA1EEB">
        <w:rPr>
          <w:rFonts w:ascii="Arial" w:hAnsi="Arial" w:cs="Arial"/>
        </w:rPr>
        <w:t>D</w:t>
      </w:r>
      <w:r w:rsidR="00EF0CC1">
        <w:rPr>
          <w:rFonts w:ascii="Arial" w:hAnsi="Arial" w:cs="Arial"/>
        </w:rPr>
        <w:t>irector</w:t>
      </w:r>
      <w:r w:rsidR="0023415F">
        <w:rPr>
          <w:rFonts w:ascii="Arial" w:hAnsi="Arial" w:cs="Arial"/>
        </w:rPr>
        <w:t xml:space="preserve"> will</w:t>
      </w:r>
      <w:r w:rsidRPr="00636796">
        <w:rPr>
          <w:rFonts w:ascii="Arial" w:hAnsi="Arial" w:cs="Arial"/>
        </w:rPr>
        <w:t xml:space="preserve"> receive an email notification </w:t>
      </w:r>
      <w:r w:rsidR="0023415F">
        <w:rPr>
          <w:rFonts w:ascii="Arial" w:hAnsi="Arial" w:cs="Arial"/>
        </w:rPr>
        <w:t>when a</w:t>
      </w:r>
      <w:r w:rsidRPr="00636796">
        <w:rPr>
          <w:rFonts w:ascii="Arial" w:hAnsi="Arial" w:cs="Arial"/>
        </w:rPr>
        <w:t xml:space="preserve"> decision on an appeal has been made by BSAS</w:t>
      </w:r>
      <w:r w:rsidR="0023415F">
        <w:rPr>
          <w:rFonts w:ascii="Arial" w:hAnsi="Arial" w:cs="Arial"/>
        </w:rPr>
        <w:t>.</w:t>
      </w:r>
      <w:r w:rsidR="0014020E">
        <w:rPr>
          <w:rFonts w:ascii="Arial" w:hAnsi="Arial" w:cs="Arial"/>
        </w:rPr>
        <w:t xml:space="preserve"> </w:t>
      </w:r>
      <w:r w:rsidR="0054150B">
        <w:rPr>
          <w:rFonts w:ascii="Arial" w:hAnsi="Arial" w:cs="Arial"/>
        </w:rPr>
        <w:t xml:space="preserve">Users with access will be directed to log in to BSAS eLicensing to review the decision </w:t>
      </w:r>
      <w:r w:rsidR="00E9603D">
        <w:rPr>
          <w:rFonts w:ascii="Arial" w:hAnsi="Arial" w:cs="Arial"/>
        </w:rPr>
        <w:t xml:space="preserve">documents. </w:t>
      </w:r>
      <w:r w:rsidR="0014020E">
        <w:rPr>
          <w:rFonts w:ascii="Arial" w:hAnsi="Arial" w:cs="Arial"/>
        </w:rPr>
        <w:t>The decision notification and any documents uploaded to appeal will be displayed</w:t>
      </w:r>
      <w:r w:rsidR="00E9603D">
        <w:rPr>
          <w:rFonts w:ascii="Arial" w:hAnsi="Arial" w:cs="Arial"/>
        </w:rPr>
        <w:t>, the program is required to print and share the decision with the patient and maintain a copy of the decision in the patient record.</w:t>
      </w:r>
      <w:r w:rsidR="009B0B8A" w:rsidRPr="009B0B8A">
        <w:rPr>
          <w:rFonts w:ascii="Arial" w:hAnsi="Arial" w:cs="Arial"/>
        </w:rPr>
        <w:t xml:space="preserve"> </w:t>
      </w:r>
      <w:r w:rsidR="009B0B8A">
        <w:rPr>
          <w:rFonts w:ascii="Arial" w:hAnsi="Arial" w:cs="Arial"/>
        </w:rPr>
        <w:t xml:space="preserve">The screenshots below </w:t>
      </w:r>
      <w:r w:rsidR="0054150B">
        <w:rPr>
          <w:rFonts w:ascii="Arial" w:hAnsi="Arial" w:cs="Arial"/>
        </w:rPr>
        <w:t>show</w:t>
      </w:r>
      <w:r w:rsidR="009B0B8A">
        <w:rPr>
          <w:rFonts w:ascii="Arial" w:hAnsi="Arial" w:cs="Arial"/>
        </w:rPr>
        <w:t xml:space="preserve"> Emergency and Non-Emergency </w:t>
      </w:r>
      <w:r w:rsidR="0014020E">
        <w:rPr>
          <w:rFonts w:ascii="Arial" w:hAnsi="Arial" w:cs="Arial"/>
        </w:rPr>
        <w:t>with a variety of possible decisions</w:t>
      </w:r>
      <w:r w:rsidR="0054150B">
        <w:rPr>
          <w:rFonts w:ascii="Arial" w:hAnsi="Arial" w:cs="Arial"/>
        </w:rPr>
        <w:t xml:space="preserve"> including upheld, overturned</w:t>
      </w:r>
      <w:r w:rsidR="00FA1EEB">
        <w:rPr>
          <w:rFonts w:ascii="Arial" w:hAnsi="Arial" w:cs="Arial"/>
        </w:rPr>
        <w:t>,</w:t>
      </w:r>
      <w:r w:rsidR="0054150B">
        <w:rPr>
          <w:rFonts w:ascii="Arial" w:hAnsi="Arial" w:cs="Arial"/>
        </w:rPr>
        <w:t xml:space="preserve"> and remand to rehearing which is displayed in the screenshots below</w:t>
      </w:r>
      <w:r w:rsidR="009B0B8A">
        <w:rPr>
          <w:rFonts w:ascii="Arial" w:hAnsi="Arial" w:cs="Arial"/>
        </w:rPr>
        <w:t xml:space="preserve">. </w:t>
      </w:r>
    </w:p>
    <w:p w14:paraId="4FF54B42" w14:textId="77777777" w:rsidR="007A729B" w:rsidRPr="00636796" w:rsidRDefault="007A729B" w:rsidP="00C13D93">
      <w:pPr>
        <w:rPr>
          <w:rFonts w:ascii="Arial" w:hAnsi="Arial" w:cs="Arial"/>
        </w:rPr>
      </w:pPr>
    </w:p>
    <w:p w14:paraId="233117BC" w14:textId="4BEB936A" w:rsidR="00996053" w:rsidRDefault="0014020E" w:rsidP="001C3742">
      <w:pPr>
        <w:rPr>
          <w:noProof/>
        </w:rPr>
      </w:pPr>
      <w:r w:rsidRPr="004971B9">
        <w:rPr>
          <w:b/>
          <w:bCs/>
        </w:rPr>
        <w:t>Requested to Re</w:t>
      </w:r>
      <w:r w:rsidR="00FA1EEB" w:rsidRPr="004971B9">
        <w:rPr>
          <w:b/>
          <w:bCs/>
        </w:rPr>
        <w:t>-</w:t>
      </w:r>
      <w:r w:rsidRPr="004971B9">
        <w:rPr>
          <w:b/>
          <w:bCs/>
        </w:rPr>
        <w:t>hearing Decision-</w:t>
      </w:r>
      <w:r w:rsidR="00E870CF" w:rsidRPr="004971B9">
        <w:rPr>
          <w:b/>
          <w:bCs/>
          <w:noProof/>
        </w:rPr>
        <w:t>Emergency Appeal</w:t>
      </w:r>
      <w:r w:rsidR="00AA3B9C" w:rsidRPr="00AA3B9C">
        <w:rPr>
          <w:noProof/>
        </w:rPr>
        <w:t xml:space="preserve"> </w:t>
      </w:r>
      <w:r w:rsidR="00AA3B9C" w:rsidRPr="00AA3B9C">
        <w:rPr>
          <w:noProof/>
        </w:rPr>
        <w:drawing>
          <wp:inline distT="0" distB="0" distL="0" distR="0" wp14:anchorId="00F426E2" wp14:editId="29731764">
            <wp:extent cx="5943600" cy="1405255"/>
            <wp:effectExtent l="12700" t="12700" r="12700" b="17145"/>
            <wp:docPr id="153942789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27896" name="Picture 1">
                      <a:extLst>
                        <a:ext uri="{C183D7F6-B498-43B3-948B-1728B52AA6E4}">
                          <adec:decorative xmlns:adec="http://schemas.microsoft.com/office/drawing/2017/decorative" val="1"/>
                        </a:ext>
                      </a:extLst>
                    </pic:cNvPr>
                    <pic:cNvPicPr/>
                  </pic:nvPicPr>
                  <pic:blipFill>
                    <a:blip r:embed="rId28"/>
                    <a:stretch>
                      <a:fillRect/>
                    </a:stretch>
                  </pic:blipFill>
                  <pic:spPr>
                    <a:xfrm>
                      <a:off x="0" y="0"/>
                      <a:ext cx="5943600" cy="1405255"/>
                    </a:xfrm>
                    <a:prstGeom prst="rect">
                      <a:avLst/>
                    </a:prstGeom>
                    <a:ln>
                      <a:solidFill>
                        <a:schemeClr val="accent1"/>
                      </a:solidFill>
                    </a:ln>
                  </pic:spPr>
                </pic:pic>
              </a:graphicData>
            </a:graphic>
          </wp:inline>
        </w:drawing>
      </w:r>
    </w:p>
    <w:p w14:paraId="696C9181" w14:textId="77777777" w:rsidR="00996053" w:rsidRDefault="00996053" w:rsidP="001C3742"/>
    <w:p w14:paraId="1E8DB5DF" w14:textId="77777777" w:rsidR="00CC6C5D" w:rsidRDefault="00CC6C5D" w:rsidP="001C3742"/>
    <w:p w14:paraId="54B02072" w14:textId="7555A53F" w:rsidR="00B674A3" w:rsidRPr="004971B9" w:rsidRDefault="0014020E" w:rsidP="00B674A3">
      <w:pPr>
        <w:rPr>
          <w:b/>
          <w:bCs/>
        </w:rPr>
      </w:pPr>
      <w:r w:rsidRPr="004971B9">
        <w:rPr>
          <w:b/>
          <w:bCs/>
        </w:rPr>
        <w:t xml:space="preserve">Request to Rehearing Decision </w:t>
      </w:r>
      <w:r w:rsidR="007E34B6" w:rsidRPr="004971B9">
        <w:rPr>
          <w:b/>
          <w:bCs/>
        </w:rPr>
        <w:t>Non-Emergency</w:t>
      </w:r>
      <w:r w:rsidR="009B0B8A" w:rsidRPr="004971B9">
        <w:rPr>
          <w:b/>
          <w:bCs/>
        </w:rPr>
        <w:t xml:space="preserve"> Appeal</w:t>
      </w:r>
    </w:p>
    <w:p w14:paraId="4DD21158" w14:textId="301416AE" w:rsidR="00B674A3" w:rsidRDefault="009B0B8A" w:rsidP="00B674A3">
      <w:r w:rsidRPr="009B0B8A">
        <w:rPr>
          <w:noProof/>
        </w:rPr>
        <w:drawing>
          <wp:inline distT="0" distB="0" distL="0" distR="0" wp14:anchorId="0DB6EEA6" wp14:editId="3F551FDC">
            <wp:extent cx="5943600" cy="1534795"/>
            <wp:effectExtent l="12700" t="12700" r="12700" b="14605"/>
            <wp:docPr id="8231463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46363" name="Picture 1">
                      <a:extLst>
                        <a:ext uri="{C183D7F6-B498-43B3-948B-1728B52AA6E4}">
                          <adec:decorative xmlns:adec="http://schemas.microsoft.com/office/drawing/2017/decorative" val="1"/>
                        </a:ext>
                      </a:extLst>
                    </pic:cNvPr>
                    <pic:cNvPicPr/>
                  </pic:nvPicPr>
                  <pic:blipFill>
                    <a:blip r:embed="rId29"/>
                    <a:stretch>
                      <a:fillRect/>
                    </a:stretch>
                  </pic:blipFill>
                  <pic:spPr>
                    <a:xfrm>
                      <a:off x="0" y="0"/>
                      <a:ext cx="5943600" cy="1534795"/>
                    </a:xfrm>
                    <a:prstGeom prst="rect">
                      <a:avLst/>
                    </a:prstGeom>
                    <a:ln>
                      <a:solidFill>
                        <a:schemeClr val="accent1"/>
                      </a:solidFill>
                    </a:ln>
                  </pic:spPr>
                </pic:pic>
              </a:graphicData>
            </a:graphic>
          </wp:inline>
        </w:drawing>
      </w:r>
    </w:p>
    <w:p w14:paraId="7AB184AD" w14:textId="77777777" w:rsidR="000F0539" w:rsidRDefault="000F0539" w:rsidP="00B674A3"/>
    <w:p w14:paraId="16CBD3E2" w14:textId="5BB2F172" w:rsidR="000F0539" w:rsidRPr="00750CA5" w:rsidRDefault="000F0539" w:rsidP="00B674A3">
      <w:pPr>
        <w:rPr>
          <w:b/>
          <w:bCs/>
        </w:rPr>
      </w:pPr>
      <w:r w:rsidRPr="00750CA5">
        <w:rPr>
          <w:b/>
          <w:bCs/>
        </w:rPr>
        <w:t xml:space="preserve">Uphold Decision Emergency Appeal </w:t>
      </w:r>
    </w:p>
    <w:p w14:paraId="6F36AAD3" w14:textId="04607CC6" w:rsidR="000F0539" w:rsidRDefault="000F0539" w:rsidP="00B674A3">
      <w:r w:rsidRPr="000F0539">
        <w:rPr>
          <w:noProof/>
        </w:rPr>
        <w:drawing>
          <wp:inline distT="0" distB="0" distL="0" distR="0" wp14:anchorId="049F656A" wp14:editId="3FB40E2B">
            <wp:extent cx="5943600" cy="1218565"/>
            <wp:effectExtent l="12700" t="12700" r="12700" b="13335"/>
            <wp:docPr id="11223610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61016" name="Picture 1">
                      <a:extLst>
                        <a:ext uri="{C183D7F6-B498-43B3-948B-1728B52AA6E4}">
                          <adec:decorative xmlns:adec="http://schemas.microsoft.com/office/drawing/2017/decorative" val="1"/>
                        </a:ext>
                      </a:extLst>
                    </pic:cNvPr>
                    <pic:cNvPicPr/>
                  </pic:nvPicPr>
                  <pic:blipFill>
                    <a:blip r:embed="rId30"/>
                    <a:stretch>
                      <a:fillRect/>
                    </a:stretch>
                  </pic:blipFill>
                  <pic:spPr>
                    <a:xfrm>
                      <a:off x="0" y="0"/>
                      <a:ext cx="5943600" cy="1218565"/>
                    </a:xfrm>
                    <a:prstGeom prst="rect">
                      <a:avLst/>
                    </a:prstGeom>
                    <a:ln>
                      <a:solidFill>
                        <a:schemeClr val="accent1"/>
                      </a:solidFill>
                    </a:ln>
                  </pic:spPr>
                </pic:pic>
              </a:graphicData>
            </a:graphic>
          </wp:inline>
        </w:drawing>
      </w:r>
    </w:p>
    <w:p w14:paraId="2781AEE9" w14:textId="77777777" w:rsidR="000F0539" w:rsidRDefault="000F0539" w:rsidP="00B674A3"/>
    <w:p w14:paraId="41E184C3" w14:textId="77777777" w:rsidR="007A729B" w:rsidRDefault="007A729B" w:rsidP="00B674A3"/>
    <w:p w14:paraId="207C8CB1" w14:textId="77777777" w:rsidR="007A729B" w:rsidRDefault="007A729B" w:rsidP="00B674A3"/>
    <w:p w14:paraId="00CD8F10" w14:textId="77777777" w:rsidR="007A729B" w:rsidRDefault="007A729B" w:rsidP="00B674A3"/>
    <w:p w14:paraId="3B73001A" w14:textId="77777777" w:rsidR="007A729B" w:rsidRDefault="007A729B" w:rsidP="00B674A3"/>
    <w:p w14:paraId="46BA7CFC" w14:textId="19B3FBEB" w:rsidR="000F0539" w:rsidRPr="00750CA5" w:rsidRDefault="000F0539" w:rsidP="00B674A3">
      <w:pPr>
        <w:rPr>
          <w:b/>
          <w:bCs/>
        </w:rPr>
      </w:pPr>
      <w:r w:rsidRPr="00750CA5">
        <w:rPr>
          <w:b/>
          <w:bCs/>
        </w:rPr>
        <w:t xml:space="preserve">Uphold Decision Non-Emergency Appeal </w:t>
      </w:r>
    </w:p>
    <w:p w14:paraId="15A26B55" w14:textId="0D7A2D1D" w:rsidR="000F0539" w:rsidRDefault="000F0539" w:rsidP="00B674A3">
      <w:r w:rsidRPr="000F0539">
        <w:rPr>
          <w:noProof/>
        </w:rPr>
        <w:drawing>
          <wp:inline distT="0" distB="0" distL="0" distR="0" wp14:anchorId="38BECE39" wp14:editId="799059E4">
            <wp:extent cx="5943600" cy="1270635"/>
            <wp:effectExtent l="12700" t="12700" r="12700" b="12065"/>
            <wp:docPr id="14185439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43980" name="Picture 1">
                      <a:extLst>
                        <a:ext uri="{C183D7F6-B498-43B3-948B-1728B52AA6E4}">
                          <adec:decorative xmlns:adec="http://schemas.microsoft.com/office/drawing/2017/decorative" val="1"/>
                        </a:ext>
                      </a:extLst>
                    </pic:cNvPr>
                    <pic:cNvPicPr/>
                  </pic:nvPicPr>
                  <pic:blipFill>
                    <a:blip r:embed="rId31"/>
                    <a:stretch>
                      <a:fillRect/>
                    </a:stretch>
                  </pic:blipFill>
                  <pic:spPr>
                    <a:xfrm>
                      <a:off x="0" y="0"/>
                      <a:ext cx="5943600" cy="1270635"/>
                    </a:xfrm>
                    <a:prstGeom prst="rect">
                      <a:avLst/>
                    </a:prstGeom>
                    <a:ln>
                      <a:solidFill>
                        <a:schemeClr val="accent1"/>
                      </a:solidFill>
                    </a:ln>
                  </pic:spPr>
                </pic:pic>
              </a:graphicData>
            </a:graphic>
          </wp:inline>
        </w:drawing>
      </w:r>
    </w:p>
    <w:p w14:paraId="31293B75" w14:textId="77777777" w:rsidR="000F0539" w:rsidRDefault="000F0539" w:rsidP="00B674A3">
      <w:pPr>
        <w:rPr>
          <w:b/>
          <w:bCs/>
        </w:rPr>
      </w:pPr>
    </w:p>
    <w:p w14:paraId="728A5602" w14:textId="77777777" w:rsidR="000F0539" w:rsidRDefault="000F0539" w:rsidP="00B674A3">
      <w:pPr>
        <w:rPr>
          <w:b/>
          <w:bCs/>
        </w:rPr>
      </w:pPr>
    </w:p>
    <w:p w14:paraId="2334B51A" w14:textId="77777777" w:rsidR="000F0539" w:rsidRPr="00750CA5" w:rsidRDefault="000F0539" w:rsidP="00B674A3">
      <w:pPr>
        <w:rPr>
          <w:b/>
          <w:bCs/>
        </w:rPr>
      </w:pPr>
    </w:p>
    <w:p w14:paraId="07A0A301" w14:textId="05B03958" w:rsidR="000F0539" w:rsidRPr="00750CA5" w:rsidRDefault="000F0539" w:rsidP="00B674A3">
      <w:pPr>
        <w:rPr>
          <w:b/>
          <w:bCs/>
        </w:rPr>
      </w:pPr>
      <w:r w:rsidRPr="00750CA5">
        <w:rPr>
          <w:b/>
          <w:bCs/>
        </w:rPr>
        <w:t>Overturn Decision Emergency Appeal</w:t>
      </w:r>
    </w:p>
    <w:p w14:paraId="6E8541E9" w14:textId="736D1B30" w:rsidR="000F0539" w:rsidRDefault="000F0539" w:rsidP="00B674A3">
      <w:r w:rsidRPr="000F0539">
        <w:rPr>
          <w:noProof/>
        </w:rPr>
        <w:drawing>
          <wp:inline distT="0" distB="0" distL="0" distR="0" wp14:anchorId="3BB905F6" wp14:editId="31D56A9A">
            <wp:extent cx="5943600" cy="1266825"/>
            <wp:effectExtent l="12700" t="12700" r="12700" b="15875"/>
            <wp:docPr id="15283363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36340" name="Picture 1">
                      <a:extLst>
                        <a:ext uri="{C183D7F6-B498-43B3-948B-1728B52AA6E4}">
                          <adec:decorative xmlns:adec="http://schemas.microsoft.com/office/drawing/2017/decorative" val="1"/>
                        </a:ext>
                      </a:extLst>
                    </pic:cNvPr>
                    <pic:cNvPicPr/>
                  </pic:nvPicPr>
                  <pic:blipFill>
                    <a:blip r:embed="rId32"/>
                    <a:stretch>
                      <a:fillRect/>
                    </a:stretch>
                  </pic:blipFill>
                  <pic:spPr>
                    <a:xfrm>
                      <a:off x="0" y="0"/>
                      <a:ext cx="5943600" cy="1266825"/>
                    </a:xfrm>
                    <a:prstGeom prst="rect">
                      <a:avLst/>
                    </a:prstGeom>
                    <a:ln>
                      <a:solidFill>
                        <a:schemeClr val="accent1"/>
                      </a:solidFill>
                    </a:ln>
                  </pic:spPr>
                </pic:pic>
              </a:graphicData>
            </a:graphic>
          </wp:inline>
        </w:drawing>
      </w:r>
    </w:p>
    <w:p w14:paraId="406C2A22" w14:textId="77777777" w:rsidR="000F0539" w:rsidRDefault="000F0539" w:rsidP="00B674A3"/>
    <w:p w14:paraId="5D24139F" w14:textId="19ADE97A" w:rsidR="000F0539" w:rsidRPr="00CE33DF" w:rsidRDefault="000F0539" w:rsidP="00B674A3">
      <w:pPr>
        <w:rPr>
          <w:b/>
          <w:bCs/>
        </w:rPr>
      </w:pPr>
      <w:r w:rsidRPr="00CE33DF">
        <w:rPr>
          <w:b/>
          <w:bCs/>
        </w:rPr>
        <w:t xml:space="preserve">Overturn Decision </w:t>
      </w:r>
      <w:r w:rsidR="00117C91" w:rsidRPr="00CE33DF">
        <w:rPr>
          <w:b/>
          <w:bCs/>
        </w:rPr>
        <w:t>Non-Emergency</w:t>
      </w:r>
      <w:r w:rsidRPr="00CE33DF">
        <w:rPr>
          <w:b/>
          <w:bCs/>
        </w:rPr>
        <w:t xml:space="preserve"> Appeal </w:t>
      </w:r>
    </w:p>
    <w:p w14:paraId="5D641CBD" w14:textId="0EDCC8F4" w:rsidR="000F0539" w:rsidRDefault="000F0539" w:rsidP="00B674A3">
      <w:r w:rsidRPr="000F0539">
        <w:rPr>
          <w:noProof/>
        </w:rPr>
        <w:drawing>
          <wp:inline distT="0" distB="0" distL="0" distR="0" wp14:anchorId="4715E7EC" wp14:editId="636769A3">
            <wp:extent cx="5943600" cy="1235075"/>
            <wp:effectExtent l="12700" t="12700" r="12700" b="9525"/>
            <wp:docPr id="1259614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1466" name="Picture 1">
                      <a:extLst>
                        <a:ext uri="{C183D7F6-B498-43B3-948B-1728B52AA6E4}">
                          <adec:decorative xmlns:adec="http://schemas.microsoft.com/office/drawing/2017/decorative" val="1"/>
                        </a:ext>
                      </a:extLst>
                    </pic:cNvPr>
                    <pic:cNvPicPr/>
                  </pic:nvPicPr>
                  <pic:blipFill>
                    <a:blip r:embed="rId33"/>
                    <a:stretch>
                      <a:fillRect/>
                    </a:stretch>
                  </pic:blipFill>
                  <pic:spPr>
                    <a:xfrm>
                      <a:off x="0" y="0"/>
                      <a:ext cx="5943600" cy="1235075"/>
                    </a:xfrm>
                    <a:prstGeom prst="rect">
                      <a:avLst/>
                    </a:prstGeom>
                    <a:ln>
                      <a:solidFill>
                        <a:schemeClr val="accent1"/>
                      </a:solidFill>
                    </a:ln>
                  </pic:spPr>
                </pic:pic>
              </a:graphicData>
            </a:graphic>
          </wp:inline>
        </w:drawing>
      </w:r>
    </w:p>
    <w:p w14:paraId="790D37A3" w14:textId="77777777" w:rsidR="000F0539" w:rsidRDefault="000F0539" w:rsidP="00B674A3"/>
    <w:p w14:paraId="5FAE3C70" w14:textId="77777777" w:rsidR="000F0539" w:rsidRPr="00B674A3" w:rsidRDefault="000F0539" w:rsidP="00B674A3"/>
    <w:p w14:paraId="44D43EBB" w14:textId="77777777" w:rsidR="00CD3DF4" w:rsidRDefault="00CD3DF4" w:rsidP="001C3742"/>
    <w:p w14:paraId="33E493AB" w14:textId="01A22B29" w:rsidR="003F12C2" w:rsidRDefault="002E3DCD" w:rsidP="001C3742">
      <w:pPr>
        <w:rPr>
          <w:rFonts w:ascii="Arial" w:hAnsi="Arial" w:cs="Arial"/>
        </w:rPr>
      </w:pPr>
      <w:r w:rsidRPr="004971B9">
        <w:rPr>
          <w:rFonts w:ascii="Arial" w:hAnsi="Arial" w:cs="Arial"/>
        </w:rPr>
        <w:t>If you</w:t>
      </w:r>
      <w:r w:rsidR="000B105C" w:rsidRPr="004971B9">
        <w:rPr>
          <w:rFonts w:ascii="Arial" w:hAnsi="Arial" w:cs="Arial"/>
        </w:rPr>
        <w:t xml:space="preserve"> </w:t>
      </w:r>
      <w:r w:rsidRPr="004971B9">
        <w:rPr>
          <w:rFonts w:ascii="Arial" w:hAnsi="Arial" w:cs="Arial"/>
        </w:rPr>
        <w:t xml:space="preserve">have questions on the appeal process, please email </w:t>
      </w:r>
      <w:r w:rsidR="000B105C" w:rsidRPr="004971B9">
        <w:rPr>
          <w:rFonts w:ascii="Arial" w:hAnsi="Arial" w:cs="Arial"/>
        </w:rPr>
        <w:t>Michael Gurney (</w:t>
      </w:r>
      <w:hyperlink r:id="rId34" w:history="1">
        <w:r w:rsidR="000B105C" w:rsidRPr="004971B9">
          <w:rPr>
            <w:rStyle w:val="Hyperlink"/>
            <w:rFonts w:ascii="Arial" w:hAnsi="Arial" w:cs="Arial"/>
          </w:rPr>
          <w:t>Michael.Gurney@mass.gov</w:t>
        </w:r>
      </w:hyperlink>
      <w:r w:rsidR="000B105C" w:rsidRPr="004971B9">
        <w:rPr>
          <w:rFonts w:ascii="Arial" w:hAnsi="Arial" w:cs="Arial"/>
        </w:rPr>
        <w:t xml:space="preserve">). </w:t>
      </w:r>
    </w:p>
    <w:p w14:paraId="69D7563E" w14:textId="77777777" w:rsidR="003F12C2" w:rsidRDefault="003F12C2" w:rsidP="001C3742">
      <w:pPr>
        <w:rPr>
          <w:rFonts w:ascii="Arial" w:hAnsi="Arial" w:cs="Arial"/>
        </w:rPr>
      </w:pPr>
    </w:p>
    <w:p w14:paraId="2DE6C55D" w14:textId="5618D209" w:rsidR="00CD3DF4" w:rsidRPr="004971B9" w:rsidRDefault="002E3DCD" w:rsidP="001C3742">
      <w:pPr>
        <w:rPr>
          <w:rFonts w:ascii="Arial" w:hAnsi="Arial" w:cs="Arial"/>
        </w:rPr>
      </w:pPr>
      <w:r w:rsidRPr="004971B9">
        <w:rPr>
          <w:rFonts w:ascii="Arial" w:hAnsi="Arial" w:cs="Arial"/>
        </w:rPr>
        <w:t xml:space="preserve">If you need technical assistance with BSAS eLicensing please email </w:t>
      </w:r>
      <w:r w:rsidR="003F12C2">
        <w:rPr>
          <w:rFonts w:ascii="Arial" w:hAnsi="Arial" w:cs="Arial"/>
        </w:rPr>
        <w:t>Alex Kearns (</w:t>
      </w:r>
      <w:hyperlink r:id="rId35" w:history="1">
        <w:r w:rsidR="003F12C2" w:rsidRPr="004971B9">
          <w:rPr>
            <w:rStyle w:val="Hyperlink"/>
            <w:rFonts w:ascii="Arial" w:hAnsi="Arial" w:cs="Arial"/>
          </w:rPr>
          <w:t>Alex.Kearns@mass.gov</w:t>
        </w:r>
      </w:hyperlink>
      <w:r w:rsidR="003F12C2">
        <w:rPr>
          <w:rFonts w:ascii="Arial" w:hAnsi="Arial" w:cs="Arial"/>
        </w:rPr>
        <w:t>).</w:t>
      </w:r>
    </w:p>
    <w:p w14:paraId="427999DE" w14:textId="01866781" w:rsidR="005F7EDE" w:rsidRDefault="005F7EDE"/>
    <w:sectPr w:rsidR="005F7EDE" w:rsidSect="00AD2B97">
      <w:footerReference w:type="even" r:id="rId36"/>
      <w:footerReference w:type="default" r:id="rId37"/>
      <w:pgSz w:w="12240" w:h="15840"/>
      <w:pgMar w:top="1440" w:right="1440" w:bottom="1440" w:left="1440" w:header="720" w:footer="5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814BF" w14:textId="77777777" w:rsidR="002830D6" w:rsidRDefault="002830D6" w:rsidP="00C914FD">
      <w:r>
        <w:separator/>
      </w:r>
    </w:p>
  </w:endnote>
  <w:endnote w:type="continuationSeparator" w:id="0">
    <w:p w14:paraId="31C14DE3" w14:textId="77777777" w:rsidR="002830D6" w:rsidRDefault="002830D6" w:rsidP="00C914FD">
      <w:r>
        <w:continuationSeparator/>
      </w:r>
    </w:p>
  </w:endnote>
  <w:endnote w:type="continuationNotice" w:id="1">
    <w:p w14:paraId="25F747F2" w14:textId="77777777" w:rsidR="002830D6" w:rsidRDefault="00283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91054391"/>
      <w:docPartObj>
        <w:docPartGallery w:val="Page Numbers (Bottom of Page)"/>
        <w:docPartUnique/>
      </w:docPartObj>
    </w:sdtPr>
    <w:sdtEndPr>
      <w:rPr>
        <w:rStyle w:val="PageNumber"/>
      </w:rPr>
    </w:sdtEndPr>
    <w:sdtContent>
      <w:p w14:paraId="073CB14F" w14:textId="39848B0E" w:rsidR="00C914FD" w:rsidRDefault="00C914FD" w:rsidP="004A55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01331">
          <w:rPr>
            <w:rStyle w:val="PageNumber"/>
            <w:noProof/>
          </w:rPr>
          <w:t>16</w:t>
        </w:r>
        <w:r>
          <w:rPr>
            <w:rStyle w:val="PageNumber"/>
          </w:rPr>
          <w:fldChar w:fldCharType="end"/>
        </w:r>
      </w:p>
    </w:sdtContent>
  </w:sdt>
  <w:p w14:paraId="521192E1" w14:textId="77777777" w:rsidR="00C914FD" w:rsidRDefault="00C914FD" w:rsidP="004A55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29714707"/>
      <w:docPartObj>
        <w:docPartGallery w:val="Page Numbers (Bottom of Page)"/>
        <w:docPartUnique/>
      </w:docPartObj>
    </w:sdtPr>
    <w:sdtEndPr>
      <w:rPr>
        <w:rStyle w:val="PageNumber"/>
      </w:rPr>
    </w:sdtEndPr>
    <w:sdtContent>
      <w:p w14:paraId="2BAD803F" w14:textId="7109F502" w:rsidR="00C914FD" w:rsidRDefault="00C914FD" w:rsidP="004A55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08C267E" w14:textId="5EBEB959" w:rsidR="00C914FD" w:rsidRDefault="004A55CA" w:rsidP="004A55CA">
    <w:pPr>
      <w:pStyle w:val="Footer"/>
      <w:ind w:right="360"/>
    </w:pPr>
    <w:r>
      <w:t>BSAS</w:t>
    </w:r>
    <w:r w:rsidR="0054421B">
      <w:t xml:space="preserve"> </w:t>
    </w:r>
    <w:r>
      <w:t>PROG</w:t>
    </w:r>
    <w:r w:rsidR="0054421B">
      <w:t xml:space="preserve"> EXT </w:t>
    </w:r>
    <w:r>
      <w:t>APPEAL-7.3.0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87EBE" w14:textId="77777777" w:rsidR="002830D6" w:rsidRDefault="002830D6" w:rsidP="00C914FD">
      <w:r>
        <w:separator/>
      </w:r>
    </w:p>
  </w:footnote>
  <w:footnote w:type="continuationSeparator" w:id="0">
    <w:p w14:paraId="640EB144" w14:textId="77777777" w:rsidR="002830D6" w:rsidRDefault="002830D6" w:rsidP="00C914FD">
      <w:r>
        <w:continuationSeparator/>
      </w:r>
    </w:p>
  </w:footnote>
  <w:footnote w:type="continuationNotice" w:id="1">
    <w:p w14:paraId="595F910F" w14:textId="77777777" w:rsidR="002830D6" w:rsidRDefault="002830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5E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9F2FB7"/>
    <w:multiLevelType w:val="hybridMultilevel"/>
    <w:tmpl w:val="3C3E9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A494E"/>
    <w:multiLevelType w:val="hybridMultilevel"/>
    <w:tmpl w:val="9FBC7EE6"/>
    <w:lvl w:ilvl="0" w:tplc="47224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61A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B465B9"/>
    <w:multiLevelType w:val="hybridMultilevel"/>
    <w:tmpl w:val="30BC0B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104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5F19BE"/>
    <w:multiLevelType w:val="hybridMultilevel"/>
    <w:tmpl w:val="01A0B1DE"/>
    <w:lvl w:ilvl="0" w:tplc="96467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72526C"/>
    <w:multiLevelType w:val="hybridMultilevel"/>
    <w:tmpl w:val="2E34F3E0"/>
    <w:lvl w:ilvl="0" w:tplc="EF7AA5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DB7B38"/>
    <w:multiLevelType w:val="hybridMultilevel"/>
    <w:tmpl w:val="CCE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C4610"/>
    <w:multiLevelType w:val="hybridMultilevel"/>
    <w:tmpl w:val="333A9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AA7943"/>
    <w:multiLevelType w:val="hybridMultilevel"/>
    <w:tmpl w:val="85CC4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2B2A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D3C3673"/>
    <w:multiLevelType w:val="hybridMultilevel"/>
    <w:tmpl w:val="14A45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513376"/>
    <w:multiLevelType w:val="hybridMultilevel"/>
    <w:tmpl w:val="FF3C4B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11437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ABB7A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BC44798"/>
    <w:multiLevelType w:val="hybridMultilevel"/>
    <w:tmpl w:val="49D4B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43A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5A40DD"/>
    <w:multiLevelType w:val="hybridMultilevel"/>
    <w:tmpl w:val="AE30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256D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902F92"/>
    <w:multiLevelType w:val="hybridMultilevel"/>
    <w:tmpl w:val="3E7ED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82E23"/>
    <w:multiLevelType w:val="hybridMultilevel"/>
    <w:tmpl w:val="00064F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F07FFA"/>
    <w:multiLevelType w:val="hybridMultilevel"/>
    <w:tmpl w:val="E208F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288627">
    <w:abstractNumId w:val="8"/>
  </w:num>
  <w:num w:numId="2" w16cid:durableId="823470439">
    <w:abstractNumId w:val="21"/>
  </w:num>
  <w:num w:numId="3" w16cid:durableId="1001205003">
    <w:abstractNumId w:val="5"/>
  </w:num>
  <w:num w:numId="4" w16cid:durableId="2116707414">
    <w:abstractNumId w:val="0"/>
  </w:num>
  <w:num w:numId="5" w16cid:durableId="1395080539">
    <w:abstractNumId w:val="15"/>
  </w:num>
  <w:num w:numId="6" w16cid:durableId="1507552966">
    <w:abstractNumId w:val="3"/>
  </w:num>
  <w:num w:numId="7" w16cid:durableId="437993450">
    <w:abstractNumId w:val="19"/>
  </w:num>
  <w:num w:numId="8" w16cid:durableId="1827163371">
    <w:abstractNumId w:val="17"/>
  </w:num>
  <w:num w:numId="9" w16cid:durableId="1332757115">
    <w:abstractNumId w:val="4"/>
  </w:num>
  <w:num w:numId="10" w16cid:durableId="211960677">
    <w:abstractNumId w:val="11"/>
  </w:num>
  <w:num w:numId="11" w16cid:durableId="814028065">
    <w:abstractNumId w:val="14"/>
  </w:num>
  <w:num w:numId="12" w16cid:durableId="1782870638">
    <w:abstractNumId w:val="10"/>
  </w:num>
  <w:num w:numId="13" w16cid:durableId="307638779">
    <w:abstractNumId w:val="1"/>
  </w:num>
  <w:num w:numId="14" w16cid:durableId="1609661763">
    <w:abstractNumId w:val="18"/>
  </w:num>
  <w:num w:numId="15" w16cid:durableId="1177813072">
    <w:abstractNumId w:val="16"/>
  </w:num>
  <w:num w:numId="16" w16cid:durableId="649402244">
    <w:abstractNumId w:val="12"/>
  </w:num>
  <w:num w:numId="17" w16cid:durableId="966819511">
    <w:abstractNumId w:val="9"/>
  </w:num>
  <w:num w:numId="18" w16cid:durableId="603000667">
    <w:abstractNumId w:val="13"/>
  </w:num>
  <w:num w:numId="19" w16cid:durableId="607851081">
    <w:abstractNumId w:val="20"/>
  </w:num>
  <w:num w:numId="20" w16cid:durableId="85734350">
    <w:abstractNumId w:val="2"/>
  </w:num>
  <w:num w:numId="21" w16cid:durableId="1481388934">
    <w:abstractNumId w:val="6"/>
  </w:num>
  <w:num w:numId="22" w16cid:durableId="481773258">
    <w:abstractNumId w:val="7"/>
  </w:num>
  <w:num w:numId="23" w16cid:durableId="1134490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3N7EwNzI1NLW0tLBU0lEKTi0uzszPAykwrAUAqwmxiywAAAA="/>
  </w:docVars>
  <w:rsids>
    <w:rsidRoot w:val="00E65BB7"/>
    <w:rsid w:val="000008A6"/>
    <w:rsid w:val="00000EB0"/>
    <w:rsid w:val="00001D36"/>
    <w:rsid w:val="00003C21"/>
    <w:rsid w:val="00015985"/>
    <w:rsid w:val="00020951"/>
    <w:rsid w:val="0002099F"/>
    <w:rsid w:val="00022178"/>
    <w:rsid w:val="000225A2"/>
    <w:rsid w:val="00027B6A"/>
    <w:rsid w:val="00027D70"/>
    <w:rsid w:val="000318E8"/>
    <w:rsid w:val="00031C3B"/>
    <w:rsid w:val="00033912"/>
    <w:rsid w:val="00036958"/>
    <w:rsid w:val="00037FCC"/>
    <w:rsid w:val="000431FE"/>
    <w:rsid w:val="00046865"/>
    <w:rsid w:val="00050D11"/>
    <w:rsid w:val="00053960"/>
    <w:rsid w:val="000568D2"/>
    <w:rsid w:val="000570C3"/>
    <w:rsid w:val="000600CF"/>
    <w:rsid w:val="00063412"/>
    <w:rsid w:val="00066EB5"/>
    <w:rsid w:val="00070772"/>
    <w:rsid w:val="00070AEE"/>
    <w:rsid w:val="00070EAB"/>
    <w:rsid w:val="000733EF"/>
    <w:rsid w:val="00073FFC"/>
    <w:rsid w:val="00076FD0"/>
    <w:rsid w:val="000773BF"/>
    <w:rsid w:val="0008128A"/>
    <w:rsid w:val="00083211"/>
    <w:rsid w:val="00083726"/>
    <w:rsid w:val="00084A5C"/>
    <w:rsid w:val="00091AAD"/>
    <w:rsid w:val="0009650B"/>
    <w:rsid w:val="000977F2"/>
    <w:rsid w:val="00097A89"/>
    <w:rsid w:val="000A0EF7"/>
    <w:rsid w:val="000A1AAD"/>
    <w:rsid w:val="000A2EC3"/>
    <w:rsid w:val="000A3379"/>
    <w:rsid w:val="000A4D8A"/>
    <w:rsid w:val="000A6A86"/>
    <w:rsid w:val="000A7494"/>
    <w:rsid w:val="000B105C"/>
    <w:rsid w:val="000B3EF0"/>
    <w:rsid w:val="000B6395"/>
    <w:rsid w:val="000B6E4D"/>
    <w:rsid w:val="000C054A"/>
    <w:rsid w:val="000C20A9"/>
    <w:rsid w:val="000C20DC"/>
    <w:rsid w:val="000C42D1"/>
    <w:rsid w:val="000C5F9D"/>
    <w:rsid w:val="000C6ACA"/>
    <w:rsid w:val="000D411B"/>
    <w:rsid w:val="000D598D"/>
    <w:rsid w:val="000D6062"/>
    <w:rsid w:val="000D6223"/>
    <w:rsid w:val="000D705E"/>
    <w:rsid w:val="000D72D5"/>
    <w:rsid w:val="000E00FB"/>
    <w:rsid w:val="000E03CD"/>
    <w:rsid w:val="000E0D32"/>
    <w:rsid w:val="000E13DD"/>
    <w:rsid w:val="000E2A5D"/>
    <w:rsid w:val="000E2DDB"/>
    <w:rsid w:val="000E3C1B"/>
    <w:rsid w:val="000E523B"/>
    <w:rsid w:val="000E7AA8"/>
    <w:rsid w:val="000E7CA9"/>
    <w:rsid w:val="000F0539"/>
    <w:rsid w:val="000F0D7D"/>
    <w:rsid w:val="000F3170"/>
    <w:rsid w:val="000F6281"/>
    <w:rsid w:val="000F6F44"/>
    <w:rsid w:val="000F7019"/>
    <w:rsid w:val="001002E1"/>
    <w:rsid w:val="0010674B"/>
    <w:rsid w:val="00111A42"/>
    <w:rsid w:val="00115405"/>
    <w:rsid w:val="00117C91"/>
    <w:rsid w:val="00117CFB"/>
    <w:rsid w:val="001203E9"/>
    <w:rsid w:val="0012390A"/>
    <w:rsid w:val="00127A14"/>
    <w:rsid w:val="00133F6D"/>
    <w:rsid w:val="001356EF"/>
    <w:rsid w:val="00137C8B"/>
    <w:rsid w:val="00137CA5"/>
    <w:rsid w:val="0014020E"/>
    <w:rsid w:val="00141E56"/>
    <w:rsid w:val="00145662"/>
    <w:rsid w:val="00147968"/>
    <w:rsid w:val="00155239"/>
    <w:rsid w:val="00157504"/>
    <w:rsid w:val="0016296B"/>
    <w:rsid w:val="0016338D"/>
    <w:rsid w:val="001636B6"/>
    <w:rsid w:val="001662A3"/>
    <w:rsid w:val="0017132B"/>
    <w:rsid w:val="001735B3"/>
    <w:rsid w:val="00175681"/>
    <w:rsid w:val="00177F7F"/>
    <w:rsid w:val="0018220B"/>
    <w:rsid w:val="0018424E"/>
    <w:rsid w:val="00184FF5"/>
    <w:rsid w:val="001861D3"/>
    <w:rsid w:val="00186809"/>
    <w:rsid w:val="001903E3"/>
    <w:rsid w:val="00191E08"/>
    <w:rsid w:val="0019398E"/>
    <w:rsid w:val="001945D8"/>
    <w:rsid w:val="00194E63"/>
    <w:rsid w:val="00197CDA"/>
    <w:rsid w:val="001A0CB0"/>
    <w:rsid w:val="001A14B1"/>
    <w:rsid w:val="001A1914"/>
    <w:rsid w:val="001A1F82"/>
    <w:rsid w:val="001A303F"/>
    <w:rsid w:val="001A481B"/>
    <w:rsid w:val="001A5B45"/>
    <w:rsid w:val="001A6E52"/>
    <w:rsid w:val="001B12E8"/>
    <w:rsid w:val="001B290A"/>
    <w:rsid w:val="001B2B1A"/>
    <w:rsid w:val="001B4CE7"/>
    <w:rsid w:val="001B4FA8"/>
    <w:rsid w:val="001B5D10"/>
    <w:rsid w:val="001B5FC8"/>
    <w:rsid w:val="001B649B"/>
    <w:rsid w:val="001B7249"/>
    <w:rsid w:val="001B7C03"/>
    <w:rsid w:val="001B7FA1"/>
    <w:rsid w:val="001C0724"/>
    <w:rsid w:val="001C0CAE"/>
    <w:rsid w:val="001C3742"/>
    <w:rsid w:val="001D1213"/>
    <w:rsid w:val="001D518E"/>
    <w:rsid w:val="001D781A"/>
    <w:rsid w:val="001E074A"/>
    <w:rsid w:val="001E20AC"/>
    <w:rsid w:val="001E2ACE"/>
    <w:rsid w:val="001E2D65"/>
    <w:rsid w:val="001E3A88"/>
    <w:rsid w:val="001E78EA"/>
    <w:rsid w:val="001F01C6"/>
    <w:rsid w:val="001F16E9"/>
    <w:rsid w:val="001F40E6"/>
    <w:rsid w:val="00203913"/>
    <w:rsid w:val="00204ED4"/>
    <w:rsid w:val="00205139"/>
    <w:rsid w:val="00206116"/>
    <w:rsid w:val="00210CE6"/>
    <w:rsid w:val="00211081"/>
    <w:rsid w:val="002131E8"/>
    <w:rsid w:val="00220254"/>
    <w:rsid w:val="0022340A"/>
    <w:rsid w:val="00223D43"/>
    <w:rsid w:val="00231178"/>
    <w:rsid w:val="00231F67"/>
    <w:rsid w:val="0023415F"/>
    <w:rsid w:val="002347B9"/>
    <w:rsid w:val="00234CC0"/>
    <w:rsid w:val="00234EE0"/>
    <w:rsid w:val="00240122"/>
    <w:rsid w:val="00240D24"/>
    <w:rsid w:val="0024174D"/>
    <w:rsid w:val="00241FE1"/>
    <w:rsid w:val="002452FA"/>
    <w:rsid w:val="0024721E"/>
    <w:rsid w:val="0025533F"/>
    <w:rsid w:val="00260388"/>
    <w:rsid w:val="002607F5"/>
    <w:rsid w:val="002613F9"/>
    <w:rsid w:val="0026692B"/>
    <w:rsid w:val="002724B9"/>
    <w:rsid w:val="0027355A"/>
    <w:rsid w:val="002747BA"/>
    <w:rsid w:val="00275484"/>
    <w:rsid w:val="00281159"/>
    <w:rsid w:val="002830D6"/>
    <w:rsid w:val="002832DF"/>
    <w:rsid w:val="00283F0A"/>
    <w:rsid w:val="00285A55"/>
    <w:rsid w:val="00287B47"/>
    <w:rsid w:val="002911F1"/>
    <w:rsid w:val="00293F04"/>
    <w:rsid w:val="00295351"/>
    <w:rsid w:val="00297A5F"/>
    <w:rsid w:val="002A07AD"/>
    <w:rsid w:val="002A52D1"/>
    <w:rsid w:val="002A692B"/>
    <w:rsid w:val="002B1242"/>
    <w:rsid w:val="002B290E"/>
    <w:rsid w:val="002B2E22"/>
    <w:rsid w:val="002B3498"/>
    <w:rsid w:val="002B5414"/>
    <w:rsid w:val="002B6FCF"/>
    <w:rsid w:val="002B7FA3"/>
    <w:rsid w:val="002C56FA"/>
    <w:rsid w:val="002C7402"/>
    <w:rsid w:val="002C7E9D"/>
    <w:rsid w:val="002D1A73"/>
    <w:rsid w:val="002D2FDA"/>
    <w:rsid w:val="002D50D7"/>
    <w:rsid w:val="002D6C17"/>
    <w:rsid w:val="002E1441"/>
    <w:rsid w:val="002E18E6"/>
    <w:rsid w:val="002E3DCD"/>
    <w:rsid w:val="002E6231"/>
    <w:rsid w:val="002E6A12"/>
    <w:rsid w:val="002E77F3"/>
    <w:rsid w:val="002F0A80"/>
    <w:rsid w:val="002F122D"/>
    <w:rsid w:val="002F2309"/>
    <w:rsid w:val="002F2E2C"/>
    <w:rsid w:val="002F5088"/>
    <w:rsid w:val="002F5682"/>
    <w:rsid w:val="002F5ACD"/>
    <w:rsid w:val="002F6DB1"/>
    <w:rsid w:val="002F737D"/>
    <w:rsid w:val="003006C7"/>
    <w:rsid w:val="00301D48"/>
    <w:rsid w:val="00303047"/>
    <w:rsid w:val="00304709"/>
    <w:rsid w:val="00304E0A"/>
    <w:rsid w:val="0030562F"/>
    <w:rsid w:val="00305D15"/>
    <w:rsid w:val="0030686E"/>
    <w:rsid w:val="00310AB9"/>
    <w:rsid w:val="00311190"/>
    <w:rsid w:val="00315DBA"/>
    <w:rsid w:val="00321733"/>
    <w:rsid w:val="00325D19"/>
    <w:rsid w:val="00326EC6"/>
    <w:rsid w:val="0033375F"/>
    <w:rsid w:val="00334999"/>
    <w:rsid w:val="00336B5A"/>
    <w:rsid w:val="00337DB8"/>
    <w:rsid w:val="00340D17"/>
    <w:rsid w:val="003414C0"/>
    <w:rsid w:val="00342247"/>
    <w:rsid w:val="00343349"/>
    <w:rsid w:val="00343C9D"/>
    <w:rsid w:val="003446A2"/>
    <w:rsid w:val="003475DC"/>
    <w:rsid w:val="003476EC"/>
    <w:rsid w:val="00357628"/>
    <w:rsid w:val="00357C03"/>
    <w:rsid w:val="00365797"/>
    <w:rsid w:val="00365C5B"/>
    <w:rsid w:val="00367686"/>
    <w:rsid w:val="00374AC4"/>
    <w:rsid w:val="00375E57"/>
    <w:rsid w:val="00377340"/>
    <w:rsid w:val="00377A96"/>
    <w:rsid w:val="003801D5"/>
    <w:rsid w:val="00380C66"/>
    <w:rsid w:val="00380CC0"/>
    <w:rsid w:val="003816DF"/>
    <w:rsid w:val="00383DAD"/>
    <w:rsid w:val="00384245"/>
    <w:rsid w:val="0039072D"/>
    <w:rsid w:val="0039105E"/>
    <w:rsid w:val="00391837"/>
    <w:rsid w:val="00393A73"/>
    <w:rsid w:val="00393C6D"/>
    <w:rsid w:val="003948CA"/>
    <w:rsid w:val="00396CC9"/>
    <w:rsid w:val="003A0DAC"/>
    <w:rsid w:val="003A1055"/>
    <w:rsid w:val="003A3D37"/>
    <w:rsid w:val="003B0122"/>
    <w:rsid w:val="003B057D"/>
    <w:rsid w:val="003B0FA1"/>
    <w:rsid w:val="003B1EAB"/>
    <w:rsid w:val="003B3B29"/>
    <w:rsid w:val="003B4533"/>
    <w:rsid w:val="003B46DD"/>
    <w:rsid w:val="003B54FA"/>
    <w:rsid w:val="003C3A21"/>
    <w:rsid w:val="003C4478"/>
    <w:rsid w:val="003C5A17"/>
    <w:rsid w:val="003C6AED"/>
    <w:rsid w:val="003C6F98"/>
    <w:rsid w:val="003C778C"/>
    <w:rsid w:val="003D390E"/>
    <w:rsid w:val="003D7FC9"/>
    <w:rsid w:val="003E05BA"/>
    <w:rsid w:val="003E0B60"/>
    <w:rsid w:val="003E2F03"/>
    <w:rsid w:val="003E5743"/>
    <w:rsid w:val="003E67B6"/>
    <w:rsid w:val="003F0846"/>
    <w:rsid w:val="003F12C2"/>
    <w:rsid w:val="003F28EA"/>
    <w:rsid w:val="003F34D8"/>
    <w:rsid w:val="003F38A6"/>
    <w:rsid w:val="003F4008"/>
    <w:rsid w:val="003F6071"/>
    <w:rsid w:val="003F66DC"/>
    <w:rsid w:val="003F6DF1"/>
    <w:rsid w:val="00401331"/>
    <w:rsid w:val="0040159B"/>
    <w:rsid w:val="00403B82"/>
    <w:rsid w:val="004041A0"/>
    <w:rsid w:val="0040548D"/>
    <w:rsid w:val="00410B45"/>
    <w:rsid w:val="00411438"/>
    <w:rsid w:val="004130E3"/>
    <w:rsid w:val="00413496"/>
    <w:rsid w:val="00413660"/>
    <w:rsid w:val="0041543C"/>
    <w:rsid w:val="00416770"/>
    <w:rsid w:val="00417021"/>
    <w:rsid w:val="00417494"/>
    <w:rsid w:val="00421F45"/>
    <w:rsid w:val="0042483B"/>
    <w:rsid w:val="00426392"/>
    <w:rsid w:val="00431E47"/>
    <w:rsid w:val="00432051"/>
    <w:rsid w:val="0043571E"/>
    <w:rsid w:val="0043596E"/>
    <w:rsid w:val="00440934"/>
    <w:rsid w:val="004424A4"/>
    <w:rsid w:val="00443621"/>
    <w:rsid w:val="00443683"/>
    <w:rsid w:val="0044375F"/>
    <w:rsid w:val="00446422"/>
    <w:rsid w:val="00446ED8"/>
    <w:rsid w:val="00455676"/>
    <w:rsid w:val="004573C0"/>
    <w:rsid w:val="00460508"/>
    <w:rsid w:val="00460ED0"/>
    <w:rsid w:val="00461B00"/>
    <w:rsid w:val="00462181"/>
    <w:rsid w:val="00462B37"/>
    <w:rsid w:val="00471B7F"/>
    <w:rsid w:val="00473213"/>
    <w:rsid w:val="00476BEC"/>
    <w:rsid w:val="00477D62"/>
    <w:rsid w:val="004805D1"/>
    <w:rsid w:val="00481700"/>
    <w:rsid w:val="00481FA7"/>
    <w:rsid w:val="00482C36"/>
    <w:rsid w:val="00483E20"/>
    <w:rsid w:val="004912CC"/>
    <w:rsid w:val="00495F8E"/>
    <w:rsid w:val="004971B9"/>
    <w:rsid w:val="004A0F7C"/>
    <w:rsid w:val="004A11A0"/>
    <w:rsid w:val="004A4700"/>
    <w:rsid w:val="004A4EC8"/>
    <w:rsid w:val="004A55CA"/>
    <w:rsid w:val="004A7D58"/>
    <w:rsid w:val="004B0061"/>
    <w:rsid w:val="004B0B62"/>
    <w:rsid w:val="004B28F7"/>
    <w:rsid w:val="004B44CC"/>
    <w:rsid w:val="004B4D06"/>
    <w:rsid w:val="004B6296"/>
    <w:rsid w:val="004C3511"/>
    <w:rsid w:val="004C5560"/>
    <w:rsid w:val="004C694D"/>
    <w:rsid w:val="004D620E"/>
    <w:rsid w:val="004E0628"/>
    <w:rsid w:val="004E1D3E"/>
    <w:rsid w:val="004E409D"/>
    <w:rsid w:val="004E4564"/>
    <w:rsid w:val="004E53FD"/>
    <w:rsid w:val="004F0012"/>
    <w:rsid w:val="004F26E9"/>
    <w:rsid w:val="004F32EC"/>
    <w:rsid w:val="004F427E"/>
    <w:rsid w:val="004F70C3"/>
    <w:rsid w:val="005028FD"/>
    <w:rsid w:val="00502C4A"/>
    <w:rsid w:val="00504CAF"/>
    <w:rsid w:val="00506440"/>
    <w:rsid w:val="00510542"/>
    <w:rsid w:val="005108E5"/>
    <w:rsid w:val="005143F1"/>
    <w:rsid w:val="00521769"/>
    <w:rsid w:val="005222BB"/>
    <w:rsid w:val="005265AA"/>
    <w:rsid w:val="00526D2C"/>
    <w:rsid w:val="005307A4"/>
    <w:rsid w:val="0053236C"/>
    <w:rsid w:val="0053252D"/>
    <w:rsid w:val="00534554"/>
    <w:rsid w:val="00534A79"/>
    <w:rsid w:val="00540E52"/>
    <w:rsid w:val="0054150B"/>
    <w:rsid w:val="005419E1"/>
    <w:rsid w:val="00543455"/>
    <w:rsid w:val="00543B33"/>
    <w:rsid w:val="00543C94"/>
    <w:rsid w:val="0054421B"/>
    <w:rsid w:val="0054678F"/>
    <w:rsid w:val="00546F45"/>
    <w:rsid w:val="00547EC0"/>
    <w:rsid w:val="00550AD3"/>
    <w:rsid w:val="005513A8"/>
    <w:rsid w:val="00551F05"/>
    <w:rsid w:val="00553633"/>
    <w:rsid w:val="00554D56"/>
    <w:rsid w:val="00562B95"/>
    <w:rsid w:val="00566B1B"/>
    <w:rsid w:val="0057047A"/>
    <w:rsid w:val="00570686"/>
    <w:rsid w:val="00571F1D"/>
    <w:rsid w:val="0057273C"/>
    <w:rsid w:val="0057374A"/>
    <w:rsid w:val="0057411D"/>
    <w:rsid w:val="005769B9"/>
    <w:rsid w:val="00580B3C"/>
    <w:rsid w:val="00582FC6"/>
    <w:rsid w:val="005831B6"/>
    <w:rsid w:val="00585AD2"/>
    <w:rsid w:val="00590ACB"/>
    <w:rsid w:val="0059537C"/>
    <w:rsid w:val="005957DC"/>
    <w:rsid w:val="00596409"/>
    <w:rsid w:val="00596789"/>
    <w:rsid w:val="005A0E35"/>
    <w:rsid w:val="005A25BB"/>
    <w:rsid w:val="005A3AC7"/>
    <w:rsid w:val="005A52C3"/>
    <w:rsid w:val="005A5DD7"/>
    <w:rsid w:val="005B006E"/>
    <w:rsid w:val="005B25AB"/>
    <w:rsid w:val="005B2703"/>
    <w:rsid w:val="005C2AAB"/>
    <w:rsid w:val="005C49D0"/>
    <w:rsid w:val="005C51F2"/>
    <w:rsid w:val="005D0066"/>
    <w:rsid w:val="005D0BDE"/>
    <w:rsid w:val="005D120F"/>
    <w:rsid w:val="005D50AB"/>
    <w:rsid w:val="005D5827"/>
    <w:rsid w:val="005D63E2"/>
    <w:rsid w:val="005D7EE7"/>
    <w:rsid w:val="005E31FE"/>
    <w:rsid w:val="005E577B"/>
    <w:rsid w:val="005E7B66"/>
    <w:rsid w:val="005F0747"/>
    <w:rsid w:val="005F21D7"/>
    <w:rsid w:val="005F2627"/>
    <w:rsid w:val="005F2D96"/>
    <w:rsid w:val="005F5090"/>
    <w:rsid w:val="005F64CD"/>
    <w:rsid w:val="005F7EDE"/>
    <w:rsid w:val="006024F1"/>
    <w:rsid w:val="00602555"/>
    <w:rsid w:val="00605788"/>
    <w:rsid w:val="00607B0B"/>
    <w:rsid w:val="00610414"/>
    <w:rsid w:val="0061189A"/>
    <w:rsid w:val="00620032"/>
    <w:rsid w:val="00621C99"/>
    <w:rsid w:val="006227E3"/>
    <w:rsid w:val="006313D3"/>
    <w:rsid w:val="00634A66"/>
    <w:rsid w:val="0063558A"/>
    <w:rsid w:val="00635686"/>
    <w:rsid w:val="00636796"/>
    <w:rsid w:val="00641D5B"/>
    <w:rsid w:val="00642765"/>
    <w:rsid w:val="006431AD"/>
    <w:rsid w:val="00650BEA"/>
    <w:rsid w:val="00651F58"/>
    <w:rsid w:val="00652506"/>
    <w:rsid w:val="0065643F"/>
    <w:rsid w:val="00660426"/>
    <w:rsid w:val="00661E66"/>
    <w:rsid w:val="006679D5"/>
    <w:rsid w:val="00671405"/>
    <w:rsid w:val="006736C3"/>
    <w:rsid w:val="00673B9D"/>
    <w:rsid w:val="00680DB4"/>
    <w:rsid w:val="00683781"/>
    <w:rsid w:val="00683FEF"/>
    <w:rsid w:val="00685909"/>
    <w:rsid w:val="006917D8"/>
    <w:rsid w:val="00691DD0"/>
    <w:rsid w:val="006940D6"/>
    <w:rsid w:val="00694D1B"/>
    <w:rsid w:val="00696EAB"/>
    <w:rsid w:val="006970FA"/>
    <w:rsid w:val="006A26AA"/>
    <w:rsid w:val="006A45A2"/>
    <w:rsid w:val="006A6CA3"/>
    <w:rsid w:val="006A76FB"/>
    <w:rsid w:val="006B0B68"/>
    <w:rsid w:val="006B269B"/>
    <w:rsid w:val="006B3E4B"/>
    <w:rsid w:val="006B56A7"/>
    <w:rsid w:val="006C18C1"/>
    <w:rsid w:val="006C4245"/>
    <w:rsid w:val="006D4561"/>
    <w:rsid w:val="006D45F0"/>
    <w:rsid w:val="006D65E2"/>
    <w:rsid w:val="006E0CA0"/>
    <w:rsid w:val="006E2B47"/>
    <w:rsid w:val="006E57C6"/>
    <w:rsid w:val="006E7059"/>
    <w:rsid w:val="006E7200"/>
    <w:rsid w:val="006E748E"/>
    <w:rsid w:val="006F1158"/>
    <w:rsid w:val="006F119E"/>
    <w:rsid w:val="006F3690"/>
    <w:rsid w:val="006F5FEC"/>
    <w:rsid w:val="006F631F"/>
    <w:rsid w:val="006F793C"/>
    <w:rsid w:val="00702882"/>
    <w:rsid w:val="00711A1F"/>
    <w:rsid w:val="007126E5"/>
    <w:rsid w:val="00713ECF"/>
    <w:rsid w:val="00714B4D"/>
    <w:rsid w:val="00722F17"/>
    <w:rsid w:val="00724B9B"/>
    <w:rsid w:val="007329B0"/>
    <w:rsid w:val="007331F9"/>
    <w:rsid w:val="00736359"/>
    <w:rsid w:val="007443A8"/>
    <w:rsid w:val="007477C1"/>
    <w:rsid w:val="00750CA5"/>
    <w:rsid w:val="00751346"/>
    <w:rsid w:val="00752DCD"/>
    <w:rsid w:val="007532C1"/>
    <w:rsid w:val="007558EC"/>
    <w:rsid w:val="00755B58"/>
    <w:rsid w:val="007567D1"/>
    <w:rsid w:val="00757067"/>
    <w:rsid w:val="00757089"/>
    <w:rsid w:val="00757532"/>
    <w:rsid w:val="00762736"/>
    <w:rsid w:val="007639CE"/>
    <w:rsid w:val="00763B2A"/>
    <w:rsid w:val="0076449F"/>
    <w:rsid w:val="00764D23"/>
    <w:rsid w:val="00766CE2"/>
    <w:rsid w:val="00767011"/>
    <w:rsid w:val="007670E0"/>
    <w:rsid w:val="007701D7"/>
    <w:rsid w:val="00770845"/>
    <w:rsid w:val="0077106A"/>
    <w:rsid w:val="00771707"/>
    <w:rsid w:val="007732EC"/>
    <w:rsid w:val="0077373A"/>
    <w:rsid w:val="00774D3F"/>
    <w:rsid w:val="00775B35"/>
    <w:rsid w:val="00787C9C"/>
    <w:rsid w:val="00790CBD"/>
    <w:rsid w:val="00791F81"/>
    <w:rsid w:val="0079605F"/>
    <w:rsid w:val="00796D9A"/>
    <w:rsid w:val="007A0EA4"/>
    <w:rsid w:val="007A2A7A"/>
    <w:rsid w:val="007A4FAB"/>
    <w:rsid w:val="007A729B"/>
    <w:rsid w:val="007A763C"/>
    <w:rsid w:val="007B0D5C"/>
    <w:rsid w:val="007B0EB4"/>
    <w:rsid w:val="007B4B83"/>
    <w:rsid w:val="007B5707"/>
    <w:rsid w:val="007B6DD9"/>
    <w:rsid w:val="007B6DF4"/>
    <w:rsid w:val="007C04F9"/>
    <w:rsid w:val="007C3628"/>
    <w:rsid w:val="007C620B"/>
    <w:rsid w:val="007C7B27"/>
    <w:rsid w:val="007D4C7E"/>
    <w:rsid w:val="007D6FD5"/>
    <w:rsid w:val="007E0C7C"/>
    <w:rsid w:val="007E103A"/>
    <w:rsid w:val="007E34B6"/>
    <w:rsid w:val="007E5271"/>
    <w:rsid w:val="007E7776"/>
    <w:rsid w:val="007F19BF"/>
    <w:rsid w:val="007F28C6"/>
    <w:rsid w:val="007F3A55"/>
    <w:rsid w:val="00801AD6"/>
    <w:rsid w:val="00803539"/>
    <w:rsid w:val="008044C2"/>
    <w:rsid w:val="00811A20"/>
    <w:rsid w:val="00814AEC"/>
    <w:rsid w:val="00817122"/>
    <w:rsid w:val="008209E0"/>
    <w:rsid w:val="008239CA"/>
    <w:rsid w:val="00824C3B"/>
    <w:rsid w:val="00826675"/>
    <w:rsid w:val="008267BD"/>
    <w:rsid w:val="00826FF1"/>
    <w:rsid w:val="00827933"/>
    <w:rsid w:val="008327FA"/>
    <w:rsid w:val="00836477"/>
    <w:rsid w:val="0083730F"/>
    <w:rsid w:val="00837697"/>
    <w:rsid w:val="008410D7"/>
    <w:rsid w:val="00842CF6"/>
    <w:rsid w:val="0084366A"/>
    <w:rsid w:val="00844C7F"/>
    <w:rsid w:val="00844D2A"/>
    <w:rsid w:val="00845D8C"/>
    <w:rsid w:val="008473CB"/>
    <w:rsid w:val="008546CF"/>
    <w:rsid w:val="00854728"/>
    <w:rsid w:val="00855303"/>
    <w:rsid w:val="00857097"/>
    <w:rsid w:val="0086107D"/>
    <w:rsid w:val="00864B40"/>
    <w:rsid w:val="00864DCE"/>
    <w:rsid w:val="0086780E"/>
    <w:rsid w:val="00867982"/>
    <w:rsid w:val="008714A6"/>
    <w:rsid w:val="008813B0"/>
    <w:rsid w:val="008835B5"/>
    <w:rsid w:val="00885C55"/>
    <w:rsid w:val="00886E61"/>
    <w:rsid w:val="0088721C"/>
    <w:rsid w:val="00891039"/>
    <w:rsid w:val="00892BFB"/>
    <w:rsid w:val="00894566"/>
    <w:rsid w:val="008970DF"/>
    <w:rsid w:val="008A0429"/>
    <w:rsid w:val="008A3A9B"/>
    <w:rsid w:val="008A615B"/>
    <w:rsid w:val="008A6E43"/>
    <w:rsid w:val="008B1925"/>
    <w:rsid w:val="008B56EC"/>
    <w:rsid w:val="008B6A74"/>
    <w:rsid w:val="008C1A5C"/>
    <w:rsid w:val="008C5BC1"/>
    <w:rsid w:val="008C7816"/>
    <w:rsid w:val="008D188D"/>
    <w:rsid w:val="008D511D"/>
    <w:rsid w:val="008D569D"/>
    <w:rsid w:val="008D5D9A"/>
    <w:rsid w:val="008E201E"/>
    <w:rsid w:val="008E2F0E"/>
    <w:rsid w:val="008E3B5F"/>
    <w:rsid w:val="008E41E4"/>
    <w:rsid w:val="008F23C4"/>
    <w:rsid w:val="008F3293"/>
    <w:rsid w:val="008F4D4A"/>
    <w:rsid w:val="00900366"/>
    <w:rsid w:val="009031E3"/>
    <w:rsid w:val="00905F1D"/>
    <w:rsid w:val="009064CB"/>
    <w:rsid w:val="00907519"/>
    <w:rsid w:val="00911A5D"/>
    <w:rsid w:val="00912E55"/>
    <w:rsid w:val="00913E25"/>
    <w:rsid w:val="0091456B"/>
    <w:rsid w:val="009145E7"/>
    <w:rsid w:val="00915D28"/>
    <w:rsid w:val="0091772E"/>
    <w:rsid w:val="00917C27"/>
    <w:rsid w:val="009206B4"/>
    <w:rsid w:val="00920CC2"/>
    <w:rsid w:val="00924069"/>
    <w:rsid w:val="00924240"/>
    <w:rsid w:val="00926F03"/>
    <w:rsid w:val="00930918"/>
    <w:rsid w:val="00930F84"/>
    <w:rsid w:val="0093110C"/>
    <w:rsid w:val="00931144"/>
    <w:rsid w:val="009320CE"/>
    <w:rsid w:val="009330EE"/>
    <w:rsid w:val="00933BB9"/>
    <w:rsid w:val="00934903"/>
    <w:rsid w:val="00934FCF"/>
    <w:rsid w:val="009450EA"/>
    <w:rsid w:val="00945732"/>
    <w:rsid w:val="00950B70"/>
    <w:rsid w:val="009515B9"/>
    <w:rsid w:val="00952790"/>
    <w:rsid w:val="00953F43"/>
    <w:rsid w:val="0095545F"/>
    <w:rsid w:val="009570DC"/>
    <w:rsid w:val="00967019"/>
    <w:rsid w:val="0097079D"/>
    <w:rsid w:val="0097140A"/>
    <w:rsid w:val="00976556"/>
    <w:rsid w:val="00976F3B"/>
    <w:rsid w:val="00981686"/>
    <w:rsid w:val="00981D0B"/>
    <w:rsid w:val="0098215A"/>
    <w:rsid w:val="00983118"/>
    <w:rsid w:val="00983B04"/>
    <w:rsid w:val="00985411"/>
    <w:rsid w:val="00986260"/>
    <w:rsid w:val="00991896"/>
    <w:rsid w:val="00991CDD"/>
    <w:rsid w:val="009921B5"/>
    <w:rsid w:val="00994A12"/>
    <w:rsid w:val="00996053"/>
    <w:rsid w:val="0099647C"/>
    <w:rsid w:val="0099686E"/>
    <w:rsid w:val="00996DB8"/>
    <w:rsid w:val="009975A2"/>
    <w:rsid w:val="009A10DD"/>
    <w:rsid w:val="009A4530"/>
    <w:rsid w:val="009A4FF1"/>
    <w:rsid w:val="009A511B"/>
    <w:rsid w:val="009A7158"/>
    <w:rsid w:val="009A72C0"/>
    <w:rsid w:val="009B05C3"/>
    <w:rsid w:val="009B0B8A"/>
    <w:rsid w:val="009B0CAA"/>
    <w:rsid w:val="009B2CDC"/>
    <w:rsid w:val="009B2FC3"/>
    <w:rsid w:val="009B39C8"/>
    <w:rsid w:val="009B488E"/>
    <w:rsid w:val="009B63FB"/>
    <w:rsid w:val="009B699C"/>
    <w:rsid w:val="009C09AE"/>
    <w:rsid w:val="009C0A98"/>
    <w:rsid w:val="009C36F5"/>
    <w:rsid w:val="009C4AC0"/>
    <w:rsid w:val="009D0102"/>
    <w:rsid w:val="009D3394"/>
    <w:rsid w:val="009D489D"/>
    <w:rsid w:val="009D72F6"/>
    <w:rsid w:val="009D7FCE"/>
    <w:rsid w:val="009E6C2A"/>
    <w:rsid w:val="009F0D55"/>
    <w:rsid w:val="009F113F"/>
    <w:rsid w:val="009F14BF"/>
    <w:rsid w:val="009F6134"/>
    <w:rsid w:val="00A00165"/>
    <w:rsid w:val="00A01A06"/>
    <w:rsid w:val="00A0366A"/>
    <w:rsid w:val="00A03D32"/>
    <w:rsid w:val="00A069E9"/>
    <w:rsid w:val="00A11BBC"/>
    <w:rsid w:val="00A1238E"/>
    <w:rsid w:val="00A128FE"/>
    <w:rsid w:val="00A13073"/>
    <w:rsid w:val="00A14659"/>
    <w:rsid w:val="00A154B5"/>
    <w:rsid w:val="00A155BD"/>
    <w:rsid w:val="00A17435"/>
    <w:rsid w:val="00A22C32"/>
    <w:rsid w:val="00A22F8E"/>
    <w:rsid w:val="00A23949"/>
    <w:rsid w:val="00A240B1"/>
    <w:rsid w:val="00A24DFC"/>
    <w:rsid w:val="00A27B07"/>
    <w:rsid w:val="00A30952"/>
    <w:rsid w:val="00A33414"/>
    <w:rsid w:val="00A33A65"/>
    <w:rsid w:val="00A371A5"/>
    <w:rsid w:val="00A4144B"/>
    <w:rsid w:val="00A41B0D"/>
    <w:rsid w:val="00A444FB"/>
    <w:rsid w:val="00A449F7"/>
    <w:rsid w:val="00A45C18"/>
    <w:rsid w:val="00A46947"/>
    <w:rsid w:val="00A507B5"/>
    <w:rsid w:val="00A513D2"/>
    <w:rsid w:val="00A52FF6"/>
    <w:rsid w:val="00A533E6"/>
    <w:rsid w:val="00A5460C"/>
    <w:rsid w:val="00A55DF6"/>
    <w:rsid w:val="00A55E6E"/>
    <w:rsid w:val="00A6289B"/>
    <w:rsid w:val="00A62F53"/>
    <w:rsid w:val="00A63DE7"/>
    <w:rsid w:val="00A63F31"/>
    <w:rsid w:val="00A6688B"/>
    <w:rsid w:val="00A66F6F"/>
    <w:rsid w:val="00A671EE"/>
    <w:rsid w:val="00A716B4"/>
    <w:rsid w:val="00A741D8"/>
    <w:rsid w:val="00A74BDD"/>
    <w:rsid w:val="00A763FE"/>
    <w:rsid w:val="00A774F5"/>
    <w:rsid w:val="00A77E8C"/>
    <w:rsid w:val="00A80DD4"/>
    <w:rsid w:val="00A83310"/>
    <w:rsid w:val="00A837E8"/>
    <w:rsid w:val="00A8471F"/>
    <w:rsid w:val="00A866B0"/>
    <w:rsid w:val="00A8771E"/>
    <w:rsid w:val="00A87D71"/>
    <w:rsid w:val="00A9052B"/>
    <w:rsid w:val="00AA09D3"/>
    <w:rsid w:val="00AA3A37"/>
    <w:rsid w:val="00AA3B9C"/>
    <w:rsid w:val="00AA6CD0"/>
    <w:rsid w:val="00AA7641"/>
    <w:rsid w:val="00AB2D6D"/>
    <w:rsid w:val="00AB4DB5"/>
    <w:rsid w:val="00AC221B"/>
    <w:rsid w:val="00AC3D30"/>
    <w:rsid w:val="00AC454E"/>
    <w:rsid w:val="00AC6722"/>
    <w:rsid w:val="00AC7B0D"/>
    <w:rsid w:val="00AD141C"/>
    <w:rsid w:val="00AD2B97"/>
    <w:rsid w:val="00AD44A7"/>
    <w:rsid w:val="00AD558F"/>
    <w:rsid w:val="00AD55B3"/>
    <w:rsid w:val="00AD5828"/>
    <w:rsid w:val="00AE1366"/>
    <w:rsid w:val="00AE6B27"/>
    <w:rsid w:val="00AF0DB2"/>
    <w:rsid w:val="00AF14A7"/>
    <w:rsid w:val="00AF1B79"/>
    <w:rsid w:val="00AF5575"/>
    <w:rsid w:val="00AF6ED8"/>
    <w:rsid w:val="00AF7A42"/>
    <w:rsid w:val="00B042EB"/>
    <w:rsid w:val="00B05DDA"/>
    <w:rsid w:val="00B06806"/>
    <w:rsid w:val="00B07D83"/>
    <w:rsid w:val="00B15394"/>
    <w:rsid w:val="00B157FB"/>
    <w:rsid w:val="00B15B70"/>
    <w:rsid w:val="00B22D77"/>
    <w:rsid w:val="00B23FC8"/>
    <w:rsid w:val="00B34D14"/>
    <w:rsid w:val="00B368D7"/>
    <w:rsid w:val="00B37641"/>
    <w:rsid w:val="00B416A4"/>
    <w:rsid w:val="00B5173A"/>
    <w:rsid w:val="00B51C6E"/>
    <w:rsid w:val="00B51DFF"/>
    <w:rsid w:val="00B57334"/>
    <w:rsid w:val="00B57889"/>
    <w:rsid w:val="00B62932"/>
    <w:rsid w:val="00B652F2"/>
    <w:rsid w:val="00B65A82"/>
    <w:rsid w:val="00B674A3"/>
    <w:rsid w:val="00B708B7"/>
    <w:rsid w:val="00B72CF1"/>
    <w:rsid w:val="00B73ED7"/>
    <w:rsid w:val="00B74966"/>
    <w:rsid w:val="00B74EE6"/>
    <w:rsid w:val="00B75F26"/>
    <w:rsid w:val="00B7671C"/>
    <w:rsid w:val="00B76C39"/>
    <w:rsid w:val="00B77CC5"/>
    <w:rsid w:val="00B77F75"/>
    <w:rsid w:val="00B81099"/>
    <w:rsid w:val="00B82351"/>
    <w:rsid w:val="00B82D31"/>
    <w:rsid w:val="00B834DF"/>
    <w:rsid w:val="00B86DB1"/>
    <w:rsid w:val="00B86FE1"/>
    <w:rsid w:val="00B87748"/>
    <w:rsid w:val="00B878FE"/>
    <w:rsid w:val="00B91174"/>
    <w:rsid w:val="00B92D8C"/>
    <w:rsid w:val="00B93059"/>
    <w:rsid w:val="00B93203"/>
    <w:rsid w:val="00B93436"/>
    <w:rsid w:val="00B97813"/>
    <w:rsid w:val="00BA1980"/>
    <w:rsid w:val="00BA22D5"/>
    <w:rsid w:val="00BA2C35"/>
    <w:rsid w:val="00BA2DA9"/>
    <w:rsid w:val="00BA2E44"/>
    <w:rsid w:val="00BA6522"/>
    <w:rsid w:val="00BA6534"/>
    <w:rsid w:val="00BA7351"/>
    <w:rsid w:val="00BB28B9"/>
    <w:rsid w:val="00BB360E"/>
    <w:rsid w:val="00BB763B"/>
    <w:rsid w:val="00BC1FB0"/>
    <w:rsid w:val="00BC4FD3"/>
    <w:rsid w:val="00BC5E54"/>
    <w:rsid w:val="00BC6E03"/>
    <w:rsid w:val="00BC7357"/>
    <w:rsid w:val="00BD0B4C"/>
    <w:rsid w:val="00BD33B8"/>
    <w:rsid w:val="00BD346D"/>
    <w:rsid w:val="00BD37AC"/>
    <w:rsid w:val="00BD43F2"/>
    <w:rsid w:val="00BE19C5"/>
    <w:rsid w:val="00BE1C1B"/>
    <w:rsid w:val="00BE35FB"/>
    <w:rsid w:val="00BF2630"/>
    <w:rsid w:val="00BF3964"/>
    <w:rsid w:val="00BF60C9"/>
    <w:rsid w:val="00BF6B74"/>
    <w:rsid w:val="00BF7694"/>
    <w:rsid w:val="00C079D9"/>
    <w:rsid w:val="00C10716"/>
    <w:rsid w:val="00C13D93"/>
    <w:rsid w:val="00C167D4"/>
    <w:rsid w:val="00C1788E"/>
    <w:rsid w:val="00C23996"/>
    <w:rsid w:val="00C253D0"/>
    <w:rsid w:val="00C25A95"/>
    <w:rsid w:val="00C30858"/>
    <w:rsid w:val="00C334BD"/>
    <w:rsid w:val="00C36D21"/>
    <w:rsid w:val="00C37034"/>
    <w:rsid w:val="00C37C79"/>
    <w:rsid w:val="00C40A12"/>
    <w:rsid w:val="00C420F9"/>
    <w:rsid w:val="00C51657"/>
    <w:rsid w:val="00C51B42"/>
    <w:rsid w:val="00C52AA1"/>
    <w:rsid w:val="00C53068"/>
    <w:rsid w:val="00C55DCB"/>
    <w:rsid w:val="00C604DC"/>
    <w:rsid w:val="00C61688"/>
    <w:rsid w:val="00C6184F"/>
    <w:rsid w:val="00C62D6E"/>
    <w:rsid w:val="00C66C06"/>
    <w:rsid w:val="00C705EB"/>
    <w:rsid w:val="00C747C8"/>
    <w:rsid w:val="00C777F7"/>
    <w:rsid w:val="00C77AE3"/>
    <w:rsid w:val="00C8188D"/>
    <w:rsid w:val="00C81CE3"/>
    <w:rsid w:val="00C828D5"/>
    <w:rsid w:val="00C83AA7"/>
    <w:rsid w:val="00C86819"/>
    <w:rsid w:val="00C86EE8"/>
    <w:rsid w:val="00C8736A"/>
    <w:rsid w:val="00C90255"/>
    <w:rsid w:val="00C90830"/>
    <w:rsid w:val="00C914FD"/>
    <w:rsid w:val="00CA0DBA"/>
    <w:rsid w:val="00CA3C7C"/>
    <w:rsid w:val="00CB1158"/>
    <w:rsid w:val="00CB1855"/>
    <w:rsid w:val="00CB1D30"/>
    <w:rsid w:val="00CB319D"/>
    <w:rsid w:val="00CB3D5F"/>
    <w:rsid w:val="00CB4C39"/>
    <w:rsid w:val="00CB5CEA"/>
    <w:rsid w:val="00CB6566"/>
    <w:rsid w:val="00CC3D27"/>
    <w:rsid w:val="00CC44DC"/>
    <w:rsid w:val="00CC5671"/>
    <w:rsid w:val="00CC6C5D"/>
    <w:rsid w:val="00CC784D"/>
    <w:rsid w:val="00CD0FCF"/>
    <w:rsid w:val="00CD2529"/>
    <w:rsid w:val="00CD3DF4"/>
    <w:rsid w:val="00CD48AB"/>
    <w:rsid w:val="00CD543B"/>
    <w:rsid w:val="00CD7973"/>
    <w:rsid w:val="00CE33DF"/>
    <w:rsid w:val="00CE56D5"/>
    <w:rsid w:val="00CE5AFD"/>
    <w:rsid w:val="00CE73E0"/>
    <w:rsid w:val="00CF163B"/>
    <w:rsid w:val="00CF3B5C"/>
    <w:rsid w:val="00CF4F79"/>
    <w:rsid w:val="00CF6EA9"/>
    <w:rsid w:val="00D002EE"/>
    <w:rsid w:val="00D005F5"/>
    <w:rsid w:val="00D03D0D"/>
    <w:rsid w:val="00D053BF"/>
    <w:rsid w:val="00D10406"/>
    <w:rsid w:val="00D17408"/>
    <w:rsid w:val="00D21C84"/>
    <w:rsid w:val="00D256E1"/>
    <w:rsid w:val="00D30A09"/>
    <w:rsid w:val="00D3313F"/>
    <w:rsid w:val="00D33566"/>
    <w:rsid w:val="00D33B97"/>
    <w:rsid w:val="00D33C23"/>
    <w:rsid w:val="00D346B0"/>
    <w:rsid w:val="00D34C41"/>
    <w:rsid w:val="00D35AC4"/>
    <w:rsid w:val="00D40E03"/>
    <w:rsid w:val="00D42A4A"/>
    <w:rsid w:val="00D44BE6"/>
    <w:rsid w:val="00D45E48"/>
    <w:rsid w:val="00D46110"/>
    <w:rsid w:val="00D47D21"/>
    <w:rsid w:val="00D504F0"/>
    <w:rsid w:val="00D518FC"/>
    <w:rsid w:val="00D52589"/>
    <w:rsid w:val="00D52ABF"/>
    <w:rsid w:val="00D53169"/>
    <w:rsid w:val="00D5554D"/>
    <w:rsid w:val="00D56569"/>
    <w:rsid w:val="00D56662"/>
    <w:rsid w:val="00D5696A"/>
    <w:rsid w:val="00D56B84"/>
    <w:rsid w:val="00D56D56"/>
    <w:rsid w:val="00D56F2A"/>
    <w:rsid w:val="00D57EF5"/>
    <w:rsid w:val="00D6212C"/>
    <w:rsid w:val="00D707B8"/>
    <w:rsid w:val="00D73B59"/>
    <w:rsid w:val="00D741F7"/>
    <w:rsid w:val="00D77387"/>
    <w:rsid w:val="00D80D87"/>
    <w:rsid w:val="00D81012"/>
    <w:rsid w:val="00D81966"/>
    <w:rsid w:val="00D858AE"/>
    <w:rsid w:val="00D85B83"/>
    <w:rsid w:val="00D862A3"/>
    <w:rsid w:val="00D92269"/>
    <w:rsid w:val="00D92378"/>
    <w:rsid w:val="00D924D9"/>
    <w:rsid w:val="00D93D53"/>
    <w:rsid w:val="00D94801"/>
    <w:rsid w:val="00D955F5"/>
    <w:rsid w:val="00DA01C4"/>
    <w:rsid w:val="00DA1E84"/>
    <w:rsid w:val="00DA4425"/>
    <w:rsid w:val="00DA6402"/>
    <w:rsid w:val="00DA70E8"/>
    <w:rsid w:val="00DB4C03"/>
    <w:rsid w:val="00DB6FFD"/>
    <w:rsid w:val="00DC09ED"/>
    <w:rsid w:val="00DC2013"/>
    <w:rsid w:val="00DC472A"/>
    <w:rsid w:val="00DC57F8"/>
    <w:rsid w:val="00DD0216"/>
    <w:rsid w:val="00DD10DC"/>
    <w:rsid w:val="00DD30A6"/>
    <w:rsid w:val="00DD3176"/>
    <w:rsid w:val="00DD463D"/>
    <w:rsid w:val="00DD479F"/>
    <w:rsid w:val="00DD5F1F"/>
    <w:rsid w:val="00DE0611"/>
    <w:rsid w:val="00DE0BC2"/>
    <w:rsid w:val="00DE1C60"/>
    <w:rsid w:val="00DF2733"/>
    <w:rsid w:val="00DF3AC3"/>
    <w:rsid w:val="00DF4BDE"/>
    <w:rsid w:val="00DF65DE"/>
    <w:rsid w:val="00DF7F15"/>
    <w:rsid w:val="00E03570"/>
    <w:rsid w:val="00E037EE"/>
    <w:rsid w:val="00E0514F"/>
    <w:rsid w:val="00E103FC"/>
    <w:rsid w:val="00E1213C"/>
    <w:rsid w:val="00E15F9C"/>
    <w:rsid w:val="00E17808"/>
    <w:rsid w:val="00E21FBC"/>
    <w:rsid w:val="00E245CF"/>
    <w:rsid w:val="00E3289C"/>
    <w:rsid w:val="00E330A0"/>
    <w:rsid w:val="00E334F1"/>
    <w:rsid w:val="00E3699A"/>
    <w:rsid w:val="00E376C6"/>
    <w:rsid w:val="00E4145E"/>
    <w:rsid w:val="00E43167"/>
    <w:rsid w:val="00E447C1"/>
    <w:rsid w:val="00E453A2"/>
    <w:rsid w:val="00E46099"/>
    <w:rsid w:val="00E47752"/>
    <w:rsid w:val="00E50A17"/>
    <w:rsid w:val="00E50D7E"/>
    <w:rsid w:val="00E51298"/>
    <w:rsid w:val="00E51E9F"/>
    <w:rsid w:val="00E56D04"/>
    <w:rsid w:val="00E613E7"/>
    <w:rsid w:val="00E62871"/>
    <w:rsid w:val="00E62D02"/>
    <w:rsid w:val="00E63647"/>
    <w:rsid w:val="00E63876"/>
    <w:rsid w:val="00E64BA9"/>
    <w:rsid w:val="00E65BB7"/>
    <w:rsid w:val="00E71913"/>
    <w:rsid w:val="00E71962"/>
    <w:rsid w:val="00E7385C"/>
    <w:rsid w:val="00E75942"/>
    <w:rsid w:val="00E75F82"/>
    <w:rsid w:val="00E760CE"/>
    <w:rsid w:val="00E848D6"/>
    <w:rsid w:val="00E870CF"/>
    <w:rsid w:val="00E87785"/>
    <w:rsid w:val="00E90D4B"/>
    <w:rsid w:val="00E9603D"/>
    <w:rsid w:val="00E96F8C"/>
    <w:rsid w:val="00EA5080"/>
    <w:rsid w:val="00EA54C2"/>
    <w:rsid w:val="00EB01DB"/>
    <w:rsid w:val="00EB1F95"/>
    <w:rsid w:val="00EB7D9E"/>
    <w:rsid w:val="00EC0023"/>
    <w:rsid w:val="00EC10D6"/>
    <w:rsid w:val="00EC18E2"/>
    <w:rsid w:val="00EC1A19"/>
    <w:rsid w:val="00EC1A38"/>
    <w:rsid w:val="00EC3AE3"/>
    <w:rsid w:val="00EC5E17"/>
    <w:rsid w:val="00ED4E0A"/>
    <w:rsid w:val="00ED5C86"/>
    <w:rsid w:val="00ED62D7"/>
    <w:rsid w:val="00ED7228"/>
    <w:rsid w:val="00ED7241"/>
    <w:rsid w:val="00EE508D"/>
    <w:rsid w:val="00EE5145"/>
    <w:rsid w:val="00EE653C"/>
    <w:rsid w:val="00EF0148"/>
    <w:rsid w:val="00EF0CC1"/>
    <w:rsid w:val="00EF11B2"/>
    <w:rsid w:val="00EF3A48"/>
    <w:rsid w:val="00EF629E"/>
    <w:rsid w:val="00F00BBA"/>
    <w:rsid w:val="00F02A7D"/>
    <w:rsid w:val="00F03484"/>
    <w:rsid w:val="00F03523"/>
    <w:rsid w:val="00F10534"/>
    <w:rsid w:val="00F12ACA"/>
    <w:rsid w:val="00F16428"/>
    <w:rsid w:val="00F1643F"/>
    <w:rsid w:val="00F230CD"/>
    <w:rsid w:val="00F23879"/>
    <w:rsid w:val="00F261DB"/>
    <w:rsid w:val="00F26934"/>
    <w:rsid w:val="00F33F8D"/>
    <w:rsid w:val="00F34080"/>
    <w:rsid w:val="00F340DD"/>
    <w:rsid w:val="00F364C0"/>
    <w:rsid w:val="00F37E3D"/>
    <w:rsid w:val="00F4038E"/>
    <w:rsid w:val="00F4215D"/>
    <w:rsid w:val="00F44E8B"/>
    <w:rsid w:val="00F53ABA"/>
    <w:rsid w:val="00F552B5"/>
    <w:rsid w:val="00F578F6"/>
    <w:rsid w:val="00F6122E"/>
    <w:rsid w:val="00F6150C"/>
    <w:rsid w:val="00F617FE"/>
    <w:rsid w:val="00F64494"/>
    <w:rsid w:val="00F65EC8"/>
    <w:rsid w:val="00F66894"/>
    <w:rsid w:val="00F66D0B"/>
    <w:rsid w:val="00F672F5"/>
    <w:rsid w:val="00F70A30"/>
    <w:rsid w:val="00F73AAD"/>
    <w:rsid w:val="00F7464A"/>
    <w:rsid w:val="00F77E3C"/>
    <w:rsid w:val="00F81924"/>
    <w:rsid w:val="00F81E58"/>
    <w:rsid w:val="00F84E3E"/>
    <w:rsid w:val="00F86419"/>
    <w:rsid w:val="00F87C4D"/>
    <w:rsid w:val="00F90DE7"/>
    <w:rsid w:val="00F9219B"/>
    <w:rsid w:val="00F93DB1"/>
    <w:rsid w:val="00F944C1"/>
    <w:rsid w:val="00FA1EEB"/>
    <w:rsid w:val="00FA27EC"/>
    <w:rsid w:val="00FA4E03"/>
    <w:rsid w:val="00FA7267"/>
    <w:rsid w:val="00FB022C"/>
    <w:rsid w:val="00FB0F3C"/>
    <w:rsid w:val="00FB12D5"/>
    <w:rsid w:val="00FB6292"/>
    <w:rsid w:val="00FB6460"/>
    <w:rsid w:val="00FB76D0"/>
    <w:rsid w:val="00FC0579"/>
    <w:rsid w:val="00FC2123"/>
    <w:rsid w:val="00FC3E55"/>
    <w:rsid w:val="00FC5E30"/>
    <w:rsid w:val="00FC66A5"/>
    <w:rsid w:val="00FD1123"/>
    <w:rsid w:val="00FD17F9"/>
    <w:rsid w:val="00FD2398"/>
    <w:rsid w:val="00FD3152"/>
    <w:rsid w:val="00FD3381"/>
    <w:rsid w:val="00FD513A"/>
    <w:rsid w:val="00FE4FC0"/>
    <w:rsid w:val="00FF3A25"/>
    <w:rsid w:val="00FF4373"/>
    <w:rsid w:val="00FF5B2F"/>
    <w:rsid w:val="00FF6AE3"/>
    <w:rsid w:val="00FF6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EDC3D"/>
  <w15:chartTrackingRefBased/>
  <w15:docId w15:val="{4E9248E5-C9FB-4CB8-B81F-586E5EE0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B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5F2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B6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C454E"/>
    <w:pPr>
      <w:ind w:left="720"/>
      <w:contextualSpacing/>
    </w:pPr>
  </w:style>
  <w:style w:type="paragraph" w:styleId="TOCHeading">
    <w:name w:val="TOC Heading"/>
    <w:basedOn w:val="Heading1"/>
    <w:next w:val="Normal"/>
    <w:uiPriority w:val="39"/>
    <w:unhideWhenUsed/>
    <w:qFormat/>
    <w:rsid w:val="00CB4C39"/>
    <w:pPr>
      <w:spacing w:before="480" w:line="276" w:lineRule="auto"/>
      <w:outlineLvl w:val="9"/>
    </w:pPr>
    <w:rPr>
      <w:b/>
      <w:bCs/>
      <w:sz w:val="28"/>
      <w:szCs w:val="28"/>
    </w:rPr>
  </w:style>
  <w:style w:type="paragraph" w:styleId="TOC1">
    <w:name w:val="toc 1"/>
    <w:basedOn w:val="Normal"/>
    <w:next w:val="Normal"/>
    <w:autoRedefine/>
    <w:uiPriority w:val="39"/>
    <w:unhideWhenUsed/>
    <w:rsid w:val="003A3D37"/>
    <w:pPr>
      <w:tabs>
        <w:tab w:val="left" w:pos="480"/>
        <w:tab w:val="right" w:leader="dot" w:pos="9350"/>
      </w:tabs>
      <w:spacing w:before="240" w:after="120"/>
    </w:pPr>
    <w:rPr>
      <w:rFonts w:cstheme="minorHAnsi"/>
      <w:b/>
      <w:bCs/>
      <w:sz w:val="20"/>
      <w:szCs w:val="20"/>
    </w:rPr>
  </w:style>
  <w:style w:type="character" w:styleId="Hyperlink">
    <w:name w:val="Hyperlink"/>
    <w:basedOn w:val="DefaultParagraphFont"/>
    <w:uiPriority w:val="99"/>
    <w:unhideWhenUsed/>
    <w:rsid w:val="00CB4C39"/>
    <w:rPr>
      <w:color w:val="0563C1" w:themeColor="hyperlink"/>
      <w:u w:val="single"/>
    </w:rPr>
  </w:style>
  <w:style w:type="paragraph" w:styleId="TOC2">
    <w:name w:val="toc 2"/>
    <w:basedOn w:val="Normal"/>
    <w:next w:val="Normal"/>
    <w:autoRedefine/>
    <w:uiPriority w:val="39"/>
    <w:unhideWhenUsed/>
    <w:rsid w:val="00E4145E"/>
    <w:pPr>
      <w:tabs>
        <w:tab w:val="right" w:leader="dot" w:pos="9350"/>
      </w:tabs>
      <w:spacing w:before="120"/>
      <w:ind w:left="240"/>
    </w:pPr>
    <w:rPr>
      <w:rFonts w:cstheme="minorHAnsi"/>
      <w:i/>
      <w:iCs/>
      <w:sz w:val="20"/>
      <w:szCs w:val="20"/>
    </w:rPr>
  </w:style>
  <w:style w:type="paragraph" w:styleId="TOC3">
    <w:name w:val="toc 3"/>
    <w:basedOn w:val="Normal"/>
    <w:next w:val="Normal"/>
    <w:autoRedefine/>
    <w:uiPriority w:val="39"/>
    <w:semiHidden/>
    <w:unhideWhenUsed/>
    <w:rsid w:val="00CB4C39"/>
    <w:pPr>
      <w:ind w:left="480"/>
    </w:pPr>
    <w:rPr>
      <w:rFonts w:cstheme="minorHAnsi"/>
      <w:sz w:val="20"/>
      <w:szCs w:val="20"/>
    </w:rPr>
  </w:style>
  <w:style w:type="paragraph" w:styleId="TOC4">
    <w:name w:val="toc 4"/>
    <w:basedOn w:val="Normal"/>
    <w:next w:val="Normal"/>
    <w:autoRedefine/>
    <w:uiPriority w:val="39"/>
    <w:semiHidden/>
    <w:unhideWhenUsed/>
    <w:rsid w:val="00CB4C39"/>
    <w:pPr>
      <w:ind w:left="720"/>
    </w:pPr>
    <w:rPr>
      <w:rFonts w:cstheme="minorHAnsi"/>
      <w:sz w:val="20"/>
      <w:szCs w:val="20"/>
    </w:rPr>
  </w:style>
  <w:style w:type="paragraph" w:styleId="TOC5">
    <w:name w:val="toc 5"/>
    <w:basedOn w:val="Normal"/>
    <w:next w:val="Normal"/>
    <w:autoRedefine/>
    <w:uiPriority w:val="39"/>
    <w:semiHidden/>
    <w:unhideWhenUsed/>
    <w:rsid w:val="00CB4C39"/>
    <w:pPr>
      <w:ind w:left="960"/>
    </w:pPr>
    <w:rPr>
      <w:rFonts w:cstheme="minorHAnsi"/>
      <w:sz w:val="20"/>
      <w:szCs w:val="20"/>
    </w:rPr>
  </w:style>
  <w:style w:type="paragraph" w:styleId="TOC6">
    <w:name w:val="toc 6"/>
    <w:basedOn w:val="Normal"/>
    <w:next w:val="Normal"/>
    <w:autoRedefine/>
    <w:uiPriority w:val="39"/>
    <w:semiHidden/>
    <w:unhideWhenUsed/>
    <w:rsid w:val="00CB4C39"/>
    <w:pPr>
      <w:ind w:left="1200"/>
    </w:pPr>
    <w:rPr>
      <w:rFonts w:cstheme="minorHAnsi"/>
      <w:sz w:val="20"/>
      <w:szCs w:val="20"/>
    </w:rPr>
  </w:style>
  <w:style w:type="paragraph" w:styleId="TOC7">
    <w:name w:val="toc 7"/>
    <w:basedOn w:val="Normal"/>
    <w:next w:val="Normal"/>
    <w:autoRedefine/>
    <w:uiPriority w:val="39"/>
    <w:semiHidden/>
    <w:unhideWhenUsed/>
    <w:rsid w:val="00CB4C39"/>
    <w:pPr>
      <w:ind w:left="1440"/>
    </w:pPr>
    <w:rPr>
      <w:rFonts w:cstheme="minorHAnsi"/>
      <w:sz w:val="20"/>
      <w:szCs w:val="20"/>
    </w:rPr>
  </w:style>
  <w:style w:type="paragraph" w:styleId="TOC8">
    <w:name w:val="toc 8"/>
    <w:basedOn w:val="Normal"/>
    <w:next w:val="Normal"/>
    <w:autoRedefine/>
    <w:uiPriority w:val="39"/>
    <w:semiHidden/>
    <w:unhideWhenUsed/>
    <w:rsid w:val="00CB4C39"/>
    <w:pPr>
      <w:ind w:left="1680"/>
    </w:pPr>
    <w:rPr>
      <w:rFonts w:cstheme="minorHAnsi"/>
      <w:sz w:val="20"/>
      <w:szCs w:val="20"/>
    </w:rPr>
  </w:style>
  <w:style w:type="paragraph" w:styleId="TOC9">
    <w:name w:val="toc 9"/>
    <w:basedOn w:val="Normal"/>
    <w:next w:val="Normal"/>
    <w:autoRedefine/>
    <w:uiPriority w:val="39"/>
    <w:semiHidden/>
    <w:unhideWhenUsed/>
    <w:rsid w:val="00CB4C39"/>
    <w:pPr>
      <w:ind w:left="1920"/>
    </w:pPr>
    <w:rPr>
      <w:rFonts w:cstheme="minorHAnsi"/>
      <w:sz w:val="20"/>
      <w:szCs w:val="20"/>
    </w:rPr>
  </w:style>
  <w:style w:type="paragraph" w:styleId="Footer">
    <w:name w:val="footer"/>
    <w:basedOn w:val="Normal"/>
    <w:link w:val="FooterChar"/>
    <w:uiPriority w:val="99"/>
    <w:unhideWhenUsed/>
    <w:rsid w:val="00C914FD"/>
    <w:pPr>
      <w:tabs>
        <w:tab w:val="center" w:pos="4680"/>
        <w:tab w:val="right" w:pos="9360"/>
      </w:tabs>
    </w:pPr>
  </w:style>
  <w:style w:type="character" w:customStyle="1" w:styleId="FooterChar">
    <w:name w:val="Footer Char"/>
    <w:basedOn w:val="DefaultParagraphFont"/>
    <w:link w:val="Footer"/>
    <w:uiPriority w:val="99"/>
    <w:rsid w:val="00C914FD"/>
  </w:style>
  <w:style w:type="character" w:styleId="PageNumber">
    <w:name w:val="page number"/>
    <w:basedOn w:val="DefaultParagraphFont"/>
    <w:uiPriority w:val="99"/>
    <w:semiHidden/>
    <w:unhideWhenUsed/>
    <w:rsid w:val="00C914FD"/>
  </w:style>
  <w:style w:type="paragraph" w:styleId="Title">
    <w:name w:val="Title"/>
    <w:basedOn w:val="Normal"/>
    <w:next w:val="Normal"/>
    <w:link w:val="TitleChar"/>
    <w:qFormat/>
    <w:rsid w:val="003E2F0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F0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75F2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D6212C"/>
    <w:pPr>
      <w:tabs>
        <w:tab w:val="center" w:pos="4680"/>
        <w:tab w:val="right" w:pos="9360"/>
      </w:tabs>
    </w:pPr>
  </w:style>
  <w:style w:type="character" w:customStyle="1" w:styleId="HeaderChar">
    <w:name w:val="Header Char"/>
    <w:basedOn w:val="DefaultParagraphFont"/>
    <w:link w:val="Header"/>
    <w:uiPriority w:val="99"/>
    <w:rsid w:val="00D6212C"/>
  </w:style>
  <w:style w:type="character" w:styleId="CommentReference">
    <w:name w:val="annotation reference"/>
    <w:basedOn w:val="DefaultParagraphFont"/>
    <w:uiPriority w:val="99"/>
    <w:semiHidden/>
    <w:unhideWhenUsed/>
    <w:rsid w:val="0030562F"/>
    <w:rPr>
      <w:sz w:val="16"/>
      <w:szCs w:val="16"/>
    </w:rPr>
  </w:style>
  <w:style w:type="paragraph" w:styleId="CommentText">
    <w:name w:val="annotation text"/>
    <w:basedOn w:val="Normal"/>
    <w:link w:val="CommentTextChar"/>
    <w:uiPriority w:val="99"/>
    <w:unhideWhenUsed/>
    <w:rsid w:val="0030562F"/>
    <w:rPr>
      <w:sz w:val="20"/>
      <w:szCs w:val="20"/>
    </w:rPr>
  </w:style>
  <w:style w:type="character" w:customStyle="1" w:styleId="CommentTextChar">
    <w:name w:val="Comment Text Char"/>
    <w:basedOn w:val="DefaultParagraphFont"/>
    <w:link w:val="CommentText"/>
    <w:uiPriority w:val="99"/>
    <w:rsid w:val="0030562F"/>
    <w:rPr>
      <w:sz w:val="20"/>
      <w:szCs w:val="20"/>
    </w:rPr>
  </w:style>
  <w:style w:type="paragraph" w:styleId="CommentSubject">
    <w:name w:val="annotation subject"/>
    <w:basedOn w:val="CommentText"/>
    <w:next w:val="CommentText"/>
    <w:link w:val="CommentSubjectChar"/>
    <w:uiPriority w:val="99"/>
    <w:semiHidden/>
    <w:unhideWhenUsed/>
    <w:rsid w:val="0030562F"/>
    <w:rPr>
      <w:b/>
      <w:bCs/>
    </w:rPr>
  </w:style>
  <w:style w:type="character" w:customStyle="1" w:styleId="CommentSubjectChar">
    <w:name w:val="Comment Subject Char"/>
    <w:basedOn w:val="CommentTextChar"/>
    <w:link w:val="CommentSubject"/>
    <w:uiPriority w:val="99"/>
    <w:semiHidden/>
    <w:rsid w:val="0030562F"/>
    <w:rPr>
      <w:b/>
      <w:bCs/>
      <w:sz w:val="20"/>
      <w:szCs w:val="20"/>
    </w:rPr>
  </w:style>
  <w:style w:type="paragraph" w:styleId="Revision">
    <w:name w:val="Revision"/>
    <w:hidden/>
    <w:uiPriority w:val="99"/>
    <w:semiHidden/>
    <w:rsid w:val="00033912"/>
  </w:style>
  <w:style w:type="paragraph" w:styleId="NormalWeb">
    <w:name w:val="Normal (Web)"/>
    <w:basedOn w:val="Normal"/>
    <w:uiPriority w:val="99"/>
    <w:semiHidden/>
    <w:unhideWhenUsed/>
    <w:rsid w:val="0096701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967019"/>
  </w:style>
  <w:style w:type="paragraph" w:customStyle="1" w:styleId="Header1">
    <w:name w:val="Header1"/>
    <w:basedOn w:val="Normal"/>
    <w:rsid w:val="006F793C"/>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811A20"/>
  </w:style>
  <w:style w:type="character" w:styleId="UnresolvedMention">
    <w:name w:val="Unresolved Mention"/>
    <w:basedOn w:val="DefaultParagraphFont"/>
    <w:uiPriority w:val="99"/>
    <w:semiHidden/>
    <w:unhideWhenUsed/>
    <w:rsid w:val="00B82D31"/>
    <w:rPr>
      <w:color w:val="605E5C"/>
      <w:shd w:val="clear" w:color="auto" w:fill="E1DFDD"/>
    </w:rPr>
  </w:style>
  <w:style w:type="character" w:styleId="Mention">
    <w:name w:val="Mention"/>
    <w:basedOn w:val="DefaultParagraphFont"/>
    <w:uiPriority w:val="99"/>
    <w:unhideWhenUsed/>
    <w:rsid w:val="00930F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100066">
      <w:bodyDiv w:val="1"/>
      <w:marLeft w:val="0"/>
      <w:marRight w:val="0"/>
      <w:marTop w:val="0"/>
      <w:marBottom w:val="0"/>
      <w:divBdr>
        <w:top w:val="none" w:sz="0" w:space="0" w:color="auto"/>
        <w:left w:val="none" w:sz="0" w:space="0" w:color="auto"/>
        <w:bottom w:val="none" w:sz="0" w:space="0" w:color="auto"/>
        <w:right w:val="none" w:sz="0" w:space="0" w:color="auto"/>
      </w:divBdr>
      <w:divsChild>
        <w:div w:id="247232104">
          <w:marLeft w:val="0"/>
          <w:marRight w:val="0"/>
          <w:marTop w:val="0"/>
          <w:marBottom w:val="0"/>
          <w:divBdr>
            <w:top w:val="none" w:sz="0" w:space="0" w:color="auto"/>
            <w:left w:val="none" w:sz="0" w:space="0" w:color="auto"/>
            <w:bottom w:val="none" w:sz="0" w:space="0" w:color="auto"/>
            <w:right w:val="none" w:sz="0" w:space="0" w:color="auto"/>
          </w:divBdr>
        </w:div>
        <w:div w:id="1038893978">
          <w:marLeft w:val="0"/>
          <w:marRight w:val="0"/>
          <w:marTop w:val="0"/>
          <w:marBottom w:val="0"/>
          <w:divBdr>
            <w:top w:val="none" w:sz="0" w:space="0" w:color="auto"/>
            <w:left w:val="none" w:sz="0" w:space="0" w:color="auto"/>
            <w:bottom w:val="none" w:sz="0" w:space="0" w:color="auto"/>
            <w:right w:val="none" w:sz="0" w:space="0" w:color="auto"/>
          </w:divBdr>
        </w:div>
        <w:div w:id="1051539781">
          <w:marLeft w:val="0"/>
          <w:marRight w:val="0"/>
          <w:marTop w:val="0"/>
          <w:marBottom w:val="0"/>
          <w:divBdr>
            <w:top w:val="none" w:sz="0" w:space="0" w:color="auto"/>
            <w:left w:val="none" w:sz="0" w:space="0" w:color="auto"/>
            <w:bottom w:val="none" w:sz="0" w:space="0" w:color="auto"/>
            <w:right w:val="none" w:sz="0" w:space="0" w:color="auto"/>
          </w:divBdr>
          <w:divsChild>
            <w:div w:id="20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2819">
      <w:bodyDiv w:val="1"/>
      <w:marLeft w:val="0"/>
      <w:marRight w:val="0"/>
      <w:marTop w:val="0"/>
      <w:marBottom w:val="0"/>
      <w:divBdr>
        <w:top w:val="none" w:sz="0" w:space="0" w:color="auto"/>
        <w:left w:val="none" w:sz="0" w:space="0" w:color="auto"/>
        <w:bottom w:val="none" w:sz="0" w:space="0" w:color="auto"/>
        <w:right w:val="none" w:sz="0" w:space="0" w:color="auto"/>
      </w:divBdr>
      <w:divsChild>
        <w:div w:id="319581142">
          <w:marLeft w:val="0"/>
          <w:marRight w:val="0"/>
          <w:marTop w:val="0"/>
          <w:marBottom w:val="0"/>
          <w:divBdr>
            <w:top w:val="none" w:sz="0" w:space="0" w:color="auto"/>
            <w:left w:val="none" w:sz="0" w:space="0" w:color="auto"/>
            <w:bottom w:val="none" w:sz="0" w:space="0" w:color="auto"/>
            <w:right w:val="none" w:sz="0" w:space="0" w:color="auto"/>
          </w:divBdr>
          <w:divsChild>
            <w:div w:id="1551067748">
              <w:marLeft w:val="0"/>
              <w:marRight w:val="0"/>
              <w:marTop w:val="0"/>
              <w:marBottom w:val="0"/>
              <w:divBdr>
                <w:top w:val="none" w:sz="0" w:space="0" w:color="auto"/>
                <w:left w:val="none" w:sz="0" w:space="0" w:color="auto"/>
                <w:bottom w:val="none" w:sz="0" w:space="0" w:color="auto"/>
                <w:right w:val="none" w:sz="0" w:space="0" w:color="auto"/>
              </w:divBdr>
            </w:div>
          </w:divsChild>
        </w:div>
        <w:div w:id="601491986">
          <w:marLeft w:val="0"/>
          <w:marRight w:val="0"/>
          <w:marTop w:val="0"/>
          <w:marBottom w:val="0"/>
          <w:divBdr>
            <w:top w:val="none" w:sz="0" w:space="0" w:color="auto"/>
            <w:left w:val="none" w:sz="0" w:space="0" w:color="auto"/>
            <w:bottom w:val="none" w:sz="0" w:space="0" w:color="auto"/>
            <w:right w:val="none" w:sz="0" w:space="0" w:color="auto"/>
          </w:divBdr>
        </w:div>
      </w:divsChild>
    </w:div>
    <w:div w:id="678578246">
      <w:bodyDiv w:val="1"/>
      <w:marLeft w:val="0"/>
      <w:marRight w:val="0"/>
      <w:marTop w:val="0"/>
      <w:marBottom w:val="0"/>
      <w:divBdr>
        <w:top w:val="none" w:sz="0" w:space="0" w:color="auto"/>
        <w:left w:val="none" w:sz="0" w:space="0" w:color="auto"/>
        <w:bottom w:val="none" w:sz="0" w:space="0" w:color="auto"/>
        <w:right w:val="none" w:sz="0" w:space="0" w:color="auto"/>
      </w:divBdr>
      <w:divsChild>
        <w:div w:id="45493052">
          <w:marLeft w:val="0"/>
          <w:marRight w:val="0"/>
          <w:marTop w:val="0"/>
          <w:marBottom w:val="0"/>
          <w:divBdr>
            <w:top w:val="none" w:sz="0" w:space="0" w:color="auto"/>
            <w:left w:val="none" w:sz="0" w:space="0" w:color="auto"/>
            <w:bottom w:val="none" w:sz="0" w:space="0" w:color="auto"/>
            <w:right w:val="none" w:sz="0" w:space="0" w:color="auto"/>
          </w:divBdr>
          <w:divsChild>
            <w:div w:id="1814062691">
              <w:marLeft w:val="0"/>
              <w:marRight w:val="0"/>
              <w:marTop w:val="0"/>
              <w:marBottom w:val="0"/>
              <w:divBdr>
                <w:top w:val="none" w:sz="0" w:space="0" w:color="auto"/>
                <w:left w:val="none" w:sz="0" w:space="0" w:color="auto"/>
                <w:bottom w:val="none" w:sz="0" w:space="0" w:color="auto"/>
                <w:right w:val="none" w:sz="0" w:space="0" w:color="auto"/>
              </w:divBdr>
            </w:div>
          </w:divsChild>
        </w:div>
        <w:div w:id="1128089918">
          <w:marLeft w:val="0"/>
          <w:marRight w:val="0"/>
          <w:marTop w:val="0"/>
          <w:marBottom w:val="0"/>
          <w:divBdr>
            <w:top w:val="none" w:sz="0" w:space="0" w:color="auto"/>
            <w:left w:val="none" w:sz="0" w:space="0" w:color="auto"/>
            <w:bottom w:val="none" w:sz="0" w:space="0" w:color="auto"/>
            <w:right w:val="none" w:sz="0" w:space="0" w:color="auto"/>
          </w:divBdr>
        </w:div>
        <w:div w:id="1819223301">
          <w:marLeft w:val="0"/>
          <w:marRight w:val="0"/>
          <w:marTop w:val="0"/>
          <w:marBottom w:val="0"/>
          <w:divBdr>
            <w:top w:val="none" w:sz="0" w:space="0" w:color="auto"/>
            <w:left w:val="none" w:sz="0" w:space="0" w:color="auto"/>
            <w:bottom w:val="none" w:sz="0" w:space="0" w:color="auto"/>
            <w:right w:val="none" w:sz="0" w:space="0" w:color="auto"/>
          </w:divBdr>
        </w:div>
      </w:divsChild>
    </w:div>
    <w:div w:id="745616863">
      <w:bodyDiv w:val="1"/>
      <w:marLeft w:val="0"/>
      <w:marRight w:val="0"/>
      <w:marTop w:val="0"/>
      <w:marBottom w:val="0"/>
      <w:divBdr>
        <w:top w:val="none" w:sz="0" w:space="0" w:color="auto"/>
        <w:left w:val="none" w:sz="0" w:space="0" w:color="auto"/>
        <w:bottom w:val="none" w:sz="0" w:space="0" w:color="auto"/>
        <w:right w:val="none" w:sz="0" w:space="0" w:color="auto"/>
      </w:divBdr>
      <w:divsChild>
        <w:div w:id="381367097">
          <w:marLeft w:val="0"/>
          <w:marRight w:val="0"/>
          <w:marTop w:val="0"/>
          <w:marBottom w:val="0"/>
          <w:divBdr>
            <w:top w:val="none" w:sz="0" w:space="0" w:color="auto"/>
            <w:left w:val="none" w:sz="0" w:space="0" w:color="auto"/>
            <w:bottom w:val="none" w:sz="0" w:space="0" w:color="auto"/>
            <w:right w:val="none" w:sz="0" w:space="0" w:color="auto"/>
          </w:divBdr>
          <w:divsChild>
            <w:div w:id="1509518995">
              <w:marLeft w:val="0"/>
              <w:marRight w:val="0"/>
              <w:marTop w:val="0"/>
              <w:marBottom w:val="0"/>
              <w:divBdr>
                <w:top w:val="none" w:sz="0" w:space="0" w:color="auto"/>
                <w:left w:val="none" w:sz="0" w:space="0" w:color="auto"/>
                <w:bottom w:val="none" w:sz="0" w:space="0" w:color="auto"/>
                <w:right w:val="none" w:sz="0" w:space="0" w:color="auto"/>
              </w:divBdr>
            </w:div>
          </w:divsChild>
        </w:div>
        <w:div w:id="1719892783">
          <w:marLeft w:val="0"/>
          <w:marRight w:val="0"/>
          <w:marTop w:val="0"/>
          <w:marBottom w:val="0"/>
          <w:divBdr>
            <w:top w:val="none" w:sz="0" w:space="0" w:color="auto"/>
            <w:left w:val="none" w:sz="0" w:space="0" w:color="auto"/>
            <w:bottom w:val="none" w:sz="0" w:space="0" w:color="auto"/>
            <w:right w:val="none" w:sz="0" w:space="0" w:color="auto"/>
          </w:divBdr>
        </w:div>
      </w:divsChild>
    </w:div>
    <w:div w:id="851459361">
      <w:bodyDiv w:val="1"/>
      <w:marLeft w:val="0"/>
      <w:marRight w:val="0"/>
      <w:marTop w:val="0"/>
      <w:marBottom w:val="0"/>
      <w:divBdr>
        <w:top w:val="none" w:sz="0" w:space="0" w:color="auto"/>
        <w:left w:val="none" w:sz="0" w:space="0" w:color="auto"/>
        <w:bottom w:val="none" w:sz="0" w:space="0" w:color="auto"/>
        <w:right w:val="none" w:sz="0" w:space="0" w:color="auto"/>
      </w:divBdr>
      <w:divsChild>
        <w:div w:id="323169509">
          <w:marLeft w:val="0"/>
          <w:marRight w:val="0"/>
          <w:marTop w:val="0"/>
          <w:marBottom w:val="0"/>
          <w:divBdr>
            <w:top w:val="none" w:sz="0" w:space="0" w:color="auto"/>
            <w:left w:val="none" w:sz="0" w:space="0" w:color="auto"/>
            <w:bottom w:val="none" w:sz="0" w:space="0" w:color="auto"/>
            <w:right w:val="none" w:sz="0" w:space="0" w:color="auto"/>
          </w:divBdr>
        </w:div>
        <w:div w:id="721095318">
          <w:marLeft w:val="0"/>
          <w:marRight w:val="0"/>
          <w:marTop w:val="0"/>
          <w:marBottom w:val="0"/>
          <w:divBdr>
            <w:top w:val="none" w:sz="0" w:space="0" w:color="auto"/>
            <w:left w:val="none" w:sz="0" w:space="0" w:color="auto"/>
            <w:bottom w:val="none" w:sz="0" w:space="0" w:color="auto"/>
            <w:right w:val="none" w:sz="0" w:space="0" w:color="auto"/>
          </w:divBdr>
          <w:divsChild>
            <w:div w:id="145779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80439">
      <w:bodyDiv w:val="1"/>
      <w:marLeft w:val="0"/>
      <w:marRight w:val="0"/>
      <w:marTop w:val="0"/>
      <w:marBottom w:val="0"/>
      <w:divBdr>
        <w:top w:val="none" w:sz="0" w:space="0" w:color="auto"/>
        <w:left w:val="none" w:sz="0" w:space="0" w:color="auto"/>
        <w:bottom w:val="none" w:sz="0" w:space="0" w:color="auto"/>
        <w:right w:val="none" w:sz="0" w:space="0" w:color="auto"/>
      </w:divBdr>
      <w:divsChild>
        <w:div w:id="947388602">
          <w:marLeft w:val="0"/>
          <w:marRight w:val="0"/>
          <w:marTop w:val="0"/>
          <w:marBottom w:val="0"/>
          <w:divBdr>
            <w:top w:val="none" w:sz="0" w:space="0" w:color="auto"/>
            <w:left w:val="none" w:sz="0" w:space="0" w:color="auto"/>
            <w:bottom w:val="none" w:sz="0" w:space="0" w:color="auto"/>
            <w:right w:val="none" w:sz="0" w:space="0" w:color="auto"/>
          </w:divBdr>
        </w:div>
        <w:div w:id="1897737476">
          <w:marLeft w:val="0"/>
          <w:marRight w:val="0"/>
          <w:marTop w:val="0"/>
          <w:marBottom w:val="0"/>
          <w:divBdr>
            <w:top w:val="none" w:sz="0" w:space="0" w:color="auto"/>
            <w:left w:val="none" w:sz="0" w:space="0" w:color="auto"/>
            <w:bottom w:val="none" w:sz="0" w:space="0" w:color="auto"/>
            <w:right w:val="none" w:sz="0" w:space="0" w:color="auto"/>
          </w:divBdr>
        </w:div>
        <w:div w:id="2094278290">
          <w:marLeft w:val="0"/>
          <w:marRight w:val="0"/>
          <w:marTop w:val="0"/>
          <w:marBottom w:val="0"/>
          <w:divBdr>
            <w:top w:val="none" w:sz="0" w:space="0" w:color="auto"/>
            <w:left w:val="none" w:sz="0" w:space="0" w:color="auto"/>
            <w:bottom w:val="none" w:sz="0" w:space="0" w:color="auto"/>
            <w:right w:val="none" w:sz="0" w:space="0" w:color="auto"/>
          </w:divBdr>
          <w:divsChild>
            <w:div w:id="2661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Alex.Kearns@mass.gov" TargetMode="External"/><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mailto:Michael.Gurney@mass.gov" TargetMode="External"/><Relationship Id="rId7" Type="http://schemas.openxmlformats.org/officeDocument/2006/relationships/settings" Target="settings.xml"/><Relationship Id="rId12" Type="http://schemas.openxmlformats.org/officeDocument/2006/relationships/hyperlink" Target="mailto:Alex.Kearns@mass.gov" TargetMode="External"/><Relationship Id="rId17" Type="http://schemas.openxmlformats.org/officeDocument/2006/relationships/hyperlink" Target="https://www.mass.gov/info-details/user-request-forms"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mailto:Alex.Kearn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155FA8DD3E544DB5732FF0B50B347C" ma:contentTypeVersion="6" ma:contentTypeDescription="Create a new document." ma:contentTypeScope="" ma:versionID="0d4c8cac27d01958d98f5d1f4955433c">
  <xsd:schema xmlns:xsd="http://www.w3.org/2001/XMLSchema" xmlns:xs="http://www.w3.org/2001/XMLSchema" xmlns:p="http://schemas.microsoft.com/office/2006/metadata/properties" xmlns:ns2="e57214d0-2e1b-444f-9065-44419afb9814" xmlns:ns3="61cfc1bd-8c58-4902-b4c7-dcee4ebd8de2" targetNamespace="http://schemas.microsoft.com/office/2006/metadata/properties" ma:root="true" ma:fieldsID="a929173ff4d51c20fc712c22f47ae369" ns2:_="" ns3:_="">
    <xsd:import namespace="e57214d0-2e1b-444f-9065-44419afb9814"/>
    <xsd:import namespace="61cfc1bd-8c58-4902-b4c7-dcee4ebd8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214d0-2e1b-444f-9065-44419afb9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fc1bd-8c58-4902-b4c7-dcee4ebd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1cfc1bd-8c58-4902-b4c7-dcee4ebd8de2">
      <UserInfo>
        <DisplayName>Gurney, Michael (DPH)</DisplayName>
        <AccountId>39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BF1D2-AE9B-4C09-9B98-D71A9AA7F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214d0-2e1b-444f-9065-44419afb9814"/>
    <ds:schemaRef ds:uri="61cfc1bd-8c58-4902-b4c7-dcee4ebd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A644D-03DA-4CBD-A7D2-AE127731CA9C}">
  <ds:schemaRefs>
    <ds:schemaRef ds:uri="http://schemas.microsoft.com/sharepoint/v3/contenttype/forms"/>
  </ds:schemaRefs>
</ds:datastoreItem>
</file>

<file path=customXml/itemProps3.xml><?xml version="1.0" encoding="utf-8"?>
<ds:datastoreItem xmlns:ds="http://schemas.openxmlformats.org/officeDocument/2006/customXml" ds:itemID="{82900779-62E0-428D-A233-37B125DED367}">
  <ds:schemaRefs>
    <ds:schemaRef ds:uri="http://www.w3.org/XML/1998/namespace"/>
    <ds:schemaRef ds:uri="http://schemas.microsoft.com/office/2006/documentManagement/types"/>
    <ds:schemaRef ds:uri="e57214d0-2e1b-444f-9065-44419afb9814"/>
    <ds:schemaRef ds:uri="http://purl.org/dc/terms/"/>
    <ds:schemaRef ds:uri="http://purl.org/dc/dcmitype/"/>
    <ds:schemaRef ds:uri="http://purl.org/dc/elements/1.1/"/>
    <ds:schemaRef ds:uri="61cfc1bd-8c58-4902-b4c7-dcee4ebd8de2"/>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D0266FF-8491-B744-8106-56192E421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1017</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Links>
    <vt:vector size="114" baseType="variant">
      <vt:variant>
        <vt:i4>7536655</vt:i4>
      </vt:variant>
      <vt:variant>
        <vt:i4>90</vt:i4>
      </vt:variant>
      <vt:variant>
        <vt:i4>0</vt:i4>
      </vt:variant>
      <vt:variant>
        <vt:i4>5</vt:i4>
      </vt:variant>
      <vt:variant>
        <vt:lpwstr>mailto:Alex.Kearns@mass.gov</vt:lpwstr>
      </vt:variant>
      <vt:variant>
        <vt:lpwstr/>
      </vt:variant>
      <vt:variant>
        <vt:i4>5374013</vt:i4>
      </vt:variant>
      <vt:variant>
        <vt:i4>87</vt:i4>
      </vt:variant>
      <vt:variant>
        <vt:i4>0</vt:i4>
      </vt:variant>
      <vt:variant>
        <vt:i4>5</vt:i4>
      </vt:variant>
      <vt:variant>
        <vt:lpwstr>mailto:Michael.Gurney@mass.gov</vt:lpwstr>
      </vt:variant>
      <vt:variant>
        <vt:lpwstr/>
      </vt:variant>
      <vt:variant>
        <vt:i4>7536655</vt:i4>
      </vt:variant>
      <vt:variant>
        <vt:i4>84</vt:i4>
      </vt:variant>
      <vt:variant>
        <vt:i4>0</vt:i4>
      </vt:variant>
      <vt:variant>
        <vt:i4>5</vt:i4>
      </vt:variant>
      <vt:variant>
        <vt:lpwstr>mailto:Alex.Kearns@mass.gov</vt:lpwstr>
      </vt:variant>
      <vt:variant>
        <vt:lpwstr/>
      </vt:variant>
      <vt:variant>
        <vt:i4>5898314</vt:i4>
      </vt:variant>
      <vt:variant>
        <vt:i4>81</vt:i4>
      </vt:variant>
      <vt:variant>
        <vt:i4>0</vt:i4>
      </vt:variant>
      <vt:variant>
        <vt:i4>5</vt:i4>
      </vt:variant>
      <vt:variant>
        <vt:lpwstr>https://www.mass.gov/info-details/user-request-forms</vt:lpwstr>
      </vt:variant>
      <vt:variant>
        <vt:lpwstr/>
      </vt:variant>
      <vt:variant>
        <vt:i4>7536655</vt:i4>
      </vt:variant>
      <vt:variant>
        <vt:i4>78</vt:i4>
      </vt:variant>
      <vt:variant>
        <vt:i4>0</vt:i4>
      </vt:variant>
      <vt:variant>
        <vt:i4>5</vt:i4>
      </vt:variant>
      <vt:variant>
        <vt:lpwstr>mailto:Alex.Kearns@mass.gov</vt:lpwstr>
      </vt:variant>
      <vt:variant>
        <vt:lpwstr/>
      </vt:variant>
      <vt:variant>
        <vt:i4>1441848</vt:i4>
      </vt:variant>
      <vt:variant>
        <vt:i4>71</vt:i4>
      </vt:variant>
      <vt:variant>
        <vt:i4>0</vt:i4>
      </vt:variant>
      <vt:variant>
        <vt:i4>5</vt:i4>
      </vt:variant>
      <vt:variant>
        <vt:lpwstr/>
      </vt:variant>
      <vt:variant>
        <vt:lpwstr>_Toc158393842</vt:lpwstr>
      </vt:variant>
      <vt:variant>
        <vt:i4>1441848</vt:i4>
      </vt:variant>
      <vt:variant>
        <vt:i4>65</vt:i4>
      </vt:variant>
      <vt:variant>
        <vt:i4>0</vt:i4>
      </vt:variant>
      <vt:variant>
        <vt:i4>5</vt:i4>
      </vt:variant>
      <vt:variant>
        <vt:lpwstr/>
      </vt:variant>
      <vt:variant>
        <vt:lpwstr>_Toc158393841</vt:lpwstr>
      </vt:variant>
      <vt:variant>
        <vt:i4>1441848</vt:i4>
      </vt:variant>
      <vt:variant>
        <vt:i4>59</vt:i4>
      </vt:variant>
      <vt:variant>
        <vt:i4>0</vt:i4>
      </vt:variant>
      <vt:variant>
        <vt:i4>5</vt:i4>
      </vt:variant>
      <vt:variant>
        <vt:lpwstr/>
      </vt:variant>
      <vt:variant>
        <vt:lpwstr>_Toc158393840</vt:lpwstr>
      </vt:variant>
      <vt:variant>
        <vt:i4>1114168</vt:i4>
      </vt:variant>
      <vt:variant>
        <vt:i4>53</vt:i4>
      </vt:variant>
      <vt:variant>
        <vt:i4>0</vt:i4>
      </vt:variant>
      <vt:variant>
        <vt:i4>5</vt:i4>
      </vt:variant>
      <vt:variant>
        <vt:lpwstr/>
      </vt:variant>
      <vt:variant>
        <vt:lpwstr>_Toc158393839</vt:lpwstr>
      </vt:variant>
      <vt:variant>
        <vt:i4>1114168</vt:i4>
      </vt:variant>
      <vt:variant>
        <vt:i4>47</vt:i4>
      </vt:variant>
      <vt:variant>
        <vt:i4>0</vt:i4>
      </vt:variant>
      <vt:variant>
        <vt:i4>5</vt:i4>
      </vt:variant>
      <vt:variant>
        <vt:lpwstr/>
      </vt:variant>
      <vt:variant>
        <vt:lpwstr>_Toc158393838</vt:lpwstr>
      </vt:variant>
      <vt:variant>
        <vt:i4>1114168</vt:i4>
      </vt:variant>
      <vt:variant>
        <vt:i4>41</vt:i4>
      </vt:variant>
      <vt:variant>
        <vt:i4>0</vt:i4>
      </vt:variant>
      <vt:variant>
        <vt:i4>5</vt:i4>
      </vt:variant>
      <vt:variant>
        <vt:lpwstr/>
      </vt:variant>
      <vt:variant>
        <vt:lpwstr>_Toc158393837</vt:lpwstr>
      </vt:variant>
      <vt:variant>
        <vt:i4>1114168</vt:i4>
      </vt:variant>
      <vt:variant>
        <vt:i4>35</vt:i4>
      </vt:variant>
      <vt:variant>
        <vt:i4>0</vt:i4>
      </vt:variant>
      <vt:variant>
        <vt:i4>5</vt:i4>
      </vt:variant>
      <vt:variant>
        <vt:lpwstr/>
      </vt:variant>
      <vt:variant>
        <vt:lpwstr>_Toc158393836</vt:lpwstr>
      </vt:variant>
      <vt:variant>
        <vt:i4>1114168</vt:i4>
      </vt:variant>
      <vt:variant>
        <vt:i4>29</vt:i4>
      </vt:variant>
      <vt:variant>
        <vt:i4>0</vt:i4>
      </vt:variant>
      <vt:variant>
        <vt:i4>5</vt:i4>
      </vt:variant>
      <vt:variant>
        <vt:lpwstr/>
      </vt:variant>
      <vt:variant>
        <vt:lpwstr>_Toc158393835</vt:lpwstr>
      </vt:variant>
      <vt:variant>
        <vt:i4>1114168</vt:i4>
      </vt:variant>
      <vt:variant>
        <vt:i4>23</vt:i4>
      </vt:variant>
      <vt:variant>
        <vt:i4>0</vt:i4>
      </vt:variant>
      <vt:variant>
        <vt:i4>5</vt:i4>
      </vt:variant>
      <vt:variant>
        <vt:lpwstr/>
      </vt:variant>
      <vt:variant>
        <vt:lpwstr>_Toc158393834</vt:lpwstr>
      </vt:variant>
      <vt:variant>
        <vt:i4>1114168</vt:i4>
      </vt:variant>
      <vt:variant>
        <vt:i4>17</vt:i4>
      </vt:variant>
      <vt:variant>
        <vt:i4>0</vt:i4>
      </vt:variant>
      <vt:variant>
        <vt:i4>5</vt:i4>
      </vt:variant>
      <vt:variant>
        <vt:lpwstr/>
      </vt:variant>
      <vt:variant>
        <vt:lpwstr>_Toc158393833</vt:lpwstr>
      </vt:variant>
      <vt:variant>
        <vt:i4>1114168</vt:i4>
      </vt:variant>
      <vt:variant>
        <vt:i4>11</vt:i4>
      </vt:variant>
      <vt:variant>
        <vt:i4>0</vt:i4>
      </vt:variant>
      <vt:variant>
        <vt:i4>5</vt:i4>
      </vt:variant>
      <vt:variant>
        <vt:lpwstr/>
      </vt:variant>
      <vt:variant>
        <vt:lpwstr>_Toc158393832</vt:lpwstr>
      </vt:variant>
      <vt:variant>
        <vt:i4>1114168</vt:i4>
      </vt:variant>
      <vt:variant>
        <vt:i4>5</vt:i4>
      </vt:variant>
      <vt:variant>
        <vt:i4>0</vt:i4>
      </vt:variant>
      <vt:variant>
        <vt:i4>5</vt:i4>
      </vt:variant>
      <vt:variant>
        <vt:lpwstr/>
      </vt:variant>
      <vt:variant>
        <vt:lpwstr>_Toc158393831</vt:lpwstr>
      </vt:variant>
      <vt:variant>
        <vt:i4>7536655</vt:i4>
      </vt:variant>
      <vt:variant>
        <vt:i4>3</vt:i4>
      </vt:variant>
      <vt:variant>
        <vt:i4>0</vt:i4>
      </vt:variant>
      <vt:variant>
        <vt:i4>5</vt:i4>
      </vt:variant>
      <vt:variant>
        <vt:lpwstr>mailto:alex.kearns@mass.gov</vt:lpwstr>
      </vt:variant>
      <vt:variant>
        <vt:lpwstr/>
      </vt:variant>
      <vt:variant>
        <vt:i4>7536655</vt:i4>
      </vt:variant>
      <vt:variant>
        <vt:i4>0</vt:i4>
      </vt:variant>
      <vt:variant>
        <vt:i4>0</vt:i4>
      </vt:variant>
      <vt:variant>
        <vt:i4>5</vt:i4>
      </vt:variant>
      <vt:variant>
        <vt:lpwstr>mailto:alex.kearns@mass.gov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Khan</dc:creator>
  <cp:keywords/>
  <dc:description/>
  <cp:lastModifiedBy>Harrison, Deborah (EHS)</cp:lastModifiedBy>
  <cp:revision>2</cp:revision>
  <cp:lastPrinted>2024-08-19T14:47:00Z</cp:lastPrinted>
  <dcterms:created xsi:type="dcterms:W3CDTF">2024-08-20T18:07:00Z</dcterms:created>
  <dcterms:modified xsi:type="dcterms:W3CDTF">2024-08-20T18:07:00Z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0x0101009F155FA8DD3E544DB5732FF0B50B347C</vt:lpwstr>
  </property>
  <property fmtid="{D5CDD505-2E9C-101B-9397-08002B2CF9AE}" pid="3" name="GrammarlyDocumentId">
    <vt:lpwstr>5a5effccd12dfc3bb91ab128b793847f0c08c54d83697e6ff26d1c8118073342</vt:lpwstr>
  </property>
</Properties>
</file>