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E07" w:rsidRPr="00060479" w:rsidRDefault="00A86E07" w:rsidP="00336986">
      <w:pPr>
        <w:spacing w:after="0" w:line="240" w:lineRule="auto"/>
        <w:jc w:val="center"/>
        <w:rPr>
          <w:rFonts w:ascii="Times New Roman" w:hAnsi="Times New Roman" w:cs="Times New Roman"/>
          <w:b/>
          <w:sz w:val="25"/>
          <w:szCs w:val="25"/>
        </w:rPr>
      </w:pPr>
      <w:bookmarkStart w:id="0" w:name="_GoBack"/>
      <w:bookmarkEnd w:id="0"/>
      <w:r w:rsidRPr="00060479">
        <w:rPr>
          <w:rFonts w:ascii="Times New Roman" w:hAnsi="Times New Roman" w:cs="Times New Roman"/>
          <w:b/>
          <w:sz w:val="25"/>
          <w:szCs w:val="25"/>
        </w:rPr>
        <w:t>COMMONWEALTH OF MASSACHUSETTS</w:t>
      </w:r>
    </w:p>
    <w:p w:rsidR="00A86E07" w:rsidRPr="00060479" w:rsidRDefault="00A86E07" w:rsidP="00336986">
      <w:pPr>
        <w:spacing w:after="0" w:line="240" w:lineRule="auto"/>
        <w:jc w:val="center"/>
        <w:rPr>
          <w:rFonts w:ascii="Times New Roman" w:hAnsi="Times New Roman" w:cs="Times New Roman"/>
          <w:b/>
          <w:sz w:val="25"/>
          <w:szCs w:val="25"/>
        </w:rPr>
      </w:pPr>
      <w:r w:rsidRPr="00060479">
        <w:rPr>
          <w:rFonts w:ascii="Times New Roman" w:hAnsi="Times New Roman" w:cs="Times New Roman"/>
          <w:b/>
          <w:sz w:val="25"/>
          <w:szCs w:val="25"/>
        </w:rPr>
        <w:t>DIVISION OF ADMINISTRATIVE LAW APPEALS</w:t>
      </w:r>
    </w:p>
    <w:p w:rsidR="00A86E07" w:rsidRPr="00060479" w:rsidRDefault="00A86E07" w:rsidP="00336986">
      <w:pPr>
        <w:spacing w:after="0" w:line="240" w:lineRule="auto"/>
        <w:jc w:val="center"/>
        <w:rPr>
          <w:rFonts w:ascii="Times New Roman" w:hAnsi="Times New Roman" w:cs="Times New Roman"/>
          <w:b/>
          <w:sz w:val="25"/>
          <w:szCs w:val="25"/>
        </w:rPr>
      </w:pPr>
      <w:r w:rsidRPr="00060479">
        <w:rPr>
          <w:rFonts w:ascii="Times New Roman" w:hAnsi="Times New Roman" w:cs="Times New Roman"/>
          <w:b/>
          <w:sz w:val="25"/>
          <w:szCs w:val="25"/>
        </w:rPr>
        <w:t>SPECIAL EDUCATION APPEALS</w:t>
      </w:r>
    </w:p>
    <w:p w:rsidR="00A86E07" w:rsidRPr="00060479" w:rsidRDefault="00A86E07" w:rsidP="00336986">
      <w:pPr>
        <w:spacing w:after="0" w:line="240" w:lineRule="auto"/>
        <w:jc w:val="center"/>
        <w:rPr>
          <w:rFonts w:ascii="Times New Roman" w:hAnsi="Times New Roman" w:cs="Times New Roman"/>
          <w:b/>
          <w:sz w:val="25"/>
          <w:szCs w:val="25"/>
        </w:rPr>
      </w:pPr>
    </w:p>
    <w:p w:rsidR="00A86E07" w:rsidRPr="00060479" w:rsidRDefault="00A86E07" w:rsidP="00336986">
      <w:pPr>
        <w:spacing w:after="0" w:line="240" w:lineRule="auto"/>
        <w:jc w:val="center"/>
        <w:rPr>
          <w:rFonts w:ascii="Times New Roman" w:hAnsi="Times New Roman" w:cs="Times New Roman"/>
          <w:b/>
          <w:sz w:val="25"/>
          <w:szCs w:val="25"/>
        </w:rPr>
      </w:pPr>
    </w:p>
    <w:p w:rsidR="00A86E07" w:rsidRPr="00060479" w:rsidRDefault="00A86E07" w:rsidP="00336986">
      <w:pPr>
        <w:spacing w:after="0" w:line="240" w:lineRule="auto"/>
        <w:rPr>
          <w:rFonts w:ascii="Times New Roman" w:hAnsi="Times New Roman" w:cs="Times New Roman"/>
          <w:sz w:val="25"/>
          <w:szCs w:val="25"/>
        </w:rPr>
      </w:pPr>
      <w:r w:rsidRPr="00060479">
        <w:rPr>
          <w:rFonts w:ascii="Times New Roman" w:hAnsi="Times New Roman" w:cs="Times New Roman"/>
          <w:b/>
          <w:sz w:val="25"/>
          <w:szCs w:val="25"/>
        </w:rPr>
        <w:t>In Re:</w:t>
      </w:r>
      <w:r w:rsidRPr="00060479">
        <w:rPr>
          <w:rFonts w:ascii="Times New Roman" w:hAnsi="Times New Roman" w:cs="Times New Roman"/>
          <w:sz w:val="25"/>
          <w:szCs w:val="25"/>
        </w:rPr>
        <w:t xml:space="preserve">  </w:t>
      </w:r>
      <w:r w:rsidR="00BA0FE1">
        <w:rPr>
          <w:rFonts w:ascii="Times New Roman" w:hAnsi="Times New Roman" w:cs="Times New Roman"/>
          <w:sz w:val="25"/>
          <w:szCs w:val="25"/>
        </w:rPr>
        <w:t>Student</w:t>
      </w:r>
      <w:r w:rsidR="00D12BD7">
        <w:rPr>
          <w:rFonts w:ascii="Times New Roman" w:hAnsi="Times New Roman" w:cs="Times New Roman"/>
          <w:sz w:val="25"/>
          <w:szCs w:val="25"/>
        </w:rPr>
        <w:t xml:space="preserve"> </w:t>
      </w:r>
      <w:r w:rsidRPr="00060479">
        <w:rPr>
          <w:rFonts w:ascii="Times New Roman" w:hAnsi="Times New Roman" w:cs="Times New Roman"/>
          <w:sz w:val="25"/>
          <w:szCs w:val="25"/>
        </w:rPr>
        <w:t>v.</w:t>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sz w:val="25"/>
          <w:szCs w:val="25"/>
        </w:rPr>
        <w:tab/>
      </w:r>
      <w:r w:rsidRPr="00060479">
        <w:rPr>
          <w:rFonts w:ascii="Times New Roman" w:hAnsi="Times New Roman" w:cs="Times New Roman"/>
          <w:b/>
          <w:sz w:val="25"/>
          <w:szCs w:val="25"/>
        </w:rPr>
        <w:t xml:space="preserve">BSEA # </w:t>
      </w:r>
      <w:r>
        <w:rPr>
          <w:rFonts w:ascii="Times New Roman" w:hAnsi="Times New Roman" w:cs="Times New Roman"/>
          <w:b/>
          <w:sz w:val="25"/>
          <w:szCs w:val="25"/>
        </w:rPr>
        <w:t>1304738</w:t>
      </w:r>
    </w:p>
    <w:p w:rsidR="00A86E07" w:rsidRDefault="00A86E07" w:rsidP="00336986">
      <w:pPr>
        <w:spacing w:after="0" w:line="240" w:lineRule="auto"/>
        <w:ind w:firstLine="720"/>
        <w:rPr>
          <w:rFonts w:ascii="Times New Roman" w:hAnsi="Times New Roman" w:cs="Times New Roman"/>
          <w:sz w:val="25"/>
          <w:szCs w:val="25"/>
        </w:rPr>
      </w:pPr>
      <w:r>
        <w:rPr>
          <w:rFonts w:ascii="Times New Roman" w:hAnsi="Times New Roman" w:cs="Times New Roman"/>
          <w:sz w:val="25"/>
          <w:szCs w:val="25"/>
        </w:rPr>
        <w:t xml:space="preserve"> Taunton Public </w:t>
      </w:r>
      <w:r w:rsidRPr="00060479">
        <w:rPr>
          <w:rFonts w:ascii="Times New Roman" w:hAnsi="Times New Roman" w:cs="Times New Roman"/>
          <w:sz w:val="25"/>
          <w:szCs w:val="25"/>
        </w:rPr>
        <w:t>School</w:t>
      </w:r>
      <w:r>
        <w:rPr>
          <w:rFonts w:ascii="Times New Roman" w:hAnsi="Times New Roman" w:cs="Times New Roman"/>
          <w:sz w:val="25"/>
          <w:szCs w:val="25"/>
        </w:rPr>
        <w:t>s</w:t>
      </w:r>
      <w:r w:rsidRPr="00060479">
        <w:rPr>
          <w:rFonts w:ascii="Times New Roman" w:hAnsi="Times New Roman" w:cs="Times New Roman"/>
          <w:sz w:val="25"/>
          <w:szCs w:val="25"/>
        </w:rPr>
        <w:t xml:space="preserve"> District</w:t>
      </w:r>
    </w:p>
    <w:p w:rsidR="00A86E07" w:rsidRDefault="00A86E07" w:rsidP="00336986">
      <w:pPr>
        <w:spacing w:after="0" w:line="240" w:lineRule="auto"/>
        <w:ind w:firstLine="720"/>
        <w:rPr>
          <w:rFonts w:ascii="Times New Roman" w:hAnsi="Times New Roman" w:cs="Times New Roman"/>
          <w:sz w:val="25"/>
          <w:szCs w:val="25"/>
        </w:rPr>
      </w:pPr>
    </w:p>
    <w:p w:rsidR="00A86E07" w:rsidRDefault="00A86E07" w:rsidP="00336986">
      <w:pPr>
        <w:spacing w:after="0" w:line="240" w:lineRule="auto"/>
        <w:ind w:firstLine="720"/>
        <w:rPr>
          <w:rFonts w:ascii="Times New Roman" w:hAnsi="Times New Roman" w:cs="Times New Roman"/>
          <w:sz w:val="25"/>
          <w:szCs w:val="25"/>
        </w:rPr>
      </w:pPr>
    </w:p>
    <w:p w:rsidR="00A86E07" w:rsidRPr="004F34BF" w:rsidRDefault="00A86E07" w:rsidP="00336986">
      <w:pPr>
        <w:spacing w:after="0" w:line="240" w:lineRule="auto"/>
        <w:ind w:firstLine="720"/>
        <w:jc w:val="center"/>
        <w:rPr>
          <w:rFonts w:ascii="Times New Roman" w:hAnsi="Times New Roman" w:cs="Times New Roman"/>
          <w:b/>
          <w:sz w:val="25"/>
          <w:szCs w:val="25"/>
        </w:rPr>
      </w:pPr>
      <w:r w:rsidRPr="004F34BF">
        <w:rPr>
          <w:rFonts w:ascii="Times New Roman" w:hAnsi="Times New Roman" w:cs="Times New Roman"/>
          <w:b/>
          <w:sz w:val="25"/>
          <w:szCs w:val="25"/>
        </w:rPr>
        <w:t>Ruling on Taunton Public Schools</w:t>
      </w:r>
      <w:r w:rsidR="00B8627D">
        <w:rPr>
          <w:rFonts w:ascii="Times New Roman" w:hAnsi="Times New Roman" w:cs="Times New Roman"/>
          <w:b/>
          <w:sz w:val="25"/>
          <w:szCs w:val="25"/>
        </w:rPr>
        <w:t xml:space="preserve">’ </w:t>
      </w:r>
      <w:r w:rsidRPr="004F34BF">
        <w:rPr>
          <w:rFonts w:ascii="Times New Roman" w:hAnsi="Times New Roman" w:cs="Times New Roman"/>
          <w:b/>
          <w:sz w:val="25"/>
          <w:szCs w:val="25"/>
        </w:rPr>
        <w:t xml:space="preserve">Motion </w:t>
      </w:r>
      <w:proofErr w:type="gramStart"/>
      <w:r w:rsidRPr="004F34BF">
        <w:rPr>
          <w:rFonts w:ascii="Times New Roman" w:hAnsi="Times New Roman" w:cs="Times New Roman"/>
          <w:b/>
          <w:sz w:val="25"/>
          <w:szCs w:val="25"/>
        </w:rPr>
        <w:t>To</w:t>
      </w:r>
      <w:proofErr w:type="gramEnd"/>
      <w:r w:rsidRPr="004F34BF">
        <w:rPr>
          <w:rFonts w:ascii="Times New Roman" w:hAnsi="Times New Roman" w:cs="Times New Roman"/>
          <w:b/>
          <w:sz w:val="25"/>
          <w:szCs w:val="25"/>
        </w:rPr>
        <w:t xml:space="preserve"> Dismiss with Prejudice and Objection to the Sufficiency of the Hearing Request</w:t>
      </w: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On January 28, 2013, Taunton Public Schools </w:t>
      </w:r>
      <w:r w:rsidR="002D0267">
        <w:rPr>
          <w:rFonts w:ascii="Times New Roman" w:hAnsi="Times New Roman" w:cs="Times New Roman"/>
          <w:sz w:val="25"/>
          <w:szCs w:val="25"/>
        </w:rPr>
        <w:t xml:space="preserve">(Taunton) </w:t>
      </w:r>
      <w:r>
        <w:rPr>
          <w:rFonts w:ascii="Times New Roman" w:hAnsi="Times New Roman" w:cs="Times New Roman"/>
          <w:sz w:val="25"/>
          <w:szCs w:val="25"/>
        </w:rPr>
        <w:t xml:space="preserve">filed a </w:t>
      </w:r>
      <w:r w:rsidRPr="00B8627D">
        <w:rPr>
          <w:rFonts w:ascii="Times New Roman" w:hAnsi="Times New Roman" w:cs="Times New Roman"/>
          <w:sz w:val="25"/>
          <w:szCs w:val="25"/>
          <w:u w:val="single"/>
        </w:rPr>
        <w:t>Motion to Dismiss with Prejudice and Objection to the Sufficiency of the Hearing Request</w:t>
      </w:r>
      <w:r>
        <w:rPr>
          <w:rFonts w:ascii="Times New Roman" w:hAnsi="Times New Roman" w:cs="Times New Roman"/>
          <w:sz w:val="25"/>
          <w:szCs w:val="25"/>
        </w:rPr>
        <w:t xml:space="preserve"> in the above-referenced matter</w:t>
      </w:r>
      <w:r w:rsidR="002D0267">
        <w:rPr>
          <w:rFonts w:ascii="Times New Roman" w:hAnsi="Times New Roman" w:cs="Times New Roman"/>
          <w:sz w:val="25"/>
          <w:szCs w:val="25"/>
        </w:rPr>
        <w:t>, relying on Rule I</w:t>
      </w:r>
      <w:r w:rsidR="006447E9">
        <w:rPr>
          <w:rFonts w:ascii="Times New Roman" w:hAnsi="Times New Roman" w:cs="Times New Roman"/>
          <w:sz w:val="25"/>
          <w:szCs w:val="25"/>
        </w:rPr>
        <w:t xml:space="preserve"> </w:t>
      </w:r>
      <w:r w:rsidR="002D0267">
        <w:rPr>
          <w:rFonts w:ascii="Times New Roman" w:hAnsi="Times New Roman" w:cs="Times New Roman"/>
          <w:sz w:val="25"/>
          <w:szCs w:val="25"/>
        </w:rPr>
        <w:t>(E), and Rule XVII (B)(4) of the Hearing Rules for Special Education Appeals</w:t>
      </w:r>
      <w:r>
        <w:rPr>
          <w:rFonts w:ascii="Times New Roman" w:hAnsi="Times New Roman" w:cs="Times New Roman"/>
          <w:sz w:val="25"/>
          <w:szCs w:val="25"/>
        </w:rPr>
        <w:t>.</w:t>
      </w:r>
      <w:r w:rsidR="004F34BF">
        <w:rPr>
          <w:rFonts w:ascii="Times New Roman" w:hAnsi="Times New Roman" w:cs="Times New Roman"/>
          <w:sz w:val="25"/>
          <w:szCs w:val="25"/>
        </w:rPr>
        <w:t xml:space="preserve">  Taunton argued that none of the issues identified by Parents in the Hearing Request fall</w:t>
      </w:r>
      <w:r w:rsidR="006447E9">
        <w:rPr>
          <w:rFonts w:ascii="Times New Roman" w:hAnsi="Times New Roman" w:cs="Times New Roman"/>
          <w:sz w:val="25"/>
          <w:szCs w:val="25"/>
        </w:rPr>
        <w:t>s</w:t>
      </w:r>
      <w:r w:rsidR="004F34BF">
        <w:rPr>
          <w:rFonts w:ascii="Times New Roman" w:hAnsi="Times New Roman" w:cs="Times New Roman"/>
          <w:sz w:val="25"/>
          <w:szCs w:val="25"/>
        </w:rPr>
        <w:t xml:space="preserve"> within the jurisdiction of the BSEA</w:t>
      </w:r>
      <w:r w:rsidR="002D0267">
        <w:rPr>
          <w:rFonts w:ascii="Times New Roman" w:hAnsi="Times New Roman" w:cs="Times New Roman"/>
          <w:sz w:val="25"/>
          <w:szCs w:val="25"/>
        </w:rPr>
        <w:t>.  In the alternative, Ta</w:t>
      </w:r>
      <w:r w:rsidR="00B8627D">
        <w:rPr>
          <w:rFonts w:ascii="Times New Roman" w:hAnsi="Times New Roman" w:cs="Times New Roman"/>
          <w:sz w:val="25"/>
          <w:szCs w:val="25"/>
        </w:rPr>
        <w:t>unton challenged the s</w:t>
      </w:r>
      <w:r w:rsidR="002D0267">
        <w:rPr>
          <w:rFonts w:ascii="Times New Roman" w:hAnsi="Times New Roman" w:cs="Times New Roman"/>
          <w:sz w:val="25"/>
          <w:szCs w:val="25"/>
        </w:rPr>
        <w:t>ufficiency of the Hearing Request</w:t>
      </w:r>
      <w:r w:rsidR="00B8627D">
        <w:rPr>
          <w:rFonts w:ascii="Times New Roman" w:hAnsi="Times New Roman" w:cs="Times New Roman"/>
          <w:sz w:val="25"/>
          <w:szCs w:val="25"/>
        </w:rPr>
        <w:t>,</w:t>
      </w:r>
      <w:r w:rsidR="002D0267">
        <w:rPr>
          <w:rFonts w:ascii="Times New Roman" w:hAnsi="Times New Roman" w:cs="Times New Roman"/>
          <w:sz w:val="25"/>
          <w:szCs w:val="25"/>
        </w:rPr>
        <w:t xml:space="preserve"> stating that Father had failed to identify any relief</w:t>
      </w:r>
      <w:r w:rsidR="00284A84">
        <w:rPr>
          <w:rFonts w:ascii="Times New Roman" w:hAnsi="Times New Roman" w:cs="Times New Roman"/>
          <w:sz w:val="25"/>
          <w:szCs w:val="25"/>
        </w:rPr>
        <w:t xml:space="preserve"> sought regarding Student’s education. </w:t>
      </w:r>
    </w:p>
    <w:p w:rsidR="00A86E07" w:rsidRDefault="00A86E07" w:rsidP="00336986">
      <w:pPr>
        <w:spacing w:after="0" w:line="240" w:lineRule="auto"/>
        <w:rPr>
          <w:rFonts w:ascii="Times New Roman" w:hAnsi="Times New Roman" w:cs="Times New Roman"/>
          <w:sz w:val="25"/>
          <w:szCs w:val="25"/>
        </w:rPr>
      </w:pPr>
    </w:p>
    <w:p w:rsidR="006530A8" w:rsidRDefault="006530A8"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Parents did not respond to Taunton’s Motion.</w:t>
      </w:r>
    </w:p>
    <w:p w:rsidR="006530A8" w:rsidRDefault="006530A8" w:rsidP="00336986">
      <w:pPr>
        <w:spacing w:after="0" w:line="240" w:lineRule="auto"/>
        <w:rPr>
          <w:rFonts w:ascii="Times New Roman" w:hAnsi="Times New Roman" w:cs="Times New Roman"/>
          <w:sz w:val="25"/>
          <w:szCs w:val="25"/>
        </w:rPr>
      </w:pPr>
    </w:p>
    <w:p w:rsidR="00A86E07" w:rsidRPr="000A3336" w:rsidRDefault="000A3336" w:rsidP="00336986">
      <w:pPr>
        <w:spacing w:after="0" w:line="240" w:lineRule="auto"/>
        <w:rPr>
          <w:rFonts w:ascii="Times New Roman" w:hAnsi="Times New Roman" w:cs="Times New Roman"/>
          <w:b/>
          <w:sz w:val="25"/>
          <w:szCs w:val="25"/>
        </w:rPr>
      </w:pPr>
      <w:r w:rsidRPr="000A3336">
        <w:rPr>
          <w:rFonts w:ascii="Times New Roman" w:hAnsi="Times New Roman" w:cs="Times New Roman"/>
          <w:b/>
          <w:sz w:val="25"/>
          <w:szCs w:val="25"/>
        </w:rPr>
        <w:t>Facts:</w:t>
      </w:r>
    </w:p>
    <w:p w:rsidR="00A86E07" w:rsidRDefault="00A86E07" w:rsidP="00336986">
      <w:pPr>
        <w:spacing w:after="0" w:line="240" w:lineRule="auto"/>
        <w:rPr>
          <w:rFonts w:ascii="Times New Roman" w:hAnsi="Times New Roman" w:cs="Times New Roman"/>
          <w:sz w:val="25"/>
          <w:szCs w:val="25"/>
        </w:rPr>
      </w:pPr>
    </w:p>
    <w:p w:rsidR="0075095B" w:rsidRDefault="005B6ACF"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On </w:t>
      </w:r>
      <w:r w:rsidR="0075095B">
        <w:rPr>
          <w:rFonts w:ascii="Times New Roman" w:hAnsi="Times New Roman" w:cs="Times New Roman"/>
          <w:sz w:val="25"/>
          <w:szCs w:val="25"/>
        </w:rPr>
        <w:t xml:space="preserve">August 10, 2011, the </w:t>
      </w:r>
      <w:r w:rsidR="0075095B" w:rsidRPr="005B6ACF">
        <w:rPr>
          <w:rFonts w:ascii="Times New Roman" w:hAnsi="Times New Roman" w:cs="Times New Roman"/>
          <w:sz w:val="25"/>
          <w:szCs w:val="25"/>
        </w:rPr>
        <w:t>Bureau of Special Education Appeals</w:t>
      </w:r>
      <w:r w:rsidR="0075095B">
        <w:rPr>
          <w:rFonts w:ascii="Times New Roman" w:hAnsi="Times New Roman" w:cs="Times New Roman"/>
          <w:sz w:val="25"/>
          <w:szCs w:val="25"/>
        </w:rPr>
        <w:t xml:space="preserve"> (BSEA) received Parents’ Hearing Request in a previous BSEA matter.  </w:t>
      </w:r>
      <w:r w:rsidR="00B8627D">
        <w:rPr>
          <w:rFonts w:ascii="Times New Roman" w:hAnsi="Times New Roman" w:cs="Times New Roman"/>
          <w:sz w:val="25"/>
          <w:szCs w:val="25"/>
        </w:rPr>
        <w:t>This</w:t>
      </w:r>
      <w:r w:rsidR="0075095B">
        <w:rPr>
          <w:rFonts w:ascii="Times New Roman" w:hAnsi="Times New Roman" w:cs="Times New Roman"/>
          <w:sz w:val="25"/>
          <w:szCs w:val="25"/>
        </w:rPr>
        <w:t xml:space="preserve"> matter </w:t>
      </w:r>
      <w:r w:rsidR="004A7617">
        <w:rPr>
          <w:rFonts w:ascii="Times New Roman" w:hAnsi="Times New Roman" w:cs="Times New Roman"/>
          <w:sz w:val="25"/>
          <w:szCs w:val="25"/>
        </w:rPr>
        <w:t>(BSEA #</w:t>
      </w:r>
      <w:r w:rsidR="0075095B">
        <w:rPr>
          <w:rFonts w:ascii="Times New Roman" w:hAnsi="Times New Roman" w:cs="Times New Roman"/>
          <w:sz w:val="25"/>
          <w:szCs w:val="25"/>
        </w:rPr>
        <w:t xml:space="preserve">12-1212) was adjudicated </w:t>
      </w:r>
      <w:r w:rsidR="004A7617">
        <w:rPr>
          <w:rFonts w:ascii="Times New Roman" w:hAnsi="Times New Roman" w:cs="Times New Roman"/>
          <w:sz w:val="25"/>
          <w:szCs w:val="25"/>
        </w:rPr>
        <w:t xml:space="preserve">on December 12, 2011, </w:t>
      </w:r>
      <w:r w:rsidR="0075095B">
        <w:rPr>
          <w:rFonts w:ascii="Times New Roman" w:hAnsi="Times New Roman" w:cs="Times New Roman"/>
          <w:sz w:val="25"/>
          <w:szCs w:val="25"/>
        </w:rPr>
        <w:t>by Hearing Officer Lindsay Byrne</w:t>
      </w:r>
      <w:r w:rsidR="004A7617">
        <w:rPr>
          <w:rFonts w:ascii="Times New Roman" w:hAnsi="Times New Roman" w:cs="Times New Roman"/>
          <w:sz w:val="25"/>
          <w:szCs w:val="25"/>
        </w:rPr>
        <w:t>,</w:t>
      </w:r>
      <w:r w:rsidR="0075095B">
        <w:rPr>
          <w:rFonts w:ascii="Times New Roman" w:hAnsi="Times New Roman" w:cs="Times New Roman"/>
          <w:sz w:val="25"/>
          <w:szCs w:val="25"/>
        </w:rPr>
        <w:t xml:space="preserve"> </w:t>
      </w:r>
      <w:r w:rsidR="000A087C">
        <w:rPr>
          <w:rFonts w:ascii="Times New Roman" w:hAnsi="Times New Roman" w:cs="Times New Roman"/>
          <w:sz w:val="25"/>
          <w:szCs w:val="25"/>
        </w:rPr>
        <w:t>who addressed issues regarding alleged denial of FAPE and procedural violations</w:t>
      </w:r>
      <w:r w:rsidR="00791DA5">
        <w:rPr>
          <w:rFonts w:ascii="Times New Roman" w:hAnsi="Times New Roman" w:cs="Times New Roman"/>
          <w:sz w:val="25"/>
          <w:szCs w:val="25"/>
        </w:rPr>
        <w:t xml:space="preserve">.  Hearing Officer Byrne’s Decision considered </w:t>
      </w:r>
      <w:r w:rsidR="004A7617">
        <w:rPr>
          <w:rFonts w:ascii="Times New Roman" w:hAnsi="Times New Roman" w:cs="Times New Roman"/>
          <w:sz w:val="25"/>
          <w:szCs w:val="25"/>
        </w:rPr>
        <w:t xml:space="preserve">Student’s </w:t>
      </w:r>
      <w:r w:rsidR="00B8627D">
        <w:rPr>
          <w:rFonts w:ascii="Times New Roman" w:hAnsi="Times New Roman" w:cs="Times New Roman"/>
          <w:sz w:val="25"/>
          <w:szCs w:val="25"/>
        </w:rPr>
        <w:t xml:space="preserve">derived </w:t>
      </w:r>
      <w:r w:rsidR="004A7617">
        <w:rPr>
          <w:rFonts w:ascii="Times New Roman" w:hAnsi="Times New Roman" w:cs="Times New Roman"/>
          <w:sz w:val="25"/>
          <w:szCs w:val="25"/>
        </w:rPr>
        <w:t xml:space="preserve">benefit from his educational program, </w:t>
      </w:r>
      <w:r w:rsidR="000A087C">
        <w:rPr>
          <w:rFonts w:ascii="Times New Roman" w:hAnsi="Times New Roman" w:cs="Times New Roman"/>
          <w:sz w:val="25"/>
          <w:szCs w:val="25"/>
        </w:rPr>
        <w:t xml:space="preserve">and entered determinations regarding the appropriate IEP </w:t>
      </w:r>
      <w:r w:rsidR="00D55F18">
        <w:rPr>
          <w:rFonts w:ascii="Times New Roman" w:hAnsi="Times New Roman" w:cs="Times New Roman"/>
          <w:sz w:val="25"/>
          <w:szCs w:val="25"/>
        </w:rPr>
        <w:t>and</w:t>
      </w:r>
      <w:r w:rsidR="000A087C">
        <w:rPr>
          <w:rFonts w:ascii="Times New Roman" w:hAnsi="Times New Roman" w:cs="Times New Roman"/>
          <w:sz w:val="25"/>
          <w:szCs w:val="25"/>
        </w:rPr>
        <w:t xml:space="preserve"> placement for Student.  The Decision also addressed </w:t>
      </w:r>
      <w:r w:rsidR="004A7617">
        <w:rPr>
          <w:rFonts w:ascii="Times New Roman" w:hAnsi="Times New Roman" w:cs="Times New Roman"/>
          <w:sz w:val="25"/>
          <w:szCs w:val="25"/>
        </w:rPr>
        <w:t>Parents concerns regarding</w:t>
      </w:r>
      <w:r w:rsidR="000A087C">
        <w:rPr>
          <w:rFonts w:ascii="Times New Roman" w:hAnsi="Times New Roman" w:cs="Times New Roman"/>
          <w:sz w:val="25"/>
          <w:szCs w:val="25"/>
        </w:rPr>
        <w:t xml:space="preserve"> alleged harassment of Student’s family</w:t>
      </w:r>
      <w:r w:rsidR="004A7617">
        <w:rPr>
          <w:rFonts w:ascii="Times New Roman" w:hAnsi="Times New Roman" w:cs="Times New Roman"/>
          <w:sz w:val="25"/>
          <w:szCs w:val="25"/>
        </w:rPr>
        <w:t>, improper maintenance of information outside Student’s records, discrimination, retaliation, challenges to the qualifications and certifications of Taunton’s personnel, homeschooling and alleged denial of parental participation in the IEP process</w:t>
      </w:r>
      <w:r w:rsidR="0075095B">
        <w:rPr>
          <w:rFonts w:ascii="Times New Roman" w:hAnsi="Times New Roman" w:cs="Times New Roman"/>
          <w:sz w:val="25"/>
          <w:szCs w:val="25"/>
        </w:rPr>
        <w:t xml:space="preserve"> (</w:t>
      </w:r>
      <w:r w:rsidR="004A7617">
        <w:rPr>
          <w:rFonts w:ascii="Times New Roman" w:hAnsi="Times New Roman" w:cs="Times New Roman"/>
          <w:sz w:val="25"/>
          <w:szCs w:val="25"/>
        </w:rPr>
        <w:t>Administrative notice of BSEA #</w:t>
      </w:r>
      <w:r w:rsidR="0075095B">
        <w:rPr>
          <w:rFonts w:ascii="Times New Roman" w:hAnsi="Times New Roman" w:cs="Times New Roman"/>
          <w:sz w:val="25"/>
          <w:szCs w:val="25"/>
        </w:rPr>
        <w:t xml:space="preserve">12-1212). </w:t>
      </w:r>
    </w:p>
    <w:p w:rsidR="007F11A3" w:rsidRDefault="007F11A3" w:rsidP="00336986">
      <w:pPr>
        <w:pStyle w:val="ListParagraph"/>
        <w:spacing w:after="0" w:line="240" w:lineRule="auto"/>
        <w:ind w:left="0"/>
        <w:rPr>
          <w:rFonts w:ascii="Times New Roman" w:hAnsi="Times New Roman" w:cs="Times New Roman"/>
          <w:sz w:val="25"/>
          <w:szCs w:val="25"/>
        </w:rPr>
      </w:pPr>
    </w:p>
    <w:p w:rsidR="007F11A3" w:rsidRDefault="004A7617"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Parents filed a civil action in Superior Court on or about December 1, 2011</w:t>
      </w:r>
      <w:r w:rsidR="008D5F29">
        <w:rPr>
          <w:rFonts w:ascii="Times New Roman" w:hAnsi="Times New Roman" w:cs="Times New Roman"/>
          <w:sz w:val="25"/>
          <w:szCs w:val="25"/>
        </w:rPr>
        <w:t xml:space="preserve"> (BRCV2011-01310), </w:t>
      </w:r>
      <w:r>
        <w:rPr>
          <w:rFonts w:ascii="Times New Roman" w:hAnsi="Times New Roman" w:cs="Times New Roman"/>
          <w:sz w:val="25"/>
          <w:szCs w:val="25"/>
        </w:rPr>
        <w:t xml:space="preserve">disputing some of the same issues raised in BSEA #12-1212 and specifically seeking that the Court </w:t>
      </w:r>
    </w:p>
    <w:p w:rsidR="004A7617" w:rsidRPr="004A7617" w:rsidRDefault="004A7617" w:rsidP="00336986">
      <w:pPr>
        <w:pStyle w:val="ListParagraph"/>
        <w:spacing w:after="0" w:line="240" w:lineRule="auto"/>
        <w:ind w:left="0"/>
        <w:rPr>
          <w:rFonts w:ascii="Times New Roman" w:hAnsi="Times New Roman" w:cs="Times New Roman"/>
          <w:sz w:val="25"/>
          <w:szCs w:val="25"/>
        </w:rPr>
      </w:pPr>
    </w:p>
    <w:p w:rsidR="004A7617" w:rsidRDefault="004A7617" w:rsidP="006447E9">
      <w:pPr>
        <w:pStyle w:val="ListParagraph"/>
        <w:spacing w:after="0" w:line="240" w:lineRule="auto"/>
        <w:ind w:left="1440"/>
        <w:rPr>
          <w:rFonts w:ascii="Times New Roman" w:hAnsi="Times New Roman" w:cs="Times New Roman"/>
          <w:sz w:val="25"/>
          <w:szCs w:val="25"/>
        </w:rPr>
      </w:pPr>
      <w:r>
        <w:rPr>
          <w:rFonts w:ascii="Times New Roman" w:hAnsi="Times New Roman" w:cs="Times New Roman"/>
          <w:sz w:val="25"/>
          <w:szCs w:val="25"/>
        </w:rPr>
        <w:t>…grant [a] Court Order to the parents in order to receive  the complete file which is known to contain harmful, slanderous, unlawful material in the past, and to be ordered copied by the parent free of charge as well as the name of the person who gathered the file past and present</w:t>
      </w:r>
      <w:r w:rsidR="008D5F29">
        <w:rPr>
          <w:rFonts w:ascii="Times New Roman" w:hAnsi="Times New Roman" w:cs="Times New Roman"/>
          <w:sz w:val="25"/>
          <w:szCs w:val="25"/>
        </w:rPr>
        <w:t xml:space="preserve"> (SE-A).</w:t>
      </w:r>
      <w:r>
        <w:rPr>
          <w:rFonts w:ascii="Times New Roman" w:hAnsi="Times New Roman" w:cs="Times New Roman"/>
          <w:sz w:val="25"/>
          <w:szCs w:val="25"/>
        </w:rPr>
        <w:t xml:space="preserve"> </w:t>
      </w:r>
    </w:p>
    <w:p w:rsidR="004A7617" w:rsidRPr="004A7617" w:rsidRDefault="004A7617" w:rsidP="00336986">
      <w:pPr>
        <w:pStyle w:val="ListParagraph"/>
        <w:spacing w:after="0" w:line="240" w:lineRule="auto"/>
        <w:ind w:left="0"/>
        <w:rPr>
          <w:rFonts w:ascii="Times New Roman" w:hAnsi="Times New Roman" w:cs="Times New Roman"/>
          <w:sz w:val="25"/>
          <w:szCs w:val="25"/>
        </w:rPr>
      </w:pPr>
    </w:p>
    <w:p w:rsidR="004A7617" w:rsidRDefault="008D5F29"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In response to Parents’ civil action</w:t>
      </w:r>
      <w:r w:rsidR="00791DA5">
        <w:rPr>
          <w:rFonts w:ascii="Times New Roman" w:hAnsi="Times New Roman" w:cs="Times New Roman"/>
          <w:sz w:val="25"/>
          <w:szCs w:val="25"/>
        </w:rPr>
        <w:t>,</w:t>
      </w:r>
      <w:r>
        <w:rPr>
          <w:rFonts w:ascii="Times New Roman" w:hAnsi="Times New Roman" w:cs="Times New Roman"/>
          <w:sz w:val="25"/>
          <w:szCs w:val="25"/>
        </w:rPr>
        <w:t xml:space="preserve"> Taunton filed a Motion to Dismiss on January 6, 2012, which Parents opposed on January 14, 2012 (SE-A).</w:t>
      </w:r>
    </w:p>
    <w:p w:rsidR="00791DA5" w:rsidRDefault="00791DA5" w:rsidP="00791DA5">
      <w:pPr>
        <w:pStyle w:val="ListParagraph"/>
        <w:spacing w:after="0" w:line="240" w:lineRule="auto"/>
        <w:ind w:left="0"/>
        <w:rPr>
          <w:rFonts w:ascii="Times New Roman" w:hAnsi="Times New Roman" w:cs="Times New Roman"/>
          <w:sz w:val="25"/>
          <w:szCs w:val="25"/>
        </w:rPr>
      </w:pPr>
    </w:p>
    <w:p w:rsidR="006447E9" w:rsidRDefault="006447E9"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Via letter dated April 2, 2012, Taunton’s attorney wrote to the Bristol County Civil Clerk’s Office stating her understanding </w:t>
      </w:r>
      <w:r w:rsidR="006F334F">
        <w:rPr>
          <w:rFonts w:ascii="Times New Roman" w:hAnsi="Times New Roman" w:cs="Times New Roman"/>
          <w:sz w:val="25"/>
          <w:szCs w:val="25"/>
        </w:rPr>
        <w:t xml:space="preserve">that at </w:t>
      </w:r>
      <w:r>
        <w:rPr>
          <w:rFonts w:ascii="Times New Roman" w:hAnsi="Times New Roman" w:cs="Times New Roman"/>
          <w:sz w:val="25"/>
          <w:szCs w:val="25"/>
        </w:rPr>
        <w:t xml:space="preserve">the conclusion on the </w:t>
      </w:r>
      <w:r w:rsidR="006F334F">
        <w:rPr>
          <w:rFonts w:ascii="Times New Roman" w:hAnsi="Times New Roman" w:cs="Times New Roman"/>
          <w:sz w:val="25"/>
          <w:szCs w:val="25"/>
        </w:rPr>
        <w:t>March 20, 2012, H</w:t>
      </w:r>
      <w:r>
        <w:rPr>
          <w:rFonts w:ascii="Times New Roman" w:hAnsi="Times New Roman" w:cs="Times New Roman"/>
          <w:sz w:val="25"/>
          <w:szCs w:val="25"/>
        </w:rPr>
        <w:t>e</w:t>
      </w:r>
      <w:r w:rsidR="006F334F">
        <w:rPr>
          <w:rFonts w:ascii="Times New Roman" w:hAnsi="Times New Roman" w:cs="Times New Roman"/>
          <w:sz w:val="25"/>
          <w:szCs w:val="25"/>
        </w:rPr>
        <w:t>a</w:t>
      </w:r>
      <w:r>
        <w:rPr>
          <w:rFonts w:ascii="Times New Roman" w:hAnsi="Times New Roman" w:cs="Times New Roman"/>
          <w:sz w:val="25"/>
          <w:szCs w:val="25"/>
        </w:rPr>
        <w:t>ring on Taunton’s Motion to Dismiss</w:t>
      </w:r>
      <w:r w:rsidR="006F334F">
        <w:rPr>
          <w:rFonts w:ascii="Times New Roman" w:hAnsi="Times New Roman" w:cs="Times New Roman"/>
          <w:sz w:val="25"/>
          <w:szCs w:val="25"/>
        </w:rPr>
        <w:t>,</w:t>
      </w:r>
      <w:r>
        <w:rPr>
          <w:rFonts w:ascii="Times New Roman" w:hAnsi="Times New Roman" w:cs="Times New Roman"/>
          <w:sz w:val="25"/>
          <w:szCs w:val="25"/>
        </w:rPr>
        <w:t xml:space="preserve"> Judge Kane</w:t>
      </w:r>
      <w:r w:rsidR="006F334F">
        <w:rPr>
          <w:rFonts w:ascii="Times New Roman" w:hAnsi="Times New Roman" w:cs="Times New Roman"/>
          <w:sz w:val="25"/>
          <w:szCs w:val="25"/>
        </w:rPr>
        <w:t xml:space="preserve"> wanted Taunton to provide Parents an additional opportunity to review their son’s record and later report the status to the Court (SE-A).  The following date</w:t>
      </w:r>
      <w:r w:rsidR="00B8627D">
        <w:rPr>
          <w:rFonts w:ascii="Times New Roman" w:hAnsi="Times New Roman" w:cs="Times New Roman"/>
          <w:sz w:val="25"/>
          <w:szCs w:val="25"/>
        </w:rPr>
        <w:t>, March 21, 2012,</w:t>
      </w:r>
      <w:r w:rsidR="006F334F">
        <w:rPr>
          <w:rFonts w:ascii="Times New Roman" w:hAnsi="Times New Roman" w:cs="Times New Roman"/>
          <w:sz w:val="25"/>
          <w:szCs w:val="25"/>
        </w:rPr>
        <w:t xml:space="preserve"> Taunton sent Parents a certified letter advising </w:t>
      </w:r>
      <w:r w:rsidR="00A871C6">
        <w:rPr>
          <w:rFonts w:ascii="Times New Roman" w:hAnsi="Times New Roman" w:cs="Times New Roman"/>
          <w:sz w:val="25"/>
          <w:szCs w:val="25"/>
        </w:rPr>
        <w:t>them</w:t>
      </w:r>
      <w:r w:rsidR="006F334F">
        <w:rPr>
          <w:rFonts w:ascii="Times New Roman" w:hAnsi="Times New Roman" w:cs="Times New Roman"/>
          <w:sz w:val="25"/>
          <w:szCs w:val="25"/>
        </w:rPr>
        <w:t xml:space="preserve"> that Student’s record was available for review immediately</w:t>
      </w:r>
      <w:r w:rsidR="00A871C6">
        <w:rPr>
          <w:rFonts w:ascii="Times New Roman" w:hAnsi="Times New Roman" w:cs="Times New Roman"/>
          <w:sz w:val="25"/>
          <w:szCs w:val="25"/>
        </w:rPr>
        <w:t>, during school hours and requesting that Parents schedule the visit at least one day before they intended to review the record</w:t>
      </w:r>
      <w:r w:rsidR="006F334F">
        <w:rPr>
          <w:rFonts w:ascii="Times New Roman" w:hAnsi="Times New Roman" w:cs="Times New Roman"/>
          <w:sz w:val="25"/>
          <w:szCs w:val="25"/>
        </w:rPr>
        <w:t xml:space="preserve">.  </w:t>
      </w:r>
      <w:r w:rsidR="00A871C6">
        <w:rPr>
          <w:rFonts w:ascii="Times New Roman" w:hAnsi="Times New Roman" w:cs="Times New Roman"/>
          <w:sz w:val="25"/>
          <w:szCs w:val="25"/>
        </w:rPr>
        <w:t xml:space="preserve">The attorney advised Parents of her intention to submit a status report to the Court in early April.  </w:t>
      </w:r>
      <w:r w:rsidR="006F334F">
        <w:rPr>
          <w:rFonts w:ascii="Times New Roman" w:hAnsi="Times New Roman" w:cs="Times New Roman"/>
          <w:sz w:val="25"/>
          <w:szCs w:val="25"/>
        </w:rPr>
        <w:t xml:space="preserve">Parents left a voicemail message </w:t>
      </w:r>
      <w:r w:rsidR="00B8627D">
        <w:rPr>
          <w:rFonts w:ascii="Times New Roman" w:hAnsi="Times New Roman" w:cs="Times New Roman"/>
          <w:sz w:val="25"/>
          <w:szCs w:val="25"/>
        </w:rPr>
        <w:t xml:space="preserve">for Taunton </w:t>
      </w:r>
      <w:r w:rsidR="006F334F">
        <w:rPr>
          <w:rFonts w:ascii="Times New Roman" w:hAnsi="Times New Roman" w:cs="Times New Roman"/>
          <w:sz w:val="25"/>
          <w:szCs w:val="25"/>
        </w:rPr>
        <w:t>on March 26, 2012 stating</w:t>
      </w:r>
      <w:r w:rsidR="00B8627D">
        <w:rPr>
          <w:rFonts w:ascii="Times New Roman" w:hAnsi="Times New Roman" w:cs="Times New Roman"/>
          <w:sz w:val="25"/>
          <w:szCs w:val="25"/>
        </w:rPr>
        <w:t>,</w:t>
      </w:r>
      <w:r w:rsidR="006F334F">
        <w:rPr>
          <w:rFonts w:ascii="Times New Roman" w:hAnsi="Times New Roman" w:cs="Times New Roman"/>
          <w:sz w:val="25"/>
          <w:szCs w:val="25"/>
        </w:rPr>
        <w:t xml:space="preserve"> among other things</w:t>
      </w:r>
      <w:r w:rsidR="00B8627D">
        <w:rPr>
          <w:rFonts w:ascii="Times New Roman" w:hAnsi="Times New Roman" w:cs="Times New Roman"/>
          <w:sz w:val="25"/>
          <w:szCs w:val="25"/>
        </w:rPr>
        <w:t>,</w:t>
      </w:r>
      <w:r w:rsidR="006F334F">
        <w:rPr>
          <w:rFonts w:ascii="Times New Roman" w:hAnsi="Times New Roman" w:cs="Times New Roman"/>
          <w:sz w:val="25"/>
          <w:szCs w:val="25"/>
        </w:rPr>
        <w:t xml:space="preserve"> that they were in receipt of </w:t>
      </w:r>
      <w:r w:rsidR="00A871C6">
        <w:rPr>
          <w:rFonts w:ascii="Times New Roman" w:hAnsi="Times New Roman" w:cs="Times New Roman"/>
          <w:sz w:val="25"/>
          <w:szCs w:val="25"/>
        </w:rPr>
        <w:t>Taunton’s</w:t>
      </w:r>
      <w:r w:rsidR="006F334F">
        <w:rPr>
          <w:rFonts w:ascii="Times New Roman" w:hAnsi="Times New Roman" w:cs="Times New Roman"/>
          <w:sz w:val="25"/>
          <w:szCs w:val="25"/>
        </w:rPr>
        <w:t xml:space="preserve"> letter and had no intention of going to Taunton to look through any files.  As of April 2, 2012 Parents had not availed themselves of the opportunity to review Student’s records and Taunton requested that the Court enter</w:t>
      </w:r>
      <w:r w:rsidR="001200C2">
        <w:rPr>
          <w:rFonts w:ascii="Times New Roman" w:hAnsi="Times New Roman" w:cs="Times New Roman"/>
          <w:sz w:val="25"/>
          <w:szCs w:val="25"/>
        </w:rPr>
        <w:t xml:space="preserve"> a determination on its M</w:t>
      </w:r>
      <w:r w:rsidR="006F334F">
        <w:rPr>
          <w:rFonts w:ascii="Times New Roman" w:hAnsi="Times New Roman" w:cs="Times New Roman"/>
          <w:sz w:val="25"/>
          <w:szCs w:val="25"/>
        </w:rPr>
        <w:t xml:space="preserve">otion </w:t>
      </w:r>
      <w:r w:rsidR="001200C2">
        <w:rPr>
          <w:rFonts w:ascii="Times New Roman" w:hAnsi="Times New Roman" w:cs="Times New Roman"/>
          <w:sz w:val="25"/>
          <w:szCs w:val="25"/>
        </w:rPr>
        <w:t xml:space="preserve">to Dismiss </w:t>
      </w:r>
      <w:r w:rsidR="006F334F">
        <w:rPr>
          <w:rFonts w:ascii="Times New Roman" w:hAnsi="Times New Roman" w:cs="Times New Roman"/>
          <w:sz w:val="25"/>
          <w:szCs w:val="25"/>
        </w:rPr>
        <w:t>or schedule the matter for further argument if it did not have sufficient information to enter a ruling (SE-A).</w:t>
      </w:r>
    </w:p>
    <w:p w:rsidR="008D5F29" w:rsidRDefault="008D5F29" w:rsidP="00336986">
      <w:pPr>
        <w:pStyle w:val="ListParagraph"/>
        <w:spacing w:after="0" w:line="240" w:lineRule="auto"/>
        <w:ind w:left="0"/>
        <w:rPr>
          <w:rFonts w:ascii="Times New Roman" w:hAnsi="Times New Roman" w:cs="Times New Roman"/>
          <w:sz w:val="25"/>
          <w:szCs w:val="25"/>
        </w:rPr>
      </w:pPr>
    </w:p>
    <w:p w:rsidR="008D5F29" w:rsidRDefault="008D5F29"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Judgment granting Taunton’s Motion to Dismiss was entered by </w:t>
      </w:r>
      <w:r w:rsidR="00C85672">
        <w:rPr>
          <w:rFonts w:ascii="Times New Roman" w:hAnsi="Times New Roman" w:cs="Times New Roman"/>
          <w:sz w:val="25"/>
          <w:szCs w:val="25"/>
        </w:rPr>
        <w:t xml:space="preserve">the </w:t>
      </w:r>
      <w:r>
        <w:rPr>
          <w:rFonts w:ascii="Times New Roman" w:hAnsi="Times New Roman" w:cs="Times New Roman"/>
          <w:sz w:val="25"/>
          <w:szCs w:val="25"/>
        </w:rPr>
        <w:t>Superior Court on April 12, 2012 (SE-A).</w:t>
      </w:r>
    </w:p>
    <w:p w:rsidR="0075095B" w:rsidRDefault="0075095B" w:rsidP="00336986">
      <w:pPr>
        <w:pStyle w:val="ListParagraph"/>
        <w:spacing w:after="0" w:line="240" w:lineRule="auto"/>
        <w:ind w:left="0"/>
        <w:rPr>
          <w:rFonts w:ascii="Times New Roman" w:hAnsi="Times New Roman" w:cs="Times New Roman"/>
          <w:sz w:val="25"/>
          <w:szCs w:val="25"/>
        </w:rPr>
      </w:pPr>
    </w:p>
    <w:p w:rsidR="00441E28" w:rsidRDefault="0075095B"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On December 10, 2012, Parents filed a complaint involving Taunton with the Program Quality Assurance (PQA) Division of the Massachusetts Department of Elementary and Secondary Education (SE-B).  Following an investigation, interviews and a review of records, DESE’s PQA issued a Closure Letter on January 14, 2013, concluding in </w:t>
      </w:r>
      <w:r w:rsidR="00C85672">
        <w:rPr>
          <w:rFonts w:ascii="Times New Roman" w:hAnsi="Times New Roman" w:cs="Times New Roman"/>
          <w:sz w:val="25"/>
          <w:szCs w:val="25"/>
        </w:rPr>
        <w:t>large</w:t>
      </w:r>
      <w:r>
        <w:rPr>
          <w:rFonts w:ascii="Times New Roman" w:hAnsi="Times New Roman" w:cs="Times New Roman"/>
          <w:sz w:val="25"/>
          <w:szCs w:val="25"/>
        </w:rPr>
        <w:t xml:space="preserve"> part that the concerns raised by Parents fell outside the jurisdiction of the DESE and would not be investigated</w:t>
      </w:r>
      <w:r w:rsidR="008B1AE6">
        <w:rPr>
          <w:rFonts w:ascii="Times New Roman" w:hAnsi="Times New Roman" w:cs="Times New Roman"/>
          <w:sz w:val="25"/>
          <w:szCs w:val="25"/>
        </w:rPr>
        <w:t xml:space="preserve">.  DESE did not substantiate Parents’ allegations that they had been </w:t>
      </w:r>
      <w:r w:rsidR="001200C2">
        <w:rPr>
          <w:rFonts w:ascii="Times New Roman" w:hAnsi="Times New Roman" w:cs="Times New Roman"/>
          <w:sz w:val="25"/>
          <w:szCs w:val="25"/>
        </w:rPr>
        <w:t>deni</w:t>
      </w:r>
      <w:r w:rsidR="008B1AE6">
        <w:rPr>
          <w:rFonts w:ascii="Times New Roman" w:hAnsi="Times New Roman" w:cs="Times New Roman"/>
          <w:sz w:val="25"/>
          <w:szCs w:val="25"/>
        </w:rPr>
        <w:t xml:space="preserve">ed prompt access to </w:t>
      </w:r>
      <w:r w:rsidR="00C85672">
        <w:rPr>
          <w:rFonts w:ascii="Times New Roman" w:hAnsi="Times New Roman" w:cs="Times New Roman"/>
          <w:sz w:val="25"/>
          <w:szCs w:val="25"/>
        </w:rPr>
        <w:t>S</w:t>
      </w:r>
      <w:r w:rsidR="008B1AE6">
        <w:rPr>
          <w:rFonts w:ascii="Times New Roman" w:hAnsi="Times New Roman" w:cs="Times New Roman"/>
          <w:sz w:val="25"/>
          <w:szCs w:val="25"/>
        </w:rPr>
        <w:t xml:space="preserve">tudent’s records when requested.  DESE further </w:t>
      </w:r>
      <w:r>
        <w:rPr>
          <w:rFonts w:ascii="Times New Roman" w:hAnsi="Times New Roman" w:cs="Times New Roman"/>
          <w:sz w:val="25"/>
          <w:szCs w:val="25"/>
        </w:rPr>
        <w:t>not</w:t>
      </w:r>
      <w:r w:rsidR="008B1AE6">
        <w:rPr>
          <w:rFonts w:ascii="Times New Roman" w:hAnsi="Times New Roman" w:cs="Times New Roman"/>
          <w:sz w:val="25"/>
          <w:szCs w:val="25"/>
        </w:rPr>
        <w:t>ed</w:t>
      </w:r>
      <w:r>
        <w:rPr>
          <w:rFonts w:ascii="Times New Roman" w:hAnsi="Times New Roman" w:cs="Times New Roman"/>
          <w:sz w:val="25"/>
          <w:szCs w:val="25"/>
        </w:rPr>
        <w:t xml:space="preserve"> that the </w:t>
      </w:r>
      <w:r w:rsidR="008B1AE6">
        <w:rPr>
          <w:rFonts w:ascii="Times New Roman" w:hAnsi="Times New Roman" w:cs="Times New Roman"/>
          <w:sz w:val="25"/>
          <w:szCs w:val="25"/>
        </w:rPr>
        <w:t>s</w:t>
      </w:r>
      <w:r>
        <w:rPr>
          <w:rFonts w:ascii="Times New Roman" w:hAnsi="Times New Roman" w:cs="Times New Roman"/>
          <w:sz w:val="25"/>
          <w:szCs w:val="25"/>
        </w:rPr>
        <w:t>tudent record regulations pertain</w:t>
      </w:r>
      <w:r w:rsidR="00C85672">
        <w:rPr>
          <w:rFonts w:ascii="Times New Roman" w:hAnsi="Times New Roman" w:cs="Times New Roman"/>
          <w:sz w:val="25"/>
          <w:szCs w:val="25"/>
        </w:rPr>
        <w:t>ed</w:t>
      </w:r>
      <w:r>
        <w:rPr>
          <w:rFonts w:ascii="Times New Roman" w:hAnsi="Times New Roman" w:cs="Times New Roman"/>
          <w:sz w:val="25"/>
          <w:szCs w:val="25"/>
        </w:rPr>
        <w:t xml:space="preserve"> solely to a student’s record and </w:t>
      </w:r>
      <w:r w:rsidR="00441E28">
        <w:rPr>
          <w:rFonts w:ascii="Times New Roman" w:hAnsi="Times New Roman" w:cs="Times New Roman"/>
          <w:sz w:val="25"/>
          <w:szCs w:val="25"/>
        </w:rPr>
        <w:t>what is kept in that record. Parents alleg</w:t>
      </w:r>
      <w:r w:rsidR="00C85672">
        <w:rPr>
          <w:rFonts w:ascii="Times New Roman" w:hAnsi="Times New Roman" w:cs="Times New Roman"/>
          <w:sz w:val="25"/>
          <w:szCs w:val="25"/>
        </w:rPr>
        <w:t>ed</w:t>
      </w:r>
      <w:r w:rsidR="00441E28">
        <w:rPr>
          <w:rFonts w:ascii="Times New Roman" w:hAnsi="Times New Roman" w:cs="Times New Roman"/>
          <w:sz w:val="25"/>
          <w:szCs w:val="25"/>
        </w:rPr>
        <w:t xml:space="preserve"> that Taunton maintained separate files </w:t>
      </w:r>
    </w:p>
    <w:p w:rsidR="00441E28" w:rsidRPr="00441E28" w:rsidRDefault="00441E28" w:rsidP="00336986">
      <w:pPr>
        <w:pStyle w:val="ListParagraph"/>
        <w:spacing w:after="0" w:line="240" w:lineRule="auto"/>
        <w:ind w:left="0"/>
        <w:rPr>
          <w:rFonts w:ascii="Times New Roman" w:hAnsi="Times New Roman" w:cs="Times New Roman"/>
          <w:sz w:val="25"/>
          <w:szCs w:val="25"/>
        </w:rPr>
      </w:pPr>
    </w:p>
    <w:p w:rsidR="00441E28" w:rsidRDefault="00441E28" w:rsidP="006447E9">
      <w:pPr>
        <w:pStyle w:val="ListParagraph"/>
        <w:spacing w:after="0" w:line="240" w:lineRule="auto"/>
        <w:ind w:left="1440"/>
        <w:rPr>
          <w:rFonts w:ascii="Times New Roman" w:hAnsi="Times New Roman" w:cs="Times New Roman"/>
          <w:sz w:val="25"/>
          <w:szCs w:val="25"/>
        </w:rPr>
      </w:pPr>
      <w:proofErr w:type="gramStart"/>
      <w:r>
        <w:rPr>
          <w:rFonts w:ascii="Times New Roman" w:hAnsi="Times New Roman" w:cs="Times New Roman"/>
          <w:sz w:val="25"/>
          <w:szCs w:val="25"/>
        </w:rPr>
        <w:t>…containing information regarding the parents’ character.</w:t>
      </w:r>
      <w:proofErr w:type="gramEnd"/>
      <w:r>
        <w:rPr>
          <w:rFonts w:ascii="Times New Roman" w:hAnsi="Times New Roman" w:cs="Times New Roman"/>
          <w:sz w:val="25"/>
          <w:szCs w:val="25"/>
        </w:rPr>
        <w:t xml:space="preserve"> Specifically [asserting that] the District uses information in a separate file to characterize the student’s parents as unfit caregivers and that information is shared with the Department of Children and Families (“DCF”).</w:t>
      </w:r>
    </w:p>
    <w:p w:rsidR="00441E28" w:rsidRDefault="00441E28" w:rsidP="00336986">
      <w:pPr>
        <w:pStyle w:val="ListParagraph"/>
        <w:spacing w:after="0" w:line="240" w:lineRule="auto"/>
        <w:ind w:left="0"/>
        <w:rPr>
          <w:rFonts w:ascii="Times New Roman" w:hAnsi="Times New Roman" w:cs="Times New Roman"/>
          <w:sz w:val="25"/>
          <w:szCs w:val="25"/>
        </w:rPr>
      </w:pPr>
    </w:p>
    <w:p w:rsidR="00441E28" w:rsidRPr="00441E28" w:rsidRDefault="00441E28"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PQA similarly found that Parent’s allegation that Taunton had forwarded threatening letters and contacted</w:t>
      </w:r>
      <w:r w:rsidR="00C85672">
        <w:rPr>
          <w:rFonts w:ascii="Times New Roman" w:hAnsi="Times New Roman" w:cs="Times New Roman"/>
          <w:sz w:val="25"/>
          <w:szCs w:val="25"/>
        </w:rPr>
        <w:t xml:space="preserve"> local police in an attempt to h</w:t>
      </w:r>
      <w:r>
        <w:rPr>
          <w:rFonts w:ascii="Times New Roman" w:hAnsi="Times New Roman" w:cs="Times New Roman"/>
          <w:sz w:val="25"/>
          <w:szCs w:val="25"/>
        </w:rPr>
        <w:t>arass Student’s family was found to be a local matter for which Parents should contact the School Committee or Taunton’s Superintendent of Schools</w:t>
      </w:r>
      <w:r w:rsidR="000A087C">
        <w:rPr>
          <w:rFonts w:ascii="Times New Roman" w:hAnsi="Times New Roman" w:cs="Times New Roman"/>
          <w:sz w:val="25"/>
          <w:szCs w:val="25"/>
        </w:rPr>
        <w:t>.  Regarding Parents’ allegations of a denial of FAPE, DESE’s inquiries did not show that Taunton had violated any law, regulation or policy regarding Student’s education, special education and services</w:t>
      </w:r>
      <w:r>
        <w:rPr>
          <w:rFonts w:ascii="Times New Roman" w:hAnsi="Times New Roman" w:cs="Times New Roman"/>
          <w:sz w:val="25"/>
          <w:szCs w:val="25"/>
        </w:rPr>
        <w:t xml:space="preserve"> (SE-B).</w:t>
      </w:r>
    </w:p>
    <w:p w:rsidR="00441E28" w:rsidRPr="00441E28" w:rsidRDefault="00441E28" w:rsidP="00336986">
      <w:pPr>
        <w:pStyle w:val="ListParagraph"/>
        <w:spacing w:after="0" w:line="240" w:lineRule="auto"/>
        <w:ind w:left="0"/>
        <w:rPr>
          <w:rFonts w:ascii="Times New Roman" w:hAnsi="Times New Roman" w:cs="Times New Roman"/>
          <w:sz w:val="25"/>
          <w:szCs w:val="25"/>
        </w:rPr>
      </w:pPr>
    </w:p>
    <w:p w:rsidR="006A7D4F" w:rsidRPr="005B6ACF" w:rsidRDefault="0075095B"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lastRenderedPageBreak/>
        <w:t xml:space="preserve">On January 15, 2013, </w:t>
      </w:r>
      <w:r w:rsidR="006A7D4F" w:rsidRPr="005B6ACF">
        <w:rPr>
          <w:rFonts w:ascii="Times New Roman" w:hAnsi="Times New Roman" w:cs="Times New Roman"/>
          <w:sz w:val="25"/>
          <w:szCs w:val="25"/>
        </w:rPr>
        <w:t>Parent</w:t>
      </w:r>
      <w:r>
        <w:rPr>
          <w:rFonts w:ascii="Times New Roman" w:hAnsi="Times New Roman" w:cs="Times New Roman"/>
          <w:sz w:val="25"/>
          <w:szCs w:val="25"/>
        </w:rPr>
        <w:t>s</w:t>
      </w:r>
      <w:r w:rsidR="006A7D4F" w:rsidRPr="005B6ACF">
        <w:rPr>
          <w:rFonts w:ascii="Times New Roman" w:hAnsi="Times New Roman" w:cs="Times New Roman"/>
          <w:sz w:val="25"/>
          <w:szCs w:val="25"/>
        </w:rPr>
        <w:t xml:space="preserve"> filed a </w:t>
      </w:r>
      <w:r>
        <w:rPr>
          <w:rFonts w:ascii="Times New Roman" w:hAnsi="Times New Roman" w:cs="Times New Roman"/>
          <w:sz w:val="25"/>
          <w:szCs w:val="25"/>
        </w:rPr>
        <w:t xml:space="preserve">second </w:t>
      </w:r>
      <w:r w:rsidR="00284A84" w:rsidRPr="005B6ACF">
        <w:rPr>
          <w:rFonts w:ascii="Times New Roman" w:hAnsi="Times New Roman" w:cs="Times New Roman"/>
          <w:sz w:val="25"/>
          <w:szCs w:val="25"/>
        </w:rPr>
        <w:t>Hearing R</w:t>
      </w:r>
      <w:r w:rsidR="006A7D4F" w:rsidRPr="005B6ACF">
        <w:rPr>
          <w:rFonts w:ascii="Times New Roman" w:hAnsi="Times New Roman" w:cs="Times New Roman"/>
          <w:sz w:val="25"/>
          <w:szCs w:val="25"/>
        </w:rPr>
        <w:t>equest</w:t>
      </w:r>
      <w:r w:rsidR="00284A84" w:rsidRPr="005B6ACF">
        <w:rPr>
          <w:rFonts w:ascii="Times New Roman" w:hAnsi="Times New Roman" w:cs="Times New Roman"/>
          <w:sz w:val="25"/>
          <w:szCs w:val="25"/>
        </w:rPr>
        <w:t xml:space="preserve"> with the BSEA </w:t>
      </w:r>
      <w:r w:rsidR="006A7D4F" w:rsidRPr="005B6ACF">
        <w:rPr>
          <w:rFonts w:ascii="Times New Roman" w:hAnsi="Times New Roman" w:cs="Times New Roman"/>
          <w:sz w:val="25"/>
          <w:szCs w:val="25"/>
        </w:rPr>
        <w:t xml:space="preserve">on behalf of his son </w:t>
      </w:r>
      <w:r w:rsidR="00EA2983" w:rsidRPr="005B6ACF">
        <w:rPr>
          <w:rFonts w:ascii="Times New Roman" w:hAnsi="Times New Roman" w:cs="Times New Roman"/>
          <w:sz w:val="25"/>
          <w:szCs w:val="25"/>
        </w:rPr>
        <w:t>“</w:t>
      </w:r>
      <w:r w:rsidR="00BA0FE1">
        <w:rPr>
          <w:rFonts w:ascii="Times New Roman" w:hAnsi="Times New Roman" w:cs="Times New Roman"/>
          <w:sz w:val="25"/>
          <w:szCs w:val="25"/>
        </w:rPr>
        <w:t>[first name] [second name]</w:t>
      </w:r>
      <w:r w:rsidR="00EA2983" w:rsidRPr="005B6ACF">
        <w:rPr>
          <w:rFonts w:ascii="Times New Roman" w:hAnsi="Times New Roman" w:cs="Times New Roman"/>
          <w:sz w:val="25"/>
          <w:szCs w:val="25"/>
        </w:rPr>
        <w:t xml:space="preserve">, </w:t>
      </w:r>
      <w:r w:rsidR="00BA0FE1">
        <w:rPr>
          <w:rFonts w:ascii="Times New Roman" w:hAnsi="Times New Roman" w:cs="Times New Roman"/>
          <w:sz w:val="25"/>
          <w:szCs w:val="25"/>
        </w:rPr>
        <w:t>[last name]</w:t>
      </w:r>
      <w:r w:rsidR="00EA2983" w:rsidRPr="005B6ACF">
        <w:rPr>
          <w:rFonts w:ascii="Times New Roman" w:hAnsi="Times New Roman" w:cs="Times New Roman"/>
          <w:sz w:val="25"/>
          <w:szCs w:val="25"/>
        </w:rPr>
        <w:t>”.</w:t>
      </w:r>
      <w:r w:rsidR="00EA2983">
        <w:rPr>
          <w:rStyle w:val="FootnoteReference"/>
          <w:rFonts w:ascii="Times New Roman" w:hAnsi="Times New Roman" w:cs="Times New Roman"/>
          <w:sz w:val="25"/>
          <w:szCs w:val="25"/>
        </w:rPr>
        <w:footnoteReference w:id="1"/>
      </w:r>
    </w:p>
    <w:p w:rsidR="00803C8C" w:rsidRDefault="00803C8C" w:rsidP="00336986">
      <w:pPr>
        <w:spacing w:after="0" w:line="240" w:lineRule="auto"/>
        <w:rPr>
          <w:rFonts w:ascii="Times New Roman" w:hAnsi="Times New Roman" w:cs="Times New Roman"/>
          <w:sz w:val="25"/>
          <w:szCs w:val="25"/>
        </w:rPr>
      </w:pPr>
    </w:p>
    <w:p w:rsidR="00803C8C" w:rsidRPr="005B6ACF" w:rsidRDefault="00803C8C"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Student is a non-verbal disabled </w:t>
      </w:r>
      <w:r w:rsidR="000E1112" w:rsidRPr="005B6ACF">
        <w:rPr>
          <w:rFonts w:ascii="Times New Roman" w:hAnsi="Times New Roman" w:cs="Times New Roman"/>
          <w:sz w:val="25"/>
          <w:szCs w:val="25"/>
        </w:rPr>
        <w:t xml:space="preserve">eligible </w:t>
      </w:r>
      <w:r w:rsidRPr="005B6ACF">
        <w:rPr>
          <w:rFonts w:ascii="Times New Roman" w:hAnsi="Times New Roman" w:cs="Times New Roman"/>
          <w:sz w:val="25"/>
          <w:szCs w:val="25"/>
        </w:rPr>
        <w:t>minor</w:t>
      </w:r>
      <w:r w:rsidR="000E1112" w:rsidRPr="005B6ACF">
        <w:rPr>
          <w:rFonts w:ascii="Times New Roman" w:hAnsi="Times New Roman" w:cs="Times New Roman"/>
          <w:sz w:val="25"/>
          <w:szCs w:val="25"/>
        </w:rPr>
        <w:t xml:space="preserve"> who resides with Parents in Taunton.</w:t>
      </w:r>
    </w:p>
    <w:p w:rsidR="00EA2983" w:rsidRDefault="00EA2983" w:rsidP="00336986">
      <w:pPr>
        <w:spacing w:after="0" w:line="240" w:lineRule="auto"/>
        <w:rPr>
          <w:rFonts w:ascii="Times New Roman" w:hAnsi="Times New Roman" w:cs="Times New Roman"/>
          <w:sz w:val="25"/>
          <w:szCs w:val="25"/>
        </w:rPr>
      </w:pPr>
    </w:p>
    <w:p w:rsidR="00A86E07" w:rsidRPr="005B6ACF" w:rsidRDefault="00A86E07"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The </w:t>
      </w:r>
      <w:r w:rsidR="00DA3D83">
        <w:rPr>
          <w:rFonts w:ascii="Times New Roman" w:hAnsi="Times New Roman" w:cs="Times New Roman"/>
          <w:sz w:val="25"/>
          <w:szCs w:val="25"/>
        </w:rPr>
        <w:t xml:space="preserve">following is a verbatim reproduction of Parents’ </w:t>
      </w:r>
      <w:r w:rsidRPr="005B6ACF">
        <w:rPr>
          <w:rFonts w:ascii="Times New Roman" w:hAnsi="Times New Roman" w:cs="Times New Roman"/>
          <w:sz w:val="25"/>
          <w:szCs w:val="25"/>
        </w:rPr>
        <w:t xml:space="preserve">Description of the Issues </w:t>
      </w:r>
      <w:r w:rsidR="00DA3D83">
        <w:rPr>
          <w:rFonts w:ascii="Times New Roman" w:hAnsi="Times New Roman" w:cs="Times New Roman"/>
          <w:sz w:val="25"/>
          <w:szCs w:val="25"/>
        </w:rPr>
        <w:t>in their</w:t>
      </w:r>
      <w:r w:rsidRPr="005B6ACF">
        <w:rPr>
          <w:rFonts w:ascii="Times New Roman" w:hAnsi="Times New Roman" w:cs="Times New Roman"/>
          <w:sz w:val="25"/>
          <w:szCs w:val="25"/>
        </w:rPr>
        <w:t xml:space="preserve"> </w:t>
      </w:r>
      <w:r w:rsidR="00DA3D83">
        <w:rPr>
          <w:rFonts w:ascii="Times New Roman" w:hAnsi="Times New Roman" w:cs="Times New Roman"/>
          <w:sz w:val="25"/>
          <w:szCs w:val="25"/>
        </w:rPr>
        <w:t xml:space="preserve">January 15, 2013, </w:t>
      </w:r>
      <w:r w:rsidRPr="005B6ACF">
        <w:rPr>
          <w:rFonts w:ascii="Times New Roman" w:hAnsi="Times New Roman" w:cs="Times New Roman"/>
          <w:sz w:val="25"/>
          <w:szCs w:val="25"/>
        </w:rPr>
        <w:t xml:space="preserve">Hearing Request </w:t>
      </w:r>
    </w:p>
    <w:p w:rsidR="00A86E07" w:rsidRDefault="00A86E07" w:rsidP="00336986">
      <w:pPr>
        <w:spacing w:after="0" w:line="240" w:lineRule="auto"/>
        <w:rPr>
          <w:rFonts w:ascii="Times New Roman" w:hAnsi="Times New Roman" w:cs="Times New Roman"/>
          <w:sz w:val="25"/>
          <w:szCs w:val="25"/>
        </w:rPr>
      </w:pPr>
    </w:p>
    <w:p w:rsidR="00EB6FF9" w:rsidRDefault="00EB6FF9" w:rsidP="00336986">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The Student on October 20, 2011, had to be removed for his safety and had to be homeschooled due to neglect of the </w:t>
      </w:r>
      <w:proofErr w:type="spellStart"/>
      <w:proofErr w:type="gramStart"/>
      <w:r>
        <w:rPr>
          <w:rFonts w:ascii="Times New Roman" w:hAnsi="Times New Roman" w:cs="Times New Roman"/>
          <w:sz w:val="25"/>
          <w:szCs w:val="25"/>
        </w:rPr>
        <w:t>dist</w:t>
      </w:r>
      <w:proofErr w:type="spellEnd"/>
      <w:r>
        <w:rPr>
          <w:rFonts w:ascii="Times New Roman" w:hAnsi="Times New Roman" w:cs="Times New Roman"/>
          <w:sz w:val="25"/>
          <w:szCs w:val="25"/>
        </w:rPr>
        <w:t>[</w:t>
      </w:r>
      <w:proofErr w:type="spellStart"/>
      <w:proofErr w:type="gramEnd"/>
      <w:r>
        <w:rPr>
          <w:rFonts w:ascii="Times New Roman" w:hAnsi="Times New Roman" w:cs="Times New Roman"/>
          <w:sz w:val="25"/>
          <w:szCs w:val="25"/>
        </w:rPr>
        <w:t>rict</w:t>
      </w:r>
      <w:proofErr w:type="spellEnd"/>
      <w:r>
        <w:rPr>
          <w:rFonts w:ascii="Times New Roman" w:hAnsi="Times New Roman" w:cs="Times New Roman"/>
          <w:sz w:val="25"/>
          <w:szCs w:val="25"/>
        </w:rPr>
        <w:t xml:space="preserve">] </w:t>
      </w:r>
      <w:r w:rsidR="00336986">
        <w:rPr>
          <w:rFonts w:ascii="Times New Roman" w:hAnsi="Times New Roman" w:cs="Times New Roman"/>
          <w:sz w:val="25"/>
          <w:szCs w:val="25"/>
        </w:rPr>
        <w:t>[illegible</w:t>
      </w:r>
      <w:r w:rsidR="006447E9">
        <w:rPr>
          <w:rFonts w:ascii="Times New Roman" w:hAnsi="Times New Roman" w:cs="Times New Roman"/>
          <w:sz w:val="25"/>
          <w:szCs w:val="25"/>
        </w:rPr>
        <w:t xml:space="preserve"> word</w:t>
      </w:r>
      <w:r w:rsidR="00336986">
        <w:rPr>
          <w:rFonts w:ascii="Times New Roman" w:hAnsi="Times New Roman" w:cs="Times New Roman"/>
          <w:sz w:val="25"/>
          <w:szCs w:val="25"/>
        </w:rPr>
        <w:t>]</w:t>
      </w:r>
      <w:r>
        <w:rPr>
          <w:rFonts w:ascii="Times New Roman" w:hAnsi="Times New Roman" w:cs="Times New Roman"/>
          <w:sz w:val="25"/>
          <w:szCs w:val="25"/>
        </w:rPr>
        <w:t xml:space="preserve"> and neglect of his education.</w:t>
      </w:r>
    </w:p>
    <w:p w:rsidR="00A86E07" w:rsidRDefault="00EB6FF9" w:rsidP="00336986">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The Superintende</w:t>
      </w:r>
      <w:r w:rsidR="000963DC">
        <w:rPr>
          <w:rFonts w:ascii="Times New Roman" w:hAnsi="Times New Roman" w:cs="Times New Roman"/>
          <w:sz w:val="25"/>
          <w:szCs w:val="25"/>
        </w:rPr>
        <w:t>nt</w:t>
      </w:r>
      <w:r>
        <w:rPr>
          <w:rFonts w:ascii="Times New Roman" w:hAnsi="Times New Roman" w:cs="Times New Roman"/>
          <w:sz w:val="25"/>
          <w:szCs w:val="25"/>
        </w:rPr>
        <w:t xml:space="preserve"> refuse</w:t>
      </w:r>
      <w:r w:rsidR="000963DC">
        <w:rPr>
          <w:rFonts w:ascii="Times New Roman" w:hAnsi="Times New Roman" w:cs="Times New Roman"/>
          <w:sz w:val="25"/>
          <w:szCs w:val="25"/>
        </w:rPr>
        <w:t>d</w:t>
      </w:r>
      <w:r>
        <w:rPr>
          <w:rFonts w:ascii="Times New Roman" w:hAnsi="Times New Roman" w:cs="Times New Roman"/>
          <w:sz w:val="25"/>
          <w:szCs w:val="25"/>
        </w:rPr>
        <w:t xml:space="preserve"> to respond to the Parent’s Request for information that mandated under the law.   </w:t>
      </w:r>
    </w:p>
    <w:p w:rsidR="00EB6FF9" w:rsidRDefault="00EB6FF9" w:rsidP="00336986">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The Superintendent (Hackett) have </w:t>
      </w:r>
      <w:r w:rsidR="00336986">
        <w:rPr>
          <w:rFonts w:ascii="Times New Roman" w:hAnsi="Times New Roman" w:cs="Times New Roman"/>
          <w:sz w:val="25"/>
          <w:szCs w:val="25"/>
        </w:rPr>
        <w:t>lead</w:t>
      </w:r>
      <w:r>
        <w:rPr>
          <w:rFonts w:ascii="Times New Roman" w:hAnsi="Times New Roman" w:cs="Times New Roman"/>
          <w:sz w:val="25"/>
          <w:szCs w:val="25"/>
        </w:rPr>
        <w:t xml:space="preserve"> and allow her staff to threaten, harass, slander and file false complaints (DFS)</w:t>
      </w:r>
      <w:r w:rsidR="000963DC">
        <w:rPr>
          <w:rFonts w:ascii="Times New Roman" w:hAnsi="Times New Roman" w:cs="Times New Roman"/>
          <w:sz w:val="25"/>
          <w:szCs w:val="25"/>
        </w:rPr>
        <w:t>[sic]</w:t>
      </w:r>
      <w:r>
        <w:rPr>
          <w:rFonts w:ascii="Times New Roman" w:hAnsi="Times New Roman" w:cs="Times New Roman"/>
          <w:sz w:val="25"/>
          <w:szCs w:val="25"/>
        </w:rPr>
        <w:t xml:space="preserve"> against this family that cause neglect of the Student education, and violates the law.  </w:t>
      </w:r>
    </w:p>
    <w:p w:rsidR="00EB6FF9" w:rsidRDefault="00EB6FF9" w:rsidP="000963DC">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The Superintendent </w:t>
      </w:r>
      <w:proofErr w:type="gramStart"/>
      <w:r>
        <w:rPr>
          <w:rFonts w:ascii="Times New Roman" w:hAnsi="Times New Roman" w:cs="Times New Roman"/>
          <w:sz w:val="25"/>
          <w:szCs w:val="25"/>
        </w:rPr>
        <w:t>have</w:t>
      </w:r>
      <w:proofErr w:type="gramEnd"/>
      <w:r w:rsidR="000963DC">
        <w:rPr>
          <w:rFonts w:ascii="Times New Roman" w:hAnsi="Times New Roman" w:cs="Times New Roman"/>
          <w:sz w:val="25"/>
          <w:szCs w:val="25"/>
        </w:rPr>
        <w:t xml:space="preserve"> [sic]</w:t>
      </w:r>
      <w:r>
        <w:rPr>
          <w:rFonts w:ascii="Times New Roman" w:hAnsi="Times New Roman" w:cs="Times New Roman"/>
          <w:sz w:val="25"/>
          <w:szCs w:val="25"/>
        </w:rPr>
        <w:t xml:space="preserve"> ordered armed police to my house</w:t>
      </w:r>
      <w:r w:rsidR="00C85672">
        <w:rPr>
          <w:rFonts w:ascii="Times New Roman" w:hAnsi="Times New Roman" w:cs="Times New Roman"/>
          <w:sz w:val="25"/>
          <w:szCs w:val="25"/>
        </w:rPr>
        <w:t xml:space="preserve"> to unlawfully</w:t>
      </w:r>
      <w:r>
        <w:rPr>
          <w:rFonts w:ascii="Times New Roman" w:hAnsi="Times New Roman" w:cs="Times New Roman"/>
          <w:sz w:val="25"/>
          <w:szCs w:val="25"/>
        </w:rPr>
        <w:t xml:space="preserve"> a</w:t>
      </w:r>
      <w:r w:rsidR="000963DC">
        <w:rPr>
          <w:rFonts w:ascii="Times New Roman" w:hAnsi="Times New Roman" w:cs="Times New Roman"/>
          <w:sz w:val="25"/>
          <w:szCs w:val="25"/>
        </w:rPr>
        <w:t>[b]</w:t>
      </w:r>
      <w:r>
        <w:rPr>
          <w:rFonts w:ascii="Times New Roman" w:hAnsi="Times New Roman" w:cs="Times New Roman"/>
          <w:sz w:val="25"/>
          <w:szCs w:val="25"/>
        </w:rPr>
        <w:t>duct my non-verbal, disabled son.</w:t>
      </w:r>
    </w:p>
    <w:p w:rsidR="00A86E07" w:rsidRDefault="00A86E07" w:rsidP="00336986">
      <w:pPr>
        <w:spacing w:after="0" w:line="240" w:lineRule="auto"/>
        <w:rPr>
          <w:rFonts w:ascii="Times New Roman" w:hAnsi="Times New Roman" w:cs="Times New Roman"/>
          <w:sz w:val="25"/>
          <w:szCs w:val="25"/>
        </w:rPr>
      </w:pPr>
    </w:p>
    <w:p w:rsidR="00A86E07" w:rsidRPr="005B6ACF" w:rsidRDefault="00A86E07"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The </w:t>
      </w:r>
      <w:r w:rsidR="000A3336" w:rsidRPr="005B6ACF">
        <w:rPr>
          <w:rFonts w:ascii="Times New Roman" w:hAnsi="Times New Roman" w:cs="Times New Roman"/>
          <w:sz w:val="25"/>
          <w:szCs w:val="25"/>
        </w:rPr>
        <w:t xml:space="preserve">Proposed Resolution of the Problem section </w:t>
      </w:r>
      <w:r w:rsidR="00DA3D83">
        <w:rPr>
          <w:rFonts w:ascii="Times New Roman" w:hAnsi="Times New Roman" w:cs="Times New Roman"/>
          <w:sz w:val="25"/>
          <w:szCs w:val="25"/>
        </w:rPr>
        <w:t>consisted solely of the word</w:t>
      </w:r>
      <w:r w:rsidR="000A3336" w:rsidRPr="005B6ACF">
        <w:rPr>
          <w:rFonts w:ascii="Times New Roman" w:hAnsi="Times New Roman" w:cs="Times New Roman"/>
          <w:sz w:val="25"/>
          <w:szCs w:val="25"/>
        </w:rPr>
        <w:t xml:space="preserve"> </w:t>
      </w:r>
      <w:r w:rsidRPr="005B6ACF">
        <w:rPr>
          <w:rFonts w:ascii="Times New Roman" w:hAnsi="Times New Roman" w:cs="Times New Roman"/>
          <w:sz w:val="25"/>
          <w:szCs w:val="25"/>
        </w:rPr>
        <w:t xml:space="preserve">“Fair”. </w:t>
      </w:r>
    </w:p>
    <w:p w:rsidR="00A86E07" w:rsidRDefault="00A86E07" w:rsidP="00336986">
      <w:pPr>
        <w:spacing w:after="0" w:line="240" w:lineRule="auto"/>
        <w:rPr>
          <w:rFonts w:ascii="Times New Roman" w:hAnsi="Times New Roman" w:cs="Times New Roman"/>
          <w:sz w:val="25"/>
          <w:szCs w:val="25"/>
        </w:rPr>
      </w:pPr>
    </w:p>
    <w:p w:rsidR="00EA2983" w:rsidRDefault="00EA2983"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The Hearing </w:t>
      </w:r>
      <w:r w:rsidR="001200C2">
        <w:rPr>
          <w:rFonts w:ascii="Times New Roman" w:hAnsi="Times New Roman" w:cs="Times New Roman"/>
          <w:sz w:val="25"/>
          <w:szCs w:val="25"/>
        </w:rPr>
        <w:t xml:space="preserve">Request </w:t>
      </w:r>
      <w:r w:rsidRPr="005B6ACF">
        <w:rPr>
          <w:rFonts w:ascii="Times New Roman" w:hAnsi="Times New Roman" w:cs="Times New Roman"/>
          <w:sz w:val="25"/>
          <w:szCs w:val="25"/>
        </w:rPr>
        <w:t>was processed by the BSEA on January 16, 2013, a</w:t>
      </w:r>
      <w:r w:rsidR="00546111">
        <w:rPr>
          <w:rFonts w:ascii="Times New Roman" w:hAnsi="Times New Roman" w:cs="Times New Roman"/>
          <w:sz w:val="25"/>
          <w:szCs w:val="25"/>
        </w:rPr>
        <w:t>nd a</w:t>
      </w:r>
      <w:r w:rsidRPr="005B6ACF">
        <w:rPr>
          <w:rFonts w:ascii="Times New Roman" w:hAnsi="Times New Roman" w:cs="Times New Roman"/>
          <w:sz w:val="25"/>
          <w:szCs w:val="25"/>
        </w:rPr>
        <w:t xml:space="preserve"> </w:t>
      </w:r>
      <w:r w:rsidR="00546111">
        <w:rPr>
          <w:rFonts w:ascii="Times New Roman" w:hAnsi="Times New Roman" w:cs="Times New Roman"/>
          <w:sz w:val="25"/>
          <w:szCs w:val="25"/>
        </w:rPr>
        <w:t>N</w:t>
      </w:r>
      <w:r w:rsidRPr="005B6ACF">
        <w:rPr>
          <w:rFonts w:ascii="Times New Roman" w:hAnsi="Times New Roman" w:cs="Times New Roman"/>
          <w:sz w:val="25"/>
          <w:szCs w:val="25"/>
        </w:rPr>
        <w:t xml:space="preserve">otice of Hearing was issued scheduling the Hearing for </w:t>
      </w:r>
      <w:r w:rsidR="00546111">
        <w:rPr>
          <w:rFonts w:ascii="Times New Roman" w:hAnsi="Times New Roman" w:cs="Times New Roman"/>
          <w:sz w:val="25"/>
          <w:szCs w:val="25"/>
        </w:rPr>
        <w:t xml:space="preserve">the Student </w:t>
      </w:r>
      <w:r w:rsidRPr="005B6ACF">
        <w:rPr>
          <w:rFonts w:ascii="Times New Roman" w:hAnsi="Times New Roman" w:cs="Times New Roman"/>
          <w:sz w:val="25"/>
          <w:szCs w:val="25"/>
        </w:rPr>
        <w:t>on February 19, 2013</w:t>
      </w:r>
      <w:r w:rsidR="00546111">
        <w:rPr>
          <w:rFonts w:ascii="Times New Roman" w:hAnsi="Times New Roman" w:cs="Times New Roman"/>
          <w:sz w:val="25"/>
          <w:szCs w:val="25"/>
        </w:rPr>
        <w:t>, a telephone conference call with the Hearing Officer on February 4, 2013, and providing the Parties with the deadlines regarding other pertinent IDEA required activity</w:t>
      </w:r>
      <w:r w:rsidRPr="005B6ACF">
        <w:rPr>
          <w:rFonts w:ascii="Times New Roman" w:hAnsi="Times New Roman" w:cs="Times New Roman"/>
          <w:sz w:val="25"/>
          <w:szCs w:val="25"/>
        </w:rPr>
        <w:t>.</w:t>
      </w:r>
    </w:p>
    <w:p w:rsidR="005B6ACF" w:rsidRPr="005B6ACF" w:rsidRDefault="005B6ACF" w:rsidP="00336986">
      <w:pPr>
        <w:pStyle w:val="ListParagraph"/>
        <w:spacing w:after="0" w:line="240" w:lineRule="auto"/>
        <w:ind w:left="0"/>
        <w:rPr>
          <w:rFonts w:ascii="Times New Roman" w:hAnsi="Times New Roman" w:cs="Times New Roman"/>
          <w:sz w:val="25"/>
          <w:szCs w:val="25"/>
        </w:rPr>
      </w:pPr>
    </w:p>
    <w:p w:rsidR="00EA2983" w:rsidRPr="005B6ACF" w:rsidRDefault="00EA2983"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On January 25, 2013, Taunton’s attorney filed an appearance</w:t>
      </w:r>
      <w:r w:rsidR="00DA3D83">
        <w:rPr>
          <w:rFonts w:ascii="Times New Roman" w:hAnsi="Times New Roman" w:cs="Times New Roman"/>
          <w:sz w:val="25"/>
          <w:szCs w:val="25"/>
        </w:rPr>
        <w:t xml:space="preserve"> with the BSEA</w:t>
      </w:r>
      <w:r w:rsidRPr="005B6ACF">
        <w:rPr>
          <w:rFonts w:ascii="Times New Roman" w:hAnsi="Times New Roman" w:cs="Times New Roman"/>
          <w:sz w:val="25"/>
          <w:szCs w:val="25"/>
        </w:rPr>
        <w:t>, a response to the H</w:t>
      </w:r>
      <w:r w:rsidR="001200C2">
        <w:rPr>
          <w:rFonts w:ascii="Times New Roman" w:hAnsi="Times New Roman" w:cs="Times New Roman"/>
          <w:sz w:val="25"/>
          <w:szCs w:val="25"/>
        </w:rPr>
        <w:t>e</w:t>
      </w:r>
      <w:r w:rsidRPr="005B6ACF">
        <w:rPr>
          <w:rFonts w:ascii="Times New Roman" w:hAnsi="Times New Roman" w:cs="Times New Roman"/>
          <w:sz w:val="25"/>
          <w:szCs w:val="25"/>
        </w:rPr>
        <w:t xml:space="preserve">aring Request and notice of </w:t>
      </w:r>
      <w:r w:rsidR="001200C2">
        <w:rPr>
          <w:rFonts w:ascii="Times New Roman" w:hAnsi="Times New Roman" w:cs="Times New Roman"/>
          <w:sz w:val="25"/>
          <w:szCs w:val="25"/>
        </w:rPr>
        <w:t>Taunton’</w:t>
      </w:r>
      <w:r w:rsidRPr="005B6ACF">
        <w:rPr>
          <w:rFonts w:ascii="Times New Roman" w:hAnsi="Times New Roman" w:cs="Times New Roman"/>
          <w:sz w:val="25"/>
          <w:szCs w:val="25"/>
        </w:rPr>
        <w:t>s intention to file a Motion to Dismiss and Challenge to the Sufficiency of the Hearing Request</w:t>
      </w:r>
      <w:r w:rsidR="00DA3D83">
        <w:rPr>
          <w:rFonts w:ascii="Times New Roman" w:hAnsi="Times New Roman" w:cs="Times New Roman"/>
          <w:sz w:val="25"/>
          <w:szCs w:val="25"/>
        </w:rPr>
        <w:t xml:space="preserve"> before the BSEA</w:t>
      </w:r>
      <w:r w:rsidRPr="005B6ACF">
        <w:rPr>
          <w:rFonts w:ascii="Times New Roman" w:hAnsi="Times New Roman" w:cs="Times New Roman"/>
          <w:sz w:val="25"/>
          <w:szCs w:val="25"/>
        </w:rPr>
        <w:t>.</w:t>
      </w:r>
    </w:p>
    <w:p w:rsidR="009E3999" w:rsidRDefault="009E3999" w:rsidP="00336986">
      <w:pPr>
        <w:spacing w:after="0" w:line="240" w:lineRule="auto"/>
        <w:rPr>
          <w:rFonts w:ascii="Times New Roman" w:hAnsi="Times New Roman" w:cs="Times New Roman"/>
          <w:sz w:val="25"/>
          <w:szCs w:val="25"/>
        </w:rPr>
      </w:pPr>
    </w:p>
    <w:p w:rsidR="009E3999" w:rsidRPr="005B6ACF" w:rsidRDefault="009E3999"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Taunton filed </w:t>
      </w:r>
      <w:r w:rsidR="00DA3D83">
        <w:rPr>
          <w:rFonts w:ascii="Times New Roman" w:hAnsi="Times New Roman" w:cs="Times New Roman"/>
          <w:sz w:val="25"/>
          <w:szCs w:val="25"/>
        </w:rPr>
        <w:t>the above-referenced</w:t>
      </w:r>
      <w:r w:rsidRPr="005B6ACF">
        <w:rPr>
          <w:rFonts w:ascii="Times New Roman" w:hAnsi="Times New Roman" w:cs="Times New Roman"/>
          <w:sz w:val="25"/>
          <w:szCs w:val="25"/>
        </w:rPr>
        <w:t xml:space="preserve"> </w:t>
      </w:r>
      <w:r w:rsidRPr="00DA3D83">
        <w:rPr>
          <w:rFonts w:ascii="Times New Roman" w:hAnsi="Times New Roman" w:cs="Times New Roman"/>
          <w:sz w:val="25"/>
          <w:szCs w:val="25"/>
          <w:u w:val="single"/>
        </w:rPr>
        <w:t>Motion to Dismiss and Challenge to the Sufficiency of the Hearing Request</w:t>
      </w:r>
      <w:r w:rsidRPr="005B6ACF">
        <w:rPr>
          <w:rFonts w:ascii="Times New Roman" w:hAnsi="Times New Roman" w:cs="Times New Roman"/>
          <w:sz w:val="25"/>
          <w:szCs w:val="25"/>
        </w:rPr>
        <w:t xml:space="preserve"> on January 28, 2013.</w:t>
      </w:r>
      <w:r w:rsidR="002D0267">
        <w:rPr>
          <w:rStyle w:val="FootnoteReference"/>
          <w:rFonts w:ascii="Times New Roman" w:hAnsi="Times New Roman" w:cs="Times New Roman"/>
          <w:sz w:val="25"/>
          <w:szCs w:val="25"/>
        </w:rPr>
        <w:footnoteReference w:id="2"/>
      </w:r>
    </w:p>
    <w:p w:rsidR="00EA2983" w:rsidRDefault="00EA2983" w:rsidP="00336986">
      <w:pPr>
        <w:spacing w:after="0" w:line="240" w:lineRule="auto"/>
        <w:rPr>
          <w:rFonts w:ascii="Times New Roman" w:hAnsi="Times New Roman" w:cs="Times New Roman"/>
          <w:sz w:val="25"/>
          <w:szCs w:val="25"/>
        </w:rPr>
      </w:pPr>
    </w:p>
    <w:p w:rsidR="00EA2983" w:rsidRPr="005B6ACF" w:rsidRDefault="000531B9"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Consistent with the activities listed in the Notice of Hearing, a </w:t>
      </w:r>
      <w:r w:rsidR="00EA2983" w:rsidRPr="005B6ACF">
        <w:rPr>
          <w:rFonts w:ascii="Times New Roman" w:hAnsi="Times New Roman" w:cs="Times New Roman"/>
          <w:sz w:val="25"/>
          <w:szCs w:val="25"/>
        </w:rPr>
        <w:t xml:space="preserve">telephone conference call was attempted on February 4, 2013, but </w:t>
      </w:r>
      <w:r w:rsidR="00546111">
        <w:rPr>
          <w:rFonts w:ascii="Times New Roman" w:hAnsi="Times New Roman" w:cs="Times New Roman"/>
          <w:sz w:val="25"/>
          <w:szCs w:val="25"/>
        </w:rPr>
        <w:t xml:space="preserve">Parents did not </w:t>
      </w:r>
      <w:r w:rsidR="00DA3D83">
        <w:rPr>
          <w:rFonts w:ascii="Times New Roman" w:hAnsi="Times New Roman" w:cs="Times New Roman"/>
          <w:sz w:val="25"/>
          <w:szCs w:val="25"/>
        </w:rPr>
        <w:t>respond to attempts to reach them by phone</w:t>
      </w:r>
      <w:r w:rsidR="00EA2983" w:rsidRPr="005B6ACF">
        <w:rPr>
          <w:rFonts w:ascii="Times New Roman" w:hAnsi="Times New Roman" w:cs="Times New Roman"/>
          <w:sz w:val="25"/>
          <w:szCs w:val="25"/>
        </w:rPr>
        <w:t>.</w:t>
      </w:r>
    </w:p>
    <w:p w:rsidR="00EA2983" w:rsidRDefault="00EA2983" w:rsidP="00336986">
      <w:pPr>
        <w:spacing w:after="0" w:line="240" w:lineRule="auto"/>
        <w:rPr>
          <w:rFonts w:ascii="Times New Roman" w:hAnsi="Times New Roman" w:cs="Times New Roman"/>
          <w:sz w:val="25"/>
          <w:szCs w:val="25"/>
        </w:rPr>
      </w:pPr>
    </w:p>
    <w:p w:rsidR="00EA2983" w:rsidRPr="00546111" w:rsidRDefault="00EA2983" w:rsidP="00336986">
      <w:pPr>
        <w:pStyle w:val="ListParagraph"/>
        <w:numPr>
          <w:ilvl w:val="0"/>
          <w:numId w:val="8"/>
        </w:numPr>
        <w:spacing w:after="0" w:line="240" w:lineRule="auto"/>
        <w:ind w:left="0"/>
        <w:rPr>
          <w:rFonts w:ascii="Times New Roman" w:hAnsi="Times New Roman" w:cs="Times New Roman"/>
          <w:sz w:val="25"/>
          <w:szCs w:val="25"/>
        </w:rPr>
      </w:pPr>
      <w:r w:rsidRPr="00546111">
        <w:rPr>
          <w:rFonts w:ascii="Times New Roman" w:hAnsi="Times New Roman" w:cs="Times New Roman"/>
          <w:sz w:val="25"/>
          <w:szCs w:val="25"/>
        </w:rPr>
        <w:t xml:space="preserve">On February </w:t>
      </w:r>
      <w:r w:rsidR="009E3999" w:rsidRPr="00546111">
        <w:rPr>
          <w:rFonts w:ascii="Times New Roman" w:hAnsi="Times New Roman" w:cs="Times New Roman"/>
          <w:sz w:val="25"/>
          <w:szCs w:val="25"/>
        </w:rPr>
        <w:t>5, 2013, Taunton filed a request for postponement of the Hearing</w:t>
      </w:r>
      <w:r w:rsidR="00546111" w:rsidRPr="00546111">
        <w:rPr>
          <w:rFonts w:ascii="Times New Roman" w:hAnsi="Times New Roman" w:cs="Times New Roman"/>
          <w:sz w:val="25"/>
          <w:szCs w:val="25"/>
        </w:rPr>
        <w:t>.  Taunton requested that a Hearing da</w:t>
      </w:r>
      <w:r w:rsidR="001200C2">
        <w:rPr>
          <w:rFonts w:ascii="Times New Roman" w:hAnsi="Times New Roman" w:cs="Times New Roman"/>
          <w:sz w:val="25"/>
          <w:szCs w:val="25"/>
        </w:rPr>
        <w:t>te</w:t>
      </w:r>
      <w:r w:rsidR="00546111" w:rsidRPr="00546111">
        <w:rPr>
          <w:rFonts w:ascii="Times New Roman" w:hAnsi="Times New Roman" w:cs="Times New Roman"/>
          <w:sz w:val="25"/>
          <w:szCs w:val="25"/>
        </w:rPr>
        <w:t xml:space="preserve"> be set following issuance of a Ruling on its M</w:t>
      </w:r>
      <w:r w:rsidR="009E3999" w:rsidRPr="00546111">
        <w:rPr>
          <w:rFonts w:ascii="Times New Roman" w:hAnsi="Times New Roman" w:cs="Times New Roman"/>
          <w:sz w:val="25"/>
          <w:szCs w:val="25"/>
        </w:rPr>
        <w:t>otion to D</w:t>
      </w:r>
      <w:r w:rsidR="00546111" w:rsidRPr="00546111">
        <w:rPr>
          <w:rFonts w:ascii="Times New Roman" w:hAnsi="Times New Roman" w:cs="Times New Roman"/>
          <w:sz w:val="25"/>
          <w:szCs w:val="25"/>
        </w:rPr>
        <w:t>ismiss</w:t>
      </w:r>
      <w:r w:rsidR="009E3999" w:rsidRPr="00546111">
        <w:rPr>
          <w:rFonts w:ascii="Times New Roman" w:hAnsi="Times New Roman" w:cs="Times New Roman"/>
          <w:sz w:val="25"/>
          <w:szCs w:val="25"/>
        </w:rPr>
        <w:t xml:space="preserve">.  </w:t>
      </w:r>
    </w:p>
    <w:p w:rsidR="002D0267" w:rsidRDefault="009E3999" w:rsidP="00336986">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lastRenderedPageBreak/>
        <w:t xml:space="preserve">An Order was issued by the BSEA on February 6, 2013, granting the request for postponement.  A second order was issued the same </w:t>
      </w:r>
      <w:r w:rsidR="000531B9">
        <w:rPr>
          <w:rFonts w:ascii="Times New Roman" w:hAnsi="Times New Roman" w:cs="Times New Roman"/>
          <w:sz w:val="25"/>
          <w:szCs w:val="25"/>
        </w:rPr>
        <w:t xml:space="preserve">day encouraging Parents to respond to Taunton’s Motion to Dismiss and </w:t>
      </w:r>
      <w:r w:rsidRPr="005B6ACF">
        <w:rPr>
          <w:rFonts w:ascii="Times New Roman" w:hAnsi="Times New Roman" w:cs="Times New Roman"/>
          <w:sz w:val="25"/>
          <w:szCs w:val="25"/>
        </w:rPr>
        <w:t>exten</w:t>
      </w:r>
      <w:r w:rsidR="000531B9">
        <w:rPr>
          <w:rFonts w:ascii="Times New Roman" w:hAnsi="Times New Roman" w:cs="Times New Roman"/>
          <w:sz w:val="25"/>
          <w:szCs w:val="25"/>
        </w:rPr>
        <w:t xml:space="preserve">ding the deadline for Parents to </w:t>
      </w:r>
      <w:r w:rsidRPr="005B6ACF">
        <w:rPr>
          <w:rFonts w:ascii="Times New Roman" w:hAnsi="Times New Roman" w:cs="Times New Roman"/>
          <w:sz w:val="25"/>
          <w:szCs w:val="25"/>
        </w:rPr>
        <w:t xml:space="preserve">file </w:t>
      </w:r>
      <w:r w:rsidR="000531B9">
        <w:rPr>
          <w:rFonts w:ascii="Times New Roman" w:hAnsi="Times New Roman" w:cs="Times New Roman"/>
          <w:sz w:val="25"/>
          <w:szCs w:val="25"/>
        </w:rPr>
        <w:t>their</w:t>
      </w:r>
      <w:r w:rsidRPr="005B6ACF">
        <w:rPr>
          <w:rFonts w:ascii="Times New Roman" w:hAnsi="Times New Roman" w:cs="Times New Roman"/>
          <w:sz w:val="25"/>
          <w:szCs w:val="25"/>
        </w:rPr>
        <w:t xml:space="preserve"> response </w:t>
      </w:r>
      <w:r w:rsidR="000531B9">
        <w:rPr>
          <w:rFonts w:ascii="Times New Roman" w:hAnsi="Times New Roman" w:cs="Times New Roman"/>
          <w:sz w:val="25"/>
          <w:szCs w:val="25"/>
        </w:rPr>
        <w:t xml:space="preserve">through </w:t>
      </w:r>
      <w:r w:rsidR="000531B9" w:rsidRPr="005B6ACF">
        <w:rPr>
          <w:rFonts w:ascii="Times New Roman" w:hAnsi="Times New Roman" w:cs="Times New Roman"/>
          <w:sz w:val="25"/>
          <w:szCs w:val="25"/>
        </w:rPr>
        <w:t>February 19, 2013</w:t>
      </w:r>
      <w:r w:rsidR="002D0267" w:rsidRPr="005B6ACF">
        <w:rPr>
          <w:rFonts w:ascii="Times New Roman" w:hAnsi="Times New Roman" w:cs="Times New Roman"/>
          <w:sz w:val="25"/>
          <w:szCs w:val="25"/>
        </w:rPr>
        <w:t>.</w:t>
      </w:r>
    </w:p>
    <w:p w:rsidR="00546111" w:rsidRDefault="00546111" w:rsidP="00546111">
      <w:pPr>
        <w:pStyle w:val="ListParagraph"/>
        <w:spacing w:after="0" w:line="240" w:lineRule="auto"/>
        <w:ind w:left="0"/>
        <w:rPr>
          <w:rFonts w:ascii="Times New Roman" w:hAnsi="Times New Roman" w:cs="Times New Roman"/>
          <w:sz w:val="25"/>
          <w:szCs w:val="25"/>
        </w:rPr>
      </w:pPr>
    </w:p>
    <w:p w:rsidR="00546111" w:rsidRPr="005B6ACF" w:rsidRDefault="00546111" w:rsidP="00546111">
      <w:pPr>
        <w:pStyle w:val="ListParagraph"/>
        <w:numPr>
          <w:ilvl w:val="0"/>
          <w:numId w:val="8"/>
        </w:numPr>
        <w:spacing w:after="0" w:line="240" w:lineRule="auto"/>
        <w:ind w:left="0"/>
        <w:rPr>
          <w:rFonts w:ascii="Times New Roman" w:hAnsi="Times New Roman" w:cs="Times New Roman"/>
          <w:sz w:val="25"/>
          <w:szCs w:val="25"/>
        </w:rPr>
      </w:pPr>
      <w:r w:rsidRPr="005B6ACF">
        <w:rPr>
          <w:rFonts w:ascii="Times New Roman" w:hAnsi="Times New Roman" w:cs="Times New Roman"/>
          <w:sz w:val="25"/>
          <w:szCs w:val="25"/>
        </w:rPr>
        <w:t xml:space="preserve">Father contacted the BSEA </w:t>
      </w:r>
      <w:r>
        <w:rPr>
          <w:rFonts w:ascii="Times New Roman" w:hAnsi="Times New Roman" w:cs="Times New Roman"/>
          <w:sz w:val="25"/>
          <w:szCs w:val="25"/>
        </w:rPr>
        <w:t xml:space="preserve">by telephone </w:t>
      </w:r>
      <w:r w:rsidRPr="005B6ACF">
        <w:rPr>
          <w:rFonts w:ascii="Times New Roman" w:hAnsi="Times New Roman" w:cs="Times New Roman"/>
          <w:sz w:val="25"/>
          <w:szCs w:val="25"/>
        </w:rPr>
        <w:t xml:space="preserve">on February 11, 2013 and verbally stated </w:t>
      </w:r>
      <w:r>
        <w:rPr>
          <w:rFonts w:ascii="Times New Roman" w:hAnsi="Times New Roman" w:cs="Times New Roman"/>
          <w:sz w:val="25"/>
          <w:szCs w:val="25"/>
        </w:rPr>
        <w:t xml:space="preserve">to a support staff </w:t>
      </w:r>
      <w:r w:rsidRPr="005B6ACF">
        <w:rPr>
          <w:rFonts w:ascii="Times New Roman" w:hAnsi="Times New Roman" w:cs="Times New Roman"/>
          <w:sz w:val="25"/>
          <w:szCs w:val="25"/>
        </w:rPr>
        <w:t>that he was in agreement with Taunton’s postponement request</w:t>
      </w:r>
      <w:r>
        <w:rPr>
          <w:rFonts w:ascii="Times New Roman" w:hAnsi="Times New Roman" w:cs="Times New Roman"/>
          <w:sz w:val="25"/>
          <w:szCs w:val="25"/>
        </w:rPr>
        <w:t>.  H</w:t>
      </w:r>
      <w:r w:rsidRPr="005B6ACF">
        <w:rPr>
          <w:rFonts w:ascii="Times New Roman" w:hAnsi="Times New Roman" w:cs="Times New Roman"/>
          <w:sz w:val="25"/>
          <w:szCs w:val="25"/>
        </w:rPr>
        <w:t>owever, on February 13, 2013, he wrote to the BSEA stating his objection to the postponement.</w:t>
      </w:r>
    </w:p>
    <w:p w:rsidR="002D0267" w:rsidRDefault="002D0267" w:rsidP="00336986">
      <w:pPr>
        <w:spacing w:after="0" w:line="240" w:lineRule="auto"/>
        <w:rPr>
          <w:rFonts w:ascii="Times New Roman" w:hAnsi="Times New Roman" w:cs="Times New Roman"/>
          <w:sz w:val="25"/>
          <w:szCs w:val="25"/>
        </w:rPr>
      </w:pPr>
    </w:p>
    <w:p w:rsidR="00A86E07" w:rsidRPr="005B6ACF" w:rsidRDefault="001B0BC3" w:rsidP="00336986">
      <w:pPr>
        <w:pStyle w:val="ListParagraph"/>
        <w:numPr>
          <w:ilvl w:val="0"/>
          <w:numId w:val="8"/>
        </w:numPr>
        <w:spacing w:after="0" w:line="240" w:lineRule="auto"/>
        <w:ind w:left="0"/>
        <w:rPr>
          <w:rFonts w:ascii="Times New Roman" w:hAnsi="Times New Roman" w:cs="Times New Roman"/>
          <w:sz w:val="25"/>
          <w:szCs w:val="25"/>
        </w:rPr>
      </w:pPr>
      <w:r>
        <w:rPr>
          <w:rFonts w:ascii="Times New Roman" w:hAnsi="Times New Roman" w:cs="Times New Roman"/>
          <w:sz w:val="25"/>
          <w:szCs w:val="25"/>
        </w:rPr>
        <w:t xml:space="preserve">Parents </w:t>
      </w:r>
      <w:r w:rsidR="002D0267" w:rsidRPr="005B6ACF">
        <w:rPr>
          <w:rFonts w:ascii="Times New Roman" w:hAnsi="Times New Roman" w:cs="Times New Roman"/>
          <w:sz w:val="25"/>
          <w:szCs w:val="25"/>
        </w:rPr>
        <w:t xml:space="preserve">did not file any objection </w:t>
      </w:r>
      <w:r w:rsidR="00546111">
        <w:rPr>
          <w:rFonts w:ascii="Times New Roman" w:hAnsi="Times New Roman" w:cs="Times New Roman"/>
          <w:sz w:val="25"/>
          <w:szCs w:val="25"/>
        </w:rPr>
        <w:t xml:space="preserve">or other response to </w:t>
      </w:r>
      <w:r w:rsidR="00DA3D83">
        <w:rPr>
          <w:rFonts w:ascii="Times New Roman" w:hAnsi="Times New Roman" w:cs="Times New Roman"/>
          <w:sz w:val="25"/>
          <w:szCs w:val="25"/>
        </w:rPr>
        <w:t xml:space="preserve">Taunton’s </w:t>
      </w:r>
      <w:r w:rsidR="00DA3D83" w:rsidRPr="00DA3D83">
        <w:rPr>
          <w:rFonts w:ascii="Times New Roman" w:hAnsi="Times New Roman" w:cs="Times New Roman"/>
          <w:sz w:val="25"/>
          <w:szCs w:val="25"/>
          <w:u w:val="single"/>
        </w:rPr>
        <w:t>Motion to Dismiss and Challenge to the Sufficiency of the Hearing Request</w:t>
      </w:r>
      <w:r>
        <w:rPr>
          <w:rFonts w:ascii="Times New Roman" w:hAnsi="Times New Roman" w:cs="Times New Roman"/>
          <w:sz w:val="25"/>
          <w:szCs w:val="25"/>
        </w:rPr>
        <w:t xml:space="preserve">, and </w:t>
      </w:r>
      <w:r w:rsidR="002D0267" w:rsidRPr="005B6ACF">
        <w:rPr>
          <w:rFonts w:ascii="Times New Roman" w:hAnsi="Times New Roman" w:cs="Times New Roman"/>
          <w:sz w:val="25"/>
          <w:szCs w:val="25"/>
        </w:rPr>
        <w:t xml:space="preserve">did </w:t>
      </w:r>
      <w:r>
        <w:rPr>
          <w:rFonts w:ascii="Times New Roman" w:hAnsi="Times New Roman" w:cs="Times New Roman"/>
          <w:sz w:val="25"/>
          <w:szCs w:val="25"/>
        </w:rPr>
        <w:t>not</w:t>
      </w:r>
      <w:r w:rsidR="002D0267" w:rsidRPr="005B6ACF">
        <w:rPr>
          <w:rFonts w:ascii="Times New Roman" w:hAnsi="Times New Roman" w:cs="Times New Roman"/>
          <w:sz w:val="25"/>
          <w:szCs w:val="25"/>
        </w:rPr>
        <w:t xml:space="preserve"> request a hearing on the motion.  The record closed on February 19, 2013 for purposes of this ruling.</w:t>
      </w:r>
      <w:r w:rsidR="009E3999" w:rsidRPr="005B6ACF">
        <w:rPr>
          <w:rFonts w:ascii="Times New Roman" w:hAnsi="Times New Roman" w:cs="Times New Roman"/>
          <w:sz w:val="25"/>
          <w:szCs w:val="25"/>
        </w:rPr>
        <w:t xml:space="preserve"> </w:t>
      </w:r>
    </w:p>
    <w:p w:rsidR="00A86E07" w:rsidRDefault="00A86E07" w:rsidP="00336986">
      <w:pPr>
        <w:spacing w:after="0" w:line="240" w:lineRule="auto"/>
        <w:rPr>
          <w:rFonts w:ascii="Times New Roman" w:hAnsi="Times New Roman" w:cs="Times New Roman"/>
          <w:sz w:val="25"/>
          <w:szCs w:val="25"/>
        </w:rPr>
      </w:pPr>
    </w:p>
    <w:p w:rsidR="00A86E07" w:rsidRDefault="00284A84" w:rsidP="00336986">
      <w:pPr>
        <w:spacing w:after="0" w:line="240" w:lineRule="auto"/>
        <w:rPr>
          <w:rFonts w:ascii="Times New Roman" w:hAnsi="Times New Roman" w:cs="Times New Roman"/>
          <w:sz w:val="25"/>
          <w:szCs w:val="25"/>
        </w:rPr>
      </w:pPr>
      <w:r w:rsidRPr="00284A84">
        <w:rPr>
          <w:rFonts w:ascii="Times New Roman" w:hAnsi="Times New Roman" w:cs="Times New Roman"/>
          <w:b/>
          <w:sz w:val="25"/>
          <w:szCs w:val="25"/>
        </w:rPr>
        <w:t>Conclusions of Law</w:t>
      </w:r>
      <w:r>
        <w:rPr>
          <w:rFonts w:ascii="Times New Roman" w:hAnsi="Times New Roman" w:cs="Times New Roman"/>
          <w:sz w:val="25"/>
          <w:szCs w:val="25"/>
        </w:rPr>
        <w:t>:</w:t>
      </w:r>
    </w:p>
    <w:p w:rsidR="00284A84" w:rsidRDefault="00284A84" w:rsidP="00336986">
      <w:pPr>
        <w:spacing w:after="0" w:line="240" w:lineRule="auto"/>
        <w:rPr>
          <w:rFonts w:ascii="Times New Roman" w:hAnsi="Times New Roman" w:cs="Times New Roman"/>
          <w:sz w:val="25"/>
          <w:szCs w:val="25"/>
        </w:rPr>
      </w:pPr>
    </w:p>
    <w:p w:rsidR="00BE46A8" w:rsidRDefault="00BE46A8" w:rsidP="00336986">
      <w:pPr>
        <w:spacing w:after="0" w:line="240" w:lineRule="auto"/>
        <w:rPr>
          <w:rFonts w:ascii="Times New Roman" w:hAnsi="Times New Roman" w:cs="Times New Roman"/>
          <w:sz w:val="25"/>
          <w:szCs w:val="25"/>
        </w:rPr>
      </w:pPr>
      <w:r w:rsidRPr="00FB76BD">
        <w:rPr>
          <w:rFonts w:ascii="Times New Roman" w:hAnsi="Times New Roman" w:cs="Times New Roman"/>
          <w:sz w:val="25"/>
          <w:szCs w:val="25"/>
        </w:rPr>
        <w:t>The BSEA Hearing Rules and the Standard Adjudicatory Rules for Practice and Procedure</w:t>
      </w:r>
      <w:r w:rsidRPr="00FB76BD">
        <w:rPr>
          <w:rStyle w:val="FootnoteReference"/>
          <w:rFonts w:ascii="Times New Roman" w:hAnsi="Times New Roman" w:cs="Times New Roman"/>
          <w:sz w:val="25"/>
          <w:szCs w:val="25"/>
        </w:rPr>
        <w:footnoteReference w:id="3"/>
      </w:r>
      <w:r w:rsidRPr="00FB76BD">
        <w:rPr>
          <w:rFonts w:ascii="Times New Roman" w:hAnsi="Times New Roman" w:cs="Times New Roman"/>
          <w:sz w:val="25"/>
          <w:szCs w:val="25"/>
        </w:rPr>
        <w:t xml:space="preserve"> authorize the Hearing Officer to dismiss a case if the party requesting the appeal fails to state a claim </w:t>
      </w:r>
      <w:r>
        <w:rPr>
          <w:rFonts w:ascii="Times New Roman" w:hAnsi="Times New Roman" w:cs="Times New Roman"/>
          <w:sz w:val="25"/>
          <w:szCs w:val="25"/>
        </w:rPr>
        <w:t>up</w:t>
      </w:r>
      <w:r w:rsidRPr="00FB76BD">
        <w:rPr>
          <w:rFonts w:ascii="Times New Roman" w:hAnsi="Times New Roman" w:cs="Times New Roman"/>
          <w:sz w:val="25"/>
          <w:szCs w:val="25"/>
        </w:rPr>
        <w:t>on which relief can be granted.</w:t>
      </w:r>
      <w:r w:rsidRPr="00FB76BD">
        <w:rPr>
          <w:rStyle w:val="FootnoteReference"/>
          <w:rFonts w:ascii="Times New Roman" w:hAnsi="Times New Roman" w:cs="Times New Roman"/>
          <w:sz w:val="25"/>
          <w:szCs w:val="25"/>
        </w:rPr>
        <w:footnoteReference w:id="4"/>
      </w:r>
      <w:r w:rsidRPr="00FB76BD">
        <w:rPr>
          <w:rFonts w:ascii="Times New Roman" w:hAnsi="Times New Roman" w:cs="Times New Roman"/>
          <w:sz w:val="25"/>
          <w:szCs w:val="25"/>
        </w:rPr>
        <w:t xml:space="preserve"> Similarly, both the Federal and Massachusetts Rules of Civil Procedure provide that a motion to dismiss can be granted when a party fails to state a claim on which relief can be granted.</w:t>
      </w:r>
      <w:r w:rsidRPr="00FB76BD">
        <w:rPr>
          <w:rStyle w:val="FootnoteReference"/>
          <w:rFonts w:ascii="Times New Roman" w:hAnsi="Times New Roman" w:cs="Times New Roman"/>
          <w:sz w:val="25"/>
          <w:szCs w:val="25"/>
        </w:rPr>
        <w:footnoteReference w:id="5"/>
      </w:r>
    </w:p>
    <w:p w:rsidR="00401F49" w:rsidRPr="00FB76BD" w:rsidRDefault="00401F49" w:rsidP="00336986">
      <w:pPr>
        <w:spacing w:after="0" w:line="240" w:lineRule="auto"/>
        <w:rPr>
          <w:rFonts w:ascii="Times New Roman" w:hAnsi="Times New Roman" w:cs="Times New Roman"/>
          <w:sz w:val="25"/>
          <w:szCs w:val="25"/>
        </w:rPr>
      </w:pPr>
    </w:p>
    <w:p w:rsidR="00BE46A8" w:rsidRDefault="00BE46A8" w:rsidP="00336986">
      <w:pPr>
        <w:spacing w:after="0" w:line="240" w:lineRule="auto"/>
        <w:rPr>
          <w:rFonts w:ascii="Times New Roman" w:hAnsi="Times New Roman" w:cs="Times New Roman"/>
          <w:color w:val="000000"/>
          <w:sz w:val="25"/>
          <w:szCs w:val="25"/>
          <w:shd w:val="clear" w:color="auto" w:fill="FFFFFF"/>
        </w:rPr>
      </w:pPr>
      <w:r w:rsidRPr="00FB76BD">
        <w:rPr>
          <w:rFonts w:ascii="Times New Roman" w:hAnsi="Times New Roman" w:cs="Times New Roman"/>
          <w:sz w:val="25"/>
          <w:szCs w:val="25"/>
        </w:rPr>
        <w:t xml:space="preserve">In order for a complaint to survive </w:t>
      </w:r>
      <w:r>
        <w:rPr>
          <w:rFonts w:ascii="Times New Roman" w:hAnsi="Times New Roman" w:cs="Times New Roman"/>
          <w:sz w:val="25"/>
          <w:szCs w:val="25"/>
        </w:rPr>
        <w:t>a</w:t>
      </w:r>
      <w:r w:rsidRPr="00FB76BD">
        <w:rPr>
          <w:rFonts w:ascii="Times New Roman" w:hAnsi="Times New Roman" w:cs="Times New Roman"/>
          <w:sz w:val="25"/>
          <w:szCs w:val="25"/>
        </w:rPr>
        <w:t xml:space="preserve"> motion</w:t>
      </w:r>
      <w:r>
        <w:rPr>
          <w:rFonts w:ascii="Times New Roman" w:hAnsi="Times New Roman" w:cs="Times New Roman"/>
          <w:sz w:val="25"/>
          <w:szCs w:val="25"/>
        </w:rPr>
        <w:t xml:space="preserve"> to dismiss</w:t>
      </w:r>
      <w:r w:rsidRPr="00FB76BD">
        <w:rPr>
          <w:rFonts w:ascii="Times New Roman" w:hAnsi="Times New Roman" w:cs="Times New Roman"/>
          <w:sz w:val="25"/>
          <w:szCs w:val="25"/>
        </w:rPr>
        <w:t>, it must contain factual allegations that “raise a right to relief above the speculative level.”</w:t>
      </w:r>
      <w:r w:rsidRPr="00FB76BD">
        <w:rPr>
          <w:rStyle w:val="FootnoteReference"/>
          <w:rFonts w:ascii="Times New Roman" w:hAnsi="Times New Roman" w:cs="Times New Roman"/>
          <w:sz w:val="25"/>
          <w:szCs w:val="25"/>
        </w:rPr>
        <w:footnoteReference w:id="6"/>
      </w:r>
      <w:r w:rsidRPr="00FB76BD">
        <w:rPr>
          <w:rFonts w:ascii="Times New Roman" w:hAnsi="Times New Roman" w:cs="Times New Roman"/>
          <w:sz w:val="25"/>
          <w:szCs w:val="25"/>
        </w:rPr>
        <w:t xml:space="preserve"> The hearing officer will accept all factual allegations “as true and draw all reasonable inferences in the plaintiff’s favor.”</w:t>
      </w:r>
      <w:r w:rsidRPr="00FB76BD">
        <w:rPr>
          <w:rStyle w:val="FootnoteReference"/>
          <w:rFonts w:ascii="Times New Roman" w:hAnsi="Times New Roman" w:cs="Times New Roman"/>
          <w:sz w:val="25"/>
          <w:szCs w:val="25"/>
        </w:rPr>
        <w:footnoteReference w:id="7"/>
      </w:r>
      <w:r w:rsidRPr="00FB76BD">
        <w:rPr>
          <w:rFonts w:ascii="Times New Roman" w:hAnsi="Times New Roman" w:cs="Times New Roman"/>
          <w:sz w:val="25"/>
          <w:szCs w:val="25"/>
        </w:rPr>
        <w:t xml:space="preserve"> Legal conclusions, however, will not be entitled to a presumption of truth.  While legal conclusions may “</w:t>
      </w:r>
      <w:r w:rsidRPr="00FB76BD">
        <w:rPr>
          <w:rFonts w:ascii="Times New Roman" w:hAnsi="Times New Roman" w:cs="Times New Roman"/>
          <w:color w:val="000000"/>
          <w:sz w:val="25"/>
          <w:szCs w:val="25"/>
          <w:shd w:val="clear" w:color="auto" w:fill="FFFFFF"/>
        </w:rPr>
        <w:t>provide the complaint's framework, they must be supported by factual allegations.”</w:t>
      </w:r>
      <w:r w:rsidRPr="00FB76BD">
        <w:rPr>
          <w:rStyle w:val="FootnoteReference"/>
          <w:rFonts w:ascii="Times New Roman" w:hAnsi="Times New Roman" w:cs="Times New Roman"/>
          <w:color w:val="000000"/>
          <w:sz w:val="25"/>
          <w:szCs w:val="25"/>
          <w:shd w:val="clear" w:color="auto" w:fill="FFFFFF"/>
        </w:rPr>
        <w:footnoteReference w:id="8"/>
      </w:r>
      <w:r w:rsidRPr="00FB76BD">
        <w:rPr>
          <w:rFonts w:ascii="Times New Roman" w:hAnsi="Times New Roman" w:cs="Times New Roman"/>
          <w:color w:val="000000"/>
          <w:sz w:val="25"/>
          <w:szCs w:val="25"/>
          <w:shd w:val="clear" w:color="auto" w:fill="FFFFFF"/>
        </w:rPr>
        <w:t xml:space="preserve"> </w:t>
      </w:r>
      <w:r w:rsidR="00401F49">
        <w:rPr>
          <w:rFonts w:ascii="Times New Roman" w:hAnsi="Times New Roman" w:cs="Times New Roman"/>
          <w:color w:val="000000"/>
          <w:sz w:val="25"/>
          <w:szCs w:val="25"/>
          <w:shd w:val="clear" w:color="auto" w:fill="FFFFFF"/>
        </w:rPr>
        <w:t xml:space="preserve"> This is further explained in </w:t>
      </w:r>
      <w:r w:rsidR="00401F49" w:rsidRPr="009E3F3B">
        <w:rPr>
          <w:rFonts w:ascii="Times New Roman" w:hAnsi="Times New Roman" w:cs="Times New Roman"/>
          <w:i/>
          <w:sz w:val="25"/>
        </w:rPr>
        <w:t xml:space="preserve">Ashcroft v. </w:t>
      </w:r>
      <w:proofErr w:type="spellStart"/>
      <w:r w:rsidR="00401F49" w:rsidRPr="009E3F3B">
        <w:rPr>
          <w:rFonts w:ascii="Times New Roman" w:hAnsi="Times New Roman" w:cs="Times New Roman"/>
          <w:i/>
          <w:sz w:val="25"/>
        </w:rPr>
        <w:t>Iqbal</w:t>
      </w:r>
      <w:proofErr w:type="spellEnd"/>
      <w:r w:rsidR="00401F49" w:rsidRPr="009E3F3B">
        <w:rPr>
          <w:rFonts w:ascii="Times New Roman" w:hAnsi="Times New Roman" w:cs="Times New Roman"/>
          <w:sz w:val="25"/>
        </w:rPr>
        <w:t xml:space="preserve">, </w:t>
      </w:r>
      <w:r w:rsidR="00401F49">
        <w:rPr>
          <w:rFonts w:ascii="Times New Roman" w:hAnsi="Times New Roman" w:cs="Times New Roman"/>
          <w:sz w:val="25"/>
        </w:rPr>
        <w:t>556</w:t>
      </w:r>
      <w:r w:rsidR="00401F49" w:rsidRPr="009E3F3B">
        <w:rPr>
          <w:rFonts w:ascii="Times New Roman" w:hAnsi="Times New Roman" w:cs="Times New Roman"/>
          <w:sz w:val="25"/>
        </w:rPr>
        <w:t xml:space="preserve"> U.S. </w:t>
      </w:r>
      <w:r w:rsidR="00401F49">
        <w:rPr>
          <w:rFonts w:ascii="Times New Roman" w:hAnsi="Times New Roman" w:cs="Times New Roman"/>
          <w:sz w:val="25"/>
        </w:rPr>
        <w:t>662</w:t>
      </w:r>
      <w:r w:rsidR="00401F49" w:rsidRPr="009E3F3B">
        <w:rPr>
          <w:rFonts w:ascii="Times New Roman" w:hAnsi="Times New Roman" w:cs="Times New Roman"/>
          <w:sz w:val="25"/>
        </w:rPr>
        <w:t xml:space="preserve"> (2009), and its forerunners</w:t>
      </w:r>
      <w:r w:rsidR="00401F49" w:rsidRPr="009E3F3B">
        <w:rPr>
          <w:rStyle w:val="FootnoteReference"/>
          <w:rFonts w:ascii="Times New Roman" w:hAnsi="Times New Roman" w:cs="Times New Roman"/>
          <w:sz w:val="25"/>
        </w:rPr>
        <w:footnoteReference w:id="9"/>
      </w:r>
      <w:r w:rsidR="00401F49" w:rsidRPr="009E3F3B">
        <w:rPr>
          <w:rFonts w:ascii="Times New Roman" w:hAnsi="Times New Roman" w:cs="Times New Roman"/>
          <w:sz w:val="25"/>
        </w:rPr>
        <w:t xml:space="preserve">, </w:t>
      </w:r>
      <w:r w:rsidR="00401F49">
        <w:rPr>
          <w:rFonts w:ascii="Times New Roman" w:hAnsi="Times New Roman" w:cs="Times New Roman"/>
          <w:sz w:val="25"/>
        </w:rPr>
        <w:t xml:space="preserve">providing the </w:t>
      </w:r>
      <w:r w:rsidR="00401F49" w:rsidRPr="009E3F3B">
        <w:rPr>
          <w:rFonts w:ascii="Times New Roman" w:hAnsi="Times New Roman" w:cs="Times New Roman"/>
          <w:sz w:val="25"/>
        </w:rPr>
        <w:t xml:space="preserve">“modern </w:t>
      </w:r>
      <w:r w:rsidR="00401F49">
        <w:rPr>
          <w:rFonts w:ascii="Times New Roman" w:hAnsi="Times New Roman" w:cs="Times New Roman"/>
          <w:sz w:val="25"/>
        </w:rPr>
        <w:t>understanding” of Rule 12(b</w:t>
      </w:r>
      <w:proofErr w:type="gramStart"/>
      <w:r w:rsidR="00401F49">
        <w:rPr>
          <w:rFonts w:ascii="Times New Roman" w:hAnsi="Times New Roman" w:cs="Times New Roman"/>
          <w:sz w:val="25"/>
        </w:rPr>
        <w:t>)(</w:t>
      </w:r>
      <w:proofErr w:type="gramEnd"/>
      <w:r w:rsidR="00401F49">
        <w:rPr>
          <w:rFonts w:ascii="Times New Roman" w:hAnsi="Times New Roman" w:cs="Times New Roman"/>
          <w:sz w:val="25"/>
        </w:rPr>
        <w:t xml:space="preserve">6).  </w:t>
      </w:r>
      <w:r w:rsidR="00401F49">
        <w:rPr>
          <w:rFonts w:ascii="Times New Roman" w:hAnsi="Times New Roman" w:cs="Times New Roman"/>
          <w:color w:val="000000"/>
          <w:sz w:val="25"/>
          <w:szCs w:val="25"/>
          <w:shd w:val="clear" w:color="auto" w:fill="FFFFFF"/>
        </w:rPr>
        <w:t xml:space="preserve">  As such, t</w:t>
      </w:r>
      <w:r w:rsidRPr="00FB76BD">
        <w:rPr>
          <w:rFonts w:ascii="Times New Roman" w:hAnsi="Times New Roman" w:cs="Times New Roman"/>
          <w:color w:val="000000"/>
          <w:sz w:val="25"/>
          <w:szCs w:val="25"/>
          <w:shd w:val="clear" w:color="auto" w:fill="FFFFFF"/>
        </w:rPr>
        <w:t xml:space="preserve">he question on a motion </w:t>
      </w:r>
      <w:r w:rsidRPr="00FB76BD">
        <w:rPr>
          <w:rFonts w:ascii="Times New Roman" w:hAnsi="Times New Roman" w:cs="Times New Roman"/>
          <w:color w:val="000000"/>
          <w:sz w:val="25"/>
          <w:szCs w:val="25"/>
          <w:shd w:val="clear" w:color="auto" w:fill="FFFFFF"/>
        </w:rPr>
        <w:lastRenderedPageBreak/>
        <w:t>to dismiss is not a matter of whether the plaintiff will prevail, but rather if the plaintiff should be given an opportunity to offer evidence in support of his claims.</w:t>
      </w:r>
      <w:r w:rsidRPr="00FB76BD">
        <w:rPr>
          <w:rStyle w:val="FootnoteReference"/>
          <w:rFonts w:ascii="Times New Roman" w:hAnsi="Times New Roman" w:cs="Times New Roman"/>
          <w:color w:val="000000"/>
          <w:sz w:val="25"/>
          <w:szCs w:val="25"/>
          <w:shd w:val="clear" w:color="auto" w:fill="FFFFFF"/>
        </w:rPr>
        <w:footnoteReference w:id="10"/>
      </w:r>
      <w:r w:rsidR="00401F49">
        <w:rPr>
          <w:rFonts w:ascii="Times New Roman" w:hAnsi="Times New Roman" w:cs="Times New Roman"/>
          <w:color w:val="000000"/>
          <w:sz w:val="25"/>
          <w:szCs w:val="25"/>
          <w:shd w:val="clear" w:color="auto" w:fill="FFFFFF"/>
        </w:rPr>
        <w:t xml:space="preserve">  In this light, </w:t>
      </w:r>
      <w:r w:rsidR="00401F49">
        <w:rPr>
          <w:rFonts w:ascii="Times New Roman" w:hAnsi="Times New Roman" w:cs="Times New Roman"/>
          <w:sz w:val="25"/>
        </w:rPr>
        <w:t xml:space="preserve">none </w:t>
      </w:r>
      <w:r w:rsidR="00401F49" w:rsidRPr="009E3F3B">
        <w:rPr>
          <w:rFonts w:ascii="Times New Roman" w:hAnsi="Times New Roman" w:cs="Times New Roman"/>
          <w:sz w:val="25"/>
        </w:rPr>
        <w:t>of Parent</w:t>
      </w:r>
      <w:r w:rsidR="00401F49">
        <w:rPr>
          <w:rFonts w:ascii="Times New Roman" w:hAnsi="Times New Roman" w:cs="Times New Roman"/>
          <w:sz w:val="25"/>
        </w:rPr>
        <w:t>s’</w:t>
      </w:r>
      <w:r w:rsidR="00401F49" w:rsidRPr="009E3F3B">
        <w:rPr>
          <w:rFonts w:ascii="Times New Roman" w:hAnsi="Times New Roman" w:cs="Times New Roman"/>
          <w:sz w:val="25"/>
        </w:rPr>
        <w:t xml:space="preserve"> allegations</w:t>
      </w:r>
      <w:r w:rsidR="00401F49">
        <w:rPr>
          <w:rFonts w:ascii="Times New Roman" w:hAnsi="Times New Roman" w:cs="Times New Roman"/>
          <w:sz w:val="25"/>
        </w:rPr>
        <w:t xml:space="preserve"> can give</w:t>
      </w:r>
      <w:r w:rsidR="00401F49" w:rsidRPr="009E3F3B">
        <w:rPr>
          <w:rFonts w:ascii="Times New Roman" w:hAnsi="Times New Roman" w:cs="Times New Roman"/>
          <w:sz w:val="25"/>
        </w:rPr>
        <w:t xml:space="preserve"> rise </w:t>
      </w:r>
      <w:r w:rsidR="00401F49">
        <w:rPr>
          <w:rFonts w:ascii="Times New Roman" w:hAnsi="Times New Roman" w:cs="Times New Roman"/>
          <w:sz w:val="25"/>
        </w:rPr>
        <w:t xml:space="preserve">to </w:t>
      </w:r>
      <w:r w:rsidR="00401F49" w:rsidRPr="009E3F3B">
        <w:rPr>
          <w:rFonts w:ascii="Times New Roman" w:hAnsi="Times New Roman" w:cs="Times New Roman"/>
          <w:sz w:val="25"/>
        </w:rPr>
        <w:t>the plausibility of a factual dispute between the Parties</w:t>
      </w:r>
      <w:r w:rsidR="00401F49">
        <w:rPr>
          <w:rFonts w:ascii="Times New Roman" w:hAnsi="Times New Roman" w:cs="Times New Roman"/>
          <w:sz w:val="25"/>
        </w:rPr>
        <w:t xml:space="preserve"> if Taunton is to prevail in its </w:t>
      </w:r>
      <w:r w:rsidR="001B153A" w:rsidRPr="00DA3D83">
        <w:rPr>
          <w:rFonts w:ascii="Times New Roman" w:hAnsi="Times New Roman" w:cs="Times New Roman"/>
          <w:sz w:val="25"/>
          <w:szCs w:val="25"/>
          <w:u w:val="single"/>
        </w:rPr>
        <w:t>Motion to Dismiss and Challenge to the Sufficiency of the Hearing Request</w:t>
      </w:r>
      <w:r w:rsidR="00401F49">
        <w:rPr>
          <w:rFonts w:ascii="Times New Roman" w:hAnsi="Times New Roman" w:cs="Times New Roman"/>
          <w:color w:val="000000"/>
          <w:sz w:val="25"/>
          <w:szCs w:val="25"/>
          <w:shd w:val="clear" w:color="auto" w:fill="FFFFFF"/>
        </w:rPr>
        <w:t>.</w:t>
      </w:r>
      <w:r w:rsidR="008F32A0">
        <w:rPr>
          <w:rFonts w:ascii="Times New Roman" w:hAnsi="Times New Roman" w:cs="Times New Roman"/>
          <w:color w:val="000000"/>
          <w:sz w:val="25"/>
          <w:szCs w:val="25"/>
          <w:shd w:val="clear" w:color="auto" w:fill="FFFFFF"/>
        </w:rPr>
        <w:t xml:space="preserve"> Considering the totality of the evidence and the material facts, it is clear that Taunton must prevail as a matter of law as explained below. </w:t>
      </w:r>
    </w:p>
    <w:p w:rsidR="00336986" w:rsidRDefault="00336986" w:rsidP="00336986">
      <w:pPr>
        <w:spacing w:after="0" w:line="240" w:lineRule="auto"/>
        <w:rPr>
          <w:rFonts w:ascii="Times New Roman" w:hAnsi="Times New Roman" w:cs="Times New Roman"/>
          <w:sz w:val="25"/>
          <w:szCs w:val="25"/>
        </w:rPr>
      </w:pPr>
    </w:p>
    <w:p w:rsidR="008F32A0" w:rsidRDefault="008F32A0"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 initiate the analysis by examining Parents’ Hearing Request which is the only submission actually made by Parents to date.  </w:t>
      </w:r>
      <w:r w:rsidR="00D567B3">
        <w:rPr>
          <w:rFonts w:ascii="Times New Roman" w:hAnsi="Times New Roman" w:cs="Times New Roman"/>
          <w:sz w:val="25"/>
          <w:szCs w:val="25"/>
        </w:rPr>
        <w:t>With exception of issue number one, Parents’</w:t>
      </w:r>
      <w:r>
        <w:rPr>
          <w:rFonts w:ascii="Times New Roman" w:hAnsi="Times New Roman" w:cs="Times New Roman"/>
          <w:sz w:val="25"/>
          <w:szCs w:val="25"/>
        </w:rPr>
        <w:t xml:space="preserve"> Hearing Request as </w:t>
      </w:r>
      <w:proofErr w:type="gramStart"/>
      <w:r>
        <w:rPr>
          <w:rFonts w:ascii="Times New Roman" w:hAnsi="Times New Roman" w:cs="Times New Roman"/>
          <w:sz w:val="25"/>
          <w:szCs w:val="25"/>
        </w:rPr>
        <w:t>drafted,</w:t>
      </w:r>
      <w:proofErr w:type="gramEnd"/>
      <w:r>
        <w:rPr>
          <w:rFonts w:ascii="Times New Roman" w:hAnsi="Times New Roman" w:cs="Times New Roman"/>
          <w:sz w:val="25"/>
          <w:szCs w:val="25"/>
        </w:rPr>
        <w:t xml:space="preserve"> makes it difficult to ascertain whether </w:t>
      </w:r>
      <w:r w:rsidR="00D567B3">
        <w:rPr>
          <w:rFonts w:ascii="Times New Roman" w:hAnsi="Times New Roman" w:cs="Times New Roman"/>
          <w:sz w:val="25"/>
          <w:szCs w:val="25"/>
        </w:rPr>
        <w:t xml:space="preserve">the allegations raised by </w:t>
      </w:r>
      <w:r>
        <w:rPr>
          <w:rFonts w:ascii="Times New Roman" w:hAnsi="Times New Roman" w:cs="Times New Roman"/>
          <w:sz w:val="25"/>
          <w:szCs w:val="25"/>
        </w:rPr>
        <w:t>Parents occurred solely in the past or whether the</w:t>
      </w:r>
      <w:r w:rsidR="00D567B3">
        <w:rPr>
          <w:rFonts w:ascii="Times New Roman" w:hAnsi="Times New Roman" w:cs="Times New Roman"/>
          <w:sz w:val="25"/>
          <w:szCs w:val="25"/>
        </w:rPr>
        <w:t xml:space="preserve">ir </w:t>
      </w:r>
      <w:r>
        <w:rPr>
          <w:rFonts w:ascii="Times New Roman" w:hAnsi="Times New Roman" w:cs="Times New Roman"/>
          <w:sz w:val="25"/>
          <w:szCs w:val="25"/>
        </w:rPr>
        <w:t>claim</w:t>
      </w:r>
      <w:r w:rsidR="00D567B3">
        <w:rPr>
          <w:rFonts w:ascii="Times New Roman" w:hAnsi="Times New Roman" w:cs="Times New Roman"/>
          <w:sz w:val="25"/>
          <w:szCs w:val="25"/>
        </w:rPr>
        <w:t>s</w:t>
      </w:r>
      <w:r>
        <w:rPr>
          <w:rFonts w:ascii="Times New Roman" w:hAnsi="Times New Roman" w:cs="Times New Roman"/>
          <w:sz w:val="25"/>
          <w:szCs w:val="25"/>
        </w:rPr>
        <w:t xml:space="preserve"> </w:t>
      </w:r>
      <w:r w:rsidR="001200C2">
        <w:rPr>
          <w:rFonts w:ascii="Times New Roman" w:hAnsi="Times New Roman" w:cs="Times New Roman"/>
          <w:sz w:val="25"/>
          <w:szCs w:val="25"/>
        </w:rPr>
        <w:t>allege</w:t>
      </w:r>
      <w:r w:rsidR="00D567B3">
        <w:rPr>
          <w:rFonts w:ascii="Times New Roman" w:hAnsi="Times New Roman" w:cs="Times New Roman"/>
          <w:sz w:val="25"/>
          <w:szCs w:val="25"/>
        </w:rPr>
        <w:t xml:space="preserve"> ongoing or current transgressions.  As such, for purposes of this Motion, I assume that their claims refer to past and present allegations except where a specific timeframe is provided.</w:t>
      </w:r>
      <w:r>
        <w:rPr>
          <w:rFonts w:ascii="Times New Roman" w:hAnsi="Times New Roman" w:cs="Times New Roman"/>
          <w:sz w:val="25"/>
          <w:szCs w:val="25"/>
        </w:rPr>
        <w:t xml:space="preserve"> </w:t>
      </w:r>
    </w:p>
    <w:p w:rsidR="00D567B3" w:rsidRDefault="00D567B3" w:rsidP="00336986">
      <w:pPr>
        <w:spacing w:after="0" w:line="240" w:lineRule="auto"/>
        <w:rPr>
          <w:rFonts w:ascii="Times New Roman" w:hAnsi="Times New Roman" w:cs="Times New Roman"/>
          <w:sz w:val="25"/>
          <w:szCs w:val="25"/>
        </w:rPr>
      </w:pPr>
    </w:p>
    <w:p w:rsidR="003908D8" w:rsidRDefault="003908D8" w:rsidP="003908D8">
      <w:pPr>
        <w:spacing w:after="0" w:line="240" w:lineRule="auto"/>
        <w:rPr>
          <w:rFonts w:ascii="Times New Roman" w:hAnsi="Times New Roman" w:cs="Times New Roman"/>
          <w:sz w:val="25"/>
          <w:szCs w:val="25"/>
        </w:rPr>
      </w:pPr>
      <w:r>
        <w:rPr>
          <w:rFonts w:ascii="Times New Roman" w:hAnsi="Times New Roman" w:cs="Times New Roman"/>
          <w:sz w:val="25"/>
          <w:szCs w:val="25"/>
        </w:rPr>
        <w:t>Parents’ Hearing Request appears to raise the following issues:</w:t>
      </w:r>
    </w:p>
    <w:p w:rsidR="003908D8" w:rsidRDefault="003908D8" w:rsidP="003908D8">
      <w:pPr>
        <w:spacing w:after="0" w:line="240" w:lineRule="auto"/>
        <w:rPr>
          <w:rFonts w:ascii="Times New Roman" w:hAnsi="Times New Roman" w:cs="Times New Roman"/>
          <w:sz w:val="25"/>
          <w:szCs w:val="25"/>
        </w:rPr>
      </w:pPr>
    </w:p>
    <w:p w:rsidR="003908D8" w:rsidRDefault="003908D8" w:rsidP="003908D8">
      <w:pPr>
        <w:pStyle w:val="ListParagraph"/>
        <w:numPr>
          <w:ilvl w:val="0"/>
          <w:numId w:val="11"/>
        </w:numPr>
        <w:spacing w:after="0" w:line="240" w:lineRule="auto"/>
        <w:rPr>
          <w:rFonts w:ascii="Times New Roman" w:hAnsi="Times New Roman" w:cs="Times New Roman"/>
          <w:sz w:val="25"/>
          <w:szCs w:val="25"/>
        </w:rPr>
      </w:pPr>
      <w:r w:rsidRPr="00803C8C">
        <w:rPr>
          <w:rFonts w:ascii="Times New Roman" w:hAnsi="Times New Roman" w:cs="Times New Roman"/>
          <w:sz w:val="25"/>
          <w:szCs w:val="25"/>
        </w:rPr>
        <w:t xml:space="preserve">Safety issues due to educational neglect in school requiring </w:t>
      </w:r>
      <w:r>
        <w:rPr>
          <w:rFonts w:ascii="Times New Roman" w:hAnsi="Times New Roman" w:cs="Times New Roman"/>
          <w:sz w:val="25"/>
          <w:szCs w:val="25"/>
        </w:rPr>
        <w:t>Parents</w:t>
      </w:r>
      <w:r w:rsidRPr="00803C8C">
        <w:rPr>
          <w:rFonts w:ascii="Times New Roman" w:hAnsi="Times New Roman" w:cs="Times New Roman"/>
          <w:sz w:val="25"/>
          <w:szCs w:val="25"/>
        </w:rPr>
        <w:t xml:space="preserve"> to remove Student on October 20, 2011, and initiate home schooling.</w:t>
      </w:r>
    </w:p>
    <w:p w:rsidR="003908D8" w:rsidRDefault="003908D8" w:rsidP="003908D8">
      <w:pPr>
        <w:pStyle w:val="ListParagraph"/>
        <w:numPr>
          <w:ilvl w:val="0"/>
          <w:numId w:val="11"/>
        </w:numPr>
        <w:spacing w:after="0" w:line="240" w:lineRule="auto"/>
        <w:rPr>
          <w:rFonts w:ascii="Times New Roman" w:hAnsi="Times New Roman" w:cs="Times New Roman"/>
          <w:sz w:val="25"/>
          <w:szCs w:val="25"/>
        </w:rPr>
      </w:pPr>
      <w:r w:rsidRPr="00803C8C">
        <w:rPr>
          <w:rFonts w:ascii="Times New Roman" w:hAnsi="Times New Roman" w:cs="Times New Roman"/>
          <w:sz w:val="25"/>
          <w:szCs w:val="25"/>
        </w:rPr>
        <w:t>Failure by Taunton’s Superintende</w:t>
      </w:r>
      <w:r>
        <w:rPr>
          <w:rFonts w:ascii="Times New Roman" w:hAnsi="Times New Roman" w:cs="Times New Roman"/>
          <w:sz w:val="25"/>
          <w:szCs w:val="25"/>
        </w:rPr>
        <w:t>nt</w:t>
      </w:r>
      <w:r w:rsidRPr="00803C8C">
        <w:rPr>
          <w:rFonts w:ascii="Times New Roman" w:hAnsi="Times New Roman" w:cs="Times New Roman"/>
          <w:sz w:val="25"/>
          <w:szCs w:val="25"/>
        </w:rPr>
        <w:t xml:space="preserve"> to respond to Parent</w:t>
      </w:r>
      <w:r>
        <w:rPr>
          <w:rFonts w:ascii="Times New Roman" w:hAnsi="Times New Roman" w:cs="Times New Roman"/>
          <w:sz w:val="25"/>
          <w:szCs w:val="25"/>
        </w:rPr>
        <w:t>s</w:t>
      </w:r>
      <w:r w:rsidRPr="00803C8C">
        <w:rPr>
          <w:rFonts w:ascii="Times New Roman" w:hAnsi="Times New Roman" w:cs="Times New Roman"/>
          <w:sz w:val="25"/>
          <w:szCs w:val="25"/>
        </w:rPr>
        <w:t xml:space="preserve">’ Request for information </w:t>
      </w:r>
      <w:r>
        <w:rPr>
          <w:rFonts w:ascii="Times New Roman" w:hAnsi="Times New Roman" w:cs="Times New Roman"/>
          <w:sz w:val="25"/>
          <w:szCs w:val="25"/>
        </w:rPr>
        <w:t xml:space="preserve">as </w:t>
      </w:r>
      <w:r w:rsidRPr="00803C8C">
        <w:rPr>
          <w:rFonts w:ascii="Times New Roman" w:hAnsi="Times New Roman" w:cs="Times New Roman"/>
          <w:sz w:val="25"/>
          <w:szCs w:val="25"/>
        </w:rPr>
        <w:t xml:space="preserve">mandated under the law.   </w:t>
      </w:r>
    </w:p>
    <w:p w:rsidR="003908D8" w:rsidRDefault="003908D8" w:rsidP="003908D8">
      <w:pPr>
        <w:pStyle w:val="ListParagraph"/>
        <w:numPr>
          <w:ilvl w:val="0"/>
          <w:numId w:val="11"/>
        </w:numPr>
        <w:spacing w:after="0" w:line="240" w:lineRule="auto"/>
        <w:rPr>
          <w:rFonts w:ascii="Times New Roman" w:hAnsi="Times New Roman" w:cs="Times New Roman"/>
          <w:sz w:val="25"/>
          <w:szCs w:val="25"/>
        </w:rPr>
      </w:pPr>
      <w:r w:rsidRPr="00803C8C">
        <w:rPr>
          <w:rFonts w:ascii="Times New Roman" w:hAnsi="Times New Roman" w:cs="Times New Roman"/>
          <w:sz w:val="25"/>
          <w:szCs w:val="25"/>
        </w:rPr>
        <w:t xml:space="preserve">Allegations that </w:t>
      </w:r>
      <w:r>
        <w:rPr>
          <w:rFonts w:ascii="Times New Roman" w:hAnsi="Times New Roman" w:cs="Times New Roman"/>
          <w:sz w:val="25"/>
          <w:szCs w:val="25"/>
        </w:rPr>
        <w:t>Taunton’s</w:t>
      </w:r>
      <w:r w:rsidRPr="00803C8C">
        <w:rPr>
          <w:rFonts w:ascii="Times New Roman" w:hAnsi="Times New Roman" w:cs="Times New Roman"/>
          <w:sz w:val="25"/>
          <w:szCs w:val="25"/>
        </w:rPr>
        <w:t xml:space="preserve"> Superintendent allow</w:t>
      </w:r>
      <w:r>
        <w:rPr>
          <w:rFonts w:ascii="Times New Roman" w:hAnsi="Times New Roman" w:cs="Times New Roman"/>
          <w:sz w:val="25"/>
          <w:szCs w:val="25"/>
        </w:rPr>
        <w:t>ed the</w:t>
      </w:r>
      <w:r w:rsidRPr="00803C8C">
        <w:rPr>
          <w:rFonts w:ascii="Times New Roman" w:hAnsi="Times New Roman" w:cs="Times New Roman"/>
          <w:sz w:val="25"/>
          <w:szCs w:val="25"/>
        </w:rPr>
        <w:t xml:space="preserve"> staff to threaten, harass, slander and file false complaints </w:t>
      </w:r>
      <w:r>
        <w:rPr>
          <w:rFonts w:ascii="Times New Roman" w:hAnsi="Times New Roman" w:cs="Times New Roman"/>
          <w:sz w:val="25"/>
          <w:szCs w:val="25"/>
        </w:rPr>
        <w:t>with the Department of Children and Families (DCF</w:t>
      </w:r>
      <w:r w:rsidRPr="00803C8C">
        <w:rPr>
          <w:rFonts w:ascii="Times New Roman" w:hAnsi="Times New Roman" w:cs="Times New Roman"/>
          <w:sz w:val="25"/>
          <w:szCs w:val="25"/>
        </w:rPr>
        <w:t xml:space="preserve">) against </w:t>
      </w:r>
      <w:r>
        <w:rPr>
          <w:rFonts w:ascii="Times New Roman" w:hAnsi="Times New Roman" w:cs="Times New Roman"/>
          <w:sz w:val="25"/>
          <w:szCs w:val="25"/>
        </w:rPr>
        <w:t>Parents and Student</w:t>
      </w:r>
      <w:r w:rsidRPr="00803C8C">
        <w:rPr>
          <w:rFonts w:ascii="Times New Roman" w:hAnsi="Times New Roman" w:cs="Times New Roman"/>
          <w:sz w:val="25"/>
          <w:szCs w:val="25"/>
        </w:rPr>
        <w:t>.</w:t>
      </w:r>
    </w:p>
    <w:p w:rsidR="003908D8" w:rsidRPr="00803C8C" w:rsidRDefault="003908D8" w:rsidP="003908D8">
      <w:pPr>
        <w:pStyle w:val="ListParagraph"/>
        <w:numPr>
          <w:ilvl w:val="0"/>
          <w:numId w:val="11"/>
        </w:numPr>
        <w:spacing w:after="0" w:line="240" w:lineRule="auto"/>
        <w:rPr>
          <w:rFonts w:ascii="Times New Roman" w:hAnsi="Times New Roman" w:cs="Times New Roman"/>
          <w:sz w:val="25"/>
          <w:szCs w:val="25"/>
        </w:rPr>
      </w:pPr>
      <w:r>
        <w:rPr>
          <w:rFonts w:ascii="Times New Roman" w:hAnsi="Times New Roman" w:cs="Times New Roman"/>
          <w:sz w:val="25"/>
          <w:szCs w:val="25"/>
        </w:rPr>
        <w:t>Allegations that Taunton’s Superintendent ordered armed police to Parents’ home to unlawfully abduct Student who is a non-verbal disabled minor.</w:t>
      </w:r>
      <w:r w:rsidRPr="00803C8C">
        <w:rPr>
          <w:rFonts w:ascii="Times New Roman" w:hAnsi="Times New Roman" w:cs="Times New Roman"/>
          <w:sz w:val="25"/>
          <w:szCs w:val="25"/>
        </w:rPr>
        <w:t xml:space="preserve">  </w:t>
      </w:r>
    </w:p>
    <w:p w:rsidR="00D567B3" w:rsidRPr="00FB76BD" w:rsidRDefault="00D567B3" w:rsidP="00336986">
      <w:pPr>
        <w:spacing w:after="0" w:line="240" w:lineRule="auto"/>
        <w:rPr>
          <w:rFonts w:ascii="Times New Roman" w:hAnsi="Times New Roman" w:cs="Times New Roman"/>
          <w:sz w:val="25"/>
          <w:szCs w:val="25"/>
        </w:rPr>
      </w:pPr>
    </w:p>
    <w:p w:rsidR="00284A84" w:rsidRDefault="00BE46A8"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T</w:t>
      </w:r>
      <w:r w:rsidR="00FC29C5">
        <w:rPr>
          <w:rFonts w:ascii="Times New Roman" w:hAnsi="Times New Roman" w:cs="Times New Roman"/>
          <w:sz w:val="25"/>
          <w:szCs w:val="25"/>
        </w:rPr>
        <w:t>he BSEA has</w:t>
      </w:r>
      <w:r w:rsidR="00382BF2">
        <w:rPr>
          <w:rFonts w:ascii="Times New Roman" w:hAnsi="Times New Roman" w:cs="Times New Roman"/>
          <w:sz w:val="25"/>
          <w:szCs w:val="25"/>
        </w:rPr>
        <w:t xml:space="preserve"> limited jurisdiction</w:t>
      </w:r>
      <w:r w:rsidR="00382BF2">
        <w:rPr>
          <w:rStyle w:val="FootnoteReference"/>
          <w:rFonts w:ascii="Times New Roman" w:hAnsi="Times New Roman" w:cs="Times New Roman"/>
          <w:sz w:val="25"/>
          <w:szCs w:val="25"/>
        </w:rPr>
        <w:footnoteReference w:id="11"/>
      </w:r>
      <w:r w:rsidR="00382BF2">
        <w:rPr>
          <w:rFonts w:ascii="Times New Roman" w:hAnsi="Times New Roman" w:cs="Times New Roman"/>
          <w:sz w:val="25"/>
          <w:szCs w:val="25"/>
        </w:rPr>
        <w:t xml:space="preserve"> to resolve</w:t>
      </w:r>
      <w:r w:rsidR="00FC29C5">
        <w:rPr>
          <w:rFonts w:ascii="Times New Roman" w:hAnsi="Times New Roman" w:cs="Times New Roman"/>
          <w:sz w:val="25"/>
          <w:szCs w:val="25"/>
        </w:rPr>
        <w:t xml:space="preserve"> special education</w:t>
      </w:r>
      <w:r w:rsidR="00382BF2">
        <w:rPr>
          <w:rFonts w:ascii="Times New Roman" w:hAnsi="Times New Roman" w:cs="Times New Roman"/>
          <w:sz w:val="25"/>
          <w:szCs w:val="25"/>
        </w:rPr>
        <w:t xml:space="preserve"> disputes among parents, school districts and state agencies and private schools pursuant to 603 CMR 28.08(3)</w:t>
      </w:r>
      <w:r w:rsidR="001200C2">
        <w:rPr>
          <w:rFonts w:ascii="Times New Roman" w:hAnsi="Times New Roman" w:cs="Times New Roman"/>
          <w:sz w:val="25"/>
          <w:szCs w:val="25"/>
        </w:rPr>
        <w:t>,</w:t>
      </w:r>
      <w:r w:rsidR="00AC4B71">
        <w:rPr>
          <w:rFonts w:ascii="Times New Roman" w:hAnsi="Times New Roman" w:cs="Times New Roman"/>
          <w:sz w:val="25"/>
          <w:szCs w:val="25"/>
        </w:rPr>
        <w:t xml:space="preserve"> which states in pertinent part</w:t>
      </w:r>
      <w:r w:rsidR="008D524E">
        <w:rPr>
          <w:rFonts w:ascii="Times New Roman" w:hAnsi="Times New Roman" w:cs="Times New Roman"/>
          <w:sz w:val="25"/>
          <w:szCs w:val="25"/>
        </w:rPr>
        <w:t>,</w:t>
      </w:r>
    </w:p>
    <w:p w:rsidR="002B3A72" w:rsidRDefault="002B3A72" w:rsidP="002B3A72">
      <w:pPr>
        <w:pStyle w:val="ListParagraph"/>
        <w:spacing w:after="0" w:line="240" w:lineRule="auto"/>
        <w:ind w:firstLine="720"/>
        <w:rPr>
          <w:rFonts w:ascii="Times New Roman" w:hAnsi="Times New Roman" w:cs="Times New Roman"/>
          <w:sz w:val="25"/>
          <w:szCs w:val="25"/>
        </w:rPr>
      </w:pPr>
    </w:p>
    <w:p w:rsidR="0065796F" w:rsidRPr="002B3A72" w:rsidRDefault="002B3A72" w:rsidP="002B3A72">
      <w:pPr>
        <w:pStyle w:val="ListParagraph"/>
        <w:spacing w:after="0" w:line="240" w:lineRule="auto"/>
        <w:ind w:left="1440"/>
        <w:rPr>
          <w:rFonts w:ascii="Times New Roman" w:hAnsi="Times New Roman" w:cs="Times New Roman"/>
          <w:sz w:val="25"/>
          <w:szCs w:val="25"/>
        </w:rPr>
      </w:pPr>
      <w:r>
        <w:rPr>
          <w:rFonts w:ascii="Times New Roman" w:hAnsi="Times New Roman" w:cs="Times New Roman"/>
          <w:sz w:val="25"/>
          <w:szCs w:val="25"/>
        </w:rPr>
        <w:t>(a).</w:t>
      </w:r>
      <w:r w:rsidRPr="002B3A72">
        <w:rPr>
          <w:rFonts w:ascii="Times New Roman" w:hAnsi="Times New Roman" w:cs="Times New Roman"/>
          <w:sz w:val="25"/>
          <w:szCs w:val="25"/>
        </w:rPr>
        <w:t>..</w:t>
      </w:r>
      <w:r>
        <w:rPr>
          <w:rFonts w:ascii="Times New Roman" w:hAnsi="Times New Roman" w:cs="Times New Roman"/>
          <w:sz w:val="25"/>
          <w:szCs w:val="25"/>
        </w:rPr>
        <w:t>a</w:t>
      </w:r>
      <w:r w:rsidR="0065796F" w:rsidRPr="002B3A72">
        <w:rPr>
          <w:rFonts w:ascii="Times New Roman" w:hAnsi="Times New Roman" w:cs="Times New Roman"/>
          <w:sz w:val="25"/>
          <w:szCs w:val="25"/>
        </w:rPr>
        <w:t xml:space="preserve">ny matter concerning the eligibility, evaluation, placement, IEP, provision of special education in accordance with state and federal law, or procedural protection of state and federal law for students with disabilities </w:t>
      </w:r>
      <w:proofErr w:type="gramStart"/>
      <w:r w:rsidR="0065796F" w:rsidRPr="002B3A72">
        <w:rPr>
          <w:rFonts w:ascii="Times New Roman" w:hAnsi="Times New Roman" w:cs="Times New Roman"/>
          <w:sz w:val="25"/>
          <w:szCs w:val="25"/>
        </w:rPr>
        <w:t>…[</w:t>
      </w:r>
      <w:proofErr w:type="gramEnd"/>
      <w:r w:rsidR="0065796F" w:rsidRPr="002B3A72">
        <w:rPr>
          <w:rFonts w:ascii="Times New Roman" w:hAnsi="Times New Roman" w:cs="Times New Roman"/>
          <w:sz w:val="25"/>
          <w:szCs w:val="25"/>
        </w:rPr>
        <w:t>and] on any issue involving the denial of the free appropriate public education guaranteed by Section 504 of the Rehabilitation Act of 1973, as set forth in 34 CFR §§ 105.31-104.39.</w:t>
      </w:r>
    </w:p>
    <w:p w:rsidR="002B3A72" w:rsidRDefault="002B3A72" w:rsidP="00336986">
      <w:pPr>
        <w:spacing w:after="0" w:line="240" w:lineRule="auto"/>
        <w:rPr>
          <w:rFonts w:ascii="Times New Roman" w:hAnsi="Times New Roman" w:cs="Times New Roman"/>
          <w:sz w:val="25"/>
          <w:szCs w:val="25"/>
        </w:rPr>
      </w:pPr>
    </w:p>
    <w:p w:rsidR="003908D8" w:rsidRPr="002A388F" w:rsidRDefault="0065796F"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As such, the BSEA can only hear disputes concerning the aforementioned </w:t>
      </w:r>
      <w:r w:rsidR="008D524E">
        <w:rPr>
          <w:rFonts w:ascii="Times New Roman" w:hAnsi="Times New Roman" w:cs="Times New Roman"/>
          <w:sz w:val="25"/>
          <w:szCs w:val="25"/>
        </w:rPr>
        <w:t xml:space="preserve">issues </w:t>
      </w:r>
      <w:r>
        <w:rPr>
          <w:rFonts w:ascii="Times New Roman" w:hAnsi="Times New Roman" w:cs="Times New Roman"/>
          <w:sz w:val="25"/>
          <w:szCs w:val="25"/>
        </w:rPr>
        <w:t xml:space="preserve">and nothing </w:t>
      </w:r>
      <w:r w:rsidR="001200C2">
        <w:rPr>
          <w:rFonts w:ascii="Times New Roman" w:hAnsi="Times New Roman" w:cs="Times New Roman"/>
          <w:sz w:val="25"/>
          <w:szCs w:val="25"/>
        </w:rPr>
        <w:t>more</w:t>
      </w:r>
      <w:r>
        <w:rPr>
          <w:rFonts w:ascii="Times New Roman" w:hAnsi="Times New Roman" w:cs="Times New Roman"/>
          <w:sz w:val="25"/>
          <w:szCs w:val="25"/>
        </w:rPr>
        <w:t>.</w:t>
      </w:r>
      <w:r w:rsidR="008D524E">
        <w:rPr>
          <w:rFonts w:ascii="Times New Roman" w:hAnsi="Times New Roman" w:cs="Times New Roman"/>
          <w:sz w:val="25"/>
          <w:szCs w:val="25"/>
        </w:rPr>
        <w:t xml:space="preserve">  </w:t>
      </w:r>
      <w:proofErr w:type="gramStart"/>
      <w:r w:rsidR="008D524E">
        <w:rPr>
          <w:rFonts w:ascii="Times New Roman" w:hAnsi="Times New Roman" w:cs="Times New Roman"/>
          <w:sz w:val="25"/>
          <w:szCs w:val="25"/>
        </w:rPr>
        <w:t>See also M.G.L. c. 71B §2A</w:t>
      </w:r>
      <w:r w:rsidR="008D524E">
        <w:rPr>
          <w:rStyle w:val="FootnoteReference"/>
          <w:rFonts w:ascii="Times New Roman" w:hAnsi="Times New Roman" w:cs="Times New Roman"/>
          <w:sz w:val="25"/>
          <w:szCs w:val="25"/>
        </w:rPr>
        <w:footnoteReference w:id="12"/>
      </w:r>
      <w:r w:rsidR="008D524E">
        <w:rPr>
          <w:rFonts w:ascii="Times New Roman" w:hAnsi="Times New Roman" w:cs="Times New Roman"/>
          <w:sz w:val="25"/>
          <w:szCs w:val="25"/>
        </w:rPr>
        <w:t>.</w:t>
      </w:r>
      <w:proofErr w:type="gramEnd"/>
      <w:r w:rsidR="003908D8">
        <w:rPr>
          <w:rFonts w:ascii="Times New Roman" w:hAnsi="Times New Roman" w:cs="Times New Roman"/>
          <w:sz w:val="25"/>
          <w:szCs w:val="25"/>
        </w:rPr>
        <w:t xml:space="preserve">   </w:t>
      </w:r>
      <w:r w:rsidR="002A388F">
        <w:rPr>
          <w:rFonts w:ascii="Times New Roman" w:hAnsi="Times New Roman" w:cs="Times New Roman"/>
          <w:sz w:val="25"/>
          <w:szCs w:val="25"/>
        </w:rPr>
        <w:t>Additionally</w:t>
      </w:r>
      <w:r w:rsidR="003908D8">
        <w:rPr>
          <w:rFonts w:ascii="Times New Roman" w:hAnsi="Times New Roman" w:cs="Times New Roman"/>
          <w:sz w:val="25"/>
          <w:szCs w:val="25"/>
        </w:rPr>
        <w:t xml:space="preserve">, the principles of </w:t>
      </w:r>
      <w:r w:rsidR="003908D8" w:rsidRPr="003908D8">
        <w:rPr>
          <w:rFonts w:ascii="Times New Roman" w:hAnsi="Times New Roman" w:cs="Times New Roman"/>
          <w:i/>
          <w:sz w:val="25"/>
          <w:szCs w:val="25"/>
        </w:rPr>
        <w:t>collateral estoppel</w:t>
      </w:r>
      <w:r w:rsidR="003908D8">
        <w:rPr>
          <w:rFonts w:ascii="Times New Roman" w:hAnsi="Times New Roman" w:cs="Times New Roman"/>
          <w:sz w:val="25"/>
          <w:szCs w:val="25"/>
        </w:rPr>
        <w:t xml:space="preserve"> and </w:t>
      </w:r>
      <w:r w:rsidR="003908D8" w:rsidRPr="002A388F">
        <w:rPr>
          <w:rFonts w:ascii="Times New Roman" w:hAnsi="Times New Roman" w:cs="Times New Roman"/>
          <w:i/>
          <w:sz w:val="25"/>
          <w:szCs w:val="25"/>
        </w:rPr>
        <w:t>res judicata</w:t>
      </w:r>
      <w:r w:rsidR="003908D8" w:rsidRPr="002A388F">
        <w:rPr>
          <w:rFonts w:ascii="Times New Roman" w:hAnsi="Times New Roman" w:cs="Times New Roman"/>
          <w:sz w:val="25"/>
          <w:szCs w:val="25"/>
        </w:rPr>
        <w:t xml:space="preserve"> appl</w:t>
      </w:r>
      <w:r w:rsidR="004C5AE0" w:rsidRPr="002A388F">
        <w:rPr>
          <w:rFonts w:ascii="Times New Roman" w:hAnsi="Times New Roman" w:cs="Times New Roman"/>
          <w:sz w:val="25"/>
          <w:szCs w:val="25"/>
        </w:rPr>
        <w:t>y</w:t>
      </w:r>
      <w:r w:rsidR="003908D8" w:rsidRPr="002A388F">
        <w:rPr>
          <w:rFonts w:ascii="Times New Roman" w:hAnsi="Times New Roman" w:cs="Times New Roman"/>
          <w:sz w:val="25"/>
          <w:szCs w:val="25"/>
        </w:rPr>
        <w:t xml:space="preserve"> </w:t>
      </w:r>
      <w:r w:rsidR="004C5AE0" w:rsidRPr="002A388F">
        <w:rPr>
          <w:rFonts w:ascii="Times New Roman" w:hAnsi="Times New Roman" w:cs="Times New Roman"/>
          <w:sz w:val="25"/>
          <w:szCs w:val="25"/>
        </w:rPr>
        <w:t>to</w:t>
      </w:r>
      <w:r w:rsidR="003908D8" w:rsidRPr="002A388F">
        <w:rPr>
          <w:rFonts w:ascii="Times New Roman" w:hAnsi="Times New Roman" w:cs="Times New Roman"/>
          <w:sz w:val="25"/>
          <w:szCs w:val="25"/>
        </w:rPr>
        <w:t xml:space="preserve"> BSEA proceedings.</w:t>
      </w:r>
      <w:r w:rsidR="002A388F">
        <w:rPr>
          <w:rFonts w:ascii="Times New Roman" w:hAnsi="Times New Roman" w:cs="Times New Roman"/>
          <w:sz w:val="25"/>
          <w:szCs w:val="25"/>
        </w:rPr>
        <w:t xml:space="preserve">  As explained in </w:t>
      </w:r>
      <w:r w:rsidR="002A388F" w:rsidRPr="00FC1261">
        <w:rPr>
          <w:rFonts w:ascii="Times New Roman" w:hAnsi="Times New Roman" w:cs="Times New Roman"/>
          <w:i/>
          <w:sz w:val="25"/>
          <w:szCs w:val="25"/>
        </w:rPr>
        <w:t>In Re: Marshall and Harwich Public Schools</w:t>
      </w:r>
      <w:r w:rsidR="002A388F" w:rsidRPr="00FC1261">
        <w:rPr>
          <w:rFonts w:ascii="Times New Roman" w:hAnsi="Times New Roman" w:cs="Times New Roman"/>
          <w:sz w:val="25"/>
          <w:szCs w:val="25"/>
        </w:rPr>
        <w:t>, BSEA # 08-1670 (Crane, February 1, 2008)</w:t>
      </w:r>
      <w:r w:rsidR="002A388F">
        <w:rPr>
          <w:rFonts w:ascii="Times New Roman" w:hAnsi="Times New Roman" w:cs="Times New Roman"/>
          <w:sz w:val="25"/>
          <w:szCs w:val="25"/>
        </w:rPr>
        <w:t>,</w:t>
      </w:r>
      <w:r w:rsidR="003908D8" w:rsidRPr="002A388F">
        <w:rPr>
          <w:rFonts w:ascii="Times New Roman" w:hAnsi="Times New Roman" w:cs="Times New Roman"/>
          <w:sz w:val="25"/>
          <w:szCs w:val="25"/>
        </w:rPr>
        <w:t xml:space="preserve">  </w:t>
      </w:r>
    </w:p>
    <w:p w:rsidR="002A388F" w:rsidRPr="002A388F" w:rsidRDefault="002A388F" w:rsidP="00336986">
      <w:pPr>
        <w:spacing w:after="0" w:line="240" w:lineRule="auto"/>
        <w:rPr>
          <w:rFonts w:ascii="Times New Roman" w:hAnsi="Times New Roman" w:cs="Times New Roman"/>
          <w:sz w:val="25"/>
          <w:szCs w:val="25"/>
        </w:rPr>
      </w:pPr>
    </w:p>
    <w:p w:rsidR="002A388F" w:rsidRPr="002A388F" w:rsidRDefault="002A388F" w:rsidP="002A388F">
      <w:pPr>
        <w:pStyle w:val="FootnoteText"/>
        <w:ind w:left="1440"/>
        <w:rPr>
          <w:rFonts w:ascii="Times New Roman" w:hAnsi="Times New Roman" w:cs="Times New Roman"/>
          <w:sz w:val="25"/>
          <w:szCs w:val="25"/>
        </w:rPr>
      </w:pPr>
      <w:r w:rsidRPr="002A388F">
        <w:rPr>
          <w:rFonts w:ascii="Times New Roman" w:hAnsi="Times New Roman" w:cs="Times New Roman"/>
          <w:sz w:val="25"/>
          <w:szCs w:val="25"/>
        </w:rPr>
        <w:t>The doctrines of res judicata and collateral estoppel, whose parameters have typically been developed within the context of litigation in court, apply equally to a BSEA Hearing Officer’s decision regarding the merits of a special education dispute.  The Supreme Court has noted that these two doctrines ‘relieve parties of the cost and vexation of multiple lawsuits, conserve judicial resources, and by preventing inconsistent decisions, encourage reliance on adjudication,’ and these underlying purposes apply equally to a BSEA proceeding.”</w:t>
      </w:r>
    </w:p>
    <w:p w:rsidR="002A388F" w:rsidRPr="002A388F" w:rsidRDefault="002A388F" w:rsidP="00336986">
      <w:pPr>
        <w:spacing w:after="0" w:line="240" w:lineRule="auto"/>
        <w:rPr>
          <w:rFonts w:ascii="Times New Roman" w:hAnsi="Times New Roman" w:cs="Times New Roman"/>
          <w:sz w:val="25"/>
          <w:szCs w:val="25"/>
        </w:rPr>
      </w:pPr>
    </w:p>
    <w:p w:rsidR="005D5D9C" w:rsidRDefault="00B01554"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I note that Parents did not contest any of the allegations made by Taunton, nor did they submit any response or document</w:t>
      </w:r>
      <w:r w:rsidR="001200C2">
        <w:rPr>
          <w:rFonts w:ascii="Times New Roman" w:hAnsi="Times New Roman" w:cs="Times New Roman"/>
          <w:sz w:val="25"/>
          <w:szCs w:val="25"/>
        </w:rPr>
        <w:t>ation</w:t>
      </w:r>
      <w:r>
        <w:rPr>
          <w:rFonts w:ascii="Times New Roman" w:hAnsi="Times New Roman" w:cs="Times New Roman"/>
          <w:sz w:val="25"/>
          <w:szCs w:val="25"/>
        </w:rPr>
        <w:t xml:space="preserve"> in support of their position or requests.  Parents have submitted nothing other than their original Request for Hearing and an objection to postponement of the Hearing which was received seven (7) days after the request for postponement had been granted.</w:t>
      </w:r>
    </w:p>
    <w:p w:rsidR="005D5D9C" w:rsidRDefault="005D5D9C" w:rsidP="00336986">
      <w:pPr>
        <w:spacing w:after="0" w:line="240" w:lineRule="auto"/>
        <w:rPr>
          <w:rFonts w:ascii="Times New Roman" w:hAnsi="Times New Roman" w:cs="Times New Roman"/>
          <w:sz w:val="25"/>
          <w:szCs w:val="25"/>
        </w:rPr>
      </w:pPr>
    </w:p>
    <w:p w:rsidR="00313EA4" w:rsidRDefault="00313EA4"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Regarding the four issues raised by Parents, in </w:t>
      </w:r>
      <w:r w:rsidR="002A388F">
        <w:rPr>
          <w:rFonts w:ascii="Times New Roman" w:hAnsi="Times New Roman" w:cs="Times New Roman"/>
          <w:sz w:val="25"/>
          <w:szCs w:val="25"/>
        </w:rPr>
        <w:t xml:space="preserve">general, </w:t>
      </w:r>
      <w:r w:rsidR="00EB0EDF">
        <w:rPr>
          <w:rFonts w:ascii="Times New Roman" w:hAnsi="Times New Roman" w:cs="Times New Roman"/>
          <w:sz w:val="25"/>
          <w:szCs w:val="25"/>
        </w:rPr>
        <w:t>Taunton asserts that these</w:t>
      </w:r>
      <w:r w:rsidR="001232B0">
        <w:rPr>
          <w:rFonts w:ascii="Times New Roman" w:hAnsi="Times New Roman" w:cs="Times New Roman"/>
          <w:sz w:val="25"/>
          <w:szCs w:val="25"/>
        </w:rPr>
        <w:t xml:space="preserve"> issues </w:t>
      </w:r>
      <w:r w:rsidR="00EB0EDF">
        <w:rPr>
          <w:rFonts w:ascii="Times New Roman" w:hAnsi="Times New Roman" w:cs="Times New Roman"/>
          <w:sz w:val="25"/>
          <w:szCs w:val="25"/>
        </w:rPr>
        <w:t>fall outside the purview of the BSEA jurisdiction and</w:t>
      </w:r>
      <w:r w:rsidR="001232B0">
        <w:rPr>
          <w:rFonts w:ascii="Times New Roman" w:hAnsi="Times New Roman" w:cs="Times New Roman"/>
          <w:sz w:val="25"/>
          <w:szCs w:val="25"/>
        </w:rPr>
        <w:t>/</w:t>
      </w:r>
      <w:r w:rsidR="00EB0EDF">
        <w:rPr>
          <w:rFonts w:ascii="Times New Roman" w:hAnsi="Times New Roman" w:cs="Times New Roman"/>
          <w:sz w:val="25"/>
          <w:szCs w:val="25"/>
        </w:rPr>
        <w:t xml:space="preserve"> or have already been heard and adjudicated </w:t>
      </w:r>
      <w:r w:rsidR="001232B0">
        <w:rPr>
          <w:rFonts w:ascii="Times New Roman" w:hAnsi="Times New Roman" w:cs="Times New Roman"/>
          <w:sz w:val="25"/>
          <w:szCs w:val="25"/>
        </w:rPr>
        <w:t>in a</w:t>
      </w:r>
      <w:r w:rsidR="00EB0EDF">
        <w:rPr>
          <w:rFonts w:ascii="Times New Roman" w:hAnsi="Times New Roman" w:cs="Times New Roman"/>
          <w:sz w:val="25"/>
          <w:szCs w:val="25"/>
        </w:rPr>
        <w:t xml:space="preserve"> </w:t>
      </w:r>
      <w:r w:rsidR="001232B0">
        <w:rPr>
          <w:rFonts w:ascii="Times New Roman" w:hAnsi="Times New Roman" w:cs="Times New Roman"/>
          <w:sz w:val="25"/>
          <w:szCs w:val="25"/>
        </w:rPr>
        <w:t>previous BSEA decision (</w:t>
      </w:r>
      <w:r w:rsidR="001232B0" w:rsidRPr="00162705">
        <w:rPr>
          <w:rFonts w:ascii="Times New Roman" w:hAnsi="Times New Roman" w:cs="Times New Roman"/>
          <w:i/>
          <w:sz w:val="25"/>
          <w:szCs w:val="25"/>
        </w:rPr>
        <w:t>Taunton Public Schools and Solomon</w:t>
      </w:r>
      <w:r w:rsidR="001232B0">
        <w:rPr>
          <w:rFonts w:ascii="Times New Roman" w:hAnsi="Times New Roman" w:cs="Times New Roman"/>
          <w:sz w:val="25"/>
          <w:szCs w:val="25"/>
        </w:rPr>
        <w:t xml:space="preserve">, BSEA # </w:t>
      </w:r>
      <w:r w:rsidR="00162705">
        <w:rPr>
          <w:rFonts w:ascii="Times New Roman" w:hAnsi="Times New Roman" w:cs="Times New Roman"/>
          <w:sz w:val="25"/>
          <w:szCs w:val="25"/>
        </w:rPr>
        <w:t xml:space="preserve">12-1212 (Byrne, </w:t>
      </w:r>
      <w:r w:rsidR="00B86719">
        <w:rPr>
          <w:rFonts w:ascii="Times New Roman" w:hAnsi="Times New Roman" w:cs="Times New Roman"/>
          <w:sz w:val="25"/>
          <w:szCs w:val="25"/>
        </w:rPr>
        <w:t xml:space="preserve">December </w:t>
      </w:r>
      <w:r w:rsidR="00162705">
        <w:rPr>
          <w:rFonts w:ascii="Times New Roman" w:hAnsi="Times New Roman" w:cs="Times New Roman"/>
          <w:sz w:val="25"/>
          <w:szCs w:val="25"/>
        </w:rPr>
        <w:t>12</w:t>
      </w:r>
      <w:r w:rsidR="00B86719">
        <w:rPr>
          <w:rFonts w:ascii="Times New Roman" w:hAnsi="Times New Roman" w:cs="Times New Roman"/>
          <w:sz w:val="25"/>
          <w:szCs w:val="25"/>
        </w:rPr>
        <w:t>, 2</w:t>
      </w:r>
      <w:r w:rsidR="00162705">
        <w:rPr>
          <w:rFonts w:ascii="Times New Roman" w:hAnsi="Times New Roman" w:cs="Times New Roman"/>
          <w:sz w:val="25"/>
          <w:szCs w:val="25"/>
        </w:rPr>
        <w:t>011)</w:t>
      </w:r>
      <w:r w:rsidR="001232B0">
        <w:rPr>
          <w:rFonts w:ascii="Times New Roman" w:hAnsi="Times New Roman" w:cs="Times New Roman"/>
          <w:sz w:val="25"/>
          <w:szCs w:val="25"/>
        </w:rPr>
        <w:t>), by the Massachusetts Superior Court, DESE</w:t>
      </w:r>
      <w:r w:rsidR="005B6ACF">
        <w:rPr>
          <w:rFonts w:ascii="Times New Roman" w:hAnsi="Times New Roman" w:cs="Times New Roman"/>
          <w:sz w:val="25"/>
          <w:szCs w:val="25"/>
        </w:rPr>
        <w:t>’s PQA Division</w:t>
      </w:r>
      <w:r w:rsidR="001232B0">
        <w:rPr>
          <w:rFonts w:ascii="Times New Roman" w:hAnsi="Times New Roman" w:cs="Times New Roman"/>
          <w:sz w:val="25"/>
          <w:szCs w:val="25"/>
        </w:rPr>
        <w:t>, or involve issues that should more properly be resolved by other state agencies.</w:t>
      </w:r>
      <w:r w:rsidR="00B86719">
        <w:rPr>
          <w:rFonts w:ascii="Times New Roman" w:hAnsi="Times New Roman" w:cs="Times New Roman"/>
          <w:sz w:val="25"/>
          <w:szCs w:val="25"/>
        </w:rPr>
        <w:t xml:space="preserve">  </w:t>
      </w:r>
    </w:p>
    <w:p w:rsidR="00313EA4" w:rsidRDefault="00313EA4" w:rsidP="00336986">
      <w:pPr>
        <w:spacing w:after="0" w:line="240" w:lineRule="auto"/>
        <w:rPr>
          <w:rFonts w:ascii="Times New Roman" w:hAnsi="Times New Roman" w:cs="Times New Roman"/>
          <w:sz w:val="25"/>
          <w:szCs w:val="25"/>
        </w:rPr>
      </w:pPr>
    </w:p>
    <w:p w:rsidR="00313EA4" w:rsidRDefault="00313EA4"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Parents’ first issue relate</w:t>
      </w:r>
      <w:r w:rsidR="00846EAC">
        <w:rPr>
          <w:rFonts w:ascii="Times New Roman" w:hAnsi="Times New Roman" w:cs="Times New Roman"/>
          <w:sz w:val="25"/>
          <w:szCs w:val="25"/>
        </w:rPr>
        <w:t>s</w:t>
      </w:r>
      <w:r>
        <w:rPr>
          <w:rFonts w:ascii="Times New Roman" w:hAnsi="Times New Roman" w:cs="Times New Roman"/>
          <w:sz w:val="25"/>
          <w:szCs w:val="25"/>
        </w:rPr>
        <w:t xml:space="preserve"> to alleged educational neglect dating back to October 20, 2011.</w:t>
      </w:r>
    </w:p>
    <w:p w:rsidR="00415BC3" w:rsidRDefault="00B86719"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Taunton argues that allowing Parents to proceed with claims that have been previously heard and adjudicated as against the same party would be a violation of the principles of </w:t>
      </w:r>
      <w:r w:rsidRPr="00B86719">
        <w:rPr>
          <w:rFonts w:ascii="Times New Roman" w:hAnsi="Times New Roman" w:cs="Times New Roman"/>
          <w:i/>
          <w:sz w:val="25"/>
          <w:szCs w:val="25"/>
        </w:rPr>
        <w:t>res judicata</w:t>
      </w:r>
      <w:r>
        <w:rPr>
          <w:rFonts w:ascii="Times New Roman" w:hAnsi="Times New Roman" w:cs="Times New Roman"/>
          <w:sz w:val="25"/>
          <w:szCs w:val="25"/>
        </w:rPr>
        <w:t xml:space="preserve"> and </w:t>
      </w:r>
      <w:r w:rsidRPr="00B86719">
        <w:rPr>
          <w:rFonts w:ascii="Times New Roman" w:hAnsi="Times New Roman" w:cs="Times New Roman"/>
          <w:i/>
          <w:sz w:val="25"/>
          <w:szCs w:val="25"/>
        </w:rPr>
        <w:t>collateral esto</w:t>
      </w:r>
      <w:r>
        <w:rPr>
          <w:rFonts w:ascii="Times New Roman" w:hAnsi="Times New Roman" w:cs="Times New Roman"/>
          <w:i/>
          <w:sz w:val="25"/>
          <w:szCs w:val="25"/>
        </w:rPr>
        <w:t>p</w:t>
      </w:r>
      <w:r w:rsidRPr="00B86719">
        <w:rPr>
          <w:rFonts w:ascii="Times New Roman" w:hAnsi="Times New Roman" w:cs="Times New Roman"/>
          <w:i/>
          <w:sz w:val="25"/>
          <w:szCs w:val="25"/>
        </w:rPr>
        <w:t>pel</w:t>
      </w:r>
      <w:r>
        <w:rPr>
          <w:rFonts w:ascii="Times New Roman" w:hAnsi="Times New Roman" w:cs="Times New Roman"/>
          <w:sz w:val="25"/>
          <w:szCs w:val="25"/>
        </w:rPr>
        <w:t xml:space="preserve"> which </w:t>
      </w:r>
      <w:r w:rsidR="00846EAC">
        <w:rPr>
          <w:rFonts w:ascii="Times New Roman" w:hAnsi="Times New Roman" w:cs="Times New Roman"/>
          <w:sz w:val="25"/>
          <w:szCs w:val="25"/>
        </w:rPr>
        <w:t>as discussed above</w:t>
      </w:r>
      <w:r w:rsidR="00F04867">
        <w:rPr>
          <w:rFonts w:ascii="Times New Roman" w:hAnsi="Times New Roman" w:cs="Times New Roman"/>
          <w:sz w:val="25"/>
          <w:szCs w:val="25"/>
        </w:rPr>
        <w:t xml:space="preserve">, </w:t>
      </w:r>
      <w:r>
        <w:rPr>
          <w:rFonts w:ascii="Times New Roman" w:hAnsi="Times New Roman" w:cs="Times New Roman"/>
          <w:sz w:val="25"/>
          <w:szCs w:val="25"/>
        </w:rPr>
        <w:t xml:space="preserve">the BSEA recognizes.  See </w:t>
      </w:r>
      <w:r w:rsidRPr="00B86719">
        <w:rPr>
          <w:rFonts w:ascii="Times New Roman" w:hAnsi="Times New Roman" w:cs="Times New Roman"/>
          <w:i/>
          <w:sz w:val="25"/>
          <w:szCs w:val="25"/>
        </w:rPr>
        <w:t>In Re: Marshall and Harwich Public Schools</w:t>
      </w:r>
      <w:r>
        <w:rPr>
          <w:rFonts w:ascii="Times New Roman" w:hAnsi="Times New Roman" w:cs="Times New Roman"/>
          <w:sz w:val="25"/>
          <w:szCs w:val="25"/>
        </w:rPr>
        <w:t>, BSEA # 08-1670 (Crane, February 1, 2008).</w:t>
      </w:r>
    </w:p>
    <w:p w:rsidR="001232B0" w:rsidRDefault="001232B0" w:rsidP="00336986">
      <w:pPr>
        <w:spacing w:after="0" w:line="240" w:lineRule="auto"/>
        <w:rPr>
          <w:rFonts w:ascii="Times New Roman" w:hAnsi="Times New Roman" w:cs="Times New Roman"/>
          <w:sz w:val="25"/>
          <w:szCs w:val="25"/>
        </w:rPr>
      </w:pPr>
    </w:p>
    <w:p w:rsidR="00AE38CB" w:rsidRPr="00D02CD2" w:rsidRDefault="001232B0"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Administrative notice of </w:t>
      </w:r>
      <w:r w:rsidR="00FC1261" w:rsidRPr="00FC1261">
        <w:rPr>
          <w:rFonts w:ascii="Times New Roman" w:hAnsi="Times New Roman" w:cs="Times New Roman"/>
          <w:i/>
          <w:sz w:val="25"/>
          <w:szCs w:val="25"/>
        </w:rPr>
        <w:t>In Re:</w:t>
      </w:r>
      <w:r w:rsidR="00FC1261">
        <w:rPr>
          <w:rFonts w:ascii="Times New Roman" w:hAnsi="Times New Roman" w:cs="Times New Roman"/>
          <w:sz w:val="25"/>
          <w:szCs w:val="25"/>
        </w:rPr>
        <w:t xml:space="preserve"> </w:t>
      </w:r>
      <w:r w:rsidR="00B86719" w:rsidRPr="00162705">
        <w:rPr>
          <w:rFonts w:ascii="Times New Roman" w:hAnsi="Times New Roman" w:cs="Times New Roman"/>
          <w:i/>
          <w:sz w:val="25"/>
          <w:szCs w:val="25"/>
        </w:rPr>
        <w:t>Taunton Public Schools and Solomon</w:t>
      </w:r>
      <w:r w:rsidR="00B86719">
        <w:rPr>
          <w:rFonts w:ascii="Times New Roman" w:hAnsi="Times New Roman" w:cs="Times New Roman"/>
          <w:sz w:val="25"/>
          <w:szCs w:val="25"/>
        </w:rPr>
        <w:t xml:space="preserve">, BSEA # 12-1212 (Byrne, 12/12/2011) shows that said matter addressed </w:t>
      </w:r>
      <w:r w:rsidR="002D46A0">
        <w:rPr>
          <w:rFonts w:ascii="Times New Roman" w:hAnsi="Times New Roman" w:cs="Times New Roman"/>
          <w:sz w:val="25"/>
          <w:szCs w:val="25"/>
        </w:rPr>
        <w:t xml:space="preserve">issues number 1 and 2 in Parents’ Hearing Request.  In </w:t>
      </w:r>
      <w:r w:rsidR="00E069B2">
        <w:rPr>
          <w:rFonts w:ascii="Times New Roman" w:hAnsi="Times New Roman" w:cs="Times New Roman"/>
          <w:sz w:val="25"/>
          <w:szCs w:val="25"/>
        </w:rPr>
        <w:t xml:space="preserve">pertinent parts of the Conclusions in </w:t>
      </w:r>
      <w:r w:rsidR="002D46A0">
        <w:rPr>
          <w:rFonts w:ascii="Times New Roman" w:hAnsi="Times New Roman" w:cs="Times New Roman"/>
          <w:sz w:val="25"/>
          <w:szCs w:val="25"/>
        </w:rPr>
        <w:t xml:space="preserve">that Decision, Hearing Officer Byrne stated </w:t>
      </w:r>
    </w:p>
    <w:p w:rsidR="004C4D73" w:rsidRDefault="004C4D73" w:rsidP="00336986">
      <w:pPr>
        <w:pStyle w:val="ListParagraph"/>
        <w:spacing w:after="0" w:line="240" w:lineRule="auto"/>
        <w:ind w:left="0" w:firstLine="720"/>
        <w:rPr>
          <w:rFonts w:ascii="Times New Roman" w:hAnsi="Times New Roman" w:cs="Times New Roman"/>
          <w:sz w:val="25"/>
          <w:szCs w:val="25"/>
        </w:rPr>
      </w:pPr>
    </w:p>
    <w:p w:rsidR="002D46A0" w:rsidRPr="004C4D73" w:rsidRDefault="00E069B2" w:rsidP="00313EA4">
      <w:pPr>
        <w:pStyle w:val="ListParagraph"/>
        <w:spacing w:after="0" w:line="240" w:lineRule="auto"/>
        <w:ind w:left="1440"/>
        <w:rPr>
          <w:rFonts w:ascii="Times New Roman" w:hAnsi="Times New Roman" w:cs="Times New Roman"/>
          <w:sz w:val="25"/>
          <w:szCs w:val="25"/>
        </w:rPr>
      </w:pPr>
      <w:r w:rsidRPr="004C4D73">
        <w:rPr>
          <w:rFonts w:ascii="Times New Roman" w:hAnsi="Times New Roman" w:cs="Times New Roman"/>
          <w:sz w:val="25"/>
          <w:szCs w:val="25"/>
        </w:rPr>
        <w:t xml:space="preserve">7. </w:t>
      </w:r>
      <w:r w:rsidR="002D46A0" w:rsidRPr="004C4D73">
        <w:rPr>
          <w:rFonts w:ascii="Times New Roman" w:hAnsi="Times New Roman" w:cs="Times New Roman"/>
          <w:sz w:val="25"/>
          <w:szCs w:val="25"/>
        </w:rPr>
        <w:t>The Parent</w:t>
      </w:r>
      <w:r w:rsidRPr="004C4D73">
        <w:rPr>
          <w:rFonts w:ascii="Times New Roman" w:hAnsi="Times New Roman" w:cs="Times New Roman"/>
          <w:sz w:val="25"/>
          <w:szCs w:val="25"/>
        </w:rPr>
        <w:t>s</w:t>
      </w:r>
      <w:r w:rsidR="002D46A0" w:rsidRPr="004C4D73">
        <w:rPr>
          <w:rFonts w:ascii="Times New Roman" w:hAnsi="Times New Roman" w:cs="Times New Roman"/>
          <w:sz w:val="25"/>
          <w:szCs w:val="25"/>
        </w:rPr>
        <w:t xml:space="preserve"> stated that he could not trust Taunton Pu</w:t>
      </w:r>
      <w:r w:rsidRPr="004C4D73">
        <w:rPr>
          <w:rFonts w:ascii="Times New Roman" w:hAnsi="Times New Roman" w:cs="Times New Roman"/>
          <w:sz w:val="25"/>
          <w:szCs w:val="25"/>
        </w:rPr>
        <w:t>b</w:t>
      </w:r>
      <w:r w:rsidR="002D46A0" w:rsidRPr="004C4D73">
        <w:rPr>
          <w:rFonts w:ascii="Times New Roman" w:hAnsi="Times New Roman" w:cs="Times New Roman"/>
          <w:sz w:val="25"/>
          <w:szCs w:val="25"/>
        </w:rPr>
        <w:t xml:space="preserve">lic Schools to implement [Student’s] IEP or to keep him safe in school as [Student] had been </w:t>
      </w:r>
      <w:r w:rsidR="002D46A0" w:rsidRPr="004C4D73">
        <w:rPr>
          <w:rFonts w:ascii="Times New Roman" w:hAnsi="Times New Roman" w:cs="Times New Roman"/>
          <w:sz w:val="25"/>
          <w:szCs w:val="25"/>
        </w:rPr>
        <w:lastRenderedPageBreak/>
        <w:t>neglected and abused in prior Taunton classroom placements.  There is no evidence in the record to substantiate the Parents’ claims in this regard.  The witnesses I observed at the hearing demonstrated</w:t>
      </w:r>
      <w:r w:rsidRPr="004C4D73">
        <w:rPr>
          <w:rFonts w:ascii="Times New Roman" w:hAnsi="Times New Roman" w:cs="Times New Roman"/>
          <w:sz w:val="25"/>
          <w:szCs w:val="25"/>
        </w:rPr>
        <w:t xml:space="preserve"> genuine concern for and commitment to [Student’s] education.  I am persuaded by the evidence as a whole that they represent the rule rather than the exception in Taunton.  Therefore, I find Parents’ argument in this regard to be without merit.</w:t>
      </w:r>
    </w:p>
    <w:p w:rsidR="00E069B2" w:rsidRDefault="00E069B2" w:rsidP="00336986">
      <w:pPr>
        <w:spacing w:after="0" w:line="240" w:lineRule="auto"/>
        <w:rPr>
          <w:rFonts w:ascii="Times New Roman" w:hAnsi="Times New Roman" w:cs="Times New Roman"/>
          <w:sz w:val="25"/>
          <w:szCs w:val="25"/>
        </w:rPr>
      </w:pPr>
    </w:p>
    <w:p w:rsidR="00E069B2" w:rsidRDefault="00E069B2" w:rsidP="00313EA4">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…10. The Parents asserted that home schooling would be more appropriate for [Student] than placement in the Taunton Public Schools.  All expert evaluators recommended that [Student] attend a school-based educational program in order to benefit from the expertise of the teachers and therapists, the consistency and intensity of interventions, the variety of educational communication and sensory equipment, the opportunities for practice and generalizations; and the exposure to both similarly situated and typically developing peers.  There is no factual support for a home schooling program for [Student] in this record. </w:t>
      </w:r>
    </w:p>
    <w:p w:rsidR="00E069B2" w:rsidRDefault="00E069B2" w:rsidP="00336986">
      <w:pPr>
        <w:spacing w:after="0" w:line="240" w:lineRule="auto"/>
        <w:rPr>
          <w:rFonts w:ascii="Times New Roman" w:hAnsi="Times New Roman" w:cs="Times New Roman"/>
          <w:sz w:val="25"/>
          <w:szCs w:val="25"/>
        </w:rPr>
      </w:pPr>
    </w:p>
    <w:p w:rsidR="00451C11" w:rsidRDefault="00F0486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BSEA #12-1212 also involved Parents’ concerns regarding releases of information, the second issue raised by Parents in the instant case.  I find that Parents first and second issues were already adjudicated in </w:t>
      </w:r>
      <w:r w:rsidR="00313EA4">
        <w:rPr>
          <w:rFonts w:ascii="Times New Roman" w:hAnsi="Times New Roman" w:cs="Times New Roman"/>
          <w:sz w:val="25"/>
          <w:szCs w:val="25"/>
        </w:rPr>
        <w:t xml:space="preserve">BSEA #12-1212 </w:t>
      </w:r>
      <w:r>
        <w:rPr>
          <w:rFonts w:ascii="Times New Roman" w:hAnsi="Times New Roman" w:cs="Times New Roman"/>
          <w:sz w:val="25"/>
          <w:szCs w:val="25"/>
        </w:rPr>
        <w:t>and therefore,</w:t>
      </w:r>
      <w:r w:rsidR="00811EE4">
        <w:rPr>
          <w:rFonts w:ascii="Times New Roman" w:hAnsi="Times New Roman" w:cs="Times New Roman"/>
          <w:sz w:val="25"/>
          <w:szCs w:val="25"/>
        </w:rPr>
        <w:t xml:space="preserve"> </w:t>
      </w:r>
      <w:r>
        <w:rPr>
          <w:rFonts w:ascii="Times New Roman" w:hAnsi="Times New Roman" w:cs="Times New Roman"/>
          <w:sz w:val="25"/>
          <w:szCs w:val="25"/>
        </w:rPr>
        <w:t>t</w:t>
      </w:r>
      <w:r w:rsidR="00811EE4">
        <w:rPr>
          <w:rFonts w:ascii="Times New Roman" w:hAnsi="Times New Roman" w:cs="Times New Roman"/>
          <w:sz w:val="25"/>
          <w:szCs w:val="25"/>
        </w:rPr>
        <w:t xml:space="preserve">o the extent that any part of Parents’ claims involve the issues and claims raised by Parents in BSEA #12-1212 </w:t>
      </w:r>
      <w:r>
        <w:rPr>
          <w:rFonts w:ascii="Times New Roman" w:hAnsi="Times New Roman" w:cs="Times New Roman"/>
          <w:sz w:val="25"/>
          <w:szCs w:val="25"/>
        </w:rPr>
        <w:t>(</w:t>
      </w:r>
      <w:r w:rsidR="00811EE4">
        <w:rPr>
          <w:rFonts w:ascii="Times New Roman" w:hAnsi="Times New Roman" w:cs="Times New Roman"/>
          <w:sz w:val="25"/>
          <w:szCs w:val="25"/>
        </w:rPr>
        <w:t xml:space="preserve">and/ or </w:t>
      </w:r>
      <w:r>
        <w:rPr>
          <w:rFonts w:ascii="Times New Roman" w:hAnsi="Times New Roman" w:cs="Times New Roman"/>
          <w:sz w:val="25"/>
          <w:szCs w:val="25"/>
        </w:rPr>
        <w:t>in</w:t>
      </w:r>
      <w:r w:rsidR="00451C11">
        <w:rPr>
          <w:rFonts w:ascii="Times New Roman" w:hAnsi="Times New Roman" w:cs="Times New Roman"/>
          <w:sz w:val="25"/>
          <w:szCs w:val="25"/>
        </w:rPr>
        <w:t xml:space="preserve"> the Massachusetts Superior Court</w:t>
      </w:r>
      <w:r w:rsidR="00451C11">
        <w:rPr>
          <w:rStyle w:val="FootnoteReference"/>
          <w:rFonts w:ascii="Times New Roman" w:hAnsi="Times New Roman" w:cs="Times New Roman"/>
          <w:sz w:val="25"/>
          <w:szCs w:val="25"/>
        </w:rPr>
        <w:footnoteReference w:id="13"/>
      </w:r>
      <w:r>
        <w:rPr>
          <w:rFonts w:ascii="Times New Roman" w:hAnsi="Times New Roman" w:cs="Times New Roman"/>
          <w:sz w:val="25"/>
          <w:szCs w:val="25"/>
        </w:rPr>
        <w:t>)</w:t>
      </w:r>
      <w:r w:rsidR="00451C11">
        <w:rPr>
          <w:rFonts w:ascii="Times New Roman" w:hAnsi="Times New Roman" w:cs="Times New Roman"/>
          <w:sz w:val="25"/>
          <w:szCs w:val="25"/>
        </w:rPr>
        <w:t xml:space="preserve"> allowing Parents to </w:t>
      </w:r>
      <w:proofErr w:type="spellStart"/>
      <w:r w:rsidR="00451C11">
        <w:rPr>
          <w:rFonts w:ascii="Times New Roman" w:hAnsi="Times New Roman" w:cs="Times New Roman"/>
          <w:sz w:val="25"/>
          <w:szCs w:val="25"/>
        </w:rPr>
        <w:t>relitigate</w:t>
      </w:r>
      <w:proofErr w:type="spellEnd"/>
      <w:r w:rsidR="00451C11">
        <w:rPr>
          <w:rFonts w:ascii="Times New Roman" w:hAnsi="Times New Roman" w:cs="Times New Roman"/>
          <w:sz w:val="25"/>
          <w:szCs w:val="25"/>
        </w:rPr>
        <w:t xml:space="preserve"> the same issues involving the same Parties before the same agency after final adjudication is legally impermissible.  </w:t>
      </w:r>
      <w:r w:rsidR="00451C11" w:rsidRPr="00FC1261">
        <w:rPr>
          <w:rFonts w:ascii="Times New Roman" w:hAnsi="Times New Roman" w:cs="Times New Roman"/>
          <w:i/>
          <w:sz w:val="25"/>
          <w:szCs w:val="25"/>
        </w:rPr>
        <w:t>In Re: Marshall and Harwich Public Schools</w:t>
      </w:r>
      <w:r w:rsidR="00451C11" w:rsidRPr="00FC1261">
        <w:rPr>
          <w:rFonts w:ascii="Times New Roman" w:hAnsi="Times New Roman" w:cs="Times New Roman"/>
          <w:sz w:val="25"/>
          <w:szCs w:val="25"/>
        </w:rPr>
        <w:t>, BSEA # 08-1670 (Crane, February 1, 2008)</w:t>
      </w:r>
      <w:r w:rsidR="00451C11">
        <w:rPr>
          <w:rFonts w:ascii="Times New Roman" w:hAnsi="Times New Roman" w:cs="Times New Roman"/>
          <w:sz w:val="25"/>
          <w:szCs w:val="25"/>
        </w:rPr>
        <w:t>.</w:t>
      </w:r>
    </w:p>
    <w:p w:rsidR="0013716B" w:rsidRDefault="0013716B" w:rsidP="00336986">
      <w:pPr>
        <w:spacing w:after="0" w:line="240" w:lineRule="auto"/>
        <w:rPr>
          <w:rFonts w:ascii="Times New Roman" w:hAnsi="Times New Roman" w:cs="Times New Roman"/>
          <w:sz w:val="25"/>
          <w:szCs w:val="25"/>
        </w:rPr>
      </w:pPr>
    </w:p>
    <w:p w:rsidR="006D39D9" w:rsidRDefault="0013716B" w:rsidP="00282DD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Regarding issues #3 and #4 in Parents’ Hearing Request, to the extent that those same issues and claims were raised by </w:t>
      </w:r>
      <w:r w:rsidR="00282DDF">
        <w:rPr>
          <w:rFonts w:ascii="Times New Roman" w:hAnsi="Times New Roman" w:cs="Times New Roman"/>
          <w:sz w:val="25"/>
          <w:szCs w:val="25"/>
        </w:rPr>
        <w:t xml:space="preserve">Parents </w:t>
      </w:r>
      <w:r>
        <w:rPr>
          <w:rFonts w:ascii="Times New Roman" w:hAnsi="Times New Roman" w:cs="Times New Roman"/>
          <w:sz w:val="25"/>
          <w:szCs w:val="25"/>
        </w:rPr>
        <w:t xml:space="preserve">and addressed in BSEA #12-1212, those too are precluded for the period covered in that decision by the principles of </w:t>
      </w:r>
      <w:r w:rsidRPr="0013716B">
        <w:rPr>
          <w:rFonts w:ascii="Times New Roman" w:hAnsi="Times New Roman" w:cs="Times New Roman"/>
          <w:i/>
          <w:sz w:val="25"/>
          <w:szCs w:val="25"/>
        </w:rPr>
        <w:t>res</w:t>
      </w:r>
      <w:r>
        <w:rPr>
          <w:rFonts w:ascii="Times New Roman" w:hAnsi="Times New Roman" w:cs="Times New Roman"/>
          <w:sz w:val="25"/>
          <w:szCs w:val="25"/>
        </w:rPr>
        <w:t xml:space="preserve"> </w:t>
      </w:r>
      <w:r w:rsidRPr="0013716B">
        <w:rPr>
          <w:rFonts w:ascii="Times New Roman" w:hAnsi="Times New Roman" w:cs="Times New Roman"/>
          <w:i/>
          <w:sz w:val="25"/>
          <w:szCs w:val="25"/>
        </w:rPr>
        <w:t>judicata</w:t>
      </w:r>
      <w:r>
        <w:rPr>
          <w:rFonts w:ascii="Times New Roman" w:hAnsi="Times New Roman" w:cs="Times New Roman"/>
          <w:sz w:val="25"/>
          <w:szCs w:val="25"/>
        </w:rPr>
        <w:t xml:space="preserve"> and </w:t>
      </w:r>
      <w:r w:rsidRPr="0013716B">
        <w:rPr>
          <w:rFonts w:ascii="Times New Roman" w:hAnsi="Times New Roman" w:cs="Times New Roman"/>
          <w:i/>
          <w:sz w:val="25"/>
          <w:szCs w:val="25"/>
        </w:rPr>
        <w:t>collateral estoppel</w:t>
      </w:r>
      <w:r>
        <w:rPr>
          <w:rFonts w:ascii="Times New Roman" w:hAnsi="Times New Roman" w:cs="Times New Roman"/>
          <w:sz w:val="25"/>
          <w:szCs w:val="25"/>
        </w:rPr>
        <w:t xml:space="preserve">. </w:t>
      </w:r>
      <w:r w:rsidR="00282DDF">
        <w:rPr>
          <w:rFonts w:ascii="Times New Roman" w:hAnsi="Times New Roman" w:cs="Times New Roman"/>
          <w:sz w:val="25"/>
          <w:szCs w:val="25"/>
        </w:rPr>
        <w:t xml:space="preserve"> R</w:t>
      </w:r>
      <w:r w:rsidR="00282DDF" w:rsidRPr="00FC1261">
        <w:rPr>
          <w:rFonts w:ascii="Times New Roman" w:hAnsi="Times New Roman" w:cs="Times New Roman"/>
          <w:sz w:val="25"/>
          <w:szCs w:val="25"/>
        </w:rPr>
        <w:t xml:space="preserve">econsideration of </w:t>
      </w:r>
      <w:r w:rsidR="00282DDF">
        <w:rPr>
          <w:rFonts w:ascii="Times New Roman" w:hAnsi="Times New Roman" w:cs="Times New Roman"/>
          <w:sz w:val="25"/>
          <w:szCs w:val="25"/>
        </w:rPr>
        <w:t>the aforementioned issue for the period preceding December 2011</w:t>
      </w:r>
      <w:r w:rsidR="006D39D9">
        <w:rPr>
          <w:rFonts w:ascii="Times New Roman" w:hAnsi="Times New Roman" w:cs="Times New Roman"/>
          <w:sz w:val="25"/>
          <w:szCs w:val="25"/>
        </w:rPr>
        <w:t xml:space="preserve"> when the BSEA Decision was </w:t>
      </w:r>
      <w:proofErr w:type="gramStart"/>
      <w:r w:rsidR="006D39D9">
        <w:rPr>
          <w:rFonts w:ascii="Times New Roman" w:hAnsi="Times New Roman" w:cs="Times New Roman"/>
          <w:sz w:val="25"/>
          <w:szCs w:val="25"/>
        </w:rPr>
        <w:t>issued,</w:t>
      </w:r>
      <w:proofErr w:type="gramEnd"/>
      <w:r w:rsidR="006D39D9">
        <w:rPr>
          <w:rFonts w:ascii="Times New Roman" w:hAnsi="Times New Roman" w:cs="Times New Roman"/>
          <w:sz w:val="25"/>
          <w:szCs w:val="25"/>
        </w:rPr>
        <w:t xml:space="preserve"> </w:t>
      </w:r>
      <w:r w:rsidR="00282DDF" w:rsidRPr="00FC1261">
        <w:rPr>
          <w:rFonts w:ascii="Times New Roman" w:hAnsi="Times New Roman" w:cs="Times New Roman"/>
          <w:sz w:val="25"/>
          <w:szCs w:val="25"/>
        </w:rPr>
        <w:t>is in violation of the principl</w:t>
      </w:r>
      <w:r w:rsidR="00282DDF">
        <w:rPr>
          <w:rFonts w:ascii="Times New Roman" w:hAnsi="Times New Roman" w:cs="Times New Roman"/>
          <w:sz w:val="25"/>
          <w:szCs w:val="25"/>
        </w:rPr>
        <w:t>e</w:t>
      </w:r>
      <w:r w:rsidR="00282DDF" w:rsidRPr="00FC1261">
        <w:rPr>
          <w:rFonts w:ascii="Times New Roman" w:hAnsi="Times New Roman" w:cs="Times New Roman"/>
          <w:sz w:val="25"/>
          <w:szCs w:val="25"/>
        </w:rPr>
        <w:t xml:space="preserve">s of </w:t>
      </w:r>
      <w:r w:rsidR="00282DDF" w:rsidRPr="00451C11">
        <w:rPr>
          <w:rFonts w:ascii="Times New Roman" w:hAnsi="Times New Roman" w:cs="Times New Roman"/>
          <w:i/>
          <w:sz w:val="25"/>
          <w:szCs w:val="25"/>
        </w:rPr>
        <w:t>res judicata</w:t>
      </w:r>
      <w:r w:rsidR="00282DDF">
        <w:rPr>
          <w:rFonts w:ascii="Times New Roman" w:hAnsi="Times New Roman" w:cs="Times New Roman"/>
          <w:sz w:val="25"/>
          <w:szCs w:val="25"/>
        </w:rPr>
        <w:t xml:space="preserve"> and </w:t>
      </w:r>
      <w:r w:rsidR="00282DDF" w:rsidRPr="00451C11">
        <w:rPr>
          <w:rFonts w:ascii="Times New Roman" w:hAnsi="Times New Roman" w:cs="Times New Roman"/>
          <w:i/>
          <w:sz w:val="25"/>
          <w:szCs w:val="25"/>
        </w:rPr>
        <w:t>collateral estoppel</w:t>
      </w:r>
      <w:r w:rsidR="00282DDF">
        <w:rPr>
          <w:rFonts w:ascii="Times New Roman" w:hAnsi="Times New Roman" w:cs="Times New Roman"/>
          <w:sz w:val="25"/>
          <w:szCs w:val="25"/>
        </w:rPr>
        <w:t xml:space="preserve">, and therefore </w:t>
      </w:r>
      <w:r w:rsidR="006D39D9">
        <w:rPr>
          <w:rFonts w:ascii="Times New Roman" w:hAnsi="Times New Roman" w:cs="Times New Roman"/>
          <w:sz w:val="25"/>
          <w:szCs w:val="25"/>
        </w:rPr>
        <w:t xml:space="preserve">said </w:t>
      </w:r>
      <w:r w:rsidR="00282DDF">
        <w:rPr>
          <w:rFonts w:ascii="Times New Roman" w:hAnsi="Times New Roman" w:cs="Times New Roman"/>
          <w:sz w:val="25"/>
          <w:szCs w:val="25"/>
        </w:rPr>
        <w:t>claim and issue</w:t>
      </w:r>
      <w:r w:rsidR="006D39D9">
        <w:rPr>
          <w:rFonts w:ascii="Times New Roman" w:hAnsi="Times New Roman" w:cs="Times New Roman"/>
          <w:sz w:val="25"/>
          <w:szCs w:val="25"/>
        </w:rPr>
        <w:t xml:space="preserve"> is</w:t>
      </w:r>
      <w:r w:rsidR="00282DDF">
        <w:rPr>
          <w:rFonts w:ascii="Times New Roman" w:hAnsi="Times New Roman" w:cs="Times New Roman"/>
          <w:sz w:val="25"/>
          <w:szCs w:val="25"/>
        </w:rPr>
        <w:t xml:space="preserve"> DISMISSED with PREJUDICE. </w:t>
      </w:r>
    </w:p>
    <w:p w:rsidR="006D39D9" w:rsidRDefault="006D39D9" w:rsidP="00282DDF">
      <w:pPr>
        <w:spacing w:after="0" w:line="240" w:lineRule="auto"/>
        <w:rPr>
          <w:rFonts w:ascii="Times New Roman" w:hAnsi="Times New Roman" w:cs="Times New Roman"/>
          <w:sz w:val="25"/>
          <w:szCs w:val="25"/>
        </w:rPr>
      </w:pPr>
    </w:p>
    <w:p w:rsidR="00AD4B58" w:rsidRDefault="00965F04" w:rsidP="00282DD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Furthermore, </w:t>
      </w:r>
      <w:r w:rsidR="006D39D9">
        <w:rPr>
          <w:rFonts w:ascii="Times New Roman" w:hAnsi="Times New Roman" w:cs="Times New Roman"/>
          <w:sz w:val="25"/>
          <w:szCs w:val="25"/>
        </w:rPr>
        <w:t xml:space="preserve">Parents’ submissions </w:t>
      </w:r>
      <w:r>
        <w:rPr>
          <w:rFonts w:ascii="Times New Roman" w:hAnsi="Times New Roman" w:cs="Times New Roman"/>
          <w:sz w:val="25"/>
          <w:szCs w:val="25"/>
        </w:rPr>
        <w:t>to the</w:t>
      </w:r>
      <w:r w:rsidR="006D39D9">
        <w:rPr>
          <w:rFonts w:ascii="Times New Roman" w:hAnsi="Times New Roman" w:cs="Times New Roman"/>
          <w:sz w:val="25"/>
          <w:szCs w:val="25"/>
        </w:rPr>
        <w:t xml:space="preserve"> Bristol County Superior Court</w:t>
      </w:r>
      <w:r>
        <w:rPr>
          <w:rFonts w:ascii="Times New Roman" w:hAnsi="Times New Roman" w:cs="Times New Roman"/>
          <w:sz w:val="25"/>
          <w:szCs w:val="25"/>
        </w:rPr>
        <w:t xml:space="preserve"> state</w:t>
      </w:r>
      <w:r w:rsidR="006D39D9">
        <w:rPr>
          <w:rFonts w:ascii="Times New Roman" w:hAnsi="Times New Roman" w:cs="Times New Roman"/>
          <w:sz w:val="25"/>
          <w:szCs w:val="25"/>
        </w:rPr>
        <w:t xml:space="preserve"> the same allegations </w:t>
      </w:r>
      <w:r w:rsidR="00AD4B58">
        <w:rPr>
          <w:rFonts w:ascii="Times New Roman" w:hAnsi="Times New Roman" w:cs="Times New Roman"/>
          <w:sz w:val="25"/>
          <w:szCs w:val="25"/>
        </w:rPr>
        <w:t xml:space="preserve">as in </w:t>
      </w:r>
      <w:r w:rsidR="006D39D9">
        <w:rPr>
          <w:rFonts w:ascii="Times New Roman" w:hAnsi="Times New Roman" w:cs="Times New Roman"/>
          <w:sz w:val="25"/>
          <w:szCs w:val="25"/>
        </w:rPr>
        <w:t>issues #2, #3 and #4</w:t>
      </w:r>
      <w:r w:rsidR="00AD4B58">
        <w:rPr>
          <w:rFonts w:ascii="Times New Roman" w:hAnsi="Times New Roman" w:cs="Times New Roman"/>
          <w:sz w:val="25"/>
          <w:szCs w:val="25"/>
        </w:rPr>
        <w:t xml:space="preserve"> in the instant case</w:t>
      </w:r>
      <w:r w:rsidR="006D39D9">
        <w:rPr>
          <w:rFonts w:ascii="Times New Roman" w:hAnsi="Times New Roman" w:cs="Times New Roman"/>
          <w:sz w:val="25"/>
          <w:szCs w:val="25"/>
        </w:rPr>
        <w:t xml:space="preserve">. </w:t>
      </w:r>
      <w:r>
        <w:rPr>
          <w:rFonts w:ascii="Times New Roman" w:hAnsi="Times New Roman" w:cs="Times New Roman"/>
          <w:sz w:val="25"/>
          <w:szCs w:val="25"/>
        </w:rPr>
        <w:t xml:space="preserve"> </w:t>
      </w:r>
      <w:r w:rsidR="00AD4B58">
        <w:rPr>
          <w:rFonts w:ascii="Times New Roman" w:hAnsi="Times New Roman" w:cs="Times New Roman"/>
          <w:sz w:val="25"/>
          <w:szCs w:val="25"/>
        </w:rPr>
        <w:t>In that case, Parent sought an Order for release of information to Parents includ</w:t>
      </w:r>
      <w:r w:rsidR="009C269D">
        <w:rPr>
          <w:rFonts w:ascii="Times New Roman" w:hAnsi="Times New Roman" w:cs="Times New Roman"/>
          <w:sz w:val="25"/>
          <w:szCs w:val="25"/>
        </w:rPr>
        <w:t>ing</w:t>
      </w:r>
    </w:p>
    <w:p w:rsidR="00AD4B58" w:rsidRDefault="00AD4B58" w:rsidP="00282DDF">
      <w:pPr>
        <w:spacing w:after="0" w:line="240" w:lineRule="auto"/>
        <w:rPr>
          <w:rFonts w:ascii="Times New Roman" w:hAnsi="Times New Roman" w:cs="Times New Roman"/>
          <w:sz w:val="25"/>
          <w:szCs w:val="25"/>
        </w:rPr>
      </w:pPr>
    </w:p>
    <w:p w:rsidR="00AD4B58" w:rsidRDefault="00AD4B58" w:rsidP="00AD4B58">
      <w:pPr>
        <w:spacing w:after="0" w:line="240" w:lineRule="auto"/>
        <w:ind w:left="1440"/>
        <w:rPr>
          <w:rFonts w:ascii="Times New Roman" w:hAnsi="Times New Roman" w:cs="Times New Roman"/>
          <w:sz w:val="25"/>
          <w:szCs w:val="25"/>
        </w:rPr>
      </w:pPr>
      <w:r>
        <w:rPr>
          <w:rFonts w:ascii="Times New Roman" w:hAnsi="Times New Roman" w:cs="Times New Roman"/>
          <w:sz w:val="25"/>
          <w:szCs w:val="25"/>
        </w:rPr>
        <w:t xml:space="preserve">… the complete file, any and all documentation requested concerning the </w:t>
      </w:r>
      <w:r w:rsidR="00065265">
        <w:rPr>
          <w:rFonts w:ascii="Times New Roman" w:hAnsi="Times New Roman" w:cs="Times New Roman"/>
          <w:sz w:val="25"/>
          <w:szCs w:val="25"/>
        </w:rPr>
        <w:t xml:space="preserve">[] </w:t>
      </w:r>
      <w:r>
        <w:rPr>
          <w:rFonts w:ascii="Times New Roman" w:hAnsi="Times New Roman" w:cs="Times New Roman"/>
          <w:sz w:val="25"/>
          <w:szCs w:val="25"/>
        </w:rPr>
        <w:t xml:space="preserve">and </w:t>
      </w:r>
      <w:r w:rsidR="00065265">
        <w:rPr>
          <w:rFonts w:ascii="Times New Roman" w:hAnsi="Times New Roman" w:cs="Times New Roman"/>
          <w:sz w:val="25"/>
          <w:szCs w:val="25"/>
        </w:rPr>
        <w:t xml:space="preserve">[] </w:t>
      </w:r>
      <w:r>
        <w:rPr>
          <w:rFonts w:ascii="Times New Roman" w:hAnsi="Times New Roman" w:cs="Times New Roman"/>
          <w:sz w:val="25"/>
          <w:szCs w:val="25"/>
        </w:rPr>
        <w:t>family in form of e-mails, iPhone messages, letters, and voicemails due to prior emails iPhone messages received by this parent pre</w:t>
      </w:r>
      <w:r w:rsidR="00065265">
        <w:rPr>
          <w:rFonts w:ascii="Times New Roman" w:hAnsi="Times New Roman" w:cs="Times New Roman"/>
          <w:sz w:val="25"/>
          <w:szCs w:val="25"/>
        </w:rPr>
        <w:t>viously shows the School Dist. i</w:t>
      </w:r>
      <w:r>
        <w:rPr>
          <w:rFonts w:ascii="Times New Roman" w:hAnsi="Times New Roman" w:cs="Times New Roman"/>
          <w:sz w:val="25"/>
          <w:szCs w:val="25"/>
        </w:rPr>
        <w:t xml:space="preserve">n Taunton is communicating hateful and slanderous </w:t>
      </w:r>
      <w:r>
        <w:rPr>
          <w:rFonts w:ascii="Times New Roman" w:hAnsi="Times New Roman" w:cs="Times New Roman"/>
          <w:sz w:val="25"/>
          <w:szCs w:val="25"/>
        </w:rPr>
        <w:lastRenderedPageBreak/>
        <w:t>communications, through social networking which is a violation of this family’s Constitutional rights.  This has caused the disabled child, as well as his little sister, to suffer in the Taunton Public Schools System.</w:t>
      </w:r>
    </w:p>
    <w:p w:rsidR="00AD4B58" w:rsidRDefault="00AD4B58" w:rsidP="00282DDF">
      <w:pPr>
        <w:spacing w:after="0" w:line="240" w:lineRule="auto"/>
        <w:rPr>
          <w:rFonts w:ascii="Times New Roman" w:hAnsi="Times New Roman" w:cs="Times New Roman"/>
          <w:sz w:val="25"/>
          <w:szCs w:val="25"/>
        </w:rPr>
      </w:pPr>
    </w:p>
    <w:p w:rsidR="00282DDF" w:rsidRDefault="00AD4B58" w:rsidP="00282DD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further </w:t>
      </w:r>
      <w:r w:rsidR="00904ECE">
        <w:rPr>
          <w:rFonts w:ascii="Times New Roman" w:hAnsi="Times New Roman" w:cs="Times New Roman"/>
          <w:sz w:val="25"/>
          <w:szCs w:val="25"/>
        </w:rPr>
        <w:t>elaborated and expande</w:t>
      </w:r>
      <w:r>
        <w:rPr>
          <w:rFonts w:ascii="Times New Roman" w:hAnsi="Times New Roman" w:cs="Times New Roman"/>
          <w:sz w:val="25"/>
          <w:szCs w:val="25"/>
        </w:rPr>
        <w:t xml:space="preserve">d on these allegations </w:t>
      </w:r>
      <w:r w:rsidR="00B7730B">
        <w:rPr>
          <w:rFonts w:ascii="Times New Roman" w:hAnsi="Times New Roman" w:cs="Times New Roman"/>
          <w:sz w:val="25"/>
          <w:szCs w:val="25"/>
        </w:rPr>
        <w:t xml:space="preserve">(i.e., failure to respond to requests for information; allegations of false accusation, threats, slander and harassment by the school district personnel which caused harm to the student and his family; and of involving DCF and the police) in their </w:t>
      </w:r>
      <w:r w:rsidR="00B7730B" w:rsidRPr="00904ECE">
        <w:rPr>
          <w:rFonts w:ascii="Times New Roman" w:hAnsi="Times New Roman" w:cs="Times New Roman"/>
          <w:sz w:val="25"/>
          <w:szCs w:val="25"/>
          <w:u w:val="single"/>
        </w:rPr>
        <w:t>Opposition to Taunton Public Schools’ Motion to Dismiss</w:t>
      </w:r>
      <w:r w:rsidR="00B7730B">
        <w:rPr>
          <w:rFonts w:ascii="Times New Roman" w:hAnsi="Times New Roman" w:cs="Times New Roman"/>
          <w:sz w:val="25"/>
          <w:szCs w:val="25"/>
        </w:rPr>
        <w:t xml:space="preserve"> Parents’ case in Superior Court.  </w:t>
      </w:r>
      <w:r w:rsidR="006D39D9">
        <w:rPr>
          <w:rFonts w:ascii="Times New Roman" w:hAnsi="Times New Roman" w:cs="Times New Roman"/>
          <w:sz w:val="25"/>
          <w:szCs w:val="25"/>
        </w:rPr>
        <w:t xml:space="preserve">To the extent that </w:t>
      </w:r>
      <w:r w:rsidR="00904ECE">
        <w:rPr>
          <w:rFonts w:ascii="Times New Roman" w:hAnsi="Times New Roman" w:cs="Times New Roman"/>
          <w:sz w:val="25"/>
          <w:szCs w:val="25"/>
        </w:rPr>
        <w:t xml:space="preserve">the </w:t>
      </w:r>
      <w:r w:rsidR="006D39D9">
        <w:rPr>
          <w:rFonts w:ascii="Times New Roman" w:hAnsi="Times New Roman" w:cs="Times New Roman"/>
          <w:sz w:val="25"/>
          <w:szCs w:val="25"/>
        </w:rPr>
        <w:t xml:space="preserve">Superior Court already considered those issues and claims, those too would be barred by the principles of </w:t>
      </w:r>
      <w:r w:rsidR="006D39D9" w:rsidRPr="00451C11">
        <w:rPr>
          <w:rFonts w:ascii="Times New Roman" w:hAnsi="Times New Roman" w:cs="Times New Roman"/>
          <w:i/>
          <w:sz w:val="25"/>
          <w:szCs w:val="25"/>
        </w:rPr>
        <w:t>res judicata</w:t>
      </w:r>
      <w:r w:rsidR="006D39D9">
        <w:rPr>
          <w:rFonts w:ascii="Times New Roman" w:hAnsi="Times New Roman" w:cs="Times New Roman"/>
          <w:sz w:val="25"/>
          <w:szCs w:val="25"/>
        </w:rPr>
        <w:t xml:space="preserve"> and </w:t>
      </w:r>
      <w:r w:rsidR="006D39D9" w:rsidRPr="00451C11">
        <w:rPr>
          <w:rFonts w:ascii="Times New Roman" w:hAnsi="Times New Roman" w:cs="Times New Roman"/>
          <w:i/>
          <w:sz w:val="25"/>
          <w:szCs w:val="25"/>
        </w:rPr>
        <w:t xml:space="preserve">collateral </w:t>
      </w:r>
      <w:proofErr w:type="gramStart"/>
      <w:r w:rsidR="006D39D9" w:rsidRPr="00451C11">
        <w:rPr>
          <w:rFonts w:ascii="Times New Roman" w:hAnsi="Times New Roman" w:cs="Times New Roman"/>
          <w:i/>
          <w:sz w:val="25"/>
          <w:szCs w:val="25"/>
        </w:rPr>
        <w:t>estoppel</w:t>
      </w:r>
      <w:proofErr w:type="gramEnd"/>
      <w:r w:rsidR="006D39D9">
        <w:rPr>
          <w:rStyle w:val="FootnoteReference"/>
          <w:rFonts w:ascii="Times New Roman" w:hAnsi="Times New Roman" w:cs="Times New Roman"/>
          <w:sz w:val="25"/>
          <w:szCs w:val="25"/>
        </w:rPr>
        <w:t xml:space="preserve"> </w:t>
      </w:r>
      <w:r w:rsidR="006D39D9">
        <w:rPr>
          <w:rFonts w:ascii="Times New Roman" w:hAnsi="Times New Roman" w:cs="Times New Roman"/>
          <w:sz w:val="25"/>
          <w:szCs w:val="25"/>
        </w:rPr>
        <w:t>(SE-A; SE-B).</w:t>
      </w:r>
      <w:r w:rsidR="00282DDF">
        <w:rPr>
          <w:rStyle w:val="FootnoteReference"/>
          <w:rFonts w:ascii="Times New Roman" w:hAnsi="Times New Roman" w:cs="Times New Roman"/>
          <w:sz w:val="25"/>
          <w:szCs w:val="25"/>
        </w:rPr>
        <w:footnoteReference w:id="14"/>
      </w:r>
      <w:r w:rsidR="00282DDF" w:rsidRPr="00D02CD2">
        <w:rPr>
          <w:rFonts w:ascii="Times New Roman" w:hAnsi="Times New Roman" w:cs="Times New Roman"/>
          <w:sz w:val="25"/>
          <w:szCs w:val="25"/>
        </w:rPr>
        <w:t xml:space="preserve">    </w:t>
      </w:r>
    </w:p>
    <w:p w:rsidR="0013716B" w:rsidRDefault="0013716B" w:rsidP="0013716B">
      <w:pPr>
        <w:spacing w:after="0" w:line="240" w:lineRule="auto"/>
        <w:rPr>
          <w:rFonts w:ascii="Times New Roman" w:hAnsi="Times New Roman" w:cs="Times New Roman"/>
          <w:sz w:val="25"/>
          <w:szCs w:val="25"/>
        </w:rPr>
      </w:pPr>
    </w:p>
    <w:p w:rsidR="005575A7" w:rsidRDefault="00282DDF"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I</w:t>
      </w:r>
      <w:r w:rsidR="005575A7">
        <w:rPr>
          <w:rFonts w:ascii="Times New Roman" w:hAnsi="Times New Roman" w:cs="Times New Roman"/>
          <w:sz w:val="25"/>
          <w:szCs w:val="25"/>
        </w:rPr>
        <w:t xml:space="preserve"> next turn to Parents’ issues </w:t>
      </w:r>
      <w:r w:rsidR="00263EF2">
        <w:rPr>
          <w:rFonts w:ascii="Times New Roman" w:hAnsi="Times New Roman" w:cs="Times New Roman"/>
          <w:sz w:val="25"/>
          <w:szCs w:val="25"/>
        </w:rPr>
        <w:t>#</w:t>
      </w:r>
      <w:r w:rsidR="005575A7">
        <w:rPr>
          <w:rFonts w:ascii="Times New Roman" w:hAnsi="Times New Roman" w:cs="Times New Roman"/>
          <w:sz w:val="25"/>
          <w:szCs w:val="25"/>
        </w:rPr>
        <w:t xml:space="preserve">2, </w:t>
      </w:r>
      <w:r w:rsidR="00263EF2">
        <w:rPr>
          <w:rFonts w:ascii="Times New Roman" w:hAnsi="Times New Roman" w:cs="Times New Roman"/>
          <w:sz w:val="25"/>
          <w:szCs w:val="25"/>
        </w:rPr>
        <w:t>#</w:t>
      </w:r>
      <w:r w:rsidR="005575A7">
        <w:rPr>
          <w:rFonts w:ascii="Times New Roman" w:hAnsi="Times New Roman" w:cs="Times New Roman"/>
          <w:sz w:val="25"/>
          <w:szCs w:val="25"/>
        </w:rPr>
        <w:t xml:space="preserve">3 and </w:t>
      </w:r>
      <w:r w:rsidR="00263EF2">
        <w:rPr>
          <w:rFonts w:ascii="Times New Roman" w:hAnsi="Times New Roman" w:cs="Times New Roman"/>
          <w:sz w:val="25"/>
          <w:szCs w:val="25"/>
        </w:rPr>
        <w:t>#</w:t>
      </w:r>
      <w:r w:rsidR="005575A7">
        <w:rPr>
          <w:rFonts w:ascii="Times New Roman" w:hAnsi="Times New Roman" w:cs="Times New Roman"/>
          <w:sz w:val="25"/>
          <w:szCs w:val="25"/>
        </w:rPr>
        <w:t>4, to the extent that Parents may be alleging continued violations following issuance of the previous BSEA decision</w:t>
      </w:r>
      <w:r w:rsidR="00DD67F6">
        <w:rPr>
          <w:rFonts w:ascii="Times New Roman" w:hAnsi="Times New Roman" w:cs="Times New Roman"/>
          <w:sz w:val="25"/>
          <w:szCs w:val="25"/>
        </w:rPr>
        <w:t xml:space="preserve"> and the Superior Court case</w:t>
      </w:r>
      <w:r w:rsidR="00904ECE">
        <w:rPr>
          <w:rFonts w:ascii="Times New Roman" w:hAnsi="Times New Roman" w:cs="Times New Roman"/>
          <w:sz w:val="25"/>
          <w:szCs w:val="25"/>
        </w:rPr>
        <w:t xml:space="preserve">, </w:t>
      </w:r>
      <w:r w:rsidR="00904ECE" w:rsidRPr="00701EB8">
        <w:rPr>
          <w:rFonts w:ascii="Times New Roman" w:hAnsi="Times New Roman" w:cs="Times New Roman"/>
          <w:sz w:val="25"/>
          <w:szCs w:val="25"/>
        </w:rPr>
        <w:t>or to the extent that they may be raising these issues with the BSEA for the first time</w:t>
      </w:r>
      <w:r w:rsidR="005575A7">
        <w:rPr>
          <w:rFonts w:ascii="Times New Roman" w:hAnsi="Times New Roman" w:cs="Times New Roman"/>
          <w:sz w:val="25"/>
          <w:szCs w:val="25"/>
        </w:rPr>
        <w:t>.</w:t>
      </w:r>
    </w:p>
    <w:p w:rsidR="005575A7" w:rsidRDefault="005575A7" w:rsidP="00336986">
      <w:pPr>
        <w:spacing w:after="0" w:line="240" w:lineRule="auto"/>
        <w:rPr>
          <w:rFonts w:ascii="Times New Roman" w:hAnsi="Times New Roman" w:cs="Times New Roman"/>
          <w:sz w:val="25"/>
          <w:szCs w:val="25"/>
        </w:rPr>
      </w:pPr>
    </w:p>
    <w:p w:rsidR="00BE29C5" w:rsidRDefault="00E66683"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Parents</w:t>
      </w:r>
      <w:r w:rsidR="0049177F">
        <w:rPr>
          <w:rFonts w:ascii="Times New Roman" w:hAnsi="Times New Roman" w:cs="Times New Roman"/>
          <w:sz w:val="25"/>
          <w:szCs w:val="25"/>
        </w:rPr>
        <w:t>’</w:t>
      </w:r>
      <w:r>
        <w:rPr>
          <w:rFonts w:ascii="Times New Roman" w:hAnsi="Times New Roman" w:cs="Times New Roman"/>
          <w:sz w:val="25"/>
          <w:szCs w:val="25"/>
        </w:rPr>
        <w:t xml:space="preserve"> i</w:t>
      </w:r>
      <w:r w:rsidR="005575A7">
        <w:rPr>
          <w:rFonts w:ascii="Times New Roman" w:hAnsi="Times New Roman" w:cs="Times New Roman"/>
          <w:sz w:val="25"/>
          <w:szCs w:val="25"/>
        </w:rPr>
        <w:t xml:space="preserve">ssue </w:t>
      </w:r>
      <w:r>
        <w:rPr>
          <w:rFonts w:ascii="Times New Roman" w:hAnsi="Times New Roman" w:cs="Times New Roman"/>
          <w:sz w:val="25"/>
          <w:szCs w:val="25"/>
        </w:rPr>
        <w:t>#</w:t>
      </w:r>
      <w:r w:rsidR="005575A7">
        <w:rPr>
          <w:rFonts w:ascii="Times New Roman" w:hAnsi="Times New Roman" w:cs="Times New Roman"/>
          <w:sz w:val="25"/>
          <w:szCs w:val="25"/>
        </w:rPr>
        <w:t xml:space="preserve">2 </w:t>
      </w:r>
      <w:r w:rsidR="0049177F">
        <w:rPr>
          <w:rFonts w:ascii="Times New Roman" w:hAnsi="Times New Roman" w:cs="Times New Roman"/>
          <w:sz w:val="25"/>
          <w:szCs w:val="25"/>
        </w:rPr>
        <w:t>alleges that Taunton’s Superintendent</w:t>
      </w:r>
      <w:r w:rsidR="00904ECE">
        <w:rPr>
          <w:rFonts w:ascii="Times New Roman" w:hAnsi="Times New Roman" w:cs="Times New Roman"/>
          <w:sz w:val="25"/>
          <w:szCs w:val="25"/>
        </w:rPr>
        <w:t xml:space="preserve"> failed to respond to Parents’ r</w:t>
      </w:r>
      <w:r w:rsidR="0049177F">
        <w:rPr>
          <w:rFonts w:ascii="Times New Roman" w:hAnsi="Times New Roman" w:cs="Times New Roman"/>
          <w:sz w:val="25"/>
          <w:szCs w:val="25"/>
        </w:rPr>
        <w:t xml:space="preserve">equest for information as mandated </w:t>
      </w:r>
      <w:r w:rsidR="00DD67F6">
        <w:rPr>
          <w:rFonts w:ascii="Times New Roman" w:hAnsi="Times New Roman" w:cs="Times New Roman"/>
          <w:sz w:val="25"/>
          <w:szCs w:val="25"/>
        </w:rPr>
        <w:t>by law.  B</w:t>
      </w:r>
      <w:r w:rsidR="0049177F">
        <w:rPr>
          <w:rFonts w:ascii="Times New Roman" w:hAnsi="Times New Roman" w:cs="Times New Roman"/>
          <w:sz w:val="25"/>
          <w:szCs w:val="25"/>
        </w:rPr>
        <w:t xml:space="preserve">SEA jurisdiction to address </w:t>
      </w:r>
      <w:r w:rsidR="006C0213">
        <w:rPr>
          <w:rFonts w:ascii="Times New Roman" w:hAnsi="Times New Roman" w:cs="Times New Roman"/>
          <w:sz w:val="25"/>
          <w:szCs w:val="25"/>
        </w:rPr>
        <w:t>release of information is limited to r</w:t>
      </w:r>
      <w:r w:rsidR="00DD67F6">
        <w:rPr>
          <w:rFonts w:ascii="Times New Roman" w:hAnsi="Times New Roman" w:cs="Times New Roman"/>
          <w:sz w:val="25"/>
          <w:szCs w:val="25"/>
        </w:rPr>
        <w:t>equests made in the context of d</w:t>
      </w:r>
      <w:r w:rsidR="006C0213">
        <w:rPr>
          <w:rFonts w:ascii="Times New Roman" w:hAnsi="Times New Roman" w:cs="Times New Roman"/>
          <w:sz w:val="25"/>
          <w:szCs w:val="25"/>
        </w:rPr>
        <w:t xml:space="preserve">iscovery motions.  The BSEA lacks jurisdiction to order access to a student’s record under </w:t>
      </w:r>
      <w:r w:rsidR="00BE29C5">
        <w:rPr>
          <w:rFonts w:ascii="Times New Roman" w:hAnsi="Times New Roman" w:cs="Times New Roman"/>
          <w:sz w:val="25"/>
          <w:szCs w:val="25"/>
        </w:rPr>
        <w:t xml:space="preserve">the Family Educational Rights and Privacy Act </w:t>
      </w:r>
      <w:r w:rsidR="00602782">
        <w:rPr>
          <w:rFonts w:ascii="Times New Roman" w:hAnsi="Times New Roman" w:cs="Times New Roman"/>
          <w:sz w:val="25"/>
          <w:szCs w:val="25"/>
        </w:rPr>
        <w:t>(20 U.S.C. §</w:t>
      </w:r>
      <w:proofErr w:type="gramStart"/>
      <w:r w:rsidR="00602782">
        <w:rPr>
          <w:rFonts w:ascii="Times New Roman" w:hAnsi="Times New Roman" w:cs="Times New Roman"/>
          <w:sz w:val="25"/>
          <w:szCs w:val="25"/>
        </w:rPr>
        <w:t>1232</w:t>
      </w:r>
      <w:r w:rsidR="002F1077">
        <w:rPr>
          <w:rFonts w:ascii="Times New Roman" w:hAnsi="Times New Roman" w:cs="Times New Roman"/>
          <w:sz w:val="25"/>
          <w:szCs w:val="25"/>
        </w:rPr>
        <w:t>g</w:t>
      </w:r>
      <w:r w:rsidR="00602782">
        <w:rPr>
          <w:rFonts w:ascii="Times New Roman" w:hAnsi="Times New Roman" w:cs="Times New Roman"/>
          <w:sz w:val="25"/>
          <w:szCs w:val="25"/>
        </w:rPr>
        <w:t>(</w:t>
      </w:r>
      <w:proofErr w:type="gramEnd"/>
      <w:r w:rsidR="00602782">
        <w:rPr>
          <w:rFonts w:ascii="Times New Roman" w:hAnsi="Times New Roman" w:cs="Times New Roman"/>
          <w:sz w:val="25"/>
          <w:szCs w:val="25"/>
        </w:rPr>
        <w:t>f))</w:t>
      </w:r>
      <w:r w:rsidR="006C0213">
        <w:rPr>
          <w:rFonts w:ascii="Times New Roman" w:hAnsi="Times New Roman" w:cs="Times New Roman"/>
          <w:sz w:val="25"/>
          <w:szCs w:val="25"/>
        </w:rPr>
        <w:t xml:space="preserve"> or the </w:t>
      </w:r>
      <w:r w:rsidR="00602782">
        <w:rPr>
          <w:rFonts w:ascii="Times New Roman" w:hAnsi="Times New Roman" w:cs="Times New Roman"/>
          <w:sz w:val="25"/>
          <w:szCs w:val="25"/>
        </w:rPr>
        <w:t xml:space="preserve">Public </w:t>
      </w:r>
      <w:r w:rsidR="006C0213">
        <w:rPr>
          <w:rFonts w:ascii="Times New Roman" w:hAnsi="Times New Roman" w:cs="Times New Roman"/>
          <w:sz w:val="25"/>
          <w:szCs w:val="25"/>
        </w:rPr>
        <w:t>Records law</w:t>
      </w:r>
      <w:r w:rsidR="00602782">
        <w:rPr>
          <w:rFonts w:ascii="Times New Roman" w:hAnsi="Times New Roman" w:cs="Times New Roman"/>
          <w:sz w:val="25"/>
          <w:szCs w:val="25"/>
        </w:rPr>
        <w:t xml:space="preserve"> (M.G.L. c.66§10) or the Student Records Regulations (603 CMR 23.09(1), (2) and (3))</w:t>
      </w:r>
      <w:r w:rsidR="006C0213">
        <w:rPr>
          <w:rFonts w:ascii="Times New Roman" w:hAnsi="Times New Roman" w:cs="Times New Roman"/>
          <w:sz w:val="25"/>
          <w:szCs w:val="25"/>
        </w:rPr>
        <w:t xml:space="preserve">.  </w:t>
      </w:r>
    </w:p>
    <w:p w:rsidR="00BE29C5" w:rsidRDefault="00BE29C5" w:rsidP="00336986">
      <w:pPr>
        <w:spacing w:after="0" w:line="240" w:lineRule="auto"/>
        <w:rPr>
          <w:rFonts w:ascii="Times New Roman" w:hAnsi="Times New Roman" w:cs="Times New Roman"/>
          <w:sz w:val="25"/>
          <w:szCs w:val="25"/>
        </w:rPr>
      </w:pPr>
    </w:p>
    <w:p w:rsidR="00BE29C5" w:rsidRDefault="0060128B"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Enforcement of t</w:t>
      </w:r>
      <w:r w:rsidR="00BE29C5">
        <w:rPr>
          <w:rFonts w:ascii="Times New Roman" w:hAnsi="Times New Roman" w:cs="Times New Roman"/>
          <w:sz w:val="25"/>
          <w:szCs w:val="25"/>
        </w:rPr>
        <w:t xml:space="preserve">he provisions </w:t>
      </w:r>
      <w:r w:rsidR="00DD67F6">
        <w:rPr>
          <w:rFonts w:ascii="Times New Roman" w:hAnsi="Times New Roman" w:cs="Times New Roman"/>
          <w:sz w:val="25"/>
          <w:szCs w:val="25"/>
        </w:rPr>
        <w:t xml:space="preserve">of </w:t>
      </w:r>
      <w:r w:rsidR="00BE29C5">
        <w:rPr>
          <w:rFonts w:ascii="Times New Roman" w:hAnsi="Times New Roman" w:cs="Times New Roman"/>
          <w:sz w:val="25"/>
          <w:szCs w:val="25"/>
        </w:rPr>
        <w:t>the Family Educational Rights and Privacy Act (FERPA)</w:t>
      </w:r>
      <w:r w:rsidR="003E37F3" w:rsidRPr="003E37F3">
        <w:rPr>
          <w:rFonts w:ascii="Times New Roman" w:hAnsi="Times New Roman" w:cs="Times New Roman"/>
          <w:sz w:val="25"/>
          <w:szCs w:val="25"/>
        </w:rPr>
        <w:t xml:space="preserve"> </w:t>
      </w:r>
      <w:r w:rsidR="003E37F3">
        <w:rPr>
          <w:rFonts w:ascii="Times New Roman" w:hAnsi="Times New Roman" w:cs="Times New Roman"/>
          <w:sz w:val="25"/>
          <w:szCs w:val="25"/>
        </w:rPr>
        <w:t>(20 U.S.C. §</w:t>
      </w:r>
      <w:proofErr w:type="gramStart"/>
      <w:r w:rsidR="003E37F3">
        <w:rPr>
          <w:rFonts w:ascii="Times New Roman" w:hAnsi="Times New Roman" w:cs="Times New Roman"/>
          <w:sz w:val="25"/>
          <w:szCs w:val="25"/>
        </w:rPr>
        <w:t>1232g(</w:t>
      </w:r>
      <w:proofErr w:type="gramEnd"/>
      <w:r w:rsidR="003E37F3">
        <w:rPr>
          <w:rFonts w:ascii="Times New Roman" w:hAnsi="Times New Roman" w:cs="Times New Roman"/>
          <w:sz w:val="25"/>
          <w:szCs w:val="25"/>
        </w:rPr>
        <w:t>f))</w:t>
      </w:r>
      <w:r>
        <w:rPr>
          <w:rFonts w:ascii="Times New Roman" w:hAnsi="Times New Roman" w:cs="Times New Roman"/>
          <w:sz w:val="25"/>
          <w:szCs w:val="25"/>
        </w:rPr>
        <w:t xml:space="preserve"> fall solely within the authority of the Secretary of [the U.S. Department of] Education</w:t>
      </w:r>
      <w:r w:rsidR="00BE29C5">
        <w:rPr>
          <w:rFonts w:ascii="Times New Roman" w:hAnsi="Times New Roman" w:cs="Times New Roman"/>
          <w:sz w:val="25"/>
          <w:szCs w:val="25"/>
        </w:rPr>
        <w:t xml:space="preserve">.  </w:t>
      </w:r>
      <w:r>
        <w:rPr>
          <w:rFonts w:ascii="Times New Roman" w:hAnsi="Times New Roman" w:cs="Times New Roman"/>
          <w:sz w:val="25"/>
          <w:szCs w:val="25"/>
        </w:rPr>
        <w:t xml:space="preserve">Moreover, </w:t>
      </w:r>
      <w:r w:rsidR="00BE29C5">
        <w:rPr>
          <w:rFonts w:ascii="Times New Roman" w:hAnsi="Times New Roman" w:cs="Times New Roman"/>
          <w:sz w:val="25"/>
          <w:szCs w:val="25"/>
        </w:rPr>
        <w:t xml:space="preserve">in </w:t>
      </w:r>
      <w:r w:rsidR="00BE29C5" w:rsidRPr="00BE29C5">
        <w:rPr>
          <w:rFonts w:ascii="Times New Roman" w:hAnsi="Times New Roman" w:cs="Times New Roman"/>
          <w:i/>
          <w:sz w:val="25"/>
          <w:szCs w:val="25"/>
        </w:rPr>
        <w:t>Frazier v. Fairhaven School Committee</w:t>
      </w:r>
      <w:r w:rsidR="00BE29C5">
        <w:rPr>
          <w:rFonts w:ascii="Times New Roman" w:hAnsi="Times New Roman" w:cs="Times New Roman"/>
          <w:sz w:val="25"/>
          <w:szCs w:val="25"/>
        </w:rPr>
        <w:t>, 276 F.3d 52, 68-69 (1</w:t>
      </w:r>
      <w:r w:rsidR="00BE29C5" w:rsidRPr="00BE29C5">
        <w:rPr>
          <w:rFonts w:ascii="Times New Roman" w:hAnsi="Times New Roman" w:cs="Times New Roman"/>
          <w:sz w:val="25"/>
          <w:szCs w:val="25"/>
          <w:vertAlign w:val="superscript"/>
        </w:rPr>
        <w:t>st</w:t>
      </w:r>
      <w:r w:rsidR="00BE29C5">
        <w:rPr>
          <w:rFonts w:ascii="Times New Roman" w:hAnsi="Times New Roman" w:cs="Times New Roman"/>
          <w:sz w:val="25"/>
          <w:szCs w:val="25"/>
        </w:rPr>
        <w:t xml:space="preserve"> Cir. 2002) </w:t>
      </w:r>
      <w:r>
        <w:rPr>
          <w:rFonts w:ascii="Times New Roman" w:hAnsi="Times New Roman" w:cs="Times New Roman"/>
          <w:sz w:val="25"/>
          <w:szCs w:val="25"/>
        </w:rPr>
        <w:t xml:space="preserve">the First Circuit Court of Appeals held </w:t>
      </w:r>
      <w:r w:rsidR="00BE29C5">
        <w:rPr>
          <w:rFonts w:ascii="Times New Roman" w:hAnsi="Times New Roman" w:cs="Times New Roman"/>
          <w:sz w:val="25"/>
          <w:szCs w:val="25"/>
        </w:rPr>
        <w:t xml:space="preserve">that FERPA “does not confer a private right of action upon either an aggrieved student or her parents.”  </w:t>
      </w:r>
      <w:r>
        <w:rPr>
          <w:rFonts w:ascii="Times New Roman" w:hAnsi="Times New Roman" w:cs="Times New Roman"/>
          <w:sz w:val="25"/>
          <w:szCs w:val="25"/>
        </w:rPr>
        <w:t xml:space="preserve">   </w:t>
      </w:r>
    </w:p>
    <w:p w:rsidR="00BE29C5" w:rsidRDefault="00BE29C5" w:rsidP="00336986">
      <w:pPr>
        <w:spacing w:after="0" w:line="240" w:lineRule="auto"/>
        <w:rPr>
          <w:rFonts w:ascii="Times New Roman" w:hAnsi="Times New Roman" w:cs="Times New Roman"/>
          <w:sz w:val="25"/>
          <w:szCs w:val="25"/>
        </w:rPr>
      </w:pPr>
    </w:p>
    <w:p w:rsidR="00BE29C5" w:rsidRDefault="003E37F3"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applicable state regulation governing student records provides, at </w:t>
      </w:r>
      <w:r w:rsidR="00602782">
        <w:rPr>
          <w:rFonts w:ascii="Times New Roman" w:hAnsi="Times New Roman" w:cs="Times New Roman"/>
          <w:sz w:val="25"/>
          <w:szCs w:val="25"/>
        </w:rPr>
        <w:t>603 CMR 23.09(1), (2) and (3)</w:t>
      </w:r>
      <w:r>
        <w:rPr>
          <w:rFonts w:ascii="Times New Roman" w:hAnsi="Times New Roman" w:cs="Times New Roman"/>
          <w:sz w:val="25"/>
          <w:szCs w:val="25"/>
        </w:rPr>
        <w:t>,</w:t>
      </w:r>
      <w:r w:rsidR="00602782">
        <w:rPr>
          <w:rFonts w:ascii="Times New Roman" w:hAnsi="Times New Roman" w:cs="Times New Roman"/>
          <w:sz w:val="25"/>
          <w:szCs w:val="25"/>
        </w:rPr>
        <w:t xml:space="preserve"> that an appeal involving a student record dispute must first be brought before the superintendent for the particular district</w:t>
      </w:r>
      <w:r w:rsidR="002F1077">
        <w:rPr>
          <w:rFonts w:ascii="Times New Roman" w:hAnsi="Times New Roman" w:cs="Times New Roman"/>
          <w:sz w:val="25"/>
          <w:szCs w:val="25"/>
        </w:rPr>
        <w:t>,</w:t>
      </w:r>
      <w:r w:rsidR="00602782">
        <w:rPr>
          <w:rFonts w:ascii="Times New Roman" w:hAnsi="Times New Roman" w:cs="Times New Roman"/>
          <w:sz w:val="25"/>
          <w:szCs w:val="25"/>
        </w:rPr>
        <w:t xml:space="preserve"> and then to the school committee.  </w:t>
      </w:r>
    </w:p>
    <w:p w:rsidR="00BE29C5" w:rsidRDefault="00BE29C5" w:rsidP="00336986">
      <w:pPr>
        <w:spacing w:after="0" w:line="240" w:lineRule="auto"/>
        <w:rPr>
          <w:rFonts w:ascii="Times New Roman" w:hAnsi="Times New Roman" w:cs="Times New Roman"/>
          <w:sz w:val="25"/>
          <w:szCs w:val="25"/>
        </w:rPr>
      </w:pPr>
    </w:p>
    <w:p w:rsidR="00E66683" w:rsidRDefault="00602782"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Lastly, the Massachusetts Public Records law</w:t>
      </w:r>
      <w:r w:rsidR="003E37F3">
        <w:rPr>
          <w:rFonts w:ascii="Times New Roman" w:hAnsi="Times New Roman" w:cs="Times New Roman"/>
          <w:sz w:val="25"/>
          <w:szCs w:val="25"/>
        </w:rPr>
        <w:t>, M.G.L. c.66§1 et seq.,</w:t>
      </w:r>
      <w:r>
        <w:rPr>
          <w:rFonts w:ascii="Times New Roman" w:hAnsi="Times New Roman" w:cs="Times New Roman"/>
          <w:sz w:val="25"/>
          <w:szCs w:val="25"/>
        </w:rPr>
        <w:t xml:space="preserve"> grants the custodian of the public record initial decision-making regarding disclosure.  The same law provides that an appeal of said decision may be presented to the supervisor of records.  </w:t>
      </w:r>
      <w:r w:rsidR="00BE29C5">
        <w:rPr>
          <w:rFonts w:ascii="Times New Roman" w:hAnsi="Times New Roman" w:cs="Times New Roman"/>
          <w:sz w:val="25"/>
          <w:szCs w:val="25"/>
        </w:rPr>
        <w:t>Jurisdiction to order compliance with the statute is granted under the law to t</w:t>
      </w:r>
      <w:r>
        <w:rPr>
          <w:rFonts w:ascii="Times New Roman" w:hAnsi="Times New Roman" w:cs="Times New Roman"/>
          <w:sz w:val="25"/>
          <w:szCs w:val="25"/>
        </w:rPr>
        <w:t>h</w:t>
      </w:r>
      <w:r w:rsidR="00DD67F6">
        <w:rPr>
          <w:rFonts w:ascii="Times New Roman" w:hAnsi="Times New Roman" w:cs="Times New Roman"/>
          <w:sz w:val="25"/>
          <w:szCs w:val="25"/>
        </w:rPr>
        <w:t>e state superior court and the S</w:t>
      </w:r>
      <w:r>
        <w:rPr>
          <w:rFonts w:ascii="Times New Roman" w:hAnsi="Times New Roman" w:cs="Times New Roman"/>
          <w:sz w:val="25"/>
          <w:szCs w:val="25"/>
        </w:rPr>
        <w:t xml:space="preserve">upreme </w:t>
      </w:r>
      <w:r w:rsidR="00DD67F6">
        <w:rPr>
          <w:rFonts w:ascii="Times New Roman" w:hAnsi="Times New Roman" w:cs="Times New Roman"/>
          <w:sz w:val="25"/>
          <w:szCs w:val="25"/>
        </w:rPr>
        <w:t>J</w:t>
      </w:r>
      <w:r>
        <w:rPr>
          <w:rFonts w:ascii="Times New Roman" w:hAnsi="Times New Roman" w:cs="Times New Roman"/>
          <w:sz w:val="25"/>
          <w:szCs w:val="25"/>
        </w:rPr>
        <w:t xml:space="preserve">udicial </w:t>
      </w:r>
      <w:r w:rsidR="00DD67F6">
        <w:rPr>
          <w:rFonts w:ascii="Times New Roman" w:hAnsi="Times New Roman" w:cs="Times New Roman"/>
          <w:sz w:val="25"/>
          <w:szCs w:val="25"/>
        </w:rPr>
        <w:t>C</w:t>
      </w:r>
      <w:r>
        <w:rPr>
          <w:rFonts w:ascii="Times New Roman" w:hAnsi="Times New Roman" w:cs="Times New Roman"/>
          <w:sz w:val="25"/>
          <w:szCs w:val="25"/>
        </w:rPr>
        <w:t>our</w:t>
      </w:r>
      <w:r w:rsidR="00BE29C5">
        <w:rPr>
          <w:rFonts w:ascii="Times New Roman" w:hAnsi="Times New Roman" w:cs="Times New Roman"/>
          <w:sz w:val="25"/>
          <w:szCs w:val="25"/>
        </w:rPr>
        <w:t xml:space="preserve">t. </w:t>
      </w:r>
      <w:proofErr w:type="gramStart"/>
      <w:r w:rsidR="00BE29C5">
        <w:rPr>
          <w:rFonts w:ascii="Times New Roman" w:hAnsi="Times New Roman" w:cs="Times New Roman"/>
          <w:sz w:val="25"/>
          <w:szCs w:val="25"/>
        </w:rPr>
        <w:t>M.G.L. c.66§10.</w:t>
      </w:r>
      <w:proofErr w:type="gramEnd"/>
      <w:r>
        <w:rPr>
          <w:rFonts w:ascii="Times New Roman" w:hAnsi="Times New Roman" w:cs="Times New Roman"/>
          <w:sz w:val="25"/>
          <w:szCs w:val="25"/>
        </w:rPr>
        <w:t xml:space="preserve">  </w:t>
      </w:r>
    </w:p>
    <w:p w:rsidR="0049177F" w:rsidRDefault="0049177F" w:rsidP="00336986">
      <w:pPr>
        <w:spacing w:after="0" w:line="240" w:lineRule="auto"/>
        <w:rPr>
          <w:rFonts w:ascii="Times New Roman" w:hAnsi="Times New Roman" w:cs="Times New Roman"/>
          <w:sz w:val="25"/>
          <w:szCs w:val="25"/>
        </w:rPr>
      </w:pPr>
    </w:p>
    <w:p w:rsidR="0049177F" w:rsidRDefault="000A4B6F"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Based on the foregoing analysis, n</w:t>
      </w:r>
      <w:r w:rsidR="00BE29C5">
        <w:rPr>
          <w:rFonts w:ascii="Times New Roman" w:hAnsi="Times New Roman" w:cs="Times New Roman"/>
          <w:sz w:val="25"/>
          <w:szCs w:val="25"/>
        </w:rPr>
        <w:t xml:space="preserve">othing in </w:t>
      </w:r>
      <w:r w:rsidR="002F1077">
        <w:rPr>
          <w:rFonts w:ascii="Times New Roman" w:hAnsi="Times New Roman" w:cs="Times New Roman"/>
          <w:sz w:val="25"/>
          <w:szCs w:val="25"/>
        </w:rPr>
        <w:t xml:space="preserve">20 U.S.C. §1232g(f), </w:t>
      </w:r>
      <w:r w:rsidR="00BE29C5">
        <w:rPr>
          <w:rFonts w:ascii="Times New Roman" w:hAnsi="Times New Roman" w:cs="Times New Roman"/>
          <w:sz w:val="25"/>
          <w:szCs w:val="25"/>
        </w:rPr>
        <w:t>M.G.L. c.66§10, or 603 CMR 23.09(1), (2) and (3) extends jurisdiction to the BSEA and as such, Parents’ claims in this regard must be DISMISSED for lack of jurisdiction.</w:t>
      </w:r>
    </w:p>
    <w:p w:rsidR="00E66683" w:rsidRDefault="00E66683" w:rsidP="00336986">
      <w:pPr>
        <w:spacing w:after="0" w:line="240" w:lineRule="auto"/>
        <w:rPr>
          <w:rFonts w:ascii="Times New Roman" w:hAnsi="Times New Roman" w:cs="Times New Roman"/>
          <w:sz w:val="25"/>
          <w:szCs w:val="25"/>
        </w:rPr>
      </w:pPr>
    </w:p>
    <w:p w:rsidR="008C6C68" w:rsidRDefault="00E66683"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Parents</w:t>
      </w:r>
      <w:r w:rsidR="00DD67F6">
        <w:rPr>
          <w:rFonts w:ascii="Times New Roman" w:hAnsi="Times New Roman" w:cs="Times New Roman"/>
          <w:sz w:val="25"/>
          <w:szCs w:val="25"/>
        </w:rPr>
        <w:t>’</w:t>
      </w:r>
      <w:r>
        <w:rPr>
          <w:rFonts w:ascii="Times New Roman" w:hAnsi="Times New Roman" w:cs="Times New Roman"/>
          <w:sz w:val="25"/>
          <w:szCs w:val="25"/>
        </w:rPr>
        <w:t xml:space="preserve"> issue #3 </w:t>
      </w:r>
      <w:r w:rsidR="005575A7">
        <w:rPr>
          <w:rFonts w:ascii="Times New Roman" w:hAnsi="Times New Roman" w:cs="Times New Roman"/>
          <w:sz w:val="25"/>
          <w:szCs w:val="25"/>
        </w:rPr>
        <w:t>involves allegations that</w:t>
      </w:r>
      <w:r w:rsidR="002C067C">
        <w:rPr>
          <w:rFonts w:ascii="Times New Roman" w:hAnsi="Times New Roman" w:cs="Times New Roman"/>
          <w:sz w:val="25"/>
          <w:szCs w:val="25"/>
        </w:rPr>
        <w:t xml:space="preserve"> </w:t>
      </w:r>
      <w:r w:rsidR="0047551A">
        <w:rPr>
          <w:rFonts w:ascii="Times New Roman" w:hAnsi="Times New Roman" w:cs="Times New Roman"/>
          <w:sz w:val="25"/>
          <w:szCs w:val="25"/>
        </w:rPr>
        <w:t>Taunton’s</w:t>
      </w:r>
      <w:r w:rsidR="0047551A" w:rsidRPr="00803C8C">
        <w:rPr>
          <w:rFonts w:ascii="Times New Roman" w:hAnsi="Times New Roman" w:cs="Times New Roman"/>
          <w:sz w:val="25"/>
          <w:szCs w:val="25"/>
        </w:rPr>
        <w:t xml:space="preserve"> Superintendent allow</w:t>
      </w:r>
      <w:r w:rsidR="0047551A">
        <w:rPr>
          <w:rFonts w:ascii="Times New Roman" w:hAnsi="Times New Roman" w:cs="Times New Roman"/>
          <w:sz w:val="25"/>
          <w:szCs w:val="25"/>
        </w:rPr>
        <w:t>ed the</w:t>
      </w:r>
      <w:r w:rsidR="0047551A" w:rsidRPr="00803C8C">
        <w:rPr>
          <w:rFonts w:ascii="Times New Roman" w:hAnsi="Times New Roman" w:cs="Times New Roman"/>
          <w:sz w:val="25"/>
          <w:szCs w:val="25"/>
        </w:rPr>
        <w:t xml:space="preserve"> staff to threaten, harass, slander and file false complaints </w:t>
      </w:r>
      <w:r w:rsidR="0047551A">
        <w:rPr>
          <w:rFonts w:ascii="Times New Roman" w:hAnsi="Times New Roman" w:cs="Times New Roman"/>
          <w:sz w:val="25"/>
          <w:szCs w:val="25"/>
        </w:rPr>
        <w:t>with the Department of Children and Families (DCF</w:t>
      </w:r>
      <w:r w:rsidR="0047551A" w:rsidRPr="00803C8C">
        <w:rPr>
          <w:rFonts w:ascii="Times New Roman" w:hAnsi="Times New Roman" w:cs="Times New Roman"/>
          <w:sz w:val="25"/>
          <w:szCs w:val="25"/>
        </w:rPr>
        <w:t xml:space="preserve">) against </w:t>
      </w:r>
      <w:r w:rsidR="0047551A">
        <w:rPr>
          <w:rFonts w:ascii="Times New Roman" w:hAnsi="Times New Roman" w:cs="Times New Roman"/>
          <w:sz w:val="25"/>
          <w:szCs w:val="25"/>
        </w:rPr>
        <w:t>Parents and Student</w:t>
      </w:r>
      <w:r w:rsidR="005575A7">
        <w:rPr>
          <w:rFonts w:ascii="Times New Roman" w:hAnsi="Times New Roman" w:cs="Times New Roman"/>
          <w:sz w:val="25"/>
          <w:szCs w:val="25"/>
        </w:rPr>
        <w:t>.  T</w:t>
      </w:r>
      <w:r w:rsidR="0047551A">
        <w:rPr>
          <w:rFonts w:ascii="Times New Roman" w:hAnsi="Times New Roman" w:cs="Times New Roman"/>
          <w:sz w:val="25"/>
          <w:szCs w:val="25"/>
        </w:rPr>
        <w:t xml:space="preserve">his issue </w:t>
      </w:r>
      <w:r w:rsidR="005575A7">
        <w:rPr>
          <w:rFonts w:ascii="Times New Roman" w:hAnsi="Times New Roman" w:cs="Times New Roman"/>
          <w:sz w:val="25"/>
          <w:szCs w:val="25"/>
        </w:rPr>
        <w:t xml:space="preserve">falls </w:t>
      </w:r>
      <w:r w:rsidR="0047551A">
        <w:rPr>
          <w:rFonts w:ascii="Times New Roman" w:hAnsi="Times New Roman" w:cs="Times New Roman"/>
          <w:sz w:val="25"/>
          <w:szCs w:val="25"/>
        </w:rPr>
        <w:t>outside the purview of the BSEA</w:t>
      </w:r>
      <w:r w:rsidR="005575A7">
        <w:rPr>
          <w:rFonts w:ascii="Times New Roman" w:hAnsi="Times New Roman" w:cs="Times New Roman"/>
          <w:sz w:val="25"/>
          <w:szCs w:val="25"/>
        </w:rPr>
        <w:t xml:space="preserve"> and would more properly be addressed by DCF and</w:t>
      </w:r>
      <w:r w:rsidR="00DD67F6">
        <w:rPr>
          <w:rFonts w:ascii="Times New Roman" w:hAnsi="Times New Roman" w:cs="Times New Roman"/>
          <w:sz w:val="25"/>
          <w:szCs w:val="25"/>
        </w:rPr>
        <w:t>/ or</w:t>
      </w:r>
      <w:r w:rsidR="005575A7">
        <w:rPr>
          <w:rFonts w:ascii="Times New Roman" w:hAnsi="Times New Roman" w:cs="Times New Roman"/>
          <w:sz w:val="25"/>
          <w:szCs w:val="25"/>
        </w:rPr>
        <w:t xml:space="preserve"> by a Court having jurisdiction o</w:t>
      </w:r>
      <w:r>
        <w:rPr>
          <w:rFonts w:ascii="Times New Roman" w:hAnsi="Times New Roman" w:cs="Times New Roman"/>
          <w:sz w:val="25"/>
          <w:szCs w:val="25"/>
        </w:rPr>
        <w:t>ver</w:t>
      </w:r>
      <w:r w:rsidR="005575A7">
        <w:rPr>
          <w:rFonts w:ascii="Times New Roman" w:hAnsi="Times New Roman" w:cs="Times New Roman"/>
          <w:sz w:val="25"/>
          <w:szCs w:val="25"/>
        </w:rPr>
        <w:t xml:space="preserve"> DCF matters</w:t>
      </w:r>
      <w:r w:rsidR="0047551A">
        <w:rPr>
          <w:rFonts w:ascii="Times New Roman" w:hAnsi="Times New Roman" w:cs="Times New Roman"/>
          <w:sz w:val="25"/>
          <w:szCs w:val="25"/>
        </w:rPr>
        <w:t>.</w:t>
      </w:r>
      <w:r>
        <w:rPr>
          <w:rStyle w:val="FootnoteReference"/>
          <w:rFonts w:ascii="Times New Roman" w:hAnsi="Times New Roman" w:cs="Times New Roman"/>
          <w:sz w:val="25"/>
          <w:szCs w:val="25"/>
        </w:rPr>
        <w:footnoteReference w:id="15"/>
      </w:r>
      <w:r>
        <w:rPr>
          <w:rFonts w:ascii="Times New Roman" w:hAnsi="Times New Roman" w:cs="Times New Roman"/>
          <w:sz w:val="25"/>
          <w:szCs w:val="25"/>
        </w:rPr>
        <w:t xml:space="preserve">  Since the BSEA lacks jurisdiction to hear Parents allegations in this regard, this issue is DISMISSED with PREJUDICE.</w:t>
      </w:r>
    </w:p>
    <w:p w:rsidR="00E66683" w:rsidRDefault="00E66683" w:rsidP="00336986">
      <w:pPr>
        <w:spacing w:after="0" w:line="240" w:lineRule="auto"/>
        <w:rPr>
          <w:rFonts w:ascii="Times New Roman" w:hAnsi="Times New Roman" w:cs="Times New Roman"/>
          <w:sz w:val="25"/>
          <w:szCs w:val="25"/>
        </w:rPr>
      </w:pPr>
    </w:p>
    <w:p w:rsidR="00F875F9" w:rsidRDefault="00E66683"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Issue # 4 similarly involves</w:t>
      </w:r>
      <w:r w:rsidR="005D5D9C">
        <w:rPr>
          <w:rFonts w:ascii="Times New Roman" w:hAnsi="Times New Roman" w:cs="Times New Roman"/>
          <w:sz w:val="25"/>
          <w:szCs w:val="25"/>
        </w:rPr>
        <w:t xml:space="preserve"> matters over which the BSEA lacks jurisdiction.  Here, Parents’ allege that </w:t>
      </w:r>
      <w:r w:rsidR="00F875F9">
        <w:rPr>
          <w:rFonts w:ascii="Times New Roman" w:hAnsi="Times New Roman" w:cs="Times New Roman"/>
          <w:sz w:val="25"/>
          <w:szCs w:val="25"/>
        </w:rPr>
        <w:t>Taunton’s Superintendent ordered armed police to Parents’ home to unlawfully abduct Student (who is a non-verbal disabled minor)</w:t>
      </w:r>
      <w:r w:rsidR="005D5D9C">
        <w:rPr>
          <w:rFonts w:ascii="Times New Roman" w:hAnsi="Times New Roman" w:cs="Times New Roman"/>
          <w:sz w:val="25"/>
          <w:szCs w:val="25"/>
        </w:rPr>
        <w:t xml:space="preserve">.  As this issue </w:t>
      </w:r>
      <w:r w:rsidR="00F875F9">
        <w:rPr>
          <w:rFonts w:ascii="Times New Roman" w:hAnsi="Times New Roman" w:cs="Times New Roman"/>
          <w:sz w:val="25"/>
          <w:szCs w:val="25"/>
        </w:rPr>
        <w:t>involves matters regarding law enforcement and child custody/care</w:t>
      </w:r>
      <w:r w:rsidR="005D5D9C">
        <w:rPr>
          <w:rFonts w:ascii="Times New Roman" w:hAnsi="Times New Roman" w:cs="Times New Roman"/>
          <w:sz w:val="25"/>
          <w:szCs w:val="25"/>
        </w:rPr>
        <w:t xml:space="preserve">, </w:t>
      </w:r>
      <w:r w:rsidR="00A412B6">
        <w:rPr>
          <w:rFonts w:ascii="Times New Roman" w:hAnsi="Times New Roman" w:cs="Times New Roman"/>
          <w:sz w:val="25"/>
          <w:szCs w:val="25"/>
        </w:rPr>
        <w:t xml:space="preserve">it is </w:t>
      </w:r>
      <w:r w:rsidR="005D5D9C">
        <w:rPr>
          <w:rFonts w:ascii="Times New Roman" w:hAnsi="Times New Roman" w:cs="Times New Roman"/>
          <w:sz w:val="25"/>
          <w:szCs w:val="25"/>
        </w:rPr>
        <w:t>far beyond the jurisdiction of the BSEA and as such must also be DISMISSED with PREJUDICE</w:t>
      </w:r>
      <w:r w:rsidR="00F875F9">
        <w:rPr>
          <w:rFonts w:ascii="Times New Roman" w:hAnsi="Times New Roman" w:cs="Times New Roman"/>
          <w:sz w:val="25"/>
          <w:szCs w:val="25"/>
        </w:rPr>
        <w:t xml:space="preserve">.  </w:t>
      </w:r>
    </w:p>
    <w:p w:rsidR="005D5D9C" w:rsidRDefault="005D5D9C" w:rsidP="00336986">
      <w:pPr>
        <w:spacing w:after="0" w:line="240" w:lineRule="auto"/>
        <w:rPr>
          <w:rFonts w:ascii="Times New Roman" w:hAnsi="Times New Roman" w:cs="Times New Roman"/>
          <w:sz w:val="25"/>
          <w:szCs w:val="25"/>
        </w:rPr>
      </w:pPr>
    </w:p>
    <w:p w:rsidR="00F875F9" w:rsidRDefault="005D5D9C"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Taunton is correct that </w:t>
      </w:r>
      <w:r w:rsidR="00F875F9">
        <w:rPr>
          <w:rFonts w:ascii="Times New Roman" w:hAnsi="Times New Roman" w:cs="Times New Roman"/>
          <w:sz w:val="25"/>
          <w:szCs w:val="25"/>
        </w:rPr>
        <w:t xml:space="preserve">all of the issues </w:t>
      </w:r>
      <w:proofErr w:type="gramStart"/>
      <w:r w:rsidR="00F875F9">
        <w:rPr>
          <w:rFonts w:ascii="Times New Roman" w:hAnsi="Times New Roman" w:cs="Times New Roman"/>
          <w:sz w:val="25"/>
          <w:szCs w:val="25"/>
        </w:rPr>
        <w:t>raised</w:t>
      </w:r>
      <w:proofErr w:type="gramEnd"/>
      <w:r w:rsidR="00F875F9">
        <w:rPr>
          <w:rFonts w:ascii="Times New Roman" w:hAnsi="Times New Roman" w:cs="Times New Roman"/>
          <w:sz w:val="25"/>
          <w:szCs w:val="25"/>
        </w:rPr>
        <w:t xml:space="preserve"> by Parents in the instant case have </w:t>
      </w:r>
      <w:r>
        <w:rPr>
          <w:rFonts w:ascii="Times New Roman" w:hAnsi="Times New Roman" w:cs="Times New Roman"/>
          <w:sz w:val="25"/>
          <w:szCs w:val="25"/>
        </w:rPr>
        <w:t xml:space="preserve">either </w:t>
      </w:r>
      <w:r w:rsidR="00F875F9">
        <w:rPr>
          <w:rFonts w:ascii="Times New Roman" w:hAnsi="Times New Roman" w:cs="Times New Roman"/>
          <w:sz w:val="25"/>
          <w:szCs w:val="25"/>
        </w:rPr>
        <w:t>already been adjudicated by the BSEA</w:t>
      </w:r>
      <w:r>
        <w:rPr>
          <w:rFonts w:ascii="Times New Roman" w:hAnsi="Times New Roman" w:cs="Times New Roman"/>
          <w:sz w:val="25"/>
          <w:szCs w:val="25"/>
        </w:rPr>
        <w:t xml:space="preserve"> and Superior Court</w:t>
      </w:r>
      <w:r w:rsidR="00F875F9">
        <w:rPr>
          <w:rFonts w:ascii="Times New Roman" w:hAnsi="Times New Roman" w:cs="Times New Roman"/>
          <w:sz w:val="25"/>
          <w:szCs w:val="25"/>
        </w:rPr>
        <w:t>, and/ or fall outside the jurisdiction of the BSEA</w:t>
      </w:r>
      <w:r>
        <w:rPr>
          <w:rFonts w:ascii="Times New Roman" w:hAnsi="Times New Roman" w:cs="Times New Roman"/>
          <w:sz w:val="25"/>
          <w:szCs w:val="25"/>
        </w:rPr>
        <w:t>.  As such</w:t>
      </w:r>
      <w:r w:rsidR="00F875F9">
        <w:rPr>
          <w:rFonts w:ascii="Times New Roman" w:hAnsi="Times New Roman" w:cs="Times New Roman"/>
          <w:sz w:val="25"/>
          <w:szCs w:val="25"/>
        </w:rPr>
        <w:t xml:space="preserve">, </w:t>
      </w:r>
      <w:r w:rsidR="00F875F9" w:rsidRPr="00065265">
        <w:rPr>
          <w:rFonts w:ascii="Times New Roman" w:hAnsi="Times New Roman" w:cs="Times New Roman"/>
          <w:sz w:val="25"/>
          <w:szCs w:val="25"/>
          <w:u w:val="single"/>
        </w:rPr>
        <w:t>Taunton’s Motion to Dismiss with Prejudice</w:t>
      </w:r>
      <w:r w:rsidR="00F875F9">
        <w:rPr>
          <w:rFonts w:ascii="Times New Roman" w:hAnsi="Times New Roman" w:cs="Times New Roman"/>
          <w:sz w:val="25"/>
          <w:szCs w:val="25"/>
        </w:rPr>
        <w:t xml:space="preserve"> is </w:t>
      </w:r>
      <w:r w:rsidR="00F875F9" w:rsidRPr="005B6ACF">
        <w:rPr>
          <w:rFonts w:ascii="Times New Roman" w:hAnsi="Times New Roman" w:cs="Times New Roman"/>
          <w:b/>
          <w:sz w:val="25"/>
          <w:szCs w:val="25"/>
        </w:rPr>
        <w:t>GRANTED</w:t>
      </w:r>
      <w:r w:rsidR="00F875F9">
        <w:rPr>
          <w:rFonts w:ascii="Times New Roman" w:hAnsi="Times New Roman" w:cs="Times New Roman"/>
          <w:sz w:val="25"/>
          <w:szCs w:val="25"/>
        </w:rPr>
        <w:t>.</w:t>
      </w:r>
      <w:r w:rsidR="00F875F9">
        <w:rPr>
          <w:rStyle w:val="FootnoteReference"/>
          <w:rFonts w:ascii="Times New Roman" w:hAnsi="Times New Roman" w:cs="Times New Roman"/>
          <w:sz w:val="25"/>
          <w:szCs w:val="25"/>
        </w:rPr>
        <w:footnoteReference w:id="16"/>
      </w:r>
    </w:p>
    <w:p w:rsidR="0047551A" w:rsidRDefault="0047551A" w:rsidP="00336986">
      <w:pPr>
        <w:spacing w:after="0" w:line="240" w:lineRule="auto"/>
        <w:rPr>
          <w:rFonts w:ascii="Times New Roman" w:hAnsi="Times New Roman" w:cs="Times New Roman"/>
          <w:sz w:val="25"/>
          <w:szCs w:val="25"/>
        </w:rPr>
      </w:pPr>
    </w:p>
    <w:p w:rsidR="00F65886" w:rsidRDefault="001200C2" w:rsidP="001200C2">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its </w:t>
      </w:r>
      <w:r w:rsidRPr="00065265">
        <w:rPr>
          <w:rFonts w:ascii="Times New Roman" w:hAnsi="Times New Roman" w:cs="Times New Roman"/>
          <w:sz w:val="25"/>
          <w:szCs w:val="25"/>
          <w:u w:val="single"/>
        </w:rPr>
        <w:t>Motion</w:t>
      </w:r>
      <w:r w:rsidR="00065265">
        <w:rPr>
          <w:rFonts w:ascii="Times New Roman" w:hAnsi="Times New Roman" w:cs="Times New Roman"/>
          <w:sz w:val="25"/>
          <w:szCs w:val="25"/>
        </w:rPr>
        <w:t>,</w:t>
      </w:r>
      <w:r>
        <w:rPr>
          <w:rFonts w:ascii="Times New Roman" w:hAnsi="Times New Roman" w:cs="Times New Roman"/>
          <w:sz w:val="25"/>
          <w:szCs w:val="25"/>
        </w:rPr>
        <w:t xml:space="preserve"> Taunton also raised the issue of whether the Hearing Request filed on January 15, 2013, </w:t>
      </w:r>
      <w:r w:rsidR="00065265">
        <w:rPr>
          <w:rFonts w:ascii="Times New Roman" w:hAnsi="Times New Roman" w:cs="Times New Roman"/>
          <w:sz w:val="25"/>
          <w:szCs w:val="25"/>
        </w:rPr>
        <w:t>was</w:t>
      </w:r>
      <w:r>
        <w:rPr>
          <w:rFonts w:ascii="Times New Roman" w:hAnsi="Times New Roman" w:cs="Times New Roman"/>
          <w:sz w:val="25"/>
          <w:szCs w:val="25"/>
        </w:rPr>
        <w:t xml:space="preserve"> intended on behalf of </w:t>
      </w:r>
      <w:r w:rsidR="00065265">
        <w:rPr>
          <w:rFonts w:ascii="Times New Roman" w:hAnsi="Times New Roman" w:cs="Times New Roman"/>
          <w:sz w:val="25"/>
          <w:szCs w:val="25"/>
        </w:rPr>
        <w:t xml:space="preserve">one or two children.  Taunton’s </w:t>
      </w:r>
      <w:r w:rsidR="00065265" w:rsidRPr="00065265">
        <w:rPr>
          <w:rFonts w:ascii="Times New Roman" w:hAnsi="Times New Roman" w:cs="Times New Roman"/>
          <w:sz w:val="25"/>
          <w:szCs w:val="25"/>
          <w:u w:val="single"/>
        </w:rPr>
        <w:t>Motion</w:t>
      </w:r>
      <w:r w:rsidR="00F65886">
        <w:rPr>
          <w:rFonts w:ascii="Times New Roman" w:hAnsi="Times New Roman" w:cs="Times New Roman"/>
          <w:sz w:val="25"/>
          <w:szCs w:val="25"/>
        </w:rPr>
        <w:t xml:space="preserve"> </w:t>
      </w:r>
      <w:r>
        <w:rPr>
          <w:rFonts w:ascii="Times New Roman" w:hAnsi="Times New Roman" w:cs="Times New Roman"/>
          <w:sz w:val="25"/>
          <w:szCs w:val="25"/>
        </w:rPr>
        <w:t>plac</w:t>
      </w:r>
      <w:r w:rsidR="00065265">
        <w:rPr>
          <w:rFonts w:ascii="Times New Roman" w:hAnsi="Times New Roman" w:cs="Times New Roman"/>
          <w:sz w:val="25"/>
          <w:szCs w:val="25"/>
        </w:rPr>
        <w:t>ed</w:t>
      </w:r>
      <w:r>
        <w:rPr>
          <w:rFonts w:ascii="Times New Roman" w:hAnsi="Times New Roman" w:cs="Times New Roman"/>
          <w:sz w:val="25"/>
          <w:szCs w:val="25"/>
        </w:rPr>
        <w:t xml:space="preserve"> the BSEA on notice for the first time as to the possibility that the Hearing Request had been filed on behalf of the son</w:t>
      </w:r>
      <w:r w:rsidR="00F65886">
        <w:rPr>
          <w:rFonts w:ascii="Times New Roman" w:hAnsi="Times New Roman" w:cs="Times New Roman"/>
          <w:sz w:val="25"/>
          <w:szCs w:val="25"/>
        </w:rPr>
        <w:t>,</w:t>
      </w:r>
      <w:r>
        <w:rPr>
          <w:rFonts w:ascii="Times New Roman" w:hAnsi="Times New Roman" w:cs="Times New Roman"/>
          <w:sz w:val="25"/>
          <w:szCs w:val="25"/>
        </w:rPr>
        <w:t xml:space="preserve"> a child with special needs, </w:t>
      </w:r>
      <w:r w:rsidRPr="00401F49">
        <w:rPr>
          <w:rFonts w:ascii="Times New Roman" w:hAnsi="Times New Roman" w:cs="Times New Roman"/>
          <w:i/>
          <w:sz w:val="25"/>
          <w:szCs w:val="25"/>
          <w:u w:val="single"/>
        </w:rPr>
        <w:t xml:space="preserve">and </w:t>
      </w:r>
      <w:r w:rsidR="00065265">
        <w:rPr>
          <w:rFonts w:ascii="Times New Roman" w:hAnsi="Times New Roman" w:cs="Times New Roman"/>
          <w:sz w:val="25"/>
          <w:szCs w:val="25"/>
        </w:rPr>
        <w:t>the daughter</w:t>
      </w:r>
      <w:r>
        <w:rPr>
          <w:rFonts w:ascii="Times New Roman" w:hAnsi="Times New Roman" w:cs="Times New Roman"/>
          <w:sz w:val="25"/>
          <w:szCs w:val="25"/>
        </w:rPr>
        <w:t xml:space="preserve">, a student who has not been identified as a child with a disability within the context of the Individuals with Disabilities Education Act (IDEA).  </w:t>
      </w:r>
    </w:p>
    <w:p w:rsidR="00F65886" w:rsidRDefault="00F65886" w:rsidP="001200C2">
      <w:pPr>
        <w:spacing w:after="0" w:line="240" w:lineRule="auto"/>
        <w:rPr>
          <w:rFonts w:ascii="Times New Roman" w:hAnsi="Times New Roman" w:cs="Times New Roman"/>
          <w:sz w:val="25"/>
          <w:szCs w:val="25"/>
        </w:rPr>
      </w:pPr>
    </w:p>
    <w:p w:rsidR="00065265" w:rsidRDefault="001200C2" w:rsidP="001200C2">
      <w:pPr>
        <w:spacing w:after="0" w:line="240" w:lineRule="auto"/>
        <w:rPr>
          <w:rFonts w:ascii="Times New Roman" w:hAnsi="Times New Roman" w:cs="Times New Roman"/>
          <w:sz w:val="25"/>
          <w:szCs w:val="25"/>
        </w:rPr>
      </w:pPr>
      <w:r>
        <w:rPr>
          <w:rFonts w:ascii="Times New Roman" w:hAnsi="Times New Roman" w:cs="Times New Roman"/>
          <w:sz w:val="25"/>
          <w:szCs w:val="25"/>
        </w:rPr>
        <w:t>Parents’ Request for Hearing does not specify that the request is made on behalf of two separate individuals</w:t>
      </w:r>
      <w:r w:rsidR="00F65886">
        <w:rPr>
          <w:rFonts w:ascii="Times New Roman" w:hAnsi="Times New Roman" w:cs="Times New Roman"/>
          <w:sz w:val="25"/>
          <w:szCs w:val="25"/>
        </w:rPr>
        <w:t>,</w:t>
      </w:r>
      <w:r>
        <w:rPr>
          <w:rFonts w:ascii="Times New Roman" w:hAnsi="Times New Roman" w:cs="Times New Roman"/>
          <w:sz w:val="25"/>
          <w:szCs w:val="25"/>
        </w:rPr>
        <w:t xml:space="preserve"> as it does not state </w:t>
      </w:r>
      <w:r w:rsidR="003E112F">
        <w:rPr>
          <w:rFonts w:ascii="Times New Roman" w:hAnsi="Times New Roman" w:cs="Times New Roman"/>
          <w:sz w:val="25"/>
          <w:szCs w:val="25"/>
        </w:rPr>
        <w:t>Student 1</w:t>
      </w:r>
      <w:r>
        <w:rPr>
          <w:rFonts w:ascii="Times New Roman" w:hAnsi="Times New Roman" w:cs="Times New Roman"/>
          <w:sz w:val="25"/>
          <w:szCs w:val="25"/>
        </w:rPr>
        <w:t xml:space="preserve"> </w:t>
      </w:r>
      <w:r w:rsidRPr="00401F49">
        <w:rPr>
          <w:rFonts w:ascii="Times New Roman" w:hAnsi="Times New Roman" w:cs="Times New Roman"/>
          <w:i/>
          <w:sz w:val="25"/>
          <w:szCs w:val="25"/>
          <w:u w:val="single"/>
        </w:rPr>
        <w:t>and</w:t>
      </w:r>
      <w:r>
        <w:rPr>
          <w:rFonts w:ascii="Times New Roman" w:hAnsi="Times New Roman" w:cs="Times New Roman"/>
          <w:sz w:val="25"/>
          <w:szCs w:val="25"/>
        </w:rPr>
        <w:t xml:space="preserve"> </w:t>
      </w:r>
      <w:r w:rsidR="003E112F">
        <w:rPr>
          <w:rFonts w:ascii="Times New Roman" w:hAnsi="Times New Roman" w:cs="Times New Roman"/>
          <w:sz w:val="25"/>
          <w:szCs w:val="25"/>
        </w:rPr>
        <w:t>Student 2</w:t>
      </w:r>
      <w:r>
        <w:rPr>
          <w:rFonts w:ascii="Times New Roman" w:hAnsi="Times New Roman" w:cs="Times New Roman"/>
          <w:sz w:val="25"/>
          <w:szCs w:val="25"/>
        </w:rPr>
        <w:t>.  Rather</w:t>
      </w:r>
      <w:r w:rsidR="003E112F">
        <w:rPr>
          <w:rFonts w:ascii="Times New Roman" w:hAnsi="Times New Roman" w:cs="Times New Roman"/>
          <w:sz w:val="25"/>
          <w:szCs w:val="25"/>
        </w:rPr>
        <w:t>, it simply states “first name second name</w:t>
      </w:r>
      <w:r>
        <w:rPr>
          <w:rFonts w:ascii="Times New Roman" w:hAnsi="Times New Roman" w:cs="Times New Roman"/>
          <w:sz w:val="25"/>
          <w:szCs w:val="25"/>
        </w:rPr>
        <w:t xml:space="preserve">, </w:t>
      </w:r>
      <w:r w:rsidR="003E112F">
        <w:rPr>
          <w:rFonts w:ascii="Times New Roman" w:hAnsi="Times New Roman" w:cs="Times New Roman"/>
          <w:sz w:val="25"/>
          <w:szCs w:val="25"/>
        </w:rPr>
        <w:t>last name</w:t>
      </w:r>
      <w:r>
        <w:rPr>
          <w:rFonts w:ascii="Times New Roman" w:hAnsi="Times New Roman" w:cs="Times New Roman"/>
          <w:sz w:val="25"/>
          <w:szCs w:val="25"/>
        </w:rPr>
        <w:t>”, which the BSEA understood to be the first, middle and last name of one child as opposed to two different children.  According to Taunto</w:t>
      </w:r>
      <w:r w:rsidR="00065265">
        <w:rPr>
          <w:rFonts w:ascii="Times New Roman" w:hAnsi="Times New Roman" w:cs="Times New Roman"/>
          <w:sz w:val="25"/>
          <w:szCs w:val="25"/>
        </w:rPr>
        <w:t xml:space="preserve">n, </w:t>
      </w:r>
      <w:r w:rsidR="003E112F">
        <w:rPr>
          <w:rFonts w:ascii="Times New Roman" w:hAnsi="Times New Roman" w:cs="Times New Roman"/>
          <w:sz w:val="25"/>
          <w:szCs w:val="25"/>
        </w:rPr>
        <w:t>the second name belongs to a daughter</w:t>
      </w:r>
      <w:r w:rsidR="00F65886">
        <w:rPr>
          <w:rStyle w:val="FootnoteReference"/>
          <w:rFonts w:ascii="Times New Roman" w:hAnsi="Times New Roman" w:cs="Times New Roman"/>
          <w:sz w:val="25"/>
          <w:szCs w:val="25"/>
        </w:rPr>
        <w:footnoteReference w:id="17"/>
      </w:r>
      <w:r w:rsidR="003E112F">
        <w:rPr>
          <w:rFonts w:ascii="Times New Roman" w:hAnsi="Times New Roman" w:cs="Times New Roman"/>
          <w:sz w:val="25"/>
          <w:szCs w:val="25"/>
        </w:rPr>
        <w:t xml:space="preserve"> of Parents who according to Taunton </w:t>
      </w:r>
      <w:r>
        <w:rPr>
          <w:rFonts w:ascii="Times New Roman" w:hAnsi="Times New Roman" w:cs="Times New Roman"/>
          <w:sz w:val="25"/>
          <w:szCs w:val="25"/>
        </w:rPr>
        <w:t xml:space="preserve">is not </w:t>
      </w:r>
      <w:r w:rsidR="00065265">
        <w:rPr>
          <w:rFonts w:ascii="Times New Roman" w:hAnsi="Times New Roman" w:cs="Times New Roman"/>
          <w:sz w:val="25"/>
          <w:szCs w:val="25"/>
        </w:rPr>
        <w:t xml:space="preserve">currently </w:t>
      </w:r>
      <w:r>
        <w:rPr>
          <w:rFonts w:ascii="Times New Roman" w:hAnsi="Times New Roman" w:cs="Times New Roman"/>
          <w:sz w:val="25"/>
          <w:szCs w:val="25"/>
        </w:rPr>
        <w:t xml:space="preserve">a child with a disability within the meaning of the IDEA or Section 504.  Therefore, </w:t>
      </w:r>
      <w:r w:rsidR="00065265">
        <w:rPr>
          <w:rFonts w:ascii="Times New Roman" w:hAnsi="Times New Roman" w:cs="Times New Roman"/>
          <w:sz w:val="25"/>
          <w:szCs w:val="25"/>
        </w:rPr>
        <w:t xml:space="preserve">Taunton’s position is that </w:t>
      </w:r>
      <w:r>
        <w:rPr>
          <w:rFonts w:ascii="Times New Roman" w:hAnsi="Times New Roman" w:cs="Times New Roman"/>
          <w:sz w:val="25"/>
          <w:szCs w:val="25"/>
        </w:rPr>
        <w:t>even if Parents</w:t>
      </w:r>
      <w:r w:rsidR="00F65886">
        <w:rPr>
          <w:rFonts w:ascii="Times New Roman" w:hAnsi="Times New Roman" w:cs="Times New Roman"/>
          <w:sz w:val="25"/>
          <w:szCs w:val="25"/>
        </w:rPr>
        <w:t>’</w:t>
      </w:r>
      <w:r>
        <w:rPr>
          <w:rFonts w:ascii="Times New Roman" w:hAnsi="Times New Roman" w:cs="Times New Roman"/>
          <w:sz w:val="25"/>
          <w:szCs w:val="25"/>
        </w:rPr>
        <w:t xml:space="preserve"> original intention was to file on behalf of both children, since the daughter is not a child with</w:t>
      </w:r>
      <w:r w:rsidR="00F65886">
        <w:rPr>
          <w:rFonts w:ascii="Times New Roman" w:hAnsi="Times New Roman" w:cs="Times New Roman"/>
          <w:sz w:val="25"/>
          <w:szCs w:val="25"/>
        </w:rPr>
        <w:t xml:space="preserve"> a disability</w:t>
      </w:r>
      <w:r>
        <w:rPr>
          <w:rFonts w:ascii="Times New Roman" w:hAnsi="Times New Roman" w:cs="Times New Roman"/>
          <w:sz w:val="25"/>
          <w:szCs w:val="25"/>
        </w:rPr>
        <w:t xml:space="preserve">, the BSEA would not have jurisdiction to hear claims regarding </w:t>
      </w:r>
      <w:r w:rsidR="00F65886">
        <w:rPr>
          <w:rFonts w:ascii="Times New Roman" w:hAnsi="Times New Roman" w:cs="Times New Roman"/>
          <w:sz w:val="25"/>
          <w:szCs w:val="25"/>
        </w:rPr>
        <w:t>her</w:t>
      </w:r>
      <w:r>
        <w:rPr>
          <w:rFonts w:ascii="Times New Roman" w:hAnsi="Times New Roman" w:cs="Times New Roman"/>
          <w:sz w:val="25"/>
          <w:szCs w:val="25"/>
        </w:rPr>
        <w:t xml:space="preserve">.  </w:t>
      </w:r>
    </w:p>
    <w:p w:rsidR="001200C2" w:rsidRDefault="00065265" w:rsidP="001200C2">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I note that</w:t>
      </w:r>
      <w:r w:rsidR="001200C2">
        <w:rPr>
          <w:rFonts w:ascii="Times New Roman" w:hAnsi="Times New Roman" w:cs="Times New Roman"/>
          <w:sz w:val="25"/>
          <w:szCs w:val="25"/>
        </w:rPr>
        <w:t xml:space="preserve">, at no time since the request for Hearing was filed and the Notice of Hearing issued for </w:t>
      </w:r>
      <w:r w:rsidR="003E112F">
        <w:rPr>
          <w:rFonts w:ascii="Times New Roman" w:hAnsi="Times New Roman" w:cs="Times New Roman"/>
          <w:sz w:val="25"/>
          <w:szCs w:val="25"/>
        </w:rPr>
        <w:t>the son</w:t>
      </w:r>
      <w:r w:rsidR="001200C2">
        <w:rPr>
          <w:rFonts w:ascii="Times New Roman" w:hAnsi="Times New Roman" w:cs="Times New Roman"/>
          <w:sz w:val="25"/>
          <w:szCs w:val="25"/>
        </w:rPr>
        <w:t xml:space="preserve"> have Parents clarified that they intended </w:t>
      </w:r>
      <w:r w:rsidR="00F65886">
        <w:rPr>
          <w:rFonts w:ascii="Times New Roman" w:hAnsi="Times New Roman" w:cs="Times New Roman"/>
          <w:sz w:val="25"/>
          <w:szCs w:val="25"/>
        </w:rPr>
        <w:t>t</w:t>
      </w:r>
      <w:r w:rsidR="001200C2">
        <w:rPr>
          <w:rFonts w:ascii="Times New Roman" w:hAnsi="Times New Roman" w:cs="Times New Roman"/>
          <w:sz w:val="25"/>
          <w:szCs w:val="25"/>
        </w:rPr>
        <w:t>o</w:t>
      </w:r>
      <w:r w:rsidR="00F65886">
        <w:rPr>
          <w:rFonts w:ascii="Times New Roman" w:hAnsi="Times New Roman" w:cs="Times New Roman"/>
          <w:sz w:val="25"/>
          <w:szCs w:val="25"/>
        </w:rPr>
        <w:t xml:space="preserve"> file</w:t>
      </w:r>
      <w:r w:rsidR="001200C2">
        <w:rPr>
          <w:rFonts w:ascii="Times New Roman" w:hAnsi="Times New Roman" w:cs="Times New Roman"/>
          <w:sz w:val="25"/>
          <w:szCs w:val="25"/>
        </w:rPr>
        <w:t xml:space="preserve"> on behalf of anyone other than their son who is an </w:t>
      </w:r>
      <w:r w:rsidR="00F65886">
        <w:rPr>
          <w:rFonts w:ascii="Times New Roman" w:hAnsi="Times New Roman" w:cs="Times New Roman"/>
          <w:sz w:val="25"/>
          <w:szCs w:val="25"/>
        </w:rPr>
        <w:t xml:space="preserve">IDEA </w:t>
      </w:r>
      <w:r w:rsidR="001200C2">
        <w:rPr>
          <w:rFonts w:ascii="Times New Roman" w:hAnsi="Times New Roman" w:cs="Times New Roman"/>
          <w:sz w:val="25"/>
          <w:szCs w:val="25"/>
        </w:rPr>
        <w:t xml:space="preserve">eligible student.  </w:t>
      </w:r>
      <w:r w:rsidR="00C95FC9">
        <w:rPr>
          <w:rFonts w:ascii="Times New Roman" w:hAnsi="Times New Roman" w:cs="Times New Roman"/>
          <w:sz w:val="25"/>
          <w:szCs w:val="25"/>
        </w:rPr>
        <w:t xml:space="preserve">To the extent that Parents’ Hearing Request regarding </w:t>
      </w:r>
      <w:r w:rsidR="005D37F8">
        <w:rPr>
          <w:rFonts w:ascii="Times New Roman" w:hAnsi="Times New Roman" w:cs="Times New Roman"/>
          <w:sz w:val="25"/>
          <w:szCs w:val="25"/>
        </w:rPr>
        <w:t>the daughter</w:t>
      </w:r>
      <w:r w:rsidR="00C95FC9">
        <w:rPr>
          <w:rFonts w:ascii="Times New Roman" w:hAnsi="Times New Roman" w:cs="Times New Roman"/>
          <w:sz w:val="25"/>
          <w:szCs w:val="25"/>
        </w:rPr>
        <w:t xml:space="preserve"> involve the same issues raised by Parents in #2, #3 and #4 of the Hearing Request, these are </w:t>
      </w:r>
      <w:r w:rsidR="001200C2">
        <w:rPr>
          <w:rFonts w:ascii="Times New Roman" w:hAnsi="Times New Roman" w:cs="Times New Roman"/>
          <w:sz w:val="25"/>
          <w:szCs w:val="25"/>
        </w:rPr>
        <w:t>DISMISSED with</w:t>
      </w:r>
      <w:r w:rsidR="00C95FC9">
        <w:rPr>
          <w:rFonts w:ascii="Times New Roman" w:hAnsi="Times New Roman" w:cs="Times New Roman"/>
          <w:sz w:val="25"/>
          <w:szCs w:val="25"/>
        </w:rPr>
        <w:t xml:space="preserve"> Prejudice</w:t>
      </w:r>
      <w:r w:rsidR="001200C2">
        <w:rPr>
          <w:rFonts w:ascii="Times New Roman" w:hAnsi="Times New Roman" w:cs="Times New Roman"/>
          <w:sz w:val="25"/>
          <w:szCs w:val="25"/>
        </w:rPr>
        <w:t xml:space="preserve">.  </w:t>
      </w:r>
    </w:p>
    <w:p w:rsidR="001200C2" w:rsidRDefault="001200C2" w:rsidP="00336986">
      <w:pPr>
        <w:spacing w:after="0" w:line="240" w:lineRule="auto"/>
        <w:rPr>
          <w:rFonts w:ascii="Times New Roman" w:hAnsi="Times New Roman" w:cs="Times New Roman"/>
          <w:sz w:val="25"/>
          <w:szCs w:val="25"/>
        </w:rPr>
      </w:pPr>
    </w:p>
    <w:p w:rsidR="00571BA9" w:rsidRDefault="005D5D9C"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Lastly, I note that t</w:t>
      </w:r>
      <w:r w:rsidR="0047551A">
        <w:rPr>
          <w:rFonts w:ascii="Times New Roman" w:hAnsi="Times New Roman" w:cs="Times New Roman"/>
          <w:sz w:val="25"/>
          <w:szCs w:val="25"/>
        </w:rPr>
        <w:t xml:space="preserve">he </w:t>
      </w:r>
      <w:r>
        <w:rPr>
          <w:rFonts w:ascii="Times New Roman" w:hAnsi="Times New Roman" w:cs="Times New Roman"/>
          <w:sz w:val="25"/>
          <w:szCs w:val="25"/>
        </w:rPr>
        <w:t xml:space="preserve">sole </w:t>
      </w:r>
      <w:r w:rsidR="0047551A">
        <w:rPr>
          <w:rFonts w:ascii="Times New Roman" w:hAnsi="Times New Roman" w:cs="Times New Roman"/>
          <w:sz w:val="25"/>
          <w:szCs w:val="25"/>
        </w:rPr>
        <w:t xml:space="preserve">remedy stated in </w:t>
      </w:r>
      <w:r>
        <w:rPr>
          <w:rFonts w:ascii="Times New Roman" w:hAnsi="Times New Roman" w:cs="Times New Roman"/>
          <w:sz w:val="25"/>
          <w:szCs w:val="25"/>
        </w:rPr>
        <w:t>Parents’</w:t>
      </w:r>
      <w:r w:rsidR="0047551A">
        <w:rPr>
          <w:rFonts w:ascii="Times New Roman" w:hAnsi="Times New Roman" w:cs="Times New Roman"/>
          <w:sz w:val="25"/>
          <w:szCs w:val="25"/>
        </w:rPr>
        <w:t xml:space="preserve"> Hearing Request was simply that Taunton be</w:t>
      </w:r>
      <w:r w:rsidR="00415BC3">
        <w:rPr>
          <w:rFonts w:ascii="Times New Roman" w:hAnsi="Times New Roman" w:cs="Times New Roman"/>
          <w:sz w:val="25"/>
          <w:szCs w:val="25"/>
        </w:rPr>
        <w:t xml:space="preserve"> “Fair”, a reasonable request in which all matters pertaining to the education of children with disabilities is premised. Nothing in the record suggests otherwise.</w:t>
      </w:r>
      <w:r w:rsidR="005B6ACF">
        <w:rPr>
          <w:rFonts w:ascii="Times New Roman" w:hAnsi="Times New Roman" w:cs="Times New Roman"/>
          <w:sz w:val="25"/>
          <w:szCs w:val="25"/>
        </w:rPr>
        <w:t xml:space="preserve">  Fairness will continue to guide the Parties’ dealings in this and any other process and/ or forum. </w:t>
      </w:r>
    </w:p>
    <w:p w:rsidR="00E03F62" w:rsidRDefault="00E03F62" w:rsidP="00336986">
      <w:pPr>
        <w:spacing w:after="0" w:line="240" w:lineRule="auto"/>
        <w:rPr>
          <w:rFonts w:ascii="Times New Roman" w:hAnsi="Times New Roman" w:cs="Times New Roman"/>
          <w:sz w:val="25"/>
          <w:szCs w:val="25"/>
        </w:rPr>
      </w:pPr>
    </w:p>
    <w:p w:rsidR="00571BA9" w:rsidRDefault="00BE46A8" w:rsidP="00336986">
      <w:pPr>
        <w:spacing w:after="0" w:line="240" w:lineRule="auto"/>
        <w:rPr>
          <w:rFonts w:ascii="Times New Roman" w:hAnsi="Times New Roman" w:cs="Times New Roman"/>
          <w:sz w:val="25"/>
          <w:szCs w:val="25"/>
        </w:rPr>
      </w:pPr>
      <w:r w:rsidRPr="00E03F62">
        <w:rPr>
          <w:rFonts w:ascii="Times New Roman" w:hAnsi="Times New Roman" w:cs="Times New Roman"/>
          <w:b/>
          <w:sz w:val="25"/>
          <w:szCs w:val="25"/>
        </w:rPr>
        <w:t>ORDER</w:t>
      </w:r>
      <w:r w:rsidR="00E03F62">
        <w:rPr>
          <w:rFonts w:ascii="Times New Roman" w:hAnsi="Times New Roman" w:cs="Times New Roman"/>
          <w:sz w:val="25"/>
          <w:szCs w:val="25"/>
        </w:rPr>
        <w:t>:</w:t>
      </w:r>
    </w:p>
    <w:p w:rsidR="00E03F62" w:rsidRDefault="00E03F62" w:rsidP="00336986">
      <w:pPr>
        <w:spacing w:after="0" w:line="240" w:lineRule="auto"/>
        <w:rPr>
          <w:rFonts w:ascii="Times New Roman" w:hAnsi="Times New Roman" w:cs="Times New Roman"/>
          <w:sz w:val="25"/>
          <w:szCs w:val="25"/>
        </w:rPr>
      </w:pPr>
    </w:p>
    <w:p w:rsidR="002B3A72" w:rsidRDefault="00E03F62" w:rsidP="00336986">
      <w:pPr>
        <w:spacing w:after="0" w:line="240" w:lineRule="auto"/>
        <w:rPr>
          <w:rFonts w:ascii="Times New Roman" w:hAnsi="Times New Roman" w:cs="Times New Roman"/>
          <w:sz w:val="25"/>
          <w:szCs w:val="25"/>
        </w:rPr>
      </w:pPr>
      <w:r>
        <w:rPr>
          <w:rFonts w:ascii="Times New Roman" w:hAnsi="Times New Roman" w:cs="Times New Roman"/>
          <w:sz w:val="25"/>
        </w:rPr>
        <w:t>Taunton</w:t>
      </w:r>
      <w:r w:rsidRPr="009E3F3B">
        <w:rPr>
          <w:rFonts w:ascii="Times New Roman" w:hAnsi="Times New Roman" w:cs="Times New Roman"/>
          <w:sz w:val="25"/>
          <w:szCs w:val="25"/>
        </w:rPr>
        <w:t>’s Motion to Dismiss</w:t>
      </w:r>
      <w:r>
        <w:rPr>
          <w:rFonts w:ascii="Times New Roman" w:hAnsi="Times New Roman" w:cs="Times New Roman"/>
          <w:sz w:val="25"/>
          <w:szCs w:val="25"/>
        </w:rPr>
        <w:t xml:space="preserve"> </w:t>
      </w:r>
      <w:r w:rsidR="005B6ACF">
        <w:rPr>
          <w:rFonts w:ascii="Times New Roman" w:hAnsi="Times New Roman" w:cs="Times New Roman"/>
          <w:sz w:val="25"/>
          <w:szCs w:val="25"/>
        </w:rPr>
        <w:t xml:space="preserve">is hereby </w:t>
      </w:r>
      <w:r w:rsidR="005B6ACF" w:rsidRPr="005B6ACF">
        <w:rPr>
          <w:rFonts w:ascii="Times New Roman" w:hAnsi="Times New Roman" w:cs="Times New Roman"/>
          <w:b/>
          <w:sz w:val="25"/>
          <w:szCs w:val="25"/>
        </w:rPr>
        <w:t>GRANTED</w:t>
      </w:r>
      <w:r w:rsidR="002B3A72">
        <w:rPr>
          <w:rFonts w:ascii="Times New Roman" w:hAnsi="Times New Roman" w:cs="Times New Roman"/>
          <w:b/>
          <w:sz w:val="25"/>
          <w:szCs w:val="25"/>
        </w:rPr>
        <w:t xml:space="preserve"> </w:t>
      </w:r>
      <w:r w:rsidR="002B3A72" w:rsidRPr="002B3A72">
        <w:rPr>
          <w:rFonts w:ascii="Times New Roman" w:hAnsi="Times New Roman" w:cs="Times New Roman"/>
          <w:sz w:val="25"/>
          <w:szCs w:val="25"/>
        </w:rPr>
        <w:t>and the matter</w:t>
      </w:r>
      <w:r w:rsidR="002B3A72">
        <w:rPr>
          <w:rFonts w:ascii="Times New Roman" w:hAnsi="Times New Roman" w:cs="Times New Roman"/>
          <w:sz w:val="25"/>
          <w:szCs w:val="25"/>
        </w:rPr>
        <w:t xml:space="preserve"> is </w:t>
      </w:r>
      <w:r w:rsidR="002B3A72" w:rsidRPr="002B3A72">
        <w:rPr>
          <w:rFonts w:ascii="Times New Roman" w:hAnsi="Times New Roman" w:cs="Times New Roman"/>
          <w:b/>
          <w:sz w:val="25"/>
          <w:szCs w:val="25"/>
        </w:rPr>
        <w:t>DISMISSED WITH PREJUDICE</w:t>
      </w:r>
      <w:r w:rsidR="000A4B6F">
        <w:rPr>
          <w:rFonts w:ascii="Times New Roman" w:hAnsi="Times New Roman" w:cs="Times New Roman"/>
          <w:b/>
          <w:sz w:val="25"/>
          <w:szCs w:val="25"/>
        </w:rPr>
        <w:t xml:space="preserve"> </w:t>
      </w:r>
      <w:r w:rsidR="000A4B6F" w:rsidRPr="000A4B6F">
        <w:rPr>
          <w:rFonts w:ascii="Times New Roman" w:hAnsi="Times New Roman" w:cs="Times New Roman"/>
          <w:sz w:val="25"/>
          <w:szCs w:val="25"/>
        </w:rPr>
        <w:t xml:space="preserve">as to </w:t>
      </w:r>
      <w:r w:rsidR="005D37F8">
        <w:rPr>
          <w:rFonts w:ascii="Times New Roman" w:hAnsi="Times New Roman" w:cs="Times New Roman"/>
          <w:sz w:val="25"/>
          <w:szCs w:val="25"/>
        </w:rPr>
        <w:t xml:space="preserve">both children </w:t>
      </w:r>
      <w:r w:rsidR="00C95FC9">
        <w:rPr>
          <w:rFonts w:ascii="Times New Roman" w:hAnsi="Times New Roman" w:cs="Times New Roman"/>
          <w:sz w:val="25"/>
          <w:szCs w:val="25"/>
        </w:rPr>
        <w:t>consistent with this Ruling</w:t>
      </w:r>
      <w:r w:rsidRPr="000A4B6F">
        <w:rPr>
          <w:rFonts w:ascii="Times New Roman" w:hAnsi="Times New Roman" w:cs="Times New Roman"/>
          <w:sz w:val="25"/>
          <w:szCs w:val="25"/>
        </w:rPr>
        <w:t>.</w:t>
      </w:r>
      <w:r w:rsidR="000A4B6F" w:rsidRPr="000A4B6F">
        <w:rPr>
          <w:rFonts w:ascii="Times New Roman" w:hAnsi="Times New Roman" w:cs="Times New Roman"/>
          <w:sz w:val="25"/>
          <w:szCs w:val="25"/>
        </w:rPr>
        <w:t xml:space="preserve">  </w:t>
      </w:r>
    </w:p>
    <w:p w:rsidR="002B3A72" w:rsidRDefault="002B3A72" w:rsidP="00336986">
      <w:pPr>
        <w:spacing w:after="0" w:line="240" w:lineRule="auto"/>
        <w:rPr>
          <w:rFonts w:ascii="Times New Roman" w:hAnsi="Times New Roman" w:cs="Times New Roman"/>
          <w:sz w:val="25"/>
          <w:szCs w:val="25"/>
        </w:rPr>
      </w:pPr>
    </w:p>
    <w:p w:rsidR="00E03F62" w:rsidRDefault="00E03F62"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Parties are deemed to have exhausted their administrative remedies </w:t>
      </w:r>
      <w:r w:rsidR="005B6ACF">
        <w:rPr>
          <w:rFonts w:ascii="Times New Roman" w:hAnsi="Times New Roman" w:cs="Times New Roman"/>
          <w:sz w:val="25"/>
          <w:szCs w:val="25"/>
        </w:rPr>
        <w:t xml:space="preserve">before the BSEA </w:t>
      </w:r>
      <w:r>
        <w:rPr>
          <w:rFonts w:ascii="Times New Roman" w:hAnsi="Times New Roman" w:cs="Times New Roman"/>
          <w:sz w:val="25"/>
          <w:szCs w:val="25"/>
        </w:rPr>
        <w:t>and can proceed to a court with pertinent jurisdiction</w:t>
      </w:r>
      <w:r w:rsidR="002B3A72">
        <w:rPr>
          <w:rFonts w:ascii="Times New Roman" w:hAnsi="Times New Roman" w:cs="Times New Roman"/>
          <w:sz w:val="25"/>
          <w:szCs w:val="25"/>
        </w:rPr>
        <w:t xml:space="preserve"> if they so desire</w:t>
      </w:r>
      <w:r>
        <w:rPr>
          <w:rFonts w:ascii="Times New Roman" w:hAnsi="Times New Roman" w:cs="Times New Roman"/>
          <w:sz w:val="25"/>
          <w:szCs w:val="25"/>
        </w:rPr>
        <w:t>.</w:t>
      </w:r>
    </w:p>
    <w:p w:rsidR="00E03F62" w:rsidRDefault="00E03F62"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So Ordered by the Hearing Officer,</w:t>
      </w: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______________________________________  </w:t>
      </w:r>
    </w:p>
    <w:p w:rsidR="00A86E07" w:rsidRDefault="00A86E0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Rosa I. Figueroa</w:t>
      </w:r>
    </w:p>
    <w:p w:rsidR="00A86E07" w:rsidRDefault="00A86E07" w:rsidP="00336986">
      <w:pPr>
        <w:spacing w:after="0" w:line="240" w:lineRule="auto"/>
        <w:rPr>
          <w:rFonts w:ascii="Times New Roman" w:hAnsi="Times New Roman" w:cs="Times New Roman"/>
          <w:sz w:val="25"/>
          <w:szCs w:val="25"/>
        </w:rPr>
      </w:pPr>
      <w:r>
        <w:rPr>
          <w:rFonts w:ascii="Times New Roman" w:hAnsi="Times New Roman" w:cs="Times New Roman"/>
          <w:sz w:val="25"/>
          <w:szCs w:val="25"/>
        </w:rPr>
        <w:t>Dated:  February 2</w:t>
      </w:r>
      <w:r w:rsidR="00F65886">
        <w:rPr>
          <w:rFonts w:ascii="Times New Roman" w:hAnsi="Times New Roman" w:cs="Times New Roman"/>
          <w:sz w:val="25"/>
          <w:szCs w:val="25"/>
        </w:rPr>
        <w:t>8</w:t>
      </w:r>
      <w:r>
        <w:rPr>
          <w:rFonts w:ascii="Times New Roman" w:hAnsi="Times New Roman" w:cs="Times New Roman"/>
          <w:sz w:val="25"/>
          <w:szCs w:val="25"/>
        </w:rPr>
        <w:t xml:space="preserve">, 2013 </w:t>
      </w:r>
      <w:r w:rsidRPr="00060479">
        <w:rPr>
          <w:rFonts w:ascii="Times New Roman" w:hAnsi="Times New Roman" w:cs="Times New Roman"/>
          <w:sz w:val="25"/>
          <w:szCs w:val="25"/>
        </w:rPr>
        <w:t xml:space="preserve"> </w:t>
      </w: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p>
    <w:p w:rsidR="00A86E07" w:rsidRDefault="00A86E07" w:rsidP="00336986">
      <w:pPr>
        <w:spacing w:after="0" w:line="240" w:lineRule="auto"/>
        <w:rPr>
          <w:rFonts w:ascii="Times New Roman" w:hAnsi="Times New Roman" w:cs="Times New Roman"/>
          <w:sz w:val="25"/>
          <w:szCs w:val="25"/>
        </w:rPr>
      </w:pPr>
    </w:p>
    <w:sectPr w:rsidR="00A86E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02" w:rsidRDefault="004E7102" w:rsidP="00EA2983">
      <w:pPr>
        <w:spacing w:after="0" w:line="240" w:lineRule="auto"/>
      </w:pPr>
      <w:r>
        <w:separator/>
      </w:r>
    </w:p>
  </w:endnote>
  <w:endnote w:type="continuationSeparator" w:id="0">
    <w:p w:rsidR="004E7102" w:rsidRDefault="004E7102" w:rsidP="00EA2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56329"/>
      <w:docPartObj>
        <w:docPartGallery w:val="Page Numbers (Bottom of Page)"/>
        <w:docPartUnique/>
      </w:docPartObj>
    </w:sdtPr>
    <w:sdtEndPr>
      <w:rPr>
        <w:noProof/>
      </w:rPr>
    </w:sdtEndPr>
    <w:sdtContent>
      <w:p w:rsidR="0042774D" w:rsidRDefault="0042774D">
        <w:pPr>
          <w:pStyle w:val="Footer"/>
          <w:jc w:val="center"/>
        </w:pPr>
        <w:r>
          <w:fldChar w:fldCharType="begin"/>
        </w:r>
        <w:r>
          <w:instrText xml:space="preserve"> PAGE   \* MERGEFORMAT </w:instrText>
        </w:r>
        <w:r>
          <w:fldChar w:fldCharType="separate"/>
        </w:r>
        <w:r w:rsidR="0066576E">
          <w:rPr>
            <w:noProof/>
          </w:rPr>
          <w:t>1</w:t>
        </w:r>
        <w:r>
          <w:rPr>
            <w:noProof/>
          </w:rPr>
          <w:fldChar w:fldCharType="end"/>
        </w:r>
      </w:p>
    </w:sdtContent>
  </w:sdt>
  <w:p w:rsidR="0042774D" w:rsidRDefault="00427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02" w:rsidRDefault="004E7102" w:rsidP="00EA2983">
      <w:pPr>
        <w:spacing w:after="0" w:line="240" w:lineRule="auto"/>
      </w:pPr>
      <w:r>
        <w:separator/>
      </w:r>
    </w:p>
  </w:footnote>
  <w:footnote w:type="continuationSeparator" w:id="0">
    <w:p w:rsidR="004E7102" w:rsidRDefault="004E7102" w:rsidP="00EA2983">
      <w:pPr>
        <w:spacing w:after="0" w:line="240" w:lineRule="auto"/>
      </w:pPr>
      <w:r>
        <w:continuationSeparator/>
      </w:r>
    </w:p>
  </w:footnote>
  <w:footnote w:id="1">
    <w:p w:rsidR="0042774D" w:rsidRPr="00EA2983" w:rsidRDefault="0042774D" w:rsidP="00E66683">
      <w:pPr>
        <w:pStyle w:val="FootnoteText"/>
        <w:rPr>
          <w:rFonts w:ascii="Times New Roman" w:hAnsi="Times New Roman" w:cs="Times New Roman"/>
        </w:rPr>
      </w:pPr>
      <w:r>
        <w:rPr>
          <w:rStyle w:val="FootnoteReference"/>
        </w:rPr>
        <w:footnoteRef/>
      </w:r>
      <w:r>
        <w:t xml:space="preserve"> In</w:t>
      </w:r>
      <w:r w:rsidRPr="00EA2983">
        <w:rPr>
          <w:rFonts w:ascii="Times New Roman" w:hAnsi="Times New Roman" w:cs="Times New Roman"/>
        </w:rPr>
        <w:t xml:space="preserve"> the section of the Hearing Request Form requesting information regarding the school Student attends</w:t>
      </w:r>
      <w:r>
        <w:rPr>
          <w:rFonts w:ascii="Times New Roman" w:hAnsi="Times New Roman" w:cs="Times New Roman"/>
        </w:rPr>
        <w:t>,</w:t>
      </w:r>
      <w:r w:rsidRPr="00EA2983">
        <w:rPr>
          <w:rFonts w:ascii="Times New Roman" w:hAnsi="Times New Roman" w:cs="Times New Roman"/>
        </w:rPr>
        <w:t xml:space="preserve"> </w:t>
      </w:r>
      <w:r>
        <w:rPr>
          <w:rFonts w:ascii="Times New Roman" w:hAnsi="Times New Roman" w:cs="Times New Roman"/>
        </w:rPr>
        <w:t xml:space="preserve">Parents </w:t>
      </w:r>
      <w:r w:rsidRPr="00EA2983">
        <w:rPr>
          <w:rFonts w:ascii="Times New Roman" w:hAnsi="Times New Roman" w:cs="Times New Roman"/>
        </w:rPr>
        <w:t>listed: “Home schooled (</w:t>
      </w:r>
      <w:r w:rsidR="00451CCD">
        <w:rPr>
          <w:rFonts w:ascii="Times New Roman" w:hAnsi="Times New Roman" w:cs="Times New Roman"/>
        </w:rPr>
        <w:t>first name</w:t>
      </w:r>
      <w:r w:rsidRPr="00EA2983">
        <w:rPr>
          <w:rFonts w:ascii="Times New Roman" w:hAnsi="Times New Roman" w:cs="Times New Roman"/>
        </w:rPr>
        <w:t xml:space="preserve">), Hopewell </w:t>
      </w:r>
      <w:r w:rsidR="00451CCD">
        <w:rPr>
          <w:rFonts w:ascii="Times New Roman" w:hAnsi="Times New Roman" w:cs="Times New Roman"/>
        </w:rPr>
        <w:t>[second name</w:t>
      </w:r>
      <w:r w:rsidR="00BA0FE1">
        <w:rPr>
          <w:rFonts w:ascii="Times New Roman" w:hAnsi="Times New Roman" w:cs="Times New Roman"/>
        </w:rPr>
        <w:t>]</w:t>
      </w:r>
      <w:r w:rsidRPr="00EA2983">
        <w:rPr>
          <w:rFonts w:ascii="Times New Roman" w:hAnsi="Times New Roman" w:cs="Times New Roman"/>
        </w:rPr>
        <w:t>”</w:t>
      </w:r>
      <w:r w:rsidR="00BA0FE1">
        <w:rPr>
          <w:rFonts w:ascii="Times New Roman" w:hAnsi="Times New Roman" w:cs="Times New Roman"/>
        </w:rPr>
        <w:t xml:space="preserve"> what appeared to be the first and middle names of the son, which may in fact be the names of two separate children as explained later in this Ruling</w:t>
      </w:r>
      <w:r w:rsidRPr="00EA2983">
        <w:rPr>
          <w:rFonts w:ascii="Times New Roman" w:hAnsi="Times New Roman" w:cs="Times New Roman"/>
        </w:rPr>
        <w:t>.</w:t>
      </w:r>
      <w:r>
        <w:rPr>
          <w:rFonts w:ascii="Times New Roman" w:hAnsi="Times New Roman" w:cs="Times New Roman"/>
        </w:rPr>
        <w:t xml:space="preserve"> </w:t>
      </w:r>
      <w:r w:rsidR="00BA0FE1">
        <w:rPr>
          <w:rFonts w:ascii="Times New Roman" w:hAnsi="Times New Roman" w:cs="Times New Roman"/>
        </w:rPr>
        <w:t>Hopewell is the name of an elementary school in Taunton.</w:t>
      </w:r>
      <w:r>
        <w:rPr>
          <w:rFonts w:ascii="Times New Roman" w:hAnsi="Times New Roman" w:cs="Times New Roman"/>
        </w:rPr>
        <w:t xml:space="preserve"> </w:t>
      </w:r>
    </w:p>
  </w:footnote>
  <w:footnote w:id="2">
    <w:p w:rsidR="0042774D" w:rsidRPr="00BE46A8" w:rsidRDefault="0042774D" w:rsidP="00E66683">
      <w:pPr>
        <w:pStyle w:val="FootnoteText"/>
        <w:rPr>
          <w:rFonts w:ascii="Times New Roman" w:hAnsi="Times New Roman" w:cs="Times New Roman"/>
        </w:rPr>
      </w:pPr>
      <w:r w:rsidRPr="002D0267">
        <w:rPr>
          <w:rStyle w:val="FootnoteReference"/>
          <w:rFonts w:ascii="Times New Roman" w:hAnsi="Times New Roman" w:cs="Times New Roman"/>
        </w:rPr>
        <w:footnoteRef/>
      </w:r>
      <w:r w:rsidRPr="002D0267">
        <w:rPr>
          <w:rFonts w:ascii="Times New Roman" w:hAnsi="Times New Roman" w:cs="Times New Roman"/>
        </w:rPr>
        <w:t xml:space="preserve">   </w:t>
      </w:r>
      <w:r w:rsidRPr="00BE46A8">
        <w:rPr>
          <w:rFonts w:ascii="Times New Roman" w:hAnsi="Times New Roman" w:cs="Times New Roman"/>
        </w:rPr>
        <w:t xml:space="preserve">Under Rule VII of the </w:t>
      </w:r>
      <w:r w:rsidRPr="00BE46A8">
        <w:rPr>
          <w:rFonts w:ascii="Times New Roman" w:hAnsi="Times New Roman" w:cs="Times New Roman"/>
          <w:i/>
        </w:rPr>
        <w:t>Hearing Rules for Special Education Appeals</w:t>
      </w:r>
      <w:r w:rsidRPr="00BE46A8">
        <w:rPr>
          <w:rFonts w:ascii="Times New Roman" w:hAnsi="Times New Roman" w:cs="Times New Roman"/>
        </w:rPr>
        <w:t xml:space="preserve">, a party on whom a Motion has been served has seven calendar days to file an objection to said motion and to request a hearing on the motion. </w:t>
      </w:r>
    </w:p>
  </w:footnote>
  <w:footnote w:id="3">
    <w:p w:rsidR="0042774D" w:rsidRPr="00BE46A8" w:rsidRDefault="0042774D" w:rsidP="00E66683">
      <w:pPr>
        <w:pStyle w:val="FootnoteText"/>
        <w:rPr>
          <w:rFonts w:ascii="Times New Roman" w:hAnsi="Times New Roman" w:cs="Times New Roman"/>
        </w:rPr>
      </w:pPr>
      <w:r w:rsidRPr="00BE46A8">
        <w:rPr>
          <w:rStyle w:val="FootnoteReference"/>
          <w:rFonts w:ascii="Times New Roman" w:hAnsi="Times New Roman" w:cs="Times New Roman"/>
        </w:rPr>
        <w:footnoteRef/>
      </w:r>
      <w:r w:rsidRPr="00BE46A8">
        <w:rPr>
          <w:rFonts w:ascii="Times New Roman" w:hAnsi="Times New Roman" w:cs="Times New Roman"/>
        </w:rPr>
        <w:t xml:space="preserve"> 603 C.M.R. 28.08(5)(b) (“Except as provided otherwise under federal law or the in the administrative rules adopted by the Bureau of Special Education Appeals, hearings shall be conducted consistent with the formal Rules of Administrative Procedures contained in 801 C.M.R. 1.00.”).</w:t>
      </w:r>
    </w:p>
  </w:footnote>
  <w:footnote w:id="4">
    <w:p w:rsidR="0042774D" w:rsidRPr="00BE46A8" w:rsidRDefault="0042774D" w:rsidP="00E66683">
      <w:pPr>
        <w:pStyle w:val="FootnoteText"/>
        <w:rPr>
          <w:rFonts w:ascii="Times New Roman" w:hAnsi="Times New Roman" w:cs="Times New Roman"/>
          <w:color w:val="000000"/>
        </w:rPr>
      </w:pPr>
      <w:r w:rsidRPr="00BE46A8">
        <w:rPr>
          <w:rStyle w:val="FootnoteReference"/>
          <w:rFonts w:ascii="Times New Roman" w:hAnsi="Times New Roman" w:cs="Times New Roman"/>
        </w:rPr>
        <w:footnoteRef/>
      </w:r>
      <w:r w:rsidRPr="00BE46A8">
        <w:rPr>
          <w:rFonts w:ascii="Times New Roman" w:hAnsi="Times New Roman" w:cs="Times New Roman"/>
        </w:rPr>
        <w:t xml:space="preserve"> BSEA Hearing Rule XBII</w:t>
      </w:r>
      <w:r>
        <w:rPr>
          <w:rFonts w:ascii="Times New Roman" w:hAnsi="Times New Roman" w:cs="Times New Roman"/>
        </w:rPr>
        <w:t xml:space="preserve"> </w:t>
      </w:r>
      <w:r w:rsidRPr="00BE46A8">
        <w:rPr>
          <w:rFonts w:ascii="Times New Roman" w:hAnsi="Times New Roman" w:cs="Times New Roman"/>
        </w:rPr>
        <w:t>(B</w:t>
      </w:r>
      <w:proofErr w:type="gramStart"/>
      <w:r w:rsidRPr="00BE46A8">
        <w:rPr>
          <w:rFonts w:ascii="Times New Roman" w:hAnsi="Times New Roman" w:cs="Times New Roman"/>
        </w:rPr>
        <w:t>)(</w:t>
      </w:r>
      <w:proofErr w:type="gramEnd"/>
      <w:r w:rsidRPr="00BE46A8">
        <w:rPr>
          <w:rFonts w:ascii="Times New Roman" w:hAnsi="Times New Roman" w:cs="Times New Roman"/>
        </w:rPr>
        <w:t>4) (“Any party may file a motion or request to dismiss a case for . . . failure to state a claim upon which relief can be granted”); 801 C.M.R. 1.01(7)(g)(3) (“</w:t>
      </w:r>
      <w:r w:rsidRPr="00BE46A8">
        <w:rPr>
          <w:rFonts w:ascii="Times New Roman" w:hAnsi="Times New Roman" w:cs="Times New Roman"/>
          <w:color w:val="000000"/>
          <w:shd w:val="clear" w:color="auto" w:fill="FFFFFF"/>
        </w:rPr>
        <w:t>The Presiding Officer may at any time, on his own motion or that of a Party, dismiss a case . . . for failure of the Petitioner to state a claim upon which relief can be granted”).</w:t>
      </w:r>
    </w:p>
  </w:footnote>
  <w:footnote w:id="5">
    <w:p w:rsidR="0042774D" w:rsidRPr="00BE46A8" w:rsidRDefault="0042774D" w:rsidP="00E66683">
      <w:pPr>
        <w:pStyle w:val="FootnoteText"/>
        <w:rPr>
          <w:rFonts w:ascii="Times New Roman" w:hAnsi="Times New Roman" w:cs="Times New Roman"/>
          <w:color w:val="000000"/>
        </w:rPr>
      </w:pPr>
      <w:r w:rsidRPr="00BE46A8">
        <w:rPr>
          <w:rStyle w:val="FootnoteReference"/>
          <w:rFonts w:ascii="Times New Roman" w:hAnsi="Times New Roman" w:cs="Times New Roman"/>
          <w:color w:val="000000"/>
        </w:rPr>
        <w:footnoteRef/>
      </w:r>
      <w:r w:rsidRPr="00BE46A8">
        <w:rPr>
          <w:rFonts w:ascii="Times New Roman" w:hAnsi="Times New Roman" w:cs="Times New Roman"/>
          <w:color w:val="000000"/>
        </w:rPr>
        <w:t xml:space="preserve"> </w:t>
      </w:r>
      <w:proofErr w:type="gramStart"/>
      <w:r w:rsidRPr="00BE46A8">
        <w:rPr>
          <w:rFonts w:ascii="Times New Roman" w:hAnsi="Times New Roman" w:cs="Times New Roman"/>
          <w:smallCaps/>
          <w:color w:val="000000"/>
        </w:rPr>
        <w:t>Fed.</w:t>
      </w:r>
      <w:proofErr w:type="gramEnd"/>
      <w:r w:rsidRPr="00BE46A8">
        <w:rPr>
          <w:rFonts w:ascii="Times New Roman" w:hAnsi="Times New Roman" w:cs="Times New Roman"/>
          <w:smallCaps/>
          <w:color w:val="000000"/>
        </w:rPr>
        <w:t xml:space="preserve"> R. Civ. P.</w:t>
      </w:r>
      <w:r w:rsidRPr="00BE46A8">
        <w:rPr>
          <w:rFonts w:ascii="Times New Roman" w:hAnsi="Times New Roman" w:cs="Times New Roman"/>
          <w:color w:val="000000"/>
        </w:rPr>
        <w:t xml:space="preserve"> 12(b</w:t>
      </w:r>
      <w:proofErr w:type="gramStart"/>
      <w:r w:rsidRPr="00BE46A8">
        <w:rPr>
          <w:rFonts w:ascii="Times New Roman" w:hAnsi="Times New Roman" w:cs="Times New Roman"/>
          <w:color w:val="000000"/>
        </w:rPr>
        <w:t>)(</w:t>
      </w:r>
      <w:proofErr w:type="gramEnd"/>
      <w:r w:rsidRPr="00BE46A8">
        <w:rPr>
          <w:rFonts w:ascii="Times New Roman" w:hAnsi="Times New Roman" w:cs="Times New Roman"/>
          <w:color w:val="000000"/>
        </w:rPr>
        <w:t xml:space="preserve">6); </w:t>
      </w:r>
      <w:r w:rsidRPr="00BE46A8">
        <w:rPr>
          <w:rFonts w:ascii="Times New Roman" w:hAnsi="Times New Roman" w:cs="Times New Roman"/>
          <w:smallCaps/>
          <w:color w:val="000000"/>
        </w:rPr>
        <w:t>Mass. R. Civ. P.</w:t>
      </w:r>
      <w:r w:rsidRPr="00BE46A8">
        <w:rPr>
          <w:rFonts w:ascii="Times New Roman" w:hAnsi="Times New Roman" w:cs="Times New Roman"/>
          <w:color w:val="000000"/>
        </w:rPr>
        <w:t xml:space="preserve"> 12(b</w:t>
      </w:r>
      <w:proofErr w:type="gramStart"/>
      <w:r w:rsidRPr="00BE46A8">
        <w:rPr>
          <w:rFonts w:ascii="Times New Roman" w:hAnsi="Times New Roman" w:cs="Times New Roman"/>
          <w:color w:val="000000"/>
        </w:rPr>
        <w:t>)(</w:t>
      </w:r>
      <w:proofErr w:type="gramEnd"/>
      <w:r w:rsidRPr="00BE46A8">
        <w:rPr>
          <w:rFonts w:ascii="Times New Roman" w:hAnsi="Times New Roman" w:cs="Times New Roman"/>
          <w:color w:val="000000"/>
        </w:rPr>
        <w:t xml:space="preserve">6). </w:t>
      </w:r>
    </w:p>
  </w:footnote>
  <w:footnote w:id="6">
    <w:p w:rsidR="0042774D" w:rsidRPr="008D524E" w:rsidRDefault="0042774D" w:rsidP="00E66683">
      <w:pPr>
        <w:pStyle w:val="FootnoteText"/>
        <w:rPr>
          <w:rFonts w:ascii="Times New Roman" w:hAnsi="Times New Roman" w:cs="Times New Roman"/>
          <w:color w:val="000000"/>
        </w:rPr>
      </w:pPr>
      <w:r w:rsidRPr="00DB03D7">
        <w:rPr>
          <w:rStyle w:val="FootnoteReference"/>
          <w:color w:val="000000"/>
        </w:rPr>
        <w:footnoteRef/>
      </w:r>
      <w:r w:rsidRPr="00DB03D7">
        <w:rPr>
          <w:color w:val="000000"/>
        </w:rPr>
        <w:t xml:space="preserve"> </w:t>
      </w:r>
      <w:proofErr w:type="gramStart"/>
      <w:r w:rsidRPr="008D524E">
        <w:rPr>
          <w:rFonts w:ascii="Times New Roman" w:hAnsi="Times New Roman" w:cs="Times New Roman"/>
          <w:i/>
          <w:color w:val="000000"/>
        </w:rPr>
        <w:t xml:space="preserve">Bell Atlantic Corp. v. </w:t>
      </w:r>
      <w:proofErr w:type="spellStart"/>
      <w:r w:rsidRPr="008D524E">
        <w:rPr>
          <w:rFonts w:ascii="Times New Roman" w:hAnsi="Times New Roman" w:cs="Times New Roman"/>
          <w:i/>
          <w:color w:val="000000"/>
        </w:rPr>
        <w:t>Twombly</w:t>
      </w:r>
      <w:proofErr w:type="spellEnd"/>
      <w:r w:rsidRPr="008D524E">
        <w:rPr>
          <w:rFonts w:ascii="Times New Roman" w:hAnsi="Times New Roman" w:cs="Times New Roman"/>
          <w:color w:val="000000"/>
        </w:rPr>
        <w:t>, 550 U.S. 544, 545 (2007).</w:t>
      </w:r>
      <w:proofErr w:type="gramEnd"/>
    </w:p>
  </w:footnote>
  <w:footnote w:id="7">
    <w:p w:rsidR="0042774D" w:rsidRPr="008D524E" w:rsidRDefault="0042774D" w:rsidP="00E66683">
      <w:pPr>
        <w:pStyle w:val="FootnoteText"/>
        <w:rPr>
          <w:rFonts w:ascii="Times New Roman" w:hAnsi="Times New Roman" w:cs="Times New Roman"/>
          <w:color w:val="000000"/>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proofErr w:type="gramStart"/>
      <w:r w:rsidRPr="008D524E">
        <w:rPr>
          <w:rFonts w:ascii="Times New Roman" w:hAnsi="Times New Roman" w:cs="Times New Roman"/>
          <w:i/>
          <w:color w:val="000000"/>
        </w:rPr>
        <w:t>Doe v. Boston Public Sch.</w:t>
      </w:r>
      <w:r w:rsidRPr="008D524E">
        <w:rPr>
          <w:rFonts w:ascii="Times New Roman" w:hAnsi="Times New Roman" w:cs="Times New Roman"/>
          <w:color w:val="000000"/>
        </w:rPr>
        <w:t>, 560 F.Supp.2d 170, 172 (</w:t>
      </w:r>
      <w:proofErr w:type="spellStart"/>
      <w:r w:rsidRPr="008D524E">
        <w:rPr>
          <w:rFonts w:ascii="Times New Roman" w:hAnsi="Times New Roman" w:cs="Times New Roman"/>
          <w:color w:val="000000"/>
        </w:rPr>
        <w:t>D.Mass</w:t>
      </w:r>
      <w:proofErr w:type="spellEnd"/>
      <w:r w:rsidRPr="008D524E">
        <w:rPr>
          <w:rFonts w:ascii="Times New Roman" w:hAnsi="Times New Roman" w:cs="Times New Roman"/>
          <w:color w:val="000000"/>
        </w:rPr>
        <w:t>. 2008).</w:t>
      </w:r>
      <w:proofErr w:type="gramEnd"/>
      <w:r w:rsidRPr="008D524E">
        <w:rPr>
          <w:rFonts w:ascii="Times New Roman" w:hAnsi="Times New Roman" w:cs="Times New Roman"/>
          <w:color w:val="000000"/>
        </w:rPr>
        <w:t xml:space="preserve"> </w:t>
      </w:r>
      <w:r w:rsidRPr="008D524E">
        <w:rPr>
          <w:rFonts w:ascii="Times New Roman" w:hAnsi="Times New Roman" w:cs="Times New Roman"/>
          <w:i/>
          <w:color w:val="000000"/>
        </w:rPr>
        <w:t>See also</w:t>
      </w:r>
      <w:r w:rsidRPr="008D524E">
        <w:rPr>
          <w:rFonts w:ascii="Times New Roman" w:hAnsi="Times New Roman" w:cs="Times New Roman"/>
          <w:color w:val="000000"/>
        </w:rPr>
        <w:t xml:space="preserve">, </w:t>
      </w:r>
      <w:r w:rsidRPr="008D524E">
        <w:rPr>
          <w:rFonts w:ascii="Times New Roman" w:hAnsi="Times New Roman" w:cs="Times New Roman"/>
          <w:i/>
          <w:color w:val="000000"/>
        </w:rPr>
        <w:t xml:space="preserve">Ashcroft v. </w:t>
      </w:r>
      <w:proofErr w:type="spellStart"/>
      <w:r w:rsidRPr="008D524E">
        <w:rPr>
          <w:rFonts w:ascii="Times New Roman" w:hAnsi="Times New Roman" w:cs="Times New Roman"/>
          <w:i/>
          <w:color w:val="000000"/>
        </w:rPr>
        <w:t>Iqbal</w:t>
      </w:r>
      <w:proofErr w:type="spellEnd"/>
      <w:r w:rsidRPr="008D524E">
        <w:rPr>
          <w:rFonts w:ascii="Times New Roman" w:hAnsi="Times New Roman" w:cs="Times New Roman"/>
          <w:color w:val="000000"/>
        </w:rPr>
        <w:t xml:space="preserve">, 129 </w:t>
      </w:r>
      <w:smartTag w:uri="urn:schemas-microsoft-com:office:smarttags" w:element="place">
        <w:r w:rsidRPr="008D524E">
          <w:rPr>
            <w:rFonts w:ascii="Times New Roman" w:hAnsi="Times New Roman" w:cs="Times New Roman"/>
            <w:color w:val="000000"/>
          </w:rPr>
          <w:t>S. Ct.</w:t>
        </w:r>
      </w:smartTag>
      <w:r w:rsidRPr="008D524E">
        <w:rPr>
          <w:rFonts w:ascii="Times New Roman" w:hAnsi="Times New Roman" w:cs="Times New Roman"/>
          <w:color w:val="000000"/>
        </w:rPr>
        <w:t xml:space="preserve"> 1937, 1951 (2009) (“To be clear, we do not reject these bald allegations on the ground that they are unrealistic or nonsensical . . . . It is the </w:t>
      </w:r>
      <w:proofErr w:type="spellStart"/>
      <w:r w:rsidRPr="008D524E">
        <w:rPr>
          <w:rFonts w:ascii="Times New Roman" w:hAnsi="Times New Roman" w:cs="Times New Roman"/>
          <w:color w:val="000000"/>
        </w:rPr>
        <w:t>conclusory</w:t>
      </w:r>
      <w:proofErr w:type="spellEnd"/>
      <w:r w:rsidRPr="008D524E">
        <w:rPr>
          <w:rFonts w:ascii="Times New Roman" w:hAnsi="Times New Roman" w:cs="Times New Roman"/>
          <w:color w:val="000000"/>
        </w:rPr>
        <w:t xml:space="preserve"> nature of respondent’s allegations, rather than their extravagantly fanciful nature, that disentitles them to the presumption of truth.”); </w:t>
      </w:r>
      <w:proofErr w:type="spellStart"/>
      <w:r w:rsidRPr="008D524E">
        <w:rPr>
          <w:rFonts w:ascii="Times New Roman" w:hAnsi="Times New Roman" w:cs="Times New Roman"/>
          <w:i/>
          <w:color w:val="000000"/>
        </w:rPr>
        <w:t>Oscasio</w:t>
      </w:r>
      <w:proofErr w:type="spellEnd"/>
      <w:r w:rsidRPr="008D524E">
        <w:rPr>
          <w:rFonts w:ascii="Times New Roman" w:hAnsi="Times New Roman" w:cs="Times New Roman"/>
          <w:i/>
          <w:color w:val="000000"/>
        </w:rPr>
        <w:t xml:space="preserve">-Hernandez v. </w:t>
      </w:r>
      <w:proofErr w:type="spellStart"/>
      <w:r w:rsidRPr="008D524E">
        <w:rPr>
          <w:rFonts w:ascii="Times New Roman" w:hAnsi="Times New Roman" w:cs="Times New Roman"/>
          <w:i/>
          <w:color w:val="000000"/>
        </w:rPr>
        <w:t>Fortuno-Burset</w:t>
      </w:r>
      <w:proofErr w:type="spellEnd"/>
      <w:r w:rsidRPr="008D524E">
        <w:rPr>
          <w:rFonts w:ascii="Times New Roman" w:hAnsi="Times New Roman" w:cs="Times New Roman"/>
          <w:color w:val="000000"/>
        </w:rPr>
        <w:t>, 640 F.3d 1, 12 (1st Cir. 2011) (“Non-</w:t>
      </w:r>
      <w:proofErr w:type="spellStart"/>
      <w:r w:rsidRPr="008D524E">
        <w:rPr>
          <w:rFonts w:ascii="Times New Roman" w:hAnsi="Times New Roman" w:cs="Times New Roman"/>
          <w:color w:val="000000"/>
        </w:rPr>
        <w:t>conclusory</w:t>
      </w:r>
      <w:proofErr w:type="spellEnd"/>
      <w:r w:rsidRPr="008D524E">
        <w:rPr>
          <w:rFonts w:ascii="Times New Roman" w:hAnsi="Times New Roman" w:cs="Times New Roman"/>
          <w:color w:val="000000"/>
        </w:rPr>
        <w:t xml:space="preserve"> factual allegations in the complaint must then be treated as true, even if seemingly incredible.”). </w:t>
      </w:r>
    </w:p>
  </w:footnote>
  <w:footnote w:id="8">
    <w:p w:rsidR="0042774D" w:rsidRPr="008D524E" w:rsidRDefault="0042774D" w:rsidP="00E66683">
      <w:pPr>
        <w:pStyle w:val="FootnoteText"/>
        <w:rPr>
          <w:rFonts w:ascii="Times New Roman" w:hAnsi="Times New Roman" w:cs="Times New Roman"/>
        </w:rPr>
      </w:pPr>
      <w:r w:rsidRPr="008D524E">
        <w:rPr>
          <w:rStyle w:val="FootnoteReference"/>
          <w:rFonts w:ascii="Times New Roman" w:hAnsi="Times New Roman" w:cs="Times New Roman"/>
          <w:color w:val="000000"/>
        </w:rPr>
        <w:footnoteRef/>
      </w:r>
      <w:r w:rsidRPr="008D524E">
        <w:rPr>
          <w:rFonts w:ascii="Times New Roman" w:hAnsi="Times New Roman" w:cs="Times New Roman"/>
          <w:color w:val="000000"/>
        </w:rPr>
        <w:t xml:space="preserve"> </w:t>
      </w:r>
      <w:proofErr w:type="gramStart"/>
      <w:r w:rsidRPr="008D524E">
        <w:rPr>
          <w:rFonts w:ascii="Times New Roman" w:hAnsi="Times New Roman" w:cs="Times New Roman"/>
          <w:i/>
          <w:color w:val="000000"/>
        </w:rPr>
        <w:t>Ashcroft</w:t>
      </w:r>
      <w:r w:rsidRPr="008D524E">
        <w:rPr>
          <w:rFonts w:ascii="Times New Roman" w:hAnsi="Times New Roman" w:cs="Times New Roman"/>
          <w:color w:val="000000"/>
        </w:rPr>
        <w:t>, 129 S. Ct. at 1940.</w:t>
      </w:r>
      <w:proofErr w:type="gramEnd"/>
      <w:r w:rsidRPr="008D524E">
        <w:rPr>
          <w:rFonts w:ascii="Times New Roman" w:hAnsi="Times New Roman" w:cs="Times New Roman"/>
        </w:rPr>
        <w:t xml:space="preserve"> </w:t>
      </w:r>
    </w:p>
  </w:footnote>
  <w:footnote w:id="9">
    <w:p w:rsidR="0042774D" w:rsidRPr="008D524E" w:rsidRDefault="0042774D" w:rsidP="00E66683">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proofErr w:type="gramStart"/>
      <w:r w:rsidRPr="008D524E">
        <w:rPr>
          <w:rFonts w:ascii="Times New Roman" w:hAnsi="Times New Roman" w:cs="Times New Roman"/>
        </w:rPr>
        <w:t xml:space="preserve">See </w:t>
      </w:r>
      <w:r w:rsidRPr="008D524E">
        <w:rPr>
          <w:rFonts w:ascii="Times New Roman" w:hAnsi="Times New Roman" w:cs="Times New Roman"/>
          <w:i/>
        </w:rPr>
        <w:t xml:space="preserve">Bell Atl. Corp. v. </w:t>
      </w:r>
      <w:proofErr w:type="spellStart"/>
      <w:r w:rsidRPr="008D524E">
        <w:rPr>
          <w:rFonts w:ascii="Times New Roman" w:hAnsi="Times New Roman" w:cs="Times New Roman"/>
          <w:i/>
        </w:rPr>
        <w:t>Twombly</w:t>
      </w:r>
      <w:proofErr w:type="spellEnd"/>
      <w:r w:rsidRPr="008D524E">
        <w:rPr>
          <w:rFonts w:ascii="Times New Roman" w:hAnsi="Times New Roman" w:cs="Times New Roman"/>
        </w:rPr>
        <w:t xml:space="preserve">, 550 U.S. 544 (2007), which along with </w:t>
      </w:r>
      <w:proofErr w:type="spellStart"/>
      <w:r w:rsidRPr="008D524E">
        <w:rPr>
          <w:rFonts w:ascii="Times New Roman" w:hAnsi="Times New Roman" w:cs="Times New Roman"/>
          <w:i/>
          <w:u w:val="single"/>
        </w:rPr>
        <w:t>Iqbal</w:t>
      </w:r>
      <w:proofErr w:type="spellEnd"/>
      <w:r w:rsidRPr="008D524E">
        <w:rPr>
          <w:rFonts w:ascii="Times New Roman" w:hAnsi="Times New Roman" w:cs="Times New Roman"/>
          <w:i/>
          <w:u w:val="single"/>
        </w:rPr>
        <w:t>,</w:t>
      </w:r>
      <w:r w:rsidRPr="008D524E">
        <w:rPr>
          <w:rFonts w:ascii="Times New Roman" w:hAnsi="Times New Roman" w:cs="Times New Roman"/>
        </w:rPr>
        <w:t xml:space="preserve"> explains that “an adequate complaint must provide fair notice to the defendants and sate a facially plausible legal claim.”</w:t>
      </w:r>
      <w:proofErr w:type="gramEnd"/>
      <w:r w:rsidRPr="008D524E">
        <w:rPr>
          <w:rFonts w:ascii="Times New Roman" w:hAnsi="Times New Roman" w:cs="Times New Roman"/>
        </w:rPr>
        <w:t xml:space="preserve"> </w:t>
      </w:r>
      <w:proofErr w:type="spellStart"/>
      <w:r w:rsidRPr="008D524E">
        <w:rPr>
          <w:rFonts w:ascii="Times New Roman" w:hAnsi="Times New Roman" w:cs="Times New Roman"/>
          <w:i/>
        </w:rPr>
        <w:t>Ocasio</w:t>
      </w:r>
      <w:proofErr w:type="spellEnd"/>
      <w:r w:rsidRPr="008D524E">
        <w:rPr>
          <w:rFonts w:ascii="Times New Roman" w:hAnsi="Times New Roman" w:cs="Times New Roman"/>
          <w:i/>
        </w:rPr>
        <w:t xml:space="preserve">-Hernandez v. </w:t>
      </w:r>
      <w:proofErr w:type="spellStart"/>
      <w:r w:rsidRPr="008D524E">
        <w:rPr>
          <w:rFonts w:ascii="Times New Roman" w:hAnsi="Times New Roman" w:cs="Times New Roman"/>
          <w:i/>
        </w:rPr>
        <w:t>Fortuño-Burset</w:t>
      </w:r>
      <w:proofErr w:type="spellEnd"/>
      <w:r w:rsidRPr="008D524E">
        <w:rPr>
          <w:rFonts w:ascii="Times New Roman" w:hAnsi="Times New Roman" w:cs="Times New Roman"/>
        </w:rPr>
        <w:t xml:space="preserve">, </w:t>
      </w:r>
      <w:proofErr w:type="gramStart"/>
      <w:r w:rsidRPr="008D524E">
        <w:rPr>
          <w:rFonts w:ascii="Times New Roman" w:hAnsi="Times New Roman" w:cs="Times New Roman"/>
        </w:rPr>
        <w:t>640 F.3d 1, 8-9 (1</w:t>
      </w:r>
      <w:r w:rsidRPr="008D524E">
        <w:rPr>
          <w:rFonts w:ascii="Times New Roman" w:hAnsi="Times New Roman" w:cs="Times New Roman"/>
          <w:vertAlign w:val="superscript"/>
        </w:rPr>
        <w:t>st</w:t>
      </w:r>
      <w:r w:rsidRPr="008D524E">
        <w:rPr>
          <w:rFonts w:ascii="Times New Roman" w:hAnsi="Times New Roman" w:cs="Times New Roman"/>
        </w:rPr>
        <w:t xml:space="preserve"> Cir. 2011)</w:t>
      </w:r>
      <w:proofErr w:type="gramEnd"/>
      <w:r w:rsidRPr="008D524E">
        <w:rPr>
          <w:rFonts w:ascii="Times New Roman" w:hAnsi="Times New Roman" w:cs="Times New Roman"/>
        </w:rPr>
        <w:t>.</w:t>
      </w:r>
    </w:p>
  </w:footnote>
  <w:footnote w:id="10">
    <w:p w:rsidR="0042774D" w:rsidRPr="008D524E" w:rsidRDefault="0042774D" w:rsidP="00E66683">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r>
        <w:rPr>
          <w:rFonts w:ascii="Times New Roman" w:hAnsi="Times New Roman" w:cs="Times New Roman"/>
        </w:rPr>
        <w:t xml:space="preserve">See </w:t>
      </w:r>
      <w:r w:rsidRPr="008D524E">
        <w:rPr>
          <w:rFonts w:ascii="Times New Roman" w:hAnsi="Times New Roman" w:cs="Times New Roman"/>
          <w:i/>
        </w:rPr>
        <w:t>In re</w:t>
      </w:r>
      <w:r>
        <w:rPr>
          <w:rFonts w:ascii="Times New Roman" w:hAnsi="Times New Roman" w:cs="Times New Roman"/>
          <w:i/>
        </w:rPr>
        <w:t>:</w:t>
      </w:r>
      <w:r w:rsidRPr="008D524E">
        <w:rPr>
          <w:rFonts w:ascii="Times New Roman" w:hAnsi="Times New Roman" w:cs="Times New Roman"/>
          <w:i/>
        </w:rPr>
        <w:t xml:space="preserve"> Burlington Coat Factory Sec. </w:t>
      </w:r>
      <w:proofErr w:type="spellStart"/>
      <w:r w:rsidRPr="008D524E">
        <w:rPr>
          <w:rFonts w:ascii="Times New Roman" w:hAnsi="Times New Roman" w:cs="Times New Roman"/>
          <w:i/>
        </w:rPr>
        <w:t>Litig</w:t>
      </w:r>
      <w:proofErr w:type="spellEnd"/>
      <w:r w:rsidRPr="008D524E">
        <w:rPr>
          <w:rFonts w:ascii="Times New Roman" w:hAnsi="Times New Roman" w:cs="Times New Roman"/>
          <w:i/>
        </w:rPr>
        <w:t>.</w:t>
      </w:r>
      <w:r w:rsidRPr="008D524E">
        <w:rPr>
          <w:rFonts w:ascii="Times New Roman" w:hAnsi="Times New Roman" w:cs="Times New Roman"/>
        </w:rPr>
        <w:t xml:space="preserve">, </w:t>
      </w:r>
      <w:proofErr w:type="gramStart"/>
      <w:r w:rsidRPr="008D524E">
        <w:rPr>
          <w:rFonts w:ascii="Times New Roman" w:hAnsi="Times New Roman" w:cs="Times New Roman"/>
        </w:rPr>
        <w:t>114 F.3d 1410, 1419</w:t>
      </w:r>
      <w:proofErr w:type="gramEnd"/>
      <w:r w:rsidRPr="008D524E">
        <w:rPr>
          <w:rFonts w:ascii="Times New Roman" w:hAnsi="Times New Roman" w:cs="Times New Roman"/>
        </w:rPr>
        <w:t xml:space="preserve"> (3d Cir. 1997). </w:t>
      </w:r>
      <w:r w:rsidRPr="008D524E">
        <w:rPr>
          <w:rFonts w:ascii="Times New Roman" w:hAnsi="Times New Roman" w:cs="Times New Roman"/>
          <w:i/>
        </w:rPr>
        <w:t>See also</w:t>
      </w:r>
      <w:r w:rsidRPr="008D524E">
        <w:rPr>
          <w:rFonts w:ascii="Times New Roman" w:hAnsi="Times New Roman" w:cs="Times New Roman"/>
        </w:rPr>
        <w:t xml:space="preserve">, </w:t>
      </w:r>
      <w:r w:rsidRPr="008D524E">
        <w:rPr>
          <w:rFonts w:ascii="Times New Roman" w:hAnsi="Times New Roman" w:cs="Times New Roman"/>
          <w:i/>
        </w:rPr>
        <w:t>L.X. ex rel. J.Y. v. Bayonne Bd. of Educ</w:t>
      </w:r>
      <w:r w:rsidRPr="008D524E">
        <w:rPr>
          <w:rFonts w:ascii="Times New Roman" w:hAnsi="Times New Roman" w:cs="Times New Roman"/>
        </w:rPr>
        <w:t xml:space="preserve">., No. 10-05698, 2011 U.S. Dist. Lexis 32952 (D.N.J. Mar. 29, 2011) (citing </w:t>
      </w:r>
      <w:r w:rsidRPr="008D524E">
        <w:rPr>
          <w:rFonts w:ascii="Times New Roman" w:hAnsi="Times New Roman" w:cs="Times New Roman"/>
          <w:i/>
        </w:rPr>
        <w:t>Burlington</w:t>
      </w:r>
      <w:r w:rsidRPr="008D524E">
        <w:rPr>
          <w:rFonts w:ascii="Times New Roman" w:hAnsi="Times New Roman" w:cs="Times New Roman"/>
        </w:rPr>
        <w:t xml:space="preserve">); </w:t>
      </w:r>
      <w:r w:rsidRPr="008D524E">
        <w:rPr>
          <w:rFonts w:ascii="Times New Roman" w:hAnsi="Times New Roman" w:cs="Times New Roman"/>
          <w:i/>
        </w:rPr>
        <w:t>Doe</w:t>
      </w:r>
      <w:r w:rsidRPr="008D524E">
        <w:rPr>
          <w:rFonts w:ascii="Times New Roman" w:hAnsi="Times New Roman" w:cs="Times New Roman"/>
        </w:rPr>
        <w:t xml:space="preserve">, 560 F.Supp.2d at 172 (“If the facts in the complaint are sufficient to state a cause of action, a motion to dismiss the complaint must be denied.”); </w:t>
      </w:r>
      <w:proofErr w:type="spellStart"/>
      <w:r w:rsidRPr="008D524E">
        <w:rPr>
          <w:rFonts w:ascii="Times New Roman" w:hAnsi="Times New Roman" w:cs="Times New Roman"/>
          <w:i/>
        </w:rPr>
        <w:t>Ocasio</w:t>
      </w:r>
      <w:proofErr w:type="spellEnd"/>
      <w:r w:rsidRPr="008D524E">
        <w:rPr>
          <w:rFonts w:ascii="Times New Roman" w:hAnsi="Times New Roman" w:cs="Times New Roman"/>
          <w:i/>
        </w:rPr>
        <w:t>-Hernandez</w:t>
      </w:r>
      <w:r w:rsidRPr="008D524E">
        <w:rPr>
          <w:rFonts w:ascii="Times New Roman" w:hAnsi="Times New Roman" w:cs="Times New Roman"/>
        </w:rPr>
        <w:t xml:space="preserve">, 640 F.3d at 12 (“In short, an adequate complaint must provide fair notice to the defendants and state a facially plausible legal claim.”); </w:t>
      </w:r>
      <w:r w:rsidRPr="008D524E">
        <w:rPr>
          <w:rFonts w:ascii="Times New Roman" w:hAnsi="Times New Roman" w:cs="Times New Roman"/>
          <w:i/>
        </w:rPr>
        <w:t>Sepulveda-</w:t>
      </w:r>
      <w:proofErr w:type="spellStart"/>
      <w:r w:rsidRPr="008D524E">
        <w:rPr>
          <w:rFonts w:ascii="Times New Roman" w:hAnsi="Times New Roman" w:cs="Times New Roman"/>
          <w:i/>
        </w:rPr>
        <w:t>Villarini</w:t>
      </w:r>
      <w:proofErr w:type="spellEnd"/>
      <w:r w:rsidRPr="008D524E">
        <w:rPr>
          <w:rFonts w:ascii="Times New Roman" w:hAnsi="Times New Roman" w:cs="Times New Roman"/>
          <w:i/>
        </w:rPr>
        <w:t xml:space="preserve"> v. Dep’t of Educ. of Puerto Rico</w:t>
      </w:r>
      <w:r w:rsidRPr="008D524E">
        <w:rPr>
          <w:rFonts w:ascii="Times New Roman" w:hAnsi="Times New Roman" w:cs="Times New Roman"/>
        </w:rPr>
        <w:t xml:space="preserve">, 628 F.3d 25, 29 (1st Cir. 2010) (“The make-or-break standard . . . is the combined allegations, taken as true, must state a plausible, not a merely conceivable, case for relief.”). </w:t>
      </w:r>
    </w:p>
  </w:footnote>
  <w:footnote w:id="11">
    <w:p w:rsidR="0042774D" w:rsidRPr="008D524E" w:rsidRDefault="0042774D" w:rsidP="00E66683">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When a parent raises a FAPE violation under the IDEA, “no greater remedies …are made available by recasting the claim as one brought under 42 U.S.C. 1983, Title II of the ADA, or section 504 of the Rehabilitation Act.”  </w:t>
      </w:r>
      <w:proofErr w:type="gramStart"/>
      <w:r w:rsidRPr="008D524E">
        <w:rPr>
          <w:rFonts w:ascii="Times New Roman" w:hAnsi="Times New Roman" w:cs="Times New Roman"/>
          <w:i/>
        </w:rPr>
        <w:t>Diaz-Fonseca v. Puerto Rico</w:t>
      </w:r>
      <w:r w:rsidRPr="008D524E">
        <w:rPr>
          <w:rFonts w:ascii="Times New Roman" w:hAnsi="Times New Roman" w:cs="Times New Roman"/>
        </w:rPr>
        <w:t>, 451 F.3d 13, 19 (1</w:t>
      </w:r>
      <w:r w:rsidRPr="008D524E">
        <w:rPr>
          <w:rFonts w:ascii="Times New Roman" w:hAnsi="Times New Roman" w:cs="Times New Roman"/>
          <w:vertAlign w:val="superscript"/>
        </w:rPr>
        <w:t>st</w:t>
      </w:r>
      <w:r w:rsidRPr="008D524E">
        <w:rPr>
          <w:rFonts w:ascii="Times New Roman" w:hAnsi="Times New Roman" w:cs="Times New Roman"/>
        </w:rPr>
        <w:t xml:space="preserve"> Cir. 2006).</w:t>
      </w:r>
      <w:proofErr w:type="gramEnd"/>
      <w:r w:rsidRPr="008D524E">
        <w:rPr>
          <w:rFonts w:ascii="Times New Roman" w:hAnsi="Times New Roman" w:cs="Times New Roman"/>
        </w:rPr>
        <w:t xml:space="preserve"> </w:t>
      </w:r>
    </w:p>
  </w:footnote>
  <w:footnote w:id="12">
    <w:p w:rsidR="0042774D" w:rsidRPr="008D524E" w:rsidRDefault="0042774D" w:rsidP="00E66683">
      <w:pPr>
        <w:pStyle w:val="FootnoteText"/>
        <w:rPr>
          <w:rFonts w:ascii="Times New Roman" w:hAnsi="Times New Roman" w:cs="Times New Roman"/>
        </w:rPr>
      </w:pPr>
      <w:r w:rsidRPr="008D524E">
        <w:rPr>
          <w:rStyle w:val="FootnoteReference"/>
          <w:rFonts w:ascii="Times New Roman" w:hAnsi="Times New Roman" w:cs="Times New Roman"/>
        </w:rPr>
        <w:footnoteRef/>
      </w:r>
      <w:r w:rsidRPr="008D524E">
        <w:rPr>
          <w:rFonts w:ascii="Times New Roman" w:hAnsi="Times New Roman" w:cs="Times New Roman"/>
        </w:rPr>
        <w:t xml:space="preserve">   </w:t>
      </w:r>
      <w:r>
        <w:rPr>
          <w:rFonts w:ascii="Times New Roman" w:hAnsi="Times New Roman" w:cs="Times New Roman"/>
        </w:rPr>
        <w:t>The BSEA is responsible to hear cases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 20 U.S.C. §1400 et seq., and its regulations; or (ii) a student’s rights under Section 504 of the Rehabilitation Act of 1973 [(Section 504)], 29 U.S.C. §794, and its regulations.”</w:t>
      </w:r>
    </w:p>
  </w:footnote>
  <w:footnote w:id="13">
    <w:p w:rsidR="0042774D" w:rsidRPr="002C067C" w:rsidRDefault="0042774D" w:rsidP="00E66683">
      <w:pPr>
        <w:pStyle w:val="FootnoteText"/>
        <w:rPr>
          <w:rFonts w:ascii="Times New Roman" w:hAnsi="Times New Roman" w:cs="Times New Roman"/>
        </w:rPr>
      </w:pPr>
      <w:r w:rsidRPr="002C067C">
        <w:rPr>
          <w:rStyle w:val="FootnoteReference"/>
          <w:rFonts w:ascii="Times New Roman" w:hAnsi="Times New Roman" w:cs="Times New Roman"/>
        </w:rPr>
        <w:footnoteRef/>
      </w:r>
      <w:r w:rsidRPr="002C067C">
        <w:rPr>
          <w:rFonts w:ascii="Times New Roman" w:hAnsi="Times New Roman" w:cs="Times New Roman"/>
        </w:rPr>
        <w:t xml:space="preserve">   See </w:t>
      </w:r>
      <w:r w:rsidRPr="002C067C">
        <w:rPr>
          <w:rFonts w:ascii="Times New Roman" w:hAnsi="Times New Roman" w:cs="Times New Roman"/>
          <w:i/>
        </w:rPr>
        <w:t xml:space="preserve">Campbell v. Taunton Public School System, </w:t>
      </w:r>
      <w:proofErr w:type="gramStart"/>
      <w:r w:rsidRPr="002C067C">
        <w:rPr>
          <w:rFonts w:ascii="Times New Roman" w:hAnsi="Times New Roman" w:cs="Times New Roman"/>
          <w:i/>
        </w:rPr>
        <w:t>et</w:t>
      </w:r>
      <w:proofErr w:type="gramEnd"/>
      <w:r w:rsidRPr="002C067C">
        <w:rPr>
          <w:rFonts w:ascii="Times New Roman" w:hAnsi="Times New Roman" w:cs="Times New Roman"/>
          <w:i/>
        </w:rPr>
        <w:t xml:space="preserve">. </w:t>
      </w:r>
      <w:proofErr w:type="gramStart"/>
      <w:r w:rsidRPr="002C067C">
        <w:rPr>
          <w:rFonts w:ascii="Times New Roman" w:hAnsi="Times New Roman" w:cs="Times New Roman"/>
          <w:i/>
        </w:rPr>
        <w:t>al.</w:t>
      </w:r>
      <w:r w:rsidRPr="002C067C">
        <w:rPr>
          <w:rFonts w:ascii="Times New Roman" w:hAnsi="Times New Roman" w:cs="Times New Roman"/>
        </w:rPr>
        <w:t>, BRCV2011-01310 (April 12, 2012), denying Parents’ complaint and entering judgment in favor of Taunton’s Motion to Dismiss (Robert J. Kane, Justice)</w:t>
      </w:r>
      <w:r>
        <w:rPr>
          <w:rFonts w:ascii="Times New Roman" w:hAnsi="Times New Roman" w:cs="Times New Roman"/>
        </w:rPr>
        <w:t xml:space="preserve"> (SE-A)</w:t>
      </w:r>
      <w:r w:rsidRPr="002C067C">
        <w:rPr>
          <w:rFonts w:ascii="Times New Roman" w:hAnsi="Times New Roman" w:cs="Times New Roman"/>
        </w:rPr>
        <w:t>.</w:t>
      </w:r>
      <w:proofErr w:type="gramEnd"/>
    </w:p>
  </w:footnote>
  <w:footnote w:id="14">
    <w:p w:rsidR="0042774D" w:rsidRPr="0047551A" w:rsidRDefault="0042774D" w:rsidP="00282DDF">
      <w:pPr>
        <w:pStyle w:val="FootnoteText"/>
        <w:rPr>
          <w:rFonts w:ascii="Times New Roman" w:hAnsi="Times New Roman" w:cs="Times New Roman"/>
        </w:rPr>
      </w:pPr>
      <w:r w:rsidRPr="002C067C">
        <w:rPr>
          <w:rStyle w:val="FootnoteReference"/>
          <w:rFonts w:ascii="Times New Roman" w:hAnsi="Times New Roman" w:cs="Times New Roman"/>
        </w:rPr>
        <w:footnoteRef/>
      </w:r>
      <w:r w:rsidRPr="002C067C">
        <w:rPr>
          <w:rFonts w:ascii="Times New Roman" w:hAnsi="Times New Roman" w:cs="Times New Roman"/>
        </w:rPr>
        <w:t xml:space="preserve">   </w:t>
      </w:r>
      <w:r>
        <w:rPr>
          <w:rFonts w:ascii="Times New Roman" w:hAnsi="Times New Roman" w:cs="Times New Roman"/>
        </w:rPr>
        <w:t xml:space="preserve">Taunton states that Parents also raised issue #1 as well as #2, #3 and #4 with DESE PQA.  In its </w:t>
      </w:r>
      <w:r w:rsidRPr="002C067C">
        <w:rPr>
          <w:rFonts w:ascii="Times New Roman" w:hAnsi="Times New Roman" w:cs="Times New Roman"/>
        </w:rPr>
        <w:t>Closure Letter dated January 14, 2013</w:t>
      </w:r>
      <w:r>
        <w:rPr>
          <w:rFonts w:ascii="Times New Roman" w:hAnsi="Times New Roman" w:cs="Times New Roman"/>
        </w:rPr>
        <w:t>, DESE PQA found</w:t>
      </w:r>
      <w:r w:rsidRPr="002C067C">
        <w:rPr>
          <w:rFonts w:ascii="Times New Roman" w:hAnsi="Times New Roman" w:cs="Times New Roman"/>
        </w:rPr>
        <w:t xml:space="preserve"> that Parents’ claims regarding</w:t>
      </w:r>
      <w:r w:rsidR="006D39D9">
        <w:rPr>
          <w:rFonts w:ascii="Times New Roman" w:hAnsi="Times New Roman" w:cs="Times New Roman"/>
        </w:rPr>
        <w:t xml:space="preserve">: denial of </w:t>
      </w:r>
      <w:r w:rsidRPr="002C067C">
        <w:rPr>
          <w:rFonts w:ascii="Times New Roman" w:hAnsi="Times New Roman" w:cs="Times New Roman"/>
        </w:rPr>
        <w:t>access to certain documents which were not part of Student’s record</w:t>
      </w:r>
      <w:r w:rsidR="006D39D9">
        <w:rPr>
          <w:rFonts w:ascii="Times New Roman" w:hAnsi="Times New Roman" w:cs="Times New Roman"/>
        </w:rPr>
        <w:t>;</w:t>
      </w:r>
      <w:r>
        <w:rPr>
          <w:rFonts w:ascii="Times New Roman" w:hAnsi="Times New Roman" w:cs="Times New Roman"/>
        </w:rPr>
        <w:t xml:space="preserve"> alleged school characterization</w:t>
      </w:r>
      <w:r w:rsidR="006D39D9">
        <w:rPr>
          <w:rFonts w:ascii="Times New Roman" w:hAnsi="Times New Roman" w:cs="Times New Roman"/>
        </w:rPr>
        <w:t xml:space="preserve"> </w:t>
      </w:r>
      <w:r>
        <w:rPr>
          <w:rFonts w:ascii="Times New Roman" w:hAnsi="Times New Roman" w:cs="Times New Roman"/>
        </w:rPr>
        <w:t>of Parents as unfit caregivers</w:t>
      </w:r>
      <w:r w:rsidR="006D39D9">
        <w:rPr>
          <w:rFonts w:ascii="Times New Roman" w:hAnsi="Times New Roman" w:cs="Times New Roman"/>
        </w:rPr>
        <w:t xml:space="preserve"> and follow-up with DCF; and </w:t>
      </w:r>
      <w:r>
        <w:rPr>
          <w:rFonts w:ascii="Times New Roman" w:hAnsi="Times New Roman" w:cs="Times New Roman"/>
        </w:rPr>
        <w:t>allegations that the District sent Par</w:t>
      </w:r>
      <w:r w:rsidR="006D39D9">
        <w:rPr>
          <w:rFonts w:ascii="Times New Roman" w:hAnsi="Times New Roman" w:cs="Times New Roman"/>
        </w:rPr>
        <w:t>e</w:t>
      </w:r>
      <w:r>
        <w:rPr>
          <w:rFonts w:ascii="Times New Roman" w:hAnsi="Times New Roman" w:cs="Times New Roman"/>
        </w:rPr>
        <w:t>nts threatening letters and contacted local police to harass Student’s family,</w:t>
      </w:r>
      <w:r w:rsidR="006D39D9">
        <w:rPr>
          <w:rFonts w:ascii="Times New Roman" w:hAnsi="Times New Roman" w:cs="Times New Roman"/>
        </w:rPr>
        <w:t xml:space="preserve"> </w:t>
      </w:r>
      <w:r w:rsidRPr="002C067C">
        <w:rPr>
          <w:rFonts w:ascii="Times New Roman" w:hAnsi="Times New Roman" w:cs="Times New Roman"/>
        </w:rPr>
        <w:t xml:space="preserve">fell “outside the Department’s jurisdiction and would not </w:t>
      </w:r>
      <w:r w:rsidRPr="0047551A">
        <w:rPr>
          <w:rFonts w:ascii="Times New Roman" w:hAnsi="Times New Roman" w:cs="Times New Roman"/>
        </w:rPr>
        <w:t>be investigated” (SE-B).</w:t>
      </w:r>
      <w:r w:rsidR="003E37F3">
        <w:rPr>
          <w:rFonts w:ascii="Times New Roman" w:hAnsi="Times New Roman" w:cs="Times New Roman"/>
        </w:rPr>
        <w:t xml:space="preserve">  This filing however, has no effect on the BSEA for purposes of </w:t>
      </w:r>
      <w:r w:rsidR="003E37F3" w:rsidRPr="003E37F3">
        <w:rPr>
          <w:rFonts w:ascii="Times New Roman" w:hAnsi="Times New Roman" w:cs="Times New Roman"/>
          <w:i/>
        </w:rPr>
        <w:t>res judicata</w:t>
      </w:r>
      <w:r w:rsidR="003E37F3">
        <w:rPr>
          <w:rFonts w:ascii="Times New Roman" w:hAnsi="Times New Roman" w:cs="Times New Roman"/>
        </w:rPr>
        <w:t xml:space="preserve"> and </w:t>
      </w:r>
      <w:r w:rsidR="003E37F3" w:rsidRPr="003E37F3">
        <w:rPr>
          <w:rFonts w:ascii="Times New Roman" w:hAnsi="Times New Roman" w:cs="Times New Roman"/>
          <w:i/>
        </w:rPr>
        <w:t>collateral estoppel</w:t>
      </w:r>
      <w:r w:rsidR="003E37F3">
        <w:rPr>
          <w:rFonts w:ascii="Times New Roman" w:hAnsi="Times New Roman" w:cs="Times New Roman"/>
        </w:rPr>
        <w:t>.</w:t>
      </w:r>
    </w:p>
  </w:footnote>
  <w:footnote w:id="15">
    <w:p w:rsidR="0042774D" w:rsidRDefault="0042774D" w:rsidP="00E66683">
      <w:pPr>
        <w:spacing w:after="0" w:line="240" w:lineRule="auto"/>
      </w:pPr>
      <w:r>
        <w:rPr>
          <w:rStyle w:val="FootnoteReference"/>
        </w:rPr>
        <w:footnoteRef/>
      </w:r>
      <w:r>
        <w:t xml:space="preserve">   </w:t>
      </w:r>
      <w:r w:rsidRPr="004D2E30">
        <w:rPr>
          <w:rFonts w:ascii="Times New Roman" w:hAnsi="Times New Roman" w:cs="Times New Roman"/>
          <w:sz w:val="20"/>
          <w:szCs w:val="20"/>
        </w:rPr>
        <w:t xml:space="preserve">Taunton notes that Parents raised this issue in their December 2012 complaint with PQA, but PQA found that the issue fell outside the DESE’s jurisdiction and advised Parents to pursue it with DCF.   </w:t>
      </w:r>
    </w:p>
  </w:footnote>
  <w:footnote w:id="16">
    <w:p w:rsidR="0042774D" w:rsidRPr="005B6ACF" w:rsidRDefault="0042774D" w:rsidP="00E66683">
      <w:pPr>
        <w:pStyle w:val="FootnoteText"/>
        <w:rPr>
          <w:rFonts w:ascii="Times New Roman" w:hAnsi="Times New Roman" w:cs="Times New Roman"/>
        </w:rPr>
      </w:pPr>
      <w:r w:rsidRPr="005B6ACF">
        <w:rPr>
          <w:rStyle w:val="FootnoteReference"/>
          <w:rFonts w:ascii="Times New Roman" w:hAnsi="Times New Roman" w:cs="Times New Roman"/>
        </w:rPr>
        <w:footnoteRef/>
      </w:r>
      <w:r w:rsidRPr="005B6ACF">
        <w:rPr>
          <w:rFonts w:ascii="Times New Roman" w:hAnsi="Times New Roman" w:cs="Times New Roman"/>
        </w:rPr>
        <w:t xml:space="preserve">   Taunton also challenged the sufficiency of Parents’ Hearing Request but since Taunton’s Motion to Dismiss is being granted, I need not address the sufficiency challenge.</w:t>
      </w:r>
    </w:p>
  </w:footnote>
  <w:footnote w:id="17">
    <w:p w:rsidR="0042774D" w:rsidRPr="00F65886" w:rsidRDefault="0042774D">
      <w:pPr>
        <w:pStyle w:val="FootnoteText"/>
        <w:rPr>
          <w:rFonts w:ascii="Times New Roman" w:hAnsi="Times New Roman" w:cs="Times New Roman"/>
        </w:rPr>
      </w:pPr>
      <w:r w:rsidRPr="00F65886">
        <w:rPr>
          <w:rStyle w:val="FootnoteReference"/>
          <w:rFonts w:ascii="Times New Roman" w:hAnsi="Times New Roman" w:cs="Times New Roman"/>
        </w:rPr>
        <w:footnoteRef/>
      </w:r>
      <w:r w:rsidR="003E112F">
        <w:rPr>
          <w:rFonts w:ascii="Times New Roman" w:hAnsi="Times New Roman" w:cs="Times New Roman"/>
        </w:rPr>
        <w:t xml:space="preserve">   Taunton spelled her name different</w:t>
      </w:r>
      <w:r w:rsidRPr="00F65886">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EEB"/>
    <w:multiLevelType w:val="hybridMultilevel"/>
    <w:tmpl w:val="69B24DBE"/>
    <w:lvl w:ilvl="0" w:tplc="24AC2F7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8C2B26"/>
    <w:multiLevelType w:val="hybridMultilevel"/>
    <w:tmpl w:val="12025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06EEF"/>
    <w:multiLevelType w:val="hybridMultilevel"/>
    <w:tmpl w:val="8D58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71E33"/>
    <w:multiLevelType w:val="hybridMultilevel"/>
    <w:tmpl w:val="0E485574"/>
    <w:lvl w:ilvl="0" w:tplc="91EEF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4E7DF1"/>
    <w:multiLevelType w:val="hybridMultilevel"/>
    <w:tmpl w:val="B15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E31DC"/>
    <w:multiLevelType w:val="hybridMultilevel"/>
    <w:tmpl w:val="2FA8C872"/>
    <w:lvl w:ilvl="0" w:tplc="837E1A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902586"/>
    <w:multiLevelType w:val="hybridMultilevel"/>
    <w:tmpl w:val="DE88C64C"/>
    <w:lvl w:ilvl="0" w:tplc="CCB02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9E55F3"/>
    <w:multiLevelType w:val="hybridMultilevel"/>
    <w:tmpl w:val="63366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653D98"/>
    <w:multiLevelType w:val="hybridMultilevel"/>
    <w:tmpl w:val="C874A3C4"/>
    <w:lvl w:ilvl="0" w:tplc="C2B06234">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6B003712"/>
    <w:multiLevelType w:val="hybridMultilevel"/>
    <w:tmpl w:val="4DBC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717B26"/>
    <w:multiLevelType w:val="hybridMultilevel"/>
    <w:tmpl w:val="B122EAC2"/>
    <w:lvl w:ilvl="0" w:tplc="AF3044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0"/>
  </w:num>
  <w:num w:numId="3">
    <w:abstractNumId w:val="7"/>
  </w:num>
  <w:num w:numId="4">
    <w:abstractNumId w:val="5"/>
  </w:num>
  <w:num w:numId="5">
    <w:abstractNumId w:val="4"/>
  </w:num>
  <w:num w:numId="6">
    <w:abstractNumId w:val="3"/>
  </w:num>
  <w:num w:numId="7">
    <w:abstractNumId w:val="9"/>
  </w:num>
  <w:num w:numId="8">
    <w:abstractNumId w:val="2"/>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E07"/>
    <w:rsid w:val="000531B9"/>
    <w:rsid w:val="00065265"/>
    <w:rsid w:val="000963DC"/>
    <w:rsid w:val="000A087C"/>
    <w:rsid w:val="000A3336"/>
    <w:rsid w:val="000A4B6F"/>
    <w:rsid w:val="000E1112"/>
    <w:rsid w:val="001200C2"/>
    <w:rsid w:val="001232B0"/>
    <w:rsid w:val="0013716B"/>
    <w:rsid w:val="00162705"/>
    <w:rsid w:val="00174822"/>
    <w:rsid w:val="001B0BC3"/>
    <w:rsid w:val="001B153A"/>
    <w:rsid w:val="001E6E67"/>
    <w:rsid w:val="00235926"/>
    <w:rsid w:val="00263EF2"/>
    <w:rsid w:val="00282DDF"/>
    <w:rsid w:val="00284A84"/>
    <w:rsid w:val="002A388F"/>
    <w:rsid w:val="002B3A72"/>
    <w:rsid w:val="002C067C"/>
    <w:rsid w:val="002D0267"/>
    <w:rsid w:val="002D46A0"/>
    <w:rsid w:val="002F1077"/>
    <w:rsid w:val="003075CB"/>
    <w:rsid w:val="00313EA4"/>
    <w:rsid w:val="00336986"/>
    <w:rsid w:val="00382BF2"/>
    <w:rsid w:val="003908D8"/>
    <w:rsid w:val="003E112F"/>
    <w:rsid w:val="003E37F3"/>
    <w:rsid w:val="00401F49"/>
    <w:rsid w:val="00415BC3"/>
    <w:rsid w:val="0042774D"/>
    <w:rsid w:val="00441E28"/>
    <w:rsid w:val="00451C11"/>
    <w:rsid w:val="00451CCD"/>
    <w:rsid w:val="0047551A"/>
    <w:rsid w:val="0049177F"/>
    <w:rsid w:val="004A7617"/>
    <w:rsid w:val="004C4D73"/>
    <w:rsid w:val="004C5AE0"/>
    <w:rsid w:val="004E0368"/>
    <w:rsid w:val="004E7102"/>
    <w:rsid w:val="004F34BF"/>
    <w:rsid w:val="00546111"/>
    <w:rsid w:val="005575A7"/>
    <w:rsid w:val="00571BA9"/>
    <w:rsid w:val="005B6ACF"/>
    <w:rsid w:val="005D37F8"/>
    <w:rsid w:val="005D5D9C"/>
    <w:rsid w:val="0060128B"/>
    <w:rsid w:val="00602782"/>
    <w:rsid w:val="006056A9"/>
    <w:rsid w:val="006447E9"/>
    <w:rsid w:val="006530A8"/>
    <w:rsid w:val="0065796F"/>
    <w:rsid w:val="0066576E"/>
    <w:rsid w:val="00666640"/>
    <w:rsid w:val="006A6EDB"/>
    <w:rsid w:val="006A70C2"/>
    <w:rsid w:val="006A7D4F"/>
    <w:rsid w:val="006C0213"/>
    <w:rsid w:val="006D39D9"/>
    <w:rsid w:val="006D64F7"/>
    <w:rsid w:val="006F334F"/>
    <w:rsid w:val="00701EB8"/>
    <w:rsid w:val="0075095B"/>
    <w:rsid w:val="00791DA5"/>
    <w:rsid w:val="007F11A3"/>
    <w:rsid w:val="00803C8C"/>
    <w:rsid w:val="00811EE4"/>
    <w:rsid w:val="00846EAC"/>
    <w:rsid w:val="008555D3"/>
    <w:rsid w:val="008B1AE6"/>
    <w:rsid w:val="008B757F"/>
    <w:rsid w:val="008C6C68"/>
    <w:rsid w:val="008D524E"/>
    <w:rsid w:val="008D5F29"/>
    <w:rsid w:val="008D7ECD"/>
    <w:rsid w:val="008F32A0"/>
    <w:rsid w:val="00904ECE"/>
    <w:rsid w:val="0093157A"/>
    <w:rsid w:val="00965F04"/>
    <w:rsid w:val="009C269D"/>
    <w:rsid w:val="009E3999"/>
    <w:rsid w:val="00A412B6"/>
    <w:rsid w:val="00A86E07"/>
    <w:rsid w:val="00A871C6"/>
    <w:rsid w:val="00AC05ED"/>
    <w:rsid w:val="00AC4B71"/>
    <w:rsid w:val="00AD4B58"/>
    <w:rsid w:val="00AE38CB"/>
    <w:rsid w:val="00B01554"/>
    <w:rsid w:val="00B33888"/>
    <w:rsid w:val="00B7730B"/>
    <w:rsid w:val="00B8627D"/>
    <w:rsid w:val="00B86719"/>
    <w:rsid w:val="00B92AF9"/>
    <w:rsid w:val="00BA0FE1"/>
    <w:rsid w:val="00BC4857"/>
    <w:rsid w:val="00BC7BF1"/>
    <w:rsid w:val="00BE29C5"/>
    <w:rsid w:val="00BE46A8"/>
    <w:rsid w:val="00C20B38"/>
    <w:rsid w:val="00C85672"/>
    <w:rsid w:val="00C95FC9"/>
    <w:rsid w:val="00D02CD2"/>
    <w:rsid w:val="00D12BD7"/>
    <w:rsid w:val="00D45AC0"/>
    <w:rsid w:val="00D46456"/>
    <w:rsid w:val="00D55F18"/>
    <w:rsid w:val="00D567B3"/>
    <w:rsid w:val="00DA3D83"/>
    <w:rsid w:val="00DD67F6"/>
    <w:rsid w:val="00DE2956"/>
    <w:rsid w:val="00E03F62"/>
    <w:rsid w:val="00E069B2"/>
    <w:rsid w:val="00E66683"/>
    <w:rsid w:val="00E8055B"/>
    <w:rsid w:val="00EA2983"/>
    <w:rsid w:val="00EB0EDF"/>
    <w:rsid w:val="00EB6FF9"/>
    <w:rsid w:val="00F04867"/>
    <w:rsid w:val="00F174EF"/>
    <w:rsid w:val="00F65886"/>
    <w:rsid w:val="00F875F9"/>
    <w:rsid w:val="00FB5568"/>
    <w:rsid w:val="00FC1261"/>
    <w:rsid w:val="00FC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983"/>
    <w:rPr>
      <w:sz w:val="20"/>
      <w:szCs w:val="20"/>
    </w:rPr>
  </w:style>
  <w:style w:type="character" w:styleId="FootnoteReference">
    <w:name w:val="footnote reference"/>
    <w:basedOn w:val="DefaultParagraphFont"/>
    <w:uiPriority w:val="99"/>
    <w:semiHidden/>
    <w:unhideWhenUsed/>
    <w:rsid w:val="00EA2983"/>
    <w:rPr>
      <w:vertAlign w:val="superscript"/>
    </w:rPr>
  </w:style>
  <w:style w:type="paragraph" w:styleId="ListParagraph">
    <w:name w:val="List Paragraph"/>
    <w:basedOn w:val="Normal"/>
    <w:uiPriority w:val="34"/>
    <w:qFormat/>
    <w:rsid w:val="00AC4B71"/>
    <w:pPr>
      <w:ind w:left="720"/>
      <w:contextualSpacing/>
    </w:pPr>
  </w:style>
  <w:style w:type="paragraph" w:styleId="Header">
    <w:name w:val="header"/>
    <w:basedOn w:val="Normal"/>
    <w:link w:val="HeaderChar"/>
    <w:uiPriority w:val="99"/>
    <w:unhideWhenUsed/>
    <w:rsid w:val="004E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68"/>
  </w:style>
  <w:style w:type="paragraph" w:styleId="Footer">
    <w:name w:val="footer"/>
    <w:basedOn w:val="Normal"/>
    <w:link w:val="FooterChar"/>
    <w:uiPriority w:val="99"/>
    <w:unhideWhenUsed/>
    <w:rsid w:val="004E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68"/>
  </w:style>
  <w:style w:type="paragraph" w:styleId="BalloonText">
    <w:name w:val="Balloon Text"/>
    <w:basedOn w:val="Normal"/>
    <w:link w:val="BalloonTextChar"/>
    <w:uiPriority w:val="99"/>
    <w:semiHidden/>
    <w:unhideWhenUsed/>
    <w:rsid w:val="00174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29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983"/>
    <w:rPr>
      <w:sz w:val="20"/>
      <w:szCs w:val="20"/>
    </w:rPr>
  </w:style>
  <w:style w:type="character" w:styleId="FootnoteReference">
    <w:name w:val="footnote reference"/>
    <w:basedOn w:val="DefaultParagraphFont"/>
    <w:uiPriority w:val="99"/>
    <w:semiHidden/>
    <w:unhideWhenUsed/>
    <w:rsid w:val="00EA2983"/>
    <w:rPr>
      <w:vertAlign w:val="superscript"/>
    </w:rPr>
  </w:style>
  <w:style w:type="paragraph" w:styleId="ListParagraph">
    <w:name w:val="List Paragraph"/>
    <w:basedOn w:val="Normal"/>
    <w:uiPriority w:val="34"/>
    <w:qFormat/>
    <w:rsid w:val="00AC4B71"/>
    <w:pPr>
      <w:ind w:left="720"/>
      <w:contextualSpacing/>
    </w:pPr>
  </w:style>
  <w:style w:type="paragraph" w:styleId="Header">
    <w:name w:val="header"/>
    <w:basedOn w:val="Normal"/>
    <w:link w:val="HeaderChar"/>
    <w:uiPriority w:val="99"/>
    <w:unhideWhenUsed/>
    <w:rsid w:val="004E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368"/>
  </w:style>
  <w:style w:type="paragraph" w:styleId="Footer">
    <w:name w:val="footer"/>
    <w:basedOn w:val="Normal"/>
    <w:link w:val="FooterChar"/>
    <w:uiPriority w:val="99"/>
    <w:unhideWhenUsed/>
    <w:rsid w:val="004E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368"/>
  </w:style>
  <w:style w:type="paragraph" w:styleId="BalloonText">
    <w:name w:val="Balloon Text"/>
    <w:basedOn w:val="Normal"/>
    <w:link w:val="BalloonTextChar"/>
    <w:uiPriority w:val="99"/>
    <w:semiHidden/>
    <w:unhideWhenUsed/>
    <w:rsid w:val="00174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3526</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Taunton P.S. BSEA # 13-04738</vt:lpstr>
    </vt:vector>
  </TitlesOfParts>
  <Company/>
  <LinksUpToDate>false</LinksUpToDate>
  <CharactersWithSpaces>23580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Taunton P.S. BSEA # 13-04738</category>
  <dcterms:created xsi:type="dcterms:W3CDTF">2013-03-05T15:54:00Z</dcterms:created>
  <dc:creator>Figueroa, Rosa (ALA)</dc:creator>
  <keywords>Taunton P.S. BSEA # 13-04738</keywords>
  <lastModifiedBy>Erlichman, Reece (ALA)</lastModifiedBy>
  <lastPrinted>2013-03-01T18:54:00Z</lastPrinted>
  <dcterms:modified xsi:type="dcterms:W3CDTF">2013-03-05T15:55:00Z</dcterms:modified>
  <revision>3</revision>
  <dc:subject>Taunton P.S. BSEA # 13-04738</dc:subject>
  <dc:title>Taunton P.S. BSEA # 13-04738</dc:title>
</coreProperties>
</file>