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8B" w:rsidRPr="003A7560" w:rsidRDefault="00F8758B" w:rsidP="00F8758B">
      <w:pPr>
        <w:pStyle w:val="NoSpacing"/>
        <w:jc w:val="center"/>
        <w:rPr>
          <w:rFonts w:ascii="Times New Roman" w:hAnsi="Times New Roman" w:cs="Times New Roman"/>
          <w:b/>
          <w:sz w:val="25"/>
          <w:szCs w:val="25"/>
        </w:rPr>
      </w:pPr>
      <w:bookmarkStart w:id="0" w:name="_GoBack"/>
      <w:bookmarkEnd w:id="0"/>
      <w:r w:rsidRPr="003A7560">
        <w:rPr>
          <w:rFonts w:ascii="Times New Roman" w:hAnsi="Times New Roman" w:cs="Times New Roman"/>
          <w:b/>
          <w:sz w:val="25"/>
          <w:szCs w:val="25"/>
        </w:rPr>
        <w:t>COMMONWEALTH OF MASSACHUSETTS</w:t>
      </w:r>
    </w:p>
    <w:p w:rsidR="00F8758B" w:rsidRPr="003A7560" w:rsidRDefault="00F8758B" w:rsidP="00F8758B">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DIVISION OF ADMINISTRATIVE LAW APPEALS</w:t>
      </w:r>
    </w:p>
    <w:p w:rsidR="00F8758B" w:rsidRPr="003A7560" w:rsidRDefault="00F8758B" w:rsidP="00F8758B">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SPECIAL EDUCATION APPEALS</w:t>
      </w:r>
    </w:p>
    <w:p w:rsidR="00F8758B" w:rsidRPr="003A7560" w:rsidRDefault="00F8758B" w:rsidP="00F8758B">
      <w:pPr>
        <w:pStyle w:val="NoSpacing"/>
        <w:rPr>
          <w:rFonts w:ascii="Times New Roman" w:hAnsi="Times New Roman" w:cs="Times New Roman"/>
          <w:sz w:val="25"/>
          <w:szCs w:val="25"/>
        </w:rPr>
      </w:pPr>
    </w:p>
    <w:p w:rsidR="00F8758B" w:rsidRPr="003A7560" w:rsidRDefault="00F8758B" w:rsidP="00F8758B">
      <w:pPr>
        <w:pStyle w:val="NoSpacing"/>
        <w:rPr>
          <w:rFonts w:ascii="Times New Roman" w:hAnsi="Times New Roman" w:cs="Times New Roman"/>
          <w:sz w:val="25"/>
          <w:szCs w:val="25"/>
        </w:rPr>
      </w:pPr>
    </w:p>
    <w:p w:rsidR="00F8758B" w:rsidRPr="003A7560" w:rsidRDefault="00F8758B" w:rsidP="00F8758B">
      <w:pPr>
        <w:pStyle w:val="NoSpacing"/>
        <w:rPr>
          <w:rFonts w:ascii="Times New Roman" w:hAnsi="Times New Roman" w:cs="Times New Roman"/>
          <w:sz w:val="25"/>
          <w:szCs w:val="25"/>
        </w:rPr>
      </w:pPr>
      <w:r w:rsidRPr="003A7560">
        <w:rPr>
          <w:rFonts w:ascii="Times New Roman" w:hAnsi="Times New Roman" w:cs="Times New Roman"/>
          <w:b/>
          <w:sz w:val="25"/>
          <w:szCs w:val="25"/>
        </w:rPr>
        <w:t>In Re</w:t>
      </w:r>
      <w:r w:rsidRPr="003A7560">
        <w:rPr>
          <w:rFonts w:ascii="Times New Roman" w:hAnsi="Times New Roman" w:cs="Times New Roman"/>
          <w:sz w:val="25"/>
          <w:szCs w:val="25"/>
        </w:rPr>
        <w:t>:   S</w:t>
      </w:r>
      <w:r>
        <w:rPr>
          <w:rFonts w:ascii="Times New Roman" w:hAnsi="Times New Roman" w:cs="Times New Roman"/>
          <w:sz w:val="25"/>
          <w:szCs w:val="25"/>
        </w:rPr>
        <w:t>tudent</w:t>
      </w:r>
      <w:r w:rsidRPr="003A7560">
        <w:rPr>
          <w:rFonts w:ascii="Times New Roman" w:hAnsi="Times New Roman" w:cs="Times New Roman"/>
          <w:sz w:val="25"/>
          <w:szCs w:val="25"/>
        </w:rPr>
        <w:t xml:space="preserve"> v. </w:t>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Pr>
          <w:rFonts w:ascii="Times New Roman" w:hAnsi="Times New Roman" w:cs="Times New Roman"/>
          <w:sz w:val="25"/>
          <w:szCs w:val="25"/>
        </w:rPr>
        <w:tab/>
      </w:r>
      <w:r w:rsidRPr="003A7560">
        <w:rPr>
          <w:rFonts w:ascii="Times New Roman" w:hAnsi="Times New Roman" w:cs="Times New Roman"/>
          <w:b/>
          <w:sz w:val="25"/>
          <w:szCs w:val="25"/>
        </w:rPr>
        <w:t>BSEA #</w:t>
      </w:r>
      <w:r w:rsidRPr="003A7560">
        <w:rPr>
          <w:rFonts w:ascii="Times New Roman" w:hAnsi="Times New Roman" w:cs="Times New Roman"/>
          <w:sz w:val="25"/>
          <w:szCs w:val="25"/>
        </w:rPr>
        <w:t xml:space="preserve"> 140</w:t>
      </w:r>
      <w:r w:rsidR="007A61ED">
        <w:rPr>
          <w:rFonts w:ascii="Times New Roman" w:hAnsi="Times New Roman" w:cs="Times New Roman"/>
          <w:sz w:val="25"/>
          <w:szCs w:val="25"/>
        </w:rPr>
        <w:t>5888</w:t>
      </w:r>
    </w:p>
    <w:p w:rsidR="00F8758B" w:rsidRPr="003A7560" w:rsidRDefault="00F8758B" w:rsidP="00F8758B">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r w:rsidR="007A61ED">
        <w:rPr>
          <w:rFonts w:ascii="Times New Roman" w:hAnsi="Times New Roman" w:cs="Times New Roman"/>
          <w:sz w:val="25"/>
          <w:szCs w:val="25"/>
        </w:rPr>
        <w:t>New Bedford</w:t>
      </w:r>
      <w:r w:rsidRPr="003A7560">
        <w:rPr>
          <w:rFonts w:ascii="Times New Roman" w:hAnsi="Times New Roman" w:cs="Times New Roman"/>
          <w:sz w:val="25"/>
          <w:szCs w:val="25"/>
        </w:rPr>
        <w:t xml:space="preserve"> Public Schools</w:t>
      </w:r>
    </w:p>
    <w:p w:rsidR="00F8758B" w:rsidRDefault="00F8758B" w:rsidP="00F8758B">
      <w:pPr>
        <w:pStyle w:val="NoSpacing"/>
        <w:rPr>
          <w:rFonts w:ascii="Times New Roman" w:hAnsi="Times New Roman" w:cs="Times New Roman"/>
          <w:sz w:val="25"/>
          <w:szCs w:val="25"/>
        </w:rPr>
      </w:pPr>
    </w:p>
    <w:p w:rsidR="00F8758B" w:rsidRPr="003A7560" w:rsidRDefault="00F8758B" w:rsidP="00F8758B">
      <w:pPr>
        <w:pStyle w:val="NoSpacing"/>
        <w:rPr>
          <w:rFonts w:ascii="Times New Roman" w:hAnsi="Times New Roman" w:cs="Times New Roman"/>
          <w:sz w:val="25"/>
          <w:szCs w:val="25"/>
        </w:rPr>
      </w:pPr>
    </w:p>
    <w:p w:rsidR="00F8758B" w:rsidRDefault="00F8758B" w:rsidP="00F8758B">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 xml:space="preserve">Ruling on </w:t>
      </w:r>
      <w:r w:rsidR="007A61ED">
        <w:rPr>
          <w:rFonts w:ascii="Times New Roman" w:hAnsi="Times New Roman" w:cs="Times New Roman"/>
          <w:b/>
          <w:sz w:val="25"/>
          <w:szCs w:val="25"/>
        </w:rPr>
        <w:t xml:space="preserve">New Bedford </w:t>
      </w:r>
      <w:r>
        <w:rPr>
          <w:rFonts w:ascii="Times New Roman" w:hAnsi="Times New Roman" w:cs="Times New Roman"/>
          <w:b/>
          <w:sz w:val="25"/>
          <w:szCs w:val="25"/>
        </w:rPr>
        <w:t xml:space="preserve">Public Schools’ </w:t>
      </w:r>
      <w:r w:rsidR="008E6353">
        <w:rPr>
          <w:rFonts w:ascii="Times New Roman" w:hAnsi="Times New Roman" w:cs="Times New Roman"/>
          <w:b/>
          <w:sz w:val="25"/>
          <w:szCs w:val="25"/>
        </w:rPr>
        <w:t xml:space="preserve">Partial </w:t>
      </w:r>
      <w:r>
        <w:rPr>
          <w:rFonts w:ascii="Times New Roman" w:hAnsi="Times New Roman" w:cs="Times New Roman"/>
          <w:b/>
          <w:sz w:val="25"/>
          <w:szCs w:val="25"/>
        </w:rPr>
        <w:t>Motion to Dismiss</w:t>
      </w:r>
      <w:r w:rsidR="008E6353">
        <w:rPr>
          <w:rFonts w:ascii="Times New Roman" w:hAnsi="Times New Roman" w:cs="Times New Roman"/>
          <w:b/>
          <w:sz w:val="25"/>
          <w:szCs w:val="25"/>
        </w:rPr>
        <w:t xml:space="preserve"> and Motion for a More Definit</w:t>
      </w:r>
      <w:r w:rsidR="00D702D6">
        <w:rPr>
          <w:rFonts w:ascii="Times New Roman" w:hAnsi="Times New Roman" w:cs="Times New Roman"/>
          <w:b/>
          <w:sz w:val="25"/>
          <w:szCs w:val="25"/>
        </w:rPr>
        <w:t>e</w:t>
      </w:r>
      <w:r w:rsidR="008E6353">
        <w:rPr>
          <w:rFonts w:ascii="Times New Roman" w:hAnsi="Times New Roman" w:cs="Times New Roman"/>
          <w:b/>
          <w:sz w:val="25"/>
          <w:szCs w:val="25"/>
        </w:rPr>
        <w:t xml:space="preserve"> Statement</w:t>
      </w:r>
      <w:r w:rsidRPr="003A7560">
        <w:rPr>
          <w:rFonts w:ascii="Times New Roman" w:hAnsi="Times New Roman" w:cs="Times New Roman"/>
          <w:b/>
          <w:sz w:val="25"/>
          <w:szCs w:val="25"/>
        </w:rPr>
        <w:t xml:space="preserve"> </w:t>
      </w:r>
    </w:p>
    <w:p w:rsidR="00F8758B" w:rsidRPr="003A7560" w:rsidRDefault="00F8758B" w:rsidP="00F8758B">
      <w:pPr>
        <w:pStyle w:val="NoSpacing"/>
        <w:jc w:val="center"/>
        <w:rPr>
          <w:rFonts w:ascii="Times New Roman" w:hAnsi="Times New Roman" w:cs="Times New Roman"/>
          <w:b/>
          <w:sz w:val="25"/>
          <w:szCs w:val="25"/>
        </w:rPr>
      </w:pPr>
    </w:p>
    <w:p w:rsidR="00F8758B" w:rsidRPr="003A7560" w:rsidRDefault="00F8758B" w:rsidP="00F8758B">
      <w:pPr>
        <w:pStyle w:val="NoSpacing"/>
        <w:rPr>
          <w:rFonts w:ascii="Times New Roman" w:hAnsi="Times New Roman" w:cs="Times New Roman"/>
          <w:sz w:val="25"/>
          <w:szCs w:val="25"/>
        </w:rPr>
      </w:pPr>
    </w:p>
    <w:p w:rsidR="00CF70CA" w:rsidRDefault="00F8758B" w:rsidP="008E6353">
      <w:pPr>
        <w:pStyle w:val="NoSpacing"/>
        <w:rPr>
          <w:rFonts w:ascii="Times New Roman" w:hAnsi="Times New Roman" w:cs="Times New Roman"/>
          <w:sz w:val="25"/>
          <w:szCs w:val="25"/>
        </w:rPr>
      </w:pPr>
      <w:r w:rsidRPr="000D3746">
        <w:rPr>
          <w:rFonts w:ascii="Times New Roman" w:hAnsi="Times New Roman" w:cs="Times New Roman"/>
          <w:sz w:val="25"/>
          <w:szCs w:val="25"/>
        </w:rPr>
        <w:t xml:space="preserve">On </w:t>
      </w:r>
      <w:r w:rsidR="008E6353">
        <w:rPr>
          <w:rFonts w:ascii="Times New Roman" w:hAnsi="Times New Roman" w:cs="Times New Roman"/>
          <w:sz w:val="25"/>
          <w:szCs w:val="25"/>
        </w:rPr>
        <w:t>March 10</w:t>
      </w:r>
      <w:r w:rsidRPr="000D3746">
        <w:rPr>
          <w:rFonts w:ascii="Times New Roman" w:hAnsi="Times New Roman" w:cs="Times New Roman"/>
          <w:sz w:val="25"/>
          <w:szCs w:val="25"/>
        </w:rPr>
        <w:t xml:space="preserve">, 2014, </w:t>
      </w:r>
      <w:r w:rsidR="008E6353">
        <w:rPr>
          <w:rFonts w:ascii="Times New Roman" w:hAnsi="Times New Roman" w:cs="Times New Roman"/>
          <w:sz w:val="25"/>
          <w:szCs w:val="25"/>
        </w:rPr>
        <w:t>New Bedford</w:t>
      </w:r>
      <w:r w:rsidRPr="000D3746">
        <w:rPr>
          <w:rFonts w:ascii="Times New Roman" w:hAnsi="Times New Roman" w:cs="Times New Roman"/>
          <w:sz w:val="25"/>
          <w:szCs w:val="25"/>
        </w:rPr>
        <w:t xml:space="preserve"> Public Schools (</w:t>
      </w:r>
      <w:r w:rsidR="008E6353">
        <w:rPr>
          <w:rFonts w:ascii="Times New Roman" w:hAnsi="Times New Roman" w:cs="Times New Roman"/>
          <w:sz w:val="25"/>
          <w:szCs w:val="25"/>
        </w:rPr>
        <w:t>New Bedford</w:t>
      </w:r>
      <w:r w:rsidRPr="000D3746">
        <w:rPr>
          <w:rFonts w:ascii="Times New Roman" w:hAnsi="Times New Roman" w:cs="Times New Roman"/>
          <w:sz w:val="25"/>
          <w:szCs w:val="25"/>
        </w:rPr>
        <w:t xml:space="preserve">) filed a </w:t>
      </w:r>
      <w:r w:rsidR="008E6353">
        <w:rPr>
          <w:rFonts w:ascii="Times New Roman" w:hAnsi="Times New Roman" w:cs="Times New Roman"/>
          <w:sz w:val="25"/>
          <w:szCs w:val="25"/>
        </w:rPr>
        <w:t xml:space="preserve">Partial </w:t>
      </w:r>
      <w:r w:rsidRPr="000D3746">
        <w:rPr>
          <w:rFonts w:ascii="Times New Roman" w:hAnsi="Times New Roman" w:cs="Times New Roman"/>
          <w:sz w:val="25"/>
          <w:szCs w:val="25"/>
        </w:rPr>
        <w:t>Motion to Dismiss</w:t>
      </w:r>
      <w:r w:rsidR="008E6353">
        <w:rPr>
          <w:rFonts w:ascii="Times New Roman" w:hAnsi="Times New Roman" w:cs="Times New Roman"/>
          <w:sz w:val="25"/>
          <w:szCs w:val="25"/>
        </w:rPr>
        <w:t xml:space="preserve"> and a Motion for a More Definite Statement in the above-referenced matter.  </w:t>
      </w:r>
      <w:r w:rsidR="006D6ED9">
        <w:rPr>
          <w:rFonts w:ascii="Times New Roman" w:hAnsi="Times New Roman" w:cs="Times New Roman"/>
          <w:sz w:val="25"/>
          <w:szCs w:val="25"/>
        </w:rPr>
        <w:t xml:space="preserve">New Bedford argued that Parents had failed to state claims for which relief could be granted; </w:t>
      </w:r>
      <w:r w:rsidR="00663ECA">
        <w:rPr>
          <w:rFonts w:ascii="Times New Roman" w:hAnsi="Times New Roman" w:cs="Times New Roman"/>
          <w:sz w:val="25"/>
          <w:szCs w:val="25"/>
        </w:rPr>
        <w:t xml:space="preserve">that Parents </w:t>
      </w:r>
      <w:r w:rsidR="006D6ED9">
        <w:rPr>
          <w:rFonts w:ascii="Times New Roman" w:hAnsi="Times New Roman" w:cs="Times New Roman"/>
          <w:sz w:val="25"/>
          <w:szCs w:val="25"/>
        </w:rPr>
        <w:t xml:space="preserve">had asserted claims barred by the statute of limitations; and that Parents were not entitled to the requested relief. </w:t>
      </w:r>
    </w:p>
    <w:p w:rsidR="00CF70CA" w:rsidRDefault="00CF70CA" w:rsidP="008E6353">
      <w:pPr>
        <w:pStyle w:val="NoSpacing"/>
        <w:rPr>
          <w:rFonts w:ascii="Times New Roman" w:hAnsi="Times New Roman" w:cs="Times New Roman"/>
          <w:sz w:val="25"/>
          <w:szCs w:val="25"/>
        </w:rPr>
      </w:pPr>
    </w:p>
    <w:p w:rsidR="00F8758B" w:rsidRDefault="008E6353" w:rsidP="008E6353">
      <w:pPr>
        <w:pStyle w:val="NoSpacing"/>
        <w:rPr>
          <w:rFonts w:ascii="Times New Roman" w:hAnsi="Times New Roman" w:cs="Times New Roman"/>
          <w:sz w:val="25"/>
          <w:szCs w:val="25"/>
        </w:rPr>
      </w:pPr>
      <w:r>
        <w:rPr>
          <w:rFonts w:ascii="Times New Roman" w:hAnsi="Times New Roman" w:cs="Times New Roman"/>
          <w:sz w:val="25"/>
          <w:szCs w:val="25"/>
        </w:rPr>
        <w:t>Parents responded to New Bedford’s Motions on March 17, 2014</w:t>
      </w:r>
      <w:r w:rsidR="00F8758B" w:rsidRPr="000D3746">
        <w:rPr>
          <w:rFonts w:ascii="Times New Roman" w:hAnsi="Times New Roman" w:cs="Times New Roman"/>
          <w:sz w:val="25"/>
          <w:szCs w:val="25"/>
        </w:rPr>
        <w:t xml:space="preserve"> </w:t>
      </w:r>
      <w:r>
        <w:rPr>
          <w:rFonts w:ascii="Times New Roman" w:hAnsi="Times New Roman" w:cs="Times New Roman"/>
          <w:sz w:val="25"/>
          <w:szCs w:val="25"/>
        </w:rPr>
        <w:t>objecting to the Dismissal</w:t>
      </w:r>
      <w:r w:rsidR="00382768">
        <w:rPr>
          <w:rFonts w:ascii="Times New Roman" w:hAnsi="Times New Roman" w:cs="Times New Roman"/>
          <w:sz w:val="25"/>
          <w:szCs w:val="25"/>
        </w:rPr>
        <w:t>.</w:t>
      </w:r>
      <w:r>
        <w:rPr>
          <w:rFonts w:ascii="Times New Roman" w:hAnsi="Times New Roman" w:cs="Times New Roman"/>
          <w:sz w:val="25"/>
          <w:szCs w:val="25"/>
        </w:rPr>
        <w:t xml:space="preserve">                         </w:t>
      </w:r>
    </w:p>
    <w:p w:rsidR="008E6353" w:rsidRDefault="008E6353" w:rsidP="008E6353">
      <w:pPr>
        <w:pStyle w:val="NoSpacing"/>
        <w:rPr>
          <w:rFonts w:ascii="Times New Roman" w:hAnsi="Times New Roman" w:cs="Times New Roman"/>
          <w:sz w:val="25"/>
          <w:szCs w:val="25"/>
        </w:rPr>
      </w:pPr>
    </w:p>
    <w:p w:rsidR="00F8758B" w:rsidRDefault="00645268" w:rsidP="00F8758B">
      <w:pPr>
        <w:pStyle w:val="NoSpacing"/>
        <w:rPr>
          <w:rFonts w:ascii="Times New Roman" w:hAnsi="Times New Roman" w:cs="Times New Roman"/>
          <w:sz w:val="25"/>
          <w:szCs w:val="25"/>
        </w:rPr>
      </w:pPr>
      <w:r w:rsidRPr="00645268">
        <w:rPr>
          <w:rFonts w:ascii="Times New Roman" w:hAnsi="Times New Roman" w:cs="Times New Roman"/>
          <w:b/>
          <w:sz w:val="25"/>
          <w:szCs w:val="25"/>
        </w:rPr>
        <w:t>Facts</w:t>
      </w:r>
      <w:r>
        <w:rPr>
          <w:rFonts w:ascii="Times New Roman" w:hAnsi="Times New Roman" w:cs="Times New Roman"/>
          <w:sz w:val="25"/>
          <w:szCs w:val="25"/>
        </w:rPr>
        <w:t>:</w:t>
      </w:r>
    </w:p>
    <w:p w:rsidR="00645268" w:rsidRDefault="00645268" w:rsidP="00F8758B">
      <w:pPr>
        <w:pStyle w:val="NoSpacing"/>
        <w:rPr>
          <w:rFonts w:ascii="Times New Roman" w:hAnsi="Times New Roman" w:cs="Times New Roman"/>
          <w:sz w:val="25"/>
          <w:szCs w:val="25"/>
        </w:rPr>
      </w:pPr>
    </w:p>
    <w:p w:rsidR="00F8758B" w:rsidRDefault="00645268" w:rsidP="008E6353">
      <w:pPr>
        <w:pStyle w:val="NoSpacing"/>
        <w:rPr>
          <w:rFonts w:ascii="Times New Roman" w:hAnsi="Times New Roman" w:cs="Times New Roman"/>
          <w:sz w:val="25"/>
          <w:szCs w:val="25"/>
        </w:rPr>
      </w:pPr>
      <w:r>
        <w:rPr>
          <w:rFonts w:ascii="Times New Roman" w:hAnsi="Times New Roman" w:cs="Times New Roman"/>
          <w:sz w:val="25"/>
          <w:szCs w:val="25"/>
        </w:rPr>
        <w:t xml:space="preserve">Prior to December 14, 2011, Student was a regular education student receiving no special education services whatsoever.  Then, on December 14, 2011, Student sustained a </w:t>
      </w:r>
      <w:r w:rsidR="001E7842">
        <w:rPr>
          <w:rFonts w:ascii="Times New Roman" w:hAnsi="Times New Roman" w:cs="Times New Roman"/>
          <w:sz w:val="25"/>
          <w:szCs w:val="25"/>
        </w:rPr>
        <w:t xml:space="preserve">Level 3 </w:t>
      </w:r>
      <w:r>
        <w:rPr>
          <w:rFonts w:ascii="Times New Roman" w:hAnsi="Times New Roman" w:cs="Times New Roman"/>
          <w:sz w:val="25"/>
          <w:szCs w:val="25"/>
        </w:rPr>
        <w:t xml:space="preserve">concussion </w:t>
      </w:r>
      <w:r w:rsidR="006D6ED9">
        <w:rPr>
          <w:rFonts w:ascii="Times New Roman" w:hAnsi="Times New Roman" w:cs="Times New Roman"/>
          <w:sz w:val="25"/>
          <w:szCs w:val="25"/>
        </w:rPr>
        <w:t>while playing kick-ball (SE-A)</w:t>
      </w:r>
      <w:r>
        <w:rPr>
          <w:rFonts w:ascii="Times New Roman" w:hAnsi="Times New Roman" w:cs="Times New Roman"/>
          <w:sz w:val="25"/>
          <w:szCs w:val="25"/>
        </w:rPr>
        <w:t>.</w:t>
      </w:r>
    </w:p>
    <w:p w:rsidR="00645268" w:rsidRDefault="00645268" w:rsidP="008E6353">
      <w:pPr>
        <w:pStyle w:val="NoSpacing"/>
        <w:rPr>
          <w:rFonts w:ascii="Times New Roman" w:hAnsi="Times New Roman" w:cs="Times New Roman"/>
          <w:sz w:val="25"/>
          <w:szCs w:val="25"/>
        </w:rPr>
      </w:pPr>
    </w:p>
    <w:p w:rsidR="00645268" w:rsidRDefault="00645268" w:rsidP="008E6353">
      <w:pPr>
        <w:pStyle w:val="NoSpacing"/>
        <w:rPr>
          <w:rFonts w:ascii="Times New Roman" w:hAnsi="Times New Roman" w:cs="Times New Roman"/>
          <w:sz w:val="25"/>
          <w:szCs w:val="25"/>
        </w:rPr>
      </w:pPr>
      <w:r>
        <w:rPr>
          <w:rFonts w:ascii="Times New Roman" w:hAnsi="Times New Roman" w:cs="Times New Roman"/>
          <w:sz w:val="25"/>
          <w:szCs w:val="25"/>
        </w:rPr>
        <w:t>New Bedford held a Section 504 meeting on March 9, 2012 t</w:t>
      </w:r>
      <w:r w:rsidR="00B6510D">
        <w:rPr>
          <w:rFonts w:ascii="Times New Roman" w:hAnsi="Times New Roman" w:cs="Times New Roman"/>
          <w:sz w:val="25"/>
          <w:szCs w:val="25"/>
        </w:rPr>
        <w:t>o</w:t>
      </w:r>
      <w:r>
        <w:rPr>
          <w:rFonts w:ascii="Times New Roman" w:hAnsi="Times New Roman" w:cs="Times New Roman"/>
          <w:sz w:val="25"/>
          <w:szCs w:val="25"/>
        </w:rPr>
        <w:t xml:space="preserve"> review a private evaluation obtained by Parents.  Student was found </w:t>
      </w:r>
      <w:r w:rsidR="00B6510D">
        <w:rPr>
          <w:rFonts w:ascii="Times New Roman" w:hAnsi="Times New Roman" w:cs="Times New Roman"/>
          <w:sz w:val="25"/>
          <w:szCs w:val="25"/>
        </w:rPr>
        <w:t xml:space="preserve">Section 504 </w:t>
      </w:r>
      <w:r>
        <w:rPr>
          <w:rFonts w:ascii="Times New Roman" w:hAnsi="Times New Roman" w:cs="Times New Roman"/>
          <w:sz w:val="25"/>
          <w:szCs w:val="25"/>
        </w:rPr>
        <w:t xml:space="preserve">eligible and a Section 504 accommodation plan was drafted.  Parents accepted this plan on March 9, 2012 (SE-A).  </w:t>
      </w:r>
    </w:p>
    <w:p w:rsidR="00645268" w:rsidRDefault="00645268" w:rsidP="008E6353">
      <w:pPr>
        <w:pStyle w:val="NoSpacing"/>
        <w:rPr>
          <w:rFonts w:ascii="Times New Roman" w:hAnsi="Times New Roman" w:cs="Times New Roman"/>
          <w:sz w:val="25"/>
          <w:szCs w:val="25"/>
        </w:rPr>
      </w:pPr>
    </w:p>
    <w:p w:rsidR="00645268" w:rsidRDefault="00645268" w:rsidP="008E6353">
      <w:pPr>
        <w:pStyle w:val="NoSpacing"/>
        <w:rPr>
          <w:rFonts w:ascii="Times New Roman" w:hAnsi="Times New Roman" w:cs="Times New Roman"/>
          <w:sz w:val="25"/>
          <w:szCs w:val="25"/>
        </w:rPr>
      </w:pPr>
      <w:r>
        <w:rPr>
          <w:rFonts w:ascii="Times New Roman" w:hAnsi="Times New Roman" w:cs="Times New Roman"/>
          <w:sz w:val="25"/>
          <w:szCs w:val="25"/>
        </w:rPr>
        <w:t>New Bedford held another Section 504 meeting on May 17, 2012</w:t>
      </w:r>
      <w:r w:rsidR="00054AEE">
        <w:rPr>
          <w:rFonts w:ascii="Times New Roman" w:hAnsi="Times New Roman" w:cs="Times New Roman"/>
          <w:sz w:val="25"/>
          <w:szCs w:val="25"/>
        </w:rPr>
        <w:t xml:space="preserve"> and updated the previous Section 504 plan.  Parents accepted this plan on May </w:t>
      </w:r>
      <w:r w:rsidR="006D6ED9">
        <w:rPr>
          <w:rFonts w:ascii="Times New Roman" w:hAnsi="Times New Roman" w:cs="Times New Roman"/>
          <w:sz w:val="25"/>
          <w:szCs w:val="25"/>
        </w:rPr>
        <w:t>17</w:t>
      </w:r>
      <w:r w:rsidR="00054AEE">
        <w:rPr>
          <w:rFonts w:ascii="Times New Roman" w:hAnsi="Times New Roman" w:cs="Times New Roman"/>
          <w:sz w:val="25"/>
          <w:szCs w:val="25"/>
        </w:rPr>
        <w:t>, 2012 (SE-B).</w:t>
      </w:r>
    </w:p>
    <w:p w:rsidR="00054AEE" w:rsidRDefault="00054AEE" w:rsidP="008E6353">
      <w:pPr>
        <w:pStyle w:val="NoSpacing"/>
        <w:rPr>
          <w:rFonts w:ascii="Times New Roman" w:hAnsi="Times New Roman" w:cs="Times New Roman"/>
          <w:sz w:val="25"/>
          <w:szCs w:val="25"/>
        </w:rPr>
      </w:pPr>
    </w:p>
    <w:p w:rsidR="00054AEE" w:rsidRDefault="00054AEE" w:rsidP="008E6353">
      <w:pPr>
        <w:pStyle w:val="NoSpacing"/>
        <w:rPr>
          <w:rFonts w:ascii="Times New Roman" w:hAnsi="Times New Roman" w:cs="Times New Roman"/>
          <w:sz w:val="25"/>
          <w:szCs w:val="25"/>
        </w:rPr>
      </w:pPr>
      <w:r>
        <w:rPr>
          <w:rFonts w:ascii="Times New Roman" w:hAnsi="Times New Roman" w:cs="Times New Roman"/>
          <w:sz w:val="25"/>
          <w:szCs w:val="25"/>
        </w:rPr>
        <w:t xml:space="preserve">On November 1, 2012, New Bedford re-convened Student’s Section 504 </w:t>
      </w:r>
      <w:r w:rsidR="00B6510D">
        <w:rPr>
          <w:rFonts w:ascii="Times New Roman" w:hAnsi="Times New Roman" w:cs="Times New Roman"/>
          <w:sz w:val="25"/>
          <w:szCs w:val="25"/>
        </w:rPr>
        <w:t>meeting</w:t>
      </w:r>
      <w:r>
        <w:rPr>
          <w:rFonts w:ascii="Times New Roman" w:hAnsi="Times New Roman" w:cs="Times New Roman"/>
          <w:sz w:val="25"/>
          <w:szCs w:val="25"/>
        </w:rPr>
        <w:t xml:space="preserve"> and proposed an updated plan.  Parents accepted this plan on November </w:t>
      </w:r>
      <w:r w:rsidR="006D6ED9">
        <w:rPr>
          <w:rFonts w:ascii="Times New Roman" w:hAnsi="Times New Roman" w:cs="Times New Roman"/>
          <w:sz w:val="25"/>
          <w:szCs w:val="25"/>
        </w:rPr>
        <w:t>13</w:t>
      </w:r>
      <w:r>
        <w:rPr>
          <w:rFonts w:ascii="Times New Roman" w:hAnsi="Times New Roman" w:cs="Times New Roman"/>
          <w:sz w:val="25"/>
          <w:szCs w:val="25"/>
        </w:rPr>
        <w:t>, 2012 (SE-C).</w:t>
      </w:r>
    </w:p>
    <w:p w:rsidR="00054AEE" w:rsidRDefault="00054AEE" w:rsidP="008E6353">
      <w:pPr>
        <w:pStyle w:val="NoSpacing"/>
        <w:rPr>
          <w:rFonts w:ascii="Times New Roman" w:hAnsi="Times New Roman" w:cs="Times New Roman"/>
          <w:sz w:val="25"/>
          <w:szCs w:val="25"/>
        </w:rPr>
      </w:pPr>
    </w:p>
    <w:p w:rsidR="00054AEE" w:rsidRDefault="00054AEE" w:rsidP="008E6353">
      <w:pPr>
        <w:pStyle w:val="NoSpacing"/>
        <w:rPr>
          <w:rFonts w:ascii="Times New Roman" w:hAnsi="Times New Roman" w:cs="Times New Roman"/>
          <w:sz w:val="25"/>
          <w:szCs w:val="25"/>
        </w:rPr>
      </w:pPr>
      <w:r>
        <w:rPr>
          <w:rFonts w:ascii="Times New Roman" w:hAnsi="Times New Roman" w:cs="Times New Roman"/>
          <w:sz w:val="25"/>
          <w:szCs w:val="25"/>
        </w:rPr>
        <w:t xml:space="preserve">Thereafter, on April 30, 2013, New Bedford received a completed Massachusetts School Health Record for Student which showed that the entire examination was normal.  According to the exam, “Student was able to participate fully in the school program, including physical education and competitive sports” (SE-D). </w:t>
      </w:r>
    </w:p>
    <w:p w:rsidR="00054AEE" w:rsidRDefault="00054AEE" w:rsidP="008E6353">
      <w:pPr>
        <w:pStyle w:val="NoSpacing"/>
        <w:rPr>
          <w:rFonts w:ascii="Times New Roman" w:hAnsi="Times New Roman" w:cs="Times New Roman"/>
          <w:sz w:val="25"/>
          <w:szCs w:val="25"/>
        </w:rPr>
      </w:pPr>
    </w:p>
    <w:p w:rsidR="00054AEE" w:rsidRDefault="00054AEE" w:rsidP="008E6353">
      <w:pPr>
        <w:pStyle w:val="NoSpacing"/>
        <w:rPr>
          <w:rFonts w:ascii="Times New Roman" w:hAnsi="Times New Roman" w:cs="Times New Roman"/>
          <w:sz w:val="25"/>
          <w:szCs w:val="25"/>
        </w:rPr>
      </w:pPr>
      <w:r>
        <w:rPr>
          <w:rFonts w:ascii="Times New Roman" w:hAnsi="Times New Roman" w:cs="Times New Roman"/>
          <w:sz w:val="25"/>
          <w:szCs w:val="25"/>
        </w:rPr>
        <w:t>During the 2012-2013 school year Student received A’s and one B+ in all of his courses (SE-E).</w:t>
      </w:r>
      <w:r w:rsidR="006D6ED9">
        <w:rPr>
          <w:rFonts w:ascii="Times New Roman" w:hAnsi="Times New Roman" w:cs="Times New Roman"/>
          <w:sz w:val="25"/>
          <w:szCs w:val="25"/>
        </w:rPr>
        <w:t xml:space="preserve">  A Scholarship Report Card for this period states that “Student makes poor use of class time” with D. Dixon in the Success Center (SE-E).</w:t>
      </w:r>
    </w:p>
    <w:p w:rsidR="00054AEE" w:rsidRDefault="00054AEE" w:rsidP="008E6353">
      <w:pPr>
        <w:pStyle w:val="NoSpacing"/>
        <w:rPr>
          <w:rFonts w:ascii="Times New Roman" w:hAnsi="Times New Roman" w:cs="Times New Roman"/>
          <w:sz w:val="25"/>
          <w:szCs w:val="25"/>
        </w:rPr>
      </w:pPr>
    </w:p>
    <w:p w:rsidR="00A23616" w:rsidRDefault="00054AEE" w:rsidP="008E6353">
      <w:pPr>
        <w:pStyle w:val="NoSpacing"/>
        <w:rPr>
          <w:rFonts w:ascii="Times New Roman" w:hAnsi="Times New Roman" w:cs="Times New Roman"/>
          <w:sz w:val="25"/>
          <w:szCs w:val="25"/>
        </w:rPr>
      </w:pPr>
      <w:r>
        <w:rPr>
          <w:rFonts w:ascii="Times New Roman" w:hAnsi="Times New Roman" w:cs="Times New Roman"/>
          <w:sz w:val="25"/>
          <w:szCs w:val="25"/>
        </w:rPr>
        <w:t>New Bedford held a Section 504 meeting on February 7, 2014</w:t>
      </w:r>
      <w:r w:rsidR="00D71A87">
        <w:rPr>
          <w:rFonts w:ascii="Times New Roman" w:hAnsi="Times New Roman" w:cs="Times New Roman"/>
          <w:sz w:val="25"/>
          <w:szCs w:val="25"/>
        </w:rPr>
        <w:t>, at which time the Team determined that Student continued to require accommodations</w:t>
      </w:r>
      <w:r>
        <w:rPr>
          <w:rFonts w:ascii="Times New Roman" w:hAnsi="Times New Roman" w:cs="Times New Roman"/>
          <w:sz w:val="25"/>
          <w:szCs w:val="25"/>
        </w:rPr>
        <w:t xml:space="preserve"> and proposed an updated Section 504 plan for Student (SE-F).   </w:t>
      </w:r>
      <w:r w:rsidR="00091336">
        <w:rPr>
          <w:rFonts w:ascii="Times New Roman" w:hAnsi="Times New Roman" w:cs="Times New Roman"/>
          <w:sz w:val="25"/>
          <w:szCs w:val="25"/>
        </w:rPr>
        <w:t>This plan offered preferential seating to address light sensitivity and visual difficulties so as to minimize headaches; frequent breaks in and outside the classroom; in-class strategies to reduce visual overstimulation; individual tutoring twice per week for one-and-a-half hours to a</w:t>
      </w:r>
      <w:r w:rsidR="00663ECA">
        <w:rPr>
          <w:rFonts w:ascii="Times New Roman" w:hAnsi="Times New Roman" w:cs="Times New Roman"/>
          <w:sz w:val="25"/>
          <w:szCs w:val="25"/>
        </w:rPr>
        <w:t>ddress memory difficulties; and</w:t>
      </w:r>
      <w:r w:rsidR="00091336">
        <w:rPr>
          <w:rFonts w:ascii="Times New Roman" w:hAnsi="Times New Roman" w:cs="Times New Roman"/>
          <w:sz w:val="25"/>
          <w:szCs w:val="25"/>
        </w:rPr>
        <w:t xml:space="preserve"> access to audio-books and a second set of books for the home.  The plan noted that these accommodations were extended to taking MCAS and stated that there were lingering concerns regarding “fatigue, headaches and cognitive efficiency”.  It stated that Student’s impairment did not “limit his academic progress substantially”.</w:t>
      </w:r>
      <w:r w:rsidR="00B6510D">
        <w:rPr>
          <w:rStyle w:val="FootnoteReference"/>
          <w:rFonts w:ascii="Times New Roman" w:hAnsi="Times New Roman" w:cs="Times New Roman"/>
          <w:sz w:val="25"/>
          <w:szCs w:val="25"/>
        </w:rPr>
        <w:footnoteReference w:id="1"/>
      </w:r>
      <w:r w:rsidR="00663ECA">
        <w:rPr>
          <w:rFonts w:ascii="Times New Roman" w:hAnsi="Times New Roman" w:cs="Times New Roman"/>
          <w:sz w:val="25"/>
          <w:szCs w:val="25"/>
        </w:rPr>
        <w:t xml:space="preserve">  </w:t>
      </w:r>
    </w:p>
    <w:p w:rsidR="00A23616" w:rsidRDefault="00A23616" w:rsidP="008E6353">
      <w:pPr>
        <w:pStyle w:val="NoSpacing"/>
        <w:rPr>
          <w:rFonts w:ascii="Times New Roman" w:hAnsi="Times New Roman" w:cs="Times New Roman"/>
          <w:sz w:val="25"/>
          <w:szCs w:val="25"/>
        </w:rPr>
      </w:pPr>
    </w:p>
    <w:p w:rsidR="00054AEE" w:rsidRDefault="00054AEE" w:rsidP="008E6353">
      <w:pPr>
        <w:pStyle w:val="NoSpacing"/>
        <w:rPr>
          <w:rFonts w:ascii="Times New Roman" w:hAnsi="Times New Roman" w:cs="Times New Roman"/>
          <w:sz w:val="25"/>
          <w:szCs w:val="25"/>
        </w:rPr>
      </w:pPr>
      <w:r>
        <w:rPr>
          <w:rFonts w:ascii="Times New Roman" w:hAnsi="Times New Roman" w:cs="Times New Roman"/>
          <w:sz w:val="25"/>
          <w:szCs w:val="25"/>
        </w:rPr>
        <w:t>Student’s previous Section 504 plan (November 2012) remained in effect</w:t>
      </w:r>
      <w:r w:rsidR="00A23616">
        <w:rPr>
          <w:rFonts w:ascii="Times New Roman" w:hAnsi="Times New Roman" w:cs="Times New Roman"/>
          <w:sz w:val="25"/>
          <w:szCs w:val="25"/>
        </w:rPr>
        <w:t xml:space="preserve"> following the February 2014</w:t>
      </w:r>
      <w:r w:rsidR="00B6510D">
        <w:rPr>
          <w:rFonts w:ascii="Times New Roman" w:hAnsi="Times New Roman" w:cs="Times New Roman"/>
          <w:sz w:val="25"/>
          <w:szCs w:val="25"/>
        </w:rPr>
        <w:t xml:space="preserve"> meeting as Parents did not respond to the February 7, 2014 proposed plan</w:t>
      </w:r>
      <w:r>
        <w:rPr>
          <w:rFonts w:ascii="Times New Roman" w:hAnsi="Times New Roman" w:cs="Times New Roman"/>
          <w:sz w:val="25"/>
          <w:szCs w:val="25"/>
        </w:rPr>
        <w:t>.</w:t>
      </w:r>
    </w:p>
    <w:p w:rsidR="00054AEE" w:rsidRDefault="00054AEE" w:rsidP="008E6353">
      <w:pPr>
        <w:pStyle w:val="NoSpacing"/>
        <w:rPr>
          <w:rFonts w:ascii="Times New Roman" w:hAnsi="Times New Roman" w:cs="Times New Roman"/>
          <w:sz w:val="25"/>
          <w:szCs w:val="25"/>
        </w:rPr>
      </w:pPr>
    </w:p>
    <w:p w:rsidR="00C35A58" w:rsidRDefault="00054AEE" w:rsidP="008E6353">
      <w:pPr>
        <w:pStyle w:val="NoSpacing"/>
        <w:rPr>
          <w:rFonts w:ascii="Times New Roman" w:hAnsi="Times New Roman" w:cs="Times New Roman"/>
          <w:sz w:val="25"/>
          <w:szCs w:val="25"/>
        </w:rPr>
      </w:pPr>
      <w:r>
        <w:rPr>
          <w:rFonts w:ascii="Times New Roman" w:hAnsi="Times New Roman" w:cs="Times New Roman"/>
          <w:sz w:val="25"/>
          <w:szCs w:val="25"/>
        </w:rPr>
        <w:t>Thus far, Student’s grades for the 2013-2014 school year are A’s and B’s (SE-</w:t>
      </w:r>
      <w:r w:rsidR="00C35A58">
        <w:rPr>
          <w:rFonts w:ascii="Times New Roman" w:hAnsi="Times New Roman" w:cs="Times New Roman"/>
          <w:sz w:val="25"/>
          <w:szCs w:val="25"/>
        </w:rPr>
        <w:t>G</w:t>
      </w:r>
      <w:r>
        <w:rPr>
          <w:rFonts w:ascii="Times New Roman" w:hAnsi="Times New Roman" w:cs="Times New Roman"/>
          <w:sz w:val="25"/>
          <w:szCs w:val="25"/>
        </w:rPr>
        <w:t>).</w:t>
      </w:r>
    </w:p>
    <w:p w:rsidR="00C35A58" w:rsidRDefault="00C35A58" w:rsidP="008E6353">
      <w:pPr>
        <w:pStyle w:val="NoSpacing"/>
        <w:rPr>
          <w:rFonts w:ascii="Times New Roman" w:hAnsi="Times New Roman" w:cs="Times New Roman"/>
          <w:sz w:val="25"/>
          <w:szCs w:val="25"/>
        </w:rPr>
      </w:pPr>
    </w:p>
    <w:p w:rsidR="00C35A58" w:rsidRDefault="00C35A58" w:rsidP="008E6353">
      <w:pPr>
        <w:pStyle w:val="NoSpacing"/>
        <w:rPr>
          <w:rFonts w:ascii="Times New Roman" w:hAnsi="Times New Roman" w:cs="Times New Roman"/>
          <w:sz w:val="25"/>
          <w:szCs w:val="25"/>
        </w:rPr>
      </w:pPr>
      <w:r>
        <w:rPr>
          <w:rFonts w:ascii="Times New Roman" w:hAnsi="Times New Roman" w:cs="Times New Roman"/>
          <w:sz w:val="25"/>
          <w:szCs w:val="25"/>
        </w:rPr>
        <w:t>Parents</w:t>
      </w:r>
      <w:r w:rsidR="00B6510D">
        <w:rPr>
          <w:rFonts w:ascii="Times New Roman" w:hAnsi="Times New Roman" w:cs="Times New Roman"/>
          <w:sz w:val="25"/>
          <w:szCs w:val="25"/>
        </w:rPr>
        <w:t xml:space="preserve">’ </w:t>
      </w:r>
      <w:r>
        <w:rPr>
          <w:rFonts w:ascii="Times New Roman" w:hAnsi="Times New Roman" w:cs="Times New Roman"/>
          <w:sz w:val="25"/>
          <w:szCs w:val="25"/>
        </w:rPr>
        <w:t xml:space="preserve">Hearing Request </w:t>
      </w:r>
      <w:r w:rsidR="00B6510D">
        <w:rPr>
          <w:rFonts w:ascii="Times New Roman" w:hAnsi="Times New Roman" w:cs="Times New Roman"/>
          <w:sz w:val="25"/>
          <w:szCs w:val="25"/>
        </w:rPr>
        <w:t xml:space="preserve">was received at the BSEA </w:t>
      </w:r>
      <w:r>
        <w:rPr>
          <w:rFonts w:ascii="Times New Roman" w:hAnsi="Times New Roman" w:cs="Times New Roman"/>
          <w:sz w:val="25"/>
          <w:szCs w:val="25"/>
        </w:rPr>
        <w:t xml:space="preserve">on February </w:t>
      </w:r>
      <w:r w:rsidR="00B6510D">
        <w:rPr>
          <w:rFonts w:ascii="Times New Roman" w:hAnsi="Times New Roman" w:cs="Times New Roman"/>
          <w:sz w:val="25"/>
          <w:szCs w:val="25"/>
        </w:rPr>
        <w:t>18</w:t>
      </w:r>
      <w:r>
        <w:rPr>
          <w:rFonts w:ascii="Times New Roman" w:hAnsi="Times New Roman" w:cs="Times New Roman"/>
          <w:sz w:val="25"/>
          <w:szCs w:val="25"/>
        </w:rPr>
        <w:t>, 2014</w:t>
      </w:r>
      <w:r w:rsidR="00B6510D">
        <w:rPr>
          <w:rFonts w:ascii="Times New Roman" w:hAnsi="Times New Roman" w:cs="Times New Roman"/>
          <w:sz w:val="25"/>
          <w:szCs w:val="25"/>
        </w:rPr>
        <w:t>.  In it</w:t>
      </w:r>
      <w:r w:rsidR="001E7842">
        <w:rPr>
          <w:rFonts w:ascii="Times New Roman" w:hAnsi="Times New Roman" w:cs="Times New Roman"/>
          <w:sz w:val="25"/>
          <w:szCs w:val="25"/>
        </w:rPr>
        <w:t xml:space="preserve">, </w:t>
      </w:r>
      <w:r w:rsidR="00B6510D">
        <w:rPr>
          <w:rFonts w:ascii="Times New Roman" w:hAnsi="Times New Roman" w:cs="Times New Roman"/>
          <w:sz w:val="25"/>
          <w:szCs w:val="25"/>
        </w:rPr>
        <w:t xml:space="preserve">Parents </w:t>
      </w:r>
      <w:r w:rsidR="001E7842">
        <w:rPr>
          <w:rFonts w:ascii="Times New Roman" w:hAnsi="Times New Roman" w:cs="Times New Roman"/>
          <w:sz w:val="25"/>
          <w:szCs w:val="25"/>
        </w:rPr>
        <w:t>rais</w:t>
      </w:r>
      <w:r w:rsidR="00B6510D">
        <w:rPr>
          <w:rFonts w:ascii="Times New Roman" w:hAnsi="Times New Roman" w:cs="Times New Roman"/>
          <w:sz w:val="25"/>
          <w:szCs w:val="25"/>
        </w:rPr>
        <w:t>ed</w:t>
      </w:r>
      <w:r w:rsidR="001E7842">
        <w:rPr>
          <w:rFonts w:ascii="Times New Roman" w:hAnsi="Times New Roman" w:cs="Times New Roman"/>
          <w:sz w:val="25"/>
          <w:szCs w:val="25"/>
        </w:rPr>
        <w:t xml:space="preserve"> violations o</w:t>
      </w:r>
      <w:r w:rsidR="00663ECA">
        <w:rPr>
          <w:rFonts w:ascii="Times New Roman" w:hAnsi="Times New Roman" w:cs="Times New Roman"/>
          <w:sz w:val="25"/>
          <w:szCs w:val="25"/>
        </w:rPr>
        <w:t>f</w:t>
      </w:r>
      <w:r w:rsidR="001E7842">
        <w:rPr>
          <w:rFonts w:ascii="Times New Roman" w:hAnsi="Times New Roman" w:cs="Times New Roman"/>
          <w:sz w:val="25"/>
          <w:szCs w:val="25"/>
        </w:rPr>
        <w:t xml:space="preserve"> the “child find” requirement under Section 504; intentional discrimination on the part of New Bedford “measured by deliberate indifference” (the district</w:t>
      </w:r>
      <w:r w:rsidR="00663ECA">
        <w:rPr>
          <w:rFonts w:ascii="Times New Roman" w:hAnsi="Times New Roman" w:cs="Times New Roman"/>
          <w:sz w:val="25"/>
          <w:szCs w:val="25"/>
        </w:rPr>
        <w:t xml:space="preserve"> allegedly</w:t>
      </w:r>
      <w:r w:rsidR="001E7842">
        <w:rPr>
          <w:rFonts w:ascii="Times New Roman" w:hAnsi="Times New Roman" w:cs="Times New Roman"/>
          <w:sz w:val="25"/>
          <w:szCs w:val="25"/>
        </w:rPr>
        <w:t xml:space="preserve"> knew or had knowledge of the handicapping condition from Student’s physician since February 2012) and “gr</w:t>
      </w:r>
      <w:r w:rsidR="00663ECA">
        <w:rPr>
          <w:rFonts w:ascii="Times New Roman" w:hAnsi="Times New Roman" w:cs="Times New Roman"/>
          <w:sz w:val="25"/>
          <w:szCs w:val="25"/>
        </w:rPr>
        <w:t>oss misjudgment” or “bad faith”</w:t>
      </w:r>
      <w:r w:rsidR="001E7842">
        <w:rPr>
          <w:rFonts w:ascii="Times New Roman" w:hAnsi="Times New Roman" w:cs="Times New Roman"/>
          <w:sz w:val="25"/>
          <w:szCs w:val="25"/>
        </w:rPr>
        <w:t xml:space="preserve">; failure to provide educational services </w:t>
      </w:r>
      <w:r w:rsidR="00653689">
        <w:rPr>
          <w:rFonts w:ascii="Times New Roman" w:hAnsi="Times New Roman" w:cs="Times New Roman"/>
          <w:sz w:val="25"/>
          <w:szCs w:val="25"/>
        </w:rPr>
        <w:t xml:space="preserve">and/or tutoring </w:t>
      </w:r>
      <w:r w:rsidR="001E7842">
        <w:rPr>
          <w:rFonts w:ascii="Times New Roman" w:hAnsi="Times New Roman" w:cs="Times New Roman"/>
          <w:sz w:val="25"/>
          <w:szCs w:val="25"/>
        </w:rPr>
        <w:t>following Student’s</w:t>
      </w:r>
      <w:r w:rsidR="00653689">
        <w:rPr>
          <w:rFonts w:ascii="Times New Roman" w:hAnsi="Times New Roman" w:cs="Times New Roman"/>
          <w:sz w:val="25"/>
          <w:szCs w:val="25"/>
        </w:rPr>
        <w:t xml:space="preserve"> accident through December 2012 thereby, allegedly denying Student a FAPE; procedural violations such as the Section 504 plan not having an expiration date; failure to include school personnel requested by Parent at the </w:t>
      </w:r>
      <w:r w:rsidR="00663ECA">
        <w:rPr>
          <w:rFonts w:ascii="Times New Roman" w:hAnsi="Times New Roman" w:cs="Times New Roman"/>
          <w:sz w:val="25"/>
          <w:szCs w:val="25"/>
        </w:rPr>
        <w:t xml:space="preserve">February 7, 2014 </w:t>
      </w:r>
      <w:r w:rsidR="00653689">
        <w:rPr>
          <w:rFonts w:ascii="Times New Roman" w:hAnsi="Times New Roman" w:cs="Times New Roman"/>
          <w:sz w:val="25"/>
          <w:szCs w:val="25"/>
        </w:rPr>
        <w:t xml:space="preserve">meeting; </w:t>
      </w:r>
      <w:r w:rsidR="006B5ADF">
        <w:rPr>
          <w:rFonts w:ascii="Times New Roman" w:hAnsi="Times New Roman" w:cs="Times New Roman"/>
          <w:sz w:val="25"/>
          <w:szCs w:val="25"/>
        </w:rPr>
        <w:t xml:space="preserve">denial of vision services which act constituted “demonstration of animus, bad faith, gross misjudgment and deliberate indifference”; </w:t>
      </w:r>
      <w:r w:rsidR="00653689">
        <w:rPr>
          <w:rFonts w:ascii="Times New Roman" w:hAnsi="Times New Roman" w:cs="Times New Roman"/>
          <w:sz w:val="25"/>
          <w:szCs w:val="25"/>
        </w:rPr>
        <w:t>failure to include services or accommodations requested by Parents during the three Section 504 meetings they attended on March 9, 2012, May 17, 2012 and November 1, 2012</w:t>
      </w:r>
      <w:r w:rsidR="006B5ADF">
        <w:rPr>
          <w:rFonts w:ascii="Times New Roman" w:hAnsi="Times New Roman" w:cs="Times New Roman"/>
          <w:sz w:val="25"/>
          <w:szCs w:val="25"/>
        </w:rPr>
        <w:t>; allegations that the district allowed bullying, hazing and harassment of Student; allegations that the district allowed Student to be “hit, beaten, hurt, harassed on an ongoing and continuous basis”</w:t>
      </w:r>
      <w:r w:rsidR="00653689">
        <w:rPr>
          <w:rFonts w:ascii="Times New Roman" w:hAnsi="Times New Roman" w:cs="Times New Roman"/>
          <w:sz w:val="25"/>
          <w:szCs w:val="25"/>
        </w:rPr>
        <w:t xml:space="preserve"> </w:t>
      </w:r>
      <w:r w:rsidR="006B5ADF">
        <w:rPr>
          <w:rFonts w:ascii="Times New Roman" w:hAnsi="Times New Roman" w:cs="Times New Roman"/>
          <w:sz w:val="25"/>
          <w:szCs w:val="25"/>
        </w:rPr>
        <w:t>which caused Student</w:t>
      </w:r>
      <w:r w:rsidR="00B6510D">
        <w:rPr>
          <w:rFonts w:ascii="Times New Roman" w:hAnsi="Times New Roman" w:cs="Times New Roman"/>
          <w:sz w:val="25"/>
          <w:szCs w:val="25"/>
        </w:rPr>
        <w:t>, as well as Parents,</w:t>
      </w:r>
      <w:r w:rsidR="006B5ADF">
        <w:rPr>
          <w:rFonts w:ascii="Times New Roman" w:hAnsi="Times New Roman" w:cs="Times New Roman"/>
          <w:sz w:val="25"/>
          <w:szCs w:val="25"/>
        </w:rPr>
        <w:t xml:space="preserve"> to be traumatized</w:t>
      </w:r>
      <w:r>
        <w:rPr>
          <w:rFonts w:ascii="Times New Roman" w:hAnsi="Times New Roman" w:cs="Times New Roman"/>
          <w:sz w:val="25"/>
          <w:szCs w:val="25"/>
        </w:rPr>
        <w:t xml:space="preserve">.  </w:t>
      </w:r>
      <w:r w:rsidR="006B5ADF">
        <w:rPr>
          <w:rFonts w:ascii="Times New Roman" w:hAnsi="Times New Roman" w:cs="Times New Roman"/>
          <w:sz w:val="25"/>
          <w:szCs w:val="25"/>
        </w:rPr>
        <w:t>Parents also alleged that as a result of a needed school transfer, Student’s position in the soccer team changed resulting in his inability to be soccer team Captain.</w:t>
      </w:r>
    </w:p>
    <w:p w:rsidR="006B5ADF" w:rsidRDefault="006B5ADF" w:rsidP="008E6353">
      <w:pPr>
        <w:pStyle w:val="NoSpacing"/>
        <w:rPr>
          <w:rFonts w:ascii="Times New Roman" w:hAnsi="Times New Roman" w:cs="Times New Roman"/>
          <w:sz w:val="25"/>
          <w:szCs w:val="25"/>
        </w:rPr>
      </w:pPr>
    </w:p>
    <w:p w:rsidR="00C35A58" w:rsidRDefault="006B5ADF" w:rsidP="008E6353">
      <w:pPr>
        <w:pStyle w:val="NoSpacing"/>
        <w:rPr>
          <w:rFonts w:ascii="Times New Roman" w:hAnsi="Times New Roman" w:cs="Times New Roman"/>
          <w:sz w:val="25"/>
          <w:szCs w:val="25"/>
        </w:rPr>
      </w:pPr>
      <w:r>
        <w:rPr>
          <w:rFonts w:ascii="Times New Roman" w:hAnsi="Times New Roman" w:cs="Times New Roman"/>
          <w:sz w:val="25"/>
          <w:szCs w:val="25"/>
        </w:rPr>
        <w:t>As a result of the alleged transgressions, Parents requested that the BSEA find</w:t>
      </w:r>
      <w:r w:rsidR="00226C9D">
        <w:rPr>
          <w:rFonts w:ascii="Times New Roman" w:hAnsi="Times New Roman" w:cs="Times New Roman"/>
          <w:sz w:val="25"/>
          <w:szCs w:val="25"/>
        </w:rPr>
        <w:t>:</w:t>
      </w:r>
    </w:p>
    <w:p w:rsidR="00226C9D" w:rsidRDefault="00226C9D" w:rsidP="008E6353">
      <w:pPr>
        <w:pStyle w:val="NoSpacing"/>
        <w:rPr>
          <w:rFonts w:ascii="Times New Roman" w:hAnsi="Times New Roman" w:cs="Times New Roman"/>
          <w:sz w:val="25"/>
          <w:szCs w:val="25"/>
        </w:rPr>
      </w:pPr>
    </w:p>
    <w:p w:rsidR="00226C9D" w:rsidRDefault="00226C9D" w:rsidP="00226C9D">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That the district did act with deliberate indifference, animus, gross misjudgment, and bad faith toward [Student] to the detriment of [Student] and his family in violation of 29 USC 794 and its regulations.</w:t>
      </w:r>
    </w:p>
    <w:p w:rsidR="00226C9D" w:rsidRDefault="00BF15CD" w:rsidP="00226C9D">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F</w:t>
      </w:r>
      <w:r w:rsidR="00226C9D">
        <w:rPr>
          <w:rFonts w:ascii="Times New Roman" w:hAnsi="Times New Roman" w:cs="Times New Roman"/>
          <w:sz w:val="25"/>
          <w:szCs w:val="25"/>
        </w:rPr>
        <w:t>ind that [Student] is owed two years of compensatory services for the negligence, non-action and actions of the New Bedford school district.</w:t>
      </w:r>
    </w:p>
    <w:p w:rsidR="00226C9D" w:rsidRDefault="00226C9D" w:rsidP="00226C9D">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lastRenderedPageBreak/>
        <w:t>Order the district to fully implement the 504 plan and services and provide the necessary supplementary services including tu</w:t>
      </w:r>
      <w:r w:rsidR="00BF15CD">
        <w:rPr>
          <w:rFonts w:ascii="Times New Roman" w:hAnsi="Times New Roman" w:cs="Times New Roman"/>
          <w:sz w:val="25"/>
          <w:szCs w:val="25"/>
        </w:rPr>
        <w:t>to</w:t>
      </w:r>
      <w:r>
        <w:rPr>
          <w:rFonts w:ascii="Times New Roman" w:hAnsi="Times New Roman" w:cs="Times New Roman"/>
          <w:sz w:val="25"/>
          <w:szCs w:val="25"/>
        </w:rPr>
        <w:t>ring, counseling, academic support, physical therapy, and related [</w:t>
      </w:r>
      <w:r w:rsidR="00BF15CD">
        <w:rPr>
          <w:rFonts w:ascii="Times New Roman" w:hAnsi="Times New Roman" w:cs="Times New Roman"/>
          <w:sz w:val="25"/>
          <w:szCs w:val="25"/>
        </w:rPr>
        <w:t>services</w:t>
      </w:r>
      <w:r>
        <w:rPr>
          <w:rFonts w:ascii="Times New Roman" w:hAnsi="Times New Roman" w:cs="Times New Roman"/>
          <w:sz w:val="25"/>
          <w:szCs w:val="25"/>
        </w:rPr>
        <w:t>] as he may require to meet his full potential pursuant to MGL c.61 §1.</w:t>
      </w:r>
    </w:p>
    <w:p w:rsidR="00226C9D" w:rsidRDefault="00226C9D" w:rsidP="00226C9D">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 xml:space="preserve">Award the [] family reimbursement for all costs that they have had to bear </w:t>
      </w:r>
      <w:r w:rsidR="00BF15CD">
        <w:rPr>
          <w:rFonts w:ascii="Times New Roman" w:hAnsi="Times New Roman" w:cs="Times New Roman"/>
          <w:sz w:val="25"/>
          <w:szCs w:val="25"/>
        </w:rPr>
        <w:t xml:space="preserve">[owing] </w:t>
      </w:r>
      <w:r>
        <w:rPr>
          <w:rFonts w:ascii="Times New Roman" w:hAnsi="Times New Roman" w:cs="Times New Roman"/>
          <w:sz w:val="25"/>
          <w:szCs w:val="25"/>
        </w:rPr>
        <w:t>to the district’s failure to provide tutoring, counseling, academic support, physical therapy, medical costs and related expenses.</w:t>
      </w:r>
    </w:p>
    <w:p w:rsidR="00226C9D" w:rsidRPr="00B302CD" w:rsidRDefault="00226C9D" w:rsidP="00B302CD">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As the district cannot keep [Student] safe and provide for his needs order th</w:t>
      </w:r>
      <w:r w:rsidR="00BF15CD">
        <w:rPr>
          <w:rFonts w:ascii="Times New Roman" w:hAnsi="Times New Roman" w:cs="Times New Roman"/>
          <w:sz w:val="25"/>
          <w:szCs w:val="25"/>
        </w:rPr>
        <w:t>at of the district transfer [S</w:t>
      </w:r>
      <w:r>
        <w:rPr>
          <w:rFonts w:ascii="Times New Roman" w:hAnsi="Times New Roman" w:cs="Times New Roman"/>
          <w:sz w:val="25"/>
          <w:szCs w:val="25"/>
        </w:rPr>
        <w:t>tudent] to an appropriate school that can meet his needs at no cost to the family</w:t>
      </w:r>
      <w:r w:rsidR="00663ECA">
        <w:rPr>
          <w:rFonts w:ascii="Times New Roman" w:hAnsi="Times New Roman" w:cs="Times New Roman"/>
          <w:sz w:val="25"/>
          <w:szCs w:val="25"/>
        </w:rPr>
        <w:t>.</w:t>
      </w:r>
      <w:r>
        <w:rPr>
          <w:rFonts w:ascii="Times New Roman" w:hAnsi="Times New Roman" w:cs="Times New Roman"/>
          <w:sz w:val="25"/>
          <w:szCs w:val="25"/>
        </w:rPr>
        <w:t xml:space="preserve"> </w:t>
      </w:r>
      <w:r w:rsidR="00663ECA">
        <w:rPr>
          <w:rFonts w:ascii="Times New Roman" w:hAnsi="Times New Roman" w:cs="Times New Roman"/>
          <w:sz w:val="25"/>
          <w:szCs w:val="25"/>
        </w:rPr>
        <w:t>[</w:t>
      </w:r>
      <w:r w:rsidR="00B302CD">
        <w:rPr>
          <w:rFonts w:ascii="Times New Roman" w:hAnsi="Times New Roman" w:cs="Times New Roman"/>
          <w:sz w:val="25"/>
          <w:szCs w:val="25"/>
        </w:rPr>
        <w:t>Parents’ Hearing Request</w:t>
      </w:r>
      <w:r w:rsidR="00663ECA">
        <w:rPr>
          <w:rFonts w:ascii="Times New Roman" w:hAnsi="Times New Roman" w:cs="Times New Roman"/>
          <w:sz w:val="25"/>
          <w:szCs w:val="25"/>
        </w:rPr>
        <w:t>.]</w:t>
      </w:r>
    </w:p>
    <w:p w:rsidR="00226C9D" w:rsidRDefault="00226C9D" w:rsidP="008E6353">
      <w:pPr>
        <w:pStyle w:val="NoSpacing"/>
        <w:rPr>
          <w:rFonts w:ascii="Times New Roman" w:hAnsi="Times New Roman" w:cs="Times New Roman"/>
          <w:sz w:val="25"/>
          <w:szCs w:val="25"/>
        </w:rPr>
      </w:pPr>
    </w:p>
    <w:p w:rsidR="00054AEE" w:rsidRDefault="00BF15CD" w:rsidP="008E6353">
      <w:pPr>
        <w:pStyle w:val="NoSpacing"/>
        <w:rPr>
          <w:rFonts w:ascii="Times New Roman" w:hAnsi="Times New Roman" w:cs="Times New Roman"/>
          <w:sz w:val="25"/>
          <w:szCs w:val="25"/>
        </w:rPr>
      </w:pPr>
      <w:r>
        <w:rPr>
          <w:rFonts w:ascii="Times New Roman" w:hAnsi="Times New Roman" w:cs="Times New Roman"/>
          <w:sz w:val="25"/>
          <w:szCs w:val="25"/>
        </w:rPr>
        <w:t>In its’ Response to Parent</w:t>
      </w:r>
      <w:r w:rsidR="00C35A58">
        <w:rPr>
          <w:rFonts w:ascii="Times New Roman" w:hAnsi="Times New Roman" w:cs="Times New Roman"/>
          <w:sz w:val="25"/>
          <w:szCs w:val="25"/>
        </w:rPr>
        <w:t>s</w:t>
      </w:r>
      <w:r>
        <w:rPr>
          <w:rFonts w:ascii="Times New Roman" w:hAnsi="Times New Roman" w:cs="Times New Roman"/>
          <w:sz w:val="25"/>
          <w:szCs w:val="25"/>
        </w:rPr>
        <w:t>’</w:t>
      </w:r>
      <w:r w:rsidR="00C35A58">
        <w:rPr>
          <w:rFonts w:ascii="Times New Roman" w:hAnsi="Times New Roman" w:cs="Times New Roman"/>
          <w:sz w:val="25"/>
          <w:szCs w:val="25"/>
        </w:rPr>
        <w:t xml:space="preserve"> Hearing Request, New Bedford asserts that it ha</w:t>
      </w:r>
      <w:r>
        <w:rPr>
          <w:rFonts w:ascii="Times New Roman" w:hAnsi="Times New Roman" w:cs="Times New Roman"/>
          <w:sz w:val="25"/>
          <w:szCs w:val="25"/>
        </w:rPr>
        <w:t>d</w:t>
      </w:r>
      <w:r w:rsidR="00C35A58">
        <w:rPr>
          <w:rFonts w:ascii="Times New Roman" w:hAnsi="Times New Roman" w:cs="Times New Roman"/>
          <w:sz w:val="25"/>
          <w:szCs w:val="25"/>
        </w:rPr>
        <w:t xml:space="preserve"> provided Parents prior written notice regarding the issued alleged by Parents, and generally denied </w:t>
      </w:r>
      <w:r w:rsidR="00054AEE">
        <w:rPr>
          <w:rFonts w:ascii="Times New Roman" w:hAnsi="Times New Roman" w:cs="Times New Roman"/>
          <w:sz w:val="25"/>
          <w:szCs w:val="25"/>
        </w:rPr>
        <w:t xml:space="preserve"> </w:t>
      </w:r>
      <w:r w:rsidR="00C35A58">
        <w:rPr>
          <w:rFonts w:ascii="Times New Roman" w:hAnsi="Times New Roman" w:cs="Times New Roman"/>
          <w:sz w:val="25"/>
          <w:szCs w:val="25"/>
        </w:rPr>
        <w:t>Parents’ allegations.  New Bedford specifically denied having committed any procedural and/or substantive violations amounting to a denial of FAPE and further asserted that any alleged violation on its part did not significantly den</w:t>
      </w:r>
      <w:r>
        <w:rPr>
          <w:rFonts w:ascii="Times New Roman" w:hAnsi="Times New Roman" w:cs="Times New Roman"/>
          <w:sz w:val="25"/>
          <w:szCs w:val="25"/>
        </w:rPr>
        <w:t>y</w:t>
      </w:r>
      <w:r w:rsidR="00C35A58">
        <w:rPr>
          <w:rFonts w:ascii="Times New Roman" w:hAnsi="Times New Roman" w:cs="Times New Roman"/>
          <w:sz w:val="25"/>
          <w:szCs w:val="25"/>
        </w:rPr>
        <w:t xml:space="preserve"> Student a FAPE or Parents’ the opportunity to participate in the educational decision-making process.  Similarly, New Bedford denies any violation of Student’s or Parents</w:t>
      </w:r>
      <w:r>
        <w:rPr>
          <w:rFonts w:ascii="Times New Roman" w:hAnsi="Times New Roman" w:cs="Times New Roman"/>
          <w:sz w:val="25"/>
          <w:szCs w:val="25"/>
        </w:rPr>
        <w:t>’</w:t>
      </w:r>
      <w:r w:rsidR="00C35A58">
        <w:rPr>
          <w:rFonts w:ascii="Times New Roman" w:hAnsi="Times New Roman" w:cs="Times New Roman"/>
          <w:sz w:val="25"/>
          <w:szCs w:val="25"/>
        </w:rPr>
        <w:t xml:space="preserve"> civil rights and or deprivation of educational benefits.  New Bedford also objected to any claims barred by the statute of limitations as well as claims regarding programs, services, placement to which Parents agreed and for which they provided consent.  New Bedford also denied the reliefs sou</w:t>
      </w:r>
      <w:r>
        <w:rPr>
          <w:rFonts w:ascii="Times New Roman" w:hAnsi="Times New Roman" w:cs="Times New Roman"/>
          <w:sz w:val="25"/>
          <w:szCs w:val="25"/>
        </w:rPr>
        <w:t>gh</w:t>
      </w:r>
      <w:r w:rsidR="00C35A58">
        <w:rPr>
          <w:rFonts w:ascii="Times New Roman" w:hAnsi="Times New Roman" w:cs="Times New Roman"/>
          <w:sz w:val="25"/>
          <w:szCs w:val="25"/>
        </w:rPr>
        <w:t>t by Parents</w:t>
      </w:r>
      <w:r w:rsidR="00CF70CA">
        <w:rPr>
          <w:rFonts w:ascii="Times New Roman" w:hAnsi="Times New Roman" w:cs="Times New Roman"/>
          <w:sz w:val="25"/>
          <w:szCs w:val="25"/>
        </w:rPr>
        <w:t>.</w:t>
      </w:r>
    </w:p>
    <w:p w:rsidR="00C35A58" w:rsidRDefault="00C35A58" w:rsidP="008E6353">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sidRPr="00CA1217">
        <w:rPr>
          <w:rFonts w:ascii="Times New Roman" w:hAnsi="Times New Roman" w:cs="Times New Roman"/>
          <w:b/>
          <w:sz w:val="25"/>
          <w:szCs w:val="25"/>
        </w:rPr>
        <w:t>Legal Framework</w:t>
      </w:r>
      <w:r>
        <w:rPr>
          <w:rFonts w:ascii="Times New Roman" w:hAnsi="Times New Roman" w:cs="Times New Roman"/>
          <w:sz w:val="25"/>
          <w:szCs w:val="25"/>
        </w:rPr>
        <w:t>:</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Neither Party questions the BSEA’s jurisdiction pursuant to Rule 17B of the </w:t>
      </w:r>
      <w:r w:rsidRPr="00EE34B0">
        <w:rPr>
          <w:rFonts w:ascii="Times New Roman" w:hAnsi="Times New Roman" w:cs="Times New Roman"/>
          <w:i/>
          <w:sz w:val="25"/>
          <w:szCs w:val="25"/>
        </w:rPr>
        <w:t>Hearing Rules for Special Education Appeals</w:t>
      </w:r>
      <w:r>
        <w:rPr>
          <w:rFonts w:ascii="Times New Roman" w:hAnsi="Times New Roman" w:cs="Times New Roman"/>
          <w:sz w:val="25"/>
          <w:szCs w:val="25"/>
        </w:rPr>
        <w:t xml:space="preserve"> to entertain motions to dismiss in instances</w:t>
      </w:r>
      <w:r w:rsidR="00BF15CD">
        <w:rPr>
          <w:rFonts w:ascii="Times New Roman" w:hAnsi="Times New Roman" w:cs="Times New Roman"/>
          <w:sz w:val="25"/>
          <w:szCs w:val="25"/>
        </w:rPr>
        <w:t>,</w:t>
      </w:r>
      <w:r>
        <w:rPr>
          <w:rFonts w:ascii="Times New Roman" w:hAnsi="Times New Roman" w:cs="Times New Roman"/>
          <w:sz w:val="25"/>
          <w:szCs w:val="25"/>
        </w:rPr>
        <w:t xml:space="preserve"> such as </w:t>
      </w:r>
      <w:r w:rsidR="00BF15CD">
        <w:rPr>
          <w:rFonts w:ascii="Times New Roman" w:hAnsi="Times New Roman" w:cs="Times New Roman"/>
          <w:sz w:val="25"/>
          <w:szCs w:val="25"/>
        </w:rPr>
        <w:t xml:space="preserve">this, </w:t>
      </w:r>
      <w:r>
        <w:rPr>
          <w:rFonts w:ascii="Times New Roman" w:hAnsi="Times New Roman" w:cs="Times New Roman"/>
          <w:sz w:val="25"/>
          <w:szCs w:val="25"/>
        </w:rPr>
        <w:t>when the moving party fails to state a claim upon which relief may be granted.  See also 801 CMR 1.01(7</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g).   The BSEA has </w:t>
      </w:r>
      <w:r w:rsidR="009C3FA1">
        <w:rPr>
          <w:rFonts w:ascii="Times New Roman" w:hAnsi="Times New Roman" w:cs="Times New Roman"/>
          <w:sz w:val="25"/>
          <w:szCs w:val="25"/>
        </w:rPr>
        <w:t xml:space="preserve">previously </w:t>
      </w:r>
      <w:r>
        <w:rPr>
          <w:rFonts w:ascii="Times New Roman" w:hAnsi="Times New Roman" w:cs="Times New Roman"/>
          <w:sz w:val="25"/>
          <w:szCs w:val="25"/>
        </w:rPr>
        <w:t>held that these motions are akin to a Rule 12(b</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6) of the Federal Rules of Civil Procedure.  In considering this type of motion the Hearing Officer may consider the facts alleged in the pleadings, documents attached or incorporated by reference in the complaint and matters of which judicial notice may be taken.  </w:t>
      </w:r>
      <w:proofErr w:type="spellStart"/>
      <w:r w:rsidRPr="00EE34B0">
        <w:rPr>
          <w:rFonts w:ascii="Times New Roman" w:hAnsi="Times New Roman" w:cs="Times New Roman"/>
          <w:i/>
          <w:sz w:val="25"/>
          <w:szCs w:val="25"/>
        </w:rPr>
        <w:t>Nollet</w:t>
      </w:r>
      <w:proofErr w:type="spellEnd"/>
      <w:r w:rsidRPr="00EE34B0">
        <w:rPr>
          <w:rFonts w:ascii="Times New Roman" w:hAnsi="Times New Roman" w:cs="Times New Roman"/>
          <w:i/>
          <w:sz w:val="25"/>
          <w:szCs w:val="25"/>
        </w:rPr>
        <w:t xml:space="preserve"> v. Justices of the Trial Court of Mass</w:t>
      </w:r>
      <w:r>
        <w:rPr>
          <w:rFonts w:ascii="Times New Roman" w:hAnsi="Times New Roman" w:cs="Times New Roman"/>
          <w:sz w:val="25"/>
          <w:szCs w:val="25"/>
        </w:rPr>
        <w:t>., 83 F. Supp. 2d at 204, 208 (</w:t>
      </w:r>
      <w:proofErr w:type="spellStart"/>
      <w:r>
        <w:rPr>
          <w:rFonts w:ascii="Times New Roman" w:hAnsi="Times New Roman" w:cs="Times New Roman"/>
          <w:sz w:val="25"/>
          <w:szCs w:val="25"/>
        </w:rPr>
        <w:t>D.Mass</w:t>
      </w:r>
      <w:proofErr w:type="spellEnd"/>
      <w:r>
        <w:rPr>
          <w:rFonts w:ascii="Times New Roman" w:hAnsi="Times New Roman" w:cs="Times New Roman"/>
          <w:sz w:val="25"/>
          <w:szCs w:val="25"/>
        </w:rPr>
        <w:t xml:space="preserve">. 2000), </w:t>
      </w:r>
      <w:proofErr w:type="spellStart"/>
      <w:r w:rsidRPr="0021251B">
        <w:rPr>
          <w:rFonts w:ascii="Times New Roman" w:hAnsi="Times New Roman" w:cs="Times New Roman"/>
          <w:i/>
          <w:sz w:val="25"/>
          <w:szCs w:val="25"/>
        </w:rPr>
        <w:t>aff’d</w:t>
      </w:r>
      <w:proofErr w:type="spellEnd"/>
      <w:r>
        <w:rPr>
          <w:rFonts w:ascii="Times New Roman" w:hAnsi="Times New Roman" w:cs="Times New Roman"/>
          <w:sz w:val="25"/>
          <w:szCs w:val="25"/>
        </w:rPr>
        <w:t>, 248 F.3d 1127 (1</w:t>
      </w:r>
      <w:r w:rsidRPr="00EE34B0">
        <w:rPr>
          <w:rFonts w:ascii="Times New Roman" w:hAnsi="Times New Roman" w:cs="Times New Roman"/>
          <w:sz w:val="25"/>
          <w:szCs w:val="25"/>
          <w:vertAlign w:val="superscript"/>
        </w:rPr>
        <w:t>st</w:t>
      </w:r>
      <w:r>
        <w:rPr>
          <w:rFonts w:ascii="Times New Roman" w:hAnsi="Times New Roman" w:cs="Times New Roman"/>
          <w:sz w:val="25"/>
          <w:szCs w:val="25"/>
        </w:rPr>
        <w:t xml:space="preserve"> Cir. 2000).  Also, all factual allegations in the complaint must be taken as true and all reasonable inferences must be drawn in the plaintiff’s favor.  </w:t>
      </w:r>
      <w:proofErr w:type="spellStart"/>
      <w:proofErr w:type="gramStart"/>
      <w:r w:rsidRPr="0021251B">
        <w:rPr>
          <w:rFonts w:ascii="Times New Roman" w:hAnsi="Times New Roman" w:cs="Times New Roman"/>
          <w:i/>
          <w:sz w:val="25"/>
          <w:szCs w:val="25"/>
        </w:rPr>
        <w:t>Langadinos</w:t>
      </w:r>
      <w:proofErr w:type="spellEnd"/>
      <w:r w:rsidRPr="0021251B">
        <w:rPr>
          <w:rFonts w:ascii="Times New Roman" w:hAnsi="Times New Roman" w:cs="Times New Roman"/>
          <w:i/>
          <w:sz w:val="25"/>
          <w:szCs w:val="25"/>
        </w:rPr>
        <w:t xml:space="preserve"> v. Am. Airlines, Inc</w:t>
      </w:r>
      <w:r>
        <w:rPr>
          <w:rFonts w:ascii="Times New Roman" w:hAnsi="Times New Roman" w:cs="Times New Roman"/>
          <w:sz w:val="25"/>
          <w:szCs w:val="25"/>
        </w:rPr>
        <w:t>., 199 F.3d 68, 69 (1</w:t>
      </w:r>
      <w:r w:rsidRPr="0021251B">
        <w:rPr>
          <w:rFonts w:ascii="Times New Roman" w:hAnsi="Times New Roman" w:cs="Times New Roman"/>
          <w:sz w:val="25"/>
          <w:szCs w:val="25"/>
          <w:vertAlign w:val="superscript"/>
        </w:rPr>
        <w:t>st</w:t>
      </w:r>
      <w:r>
        <w:rPr>
          <w:rFonts w:ascii="Times New Roman" w:hAnsi="Times New Roman" w:cs="Times New Roman"/>
          <w:sz w:val="25"/>
          <w:szCs w:val="25"/>
        </w:rPr>
        <w:t xml:space="preserve"> Cir. 2000).</w:t>
      </w:r>
      <w:proofErr w:type="gramEnd"/>
      <w:r>
        <w:rPr>
          <w:rFonts w:ascii="Times New Roman" w:hAnsi="Times New Roman" w:cs="Times New Roman"/>
          <w:sz w:val="25"/>
          <w:szCs w:val="25"/>
        </w:rPr>
        <w:t xml:space="preserve">   Then, only if relief cannot be granted under the federal or state special education law or the relevant portions of Section 504 of the Rehabilitation Act of 1973 after considering as true the allegations made by the opposing party (in the instant case</w:t>
      </w:r>
      <w:r w:rsidR="00663ECA">
        <w:rPr>
          <w:rFonts w:ascii="Times New Roman" w:hAnsi="Times New Roman" w:cs="Times New Roman"/>
          <w:sz w:val="25"/>
          <w:szCs w:val="25"/>
        </w:rPr>
        <w:t>,</w:t>
      </w:r>
      <w:r>
        <w:rPr>
          <w:rFonts w:ascii="Times New Roman" w:hAnsi="Times New Roman" w:cs="Times New Roman"/>
          <w:sz w:val="25"/>
          <w:szCs w:val="25"/>
        </w:rPr>
        <w:t xml:space="preserve"> Parents) and drawing all reasonable inferences in their favor</w:t>
      </w:r>
      <w:r w:rsidR="009C3FA1">
        <w:rPr>
          <w:rFonts w:ascii="Times New Roman" w:hAnsi="Times New Roman" w:cs="Times New Roman"/>
          <w:sz w:val="25"/>
          <w:szCs w:val="25"/>
        </w:rPr>
        <w:t>,</w:t>
      </w:r>
      <w:r>
        <w:rPr>
          <w:rFonts w:ascii="Times New Roman" w:hAnsi="Times New Roman" w:cs="Times New Roman"/>
          <w:sz w:val="25"/>
          <w:szCs w:val="25"/>
        </w:rPr>
        <w:t xml:space="preserve"> may the motion to dismiss be granted.</w:t>
      </w:r>
    </w:p>
    <w:p w:rsidR="00F8758B" w:rsidRDefault="00F8758B" w:rsidP="00F8758B">
      <w:pPr>
        <w:pStyle w:val="NoSpacing"/>
        <w:rPr>
          <w:rFonts w:ascii="Times New Roman" w:hAnsi="Times New Roman" w:cs="Times New Roman"/>
          <w:sz w:val="25"/>
          <w:szCs w:val="25"/>
        </w:rPr>
      </w:pPr>
    </w:p>
    <w:p w:rsidR="00F8758B" w:rsidRPr="00EE34B0" w:rsidRDefault="009C3FA1" w:rsidP="00F8758B">
      <w:pPr>
        <w:pStyle w:val="NoSpacing"/>
        <w:rPr>
          <w:rFonts w:ascii="Times New Roman" w:hAnsi="Times New Roman" w:cs="Times New Roman"/>
          <w:sz w:val="25"/>
          <w:szCs w:val="25"/>
        </w:rPr>
      </w:pPr>
      <w:r>
        <w:rPr>
          <w:rFonts w:ascii="Times New Roman" w:hAnsi="Times New Roman" w:cs="Times New Roman"/>
          <w:sz w:val="25"/>
          <w:szCs w:val="25"/>
        </w:rPr>
        <w:t>Furthermore</w:t>
      </w:r>
      <w:r w:rsidR="00F8758B">
        <w:rPr>
          <w:rFonts w:ascii="Times New Roman" w:hAnsi="Times New Roman" w:cs="Times New Roman"/>
          <w:sz w:val="25"/>
          <w:szCs w:val="25"/>
        </w:rPr>
        <w:t xml:space="preserve">, consistent with </w:t>
      </w:r>
      <w:r w:rsidR="00F8758B" w:rsidRPr="0021251B">
        <w:rPr>
          <w:rFonts w:ascii="Times New Roman" w:hAnsi="Times New Roman" w:cs="Times New Roman"/>
          <w:i/>
          <w:sz w:val="25"/>
          <w:szCs w:val="25"/>
        </w:rPr>
        <w:t>Ashcroft v. Iqbal</w:t>
      </w:r>
      <w:r w:rsidR="00F8758B">
        <w:rPr>
          <w:rFonts w:ascii="Times New Roman" w:hAnsi="Times New Roman" w:cs="Times New Roman"/>
          <w:sz w:val="25"/>
          <w:szCs w:val="25"/>
        </w:rPr>
        <w:t>, 129 S. Ct. 1937, 1949 (2009), if the opposing party’s allegations raise the plausibility of a viable claim that may give rise to some form of relief under special education law or Section 504 of the Rehabilitation Act</w:t>
      </w:r>
      <w:r w:rsidR="00F00E92">
        <w:rPr>
          <w:rFonts w:ascii="Times New Roman" w:hAnsi="Times New Roman" w:cs="Times New Roman"/>
          <w:sz w:val="25"/>
          <w:szCs w:val="25"/>
        </w:rPr>
        <w:t>, the matter may not be dismissed</w:t>
      </w:r>
      <w:r w:rsidR="00F8758B">
        <w:rPr>
          <w:rFonts w:ascii="Times New Roman" w:hAnsi="Times New Roman" w:cs="Times New Roman"/>
          <w:sz w:val="25"/>
          <w:szCs w:val="25"/>
        </w:rPr>
        <w:t>.</w:t>
      </w:r>
    </w:p>
    <w:p w:rsidR="00F8758B" w:rsidRDefault="00F8758B" w:rsidP="00F8758B">
      <w:pPr>
        <w:pStyle w:val="NoSpacing"/>
        <w:rPr>
          <w:rFonts w:ascii="Times New Roman" w:hAnsi="Times New Roman" w:cs="Times New Roman"/>
          <w:sz w:val="25"/>
          <w:szCs w:val="25"/>
        </w:rPr>
      </w:pPr>
    </w:p>
    <w:p w:rsidR="00F8758B" w:rsidRDefault="009C3FA1" w:rsidP="00645268">
      <w:pPr>
        <w:pStyle w:val="NoSpacing"/>
        <w:rPr>
          <w:rFonts w:ascii="Times New Roman" w:hAnsi="Times New Roman" w:cs="Times New Roman"/>
          <w:sz w:val="25"/>
          <w:szCs w:val="25"/>
        </w:rPr>
      </w:pPr>
      <w:r>
        <w:rPr>
          <w:rFonts w:ascii="Times New Roman" w:hAnsi="Times New Roman" w:cs="Times New Roman"/>
          <w:sz w:val="25"/>
          <w:szCs w:val="25"/>
        </w:rPr>
        <w:t xml:space="preserve">Lastly, </w:t>
      </w:r>
      <w:r w:rsidR="00F8758B">
        <w:rPr>
          <w:rFonts w:ascii="Times New Roman" w:hAnsi="Times New Roman" w:cs="Times New Roman"/>
          <w:sz w:val="25"/>
          <w:szCs w:val="25"/>
        </w:rPr>
        <w:t>603 CMR 28.08(3)</w:t>
      </w:r>
      <w:r w:rsidR="00F8758B">
        <w:rPr>
          <w:rStyle w:val="FootnoteReference"/>
          <w:rFonts w:ascii="Times New Roman" w:hAnsi="Times New Roman" w:cs="Times New Roman"/>
          <w:sz w:val="25"/>
          <w:szCs w:val="25"/>
        </w:rPr>
        <w:footnoteReference w:id="2"/>
      </w:r>
      <w:r w:rsidR="002B6013">
        <w:rPr>
          <w:rFonts w:ascii="Times New Roman" w:hAnsi="Times New Roman" w:cs="Times New Roman"/>
          <w:sz w:val="25"/>
          <w:szCs w:val="25"/>
        </w:rPr>
        <w:t xml:space="preserve"> establishes the limited subject matter jurisdiction of the BSEA </w:t>
      </w:r>
      <w:r>
        <w:rPr>
          <w:rFonts w:ascii="Times New Roman" w:hAnsi="Times New Roman" w:cs="Times New Roman"/>
          <w:sz w:val="25"/>
          <w:szCs w:val="25"/>
        </w:rPr>
        <w:t xml:space="preserve">but it </w:t>
      </w:r>
      <w:r w:rsidR="002B6013">
        <w:rPr>
          <w:rFonts w:ascii="Times New Roman" w:hAnsi="Times New Roman" w:cs="Times New Roman"/>
          <w:sz w:val="25"/>
          <w:szCs w:val="25"/>
        </w:rPr>
        <w:t>specifically confers BSEA Hearing Officers jurisdiction over Section 504 claims.  With this guidance, I turn to the Motions in the case at bar.</w:t>
      </w:r>
    </w:p>
    <w:p w:rsidR="00645268" w:rsidRDefault="00645268" w:rsidP="00645268">
      <w:pPr>
        <w:pStyle w:val="NoSpacing"/>
        <w:rPr>
          <w:rFonts w:ascii="Times New Roman" w:hAnsi="Times New Roman" w:cs="Times New Roman"/>
          <w:sz w:val="25"/>
          <w:szCs w:val="25"/>
        </w:rPr>
      </w:pPr>
    </w:p>
    <w:p w:rsidR="009C3FA1" w:rsidRDefault="009C3FA1" w:rsidP="00995779">
      <w:pPr>
        <w:pStyle w:val="NoSpacing"/>
        <w:rPr>
          <w:rFonts w:ascii="Times New Roman" w:hAnsi="Times New Roman" w:cs="Times New Roman"/>
          <w:sz w:val="25"/>
          <w:szCs w:val="25"/>
        </w:rPr>
      </w:pPr>
      <w:r w:rsidRPr="009C3FA1">
        <w:rPr>
          <w:rFonts w:ascii="Times New Roman" w:hAnsi="Times New Roman" w:cs="Times New Roman"/>
          <w:b/>
          <w:sz w:val="25"/>
          <w:szCs w:val="25"/>
        </w:rPr>
        <w:t>Ruling</w:t>
      </w:r>
      <w:r>
        <w:rPr>
          <w:rFonts w:ascii="Times New Roman" w:hAnsi="Times New Roman" w:cs="Times New Roman"/>
          <w:sz w:val="25"/>
          <w:szCs w:val="25"/>
        </w:rPr>
        <w:t>:</w:t>
      </w:r>
    </w:p>
    <w:p w:rsidR="009C3FA1" w:rsidRDefault="009C3FA1" w:rsidP="00995779">
      <w:pPr>
        <w:pStyle w:val="NoSpacing"/>
        <w:rPr>
          <w:rFonts w:ascii="Times New Roman" w:hAnsi="Times New Roman" w:cs="Times New Roman"/>
          <w:sz w:val="25"/>
          <w:szCs w:val="25"/>
        </w:rPr>
      </w:pPr>
    </w:p>
    <w:p w:rsidR="00995779" w:rsidRDefault="00995779" w:rsidP="00995779">
      <w:pPr>
        <w:pStyle w:val="NoSpacing"/>
        <w:rPr>
          <w:rFonts w:ascii="Times New Roman" w:hAnsi="Times New Roman" w:cs="Times New Roman"/>
          <w:sz w:val="25"/>
          <w:szCs w:val="25"/>
        </w:rPr>
      </w:pPr>
      <w:r>
        <w:rPr>
          <w:rFonts w:ascii="Times New Roman" w:hAnsi="Times New Roman" w:cs="Times New Roman"/>
          <w:sz w:val="25"/>
          <w:szCs w:val="25"/>
        </w:rPr>
        <w:t xml:space="preserve">In its Partial </w:t>
      </w:r>
      <w:r w:rsidRPr="000D3746">
        <w:rPr>
          <w:rFonts w:ascii="Times New Roman" w:hAnsi="Times New Roman" w:cs="Times New Roman"/>
          <w:sz w:val="25"/>
          <w:szCs w:val="25"/>
        </w:rPr>
        <w:t>Motion to Dismiss</w:t>
      </w:r>
      <w:r>
        <w:rPr>
          <w:rFonts w:ascii="Times New Roman" w:hAnsi="Times New Roman" w:cs="Times New Roman"/>
          <w:sz w:val="25"/>
          <w:szCs w:val="25"/>
        </w:rPr>
        <w:t xml:space="preserve"> and Motion for a More Definite Statement</w:t>
      </w:r>
      <w:r w:rsidR="00915306">
        <w:rPr>
          <w:rFonts w:ascii="Times New Roman" w:hAnsi="Times New Roman" w:cs="Times New Roman"/>
          <w:sz w:val="25"/>
          <w:szCs w:val="25"/>
        </w:rPr>
        <w:t>,</w:t>
      </w:r>
      <w:r>
        <w:rPr>
          <w:rFonts w:ascii="Times New Roman" w:hAnsi="Times New Roman" w:cs="Times New Roman"/>
          <w:sz w:val="25"/>
          <w:szCs w:val="25"/>
        </w:rPr>
        <w:t xml:space="preserve"> New Bedford sought to </w:t>
      </w:r>
      <w:proofErr w:type="gramStart"/>
      <w:r>
        <w:rPr>
          <w:rFonts w:ascii="Times New Roman" w:hAnsi="Times New Roman" w:cs="Times New Roman"/>
          <w:sz w:val="25"/>
          <w:szCs w:val="25"/>
        </w:rPr>
        <w:t>Dismiss</w:t>
      </w:r>
      <w:proofErr w:type="gramEnd"/>
      <w:r>
        <w:rPr>
          <w:rFonts w:ascii="Times New Roman" w:hAnsi="Times New Roman" w:cs="Times New Roman"/>
          <w:sz w:val="25"/>
          <w:szCs w:val="25"/>
        </w:rPr>
        <w:t xml:space="preserve"> any claim arising from Parents’ allegations that the Section 504 </w:t>
      </w:r>
      <w:r w:rsidR="00663ECA">
        <w:rPr>
          <w:rFonts w:ascii="Times New Roman" w:hAnsi="Times New Roman" w:cs="Times New Roman"/>
          <w:sz w:val="25"/>
          <w:szCs w:val="25"/>
        </w:rPr>
        <w:t xml:space="preserve">accommodation plan </w:t>
      </w:r>
      <w:r>
        <w:rPr>
          <w:rFonts w:ascii="Times New Roman" w:hAnsi="Times New Roman" w:cs="Times New Roman"/>
          <w:sz w:val="25"/>
          <w:szCs w:val="25"/>
        </w:rPr>
        <w:t xml:space="preserve">was inappropriate as a matter of law.  New Bedford drew similarities to the analysis involved in accepted, implemented and expired IEPs stating that Parents’ challenges of accepted, implemented and expired Section 504 plans would require the BSEA Hearing Officer to engage in the type of “hindsight analysis” precluded by law.  See </w:t>
      </w:r>
      <w:r w:rsidRPr="00CF70CA">
        <w:rPr>
          <w:rFonts w:ascii="Times New Roman" w:hAnsi="Times New Roman" w:cs="Times New Roman"/>
          <w:i/>
          <w:sz w:val="25"/>
          <w:szCs w:val="25"/>
        </w:rPr>
        <w:t xml:space="preserve">Christopher A. </w:t>
      </w:r>
      <w:r>
        <w:rPr>
          <w:rFonts w:ascii="Times New Roman" w:hAnsi="Times New Roman" w:cs="Times New Roman"/>
          <w:i/>
          <w:sz w:val="25"/>
          <w:szCs w:val="25"/>
        </w:rPr>
        <w:t>v</w:t>
      </w:r>
      <w:r w:rsidRPr="00CF70CA">
        <w:rPr>
          <w:rFonts w:ascii="Times New Roman" w:hAnsi="Times New Roman" w:cs="Times New Roman"/>
          <w:i/>
          <w:sz w:val="25"/>
          <w:szCs w:val="25"/>
        </w:rPr>
        <w:t>. Stow Pubic Schools</w:t>
      </w:r>
      <w:r>
        <w:rPr>
          <w:rFonts w:ascii="Times New Roman" w:hAnsi="Times New Roman" w:cs="Times New Roman"/>
          <w:sz w:val="25"/>
          <w:szCs w:val="25"/>
        </w:rPr>
        <w:t xml:space="preserve">, BSEA #90-1132 (Oliver, 1990), </w:t>
      </w:r>
      <w:proofErr w:type="spellStart"/>
      <w:r>
        <w:rPr>
          <w:rFonts w:ascii="Times New Roman" w:hAnsi="Times New Roman" w:cs="Times New Roman"/>
          <w:sz w:val="25"/>
          <w:szCs w:val="25"/>
        </w:rPr>
        <w:t>aff’d</w:t>
      </w:r>
      <w:proofErr w:type="spellEnd"/>
      <w:r>
        <w:rPr>
          <w:rFonts w:ascii="Times New Roman" w:hAnsi="Times New Roman" w:cs="Times New Roman"/>
          <w:sz w:val="25"/>
          <w:szCs w:val="25"/>
        </w:rPr>
        <w:t xml:space="preserve"> at </w:t>
      </w:r>
      <w:proofErr w:type="spellStart"/>
      <w:r w:rsidRPr="00CF70CA">
        <w:rPr>
          <w:rFonts w:ascii="Times New Roman" w:hAnsi="Times New Roman" w:cs="Times New Roman"/>
          <w:i/>
          <w:sz w:val="25"/>
          <w:szCs w:val="25"/>
        </w:rPr>
        <w:t>Amann</w:t>
      </w:r>
      <w:proofErr w:type="spellEnd"/>
      <w:r w:rsidRPr="00CF70CA">
        <w:rPr>
          <w:rFonts w:ascii="Times New Roman" w:hAnsi="Times New Roman" w:cs="Times New Roman"/>
          <w:i/>
          <w:sz w:val="25"/>
          <w:szCs w:val="25"/>
        </w:rPr>
        <w:t xml:space="preserve"> v. Stow School System</w:t>
      </w:r>
      <w:r>
        <w:rPr>
          <w:rFonts w:ascii="Times New Roman" w:hAnsi="Times New Roman" w:cs="Times New Roman"/>
          <w:sz w:val="25"/>
          <w:szCs w:val="25"/>
        </w:rPr>
        <w:t>, 982 F.2d 644 (1</w:t>
      </w:r>
      <w:r w:rsidRPr="00CF70CA">
        <w:rPr>
          <w:rFonts w:ascii="Times New Roman" w:hAnsi="Times New Roman" w:cs="Times New Roman"/>
          <w:sz w:val="25"/>
          <w:szCs w:val="25"/>
          <w:vertAlign w:val="superscript"/>
        </w:rPr>
        <w:t>st</w:t>
      </w:r>
      <w:r>
        <w:rPr>
          <w:rFonts w:ascii="Times New Roman" w:hAnsi="Times New Roman" w:cs="Times New Roman"/>
          <w:sz w:val="25"/>
          <w:szCs w:val="25"/>
        </w:rPr>
        <w:t xml:space="preserve"> Cir. 1992); see also Roland M. v. Concord Sch. Committee, 910 F.2d 983 (1</w:t>
      </w:r>
      <w:r w:rsidRPr="00CF70CA">
        <w:rPr>
          <w:rFonts w:ascii="Times New Roman" w:hAnsi="Times New Roman" w:cs="Times New Roman"/>
          <w:sz w:val="25"/>
          <w:szCs w:val="25"/>
          <w:vertAlign w:val="superscript"/>
        </w:rPr>
        <w:t>st</w:t>
      </w:r>
      <w:r>
        <w:rPr>
          <w:rFonts w:ascii="Times New Roman" w:hAnsi="Times New Roman" w:cs="Times New Roman"/>
          <w:sz w:val="25"/>
          <w:szCs w:val="25"/>
        </w:rPr>
        <w:t xml:space="preserve"> Cir. 1990).  New Bedford argued that any allegation of inappropriateness should have been raised by Parents at the time the Section 504 plans were developed.</w:t>
      </w:r>
    </w:p>
    <w:p w:rsidR="00995779" w:rsidRDefault="00995779" w:rsidP="00995779">
      <w:pPr>
        <w:pStyle w:val="NoSpacing"/>
        <w:rPr>
          <w:rFonts w:ascii="Times New Roman" w:hAnsi="Times New Roman" w:cs="Times New Roman"/>
          <w:sz w:val="25"/>
          <w:szCs w:val="25"/>
        </w:rPr>
      </w:pPr>
    </w:p>
    <w:p w:rsidR="00BA730C" w:rsidRDefault="00BA730C" w:rsidP="00995779">
      <w:pPr>
        <w:pStyle w:val="NoSpacing"/>
        <w:rPr>
          <w:rFonts w:ascii="Times New Roman" w:hAnsi="Times New Roman" w:cs="Times New Roman"/>
          <w:sz w:val="25"/>
          <w:szCs w:val="25"/>
        </w:rPr>
      </w:pPr>
      <w:r>
        <w:rPr>
          <w:rFonts w:ascii="Times New Roman" w:hAnsi="Times New Roman" w:cs="Times New Roman"/>
          <w:sz w:val="25"/>
          <w:szCs w:val="25"/>
        </w:rPr>
        <w:t>New Bedford argued that the only Section 504 plan subject to review was the February 2014 plan</w:t>
      </w:r>
      <w:r w:rsidR="00915306">
        <w:rPr>
          <w:rFonts w:ascii="Times New Roman" w:hAnsi="Times New Roman" w:cs="Times New Roman"/>
          <w:sz w:val="25"/>
          <w:szCs w:val="25"/>
        </w:rPr>
        <w:t>,</w:t>
      </w:r>
      <w:r>
        <w:rPr>
          <w:rFonts w:ascii="Times New Roman" w:hAnsi="Times New Roman" w:cs="Times New Roman"/>
          <w:sz w:val="25"/>
          <w:szCs w:val="25"/>
        </w:rPr>
        <w:t xml:space="preserve"> to which Parents have not yet responded.  It stated that </w:t>
      </w:r>
      <w:r w:rsidR="00995779">
        <w:rPr>
          <w:rFonts w:ascii="Times New Roman" w:hAnsi="Times New Roman" w:cs="Times New Roman"/>
          <w:sz w:val="25"/>
          <w:szCs w:val="25"/>
        </w:rPr>
        <w:t xml:space="preserve">Parents failed to assert any </w:t>
      </w:r>
      <w:r>
        <w:rPr>
          <w:rFonts w:ascii="Times New Roman" w:hAnsi="Times New Roman" w:cs="Times New Roman"/>
          <w:sz w:val="25"/>
          <w:szCs w:val="25"/>
        </w:rPr>
        <w:t xml:space="preserve">specific claim </w:t>
      </w:r>
      <w:r w:rsidR="00995779">
        <w:rPr>
          <w:rFonts w:ascii="Times New Roman" w:hAnsi="Times New Roman" w:cs="Times New Roman"/>
          <w:sz w:val="25"/>
          <w:szCs w:val="25"/>
        </w:rPr>
        <w:t xml:space="preserve">falling within </w:t>
      </w:r>
      <w:r w:rsidR="006102B1">
        <w:rPr>
          <w:rFonts w:ascii="Times New Roman" w:hAnsi="Times New Roman" w:cs="Times New Roman"/>
          <w:sz w:val="25"/>
          <w:szCs w:val="25"/>
        </w:rPr>
        <w:t>(</w:t>
      </w:r>
      <w:r>
        <w:rPr>
          <w:rFonts w:ascii="Times New Roman" w:hAnsi="Times New Roman" w:cs="Times New Roman"/>
          <w:sz w:val="25"/>
          <w:szCs w:val="25"/>
        </w:rPr>
        <w:t xml:space="preserve">or </w:t>
      </w:r>
      <w:r w:rsidR="006102B1">
        <w:rPr>
          <w:rFonts w:ascii="Times New Roman" w:hAnsi="Times New Roman" w:cs="Times New Roman"/>
          <w:sz w:val="25"/>
          <w:szCs w:val="25"/>
        </w:rPr>
        <w:t xml:space="preserve">extending beyond) </w:t>
      </w:r>
      <w:r w:rsidR="00995779">
        <w:rPr>
          <w:rFonts w:ascii="Times New Roman" w:hAnsi="Times New Roman" w:cs="Times New Roman"/>
          <w:sz w:val="25"/>
          <w:szCs w:val="25"/>
        </w:rPr>
        <w:t>the two-year statute of limitations applicable in IDEA cases</w:t>
      </w:r>
      <w:r>
        <w:rPr>
          <w:rFonts w:ascii="Times New Roman" w:hAnsi="Times New Roman" w:cs="Times New Roman"/>
          <w:sz w:val="25"/>
          <w:szCs w:val="25"/>
        </w:rPr>
        <w:t xml:space="preserve">, which </w:t>
      </w:r>
      <w:r w:rsidR="006102B1">
        <w:rPr>
          <w:rFonts w:ascii="Times New Roman" w:hAnsi="Times New Roman" w:cs="Times New Roman"/>
          <w:sz w:val="25"/>
          <w:szCs w:val="25"/>
        </w:rPr>
        <w:t xml:space="preserve">according to </w:t>
      </w:r>
      <w:r>
        <w:rPr>
          <w:rFonts w:ascii="Times New Roman" w:hAnsi="Times New Roman" w:cs="Times New Roman"/>
          <w:sz w:val="25"/>
          <w:szCs w:val="25"/>
        </w:rPr>
        <w:t>New Bedford</w:t>
      </w:r>
      <w:r w:rsidR="006102B1">
        <w:rPr>
          <w:rFonts w:ascii="Times New Roman" w:hAnsi="Times New Roman" w:cs="Times New Roman"/>
          <w:sz w:val="25"/>
          <w:szCs w:val="25"/>
        </w:rPr>
        <w:t>,</w:t>
      </w:r>
      <w:r>
        <w:rPr>
          <w:rFonts w:ascii="Times New Roman" w:hAnsi="Times New Roman" w:cs="Times New Roman"/>
          <w:sz w:val="25"/>
          <w:szCs w:val="25"/>
        </w:rPr>
        <w:t xml:space="preserve"> </w:t>
      </w:r>
      <w:r w:rsidR="006102B1">
        <w:rPr>
          <w:rFonts w:ascii="Times New Roman" w:hAnsi="Times New Roman" w:cs="Times New Roman"/>
          <w:sz w:val="25"/>
          <w:szCs w:val="25"/>
        </w:rPr>
        <w:t>wa</w:t>
      </w:r>
      <w:r>
        <w:rPr>
          <w:rFonts w:ascii="Times New Roman" w:hAnsi="Times New Roman" w:cs="Times New Roman"/>
          <w:sz w:val="25"/>
          <w:szCs w:val="25"/>
        </w:rPr>
        <w:t xml:space="preserve">s also applicable to Section 504 cases. </w:t>
      </w:r>
      <w:r w:rsidR="00915306">
        <w:rPr>
          <w:rFonts w:ascii="Times New Roman" w:hAnsi="Times New Roman" w:cs="Times New Roman"/>
          <w:sz w:val="25"/>
          <w:szCs w:val="25"/>
        </w:rPr>
        <w:t xml:space="preserve"> </w:t>
      </w:r>
      <w:r>
        <w:rPr>
          <w:rFonts w:ascii="Times New Roman" w:hAnsi="Times New Roman" w:cs="Times New Roman"/>
          <w:sz w:val="25"/>
          <w:szCs w:val="25"/>
        </w:rPr>
        <w:t>See</w:t>
      </w:r>
      <w:r w:rsidR="00995779">
        <w:rPr>
          <w:rFonts w:ascii="Times New Roman" w:hAnsi="Times New Roman" w:cs="Times New Roman"/>
          <w:sz w:val="25"/>
          <w:szCs w:val="25"/>
        </w:rPr>
        <w:t xml:space="preserve"> 20 U.S.C. §1415(f</w:t>
      </w:r>
      <w:proofErr w:type="gramStart"/>
      <w:r w:rsidR="00995779">
        <w:rPr>
          <w:rFonts w:ascii="Times New Roman" w:hAnsi="Times New Roman" w:cs="Times New Roman"/>
          <w:sz w:val="25"/>
          <w:szCs w:val="25"/>
        </w:rPr>
        <w:t>)(</w:t>
      </w:r>
      <w:proofErr w:type="gramEnd"/>
      <w:r w:rsidR="00995779">
        <w:rPr>
          <w:rFonts w:ascii="Times New Roman" w:hAnsi="Times New Roman" w:cs="Times New Roman"/>
          <w:sz w:val="25"/>
          <w:szCs w:val="25"/>
        </w:rPr>
        <w:t xml:space="preserve">3)(D).  </w:t>
      </w:r>
      <w:r>
        <w:rPr>
          <w:rFonts w:ascii="Times New Roman" w:hAnsi="Times New Roman" w:cs="Times New Roman"/>
          <w:sz w:val="25"/>
          <w:szCs w:val="25"/>
        </w:rPr>
        <w:t xml:space="preserve"> </w:t>
      </w:r>
      <w:r w:rsidR="00995779">
        <w:rPr>
          <w:rFonts w:ascii="Times New Roman" w:hAnsi="Times New Roman" w:cs="Times New Roman"/>
          <w:sz w:val="25"/>
          <w:szCs w:val="25"/>
        </w:rPr>
        <w:t>New Bedford argued that said failure by Parents result</w:t>
      </w:r>
      <w:r>
        <w:rPr>
          <w:rFonts w:ascii="Times New Roman" w:hAnsi="Times New Roman" w:cs="Times New Roman"/>
          <w:sz w:val="25"/>
          <w:szCs w:val="25"/>
        </w:rPr>
        <w:t>ed</w:t>
      </w:r>
      <w:r w:rsidR="00995779">
        <w:rPr>
          <w:rFonts w:ascii="Times New Roman" w:hAnsi="Times New Roman" w:cs="Times New Roman"/>
          <w:sz w:val="25"/>
          <w:szCs w:val="25"/>
        </w:rPr>
        <w:t xml:space="preserve"> in barring of all claims predating February 17, 2012</w:t>
      </w:r>
      <w:r>
        <w:rPr>
          <w:rFonts w:ascii="Times New Roman" w:hAnsi="Times New Roman" w:cs="Times New Roman"/>
          <w:sz w:val="25"/>
          <w:szCs w:val="25"/>
        </w:rPr>
        <w:t xml:space="preserve"> and any</w:t>
      </w:r>
      <w:r w:rsidR="00995779">
        <w:rPr>
          <w:rFonts w:ascii="Times New Roman" w:hAnsi="Times New Roman" w:cs="Times New Roman"/>
          <w:sz w:val="25"/>
          <w:szCs w:val="25"/>
        </w:rPr>
        <w:t xml:space="preserve"> such</w:t>
      </w:r>
      <w:r>
        <w:rPr>
          <w:rFonts w:ascii="Times New Roman" w:hAnsi="Times New Roman" w:cs="Times New Roman"/>
          <w:sz w:val="25"/>
          <w:szCs w:val="25"/>
        </w:rPr>
        <w:t xml:space="preserve"> </w:t>
      </w:r>
      <w:r w:rsidR="00995779">
        <w:rPr>
          <w:rFonts w:ascii="Times New Roman" w:hAnsi="Times New Roman" w:cs="Times New Roman"/>
          <w:sz w:val="25"/>
          <w:szCs w:val="25"/>
        </w:rPr>
        <w:t xml:space="preserve">claim should </w:t>
      </w:r>
      <w:r>
        <w:rPr>
          <w:rFonts w:ascii="Times New Roman" w:hAnsi="Times New Roman" w:cs="Times New Roman"/>
          <w:sz w:val="25"/>
          <w:szCs w:val="25"/>
        </w:rPr>
        <w:t xml:space="preserve">therefore, </w:t>
      </w:r>
      <w:r w:rsidR="00995779">
        <w:rPr>
          <w:rFonts w:ascii="Times New Roman" w:hAnsi="Times New Roman" w:cs="Times New Roman"/>
          <w:sz w:val="25"/>
          <w:szCs w:val="25"/>
        </w:rPr>
        <w:t>be dismissed.</w:t>
      </w:r>
      <w:r w:rsidR="007B1D7A">
        <w:rPr>
          <w:rFonts w:ascii="Times New Roman" w:hAnsi="Times New Roman" w:cs="Times New Roman"/>
          <w:sz w:val="25"/>
          <w:szCs w:val="25"/>
        </w:rPr>
        <w:t xml:space="preserve">  </w:t>
      </w:r>
    </w:p>
    <w:p w:rsidR="00BA730C" w:rsidRDefault="00BA730C" w:rsidP="00995779">
      <w:pPr>
        <w:pStyle w:val="NoSpacing"/>
        <w:rPr>
          <w:rFonts w:ascii="Times New Roman" w:hAnsi="Times New Roman" w:cs="Times New Roman"/>
          <w:sz w:val="25"/>
          <w:szCs w:val="25"/>
        </w:rPr>
      </w:pPr>
    </w:p>
    <w:p w:rsidR="00A53A0B" w:rsidRDefault="00A53A0B" w:rsidP="00995779">
      <w:pPr>
        <w:pStyle w:val="NoSpacing"/>
        <w:rPr>
          <w:rFonts w:ascii="Times New Roman" w:hAnsi="Times New Roman" w:cs="Times New Roman"/>
          <w:sz w:val="25"/>
          <w:szCs w:val="25"/>
        </w:rPr>
      </w:pPr>
      <w:r>
        <w:rPr>
          <w:rFonts w:ascii="Times New Roman" w:hAnsi="Times New Roman" w:cs="Times New Roman"/>
          <w:sz w:val="25"/>
          <w:szCs w:val="25"/>
        </w:rPr>
        <w:t xml:space="preserve">New Bedford challenged the jurisdiction of the BSEA to adjudicate Parents’ tort claims and stated that were the BSEA to take jurisdiction, to the extent that </w:t>
      </w:r>
      <w:r w:rsidR="00BA730C">
        <w:rPr>
          <w:rFonts w:ascii="Times New Roman" w:hAnsi="Times New Roman" w:cs="Times New Roman"/>
          <w:sz w:val="25"/>
          <w:szCs w:val="25"/>
        </w:rPr>
        <w:t>Parents’</w:t>
      </w:r>
      <w:r>
        <w:rPr>
          <w:rFonts w:ascii="Times New Roman" w:hAnsi="Times New Roman" w:cs="Times New Roman"/>
          <w:sz w:val="25"/>
          <w:szCs w:val="25"/>
        </w:rPr>
        <w:t xml:space="preserve"> claims involved </w:t>
      </w:r>
      <w:r w:rsidR="00BA730C">
        <w:rPr>
          <w:rFonts w:ascii="Times New Roman" w:hAnsi="Times New Roman" w:cs="Times New Roman"/>
          <w:sz w:val="25"/>
          <w:szCs w:val="25"/>
        </w:rPr>
        <w:t xml:space="preserve">the appropriateness of previously accepted, implemented and expired Section 504 plans, </w:t>
      </w:r>
      <w:r>
        <w:rPr>
          <w:rFonts w:ascii="Times New Roman" w:hAnsi="Times New Roman" w:cs="Times New Roman"/>
          <w:sz w:val="25"/>
          <w:szCs w:val="25"/>
        </w:rPr>
        <w:t xml:space="preserve">those </w:t>
      </w:r>
      <w:r w:rsidR="00BA730C">
        <w:rPr>
          <w:rFonts w:ascii="Times New Roman" w:hAnsi="Times New Roman" w:cs="Times New Roman"/>
          <w:sz w:val="25"/>
          <w:szCs w:val="25"/>
        </w:rPr>
        <w:t>c</w:t>
      </w:r>
      <w:r>
        <w:rPr>
          <w:rFonts w:ascii="Times New Roman" w:hAnsi="Times New Roman" w:cs="Times New Roman"/>
          <w:sz w:val="25"/>
          <w:szCs w:val="25"/>
        </w:rPr>
        <w:t>laims should be dismissed.</w:t>
      </w:r>
      <w:r w:rsidR="00BA730C">
        <w:rPr>
          <w:rFonts w:ascii="Times New Roman" w:hAnsi="Times New Roman" w:cs="Times New Roman"/>
          <w:sz w:val="25"/>
          <w:szCs w:val="25"/>
        </w:rPr>
        <w:t xml:space="preserve">  If the BSEA agreed to hear those claims, New Bedford sought an Order for a more definite statement regarding Parents’ claims of alleged “deliberate indifference, gross </w:t>
      </w:r>
      <w:proofErr w:type="gramStart"/>
      <w:r w:rsidR="00BA730C">
        <w:rPr>
          <w:rFonts w:ascii="Times New Roman" w:hAnsi="Times New Roman" w:cs="Times New Roman"/>
          <w:sz w:val="25"/>
          <w:szCs w:val="25"/>
        </w:rPr>
        <w:t>misjudgment, bad faith, gross</w:t>
      </w:r>
      <w:proofErr w:type="gramEnd"/>
      <w:r w:rsidR="00BA730C">
        <w:rPr>
          <w:rFonts w:ascii="Times New Roman" w:hAnsi="Times New Roman" w:cs="Times New Roman"/>
          <w:sz w:val="25"/>
          <w:szCs w:val="25"/>
        </w:rPr>
        <w:t xml:space="preserve"> negligence, and animus.”</w:t>
      </w:r>
    </w:p>
    <w:p w:rsidR="00A53A0B" w:rsidRDefault="00A53A0B" w:rsidP="00995779">
      <w:pPr>
        <w:pStyle w:val="NoSpacing"/>
        <w:rPr>
          <w:rFonts w:ascii="Times New Roman" w:hAnsi="Times New Roman" w:cs="Times New Roman"/>
          <w:sz w:val="25"/>
          <w:szCs w:val="25"/>
        </w:rPr>
      </w:pPr>
    </w:p>
    <w:p w:rsidR="00995779" w:rsidRDefault="006102B1" w:rsidP="00995779">
      <w:pPr>
        <w:pStyle w:val="NoSpacing"/>
        <w:rPr>
          <w:rFonts w:ascii="Times New Roman" w:hAnsi="Times New Roman" w:cs="Times New Roman"/>
          <w:sz w:val="25"/>
          <w:szCs w:val="25"/>
        </w:rPr>
      </w:pPr>
      <w:r>
        <w:rPr>
          <w:rFonts w:ascii="Times New Roman" w:hAnsi="Times New Roman" w:cs="Times New Roman"/>
          <w:sz w:val="25"/>
          <w:szCs w:val="25"/>
        </w:rPr>
        <w:t xml:space="preserve">New Bedford further argued that with respect to </w:t>
      </w:r>
      <w:r w:rsidR="00995779">
        <w:rPr>
          <w:rFonts w:ascii="Times New Roman" w:hAnsi="Times New Roman" w:cs="Times New Roman"/>
          <w:sz w:val="25"/>
          <w:szCs w:val="25"/>
        </w:rPr>
        <w:t xml:space="preserve">claims that </w:t>
      </w:r>
      <w:r>
        <w:rPr>
          <w:rFonts w:ascii="Times New Roman" w:hAnsi="Times New Roman" w:cs="Times New Roman"/>
          <w:sz w:val="25"/>
          <w:szCs w:val="25"/>
        </w:rPr>
        <w:t>it</w:t>
      </w:r>
      <w:r w:rsidR="00995779">
        <w:rPr>
          <w:rFonts w:ascii="Times New Roman" w:hAnsi="Times New Roman" w:cs="Times New Roman"/>
          <w:sz w:val="25"/>
          <w:szCs w:val="25"/>
        </w:rPr>
        <w:t xml:space="preserve"> acted with deliberate indifference, gross misjudgment, bad faith, gross negligence, and animus those should be dismissed because they are “vague and unsupportable”.  </w:t>
      </w:r>
      <w:r w:rsidR="007B1D7A">
        <w:rPr>
          <w:rFonts w:ascii="Times New Roman" w:hAnsi="Times New Roman" w:cs="Times New Roman"/>
          <w:sz w:val="25"/>
          <w:szCs w:val="25"/>
        </w:rPr>
        <w:t xml:space="preserve"> </w:t>
      </w:r>
      <w:r w:rsidR="00995779">
        <w:rPr>
          <w:rFonts w:ascii="Times New Roman" w:hAnsi="Times New Roman" w:cs="Times New Roman"/>
          <w:sz w:val="25"/>
          <w:szCs w:val="25"/>
        </w:rPr>
        <w:t xml:space="preserve">Similarly, </w:t>
      </w:r>
      <w:r w:rsidR="00E01524">
        <w:rPr>
          <w:rFonts w:ascii="Times New Roman" w:hAnsi="Times New Roman" w:cs="Times New Roman"/>
          <w:sz w:val="25"/>
          <w:szCs w:val="25"/>
        </w:rPr>
        <w:t xml:space="preserve">New Bedford argued that </w:t>
      </w:r>
      <w:r w:rsidR="00995779">
        <w:rPr>
          <w:rFonts w:ascii="Times New Roman" w:hAnsi="Times New Roman" w:cs="Times New Roman"/>
          <w:sz w:val="25"/>
          <w:szCs w:val="25"/>
        </w:rPr>
        <w:t>Parents claim</w:t>
      </w:r>
      <w:r w:rsidR="00E01524">
        <w:rPr>
          <w:rFonts w:ascii="Times New Roman" w:hAnsi="Times New Roman" w:cs="Times New Roman"/>
          <w:sz w:val="25"/>
          <w:szCs w:val="25"/>
        </w:rPr>
        <w:t>ed</w:t>
      </w:r>
      <w:r w:rsidR="00995779">
        <w:rPr>
          <w:rFonts w:ascii="Times New Roman" w:hAnsi="Times New Roman" w:cs="Times New Roman"/>
          <w:sz w:val="25"/>
          <w:szCs w:val="25"/>
        </w:rPr>
        <w:t xml:space="preserve"> that </w:t>
      </w:r>
      <w:r>
        <w:rPr>
          <w:rFonts w:ascii="Times New Roman" w:hAnsi="Times New Roman" w:cs="Times New Roman"/>
          <w:sz w:val="25"/>
          <w:szCs w:val="25"/>
        </w:rPr>
        <w:t>New Bedford</w:t>
      </w:r>
      <w:r w:rsidR="00995779">
        <w:rPr>
          <w:rFonts w:ascii="Times New Roman" w:hAnsi="Times New Roman" w:cs="Times New Roman"/>
          <w:sz w:val="25"/>
          <w:szCs w:val="25"/>
        </w:rPr>
        <w:t xml:space="preserve"> had violated “numerous state and federal bullying statutes” </w:t>
      </w:r>
      <w:r w:rsidR="00E01524">
        <w:rPr>
          <w:rFonts w:ascii="Times New Roman" w:hAnsi="Times New Roman" w:cs="Times New Roman"/>
          <w:sz w:val="25"/>
          <w:szCs w:val="25"/>
        </w:rPr>
        <w:t>but</w:t>
      </w:r>
      <w:r w:rsidR="00995779">
        <w:rPr>
          <w:rFonts w:ascii="Times New Roman" w:hAnsi="Times New Roman" w:cs="Times New Roman"/>
          <w:sz w:val="25"/>
          <w:szCs w:val="25"/>
        </w:rPr>
        <w:t xml:space="preserve"> failed to identify which statutes </w:t>
      </w:r>
      <w:r w:rsidR="007B1D7A">
        <w:rPr>
          <w:rFonts w:ascii="Times New Roman" w:hAnsi="Times New Roman" w:cs="Times New Roman"/>
          <w:sz w:val="25"/>
          <w:szCs w:val="25"/>
        </w:rPr>
        <w:t>and provided no factual basis for their allegations</w:t>
      </w:r>
      <w:r w:rsidR="00E01524">
        <w:rPr>
          <w:rFonts w:ascii="Times New Roman" w:hAnsi="Times New Roman" w:cs="Times New Roman"/>
          <w:sz w:val="25"/>
          <w:szCs w:val="25"/>
        </w:rPr>
        <w:t xml:space="preserve">.  Therefore, </w:t>
      </w:r>
      <w:r w:rsidR="007B1D7A">
        <w:rPr>
          <w:rFonts w:ascii="Times New Roman" w:hAnsi="Times New Roman" w:cs="Times New Roman"/>
          <w:sz w:val="25"/>
          <w:szCs w:val="25"/>
        </w:rPr>
        <w:t>those claims should be dismissed.</w:t>
      </w:r>
      <w:r w:rsidR="00BA730C">
        <w:rPr>
          <w:rFonts w:ascii="Times New Roman" w:hAnsi="Times New Roman" w:cs="Times New Roman"/>
          <w:sz w:val="25"/>
          <w:szCs w:val="25"/>
        </w:rPr>
        <w:t xml:space="preserve">  However, </w:t>
      </w:r>
      <w:proofErr w:type="gramStart"/>
      <w:r w:rsidR="00BA730C">
        <w:rPr>
          <w:rFonts w:ascii="Times New Roman" w:hAnsi="Times New Roman" w:cs="Times New Roman"/>
          <w:sz w:val="25"/>
          <w:szCs w:val="25"/>
        </w:rPr>
        <w:t>were</w:t>
      </w:r>
      <w:proofErr w:type="gramEnd"/>
      <w:r w:rsidR="00BA730C">
        <w:rPr>
          <w:rFonts w:ascii="Times New Roman" w:hAnsi="Times New Roman" w:cs="Times New Roman"/>
          <w:sz w:val="25"/>
          <w:szCs w:val="25"/>
        </w:rPr>
        <w:t xml:space="preserve"> the Hearing Officer to allow Parents to proceed on those claims, New Bedford </w:t>
      </w:r>
      <w:r w:rsidR="00476959">
        <w:rPr>
          <w:rFonts w:ascii="Times New Roman" w:hAnsi="Times New Roman" w:cs="Times New Roman"/>
          <w:sz w:val="25"/>
          <w:szCs w:val="25"/>
        </w:rPr>
        <w:t>moved</w:t>
      </w:r>
      <w:r w:rsidR="00BA730C">
        <w:rPr>
          <w:rFonts w:ascii="Times New Roman" w:hAnsi="Times New Roman" w:cs="Times New Roman"/>
          <w:sz w:val="25"/>
          <w:szCs w:val="25"/>
        </w:rPr>
        <w:t xml:space="preserve"> that Parents be ordered to provide a more definite statement.</w:t>
      </w:r>
    </w:p>
    <w:p w:rsidR="00995779" w:rsidRDefault="00995779" w:rsidP="00645268">
      <w:pPr>
        <w:pStyle w:val="NoSpacing"/>
        <w:rPr>
          <w:rFonts w:ascii="Times New Roman" w:hAnsi="Times New Roman" w:cs="Times New Roman"/>
          <w:sz w:val="25"/>
          <w:szCs w:val="25"/>
        </w:rPr>
      </w:pPr>
    </w:p>
    <w:p w:rsidR="007B1D7A" w:rsidRDefault="007B1D7A" w:rsidP="00645268">
      <w:pPr>
        <w:pStyle w:val="NoSpacing"/>
        <w:rPr>
          <w:rFonts w:ascii="Times New Roman" w:hAnsi="Times New Roman" w:cs="Times New Roman"/>
          <w:sz w:val="25"/>
          <w:szCs w:val="25"/>
        </w:rPr>
      </w:pPr>
      <w:r>
        <w:rPr>
          <w:rFonts w:ascii="Times New Roman" w:hAnsi="Times New Roman" w:cs="Times New Roman"/>
          <w:sz w:val="25"/>
          <w:szCs w:val="25"/>
        </w:rPr>
        <w:t xml:space="preserve">New Bedford also argued that Parents’ allegations </w:t>
      </w:r>
      <w:r w:rsidR="00872ACF">
        <w:rPr>
          <w:rFonts w:ascii="Times New Roman" w:hAnsi="Times New Roman" w:cs="Times New Roman"/>
          <w:sz w:val="25"/>
          <w:szCs w:val="25"/>
        </w:rPr>
        <w:t xml:space="preserve">to the effect </w:t>
      </w:r>
      <w:r>
        <w:rPr>
          <w:rFonts w:ascii="Times New Roman" w:hAnsi="Times New Roman" w:cs="Times New Roman"/>
          <w:sz w:val="25"/>
          <w:szCs w:val="25"/>
        </w:rPr>
        <w:t>that they have “suffered emotional distress costing them thousands of dollars in medical and educational services” should be dismissed because Parents did not present any bills or information to support their claims regarding the alleged medical or educational service or the specific amount for which Parents sought reimburs</w:t>
      </w:r>
      <w:r w:rsidR="00872ACF">
        <w:rPr>
          <w:rFonts w:ascii="Times New Roman" w:hAnsi="Times New Roman" w:cs="Times New Roman"/>
          <w:sz w:val="25"/>
          <w:szCs w:val="25"/>
        </w:rPr>
        <w:t>ement</w:t>
      </w:r>
      <w:r>
        <w:rPr>
          <w:rFonts w:ascii="Times New Roman" w:hAnsi="Times New Roman" w:cs="Times New Roman"/>
          <w:sz w:val="25"/>
          <w:szCs w:val="25"/>
        </w:rPr>
        <w:t xml:space="preserve">.  </w:t>
      </w:r>
      <w:r w:rsidR="00326E44">
        <w:rPr>
          <w:rFonts w:ascii="Times New Roman" w:hAnsi="Times New Roman" w:cs="Times New Roman"/>
          <w:sz w:val="25"/>
          <w:szCs w:val="25"/>
        </w:rPr>
        <w:t xml:space="preserve">Were the Hearing Officer to </w:t>
      </w:r>
      <w:r w:rsidR="00BA730C">
        <w:rPr>
          <w:rFonts w:ascii="Times New Roman" w:hAnsi="Times New Roman" w:cs="Times New Roman"/>
          <w:sz w:val="25"/>
          <w:szCs w:val="25"/>
        </w:rPr>
        <w:t>allow Parents to proceed on those claims, New Bedford sou</w:t>
      </w:r>
      <w:r w:rsidR="00326E44">
        <w:rPr>
          <w:rFonts w:ascii="Times New Roman" w:hAnsi="Times New Roman" w:cs="Times New Roman"/>
          <w:sz w:val="25"/>
          <w:szCs w:val="25"/>
        </w:rPr>
        <w:t>g</w:t>
      </w:r>
      <w:r w:rsidR="00BA730C">
        <w:rPr>
          <w:rFonts w:ascii="Times New Roman" w:hAnsi="Times New Roman" w:cs="Times New Roman"/>
          <w:sz w:val="25"/>
          <w:szCs w:val="25"/>
        </w:rPr>
        <w:t>h</w:t>
      </w:r>
      <w:r w:rsidR="00326E44">
        <w:rPr>
          <w:rFonts w:ascii="Times New Roman" w:hAnsi="Times New Roman" w:cs="Times New Roman"/>
          <w:sz w:val="25"/>
          <w:szCs w:val="25"/>
        </w:rPr>
        <w:t>t</w:t>
      </w:r>
      <w:r w:rsidR="00BA730C">
        <w:rPr>
          <w:rFonts w:ascii="Times New Roman" w:hAnsi="Times New Roman" w:cs="Times New Roman"/>
          <w:sz w:val="25"/>
          <w:szCs w:val="25"/>
        </w:rPr>
        <w:t xml:space="preserve"> </w:t>
      </w:r>
      <w:r w:rsidR="00326E44">
        <w:rPr>
          <w:rFonts w:ascii="Times New Roman" w:hAnsi="Times New Roman" w:cs="Times New Roman"/>
          <w:sz w:val="25"/>
          <w:szCs w:val="25"/>
        </w:rPr>
        <w:t>an</w:t>
      </w:r>
      <w:r w:rsidR="00BA730C">
        <w:rPr>
          <w:rFonts w:ascii="Times New Roman" w:hAnsi="Times New Roman" w:cs="Times New Roman"/>
          <w:sz w:val="25"/>
          <w:szCs w:val="25"/>
        </w:rPr>
        <w:t xml:space="preserve"> order</w:t>
      </w:r>
      <w:r w:rsidR="00326E44">
        <w:rPr>
          <w:rFonts w:ascii="Times New Roman" w:hAnsi="Times New Roman" w:cs="Times New Roman"/>
          <w:sz w:val="25"/>
          <w:szCs w:val="25"/>
        </w:rPr>
        <w:t xml:space="preserve"> for Parents </w:t>
      </w:r>
      <w:r w:rsidR="00BA730C">
        <w:rPr>
          <w:rFonts w:ascii="Times New Roman" w:hAnsi="Times New Roman" w:cs="Times New Roman"/>
          <w:sz w:val="25"/>
          <w:szCs w:val="25"/>
        </w:rPr>
        <w:t>to provide a more definite statement.</w:t>
      </w:r>
      <w:r>
        <w:rPr>
          <w:rFonts w:ascii="Times New Roman" w:hAnsi="Times New Roman" w:cs="Times New Roman"/>
          <w:sz w:val="25"/>
          <w:szCs w:val="25"/>
        </w:rPr>
        <w:t xml:space="preserve"> </w:t>
      </w:r>
    </w:p>
    <w:p w:rsidR="00645268" w:rsidRDefault="00645268" w:rsidP="00645268">
      <w:pPr>
        <w:pStyle w:val="NoSpacing"/>
        <w:rPr>
          <w:rFonts w:ascii="Times New Roman" w:hAnsi="Times New Roman" w:cs="Times New Roman"/>
          <w:sz w:val="25"/>
          <w:szCs w:val="25"/>
        </w:rPr>
      </w:pPr>
    </w:p>
    <w:p w:rsidR="00336DD8" w:rsidRDefault="00F95639" w:rsidP="00645268">
      <w:pPr>
        <w:pStyle w:val="NoSpacing"/>
        <w:rPr>
          <w:rFonts w:ascii="Times New Roman" w:hAnsi="Times New Roman" w:cs="Times New Roman"/>
          <w:sz w:val="25"/>
          <w:szCs w:val="25"/>
        </w:rPr>
      </w:pPr>
      <w:r>
        <w:rPr>
          <w:rFonts w:ascii="Times New Roman" w:hAnsi="Times New Roman" w:cs="Times New Roman"/>
          <w:sz w:val="25"/>
          <w:szCs w:val="25"/>
        </w:rPr>
        <w:t xml:space="preserve">Parents’ Response and objection to the Dismissal provides absolutely no factual specificity </w:t>
      </w:r>
      <w:r w:rsidR="00635247">
        <w:rPr>
          <w:rFonts w:ascii="Times New Roman" w:hAnsi="Times New Roman" w:cs="Times New Roman"/>
          <w:sz w:val="25"/>
          <w:szCs w:val="25"/>
        </w:rPr>
        <w:t xml:space="preserve">and little new legal argument, </w:t>
      </w:r>
      <w:r>
        <w:rPr>
          <w:rFonts w:ascii="Times New Roman" w:hAnsi="Times New Roman" w:cs="Times New Roman"/>
          <w:sz w:val="25"/>
          <w:szCs w:val="25"/>
        </w:rPr>
        <w:t>rendering the submission u</w:t>
      </w:r>
      <w:r w:rsidR="00E01524">
        <w:rPr>
          <w:rFonts w:ascii="Times New Roman" w:hAnsi="Times New Roman" w:cs="Times New Roman"/>
          <w:sz w:val="25"/>
          <w:szCs w:val="25"/>
        </w:rPr>
        <w:t>nhelpful</w:t>
      </w:r>
      <w:r>
        <w:rPr>
          <w:rFonts w:ascii="Times New Roman" w:hAnsi="Times New Roman" w:cs="Times New Roman"/>
          <w:sz w:val="25"/>
          <w:szCs w:val="25"/>
        </w:rPr>
        <w:t xml:space="preserve"> for purposes of the determinations I am called to make</w:t>
      </w:r>
      <w:r w:rsidR="00724496">
        <w:rPr>
          <w:rStyle w:val="FootnoteReference"/>
          <w:rFonts w:ascii="Times New Roman" w:hAnsi="Times New Roman" w:cs="Times New Roman"/>
          <w:sz w:val="25"/>
          <w:szCs w:val="25"/>
        </w:rPr>
        <w:footnoteReference w:id="3"/>
      </w:r>
      <w:r w:rsidR="00635247">
        <w:rPr>
          <w:rFonts w:ascii="Times New Roman" w:hAnsi="Times New Roman" w:cs="Times New Roman"/>
          <w:sz w:val="25"/>
          <w:szCs w:val="25"/>
        </w:rPr>
        <w:t>,</w:t>
      </w:r>
      <w:r w:rsidR="00237CF0">
        <w:rPr>
          <w:rFonts w:ascii="Times New Roman" w:hAnsi="Times New Roman" w:cs="Times New Roman"/>
          <w:sz w:val="25"/>
          <w:szCs w:val="25"/>
        </w:rPr>
        <w:t xml:space="preserve"> except </w:t>
      </w:r>
      <w:r w:rsidR="00635247">
        <w:rPr>
          <w:rFonts w:ascii="Times New Roman" w:hAnsi="Times New Roman" w:cs="Times New Roman"/>
          <w:sz w:val="25"/>
          <w:szCs w:val="25"/>
        </w:rPr>
        <w:t>with respect to</w:t>
      </w:r>
      <w:r w:rsidR="00724496">
        <w:rPr>
          <w:rFonts w:ascii="Times New Roman" w:hAnsi="Times New Roman" w:cs="Times New Roman"/>
          <w:sz w:val="25"/>
          <w:szCs w:val="25"/>
        </w:rPr>
        <w:t xml:space="preserve"> the statute of limitations argument.  Regarding the latter, Parents are correct that in a purely Section 504 matter that does not involve any IDEA claims</w:t>
      </w:r>
      <w:r w:rsidR="00E01524">
        <w:rPr>
          <w:rFonts w:ascii="Times New Roman" w:hAnsi="Times New Roman" w:cs="Times New Roman"/>
          <w:sz w:val="25"/>
          <w:szCs w:val="25"/>
        </w:rPr>
        <w:t>,</w:t>
      </w:r>
      <w:r w:rsidR="00724496">
        <w:rPr>
          <w:rFonts w:ascii="Times New Roman" w:hAnsi="Times New Roman" w:cs="Times New Roman"/>
          <w:sz w:val="25"/>
          <w:szCs w:val="25"/>
        </w:rPr>
        <w:t xml:space="preserve"> the </w:t>
      </w:r>
      <w:r w:rsidR="00237CF0">
        <w:rPr>
          <w:rFonts w:ascii="Times New Roman" w:hAnsi="Times New Roman" w:cs="Times New Roman"/>
          <w:sz w:val="25"/>
          <w:szCs w:val="25"/>
        </w:rPr>
        <w:t>statute of limitations</w:t>
      </w:r>
      <w:r w:rsidR="00724496">
        <w:rPr>
          <w:rFonts w:ascii="Times New Roman" w:hAnsi="Times New Roman" w:cs="Times New Roman"/>
          <w:sz w:val="25"/>
          <w:szCs w:val="25"/>
        </w:rPr>
        <w:t xml:space="preserve"> is three years. </w:t>
      </w:r>
      <w:r w:rsidR="00635247">
        <w:rPr>
          <w:rFonts w:ascii="Times New Roman" w:hAnsi="Times New Roman" w:cs="Times New Roman"/>
          <w:sz w:val="25"/>
          <w:szCs w:val="25"/>
        </w:rPr>
        <w:t xml:space="preserve"> </w:t>
      </w:r>
      <w:r w:rsidR="00724496">
        <w:rPr>
          <w:rFonts w:ascii="Times New Roman" w:hAnsi="Times New Roman" w:cs="Times New Roman"/>
          <w:sz w:val="25"/>
          <w:szCs w:val="25"/>
        </w:rPr>
        <w:t xml:space="preserve">Parents further argued that the statute of limitations </w:t>
      </w:r>
      <w:r w:rsidR="00635247">
        <w:rPr>
          <w:rFonts w:ascii="Times New Roman" w:hAnsi="Times New Roman" w:cs="Times New Roman"/>
          <w:sz w:val="25"/>
          <w:szCs w:val="25"/>
        </w:rPr>
        <w:t xml:space="preserve">in the instant case </w:t>
      </w:r>
      <w:r w:rsidR="00724496">
        <w:rPr>
          <w:rFonts w:ascii="Times New Roman" w:hAnsi="Times New Roman" w:cs="Times New Roman"/>
          <w:sz w:val="25"/>
          <w:szCs w:val="25"/>
        </w:rPr>
        <w:t>should be extended because New Bedford failed to provide Parents a complete and actual notice of their rights under Section 504 and because they allegedly “fals</w:t>
      </w:r>
      <w:r w:rsidR="001213E9">
        <w:rPr>
          <w:rFonts w:ascii="Times New Roman" w:hAnsi="Times New Roman" w:cs="Times New Roman"/>
          <w:sz w:val="25"/>
          <w:szCs w:val="25"/>
        </w:rPr>
        <w:t>e</w:t>
      </w:r>
      <w:r w:rsidR="00724496">
        <w:rPr>
          <w:rFonts w:ascii="Times New Roman" w:hAnsi="Times New Roman" w:cs="Times New Roman"/>
          <w:sz w:val="25"/>
          <w:szCs w:val="25"/>
        </w:rPr>
        <w:t xml:space="preserve">ly misrepresented that the issues had been resolved” but the services were not delivered </w:t>
      </w:r>
      <w:r w:rsidR="001213E9">
        <w:rPr>
          <w:rFonts w:ascii="Times New Roman" w:hAnsi="Times New Roman" w:cs="Times New Roman"/>
          <w:sz w:val="25"/>
          <w:szCs w:val="25"/>
        </w:rPr>
        <w:t>and the accommodations were not pr</w:t>
      </w:r>
      <w:r w:rsidR="00431DC8">
        <w:rPr>
          <w:rFonts w:ascii="Times New Roman" w:hAnsi="Times New Roman" w:cs="Times New Roman"/>
          <w:sz w:val="25"/>
          <w:szCs w:val="25"/>
        </w:rPr>
        <w:t>ovided</w:t>
      </w:r>
      <w:r w:rsidR="00635247">
        <w:rPr>
          <w:rFonts w:ascii="Times New Roman" w:hAnsi="Times New Roman" w:cs="Times New Roman"/>
          <w:sz w:val="25"/>
          <w:szCs w:val="25"/>
        </w:rPr>
        <w:t>,</w:t>
      </w:r>
      <w:r w:rsidR="00431DC8">
        <w:rPr>
          <w:rFonts w:ascii="Times New Roman" w:hAnsi="Times New Roman" w:cs="Times New Roman"/>
          <w:sz w:val="25"/>
          <w:szCs w:val="25"/>
        </w:rPr>
        <w:t xml:space="preserve"> to Student’s detriment</w:t>
      </w:r>
      <w:r w:rsidR="001213E9">
        <w:rPr>
          <w:rFonts w:ascii="Times New Roman" w:hAnsi="Times New Roman" w:cs="Times New Roman"/>
          <w:sz w:val="25"/>
          <w:szCs w:val="25"/>
        </w:rPr>
        <w:t>.</w:t>
      </w:r>
      <w:r w:rsidR="00724496">
        <w:rPr>
          <w:rFonts w:ascii="Times New Roman" w:hAnsi="Times New Roman" w:cs="Times New Roman"/>
          <w:sz w:val="25"/>
          <w:szCs w:val="25"/>
        </w:rPr>
        <w:t xml:space="preserve"> </w:t>
      </w:r>
      <w:r w:rsidR="00431DC8">
        <w:rPr>
          <w:rFonts w:ascii="Times New Roman" w:hAnsi="Times New Roman" w:cs="Times New Roman"/>
          <w:sz w:val="25"/>
          <w:szCs w:val="25"/>
        </w:rPr>
        <w:t xml:space="preserve">Lastly, Parents argued that </w:t>
      </w:r>
      <w:r w:rsidR="00635247">
        <w:rPr>
          <w:rFonts w:ascii="Times New Roman" w:hAnsi="Times New Roman" w:cs="Times New Roman"/>
          <w:sz w:val="25"/>
          <w:szCs w:val="25"/>
        </w:rPr>
        <w:t xml:space="preserve">in the alternative </w:t>
      </w:r>
      <w:r w:rsidR="00431DC8">
        <w:rPr>
          <w:rFonts w:ascii="Times New Roman" w:hAnsi="Times New Roman" w:cs="Times New Roman"/>
          <w:sz w:val="25"/>
          <w:szCs w:val="25"/>
        </w:rPr>
        <w:t>the issues herein occurred within the two year statute of limitations</w:t>
      </w:r>
      <w:r w:rsidR="00635247">
        <w:rPr>
          <w:rFonts w:ascii="Times New Roman" w:hAnsi="Times New Roman" w:cs="Times New Roman"/>
          <w:sz w:val="25"/>
          <w:szCs w:val="25"/>
        </w:rPr>
        <w:t xml:space="preserve">. </w:t>
      </w:r>
      <w:r w:rsidR="00336DD8">
        <w:rPr>
          <w:rFonts w:ascii="Times New Roman" w:hAnsi="Times New Roman" w:cs="Times New Roman"/>
          <w:sz w:val="25"/>
          <w:szCs w:val="25"/>
        </w:rPr>
        <w:t xml:space="preserve">  </w:t>
      </w:r>
    </w:p>
    <w:p w:rsidR="00336DD8" w:rsidRDefault="00336DD8" w:rsidP="00645268">
      <w:pPr>
        <w:pStyle w:val="NoSpacing"/>
        <w:rPr>
          <w:rFonts w:ascii="Times New Roman" w:hAnsi="Times New Roman" w:cs="Times New Roman"/>
          <w:sz w:val="25"/>
          <w:szCs w:val="25"/>
        </w:rPr>
      </w:pPr>
    </w:p>
    <w:p w:rsidR="00724496" w:rsidRDefault="00635247" w:rsidP="00645268">
      <w:pPr>
        <w:pStyle w:val="NoSpacing"/>
        <w:rPr>
          <w:rFonts w:ascii="Times New Roman" w:hAnsi="Times New Roman" w:cs="Times New Roman"/>
          <w:sz w:val="25"/>
          <w:szCs w:val="25"/>
        </w:rPr>
      </w:pPr>
      <w:r>
        <w:rPr>
          <w:rFonts w:ascii="Times New Roman" w:hAnsi="Times New Roman" w:cs="Times New Roman"/>
          <w:sz w:val="25"/>
          <w:szCs w:val="25"/>
        </w:rPr>
        <w:t>Parents are persuasive that since this is a purely Section 504 case w</w:t>
      </w:r>
      <w:r w:rsidR="00B208AD">
        <w:rPr>
          <w:rFonts w:ascii="Times New Roman" w:hAnsi="Times New Roman" w:cs="Times New Roman"/>
          <w:sz w:val="25"/>
          <w:szCs w:val="25"/>
        </w:rPr>
        <w:t xml:space="preserve">ith no IDEA claims, the three year statute of limitations is the applicable standard.  </w:t>
      </w:r>
      <w:r w:rsidR="00336DD8">
        <w:rPr>
          <w:rFonts w:ascii="Times New Roman" w:hAnsi="Times New Roman" w:cs="Times New Roman"/>
          <w:sz w:val="25"/>
          <w:szCs w:val="25"/>
        </w:rPr>
        <w:t xml:space="preserve">The </w:t>
      </w:r>
      <w:r>
        <w:rPr>
          <w:rFonts w:ascii="Times New Roman" w:hAnsi="Times New Roman" w:cs="Times New Roman"/>
          <w:sz w:val="25"/>
          <w:szCs w:val="25"/>
        </w:rPr>
        <w:t xml:space="preserve">submissions demonstrate </w:t>
      </w:r>
      <w:r w:rsidR="00336DD8">
        <w:rPr>
          <w:rFonts w:ascii="Times New Roman" w:hAnsi="Times New Roman" w:cs="Times New Roman"/>
          <w:sz w:val="25"/>
          <w:szCs w:val="25"/>
        </w:rPr>
        <w:t xml:space="preserve">that all of the alleged transgressions occurred post </w:t>
      </w:r>
      <w:r w:rsidR="00C44119">
        <w:rPr>
          <w:rFonts w:ascii="Times New Roman" w:hAnsi="Times New Roman" w:cs="Times New Roman"/>
          <w:sz w:val="25"/>
          <w:szCs w:val="25"/>
        </w:rPr>
        <w:t xml:space="preserve">Student’s accident of </w:t>
      </w:r>
      <w:r w:rsidR="00336DD8">
        <w:rPr>
          <w:rFonts w:ascii="Times New Roman" w:hAnsi="Times New Roman" w:cs="Times New Roman"/>
          <w:sz w:val="25"/>
          <w:szCs w:val="25"/>
        </w:rPr>
        <w:t xml:space="preserve">December </w:t>
      </w:r>
      <w:r w:rsidR="00C44119">
        <w:rPr>
          <w:rFonts w:ascii="Times New Roman" w:hAnsi="Times New Roman" w:cs="Times New Roman"/>
          <w:sz w:val="25"/>
          <w:szCs w:val="25"/>
        </w:rPr>
        <w:t xml:space="preserve">14, </w:t>
      </w:r>
      <w:r w:rsidR="00336DD8">
        <w:rPr>
          <w:rFonts w:ascii="Times New Roman" w:hAnsi="Times New Roman" w:cs="Times New Roman"/>
          <w:sz w:val="25"/>
          <w:szCs w:val="25"/>
        </w:rPr>
        <w:t>2011.  Therefore the time period alleged by Parent</w:t>
      </w:r>
      <w:r>
        <w:rPr>
          <w:rFonts w:ascii="Times New Roman" w:hAnsi="Times New Roman" w:cs="Times New Roman"/>
          <w:sz w:val="25"/>
          <w:szCs w:val="25"/>
        </w:rPr>
        <w:t>s</w:t>
      </w:r>
      <w:r w:rsidR="00336DD8">
        <w:rPr>
          <w:rFonts w:ascii="Times New Roman" w:hAnsi="Times New Roman" w:cs="Times New Roman"/>
          <w:sz w:val="25"/>
          <w:szCs w:val="25"/>
        </w:rPr>
        <w:t xml:space="preserve"> falls within </w:t>
      </w:r>
      <w:r w:rsidR="00C44119">
        <w:rPr>
          <w:rFonts w:ascii="Times New Roman" w:hAnsi="Times New Roman" w:cs="Times New Roman"/>
          <w:sz w:val="25"/>
          <w:szCs w:val="25"/>
        </w:rPr>
        <w:t>three year</w:t>
      </w:r>
      <w:r w:rsidR="00336DD8">
        <w:rPr>
          <w:rFonts w:ascii="Times New Roman" w:hAnsi="Times New Roman" w:cs="Times New Roman"/>
          <w:sz w:val="25"/>
          <w:szCs w:val="25"/>
        </w:rPr>
        <w:t xml:space="preserve">s from the date of </w:t>
      </w:r>
      <w:r w:rsidR="00C44119">
        <w:rPr>
          <w:rFonts w:ascii="Times New Roman" w:hAnsi="Times New Roman" w:cs="Times New Roman"/>
          <w:sz w:val="25"/>
          <w:szCs w:val="25"/>
        </w:rPr>
        <w:t>Parents</w:t>
      </w:r>
      <w:r>
        <w:rPr>
          <w:rFonts w:ascii="Times New Roman" w:hAnsi="Times New Roman" w:cs="Times New Roman"/>
          <w:sz w:val="25"/>
          <w:szCs w:val="25"/>
        </w:rPr>
        <w:t>’</w:t>
      </w:r>
      <w:r w:rsidR="00C44119">
        <w:rPr>
          <w:rFonts w:ascii="Times New Roman" w:hAnsi="Times New Roman" w:cs="Times New Roman"/>
          <w:sz w:val="25"/>
          <w:szCs w:val="25"/>
        </w:rPr>
        <w:t xml:space="preserve"> request for hearing</w:t>
      </w:r>
      <w:r w:rsidR="00336DD8">
        <w:rPr>
          <w:rFonts w:ascii="Times New Roman" w:hAnsi="Times New Roman" w:cs="Times New Roman"/>
          <w:sz w:val="25"/>
          <w:szCs w:val="25"/>
        </w:rPr>
        <w:t xml:space="preserve">. </w:t>
      </w:r>
      <w:r w:rsidR="00B208AD">
        <w:rPr>
          <w:rFonts w:ascii="Times New Roman" w:hAnsi="Times New Roman" w:cs="Times New Roman"/>
          <w:sz w:val="25"/>
          <w:szCs w:val="25"/>
        </w:rPr>
        <w:t xml:space="preserve"> </w:t>
      </w:r>
      <w:r w:rsidR="00C44119">
        <w:rPr>
          <w:rFonts w:ascii="Times New Roman" w:hAnsi="Times New Roman" w:cs="Times New Roman"/>
          <w:sz w:val="25"/>
          <w:szCs w:val="25"/>
        </w:rPr>
        <w:t>However, unless Parent</w:t>
      </w:r>
      <w:r>
        <w:rPr>
          <w:rFonts w:ascii="Times New Roman" w:hAnsi="Times New Roman" w:cs="Times New Roman"/>
          <w:sz w:val="25"/>
          <w:szCs w:val="25"/>
        </w:rPr>
        <w:t>s</w:t>
      </w:r>
      <w:r w:rsidR="00C44119">
        <w:rPr>
          <w:rFonts w:ascii="Times New Roman" w:hAnsi="Times New Roman" w:cs="Times New Roman"/>
          <w:sz w:val="25"/>
          <w:szCs w:val="25"/>
        </w:rPr>
        <w:t xml:space="preserve"> can provide a more definite statement showing the plausibility of their allegation regarding misrepresentation </w:t>
      </w:r>
      <w:r w:rsidR="00B208AD">
        <w:rPr>
          <w:rFonts w:ascii="Times New Roman" w:hAnsi="Times New Roman" w:cs="Times New Roman"/>
          <w:sz w:val="25"/>
          <w:szCs w:val="25"/>
        </w:rPr>
        <w:t xml:space="preserve">(i.e., </w:t>
      </w:r>
      <w:r w:rsidR="00C44119">
        <w:rPr>
          <w:rFonts w:ascii="Times New Roman" w:hAnsi="Times New Roman" w:cs="Times New Roman"/>
          <w:sz w:val="25"/>
          <w:szCs w:val="25"/>
        </w:rPr>
        <w:t>that issues had been resolved and that not all of the services/ accommodations were offered, resulting in a deprivation of FAPE to the Student</w:t>
      </w:r>
      <w:r w:rsidR="00B208AD">
        <w:rPr>
          <w:rFonts w:ascii="Times New Roman" w:hAnsi="Times New Roman" w:cs="Times New Roman"/>
          <w:sz w:val="25"/>
          <w:szCs w:val="25"/>
        </w:rPr>
        <w:t>)</w:t>
      </w:r>
      <w:r w:rsidR="00C44119">
        <w:rPr>
          <w:rFonts w:ascii="Times New Roman" w:hAnsi="Times New Roman" w:cs="Times New Roman"/>
          <w:sz w:val="25"/>
          <w:szCs w:val="25"/>
        </w:rPr>
        <w:t>, Parents</w:t>
      </w:r>
      <w:r w:rsidR="00B208AD">
        <w:rPr>
          <w:rFonts w:ascii="Times New Roman" w:hAnsi="Times New Roman" w:cs="Times New Roman"/>
          <w:sz w:val="25"/>
          <w:szCs w:val="25"/>
        </w:rPr>
        <w:t>’</w:t>
      </w:r>
      <w:r w:rsidR="00C44119">
        <w:rPr>
          <w:rFonts w:ascii="Times New Roman" w:hAnsi="Times New Roman" w:cs="Times New Roman"/>
          <w:sz w:val="25"/>
          <w:szCs w:val="25"/>
        </w:rPr>
        <w:t xml:space="preserve"> claims prior to February 2014 will be dismissed with prejudice due to </w:t>
      </w:r>
      <w:r w:rsidR="00B208AD">
        <w:rPr>
          <w:rFonts w:ascii="Times New Roman" w:hAnsi="Times New Roman" w:cs="Times New Roman"/>
          <w:sz w:val="25"/>
          <w:szCs w:val="25"/>
        </w:rPr>
        <w:t>their</w:t>
      </w:r>
      <w:r w:rsidR="00C44119">
        <w:rPr>
          <w:rFonts w:ascii="Times New Roman" w:hAnsi="Times New Roman" w:cs="Times New Roman"/>
          <w:sz w:val="25"/>
          <w:szCs w:val="25"/>
        </w:rPr>
        <w:t xml:space="preserve"> acceptance and expiration of the previous plans.  This issue is deferred until Parent</w:t>
      </w:r>
      <w:r w:rsidR="00B208AD">
        <w:rPr>
          <w:rFonts w:ascii="Times New Roman" w:hAnsi="Times New Roman" w:cs="Times New Roman"/>
          <w:sz w:val="25"/>
          <w:szCs w:val="25"/>
        </w:rPr>
        <w:t>s</w:t>
      </w:r>
      <w:r w:rsidR="00C44119">
        <w:rPr>
          <w:rFonts w:ascii="Times New Roman" w:hAnsi="Times New Roman" w:cs="Times New Roman"/>
          <w:sz w:val="25"/>
          <w:szCs w:val="25"/>
        </w:rPr>
        <w:t xml:space="preserve"> provide a more definite statement as discussed below. </w:t>
      </w:r>
      <w:r w:rsidR="00336DD8">
        <w:rPr>
          <w:rFonts w:ascii="Times New Roman" w:hAnsi="Times New Roman" w:cs="Times New Roman"/>
          <w:sz w:val="25"/>
          <w:szCs w:val="25"/>
        </w:rPr>
        <w:t xml:space="preserve"> </w:t>
      </w:r>
    </w:p>
    <w:p w:rsidR="00F95639" w:rsidRDefault="00F95639" w:rsidP="00D10B9B">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 xml:space="preserve"> </w:t>
      </w:r>
      <w:r w:rsidR="00D10B9B">
        <w:rPr>
          <w:rFonts w:ascii="Times New Roman" w:hAnsi="Times New Roman" w:cs="Times New Roman"/>
          <w:sz w:val="25"/>
          <w:szCs w:val="25"/>
        </w:rPr>
        <w:tab/>
      </w:r>
    </w:p>
    <w:p w:rsidR="00EC22AF" w:rsidRDefault="00D10B9B" w:rsidP="00D10B9B">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Parents</w:t>
      </w:r>
      <w:r w:rsidR="00B208AD">
        <w:rPr>
          <w:rFonts w:ascii="Times New Roman" w:hAnsi="Times New Roman" w:cs="Times New Roman"/>
          <w:sz w:val="25"/>
          <w:szCs w:val="25"/>
        </w:rPr>
        <w:t>’</w:t>
      </w:r>
      <w:r>
        <w:rPr>
          <w:rFonts w:ascii="Times New Roman" w:hAnsi="Times New Roman" w:cs="Times New Roman"/>
          <w:sz w:val="25"/>
          <w:szCs w:val="25"/>
        </w:rPr>
        <w:t xml:space="preserve"> argument in Part D, requesting </w:t>
      </w:r>
      <w:r w:rsidR="00B208AD">
        <w:rPr>
          <w:rFonts w:ascii="Times New Roman" w:hAnsi="Times New Roman" w:cs="Times New Roman"/>
          <w:sz w:val="25"/>
          <w:szCs w:val="25"/>
        </w:rPr>
        <w:t xml:space="preserve">that I </w:t>
      </w:r>
      <w:r>
        <w:rPr>
          <w:rFonts w:ascii="Times New Roman" w:hAnsi="Times New Roman" w:cs="Times New Roman"/>
          <w:sz w:val="25"/>
          <w:szCs w:val="25"/>
        </w:rPr>
        <w:t>den</w:t>
      </w:r>
      <w:r w:rsidR="00B208AD">
        <w:rPr>
          <w:rFonts w:ascii="Times New Roman" w:hAnsi="Times New Roman" w:cs="Times New Roman"/>
          <w:sz w:val="25"/>
          <w:szCs w:val="25"/>
        </w:rPr>
        <w:t>y</w:t>
      </w:r>
      <w:r>
        <w:rPr>
          <w:rFonts w:ascii="Times New Roman" w:hAnsi="Times New Roman" w:cs="Times New Roman"/>
          <w:sz w:val="25"/>
          <w:szCs w:val="25"/>
        </w:rPr>
        <w:t xml:space="preserve"> </w:t>
      </w:r>
      <w:r w:rsidR="00B208AD">
        <w:rPr>
          <w:rFonts w:ascii="Times New Roman" w:hAnsi="Times New Roman" w:cs="Times New Roman"/>
          <w:sz w:val="25"/>
          <w:szCs w:val="25"/>
        </w:rPr>
        <w:t>New Bedford’s Motion for a More D</w:t>
      </w:r>
      <w:r>
        <w:rPr>
          <w:rFonts w:ascii="Times New Roman" w:hAnsi="Times New Roman" w:cs="Times New Roman"/>
          <w:sz w:val="25"/>
          <w:szCs w:val="25"/>
        </w:rPr>
        <w:t>efinite</w:t>
      </w:r>
      <w:r w:rsidR="00B208AD">
        <w:rPr>
          <w:rFonts w:ascii="Times New Roman" w:hAnsi="Times New Roman" w:cs="Times New Roman"/>
          <w:sz w:val="25"/>
          <w:szCs w:val="25"/>
        </w:rPr>
        <w:t xml:space="preserve"> S</w:t>
      </w:r>
      <w:r>
        <w:rPr>
          <w:rFonts w:ascii="Times New Roman" w:hAnsi="Times New Roman" w:cs="Times New Roman"/>
          <w:sz w:val="25"/>
          <w:szCs w:val="25"/>
        </w:rPr>
        <w:t xml:space="preserve">tatement, is unpersuasive.  Parents state that the BSEA Hearing </w:t>
      </w:r>
      <w:r w:rsidR="00B208AD">
        <w:rPr>
          <w:rFonts w:ascii="Times New Roman" w:hAnsi="Times New Roman" w:cs="Times New Roman"/>
          <w:sz w:val="25"/>
          <w:szCs w:val="25"/>
        </w:rPr>
        <w:t xml:space="preserve">Request </w:t>
      </w:r>
      <w:r>
        <w:rPr>
          <w:rFonts w:ascii="Times New Roman" w:hAnsi="Times New Roman" w:cs="Times New Roman"/>
          <w:sz w:val="25"/>
          <w:szCs w:val="25"/>
        </w:rPr>
        <w:t>Form is a two page form which limits the ability of the party requesting the Hearing to include more information.  This argument is preposterous</w:t>
      </w:r>
      <w:r w:rsidR="00E01524">
        <w:rPr>
          <w:rFonts w:ascii="Times New Roman" w:hAnsi="Times New Roman" w:cs="Times New Roman"/>
          <w:sz w:val="25"/>
          <w:szCs w:val="25"/>
        </w:rPr>
        <w:t>,</w:t>
      </w:r>
      <w:r>
        <w:rPr>
          <w:rFonts w:ascii="Times New Roman" w:hAnsi="Times New Roman" w:cs="Times New Roman"/>
          <w:sz w:val="25"/>
          <w:szCs w:val="25"/>
        </w:rPr>
        <w:t xml:space="preserve"> especially when Parents did not even use the form when requesting the Hearing.  The BSEA Hearing </w:t>
      </w:r>
      <w:r w:rsidR="00B208AD">
        <w:rPr>
          <w:rFonts w:ascii="Times New Roman" w:hAnsi="Times New Roman" w:cs="Times New Roman"/>
          <w:sz w:val="25"/>
          <w:szCs w:val="25"/>
        </w:rPr>
        <w:t xml:space="preserve">Request </w:t>
      </w:r>
      <w:r>
        <w:rPr>
          <w:rFonts w:ascii="Times New Roman" w:hAnsi="Times New Roman" w:cs="Times New Roman"/>
          <w:sz w:val="25"/>
          <w:szCs w:val="25"/>
        </w:rPr>
        <w:t xml:space="preserve">Form is offered as a guide.  </w:t>
      </w:r>
      <w:r w:rsidR="00B208AD">
        <w:rPr>
          <w:rFonts w:ascii="Times New Roman" w:hAnsi="Times New Roman" w:cs="Times New Roman"/>
          <w:sz w:val="25"/>
          <w:szCs w:val="25"/>
        </w:rPr>
        <w:t>Its use is not mandated</w:t>
      </w:r>
      <w:r>
        <w:rPr>
          <w:rFonts w:ascii="Times New Roman" w:hAnsi="Times New Roman" w:cs="Times New Roman"/>
          <w:sz w:val="25"/>
          <w:szCs w:val="25"/>
        </w:rPr>
        <w:t xml:space="preserve">.  The Form however, sets out the minimum parameters of what is to be included in a Hearing Request in order for the request to be properly processed at the BSEA.  Parents’ Hearing Request offers absolutely none of the specificity that would allow New Bedford or this Hearing Officer to ascertain </w:t>
      </w:r>
      <w:r w:rsidR="00206645">
        <w:rPr>
          <w:rFonts w:ascii="Times New Roman" w:hAnsi="Times New Roman" w:cs="Times New Roman"/>
          <w:sz w:val="25"/>
          <w:szCs w:val="25"/>
        </w:rPr>
        <w:t xml:space="preserve">which claims are viable.  </w:t>
      </w:r>
    </w:p>
    <w:p w:rsidR="00EC22AF" w:rsidRDefault="00EC22AF" w:rsidP="00D10B9B">
      <w:pPr>
        <w:pStyle w:val="NoSpacing"/>
        <w:tabs>
          <w:tab w:val="right" w:pos="9360"/>
        </w:tabs>
        <w:rPr>
          <w:rFonts w:ascii="Times New Roman" w:hAnsi="Times New Roman" w:cs="Times New Roman"/>
          <w:sz w:val="25"/>
          <w:szCs w:val="25"/>
        </w:rPr>
      </w:pPr>
    </w:p>
    <w:p w:rsidR="002263B6" w:rsidRDefault="00EC22AF" w:rsidP="00EC22AF">
      <w:pPr>
        <w:pStyle w:val="NoSpacing"/>
        <w:rPr>
          <w:rFonts w:ascii="Times New Roman" w:hAnsi="Times New Roman" w:cs="Times New Roman"/>
          <w:sz w:val="25"/>
          <w:szCs w:val="25"/>
        </w:rPr>
      </w:pPr>
      <w:r>
        <w:rPr>
          <w:rFonts w:ascii="Times New Roman" w:hAnsi="Times New Roman" w:cs="Times New Roman"/>
          <w:sz w:val="25"/>
          <w:szCs w:val="25"/>
        </w:rPr>
        <w:t xml:space="preserve">Pursuant to </w:t>
      </w:r>
      <w:r w:rsidRPr="003A7560">
        <w:rPr>
          <w:rFonts w:ascii="Times New Roman" w:hAnsi="Times New Roman" w:cs="Times New Roman"/>
          <w:sz w:val="25"/>
          <w:szCs w:val="25"/>
        </w:rPr>
        <w:t>20 U.S.C. 1415(f)(3)(B)</w:t>
      </w:r>
      <w:r w:rsidRPr="003A7560">
        <w:rPr>
          <w:rStyle w:val="FootnoteReference"/>
          <w:rFonts w:ascii="Times New Roman" w:hAnsi="Times New Roman" w:cs="Times New Roman"/>
          <w:sz w:val="25"/>
          <w:szCs w:val="25"/>
        </w:rPr>
        <w:footnoteReference w:id="4"/>
      </w:r>
      <w:r w:rsidRPr="003A7560">
        <w:rPr>
          <w:rFonts w:ascii="Times New Roman" w:hAnsi="Times New Roman" w:cs="Times New Roman"/>
          <w:sz w:val="25"/>
          <w:szCs w:val="25"/>
        </w:rPr>
        <w:t xml:space="preserve"> </w:t>
      </w:r>
      <w:r>
        <w:rPr>
          <w:rFonts w:ascii="Times New Roman" w:hAnsi="Times New Roman" w:cs="Times New Roman"/>
          <w:sz w:val="25"/>
          <w:szCs w:val="25"/>
        </w:rPr>
        <w:t xml:space="preserve">the party requesting a hearing must </w:t>
      </w:r>
      <w:r w:rsidRPr="003A7560">
        <w:rPr>
          <w:rFonts w:ascii="Times New Roman" w:hAnsi="Times New Roman" w:cs="Times New Roman"/>
          <w:sz w:val="25"/>
          <w:szCs w:val="25"/>
        </w:rPr>
        <w:t>articulate</w:t>
      </w:r>
      <w:r>
        <w:rPr>
          <w:rFonts w:ascii="Times New Roman" w:hAnsi="Times New Roman" w:cs="Times New Roman"/>
          <w:sz w:val="25"/>
          <w:szCs w:val="25"/>
        </w:rPr>
        <w:t xml:space="preserve"> all of the issues </w:t>
      </w:r>
      <w:r w:rsidRPr="003A7560">
        <w:rPr>
          <w:rFonts w:ascii="Times New Roman" w:hAnsi="Times New Roman" w:cs="Times New Roman"/>
          <w:sz w:val="25"/>
          <w:szCs w:val="25"/>
        </w:rPr>
        <w:t xml:space="preserve">in the </w:t>
      </w:r>
      <w:r>
        <w:rPr>
          <w:rFonts w:ascii="Times New Roman" w:hAnsi="Times New Roman" w:cs="Times New Roman"/>
          <w:sz w:val="25"/>
          <w:szCs w:val="25"/>
        </w:rPr>
        <w:t>H</w:t>
      </w:r>
      <w:r w:rsidRPr="003A7560">
        <w:rPr>
          <w:rFonts w:ascii="Times New Roman" w:hAnsi="Times New Roman" w:cs="Times New Roman"/>
          <w:sz w:val="25"/>
          <w:szCs w:val="25"/>
        </w:rPr>
        <w:t xml:space="preserve">earing </w:t>
      </w:r>
      <w:r>
        <w:rPr>
          <w:rFonts w:ascii="Times New Roman" w:hAnsi="Times New Roman" w:cs="Times New Roman"/>
          <w:sz w:val="25"/>
          <w:szCs w:val="25"/>
        </w:rPr>
        <w:t>Request with sufficient specificity to allow the opposing party to offer a response.  A party ca</w:t>
      </w:r>
      <w:r w:rsidRPr="003A7560">
        <w:rPr>
          <w:rFonts w:ascii="Times New Roman" w:hAnsi="Times New Roman" w:cs="Times New Roman"/>
          <w:sz w:val="25"/>
          <w:szCs w:val="25"/>
        </w:rPr>
        <w:t xml:space="preserve">nnot </w:t>
      </w:r>
      <w:r>
        <w:rPr>
          <w:rFonts w:ascii="Times New Roman" w:hAnsi="Times New Roman" w:cs="Times New Roman"/>
          <w:sz w:val="25"/>
          <w:szCs w:val="25"/>
        </w:rPr>
        <w:t>wait until the Hearing to decide which issues to litigate.  See</w:t>
      </w:r>
      <w:r w:rsidRPr="003A7560">
        <w:rPr>
          <w:rFonts w:ascii="Times New Roman" w:hAnsi="Times New Roman" w:cs="Times New Roman"/>
          <w:sz w:val="25"/>
          <w:szCs w:val="25"/>
        </w:rPr>
        <w:t xml:space="preserve"> </w:t>
      </w:r>
      <w:r w:rsidRPr="003A7560">
        <w:rPr>
          <w:rFonts w:ascii="Times New Roman" w:hAnsi="Times New Roman" w:cs="Times New Roman"/>
          <w:i/>
          <w:sz w:val="25"/>
          <w:szCs w:val="25"/>
        </w:rPr>
        <w:t>In Re: Student v. Braintree Public Schools</w:t>
      </w:r>
      <w:r w:rsidRPr="003A7560">
        <w:rPr>
          <w:rFonts w:ascii="Times New Roman" w:hAnsi="Times New Roman" w:cs="Times New Roman"/>
          <w:sz w:val="25"/>
          <w:szCs w:val="25"/>
        </w:rPr>
        <w:t>, BSEA#1400815 (2013)</w:t>
      </w:r>
      <w:r>
        <w:rPr>
          <w:rFonts w:ascii="Times New Roman" w:hAnsi="Times New Roman" w:cs="Times New Roman"/>
          <w:sz w:val="25"/>
          <w:szCs w:val="25"/>
        </w:rPr>
        <w:t xml:space="preserve">; </w:t>
      </w:r>
      <w:r w:rsidRPr="00EC22AF">
        <w:rPr>
          <w:rFonts w:ascii="Times New Roman" w:hAnsi="Times New Roman" w:cs="Times New Roman"/>
          <w:i/>
          <w:sz w:val="25"/>
          <w:szCs w:val="25"/>
        </w:rPr>
        <w:t>In Re: Student v. Marion Public Schools</w:t>
      </w:r>
      <w:r>
        <w:rPr>
          <w:rFonts w:ascii="Times New Roman" w:hAnsi="Times New Roman" w:cs="Times New Roman"/>
          <w:sz w:val="25"/>
          <w:szCs w:val="25"/>
        </w:rPr>
        <w:t>, BSEA#140</w:t>
      </w:r>
      <w:r w:rsidRPr="003A7560">
        <w:rPr>
          <w:rFonts w:ascii="Times New Roman" w:hAnsi="Times New Roman" w:cs="Times New Roman"/>
          <w:sz w:val="25"/>
          <w:szCs w:val="25"/>
        </w:rPr>
        <w:t>3573</w:t>
      </w:r>
      <w:r>
        <w:rPr>
          <w:rFonts w:ascii="Times New Roman" w:hAnsi="Times New Roman" w:cs="Times New Roman"/>
          <w:sz w:val="25"/>
          <w:szCs w:val="25"/>
        </w:rPr>
        <w:t xml:space="preserve"> (1/29/2014).  </w:t>
      </w:r>
    </w:p>
    <w:p w:rsidR="002263B6" w:rsidRDefault="002263B6" w:rsidP="00D10B9B">
      <w:pPr>
        <w:pStyle w:val="NoSpacing"/>
        <w:tabs>
          <w:tab w:val="right" w:pos="9360"/>
        </w:tabs>
        <w:rPr>
          <w:rFonts w:ascii="Times New Roman" w:hAnsi="Times New Roman" w:cs="Times New Roman"/>
          <w:sz w:val="25"/>
          <w:szCs w:val="25"/>
        </w:rPr>
      </w:pPr>
    </w:p>
    <w:p w:rsidR="00D10B9B" w:rsidRDefault="00A65CC6" w:rsidP="009F5013">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 xml:space="preserve">As will be explained in detail in the Order below, Parents will be required to </w:t>
      </w:r>
      <w:r w:rsidR="00206645">
        <w:rPr>
          <w:rFonts w:ascii="Times New Roman" w:hAnsi="Times New Roman" w:cs="Times New Roman"/>
          <w:sz w:val="25"/>
          <w:szCs w:val="25"/>
        </w:rPr>
        <w:t xml:space="preserve">provide specific </w:t>
      </w:r>
      <w:r w:rsidR="002263B6">
        <w:rPr>
          <w:rFonts w:ascii="Times New Roman" w:hAnsi="Times New Roman" w:cs="Times New Roman"/>
          <w:sz w:val="25"/>
          <w:szCs w:val="25"/>
        </w:rPr>
        <w:t xml:space="preserve">statements </w:t>
      </w:r>
      <w:r w:rsidR="00206645">
        <w:rPr>
          <w:rFonts w:ascii="Times New Roman" w:hAnsi="Times New Roman" w:cs="Times New Roman"/>
          <w:sz w:val="25"/>
          <w:szCs w:val="25"/>
        </w:rPr>
        <w:t>as to each one of the allegations</w:t>
      </w:r>
      <w:r>
        <w:rPr>
          <w:rFonts w:ascii="Times New Roman" w:hAnsi="Times New Roman" w:cs="Times New Roman"/>
          <w:sz w:val="25"/>
          <w:szCs w:val="25"/>
        </w:rPr>
        <w:t xml:space="preserve">. </w:t>
      </w:r>
      <w:r w:rsidR="002263B6">
        <w:rPr>
          <w:rFonts w:ascii="Times New Roman" w:hAnsi="Times New Roman" w:cs="Times New Roman"/>
          <w:sz w:val="25"/>
          <w:szCs w:val="25"/>
        </w:rPr>
        <w:t>Parents’ Response is due by the close of business on April 2</w:t>
      </w:r>
      <w:r>
        <w:rPr>
          <w:rFonts w:ascii="Times New Roman" w:hAnsi="Times New Roman" w:cs="Times New Roman"/>
          <w:sz w:val="25"/>
          <w:szCs w:val="25"/>
        </w:rPr>
        <w:t>3</w:t>
      </w:r>
      <w:r w:rsidR="002263B6">
        <w:rPr>
          <w:rFonts w:ascii="Times New Roman" w:hAnsi="Times New Roman" w:cs="Times New Roman"/>
          <w:sz w:val="25"/>
          <w:szCs w:val="25"/>
        </w:rPr>
        <w:t>, 2014</w:t>
      </w:r>
      <w:r w:rsidR="009F5013">
        <w:rPr>
          <w:rFonts w:ascii="Times New Roman" w:hAnsi="Times New Roman" w:cs="Times New Roman"/>
          <w:sz w:val="25"/>
          <w:szCs w:val="25"/>
        </w:rPr>
        <w:t xml:space="preserve"> and failure to do so may result in dismissal of said claims.  </w:t>
      </w:r>
      <w:r w:rsidR="002263B6">
        <w:rPr>
          <w:rFonts w:ascii="Times New Roman" w:hAnsi="Times New Roman" w:cs="Times New Roman"/>
          <w:sz w:val="25"/>
          <w:szCs w:val="25"/>
        </w:rPr>
        <w:t xml:space="preserve"> </w:t>
      </w:r>
    </w:p>
    <w:p w:rsidR="00D10B9B" w:rsidRDefault="00D10B9B" w:rsidP="00D10B9B">
      <w:pPr>
        <w:pStyle w:val="NoSpacing"/>
        <w:tabs>
          <w:tab w:val="right" w:pos="9360"/>
        </w:tabs>
        <w:rPr>
          <w:rFonts w:ascii="Times New Roman" w:hAnsi="Times New Roman" w:cs="Times New Roman"/>
          <w:sz w:val="25"/>
          <w:szCs w:val="25"/>
        </w:rPr>
      </w:pPr>
    </w:p>
    <w:p w:rsidR="00EC22AF" w:rsidRPr="00EC22AF" w:rsidRDefault="00336DD8" w:rsidP="00EC22AF">
      <w:pPr>
        <w:pStyle w:val="NoSpacing"/>
        <w:rPr>
          <w:rFonts w:ascii="Times New Roman" w:hAnsi="Times New Roman" w:cs="Times New Roman"/>
          <w:sz w:val="25"/>
          <w:szCs w:val="25"/>
        </w:rPr>
      </w:pPr>
      <w:r>
        <w:rPr>
          <w:rFonts w:ascii="Times New Roman" w:hAnsi="Times New Roman" w:cs="Times New Roman"/>
          <w:sz w:val="25"/>
          <w:szCs w:val="25"/>
        </w:rPr>
        <w:t xml:space="preserve">Lastly, </w:t>
      </w:r>
      <w:r w:rsidR="00B208AD">
        <w:rPr>
          <w:rFonts w:ascii="Times New Roman" w:hAnsi="Times New Roman" w:cs="Times New Roman"/>
          <w:sz w:val="25"/>
          <w:szCs w:val="25"/>
        </w:rPr>
        <w:t>New Bedford</w:t>
      </w:r>
      <w:r w:rsidR="00EC22AF" w:rsidRPr="00EC22AF">
        <w:rPr>
          <w:rFonts w:ascii="Times New Roman" w:hAnsi="Times New Roman" w:cs="Times New Roman"/>
          <w:sz w:val="25"/>
          <w:szCs w:val="25"/>
        </w:rPr>
        <w:t xml:space="preserve"> challenge</w:t>
      </w:r>
      <w:r w:rsidR="00640372">
        <w:rPr>
          <w:rFonts w:ascii="Times New Roman" w:hAnsi="Times New Roman" w:cs="Times New Roman"/>
          <w:sz w:val="25"/>
          <w:szCs w:val="25"/>
        </w:rPr>
        <w:t>d</w:t>
      </w:r>
      <w:r w:rsidR="00EC22AF" w:rsidRPr="00EC22AF">
        <w:rPr>
          <w:rFonts w:ascii="Times New Roman" w:hAnsi="Times New Roman" w:cs="Times New Roman"/>
          <w:sz w:val="25"/>
          <w:szCs w:val="25"/>
        </w:rPr>
        <w:t xml:space="preserve"> Parents’ allegations that New Bedford acted with “deliberate indifference, animus, and gross misjudgment”</w:t>
      </w:r>
      <w:r w:rsidR="00640372">
        <w:rPr>
          <w:rFonts w:ascii="Times New Roman" w:hAnsi="Times New Roman" w:cs="Times New Roman"/>
          <w:sz w:val="25"/>
          <w:szCs w:val="25"/>
        </w:rPr>
        <w:t>.  New Bedford cited to the limited jurisdiction of the BSEA and sought dismissal of the portion of the claim seeking monetary damages.</w:t>
      </w:r>
      <w:r w:rsidR="009B0757">
        <w:rPr>
          <w:rStyle w:val="FootnoteReference"/>
          <w:rFonts w:ascii="Times New Roman" w:hAnsi="Times New Roman" w:cs="Times New Roman"/>
          <w:sz w:val="25"/>
          <w:szCs w:val="25"/>
        </w:rPr>
        <w:footnoteReference w:id="5"/>
      </w:r>
      <w:r w:rsidR="00640372">
        <w:rPr>
          <w:rFonts w:ascii="Times New Roman" w:hAnsi="Times New Roman" w:cs="Times New Roman"/>
          <w:sz w:val="25"/>
          <w:szCs w:val="25"/>
        </w:rPr>
        <w:t xml:space="preserve">  </w:t>
      </w:r>
      <w:r w:rsidR="009B0757">
        <w:rPr>
          <w:rFonts w:ascii="Times New Roman" w:hAnsi="Times New Roman" w:cs="Times New Roman"/>
          <w:sz w:val="25"/>
          <w:szCs w:val="25"/>
        </w:rPr>
        <w:t>As I recently found in</w:t>
      </w:r>
      <w:r w:rsidR="00B208AD">
        <w:rPr>
          <w:rFonts w:ascii="Times New Roman" w:hAnsi="Times New Roman" w:cs="Times New Roman"/>
          <w:sz w:val="25"/>
          <w:szCs w:val="25"/>
        </w:rPr>
        <w:t xml:space="preserve"> </w:t>
      </w:r>
      <w:r w:rsidR="00640372" w:rsidRPr="00EC22AF">
        <w:rPr>
          <w:rFonts w:ascii="Times New Roman" w:hAnsi="Times New Roman" w:cs="Times New Roman"/>
          <w:i/>
          <w:sz w:val="25"/>
          <w:szCs w:val="25"/>
        </w:rPr>
        <w:t>In Re: Student v. Marion Public Schools</w:t>
      </w:r>
      <w:r w:rsidR="00640372">
        <w:rPr>
          <w:rFonts w:ascii="Times New Roman" w:hAnsi="Times New Roman" w:cs="Times New Roman"/>
          <w:sz w:val="25"/>
          <w:szCs w:val="25"/>
        </w:rPr>
        <w:t>, BSEA#140</w:t>
      </w:r>
      <w:r w:rsidR="00640372" w:rsidRPr="003A7560">
        <w:rPr>
          <w:rFonts w:ascii="Times New Roman" w:hAnsi="Times New Roman" w:cs="Times New Roman"/>
          <w:sz w:val="25"/>
          <w:szCs w:val="25"/>
        </w:rPr>
        <w:t>3573</w:t>
      </w:r>
      <w:r w:rsidR="00640372">
        <w:rPr>
          <w:rFonts w:ascii="Times New Roman" w:hAnsi="Times New Roman" w:cs="Times New Roman"/>
          <w:sz w:val="25"/>
          <w:szCs w:val="25"/>
        </w:rPr>
        <w:t xml:space="preserve"> (1/29/2014), </w:t>
      </w:r>
      <w:r w:rsidR="00EC22AF" w:rsidRPr="00EC22AF">
        <w:rPr>
          <w:rFonts w:ascii="Times New Roman" w:hAnsi="Times New Roman" w:cs="Times New Roman"/>
          <w:sz w:val="25"/>
          <w:szCs w:val="25"/>
        </w:rPr>
        <w:t xml:space="preserve"> </w:t>
      </w:r>
    </w:p>
    <w:p w:rsidR="00EC22AF" w:rsidRPr="003A7560" w:rsidRDefault="00EC22AF" w:rsidP="00EC22AF">
      <w:pPr>
        <w:pStyle w:val="NoSpacing"/>
        <w:rPr>
          <w:rFonts w:ascii="Times New Roman" w:hAnsi="Times New Roman" w:cs="Times New Roman"/>
          <w:sz w:val="25"/>
          <w:szCs w:val="25"/>
        </w:rPr>
      </w:pPr>
    </w:p>
    <w:p w:rsidR="00EC22AF" w:rsidRDefault="00EC22AF" w:rsidP="00640372">
      <w:pPr>
        <w:pStyle w:val="NoSpacing"/>
        <w:ind w:left="1440"/>
        <w:rPr>
          <w:rFonts w:ascii="Times New Roman" w:hAnsi="Times New Roman" w:cs="Times New Roman"/>
          <w:sz w:val="25"/>
          <w:szCs w:val="25"/>
        </w:rPr>
      </w:pPr>
      <w:r w:rsidRPr="003A7560">
        <w:rPr>
          <w:rFonts w:ascii="Times New Roman" w:hAnsi="Times New Roman" w:cs="Times New Roman"/>
          <w:sz w:val="25"/>
          <w:szCs w:val="25"/>
        </w:rPr>
        <w:t>The current law in Massachusetts makes it clear that even if the fact-finding regarding Parents</w:t>
      </w:r>
      <w:r>
        <w:rPr>
          <w:rFonts w:ascii="Times New Roman" w:hAnsi="Times New Roman" w:cs="Times New Roman"/>
          <w:sz w:val="25"/>
          <w:szCs w:val="25"/>
        </w:rPr>
        <w:t>’</w:t>
      </w:r>
      <w:r w:rsidRPr="003A7560">
        <w:rPr>
          <w:rFonts w:ascii="Times New Roman" w:hAnsi="Times New Roman" w:cs="Times New Roman"/>
          <w:sz w:val="25"/>
          <w:szCs w:val="25"/>
        </w:rPr>
        <w:t xml:space="preserve"> claims of “deliberate indifference, animus, and gross misjudgment” prove to be an exercise in futility, to the extent that Parents</w:t>
      </w:r>
      <w:r>
        <w:rPr>
          <w:rFonts w:ascii="Times New Roman" w:hAnsi="Times New Roman" w:cs="Times New Roman"/>
          <w:sz w:val="25"/>
          <w:szCs w:val="25"/>
        </w:rPr>
        <w:t>’</w:t>
      </w:r>
      <w:r w:rsidRPr="003A7560">
        <w:rPr>
          <w:rFonts w:ascii="Times New Roman" w:hAnsi="Times New Roman" w:cs="Times New Roman"/>
          <w:sz w:val="25"/>
          <w:szCs w:val="25"/>
        </w:rPr>
        <w:t xml:space="preserve"> claims arise from Marion’s alleged violations of Student’s rights under the IDEA and Section 504, as well as its impact on Student, those claims may be heard.  </w:t>
      </w:r>
    </w:p>
    <w:p w:rsidR="00EC22AF" w:rsidRPr="003A7560" w:rsidRDefault="00EC22AF" w:rsidP="00EC22AF">
      <w:pPr>
        <w:pStyle w:val="NoSpacing"/>
        <w:rPr>
          <w:rFonts w:ascii="Times New Roman" w:hAnsi="Times New Roman" w:cs="Times New Roman"/>
          <w:sz w:val="25"/>
          <w:szCs w:val="25"/>
        </w:rPr>
      </w:pPr>
    </w:p>
    <w:p w:rsidR="00640372" w:rsidRDefault="00640372" w:rsidP="00640372">
      <w:pPr>
        <w:pStyle w:val="NoSpacing"/>
        <w:rPr>
          <w:rFonts w:ascii="Times New Roman" w:hAnsi="Times New Roman" w:cs="Times New Roman"/>
          <w:sz w:val="25"/>
          <w:szCs w:val="25"/>
        </w:rPr>
      </w:pPr>
      <w:r>
        <w:rPr>
          <w:rFonts w:ascii="Times New Roman" w:hAnsi="Times New Roman" w:cs="Times New Roman"/>
          <w:sz w:val="25"/>
          <w:szCs w:val="25"/>
        </w:rPr>
        <w:t xml:space="preserve">As in the aforementioned case, New Bedford is </w:t>
      </w:r>
      <w:r w:rsidR="00EC22AF" w:rsidRPr="003A7560">
        <w:rPr>
          <w:rFonts w:ascii="Times New Roman" w:hAnsi="Times New Roman" w:cs="Times New Roman"/>
          <w:sz w:val="25"/>
          <w:szCs w:val="25"/>
        </w:rPr>
        <w:t>entitled to a more definite statement</w:t>
      </w:r>
      <w:r>
        <w:rPr>
          <w:rFonts w:ascii="Times New Roman" w:hAnsi="Times New Roman" w:cs="Times New Roman"/>
          <w:sz w:val="25"/>
          <w:szCs w:val="25"/>
        </w:rPr>
        <w:t xml:space="preserve">. </w:t>
      </w:r>
      <w:r w:rsidR="00EC22AF" w:rsidRPr="003A7560">
        <w:rPr>
          <w:rFonts w:ascii="Times New Roman" w:hAnsi="Times New Roman" w:cs="Times New Roman"/>
          <w:sz w:val="25"/>
          <w:szCs w:val="25"/>
        </w:rPr>
        <w:t xml:space="preserve">Parents </w:t>
      </w:r>
      <w:r>
        <w:rPr>
          <w:rFonts w:ascii="Times New Roman" w:hAnsi="Times New Roman" w:cs="Times New Roman"/>
          <w:sz w:val="25"/>
          <w:szCs w:val="25"/>
        </w:rPr>
        <w:t xml:space="preserve">are reminded that they </w:t>
      </w:r>
      <w:r w:rsidR="00EC22AF" w:rsidRPr="003A7560">
        <w:rPr>
          <w:rFonts w:ascii="Times New Roman" w:hAnsi="Times New Roman" w:cs="Times New Roman"/>
          <w:sz w:val="25"/>
          <w:szCs w:val="25"/>
        </w:rPr>
        <w:t xml:space="preserve">carry the burden of persuasion at Hearing pursuant to </w:t>
      </w:r>
      <w:r w:rsidR="00EC22AF" w:rsidRPr="003A7560">
        <w:rPr>
          <w:rFonts w:ascii="Times New Roman" w:hAnsi="Times New Roman" w:cs="Times New Roman"/>
          <w:i/>
          <w:sz w:val="25"/>
          <w:szCs w:val="25"/>
        </w:rPr>
        <w:t xml:space="preserve">Schaffer v. </w:t>
      </w:r>
      <w:proofErr w:type="spellStart"/>
      <w:r w:rsidR="00EC22AF" w:rsidRPr="003A7560">
        <w:rPr>
          <w:rFonts w:ascii="Times New Roman" w:hAnsi="Times New Roman" w:cs="Times New Roman"/>
          <w:i/>
          <w:sz w:val="25"/>
          <w:szCs w:val="25"/>
        </w:rPr>
        <w:t>Weast</w:t>
      </w:r>
      <w:proofErr w:type="spellEnd"/>
      <w:r w:rsidR="00EC22AF" w:rsidRPr="003A7560">
        <w:rPr>
          <w:rFonts w:ascii="Times New Roman" w:hAnsi="Times New Roman" w:cs="Times New Roman"/>
          <w:sz w:val="25"/>
          <w:szCs w:val="25"/>
        </w:rPr>
        <w:t xml:space="preserve">, 126 </w:t>
      </w:r>
      <w:proofErr w:type="spellStart"/>
      <w:r w:rsidR="00EC22AF" w:rsidRPr="003A7560">
        <w:rPr>
          <w:rFonts w:ascii="Times New Roman" w:hAnsi="Times New Roman" w:cs="Times New Roman"/>
          <w:sz w:val="25"/>
          <w:szCs w:val="25"/>
        </w:rPr>
        <w:t>S.Ct</w:t>
      </w:r>
      <w:proofErr w:type="spellEnd"/>
      <w:r w:rsidR="00EC22AF" w:rsidRPr="003A7560">
        <w:rPr>
          <w:rFonts w:ascii="Times New Roman" w:hAnsi="Times New Roman" w:cs="Times New Roman"/>
          <w:sz w:val="25"/>
          <w:szCs w:val="25"/>
        </w:rPr>
        <w:t xml:space="preserve">. 528 (2005), and it is they, as the moving Party, who need to </w:t>
      </w:r>
      <w:r w:rsidR="00990EB1">
        <w:rPr>
          <w:rFonts w:ascii="Times New Roman" w:hAnsi="Times New Roman" w:cs="Times New Roman"/>
          <w:sz w:val="25"/>
          <w:szCs w:val="25"/>
        </w:rPr>
        <w:t>state</w:t>
      </w:r>
      <w:r w:rsidR="00EC22AF" w:rsidRPr="003A7560">
        <w:rPr>
          <w:rFonts w:ascii="Times New Roman" w:hAnsi="Times New Roman" w:cs="Times New Roman"/>
          <w:sz w:val="25"/>
          <w:szCs w:val="25"/>
        </w:rPr>
        <w:t xml:space="preserve"> each allegation </w:t>
      </w:r>
      <w:r w:rsidR="00EC22AF" w:rsidRPr="00021695">
        <w:rPr>
          <w:rFonts w:ascii="Times New Roman" w:hAnsi="Times New Roman" w:cs="Times New Roman"/>
          <w:sz w:val="25"/>
          <w:szCs w:val="25"/>
          <w:u w:val="single"/>
        </w:rPr>
        <w:t>with specificity</w:t>
      </w:r>
      <w:r w:rsidR="00EC22AF">
        <w:rPr>
          <w:rFonts w:ascii="Times New Roman" w:hAnsi="Times New Roman" w:cs="Times New Roman"/>
          <w:sz w:val="25"/>
          <w:szCs w:val="25"/>
        </w:rPr>
        <w:t xml:space="preserve">.  </w:t>
      </w:r>
    </w:p>
    <w:p w:rsidR="00640372" w:rsidRDefault="00640372" w:rsidP="00640372">
      <w:pPr>
        <w:pStyle w:val="NoSpacing"/>
        <w:ind w:left="720"/>
        <w:rPr>
          <w:rFonts w:ascii="Times New Roman" w:hAnsi="Times New Roman" w:cs="Times New Roman"/>
          <w:sz w:val="25"/>
          <w:szCs w:val="25"/>
        </w:rPr>
      </w:pPr>
    </w:p>
    <w:p w:rsidR="00966CA9" w:rsidRDefault="009B0757" w:rsidP="00D10B9B">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 xml:space="preserve">The </w:t>
      </w:r>
      <w:r w:rsidR="00336DD8">
        <w:rPr>
          <w:rFonts w:ascii="Times New Roman" w:hAnsi="Times New Roman" w:cs="Times New Roman"/>
          <w:sz w:val="25"/>
          <w:szCs w:val="25"/>
        </w:rPr>
        <w:t xml:space="preserve">lack of specificity in </w:t>
      </w:r>
      <w:r>
        <w:rPr>
          <w:rFonts w:ascii="Times New Roman" w:hAnsi="Times New Roman" w:cs="Times New Roman"/>
          <w:sz w:val="25"/>
          <w:szCs w:val="25"/>
        </w:rPr>
        <w:t>both Parents’</w:t>
      </w:r>
      <w:r w:rsidR="00336DD8">
        <w:rPr>
          <w:rFonts w:ascii="Times New Roman" w:hAnsi="Times New Roman" w:cs="Times New Roman"/>
          <w:sz w:val="25"/>
          <w:szCs w:val="25"/>
        </w:rPr>
        <w:t xml:space="preserve"> Hearing Request and Response to New Bedford’s Motion render it impossible for me to rule on which claims can be dismissed.  As such, this portion of the Ruling is deferred until Parent</w:t>
      </w:r>
      <w:r w:rsidR="00FE6E8C">
        <w:rPr>
          <w:rFonts w:ascii="Times New Roman" w:hAnsi="Times New Roman" w:cs="Times New Roman"/>
          <w:sz w:val="25"/>
          <w:szCs w:val="25"/>
        </w:rPr>
        <w:t>s</w:t>
      </w:r>
      <w:r w:rsidR="00336DD8">
        <w:rPr>
          <w:rFonts w:ascii="Times New Roman" w:hAnsi="Times New Roman" w:cs="Times New Roman"/>
          <w:sz w:val="25"/>
          <w:szCs w:val="25"/>
        </w:rPr>
        <w:t xml:space="preserve"> provide a more definite statement. </w:t>
      </w:r>
    </w:p>
    <w:p w:rsidR="00336DD8" w:rsidRDefault="00336DD8" w:rsidP="00D10B9B">
      <w:pPr>
        <w:pStyle w:val="NoSpacing"/>
        <w:tabs>
          <w:tab w:val="right" w:pos="9360"/>
        </w:tabs>
        <w:rPr>
          <w:rFonts w:ascii="Times New Roman" w:hAnsi="Times New Roman" w:cs="Times New Roman"/>
          <w:sz w:val="25"/>
          <w:szCs w:val="25"/>
        </w:rPr>
      </w:pPr>
    </w:p>
    <w:p w:rsidR="002263B6" w:rsidRDefault="002263B6" w:rsidP="00D10B9B">
      <w:pPr>
        <w:pStyle w:val="NoSpacing"/>
        <w:tabs>
          <w:tab w:val="right" w:pos="9360"/>
        </w:tabs>
        <w:rPr>
          <w:rFonts w:ascii="Times New Roman" w:hAnsi="Times New Roman" w:cs="Times New Roman"/>
          <w:sz w:val="25"/>
          <w:szCs w:val="25"/>
        </w:rPr>
      </w:pPr>
      <w:r w:rsidRPr="002263B6">
        <w:rPr>
          <w:rFonts w:ascii="Times New Roman" w:hAnsi="Times New Roman" w:cs="Times New Roman"/>
          <w:b/>
          <w:sz w:val="25"/>
          <w:szCs w:val="25"/>
        </w:rPr>
        <w:t>ORDER</w:t>
      </w:r>
      <w:r>
        <w:rPr>
          <w:rFonts w:ascii="Times New Roman" w:hAnsi="Times New Roman" w:cs="Times New Roman"/>
          <w:sz w:val="25"/>
          <w:szCs w:val="25"/>
        </w:rPr>
        <w:t>:</w:t>
      </w:r>
    </w:p>
    <w:p w:rsidR="00D10B9B" w:rsidRDefault="00D10B9B" w:rsidP="00D10B9B">
      <w:pPr>
        <w:pStyle w:val="NoSpacing"/>
        <w:tabs>
          <w:tab w:val="right" w:pos="9360"/>
        </w:tabs>
        <w:rPr>
          <w:rFonts w:ascii="Times New Roman" w:hAnsi="Times New Roman" w:cs="Times New Roman"/>
          <w:sz w:val="25"/>
          <w:szCs w:val="25"/>
        </w:rPr>
      </w:pPr>
    </w:p>
    <w:p w:rsidR="002263B6" w:rsidRDefault="002263B6" w:rsidP="00D10B9B">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 xml:space="preserve">New Bedford’s Motion for a more definite statement is </w:t>
      </w:r>
      <w:r w:rsidRPr="00336DD8">
        <w:rPr>
          <w:rFonts w:ascii="Times New Roman" w:hAnsi="Times New Roman" w:cs="Times New Roman"/>
          <w:b/>
          <w:sz w:val="25"/>
          <w:szCs w:val="25"/>
        </w:rPr>
        <w:t>GRANTED</w:t>
      </w:r>
      <w:r>
        <w:rPr>
          <w:rFonts w:ascii="Times New Roman" w:hAnsi="Times New Roman" w:cs="Times New Roman"/>
          <w:sz w:val="25"/>
          <w:szCs w:val="25"/>
        </w:rPr>
        <w:t>.</w:t>
      </w:r>
    </w:p>
    <w:p w:rsidR="00C44119" w:rsidRDefault="002263B6" w:rsidP="00D10B9B">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By the close of business on April 21, 2014, Parents shall provide a more definite statement regarding:</w:t>
      </w:r>
      <w:r w:rsidRPr="002263B6">
        <w:rPr>
          <w:rFonts w:ascii="Times New Roman" w:hAnsi="Times New Roman" w:cs="Times New Roman"/>
          <w:sz w:val="25"/>
          <w:szCs w:val="25"/>
        </w:rPr>
        <w:t xml:space="preserve"> </w:t>
      </w:r>
      <w:r>
        <w:rPr>
          <w:rFonts w:ascii="Times New Roman" w:hAnsi="Times New Roman" w:cs="Times New Roman"/>
          <w:sz w:val="25"/>
          <w:szCs w:val="25"/>
        </w:rPr>
        <w:t xml:space="preserve"> each one of their allegations regarding the District’s transgressions including the dates</w:t>
      </w:r>
      <w:r w:rsidR="00A65CC6">
        <w:rPr>
          <w:rFonts w:ascii="Times New Roman" w:hAnsi="Times New Roman" w:cs="Times New Roman"/>
          <w:sz w:val="25"/>
          <w:szCs w:val="25"/>
        </w:rPr>
        <w:t xml:space="preserve"> of the alleged transgressions and </w:t>
      </w:r>
      <w:r>
        <w:rPr>
          <w:rFonts w:ascii="Times New Roman" w:hAnsi="Times New Roman" w:cs="Times New Roman"/>
          <w:sz w:val="25"/>
          <w:szCs w:val="25"/>
        </w:rPr>
        <w:t>the name of the individuals responsible for the alleged transgression; the specific services purportedly not offered; the specific periods of time during which the services were interrupted or not offered; documentation regarding specific expenses incurred by Parents on behalf of Student as well as the name of the private service provider</w:t>
      </w:r>
      <w:r w:rsidR="009B0757">
        <w:rPr>
          <w:rFonts w:ascii="Times New Roman" w:hAnsi="Times New Roman" w:cs="Times New Roman"/>
          <w:sz w:val="25"/>
          <w:szCs w:val="25"/>
        </w:rPr>
        <w:t>s and</w:t>
      </w:r>
      <w:r>
        <w:rPr>
          <w:rFonts w:ascii="Times New Roman" w:hAnsi="Times New Roman" w:cs="Times New Roman"/>
          <w:sz w:val="25"/>
          <w:szCs w:val="25"/>
        </w:rPr>
        <w:t xml:space="preserve"> the types and periods of services offered; the specific instances of bullying</w:t>
      </w:r>
      <w:r w:rsidR="00A65CC6">
        <w:rPr>
          <w:rFonts w:ascii="Times New Roman" w:hAnsi="Times New Roman" w:cs="Times New Roman"/>
          <w:sz w:val="25"/>
          <w:szCs w:val="25"/>
        </w:rPr>
        <w:t xml:space="preserve"> and what they involved</w:t>
      </w:r>
      <w:r>
        <w:rPr>
          <w:rFonts w:ascii="Times New Roman" w:hAnsi="Times New Roman" w:cs="Times New Roman"/>
          <w:sz w:val="25"/>
          <w:szCs w:val="25"/>
        </w:rPr>
        <w:t>, dates</w:t>
      </w:r>
      <w:r w:rsidR="00A65CC6">
        <w:rPr>
          <w:rFonts w:ascii="Times New Roman" w:hAnsi="Times New Roman" w:cs="Times New Roman"/>
          <w:sz w:val="25"/>
          <w:szCs w:val="25"/>
        </w:rPr>
        <w:t xml:space="preserve"> on which this occurred</w:t>
      </w:r>
      <w:r>
        <w:rPr>
          <w:rFonts w:ascii="Times New Roman" w:hAnsi="Times New Roman" w:cs="Times New Roman"/>
          <w:sz w:val="25"/>
          <w:szCs w:val="25"/>
        </w:rPr>
        <w:t xml:space="preserve">, </w:t>
      </w:r>
      <w:r w:rsidR="00A65CC6">
        <w:rPr>
          <w:rFonts w:ascii="Times New Roman" w:hAnsi="Times New Roman" w:cs="Times New Roman"/>
          <w:sz w:val="25"/>
          <w:szCs w:val="25"/>
        </w:rPr>
        <w:t xml:space="preserve">the </w:t>
      </w:r>
      <w:r>
        <w:rPr>
          <w:rFonts w:ascii="Times New Roman" w:hAnsi="Times New Roman" w:cs="Times New Roman"/>
          <w:sz w:val="25"/>
          <w:szCs w:val="25"/>
        </w:rPr>
        <w:t>responsible individuals, date</w:t>
      </w:r>
      <w:r w:rsidR="009B0757">
        <w:rPr>
          <w:rFonts w:ascii="Times New Roman" w:hAnsi="Times New Roman" w:cs="Times New Roman"/>
          <w:sz w:val="25"/>
          <w:szCs w:val="25"/>
        </w:rPr>
        <w:t>s</w:t>
      </w:r>
      <w:r>
        <w:rPr>
          <w:rFonts w:ascii="Times New Roman" w:hAnsi="Times New Roman" w:cs="Times New Roman"/>
          <w:sz w:val="25"/>
          <w:szCs w:val="25"/>
        </w:rPr>
        <w:t xml:space="preserve"> and name</w:t>
      </w:r>
      <w:r w:rsidR="009B0757">
        <w:rPr>
          <w:rFonts w:ascii="Times New Roman" w:hAnsi="Times New Roman" w:cs="Times New Roman"/>
          <w:sz w:val="25"/>
          <w:szCs w:val="25"/>
        </w:rPr>
        <w:t>s</w:t>
      </w:r>
      <w:r>
        <w:rPr>
          <w:rFonts w:ascii="Times New Roman" w:hAnsi="Times New Roman" w:cs="Times New Roman"/>
          <w:sz w:val="25"/>
          <w:szCs w:val="25"/>
        </w:rPr>
        <w:t xml:space="preserve"> of individual</w:t>
      </w:r>
      <w:r w:rsidR="009B0757">
        <w:rPr>
          <w:rFonts w:ascii="Times New Roman" w:hAnsi="Times New Roman" w:cs="Times New Roman"/>
          <w:sz w:val="25"/>
          <w:szCs w:val="25"/>
        </w:rPr>
        <w:t>s</w:t>
      </w:r>
      <w:r>
        <w:rPr>
          <w:rFonts w:ascii="Times New Roman" w:hAnsi="Times New Roman" w:cs="Times New Roman"/>
          <w:sz w:val="25"/>
          <w:szCs w:val="25"/>
        </w:rPr>
        <w:t xml:space="preserve"> to whom the bullying was reported and their response</w:t>
      </w:r>
      <w:r w:rsidR="00990EB1">
        <w:rPr>
          <w:rFonts w:ascii="Times New Roman" w:hAnsi="Times New Roman" w:cs="Times New Roman"/>
          <w:sz w:val="25"/>
          <w:szCs w:val="25"/>
        </w:rPr>
        <w:t>s</w:t>
      </w:r>
      <w:r w:rsidR="00A65CC6">
        <w:rPr>
          <w:rFonts w:ascii="Times New Roman" w:hAnsi="Times New Roman" w:cs="Times New Roman"/>
          <w:sz w:val="25"/>
          <w:szCs w:val="25"/>
        </w:rPr>
        <w:t>, as well as specificity regarding alleged “deliberate indifference”.</w:t>
      </w:r>
    </w:p>
    <w:p w:rsidR="00A65CC6" w:rsidRDefault="00A65CC6" w:rsidP="00D10B9B">
      <w:pPr>
        <w:pStyle w:val="NoSpacing"/>
        <w:tabs>
          <w:tab w:val="right" w:pos="9360"/>
        </w:tabs>
        <w:rPr>
          <w:rFonts w:ascii="Times New Roman" w:hAnsi="Times New Roman" w:cs="Times New Roman"/>
          <w:sz w:val="25"/>
          <w:szCs w:val="25"/>
        </w:rPr>
      </w:pPr>
    </w:p>
    <w:p w:rsidR="002263B6" w:rsidRDefault="00C44119" w:rsidP="00D10B9B">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Parents are further ordered to provide a more definite statement regarding New Bedford’s alleged misrepresentation that issues had been resolved (</w:t>
      </w:r>
      <w:r w:rsidR="009B0757">
        <w:rPr>
          <w:rFonts w:ascii="Times New Roman" w:hAnsi="Times New Roman" w:cs="Times New Roman"/>
          <w:sz w:val="25"/>
          <w:szCs w:val="25"/>
        </w:rPr>
        <w:t xml:space="preserve">i.e., </w:t>
      </w:r>
      <w:r>
        <w:rPr>
          <w:rFonts w:ascii="Times New Roman" w:hAnsi="Times New Roman" w:cs="Times New Roman"/>
          <w:sz w:val="25"/>
          <w:szCs w:val="25"/>
        </w:rPr>
        <w:t xml:space="preserve">what issues, when were the misrepresentations made and by whom) and that not all of the services/accommodations were offered (what services/accommodations </w:t>
      </w:r>
      <w:r w:rsidR="009B0757">
        <w:rPr>
          <w:rFonts w:ascii="Times New Roman" w:hAnsi="Times New Roman" w:cs="Times New Roman"/>
          <w:sz w:val="25"/>
          <w:szCs w:val="25"/>
        </w:rPr>
        <w:t>were not offered and for what period of time</w:t>
      </w:r>
      <w:r>
        <w:rPr>
          <w:rFonts w:ascii="Times New Roman" w:hAnsi="Times New Roman" w:cs="Times New Roman"/>
          <w:sz w:val="25"/>
          <w:szCs w:val="25"/>
        </w:rPr>
        <w:t xml:space="preserve">), which resulted in a deprivation of FAPE to the Student.  </w:t>
      </w:r>
      <w:r w:rsidR="002263B6">
        <w:rPr>
          <w:rFonts w:ascii="Times New Roman" w:hAnsi="Times New Roman" w:cs="Times New Roman"/>
          <w:sz w:val="25"/>
          <w:szCs w:val="25"/>
        </w:rPr>
        <w:t>Failure to provide the more definite statement shall result in dismissal of th</w:t>
      </w:r>
      <w:r>
        <w:rPr>
          <w:rFonts w:ascii="Times New Roman" w:hAnsi="Times New Roman" w:cs="Times New Roman"/>
          <w:sz w:val="25"/>
          <w:szCs w:val="25"/>
        </w:rPr>
        <w:t xml:space="preserve">ose </w:t>
      </w:r>
      <w:r w:rsidR="002263B6">
        <w:rPr>
          <w:rFonts w:ascii="Times New Roman" w:hAnsi="Times New Roman" w:cs="Times New Roman"/>
          <w:sz w:val="25"/>
          <w:szCs w:val="25"/>
        </w:rPr>
        <w:t>portion</w:t>
      </w:r>
      <w:r>
        <w:rPr>
          <w:rFonts w:ascii="Times New Roman" w:hAnsi="Times New Roman" w:cs="Times New Roman"/>
          <w:sz w:val="25"/>
          <w:szCs w:val="25"/>
        </w:rPr>
        <w:t>s</w:t>
      </w:r>
      <w:r w:rsidR="002263B6">
        <w:rPr>
          <w:rFonts w:ascii="Times New Roman" w:hAnsi="Times New Roman" w:cs="Times New Roman"/>
          <w:sz w:val="25"/>
          <w:szCs w:val="25"/>
        </w:rPr>
        <w:t xml:space="preserve"> of Parents’ claim</w:t>
      </w:r>
      <w:r>
        <w:rPr>
          <w:rFonts w:ascii="Times New Roman" w:hAnsi="Times New Roman" w:cs="Times New Roman"/>
          <w:sz w:val="25"/>
          <w:szCs w:val="25"/>
        </w:rPr>
        <w:t>s</w:t>
      </w:r>
      <w:r w:rsidR="002263B6">
        <w:rPr>
          <w:rFonts w:ascii="Times New Roman" w:hAnsi="Times New Roman" w:cs="Times New Roman"/>
          <w:sz w:val="25"/>
          <w:szCs w:val="25"/>
        </w:rPr>
        <w:t>.</w:t>
      </w:r>
    </w:p>
    <w:p w:rsidR="002263B6" w:rsidRDefault="002263B6" w:rsidP="00D10B9B">
      <w:pPr>
        <w:pStyle w:val="NoSpacing"/>
        <w:tabs>
          <w:tab w:val="right" w:pos="9360"/>
        </w:tabs>
        <w:rPr>
          <w:rFonts w:ascii="Times New Roman" w:hAnsi="Times New Roman" w:cs="Times New Roman"/>
          <w:sz w:val="25"/>
          <w:szCs w:val="25"/>
        </w:rPr>
      </w:pPr>
    </w:p>
    <w:p w:rsidR="00A65CC6" w:rsidRPr="003A7560" w:rsidRDefault="00A65CC6" w:rsidP="00A65CC6">
      <w:pPr>
        <w:pStyle w:val="NoSpacing"/>
        <w:rPr>
          <w:rFonts w:ascii="Times New Roman" w:hAnsi="Times New Roman" w:cs="Times New Roman"/>
          <w:sz w:val="25"/>
          <w:szCs w:val="25"/>
        </w:rPr>
      </w:pPr>
      <w:r w:rsidRPr="003A7560">
        <w:rPr>
          <w:rFonts w:ascii="Times New Roman" w:hAnsi="Times New Roman" w:cs="Times New Roman"/>
          <w:sz w:val="25"/>
          <w:szCs w:val="25"/>
        </w:rPr>
        <w:t xml:space="preserve">Parents </w:t>
      </w:r>
      <w:r>
        <w:rPr>
          <w:rFonts w:ascii="Times New Roman" w:hAnsi="Times New Roman" w:cs="Times New Roman"/>
          <w:sz w:val="25"/>
          <w:szCs w:val="25"/>
        </w:rPr>
        <w:t xml:space="preserve">are also </w:t>
      </w:r>
      <w:r w:rsidRPr="003A7560">
        <w:rPr>
          <w:rFonts w:ascii="Times New Roman" w:hAnsi="Times New Roman" w:cs="Times New Roman"/>
          <w:sz w:val="25"/>
          <w:szCs w:val="25"/>
        </w:rPr>
        <w:t xml:space="preserve">ordered to state the specific allegations and facts they claim give rise to the </w:t>
      </w:r>
      <w:r>
        <w:rPr>
          <w:rFonts w:ascii="Times New Roman" w:hAnsi="Times New Roman" w:cs="Times New Roman"/>
          <w:sz w:val="25"/>
          <w:szCs w:val="25"/>
        </w:rPr>
        <w:t>New Bedford’s</w:t>
      </w:r>
      <w:r w:rsidRPr="003A7560">
        <w:rPr>
          <w:rFonts w:ascii="Times New Roman" w:hAnsi="Times New Roman" w:cs="Times New Roman"/>
          <w:sz w:val="25"/>
          <w:szCs w:val="25"/>
        </w:rPr>
        <w:t xml:space="preserve"> alleged disregard </w:t>
      </w:r>
      <w:r>
        <w:rPr>
          <w:rFonts w:ascii="Times New Roman" w:hAnsi="Times New Roman" w:cs="Times New Roman"/>
          <w:sz w:val="25"/>
          <w:szCs w:val="25"/>
        </w:rPr>
        <w:t>of</w:t>
      </w:r>
      <w:r w:rsidRPr="003A7560">
        <w:rPr>
          <w:rFonts w:ascii="Times New Roman" w:hAnsi="Times New Roman" w:cs="Times New Roman"/>
          <w:sz w:val="25"/>
          <w:szCs w:val="25"/>
        </w:rPr>
        <w:t xml:space="preserve"> the child find obligations</w:t>
      </w:r>
      <w:r>
        <w:rPr>
          <w:rFonts w:ascii="Times New Roman" w:hAnsi="Times New Roman" w:cs="Times New Roman"/>
          <w:sz w:val="25"/>
          <w:szCs w:val="25"/>
        </w:rPr>
        <w:t>,</w:t>
      </w:r>
      <w:r w:rsidRPr="003A7560">
        <w:rPr>
          <w:rFonts w:ascii="Times New Roman" w:hAnsi="Times New Roman" w:cs="Times New Roman"/>
          <w:sz w:val="25"/>
          <w:szCs w:val="25"/>
        </w:rPr>
        <w:t xml:space="preserve"> and explain the basis for their allegations that the district did so “knowingly, negligently and in bad faith”, as well as </w:t>
      </w:r>
      <w:r>
        <w:rPr>
          <w:rFonts w:ascii="Times New Roman" w:hAnsi="Times New Roman" w:cs="Times New Roman"/>
          <w:sz w:val="25"/>
          <w:szCs w:val="25"/>
        </w:rPr>
        <w:t xml:space="preserve">provide </w:t>
      </w:r>
      <w:r w:rsidRPr="003A7560">
        <w:rPr>
          <w:rFonts w:ascii="Times New Roman" w:hAnsi="Times New Roman" w:cs="Times New Roman"/>
          <w:sz w:val="25"/>
          <w:szCs w:val="25"/>
        </w:rPr>
        <w:t xml:space="preserve">the specific time period during which these specific alleged transgressions occurred. </w:t>
      </w:r>
    </w:p>
    <w:p w:rsidR="00A65CC6" w:rsidRDefault="00A65CC6" w:rsidP="00A65CC6">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 xml:space="preserve">Parents are further ordered to provide specificity regarding any other allegations raised by them.  Failure to do so may result in dismissal of the aforementioned claims.  </w:t>
      </w:r>
    </w:p>
    <w:p w:rsidR="00A65CC6" w:rsidRDefault="00A65CC6" w:rsidP="00A65CC6">
      <w:pPr>
        <w:pStyle w:val="NoSpacing"/>
        <w:tabs>
          <w:tab w:val="right" w:pos="9360"/>
        </w:tabs>
        <w:rPr>
          <w:rFonts w:ascii="Times New Roman" w:hAnsi="Times New Roman" w:cs="Times New Roman"/>
          <w:sz w:val="25"/>
          <w:szCs w:val="25"/>
        </w:rPr>
      </w:pPr>
    </w:p>
    <w:p w:rsidR="00A65CC6" w:rsidRDefault="00A65CC6" w:rsidP="00A65CC6">
      <w:pPr>
        <w:pStyle w:val="NoSpacing"/>
        <w:tabs>
          <w:tab w:val="right" w:pos="9360"/>
        </w:tabs>
        <w:rPr>
          <w:rFonts w:ascii="Times New Roman" w:hAnsi="Times New Roman" w:cs="Times New Roman"/>
          <w:sz w:val="25"/>
          <w:szCs w:val="25"/>
        </w:rPr>
      </w:pPr>
      <w:r>
        <w:rPr>
          <w:rFonts w:ascii="Times New Roman" w:hAnsi="Times New Roman" w:cs="Times New Roman"/>
          <w:sz w:val="25"/>
          <w:szCs w:val="25"/>
        </w:rPr>
        <w:t xml:space="preserve">All of Parents’ Responses are due by the close of business on April 23, 2014.  Failure to do so may result in dismissal of some or all of Parents’ claims challenged by New Bedford.  </w:t>
      </w:r>
    </w:p>
    <w:p w:rsidR="00A65CC6" w:rsidRDefault="00A65CC6" w:rsidP="00D10B9B">
      <w:pPr>
        <w:pStyle w:val="NoSpacing"/>
        <w:tabs>
          <w:tab w:val="right" w:pos="9360"/>
        </w:tabs>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So Ordered by the Hearing Officer,</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_______________________________________  </w:t>
      </w: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Rosa I. Figueroa</w:t>
      </w:r>
    </w:p>
    <w:p w:rsidR="00B0230D" w:rsidRDefault="00F8758B" w:rsidP="002B6013">
      <w:pPr>
        <w:pStyle w:val="NoSpacing"/>
      </w:pPr>
      <w:r>
        <w:rPr>
          <w:rFonts w:ascii="Times New Roman" w:hAnsi="Times New Roman" w:cs="Times New Roman"/>
          <w:sz w:val="25"/>
          <w:szCs w:val="25"/>
        </w:rPr>
        <w:t xml:space="preserve">Dated: </w:t>
      </w:r>
      <w:r w:rsidR="009B0757">
        <w:rPr>
          <w:rFonts w:ascii="Times New Roman" w:hAnsi="Times New Roman" w:cs="Times New Roman"/>
          <w:sz w:val="25"/>
          <w:szCs w:val="25"/>
        </w:rPr>
        <w:t>April 7</w:t>
      </w:r>
      <w:r>
        <w:rPr>
          <w:rFonts w:ascii="Times New Roman" w:hAnsi="Times New Roman" w:cs="Times New Roman"/>
          <w:sz w:val="25"/>
          <w:szCs w:val="25"/>
        </w:rPr>
        <w:t xml:space="preserve">, 2014  </w:t>
      </w:r>
    </w:p>
    <w:sectPr w:rsidR="00B023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C6" w:rsidRDefault="00A65CC6" w:rsidP="00F8758B">
      <w:pPr>
        <w:spacing w:after="0" w:line="240" w:lineRule="auto"/>
      </w:pPr>
      <w:r>
        <w:separator/>
      </w:r>
    </w:p>
  </w:endnote>
  <w:endnote w:type="continuationSeparator" w:id="0">
    <w:p w:rsidR="00A65CC6" w:rsidRDefault="00A65CC6" w:rsidP="00F8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555876"/>
      <w:docPartObj>
        <w:docPartGallery w:val="Page Numbers (Bottom of Page)"/>
        <w:docPartUnique/>
      </w:docPartObj>
    </w:sdtPr>
    <w:sdtEndPr>
      <w:rPr>
        <w:noProof/>
      </w:rPr>
    </w:sdtEndPr>
    <w:sdtContent>
      <w:p w:rsidR="00A65CC6" w:rsidRDefault="00A65CC6">
        <w:pPr>
          <w:pStyle w:val="Footer"/>
          <w:jc w:val="center"/>
        </w:pPr>
        <w:r>
          <w:fldChar w:fldCharType="begin"/>
        </w:r>
        <w:r>
          <w:instrText xml:space="preserve"> PAGE   \* MERGEFORMAT </w:instrText>
        </w:r>
        <w:r>
          <w:fldChar w:fldCharType="separate"/>
        </w:r>
        <w:r w:rsidR="00D77072">
          <w:rPr>
            <w:noProof/>
          </w:rPr>
          <w:t>1</w:t>
        </w:r>
        <w:r>
          <w:rPr>
            <w:noProof/>
          </w:rPr>
          <w:fldChar w:fldCharType="end"/>
        </w:r>
      </w:p>
    </w:sdtContent>
  </w:sdt>
  <w:p w:rsidR="00A65CC6" w:rsidRDefault="00A65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C6" w:rsidRDefault="00A65CC6" w:rsidP="00F8758B">
      <w:pPr>
        <w:spacing w:after="0" w:line="240" w:lineRule="auto"/>
      </w:pPr>
      <w:r>
        <w:separator/>
      </w:r>
    </w:p>
  </w:footnote>
  <w:footnote w:type="continuationSeparator" w:id="0">
    <w:p w:rsidR="00A65CC6" w:rsidRDefault="00A65CC6" w:rsidP="00F8758B">
      <w:pPr>
        <w:spacing w:after="0" w:line="240" w:lineRule="auto"/>
      </w:pPr>
      <w:r>
        <w:continuationSeparator/>
      </w:r>
    </w:p>
  </w:footnote>
  <w:footnote w:id="1">
    <w:p w:rsidR="00A65CC6" w:rsidRPr="00B6510D" w:rsidRDefault="00A65CC6">
      <w:pPr>
        <w:pStyle w:val="FootnoteText"/>
      </w:pPr>
      <w:r>
        <w:rPr>
          <w:rStyle w:val="FootnoteReference"/>
        </w:rPr>
        <w:footnoteRef/>
      </w:r>
      <w:r>
        <w:t xml:space="preserve">   </w:t>
      </w:r>
      <w:r>
        <w:rPr>
          <w:rFonts w:ascii="Times New Roman" w:hAnsi="Times New Roman" w:cs="Times New Roman"/>
        </w:rPr>
        <w:t>According to New Bedford’s a</w:t>
      </w:r>
      <w:r w:rsidRPr="00B6510D">
        <w:rPr>
          <w:rFonts w:ascii="Times New Roman" w:hAnsi="Times New Roman" w:cs="Times New Roman"/>
        </w:rPr>
        <w:t>ttorney, the date for this meeting was selected and agreed to by her and attorney Michael Turner, Parents’ attorney.</w:t>
      </w:r>
    </w:p>
  </w:footnote>
  <w:footnote w:id="2">
    <w:p w:rsidR="00A65CC6" w:rsidRPr="002930FD" w:rsidRDefault="00A65CC6" w:rsidP="00F8758B">
      <w:pPr>
        <w:pStyle w:val="FootnoteText"/>
        <w:rPr>
          <w:rFonts w:ascii="Times New Roman" w:hAnsi="Times New Roman" w:cs="Times New Roman"/>
        </w:rPr>
      </w:pPr>
      <w:r w:rsidRPr="00A94B2A">
        <w:rPr>
          <w:rStyle w:val="FootnoteReference"/>
          <w:rFonts w:ascii="Times New Roman" w:hAnsi="Times New Roman" w:cs="Times New Roman"/>
        </w:rPr>
        <w:footnoteRef/>
      </w:r>
      <w:r w:rsidRPr="00A94B2A">
        <w:rPr>
          <w:rFonts w:ascii="Times New Roman" w:hAnsi="Times New Roman" w:cs="Times New Roman"/>
        </w:rPr>
        <w:t xml:space="preserve">  </w:t>
      </w:r>
      <w:r w:rsidRPr="002930FD">
        <w:rPr>
          <w:rFonts w:ascii="Times New Roman" w:hAnsi="Times New Roman" w:cs="Times New Roman"/>
        </w:rPr>
        <w:t>603 CMR 28.08(3)</w:t>
      </w:r>
      <w:r>
        <w:rPr>
          <w:rFonts w:ascii="Times New Roman" w:hAnsi="Times New Roman" w:cs="Times New Roman"/>
        </w:rPr>
        <w:t xml:space="preserve"> limits the jurisdiction of the BSEA to resolving disputes among school districts, private schools, parents and state agencies consistent with 34 C.F.R. 300.154(a), over: “any matter concerning the eligibility, evaluation, placement, IEP, provision of special education in accordance with state and federal law, or procedural protections of state and federal law for students with disabilities as well as issues involving the denial of a free appropriate public education guaranteed by Section 504 of the Rehabilitation Act of 1973, as set forth in 34 C.F.R. §§104.31-104.39”.  See </w:t>
      </w:r>
      <w:r w:rsidRPr="008B1189">
        <w:rPr>
          <w:rFonts w:ascii="Times New Roman" w:hAnsi="Times New Roman" w:cs="Times New Roman"/>
          <w:i/>
        </w:rPr>
        <w:t>Student v. Blackstone-Millville Regional School District</w:t>
      </w:r>
      <w:r>
        <w:rPr>
          <w:rFonts w:ascii="Times New Roman" w:hAnsi="Times New Roman" w:cs="Times New Roman"/>
        </w:rPr>
        <w:t>, BSEA No. 08-0785 at 4-5.</w:t>
      </w:r>
    </w:p>
  </w:footnote>
  <w:footnote w:id="3">
    <w:p w:rsidR="00A65CC6" w:rsidRPr="00724496" w:rsidRDefault="00A65CC6">
      <w:pPr>
        <w:pStyle w:val="FootnoteText"/>
        <w:rPr>
          <w:rFonts w:ascii="Times New Roman" w:hAnsi="Times New Roman" w:cs="Times New Roman"/>
        </w:rPr>
      </w:pPr>
      <w:r w:rsidRPr="00724496">
        <w:rPr>
          <w:rStyle w:val="FootnoteReference"/>
          <w:rFonts w:ascii="Times New Roman" w:hAnsi="Times New Roman" w:cs="Times New Roman"/>
        </w:rPr>
        <w:footnoteRef/>
      </w:r>
      <w:r w:rsidRPr="00724496">
        <w:rPr>
          <w:rFonts w:ascii="Times New Roman" w:hAnsi="Times New Roman" w:cs="Times New Roman"/>
        </w:rPr>
        <w:t xml:space="preserve">  Parents’ argument</w:t>
      </w:r>
      <w:r>
        <w:rPr>
          <w:rFonts w:ascii="Times New Roman" w:hAnsi="Times New Roman" w:cs="Times New Roman"/>
        </w:rPr>
        <w:t>,</w:t>
      </w:r>
      <w:r w:rsidRPr="00724496">
        <w:rPr>
          <w:rFonts w:ascii="Times New Roman" w:hAnsi="Times New Roman" w:cs="Times New Roman"/>
        </w:rPr>
        <w:t xml:space="preserve"> </w:t>
      </w:r>
      <w:r>
        <w:rPr>
          <w:rFonts w:ascii="Times New Roman" w:hAnsi="Times New Roman" w:cs="Times New Roman"/>
        </w:rPr>
        <w:t xml:space="preserve">in Part </w:t>
      </w:r>
      <w:r w:rsidRPr="00724496">
        <w:rPr>
          <w:rFonts w:ascii="Times New Roman" w:hAnsi="Times New Roman" w:cs="Times New Roman"/>
        </w:rPr>
        <w:t>A</w:t>
      </w:r>
      <w:r>
        <w:rPr>
          <w:rFonts w:ascii="Times New Roman" w:hAnsi="Times New Roman" w:cs="Times New Roman"/>
        </w:rPr>
        <w:t>,</w:t>
      </w:r>
      <w:r w:rsidRPr="00724496">
        <w:rPr>
          <w:rFonts w:ascii="Times New Roman" w:hAnsi="Times New Roman" w:cs="Times New Roman"/>
        </w:rPr>
        <w:t xml:space="preserve"> addresses the standards for summary judgment</w:t>
      </w:r>
      <w:r>
        <w:rPr>
          <w:rFonts w:ascii="Times New Roman" w:hAnsi="Times New Roman" w:cs="Times New Roman"/>
        </w:rPr>
        <w:t>,</w:t>
      </w:r>
      <w:r w:rsidRPr="00724496">
        <w:rPr>
          <w:rFonts w:ascii="Times New Roman" w:hAnsi="Times New Roman" w:cs="Times New Roman"/>
        </w:rPr>
        <w:t xml:space="preserve"> but Petitioner raises no such argument</w:t>
      </w:r>
      <w:r>
        <w:rPr>
          <w:rFonts w:ascii="Times New Roman" w:hAnsi="Times New Roman" w:cs="Times New Roman"/>
        </w:rPr>
        <w:t xml:space="preserve"> rendering it irrelevant</w:t>
      </w:r>
      <w:r w:rsidRPr="00724496">
        <w:rPr>
          <w:rFonts w:ascii="Times New Roman" w:hAnsi="Times New Roman" w:cs="Times New Roman"/>
        </w:rPr>
        <w:t xml:space="preserve">.  </w:t>
      </w:r>
      <w:r>
        <w:rPr>
          <w:rFonts w:ascii="Times New Roman" w:hAnsi="Times New Roman" w:cs="Times New Roman"/>
        </w:rPr>
        <w:t xml:space="preserve">Also, I do not understand what Parents mean by “The vague objections by New Bedford must fail as the 504’s which were agreed to were not caused” in </w:t>
      </w:r>
      <w:r w:rsidRPr="00724496">
        <w:rPr>
          <w:rFonts w:ascii="Times New Roman" w:hAnsi="Times New Roman" w:cs="Times New Roman"/>
        </w:rPr>
        <w:t>Part C</w:t>
      </w:r>
      <w:r>
        <w:rPr>
          <w:rFonts w:ascii="Times New Roman" w:hAnsi="Times New Roman" w:cs="Times New Roman"/>
        </w:rPr>
        <w:t xml:space="preserve"> of their argument.</w:t>
      </w:r>
    </w:p>
  </w:footnote>
  <w:footnote w:id="4">
    <w:p w:rsidR="00A65CC6" w:rsidRPr="001504A1" w:rsidRDefault="00A65CC6" w:rsidP="00EC22AF">
      <w:pPr>
        <w:pStyle w:val="FootnoteText"/>
        <w:rPr>
          <w:rFonts w:ascii="Times New Roman" w:hAnsi="Times New Roman" w:cs="Times New Roman"/>
        </w:rPr>
      </w:pPr>
      <w:r>
        <w:rPr>
          <w:rStyle w:val="FootnoteReference"/>
        </w:rPr>
        <w:footnoteRef/>
      </w:r>
      <w:r>
        <w:t xml:space="preserve">   </w:t>
      </w:r>
      <w:r w:rsidRPr="001504A1">
        <w:rPr>
          <w:rFonts w:ascii="Times New Roman" w:hAnsi="Times New Roman" w:cs="Times New Roman"/>
        </w:rPr>
        <w:t>“The party requesting the due process hearing shall not be allowed to raise issues at the due process hearing that were not raised in the notice filed under subsection(b)(7).” 20 U.S.C. 1415(f</w:t>
      </w:r>
      <w:proofErr w:type="gramStart"/>
      <w:r w:rsidRPr="001504A1">
        <w:rPr>
          <w:rFonts w:ascii="Times New Roman" w:hAnsi="Times New Roman" w:cs="Times New Roman"/>
        </w:rPr>
        <w:t>)(</w:t>
      </w:r>
      <w:proofErr w:type="gramEnd"/>
      <w:r w:rsidRPr="001504A1">
        <w:rPr>
          <w:rFonts w:ascii="Times New Roman" w:hAnsi="Times New Roman" w:cs="Times New Roman"/>
        </w:rPr>
        <w:t>3)(B).</w:t>
      </w:r>
    </w:p>
  </w:footnote>
  <w:footnote w:id="5">
    <w:p w:rsidR="00A65CC6" w:rsidRPr="009B0757" w:rsidRDefault="00A65CC6" w:rsidP="009F5013">
      <w:pPr>
        <w:pStyle w:val="NoSpacing"/>
      </w:pPr>
      <w:r>
        <w:rPr>
          <w:rStyle w:val="FootnoteReference"/>
        </w:rPr>
        <w:footnoteRef/>
      </w:r>
      <w:r>
        <w:t xml:space="preserve">   </w:t>
      </w:r>
      <w:r w:rsidRPr="009B0757">
        <w:rPr>
          <w:rFonts w:ascii="Times New Roman" w:hAnsi="Times New Roman" w:cs="Times New Roman"/>
          <w:sz w:val="20"/>
          <w:szCs w:val="20"/>
        </w:rPr>
        <w:t xml:space="preserve">See </w:t>
      </w:r>
      <w:r w:rsidRPr="009B0757">
        <w:rPr>
          <w:rFonts w:ascii="Times New Roman" w:hAnsi="Times New Roman" w:cs="Times New Roman"/>
          <w:i/>
          <w:sz w:val="20"/>
          <w:szCs w:val="20"/>
        </w:rPr>
        <w:t>In Re: Student v. Marion Public Schools</w:t>
      </w:r>
      <w:r w:rsidRPr="009B0757">
        <w:rPr>
          <w:rFonts w:ascii="Times New Roman" w:hAnsi="Times New Roman" w:cs="Times New Roman"/>
          <w:sz w:val="20"/>
          <w:szCs w:val="20"/>
        </w:rPr>
        <w:t>, BSEA#1403573 (1/29/2014)</w:t>
      </w:r>
      <w:r w:rsidR="009F5013">
        <w:rPr>
          <w:rFonts w:ascii="Times New Roman" w:hAnsi="Times New Roman" w:cs="Times New Roman"/>
          <w:sz w:val="20"/>
          <w:szCs w:val="20"/>
        </w:rPr>
        <w:t>.</w:t>
      </w:r>
      <w:r w:rsidRPr="009B075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E14"/>
    <w:multiLevelType w:val="hybridMultilevel"/>
    <w:tmpl w:val="049AE664"/>
    <w:lvl w:ilvl="0" w:tplc="2E0E46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4CF275D"/>
    <w:multiLevelType w:val="hybridMultilevel"/>
    <w:tmpl w:val="9E30207A"/>
    <w:lvl w:ilvl="0" w:tplc="0C08F4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3BC48F0"/>
    <w:multiLevelType w:val="hybridMultilevel"/>
    <w:tmpl w:val="DDE0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C3080"/>
    <w:multiLevelType w:val="hybridMultilevel"/>
    <w:tmpl w:val="88D835FE"/>
    <w:lvl w:ilvl="0" w:tplc="8F9CF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32F21FD"/>
    <w:multiLevelType w:val="hybridMultilevel"/>
    <w:tmpl w:val="39586212"/>
    <w:lvl w:ilvl="0" w:tplc="CBB227F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A680A"/>
    <w:multiLevelType w:val="hybridMultilevel"/>
    <w:tmpl w:val="372627B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8B"/>
    <w:rsid w:val="00054AEE"/>
    <w:rsid w:val="00091336"/>
    <w:rsid w:val="001213E9"/>
    <w:rsid w:val="00184727"/>
    <w:rsid w:val="001E7842"/>
    <w:rsid w:val="00206645"/>
    <w:rsid w:val="002263B6"/>
    <w:rsid w:val="00226C9D"/>
    <w:rsid w:val="00237CF0"/>
    <w:rsid w:val="002B6013"/>
    <w:rsid w:val="0032295C"/>
    <w:rsid w:val="00326E44"/>
    <w:rsid w:val="00336DD8"/>
    <w:rsid w:val="00382768"/>
    <w:rsid w:val="003A263C"/>
    <w:rsid w:val="003C7EA2"/>
    <w:rsid w:val="00431DC8"/>
    <w:rsid w:val="004739BF"/>
    <w:rsid w:val="00476959"/>
    <w:rsid w:val="004C25CD"/>
    <w:rsid w:val="00561A8E"/>
    <w:rsid w:val="00581E3B"/>
    <w:rsid w:val="006102B1"/>
    <w:rsid w:val="00635247"/>
    <w:rsid w:val="00640372"/>
    <w:rsid w:val="00645268"/>
    <w:rsid w:val="00653689"/>
    <w:rsid w:val="00663ECA"/>
    <w:rsid w:val="006B5ADF"/>
    <w:rsid w:val="006B68DB"/>
    <w:rsid w:val="006D6ED9"/>
    <w:rsid w:val="00711290"/>
    <w:rsid w:val="00724496"/>
    <w:rsid w:val="007277B7"/>
    <w:rsid w:val="00751DA0"/>
    <w:rsid w:val="007911B2"/>
    <w:rsid w:val="007A61ED"/>
    <w:rsid w:val="007B1D7A"/>
    <w:rsid w:val="00832AD7"/>
    <w:rsid w:val="00872ACF"/>
    <w:rsid w:val="008C64A9"/>
    <w:rsid w:val="008E6353"/>
    <w:rsid w:val="00915306"/>
    <w:rsid w:val="00966CA9"/>
    <w:rsid w:val="00990EB1"/>
    <w:rsid w:val="00995779"/>
    <w:rsid w:val="009B0757"/>
    <w:rsid w:val="009C3FA1"/>
    <w:rsid w:val="009F5013"/>
    <w:rsid w:val="00A23616"/>
    <w:rsid w:val="00A53A0B"/>
    <w:rsid w:val="00A65CC6"/>
    <w:rsid w:val="00B0230D"/>
    <w:rsid w:val="00B208AD"/>
    <w:rsid w:val="00B302CD"/>
    <w:rsid w:val="00B6510D"/>
    <w:rsid w:val="00BA730C"/>
    <w:rsid w:val="00BC518E"/>
    <w:rsid w:val="00BF15CD"/>
    <w:rsid w:val="00C35A58"/>
    <w:rsid w:val="00C44119"/>
    <w:rsid w:val="00C46DC8"/>
    <w:rsid w:val="00C84D03"/>
    <w:rsid w:val="00CF70CA"/>
    <w:rsid w:val="00D10B9B"/>
    <w:rsid w:val="00D702D6"/>
    <w:rsid w:val="00D71A87"/>
    <w:rsid w:val="00D77072"/>
    <w:rsid w:val="00D8221F"/>
    <w:rsid w:val="00DF3EDB"/>
    <w:rsid w:val="00E01524"/>
    <w:rsid w:val="00EC22AF"/>
    <w:rsid w:val="00F00E92"/>
    <w:rsid w:val="00F706DF"/>
    <w:rsid w:val="00F8758B"/>
    <w:rsid w:val="00F95639"/>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58B"/>
    <w:pPr>
      <w:spacing w:after="0" w:line="240" w:lineRule="auto"/>
    </w:pPr>
  </w:style>
  <w:style w:type="paragraph" w:styleId="FootnoteText">
    <w:name w:val="footnote text"/>
    <w:basedOn w:val="Normal"/>
    <w:link w:val="FootnoteTextChar"/>
    <w:uiPriority w:val="99"/>
    <w:semiHidden/>
    <w:unhideWhenUsed/>
    <w:rsid w:val="00F87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58B"/>
    <w:rPr>
      <w:sz w:val="20"/>
      <w:szCs w:val="20"/>
    </w:rPr>
  </w:style>
  <w:style w:type="character" w:styleId="FootnoteReference">
    <w:name w:val="footnote reference"/>
    <w:basedOn w:val="DefaultParagraphFont"/>
    <w:uiPriority w:val="99"/>
    <w:semiHidden/>
    <w:unhideWhenUsed/>
    <w:rsid w:val="00F8758B"/>
    <w:rPr>
      <w:vertAlign w:val="superscript"/>
    </w:rPr>
  </w:style>
  <w:style w:type="paragraph" w:styleId="Header">
    <w:name w:val="header"/>
    <w:basedOn w:val="Normal"/>
    <w:link w:val="HeaderChar"/>
    <w:uiPriority w:val="99"/>
    <w:unhideWhenUsed/>
    <w:rsid w:val="00F87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B"/>
  </w:style>
  <w:style w:type="paragraph" w:styleId="Footer">
    <w:name w:val="footer"/>
    <w:basedOn w:val="Normal"/>
    <w:link w:val="FooterChar"/>
    <w:uiPriority w:val="99"/>
    <w:unhideWhenUsed/>
    <w:rsid w:val="00F87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B"/>
  </w:style>
  <w:style w:type="paragraph" w:styleId="BalloonText">
    <w:name w:val="Balloon Text"/>
    <w:basedOn w:val="Normal"/>
    <w:link w:val="BalloonTextChar"/>
    <w:uiPriority w:val="99"/>
    <w:semiHidden/>
    <w:unhideWhenUsed/>
    <w:rsid w:val="008C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58B"/>
    <w:pPr>
      <w:spacing w:after="0" w:line="240" w:lineRule="auto"/>
    </w:pPr>
  </w:style>
  <w:style w:type="paragraph" w:styleId="FootnoteText">
    <w:name w:val="footnote text"/>
    <w:basedOn w:val="Normal"/>
    <w:link w:val="FootnoteTextChar"/>
    <w:uiPriority w:val="99"/>
    <w:semiHidden/>
    <w:unhideWhenUsed/>
    <w:rsid w:val="00F87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58B"/>
    <w:rPr>
      <w:sz w:val="20"/>
      <w:szCs w:val="20"/>
    </w:rPr>
  </w:style>
  <w:style w:type="character" w:styleId="FootnoteReference">
    <w:name w:val="footnote reference"/>
    <w:basedOn w:val="DefaultParagraphFont"/>
    <w:uiPriority w:val="99"/>
    <w:semiHidden/>
    <w:unhideWhenUsed/>
    <w:rsid w:val="00F8758B"/>
    <w:rPr>
      <w:vertAlign w:val="superscript"/>
    </w:rPr>
  </w:style>
  <w:style w:type="paragraph" w:styleId="Header">
    <w:name w:val="header"/>
    <w:basedOn w:val="Normal"/>
    <w:link w:val="HeaderChar"/>
    <w:uiPriority w:val="99"/>
    <w:unhideWhenUsed/>
    <w:rsid w:val="00F87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B"/>
  </w:style>
  <w:style w:type="paragraph" w:styleId="Footer">
    <w:name w:val="footer"/>
    <w:basedOn w:val="Normal"/>
    <w:link w:val="FooterChar"/>
    <w:uiPriority w:val="99"/>
    <w:unhideWhenUsed/>
    <w:rsid w:val="00F87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B"/>
  </w:style>
  <w:style w:type="paragraph" w:styleId="BalloonText">
    <w:name w:val="Balloon Text"/>
    <w:basedOn w:val="Normal"/>
    <w:link w:val="BalloonTextChar"/>
    <w:uiPriority w:val="99"/>
    <w:semiHidden/>
    <w:unhideWhenUsed/>
    <w:rsid w:val="008C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New Bedford P.S. BSEA # 14-05888</vt:lpstr>
    </vt:vector>
  </TitlesOfParts>
  <Company/>
  <LinksUpToDate>false</LinksUpToDate>
  <CharactersWithSpaces>18802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New Bedford P.S. BSEA # 14-05888</category>
  <dcterms:created xsi:type="dcterms:W3CDTF">2014-04-08T16:15:00Z</dcterms:created>
  <dc:creator>Figueroa, Rosa (ALA)</dc:creator>
  <keywords>New Bedford P.S. BSEA # 14-05888</keywords>
  <lastModifiedBy>Erlichman, Reece (ALA)</lastModifiedBy>
  <lastPrinted>2014-04-07T22:03:00Z</lastPrinted>
  <dcterms:modified xsi:type="dcterms:W3CDTF">2014-04-08T16:16:00Z</dcterms:modified>
  <revision>3</revision>
  <dc:subject>New Bedford P.S. BSEA # 14-05888</dc:subject>
  <dc:title>New Bedford P.S. BSEA # 14-05888</dc:title>
</coreProperties>
</file>