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47" w:rsidRDefault="00F80F47" w:rsidP="00F80F47">
      <w:pPr>
        <w:pStyle w:val="Heading1"/>
        <w:jc w:val="center"/>
        <w:rPr>
          <w:rFonts w:ascii="Times New Roman" w:hAnsi="Times New Roman"/>
          <w:sz w:val="32"/>
          <w:szCs w:val="32"/>
        </w:rPr>
      </w:pPr>
      <w:bookmarkStart w:id="0" w:name="_GoBack"/>
      <w:bookmarkEnd w:id="0"/>
      <w:smartTag w:uri="urn:schemas-microsoft-com:office:smarttags" w:element="place">
        <w:smartTag w:uri="urn:schemas-microsoft-com:office:smarttags" w:element="PlaceType">
          <w:r>
            <w:rPr>
              <w:rFonts w:ascii="Times New Roman" w:hAnsi="Times New Roman"/>
              <w:sz w:val="32"/>
              <w:szCs w:val="32"/>
            </w:rPr>
            <w:t>COMMONWEALTH</w:t>
          </w:r>
        </w:smartTag>
        <w:r>
          <w:rPr>
            <w:rFonts w:ascii="Times New Roman" w:hAnsi="Times New Roman"/>
            <w:sz w:val="32"/>
            <w:szCs w:val="32"/>
          </w:rPr>
          <w:t xml:space="preserve"> OF </w:t>
        </w:r>
        <w:smartTag w:uri="urn:schemas-microsoft-com:office:smarttags" w:element="PlaceName">
          <w:r>
            <w:rPr>
              <w:rFonts w:ascii="Times New Roman" w:hAnsi="Times New Roman"/>
              <w:sz w:val="32"/>
              <w:szCs w:val="32"/>
            </w:rPr>
            <w:t>MASSACHUSETTS</w:t>
          </w:r>
        </w:smartTag>
      </w:smartTag>
    </w:p>
    <w:p w:rsidR="00F80F47" w:rsidRDefault="00F80F47" w:rsidP="00F80F47">
      <w:pPr>
        <w:pStyle w:val="Heading2"/>
        <w:jc w:val="center"/>
        <w:rPr>
          <w:b w:val="0"/>
          <w:i w:val="0"/>
          <w:sz w:val="2"/>
          <w:szCs w:val="28"/>
        </w:rPr>
      </w:pPr>
      <w:r>
        <w:rPr>
          <w:i w:val="0"/>
          <w:sz w:val="28"/>
          <w:szCs w:val="28"/>
        </w:rPr>
        <w:t>Division of Administrative Law Appeals</w:t>
      </w:r>
    </w:p>
    <w:p w:rsidR="00F80F47" w:rsidRDefault="00F80F47" w:rsidP="00F80F47">
      <w:pPr>
        <w:jc w:val="center"/>
        <w:rPr>
          <w:sz w:val="2"/>
          <w:szCs w:val="24"/>
        </w:rPr>
      </w:pPr>
    </w:p>
    <w:p w:rsidR="00F80F47" w:rsidRDefault="00F80F47" w:rsidP="00F80F47">
      <w:pPr>
        <w:jc w:val="center"/>
        <w:rPr>
          <w:b/>
          <w:sz w:val="28"/>
          <w:szCs w:val="28"/>
        </w:rPr>
      </w:pPr>
      <w:r>
        <w:rPr>
          <w:b/>
          <w:sz w:val="28"/>
          <w:szCs w:val="28"/>
        </w:rPr>
        <w:t>Bureau of Special Education Appeals</w:t>
      </w:r>
    </w:p>
    <w:p w:rsidR="00F80F47" w:rsidRDefault="00F80F47" w:rsidP="00F80F47">
      <w:pPr>
        <w:jc w:val="center"/>
        <w:rPr>
          <w:b/>
          <w:sz w:val="28"/>
          <w:szCs w:val="28"/>
        </w:rPr>
      </w:pPr>
    </w:p>
    <w:p w:rsidR="00F80F47" w:rsidRDefault="00B71BA2" w:rsidP="00F80F47">
      <w:pPr>
        <w:rPr>
          <w:rFonts w:ascii="Times New Roman" w:hAnsi="Times New Roman" w:cs="Times New Roman"/>
        </w:rPr>
      </w:pPr>
      <w:r>
        <w:rPr>
          <w:rFonts w:ascii="Times New Roman" w:hAnsi="Times New Roman" w:cs="Times New Roman"/>
        </w:rPr>
        <w:t>In re: Bo</w:t>
      </w:r>
      <w:r w:rsidR="00F80F47">
        <w:rPr>
          <w:rStyle w:val="FootnoteReference"/>
          <w:rFonts w:ascii="Times New Roman" w:hAnsi="Times New Roman" w:cs="Times New Roman"/>
        </w:rPr>
        <w:footnoteReference w:id="1"/>
      </w:r>
      <w:r w:rsidR="00F80F47">
        <w:rPr>
          <w:rFonts w:ascii="Times New Roman" w:hAnsi="Times New Roman" w:cs="Times New Roman"/>
        </w:rPr>
        <w:t xml:space="preserve"> </w:t>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F80F47">
        <w:rPr>
          <w:rFonts w:ascii="Times New Roman" w:hAnsi="Times New Roman" w:cs="Times New Roman"/>
        </w:rPr>
        <w:tab/>
      </w:r>
      <w:r w:rsidR="0074196E">
        <w:rPr>
          <w:rFonts w:ascii="Times New Roman" w:hAnsi="Times New Roman" w:cs="Times New Roman"/>
        </w:rPr>
        <w:tab/>
      </w:r>
      <w:r w:rsidR="00F80F47">
        <w:rPr>
          <w:rFonts w:ascii="Times New Roman" w:hAnsi="Times New Roman" w:cs="Times New Roman"/>
        </w:rPr>
        <w:t>BSEA #1</w:t>
      </w:r>
      <w:r>
        <w:rPr>
          <w:rFonts w:ascii="Times New Roman" w:hAnsi="Times New Roman" w:cs="Times New Roman"/>
        </w:rPr>
        <w:t>601297</w:t>
      </w:r>
    </w:p>
    <w:p w:rsidR="00F80F47" w:rsidRDefault="00B71BA2" w:rsidP="00F80F47">
      <w:pPr>
        <w:jc w:val="center"/>
        <w:rPr>
          <w:rFonts w:ascii="Times New Roman" w:hAnsi="Times New Roman" w:cs="Times New Roman"/>
          <w:b/>
        </w:rPr>
      </w:pPr>
      <w:r>
        <w:rPr>
          <w:rFonts w:ascii="Times New Roman" w:hAnsi="Times New Roman" w:cs="Times New Roman"/>
          <w:b/>
        </w:rPr>
        <w:t>RULING</w:t>
      </w:r>
      <w:r w:rsidR="00F80F47">
        <w:rPr>
          <w:rFonts w:ascii="Times New Roman" w:hAnsi="Times New Roman" w:cs="Times New Roman"/>
          <w:b/>
        </w:rPr>
        <w:t xml:space="preserve"> ON </w:t>
      </w:r>
      <w:r>
        <w:rPr>
          <w:rFonts w:ascii="Times New Roman" w:hAnsi="Times New Roman" w:cs="Times New Roman"/>
          <w:b/>
        </w:rPr>
        <w:t>SCHOOL’S MOTION FOR SUMMARY JUDGMENT</w:t>
      </w:r>
    </w:p>
    <w:p w:rsidR="008F68BD" w:rsidRPr="00B71BA2" w:rsidRDefault="00B71BA2" w:rsidP="00B71BA2">
      <w:pPr>
        <w:rPr>
          <w:rFonts w:ascii="Times New Roman" w:hAnsi="Times New Roman" w:cs="Times New Roman"/>
        </w:rPr>
      </w:pPr>
      <w:r>
        <w:rPr>
          <w:rFonts w:ascii="Times New Roman" w:hAnsi="Times New Roman" w:cs="Times New Roman"/>
        </w:rPr>
        <w:tab/>
        <w:t>This ruling is rendered pursuant to M.G.L. Chapters 30A and 71B; 20 U.S.C. § 1400 et seq.; 29 U.S.C.</w:t>
      </w:r>
      <w:r w:rsidRPr="00B71BA2">
        <w:rPr>
          <w:rFonts w:ascii="Times New Roman" w:hAnsi="Times New Roman" w:cs="Times New Roman"/>
        </w:rPr>
        <w:t xml:space="preserve"> </w:t>
      </w:r>
      <w:r>
        <w:rPr>
          <w:rFonts w:ascii="Times New Roman" w:hAnsi="Times New Roman" w:cs="Times New Roman"/>
        </w:rPr>
        <w:t>§ 794; and the regulations promulgated under these statutes.</w:t>
      </w:r>
    </w:p>
    <w:p w:rsidR="008F68BD" w:rsidRPr="00B71BA2" w:rsidRDefault="00B71BA2" w:rsidP="00B71BA2">
      <w:pPr>
        <w:rPr>
          <w:rFonts w:ascii="Times New Roman" w:hAnsi="Times New Roman" w:cs="Times New Roman"/>
          <w:b/>
        </w:rPr>
      </w:pPr>
      <w:r w:rsidRPr="00B71BA2">
        <w:rPr>
          <w:rFonts w:ascii="Times New Roman" w:hAnsi="Times New Roman" w:cs="Times New Roman"/>
          <w:b/>
        </w:rPr>
        <w:t>STATEMENT OF THE CASE</w:t>
      </w:r>
    </w:p>
    <w:p w:rsidR="00B71BA2" w:rsidRDefault="00B71BA2" w:rsidP="00B71BA2">
      <w:pPr>
        <w:rPr>
          <w:rFonts w:ascii="Times New Roman" w:hAnsi="Times New Roman" w:cs="Times New Roman"/>
        </w:rPr>
      </w:pPr>
      <w:r>
        <w:rPr>
          <w:rFonts w:ascii="Times New Roman" w:hAnsi="Times New Roman" w:cs="Times New Roman"/>
        </w:rPr>
        <w:tab/>
        <w:t>Bo is a twelve year old middle school student in Marlborough, Massachusetts. In 2010 and 2013 Parents sought to have Bo determined to be a student in need of sp</w:t>
      </w:r>
      <w:r w:rsidR="005F1C4D">
        <w:rPr>
          <w:rFonts w:ascii="Times New Roman" w:hAnsi="Times New Roman" w:cs="Times New Roman"/>
        </w:rPr>
        <w:t>ecial education and placed on an individual education program</w:t>
      </w:r>
      <w:r>
        <w:rPr>
          <w:rFonts w:ascii="Times New Roman" w:hAnsi="Times New Roman" w:cs="Times New Roman"/>
        </w:rPr>
        <w:t xml:space="preserve"> (IEP) by the Marlborough Public Schools (MPS). MPS did not find Bo to be eligible for special education services but did place him on a Section 504 Accommodation Plan (504 Plan).</w:t>
      </w:r>
    </w:p>
    <w:p w:rsidR="00B71BA2" w:rsidRDefault="00B71BA2" w:rsidP="00B71BA2">
      <w:pPr>
        <w:rPr>
          <w:rFonts w:ascii="Times New Roman" w:hAnsi="Times New Roman" w:cs="Times New Roman"/>
        </w:rPr>
      </w:pPr>
      <w:r>
        <w:rPr>
          <w:rFonts w:ascii="Times New Roman" w:hAnsi="Times New Roman" w:cs="Times New Roman"/>
        </w:rPr>
        <w:tab/>
        <w:t>On August 8, 2015 Parents requested a hearing before the BSEA seeking: 1) that Bo be found eligible for special education services and an IEP be developed that would provide him with a free and appropriate public ed</w:t>
      </w:r>
      <w:r w:rsidR="005F1C4D">
        <w:rPr>
          <w:rFonts w:ascii="Times New Roman" w:hAnsi="Times New Roman" w:cs="Times New Roman"/>
        </w:rPr>
        <w:t>ucation (FAPE); 2) that the IEP</w:t>
      </w:r>
      <w:r>
        <w:rPr>
          <w:rFonts w:ascii="Times New Roman" w:hAnsi="Times New Roman" w:cs="Times New Roman"/>
        </w:rPr>
        <w:t xml:space="preserve"> recognize and address Bo’s diagnoses, and 3) that MPS should provide Bo appropriate compensatory services for the school years when he was de</w:t>
      </w:r>
      <w:r w:rsidR="00AB65B0">
        <w:rPr>
          <w:rFonts w:ascii="Times New Roman" w:hAnsi="Times New Roman" w:cs="Times New Roman"/>
        </w:rPr>
        <w:t>nied</w:t>
      </w:r>
      <w:r>
        <w:rPr>
          <w:rFonts w:ascii="Times New Roman" w:hAnsi="Times New Roman" w:cs="Times New Roman"/>
        </w:rPr>
        <w:t xml:space="preserve"> a FAPE. MPS requested permission to perform updated school evaluations which was consent</w:t>
      </w:r>
      <w:r w:rsidR="00FE07F9">
        <w:rPr>
          <w:rFonts w:ascii="Times New Roman" w:hAnsi="Times New Roman" w:cs="Times New Roman"/>
        </w:rPr>
        <w:t>ed</w:t>
      </w:r>
      <w:r>
        <w:rPr>
          <w:rFonts w:ascii="Times New Roman" w:hAnsi="Times New Roman" w:cs="Times New Roman"/>
        </w:rPr>
        <w:t xml:space="preserve"> to by the Parents. Numerous pre-hearing conference calls were held and status reports filed. In November 2015 MPS proposed an IEP for Bo. In a November 2, 2015 status report Parents reported that the first two items on Parents’ Hearing Request had been resolved but that the third issue of compensatory education had not been resolved. In this status report Parents requested that MPS provide </w:t>
      </w:r>
      <w:r w:rsidR="002D773E">
        <w:rPr>
          <w:rFonts w:ascii="Times New Roman" w:hAnsi="Times New Roman" w:cs="Times New Roman"/>
        </w:rPr>
        <w:t>compensatory education to Bo in the form of 1 ½ hours of week</w:t>
      </w:r>
      <w:r w:rsidR="00986096">
        <w:rPr>
          <w:rFonts w:ascii="Times New Roman" w:hAnsi="Times New Roman" w:cs="Times New Roman"/>
        </w:rPr>
        <w:t>ly tutoring with a specific vendor of their choice</w:t>
      </w:r>
      <w:r w:rsidR="002D773E">
        <w:rPr>
          <w:rFonts w:ascii="Times New Roman" w:hAnsi="Times New Roman" w:cs="Times New Roman"/>
        </w:rPr>
        <w:t xml:space="preserve"> for each week school is in session over the next five years. The parties then engaged in a resolution session in an effort to resolve this outstanding issue. The Hearing Officer issued a Show Cause Order on February 1, 2016. On February 10, 2016 Parents responded that the IEP proposed for Bo by MPS had now been accepted by Parents but that the resolution session and subsequent negotiations had not resolved the issue of compensatory education. After another pre-hearing conference call the parties agreed to a pre-hearing conference which ultimately took place on April 7, 2016. Meanwhile, on April 1, 2016 MPS filed a Motion for Summary Judgment (MSJ). The April 7, 2016 pre-hearing conference involved active negotiations but did not result in settlement. Parents then filed their Opposition to MPS’ MSJ (Opposition). A telephonic motion session was then scheduled for and took place on April 28, 2016.</w:t>
      </w:r>
    </w:p>
    <w:p w:rsidR="002D773E" w:rsidRPr="002D773E" w:rsidRDefault="002D773E" w:rsidP="00B71BA2">
      <w:pPr>
        <w:rPr>
          <w:rFonts w:ascii="Times New Roman" w:hAnsi="Times New Roman" w:cs="Times New Roman"/>
          <w:b/>
        </w:rPr>
      </w:pPr>
      <w:r w:rsidRPr="002D773E">
        <w:rPr>
          <w:rFonts w:ascii="Times New Roman" w:hAnsi="Times New Roman" w:cs="Times New Roman"/>
          <w:b/>
        </w:rPr>
        <w:lastRenderedPageBreak/>
        <w:t>FACTUAL BACKGROUND</w:t>
      </w:r>
    </w:p>
    <w:p w:rsidR="002D773E" w:rsidRDefault="009B1DF2" w:rsidP="00B71BA2">
      <w:pPr>
        <w:rPr>
          <w:rFonts w:ascii="Times New Roman" w:hAnsi="Times New Roman" w:cs="Times New Roman"/>
        </w:rPr>
      </w:pPr>
      <w:r>
        <w:rPr>
          <w:rFonts w:ascii="Times New Roman" w:hAnsi="Times New Roman" w:cs="Times New Roman"/>
        </w:rPr>
        <w:tab/>
        <w:t xml:space="preserve">The factual background in this case is based upon Parents’ Hearing Request; MPS’ Response; MPS’ MSJ and accompanying exhibits labelled S-1through S-9; Parents’ </w:t>
      </w:r>
      <w:r w:rsidR="00FE07F9">
        <w:rPr>
          <w:rFonts w:ascii="Times New Roman" w:hAnsi="Times New Roman" w:cs="Times New Roman"/>
        </w:rPr>
        <w:t>O</w:t>
      </w:r>
      <w:r>
        <w:rPr>
          <w:rFonts w:ascii="Times New Roman" w:hAnsi="Times New Roman" w:cs="Times New Roman"/>
        </w:rPr>
        <w:t>pposition and accompanying exhibits labelled P-1 through P-16; and the oral representations and arguments made by the parties during the motion session.</w:t>
      </w:r>
    </w:p>
    <w:p w:rsidR="009B1DF2" w:rsidRDefault="009B1DF2" w:rsidP="00B71BA2">
      <w:pPr>
        <w:rPr>
          <w:rFonts w:ascii="Times New Roman" w:hAnsi="Times New Roman" w:cs="Times New Roman"/>
        </w:rPr>
      </w:pPr>
      <w:r>
        <w:rPr>
          <w:rFonts w:ascii="Times New Roman" w:hAnsi="Times New Roman" w:cs="Times New Roman"/>
        </w:rPr>
        <w:tab/>
        <w:t>Bo has received several diagnoses from private evaluations from 2010 through 2013 (P-4, 10) which were reviewed by MPS at special education eligibility meetings in 2010 and 2013</w:t>
      </w:r>
      <w:r w:rsidR="00CB68AE">
        <w:rPr>
          <w:rStyle w:val="FootnoteReference"/>
          <w:rFonts w:ascii="Times New Roman" w:hAnsi="Times New Roman" w:cs="Times New Roman"/>
        </w:rPr>
        <w:footnoteReference w:id="2"/>
      </w:r>
      <w:r w:rsidR="00986096">
        <w:rPr>
          <w:rFonts w:ascii="Times New Roman" w:hAnsi="Times New Roman" w:cs="Times New Roman"/>
        </w:rPr>
        <w:t xml:space="preserve">. (See P-1; S-1.) </w:t>
      </w:r>
      <w:r>
        <w:rPr>
          <w:rFonts w:ascii="Times New Roman" w:hAnsi="Times New Roman" w:cs="Times New Roman"/>
        </w:rPr>
        <w:t>MPS found Bo to be ineligible to receive special education service</w:t>
      </w:r>
      <w:r w:rsidR="00986096">
        <w:rPr>
          <w:rFonts w:ascii="Times New Roman" w:hAnsi="Times New Roman" w:cs="Times New Roman"/>
        </w:rPr>
        <w:t>s in both 2010 and 2013, determining</w:t>
      </w:r>
      <w:r>
        <w:rPr>
          <w:rFonts w:ascii="Times New Roman" w:hAnsi="Times New Roman" w:cs="Times New Roman"/>
        </w:rPr>
        <w:t xml:space="preserve"> that he had been making effective progress in the general education setting. (See P-1, 8, 9; S-1, 4, 5.) MPS did</w:t>
      </w:r>
      <w:r w:rsidR="00986096">
        <w:rPr>
          <w:rFonts w:ascii="Times New Roman" w:hAnsi="Times New Roman" w:cs="Times New Roman"/>
        </w:rPr>
        <w:t>, however,</w:t>
      </w:r>
      <w:r>
        <w:rPr>
          <w:rFonts w:ascii="Times New Roman" w:hAnsi="Times New Roman" w:cs="Times New Roman"/>
        </w:rPr>
        <w:t xml:space="preserve"> place Bo on a 504 Plan (P-6, 15; </w:t>
      </w:r>
      <w:r w:rsidR="00FE07F9">
        <w:rPr>
          <w:rFonts w:ascii="Times New Roman" w:hAnsi="Times New Roman" w:cs="Times New Roman"/>
        </w:rPr>
        <w:t>S</w:t>
      </w:r>
      <w:r>
        <w:rPr>
          <w:rFonts w:ascii="Times New Roman" w:hAnsi="Times New Roman" w:cs="Times New Roman"/>
        </w:rPr>
        <w:t>-6).</w:t>
      </w:r>
    </w:p>
    <w:p w:rsidR="009B1DF2" w:rsidRPr="00B71BA2" w:rsidRDefault="009B1DF2" w:rsidP="00B71BA2">
      <w:pPr>
        <w:rPr>
          <w:rFonts w:ascii="Times New Roman" w:hAnsi="Times New Roman" w:cs="Times New Roman"/>
        </w:rPr>
      </w:pPr>
      <w:r>
        <w:rPr>
          <w:rFonts w:ascii="Times New Roman" w:hAnsi="Times New Roman" w:cs="Times New Roman"/>
        </w:rPr>
        <w:tab/>
        <w:t>Parents accepted all 504 Plan services offered to Bo by MPS. Parents never formally or in writing rejected MPS’ findings of special education ineligibility for Bo until the filing of the BSEA Hearing Requ</w:t>
      </w:r>
      <w:r w:rsidR="00CB68AE">
        <w:rPr>
          <w:rFonts w:ascii="Times New Roman" w:hAnsi="Times New Roman" w:cs="Times New Roman"/>
        </w:rPr>
        <w:t>est in 2015. M</w:t>
      </w:r>
      <w:r w:rsidR="00986096">
        <w:rPr>
          <w:rFonts w:ascii="Times New Roman" w:hAnsi="Times New Roman" w:cs="Times New Roman"/>
        </w:rPr>
        <w:t xml:space="preserve">PS then evaluated Bo (P-12) and in November of 2015 found him </w:t>
      </w:r>
      <w:r w:rsidR="00CB68AE">
        <w:rPr>
          <w:rFonts w:ascii="Times New Roman" w:hAnsi="Times New Roman" w:cs="Times New Roman"/>
        </w:rPr>
        <w:t>eligible for special educatio</w:t>
      </w:r>
      <w:r w:rsidR="00986096">
        <w:rPr>
          <w:rFonts w:ascii="Times New Roman" w:hAnsi="Times New Roman" w:cs="Times New Roman"/>
        </w:rPr>
        <w:t xml:space="preserve">n and promulgated an IEP </w:t>
      </w:r>
      <w:r w:rsidR="00CB68AE">
        <w:rPr>
          <w:rFonts w:ascii="Times New Roman" w:hAnsi="Times New Roman" w:cs="Times New Roman"/>
        </w:rPr>
        <w:t>which has been accepted by Parents. (See P-13, 14, 16; S-7, 8, 9.)</w:t>
      </w:r>
    </w:p>
    <w:p w:rsidR="00866297" w:rsidRDefault="00CB68AE" w:rsidP="00866297">
      <w:pPr>
        <w:rPr>
          <w:rFonts w:ascii="Times New Roman" w:hAnsi="Times New Roman" w:cs="Times New Roman"/>
          <w:b/>
        </w:rPr>
      </w:pPr>
      <w:r>
        <w:rPr>
          <w:rFonts w:ascii="Times New Roman" w:hAnsi="Times New Roman" w:cs="Times New Roman"/>
          <w:b/>
        </w:rPr>
        <w:t>STATEMENT OF POSITIONS</w:t>
      </w:r>
    </w:p>
    <w:p w:rsidR="00CB68AE" w:rsidRDefault="00CB68AE" w:rsidP="00866297">
      <w:pPr>
        <w:rPr>
          <w:rFonts w:ascii="Times New Roman" w:hAnsi="Times New Roman" w:cs="Times New Roman"/>
        </w:rPr>
      </w:pPr>
      <w:r>
        <w:rPr>
          <w:rFonts w:ascii="Times New Roman" w:hAnsi="Times New Roman" w:cs="Times New Roman"/>
          <w:b/>
        </w:rPr>
        <w:tab/>
      </w:r>
      <w:r w:rsidRPr="00FE07F9">
        <w:rPr>
          <w:rFonts w:ascii="Times New Roman" w:hAnsi="Times New Roman" w:cs="Times New Roman"/>
          <w:u w:val="single"/>
        </w:rPr>
        <w:t>MPS’ position</w:t>
      </w:r>
      <w:r>
        <w:rPr>
          <w:rFonts w:ascii="Times New Roman" w:hAnsi="Times New Roman" w:cs="Times New Roman"/>
        </w:rPr>
        <w:t xml:space="preserve"> is that its MSJ should be granted because: 1) Parents claim for compensatory educatio</w:t>
      </w:r>
      <w:r w:rsidR="00986096">
        <w:rPr>
          <w:rFonts w:ascii="Times New Roman" w:hAnsi="Times New Roman" w:cs="Times New Roman"/>
        </w:rPr>
        <w:t>n is limited by the applicable s</w:t>
      </w:r>
      <w:r>
        <w:rPr>
          <w:rFonts w:ascii="Times New Roman" w:hAnsi="Times New Roman" w:cs="Times New Roman"/>
        </w:rPr>
        <w:t xml:space="preserve">tatute of </w:t>
      </w:r>
      <w:r w:rsidR="00986096">
        <w:rPr>
          <w:rFonts w:ascii="Times New Roman" w:hAnsi="Times New Roman" w:cs="Times New Roman"/>
        </w:rPr>
        <w:t>l</w:t>
      </w:r>
      <w:r>
        <w:rPr>
          <w:rFonts w:ascii="Times New Roman" w:hAnsi="Times New Roman" w:cs="Times New Roman"/>
        </w:rPr>
        <w:t xml:space="preserve">imitations (SOL); 2) Parents are precluded from requesting that the BSEA order compensatory services from a specific provider </w:t>
      </w:r>
      <w:r w:rsidR="00986096">
        <w:rPr>
          <w:rFonts w:ascii="Times New Roman" w:hAnsi="Times New Roman" w:cs="Times New Roman"/>
        </w:rPr>
        <w:t>of the Parents own choosing;</w:t>
      </w:r>
      <w:r>
        <w:rPr>
          <w:rFonts w:ascii="Times New Roman" w:hAnsi="Times New Roman" w:cs="Times New Roman"/>
        </w:rPr>
        <w:t xml:space="preserve"> 3) Parents</w:t>
      </w:r>
      <w:r w:rsidR="00986096">
        <w:rPr>
          <w:rFonts w:ascii="Times New Roman" w:hAnsi="Times New Roman" w:cs="Times New Roman"/>
        </w:rPr>
        <w:t>’</w:t>
      </w:r>
      <w:r>
        <w:rPr>
          <w:rFonts w:ascii="Times New Roman" w:hAnsi="Times New Roman" w:cs="Times New Roman"/>
        </w:rPr>
        <w:t xml:space="preserve"> claim for relief is further limited as there is no genuine issue of material fact</w:t>
      </w:r>
      <w:r w:rsidR="00986096">
        <w:rPr>
          <w:rFonts w:ascii="Times New Roman" w:hAnsi="Times New Roman" w:cs="Times New Roman"/>
        </w:rPr>
        <w:t>; and 4)</w:t>
      </w:r>
      <w:r>
        <w:rPr>
          <w:rFonts w:ascii="Times New Roman" w:hAnsi="Times New Roman" w:cs="Times New Roman"/>
        </w:rPr>
        <w:t xml:space="preserve"> that Parents did not dispute the “Notice of Finding of No Eligibility” as a result of the team process in either 2010 or 2013. Therefore, MPS contends that Bo is not entitled to compensatory education services.</w:t>
      </w:r>
    </w:p>
    <w:p w:rsidR="00CB68AE" w:rsidRDefault="00CB68AE" w:rsidP="00866297">
      <w:pPr>
        <w:rPr>
          <w:rFonts w:ascii="Times New Roman" w:hAnsi="Times New Roman" w:cs="Times New Roman"/>
        </w:rPr>
      </w:pPr>
      <w:r>
        <w:rPr>
          <w:rFonts w:ascii="Times New Roman" w:hAnsi="Times New Roman" w:cs="Times New Roman"/>
        </w:rPr>
        <w:tab/>
      </w:r>
      <w:r w:rsidRPr="00FE07F9">
        <w:rPr>
          <w:rFonts w:ascii="Times New Roman" w:hAnsi="Times New Roman" w:cs="Times New Roman"/>
          <w:u w:val="single"/>
        </w:rPr>
        <w:t>Parents’ position</w:t>
      </w:r>
      <w:r>
        <w:rPr>
          <w:rFonts w:ascii="Times New Roman" w:hAnsi="Times New Roman" w:cs="Times New Roman"/>
        </w:rPr>
        <w:t xml:space="preserve"> is that MPS’ failure to find Bo eligible for special education services in 2010 and 2013 deprive</w:t>
      </w:r>
      <w:r w:rsidR="00AB65B0">
        <w:rPr>
          <w:rFonts w:ascii="Times New Roman" w:hAnsi="Times New Roman" w:cs="Times New Roman"/>
        </w:rPr>
        <w:t>d</w:t>
      </w:r>
      <w:r>
        <w:rPr>
          <w:rFonts w:ascii="Times New Roman" w:hAnsi="Times New Roman" w:cs="Times New Roman"/>
        </w:rPr>
        <w:t xml:space="preserve"> him of FAPE and that Bo has suffered harm as a result. Parents state that they disagreed with MPS’ findings in both 2010 and 2013. Parents’ position is that their claim for compensatory education services was raised within the applicable SOL and that there is no limit to the scope of compensatory services that may be awarded to ach</w:t>
      </w:r>
      <w:r w:rsidR="00986096">
        <w:rPr>
          <w:rFonts w:ascii="Times New Roman" w:hAnsi="Times New Roman" w:cs="Times New Roman"/>
        </w:rPr>
        <w:t>ieve a complete remedy. Parents</w:t>
      </w:r>
      <w:r>
        <w:rPr>
          <w:rFonts w:ascii="Times New Roman" w:hAnsi="Times New Roman" w:cs="Times New Roman"/>
        </w:rPr>
        <w:t xml:space="preserve"> allege that there are multiple statements/allegations in MPS’ </w:t>
      </w:r>
      <w:r w:rsidR="003437F7">
        <w:rPr>
          <w:rFonts w:ascii="Times New Roman" w:hAnsi="Times New Roman" w:cs="Times New Roman"/>
        </w:rPr>
        <w:t>MSJ with</w:t>
      </w:r>
      <w:r w:rsidR="00986096">
        <w:rPr>
          <w:rFonts w:ascii="Times New Roman" w:hAnsi="Times New Roman" w:cs="Times New Roman"/>
        </w:rPr>
        <w:t xml:space="preserve"> </w:t>
      </w:r>
      <w:r>
        <w:rPr>
          <w:rFonts w:ascii="Times New Roman" w:hAnsi="Times New Roman" w:cs="Times New Roman"/>
        </w:rPr>
        <w:t xml:space="preserve">which they disagree and that there are genuine issues of fact in dispute. </w:t>
      </w:r>
    </w:p>
    <w:p w:rsidR="009E3024" w:rsidRPr="009E3024" w:rsidRDefault="009E3024" w:rsidP="00866297">
      <w:pPr>
        <w:rPr>
          <w:rFonts w:ascii="Times New Roman" w:hAnsi="Times New Roman" w:cs="Times New Roman"/>
          <w:b/>
        </w:rPr>
      </w:pPr>
      <w:r w:rsidRPr="009E3024">
        <w:rPr>
          <w:rFonts w:ascii="Times New Roman" w:hAnsi="Times New Roman" w:cs="Times New Roman"/>
          <w:b/>
        </w:rPr>
        <w:t>LEGAL STANDARD</w:t>
      </w:r>
    </w:p>
    <w:p w:rsidR="009E3024" w:rsidRDefault="009E3024" w:rsidP="00866297">
      <w:pPr>
        <w:rPr>
          <w:rFonts w:ascii="Times New Roman" w:hAnsi="Times New Roman" w:cs="Times New Roman"/>
        </w:rPr>
      </w:pPr>
      <w:r>
        <w:rPr>
          <w:rFonts w:ascii="Times New Roman" w:hAnsi="Times New Roman" w:cs="Times New Roman"/>
        </w:rPr>
        <w:tab/>
        <w:t>Summary Judgment is available to parties in a BSEA proceeding where there are no genuine issues of material fact relating to all or part of a claim or defense and the party moving for summary judgment is entitled to prevail as a matter of law. (See 801 CMR 1:01(7</w:t>
      </w:r>
      <w:r w:rsidR="003437F7">
        <w:rPr>
          <w:rFonts w:ascii="Times New Roman" w:hAnsi="Times New Roman" w:cs="Times New Roman"/>
        </w:rPr>
        <w:t>) (</w:t>
      </w:r>
      <w:r>
        <w:rPr>
          <w:rFonts w:ascii="Times New Roman" w:hAnsi="Times New Roman" w:cs="Times New Roman"/>
        </w:rPr>
        <w:t xml:space="preserve">h); </w:t>
      </w:r>
      <w:r w:rsidRPr="00FE07F9">
        <w:rPr>
          <w:rFonts w:ascii="Times New Roman" w:hAnsi="Times New Roman" w:cs="Times New Roman"/>
          <w:i/>
        </w:rPr>
        <w:t>In re: Zoltan</w:t>
      </w:r>
      <w:r>
        <w:rPr>
          <w:rFonts w:ascii="Times New Roman" w:hAnsi="Times New Roman" w:cs="Times New Roman"/>
        </w:rPr>
        <w:t xml:space="preserve"> BSEA #130006 and </w:t>
      </w:r>
      <w:r w:rsidRPr="00FE07F9">
        <w:rPr>
          <w:rFonts w:ascii="Times New Roman" w:hAnsi="Times New Roman" w:cs="Times New Roman"/>
          <w:i/>
        </w:rPr>
        <w:t xml:space="preserve">Zelda v. Bridgewater-Raynham Regional School District and Bristol County Agricultural School </w:t>
      </w:r>
      <w:r>
        <w:rPr>
          <w:rFonts w:ascii="Times New Roman" w:hAnsi="Times New Roman" w:cs="Times New Roman"/>
        </w:rPr>
        <w:t xml:space="preserve">BSEA #06-0356 Byrne, Hearing Officer, both cases). A fact is material if it will affect the outcome of the case under applicable law. </w:t>
      </w:r>
      <w:r w:rsidRPr="00FE07F9">
        <w:rPr>
          <w:rFonts w:ascii="Times New Roman" w:hAnsi="Times New Roman" w:cs="Times New Roman"/>
          <w:i/>
        </w:rPr>
        <w:t>Anderson v. Liberty Lobby, Inc.</w:t>
      </w:r>
      <w:r>
        <w:rPr>
          <w:rFonts w:ascii="Times New Roman" w:hAnsi="Times New Roman" w:cs="Times New Roman"/>
        </w:rPr>
        <w:t xml:space="preserve"> 477 U.S. 249 (1986). The burden of proof is on the party seeking summary judgment and all evidence and inferences must be viewed in the light most favorable to the non-moving party. (</w:t>
      </w:r>
      <w:r w:rsidRPr="00FE07F9">
        <w:rPr>
          <w:rFonts w:ascii="Times New Roman" w:hAnsi="Times New Roman" w:cs="Times New Roman"/>
          <w:i/>
        </w:rPr>
        <w:t>Anderson</w:t>
      </w:r>
      <w:r w:rsidR="003437F7">
        <w:rPr>
          <w:rFonts w:ascii="Times New Roman" w:hAnsi="Times New Roman" w:cs="Times New Roman"/>
        </w:rPr>
        <w:t>, supra.)</w:t>
      </w:r>
    </w:p>
    <w:p w:rsidR="009E3024" w:rsidRPr="00FE07F9" w:rsidRDefault="009E3024" w:rsidP="00866297">
      <w:pPr>
        <w:rPr>
          <w:rFonts w:ascii="Times New Roman" w:hAnsi="Times New Roman" w:cs="Times New Roman"/>
          <w:b/>
        </w:rPr>
      </w:pPr>
      <w:r w:rsidRPr="00FE07F9">
        <w:rPr>
          <w:rFonts w:ascii="Times New Roman" w:hAnsi="Times New Roman" w:cs="Times New Roman"/>
          <w:b/>
        </w:rPr>
        <w:lastRenderedPageBreak/>
        <w:t>RULING</w:t>
      </w:r>
    </w:p>
    <w:p w:rsidR="009E3024" w:rsidRDefault="009E3024" w:rsidP="00866297">
      <w:pPr>
        <w:rPr>
          <w:rFonts w:ascii="Times New Roman" w:hAnsi="Times New Roman" w:cs="Times New Roman"/>
        </w:rPr>
      </w:pPr>
      <w:r>
        <w:rPr>
          <w:rFonts w:ascii="Times New Roman" w:hAnsi="Times New Roman" w:cs="Times New Roman"/>
        </w:rPr>
        <w:tab/>
        <w:t xml:space="preserve">Based upon the written submissions, </w:t>
      </w:r>
      <w:r w:rsidR="00986096">
        <w:rPr>
          <w:rFonts w:ascii="Times New Roman" w:hAnsi="Times New Roman" w:cs="Times New Roman"/>
        </w:rPr>
        <w:t xml:space="preserve">arguments, </w:t>
      </w:r>
      <w:r w:rsidR="003437F7">
        <w:rPr>
          <w:rFonts w:ascii="Times New Roman" w:hAnsi="Times New Roman" w:cs="Times New Roman"/>
        </w:rPr>
        <w:t>and representations</w:t>
      </w:r>
      <w:r w:rsidR="00567709">
        <w:rPr>
          <w:rFonts w:ascii="Times New Roman" w:hAnsi="Times New Roman" w:cs="Times New Roman"/>
        </w:rPr>
        <w:t xml:space="preserve"> </w:t>
      </w:r>
      <w:r>
        <w:rPr>
          <w:rFonts w:ascii="Times New Roman" w:hAnsi="Times New Roman" w:cs="Times New Roman"/>
        </w:rPr>
        <w:t>referenced above, and a review of the</w:t>
      </w:r>
      <w:r w:rsidR="00567709">
        <w:rPr>
          <w:rFonts w:ascii="Times New Roman" w:hAnsi="Times New Roman" w:cs="Times New Roman"/>
        </w:rPr>
        <w:t xml:space="preserve"> applicable law</w:t>
      </w:r>
      <w:r w:rsidR="003437F7">
        <w:rPr>
          <w:rFonts w:ascii="Times New Roman" w:hAnsi="Times New Roman" w:cs="Times New Roman"/>
        </w:rPr>
        <w:t>, MPS’</w:t>
      </w:r>
      <w:r>
        <w:rPr>
          <w:rFonts w:ascii="Times New Roman" w:hAnsi="Times New Roman" w:cs="Times New Roman"/>
        </w:rPr>
        <w:t xml:space="preserve"> MSJ is </w:t>
      </w:r>
      <w:r w:rsidR="003437F7" w:rsidRPr="00FE07F9">
        <w:rPr>
          <w:rFonts w:ascii="Times New Roman" w:hAnsi="Times New Roman" w:cs="Times New Roman"/>
          <w:b/>
        </w:rPr>
        <w:t>GRANTED</w:t>
      </w:r>
      <w:r w:rsidR="003437F7">
        <w:rPr>
          <w:rFonts w:ascii="Times New Roman" w:hAnsi="Times New Roman" w:cs="Times New Roman"/>
        </w:rPr>
        <w:t xml:space="preserve"> in</w:t>
      </w:r>
      <w:r w:rsidR="00567709">
        <w:rPr>
          <w:rFonts w:ascii="Times New Roman" w:hAnsi="Times New Roman" w:cs="Times New Roman"/>
        </w:rPr>
        <w:t xml:space="preserve"> part and </w:t>
      </w:r>
      <w:r w:rsidR="00567709" w:rsidRPr="00567709">
        <w:rPr>
          <w:rFonts w:ascii="Times New Roman" w:hAnsi="Times New Roman" w:cs="Times New Roman"/>
          <w:b/>
        </w:rPr>
        <w:t xml:space="preserve">DENIED </w:t>
      </w:r>
      <w:r w:rsidR="00567709">
        <w:rPr>
          <w:rFonts w:ascii="Times New Roman" w:hAnsi="Times New Roman" w:cs="Times New Roman"/>
        </w:rPr>
        <w:t>in part.</w:t>
      </w:r>
    </w:p>
    <w:p w:rsidR="009E3024" w:rsidRDefault="009E3024" w:rsidP="00FE07F9">
      <w:pPr>
        <w:ind w:firstLine="720"/>
        <w:rPr>
          <w:rFonts w:ascii="Times New Roman" w:hAnsi="Times New Roman" w:cs="Times New Roman"/>
        </w:rPr>
      </w:pPr>
      <w:r>
        <w:rPr>
          <w:rFonts w:ascii="Times New Roman" w:hAnsi="Times New Roman" w:cs="Times New Roman"/>
        </w:rPr>
        <w:t>My analysis follows.</w:t>
      </w:r>
    </w:p>
    <w:p w:rsidR="009E3024" w:rsidRDefault="009E3024" w:rsidP="009E3024">
      <w:pPr>
        <w:jc w:val="center"/>
        <w:rPr>
          <w:rFonts w:ascii="Times New Roman" w:hAnsi="Times New Roman" w:cs="Times New Roman"/>
        </w:rPr>
      </w:pPr>
      <w:r>
        <w:rPr>
          <w:rFonts w:ascii="Times New Roman" w:hAnsi="Times New Roman" w:cs="Times New Roman"/>
        </w:rPr>
        <w:t>I.</w:t>
      </w:r>
    </w:p>
    <w:p w:rsidR="009E3024" w:rsidRDefault="009E3024" w:rsidP="00C823EA">
      <w:pPr>
        <w:ind w:left="720" w:right="2160"/>
        <w:rPr>
          <w:rFonts w:ascii="Times New Roman" w:hAnsi="Times New Roman" w:cs="Times New Roman"/>
        </w:rPr>
      </w:pPr>
      <w:r>
        <w:rPr>
          <w:rFonts w:ascii="Times New Roman" w:hAnsi="Times New Roman" w:cs="Times New Roman"/>
        </w:rPr>
        <w:t>Pursuant to 20 U.S.C. § 1415 (f)(3)(c)</w:t>
      </w:r>
      <w:r w:rsidR="00FE07F9">
        <w:rPr>
          <w:rFonts w:ascii="Times New Roman" w:hAnsi="Times New Roman" w:cs="Times New Roman"/>
        </w:rPr>
        <w:t>:</w:t>
      </w:r>
    </w:p>
    <w:p w:rsidR="009E3024" w:rsidRDefault="009E3024" w:rsidP="00C823EA">
      <w:pPr>
        <w:ind w:left="720" w:right="2160"/>
        <w:rPr>
          <w:rFonts w:ascii="Times New Roman" w:hAnsi="Times New Roman" w:cs="Times New Roman"/>
        </w:rPr>
      </w:pPr>
      <w:r>
        <w:rPr>
          <w:rFonts w:ascii="Times New Roman" w:hAnsi="Times New Roman" w:cs="Times New Roman"/>
        </w:rPr>
        <w:t>Timeline for requesting hearing. A parent or agency shall request an impartial due process within 2 years of the date the parent or agency know or should have known about the alleged action that f</w:t>
      </w:r>
      <w:r w:rsidR="00FE07F9">
        <w:rPr>
          <w:rFonts w:ascii="Times New Roman" w:hAnsi="Times New Roman" w:cs="Times New Roman"/>
        </w:rPr>
        <w:t>orms</w:t>
      </w:r>
      <w:r>
        <w:rPr>
          <w:rFonts w:ascii="Times New Roman" w:hAnsi="Times New Roman" w:cs="Times New Roman"/>
        </w:rPr>
        <w:t xml:space="preserve"> the basis of the complaint…</w:t>
      </w:r>
    </w:p>
    <w:p w:rsidR="009E3024" w:rsidRDefault="009E3024" w:rsidP="00C823EA">
      <w:pPr>
        <w:ind w:left="720" w:right="2160"/>
        <w:rPr>
          <w:rFonts w:ascii="Times New Roman" w:hAnsi="Times New Roman" w:cs="Times New Roman"/>
        </w:rPr>
      </w:pPr>
      <w:r>
        <w:rPr>
          <w:rFonts w:ascii="Times New Roman" w:hAnsi="Times New Roman" w:cs="Times New Roman"/>
        </w:rPr>
        <w:t>See also Hearing Rules for Special Education Appeals Rule I (C).</w:t>
      </w:r>
    </w:p>
    <w:p w:rsidR="009E3024" w:rsidRDefault="009E3024" w:rsidP="00866297">
      <w:pPr>
        <w:rPr>
          <w:rFonts w:ascii="Times New Roman" w:hAnsi="Times New Roman" w:cs="Times New Roman"/>
        </w:rPr>
      </w:pPr>
      <w:r>
        <w:rPr>
          <w:rFonts w:ascii="Times New Roman" w:hAnsi="Times New Roman" w:cs="Times New Roman"/>
        </w:rPr>
        <w:tab/>
        <w:t>In this case Parents’ Hearing Request was filed on August 8, 2015. MPS provided Parents</w:t>
      </w:r>
      <w:r w:rsidR="00567709">
        <w:rPr>
          <w:rFonts w:ascii="Times New Roman" w:hAnsi="Times New Roman" w:cs="Times New Roman"/>
        </w:rPr>
        <w:t>’</w:t>
      </w:r>
      <w:r>
        <w:rPr>
          <w:rFonts w:ascii="Times New Roman" w:hAnsi="Times New Roman" w:cs="Times New Roman"/>
        </w:rPr>
        <w:t xml:space="preserve"> Notice of Procedural Safeguards to Parents in May/June 2013 </w:t>
      </w:r>
      <w:r w:rsidR="00567709">
        <w:rPr>
          <w:rFonts w:ascii="Times New Roman" w:hAnsi="Times New Roman" w:cs="Times New Roman"/>
        </w:rPr>
        <w:t>(</w:t>
      </w:r>
      <w:r>
        <w:rPr>
          <w:rFonts w:ascii="Times New Roman" w:hAnsi="Times New Roman" w:cs="Times New Roman"/>
        </w:rPr>
        <w:t xml:space="preserve">when </w:t>
      </w:r>
      <w:r w:rsidR="00567709">
        <w:rPr>
          <w:rFonts w:ascii="Times New Roman" w:hAnsi="Times New Roman" w:cs="Times New Roman"/>
        </w:rPr>
        <w:t>Parents provided</w:t>
      </w:r>
      <w:r w:rsidR="00FE07F9">
        <w:rPr>
          <w:rFonts w:ascii="Times New Roman" w:hAnsi="Times New Roman" w:cs="Times New Roman"/>
        </w:rPr>
        <w:t xml:space="preserve"> their</w:t>
      </w:r>
      <w:r w:rsidR="00567709">
        <w:rPr>
          <w:rFonts w:ascii="Times New Roman" w:hAnsi="Times New Roman" w:cs="Times New Roman"/>
        </w:rPr>
        <w:t xml:space="preserve"> private evaluation of </w:t>
      </w:r>
      <w:r w:rsidR="003437F7">
        <w:rPr>
          <w:rFonts w:ascii="Times New Roman" w:hAnsi="Times New Roman" w:cs="Times New Roman"/>
        </w:rPr>
        <w:t>Bo to</w:t>
      </w:r>
      <w:r w:rsidR="00FE07F9">
        <w:rPr>
          <w:rFonts w:ascii="Times New Roman" w:hAnsi="Times New Roman" w:cs="Times New Roman"/>
        </w:rPr>
        <w:t xml:space="preserve"> MPS and </w:t>
      </w:r>
      <w:r w:rsidR="00567709">
        <w:rPr>
          <w:rFonts w:ascii="Times New Roman" w:hAnsi="Times New Roman" w:cs="Times New Roman"/>
        </w:rPr>
        <w:t xml:space="preserve">MPS conducted its own </w:t>
      </w:r>
      <w:r w:rsidR="00FE07F9">
        <w:rPr>
          <w:rFonts w:ascii="Times New Roman" w:hAnsi="Times New Roman" w:cs="Times New Roman"/>
        </w:rPr>
        <w:t>evaluat</w:t>
      </w:r>
      <w:r w:rsidR="00567709">
        <w:rPr>
          <w:rFonts w:ascii="Times New Roman" w:hAnsi="Times New Roman" w:cs="Times New Roman"/>
        </w:rPr>
        <w:t xml:space="preserve">ion.) </w:t>
      </w:r>
      <w:r w:rsidR="00FE07F9">
        <w:rPr>
          <w:rFonts w:ascii="Times New Roman" w:hAnsi="Times New Roman" w:cs="Times New Roman"/>
        </w:rPr>
        <w:t xml:space="preserve"> (S-2</w:t>
      </w:r>
      <w:r w:rsidR="00567709">
        <w:rPr>
          <w:rFonts w:ascii="Times New Roman" w:hAnsi="Times New Roman" w:cs="Times New Roman"/>
        </w:rPr>
        <w:t xml:space="preserve">) </w:t>
      </w:r>
      <w:r>
        <w:rPr>
          <w:rFonts w:ascii="Times New Roman" w:hAnsi="Times New Roman" w:cs="Times New Roman"/>
        </w:rPr>
        <w:t xml:space="preserve">Such notice was also provided </w:t>
      </w:r>
      <w:r w:rsidR="004460C2">
        <w:rPr>
          <w:rFonts w:ascii="Times New Roman" w:hAnsi="Times New Roman" w:cs="Times New Roman"/>
        </w:rPr>
        <w:t>to Parents in October/November 2013 when MPS again found Bo ineligible for special education (S-4). Based upon the above cited federal SOL for special education appeals</w:t>
      </w:r>
      <w:r w:rsidR="00AB65B0">
        <w:rPr>
          <w:rFonts w:ascii="Times New Roman" w:hAnsi="Times New Roman" w:cs="Times New Roman"/>
        </w:rPr>
        <w:t>,</w:t>
      </w:r>
      <w:r w:rsidR="004460C2">
        <w:rPr>
          <w:rFonts w:ascii="Times New Roman" w:hAnsi="Times New Roman" w:cs="Times New Roman"/>
        </w:rPr>
        <w:t xml:space="preserve"> Parents are entitled to reach back for two years from August 8, 2015 </w:t>
      </w:r>
      <w:r w:rsidR="00A70BF2">
        <w:rPr>
          <w:rFonts w:ascii="Times New Roman" w:hAnsi="Times New Roman" w:cs="Times New Roman"/>
        </w:rPr>
        <w:t xml:space="preserve">when they filed their BSEA Hearing Request </w:t>
      </w:r>
      <w:r w:rsidR="004460C2">
        <w:rPr>
          <w:rFonts w:ascii="Times New Roman" w:hAnsi="Times New Roman" w:cs="Times New Roman"/>
        </w:rPr>
        <w:t>to August 8, 2013. Parental claims for compensatory s</w:t>
      </w:r>
      <w:r w:rsidR="00567709">
        <w:rPr>
          <w:rFonts w:ascii="Times New Roman" w:hAnsi="Times New Roman" w:cs="Times New Roman"/>
        </w:rPr>
        <w:t>ervices prior to August 8, 2013</w:t>
      </w:r>
      <w:r w:rsidR="00A70BF2">
        <w:rPr>
          <w:rFonts w:ascii="Times New Roman" w:hAnsi="Times New Roman" w:cs="Times New Roman"/>
        </w:rPr>
        <w:t xml:space="preserve"> </w:t>
      </w:r>
      <w:r w:rsidR="004460C2">
        <w:rPr>
          <w:rFonts w:ascii="Times New Roman" w:hAnsi="Times New Roman" w:cs="Times New Roman"/>
        </w:rPr>
        <w:t>are time ba</w:t>
      </w:r>
      <w:r w:rsidR="00A70BF2">
        <w:rPr>
          <w:rFonts w:ascii="Times New Roman" w:hAnsi="Times New Roman" w:cs="Times New Roman"/>
        </w:rPr>
        <w:t>rr</w:t>
      </w:r>
      <w:r w:rsidR="004460C2">
        <w:rPr>
          <w:rFonts w:ascii="Times New Roman" w:hAnsi="Times New Roman" w:cs="Times New Roman"/>
        </w:rPr>
        <w:t>ed as a matter of law.</w:t>
      </w:r>
    </w:p>
    <w:p w:rsidR="004460C2" w:rsidRDefault="004460C2" w:rsidP="004460C2">
      <w:pPr>
        <w:jc w:val="center"/>
        <w:rPr>
          <w:rFonts w:ascii="Times New Roman" w:hAnsi="Times New Roman" w:cs="Times New Roman"/>
        </w:rPr>
      </w:pPr>
      <w:r>
        <w:rPr>
          <w:rFonts w:ascii="Times New Roman" w:hAnsi="Times New Roman" w:cs="Times New Roman"/>
        </w:rPr>
        <w:t>II.</w:t>
      </w:r>
    </w:p>
    <w:p w:rsidR="009531A1" w:rsidRDefault="004460C2" w:rsidP="009531A1">
      <w:pPr>
        <w:ind w:firstLine="720"/>
        <w:rPr>
          <w:rFonts w:ascii="Times New Roman" w:hAnsi="Times New Roman" w:cs="Times New Roman"/>
        </w:rPr>
      </w:pPr>
      <w:r>
        <w:rPr>
          <w:rFonts w:ascii="Times New Roman" w:hAnsi="Times New Roman" w:cs="Times New Roman"/>
        </w:rPr>
        <w:t xml:space="preserve">Pursuant to </w:t>
      </w:r>
      <w:r w:rsidRPr="00A70BF2">
        <w:rPr>
          <w:rFonts w:ascii="Times New Roman" w:hAnsi="Times New Roman" w:cs="Times New Roman"/>
          <w:i/>
        </w:rPr>
        <w:t xml:space="preserve">Dracut School Committee v. Bureau of Special Education Appeals of the Massachusetts Department of Elementary and Secondary Education </w:t>
      </w:r>
      <w:r>
        <w:rPr>
          <w:rFonts w:ascii="Times New Roman" w:hAnsi="Times New Roman" w:cs="Times New Roman"/>
        </w:rPr>
        <w:t xml:space="preserve">WL3504012 D. Mass. (2010) the BSEA cannot order a school district to hire </w:t>
      </w:r>
      <w:r w:rsidR="00AB65B0">
        <w:rPr>
          <w:rFonts w:ascii="Times New Roman" w:hAnsi="Times New Roman" w:cs="Times New Roman"/>
        </w:rPr>
        <w:t>Parents’</w:t>
      </w:r>
      <w:r>
        <w:rPr>
          <w:rFonts w:ascii="Times New Roman" w:hAnsi="Times New Roman" w:cs="Times New Roman"/>
        </w:rPr>
        <w:t xml:space="preserve"> experts. Therefore, Parents’ request to have MPS hire Parents’ experts to provide the compensatory</w:t>
      </w:r>
      <w:r w:rsidR="00567709">
        <w:rPr>
          <w:rFonts w:ascii="Times New Roman" w:hAnsi="Times New Roman" w:cs="Times New Roman"/>
        </w:rPr>
        <w:t xml:space="preserve"> services</w:t>
      </w:r>
      <w:r>
        <w:rPr>
          <w:rFonts w:ascii="Times New Roman" w:hAnsi="Times New Roman" w:cs="Times New Roman"/>
        </w:rPr>
        <w:t xml:space="preserve"> sought as a remedy is precluded. </w:t>
      </w:r>
    </w:p>
    <w:p w:rsidR="009531A1" w:rsidRDefault="009531A1" w:rsidP="009531A1">
      <w:pPr>
        <w:jc w:val="center"/>
        <w:rPr>
          <w:rFonts w:ascii="Times New Roman" w:hAnsi="Times New Roman" w:cs="Times New Roman"/>
        </w:rPr>
      </w:pPr>
      <w:r>
        <w:rPr>
          <w:rFonts w:ascii="Times New Roman" w:hAnsi="Times New Roman" w:cs="Times New Roman"/>
        </w:rPr>
        <w:t>III.</w:t>
      </w:r>
    </w:p>
    <w:p w:rsidR="00F9406B" w:rsidRDefault="009531A1" w:rsidP="009531A1">
      <w:pPr>
        <w:rPr>
          <w:rFonts w:ascii="Times New Roman" w:hAnsi="Times New Roman" w:cs="Times New Roman"/>
        </w:rPr>
      </w:pPr>
      <w:r>
        <w:rPr>
          <w:rFonts w:ascii="Times New Roman" w:hAnsi="Times New Roman" w:cs="Times New Roman"/>
        </w:rPr>
        <w:tab/>
      </w:r>
      <w:r w:rsidR="00F9406B">
        <w:rPr>
          <w:rFonts w:ascii="Times New Roman" w:hAnsi="Times New Roman" w:cs="Times New Roman"/>
        </w:rPr>
        <w:t xml:space="preserve">MPS’ argues that since Parents did not dispute the </w:t>
      </w:r>
      <w:r>
        <w:rPr>
          <w:rFonts w:ascii="Times New Roman" w:hAnsi="Times New Roman" w:cs="Times New Roman"/>
        </w:rPr>
        <w:t>2013 Notice of Fi</w:t>
      </w:r>
      <w:r w:rsidR="00F9406B">
        <w:rPr>
          <w:rFonts w:ascii="Times New Roman" w:hAnsi="Times New Roman" w:cs="Times New Roman"/>
        </w:rPr>
        <w:t>nding No Eligibility until the</w:t>
      </w:r>
      <w:r>
        <w:rPr>
          <w:rFonts w:ascii="Times New Roman" w:hAnsi="Times New Roman" w:cs="Times New Roman"/>
        </w:rPr>
        <w:t xml:space="preserve"> filing of their Hearing Request</w:t>
      </w:r>
      <w:r w:rsidR="00F9406B">
        <w:rPr>
          <w:rFonts w:ascii="Times New Roman" w:hAnsi="Times New Roman" w:cs="Times New Roman"/>
        </w:rPr>
        <w:t xml:space="preserve"> in August 2015</w:t>
      </w:r>
      <w:r w:rsidR="003437F7">
        <w:rPr>
          <w:rFonts w:ascii="Times New Roman" w:hAnsi="Times New Roman" w:cs="Times New Roman"/>
        </w:rPr>
        <w:t>, MPS</w:t>
      </w:r>
      <w:r>
        <w:rPr>
          <w:rFonts w:ascii="Times New Roman" w:hAnsi="Times New Roman" w:cs="Times New Roman"/>
        </w:rPr>
        <w:t xml:space="preserve"> </w:t>
      </w:r>
      <w:r w:rsidR="003437F7">
        <w:rPr>
          <w:rFonts w:ascii="Times New Roman" w:hAnsi="Times New Roman" w:cs="Times New Roman"/>
        </w:rPr>
        <w:t>had no</w:t>
      </w:r>
      <w:r>
        <w:rPr>
          <w:rFonts w:ascii="Times New Roman" w:hAnsi="Times New Roman" w:cs="Times New Roman"/>
        </w:rPr>
        <w:t xml:space="preserve"> notice of Parents</w:t>
      </w:r>
      <w:r w:rsidR="00567709">
        <w:rPr>
          <w:rFonts w:ascii="Times New Roman" w:hAnsi="Times New Roman" w:cs="Times New Roman"/>
        </w:rPr>
        <w:t>’</w:t>
      </w:r>
      <w:r>
        <w:rPr>
          <w:rFonts w:ascii="Times New Roman" w:hAnsi="Times New Roman" w:cs="Times New Roman"/>
        </w:rPr>
        <w:t xml:space="preserve"> </w:t>
      </w:r>
      <w:r w:rsidR="003437F7">
        <w:rPr>
          <w:rFonts w:ascii="Times New Roman" w:hAnsi="Times New Roman" w:cs="Times New Roman"/>
        </w:rPr>
        <w:t>dissatisfaction with</w:t>
      </w:r>
      <w:r w:rsidR="00F9406B">
        <w:rPr>
          <w:rFonts w:ascii="Times New Roman" w:hAnsi="Times New Roman" w:cs="Times New Roman"/>
        </w:rPr>
        <w:t xml:space="preserve"> the</w:t>
      </w:r>
      <w:r w:rsidR="00AB65B0">
        <w:rPr>
          <w:rFonts w:ascii="Times New Roman" w:hAnsi="Times New Roman" w:cs="Times New Roman"/>
        </w:rPr>
        <w:t>2013</w:t>
      </w:r>
      <w:r w:rsidR="00F9406B">
        <w:rPr>
          <w:rFonts w:ascii="Times New Roman" w:hAnsi="Times New Roman" w:cs="Times New Roman"/>
        </w:rPr>
        <w:t xml:space="preserve"> finding</w:t>
      </w:r>
      <w:r w:rsidR="00AB65B0">
        <w:rPr>
          <w:rFonts w:ascii="Times New Roman" w:hAnsi="Times New Roman" w:cs="Times New Roman"/>
        </w:rPr>
        <w:t xml:space="preserve"> until 2015</w:t>
      </w:r>
      <w:r w:rsidR="00567709">
        <w:rPr>
          <w:rFonts w:ascii="Times New Roman" w:hAnsi="Times New Roman" w:cs="Times New Roman"/>
        </w:rPr>
        <w:t>,</w:t>
      </w:r>
      <w:r w:rsidR="00AB65B0">
        <w:rPr>
          <w:rFonts w:ascii="Times New Roman" w:hAnsi="Times New Roman" w:cs="Times New Roman"/>
        </w:rPr>
        <w:t xml:space="preserve"> and thu</w:t>
      </w:r>
      <w:r w:rsidR="00F9406B">
        <w:rPr>
          <w:rFonts w:ascii="Times New Roman" w:hAnsi="Times New Roman" w:cs="Times New Roman"/>
        </w:rPr>
        <w:t>s</w:t>
      </w:r>
      <w:r>
        <w:rPr>
          <w:rFonts w:ascii="Times New Roman" w:hAnsi="Times New Roman" w:cs="Times New Roman"/>
        </w:rPr>
        <w:t xml:space="preserve"> no opportunity to address Parents</w:t>
      </w:r>
      <w:r w:rsidR="00567709">
        <w:rPr>
          <w:rFonts w:ascii="Times New Roman" w:hAnsi="Times New Roman" w:cs="Times New Roman"/>
        </w:rPr>
        <w:t>’</w:t>
      </w:r>
      <w:r w:rsidR="00F9406B">
        <w:rPr>
          <w:rFonts w:ascii="Times New Roman" w:hAnsi="Times New Roman" w:cs="Times New Roman"/>
        </w:rPr>
        <w:t xml:space="preserve"> concerns</w:t>
      </w:r>
      <w:r>
        <w:rPr>
          <w:rFonts w:ascii="Times New Roman" w:hAnsi="Times New Roman" w:cs="Times New Roman"/>
        </w:rPr>
        <w:t>. Parent argues that she expressed disagreement at the 2013 team meeting and has always said that Bo nee</w:t>
      </w:r>
      <w:r w:rsidR="00F9406B">
        <w:rPr>
          <w:rFonts w:ascii="Times New Roman" w:hAnsi="Times New Roman" w:cs="Times New Roman"/>
        </w:rPr>
        <w:t>ded special education services.) Parent acknowledges that she never put anything in writing to MPS indicating that she disagreed with MPS’ Finding of Ineligibility in 2013.</w:t>
      </w:r>
      <w:r>
        <w:rPr>
          <w:rFonts w:ascii="Times New Roman" w:hAnsi="Times New Roman" w:cs="Times New Roman"/>
        </w:rPr>
        <w:t>Parent</w:t>
      </w:r>
      <w:r w:rsidR="00F9406B">
        <w:rPr>
          <w:rFonts w:ascii="Times New Roman" w:hAnsi="Times New Roman" w:cs="Times New Roman"/>
        </w:rPr>
        <w:t xml:space="preserve"> further</w:t>
      </w:r>
      <w:r>
        <w:rPr>
          <w:rFonts w:ascii="Times New Roman" w:hAnsi="Times New Roman" w:cs="Times New Roman"/>
        </w:rPr>
        <w:t xml:space="preserve"> acknowledges that she was informed she could file for a hearing in 2013 but did not want to do so at that time. Parent contends that at the 2013 team meeting she was told</w:t>
      </w:r>
      <w:r w:rsidR="00567709">
        <w:rPr>
          <w:rFonts w:ascii="Times New Roman" w:hAnsi="Times New Roman" w:cs="Times New Roman"/>
        </w:rPr>
        <w:t>,</w:t>
      </w:r>
      <w:r>
        <w:rPr>
          <w:rFonts w:ascii="Times New Roman" w:hAnsi="Times New Roman" w:cs="Times New Roman"/>
        </w:rPr>
        <w:t xml:space="preserve"> and it is so noted</w:t>
      </w:r>
      <w:r w:rsidR="00567709">
        <w:rPr>
          <w:rFonts w:ascii="Times New Roman" w:hAnsi="Times New Roman" w:cs="Times New Roman"/>
        </w:rPr>
        <w:t>,</w:t>
      </w:r>
      <w:r>
        <w:rPr>
          <w:rFonts w:ascii="Times New Roman" w:hAnsi="Times New Roman" w:cs="Times New Roman"/>
        </w:rPr>
        <w:t xml:space="preserve"> that a social skills group would be</w:t>
      </w:r>
      <w:r w:rsidR="00AB65B0">
        <w:rPr>
          <w:rFonts w:ascii="Times New Roman" w:hAnsi="Times New Roman" w:cs="Times New Roman"/>
        </w:rPr>
        <w:t xml:space="preserve"> added to Bo’s 504 Plan (P-</w:t>
      </w:r>
      <w:r>
        <w:rPr>
          <w:rFonts w:ascii="Times New Roman" w:hAnsi="Times New Roman" w:cs="Times New Roman"/>
        </w:rPr>
        <w:t>9) but this was never done. The only 504 Plan</w:t>
      </w:r>
      <w:r w:rsidR="00567709">
        <w:rPr>
          <w:rFonts w:ascii="Times New Roman" w:hAnsi="Times New Roman" w:cs="Times New Roman"/>
        </w:rPr>
        <w:t>s</w:t>
      </w:r>
      <w:r>
        <w:rPr>
          <w:rFonts w:ascii="Times New Roman" w:hAnsi="Times New Roman" w:cs="Times New Roman"/>
        </w:rPr>
        <w:t xml:space="preserve"> which have been submitted are dated 2010 and 2012 (See P-6</w:t>
      </w:r>
      <w:r w:rsidR="0082506B">
        <w:rPr>
          <w:rFonts w:ascii="Times New Roman" w:hAnsi="Times New Roman" w:cs="Times New Roman"/>
        </w:rPr>
        <w:t>, 15</w:t>
      </w:r>
      <w:r w:rsidR="00567709">
        <w:rPr>
          <w:rFonts w:ascii="Times New Roman" w:hAnsi="Times New Roman" w:cs="Times New Roman"/>
        </w:rPr>
        <w:t>; S-6</w:t>
      </w:r>
      <w:r w:rsidR="00F9406B">
        <w:rPr>
          <w:rFonts w:ascii="Times New Roman" w:hAnsi="Times New Roman" w:cs="Times New Roman"/>
        </w:rPr>
        <w:t>.)</w:t>
      </w:r>
      <w:r>
        <w:rPr>
          <w:rFonts w:ascii="Times New Roman" w:hAnsi="Times New Roman" w:cs="Times New Roman"/>
        </w:rPr>
        <w:tab/>
      </w:r>
    </w:p>
    <w:p w:rsidR="009531A1" w:rsidRDefault="009531A1" w:rsidP="00F9406B">
      <w:pPr>
        <w:ind w:firstLine="720"/>
        <w:rPr>
          <w:rFonts w:ascii="Times New Roman" w:hAnsi="Times New Roman" w:cs="Times New Roman"/>
        </w:rPr>
      </w:pPr>
      <w:r>
        <w:rPr>
          <w:rFonts w:ascii="Times New Roman" w:hAnsi="Times New Roman" w:cs="Times New Roman"/>
        </w:rPr>
        <w:t>MPS anal</w:t>
      </w:r>
      <w:r w:rsidR="00AB65B0">
        <w:rPr>
          <w:rFonts w:ascii="Times New Roman" w:hAnsi="Times New Roman" w:cs="Times New Roman"/>
        </w:rPr>
        <w:t>ogizes</w:t>
      </w:r>
      <w:r>
        <w:rPr>
          <w:rFonts w:ascii="Times New Roman" w:hAnsi="Times New Roman" w:cs="Times New Roman"/>
        </w:rPr>
        <w:t xml:space="preserve"> Parents not conte</w:t>
      </w:r>
      <w:r w:rsidR="00AB65B0">
        <w:rPr>
          <w:rFonts w:ascii="Times New Roman" w:hAnsi="Times New Roman" w:cs="Times New Roman"/>
        </w:rPr>
        <w:t>s</w:t>
      </w:r>
      <w:r>
        <w:rPr>
          <w:rFonts w:ascii="Times New Roman" w:hAnsi="Times New Roman" w:cs="Times New Roman"/>
        </w:rPr>
        <w:t>ting MPS’ ineli</w:t>
      </w:r>
      <w:r w:rsidR="00567709">
        <w:rPr>
          <w:rFonts w:ascii="Times New Roman" w:hAnsi="Times New Roman" w:cs="Times New Roman"/>
        </w:rPr>
        <w:t>gibility finding in 2013 and  failure to provide</w:t>
      </w:r>
      <w:r>
        <w:rPr>
          <w:rFonts w:ascii="Times New Roman" w:hAnsi="Times New Roman" w:cs="Times New Roman"/>
        </w:rPr>
        <w:t xml:space="preserve"> w</w:t>
      </w:r>
      <w:r w:rsidR="00567709">
        <w:rPr>
          <w:rFonts w:ascii="Times New Roman" w:hAnsi="Times New Roman" w:cs="Times New Roman"/>
        </w:rPr>
        <w:t xml:space="preserve">ritten notice to MPS of </w:t>
      </w:r>
      <w:r>
        <w:rPr>
          <w:rFonts w:ascii="Times New Roman" w:hAnsi="Times New Roman" w:cs="Times New Roman"/>
        </w:rPr>
        <w:t xml:space="preserve">dissatisfaction until the filing of the 2015 Hearing Request to two other </w:t>
      </w:r>
      <w:r w:rsidR="009A31FC">
        <w:rPr>
          <w:rFonts w:ascii="Times New Roman" w:hAnsi="Times New Roman" w:cs="Times New Roman"/>
        </w:rPr>
        <w:lastRenderedPageBreak/>
        <w:t>situations: 1) the requirement that parents notify a school district of their intent to make a unilateral placement and seek reimbursement of costs for said placement from  the district</w:t>
      </w:r>
      <w:r>
        <w:rPr>
          <w:rFonts w:ascii="Times New Roman" w:hAnsi="Times New Roman" w:cs="Times New Roman"/>
        </w:rPr>
        <w:t>; and 2) the well</w:t>
      </w:r>
      <w:r w:rsidR="00FE07F9">
        <w:rPr>
          <w:rFonts w:ascii="Times New Roman" w:hAnsi="Times New Roman" w:cs="Times New Roman"/>
        </w:rPr>
        <w:t>-</w:t>
      </w:r>
      <w:r>
        <w:rPr>
          <w:rFonts w:ascii="Times New Roman" w:hAnsi="Times New Roman" w:cs="Times New Roman"/>
        </w:rPr>
        <w:t>established principl</w:t>
      </w:r>
      <w:r w:rsidR="00AB65B0">
        <w:rPr>
          <w:rFonts w:ascii="Times New Roman" w:hAnsi="Times New Roman" w:cs="Times New Roman"/>
        </w:rPr>
        <w:t>e</w:t>
      </w:r>
      <w:r>
        <w:rPr>
          <w:rFonts w:ascii="Times New Roman" w:hAnsi="Times New Roman" w:cs="Times New Roman"/>
        </w:rPr>
        <w:t xml:space="preserve"> that parents cannot accept</w:t>
      </w:r>
      <w:r w:rsidR="009A31FC">
        <w:rPr>
          <w:rFonts w:ascii="Times New Roman" w:hAnsi="Times New Roman" w:cs="Times New Roman"/>
        </w:rPr>
        <w:t xml:space="preserve"> an</w:t>
      </w:r>
      <w:r>
        <w:rPr>
          <w:rFonts w:ascii="Times New Roman" w:hAnsi="Times New Roman" w:cs="Times New Roman"/>
        </w:rPr>
        <w:t xml:space="preserve"> IEP</w:t>
      </w:r>
      <w:r w:rsidR="009A31FC">
        <w:rPr>
          <w:rFonts w:ascii="Times New Roman" w:hAnsi="Times New Roman" w:cs="Times New Roman"/>
        </w:rPr>
        <w:t xml:space="preserve"> and</w:t>
      </w:r>
      <w:r w:rsidR="00AB65B0">
        <w:rPr>
          <w:rFonts w:ascii="Times New Roman" w:hAnsi="Times New Roman" w:cs="Times New Roman"/>
        </w:rPr>
        <w:t xml:space="preserve"> after the I</w:t>
      </w:r>
      <w:r w:rsidR="009A31FC">
        <w:rPr>
          <w:rFonts w:ascii="Times New Roman" w:hAnsi="Times New Roman" w:cs="Times New Roman"/>
        </w:rPr>
        <w:t>EP has expired</w:t>
      </w:r>
      <w:r w:rsidR="00AB65B0">
        <w:rPr>
          <w:rFonts w:ascii="Times New Roman" w:hAnsi="Times New Roman" w:cs="Times New Roman"/>
        </w:rPr>
        <w:t>,</w:t>
      </w:r>
      <w:r>
        <w:rPr>
          <w:rFonts w:ascii="Times New Roman" w:hAnsi="Times New Roman" w:cs="Times New Roman"/>
        </w:rPr>
        <w:t xml:space="preserve"> seek a BSEA hearin</w:t>
      </w:r>
      <w:r w:rsidR="009A31FC">
        <w:rPr>
          <w:rFonts w:ascii="Times New Roman" w:hAnsi="Times New Roman" w:cs="Times New Roman"/>
        </w:rPr>
        <w:t>g alleging said accepted</w:t>
      </w:r>
      <w:r>
        <w:rPr>
          <w:rFonts w:ascii="Times New Roman" w:hAnsi="Times New Roman" w:cs="Times New Roman"/>
        </w:rPr>
        <w:t xml:space="preserve"> IEP was inappropriate.</w:t>
      </w:r>
    </w:p>
    <w:p w:rsidR="009531A1" w:rsidRDefault="009531A1" w:rsidP="009531A1">
      <w:pPr>
        <w:rPr>
          <w:rFonts w:ascii="Times New Roman" w:hAnsi="Times New Roman" w:cs="Times New Roman"/>
        </w:rPr>
      </w:pPr>
      <w:r>
        <w:rPr>
          <w:rFonts w:ascii="Times New Roman" w:hAnsi="Times New Roman" w:cs="Times New Roman"/>
        </w:rPr>
        <w:tab/>
        <w:t>Neither of the above situations is directly analogous. Here, Parents have no</w:t>
      </w:r>
      <w:r w:rsidR="00AB65B0">
        <w:rPr>
          <w:rFonts w:ascii="Times New Roman" w:hAnsi="Times New Roman" w:cs="Times New Roman"/>
        </w:rPr>
        <w:t>t rejected a</w:t>
      </w:r>
      <w:r>
        <w:rPr>
          <w:rFonts w:ascii="Times New Roman" w:hAnsi="Times New Roman" w:cs="Times New Roman"/>
        </w:rPr>
        <w:t xml:space="preserve"> MPS IEP and are not seeking</w:t>
      </w:r>
      <w:r w:rsidR="00AB65B0">
        <w:rPr>
          <w:rFonts w:ascii="Times New Roman" w:hAnsi="Times New Roman" w:cs="Times New Roman"/>
        </w:rPr>
        <w:t xml:space="preserve"> reimbursement or prospective fu</w:t>
      </w:r>
      <w:r>
        <w:rPr>
          <w:rFonts w:ascii="Times New Roman" w:hAnsi="Times New Roman" w:cs="Times New Roman"/>
        </w:rPr>
        <w:t xml:space="preserve">nding for an out of district private placement. Neither are they attempting to revisit an accepted/expired IEP. They are seeking compensatory services given MPS’ failure to find Bo eligible for special education services and, pursuant to the SOL, are limited to a two year </w:t>
      </w:r>
      <w:r w:rsidR="00FE07F9">
        <w:rPr>
          <w:rFonts w:ascii="Times New Roman" w:hAnsi="Times New Roman" w:cs="Times New Roman"/>
        </w:rPr>
        <w:t>reach back to August 2013.</w:t>
      </w:r>
    </w:p>
    <w:p w:rsidR="00FE07F9" w:rsidRDefault="00FE07F9" w:rsidP="009531A1">
      <w:pPr>
        <w:rPr>
          <w:rFonts w:ascii="Times New Roman" w:hAnsi="Times New Roman" w:cs="Times New Roman"/>
        </w:rPr>
      </w:pPr>
      <w:r>
        <w:rPr>
          <w:rFonts w:ascii="Times New Roman" w:hAnsi="Times New Roman" w:cs="Times New Roman"/>
        </w:rPr>
        <w:tab/>
        <w:t xml:space="preserve">MPS </w:t>
      </w:r>
      <w:r w:rsidR="009A31FC">
        <w:rPr>
          <w:rFonts w:ascii="Times New Roman" w:hAnsi="Times New Roman" w:cs="Times New Roman"/>
        </w:rPr>
        <w:t>argues that Parents abandoned the</w:t>
      </w:r>
      <w:r>
        <w:rPr>
          <w:rFonts w:ascii="Times New Roman" w:hAnsi="Times New Roman" w:cs="Times New Roman"/>
        </w:rPr>
        <w:t xml:space="preserve"> team process</w:t>
      </w:r>
      <w:r w:rsidR="00AB65B0">
        <w:rPr>
          <w:rFonts w:ascii="Times New Roman" w:hAnsi="Times New Roman" w:cs="Times New Roman"/>
        </w:rPr>
        <w:t>. G</w:t>
      </w:r>
      <w:r>
        <w:rPr>
          <w:rFonts w:ascii="Times New Roman" w:hAnsi="Times New Roman" w:cs="Times New Roman"/>
        </w:rPr>
        <w:t>iven that Parents brought private evaluations to MPS in both 2010 and 2013 (P-4, 10) seeking special education services for Bo</w:t>
      </w:r>
      <w:r w:rsidR="009A31FC">
        <w:rPr>
          <w:rFonts w:ascii="Times New Roman" w:hAnsi="Times New Roman" w:cs="Times New Roman"/>
        </w:rPr>
        <w:t>,</w:t>
      </w:r>
      <w:r>
        <w:rPr>
          <w:rFonts w:ascii="Times New Roman" w:hAnsi="Times New Roman" w:cs="Times New Roman"/>
        </w:rPr>
        <w:t xml:space="preserve"> and were rebuffed by MPS each time, I am unable to find that Parents abandoned the team process. Parents could well have concluded that any </w:t>
      </w:r>
      <w:r w:rsidRPr="00F9406B">
        <w:rPr>
          <w:rFonts w:ascii="Times New Roman" w:hAnsi="Times New Roman" w:cs="Times New Roman"/>
        </w:rPr>
        <w:t xml:space="preserve">team </w:t>
      </w:r>
      <w:r>
        <w:rPr>
          <w:rFonts w:ascii="Times New Roman" w:hAnsi="Times New Roman" w:cs="Times New Roman"/>
        </w:rPr>
        <w:t>process had ended.</w:t>
      </w:r>
    </w:p>
    <w:p w:rsidR="00FE07F9" w:rsidRDefault="00FE07F9" w:rsidP="009531A1">
      <w:pPr>
        <w:rPr>
          <w:rFonts w:ascii="Times New Roman" w:hAnsi="Times New Roman" w:cs="Times New Roman"/>
        </w:rPr>
      </w:pPr>
      <w:r>
        <w:rPr>
          <w:rFonts w:ascii="Times New Roman" w:hAnsi="Times New Roman" w:cs="Times New Roman"/>
        </w:rPr>
        <w:tab/>
        <w:t>MPS also argues that by not rejecting its finding of ineligibility for two years</w:t>
      </w:r>
      <w:r w:rsidR="0082506B">
        <w:rPr>
          <w:rFonts w:ascii="Times New Roman" w:hAnsi="Times New Roman" w:cs="Times New Roman"/>
        </w:rPr>
        <w:t>,</w:t>
      </w:r>
      <w:r>
        <w:rPr>
          <w:rFonts w:ascii="Times New Roman" w:hAnsi="Times New Roman" w:cs="Times New Roman"/>
        </w:rPr>
        <w:t xml:space="preserve"> Parents h</w:t>
      </w:r>
      <w:r w:rsidR="00AB65B0">
        <w:rPr>
          <w:rFonts w:ascii="Times New Roman" w:hAnsi="Times New Roman" w:cs="Times New Roman"/>
        </w:rPr>
        <w:t>ad effectively accepted MPS’ posi</w:t>
      </w:r>
      <w:r>
        <w:rPr>
          <w:rFonts w:ascii="Times New Roman" w:hAnsi="Times New Roman" w:cs="Times New Roman"/>
        </w:rPr>
        <w:t>tion. Parents did not accept</w:t>
      </w:r>
      <w:r w:rsidR="009A31FC">
        <w:rPr>
          <w:rFonts w:ascii="Times New Roman" w:hAnsi="Times New Roman" w:cs="Times New Roman"/>
        </w:rPr>
        <w:t xml:space="preserve"> the finding, nor did they reject the finding. </w:t>
      </w:r>
      <w:r>
        <w:rPr>
          <w:rFonts w:ascii="Times New Roman" w:hAnsi="Times New Roman" w:cs="Times New Roman"/>
        </w:rPr>
        <w:t>Parents did not respond</w:t>
      </w:r>
      <w:r w:rsidR="0082506B">
        <w:rPr>
          <w:rFonts w:ascii="Times New Roman" w:hAnsi="Times New Roman" w:cs="Times New Roman"/>
        </w:rPr>
        <w:t xml:space="preserve"> in writing</w:t>
      </w:r>
      <w:r>
        <w:rPr>
          <w:rFonts w:ascii="Times New Roman" w:hAnsi="Times New Roman" w:cs="Times New Roman"/>
        </w:rPr>
        <w:t xml:space="preserve"> in any way. However, </w:t>
      </w:r>
      <w:r w:rsidR="00F9406B">
        <w:rPr>
          <w:rFonts w:ascii="Times New Roman" w:hAnsi="Times New Roman" w:cs="Times New Roman"/>
        </w:rPr>
        <w:t xml:space="preserve">given Parents’ lack of response, </w:t>
      </w:r>
      <w:r>
        <w:rPr>
          <w:rFonts w:ascii="Times New Roman" w:hAnsi="Times New Roman" w:cs="Times New Roman"/>
        </w:rPr>
        <w:t>just as with an IEP that is neither accepted nor r</w:t>
      </w:r>
      <w:r w:rsidR="00F9406B">
        <w:rPr>
          <w:rFonts w:ascii="Times New Roman" w:hAnsi="Times New Roman" w:cs="Times New Roman"/>
        </w:rPr>
        <w:t xml:space="preserve">ejected </w:t>
      </w:r>
      <w:r>
        <w:rPr>
          <w:rFonts w:ascii="Times New Roman" w:hAnsi="Times New Roman" w:cs="Times New Roman"/>
        </w:rPr>
        <w:t>, MPS could have pursued this issue</w:t>
      </w:r>
      <w:r w:rsidR="00F9406B">
        <w:rPr>
          <w:rFonts w:ascii="Times New Roman" w:hAnsi="Times New Roman" w:cs="Times New Roman"/>
        </w:rPr>
        <w:t xml:space="preserve"> informally</w:t>
      </w:r>
      <w:r>
        <w:rPr>
          <w:rFonts w:ascii="Times New Roman" w:hAnsi="Times New Roman" w:cs="Times New Roman"/>
        </w:rPr>
        <w:t xml:space="preserve"> with Parents and/or requested a hearing with the BSEA </w:t>
      </w:r>
      <w:r w:rsidR="00F9406B">
        <w:rPr>
          <w:rFonts w:ascii="Times New Roman" w:hAnsi="Times New Roman" w:cs="Times New Roman"/>
        </w:rPr>
        <w:t>,</w:t>
      </w:r>
      <w:r>
        <w:rPr>
          <w:rFonts w:ascii="Times New Roman" w:hAnsi="Times New Roman" w:cs="Times New Roman"/>
        </w:rPr>
        <w:t>but did not do so.</w:t>
      </w:r>
    </w:p>
    <w:p w:rsidR="00FE07F9" w:rsidRDefault="00FE07F9" w:rsidP="009531A1">
      <w:pPr>
        <w:rPr>
          <w:rFonts w:ascii="Times New Roman" w:hAnsi="Times New Roman" w:cs="Times New Roman"/>
        </w:rPr>
      </w:pPr>
      <w:r>
        <w:rPr>
          <w:rFonts w:ascii="Times New Roman" w:hAnsi="Times New Roman" w:cs="Times New Roman"/>
        </w:rPr>
        <w:tab/>
        <w:t xml:space="preserve">I am not unsympathetic to MPS’ argument as to lack </w:t>
      </w:r>
      <w:r w:rsidR="009A31FC">
        <w:rPr>
          <w:rFonts w:ascii="Times New Roman" w:hAnsi="Times New Roman" w:cs="Times New Roman"/>
        </w:rPr>
        <w:t>of notice for two years. Parent</w:t>
      </w:r>
      <w:r>
        <w:rPr>
          <w:rFonts w:ascii="Times New Roman" w:hAnsi="Times New Roman" w:cs="Times New Roman"/>
        </w:rPr>
        <w:t>, herself an attorney, chose not to respond in writing in any way to MPS</w:t>
      </w:r>
      <w:r w:rsidR="009A31FC">
        <w:rPr>
          <w:rFonts w:ascii="Times New Roman" w:hAnsi="Times New Roman" w:cs="Times New Roman"/>
        </w:rPr>
        <w:t>’</w:t>
      </w:r>
      <w:r>
        <w:rPr>
          <w:rFonts w:ascii="Times New Roman" w:hAnsi="Times New Roman" w:cs="Times New Roman"/>
        </w:rPr>
        <w:t xml:space="preserve"> 2013 finding of ineligibility. Such lac</w:t>
      </w:r>
      <w:r w:rsidR="009A31FC">
        <w:rPr>
          <w:rFonts w:ascii="Times New Roman" w:hAnsi="Times New Roman" w:cs="Times New Roman"/>
        </w:rPr>
        <w:t>k of any type of written notice,</w:t>
      </w:r>
      <w:r>
        <w:rPr>
          <w:rFonts w:ascii="Times New Roman" w:hAnsi="Times New Roman" w:cs="Times New Roman"/>
        </w:rPr>
        <w:t xml:space="preserve"> combined with the ambiguity of no response/lack of rejection</w:t>
      </w:r>
      <w:r w:rsidR="009A31FC">
        <w:rPr>
          <w:rFonts w:ascii="Times New Roman" w:hAnsi="Times New Roman" w:cs="Times New Roman"/>
        </w:rPr>
        <w:t>,</w:t>
      </w:r>
      <w:r>
        <w:rPr>
          <w:rFonts w:ascii="Times New Roman" w:hAnsi="Times New Roman" w:cs="Times New Roman"/>
        </w:rPr>
        <w:t xml:space="preserve"> may result in the reduction or denial of compensatory services. (See </w:t>
      </w:r>
      <w:r w:rsidRPr="00AB65B0">
        <w:rPr>
          <w:rFonts w:ascii="Times New Roman" w:hAnsi="Times New Roman" w:cs="Times New Roman"/>
          <w:i/>
        </w:rPr>
        <w:t xml:space="preserve">Ms. M. v. Portland </w:t>
      </w:r>
      <w:r w:rsidR="00AB65B0" w:rsidRPr="00AB65B0">
        <w:rPr>
          <w:rFonts w:ascii="Times New Roman" w:hAnsi="Times New Roman" w:cs="Times New Roman"/>
          <w:i/>
        </w:rPr>
        <w:t>School Committee</w:t>
      </w:r>
      <w:r w:rsidR="00AB65B0">
        <w:rPr>
          <w:rFonts w:ascii="Times New Roman" w:hAnsi="Times New Roman" w:cs="Times New Roman"/>
        </w:rPr>
        <w:t xml:space="preserve"> 360 F. 3d 267 </w:t>
      </w:r>
      <w:r>
        <w:rPr>
          <w:rFonts w:ascii="Times New Roman" w:hAnsi="Times New Roman" w:cs="Times New Roman"/>
        </w:rPr>
        <w:t>1</w:t>
      </w:r>
      <w:r w:rsidRPr="00FE07F9">
        <w:rPr>
          <w:rFonts w:ascii="Times New Roman" w:hAnsi="Times New Roman" w:cs="Times New Roman"/>
          <w:vertAlign w:val="superscript"/>
        </w:rPr>
        <w:t>st</w:t>
      </w:r>
      <w:r w:rsidR="00AB65B0">
        <w:rPr>
          <w:rFonts w:ascii="Times New Roman" w:hAnsi="Times New Roman" w:cs="Times New Roman"/>
        </w:rPr>
        <w:t xml:space="preserve"> Cir 2004</w:t>
      </w:r>
      <w:r w:rsidR="009A31FC">
        <w:rPr>
          <w:rFonts w:ascii="Times New Roman" w:hAnsi="Times New Roman" w:cs="Times New Roman"/>
        </w:rPr>
        <w:t>.)</w:t>
      </w:r>
      <w:r w:rsidR="00BE7620">
        <w:rPr>
          <w:rFonts w:ascii="Times New Roman" w:hAnsi="Times New Roman" w:cs="Times New Roman"/>
        </w:rPr>
        <w:t xml:space="preserve"> Nevertheless</w:t>
      </w:r>
      <w:r>
        <w:rPr>
          <w:rFonts w:ascii="Times New Roman" w:hAnsi="Times New Roman" w:cs="Times New Roman"/>
        </w:rPr>
        <w:t>, given th</w:t>
      </w:r>
      <w:r w:rsidR="009A31FC">
        <w:rPr>
          <w:rFonts w:ascii="Times New Roman" w:hAnsi="Times New Roman" w:cs="Times New Roman"/>
        </w:rPr>
        <w:t xml:space="preserve">e two </w:t>
      </w:r>
      <w:r w:rsidR="003437F7">
        <w:rPr>
          <w:rFonts w:ascii="Times New Roman" w:hAnsi="Times New Roman" w:cs="Times New Roman"/>
        </w:rPr>
        <w:t>year permissible</w:t>
      </w:r>
      <w:r w:rsidR="009A31FC">
        <w:rPr>
          <w:rFonts w:ascii="Times New Roman" w:hAnsi="Times New Roman" w:cs="Times New Roman"/>
        </w:rPr>
        <w:t xml:space="preserve"> reach back</w:t>
      </w:r>
      <w:r>
        <w:rPr>
          <w:rFonts w:ascii="Times New Roman" w:hAnsi="Times New Roman" w:cs="Times New Roman"/>
        </w:rPr>
        <w:t>, Parents are entitled to a hearing o</w:t>
      </w:r>
      <w:r w:rsidR="00BE7620">
        <w:rPr>
          <w:rFonts w:ascii="Times New Roman" w:hAnsi="Times New Roman" w:cs="Times New Roman"/>
        </w:rPr>
        <w:t>n compensatory services for said</w:t>
      </w:r>
      <w:r w:rsidR="009A31FC">
        <w:rPr>
          <w:rFonts w:ascii="Times New Roman" w:hAnsi="Times New Roman" w:cs="Times New Roman"/>
        </w:rPr>
        <w:t xml:space="preserve"> limited</w:t>
      </w:r>
      <w:r>
        <w:rPr>
          <w:rFonts w:ascii="Times New Roman" w:hAnsi="Times New Roman" w:cs="Times New Roman"/>
        </w:rPr>
        <w:t xml:space="preserve"> time period.</w:t>
      </w:r>
    </w:p>
    <w:p w:rsidR="00FE07F9" w:rsidRPr="00601A36" w:rsidRDefault="00FE07F9" w:rsidP="009531A1">
      <w:pPr>
        <w:rPr>
          <w:rFonts w:ascii="Times New Roman" w:hAnsi="Times New Roman" w:cs="Times New Roman"/>
          <w:b/>
        </w:rPr>
      </w:pPr>
      <w:r w:rsidRPr="00601A36">
        <w:rPr>
          <w:rFonts w:ascii="Times New Roman" w:hAnsi="Times New Roman" w:cs="Times New Roman"/>
          <w:b/>
        </w:rPr>
        <w:t>ORDER</w:t>
      </w:r>
    </w:p>
    <w:p w:rsidR="00CB68AE" w:rsidRDefault="00FE07F9" w:rsidP="00601A36">
      <w:pPr>
        <w:ind w:firstLine="720"/>
        <w:rPr>
          <w:rFonts w:ascii="Times New Roman" w:hAnsi="Times New Roman" w:cs="Times New Roman"/>
        </w:rPr>
      </w:pPr>
      <w:r>
        <w:rPr>
          <w:rFonts w:ascii="Times New Roman" w:hAnsi="Times New Roman" w:cs="Times New Roman"/>
        </w:rPr>
        <w:t xml:space="preserve">Parents’ BSEA Appeal may proceed solely regarding the issue of compensatory services, limited by to the SOL reach back period of two years to August 8, 2013. Should </w:t>
      </w:r>
      <w:r w:rsidR="00AA499B">
        <w:rPr>
          <w:rFonts w:ascii="Times New Roman" w:hAnsi="Times New Roman" w:cs="Times New Roman"/>
        </w:rPr>
        <w:t>Parents</w:t>
      </w:r>
      <w:r w:rsidR="00AB65B0">
        <w:rPr>
          <w:rFonts w:ascii="Times New Roman" w:hAnsi="Times New Roman" w:cs="Times New Roman"/>
        </w:rPr>
        <w:t xml:space="preserve"> prevail</w:t>
      </w:r>
      <w:r w:rsidR="00AA499B">
        <w:rPr>
          <w:rFonts w:ascii="Times New Roman" w:hAnsi="Times New Roman" w:cs="Times New Roman"/>
        </w:rPr>
        <w:t xml:space="preserve"> at the hearing on the merits</w:t>
      </w:r>
      <w:r>
        <w:rPr>
          <w:rFonts w:ascii="Times New Roman" w:hAnsi="Times New Roman" w:cs="Times New Roman"/>
        </w:rPr>
        <w:t>, Parents</w:t>
      </w:r>
      <w:r w:rsidR="00AA499B">
        <w:rPr>
          <w:rFonts w:ascii="Times New Roman" w:hAnsi="Times New Roman" w:cs="Times New Roman"/>
        </w:rPr>
        <w:t>’</w:t>
      </w:r>
      <w:r>
        <w:rPr>
          <w:rFonts w:ascii="Times New Roman" w:hAnsi="Times New Roman" w:cs="Times New Roman"/>
        </w:rPr>
        <w:t xml:space="preserve"> lack of notice to MPS for two years may reduce/eliminate any suc</w:t>
      </w:r>
      <w:r w:rsidR="00AA499B">
        <w:rPr>
          <w:rFonts w:ascii="Times New Roman" w:hAnsi="Times New Roman" w:cs="Times New Roman"/>
        </w:rPr>
        <w:t>h award.</w:t>
      </w:r>
    </w:p>
    <w:p w:rsidR="00601A36" w:rsidRDefault="00601A36" w:rsidP="00C77127">
      <w:pPr>
        <w:rPr>
          <w:rFonts w:ascii="Times New Roman" w:hAnsi="Times New Roman" w:cs="Times New Roman"/>
        </w:rPr>
      </w:pPr>
    </w:p>
    <w:p w:rsidR="00C77127" w:rsidRDefault="008F68BD" w:rsidP="00C77127">
      <w:pPr>
        <w:rPr>
          <w:rFonts w:ascii="Times New Roman" w:hAnsi="Times New Roman" w:cs="Times New Roman"/>
        </w:rPr>
      </w:pPr>
      <w:r>
        <w:rPr>
          <w:rFonts w:ascii="Times New Roman" w:hAnsi="Times New Roman" w:cs="Times New Roman"/>
        </w:rPr>
        <w:t xml:space="preserve">By the Hearing Officer, </w:t>
      </w:r>
    </w:p>
    <w:p w:rsidR="006F18B8" w:rsidRDefault="006F18B8" w:rsidP="00C77127">
      <w:pPr>
        <w:spacing w:line="240" w:lineRule="auto"/>
        <w:rPr>
          <w:rFonts w:ascii="Times New Roman" w:hAnsi="Times New Roman" w:cs="Times New Roman"/>
        </w:rPr>
      </w:pPr>
      <w:r>
        <w:rPr>
          <w:rFonts w:ascii="Times New Roman" w:hAnsi="Times New Roman" w:cs="Times New Roman"/>
        </w:rPr>
        <w:t>________________________</w:t>
      </w:r>
    </w:p>
    <w:p w:rsidR="006F18B8" w:rsidRPr="008F68BD" w:rsidRDefault="00B71BA2" w:rsidP="006F18B8">
      <w:pPr>
        <w:spacing w:line="240" w:lineRule="auto"/>
        <w:jc w:val="right"/>
        <w:rPr>
          <w:rFonts w:ascii="Times New Roman" w:hAnsi="Times New Roman" w:cs="Times New Roman"/>
        </w:rPr>
      </w:pPr>
      <w:r>
        <w:rPr>
          <w:rFonts w:ascii="Times New Roman" w:hAnsi="Times New Roman" w:cs="Times New Roman"/>
        </w:rPr>
        <w:t>Dated: May 1</w:t>
      </w:r>
      <w:r w:rsidR="00BE7620">
        <w:rPr>
          <w:rFonts w:ascii="Times New Roman" w:hAnsi="Times New Roman" w:cs="Times New Roman"/>
        </w:rPr>
        <w:t>7</w:t>
      </w:r>
      <w:r>
        <w:rPr>
          <w:rFonts w:ascii="Times New Roman" w:hAnsi="Times New Roman" w:cs="Times New Roman"/>
        </w:rPr>
        <w:t>, 2016</w:t>
      </w:r>
    </w:p>
    <w:sectPr w:rsidR="006F18B8" w:rsidRPr="008F68B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164" w:rsidRDefault="008D2164" w:rsidP="00F80F47">
      <w:pPr>
        <w:spacing w:after="0" w:line="240" w:lineRule="auto"/>
      </w:pPr>
      <w:r>
        <w:separator/>
      </w:r>
    </w:p>
  </w:endnote>
  <w:endnote w:type="continuationSeparator" w:id="0">
    <w:p w:rsidR="008D2164" w:rsidRDefault="008D2164" w:rsidP="00F8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984328"/>
      <w:docPartObj>
        <w:docPartGallery w:val="Page Numbers (Bottom of Page)"/>
        <w:docPartUnique/>
      </w:docPartObj>
    </w:sdtPr>
    <w:sdtEndPr>
      <w:rPr>
        <w:noProof/>
      </w:rPr>
    </w:sdtEndPr>
    <w:sdtContent>
      <w:p w:rsidR="00866297" w:rsidRDefault="00866297">
        <w:pPr>
          <w:pStyle w:val="Footer"/>
          <w:jc w:val="right"/>
        </w:pPr>
        <w:r>
          <w:fldChar w:fldCharType="begin"/>
        </w:r>
        <w:r>
          <w:instrText xml:space="preserve"> PAGE   \* MERGEFORMAT </w:instrText>
        </w:r>
        <w:r>
          <w:fldChar w:fldCharType="separate"/>
        </w:r>
        <w:r w:rsidR="00B44F6F">
          <w:rPr>
            <w:noProof/>
          </w:rPr>
          <w:t>3</w:t>
        </w:r>
        <w:r>
          <w:rPr>
            <w:noProof/>
          </w:rPr>
          <w:fldChar w:fldCharType="end"/>
        </w:r>
      </w:p>
    </w:sdtContent>
  </w:sdt>
  <w:p w:rsidR="00866297" w:rsidRDefault="00866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164" w:rsidRDefault="008D2164" w:rsidP="00F80F47">
      <w:pPr>
        <w:spacing w:after="0" w:line="240" w:lineRule="auto"/>
      </w:pPr>
      <w:r>
        <w:separator/>
      </w:r>
    </w:p>
  </w:footnote>
  <w:footnote w:type="continuationSeparator" w:id="0">
    <w:p w:rsidR="008D2164" w:rsidRDefault="008D2164" w:rsidP="00F80F47">
      <w:pPr>
        <w:spacing w:after="0" w:line="240" w:lineRule="auto"/>
      </w:pPr>
      <w:r>
        <w:continuationSeparator/>
      </w:r>
    </w:p>
  </w:footnote>
  <w:footnote w:id="1">
    <w:p w:rsidR="00F80F47" w:rsidRDefault="00F80F47">
      <w:pPr>
        <w:pStyle w:val="FootnoteText"/>
      </w:pPr>
      <w:r>
        <w:rPr>
          <w:rStyle w:val="FootnoteReference"/>
        </w:rPr>
        <w:footnoteRef/>
      </w:r>
      <w:r>
        <w:t xml:space="preserve"> </w:t>
      </w:r>
      <w:r w:rsidR="00B71BA2">
        <w:t>Bo</w:t>
      </w:r>
      <w:r>
        <w:t xml:space="preserve"> is a pseudonym chosen by the Hearing Officer to protect the privacy of the Student in publicly available documents.</w:t>
      </w:r>
    </w:p>
  </w:footnote>
  <w:footnote w:id="2">
    <w:p w:rsidR="00CB68AE" w:rsidRDefault="00CB68AE">
      <w:pPr>
        <w:pStyle w:val="FootnoteText"/>
      </w:pPr>
      <w:r>
        <w:rPr>
          <w:rStyle w:val="FootnoteReference"/>
        </w:rPr>
        <w:footnoteRef/>
      </w:r>
      <w:r>
        <w:t xml:space="preserve"> MPS also performed testing of Bo in 2013. (See S-2.)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210B"/>
    <w:multiLevelType w:val="hybridMultilevel"/>
    <w:tmpl w:val="FD8EECFA"/>
    <w:lvl w:ilvl="0" w:tplc="7AB4C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47"/>
    <w:rsid w:val="00107950"/>
    <w:rsid w:val="001D1B9B"/>
    <w:rsid w:val="002D773E"/>
    <w:rsid w:val="003437F7"/>
    <w:rsid w:val="00425BBA"/>
    <w:rsid w:val="004460C2"/>
    <w:rsid w:val="004A640F"/>
    <w:rsid w:val="00567709"/>
    <w:rsid w:val="005B1DE6"/>
    <w:rsid w:val="005F1C4D"/>
    <w:rsid w:val="00601A36"/>
    <w:rsid w:val="00655589"/>
    <w:rsid w:val="006F18B8"/>
    <w:rsid w:val="0074196E"/>
    <w:rsid w:val="0082506B"/>
    <w:rsid w:val="00866297"/>
    <w:rsid w:val="008D2164"/>
    <w:rsid w:val="008F68BD"/>
    <w:rsid w:val="009531A1"/>
    <w:rsid w:val="00986096"/>
    <w:rsid w:val="009A31FC"/>
    <w:rsid w:val="009B1DF2"/>
    <w:rsid w:val="009E3024"/>
    <w:rsid w:val="009E610A"/>
    <w:rsid w:val="00A366F9"/>
    <w:rsid w:val="00A70BF2"/>
    <w:rsid w:val="00A72039"/>
    <w:rsid w:val="00A8237B"/>
    <w:rsid w:val="00AA499B"/>
    <w:rsid w:val="00AB65B0"/>
    <w:rsid w:val="00B44F6F"/>
    <w:rsid w:val="00B71BA2"/>
    <w:rsid w:val="00BE7620"/>
    <w:rsid w:val="00C77127"/>
    <w:rsid w:val="00C823EA"/>
    <w:rsid w:val="00CA7147"/>
    <w:rsid w:val="00CB68AE"/>
    <w:rsid w:val="00F80F47"/>
    <w:rsid w:val="00F9406B"/>
    <w:rsid w:val="00FE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47"/>
    <w:pPr>
      <w:spacing w:after="200" w:line="276" w:lineRule="auto"/>
    </w:pPr>
  </w:style>
  <w:style w:type="paragraph" w:styleId="Heading1">
    <w:name w:val="heading 1"/>
    <w:basedOn w:val="Normal"/>
    <w:next w:val="Normal"/>
    <w:link w:val="Heading1Char"/>
    <w:qFormat/>
    <w:rsid w:val="00F80F47"/>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F80F47"/>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F47"/>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F80F47"/>
    <w:rPr>
      <w:rFonts w:ascii="Arial" w:eastAsia="Times New Roman" w:hAnsi="Arial" w:cs="Times New Roman"/>
      <w:b/>
      <w:i/>
      <w:sz w:val="24"/>
      <w:szCs w:val="20"/>
    </w:rPr>
  </w:style>
  <w:style w:type="paragraph" w:styleId="FootnoteText">
    <w:name w:val="footnote text"/>
    <w:basedOn w:val="Normal"/>
    <w:link w:val="FootnoteTextChar"/>
    <w:uiPriority w:val="99"/>
    <w:semiHidden/>
    <w:unhideWhenUsed/>
    <w:rsid w:val="00F80F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F47"/>
    <w:rPr>
      <w:sz w:val="20"/>
      <w:szCs w:val="20"/>
    </w:rPr>
  </w:style>
  <w:style w:type="character" w:styleId="FootnoteReference">
    <w:name w:val="footnote reference"/>
    <w:basedOn w:val="DefaultParagraphFont"/>
    <w:uiPriority w:val="99"/>
    <w:semiHidden/>
    <w:unhideWhenUsed/>
    <w:rsid w:val="00F80F47"/>
    <w:rPr>
      <w:vertAlign w:val="superscript"/>
    </w:rPr>
  </w:style>
  <w:style w:type="paragraph" w:styleId="ListParagraph">
    <w:name w:val="List Paragraph"/>
    <w:basedOn w:val="Normal"/>
    <w:uiPriority w:val="34"/>
    <w:qFormat/>
    <w:rsid w:val="009E610A"/>
    <w:pPr>
      <w:ind w:left="720"/>
      <w:contextualSpacing/>
    </w:pPr>
  </w:style>
  <w:style w:type="paragraph" w:styleId="Header">
    <w:name w:val="header"/>
    <w:basedOn w:val="Normal"/>
    <w:link w:val="HeaderChar"/>
    <w:uiPriority w:val="99"/>
    <w:unhideWhenUsed/>
    <w:rsid w:val="0086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297"/>
  </w:style>
  <w:style w:type="paragraph" w:styleId="Footer">
    <w:name w:val="footer"/>
    <w:basedOn w:val="Normal"/>
    <w:link w:val="FooterChar"/>
    <w:uiPriority w:val="99"/>
    <w:unhideWhenUsed/>
    <w:rsid w:val="0086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297"/>
  </w:style>
  <w:style w:type="paragraph" w:styleId="BalloonText">
    <w:name w:val="Balloon Text"/>
    <w:basedOn w:val="Normal"/>
    <w:link w:val="BalloonTextChar"/>
    <w:uiPriority w:val="99"/>
    <w:semiHidden/>
    <w:unhideWhenUsed/>
    <w:rsid w:val="0074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47"/>
    <w:pPr>
      <w:spacing w:after="200" w:line="276" w:lineRule="auto"/>
    </w:pPr>
  </w:style>
  <w:style w:type="paragraph" w:styleId="Heading1">
    <w:name w:val="heading 1"/>
    <w:basedOn w:val="Normal"/>
    <w:next w:val="Normal"/>
    <w:link w:val="Heading1Char"/>
    <w:qFormat/>
    <w:rsid w:val="00F80F47"/>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F80F47"/>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F47"/>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F80F47"/>
    <w:rPr>
      <w:rFonts w:ascii="Arial" w:eastAsia="Times New Roman" w:hAnsi="Arial" w:cs="Times New Roman"/>
      <w:b/>
      <w:i/>
      <w:sz w:val="24"/>
      <w:szCs w:val="20"/>
    </w:rPr>
  </w:style>
  <w:style w:type="paragraph" w:styleId="FootnoteText">
    <w:name w:val="footnote text"/>
    <w:basedOn w:val="Normal"/>
    <w:link w:val="FootnoteTextChar"/>
    <w:uiPriority w:val="99"/>
    <w:semiHidden/>
    <w:unhideWhenUsed/>
    <w:rsid w:val="00F80F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F47"/>
    <w:rPr>
      <w:sz w:val="20"/>
      <w:szCs w:val="20"/>
    </w:rPr>
  </w:style>
  <w:style w:type="character" w:styleId="FootnoteReference">
    <w:name w:val="footnote reference"/>
    <w:basedOn w:val="DefaultParagraphFont"/>
    <w:uiPriority w:val="99"/>
    <w:semiHidden/>
    <w:unhideWhenUsed/>
    <w:rsid w:val="00F80F47"/>
    <w:rPr>
      <w:vertAlign w:val="superscript"/>
    </w:rPr>
  </w:style>
  <w:style w:type="paragraph" w:styleId="ListParagraph">
    <w:name w:val="List Paragraph"/>
    <w:basedOn w:val="Normal"/>
    <w:uiPriority w:val="34"/>
    <w:qFormat/>
    <w:rsid w:val="009E610A"/>
    <w:pPr>
      <w:ind w:left="720"/>
      <w:contextualSpacing/>
    </w:pPr>
  </w:style>
  <w:style w:type="paragraph" w:styleId="Header">
    <w:name w:val="header"/>
    <w:basedOn w:val="Normal"/>
    <w:link w:val="HeaderChar"/>
    <w:uiPriority w:val="99"/>
    <w:unhideWhenUsed/>
    <w:rsid w:val="00866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297"/>
  </w:style>
  <w:style w:type="paragraph" w:styleId="Footer">
    <w:name w:val="footer"/>
    <w:basedOn w:val="Normal"/>
    <w:link w:val="FooterChar"/>
    <w:uiPriority w:val="99"/>
    <w:unhideWhenUsed/>
    <w:rsid w:val="00866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297"/>
  </w:style>
  <w:style w:type="paragraph" w:styleId="BalloonText">
    <w:name w:val="Balloon Text"/>
    <w:basedOn w:val="Normal"/>
    <w:link w:val="BalloonTextChar"/>
    <w:uiPriority w:val="99"/>
    <w:semiHidden/>
    <w:unhideWhenUsed/>
    <w:rsid w:val="0074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0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7D89C-9958-41FA-8B99-DEF5A8B2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2016-06-07T15:20:00Z</dcterms:created>
  <dc:creator>ANF</dc:creator>
  <lastModifiedBy>ANF</lastModifiedBy>
  <lastPrinted>2016-06-07T14:40:00Z</lastPrinted>
  <dcterms:modified xsi:type="dcterms:W3CDTF">2016-06-07T15:20:00Z</dcterms:modified>
  <revision>2</revision>
</coreProperties>
</file>