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E7FA9" w14:textId="77777777" w:rsidR="007E6E45" w:rsidRPr="00A94F63" w:rsidRDefault="007E6E45" w:rsidP="00A94F63">
      <w:pPr>
        <w:pStyle w:val="NoSpacing"/>
        <w:jc w:val="center"/>
        <w:rPr>
          <w:rFonts w:ascii="Times New Roman" w:hAnsi="Times New Roman" w:cs="Times New Roman"/>
          <w:b/>
          <w:sz w:val="25"/>
          <w:szCs w:val="25"/>
        </w:rPr>
      </w:pPr>
      <w:bookmarkStart w:id="0" w:name="_GoBack"/>
      <w:bookmarkEnd w:id="0"/>
      <w:r w:rsidRPr="00A94F63">
        <w:rPr>
          <w:rFonts w:ascii="Times New Roman" w:hAnsi="Times New Roman" w:cs="Times New Roman"/>
          <w:b/>
          <w:sz w:val="25"/>
          <w:szCs w:val="25"/>
        </w:rPr>
        <w:t>COMMONWEALTH OF MASSACHUSETTS</w:t>
      </w:r>
    </w:p>
    <w:p w14:paraId="49D44B70" w14:textId="37C7F23D"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D</w:t>
      </w:r>
      <w:r w:rsidR="00A94F63" w:rsidRPr="00A94F63">
        <w:rPr>
          <w:rFonts w:ascii="Times New Roman" w:hAnsi="Times New Roman" w:cs="Times New Roman"/>
          <w:b/>
          <w:sz w:val="25"/>
          <w:szCs w:val="25"/>
        </w:rPr>
        <w:t>IVISION OF ADMININSTRATIVE LAW APPEALS</w:t>
      </w:r>
    </w:p>
    <w:p w14:paraId="03ED5EFC" w14:textId="03E761DD"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B</w:t>
      </w:r>
      <w:r w:rsidR="00A94F63" w:rsidRPr="00A94F63">
        <w:rPr>
          <w:rFonts w:ascii="Times New Roman" w:hAnsi="Times New Roman" w:cs="Times New Roman"/>
          <w:b/>
          <w:sz w:val="25"/>
          <w:szCs w:val="25"/>
        </w:rPr>
        <w:t>UREAU OF SPECIAL EDUCATION APPEALS</w:t>
      </w:r>
    </w:p>
    <w:p w14:paraId="44619FDF" w14:textId="77777777" w:rsidR="007E6E45" w:rsidRDefault="007E6E45" w:rsidP="00A94F63">
      <w:pPr>
        <w:pStyle w:val="NoSpacing"/>
        <w:jc w:val="center"/>
        <w:rPr>
          <w:rFonts w:ascii="Times New Roman" w:hAnsi="Times New Roman" w:cs="Times New Roman"/>
          <w:sz w:val="25"/>
          <w:szCs w:val="25"/>
        </w:rPr>
      </w:pPr>
    </w:p>
    <w:p w14:paraId="0CA4EFB8" w14:textId="77777777" w:rsidR="00A94F63" w:rsidRPr="00331E3A" w:rsidRDefault="00A94F63" w:rsidP="00A94F63">
      <w:pPr>
        <w:pStyle w:val="NoSpacing"/>
        <w:jc w:val="center"/>
        <w:rPr>
          <w:rFonts w:ascii="Times New Roman" w:hAnsi="Times New Roman" w:cs="Times New Roman"/>
          <w:sz w:val="24"/>
          <w:szCs w:val="24"/>
        </w:rPr>
      </w:pPr>
    </w:p>
    <w:p w14:paraId="7891CDB8" w14:textId="70FD43D7" w:rsidR="00A94F63" w:rsidRPr="00331E3A" w:rsidRDefault="007E6E45" w:rsidP="00A94F63">
      <w:pPr>
        <w:pStyle w:val="NoSpacing"/>
        <w:rPr>
          <w:rFonts w:ascii="Times New Roman" w:hAnsi="Times New Roman" w:cs="Times New Roman"/>
          <w:sz w:val="24"/>
          <w:szCs w:val="24"/>
        </w:rPr>
      </w:pPr>
      <w:r w:rsidRPr="00331E3A">
        <w:rPr>
          <w:rFonts w:ascii="Times New Roman" w:hAnsi="Times New Roman" w:cs="Times New Roman"/>
          <w:sz w:val="24"/>
          <w:szCs w:val="24"/>
        </w:rPr>
        <w:t xml:space="preserve">In re: </w:t>
      </w:r>
      <w:r w:rsidR="00A94F63" w:rsidRPr="00331E3A">
        <w:rPr>
          <w:rFonts w:ascii="Times New Roman" w:hAnsi="Times New Roman" w:cs="Times New Roman"/>
          <w:sz w:val="24"/>
          <w:szCs w:val="24"/>
        </w:rPr>
        <w:t xml:space="preserve">   </w:t>
      </w:r>
      <w:r w:rsidR="003826C9">
        <w:rPr>
          <w:rFonts w:ascii="Times New Roman" w:hAnsi="Times New Roman" w:cs="Times New Roman"/>
          <w:sz w:val="24"/>
          <w:szCs w:val="24"/>
        </w:rPr>
        <w:t>Student</w:t>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FB24DB">
        <w:rPr>
          <w:rFonts w:ascii="Times New Roman" w:hAnsi="Times New Roman" w:cs="Times New Roman"/>
          <w:sz w:val="24"/>
          <w:szCs w:val="24"/>
        </w:rPr>
        <w:tab/>
      </w:r>
      <w:r w:rsidR="00FB24DB">
        <w:rPr>
          <w:rFonts w:ascii="Times New Roman" w:hAnsi="Times New Roman" w:cs="Times New Roman"/>
          <w:sz w:val="24"/>
          <w:szCs w:val="24"/>
        </w:rPr>
        <w:tab/>
      </w:r>
      <w:r w:rsidR="00FB24DB">
        <w:rPr>
          <w:rFonts w:ascii="Times New Roman" w:hAnsi="Times New Roman" w:cs="Times New Roman"/>
          <w:sz w:val="24"/>
          <w:szCs w:val="24"/>
        </w:rPr>
        <w:tab/>
      </w:r>
      <w:r w:rsidR="00E501CC" w:rsidRPr="00331E3A">
        <w:rPr>
          <w:rFonts w:ascii="Times New Roman" w:hAnsi="Times New Roman" w:cs="Times New Roman"/>
          <w:sz w:val="24"/>
          <w:szCs w:val="24"/>
        </w:rPr>
        <w:t>BSEA</w:t>
      </w:r>
      <w:r w:rsidR="00E501CC" w:rsidRPr="00331E3A">
        <w:rPr>
          <w:rFonts w:ascii="Times New Roman" w:hAnsi="Times New Roman" w:cs="Times New Roman"/>
          <w:b/>
          <w:sz w:val="24"/>
          <w:szCs w:val="24"/>
        </w:rPr>
        <w:t xml:space="preserve"> #</w:t>
      </w:r>
      <w:r w:rsidR="00FB24DB">
        <w:rPr>
          <w:rFonts w:ascii="Times New Roman" w:hAnsi="Times New Roman" w:cs="Times New Roman"/>
          <w:sz w:val="24"/>
          <w:szCs w:val="24"/>
        </w:rPr>
        <w:t>1607800</w:t>
      </w:r>
    </w:p>
    <w:p w14:paraId="3B53FC6E" w14:textId="0165CF22" w:rsidR="007E6E45" w:rsidRPr="00573BB4" w:rsidRDefault="007244CE" w:rsidP="00A94F63">
      <w:pPr>
        <w:pStyle w:val="NoSpacing"/>
        <w:rPr>
          <w:rFonts w:ascii="Times New Roman" w:hAnsi="Times New Roman" w:cs="Times New Roman"/>
          <w:sz w:val="24"/>
          <w:szCs w:val="24"/>
        </w:rPr>
      </w:pPr>
      <w:r>
        <w:rPr>
          <w:rFonts w:ascii="Times New Roman" w:hAnsi="Times New Roman" w:cs="Times New Roman"/>
          <w:sz w:val="24"/>
          <w:szCs w:val="24"/>
        </w:rPr>
        <w:tab/>
      </w:r>
      <w:r w:rsidR="007E6E45" w:rsidRPr="00331E3A">
        <w:rPr>
          <w:rFonts w:ascii="Times New Roman" w:hAnsi="Times New Roman" w:cs="Times New Roman"/>
          <w:sz w:val="24"/>
          <w:szCs w:val="24"/>
        </w:rPr>
        <w:t xml:space="preserve"> </w:t>
      </w:r>
    </w:p>
    <w:p w14:paraId="2E8D2C5A" w14:textId="77777777" w:rsidR="00A94F63" w:rsidRPr="00331E3A" w:rsidRDefault="00A94F63" w:rsidP="00A94F63">
      <w:pPr>
        <w:pStyle w:val="NoSpacing"/>
        <w:rPr>
          <w:rFonts w:ascii="Times New Roman" w:hAnsi="Times New Roman" w:cs="Times New Roman"/>
          <w:b/>
          <w:sz w:val="24"/>
          <w:szCs w:val="24"/>
        </w:rPr>
      </w:pPr>
    </w:p>
    <w:p w14:paraId="227352A7" w14:textId="2C71EA77" w:rsidR="00331E3A" w:rsidRPr="00331E3A" w:rsidRDefault="00331E3A" w:rsidP="00331E3A">
      <w:pPr>
        <w:pStyle w:val="NoSpacing"/>
        <w:jc w:val="center"/>
        <w:rPr>
          <w:rFonts w:ascii="Times New Roman" w:hAnsi="Times New Roman" w:cs="Times New Roman"/>
          <w:b/>
          <w:sz w:val="24"/>
          <w:szCs w:val="24"/>
          <w:u w:val="single"/>
        </w:rPr>
      </w:pPr>
      <w:r w:rsidRPr="00331E3A">
        <w:rPr>
          <w:rFonts w:ascii="Times New Roman" w:hAnsi="Times New Roman" w:cs="Times New Roman"/>
          <w:b/>
          <w:sz w:val="24"/>
          <w:szCs w:val="24"/>
          <w:u w:val="single"/>
        </w:rPr>
        <w:t xml:space="preserve">RULING ON </w:t>
      </w:r>
      <w:r w:rsidR="00EA5A58">
        <w:rPr>
          <w:rFonts w:ascii="Times New Roman" w:hAnsi="Times New Roman" w:cs="Times New Roman"/>
          <w:b/>
          <w:sz w:val="24"/>
          <w:szCs w:val="24"/>
          <w:u w:val="single"/>
        </w:rPr>
        <w:t>PARENT</w:t>
      </w:r>
      <w:r w:rsidR="000373AF">
        <w:rPr>
          <w:rFonts w:ascii="Times New Roman" w:hAnsi="Times New Roman" w:cs="Times New Roman"/>
          <w:b/>
          <w:sz w:val="24"/>
          <w:szCs w:val="24"/>
          <w:u w:val="single"/>
        </w:rPr>
        <w:t>S</w:t>
      </w:r>
      <w:r w:rsidR="00EA5A58">
        <w:rPr>
          <w:rFonts w:ascii="Times New Roman" w:hAnsi="Times New Roman" w:cs="Times New Roman"/>
          <w:b/>
          <w:sz w:val="24"/>
          <w:szCs w:val="24"/>
          <w:u w:val="single"/>
        </w:rPr>
        <w:t>’</w:t>
      </w:r>
      <w:r w:rsidR="00FB24DB">
        <w:rPr>
          <w:rFonts w:ascii="Times New Roman" w:hAnsi="Times New Roman" w:cs="Times New Roman"/>
          <w:b/>
          <w:sz w:val="24"/>
          <w:szCs w:val="24"/>
          <w:u w:val="single"/>
        </w:rPr>
        <w:t xml:space="preserve"> MOTION FOR AN IMPARTIAL HEARING OFFICER</w:t>
      </w:r>
    </w:p>
    <w:p w14:paraId="3D36905C" w14:textId="77777777" w:rsidR="00331E3A" w:rsidRPr="00331E3A" w:rsidRDefault="00331E3A" w:rsidP="00331E3A">
      <w:pPr>
        <w:pStyle w:val="NoSpacing"/>
        <w:jc w:val="center"/>
        <w:rPr>
          <w:rFonts w:ascii="Times New Roman" w:hAnsi="Times New Roman" w:cs="Times New Roman"/>
          <w:b/>
          <w:sz w:val="24"/>
          <w:szCs w:val="24"/>
          <w:u w:val="single"/>
        </w:rPr>
      </w:pPr>
    </w:p>
    <w:p w14:paraId="10B58E88" w14:textId="4912FF91" w:rsidR="00FB24DB" w:rsidRDefault="00331E3A" w:rsidP="002A2142">
      <w:pPr>
        <w:pStyle w:val="NoSpacing"/>
        <w:rPr>
          <w:rFonts w:ascii="Times New Roman" w:hAnsi="Times New Roman" w:cs="Times New Roman"/>
          <w:sz w:val="24"/>
          <w:szCs w:val="24"/>
        </w:rPr>
      </w:pPr>
      <w:r w:rsidRPr="002A2142">
        <w:rPr>
          <w:rFonts w:ascii="Times New Roman" w:hAnsi="Times New Roman" w:cs="Times New Roman"/>
          <w:sz w:val="24"/>
          <w:szCs w:val="24"/>
        </w:rPr>
        <w:tab/>
        <w:t>This matter comes before the Hearing Officer on</w:t>
      </w:r>
      <w:r w:rsidR="004977D8" w:rsidRPr="002A2142">
        <w:rPr>
          <w:rFonts w:ascii="Times New Roman" w:hAnsi="Times New Roman" w:cs="Times New Roman"/>
          <w:sz w:val="24"/>
          <w:szCs w:val="24"/>
        </w:rPr>
        <w:t xml:space="preserve"> </w:t>
      </w:r>
      <w:r w:rsidR="00D617E4" w:rsidRPr="002A2142">
        <w:rPr>
          <w:rFonts w:ascii="Times New Roman" w:hAnsi="Times New Roman" w:cs="Times New Roman"/>
          <w:sz w:val="24"/>
          <w:szCs w:val="24"/>
        </w:rPr>
        <w:t xml:space="preserve">Parents’ </w:t>
      </w:r>
      <w:r w:rsidR="00FB24DB">
        <w:rPr>
          <w:rFonts w:ascii="Times New Roman" w:hAnsi="Times New Roman" w:cs="Times New Roman"/>
          <w:sz w:val="24"/>
          <w:szCs w:val="24"/>
        </w:rPr>
        <w:t xml:space="preserve">Motion for an Impartial Hearing Officer, filed on June 27, 2016. Parents initially filed their </w:t>
      </w:r>
      <w:r w:rsidR="00D617E4" w:rsidRPr="002A2142">
        <w:rPr>
          <w:rFonts w:ascii="Times New Roman" w:hAnsi="Times New Roman" w:cs="Times New Roman"/>
          <w:i/>
          <w:sz w:val="24"/>
          <w:szCs w:val="24"/>
        </w:rPr>
        <w:t>Hearing Request</w:t>
      </w:r>
      <w:r w:rsidR="009C529D" w:rsidRPr="002A2142">
        <w:rPr>
          <w:rFonts w:ascii="Times New Roman" w:hAnsi="Times New Roman" w:cs="Times New Roman"/>
          <w:sz w:val="24"/>
          <w:szCs w:val="24"/>
        </w:rPr>
        <w:t xml:space="preserve"> </w:t>
      </w:r>
      <w:r w:rsidR="00D617E4" w:rsidRPr="002A2142">
        <w:rPr>
          <w:rFonts w:ascii="Times New Roman" w:hAnsi="Times New Roman" w:cs="Times New Roman"/>
          <w:sz w:val="24"/>
          <w:szCs w:val="24"/>
        </w:rPr>
        <w:t xml:space="preserve">against the </w:t>
      </w:r>
      <w:r w:rsidR="00FB24DB">
        <w:rPr>
          <w:rFonts w:ascii="Times New Roman" w:hAnsi="Times New Roman" w:cs="Times New Roman"/>
          <w:sz w:val="24"/>
          <w:szCs w:val="24"/>
        </w:rPr>
        <w:t>Southwick-Tolland Regional School</w:t>
      </w:r>
      <w:r w:rsidR="00A86296">
        <w:rPr>
          <w:rFonts w:ascii="Times New Roman" w:hAnsi="Times New Roman" w:cs="Times New Roman"/>
          <w:sz w:val="24"/>
          <w:szCs w:val="24"/>
        </w:rPr>
        <w:t xml:space="preserve"> District (“District”) on March 28, 2016, challenging the District’s finding that Student did not qualify for an Individualized Education Program</w:t>
      </w:r>
      <w:r w:rsidR="00FB24DB">
        <w:rPr>
          <w:rFonts w:ascii="Times New Roman" w:hAnsi="Times New Roman" w:cs="Times New Roman"/>
          <w:sz w:val="24"/>
          <w:szCs w:val="24"/>
        </w:rPr>
        <w:t xml:space="preserve">. The </w:t>
      </w:r>
      <w:r w:rsidR="00A86296">
        <w:rPr>
          <w:rFonts w:ascii="Times New Roman" w:hAnsi="Times New Roman" w:cs="Times New Roman"/>
          <w:sz w:val="24"/>
          <w:szCs w:val="24"/>
        </w:rPr>
        <w:t>District filed its response on April 8, 2016</w:t>
      </w:r>
      <w:r w:rsidR="00FB24DB">
        <w:rPr>
          <w:rFonts w:ascii="Times New Roman" w:hAnsi="Times New Roman" w:cs="Times New Roman"/>
          <w:sz w:val="24"/>
          <w:szCs w:val="24"/>
        </w:rPr>
        <w:t>. Following several</w:t>
      </w:r>
      <w:r w:rsidR="00A86296">
        <w:rPr>
          <w:rFonts w:ascii="Times New Roman" w:hAnsi="Times New Roman" w:cs="Times New Roman"/>
          <w:sz w:val="24"/>
          <w:szCs w:val="24"/>
        </w:rPr>
        <w:t xml:space="preserve"> postponements requested by each of the parties,</w:t>
      </w:r>
      <w:r w:rsidR="00FB24DB">
        <w:rPr>
          <w:rFonts w:ascii="Times New Roman" w:hAnsi="Times New Roman" w:cs="Times New Roman"/>
          <w:sz w:val="24"/>
          <w:szCs w:val="24"/>
        </w:rPr>
        <w:t xml:space="preserve"> a Pre-Heari</w:t>
      </w:r>
      <w:r w:rsidR="00A86296">
        <w:rPr>
          <w:rFonts w:ascii="Times New Roman" w:hAnsi="Times New Roman" w:cs="Times New Roman"/>
          <w:sz w:val="24"/>
          <w:szCs w:val="24"/>
        </w:rPr>
        <w:t>ng Conference (PHC) took place on May 20, 2016</w:t>
      </w:r>
      <w:r w:rsidR="00FB24DB">
        <w:rPr>
          <w:rFonts w:ascii="Times New Roman" w:hAnsi="Times New Roman" w:cs="Times New Roman"/>
          <w:sz w:val="24"/>
          <w:szCs w:val="24"/>
        </w:rPr>
        <w:t xml:space="preserve">, in order to clarify the issues for hearing and explore the possibility of settlement. </w:t>
      </w:r>
    </w:p>
    <w:p w14:paraId="54FF18D4" w14:textId="77777777" w:rsidR="00FB24DB" w:rsidRDefault="00FB24DB" w:rsidP="002A2142">
      <w:pPr>
        <w:pStyle w:val="NoSpacing"/>
        <w:rPr>
          <w:rFonts w:ascii="Times New Roman" w:hAnsi="Times New Roman" w:cs="Times New Roman"/>
          <w:sz w:val="24"/>
          <w:szCs w:val="24"/>
        </w:rPr>
      </w:pPr>
    </w:p>
    <w:p w14:paraId="0B9E7AB2" w14:textId="4988947E" w:rsidR="00D617E4" w:rsidRDefault="00FB24DB" w:rsidP="00331E3A">
      <w:pPr>
        <w:pStyle w:val="NoSpacing"/>
        <w:rPr>
          <w:rFonts w:ascii="Times New Roman" w:hAnsi="Times New Roman" w:cs="Times New Roman"/>
          <w:sz w:val="24"/>
          <w:szCs w:val="24"/>
        </w:rPr>
      </w:pPr>
      <w:r>
        <w:rPr>
          <w:rFonts w:ascii="Times New Roman" w:hAnsi="Times New Roman" w:cs="Times New Roman"/>
          <w:sz w:val="24"/>
          <w:szCs w:val="24"/>
        </w:rPr>
        <w:tab/>
        <w:t>Following the PHC, Parents</w:t>
      </w:r>
      <w:r w:rsidR="00A86296">
        <w:rPr>
          <w:rFonts w:ascii="Times New Roman" w:hAnsi="Times New Roman" w:cs="Times New Roman"/>
          <w:sz w:val="24"/>
          <w:szCs w:val="24"/>
        </w:rPr>
        <w:t xml:space="preserve">, though Counsel, filed a </w:t>
      </w:r>
      <w:r>
        <w:rPr>
          <w:rFonts w:ascii="Times New Roman" w:hAnsi="Times New Roman" w:cs="Times New Roman"/>
          <w:sz w:val="24"/>
          <w:szCs w:val="24"/>
        </w:rPr>
        <w:t>motion to hold future proceedings in Spri</w:t>
      </w:r>
      <w:r w:rsidR="00A86296">
        <w:rPr>
          <w:rFonts w:ascii="Times New Roman" w:hAnsi="Times New Roman" w:cs="Times New Roman"/>
          <w:sz w:val="24"/>
          <w:szCs w:val="24"/>
        </w:rPr>
        <w:t>ngfield, Massachusetts. This</w:t>
      </w:r>
      <w:r>
        <w:rPr>
          <w:rFonts w:ascii="Times New Roman" w:hAnsi="Times New Roman" w:cs="Times New Roman"/>
          <w:sz w:val="24"/>
          <w:szCs w:val="24"/>
        </w:rPr>
        <w:t xml:space="preserve"> Motion was denied. </w:t>
      </w:r>
    </w:p>
    <w:p w14:paraId="2989AEA0" w14:textId="22A72901" w:rsidR="0028164F" w:rsidRDefault="0028164F" w:rsidP="002E701F">
      <w:pPr>
        <w:pStyle w:val="NoSpacing"/>
        <w:spacing w:before="240"/>
        <w:rPr>
          <w:rFonts w:ascii="Times New Roman" w:hAnsi="Times New Roman" w:cs="Times New Roman"/>
          <w:sz w:val="24"/>
          <w:szCs w:val="24"/>
        </w:rPr>
      </w:pPr>
      <w:r>
        <w:rPr>
          <w:rFonts w:ascii="Times New Roman" w:hAnsi="Times New Roman" w:cs="Times New Roman"/>
          <w:sz w:val="24"/>
          <w:szCs w:val="24"/>
        </w:rPr>
        <w:tab/>
        <w:t>On June 27</w:t>
      </w:r>
      <w:r w:rsidR="00D617E4">
        <w:rPr>
          <w:rFonts w:ascii="Times New Roman" w:hAnsi="Times New Roman" w:cs="Times New Roman"/>
          <w:sz w:val="24"/>
          <w:szCs w:val="24"/>
        </w:rPr>
        <w:t xml:space="preserve">, </w:t>
      </w:r>
      <w:r w:rsidR="009C529D">
        <w:rPr>
          <w:rFonts w:ascii="Times New Roman" w:hAnsi="Times New Roman" w:cs="Times New Roman"/>
          <w:sz w:val="24"/>
          <w:szCs w:val="24"/>
        </w:rPr>
        <w:t xml:space="preserve">2016, </w:t>
      </w:r>
      <w:r w:rsidR="00D617E4">
        <w:rPr>
          <w:rFonts w:ascii="Times New Roman" w:hAnsi="Times New Roman" w:cs="Times New Roman"/>
          <w:sz w:val="24"/>
          <w:szCs w:val="24"/>
        </w:rPr>
        <w:t xml:space="preserve">Parents filed </w:t>
      </w:r>
      <w:r>
        <w:rPr>
          <w:rFonts w:ascii="Times New Roman" w:hAnsi="Times New Roman" w:cs="Times New Roman"/>
          <w:sz w:val="24"/>
          <w:szCs w:val="24"/>
        </w:rPr>
        <w:t xml:space="preserve">the instant Motion for an Impartial Hearing Officer, </w:t>
      </w:r>
      <w:r w:rsidR="00FE24BB">
        <w:rPr>
          <w:rFonts w:ascii="Times New Roman" w:hAnsi="Times New Roman" w:cs="Times New Roman"/>
          <w:sz w:val="24"/>
          <w:szCs w:val="24"/>
        </w:rPr>
        <w:t xml:space="preserve">making several assertions regarding the Hearing Officer’s conduct at the PHC; </w:t>
      </w:r>
      <w:r w:rsidR="00FE24BB">
        <w:rPr>
          <w:rStyle w:val="FootnoteReference"/>
          <w:rFonts w:ascii="Times New Roman" w:hAnsi="Times New Roman" w:cs="Times New Roman"/>
          <w:sz w:val="24"/>
          <w:szCs w:val="24"/>
        </w:rPr>
        <w:footnoteReference w:id="1"/>
      </w:r>
      <w:r w:rsidR="00F727CE">
        <w:rPr>
          <w:rFonts w:ascii="Times New Roman" w:hAnsi="Times New Roman" w:cs="Times New Roman"/>
          <w:sz w:val="24"/>
          <w:szCs w:val="24"/>
        </w:rPr>
        <w:t xml:space="preserve"> </w:t>
      </w:r>
      <w:r w:rsidR="00FE24BB">
        <w:rPr>
          <w:rFonts w:ascii="Times New Roman" w:hAnsi="Times New Roman" w:cs="Times New Roman"/>
          <w:sz w:val="24"/>
          <w:szCs w:val="24"/>
        </w:rPr>
        <w:t xml:space="preserve">suggesting that she had “appeared to misstate the law in agreement of </w:t>
      </w:r>
      <w:r w:rsidR="002E701F">
        <w:rPr>
          <w:rFonts w:ascii="Times New Roman" w:hAnsi="Times New Roman" w:cs="Times New Roman"/>
          <w:sz w:val="24"/>
          <w:szCs w:val="24"/>
        </w:rPr>
        <w:t>(</w:t>
      </w:r>
      <w:r w:rsidR="002E701F" w:rsidRPr="002E701F">
        <w:rPr>
          <w:rFonts w:ascii="Times New Roman" w:hAnsi="Times New Roman" w:cs="Times New Roman"/>
          <w:i/>
          <w:sz w:val="24"/>
          <w:szCs w:val="24"/>
        </w:rPr>
        <w:t>sic</w:t>
      </w:r>
      <w:r w:rsidR="002E701F">
        <w:rPr>
          <w:rFonts w:ascii="Times New Roman" w:hAnsi="Times New Roman" w:cs="Times New Roman"/>
          <w:sz w:val="24"/>
          <w:szCs w:val="24"/>
        </w:rPr>
        <w:t xml:space="preserve">) </w:t>
      </w:r>
      <w:r w:rsidR="00FE24BB" w:rsidRPr="002E701F">
        <w:rPr>
          <w:rFonts w:ascii="Times New Roman" w:hAnsi="Times New Roman" w:cs="Times New Roman"/>
          <w:sz w:val="24"/>
          <w:szCs w:val="24"/>
        </w:rPr>
        <w:t>the</w:t>
      </w:r>
      <w:r w:rsidR="00FE24BB">
        <w:rPr>
          <w:rFonts w:ascii="Times New Roman" w:hAnsi="Times New Roman" w:cs="Times New Roman"/>
          <w:sz w:val="24"/>
          <w:szCs w:val="24"/>
        </w:rPr>
        <w:t xml:space="preserve"> position of the school district,” and arguing that the Hearing Officer’s denial of their motion to hold the hearing in Springfield was “only to </w:t>
      </w:r>
      <w:r w:rsidR="002E701F">
        <w:rPr>
          <w:rFonts w:ascii="Times New Roman" w:hAnsi="Times New Roman" w:cs="Times New Roman"/>
          <w:sz w:val="24"/>
          <w:szCs w:val="24"/>
        </w:rPr>
        <w:t>(</w:t>
      </w:r>
      <w:r w:rsidR="002E701F" w:rsidRPr="002E701F">
        <w:rPr>
          <w:rFonts w:ascii="Times New Roman" w:hAnsi="Times New Roman" w:cs="Times New Roman"/>
          <w:i/>
          <w:sz w:val="24"/>
          <w:szCs w:val="24"/>
        </w:rPr>
        <w:t>sic</w:t>
      </w:r>
      <w:r w:rsidR="002E701F">
        <w:rPr>
          <w:rFonts w:ascii="Times New Roman" w:hAnsi="Times New Roman" w:cs="Times New Roman"/>
          <w:sz w:val="24"/>
          <w:szCs w:val="24"/>
        </w:rPr>
        <w:t xml:space="preserve">) </w:t>
      </w:r>
      <w:r w:rsidR="00FE24BB">
        <w:rPr>
          <w:rFonts w:ascii="Times New Roman" w:hAnsi="Times New Roman" w:cs="Times New Roman"/>
          <w:sz w:val="24"/>
          <w:szCs w:val="24"/>
        </w:rPr>
        <w:t>the convenience of the hearing officer and opposing counsel.” They requested “a neutral hearing officer for this subject motion.”</w:t>
      </w:r>
      <w:r w:rsidR="00A86296">
        <w:rPr>
          <w:rStyle w:val="FootnoteReference"/>
          <w:rFonts w:ascii="Times New Roman" w:hAnsi="Times New Roman" w:cs="Times New Roman"/>
          <w:sz w:val="24"/>
          <w:szCs w:val="24"/>
        </w:rPr>
        <w:footnoteReference w:id="2"/>
      </w:r>
    </w:p>
    <w:p w14:paraId="4CA51BDB" w14:textId="77777777" w:rsidR="00FE24BB" w:rsidRDefault="00FE24BB" w:rsidP="009C529D">
      <w:pPr>
        <w:pStyle w:val="NoSpacing"/>
        <w:rPr>
          <w:rFonts w:ascii="Times New Roman" w:hAnsi="Times New Roman" w:cs="Times New Roman"/>
          <w:sz w:val="24"/>
          <w:szCs w:val="24"/>
        </w:rPr>
      </w:pPr>
    </w:p>
    <w:p w14:paraId="7A1B12A2" w14:textId="292981E0" w:rsidR="00F727CE" w:rsidRDefault="00FE24BB" w:rsidP="009C529D">
      <w:pPr>
        <w:pStyle w:val="NoSpacing"/>
        <w:rPr>
          <w:rFonts w:ascii="Times New Roman" w:hAnsi="Times New Roman" w:cs="Times New Roman"/>
          <w:sz w:val="24"/>
          <w:szCs w:val="24"/>
        </w:rPr>
      </w:pPr>
      <w:r>
        <w:rPr>
          <w:rFonts w:ascii="Times New Roman" w:hAnsi="Times New Roman" w:cs="Times New Roman"/>
          <w:sz w:val="24"/>
          <w:szCs w:val="24"/>
        </w:rPr>
        <w:tab/>
        <w:t>On June 30, 2016, the District filed an Opposition</w:t>
      </w:r>
      <w:r w:rsidR="002E701F">
        <w:rPr>
          <w:rFonts w:ascii="Times New Roman" w:hAnsi="Times New Roman" w:cs="Times New Roman"/>
          <w:sz w:val="24"/>
          <w:szCs w:val="24"/>
        </w:rPr>
        <w:t xml:space="preserve"> to Parents’ Motion, which it treat</w:t>
      </w:r>
      <w:r>
        <w:rPr>
          <w:rFonts w:ascii="Times New Roman" w:hAnsi="Times New Roman" w:cs="Times New Roman"/>
          <w:sz w:val="24"/>
          <w:szCs w:val="24"/>
        </w:rPr>
        <w:t>ed and r</w:t>
      </w:r>
      <w:r w:rsidR="00F727CE">
        <w:rPr>
          <w:rFonts w:ascii="Times New Roman" w:hAnsi="Times New Roman" w:cs="Times New Roman"/>
          <w:sz w:val="24"/>
          <w:szCs w:val="24"/>
        </w:rPr>
        <w:t>esponded to as a Motion for Recu</w:t>
      </w:r>
      <w:r>
        <w:rPr>
          <w:rFonts w:ascii="Times New Roman" w:hAnsi="Times New Roman" w:cs="Times New Roman"/>
          <w:sz w:val="24"/>
          <w:szCs w:val="24"/>
        </w:rPr>
        <w:t>sal of the Hearing Officer.</w:t>
      </w:r>
      <w:r w:rsidR="00F727CE">
        <w:rPr>
          <w:rFonts w:ascii="Times New Roman" w:hAnsi="Times New Roman" w:cs="Times New Roman"/>
          <w:sz w:val="24"/>
          <w:szCs w:val="24"/>
        </w:rPr>
        <w:t xml:space="preserve"> The District asserted that Parents’ Motion was “baseless and without merit,” and that it “views the behavior of the Hearing officer at the pre-hearing conference to be commendable given the rude and often unprofessional behavior of the Parents’ attorney.”</w:t>
      </w:r>
    </w:p>
    <w:p w14:paraId="5999D7C4" w14:textId="77777777" w:rsidR="003C7818" w:rsidRDefault="003C7818" w:rsidP="009C529D">
      <w:pPr>
        <w:pStyle w:val="NoSpacing"/>
        <w:rPr>
          <w:rFonts w:ascii="Times New Roman" w:hAnsi="Times New Roman" w:cs="Times New Roman"/>
          <w:sz w:val="24"/>
          <w:szCs w:val="24"/>
        </w:rPr>
      </w:pPr>
    </w:p>
    <w:p w14:paraId="7DE26EDC" w14:textId="089823EB" w:rsidR="009C529D" w:rsidRDefault="00F727CE" w:rsidP="009C529D">
      <w:pPr>
        <w:pStyle w:val="NoSpacing"/>
        <w:rPr>
          <w:rFonts w:ascii="Times New Roman" w:hAnsi="Times New Roman" w:cs="Times New Roman"/>
          <w:sz w:val="24"/>
          <w:szCs w:val="24"/>
        </w:rPr>
      </w:pPr>
      <w:r>
        <w:rPr>
          <w:rFonts w:ascii="Times New Roman" w:hAnsi="Times New Roman" w:cs="Times New Roman"/>
          <w:sz w:val="24"/>
          <w:szCs w:val="24"/>
        </w:rPr>
        <w:tab/>
      </w:r>
      <w:r w:rsidR="009C529D">
        <w:rPr>
          <w:rFonts w:ascii="Times New Roman" w:hAnsi="Times New Roman" w:cs="Times New Roman"/>
          <w:sz w:val="24"/>
          <w:szCs w:val="24"/>
        </w:rPr>
        <w:t>No party requested a hearing</w:t>
      </w:r>
      <w:r w:rsidR="00601A0B">
        <w:rPr>
          <w:rFonts w:ascii="Times New Roman" w:hAnsi="Times New Roman" w:cs="Times New Roman"/>
          <w:sz w:val="24"/>
          <w:szCs w:val="24"/>
        </w:rPr>
        <w:t xml:space="preserve"> on the instant motion. A</w:t>
      </w:r>
      <w:r w:rsidR="002E701F">
        <w:rPr>
          <w:rFonts w:ascii="Times New Roman" w:hAnsi="Times New Roman" w:cs="Times New Roman"/>
          <w:sz w:val="24"/>
          <w:szCs w:val="24"/>
        </w:rPr>
        <w:t xml:space="preserve">s neither </w:t>
      </w:r>
      <w:r w:rsidR="009C529D">
        <w:rPr>
          <w:rFonts w:ascii="Times New Roman" w:hAnsi="Times New Roman" w:cs="Times New Roman"/>
          <w:sz w:val="24"/>
          <w:szCs w:val="24"/>
        </w:rPr>
        <w:t xml:space="preserve">testimony </w:t>
      </w:r>
      <w:r w:rsidR="002E701F">
        <w:rPr>
          <w:rFonts w:ascii="Times New Roman" w:hAnsi="Times New Roman" w:cs="Times New Roman"/>
          <w:sz w:val="24"/>
          <w:szCs w:val="24"/>
        </w:rPr>
        <w:t>n</w:t>
      </w:r>
      <w:r w:rsidR="009C529D">
        <w:rPr>
          <w:rFonts w:ascii="Times New Roman" w:hAnsi="Times New Roman" w:cs="Times New Roman"/>
          <w:sz w:val="24"/>
          <w:szCs w:val="24"/>
        </w:rPr>
        <w:t>or oral argument would advance my understanding of the issue</w:t>
      </w:r>
      <w:r w:rsidR="00601A0B">
        <w:rPr>
          <w:rFonts w:ascii="Times New Roman" w:hAnsi="Times New Roman" w:cs="Times New Roman"/>
          <w:sz w:val="24"/>
          <w:szCs w:val="24"/>
        </w:rPr>
        <w:t>s involved,</w:t>
      </w:r>
      <w:r w:rsidR="009C529D">
        <w:rPr>
          <w:rFonts w:ascii="Times New Roman" w:hAnsi="Times New Roman" w:cs="Times New Roman"/>
          <w:sz w:val="24"/>
          <w:szCs w:val="24"/>
        </w:rPr>
        <w:t xml:space="preserve"> I am issuing the ruling </w:t>
      </w:r>
      <w:r w:rsidR="00601A0B">
        <w:rPr>
          <w:rFonts w:ascii="Times New Roman" w:hAnsi="Times New Roman" w:cs="Times New Roman"/>
          <w:sz w:val="24"/>
          <w:szCs w:val="24"/>
        </w:rPr>
        <w:t xml:space="preserve">on this motion </w:t>
      </w:r>
      <w:r w:rsidR="009C529D">
        <w:rPr>
          <w:rFonts w:ascii="Times New Roman" w:hAnsi="Times New Roman" w:cs="Times New Roman"/>
          <w:sz w:val="24"/>
          <w:szCs w:val="24"/>
        </w:rPr>
        <w:t>without a hearing</w:t>
      </w:r>
      <w:r w:rsidR="002E701F">
        <w:rPr>
          <w:rFonts w:ascii="Times New Roman" w:hAnsi="Times New Roman" w:cs="Times New Roman"/>
          <w:sz w:val="24"/>
          <w:szCs w:val="24"/>
        </w:rPr>
        <w:t>,</w:t>
      </w:r>
      <w:r w:rsidR="009C529D">
        <w:rPr>
          <w:rFonts w:ascii="Times New Roman" w:hAnsi="Times New Roman" w:cs="Times New Roman"/>
          <w:sz w:val="24"/>
          <w:szCs w:val="24"/>
        </w:rPr>
        <w:t xml:space="preserve"> pursuant to Bureau of Special Education Appeals (BSEA) </w:t>
      </w:r>
      <w:r w:rsidR="009C529D">
        <w:rPr>
          <w:rFonts w:ascii="Times New Roman" w:hAnsi="Times New Roman" w:cs="Times New Roman"/>
          <w:i/>
          <w:sz w:val="24"/>
          <w:szCs w:val="24"/>
        </w:rPr>
        <w:t xml:space="preserve">Hearing Rule </w:t>
      </w:r>
      <w:r w:rsidR="009C529D" w:rsidRPr="0097568E">
        <w:rPr>
          <w:rFonts w:ascii="Times New Roman" w:hAnsi="Times New Roman" w:cs="Times New Roman"/>
          <w:sz w:val="24"/>
          <w:szCs w:val="24"/>
        </w:rPr>
        <w:t>VII(D).</w:t>
      </w:r>
      <w:r w:rsidR="009C529D">
        <w:rPr>
          <w:rFonts w:ascii="Times New Roman" w:hAnsi="Times New Roman" w:cs="Times New Roman"/>
          <w:i/>
          <w:sz w:val="24"/>
          <w:szCs w:val="24"/>
        </w:rPr>
        <w:t xml:space="preserve"> </w:t>
      </w:r>
      <w:r w:rsidR="009C529D">
        <w:rPr>
          <w:rFonts w:ascii="Times New Roman" w:hAnsi="Times New Roman" w:cs="Times New Roman"/>
          <w:sz w:val="24"/>
          <w:szCs w:val="24"/>
        </w:rPr>
        <w:t xml:space="preserve"> </w:t>
      </w:r>
      <w:r w:rsidR="009C529D">
        <w:rPr>
          <w:rFonts w:ascii="Times New Roman" w:hAnsi="Times New Roman" w:cs="Times New Roman"/>
          <w:i/>
          <w:sz w:val="24"/>
          <w:szCs w:val="24"/>
        </w:rPr>
        <w:t xml:space="preserve"> </w:t>
      </w:r>
      <w:r w:rsidR="009C529D">
        <w:rPr>
          <w:rFonts w:ascii="Times New Roman" w:hAnsi="Times New Roman" w:cs="Times New Roman"/>
          <w:sz w:val="24"/>
          <w:szCs w:val="24"/>
        </w:rPr>
        <w:t xml:space="preserve">  </w:t>
      </w:r>
      <w:r w:rsidR="009C529D" w:rsidRPr="00331E3A">
        <w:rPr>
          <w:rFonts w:ascii="Times New Roman" w:hAnsi="Times New Roman" w:cs="Times New Roman"/>
          <w:sz w:val="24"/>
          <w:szCs w:val="24"/>
        </w:rPr>
        <w:t xml:space="preserve"> </w:t>
      </w:r>
    </w:p>
    <w:p w14:paraId="775D1B31" w14:textId="77777777" w:rsidR="004977D8" w:rsidRDefault="004977D8" w:rsidP="00331E3A">
      <w:pPr>
        <w:pStyle w:val="NoSpacing"/>
        <w:rPr>
          <w:rFonts w:ascii="Times New Roman" w:hAnsi="Times New Roman" w:cs="Times New Roman"/>
          <w:sz w:val="24"/>
          <w:szCs w:val="24"/>
        </w:rPr>
      </w:pPr>
    </w:p>
    <w:p w14:paraId="7F2652B3" w14:textId="79CD5939" w:rsidR="00A86296" w:rsidRDefault="00331E3A" w:rsidP="002E701F">
      <w:pPr>
        <w:pStyle w:val="NoSpacing"/>
        <w:tabs>
          <w:tab w:val="left" w:pos="7933"/>
        </w:tabs>
        <w:ind w:firstLine="720"/>
        <w:rPr>
          <w:rFonts w:ascii="Times New Roman" w:hAnsi="Times New Roman" w:cs="Times New Roman"/>
          <w:sz w:val="24"/>
          <w:szCs w:val="24"/>
        </w:rPr>
      </w:pPr>
      <w:r>
        <w:rPr>
          <w:rFonts w:ascii="Times New Roman" w:hAnsi="Times New Roman" w:cs="Times New Roman"/>
          <w:sz w:val="24"/>
          <w:szCs w:val="24"/>
        </w:rPr>
        <w:t xml:space="preserve">For </w:t>
      </w:r>
      <w:r w:rsidR="00E25AF8">
        <w:rPr>
          <w:rFonts w:ascii="Times New Roman" w:hAnsi="Times New Roman" w:cs="Times New Roman"/>
          <w:sz w:val="24"/>
          <w:szCs w:val="24"/>
        </w:rPr>
        <w:t xml:space="preserve">the reasons set forth below, </w:t>
      </w:r>
      <w:r w:rsidR="00F727CE">
        <w:rPr>
          <w:rFonts w:ascii="Times New Roman" w:hAnsi="Times New Roman" w:cs="Times New Roman"/>
          <w:sz w:val="24"/>
          <w:szCs w:val="24"/>
        </w:rPr>
        <w:t>Parents’ Motion is hereby DENIED.</w:t>
      </w:r>
      <w:r w:rsidR="002E701F">
        <w:rPr>
          <w:rFonts w:ascii="Times New Roman" w:hAnsi="Times New Roman" w:cs="Times New Roman"/>
          <w:sz w:val="24"/>
          <w:szCs w:val="24"/>
        </w:rPr>
        <w:tab/>
      </w:r>
    </w:p>
    <w:p w14:paraId="55E4D558" w14:textId="77777777" w:rsidR="002E701F" w:rsidRPr="00AE6C9A" w:rsidRDefault="002E701F" w:rsidP="002E701F">
      <w:pPr>
        <w:pStyle w:val="NoSpacing"/>
        <w:tabs>
          <w:tab w:val="left" w:pos="7933"/>
        </w:tabs>
        <w:ind w:firstLine="720"/>
        <w:rPr>
          <w:rFonts w:ascii="Times New Roman" w:hAnsi="Times New Roman" w:cs="Times New Roman"/>
          <w:sz w:val="24"/>
          <w:szCs w:val="24"/>
        </w:rPr>
      </w:pPr>
    </w:p>
    <w:p w14:paraId="496FFAF3" w14:textId="04681C2F" w:rsidR="00331E3A" w:rsidRPr="00331E3A" w:rsidRDefault="00E950DC" w:rsidP="00331E3A">
      <w:pPr>
        <w:pStyle w:val="NoSpacing"/>
        <w:rPr>
          <w:rFonts w:ascii="Times New Roman" w:hAnsi="Times New Roman" w:cs="Times New Roman"/>
          <w:sz w:val="24"/>
          <w:szCs w:val="24"/>
          <w:u w:val="single"/>
        </w:rPr>
      </w:pPr>
      <w:r>
        <w:rPr>
          <w:rFonts w:ascii="Times New Roman" w:hAnsi="Times New Roman" w:cs="Times New Roman"/>
          <w:sz w:val="24"/>
          <w:szCs w:val="24"/>
          <w:u w:val="single"/>
        </w:rPr>
        <w:lastRenderedPageBreak/>
        <w:t>LEGAL STANDARDS</w:t>
      </w:r>
    </w:p>
    <w:p w14:paraId="67FB1DC2" w14:textId="77777777" w:rsidR="00331E3A" w:rsidRPr="00331E3A" w:rsidRDefault="00331E3A" w:rsidP="00331E3A">
      <w:pPr>
        <w:pStyle w:val="NoSpacing"/>
        <w:rPr>
          <w:rFonts w:ascii="Times New Roman" w:hAnsi="Times New Roman" w:cs="Times New Roman"/>
          <w:sz w:val="24"/>
          <w:szCs w:val="24"/>
        </w:rPr>
      </w:pPr>
    </w:p>
    <w:p w14:paraId="5DE75956" w14:textId="72E5880E" w:rsidR="001B1E5B" w:rsidRDefault="001B1E5B" w:rsidP="00D17EE6">
      <w:pPr>
        <w:pStyle w:val="NoSpacing"/>
        <w:rPr>
          <w:rFonts w:ascii="Times New Roman" w:hAnsi="Times New Roman" w:cs="Times New Roman"/>
          <w:sz w:val="24"/>
          <w:szCs w:val="24"/>
        </w:rPr>
      </w:pPr>
      <w:r>
        <w:rPr>
          <w:rFonts w:ascii="Times New Roman" w:hAnsi="Times New Roman" w:cs="Times New Roman"/>
          <w:sz w:val="24"/>
          <w:szCs w:val="24"/>
        </w:rPr>
        <w:tab/>
        <w:t>Faced with a Motion to Recuse, a Hearing Officer must engage in a two-part analysis of whether</w:t>
      </w:r>
      <w:r w:rsidR="00AE6C9A">
        <w:rPr>
          <w:rFonts w:ascii="Times New Roman" w:hAnsi="Times New Roman" w:cs="Times New Roman"/>
          <w:sz w:val="24"/>
          <w:szCs w:val="24"/>
        </w:rPr>
        <w:t xml:space="preserve"> impermissible bias exists. </w:t>
      </w:r>
      <w:r>
        <w:rPr>
          <w:rFonts w:ascii="Times New Roman" w:hAnsi="Times New Roman" w:cs="Times New Roman"/>
          <w:sz w:val="24"/>
          <w:szCs w:val="24"/>
        </w:rPr>
        <w:t>The first part of this analysis requires that the Hearing Officer examine her conscience and emotions to determine whether she could preside over the m</w:t>
      </w:r>
      <w:r w:rsidR="00AE6C9A">
        <w:rPr>
          <w:rFonts w:ascii="Times New Roman" w:hAnsi="Times New Roman" w:cs="Times New Roman"/>
          <w:sz w:val="24"/>
          <w:szCs w:val="24"/>
        </w:rPr>
        <w:t>atter free from prejudice.</w:t>
      </w:r>
      <w:r w:rsidR="00AE6C9A">
        <w:rPr>
          <w:rStyle w:val="FootnoteReference"/>
          <w:rFonts w:ascii="Times New Roman" w:hAnsi="Times New Roman" w:cs="Times New Roman"/>
          <w:sz w:val="24"/>
          <w:szCs w:val="24"/>
        </w:rPr>
        <w:footnoteReference w:id="3"/>
      </w:r>
      <w:r w:rsidR="00AE6C9A">
        <w:rPr>
          <w:rFonts w:ascii="Times New Roman" w:hAnsi="Times New Roman" w:cs="Times New Roman"/>
          <w:sz w:val="24"/>
          <w:szCs w:val="24"/>
        </w:rPr>
        <w:t xml:space="preserve"> </w:t>
      </w:r>
      <w:r>
        <w:rPr>
          <w:rFonts w:ascii="Times New Roman" w:hAnsi="Times New Roman" w:cs="Times New Roman"/>
          <w:sz w:val="24"/>
          <w:szCs w:val="24"/>
        </w:rPr>
        <w:t>The second part requires the Hearing Officer to make an objective, fact-based inquiry as to whether there exist</w:t>
      </w:r>
      <w:r w:rsidR="002E701F">
        <w:rPr>
          <w:rFonts w:ascii="Times New Roman" w:hAnsi="Times New Roman" w:cs="Times New Roman"/>
          <w:sz w:val="24"/>
          <w:szCs w:val="24"/>
        </w:rPr>
        <w:t>s a reasonable basis for the moving party</w:t>
      </w:r>
      <w:r>
        <w:rPr>
          <w:rFonts w:ascii="Times New Roman" w:hAnsi="Times New Roman" w:cs="Times New Roman"/>
          <w:sz w:val="24"/>
          <w:szCs w:val="24"/>
        </w:rPr>
        <w:t>’</w:t>
      </w:r>
      <w:r w:rsidR="002E701F">
        <w:rPr>
          <w:rFonts w:ascii="Times New Roman" w:hAnsi="Times New Roman" w:cs="Times New Roman"/>
          <w:sz w:val="24"/>
          <w:szCs w:val="24"/>
        </w:rPr>
        <w:t>s</w:t>
      </w:r>
      <w:r>
        <w:rPr>
          <w:rFonts w:ascii="Times New Roman" w:hAnsi="Times New Roman" w:cs="Times New Roman"/>
          <w:sz w:val="24"/>
          <w:szCs w:val="24"/>
        </w:rPr>
        <w:t xml:space="preserve"> concerns regarding her ability to be fair and impartial.</w:t>
      </w:r>
      <w:r w:rsidR="00AE6C9A">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In the absence of either of these circumstances, a Hearing Officer should not recus</w:t>
      </w:r>
      <w:r w:rsidR="00AE6C9A">
        <w:rPr>
          <w:rFonts w:ascii="Times New Roman" w:hAnsi="Times New Roman" w:cs="Times New Roman"/>
          <w:sz w:val="24"/>
          <w:szCs w:val="24"/>
        </w:rPr>
        <w:t>e herself</w:t>
      </w:r>
      <w:r>
        <w:rPr>
          <w:rFonts w:ascii="Times New Roman" w:hAnsi="Times New Roman" w:cs="Times New Roman"/>
          <w:sz w:val="24"/>
          <w:szCs w:val="24"/>
        </w:rPr>
        <w:t>.</w:t>
      </w:r>
    </w:p>
    <w:p w14:paraId="1CE773C5" w14:textId="77777777" w:rsidR="003C7818" w:rsidRDefault="003C7818" w:rsidP="00D17EE6">
      <w:pPr>
        <w:pStyle w:val="NoSpacing"/>
        <w:rPr>
          <w:rFonts w:ascii="Times New Roman" w:hAnsi="Times New Roman" w:cs="Times New Roman"/>
          <w:sz w:val="24"/>
          <w:szCs w:val="24"/>
        </w:rPr>
      </w:pPr>
    </w:p>
    <w:p w14:paraId="7651031C" w14:textId="164823A1" w:rsidR="003C7818" w:rsidRPr="003C7818" w:rsidRDefault="003C7818" w:rsidP="00D17EE6">
      <w:pPr>
        <w:pStyle w:val="NoSpacing"/>
        <w:rPr>
          <w:rFonts w:ascii="Times New Roman" w:hAnsi="Times New Roman" w:cs="Times New Roman"/>
          <w:i/>
          <w:sz w:val="24"/>
          <w:szCs w:val="24"/>
        </w:rPr>
      </w:pPr>
      <w:r>
        <w:rPr>
          <w:rFonts w:ascii="Times New Roman" w:hAnsi="Times New Roman" w:cs="Times New Roman"/>
          <w:sz w:val="24"/>
          <w:szCs w:val="24"/>
        </w:rPr>
        <w:tab/>
        <w:t xml:space="preserve">Underlying these standards are “twin – and sometimes competing – polic[y]” </w:t>
      </w:r>
      <w:r w:rsidR="00AE6C9A">
        <w:rPr>
          <w:rFonts w:ascii="Times New Roman" w:hAnsi="Times New Roman" w:cs="Times New Roman"/>
          <w:sz w:val="24"/>
          <w:szCs w:val="24"/>
        </w:rPr>
        <w:t xml:space="preserve">concerns: first, </w:t>
      </w:r>
      <w:r>
        <w:rPr>
          <w:rFonts w:ascii="Times New Roman" w:hAnsi="Times New Roman" w:cs="Times New Roman"/>
          <w:sz w:val="24"/>
          <w:szCs w:val="24"/>
        </w:rPr>
        <w:t>that courts (and administrative agencies) “must not only be, but must seem to be, free of bias or prejudice . . . [which requires that] the situation . . . be viewed through the eyes of the objective person,” and second, “that a judge [or hearing officer] once having drawn a case should not recuse himself on an unsupported, irrational, or highly tenuous speculation; were he to do so, the price of maintaining the purity of appearance would be the power of litigants or third parties to exercise a negative veto over the assignment of judges.”</w:t>
      </w:r>
      <w:r>
        <w:rPr>
          <w:rStyle w:val="FootnoteReference"/>
          <w:rFonts w:ascii="Times New Roman" w:hAnsi="Times New Roman" w:cs="Times New Roman"/>
          <w:sz w:val="24"/>
          <w:szCs w:val="24"/>
        </w:rPr>
        <w:footnoteReference w:id="5"/>
      </w:r>
    </w:p>
    <w:p w14:paraId="22CD9D4A" w14:textId="77777777" w:rsidR="001B1E5B" w:rsidRDefault="001B1E5B" w:rsidP="00D17EE6">
      <w:pPr>
        <w:pStyle w:val="NoSpacing"/>
        <w:rPr>
          <w:rFonts w:ascii="Times New Roman" w:hAnsi="Times New Roman" w:cs="Times New Roman"/>
          <w:sz w:val="24"/>
          <w:szCs w:val="24"/>
        </w:rPr>
      </w:pPr>
    </w:p>
    <w:p w14:paraId="3EEBD865" w14:textId="78D971E8" w:rsidR="001B1E5B" w:rsidRDefault="001B1E5B" w:rsidP="00D17EE6">
      <w:pPr>
        <w:pStyle w:val="NoSpacing"/>
        <w:rPr>
          <w:rFonts w:ascii="Times New Roman" w:hAnsi="Times New Roman" w:cs="Times New Roman"/>
          <w:sz w:val="24"/>
          <w:szCs w:val="24"/>
        </w:rPr>
      </w:pPr>
      <w:r>
        <w:rPr>
          <w:rFonts w:ascii="Times New Roman" w:hAnsi="Times New Roman" w:cs="Times New Roman"/>
          <w:sz w:val="24"/>
          <w:szCs w:val="24"/>
          <w:u w:val="single"/>
        </w:rPr>
        <w:t>ANALYSIS</w:t>
      </w:r>
    </w:p>
    <w:p w14:paraId="48F3BB9B" w14:textId="77777777" w:rsidR="001B1E5B" w:rsidRDefault="001B1E5B" w:rsidP="00D17EE6">
      <w:pPr>
        <w:pStyle w:val="NoSpacing"/>
        <w:rPr>
          <w:rFonts w:ascii="Times New Roman" w:hAnsi="Times New Roman" w:cs="Times New Roman"/>
          <w:sz w:val="24"/>
          <w:szCs w:val="24"/>
        </w:rPr>
      </w:pPr>
    </w:p>
    <w:p w14:paraId="4970F98E" w14:textId="6AA16A35" w:rsidR="001B1E5B" w:rsidRPr="001B1E5B" w:rsidRDefault="001B1E5B" w:rsidP="00D17EE6">
      <w:pPr>
        <w:pStyle w:val="NoSpacing"/>
        <w:rPr>
          <w:rFonts w:ascii="Times New Roman" w:hAnsi="Times New Roman" w:cs="Times New Roman"/>
          <w:sz w:val="24"/>
          <w:szCs w:val="24"/>
        </w:rPr>
      </w:pPr>
      <w:r>
        <w:rPr>
          <w:rFonts w:ascii="Times New Roman" w:hAnsi="Times New Roman" w:cs="Times New Roman"/>
          <w:sz w:val="24"/>
          <w:szCs w:val="24"/>
        </w:rPr>
        <w:tab/>
        <w:t xml:space="preserve">To engage in the </w:t>
      </w:r>
      <w:r w:rsidR="00074A01">
        <w:rPr>
          <w:rFonts w:ascii="Times New Roman" w:hAnsi="Times New Roman" w:cs="Times New Roman"/>
          <w:sz w:val="24"/>
          <w:szCs w:val="24"/>
        </w:rPr>
        <w:t xml:space="preserve">first part of the analysis, </w:t>
      </w:r>
      <w:r w:rsidR="00AE6C9A">
        <w:rPr>
          <w:rFonts w:ascii="Times New Roman" w:hAnsi="Times New Roman" w:cs="Times New Roman"/>
          <w:sz w:val="24"/>
          <w:szCs w:val="24"/>
        </w:rPr>
        <w:t>I examine my conscience and emotions. Although Parents’ counsel’s behavior fell short of professional norms, I do not attribute this behavior to his clients, the Parents</w:t>
      </w:r>
      <w:r w:rsidR="002E701F">
        <w:rPr>
          <w:rFonts w:ascii="Times New Roman" w:hAnsi="Times New Roman" w:cs="Times New Roman"/>
          <w:sz w:val="24"/>
          <w:szCs w:val="24"/>
        </w:rPr>
        <w:t>,</w:t>
      </w:r>
      <w:r w:rsidR="00AE6C9A">
        <w:rPr>
          <w:rFonts w:ascii="Times New Roman" w:hAnsi="Times New Roman" w:cs="Times New Roman"/>
          <w:sz w:val="24"/>
          <w:szCs w:val="24"/>
        </w:rPr>
        <w:t xml:space="preserve"> whose son’s interests are at stake in this proceeding.</w:t>
      </w:r>
      <w:r w:rsidR="00496474">
        <w:rPr>
          <w:rFonts w:ascii="Times New Roman" w:hAnsi="Times New Roman" w:cs="Times New Roman"/>
          <w:sz w:val="24"/>
          <w:szCs w:val="24"/>
        </w:rPr>
        <w:t xml:space="preserve"> After examining Parents’ concerns, I have concluded</w:t>
      </w:r>
      <w:r w:rsidR="00AE6C9A">
        <w:rPr>
          <w:rFonts w:ascii="Times New Roman" w:hAnsi="Times New Roman" w:cs="Times New Roman"/>
          <w:sz w:val="24"/>
          <w:szCs w:val="24"/>
        </w:rPr>
        <w:t xml:space="preserve"> </w:t>
      </w:r>
      <w:r w:rsidR="00496474">
        <w:rPr>
          <w:rFonts w:ascii="Times New Roman" w:hAnsi="Times New Roman" w:cs="Times New Roman"/>
          <w:sz w:val="24"/>
          <w:szCs w:val="24"/>
        </w:rPr>
        <w:t>that I will be able to preside over this matter without prejudice to any party. Therefore I should not recuse myself on this basis.</w:t>
      </w:r>
    </w:p>
    <w:p w14:paraId="384AFDBA" w14:textId="77777777" w:rsidR="001B1E5B" w:rsidRDefault="001B1E5B" w:rsidP="00D17EE6">
      <w:pPr>
        <w:pStyle w:val="NoSpacing"/>
        <w:rPr>
          <w:rFonts w:ascii="Times New Roman" w:hAnsi="Times New Roman" w:cs="Times New Roman"/>
          <w:sz w:val="24"/>
          <w:szCs w:val="24"/>
        </w:rPr>
      </w:pPr>
    </w:p>
    <w:p w14:paraId="2C9D2E7C" w14:textId="33F46AE3" w:rsidR="00D912F4" w:rsidRDefault="00496474" w:rsidP="00496474">
      <w:pPr>
        <w:pStyle w:val="NoSpacing"/>
        <w:rPr>
          <w:rFonts w:ascii="Times New Roman" w:hAnsi="Times New Roman" w:cs="Times New Roman"/>
          <w:sz w:val="24"/>
          <w:szCs w:val="24"/>
        </w:rPr>
      </w:pPr>
      <w:r>
        <w:rPr>
          <w:rFonts w:ascii="Times New Roman" w:hAnsi="Times New Roman" w:cs="Times New Roman"/>
          <w:sz w:val="24"/>
          <w:szCs w:val="24"/>
        </w:rPr>
        <w:tab/>
        <w:t>The second part of this analysis requires that I conduct an objective, fact-based inquiry as to whether my “impartiality might reasonably be questioned.”</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The First Circuit has held that a “charge </w:t>
      </w:r>
      <w:r w:rsidR="003C7818">
        <w:rPr>
          <w:rFonts w:ascii="Times New Roman" w:hAnsi="Times New Roman" w:cs="Times New Roman"/>
          <w:sz w:val="24"/>
          <w:szCs w:val="24"/>
        </w:rPr>
        <w:t>of partiality must be supported by a factual basis.”</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r w:rsidR="00D912F4">
        <w:rPr>
          <w:rFonts w:ascii="Times New Roman" w:hAnsi="Times New Roman" w:cs="Times New Roman"/>
          <w:sz w:val="24"/>
          <w:szCs w:val="24"/>
        </w:rPr>
        <w:t xml:space="preserve">The facts asserted by the Parents are described above: the Hearing Officer declined Parents’ request to </w:t>
      </w:r>
      <w:r w:rsidR="002E701F">
        <w:rPr>
          <w:rFonts w:ascii="Times New Roman" w:hAnsi="Times New Roman" w:cs="Times New Roman"/>
          <w:sz w:val="24"/>
          <w:szCs w:val="24"/>
        </w:rPr>
        <w:t xml:space="preserve">change the hearing venue </w:t>
      </w:r>
      <w:r w:rsidR="00D912F4">
        <w:rPr>
          <w:rFonts w:ascii="Times New Roman" w:hAnsi="Times New Roman" w:cs="Times New Roman"/>
          <w:sz w:val="24"/>
          <w:szCs w:val="24"/>
        </w:rPr>
        <w:t>from B</w:t>
      </w:r>
      <w:r w:rsidR="002E701F">
        <w:rPr>
          <w:rFonts w:ascii="Times New Roman" w:hAnsi="Times New Roman" w:cs="Times New Roman"/>
          <w:sz w:val="24"/>
          <w:szCs w:val="24"/>
        </w:rPr>
        <w:t>oston to Springfield, instead scheduling the hearing to take place</w:t>
      </w:r>
      <w:r w:rsidR="00D912F4">
        <w:rPr>
          <w:rFonts w:ascii="Times New Roman" w:hAnsi="Times New Roman" w:cs="Times New Roman"/>
          <w:sz w:val="24"/>
          <w:szCs w:val="24"/>
        </w:rPr>
        <w:t xml:space="preserve"> in Worcester to reduce travel time for the witnesses;</w:t>
      </w:r>
      <w:r w:rsidR="00D912F4">
        <w:rPr>
          <w:rStyle w:val="FootnoteReference"/>
          <w:rFonts w:ascii="Times New Roman" w:hAnsi="Times New Roman" w:cs="Times New Roman"/>
          <w:sz w:val="24"/>
          <w:szCs w:val="24"/>
        </w:rPr>
        <w:footnoteReference w:id="8"/>
      </w:r>
      <w:r w:rsidR="00D912F4">
        <w:rPr>
          <w:rFonts w:ascii="Times New Roman" w:hAnsi="Times New Roman" w:cs="Times New Roman"/>
          <w:sz w:val="24"/>
          <w:szCs w:val="24"/>
        </w:rPr>
        <w:t xml:space="preserve"> and Parents’ Counsel disagrees with what he described as the Hearing Officer’s misstatement of the law.</w:t>
      </w:r>
    </w:p>
    <w:p w14:paraId="28B97A67" w14:textId="77777777" w:rsidR="003826C9" w:rsidRDefault="003826C9" w:rsidP="00496474">
      <w:pPr>
        <w:pStyle w:val="NoSpacing"/>
        <w:rPr>
          <w:rFonts w:ascii="Times New Roman" w:hAnsi="Times New Roman" w:cs="Times New Roman"/>
          <w:sz w:val="24"/>
          <w:szCs w:val="24"/>
        </w:rPr>
      </w:pPr>
    </w:p>
    <w:p w14:paraId="385D1652" w14:textId="77777777" w:rsidR="002E701F" w:rsidRDefault="00D912F4" w:rsidP="003826C9">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According to the First Circuit, </w:t>
      </w:r>
      <w:r w:rsidR="003C7818">
        <w:rPr>
          <w:rFonts w:ascii="Times New Roman" w:hAnsi="Times New Roman" w:cs="Times New Roman"/>
          <w:sz w:val="24"/>
          <w:szCs w:val="24"/>
        </w:rPr>
        <w:t xml:space="preserve">disqualification </w:t>
      </w:r>
      <w:r>
        <w:rPr>
          <w:rFonts w:ascii="Times New Roman" w:hAnsi="Times New Roman" w:cs="Times New Roman"/>
          <w:sz w:val="24"/>
          <w:szCs w:val="24"/>
        </w:rPr>
        <w:t>would be</w:t>
      </w:r>
      <w:r w:rsidR="003C7818">
        <w:rPr>
          <w:rFonts w:ascii="Times New Roman" w:hAnsi="Times New Roman" w:cs="Times New Roman"/>
          <w:sz w:val="24"/>
          <w:szCs w:val="24"/>
        </w:rPr>
        <w:t xml:space="preserve"> appropriate only if the</w:t>
      </w:r>
      <w:r>
        <w:rPr>
          <w:rFonts w:ascii="Times New Roman" w:hAnsi="Times New Roman" w:cs="Times New Roman"/>
          <w:sz w:val="24"/>
          <w:szCs w:val="24"/>
        </w:rPr>
        <w:t>se</w:t>
      </w:r>
      <w:r w:rsidR="003C7818">
        <w:rPr>
          <w:rFonts w:ascii="Times New Roman" w:hAnsi="Times New Roman" w:cs="Times New Roman"/>
          <w:sz w:val="24"/>
          <w:szCs w:val="24"/>
        </w:rPr>
        <w:t xml:space="preserve"> </w:t>
      </w:r>
      <w:r>
        <w:rPr>
          <w:rFonts w:ascii="Times New Roman" w:hAnsi="Times New Roman" w:cs="Times New Roman"/>
          <w:sz w:val="24"/>
          <w:szCs w:val="24"/>
        </w:rPr>
        <w:t>“</w:t>
      </w:r>
      <w:r w:rsidR="003C7818">
        <w:rPr>
          <w:rFonts w:ascii="Times New Roman" w:hAnsi="Times New Roman" w:cs="Times New Roman"/>
          <w:sz w:val="24"/>
          <w:szCs w:val="24"/>
        </w:rPr>
        <w:t>facts provide what an objective, knowledgeable member of the public would</w:t>
      </w:r>
      <w:r w:rsidR="00A86296">
        <w:rPr>
          <w:rFonts w:ascii="Times New Roman" w:hAnsi="Times New Roman" w:cs="Times New Roman"/>
          <w:sz w:val="24"/>
          <w:szCs w:val="24"/>
        </w:rPr>
        <w:t xml:space="preserve"> find</w:t>
      </w:r>
      <w:r w:rsidR="003C7818">
        <w:rPr>
          <w:rFonts w:ascii="Times New Roman" w:hAnsi="Times New Roman" w:cs="Times New Roman"/>
          <w:sz w:val="24"/>
          <w:szCs w:val="24"/>
        </w:rPr>
        <w:t xml:space="preserve"> to be a reasonable </w:t>
      </w:r>
      <w:r w:rsidR="003C7818">
        <w:rPr>
          <w:rFonts w:ascii="Times New Roman" w:hAnsi="Times New Roman" w:cs="Times New Roman"/>
          <w:sz w:val="24"/>
          <w:szCs w:val="24"/>
        </w:rPr>
        <w:lastRenderedPageBreak/>
        <w:t xml:space="preserve">basis for doubting the </w:t>
      </w:r>
      <w:r>
        <w:rPr>
          <w:rFonts w:ascii="Times New Roman" w:hAnsi="Times New Roman" w:cs="Times New Roman"/>
          <w:sz w:val="24"/>
          <w:szCs w:val="24"/>
        </w:rPr>
        <w:t>[Hearing Officer]</w:t>
      </w:r>
      <w:r w:rsidR="003C7818">
        <w:rPr>
          <w:rFonts w:ascii="Times New Roman" w:hAnsi="Times New Roman" w:cs="Times New Roman"/>
          <w:sz w:val="24"/>
          <w:szCs w:val="24"/>
        </w:rPr>
        <w:t>’s impartiality.”</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Although the BSEA </w:t>
      </w:r>
      <w:r w:rsidR="003826C9">
        <w:rPr>
          <w:rFonts w:ascii="Times New Roman" w:hAnsi="Times New Roman" w:cs="Times New Roman"/>
          <w:sz w:val="24"/>
          <w:szCs w:val="24"/>
        </w:rPr>
        <w:t xml:space="preserve">endeavors to accommodate parties’ requests, hearings involving Western Massachusetts communities are routinely held in Worcester, rather than Springfield or Boston. In this instance, such an accommodation impacts both parties – the family and the District – in the same way. </w:t>
      </w:r>
    </w:p>
    <w:p w14:paraId="126293F3" w14:textId="77777777" w:rsidR="002E701F" w:rsidRDefault="002E701F" w:rsidP="003826C9">
      <w:pPr>
        <w:pStyle w:val="NoSpacing"/>
        <w:ind w:firstLine="720"/>
        <w:rPr>
          <w:rFonts w:ascii="Times New Roman" w:hAnsi="Times New Roman" w:cs="Times New Roman"/>
          <w:sz w:val="24"/>
          <w:szCs w:val="24"/>
        </w:rPr>
      </w:pPr>
    </w:p>
    <w:p w14:paraId="4D46C122" w14:textId="48F1B89B" w:rsidR="003826C9" w:rsidRDefault="003826C9" w:rsidP="000B6961">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As for a disagreement regarding the law, </w:t>
      </w:r>
      <w:r w:rsidR="002E701F">
        <w:rPr>
          <w:rFonts w:ascii="Times New Roman" w:hAnsi="Times New Roman" w:cs="Times New Roman"/>
          <w:sz w:val="24"/>
          <w:szCs w:val="24"/>
        </w:rPr>
        <w:t xml:space="preserve">Parents’ Counsel sets forth no detail in his </w:t>
      </w:r>
      <w:r w:rsidR="00601A0B">
        <w:rPr>
          <w:rFonts w:ascii="Times New Roman" w:hAnsi="Times New Roman" w:cs="Times New Roman"/>
          <w:sz w:val="24"/>
          <w:szCs w:val="24"/>
        </w:rPr>
        <w:t xml:space="preserve">June 27, 2016 </w:t>
      </w:r>
      <w:r w:rsidR="002E701F">
        <w:rPr>
          <w:rFonts w:ascii="Times New Roman" w:hAnsi="Times New Roman" w:cs="Times New Roman"/>
          <w:sz w:val="24"/>
          <w:szCs w:val="24"/>
        </w:rPr>
        <w:t xml:space="preserve">Motion regarding any statements of law made by the Hearing Officer. In a separate letter he submitted, also on June 27, 2016, Parents’ Counsel requested </w:t>
      </w:r>
      <w:r w:rsidR="000B6961">
        <w:rPr>
          <w:rFonts w:ascii="Times New Roman" w:hAnsi="Times New Roman" w:cs="Times New Roman"/>
          <w:sz w:val="24"/>
          <w:szCs w:val="24"/>
        </w:rPr>
        <w:t>that the undersigned Hearing Officer</w:t>
      </w:r>
      <w:r w:rsidR="002E701F">
        <w:rPr>
          <w:rFonts w:ascii="Times New Roman" w:hAnsi="Times New Roman" w:cs="Times New Roman"/>
          <w:sz w:val="24"/>
          <w:szCs w:val="24"/>
        </w:rPr>
        <w:t xml:space="preserve"> “clarify [my] position” regarding the law governing independent evaluations and eligibility for special education. His assertions </w:t>
      </w:r>
      <w:r w:rsidR="000B6961">
        <w:rPr>
          <w:rFonts w:ascii="Times New Roman" w:hAnsi="Times New Roman" w:cs="Times New Roman"/>
          <w:sz w:val="24"/>
          <w:szCs w:val="24"/>
        </w:rPr>
        <w:t xml:space="preserve">in that letter </w:t>
      </w:r>
      <w:r w:rsidR="002E701F">
        <w:rPr>
          <w:rFonts w:ascii="Times New Roman" w:hAnsi="Times New Roman" w:cs="Times New Roman"/>
          <w:sz w:val="24"/>
          <w:szCs w:val="24"/>
        </w:rPr>
        <w:t>mischaracterized the Hearing Officer’s statements at the Pre-Hearing</w:t>
      </w:r>
      <w:r w:rsidR="000B6961">
        <w:rPr>
          <w:rFonts w:ascii="Times New Roman" w:hAnsi="Times New Roman" w:cs="Times New Roman"/>
          <w:sz w:val="24"/>
          <w:szCs w:val="24"/>
        </w:rPr>
        <w:t>; moreover, nothing in the appeals process provides for the type of clarification requested.</w:t>
      </w:r>
    </w:p>
    <w:p w14:paraId="0AE90E0F" w14:textId="77777777" w:rsidR="000B6961" w:rsidRDefault="000B6961" w:rsidP="000B6961">
      <w:pPr>
        <w:pStyle w:val="NoSpacing"/>
        <w:ind w:firstLine="720"/>
        <w:rPr>
          <w:rFonts w:ascii="Times New Roman" w:hAnsi="Times New Roman" w:cs="Times New Roman"/>
          <w:sz w:val="24"/>
          <w:szCs w:val="24"/>
        </w:rPr>
      </w:pPr>
    </w:p>
    <w:p w14:paraId="2E6C0621" w14:textId="69A7289F" w:rsidR="003826C9" w:rsidRDefault="00A86296" w:rsidP="003826C9">
      <w:pPr>
        <w:pStyle w:val="NoSpacing"/>
        <w:ind w:firstLine="720"/>
        <w:rPr>
          <w:rFonts w:ascii="Times New Roman" w:hAnsi="Times New Roman" w:cs="Times New Roman"/>
          <w:sz w:val="24"/>
          <w:szCs w:val="24"/>
        </w:rPr>
      </w:pPr>
      <w:r>
        <w:rPr>
          <w:rFonts w:ascii="Times New Roman" w:hAnsi="Times New Roman" w:cs="Times New Roman"/>
          <w:sz w:val="24"/>
          <w:szCs w:val="24"/>
        </w:rPr>
        <w:t>As such, the facts asserted by Parents in their Motion do not provide what a “knowledgeable member of the public would find to be a reasonable basis for doubting the [Hearing Officer]’s impartiality.”</w:t>
      </w:r>
      <w:r>
        <w:rPr>
          <w:rStyle w:val="FootnoteReference"/>
          <w:rFonts w:ascii="Times New Roman" w:hAnsi="Times New Roman" w:cs="Times New Roman"/>
          <w:sz w:val="24"/>
          <w:szCs w:val="24"/>
        </w:rPr>
        <w:footnoteReference w:id="10"/>
      </w:r>
    </w:p>
    <w:p w14:paraId="5EEA45BA" w14:textId="7C43DE82" w:rsidR="00EA5A58" w:rsidRPr="00331E3A" w:rsidRDefault="00EA5A58" w:rsidP="003C7818">
      <w:pPr>
        <w:pStyle w:val="NoSpacing"/>
        <w:tabs>
          <w:tab w:val="left" w:pos="1615"/>
        </w:tabs>
        <w:rPr>
          <w:rFonts w:ascii="Times New Roman" w:hAnsi="Times New Roman" w:cs="Times New Roman"/>
          <w:sz w:val="24"/>
          <w:szCs w:val="24"/>
        </w:rPr>
      </w:pPr>
    </w:p>
    <w:p w14:paraId="5D4FEF8E" w14:textId="64CA5DF9" w:rsidR="00360057" w:rsidRDefault="005E427D" w:rsidP="00360057">
      <w:pPr>
        <w:pStyle w:val="NoSpacing"/>
        <w:rPr>
          <w:rFonts w:ascii="Times New Roman" w:hAnsi="Times New Roman" w:cs="Times New Roman"/>
          <w:sz w:val="24"/>
          <w:szCs w:val="24"/>
          <w:u w:val="single"/>
        </w:rPr>
      </w:pPr>
      <w:r>
        <w:rPr>
          <w:rFonts w:ascii="Times New Roman" w:hAnsi="Times New Roman" w:cs="Times New Roman"/>
          <w:sz w:val="24"/>
          <w:szCs w:val="24"/>
          <w:u w:val="single"/>
        </w:rPr>
        <w:t>CONCLUSION</w:t>
      </w:r>
    </w:p>
    <w:p w14:paraId="42840F05" w14:textId="77777777" w:rsidR="00360057" w:rsidRPr="00360057" w:rsidRDefault="00360057" w:rsidP="00360057">
      <w:pPr>
        <w:pStyle w:val="NoSpacing"/>
        <w:rPr>
          <w:rFonts w:ascii="Times New Roman" w:hAnsi="Times New Roman" w:cs="Times New Roman"/>
          <w:sz w:val="24"/>
          <w:szCs w:val="24"/>
        </w:rPr>
      </w:pPr>
    </w:p>
    <w:p w14:paraId="771061D0" w14:textId="52BC1703" w:rsidR="00573BB4" w:rsidRDefault="00573BB4" w:rsidP="00601A0B">
      <w:pPr>
        <w:ind w:firstLine="720"/>
        <w:rPr>
          <w:rFonts w:ascii="Times New Roman" w:hAnsi="Times New Roman" w:cs="Times New Roman"/>
          <w:sz w:val="24"/>
          <w:szCs w:val="24"/>
        </w:rPr>
      </w:pPr>
      <w:r>
        <w:rPr>
          <w:rFonts w:ascii="Times New Roman" w:hAnsi="Times New Roman" w:cs="Times New Roman"/>
          <w:sz w:val="24"/>
          <w:szCs w:val="24"/>
        </w:rPr>
        <w:t>For the reasons described above, recusal of the undersigned Hearing Officer in the above-referenced matter is neither necessary nor appropriate.</w:t>
      </w:r>
    </w:p>
    <w:p w14:paraId="14CBBC9D" w14:textId="77777777" w:rsidR="00601A0B" w:rsidRDefault="00601A0B" w:rsidP="00601A0B">
      <w:pPr>
        <w:ind w:firstLine="720"/>
        <w:rPr>
          <w:rFonts w:ascii="Times New Roman" w:hAnsi="Times New Roman" w:cs="Times New Roman"/>
          <w:sz w:val="24"/>
          <w:szCs w:val="24"/>
        </w:rPr>
      </w:pPr>
    </w:p>
    <w:p w14:paraId="678F542C" w14:textId="5D218751" w:rsidR="005E427D" w:rsidRDefault="005E427D" w:rsidP="00D90F2F">
      <w:pPr>
        <w:rPr>
          <w:rFonts w:ascii="Times New Roman" w:hAnsi="Times New Roman" w:cs="Times New Roman"/>
          <w:b/>
          <w:sz w:val="24"/>
          <w:szCs w:val="24"/>
        </w:rPr>
      </w:pPr>
      <w:r>
        <w:rPr>
          <w:rFonts w:ascii="Times New Roman" w:hAnsi="Times New Roman" w:cs="Times New Roman"/>
          <w:b/>
          <w:sz w:val="24"/>
          <w:szCs w:val="24"/>
        </w:rPr>
        <w:t>ORDER</w:t>
      </w:r>
    </w:p>
    <w:p w14:paraId="558DA96E" w14:textId="1FDF6C51" w:rsidR="00137D8B" w:rsidRDefault="00A86296" w:rsidP="00573BB4">
      <w:pPr>
        <w:ind w:firstLine="720"/>
        <w:rPr>
          <w:rFonts w:ascii="Times New Roman" w:hAnsi="Times New Roman" w:cs="Times New Roman"/>
          <w:sz w:val="24"/>
          <w:szCs w:val="24"/>
        </w:rPr>
      </w:pPr>
      <w:r w:rsidRPr="00573BB4">
        <w:rPr>
          <w:rFonts w:ascii="Times New Roman" w:hAnsi="Times New Roman" w:cs="Times New Roman"/>
          <w:sz w:val="24"/>
          <w:szCs w:val="24"/>
        </w:rPr>
        <w:t>Parents’ Motion for an Impartial Hearing Officer, interpreted and addressed as a Motion for Recusal, is</w:t>
      </w:r>
      <w:r w:rsidR="00AA72CF" w:rsidRPr="00573BB4">
        <w:rPr>
          <w:rFonts w:ascii="Times New Roman" w:hAnsi="Times New Roman" w:cs="Times New Roman"/>
          <w:sz w:val="24"/>
          <w:szCs w:val="24"/>
        </w:rPr>
        <w:t xml:space="preserve"> hereby</w:t>
      </w:r>
      <w:r w:rsidR="00D90F2F" w:rsidRPr="00573BB4">
        <w:rPr>
          <w:rFonts w:ascii="Times New Roman" w:hAnsi="Times New Roman" w:cs="Times New Roman"/>
          <w:sz w:val="24"/>
          <w:szCs w:val="24"/>
        </w:rPr>
        <w:t xml:space="preserve"> </w:t>
      </w:r>
      <w:r w:rsidR="00D90F2F" w:rsidRPr="00573BB4">
        <w:rPr>
          <w:rFonts w:ascii="Times New Roman" w:hAnsi="Times New Roman" w:cs="Times New Roman"/>
          <w:sz w:val="24"/>
          <w:szCs w:val="24"/>
          <w:u w:val="single"/>
        </w:rPr>
        <w:t>DENIED</w:t>
      </w:r>
      <w:r w:rsidR="00D90F2F" w:rsidRPr="00573BB4">
        <w:rPr>
          <w:rFonts w:ascii="Times New Roman" w:hAnsi="Times New Roman" w:cs="Times New Roman"/>
          <w:sz w:val="24"/>
          <w:szCs w:val="24"/>
        </w:rPr>
        <w:t>.</w:t>
      </w:r>
    </w:p>
    <w:p w14:paraId="63D51A7B" w14:textId="77777777" w:rsidR="00573BB4" w:rsidRPr="00573BB4" w:rsidRDefault="00573BB4" w:rsidP="00573BB4">
      <w:pPr>
        <w:ind w:firstLine="720"/>
        <w:rPr>
          <w:rFonts w:ascii="Times New Roman" w:hAnsi="Times New Roman" w:cs="Times New Roman"/>
          <w:sz w:val="24"/>
          <w:szCs w:val="24"/>
        </w:rPr>
      </w:pPr>
    </w:p>
    <w:p w14:paraId="2C47F9B9" w14:textId="77777777" w:rsidR="009F6C62" w:rsidRDefault="009F6C62" w:rsidP="005E427D">
      <w:pPr>
        <w:rPr>
          <w:rFonts w:ascii="Times New Roman" w:hAnsi="Times New Roman" w:cs="Times New Roman"/>
          <w:sz w:val="24"/>
          <w:szCs w:val="24"/>
        </w:rPr>
      </w:pPr>
      <w:r>
        <w:rPr>
          <w:rFonts w:ascii="Times New Roman" w:hAnsi="Times New Roman" w:cs="Times New Roman"/>
          <w:sz w:val="24"/>
          <w:szCs w:val="24"/>
        </w:rPr>
        <w:t>By the Hearing Officer:</w:t>
      </w:r>
    </w:p>
    <w:p w14:paraId="3EFB9B9D" w14:textId="77777777" w:rsidR="00137D8B" w:rsidRDefault="00137D8B" w:rsidP="005E427D">
      <w:pPr>
        <w:rPr>
          <w:rFonts w:ascii="Times New Roman" w:hAnsi="Times New Roman" w:cs="Times New Roman"/>
          <w:sz w:val="24"/>
          <w:szCs w:val="24"/>
        </w:rPr>
      </w:pPr>
    </w:p>
    <w:p w14:paraId="14DB1B75" w14:textId="2BF6A7D7" w:rsidR="00137D8B" w:rsidRDefault="009F6C62" w:rsidP="00137D8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091A365" w14:textId="77777777" w:rsidR="00137D8B" w:rsidRDefault="00137D8B" w:rsidP="00137D8B">
      <w:pPr>
        <w:spacing w:after="0" w:line="240" w:lineRule="auto"/>
        <w:rPr>
          <w:rFonts w:ascii="Times New Roman" w:hAnsi="Times New Roman" w:cs="Times New Roman"/>
          <w:sz w:val="24"/>
          <w:szCs w:val="24"/>
        </w:rPr>
      </w:pPr>
      <w:r>
        <w:rPr>
          <w:rFonts w:ascii="Times New Roman" w:hAnsi="Times New Roman" w:cs="Times New Roman"/>
          <w:sz w:val="24"/>
          <w:szCs w:val="24"/>
        </w:rPr>
        <w:t>Amy M. Reichbach</w:t>
      </w:r>
    </w:p>
    <w:p w14:paraId="3D2DC6A0" w14:textId="10214E35" w:rsidR="00987768" w:rsidRPr="00D2182D" w:rsidRDefault="00137D8B" w:rsidP="00137D8B">
      <w:pPr>
        <w:spacing w:after="0" w:line="240" w:lineRule="auto"/>
        <w:rPr>
          <w:rFonts w:ascii="Times New Roman" w:hAnsi="Times New Roman" w:cs="Times New Roman"/>
          <w:b/>
          <w:sz w:val="24"/>
          <w:szCs w:val="24"/>
          <w:u w:val="single"/>
        </w:rPr>
      </w:pPr>
      <w:r w:rsidRPr="00331E3A">
        <w:rPr>
          <w:rFonts w:ascii="Times New Roman" w:hAnsi="Times New Roman" w:cs="Times New Roman"/>
          <w:sz w:val="24"/>
          <w:szCs w:val="24"/>
        </w:rPr>
        <w:t xml:space="preserve">Dated: </w:t>
      </w:r>
      <w:r w:rsidR="00573BB4">
        <w:rPr>
          <w:rFonts w:ascii="Times New Roman" w:hAnsi="Times New Roman" w:cs="Times New Roman"/>
          <w:sz w:val="24"/>
          <w:szCs w:val="24"/>
        </w:rPr>
        <w:t>October 11</w:t>
      </w:r>
      <w:r w:rsidR="00B34F7E">
        <w:rPr>
          <w:rFonts w:ascii="Times New Roman" w:hAnsi="Times New Roman" w:cs="Times New Roman"/>
          <w:sz w:val="24"/>
          <w:szCs w:val="24"/>
        </w:rPr>
        <w:t>, 2016</w:t>
      </w:r>
    </w:p>
    <w:sectPr w:rsidR="00987768" w:rsidRPr="00D2182D" w:rsidSect="00E27947">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3E550" w14:textId="77777777" w:rsidR="00626244" w:rsidRDefault="00626244" w:rsidP="00C17B47">
      <w:pPr>
        <w:spacing w:after="0" w:line="240" w:lineRule="auto"/>
      </w:pPr>
      <w:r>
        <w:separator/>
      </w:r>
    </w:p>
  </w:endnote>
  <w:endnote w:type="continuationSeparator" w:id="0">
    <w:p w14:paraId="1D430931" w14:textId="77777777" w:rsidR="00626244" w:rsidRDefault="00626244" w:rsidP="00C1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585626"/>
      <w:docPartObj>
        <w:docPartGallery w:val="Page Numbers (Bottom of Page)"/>
        <w:docPartUnique/>
      </w:docPartObj>
    </w:sdtPr>
    <w:sdtEndPr>
      <w:rPr>
        <w:noProof/>
      </w:rPr>
    </w:sdtEndPr>
    <w:sdtContent>
      <w:p w14:paraId="61FB259A" w14:textId="4311B239" w:rsidR="00074A01" w:rsidRDefault="00074A01">
        <w:pPr>
          <w:pStyle w:val="Footer"/>
          <w:jc w:val="center"/>
        </w:pPr>
        <w:r>
          <w:fldChar w:fldCharType="begin"/>
        </w:r>
        <w:r>
          <w:instrText xml:space="preserve"> PAGE   \* MERGEFORMAT </w:instrText>
        </w:r>
        <w:r>
          <w:fldChar w:fldCharType="separate"/>
        </w:r>
        <w:r w:rsidR="008756D5">
          <w:rPr>
            <w:noProof/>
          </w:rPr>
          <w:t>3</w:t>
        </w:r>
        <w:r>
          <w:rPr>
            <w:noProof/>
          </w:rPr>
          <w:fldChar w:fldCharType="end"/>
        </w:r>
      </w:p>
    </w:sdtContent>
  </w:sdt>
  <w:p w14:paraId="6EECF0F7" w14:textId="77777777" w:rsidR="00074A01" w:rsidRDefault="00074A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99AD78" w14:textId="77777777" w:rsidR="00626244" w:rsidRDefault="00626244" w:rsidP="00C17B47">
      <w:pPr>
        <w:spacing w:after="0" w:line="240" w:lineRule="auto"/>
      </w:pPr>
      <w:r>
        <w:separator/>
      </w:r>
    </w:p>
  </w:footnote>
  <w:footnote w:type="continuationSeparator" w:id="0">
    <w:p w14:paraId="5BFBC9F4" w14:textId="77777777" w:rsidR="00626244" w:rsidRDefault="00626244" w:rsidP="00C17B47">
      <w:pPr>
        <w:spacing w:after="0" w:line="240" w:lineRule="auto"/>
      </w:pPr>
      <w:r>
        <w:continuationSeparator/>
      </w:r>
    </w:p>
  </w:footnote>
  <w:footnote w:id="1">
    <w:p w14:paraId="17D41AF9" w14:textId="371B9B8B" w:rsidR="00074A01" w:rsidRPr="00A86296" w:rsidRDefault="00074A01">
      <w:pPr>
        <w:pStyle w:val="FootnoteText"/>
        <w:rPr>
          <w:rFonts w:ascii="Times New Roman" w:hAnsi="Times New Roman" w:cs="Times New Roman"/>
        </w:rPr>
      </w:pPr>
      <w:r w:rsidRPr="00A86296">
        <w:rPr>
          <w:rStyle w:val="FootnoteReference"/>
          <w:rFonts w:ascii="Times New Roman" w:hAnsi="Times New Roman" w:cs="Times New Roman"/>
        </w:rPr>
        <w:footnoteRef/>
      </w:r>
      <w:r w:rsidRPr="00A86296">
        <w:rPr>
          <w:rFonts w:ascii="Times New Roman" w:hAnsi="Times New Roman" w:cs="Times New Roman"/>
        </w:rPr>
        <w:t xml:space="preserve"> Specifically, Parents asserted that the Hearing Officer “rolled her eyes at the parents</w:t>
      </w:r>
      <w:r w:rsidR="002E701F">
        <w:rPr>
          <w:rFonts w:ascii="Times New Roman" w:hAnsi="Times New Roman" w:cs="Times New Roman"/>
        </w:rPr>
        <w:t xml:space="preserve"> and their counsel” and referred to District counsel </w:t>
      </w:r>
      <w:r w:rsidRPr="00A86296">
        <w:rPr>
          <w:rFonts w:ascii="Times New Roman" w:hAnsi="Times New Roman" w:cs="Times New Roman"/>
        </w:rPr>
        <w:t>by her first name, “giving the appearance of bias toward</w:t>
      </w:r>
      <w:r w:rsidR="002E701F">
        <w:rPr>
          <w:rFonts w:ascii="Times New Roman" w:hAnsi="Times New Roman" w:cs="Times New Roman"/>
        </w:rPr>
        <w:t xml:space="preserve"> </w:t>
      </w:r>
      <w:r w:rsidR="002E701F" w:rsidRPr="002E701F">
        <w:rPr>
          <w:rFonts w:ascii="Times New Roman" w:hAnsi="Times New Roman" w:cs="Times New Roman"/>
        </w:rPr>
        <w:t>(</w:t>
      </w:r>
      <w:r w:rsidR="002E701F" w:rsidRPr="002E701F">
        <w:rPr>
          <w:rFonts w:ascii="Times New Roman" w:hAnsi="Times New Roman" w:cs="Times New Roman"/>
          <w:i/>
        </w:rPr>
        <w:t>sic</w:t>
      </w:r>
      <w:r w:rsidR="002E701F" w:rsidRPr="002E701F">
        <w:rPr>
          <w:rFonts w:ascii="Times New Roman" w:hAnsi="Times New Roman" w:cs="Times New Roman"/>
        </w:rPr>
        <w:t>)</w:t>
      </w:r>
      <w:r w:rsidRPr="00A86296">
        <w:rPr>
          <w:rFonts w:ascii="Times New Roman" w:hAnsi="Times New Roman" w:cs="Times New Roman"/>
        </w:rPr>
        <w:t xml:space="preserve"> the child in this particular case.”</w:t>
      </w:r>
    </w:p>
  </w:footnote>
  <w:footnote w:id="2">
    <w:p w14:paraId="3B946B81" w14:textId="501C372D" w:rsidR="00A86296" w:rsidRDefault="00A86296">
      <w:pPr>
        <w:pStyle w:val="FootnoteText"/>
      </w:pPr>
      <w:r w:rsidRPr="00A86296">
        <w:rPr>
          <w:rStyle w:val="FootnoteReference"/>
          <w:rFonts w:ascii="Times New Roman" w:hAnsi="Times New Roman" w:cs="Times New Roman"/>
        </w:rPr>
        <w:footnoteRef/>
      </w:r>
      <w:r w:rsidRPr="00A86296">
        <w:rPr>
          <w:rFonts w:ascii="Times New Roman" w:hAnsi="Times New Roman" w:cs="Times New Roman"/>
        </w:rPr>
        <w:t xml:space="preserve"> As explained below, the determination whether to recuse herself must be made, in the first instance, by the subject hearing officer.</w:t>
      </w:r>
    </w:p>
  </w:footnote>
  <w:footnote w:id="3">
    <w:p w14:paraId="7BD58327" w14:textId="368BB7FF" w:rsidR="00AE6C9A" w:rsidRPr="00D912F4" w:rsidRDefault="00AE6C9A" w:rsidP="00D912F4">
      <w:pPr>
        <w:pStyle w:val="FootnoteText"/>
        <w:rPr>
          <w:rFonts w:ascii="Times New Roman" w:hAnsi="Times New Roman" w:cs="Times New Roman"/>
        </w:rPr>
      </w:pPr>
      <w:r w:rsidRPr="00D912F4">
        <w:rPr>
          <w:rStyle w:val="FootnoteReference"/>
          <w:rFonts w:ascii="Times New Roman" w:hAnsi="Times New Roman" w:cs="Times New Roman"/>
        </w:rPr>
        <w:footnoteRef/>
      </w:r>
      <w:r w:rsidRPr="00D912F4">
        <w:rPr>
          <w:rFonts w:ascii="Times New Roman" w:hAnsi="Times New Roman" w:cs="Times New Roman"/>
        </w:rPr>
        <w:t xml:space="preserve"> See </w:t>
      </w:r>
      <w:r w:rsidRPr="00D912F4">
        <w:rPr>
          <w:rFonts w:ascii="Times New Roman" w:hAnsi="Times New Roman" w:cs="Times New Roman"/>
          <w:i/>
        </w:rPr>
        <w:t>Lena v. Commonwealth</w:t>
      </w:r>
      <w:r w:rsidRPr="00D912F4">
        <w:rPr>
          <w:rFonts w:ascii="Times New Roman" w:hAnsi="Times New Roman" w:cs="Times New Roman"/>
        </w:rPr>
        <w:t>, 369 Mass. 571, 575 (1976).</w:t>
      </w:r>
    </w:p>
  </w:footnote>
  <w:footnote w:id="4">
    <w:p w14:paraId="51AFE87F" w14:textId="511B66C0" w:rsidR="00AE6C9A" w:rsidRPr="00D912F4" w:rsidRDefault="00AE6C9A" w:rsidP="00D912F4">
      <w:pPr>
        <w:pStyle w:val="FootnoteText"/>
        <w:rPr>
          <w:rFonts w:ascii="Times New Roman" w:hAnsi="Times New Roman" w:cs="Times New Roman"/>
        </w:rPr>
      </w:pPr>
      <w:r w:rsidRPr="00D912F4">
        <w:rPr>
          <w:rStyle w:val="FootnoteReference"/>
          <w:rFonts w:ascii="Times New Roman" w:hAnsi="Times New Roman" w:cs="Times New Roman"/>
        </w:rPr>
        <w:footnoteRef/>
      </w:r>
      <w:r w:rsidRPr="00D912F4">
        <w:rPr>
          <w:rFonts w:ascii="Times New Roman" w:hAnsi="Times New Roman" w:cs="Times New Roman"/>
        </w:rPr>
        <w:t xml:space="preserve"> See </w:t>
      </w:r>
      <w:r w:rsidRPr="00D912F4">
        <w:rPr>
          <w:rFonts w:ascii="Times New Roman" w:hAnsi="Times New Roman" w:cs="Times New Roman"/>
          <w:i/>
        </w:rPr>
        <w:t>Haddad v. Gonzalez</w:t>
      </w:r>
      <w:r w:rsidRPr="00D912F4">
        <w:rPr>
          <w:rFonts w:ascii="Times New Roman" w:hAnsi="Times New Roman" w:cs="Times New Roman"/>
        </w:rPr>
        <w:t xml:space="preserve">, 410 Mass. 855, 862 (1991); </w:t>
      </w:r>
      <w:r w:rsidRPr="00D912F4">
        <w:rPr>
          <w:rFonts w:ascii="Times New Roman" w:hAnsi="Times New Roman" w:cs="Times New Roman"/>
          <w:i/>
        </w:rPr>
        <w:t>Lena</w:t>
      </w:r>
      <w:r w:rsidRPr="00D912F4">
        <w:rPr>
          <w:rFonts w:ascii="Times New Roman" w:hAnsi="Times New Roman" w:cs="Times New Roman"/>
        </w:rPr>
        <w:t>, 369 Mass. at 575 (internal citations omitted).</w:t>
      </w:r>
    </w:p>
  </w:footnote>
  <w:footnote w:id="5">
    <w:p w14:paraId="162F9A50" w14:textId="39D02E46" w:rsidR="003C7818" w:rsidRPr="00D912F4" w:rsidRDefault="003C7818" w:rsidP="00D912F4">
      <w:pPr>
        <w:pStyle w:val="FootnoteText"/>
        <w:rPr>
          <w:rFonts w:ascii="Times New Roman" w:hAnsi="Times New Roman" w:cs="Times New Roman"/>
        </w:rPr>
      </w:pPr>
      <w:r w:rsidRPr="00D912F4">
        <w:rPr>
          <w:rStyle w:val="FootnoteReference"/>
          <w:rFonts w:ascii="Times New Roman" w:hAnsi="Times New Roman" w:cs="Times New Roman"/>
        </w:rPr>
        <w:footnoteRef/>
      </w:r>
      <w:r w:rsidRPr="00D912F4">
        <w:rPr>
          <w:rFonts w:ascii="Times New Roman" w:hAnsi="Times New Roman" w:cs="Times New Roman"/>
        </w:rPr>
        <w:t xml:space="preserve"> </w:t>
      </w:r>
      <w:r w:rsidRPr="00D912F4">
        <w:rPr>
          <w:rFonts w:ascii="Times New Roman" w:hAnsi="Times New Roman" w:cs="Times New Roman"/>
          <w:i/>
        </w:rPr>
        <w:t>In Re United States</w:t>
      </w:r>
      <w:r w:rsidRPr="00D912F4">
        <w:rPr>
          <w:rFonts w:ascii="Times New Roman" w:hAnsi="Times New Roman" w:cs="Times New Roman"/>
        </w:rPr>
        <w:t>, 666 F.2d 690, 694 (1st Cir. 1981).</w:t>
      </w:r>
    </w:p>
  </w:footnote>
  <w:footnote w:id="6">
    <w:p w14:paraId="2972A0AC" w14:textId="7BC539B4" w:rsidR="00496474" w:rsidRPr="00D912F4" w:rsidRDefault="00496474" w:rsidP="00D912F4">
      <w:pPr>
        <w:pStyle w:val="FootnoteText"/>
        <w:rPr>
          <w:rFonts w:ascii="Times New Roman" w:hAnsi="Times New Roman" w:cs="Times New Roman"/>
        </w:rPr>
      </w:pPr>
      <w:r w:rsidRPr="00D912F4">
        <w:rPr>
          <w:rStyle w:val="FootnoteReference"/>
          <w:rFonts w:ascii="Times New Roman" w:hAnsi="Times New Roman" w:cs="Times New Roman"/>
        </w:rPr>
        <w:footnoteRef/>
      </w:r>
      <w:r w:rsidRPr="00D912F4">
        <w:rPr>
          <w:rFonts w:ascii="Times New Roman" w:hAnsi="Times New Roman" w:cs="Times New Roman"/>
        </w:rPr>
        <w:t xml:space="preserve"> </w:t>
      </w:r>
      <w:r w:rsidRPr="00D912F4">
        <w:rPr>
          <w:rFonts w:ascii="Times New Roman" w:hAnsi="Times New Roman" w:cs="Times New Roman"/>
          <w:i/>
        </w:rPr>
        <w:t>Lena</w:t>
      </w:r>
      <w:r w:rsidRPr="00D912F4">
        <w:rPr>
          <w:rFonts w:ascii="Times New Roman" w:hAnsi="Times New Roman" w:cs="Times New Roman"/>
        </w:rPr>
        <w:t>, 369 Mass. at 575 (quotation omitted).</w:t>
      </w:r>
    </w:p>
  </w:footnote>
  <w:footnote w:id="7">
    <w:p w14:paraId="7DDF1870" w14:textId="74A2A0D7" w:rsidR="00496474" w:rsidRPr="00D912F4" w:rsidRDefault="00496474" w:rsidP="00D912F4">
      <w:pPr>
        <w:pStyle w:val="FootnoteText"/>
        <w:rPr>
          <w:rFonts w:ascii="Times New Roman" w:hAnsi="Times New Roman" w:cs="Times New Roman"/>
        </w:rPr>
      </w:pPr>
      <w:r w:rsidRPr="00D912F4">
        <w:rPr>
          <w:rStyle w:val="FootnoteReference"/>
          <w:rFonts w:ascii="Times New Roman" w:hAnsi="Times New Roman" w:cs="Times New Roman"/>
        </w:rPr>
        <w:footnoteRef/>
      </w:r>
      <w:r w:rsidRPr="00D912F4">
        <w:rPr>
          <w:rFonts w:ascii="Times New Roman" w:hAnsi="Times New Roman" w:cs="Times New Roman"/>
        </w:rPr>
        <w:t xml:space="preserve"> </w:t>
      </w:r>
      <w:r w:rsidRPr="00D912F4">
        <w:rPr>
          <w:rFonts w:ascii="Times New Roman" w:hAnsi="Times New Roman" w:cs="Times New Roman"/>
          <w:i/>
        </w:rPr>
        <w:t>In Re United States</w:t>
      </w:r>
      <w:r w:rsidRPr="00D912F4">
        <w:rPr>
          <w:rFonts w:ascii="Times New Roman" w:hAnsi="Times New Roman" w:cs="Times New Roman"/>
        </w:rPr>
        <w:t>, 666 F.2d at 695.</w:t>
      </w:r>
    </w:p>
  </w:footnote>
  <w:footnote w:id="8">
    <w:p w14:paraId="78BCC57D" w14:textId="4215C6C6" w:rsidR="00D912F4" w:rsidRPr="00A86296" w:rsidRDefault="00D912F4" w:rsidP="00A86296">
      <w:pPr>
        <w:spacing w:after="0"/>
        <w:rPr>
          <w:rFonts w:ascii="Times New Roman" w:hAnsi="Times New Roman" w:cs="Times New Roman"/>
          <w:sz w:val="20"/>
          <w:szCs w:val="20"/>
        </w:rPr>
      </w:pPr>
      <w:r w:rsidRPr="00D912F4">
        <w:rPr>
          <w:rStyle w:val="FootnoteReference"/>
          <w:rFonts w:ascii="Times New Roman" w:hAnsi="Times New Roman" w:cs="Times New Roman"/>
          <w:sz w:val="20"/>
          <w:szCs w:val="20"/>
        </w:rPr>
        <w:footnoteRef/>
      </w:r>
      <w:r w:rsidRPr="00D912F4">
        <w:rPr>
          <w:rFonts w:ascii="Times New Roman" w:hAnsi="Times New Roman" w:cs="Times New Roman"/>
          <w:sz w:val="20"/>
          <w:szCs w:val="20"/>
        </w:rPr>
        <w:t xml:space="preserve"> As stated in the Order issued June 21, 2016, “The office space of the BSEA is in Boston. At times, the BSEA rents space in Worcester or Springfield in order to increase accessibility of the proceedings to parties who work or reside in other parts of the state, but the agency is not required to hold a particular proceeding in a particular location. In light of the concerns raised by the Parents, I have moved the Hearing in this matter from Boston to Worcester to reduce travel time for the witnesses.”</w:t>
      </w:r>
      <w:r w:rsidR="00A86296">
        <w:rPr>
          <w:rFonts w:ascii="Times New Roman" w:hAnsi="Times New Roman" w:cs="Times New Roman"/>
          <w:sz w:val="20"/>
          <w:szCs w:val="20"/>
        </w:rPr>
        <w:t xml:space="preserve"> </w:t>
      </w:r>
    </w:p>
  </w:footnote>
  <w:footnote w:id="9">
    <w:p w14:paraId="4757D279" w14:textId="46F73491" w:rsidR="00D912F4" w:rsidRDefault="00D912F4">
      <w:pPr>
        <w:pStyle w:val="FootnoteText"/>
      </w:pPr>
      <w:r>
        <w:rPr>
          <w:rStyle w:val="FootnoteReference"/>
        </w:rPr>
        <w:footnoteRef/>
      </w:r>
      <w:r>
        <w:t xml:space="preserve"> </w:t>
      </w:r>
      <w:r w:rsidRPr="00D912F4">
        <w:rPr>
          <w:rFonts w:ascii="Times New Roman" w:hAnsi="Times New Roman" w:cs="Times New Roman"/>
          <w:i/>
        </w:rPr>
        <w:t>In Re United States</w:t>
      </w:r>
      <w:r w:rsidRPr="00D912F4">
        <w:rPr>
          <w:rFonts w:ascii="Times New Roman" w:hAnsi="Times New Roman" w:cs="Times New Roman"/>
        </w:rPr>
        <w:t>, 666 F.2d at 695.</w:t>
      </w:r>
    </w:p>
  </w:footnote>
  <w:footnote w:id="10">
    <w:p w14:paraId="76E69DA9" w14:textId="17A169C6" w:rsidR="00A86296" w:rsidRDefault="00A86296" w:rsidP="00A86296">
      <w:pPr>
        <w:pStyle w:val="FootnoteText"/>
      </w:pPr>
      <w:r>
        <w:rPr>
          <w:rStyle w:val="FootnoteReference"/>
        </w:rPr>
        <w:footnoteRef/>
      </w:r>
      <w:r>
        <w:t xml:space="preserve"> </w:t>
      </w:r>
      <w:r w:rsidR="000B6961">
        <w:rPr>
          <w:rFonts w:ascii="Times New Roman" w:hAnsi="Times New Roman" w:cs="Times New Roman"/>
          <w:i/>
        </w:rPr>
        <w:t>Id</w:t>
      </w:r>
      <w:r w:rsidRPr="00D912F4">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18"/>
    <w:multiLevelType w:val="hybridMultilevel"/>
    <w:tmpl w:val="0CAA2FFC"/>
    <w:lvl w:ilvl="0" w:tplc="19540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26AFC"/>
    <w:multiLevelType w:val="hybridMultilevel"/>
    <w:tmpl w:val="375C5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76123B"/>
    <w:multiLevelType w:val="multilevel"/>
    <w:tmpl w:val="41468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2B3945"/>
    <w:multiLevelType w:val="hybridMultilevel"/>
    <w:tmpl w:val="9462E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393919"/>
    <w:multiLevelType w:val="hybridMultilevel"/>
    <w:tmpl w:val="F240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67526D"/>
    <w:multiLevelType w:val="hybridMultilevel"/>
    <w:tmpl w:val="22989C56"/>
    <w:lvl w:ilvl="0" w:tplc="DABCEB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E8149E5"/>
    <w:multiLevelType w:val="hybridMultilevel"/>
    <w:tmpl w:val="B576EFD2"/>
    <w:lvl w:ilvl="0" w:tplc="9FC82A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A1A2A25"/>
    <w:multiLevelType w:val="hybridMultilevel"/>
    <w:tmpl w:val="EFD6A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3"/>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45"/>
    <w:rsid w:val="000110B4"/>
    <w:rsid w:val="000161DA"/>
    <w:rsid w:val="000373AF"/>
    <w:rsid w:val="00037AA5"/>
    <w:rsid w:val="00037B42"/>
    <w:rsid w:val="00044090"/>
    <w:rsid w:val="00051607"/>
    <w:rsid w:val="00053E48"/>
    <w:rsid w:val="0006098F"/>
    <w:rsid w:val="00074A01"/>
    <w:rsid w:val="000B6961"/>
    <w:rsid w:val="000B6DE3"/>
    <w:rsid w:val="000E3014"/>
    <w:rsid w:val="000E79F5"/>
    <w:rsid w:val="001264F0"/>
    <w:rsid w:val="00137D8B"/>
    <w:rsid w:val="00145F73"/>
    <w:rsid w:val="00160121"/>
    <w:rsid w:val="00172D6B"/>
    <w:rsid w:val="001734C2"/>
    <w:rsid w:val="001735CF"/>
    <w:rsid w:val="00194EC9"/>
    <w:rsid w:val="0019795F"/>
    <w:rsid w:val="001B1E5B"/>
    <w:rsid w:val="001B6F20"/>
    <w:rsid w:val="001D3D4C"/>
    <w:rsid w:val="001D58C8"/>
    <w:rsid w:val="001F0844"/>
    <w:rsid w:val="00200922"/>
    <w:rsid w:val="00226ABC"/>
    <w:rsid w:val="00236E5A"/>
    <w:rsid w:val="002371CD"/>
    <w:rsid w:val="00260D20"/>
    <w:rsid w:val="0028164F"/>
    <w:rsid w:val="00292EA4"/>
    <w:rsid w:val="002A2142"/>
    <w:rsid w:val="002C3AB6"/>
    <w:rsid w:val="002C4E83"/>
    <w:rsid w:val="002C7304"/>
    <w:rsid w:val="002E701F"/>
    <w:rsid w:val="00331E3A"/>
    <w:rsid w:val="003368E0"/>
    <w:rsid w:val="00352E26"/>
    <w:rsid w:val="00360057"/>
    <w:rsid w:val="00363700"/>
    <w:rsid w:val="003826C9"/>
    <w:rsid w:val="00396142"/>
    <w:rsid w:val="003B1C66"/>
    <w:rsid w:val="003C34D3"/>
    <w:rsid w:val="003C452F"/>
    <w:rsid w:val="003C7818"/>
    <w:rsid w:val="003D42BE"/>
    <w:rsid w:val="003D7D62"/>
    <w:rsid w:val="003E4A80"/>
    <w:rsid w:val="003E665A"/>
    <w:rsid w:val="003F779C"/>
    <w:rsid w:val="004030E7"/>
    <w:rsid w:val="00427EC8"/>
    <w:rsid w:val="00430C13"/>
    <w:rsid w:val="00433C17"/>
    <w:rsid w:val="00436B3C"/>
    <w:rsid w:val="00462D63"/>
    <w:rsid w:val="00463617"/>
    <w:rsid w:val="0048106F"/>
    <w:rsid w:val="00496474"/>
    <w:rsid w:val="004977D8"/>
    <w:rsid w:val="004B361B"/>
    <w:rsid w:val="004B43AC"/>
    <w:rsid w:val="004C18E3"/>
    <w:rsid w:val="004D033C"/>
    <w:rsid w:val="004D086B"/>
    <w:rsid w:val="004F4025"/>
    <w:rsid w:val="004F4E44"/>
    <w:rsid w:val="00503743"/>
    <w:rsid w:val="00506160"/>
    <w:rsid w:val="00512A85"/>
    <w:rsid w:val="00525EB8"/>
    <w:rsid w:val="00562F31"/>
    <w:rsid w:val="005718E4"/>
    <w:rsid w:val="00573BB4"/>
    <w:rsid w:val="00580B43"/>
    <w:rsid w:val="00585C77"/>
    <w:rsid w:val="00593780"/>
    <w:rsid w:val="00597057"/>
    <w:rsid w:val="005A361D"/>
    <w:rsid w:val="005B7568"/>
    <w:rsid w:val="005B7D2D"/>
    <w:rsid w:val="005E427D"/>
    <w:rsid w:val="005F557E"/>
    <w:rsid w:val="00601A0B"/>
    <w:rsid w:val="00626244"/>
    <w:rsid w:val="00627016"/>
    <w:rsid w:val="00635D79"/>
    <w:rsid w:val="0063634C"/>
    <w:rsid w:val="0064376E"/>
    <w:rsid w:val="00650388"/>
    <w:rsid w:val="0065295A"/>
    <w:rsid w:val="006572F2"/>
    <w:rsid w:val="006708E8"/>
    <w:rsid w:val="00683C51"/>
    <w:rsid w:val="006855CF"/>
    <w:rsid w:val="006A01B2"/>
    <w:rsid w:val="006A180D"/>
    <w:rsid w:val="006A4BB2"/>
    <w:rsid w:val="006A4E1E"/>
    <w:rsid w:val="006A65A3"/>
    <w:rsid w:val="006B4A4D"/>
    <w:rsid w:val="006C4598"/>
    <w:rsid w:val="006C4C7C"/>
    <w:rsid w:val="006C58FF"/>
    <w:rsid w:val="006C620F"/>
    <w:rsid w:val="006D3FE9"/>
    <w:rsid w:val="006E1C01"/>
    <w:rsid w:val="00705DE3"/>
    <w:rsid w:val="007244CE"/>
    <w:rsid w:val="00724C44"/>
    <w:rsid w:val="00727805"/>
    <w:rsid w:val="00732104"/>
    <w:rsid w:val="00741981"/>
    <w:rsid w:val="00756B2B"/>
    <w:rsid w:val="0076007D"/>
    <w:rsid w:val="00762A68"/>
    <w:rsid w:val="00770F8C"/>
    <w:rsid w:val="00771BDB"/>
    <w:rsid w:val="00774BEA"/>
    <w:rsid w:val="00791EE0"/>
    <w:rsid w:val="007B2BC2"/>
    <w:rsid w:val="007C4089"/>
    <w:rsid w:val="007E6E45"/>
    <w:rsid w:val="007F593A"/>
    <w:rsid w:val="00804ED5"/>
    <w:rsid w:val="0081242C"/>
    <w:rsid w:val="00812753"/>
    <w:rsid w:val="00817DA0"/>
    <w:rsid w:val="008408BB"/>
    <w:rsid w:val="008756D5"/>
    <w:rsid w:val="00877A9D"/>
    <w:rsid w:val="00880759"/>
    <w:rsid w:val="00884893"/>
    <w:rsid w:val="00897272"/>
    <w:rsid w:val="008C36D8"/>
    <w:rsid w:val="008E011D"/>
    <w:rsid w:val="008F293C"/>
    <w:rsid w:val="00900104"/>
    <w:rsid w:val="00901772"/>
    <w:rsid w:val="009138D5"/>
    <w:rsid w:val="00926C0A"/>
    <w:rsid w:val="00930F2D"/>
    <w:rsid w:val="00952796"/>
    <w:rsid w:val="00975087"/>
    <w:rsid w:val="0097568E"/>
    <w:rsid w:val="00976D70"/>
    <w:rsid w:val="00987768"/>
    <w:rsid w:val="00993B08"/>
    <w:rsid w:val="009C529D"/>
    <w:rsid w:val="009F6C62"/>
    <w:rsid w:val="00A04AFD"/>
    <w:rsid w:val="00A0672D"/>
    <w:rsid w:val="00A34C17"/>
    <w:rsid w:val="00A56BCB"/>
    <w:rsid w:val="00A6191E"/>
    <w:rsid w:val="00A7413F"/>
    <w:rsid w:val="00A847EA"/>
    <w:rsid w:val="00A84AC1"/>
    <w:rsid w:val="00A86296"/>
    <w:rsid w:val="00A910A6"/>
    <w:rsid w:val="00A94F63"/>
    <w:rsid w:val="00A96ECE"/>
    <w:rsid w:val="00AA72CF"/>
    <w:rsid w:val="00AB055C"/>
    <w:rsid w:val="00AB2DBA"/>
    <w:rsid w:val="00AB473D"/>
    <w:rsid w:val="00AE2851"/>
    <w:rsid w:val="00AE6C9A"/>
    <w:rsid w:val="00AF4FE6"/>
    <w:rsid w:val="00B22DE6"/>
    <w:rsid w:val="00B33F13"/>
    <w:rsid w:val="00B34F7E"/>
    <w:rsid w:val="00B41255"/>
    <w:rsid w:val="00B6053A"/>
    <w:rsid w:val="00B705CA"/>
    <w:rsid w:val="00B7296D"/>
    <w:rsid w:val="00B73950"/>
    <w:rsid w:val="00B84CC3"/>
    <w:rsid w:val="00B91029"/>
    <w:rsid w:val="00B94B62"/>
    <w:rsid w:val="00BA2D8C"/>
    <w:rsid w:val="00BB3430"/>
    <w:rsid w:val="00BC093E"/>
    <w:rsid w:val="00BE3FA7"/>
    <w:rsid w:val="00BF0DE0"/>
    <w:rsid w:val="00C175C5"/>
    <w:rsid w:val="00C17B47"/>
    <w:rsid w:val="00C204C2"/>
    <w:rsid w:val="00C213F6"/>
    <w:rsid w:val="00C2219B"/>
    <w:rsid w:val="00C27A7E"/>
    <w:rsid w:val="00C3679C"/>
    <w:rsid w:val="00C40153"/>
    <w:rsid w:val="00C412A1"/>
    <w:rsid w:val="00C50C01"/>
    <w:rsid w:val="00C67A10"/>
    <w:rsid w:val="00C7445B"/>
    <w:rsid w:val="00CA475F"/>
    <w:rsid w:val="00CE1014"/>
    <w:rsid w:val="00CE4DC8"/>
    <w:rsid w:val="00CF10F6"/>
    <w:rsid w:val="00CF3104"/>
    <w:rsid w:val="00CF4C13"/>
    <w:rsid w:val="00D02110"/>
    <w:rsid w:val="00D17EE6"/>
    <w:rsid w:val="00D2182D"/>
    <w:rsid w:val="00D3002D"/>
    <w:rsid w:val="00D617E4"/>
    <w:rsid w:val="00D62E1D"/>
    <w:rsid w:val="00D63062"/>
    <w:rsid w:val="00D82341"/>
    <w:rsid w:val="00D90F2F"/>
    <w:rsid w:val="00D912F4"/>
    <w:rsid w:val="00DA5507"/>
    <w:rsid w:val="00DB43F7"/>
    <w:rsid w:val="00DD29C6"/>
    <w:rsid w:val="00DE030D"/>
    <w:rsid w:val="00DE4EA0"/>
    <w:rsid w:val="00DF7B2F"/>
    <w:rsid w:val="00E039B2"/>
    <w:rsid w:val="00E13B26"/>
    <w:rsid w:val="00E25AF8"/>
    <w:rsid w:val="00E27947"/>
    <w:rsid w:val="00E354AC"/>
    <w:rsid w:val="00E46245"/>
    <w:rsid w:val="00E46BD9"/>
    <w:rsid w:val="00E501CC"/>
    <w:rsid w:val="00E565A7"/>
    <w:rsid w:val="00E56ACC"/>
    <w:rsid w:val="00E8176A"/>
    <w:rsid w:val="00E9495E"/>
    <w:rsid w:val="00E950DC"/>
    <w:rsid w:val="00E968C5"/>
    <w:rsid w:val="00E97F64"/>
    <w:rsid w:val="00EA2710"/>
    <w:rsid w:val="00EA5A58"/>
    <w:rsid w:val="00ED2A8E"/>
    <w:rsid w:val="00ED3FB9"/>
    <w:rsid w:val="00ED7DA3"/>
    <w:rsid w:val="00EE22D7"/>
    <w:rsid w:val="00F11EDE"/>
    <w:rsid w:val="00F32747"/>
    <w:rsid w:val="00F34B28"/>
    <w:rsid w:val="00F444F2"/>
    <w:rsid w:val="00F55E91"/>
    <w:rsid w:val="00F5642C"/>
    <w:rsid w:val="00F60E83"/>
    <w:rsid w:val="00F727CE"/>
    <w:rsid w:val="00F81DD8"/>
    <w:rsid w:val="00F85003"/>
    <w:rsid w:val="00F85231"/>
    <w:rsid w:val="00F86CB4"/>
    <w:rsid w:val="00F91A02"/>
    <w:rsid w:val="00F9785D"/>
    <w:rsid w:val="00FA27E2"/>
    <w:rsid w:val="00FB0F0D"/>
    <w:rsid w:val="00FB24DB"/>
    <w:rsid w:val="00FD0AC9"/>
    <w:rsid w:val="00FD1BA5"/>
    <w:rsid w:val="00FD7155"/>
    <w:rsid w:val="00FE24BB"/>
    <w:rsid w:val="00FF5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B5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unhideWhenUsed/>
    <w:qFormat/>
    <w:rsid w:val="0095279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nhideWhenUsed/>
    <w:rsid w:val="003E4A80"/>
    <w:pPr>
      <w:spacing w:after="0" w:line="240" w:lineRule="auto"/>
    </w:pPr>
    <w:rPr>
      <w:sz w:val="20"/>
      <w:szCs w:val="20"/>
    </w:rPr>
  </w:style>
  <w:style w:type="character" w:customStyle="1" w:styleId="FootnoteTextChar">
    <w:name w:val="Footnote Text Char"/>
    <w:basedOn w:val="DefaultParagraphFont"/>
    <w:link w:val="FootnoteText"/>
    <w:rsid w:val="003E4A80"/>
    <w:rPr>
      <w:sz w:val="20"/>
      <w:szCs w:val="20"/>
    </w:rPr>
  </w:style>
  <w:style w:type="character" w:styleId="FootnoteReference">
    <w:name w:val="footnote reference"/>
    <w:basedOn w:val="DefaultParagraphFont"/>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 w:type="paragraph" w:styleId="NormalWeb">
    <w:name w:val="Normal (Web)"/>
    <w:basedOn w:val="Normal"/>
    <w:uiPriority w:val="99"/>
    <w:unhideWhenUsed/>
    <w:rsid w:val="00DD29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952796"/>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rsid w:val="00952796"/>
    <w:pPr>
      <w:spacing w:after="0" w:line="240" w:lineRule="auto"/>
    </w:pPr>
    <w:rPr>
      <w:rFonts w:ascii="Times New Roman" w:eastAsia="Times New Roman" w:hAnsi="Times New Roman" w:cs="Times New Roman"/>
      <w:sz w:val="25"/>
      <w:szCs w:val="20"/>
    </w:rPr>
  </w:style>
  <w:style w:type="character" w:customStyle="1" w:styleId="BodyText2Char">
    <w:name w:val="Body Text 2 Char"/>
    <w:basedOn w:val="DefaultParagraphFont"/>
    <w:link w:val="BodyText2"/>
    <w:rsid w:val="00952796"/>
    <w:rPr>
      <w:rFonts w:ascii="Times New Roman" w:eastAsia="Times New Roman" w:hAnsi="Times New Roman" w:cs="Times New Roman"/>
      <w:sz w:val="25"/>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unhideWhenUsed/>
    <w:qFormat/>
    <w:rsid w:val="0095279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nhideWhenUsed/>
    <w:rsid w:val="003E4A80"/>
    <w:pPr>
      <w:spacing w:after="0" w:line="240" w:lineRule="auto"/>
    </w:pPr>
    <w:rPr>
      <w:sz w:val="20"/>
      <w:szCs w:val="20"/>
    </w:rPr>
  </w:style>
  <w:style w:type="character" w:customStyle="1" w:styleId="FootnoteTextChar">
    <w:name w:val="Footnote Text Char"/>
    <w:basedOn w:val="DefaultParagraphFont"/>
    <w:link w:val="FootnoteText"/>
    <w:rsid w:val="003E4A80"/>
    <w:rPr>
      <w:sz w:val="20"/>
      <w:szCs w:val="20"/>
    </w:rPr>
  </w:style>
  <w:style w:type="character" w:styleId="FootnoteReference">
    <w:name w:val="footnote reference"/>
    <w:basedOn w:val="DefaultParagraphFont"/>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 w:type="paragraph" w:styleId="NormalWeb">
    <w:name w:val="Normal (Web)"/>
    <w:basedOn w:val="Normal"/>
    <w:uiPriority w:val="99"/>
    <w:unhideWhenUsed/>
    <w:rsid w:val="00DD29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952796"/>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rsid w:val="00952796"/>
    <w:pPr>
      <w:spacing w:after="0" w:line="240" w:lineRule="auto"/>
    </w:pPr>
    <w:rPr>
      <w:rFonts w:ascii="Times New Roman" w:eastAsia="Times New Roman" w:hAnsi="Times New Roman" w:cs="Times New Roman"/>
      <w:sz w:val="25"/>
      <w:szCs w:val="20"/>
    </w:rPr>
  </w:style>
  <w:style w:type="character" w:customStyle="1" w:styleId="BodyText2Char">
    <w:name w:val="Body Text 2 Char"/>
    <w:basedOn w:val="DefaultParagraphFont"/>
    <w:link w:val="BodyText2"/>
    <w:rsid w:val="00952796"/>
    <w:rPr>
      <w:rFonts w:ascii="Times New Roman" w:eastAsia="Times New Roman" w:hAnsi="Times New Roman" w:cs="Times New Roman"/>
      <w:sz w:val="25"/>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937">
      <w:bodyDiv w:val="1"/>
      <w:marLeft w:val="0"/>
      <w:marRight w:val="0"/>
      <w:marTop w:val="0"/>
      <w:marBottom w:val="0"/>
      <w:divBdr>
        <w:top w:val="none" w:sz="0" w:space="0" w:color="auto"/>
        <w:left w:val="none" w:sz="0" w:space="0" w:color="auto"/>
        <w:bottom w:val="none" w:sz="0" w:space="0" w:color="auto"/>
        <w:right w:val="none" w:sz="0" w:space="0" w:color="auto"/>
      </w:divBdr>
    </w:div>
    <w:div w:id="894513929">
      <w:bodyDiv w:val="1"/>
      <w:marLeft w:val="0"/>
      <w:marRight w:val="0"/>
      <w:marTop w:val="0"/>
      <w:marBottom w:val="0"/>
      <w:divBdr>
        <w:top w:val="none" w:sz="0" w:space="0" w:color="auto"/>
        <w:left w:val="none" w:sz="0" w:space="0" w:color="auto"/>
        <w:bottom w:val="none" w:sz="0" w:space="0" w:color="auto"/>
        <w:right w:val="none" w:sz="0" w:space="0" w:color="auto"/>
      </w:divBdr>
    </w:div>
    <w:div w:id="1630628657">
      <w:bodyDiv w:val="1"/>
      <w:marLeft w:val="0"/>
      <w:marRight w:val="0"/>
      <w:marTop w:val="0"/>
      <w:marBottom w:val="0"/>
      <w:divBdr>
        <w:top w:val="none" w:sz="0" w:space="0" w:color="auto"/>
        <w:left w:val="none" w:sz="0" w:space="0" w:color="auto"/>
        <w:bottom w:val="none" w:sz="0" w:space="0" w:color="auto"/>
        <w:right w:val="none" w:sz="0" w:space="0" w:color="auto"/>
      </w:divBdr>
      <w:divsChild>
        <w:div w:id="341781809">
          <w:marLeft w:val="0"/>
          <w:marRight w:val="0"/>
          <w:marTop w:val="240"/>
          <w:marBottom w:val="240"/>
          <w:divBdr>
            <w:top w:val="none" w:sz="0" w:space="0" w:color="auto"/>
            <w:left w:val="none" w:sz="0" w:space="0" w:color="auto"/>
            <w:bottom w:val="none" w:sz="0" w:space="0" w:color="auto"/>
            <w:right w:val="none" w:sz="0" w:space="0" w:color="auto"/>
          </w:divBdr>
          <w:divsChild>
            <w:div w:id="447550767">
              <w:marLeft w:val="0"/>
              <w:marRight w:val="0"/>
              <w:marTop w:val="0"/>
              <w:marBottom w:val="240"/>
              <w:divBdr>
                <w:top w:val="none" w:sz="0" w:space="0" w:color="auto"/>
                <w:left w:val="none" w:sz="0" w:space="0" w:color="auto"/>
                <w:bottom w:val="none" w:sz="0" w:space="0" w:color="auto"/>
                <w:right w:val="none" w:sz="0" w:space="0" w:color="auto"/>
              </w:divBdr>
            </w:div>
            <w:div w:id="986787215">
              <w:marLeft w:val="0"/>
              <w:marRight w:val="0"/>
              <w:marTop w:val="0"/>
              <w:marBottom w:val="0"/>
              <w:divBdr>
                <w:top w:val="none" w:sz="0" w:space="0" w:color="auto"/>
                <w:left w:val="none" w:sz="0" w:space="0" w:color="auto"/>
                <w:bottom w:val="none" w:sz="0" w:space="0" w:color="auto"/>
                <w:right w:val="none" w:sz="0" w:space="0" w:color="auto"/>
              </w:divBdr>
            </w:div>
            <w:div w:id="1244102177">
              <w:marLeft w:val="0"/>
              <w:marRight w:val="0"/>
              <w:marTop w:val="0"/>
              <w:marBottom w:val="240"/>
              <w:divBdr>
                <w:top w:val="none" w:sz="0" w:space="0" w:color="auto"/>
                <w:left w:val="none" w:sz="0" w:space="0" w:color="auto"/>
                <w:bottom w:val="none" w:sz="0" w:space="0" w:color="auto"/>
                <w:right w:val="none" w:sz="0" w:space="0" w:color="auto"/>
              </w:divBdr>
            </w:div>
            <w:div w:id="2019692805">
              <w:marLeft w:val="0"/>
              <w:marRight w:val="0"/>
              <w:marTop w:val="0"/>
              <w:marBottom w:val="240"/>
              <w:divBdr>
                <w:top w:val="none" w:sz="0" w:space="0" w:color="auto"/>
                <w:left w:val="none" w:sz="0" w:space="0" w:color="auto"/>
                <w:bottom w:val="none" w:sz="0" w:space="0" w:color="auto"/>
                <w:right w:val="none" w:sz="0" w:space="0" w:color="auto"/>
              </w:divBdr>
            </w:div>
            <w:div w:id="2126119479">
              <w:marLeft w:val="0"/>
              <w:marRight w:val="0"/>
              <w:marTop w:val="0"/>
              <w:marBottom w:val="240"/>
              <w:divBdr>
                <w:top w:val="none" w:sz="0" w:space="0" w:color="auto"/>
                <w:left w:val="none" w:sz="0" w:space="0" w:color="auto"/>
                <w:bottom w:val="none" w:sz="0" w:space="0" w:color="auto"/>
                <w:right w:val="none" w:sz="0" w:space="0" w:color="auto"/>
              </w:divBdr>
            </w:div>
            <w:div w:id="1978144116">
              <w:marLeft w:val="0"/>
              <w:marRight w:val="0"/>
              <w:marTop w:val="0"/>
              <w:marBottom w:val="240"/>
              <w:divBdr>
                <w:top w:val="none" w:sz="0" w:space="0" w:color="auto"/>
                <w:left w:val="none" w:sz="0" w:space="0" w:color="auto"/>
                <w:bottom w:val="none" w:sz="0" w:space="0" w:color="auto"/>
                <w:right w:val="none" w:sz="0" w:space="0" w:color="auto"/>
              </w:divBdr>
            </w:div>
          </w:divsChild>
        </w:div>
        <w:div w:id="1114717403">
          <w:marLeft w:val="0"/>
          <w:marRight w:val="0"/>
          <w:marTop w:val="0"/>
          <w:marBottom w:val="240"/>
          <w:divBdr>
            <w:top w:val="none" w:sz="0" w:space="0" w:color="auto"/>
            <w:left w:val="none" w:sz="0" w:space="0" w:color="auto"/>
            <w:bottom w:val="none" w:sz="0" w:space="0" w:color="auto"/>
            <w:right w:val="none" w:sz="0" w:space="0" w:color="auto"/>
          </w:divBdr>
          <w:divsChild>
            <w:div w:id="1093626736">
              <w:marLeft w:val="0"/>
              <w:marRight w:val="0"/>
              <w:marTop w:val="240"/>
              <w:marBottom w:val="240"/>
              <w:divBdr>
                <w:top w:val="none" w:sz="0" w:space="0" w:color="auto"/>
                <w:left w:val="none" w:sz="0" w:space="0" w:color="auto"/>
                <w:bottom w:val="none" w:sz="0" w:space="0" w:color="auto"/>
                <w:right w:val="none" w:sz="0" w:space="0" w:color="auto"/>
              </w:divBdr>
            </w:div>
          </w:divsChild>
        </w:div>
        <w:div w:id="1462966929">
          <w:marLeft w:val="0"/>
          <w:marRight w:val="0"/>
          <w:marTop w:val="0"/>
          <w:marBottom w:val="0"/>
          <w:divBdr>
            <w:top w:val="none" w:sz="0" w:space="0" w:color="auto"/>
            <w:left w:val="none" w:sz="0" w:space="0" w:color="auto"/>
            <w:bottom w:val="none" w:sz="0" w:space="0" w:color="auto"/>
            <w:right w:val="none" w:sz="0" w:space="0" w:color="auto"/>
          </w:divBdr>
          <w:divsChild>
            <w:div w:id="1861775060">
              <w:marLeft w:val="0"/>
              <w:marRight w:val="0"/>
              <w:marTop w:val="0"/>
              <w:marBottom w:val="0"/>
              <w:divBdr>
                <w:top w:val="none" w:sz="0" w:space="0" w:color="auto"/>
                <w:left w:val="none" w:sz="0" w:space="0" w:color="auto"/>
                <w:bottom w:val="none" w:sz="0" w:space="0" w:color="auto"/>
                <w:right w:val="none" w:sz="0" w:space="0" w:color="auto"/>
              </w:divBdr>
              <w:divsChild>
                <w:div w:id="618538042">
                  <w:marLeft w:val="0"/>
                  <w:marRight w:val="0"/>
                  <w:marTop w:val="0"/>
                  <w:marBottom w:val="0"/>
                  <w:divBdr>
                    <w:top w:val="none" w:sz="0" w:space="0" w:color="auto"/>
                    <w:left w:val="none" w:sz="0" w:space="0" w:color="auto"/>
                    <w:bottom w:val="none" w:sz="0" w:space="0" w:color="auto"/>
                    <w:right w:val="none" w:sz="0" w:space="0" w:color="auto"/>
                  </w:divBdr>
                </w:div>
                <w:div w:id="1602909785">
                  <w:marLeft w:val="0"/>
                  <w:marRight w:val="0"/>
                  <w:marTop w:val="0"/>
                  <w:marBottom w:val="0"/>
                  <w:divBdr>
                    <w:top w:val="none" w:sz="0" w:space="0" w:color="auto"/>
                    <w:left w:val="none" w:sz="0" w:space="0" w:color="auto"/>
                    <w:bottom w:val="none" w:sz="0" w:space="0" w:color="auto"/>
                    <w:right w:val="none" w:sz="0" w:space="0" w:color="auto"/>
                  </w:divBdr>
                </w:div>
                <w:div w:id="13408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8778">
          <w:marLeft w:val="0"/>
          <w:marRight w:val="0"/>
          <w:marTop w:val="0"/>
          <w:marBottom w:val="0"/>
          <w:divBdr>
            <w:top w:val="none" w:sz="0" w:space="0" w:color="auto"/>
            <w:left w:val="none" w:sz="0" w:space="0" w:color="auto"/>
            <w:bottom w:val="none" w:sz="0" w:space="0" w:color="auto"/>
            <w:right w:val="none" w:sz="0" w:space="0" w:color="auto"/>
          </w:divBdr>
          <w:divsChild>
            <w:div w:id="657929760">
              <w:marLeft w:val="0"/>
              <w:marRight w:val="0"/>
              <w:marTop w:val="0"/>
              <w:marBottom w:val="0"/>
              <w:divBdr>
                <w:top w:val="none" w:sz="0" w:space="0" w:color="auto"/>
                <w:left w:val="none" w:sz="0" w:space="0" w:color="auto"/>
                <w:bottom w:val="none" w:sz="0" w:space="0" w:color="auto"/>
                <w:right w:val="none" w:sz="0" w:space="0" w:color="auto"/>
              </w:divBdr>
            </w:div>
            <w:div w:id="1862624373">
              <w:marLeft w:val="0"/>
              <w:marRight w:val="0"/>
              <w:marTop w:val="0"/>
              <w:marBottom w:val="0"/>
              <w:divBdr>
                <w:top w:val="none" w:sz="0" w:space="0" w:color="auto"/>
                <w:left w:val="none" w:sz="0" w:space="0" w:color="auto"/>
                <w:bottom w:val="none" w:sz="0" w:space="0" w:color="auto"/>
                <w:right w:val="none" w:sz="0" w:space="0" w:color="auto"/>
              </w:divBdr>
            </w:div>
            <w:div w:id="308706389">
              <w:marLeft w:val="0"/>
              <w:marRight w:val="0"/>
              <w:marTop w:val="0"/>
              <w:marBottom w:val="0"/>
              <w:divBdr>
                <w:top w:val="none" w:sz="0" w:space="0" w:color="auto"/>
                <w:left w:val="none" w:sz="0" w:space="0" w:color="auto"/>
                <w:bottom w:val="none" w:sz="0" w:space="0" w:color="auto"/>
                <w:right w:val="none" w:sz="0" w:space="0" w:color="auto"/>
              </w:divBdr>
            </w:div>
            <w:div w:id="1794247438">
              <w:marLeft w:val="0"/>
              <w:marRight w:val="0"/>
              <w:marTop w:val="0"/>
              <w:marBottom w:val="0"/>
              <w:divBdr>
                <w:top w:val="none" w:sz="0" w:space="0" w:color="auto"/>
                <w:left w:val="none" w:sz="0" w:space="0" w:color="auto"/>
                <w:bottom w:val="none" w:sz="0" w:space="0" w:color="auto"/>
                <w:right w:val="none" w:sz="0" w:space="0" w:color="auto"/>
              </w:divBdr>
            </w:div>
            <w:div w:id="749737426">
              <w:marLeft w:val="0"/>
              <w:marRight w:val="0"/>
              <w:marTop w:val="0"/>
              <w:marBottom w:val="0"/>
              <w:divBdr>
                <w:top w:val="none" w:sz="0" w:space="0" w:color="auto"/>
                <w:left w:val="none" w:sz="0" w:space="0" w:color="auto"/>
                <w:bottom w:val="none" w:sz="0" w:space="0" w:color="auto"/>
                <w:right w:val="none" w:sz="0" w:space="0" w:color="auto"/>
              </w:divBdr>
            </w:div>
            <w:div w:id="777682120">
              <w:marLeft w:val="0"/>
              <w:marRight w:val="0"/>
              <w:marTop w:val="0"/>
              <w:marBottom w:val="0"/>
              <w:divBdr>
                <w:top w:val="none" w:sz="0" w:space="0" w:color="auto"/>
                <w:left w:val="none" w:sz="0" w:space="0" w:color="auto"/>
                <w:bottom w:val="none" w:sz="0" w:space="0" w:color="auto"/>
                <w:right w:val="none" w:sz="0" w:space="0" w:color="auto"/>
              </w:divBdr>
            </w:div>
            <w:div w:id="659043371">
              <w:marLeft w:val="0"/>
              <w:marRight w:val="0"/>
              <w:marTop w:val="0"/>
              <w:marBottom w:val="0"/>
              <w:divBdr>
                <w:top w:val="none" w:sz="0" w:space="0" w:color="auto"/>
                <w:left w:val="none" w:sz="0" w:space="0" w:color="auto"/>
                <w:bottom w:val="none" w:sz="0" w:space="0" w:color="auto"/>
                <w:right w:val="none" w:sz="0" w:space="0" w:color="auto"/>
              </w:divBdr>
            </w:div>
            <w:div w:id="17553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5813">
      <w:bodyDiv w:val="1"/>
      <w:marLeft w:val="0"/>
      <w:marRight w:val="0"/>
      <w:marTop w:val="0"/>
      <w:marBottom w:val="0"/>
      <w:divBdr>
        <w:top w:val="none" w:sz="0" w:space="0" w:color="auto"/>
        <w:left w:val="none" w:sz="0" w:space="0" w:color="auto"/>
        <w:bottom w:val="none" w:sz="0" w:space="0" w:color="auto"/>
        <w:right w:val="none" w:sz="0" w:space="0" w:color="auto"/>
      </w:divBdr>
    </w:div>
    <w:div w:id="209153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B67E6-5412-45C3-BFEE-3ECA89376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Georgetown and DMH, BSEA # 15-00020</vt:lpstr>
    </vt:vector>
  </TitlesOfParts>
  <Company/>
  <LinksUpToDate>false</LinksUpToDate>
  <CharactersWithSpaces>6327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Georgetown and DMH, BSEA # 15-00020</category>
  <dcterms:created xsi:type="dcterms:W3CDTF">2016-11-01T16:29:00Z</dcterms:created>
  <dc:creator>LeBlanc, Tiana (ALA)</dc:creator>
  <keywords>Georgetown and DMH, BSEA # 15-00020</keywords>
  <lastModifiedBy>ANF</lastModifiedBy>
  <lastPrinted>2016-10-11T17:51:00Z</lastPrinted>
  <dcterms:modified xsi:type="dcterms:W3CDTF">2016-11-01T16:29:00Z</dcterms:modified>
  <revision>2</revision>
  <dc:subject>Georgetown and DMH, BSEA # 15-00020</dc:subject>
  <dc:title>Georgetown and DMH, BSEA # 15-00020</dc:title>
</coreProperties>
</file>