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E52" w:rsidRPr="003B731D" w:rsidRDefault="00FE0E52" w:rsidP="00FE0E52">
      <w:pPr>
        <w:jc w:val="center"/>
        <w:rPr>
          <w:rFonts w:ascii="Times New Roman" w:hAnsi="Times New Roman" w:cs="Times New Roman"/>
          <w:b/>
          <w:sz w:val="24"/>
          <w:szCs w:val="24"/>
        </w:rPr>
      </w:pPr>
      <w:bookmarkStart w:id="0" w:name="_GoBack"/>
      <w:bookmarkEnd w:id="0"/>
      <w:r w:rsidRPr="003B731D">
        <w:rPr>
          <w:rFonts w:ascii="Times New Roman" w:hAnsi="Times New Roman" w:cs="Times New Roman"/>
          <w:b/>
          <w:sz w:val="24"/>
          <w:szCs w:val="24"/>
        </w:rPr>
        <w:t xml:space="preserve">COMMONWEALTH OF MASSACHUSETTS </w:t>
      </w:r>
    </w:p>
    <w:p w:rsidR="00FE0E52" w:rsidRPr="003B731D" w:rsidRDefault="00FE0E52" w:rsidP="00FE0E52">
      <w:pPr>
        <w:jc w:val="center"/>
        <w:rPr>
          <w:rFonts w:ascii="Times New Roman" w:hAnsi="Times New Roman" w:cs="Times New Roman"/>
          <w:b/>
          <w:sz w:val="24"/>
          <w:szCs w:val="24"/>
        </w:rPr>
      </w:pPr>
      <w:r w:rsidRPr="003B731D">
        <w:rPr>
          <w:rFonts w:ascii="Times New Roman" w:hAnsi="Times New Roman" w:cs="Times New Roman"/>
          <w:b/>
          <w:sz w:val="24"/>
          <w:szCs w:val="24"/>
        </w:rPr>
        <w:t xml:space="preserve">DIVISION OF ADMINISTRATIVE LAW APPEALS </w:t>
      </w:r>
    </w:p>
    <w:p w:rsidR="00FE0E52" w:rsidRDefault="00FE0E52" w:rsidP="00FE0E52">
      <w:pPr>
        <w:jc w:val="center"/>
        <w:rPr>
          <w:rFonts w:ascii="Times New Roman" w:hAnsi="Times New Roman" w:cs="Times New Roman"/>
          <w:b/>
          <w:sz w:val="24"/>
          <w:szCs w:val="24"/>
        </w:rPr>
      </w:pPr>
      <w:r w:rsidRPr="003B731D">
        <w:rPr>
          <w:rFonts w:ascii="Times New Roman" w:hAnsi="Times New Roman" w:cs="Times New Roman"/>
          <w:b/>
          <w:sz w:val="24"/>
          <w:szCs w:val="24"/>
        </w:rPr>
        <w:t>BUREAU OF SPECIAL EDUCATION APPEALS</w:t>
      </w:r>
    </w:p>
    <w:p w:rsidR="00E27268" w:rsidRPr="003B731D" w:rsidRDefault="00E27268" w:rsidP="00FE0E52">
      <w:pPr>
        <w:jc w:val="center"/>
        <w:rPr>
          <w:rFonts w:ascii="Times New Roman" w:hAnsi="Times New Roman" w:cs="Times New Roman"/>
          <w:b/>
          <w:sz w:val="24"/>
          <w:szCs w:val="24"/>
        </w:rPr>
      </w:pPr>
    </w:p>
    <w:p w:rsidR="00FE0E52" w:rsidRPr="00E27268" w:rsidRDefault="00FE0E52" w:rsidP="00FE0E52">
      <w:pPr>
        <w:jc w:val="center"/>
        <w:rPr>
          <w:rFonts w:ascii="Times New Roman" w:hAnsi="Times New Roman" w:cs="Times New Roman"/>
          <w:sz w:val="24"/>
          <w:szCs w:val="24"/>
        </w:rPr>
      </w:pPr>
    </w:p>
    <w:p w:rsidR="00FE0E52" w:rsidRDefault="00FE0E52" w:rsidP="00FE0E52">
      <w:pPr>
        <w:rPr>
          <w:rFonts w:ascii="Times New Roman" w:hAnsi="Times New Roman" w:cs="Times New Roman"/>
          <w:sz w:val="24"/>
          <w:szCs w:val="24"/>
        </w:rPr>
      </w:pPr>
      <w:r w:rsidRPr="00E27268">
        <w:rPr>
          <w:rFonts w:ascii="Times New Roman" w:hAnsi="Times New Roman" w:cs="Times New Roman"/>
          <w:sz w:val="24"/>
          <w:szCs w:val="24"/>
        </w:rPr>
        <w:t xml:space="preserve">In Re: </w:t>
      </w:r>
      <w:r w:rsidR="004A6992" w:rsidRPr="00E27268">
        <w:rPr>
          <w:rFonts w:ascii="Times New Roman" w:hAnsi="Times New Roman" w:cs="Times New Roman"/>
          <w:sz w:val="24"/>
          <w:szCs w:val="24"/>
        </w:rPr>
        <w:t>Dorian</w:t>
      </w:r>
      <w:r w:rsidR="00F35EAC">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E27268">
        <w:rPr>
          <w:rFonts w:ascii="Times New Roman" w:hAnsi="Times New Roman" w:cs="Times New Roman"/>
          <w:sz w:val="24"/>
          <w:szCs w:val="24"/>
        </w:rPr>
        <w:tab/>
      </w:r>
      <w:r w:rsidR="00E27268">
        <w:rPr>
          <w:rFonts w:ascii="Times New Roman" w:hAnsi="Times New Roman" w:cs="Times New Roman"/>
          <w:sz w:val="24"/>
          <w:szCs w:val="24"/>
        </w:rPr>
        <w:tab/>
      </w:r>
      <w:r w:rsidR="00E27268">
        <w:rPr>
          <w:rFonts w:ascii="Times New Roman" w:hAnsi="Times New Roman" w:cs="Times New Roman"/>
          <w:sz w:val="24"/>
          <w:szCs w:val="24"/>
        </w:rPr>
        <w:tab/>
      </w:r>
      <w:r w:rsidR="00E27268">
        <w:rPr>
          <w:rFonts w:ascii="Times New Roman" w:hAnsi="Times New Roman" w:cs="Times New Roman"/>
          <w:sz w:val="24"/>
          <w:szCs w:val="24"/>
        </w:rPr>
        <w:tab/>
      </w:r>
      <w:r w:rsidRPr="00E27268">
        <w:rPr>
          <w:rFonts w:ascii="Times New Roman" w:hAnsi="Times New Roman" w:cs="Times New Roman"/>
          <w:sz w:val="24"/>
          <w:szCs w:val="24"/>
        </w:rPr>
        <w:t>BSEA #1702306</w:t>
      </w:r>
    </w:p>
    <w:p w:rsidR="00FE0E52" w:rsidRDefault="00FE0E52" w:rsidP="00FE0E52">
      <w:pPr>
        <w:jc w:val="center"/>
        <w:rPr>
          <w:rFonts w:ascii="Times New Roman" w:hAnsi="Times New Roman" w:cs="Times New Roman"/>
          <w:sz w:val="24"/>
          <w:szCs w:val="24"/>
        </w:rPr>
      </w:pPr>
    </w:p>
    <w:p w:rsidR="00FD28FB" w:rsidRDefault="00FE0E52" w:rsidP="00FE0E52">
      <w:pPr>
        <w:jc w:val="center"/>
        <w:rPr>
          <w:rFonts w:ascii="Times New Roman" w:hAnsi="Times New Roman" w:cs="Times New Roman"/>
          <w:b/>
          <w:sz w:val="24"/>
          <w:szCs w:val="24"/>
        </w:rPr>
      </w:pPr>
      <w:r w:rsidRPr="003B731D">
        <w:rPr>
          <w:rFonts w:ascii="Times New Roman" w:hAnsi="Times New Roman" w:cs="Times New Roman"/>
          <w:b/>
          <w:sz w:val="24"/>
          <w:szCs w:val="24"/>
        </w:rPr>
        <w:t>RULING ON</w:t>
      </w:r>
      <w:r w:rsidR="00FD28FB">
        <w:rPr>
          <w:rFonts w:ascii="Times New Roman" w:hAnsi="Times New Roman" w:cs="Times New Roman"/>
          <w:b/>
          <w:sz w:val="24"/>
          <w:szCs w:val="24"/>
        </w:rPr>
        <w:t xml:space="preserve"> WALTHAM PUBLI</w:t>
      </w:r>
      <w:r w:rsidR="00004D42">
        <w:rPr>
          <w:rFonts w:ascii="Times New Roman" w:hAnsi="Times New Roman" w:cs="Times New Roman"/>
          <w:b/>
          <w:sz w:val="24"/>
          <w:szCs w:val="24"/>
        </w:rPr>
        <w:t xml:space="preserve">C SCHOOLS’ MOTION </w:t>
      </w:r>
      <w:r w:rsidR="004F51C9">
        <w:rPr>
          <w:rFonts w:ascii="Times New Roman" w:hAnsi="Times New Roman" w:cs="Times New Roman"/>
          <w:b/>
          <w:sz w:val="24"/>
          <w:szCs w:val="24"/>
        </w:rPr>
        <w:t>FOR SUMMARY JUDGMENT AND PARENT’S MOTION TO RECONSIDER HER MOTION TO POSTPONE</w:t>
      </w:r>
    </w:p>
    <w:p w:rsidR="00FE0E52" w:rsidRDefault="00FE0E52" w:rsidP="00FE0E52">
      <w:pPr>
        <w:jc w:val="center"/>
        <w:rPr>
          <w:rFonts w:ascii="Times New Roman" w:hAnsi="Times New Roman" w:cs="Times New Roman"/>
          <w:b/>
          <w:sz w:val="24"/>
          <w:szCs w:val="24"/>
        </w:rPr>
      </w:pPr>
    </w:p>
    <w:p w:rsidR="004F51C9" w:rsidRDefault="002E57B3" w:rsidP="004F51C9">
      <w:pPr>
        <w:ind w:firstLine="720"/>
        <w:rPr>
          <w:rFonts w:ascii="Times New Roman" w:hAnsi="Times New Roman" w:cs="Times New Roman"/>
          <w:sz w:val="24"/>
          <w:szCs w:val="24"/>
        </w:rPr>
      </w:pPr>
      <w:r>
        <w:rPr>
          <w:rFonts w:ascii="Times New Roman" w:hAnsi="Times New Roman" w:cs="Times New Roman"/>
          <w:sz w:val="24"/>
          <w:szCs w:val="24"/>
        </w:rPr>
        <w:t>This matter comes before the Hearing Officer on</w:t>
      </w:r>
      <w:r w:rsidR="004F51C9">
        <w:rPr>
          <w:rFonts w:ascii="Times New Roman" w:hAnsi="Times New Roman" w:cs="Times New Roman"/>
          <w:sz w:val="24"/>
          <w:szCs w:val="24"/>
        </w:rPr>
        <w:t xml:space="preserve"> the Motion for Summary Judgment filed by Waltham Public Schools (Waltham or “the D</w:t>
      </w:r>
      <w:r w:rsidR="00863F38">
        <w:rPr>
          <w:rFonts w:ascii="Times New Roman" w:hAnsi="Times New Roman" w:cs="Times New Roman"/>
          <w:sz w:val="24"/>
          <w:szCs w:val="24"/>
        </w:rPr>
        <w:t>istrict”) on November 10, 2017,</w:t>
      </w:r>
      <w:r w:rsidR="004F51C9">
        <w:rPr>
          <w:rFonts w:ascii="Times New Roman" w:hAnsi="Times New Roman" w:cs="Times New Roman"/>
          <w:sz w:val="24"/>
          <w:szCs w:val="24"/>
        </w:rPr>
        <w:t xml:space="preserve"> as well as the Motion filed by Parent on November 17, 2017 to Reconsider my denial of her Motion to Postpone</w:t>
      </w:r>
      <w:r w:rsidR="00863F38">
        <w:rPr>
          <w:rFonts w:ascii="Times New Roman" w:hAnsi="Times New Roman" w:cs="Times New Roman"/>
          <w:sz w:val="24"/>
          <w:szCs w:val="24"/>
        </w:rPr>
        <w:t>.</w:t>
      </w:r>
    </w:p>
    <w:p w:rsidR="0040120B" w:rsidRDefault="0040120B" w:rsidP="002750C7">
      <w:pPr>
        <w:rPr>
          <w:rFonts w:ascii="Times New Roman" w:hAnsi="Times New Roman" w:cs="Times New Roman"/>
          <w:sz w:val="24"/>
          <w:szCs w:val="24"/>
        </w:rPr>
      </w:pPr>
    </w:p>
    <w:p w:rsidR="004F51C9" w:rsidRDefault="000E4E11" w:rsidP="000868D1">
      <w:pPr>
        <w:ind w:firstLine="360"/>
        <w:rPr>
          <w:rFonts w:ascii="Times New Roman" w:hAnsi="Times New Roman" w:cs="Times New Roman"/>
          <w:sz w:val="24"/>
          <w:szCs w:val="24"/>
        </w:rPr>
      </w:pPr>
      <w:r>
        <w:rPr>
          <w:rFonts w:ascii="Times New Roman" w:hAnsi="Times New Roman" w:cs="Times New Roman"/>
          <w:sz w:val="24"/>
          <w:szCs w:val="24"/>
        </w:rPr>
        <w:t>For the reasons below,</w:t>
      </w:r>
      <w:r w:rsidR="002E57B3">
        <w:rPr>
          <w:rFonts w:ascii="Times New Roman" w:hAnsi="Times New Roman" w:cs="Times New Roman"/>
          <w:sz w:val="24"/>
          <w:szCs w:val="24"/>
        </w:rPr>
        <w:t xml:space="preserve"> </w:t>
      </w:r>
      <w:r w:rsidR="00F35EAC">
        <w:rPr>
          <w:rFonts w:ascii="Times New Roman" w:hAnsi="Times New Roman" w:cs="Times New Roman"/>
          <w:sz w:val="24"/>
          <w:szCs w:val="24"/>
        </w:rPr>
        <w:t>the District’s Motion</w:t>
      </w:r>
      <w:r w:rsidR="004F51C9">
        <w:rPr>
          <w:rFonts w:ascii="Times New Roman" w:hAnsi="Times New Roman" w:cs="Times New Roman"/>
          <w:sz w:val="24"/>
          <w:szCs w:val="24"/>
        </w:rPr>
        <w:t xml:space="preserve"> for Summary Judgment is hereby </w:t>
      </w:r>
      <w:r w:rsidR="004F51C9" w:rsidRPr="004F51C9">
        <w:rPr>
          <w:rFonts w:ascii="Times New Roman" w:hAnsi="Times New Roman" w:cs="Times New Roman"/>
          <w:b/>
          <w:sz w:val="24"/>
          <w:szCs w:val="24"/>
        </w:rPr>
        <w:t>ALLOWED</w:t>
      </w:r>
      <w:r w:rsidR="004F51C9">
        <w:rPr>
          <w:rFonts w:ascii="Times New Roman" w:hAnsi="Times New Roman" w:cs="Times New Roman"/>
          <w:sz w:val="24"/>
          <w:szCs w:val="24"/>
        </w:rPr>
        <w:t>, which renders moot Parent’s Motion to Reconsider.</w:t>
      </w:r>
    </w:p>
    <w:p w:rsidR="00455FE8" w:rsidRDefault="00455FE8" w:rsidP="002750C7">
      <w:pPr>
        <w:rPr>
          <w:rFonts w:ascii="Times New Roman" w:hAnsi="Times New Roman" w:cs="Times New Roman"/>
          <w:sz w:val="24"/>
          <w:szCs w:val="24"/>
        </w:rPr>
      </w:pPr>
    </w:p>
    <w:p w:rsidR="008540DF" w:rsidRDefault="00671066" w:rsidP="00671066">
      <w:pPr>
        <w:tabs>
          <w:tab w:val="left" w:pos="3990"/>
        </w:tabs>
        <w:rPr>
          <w:rFonts w:ascii="Times New Roman" w:hAnsi="Times New Roman" w:cs="Times New Roman"/>
          <w:sz w:val="24"/>
          <w:szCs w:val="24"/>
        </w:rPr>
      </w:pPr>
      <w:r>
        <w:rPr>
          <w:rFonts w:ascii="Times New Roman" w:hAnsi="Times New Roman" w:cs="Times New Roman"/>
          <w:sz w:val="24"/>
          <w:szCs w:val="24"/>
        </w:rPr>
        <w:tab/>
      </w:r>
    </w:p>
    <w:p w:rsidR="00671066" w:rsidRPr="00671066" w:rsidRDefault="00A43734" w:rsidP="00671066">
      <w:pPr>
        <w:pStyle w:val="ListParagraph"/>
        <w:numPr>
          <w:ilvl w:val="0"/>
          <w:numId w:val="5"/>
        </w:numPr>
        <w:rPr>
          <w:rFonts w:ascii="Times New Roman" w:hAnsi="Times New Roman" w:cs="Times New Roman"/>
          <w:b/>
          <w:sz w:val="24"/>
          <w:szCs w:val="24"/>
          <w:u w:val="single"/>
        </w:rPr>
      </w:pPr>
      <w:r>
        <w:rPr>
          <w:rFonts w:ascii="Times New Roman" w:hAnsi="Times New Roman" w:cs="Times New Roman"/>
          <w:b/>
          <w:sz w:val="24"/>
          <w:szCs w:val="24"/>
          <w:u w:val="single"/>
        </w:rPr>
        <w:t xml:space="preserve">FACTUAL BACKGROUND AND </w:t>
      </w:r>
      <w:r w:rsidR="00671066" w:rsidRPr="00671066">
        <w:rPr>
          <w:rFonts w:ascii="Times New Roman" w:hAnsi="Times New Roman" w:cs="Times New Roman"/>
          <w:b/>
          <w:sz w:val="24"/>
          <w:szCs w:val="24"/>
          <w:u w:val="single"/>
        </w:rPr>
        <w:t>ROCEDURAL HISTORY</w:t>
      </w:r>
    </w:p>
    <w:p w:rsidR="001370F3" w:rsidRDefault="001370F3" w:rsidP="001370F3">
      <w:pPr>
        <w:tabs>
          <w:tab w:val="left" w:pos="3525"/>
        </w:tabs>
        <w:rPr>
          <w:rFonts w:ascii="Times New Roman" w:hAnsi="Times New Roman" w:cs="Times New Roman"/>
          <w:sz w:val="24"/>
          <w:szCs w:val="24"/>
        </w:rPr>
      </w:pPr>
    </w:p>
    <w:p w:rsidR="001370F3" w:rsidRDefault="001370F3" w:rsidP="001370F3">
      <w:pPr>
        <w:tabs>
          <w:tab w:val="left" w:pos="3525"/>
        </w:tabs>
        <w:ind w:firstLine="360"/>
        <w:rPr>
          <w:rFonts w:ascii="Times New Roman" w:hAnsi="Times New Roman" w:cs="Times New Roman"/>
          <w:sz w:val="24"/>
          <w:szCs w:val="24"/>
        </w:rPr>
      </w:pPr>
      <w:r>
        <w:rPr>
          <w:rFonts w:ascii="Times New Roman" w:hAnsi="Times New Roman" w:cs="Times New Roman"/>
          <w:sz w:val="24"/>
          <w:szCs w:val="24"/>
        </w:rPr>
        <w:t xml:space="preserve">Parent filed a </w:t>
      </w:r>
      <w:r>
        <w:rPr>
          <w:rFonts w:ascii="Times New Roman" w:hAnsi="Times New Roman" w:cs="Times New Roman"/>
          <w:i/>
          <w:sz w:val="24"/>
          <w:szCs w:val="24"/>
        </w:rPr>
        <w:t>Hearing Request</w:t>
      </w:r>
      <w:r>
        <w:rPr>
          <w:rFonts w:ascii="Times New Roman" w:hAnsi="Times New Roman" w:cs="Times New Roman"/>
          <w:sz w:val="24"/>
          <w:szCs w:val="24"/>
        </w:rPr>
        <w:t xml:space="preserve"> against Waltham Public Schools on September 20, 2016 alleging that the District had denied Dorian, a t</w:t>
      </w:r>
      <w:r w:rsidR="009F69B3">
        <w:rPr>
          <w:rFonts w:ascii="Times New Roman" w:hAnsi="Times New Roman" w:cs="Times New Roman"/>
          <w:sz w:val="24"/>
          <w:szCs w:val="24"/>
        </w:rPr>
        <w:t>hen-seventeen (17)</w:t>
      </w:r>
      <w:r>
        <w:rPr>
          <w:rFonts w:ascii="Times New Roman" w:hAnsi="Times New Roman" w:cs="Times New Roman"/>
          <w:sz w:val="24"/>
          <w:szCs w:val="24"/>
        </w:rPr>
        <w:t xml:space="preserve"> </w:t>
      </w:r>
      <w:r w:rsidR="009F69B3">
        <w:rPr>
          <w:rFonts w:ascii="Times New Roman" w:hAnsi="Times New Roman" w:cs="Times New Roman"/>
          <w:sz w:val="24"/>
          <w:szCs w:val="24"/>
        </w:rPr>
        <w:t>y</w:t>
      </w:r>
      <w:r>
        <w:rPr>
          <w:rFonts w:ascii="Times New Roman" w:hAnsi="Times New Roman" w:cs="Times New Roman"/>
          <w:sz w:val="24"/>
          <w:szCs w:val="24"/>
        </w:rPr>
        <w:t>ear old student with an “emotional disability of [Post Traumatic Stress Disorder] and a health disability of [ADHD] and a processing disorder</w:t>
      </w:r>
      <w:r w:rsidR="00863F38">
        <w:rPr>
          <w:rFonts w:ascii="Times New Roman" w:hAnsi="Times New Roman" w:cs="Times New Roman"/>
          <w:sz w:val="24"/>
          <w:szCs w:val="24"/>
        </w:rPr>
        <w:t>,</w:t>
      </w:r>
      <w:r>
        <w:rPr>
          <w:rFonts w:ascii="Times New Roman" w:hAnsi="Times New Roman" w:cs="Times New Roman"/>
          <w:sz w:val="24"/>
          <w:szCs w:val="24"/>
        </w:rPr>
        <w:t>” a Free Appropriate Public Education (“FAPE”</w:t>
      </w:r>
      <w:r w:rsidR="00863F38">
        <w:rPr>
          <w:rFonts w:ascii="Times New Roman" w:hAnsi="Times New Roman" w:cs="Times New Roman"/>
          <w:sz w:val="24"/>
          <w:szCs w:val="24"/>
        </w:rPr>
        <w:t xml:space="preserve">). </w:t>
      </w:r>
      <w:r>
        <w:rPr>
          <w:rFonts w:ascii="Times New Roman" w:hAnsi="Times New Roman" w:cs="Times New Roman"/>
          <w:sz w:val="24"/>
          <w:szCs w:val="24"/>
        </w:rPr>
        <w:t>She sought compensatory services and punitive damages</w:t>
      </w:r>
      <w:r w:rsidR="00863F38">
        <w:rPr>
          <w:rFonts w:ascii="Times New Roman" w:hAnsi="Times New Roman" w:cs="Times New Roman"/>
          <w:sz w:val="24"/>
          <w:szCs w:val="24"/>
        </w:rPr>
        <w:t>, though she did not specify the period of time for which she sought relief</w:t>
      </w:r>
      <w:r>
        <w:rPr>
          <w:rFonts w:ascii="Times New Roman" w:hAnsi="Times New Roman" w:cs="Times New Roman"/>
          <w:sz w:val="24"/>
          <w:szCs w:val="24"/>
        </w:rPr>
        <w:t xml:space="preserve">. </w:t>
      </w:r>
      <w:r w:rsidR="00863F38">
        <w:rPr>
          <w:rFonts w:ascii="Times New Roman" w:hAnsi="Times New Roman" w:cs="Times New Roman"/>
          <w:sz w:val="24"/>
          <w:szCs w:val="24"/>
        </w:rPr>
        <w:t>By way of a Motion she filed or about March 3, 2017, Parent sought an o</w:t>
      </w:r>
      <w:r w:rsidR="00863F38" w:rsidRPr="00863F38">
        <w:rPr>
          <w:rFonts w:ascii="Times New Roman" w:hAnsi="Times New Roman" w:cs="Times New Roman"/>
          <w:sz w:val="24"/>
          <w:szCs w:val="24"/>
        </w:rPr>
        <w:t xml:space="preserve">rder to </w:t>
      </w:r>
      <w:r w:rsidR="00863F38">
        <w:rPr>
          <w:rFonts w:ascii="Times New Roman" w:hAnsi="Times New Roman" w:cs="Times New Roman"/>
          <w:sz w:val="24"/>
          <w:szCs w:val="24"/>
        </w:rPr>
        <w:t>“compel</w:t>
      </w:r>
      <w:r w:rsidR="00863F38" w:rsidRPr="00863F38">
        <w:rPr>
          <w:rFonts w:ascii="Times New Roman" w:hAnsi="Times New Roman" w:cs="Times New Roman"/>
          <w:sz w:val="24"/>
          <w:szCs w:val="24"/>
        </w:rPr>
        <w:t xml:space="preserve"> the District to provide the Student Emergency Unilateral Placement at a To Be Disclosed Private School at public expense</w:t>
      </w:r>
      <w:r w:rsidR="00863F38">
        <w:rPr>
          <w:rFonts w:ascii="Times New Roman" w:hAnsi="Times New Roman" w:cs="Times New Roman"/>
          <w:sz w:val="24"/>
          <w:szCs w:val="24"/>
        </w:rPr>
        <w:t>,” which was denied, after telephonic oral argument, on March 24, 2017.</w:t>
      </w:r>
      <w:r w:rsidR="00863F38">
        <w:rPr>
          <w:rStyle w:val="FootnoteReference"/>
          <w:rFonts w:ascii="Times New Roman" w:hAnsi="Times New Roman" w:cs="Times New Roman"/>
          <w:sz w:val="24"/>
          <w:szCs w:val="24"/>
        </w:rPr>
        <w:footnoteReference w:id="2"/>
      </w:r>
      <w:r w:rsidR="00863F38">
        <w:rPr>
          <w:rFonts w:ascii="Times New Roman" w:hAnsi="Times New Roman" w:cs="Times New Roman"/>
          <w:i/>
          <w:sz w:val="24"/>
          <w:szCs w:val="24"/>
        </w:rPr>
        <w:t xml:space="preserve"> </w:t>
      </w:r>
      <w:r>
        <w:rPr>
          <w:rFonts w:ascii="Times New Roman" w:hAnsi="Times New Roman" w:cs="Times New Roman"/>
          <w:sz w:val="24"/>
          <w:szCs w:val="24"/>
        </w:rPr>
        <w:t xml:space="preserve">On or about March 31, 2017, </w:t>
      </w:r>
      <w:r w:rsidR="00863F38">
        <w:rPr>
          <w:rFonts w:ascii="Times New Roman" w:hAnsi="Times New Roman" w:cs="Times New Roman"/>
          <w:sz w:val="24"/>
          <w:szCs w:val="24"/>
        </w:rPr>
        <w:t>Parent</w:t>
      </w:r>
      <w:r>
        <w:rPr>
          <w:rFonts w:ascii="Times New Roman" w:hAnsi="Times New Roman" w:cs="Times New Roman"/>
          <w:sz w:val="24"/>
          <w:szCs w:val="24"/>
        </w:rPr>
        <w:t xml:space="preserve"> amended her </w:t>
      </w:r>
      <w:r>
        <w:rPr>
          <w:rFonts w:ascii="Times New Roman" w:hAnsi="Times New Roman" w:cs="Times New Roman"/>
          <w:i/>
          <w:sz w:val="24"/>
          <w:szCs w:val="24"/>
        </w:rPr>
        <w:t>Hearing Request</w:t>
      </w:r>
      <w:r w:rsidR="00863F38">
        <w:rPr>
          <w:rFonts w:ascii="Times New Roman" w:hAnsi="Times New Roman" w:cs="Times New Roman"/>
          <w:sz w:val="24"/>
          <w:szCs w:val="24"/>
        </w:rPr>
        <w:t xml:space="preserve"> to seek compensatory services, as well as</w:t>
      </w:r>
      <w:r>
        <w:rPr>
          <w:rFonts w:ascii="Times New Roman" w:hAnsi="Times New Roman" w:cs="Times New Roman"/>
          <w:sz w:val="24"/>
          <w:szCs w:val="24"/>
        </w:rPr>
        <w:t xml:space="preserve"> reimbursement</w:t>
      </w:r>
      <w:r w:rsidR="00863F38">
        <w:rPr>
          <w:rFonts w:ascii="Times New Roman" w:hAnsi="Times New Roman" w:cs="Times New Roman"/>
          <w:sz w:val="24"/>
          <w:szCs w:val="24"/>
        </w:rPr>
        <w:t xml:space="preserve"> for unilateral placement – and an order for continued placement – </w:t>
      </w:r>
      <w:r>
        <w:rPr>
          <w:rFonts w:ascii="Times New Roman" w:hAnsi="Times New Roman" w:cs="Times New Roman"/>
          <w:sz w:val="24"/>
          <w:szCs w:val="24"/>
        </w:rPr>
        <w:t>at an out</w:t>
      </w:r>
      <w:r w:rsidR="00DB2CC8">
        <w:rPr>
          <w:rFonts w:ascii="Times New Roman" w:hAnsi="Times New Roman" w:cs="Times New Roman"/>
          <w:sz w:val="24"/>
          <w:szCs w:val="24"/>
        </w:rPr>
        <w:t xml:space="preserve">-of-state, </w:t>
      </w:r>
      <w:r>
        <w:rPr>
          <w:rFonts w:ascii="Times New Roman" w:hAnsi="Times New Roman" w:cs="Times New Roman"/>
          <w:sz w:val="24"/>
          <w:szCs w:val="24"/>
        </w:rPr>
        <w:t>non-special education boarding school</w:t>
      </w:r>
      <w:r w:rsidR="00863F38">
        <w:rPr>
          <w:rFonts w:ascii="Times New Roman" w:hAnsi="Times New Roman" w:cs="Times New Roman"/>
          <w:sz w:val="24"/>
          <w:szCs w:val="24"/>
        </w:rPr>
        <w:t xml:space="preserve"> that was not approved by the Massachusetts Department of Elementary and Secondary Education (DESE)</w:t>
      </w:r>
      <w:r>
        <w:rPr>
          <w:rFonts w:ascii="Times New Roman" w:hAnsi="Times New Roman" w:cs="Times New Roman"/>
          <w:sz w:val="24"/>
          <w:szCs w:val="24"/>
        </w:rPr>
        <w:t>.</w:t>
      </w:r>
      <w:r w:rsidR="00D74892">
        <w:rPr>
          <w:rFonts w:ascii="Times New Roman" w:hAnsi="Times New Roman" w:cs="Times New Roman"/>
          <w:sz w:val="24"/>
          <w:szCs w:val="24"/>
        </w:rPr>
        <w:t xml:space="preserve"> </w:t>
      </w:r>
    </w:p>
    <w:p w:rsidR="001370F3" w:rsidRPr="001370F3" w:rsidRDefault="001370F3" w:rsidP="001370F3">
      <w:pPr>
        <w:tabs>
          <w:tab w:val="left" w:pos="3525"/>
        </w:tabs>
        <w:ind w:firstLine="360"/>
        <w:rPr>
          <w:rFonts w:ascii="Times New Roman" w:hAnsi="Times New Roman" w:cs="Times New Roman"/>
          <w:sz w:val="24"/>
          <w:szCs w:val="24"/>
        </w:rPr>
      </w:pPr>
    </w:p>
    <w:p w:rsidR="000C4B6A" w:rsidRDefault="001370F3" w:rsidP="001370F3">
      <w:pPr>
        <w:ind w:firstLine="360"/>
        <w:rPr>
          <w:rFonts w:ascii="Times New Roman" w:hAnsi="Times New Roman" w:cs="Times New Roman"/>
          <w:sz w:val="24"/>
          <w:szCs w:val="24"/>
        </w:rPr>
      </w:pPr>
      <w:r>
        <w:rPr>
          <w:rFonts w:ascii="Times New Roman" w:hAnsi="Times New Roman" w:cs="Times New Roman"/>
          <w:sz w:val="24"/>
          <w:szCs w:val="24"/>
        </w:rPr>
        <w:t>The factual background and complex procedural history of this matter are</w:t>
      </w:r>
      <w:r w:rsidR="001F4710">
        <w:rPr>
          <w:rFonts w:ascii="Times New Roman" w:hAnsi="Times New Roman" w:cs="Times New Roman"/>
          <w:sz w:val="24"/>
          <w:szCs w:val="24"/>
        </w:rPr>
        <w:t xml:space="preserve"> detailed in several prior rulings. These include my</w:t>
      </w:r>
      <w:r w:rsidR="00F35EAC">
        <w:rPr>
          <w:rFonts w:ascii="Times New Roman" w:hAnsi="Times New Roman" w:cs="Times New Roman"/>
          <w:sz w:val="24"/>
          <w:szCs w:val="24"/>
        </w:rPr>
        <w:t xml:space="preserve"> </w:t>
      </w:r>
      <w:r w:rsidR="00F35EAC" w:rsidRPr="000C4B6A">
        <w:rPr>
          <w:rFonts w:ascii="Times New Roman" w:hAnsi="Times New Roman" w:cs="Times New Roman"/>
          <w:i/>
          <w:sz w:val="24"/>
          <w:szCs w:val="24"/>
        </w:rPr>
        <w:t>Ruling on Parent’s Motion to Quash and Vacate Subpoenas and Waltham Public Schools’ Motion to Compel</w:t>
      </w:r>
      <w:r w:rsidR="00F35EAC">
        <w:rPr>
          <w:rFonts w:ascii="Times New Roman" w:hAnsi="Times New Roman" w:cs="Times New Roman"/>
          <w:sz w:val="24"/>
          <w:szCs w:val="24"/>
        </w:rPr>
        <w:t>, issued on July 20, 2017</w:t>
      </w:r>
      <w:r w:rsidR="00A43734">
        <w:rPr>
          <w:rFonts w:ascii="Times New Roman" w:hAnsi="Times New Roman" w:cs="Times New Roman"/>
          <w:sz w:val="24"/>
          <w:szCs w:val="24"/>
        </w:rPr>
        <w:t>;</w:t>
      </w:r>
      <w:r w:rsidR="000C4B6A">
        <w:rPr>
          <w:rFonts w:ascii="Times New Roman" w:hAnsi="Times New Roman" w:cs="Times New Roman"/>
          <w:sz w:val="24"/>
          <w:szCs w:val="24"/>
        </w:rPr>
        <w:t xml:space="preserve"> </w:t>
      </w:r>
      <w:r w:rsidR="000C4B6A" w:rsidRPr="00DB2CC8">
        <w:rPr>
          <w:rFonts w:ascii="Times New Roman" w:hAnsi="Times New Roman" w:cs="Times New Roman"/>
          <w:sz w:val="24"/>
          <w:szCs w:val="24"/>
        </w:rPr>
        <w:t>my</w:t>
      </w:r>
      <w:r w:rsidR="000C4B6A" w:rsidRPr="00A43734">
        <w:rPr>
          <w:rFonts w:ascii="Times New Roman" w:hAnsi="Times New Roman" w:cs="Times New Roman"/>
          <w:i/>
          <w:sz w:val="24"/>
          <w:szCs w:val="24"/>
        </w:rPr>
        <w:t xml:space="preserve"> Ruling on</w:t>
      </w:r>
      <w:r w:rsidR="000C4B6A" w:rsidRPr="000C4B6A">
        <w:rPr>
          <w:rFonts w:ascii="Times New Roman" w:hAnsi="Times New Roman" w:cs="Times New Roman"/>
          <w:i/>
          <w:sz w:val="24"/>
          <w:szCs w:val="24"/>
        </w:rPr>
        <w:t xml:space="preserve"> Waltham Public Schools’ Motion to Dismiss, Waltham Public Schools Motion for Rulings and Sanctions, Parent’s Cross-Motion for Sanctions and Motion to Compel, and Parent’s Motion to Enter Protective Orders</w:t>
      </w:r>
      <w:r w:rsidR="000C4B6A">
        <w:rPr>
          <w:rFonts w:ascii="Times New Roman" w:hAnsi="Times New Roman" w:cs="Times New Roman"/>
          <w:sz w:val="24"/>
          <w:szCs w:val="24"/>
        </w:rPr>
        <w:t>, issued August 29, 201</w:t>
      </w:r>
      <w:r w:rsidR="00A43734">
        <w:rPr>
          <w:rFonts w:ascii="Times New Roman" w:hAnsi="Times New Roman" w:cs="Times New Roman"/>
          <w:sz w:val="24"/>
          <w:szCs w:val="24"/>
        </w:rPr>
        <w:t>7;</w:t>
      </w:r>
      <w:r w:rsidR="000C4B6A">
        <w:rPr>
          <w:rFonts w:ascii="Times New Roman" w:hAnsi="Times New Roman" w:cs="Times New Roman"/>
          <w:sz w:val="24"/>
          <w:szCs w:val="24"/>
        </w:rPr>
        <w:t xml:space="preserve"> and </w:t>
      </w:r>
      <w:r w:rsidR="00A43734">
        <w:rPr>
          <w:rFonts w:ascii="Times New Roman" w:hAnsi="Times New Roman" w:cs="Times New Roman"/>
          <w:sz w:val="24"/>
          <w:szCs w:val="24"/>
        </w:rPr>
        <w:t xml:space="preserve">my </w:t>
      </w:r>
      <w:r w:rsidR="00A43734">
        <w:rPr>
          <w:rFonts w:ascii="Times New Roman" w:hAnsi="Times New Roman" w:cs="Times New Roman"/>
          <w:i/>
          <w:sz w:val="24"/>
          <w:szCs w:val="24"/>
        </w:rPr>
        <w:t xml:space="preserve">Ruling and Order on Parent’s Motion to </w:t>
      </w:r>
      <w:r w:rsidR="00A43734">
        <w:rPr>
          <w:rFonts w:ascii="Times New Roman" w:hAnsi="Times New Roman" w:cs="Times New Roman"/>
          <w:i/>
          <w:sz w:val="24"/>
          <w:szCs w:val="24"/>
        </w:rPr>
        <w:lastRenderedPageBreak/>
        <w:t xml:space="preserve">Postpone </w:t>
      </w:r>
      <w:r w:rsidR="00A43734">
        <w:rPr>
          <w:rFonts w:ascii="Times New Roman" w:hAnsi="Times New Roman" w:cs="Times New Roman"/>
          <w:sz w:val="24"/>
          <w:szCs w:val="24"/>
        </w:rPr>
        <w:t xml:space="preserve">(“Ruling and Order”), issued November 9, 2017. As such, I summarize only the information relevant to the present motions that has not been included in these earlier rulings. </w:t>
      </w:r>
      <w:r w:rsidR="00A43734">
        <w:rPr>
          <w:rFonts w:ascii="Times New Roman" w:hAnsi="Times New Roman" w:cs="Times New Roman"/>
          <w:i/>
          <w:sz w:val="24"/>
          <w:szCs w:val="24"/>
        </w:rPr>
        <w:t xml:space="preserve"> </w:t>
      </w:r>
    </w:p>
    <w:p w:rsidR="00A43734" w:rsidRDefault="00A43734" w:rsidP="000868D1">
      <w:pPr>
        <w:ind w:firstLine="360"/>
        <w:rPr>
          <w:rFonts w:ascii="Times New Roman" w:hAnsi="Times New Roman" w:cs="Times New Roman"/>
          <w:sz w:val="24"/>
          <w:szCs w:val="24"/>
        </w:rPr>
      </w:pPr>
    </w:p>
    <w:p w:rsidR="00A43734" w:rsidRDefault="00A43734" w:rsidP="000868D1">
      <w:pPr>
        <w:ind w:firstLine="360"/>
        <w:rPr>
          <w:rFonts w:ascii="Times New Roman" w:hAnsi="Times New Roman" w:cs="Times New Roman"/>
          <w:sz w:val="24"/>
          <w:szCs w:val="24"/>
        </w:rPr>
      </w:pPr>
      <w:r>
        <w:rPr>
          <w:rFonts w:ascii="Times New Roman" w:hAnsi="Times New Roman" w:cs="Times New Roman"/>
          <w:sz w:val="24"/>
          <w:szCs w:val="24"/>
        </w:rPr>
        <w:t>Pursuant to my Ruling and Order dated November 9, 2017, the District was instructed to file its witness list and exhibits by close of busin</w:t>
      </w:r>
      <w:r w:rsidR="001F4710">
        <w:rPr>
          <w:rFonts w:ascii="Times New Roman" w:hAnsi="Times New Roman" w:cs="Times New Roman"/>
          <w:sz w:val="24"/>
          <w:szCs w:val="24"/>
        </w:rPr>
        <w:t xml:space="preserve">ess on November 10, 2017. In the alternative, the District could opt to </w:t>
      </w:r>
      <w:r>
        <w:rPr>
          <w:rFonts w:ascii="Times New Roman" w:hAnsi="Times New Roman" w:cs="Times New Roman"/>
          <w:sz w:val="24"/>
          <w:szCs w:val="24"/>
        </w:rPr>
        <w:t>file a Motion for Summary Judgment on tha</w:t>
      </w:r>
      <w:r w:rsidR="001F4710">
        <w:rPr>
          <w:rFonts w:ascii="Times New Roman" w:hAnsi="Times New Roman" w:cs="Times New Roman"/>
          <w:sz w:val="24"/>
          <w:szCs w:val="24"/>
        </w:rPr>
        <w:t xml:space="preserve">t date, in which case </w:t>
      </w:r>
      <w:r>
        <w:rPr>
          <w:rFonts w:ascii="Times New Roman" w:hAnsi="Times New Roman" w:cs="Times New Roman"/>
          <w:sz w:val="24"/>
          <w:szCs w:val="24"/>
        </w:rPr>
        <w:t>the due date for its witness list and exhibits would be extended to November 20, 2017. The Ruling and Order also specified</w:t>
      </w:r>
      <w:r w:rsidR="00F96927">
        <w:rPr>
          <w:rFonts w:ascii="Times New Roman" w:hAnsi="Times New Roman" w:cs="Times New Roman"/>
          <w:sz w:val="24"/>
          <w:szCs w:val="24"/>
        </w:rPr>
        <w:t xml:space="preserve"> that Parent would have until 12:00 PM on November 17, 2017 to respond to any </w:t>
      </w:r>
      <w:r w:rsidR="001F4710">
        <w:rPr>
          <w:rFonts w:ascii="Times New Roman" w:hAnsi="Times New Roman" w:cs="Times New Roman"/>
          <w:sz w:val="24"/>
          <w:szCs w:val="24"/>
        </w:rPr>
        <w:t xml:space="preserve">timely </w:t>
      </w:r>
      <w:r w:rsidR="00F96927">
        <w:rPr>
          <w:rFonts w:ascii="Times New Roman" w:hAnsi="Times New Roman" w:cs="Times New Roman"/>
          <w:sz w:val="24"/>
          <w:szCs w:val="24"/>
        </w:rPr>
        <w:t xml:space="preserve">motions </w:t>
      </w:r>
      <w:r w:rsidR="001F4710">
        <w:rPr>
          <w:rFonts w:ascii="Times New Roman" w:hAnsi="Times New Roman" w:cs="Times New Roman"/>
          <w:sz w:val="24"/>
          <w:szCs w:val="24"/>
        </w:rPr>
        <w:t>filed by the District</w:t>
      </w:r>
      <w:r w:rsidR="00F96927">
        <w:rPr>
          <w:rFonts w:ascii="Times New Roman" w:hAnsi="Times New Roman" w:cs="Times New Roman"/>
          <w:sz w:val="24"/>
          <w:szCs w:val="24"/>
        </w:rPr>
        <w:t>; that a Conference Call would take place at 3:00 PM on November 17, 2017; and that the Hearing would take place</w:t>
      </w:r>
      <w:r w:rsidR="001F4710">
        <w:rPr>
          <w:rFonts w:ascii="Times New Roman" w:hAnsi="Times New Roman" w:cs="Times New Roman"/>
          <w:sz w:val="24"/>
          <w:szCs w:val="24"/>
        </w:rPr>
        <w:t>, consistent with my Order dated September 7, 2017, on</w:t>
      </w:r>
      <w:r w:rsidR="00F96927">
        <w:rPr>
          <w:rFonts w:ascii="Times New Roman" w:hAnsi="Times New Roman" w:cs="Times New Roman"/>
          <w:sz w:val="24"/>
          <w:szCs w:val="24"/>
        </w:rPr>
        <w:t xml:space="preserve"> November 28 and 30 and December 4, 2017.</w:t>
      </w:r>
    </w:p>
    <w:p w:rsidR="00F96927" w:rsidRDefault="00F96927" w:rsidP="000868D1">
      <w:pPr>
        <w:ind w:firstLine="360"/>
        <w:rPr>
          <w:rFonts w:ascii="Times New Roman" w:hAnsi="Times New Roman" w:cs="Times New Roman"/>
          <w:sz w:val="24"/>
          <w:szCs w:val="24"/>
        </w:rPr>
      </w:pPr>
    </w:p>
    <w:p w:rsidR="00F96927" w:rsidRDefault="00F96927" w:rsidP="000868D1">
      <w:pPr>
        <w:ind w:firstLine="360"/>
        <w:rPr>
          <w:rFonts w:ascii="Times New Roman" w:hAnsi="Times New Roman" w:cs="Times New Roman"/>
          <w:sz w:val="24"/>
          <w:szCs w:val="24"/>
        </w:rPr>
      </w:pPr>
      <w:r>
        <w:rPr>
          <w:rFonts w:ascii="Times New Roman" w:hAnsi="Times New Roman" w:cs="Times New Roman"/>
          <w:sz w:val="24"/>
          <w:szCs w:val="24"/>
        </w:rPr>
        <w:t xml:space="preserve">On November 10, 2017, the District filed the instant </w:t>
      </w:r>
      <w:r>
        <w:rPr>
          <w:rFonts w:ascii="Times New Roman" w:hAnsi="Times New Roman" w:cs="Times New Roman"/>
          <w:i/>
          <w:sz w:val="24"/>
          <w:szCs w:val="24"/>
        </w:rPr>
        <w:t>Motion for Summary Judgment</w:t>
      </w:r>
      <w:r>
        <w:rPr>
          <w:rFonts w:ascii="Times New Roman" w:hAnsi="Times New Roman" w:cs="Times New Roman"/>
          <w:sz w:val="24"/>
          <w:szCs w:val="24"/>
        </w:rPr>
        <w:t>, accompanied by a memorandum of law and Exhibits A through O in support thereof.</w:t>
      </w:r>
    </w:p>
    <w:p w:rsidR="00F96927" w:rsidRDefault="00F96927" w:rsidP="000868D1">
      <w:pPr>
        <w:ind w:firstLine="360"/>
        <w:rPr>
          <w:rFonts w:ascii="Times New Roman" w:hAnsi="Times New Roman" w:cs="Times New Roman"/>
          <w:sz w:val="24"/>
          <w:szCs w:val="24"/>
        </w:rPr>
      </w:pPr>
    </w:p>
    <w:p w:rsidR="008B74F1" w:rsidRDefault="00F96927" w:rsidP="00F54448">
      <w:pPr>
        <w:ind w:firstLine="360"/>
        <w:rPr>
          <w:rFonts w:ascii="Times New Roman" w:hAnsi="Times New Roman" w:cs="Times New Roman"/>
          <w:sz w:val="24"/>
          <w:szCs w:val="24"/>
        </w:rPr>
      </w:pPr>
      <w:r>
        <w:rPr>
          <w:rFonts w:ascii="Times New Roman" w:hAnsi="Times New Roman" w:cs="Times New Roman"/>
          <w:sz w:val="24"/>
          <w:szCs w:val="24"/>
        </w:rPr>
        <w:t xml:space="preserve">On November 17, 2017, just after 1:00 PM (after the established deadline for responding to the District’s </w:t>
      </w:r>
      <w:r>
        <w:rPr>
          <w:rFonts w:ascii="Times New Roman" w:hAnsi="Times New Roman" w:cs="Times New Roman"/>
          <w:i/>
          <w:sz w:val="24"/>
          <w:szCs w:val="24"/>
        </w:rPr>
        <w:t>Motion for Summary Judgment</w:t>
      </w:r>
      <w:r w:rsidR="001F4710">
        <w:rPr>
          <w:rFonts w:ascii="Times New Roman" w:hAnsi="Times New Roman" w:cs="Times New Roman"/>
          <w:sz w:val="24"/>
          <w:szCs w:val="24"/>
        </w:rPr>
        <w:t>)</w:t>
      </w:r>
      <w:r>
        <w:rPr>
          <w:rFonts w:ascii="Times New Roman" w:hAnsi="Times New Roman" w:cs="Times New Roman"/>
          <w:sz w:val="24"/>
          <w:szCs w:val="24"/>
        </w:rPr>
        <w:t xml:space="preserve">, Parent, now </w:t>
      </w:r>
      <w:r>
        <w:rPr>
          <w:rFonts w:ascii="Times New Roman" w:hAnsi="Times New Roman" w:cs="Times New Roman"/>
          <w:i/>
          <w:sz w:val="24"/>
          <w:szCs w:val="24"/>
        </w:rPr>
        <w:t>pro se</w:t>
      </w:r>
      <w:r>
        <w:rPr>
          <w:rFonts w:ascii="Times New Roman" w:hAnsi="Times New Roman" w:cs="Times New Roman"/>
          <w:sz w:val="24"/>
          <w:szCs w:val="24"/>
        </w:rPr>
        <w:t xml:space="preserve">, filed a </w:t>
      </w:r>
      <w:r>
        <w:rPr>
          <w:rFonts w:ascii="Times New Roman" w:hAnsi="Times New Roman" w:cs="Times New Roman"/>
          <w:i/>
          <w:sz w:val="24"/>
          <w:szCs w:val="24"/>
        </w:rPr>
        <w:t>Motion for Extension of Time to Answer</w:t>
      </w:r>
      <w:r>
        <w:rPr>
          <w:rFonts w:ascii="Times New Roman" w:hAnsi="Times New Roman" w:cs="Times New Roman"/>
          <w:sz w:val="24"/>
          <w:szCs w:val="24"/>
        </w:rPr>
        <w:t xml:space="preserve">, in which she requested an additional </w:t>
      </w:r>
      <w:r w:rsidR="001F4710">
        <w:rPr>
          <w:rFonts w:ascii="Times New Roman" w:hAnsi="Times New Roman" w:cs="Times New Roman"/>
          <w:sz w:val="24"/>
          <w:szCs w:val="24"/>
        </w:rPr>
        <w:t>one (</w:t>
      </w:r>
      <w:r>
        <w:rPr>
          <w:rFonts w:ascii="Times New Roman" w:hAnsi="Times New Roman" w:cs="Times New Roman"/>
          <w:sz w:val="24"/>
          <w:szCs w:val="24"/>
        </w:rPr>
        <w:t>1</w:t>
      </w:r>
      <w:r w:rsidR="001F4710">
        <w:rPr>
          <w:rFonts w:ascii="Times New Roman" w:hAnsi="Times New Roman" w:cs="Times New Roman"/>
          <w:sz w:val="24"/>
          <w:szCs w:val="24"/>
        </w:rPr>
        <w:t>)</w:t>
      </w:r>
      <w:r>
        <w:rPr>
          <w:rFonts w:ascii="Times New Roman" w:hAnsi="Times New Roman" w:cs="Times New Roman"/>
          <w:sz w:val="24"/>
          <w:szCs w:val="24"/>
        </w:rPr>
        <w:t xml:space="preserve"> business day to respond to the </w:t>
      </w:r>
      <w:r w:rsidRPr="00F96927">
        <w:rPr>
          <w:rFonts w:ascii="Times New Roman" w:hAnsi="Times New Roman" w:cs="Times New Roman"/>
          <w:i/>
          <w:sz w:val="24"/>
          <w:szCs w:val="24"/>
        </w:rPr>
        <w:t>District’s</w:t>
      </w:r>
      <w:r>
        <w:rPr>
          <w:rFonts w:ascii="Times New Roman" w:hAnsi="Times New Roman" w:cs="Times New Roman"/>
          <w:sz w:val="24"/>
          <w:szCs w:val="24"/>
        </w:rPr>
        <w:t xml:space="preserve"> </w:t>
      </w:r>
      <w:r w:rsidRPr="00F96927">
        <w:rPr>
          <w:rFonts w:ascii="Times New Roman" w:hAnsi="Times New Roman" w:cs="Times New Roman"/>
          <w:i/>
          <w:sz w:val="24"/>
          <w:szCs w:val="24"/>
        </w:rPr>
        <w:t>Motion</w:t>
      </w:r>
      <w:r>
        <w:rPr>
          <w:rFonts w:ascii="Times New Roman" w:hAnsi="Times New Roman" w:cs="Times New Roman"/>
          <w:sz w:val="24"/>
          <w:szCs w:val="24"/>
        </w:rPr>
        <w:t xml:space="preserve"> </w:t>
      </w:r>
      <w:r w:rsidRPr="00F96927">
        <w:rPr>
          <w:rFonts w:ascii="Times New Roman" w:hAnsi="Times New Roman" w:cs="Times New Roman"/>
          <w:i/>
          <w:sz w:val="24"/>
          <w:szCs w:val="24"/>
        </w:rPr>
        <w:t>for</w:t>
      </w:r>
      <w:r>
        <w:rPr>
          <w:rFonts w:ascii="Times New Roman" w:hAnsi="Times New Roman" w:cs="Times New Roman"/>
          <w:sz w:val="24"/>
          <w:szCs w:val="24"/>
        </w:rPr>
        <w:t xml:space="preserve"> </w:t>
      </w:r>
      <w:r w:rsidRPr="00F96927">
        <w:rPr>
          <w:rFonts w:ascii="Times New Roman" w:hAnsi="Times New Roman" w:cs="Times New Roman"/>
          <w:i/>
          <w:sz w:val="24"/>
          <w:szCs w:val="24"/>
        </w:rPr>
        <w:t>Summary</w:t>
      </w:r>
      <w:r>
        <w:rPr>
          <w:rFonts w:ascii="Times New Roman" w:hAnsi="Times New Roman" w:cs="Times New Roman"/>
          <w:sz w:val="24"/>
          <w:szCs w:val="24"/>
        </w:rPr>
        <w:t xml:space="preserve"> </w:t>
      </w:r>
      <w:r w:rsidRPr="00F96927">
        <w:rPr>
          <w:rFonts w:ascii="Times New Roman" w:hAnsi="Times New Roman" w:cs="Times New Roman"/>
          <w:i/>
          <w:sz w:val="24"/>
          <w:szCs w:val="24"/>
        </w:rPr>
        <w:t>Judgment</w:t>
      </w:r>
      <w:r>
        <w:rPr>
          <w:rFonts w:ascii="Times New Roman" w:hAnsi="Times New Roman" w:cs="Times New Roman"/>
          <w:sz w:val="24"/>
          <w:szCs w:val="24"/>
        </w:rPr>
        <w:t>.</w:t>
      </w:r>
      <w:r w:rsidR="008B74F1">
        <w:rPr>
          <w:rFonts w:ascii="Times New Roman" w:hAnsi="Times New Roman" w:cs="Times New Roman"/>
          <w:sz w:val="24"/>
          <w:szCs w:val="24"/>
        </w:rPr>
        <w:t xml:space="preserve"> At the same time she submitted a letter dated November 16, 2017 stating that advocate Julianna Jennings would no longer be represe</w:t>
      </w:r>
      <w:r w:rsidR="00F54448">
        <w:rPr>
          <w:rFonts w:ascii="Times New Roman" w:hAnsi="Times New Roman" w:cs="Times New Roman"/>
          <w:sz w:val="24"/>
          <w:szCs w:val="24"/>
        </w:rPr>
        <w:t>nting her, and requesting that the BSEA</w:t>
      </w:r>
      <w:r w:rsidR="008B74F1">
        <w:rPr>
          <w:rFonts w:ascii="Times New Roman" w:hAnsi="Times New Roman" w:cs="Times New Roman"/>
          <w:sz w:val="24"/>
          <w:szCs w:val="24"/>
        </w:rPr>
        <w:t xml:space="preserve"> “give serious consideration the </w:t>
      </w:r>
      <w:r w:rsidR="008B74F1" w:rsidRPr="008B74F1">
        <w:rPr>
          <w:rFonts w:ascii="Times New Roman" w:hAnsi="Times New Roman" w:cs="Times New Roman"/>
          <w:i/>
          <w:sz w:val="24"/>
          <w:szCs w:val="24"/>
        </w:rPr>
        <w:t>(sic)</w:t>
      </w:r>
      <w:r w:rsidR="008B74F1">
        <w:rPr>
          <w:rFonts w:ascii="Times New Roman" w:hAnsi="Times New Roman" w:cs="Times New Roman"/>
          <w:sz w:val="24"/>
          <w:szCs w:val="24"/>
        </w:rPr>
        <w:t xml:space="preserve"> Motion to Postpone presented by Ms. Jennings” due to </w:t>
      </w:r>
      <w:r w:rsidR="001F4710">
        <w:rPr>
          <w:rFonts w:ascii="Times New Roman" w:hAnsi="Times New Roman" w:cs="Times New Roman"/>
          <w:sz w:val="24"/>
          <w:szCs w:val="24"/>
        </w:rPr>
        <w:t>Parent’s</w:t>
      </w:r>
      <w:r w:rsidR="008B74F1">
        <w:rPr>
          <w:rFonts w:ascii="Times New Roman" w:hAnsi="Times New Roman" w:cs="Times New Roman"/>
          <w:sz w:val="24"/>
          <w:szCs w:val="24"/>
        </w:rPr>
        <w:t xml:space="preserve"> unavailability to participate in the hearing or any related matters until at least December 28, 2017, depending on clearance from her healthcare providers.</w:t>
      </w:r>
      <w:r>
        <w:rPr>
          <w:rFonts w:ascii="Times New Roman" w:hAnsi="Times New Roman" w:cs="Times New Roman"/>
          <w:sz w:val="24"/>
          <w:szCs w:val="24"/>
        </w:rPr>
        <w:t xml:space="preserve"> </w:t>
      </w:r>
    </w:p>
    <w:p w:rsidR="008B74F1" w:rsidRDefault="008B74F1" w:rsidP="008B74F1">
      <w:pPr>
        <w:spacing w:before="240"/>
        <w:ind w:firstLine="360"/>
        <w:rPr>
          <w:rFonts w:ascii="Times New Roman" w:hAnsi="Times New Roman" w:cs="Times New Roman"/>
          <w:sz w:val="24"/>
          <w:szCs w:val="24"/>
        </w:rPr>
      </w:pPr>
      <w:r>
        <w:rPr>
          <w:rFonts w:ascii="Times New Roman" w:hAnsi="Times New Roman" w:cs="Times New Roman"/>
          <w:sz w:val="24"/>
          <w:szCs w:val="24"/>
        </w:rPr>
        <w:t xml:space="preserve">Later the same day, Parent’s former advocate filed a </w:t>
      </w:r>
      <w:r>
        <w:rPr>
          <w:rFonts w:ascii="Times New Roman" w:hAnsi="Times New Roman" w:cs="Times New Roman"/>
          <w:i/>
          <w:sz w:val="24"/>
          <w:szCs w:val="24"/>
        </w:rPr>
        <w:t xml:space="preserve">Motion for Reconsideration </w:t>
      </w:r>
      <w:r>
        <w:rPr>
          <w:rFonts w:ascii="Times New Roman" w:hAnsi="Times New Roman" w:cs="Times New Roman"/>
          <w:sz w:val="24"/>
          <w:szCs w:val="24"/>
        </w:rPr>
        <w:t>and memorandum in support thereof. She argued that due to Parent’s “order by doctor not to work, which requires the Parent not to enter new agreements, to refrain from providing information and services, providing fiduciary duties, etc.” (which she characterized as “a description of the Parent’s work responsibilities as a Realtor Salesperson, task (</w:t>
      </w:r>
      <w:r w:rsidRPr="008B74F1">
        <w:rPr>
          <w:rFonts w:ascii="Times New Roman" w:hAnsi="Times New Roman" w:cs="Times New Roman"/>
          <w:i/>
          <w:sz w:val="24"/>
          <w:szCs w:val="24"/>
        </w:rPr>
        <w:t>sic</w:t>
      </w:r>
      <w:r>
        <w:rPr>
          <w:rFonts w:ascii="Times New Roman" w:hAnsi="Times New Roman" w:cs="Times New Roman"/>
          <w:sz w:val="24"/>
          <w:szCs w:val="24"/>
        </w:rPr>
        <w:t xml:space="preserve">) which she is unable to perform and relate to tasks needed to prepare for a hearing”), the BSEA </w:t>
      </w:r>
      <w:r w:rsidR="00DB2CC8">
        <w:rPr>
          <w:rFonts w:ascii="Times New Roman" w:hAnsi="Times New Roman" w:cs="Times New Roman"/>
          <w:sz w:val="24"/>
          <w:szCs w:val="24"/>
        </w:rPr>
        <w:t xml:space="preserve">should </w:t>
      </w:r>
      <w:r>
        <w:rPr>
          <w:rFonts w:ascii="Times New Roman" w:hAnsi="Times New Roman" w:cs="Times New Roman"/>
          <w:sz w:val="24"/>
          <w:szCs w:val="24"/>
        </w:rPr>
        <w:t xml:space="preserve">reconsider her </w:t>
      </w:r>
      <w:r w:rsidRPr="001F4710">
        <w:rPr>
          <w:rFonts w:ascii="Times New Roman" w:hAnsi="Times New Roman" w:cs="Times New Roman"/>
          <w:i/>
          <w:sz w:val="24"/>
          <w:szCs w:val="24"/>
        </w:rPr>
        <w:t>Motion for Postponement</w:t>
      </w:r>
      <w:r>
        <w:rPr>
          <w:rFonts w:ascii="Times New Roman" w:hAnsi="Times New Roman" w:cs="Times New Roman"/>
          <w:sz w:val="24"/>
          <w:szCs w:val="24"/>
        </w:rPr>
        <w:t>.</w:t>
      </w:r>
      <w:r w:rsidR="00F96927">
        <w:rPr>
          <w:rFonts w:ascii="Times New Roman" w:hAnsi="Times New Roman" w:cs="Times New Roman"/>
          <w:sz w:val="24"/>
          <w:szCs w:val="24"/>
        </w:rPr>
        <w:t xml:space="preserve"> </w:t>
      </w:r>
      <w:r>
        <w:rPr>
          <w:rFonts w:ascii="Times New Roman" w:hAnsi="Times New Roman" w:cs="Times New Roman"/>
          <w:sz w:val="24"/>
          <w:szCs w:val="24"/>
        </w:rPr>
        <w:t xml:space="preserve">With her </w:t>
      </w:r>
      <w:r>
        <w:rPr>
          <w:rFonts w:ascii="Times New Roman" w:hAnsi="Times New Roman" w:cs="Times New Roman"/>
          <w:i/>
          <w:sz w:val="24"/>
          <w:szCs w:val="24"/>
        </w:rPr>
        <w:t>Motion</w:t>
      </w:r>
      <w:r>
        <w:rPr>
          <w:rFonts w:ascii="Times New Roman" w:hAnsi="Times New Roman" w:cs="Times New Roman"/>
          <w:sz w:val="24"/>
          <w:szCs w:val="24"/>
        </w:rPr>
        <w:t>, Parent’s former advocate submitted a letter on Atrius Health Letterhead, appearing to be from a doctor in a “Minimally Invasive GYN Surgery” practice that reads:</w:t>
      </w:r>
    </w:p>
    <w:p w:rsidR="008B74F1" w:rsidRDefault="008B74F1" w:rsidP="008B74F1">
      <w:pPr>
        <w:spacing w:before="240"/>
        <w:ind w:left="360"/>
        <w:rPr>
          <w:rFonts w:ascii="Times New Roman" w:hAnsi="Times New Roman" w:cs="Times New Roman"/>
          <w:sz w:val="24"/>
          <w:szCs w:val="24"/>
        </w:rPr>
      </w:pPr>
      <w:r>
        <w:rPr>
          <w:rFonts w:ascii="Times New Roman" w:hAnsi="Times New Roman" w:cs="Times New Roman"/>
          <w:sz w:val="24"/>
          <w:szCs w:val="24"/>
        </w:rPr>
        <w:t>“[Parent] had surgery on 11/2/17 at the Beth Israel Deaconess Hospital and has been advised to remain out of work 8 weeks post procedure. Therefore, she will not be available until after December 28, 2017.</w:t>
      </w:r>
    </w:p>
    <w:p w:rsidR="008B74F1" w:rsidRDefault="008B74F1" w:rsidP="008B74F1">
      <w:pPr>
        <w:spacing w:before="240"/>
        <w:ind w:firstLine="360"/>
        <w:rPr>
          <w:rFonts w:ascii="Times New Roman" w:hAnsi="Times New Roman" w:cs="Times New Roman"/>
          <w:sz w:val="24"/>
          <w:szCs w:val="24"/>
        </w:rPr>
      </w:pPr>
      <w:r>
        <w:rPr>
          <w:rFonts w:ascii="Times New Roman" w:hAnsi="Times New Roman" w:cs="Times New Roman"/>
          <w:sz w:val="24"/>
          <w:szCs w:val="24"/>
        </w:rPr>
        <w:t>[Parent] cannot attend BSEA on 11/28 due to recovery of surgery.</w:t>
      </w:r>
    </w:p>
    <w:p w:rsidR="00F54448" w:rsidRDefault="008B74F1" w:rsidP="008B74F1">
      <w:pPr>
        <w:spacing w:before="240"/>
        <w:ind w:firstLine="360"/>
        <w:rPr>
          <w:rFonts w:ascii="Times New Roman" w:hAnsi="Times New Roman" w:cs="Times New Roman"/>
          <w:sz w:val="24"/>
          <w:szCs w:val="24"/>
        </w:rPr>
      </w:pPr>
      <w:r>
        <w:rPr>
          <w:rFonts w:ascii="Times New Roman" w:hAnsi="Times New Roman" w:cs="Times New Roman"/>
          <w:sz w:val="24"/>
          <w:szCs w:val="24"/>
        </w:rPr>
        <w:t>We will notify you if her absence will exceed the dates stated above.”</w:t>
      </w:r>
      <w:r w:rsidR="00F96927">
        <w:rPr>
          <w:rFonts w:ascii="Times New Roman" w:hAnsi="Times New Roman" w:cs="Times New Roman"/>
          <w:sz w:val="24"/>
          <w:szCs w:val="24"/>
        </w:rPr>
        <w:t xml:space="preserve">          </w:t>
      </w:r>
    </w:p>
    <w:p w:rsidR="00F54448" w:rsidRDefault="00F54448" w:rsidP="00F54448">
      <w:pPr>
        <w:spacing w:before="240"/>
        <w:ind w:firstLine="360"/>
        <w:rPr>
          <w:rFonts w:ascii="Times New Roman" w:hAnsi="Times New Roman" w:cs="Times New Roman"/>
          <w:sz w:val="24"/>
          <w:szCs w:val="24"/>
        </w:rPr>
      </w:pPr>
      <w:r>
        <w:rPr>
          <w:rFonts w:ascii="Times New Roman" w:hAnsi="Times New Roman" w:cs="Times New Roman"/>
          <w:sz w:val="24"/>
          <w:szCs w:val="24"/>
        </w:rPr>
        <w:t>Along with these documents, Parent’s advocate submitted a withdrawal of her appearance as representative for the Parent and Student in the matter before the BSEA, accompanied by a letter dated November 16, 2017 from herself to Parent indicating the same.</w:t>
      </w:r>
    </w:p>
    <w:p w:rsidR="000C4B6A" w:rsidRPr="00F54448" w:rsidRDefault="00F54448" w:rsidP="00F54448">
      <w:pPr>
        <w:spacing w:before="240"/>
        <w:ind w:firstLine="360"/>
        <w:rPr>
          <w:rFonts w:ascii="Times New Roman" w:hAnsi="Times New Roman" w:cs="Times New Roman"/>
          <w:sz w:val="24"/>
          <w:szCs w:val="24"/>
        </w:rPr>
      </w:pPr>
      <w:r>
        <w:rPr>
          <w:rFonts w:ascii="Times New Roman" w:hAnsi="Times New Roman" w:cs="Times New Roman"/>
          <w:sz w:val="24"/>
          <w:szCs w:val="24"/>
        </w:rPr>
        <w:lastRenderedPageBreak/>
        <w:t xml:space="preserve">As both Parent and her advocate had communicated to the BSEA that Parent was now </w:t>
      </w:r>
      <w:r>
        <w:rPr>
          <w:rFonts w:ascii="Times New Roman" w:hAnsi="Times New Roman" w:cs="Times New Roman"/>
          <w:i/>
          <w:sz w:val="24"/>
          <w:szCs w:val="24"/>
        </w:rPr>
        <w:t>pro se</w:t>
      </w:r>
      <w:r>
        <w:rPr>
          <w:rFonts w:ascii="Times New Roman" w:hAnsi="Times New Roman" w:cs="Times New Roman"/>
          <w:sz w:val="24"/>
          <w:szCs w:val="24"/>
        </w:rPr>
        <w:t xml:space="preserve">, the BSEA contacted Parent for the previously-scheduled </w:t>
      </w:r>
      <w:r w:rsidR="00DB2CC8">
        <w:rPr>
          <w:rFonts w:ascii="Times New Roman" w:hAnsi="Times New Roman" w:cs="Times New Roman"/>
          <w:sz w:val="24"/>
          <w:szCs w:val="24"/>
        </w:rPr>
        <w:t xml:space="preserve">November 17, 2017, </w:t>
      </w:r>
      <w:r>
        <w:rPr>
          <w:rFonts w:ascii="Times New Roman" w:hAnsi="Times New Roman" w:cs="Times New Roman"/>
          <w:sz w:val="24"/>
          <w:szCs w:val="24"/>
        </w:rPr>
        <w:t xml:space="preserve">3:00 PM Conference Call. Parent failed to appear. Even so, the undersigned Hearing Officer allowed her </w:t>
      </w:r>
      <w:r w:rsidRPr="001F4710">
        <w:rPr>
          <w:rFonts w:ascii="Times New Roman" w:hAnsi="Times New Roman" w:cs="Times New Roman"/>
          <w:i/>
          <w:sz w:val="24"/>
          <w:szCs w:val="24"/>
        </w:rPr>
        <w:t>Motion for Extension of Time</w:t>
      </w:r>
      <w:r w:rsidR="001F4710">
        <w:rPr>
          <w:rFonts w:ascii="Times New Roman" w:hAnsi="Times New Roman" w:cs="Times New Roman"/>
          <w:sz w:val="24"/>
          <w:szCs w:val="24"/>
        </w:rPr>
        <w:t xml:space="preserve">, extending </w:t>
      </w:r>
      <w:r>
        <w:rPr>
          <w:rFonts w:ascii="Times New Roman" w:hAnsi="Times New Roman" w:cs="Times New Roman"/>
          <w:sz w:val="24"/>
          <w:szCs w:val="24"/>
        </w:rPr>
        <w:t xml:space="preserve">to close of business on November 20, 2017 the due date for Parent’s </w:t>
      </w:r>
      <w:r>
        <w:rPr>
          <w:rFonts w:ascii="Times New Roman" w:hAnsi="Times New Roman" w:cs="Times New Roman"/>
          <w:i/>
          <w:sz w:val="24"/>
          <w:szCs w:val="24"/>
        </w:rPr>
        <w:t xml:space="preserve">Response </w:t>
      </w:r>
      <w:r>
        <w:rPr>
          <w:rFonts w:ascii="Times New Roman" w:hAnsi="Times New Roman" w:cs="Times New Roman"/>
          <w:sz w:val="24"/>
          <w:szCs w:val="24"/>
        </w:rPr>
        <w:t xml:space="preserve">to the District’s </w:t>
      </w:r>
      <w:r>
        <w:rPr>
          <w:rFonts w:ascii="Times New Roman" w:hAnsi="Times New Roman" w:cs="Times New Roman"/>
          <w:i/>
          <w:sz w:val="24"/>
          <w:szCs w:val="24"/>
        </w:rPr>
        <w:t>Motion for Summary Judgment</w:t>
      </w:r>
      <w:r w:rsidR="001F4710">
        <w:rPr>
          <w:rFonts w:ascii="Times New Roman" w:hAnsi="Times New Roman" w:cs="Times New Roman"/>
          <w:sz w:val="24"/>
          <w:szCs w:val="24"/>
        </w:rPr>
        <w:t>,</w:t>
      </w:r>
      <w:r>
        <w:rPr>
          <w:rFonts w:ascii="Times New Roman" w:hAnsi="Times New Roman" w:cs="Times New Roman"/>
          <w:sz w:val="24"/>
          <w:szCs w:val="24"/>
        </w:rPr>
        <w:t xml:space="preserve"> and took under advisement her </w:t>
      </w:r>
      <w:r>
        <w:rPr>
          <w:rFonts w:ascii="Times New Roman" w:hAnsi="Times New Roman" w:cs="Times New Roman"/>
          <w:i/>
          <w:sz w:val="24"/>
          <w:szCs w:val="24"/>
        </w:rPr>
        <w:t>Motion to Reconsider</w:t>
      </w:r>
      <w:r>
        <w:rPr>
          <w:rFonts w:ascii="Times New Roman" w:hAnsi="Times New Roman" w:cs="Times New Roman"/>
          <w:sz w:val="24"/>
          <w:szCs w:val="24"/>
        </w:rPr>
        <w:t xml:space="preserve">. Parent failed to file </w:t>
      </w:r>
      <w:r w:rsidR="001F4710">
        <w:rPr>
          <w:rFonts w:ascii="Times New Roman" w:hAnsi="Times New Roman" w:cs="Times New Roman"/>
          <w:sz w:val="24"/>
          <w:szCs w:val="24"/>
        </w:rPr>
        <w:t>a</w:t>
      </w:r>
      <w:r>
        <w:rPr>
          <w:rFonts w:ascii="Times New Roman" w:hAnsi="Times New Roman" w:cs="Times New Roman"/>
          <w:sz w:val="24"/>
          <w:szCs w:val="24"/>
        </w:rPr>
        <w:t xml:space="preserve"> re</w:t>
      </w:r>
      <w:r w:rsidR="001F4710">
        <w:rPr>
          <w:rFonts w:ascii="Times New Roman" w:hAnsi="Times New Roman" w:cs="Times New Roman"/>
          <w:sz w:val="24"/>
          <w:szCs w:val="24"/>
        </w:rPr>
        <w:t>sponse to the District’s Motion by close of business on November 20, 2017.</w:t>
      </w:r>
      <w:r w:rsidR="001F4710">
        <w:rPr>
          <w:rStyle w:val="FootnoteReference"/>
          <w:rFonts w:ascii="Times New Roman" w:hAnsi="Times New Roman" w:cs="Times New Roman"/>
          <w:sz w:val="24"/>
          <w:szCs w:val="24"/>
        </w:rPr>
        <w:footnoteReference w:id="3"/>
      </w:r>
      <w:r w:rsidR="001F4710">
        <w:rPr>
          <w:rFonts w:ascii="Times New Roman" w:hAnsi="Times New Roman" w:cs="Times New Roman"/>
          <w:sz w:val="24"/>
          <w:szCs w:val="24"/>
        </w:rPr>
        <w:t xml:space="preserve"> </w:t>
      </w:r>
    </w:p>
    <w:p w:rsidR="00DE0AB5" w:rsidRDefault="00DE0AB5" w:rsidP="00DE0AB5">
      <w:pPr>
        <w:rPr>
          <w:rFonts w:ascii="Times New Roman" w:hAnsi="Times New Roman" w:cs="Times New Roman"/>
          <w:sz w:val="24"/>
          <w:szCs w:val="24"/>
        </w:rPr>
      </w:pPr>
    </w:p>
    <w:p w:rsidR="008D632E" w:rsidRPr="00B27146" w:rsidRDefault="00DE0AB5" w:rsidP="008D632E">
      <w:pPr>
        <w:pStyle w:val="ListParagraph"/>
        <w:numPr>
          <w:ilvl w:val="0"/>
          <w:numId w:val="5"/>
        </w:numPr>
        <w:spacing w:before="240"/>
        <w:rPr>
          <w:rFonts w:ascii="Times New Roman" w:hAnsi="Times New Roman" w:cs="Times New Roman"/>
          <w:b/>
          <w:sz w:val="24"/>
          <w:szCs w:val="24"/>
        </w:rPr>
      </w:pPr>
      <w:r w:rsidRPr="00B27146">
        <w:rPr>
          <w:rFonts w:ascii="Times New Roman" w:hAnsi="Times New Roman" w:cs="Times New Roman"/>
          <w:b/>
          <w:sz w:val="24"/>
          <w:szCs w:val="24"/>
        </w:rPr>
        <w:t>DISCUSSION</w:t>
      </w:r>
    </w:p>
    <w:p w:rsidR="008A72B8" w:rsidRPr="00B27146" w:rsidRDefault="008A72B8" w:rsidP="008A72B8">
      <w:pPr>
        <w:tabs>
          <w:tab w:val="left" w:pos="3525"/>
        </w:tabs>
        <w:rPr>
          <w:rFonts w:ascii="Times New Roman" w:hAnsi="Times New Roman" w:cs="Times New Roman"/>
          <w:sz w:val="24"/>
          <w:szCs w:val="24"/>
        </w:rPr>
      </w:pPr>
    </w:p>
    <w:p w:rsidR="006B5BB6" w:rsidRPr="00B27146" w:rsidRDefault="008A72B8" w:rsidP="006B5BB6">
      <w:pPr>
        <w:tabs>
          <w:tab w:val="left" w:pos="3525"/>
        </w:tabs>
        <w:ind w:firstLine="360"/>
        <w:rPr>
          <w:rFonts w:ascii="Times New Roman" w:hAnsi="Times New Roman" w:cs="Times New Roman"/>
          <w:sz w:val="24"/>
          <w:szCs w:val="24"/>
        </w:rPr>
      </w:pPr>
      <w:r w:rsidRPr="00B27146">
        <w:rPr>
          <w:rFonts w:ascii="Times New Roman" w:hAnsi="Times New Roman" w:cs="Times New Roman"/>
          <w:sz w:val="24"/>
          <w:szCs w:val="24"/>
        </w:rPr>
        <w:t>As a preliminary matter, because Parent filed for hearing, she is the party challenging the status quo in this matter. As such she bears the burden of proof to establish that the District</w:t>
      </w:r>
      <w:r w:rsidR="001F4710">
        <w:rPr>
          <w:rFonts w:ascii="Times New Roman" w:hAnsi="Times New Roman" w:cs="Times New Roman"/>
          <w:sz w:val="24"/>
          <w:szCs w:val="24"/>
        </w:rPr>
        <w:t>’s proposed IEPs (and placements)</w:t>
      </w:r>
      <w:r w:rsidRPr="00B27146">
        <w:rPr>
          <w:rFonts w:ascii="Times New Roman" w:hAnsi="Times New Roman" w:cs="Times New Roman"/>
          <w:sz w:val="24"/>
          <w:szCs w:val="24"/>
        </w:rPr>
        <w:t xml:space="preserve"> did not provide Dorian with a FAPE and that</w:t>
      </w:r>
      <w:r w:rsidR="00987C1C" w:rsidRPr="00B27146">
        <w:rPr>
          <w:rFonts w:ascii="Times New Roman" w:hAnsi="Times New Roman" w:cs="Times New Roman"/>
          <w:sz w:val="24"/>
          <w:szCs w:val="24"/>
        </w:rPr>
        <w:t xml:space="preserve">, as a result, </w:t>
      </w:r>
      <w:r w:rsidR="000E21CB">
        <w:rPr>
          <w:rFonts w:ascii="Times New Roman" w:hAnsi="Times New Roman" w:cs="Times New Roman"/>
          <w:sz w:val="24"/>
          <w:szCs w:val="24"/>
        </w:rPr>
        <w:t xml:space="preserve">Dorian </w:t>
      </w:r>
      <w:r w:rsidR="00987C1C" w:rsidRPr="00B27146">
        <w:rPr>
          <w:rFonts w:ascii="Times New Roman" w:hAnsi="Times New Roman" w:cs="Times New Roman"/>
          <w:sz w:val="24"/>
          <w:szCs w:val="24"/>
        </w:rPr>
        <w:t>Waltham ow</w:t>
      </w:r>
      <w:r w:rsidR="000E21CB">
        <w:rPr>
          <w:rFonts w:ascii="Times New Roman" w:hAnsi="Times New Roman" w:cs="Times New Roman"/>
          <w:sz w:val="24"/>
          <w:szCs w:val="24"/>
        </w:rPr>
        <w:t>es Dorian compensatory services, prospective placement, and/or reimbursement for unilateral placement</w:t>
      </w:r>
      <w:r w:rsidRPr="00B27146">
        <w:rPr>
          <w:rFonts w:ascii="Times New Roman" w:hAnsi="Times New Roman" w:cs="Times New Roman"/>
          <w:sz w:val="24"/>
          <w:szCs w:val="24"/>
        </w:rPr>
        <w:t>.</w:t>
      </w:r>
      <w:r w:rsidRPr="00B27146">
        <w:rPr>
          <w:rStyle w:val="FootnoteReference"/>
          <w:rFonts w:ascii="Times New Roman" w:hAnsi="Times New Roman" w:cs="Times New Roman"/>
          <w:sz w:val="24"/>
          <w:szCs w:val="24"/>
        </w:rPr>
        <w:footnoteReference w:id="4"/>
      </w:r>
    </w:p>
    <w:p w:rsidR="00B27146" w:rsidRPr="00B27146" w:rsidRDefault="00B27146" w:rsidP="00987C1C">
      <w:pPr>
        <w:tabs>
          <w:tab w:val="left" w:pos="3525"/>
        </w:tabs>
        <w:ind w:firstLine="360"/>
        <w:rPr>
          <w:rFonts w:ascii="Times New Roman" w:hAnsi="Times New Roman" w:cs="Times New Roman"/>
          <w:sz w:val="24"/>
          <w:szCs w:val="24"/>
        </w:rPr>
      </w:pPr>
    </w:p>
    <w:p w:rsidR="000D2FF8" w:rsidRPr="000D2FF8" w:rsidRDefault="006B5BB6" w:rsidP="000D2FF8">
      <w:pPr>
        <w:pStyle w:val="NoSpacing"/>
        <w:numPr>
          <w:ilvl w:val="0"/>
          <w:numId w:val="16"/>
        </w:numPr>
        <w:ind w:left="720"/>
        <w:rPr>
          <w:rFonts w:ascii="Times New Roman" w:hAnsi="Times New Roman" w:cs="Times New Roman"/>
          <w:sz w:val="24"/>
          <w:szCs w:val="24"/>
        </w:rPr>
      </w:pPr>
      <w:r w:rsidRPr="000D2FF8">
        <w:rPr>
          <w:rFonts w:ascii="Times New Roman" w:eastAsia="Times New Roman" w:hAnsi="Times New Roman" w:cs="Times New Roman"/>
          <w:sz w:val="24"/>
          <w:szCs w:val="24"/>
          <w:u w:val="single"/>
        </w:rPr>
        <w:t>Backdrop: Legal Standards for Free Appropriate Public Education and Unilateral Placement</w:t>
      </w:r>
      <w:r w:rsidR="000E21CB">
        <w:rPr>
          <w:rFonts w:ascii="Times New Roman" w:eastAsia="Times New Roman" w:hAnsi="Times New Roman" w:cs="Times New Roman"/>
          <w:sz w:val="24"/>
          <w:szCs w:val="24"/>
          <w:u w:val="single"/>
        </w:rPr>
        <w:t>s</w:t>
      </w:r>
    </w:p>
    <w:p w:rsidR="000D2FF8" w:rsidRDefault="000D2FF8" w:rsidP="000D2FF8">
      <w:pPr>
        <w:pStyle w:val="NoSpacing"/>
        <w:ind w:left="720"/>
        <w:rPr>
          <w:rFonts w:ascii="Times New Roman" w:eastAsia="Times New Roman" w:hAnsi="Times New Roman" w:cs="Times New Roman"/>
          <w:sz w:val="24"/>
          <w:szCs w:val="24"/>
          <w:u w:val="single"/>
        </w:rPr>
      </w:pPr>
    </w:p>
    <w:p w:rsidR="000D2FF8" w:rsidRPr="000E21CB" w:rsidRDefault="000D2FF8" w:rsidP="000E21CB">
      <w:pPr>
        <w:ind w:firstLine="360"/>
        <w:rPr>
          <w:rFonts w:ascii="Times New Roman" w:eastAsia="Times New Roman" w:hAnsi="Times New Roman" w:cs="Times New Roman"/>
          <w:color w:val="000000"/>
          <w:sz w:val="24"/>
          <w:szCs w:val="24"/>
        </w:rPr>
      </w:pPr>
      <w:r w:rsidRPr="00B27146">
        <w:rPr>
          <w:rFonts w:ascii="Times New Roman" w:eastAsia="Times New Roman" w:hAnsi="Times New Roman" w:cs="Times New Roman"/>
          <w:color w:val="000000"/>
          <w:sz w:val="24"/>
          <w:szCs w:val="24"/>
        </w:rPr>
        <w:t>The Individuals with Disabilities Education Act (IDEA) was enacted “to ensure that all children with disabilities have available to them a free appr</w:t>
      </w:r>
      <w:r w:rsidR="000E21CB">
        <w:rPr>
          <w:rFonts w:ascii="Times New Roman" w:eastAsia="Times New Roman" w:hAnsi="Times New Roman" w:cs="Times New Roman"/>
          <w:color w:val="000000"/>
          <w:sz w:val="24"/>
          <w:szCs w:val="24"/>
        </w:rPr>
        <w:t>opriate public education.”</w:t>
      </w:r>
      <w:r w:rsidRPr="00B27146">
        <w:rPr>
          <w:rStyle w:val="FootnoteReference"/>
          <w:rFonts w:ascii="Times New Roman" w:eastAsia="Times New Roman" w:hAnsi="Times New Roman" w:cs="Times New Roman"/>
          <w:color w:val="000000"/>
          <w:sz w:val="24"/>
          <w:szCs w:val="24"/>
        </w:rPr>
        <w:footnoteReference w:id="5"/>
      </w:r>
      <w:r w:rsidRPr="00B27146">
        <w:rPr>
          <w:rFonts w:ascii="Times New Roman" w:eastAsia="Times New Roman" w:hAnsi="Times New Roman" w:cs="Times New Roman"/>
          <w:color w:val="000000"/>
          <w:sz w:val="24"/>
          <w:szCs w:val="24"/>
        </w:rPr>
        <w:t xml:space="preserve"> FAPE is delivered primarily through a child’s individualized education program (IEP).</w:t>
      </w:r>
      <w:r w:rsidRPr="00B27146">
        <w:rPr>
          <w:rStyle w:val="FootnoteReference"/>
          <w:rFonts w:ascii="Times New Roman" w:eastAsia="Times New Roman" w:hAnsi="Times New Roman" w:cs="Times New Roman"/>
          <w:color w:val="000000"/>
          <w:sz w:val="24"/>
          <w:szCs w:val="24"/>
        </w:rPr>
        <w:footnoteReference w:id="6"/>
      </w:r>
      <w:r w:rsidRPr="00B27146">
        <w:rPr>
          <w:rFonts w:ascii="Times New Roman" w:eastAsia="Times New Roman" w:hAnsi="Times New Roman" w:cs="Times New Roman"/>
          <w:color w:val="000000"/>
          <w:sz w:val="24"/>
          <w:szCs w:val="24"/>
        </w:rPr>
        <w:t xml:space="preserve"> An IEP must be “reasonably calculated to confer a meaningful educational benefit”</w:t>
      </w:r>
      <w:r w:rsidRPr="00B27146">
        <w:rPr>
          <w:rStyle w:val="FootnoteReference"/>
          <w:rFonts w:ascii="Times New Roman" w:eastAsia="Times New Roman" w:hAnsi="Times New Roman" w:cs="Times New Roman"/>
          <w:color w:val="000000"/>
          <w:sz w:val="24"/>
          <w:szCs w:val="24"/>
        </w:rPr>
        <w:footnoteReference w:id="7"/>
      </w:r>
      <w:r w:rsidRPr="00B27146">
        <w:rPr>
          <w:rFonts w:ascii="Times New Roman" w:eastAsia="Times New Roman" w:hAnsi="Times New Roman" w:cs="Times New Roman"/>
          <w:color w:val="000000"/>
          <w:sz w:val="24"/>
          <w:szCs w:val="24"/>
        </w:rPr>
        <w:t xml:space="preserve"> and tailored to address each student’s unique needs that result from his or her disability.</w:t>
      </w:r>
      <w:r w:rsidRPr="00B27146">
        <w:rPr>
          <w:rStyle w:val="FootnoteReference"/>
          <w:rFonts w:ascii="Times New Roman" w:eastAsia="Times New Roman" w:hAnsi="Times New Roman" w:cs="Times New Roman"/>
          <w:color w:val="000000"/>
          <w:sz w:val="24"/>
          <w:szCs w:val="24"/>
        </w:rPr>
        <w:footnoteReference w:id="8"/>
      </w:r>
      <w:r>
        <w:rPr>
          <w:rFonts w:ascii="Times New Roman" w:eastAsia="Times New Roman" w:hAnsi="Times New Roman" w:cs="Times New Roman"/>
          <w:color w:val="000000"/>
          <w:sz w:val="24"/>
          <w:szCs w:val="24"/>
        </w:rPr>
        <w:t xml:space="preserve"> As the United Stat</w:t>
      </w:r>
      <w:r w:rsidR="00E6003E">
        <w:rPr>
          <w:rFonts w:ascii="Times New Roman" w:eastAsia="Times New Roman" w:hAnsi="Times New Roman" w:cs="Times New Roman"/>
          <w:color w:val="000000"/>
          <w:sz w:val="24"/>
          <w:szCs w:val="24"/>
        </w:rPr>
        <w:t>es Supreme Court recently concluded</w:t>
      </w:r>
      <w:r>
        <w:rPr>
          <w:rFonts w:ascii="Times New Roman" w:eastAsia="Times New Roman" w:hAnsi="Times New Roman" w:cs="Times New Roman"/>
          <w:color w:val="000000"/>
          <w:sz w:val="24"/>
          <w:szCs w:val="24"/>
        </w:rPr>
        <w:t>, the IDEA “requires an educational program reasonably calculated to enable a child to make progress appropriate in light of the child’s circumstances.”</w:t>
      </w:r>
      <w:r>
        <w:rPr>
          <w:rStyle w:val="FootnoteReference"/>
          <w:rFonts w:ascii="Times New Roman" w:eastAsia="Times New Roman" w:hAnsi="Times New Roman" w:cs="Times New Roman"/>
          <w:color w:val="000000"/>
          <w:sz w:val="24"/>
          <w:szCs w:val="24"/>
        </w:rPr>
        <w:footnoteReference w:id="9"/>
      </w:r>
      <w:r w:rsidR="000E21CB">
        <w:rPr>
          <w:rFonts w:ascii="Times New Roman" w:eastAsia="Times New Roman" w:hAnsi="Times New Roman" w:cs="Times New Roman"/>
          <w:color w:val="000000"/>
          <w:sz w:val="24"/>
          <w:szCs w:val="24"/>
        </w:rPr>
        <w:t xml:space="preserve"> To prevail, a Parent challenging a school district’s proposed IEP must demonstrate, through documentary and testimonial evidence, that the IEP does not meet this standard. </w:t>
      </w:r>
      <w:r w:rsidRPr="00B27146">
        <w:rPr>
          <w:rFonts w:ascii="Times New Roman" w:eastAsia="Times New Roman" w:hAnsi="Times New Roman" w:cs="Times New Roman"/>
          <w:color w:val="000000"/>
          <w:sz w:val="24"/>
          <w:szCs w:val="24"/>
        </w:rPr>
        <w:t xml:space="preserve">  </w:t>
      </w:r>
    </w:p>
    <w:p w:rsidR="000D2FF8" w:rsidRPr="00B27146" w:rsidRDefault="000D2FF8" w:rsidP="000D2FF8">
      <w:pPr>
        <w:rPr>
          <w:rFonts w:ascii="Times New Roman" w:eastAsia="Times New Roman" w:hAnsi="Times New Roman" w:cs="Times New Roman"/>
          <w:color w:val="000000"/>
          <w:sz w:val="24"/>
          <w:szCs w:val="24"/>
        </w:rPr>
      </w:pPr>
    </w:p>
    <w:p w:rsidR="000E21CB" w:rsidRDefault="000D2FF8" w:rsidP="000E21CB">
      <w:pPr>
        <w:pStyle w:val="NoSpacing"/>
        <w:ind w:firstLine="360"/>
        <w:rPr>
          <w:rFonts w:ascii="Times New Roman" w:eastAsia="Times New Roman" w:hAnsi="Times New Roman" w:cs="Times New Roman"/>
          <w:sz w:val="24"/>
          <w:szCs w:val="24"/>
        </w:rPr>
      </w:pPr>
      <w:r w:rsidRPr="00B27146">
        <w:rPr>
          <w:rFonts w:ascii="Times New Roman" w:eastAsia="Times New Roman" w:hAnsi="Times New Roman" w:cs="Times New Roman"/>
          <w:sz w:val="24"/>
          <w:szCs w:val="24"/>
        </w:rPr>
        <w:lastRenderedPageBreak/>
        <w:t>Under the IDEA, a parent may be entitled to reimburse</w:t>
      </w:r>
      <w:r>
        <w:rPr>
          <w:rFonts w:ascii="Times New Roman" w:eastAsia="Times New Roman" w:hAnsi="Times New Roman" w:cs="Times New Roman"/>
          <w:sz w:val="24"/>
          <w:szCs w:val="24"/>
        </w:rPr>
        <w:t xml:space="preserve">ment for unilaterally placing a </w:t>
      </w:r>
      <w:r w:rsidRPr="00B27146">
        <w:rPr>
          <w:rFonts w:ascii="Times New Roman" w:eastAsia="Times New Roman" w:hAnsi="Times New Roman" w:cs="Times New Roman"/>
          <w:sz w:val="24"/>
          <w:szCs w:val="24"/>
        </w:rPr>
        <w:t>student in private school without the District’s consent or referral.</w:t>
      </w:r>
      <w:r w:rsidRPr="00B27146">
        <w:rPr>
          <w:rStyle w:val="FootnoteReference"/>
          <w:rFonts w:ascii="Times New Roman" w:eastAsia="Times New Roman" w:hAnsi="Times New Roman" w:cs="Times New Roman"/>
          <w:sz w:val="24"/>
          <w:szCs w:val="24"/>
        </w:rPr>
        <w:footnoteReference w:id="10"/>
      </w:r>
      <w:r w:rsidRPr="00B27146">
        <w:rPr>
          <w:rFonts w:ascii="Times New Roman" w:eastAsia="Times New Roman" w:hAnsi="Times New Roman" w:cs="Times New Roman"/>
          <w:sz w:val="24"/>
          <w:szCs w:val="24"/>
        </w:rPr>
        <w:t xml:space="preserve"> Section 1412 provides that a</w:t>
      </w:r>
      <w:r w:rsidR="000E21CB">
        <w:rPr>
          <w:rFonts w:ascii="Times New Roman" w:eastAsia="Times New Roman" w:hAnsi="Times New Roman" w:cs="Times New Roman"/>
          <w:sz w:val="24"/>
          <w:szCs w:val="24"/>
        </w:rPr>
        <w:t xml:space="preserve"> hearing o</w:t>
      </w:r>
      <w:r w:rsidRPr="00B27146">
        <w:rPr>
          <w:rFonts w:ascii="Times New Roman" w:eastAsia="Times New Roman" w:hAnsi="Times New Roman" w:cs="Times New Roman"/>
          <w:sz w:val="24"/>
          <w:szCs w:val="24"/>
        </w:rPr>
        <w:t>fficer may order reimbursement for the cost of that p</w:t>
      </w:r>
      <w:r w:rsidR="000E21CB">
        <w:rPr>
          <w:rFonts w:ascii="Times New Roman" w:eastAsia="Times New Roman" w:hAnsi="Times New Roman" w:cs="Times New Roman"/>
          <w:sz w:val="24"/>
          <w:szCs w:val="24"/>
        </w:rPr>
        <w:t xml:space="preserve">lacement if she </w:t>
      </w:r>
      <w:r w:rsidRPr="00B27146">
        <w:rPr>
          <w:rFonts w:ascii="Times New Roman" w:eastAsia="Times New Roman" w:hAnsi="Times New Roman" w:cs="Times New Roman"/>
          <w:sz w:val="24"/>
          <w:szCs w:val="24"/>
        </w:rPr>
        <w:t xml:space="preserve">finds </w:t>
      </w:r>
      <w:r w:rsidRPr="00B27146">
        <w:rPr>
          <w:rFonts w:ascii="Times New Roman" w:hAnsi="Times New Roman" w:cs="Times New Roman"/>
          <w:sz w:val="24"/>
          <w:szCs w:val="24"/>
        </w:rPr>
        <w:t xml:space="preserve">that a </w:t>
      </w:r>
      <w:r w:rsidR="000E21CB">
        <w:rPr>
          <w:rFonts w:ascii="Times New Roman" w:hAnsi="Times New Roman" w:cs="Times New Roman"/>
          <w:sz w:val="24"/>
          <w:szCs w:val="24"/>
        </w:rPr>
        <w:t>school district</w:t>
      </w:r>
      <w:r w:rsidRPr="00B27146">
        <w:rPr>
          <w:rFonts w:ascii="Times New Roman" w:hAnsi="Times New Roman" w:cs="Times New Roman"/>
          <w:sz w:val="24"/>
          <w:szCs w:val="24"/>
        </w:rPr>
        <w:t xml:space="preserve"> had not made FAPE available to the child in a timely manner prior to the parent’s unilateral placement.</w:t>
      </w:r>
      <w:r w:rsidRPr="00B27146">
        <w:rPr>
          <w:rStyle w:val="FootnoteReference"/>
          <w:rFonts w:ascii="Times New Roman" w:hAnsi="Times New Roman" w:cs="Times New Roman"/>
          <w:sz w:val="24"/>
          <w:szCs w:val="24"/>
        </w:rPr>
        <w:footnoteReference w:id="11"/>
      </w:r>
      <w:r w:rsidR="000E21CB">
        <w:rPr>
          <w:rFonts w:ascii="Times New Roman" w:eastAsia="Times New Roman" w:hAnsi="Times New Roman" w:cs="Times New Roman"/>
          <w:sz w:val="24"/>
          <w:szCs w:val="24"/>
        </w:rPr>
        <w:t xml:space="preserve"> Hearing o</w:t>
      </w:r>
      <w:r w:rsidRPr="00B27146">
        <w:rPr>
          <w:rFonts w:ascii="Times New Roman" w:eastAsia="Times New Roman" w:hAnsi="Times New Roman" w:cs="Times New Roman"/>
          <w:sz w:val="24"/>
          <w:szCs w:val="24"/>
        </w:rPr>
        <w:t>fficers and courts have interpreted section 1412 to allow reimbursement for a unilateral placement when</w:t>
      </w:r>
      <w:r w:rsidR="000E21CB">
        <w:rPr>
          <w:rFonts w:ascii="Times New Roman" w:eastAsia="Times New Roman" w:hAnsi="Times New Roman" w:cs="Times New Roman"/>
          <w:sz w:val="24"/>
          <w:szCs w:val="24"/>
        </w:rPr>
        <w:t xml:space="preserve"> a parent proves that</w:t>
      </w:r>
      <w:r w:rsidRPr="00B27146">
        <w:rPr>
          <w:rFonts w:ascii="Times New Roman" w:eastAsia="Times New Roman" w:hAnsi="Times New Roman" w:cs="Times New Roman"/>
          <w:sz w:val="24"/>
          <w:szCs w:val="24"/>
        </w:rPr>
        <w:t xml:space="preserve"> 1) the </w:t>
      </w:r>
      <w:r w:rsidR="000E21CB">
        <w:rPr>
          <w:rFonts w:ascii="Times New Roman" w:eastAsia="Times New Roman" w:hAnsi="Times New Roman" w:cs="Times New Roman"/>
          <w:sz w:val="24"/>
          <w:szCs w:val="24"/>
        </w:rPr>
        <w:t>school district had not made a FAPE</w:t>
      </w:r>
      <w:r w:rsidRPr="00B27146">
        <w:rPr>
          <w:rFonts w:ascii="Times New Roman" w:eastAsia="Times New Roman" w:hAnsi="Times New Roman" w:cs="Times New Roman"/>
          <w:sz w:val="24"/>
          <w:szCs w:val="24"/>
        </w:rPr>
        <w:t xml:space="preserve"> available to the student prior to that enrollment, and 2) the private school placement was appropriate.</w:t>
      </w:r>
      <w:r w:rsidRPr="00B27146">
        <w:rPr>
          <w:rStyle w:val="FootnoteReference"/>
          <w:rFonts w:ascii="Times New Roman" w:eastAsia="Times New Roman" w:hAnsi="Times New Roman" w:cs="Times New Roman"/>
          <w:sz w:val="24"/>
          <w:szCs w:val="24"/>
        </w:rPr>
        <w:footnoteReference w:id="12"/>
      </w:r>
      <w:r w:rsidRPr="00B27146">
        <w:rPr>
          <w:rFonts w:ascii="Times New Roman" w:eastAsia="Times New Roman" w:hAnsi="Times New Roman" w:cs="Times New Roman"/>
          <w:sz w:val="24"/>
          <w:szCs w:val="24"/>
        </w:rPr>
        <w:t xml:space="preserve"> </w:t>
      </w:r>
    </w:p>
    <w:p w:rsidR="000D2FF8" w:rsidRPr="000D2FF8" w:rsidRDefault="000E21CB" w:rsidP="000E21CB">
      <w:pPr>
        <w:pStyle w:val="NoSpacing"/>
        <w:ind w:firstLine="360"/>
        <w:rPr>
          <w:rFonts w:ascii="Times New Roman" w:hAnsi="Times New Roman" w:cs="Times New Roman"/>
          <w:sz w:val="24"/>
          <w:szCs w:val="24"/>
        </w:rPr>
      </w:pPr>
      <w:r w:rsidRPr="000D2FF8">
        <w:rPr>
          <w:rFonts w:ascii="Times New Roman" w:hAnsi="Times New Roman" w:cs="Times New Roman"/>
          <w:sz w:val="24"/>
          <w:szCs w:val="24"/>
        </w:rPr>
        <w:t xml:space="preserve"> </w:t>
      </w:r>
    </w:p>
    <w:p w:rsidR="000D2FF8" w:rsidRDefault="000D2FF8" w:rsidP="000D2FF8">
      <w:pPr>
        <w:pStyle w:val="NoSpacing"/>
        <w:numPr>
          <w:ilvl w:val="0"/>
          <w:numId w:val="16"/>
        </w:numPr>
        <w:ind w:left="720"/>
        <w:rPr>
          <w:rFonts w:ascii="Times New Roman" w:hAnsi="Times New Roman" w:cs="Times New Roman"/>
          <w:sz w:val="24"/>
          <w:szCs w:val="24"/>
        </w:rPr>
      </w:pPr>
      <w:r>
        <w:rPr>
          <w:rFonts w:ascii="Times New Roman" w:eastAsia="Times New Roman" w:hAnsi="Times New Roman" w:cs="Times New Roman"/>
          <w:sz w:val="24"/>
          <w:szCs w:val="24"/>
          <w:u w:val="single"/>
        </w:rPr>
        <w:t>Legal Standard for Summary Judgment</w:t>
      </w:r>
    </w:p>
    <w:p w:rsidR="008A72B8" w:rsidRPr="00B27146" w:rsidRDefault="008A72B8" w:rsidP="00987C1C">
      <w:pPr>
        <w:rPr>
          <w:rFonts w:ascii="Times New Roman" w:hAnsi="Times New Roman" w:cs="Times New Roman"/>
          <w:sz w:val="24"/>
          <w:szCs w:val="24"/>
        </w:rPr>
      </w:pPr>
    </w:p>
    <w:p w:rsidR="00D74892" w:rsidRPr="00B27146" w:rsidRDefault="00D74892" w:rsidP="008A72B8">
      <w:pPr>
        <w:ind w:firstLine="360"/>
        <w:rPr>
          <w:rFonts w:ascii="Times New Roman" w:hAnsi="Times New Roman" w:cs="Times New Roman"/>
          <w:sz w:val="24"/>
          <w:szCs w:val="24"/>
        </w:rPr>
      </w:pPr>
      <w:r w:rsidRPr="00B27146">
        <w:rPr>
          <w:rFonts w:ascii="Times New Roman" w:hAnsi="Times New Roman" w:cs="Times New Roman"/>
          <w:sz w:val="24"/>
          <w:szCs w:val="24"/>
        </w:rPr>
        <w:t>Pursuant to 801 CMR 1.01(7)(h), Summary Decision may be granted when there is “no genuine issue of fact relating to all or part of a claim or defense and [the moving party] is entitled to prevail as a matter of law.” This rule of administrative practice is modeled after Rule 56 – Summary Judgment – of both the Massachusetts and Federal Rules of Civil Procedure.</w:t>
      </w:r>
      <w:r w:rsidRPr="00B27146">
        <w:rPr>
          <w:rStyle w:val="FootnoteReference"/>
          <w:rFonts w:ascii="Times New Roman" w:hAnsi="Times New Roman" w:cs="Times New Roman"/>
          <w:sz w:val="24"/>
          <w:szCs w:val="24"/>
        </w:rPr>
        <w:footnoteReference w:id="13"/>
      </w:r>
      <w:r w:rsidRPr="00B27146">
        <w:rPr>
          <w:rFonts w:ascii="Times New Roman" w:hAnsi="Times New Roman" w:cs="Times New Roman"/>
          <w:sz w:val="24"/>
          <w:szCs w:val="24"/>
        </w:rPr>
        <w:t xml:space="preserve"> The party seeking summary judgment begins by demonstrating, with the support of its documents, that there is no genuine issue relating to the claim or defense. This party bears the burden of proof, and all evidence and inferences must be viewed in the light most favorable to the party opposing summary judgment.</w:t>
      </w:r>
      <w:r w:rsidRPr="00B27146">
        <w:rPr>
          <w:rStyle w:val="FootnoteReference"/>
          <w:rFonts w:ascii="Times New Roman" w:hAnsi="Times New Roman" w:cs="Times New Roman"/>
          <w:sz w:val="24"/>
          <w:szCs w:val="24"/>
        </w:rPr>
        <w:footnoteReference w:id="14"/>
      </w:r>
      <w:r w:rsidRPr="00B27146">
        <w:rPr>
          <w:rFonts w:ascii="Times New Roman" w:hAnsi="Times New Roman" w:cs="Times New Roman"/>
          <w:sz w:val="24"/>
          <w:szCs w:val="24"/>
        </w:rPr>
        <w:t xml:space="preserve"> </w:t>
      </w:r>
    </w:p>
    <w:p w:rsidR="00D74892" w:rsidRPr="00B27146" w:rsidRDefault="00D74892" w:rsidP="00D74892">
      <w:pPr>
        <w:ind w:firstLine="720"/>
        <w:rPr>
          <w:rFonts w:ascii="Times New Roman" w:hAnsi="Times New Roman" w:cs="Times New Roman"/>
          <w:sz w:val="24"/>
          <w:szCs w:val="24"/>
        </w:rPr>
      </w:pPr>
    </w:p>
    <w:p w:rsidR="00D74892" w:rsidRDefault="000E21CB" w:rsidP="00D74892">
      <w:pPr>
        <w:ind w:firstLine="720"/>
        <w:rPr>
          <w:rFonts w:ascii="Times New Roman" w:hAnsi="Times New Roman" w:cs="Times New Roman"/>
          <w:sz w:val="24"/>
          <w:szCs w:val="24"/>
        </w:rPr>
      </w:pPr>
      <w:r>
        <w:rPr>
          <w:rFonts w:ascii="Times New Roman" w:hAnsi="Times New Roman" w:cs="Times New Roman"/>
          <w:sz w:val="24"/>
          <w:szCs w:val="24"/>
        </w:rPr>
        <w:t>In response to a motion for summary j</w:t>
      </w:r>
      <w:r w:rsidR="00D74892" w:rsidRPr="00B27146">
        <w:rPr>
          <w:rFonts w:ascii="Times New Roman" w:hAnsi="Times New Roman" w:cs="Times New Roman"/>
          <w:sz w:val="24"/>
          <w:szCs w:val="24"/>
        </w:rPr>
        <w:t>udgment, the adverse party “must set forth specific facts showing that there is a genuine issue for trial.”</w:t>
      </w:r>
      <w:r w:rsidR="00D74892" w:rsidRPr="00B27146">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To survive this m</w:t>
      </w:r>
      <w:r w:rsidR="00D74892" w:rsidRPr="00B27146">
        <w:rPr>
          <w:rFonts w:ascii="Times New Roman" w:hAnsi="Times New Roman" w:cs="Times New Roman"/>
          <w:sz w:val="24"/>
          <w:szCs w:val="24"/>
        </w:rPr>
        <w:t>otion and proceed to</w:t>
      </w:r>
      <w:r w:rsidR="00D74892">
        <w:rPr>
          <w:rFonts w:ascii="Times New Roman" w:hAnsi="Times New Roman" w:cs="Times New Roman"/>
          <w:sz w:val="24"/>
          <w:szCs w:val="24"/>
        </w:rPr>
        <w:t xml:space="preserve"> hearing, the adverse party must show that there is “sufficient evidence” in </w:t>
      </w:r>
      <w:r>
        <w:rPr>
          <w:rFonts w:ascii="Times New Roman" w:hAnsi="Times New Roman" w:cs="Times New Roman"/>
          <w:sz w:val="24"/>
          <w:szCs w:val="24"/>
        </w:rPr>
        <w:t>her</w:t>
      </w:r>
      <w:r w:rsidR="00D74892">
        <w:rPr>
          <w:rFonts w:ascii="Times New Roman" w:hAnsi="Times New Roman" w:cs="Times New Roman"/>
          <w:sz w:val="24"/>
          <w:szCs w:val="24"/>
        </w:rPr>
        <w:t xml:space="preserve"> favor that the </w:t>
      </w:r>
      <w:r>
        <w:rPr>
          <w:rFonts w:ascii="Times New Roman" w:hAnsi="Times New Roman" w:cs="Times New Roman"/>
          <w:sz w:val="24"/>
          <w:szCs w:val="24"/>
        </w:rPr>
        <w:t>fact finder could decide for her</w:t>
      </w:r>
      <w:r w:rsidR="00D74892">
        <w:rPr>
          <w:rFonts w:ascii="Times New Roman" w:hAnsi="Times New Roman" w:cs="Times New Roman"/>
          <w:sz w:val="24"/>
          <w:szCs w:val="24"/>
        </w:rPr>
        <w:t>.</w:t>
      </w:r>
      <w:r w:rsidR="00D74892">
        <w:rPr>
          <w:rStyle w:val="FootnoteReference"/>
          <w:rFonts w:ascii="Times New Roman" w:hAnsi="Times New Roman" w:cs="Times New Roman"/>
          <w:sz w:val="24"/>
          <w:szCs w:val="24"/>
        </w:rPr>
        <w:footnoteReference w:id="16"/>
      </w:r>
      <w:r w:rsidR="00D74892">
        <w:rPr>
          <w:rFonts w:ascii="Times New Roman" w:hAnsi="Times New Roman" w:cs="Times New Roman"/>
          <w:sz w:val="24"/>
          <w:szCs w:val="24"/>
        </w:rPr>
        <w:t xml:space="preserve"> “If the evidence is merely colorable, or is not significantly probative, summary judgment may be granted.”</w:t>
      </w:r>
      <w:r w:rsidR="00D74892">
        <w:rPr>
          <w:rStyle w:val="FootnoteReference"/>
          <w:rFonts w:ascii="Times New Roman" w:hAnsi="Times New Roman" w:cs="Times New Roman"/>
          <w:sz w:val="24"/>
          <w:szCs w:val="24"/>
        </w:rPr>
        <w:footnoteReference w:id="17"/>
      </w:r>
    </w:p>
    <w:p w:rsidR="00D74892" w:rsidRDefault="00D74892" w:rsidP="00D74892">
      <w:pPr>
        <w:ind w:firstLine="720"/>
        <w:rPr>
          <w:rFonts w:ascii="Times New Roman" w:hAnsi="Times New Roman" w:cs="Times New Roman"/>
          <w:sz w:val="24"/>
          <w:szCs w:val="24"/>
        </w:rPr>
      </w:pPr>
    </w:p>
    <w:p w:rsidR="00D74892" w:rsidRPr="000D2FF8" w:rsidRDefault="00D74892" w:rsidP="000D2FF8">
      <w:pPr>
        <w:tabs>
          <w:tab w:val="left" w:pos="3525"/>
        </w:tabs>
        <w:ind w:firstLine="360"/>
        <w:rPr>
          <w:rFonts w:ascii="Times New Roman" w:hAnsi="Times New Roman" w:cs="Times New Roman"/>
          <w:sz w:val="24"/>
          <w:szCs w:val="24"/>
        </w:rPr>
      </w:pPr>
      <w:r>
        <w:rPr>
          <w:rFonts w:ascii="Times New Roman" w:hAnsi="Times New Roman" w:cs="Times New Roman"/>
          <w:sz w:val="24"/>
          <w:szCs w:val="24"/>
        </w:rPr>
        <w:t>As such,</w:t>
      </w:r>
      <w:r w:rsidR="000E21CB">
        <w:rPr>
          <w:rFonts w:ascii="Times New Roman" w:hAnsi="Times New Roman" w:cs="Times New Roman"/>
          <w:sz w:val="24"/>
          <w:szCs w:val="24"/>
        </w:rPr>
        <w:t xml:space="preserve"> to analyze whether the District, as the party moving for summary judgme</w:t>
      </w:r>
      <w:r w:rsidR="00DB2CC8">
        <w:rPr>
          <w:rFonts w:ascii="Times New Roman" w:hAnsi="Times New Roman" w:cs="Times New Roman"/>
          <w:sz w:val="24"/>
          <w:szCs w:val="24"/>
        </w:rPr>
        <w:t>nt</w:t>
      </w:r>
      <w:r w:rsidR="000E21CB">
        <w:rPr>
          <w:rFonts w:ascii="Times New Roman" w:hAnsi="Times New Roman" w:cs="Times New Roman"/>
          <w:sz w:val="24"/>
          <w:szCs w:val="24"/>
        </w:rPr>
        <w:t>,</w:t>
      </w:r>
      <w:r>
        <w:rPr>
          <w:rFonts w:ascii="Times New Roman" w:hAnsi="Times New Roman" w:cs="Times New Roman"/>
          <w:sz w:val="24"/>
          <w:szCs w:val="24"/>
        </w:rPr>
        <w:t xml:space="preserve"> has met its initial burden such that the </w:t>
      </w:r>
      <w:r w:rsidR="000E21CB">
        <w:rPr>
          <w:rFonts w:ascii="Times New Roman" w:hAnsi="Times New Roman" w:cs="Times New Roman"/>
          <w:sz w:val="24"/>
          <w:szCs w:val="24"/>
        </w:rPr>
        <w:t xml:space="preserve">burden shifts to Parent, </w:t>
      </w:r>
      <w:r>
        <w:rPr>
          <w:rFonts w:ascii="Times New Roman" w:hAnsi="Times New Roman" w:cs="Times New Roman"/>
          <w:sz w:val="24"/>
          <w:szCs w:val="24"/>
        </w:rPr>
        <w:t>I must</w:t>
      </w:r>
      <w:r w:rsidR="000E21CB">
        <w:rPr>
          <w:rFonts w:ascii="Times New Roman" w:hAnsi="Times New Roman" w:cs="Times New Roman"/>
          <w:sz w:val="24"/>
          <w:szCs w:val="24"/>
        </w:rPr>
        <w:t xml:space="preserve"> view all of the evidence it has submitted in the light most favorable to the parent and determine </w:t>
      </w:r>
      <w:r w:rsidR="00E6003E">
        <w:rPr>
          <w:rFonts w:ascii="Times New Roman" w:hAnsi="Times New Roman" w:cs="Times New Roman"/>
          <w:sz w:val="24"/>
          <w:szCs w:val="24"/>
        </w:rPr>
        <w:t xml:space="preserve">that </w:t>
      </w:r>
      <w:r>
        <w:rPr>
          <w:rFonts w:ascii="Times New Roman" w:hAnsi="Times New Roman" w:cs="Times New Roman"/>
          <w:sz w:val="24"/>
          <w:szCs w:val="24"/>
        </w:rPr>
        <w:t>there is no genuine issue of material fact related to Parent’s claim for compensatory services, reimbursement</w:t>
      </w:r>
      <w:r w:rsidR="000E21CB">
        <w:rPr>
          <w:rFonts w:ascii="Times New Roman" w:hAnsi="Times New Roman" w:cs="Times New Roman"/>
          <w:sz w:val="24"/>
          <w:szCs w:val="24"/>
        </w:rPr>
        <w:t xml:space="preserve"> for unilater</w:t>
      </w:r>
      <w:r w:rsidR="00184AC1">
        <w:rPr>
          <w:rFonts w:ascii="Times New Roman" w:hAnsi="Times New Roman" w:cs="Times New Roman"/>
          <w:sz w:val="24"/>
          <w:szCs w:val="24"/>
        </w:rPr>
        <w:t>al</w:t>
      </w:r>
      <w:r w:rsidR="000E21CB">
        <w:rPr>
          <w:rFonts w:ascii="Times New Roman" w:hAnsi="Times New Roman" w:cs="Times New Roman"/>
          <w:sz w:val="24"/>
          <w:szCs w:val="24"/>
        </w:rPr>
        <w:t xml:space="preserve"> placement, and prospective placement</w:t>
      </w:r>
      <w:r>
        <w:rPr>
          <w:rFonts w:ascii="Times New Roman" w:hAnsi="Times New Roman" w:cs="Times New Roman"/>
          <w:sz w:val="24"/>
          <w:szCs w:val="24"/>
        </w:rPr>
        <w:t xml:space="preserve"> </w:t>
      </w:r>
      <w:r w:rsidR="000E21CB">
        <w:rPr>
          <w:rFonts w:ascii="Times New Roman" w:hAnsi="Times New Roman" w:cs="Times New Roman"/>
          <w:sz w:val="24"/>
          <w:szCs w:val="24"/>
        </w:rPr>
        <w:t xml:space="preserve">at an out-of-state, </w:t>
      </w:r>
      <w:r>
        <w:rPr>
          <w:rFonts w:ascii="Times New Roman" w:hAnsi="Times New Roman" w:cs="Times New Roman"/>
          <w:sz w:val="24"/>
          <w:szCs w:val="24"/>
        </w:rPr>
        <w:t>non-special education boarding school</w:t>
      </w:r>
      <w:r w:rsidR="000E21CB">
        <w:rPr>
          <w:rFonts w:ascii="Times New Roman" w:hAnsi="Times New Roman" w:cs="Times New Roman"/>
          <w:sz w:val="24"/>
          <w:szCs w:val="24"/>
        </w:rPr>
        <w:t xml:space="preserve"> that is not DESE-approved</w:t>
      </w:r>
      <w:r>
        <w:rPr>
          <w:rFonts w:ascii="Times New Roman" w:hAnsi="Times New Roman" w:cs="Times New Roman"/>
          <w:sz w:val="24"/>
          <w:szCs w:val="24"/>
        </w:rPr>
        <w:t>.</w:t>
      </w:r>
      <w:r w:rsidR="00987C1C">
        <w:rPr>
          <w:rFonts w:ascii="Times New Roman" w:hAnsi="Times New Roman" w:cs="Times New Roman"/>
          <w:sz w:val="24"/>
          <w:szCs w:val="24"/>
        </w:rPr>
        <w:t xml:space="preserve"> If </w:t>
      </w:r>
      <w:r w:rsidR="00D454F8">
        <w:rPr>
          <w:rFonts w:ascii="Times New Roman" w:hAnsi="Times New Roman" w:cs="Times New Roman"/>
          <w:sz w:val="24"/>
          <w:szCs w:val="24"/>
        </w:rPr>
        <w:t>the Distri</w:t>
      </w:r>
      <w:r w:rsidR="008A72B8">
        <w:rPr>
          <w:rFonts w:ascii="Times New Roman" w:hAnsi="Times New Roman" w:cs="Times New Roman"/>
          <w:sz w:val="24"/>
          <w:szCs w:val="24"/>
        </w:rPr>
        <w:t>ct is successful in meeting its</w:t>
      </w:r>
      <w:r w:rsidR="00D454F8">
        <w:rPr>
          <w:rFonts w:ascii="Times New Roman" w:hAnsi="Times New Roman" w:cs="Times New Roman"/>
          <w:sz w:val="24"/>
          <w:szCs w:val="24"/>
        </w:rPr>
        <w:t xml:space="preserve"> bu</w:t>
      </w:r>
      <w:r w:rsidR="00390A4A">
        <w:rPr>
          <w:rFonts w:ascii="Times New Roman" w:hAnsi="Times New Roman" w:cs="Times New Roman"/>
          <w:sz w:val="24"/>
          <w:szCs w:val="24"/>
        </w:rPr>
        <w:t>rden,</w:t>
      </w:r>
      <w:r w:rsidR="00987C1C">
        <w:rPr>
          <w:rFonts w:ascii="Times New Roman" w:hAnsi="Times New Roman" w:cs="Times New Roman"/>
          <w:sz w:val="24"/>
          <w:szCs w:val="24"/>
        </w:rPr>
        <w:t xml:space="preserve"> Parent must</w:t>
      </w:r>
      <w:r w:rsidR="00390A4A">
        <w:rPr>
          <w:rFonts w:ascii="Times New Roman" w:hAnsi="Times New Roman" w:cs="Times New Roman"/>
          <w:sz w:val="24"/>
          <w:szCs w:val="24"/>
        </w:rPr>
        <w:t xml:space="preserve"> then</w:t>
      </w:r>
      <w:r w:rsidR="00987C1C">
        <w:rPr>
          <w:rFonts w:ascii="Times New Roman" w:hAnsi="Times New Roman" w:cs="Times New Roman"/>
          <w:sz w:val="24"/>
          <w:szCs w:val="24"/>
        </w:rPr>
        <w:t xml:space="preserve"> set </w:t>
      </w:r>
      <w:r w:rsidR="008A72B8">
        <w:rPr>
          <w:rFonts w:ascii="Times New Roman" w:hAnsi="Times New Roman" w:cs="Times New Roman"/>
          <w:sz w:val="24"/>
          <w:szCs w:val="24"/>
        </w:rPr>
        <w:t>forth specific facts showing that there is “sufficient evidence” in her favor that she could prevail at hearing.</w:t>
      </w:r>
      <w:r w:rsidR="00987C1C">
        <w:rPr>
          <w:rFonts w:ascii="Times New Roman" w:hAnsi="Times New Roman" w:cs="Times New Roman"/>
          <w:sz w:val="24"/>
          <w:szCs w:val="24"/>
        </w:rPr>
        <w:t xml:space="preserve"> In other words, she must show that there is a genuine issue for hearing – that enough evidence exists for the undersigned Hearing Officer to determine that Waltham Public </w:t>
      </w:r>
      <w:r w:rsidR="00987C1C">
        <w:rPr>
          <w:rFonts w:ascii="Times New Roman" w:hAnsi="Times New Roman" w:cs="Times New Roman"/>
          <w:sz w:val="24"/>
          <w:szCs w:val="24"/>
        </w:rPr>
        <w:lastRenderedPageBreak/>
        <w:t xml:space="preserve">Schools did not meet its obligation to provide Dorian with FAPE and that as a result, it owes him compensatory services, </w:t>
      </w:r>
      <w:r w:rsidR="00390A4A">
        <w:rPr>
          <w:rFonts w:ascii="Times New Roman" w:hAnsi="Times New Roman" w:cs="Times New Roman"/>
          <w:sz w:val="24"/>
          <w:szCs w:val="24"/>
        </w:rPr>
        <w:t xml:space="preserve">reimbursement for unilateral placement, and/or </w:t>
      </w:r>
      <w:r w:rsidR="00987C1C">
        <w:rPr>
          <w:rFonts w:ascii="Times New Roman" w:hAnsi="Times New Roman" w:cs="Times New Roman"/>
          <w:sz w:val="24"/>
          <w:szCs w:val="24"/>
        </w:rPr>
        <w:t xml:space="preserve">prospective </w:t>
      </w:r>
      <w:r w:rsidR="00390A4A">
        <w:rPr>
          <w:rFonts w:ascii="Times New Roman" w:hAnsi="Times New Roman" w:cs="Times New Roman"/>
          <w:sz w:val="24"/>
          <w:szCs w:val="24"/>
        </w:rPr>
        <w:t>placement.</w:t>
      </w:r>
    </w:p>
    <w:p w:rsidR="00D74892" w:rsidRPr="00D74892" w:rsidRDefault="00D74892" w:rsidP="00D74892">
      <w:pPr>
        <w:pStyle w:val="NoSpacing"/>
        <w:rPr>
          <w:rFonts w:ascii="Times New Roman" w:hAnsi="Times New Roman" w:cs="Times New Roman"/>
          <w:sz w:val="24"/>
          <w:szCs w:val="24"/>
        </w:rPr>
      </w:pPr>
    </w:p>
    <w:p w:rsidR="00D74892" w:rsidRPr="008D632E" w:rsidRDefault="00D74892" w:rsidP="008D632E">
      <w:pPr>
        <w:pStyle w:val="NoSpacing"/>
        <w:numPr>
          <w:ilvl w:val="0"/>
          <w:numId w:val="16"/>
        </w:numPr>
        <w:ind w:left="720"/>
        <w:rPr>
          <w:rFonts w:ascii="Times New Roman" w:hAnsi="Times New Roman" w:cs="Times New Roman"/>
          <w:sz w:val="24"/>
          <w:szCs w:val="24"/>
        </w:rPr>
      </w:pPr>
      <w:r>
        <w:rPr>
          <w:rFonts w:ascii="Times New Roman" w:hAnsi="Times New Roman" w:cs="Times New Roman"/>
          <w:sz w:val="24"/>
          <w:szCs w:val="24"/>
          <w:u w:val="single"/>
        </w:rPr>
        <w:t>Application of the Standard</w:t>
      </w:r>
    </w:p>
    <w:p w:rsidR="008D632E" w:rsidRDefault="008D632E" w:rsidP="008D632E">
      <w:pPr>
        <w:ind w:left="720"/>
        <w:rPr>
          <w:rFonts w:ascii="Times New Roman" w:hAnsi="Times New Roman" w:cs="Times New Roman"/>
          <w:sz w:val="24"/>
          <w:szCs w:val="24"/>
        </w:rPr>
      </w:pPr>
    </w:p>
    <w:p w:rsidR="00D74892" w:rsidRDefault="00987C1C" w:rsidP="00D74892">
      <w:pPr>
        <w:ind w:firstLine="360"/>
        <w:rPr>
          <w:rFonts w:ascii="Times New Roman" w:hAnsi="Times New Roman" w:cs="Times New Roman"/>
          <w:sz w:val="24"/>
          <w:szCs w:val="24"/>
        </w:rPr>
      </w:pPr>
      <w:r>
        <w:rPr>
          <w:rFonts w:ascii="Times New Roman" w:hAnsi="Times New Roman" w:cs="Times New Roman"/>
          <w:sz w:val="24"/>
          <w:szCs w:val="24"/>
        </w:rPr>
        <w:t xml:space="preserve">In support of its </w:t>
      </w:r>
      <w:r w:rsidRPr="00987C1C">
        <w:rPr>
          <w:rFonts w:ascii="Times New Roman" w:hAnsi="Times New Roman" w:cs="Times New Roman"/>
          <w:i/>
          <w:sz w:val="24"/>
          <w:szCs w:val="24"/>
        </w:rPr>
        <w:t>Motion for Summary Judgment</w:t>
      </w:r>
      <w:r>
        <w:rPr>
          <w:rFonts w:ascii="Times New Roman" w:hAnsi="Times New Roman" w:cs="Times New Roman"/>
          <w:sz w:val="24"/>
          <w:szCs w:val="24"/>
        </w:rPr>
        <w:t xml:space="preserve">, the District submitted fifteen exhibits, consisting of affidavits, correspondence, and drafts of IEPs. </w:t>
      </w:r>
      <w:r w:rsidR="00D74892">
        <w:rPr>
          <w:rFonts w:ascii="Times New Roman" w:hAnsi="Times New Roman" w:cs="Times New Roman"/>
          <w:sz w:val="24"/>
          <w:szCs w:val="24"/>
        </w:rPr>
        <w:t>Examination of the District’s documents reveals the following:</w:t>
      </w:r>
    </w:p>
    <w:p w:rsidR="00D74892" w:rsidRDefault="00D74892" w:rsidP="008D632E">
      <w:pPr>
        <w:ind w:left="720"/>
        <w:rPr>
          <w:rFonts w:ascii="Times New Roman" w:hAnsi="Times New Roman" w:cs="Times New Roman"/>
          <w:sz w:val="24"/>
          <w:szCs w:val="24"/>
        </w:rPr>
      </w:pPr>
    </w:p>
    <w:p w:rsidR="00D74892" w:rsidRDefault="00D74892" w:rsidP="00D74892">
      <w:pPr>
        <w:pStyle w:val="ListParagraph"/>
        <w:numPr>
          <w:ilvl w:val="0"/>
          <w:numId w:val="18"/>
        </w:numPr>
        <w:rPr>
          <w:rFonts w:ascii="Times New Roman" w:hAnsi="Times New Roman" w:cs="Times New Roman"/>
          <w:sz w:val="24"/>
          <w:szCs w:val="24"/>
        </w:rPr>
      </w:pPr>
      <w:r w:rsidRPr="00D74892">
        <w:rPr>
          <w:rFonts w:ascii="Times New Roman" w:hAnsi="Times New Roman" w:cs="Times New Roman"/>
          <w:sz w:val="24"/>
          <w:szCs w:val="24"/>
        </w:rPr>
        <w:t>On or about October 1, 2014, Parent withdrew Dorian from special education within the Waltham Public Schools.</w:t>
      </w:r>
      <w:r w:rsidR="00B27146">
        <w:rPr>
          <w:rFonts w:ascii="Times New Roman" w:hAnsi="Times New Roman" w:cs="Times New Roman"/>
          <w:sz w:val="24"/>
          <w:szCs w:val="24"/>
        </w:rPr>
        <w:t xml:space="preserve"> [</w:t>
      </w:r>
      <w:r w:rsidR="00F76AA8">
        <w:rPr>
          <w:rFonts w:ascii="Times New Roman" w:hAnsi="Times New Roman" w:cs="Times New Roman"/>
          <w:sz w:val="24"/>
          <w:szCs w:val="24"/>
        </w:rPr>
        <w:t>Ex</w:t>
      </w:r>
      <w:r w:rsidR="009F69B3">
        <w:rPr>
          <w:rFonts w:ascii="Times New Roman" w:hAnsi="Times New Roman" w:cs="Times New Roman"/>
          <w:sz w:val="24"/>
          <w:szCs w:val="24"/>
        </w:rPr>
        <w:t>.</w:t>
      </w:r>
      <w:r w:rsidR="00F76AA8">
        <w:rPr>
          <w:rFonts w:ascii="Times New Roman" w:hAnsi="Times New Roman" w:cs="Times New Roman"/>
          <w:sz w:val="24"/>
          <w:szCs w:val="24"/>
        </w:rPr>
        <w:t xml:space="preserve"> D</w:t>
      </w:r>
      <w:r w:rsidR="009F69B3">
        <w:rPr>
          <w:rFonts w:ascii="Times New Roman" w:hAnsi="Times New Roman" w:cs="Times New Roman"/>
          <w:sz w:val="24"/>
          <w:szCs w:val="24"/>
        </w:rPr>
        <w:t>, Affidavit of Alyssa Bourque, High School Evaluation Team Leader, Waltham Public Schools; Ex. E, Confirmation of Intent to Refuse Special Education Services</w:t>
      </w:r>
      <w:r w:rsidR="00B27146">
        <w:rPr>
          <w:rFonts w:ascii="Times New Roman" w:hAnsi="Times New Roman" w:cs="Times New Roman"/>
          <w:sz w:val="24"/>
          <w:szCs w:val="24"/>
        </w:rPr>
        <w:t>]</w:t>
      </w:r>
      <w:r w:rsidRPr="00D74892">
        <w:rPr>
          <w:rFonts w:ascii="Times New Roman" w:hAnsi="Times New Roman" w:cs="Times New Roman"/>
          <w:sz w:val="24"/>
          <w:szCs w:val="24"/>
        </w:rPr>
        <w:tab/>
      </w:r>
    </w:p>
    <w:p w:rsidR="00F76AA8" w:rsidRDefault="00F76AA8" w:rsidP="00F76AA8">
      <w:pPr>
        <w:pStyle w:val="ListParagraph"/>
        <w:rPr>
          <w:rFonts w:ascii="Times New Roman" w:hAnsi="Times New Roman" w:cs="Times New Roman"/>
          <w:sz w:val="24"/>
          <w:szCs w:val="24"/>
        </w:rPr>
      </w:pPr>
    </w:p>
    <w:p w:rsidR="00F76AA8" w:rsidRDefault="00F76AA8" w:rsidP="00D74892">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On or about January 11, 2016, Parent contacted Waltham by telephone to request that the District revisit Dorian’s elig</w:t>
      </w:r>
      <w:r w:rsidR="00B27146">
        <w:rPr>
          <w:rFonts w:ascii="Times New Roman" w:hAnsi="Times New Roman" w:cs="Times New Roman"/>
          <w:sz w:val="24"/>
          <w:szCs w:val="24"/>
        </w:rPr>
        <w:t>ibility for special education. [Ex. D]</w:t>
      </w:r>
    </w:p>
    <w:p w:rsidR="009F69B3" w:rsidRDefault="009F69B3" w:rsidP="009F69B3">
      <w:pPr>
        <w:pStyle w:val="ListParagraph"/>
        <w:rPr>
          <w:rFonts w:ascii="Times New Roman" w:hAnsi="Times New Roman" w:cs="Times New Roman"/>
          <w:sz w:val="24"/>
          <w:szCs w:val="24"/>
        </w:rPr>
      </w:pPr>
    </w:p>
    <w:p w:rsidR="009F69B3" w:rsidRDefault="009F69B3" w:rsidP="00D74892">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At a Team meeting on January 22, 2016, the Distri</w:t>
      </w:r>
      <w:r w:rsidR="00390A4A">
        <w:rPr>
          <w:rFonts w:ascii="Times New Roman" w:hAnsi="Times New Roman" w:cs="Times New Roman"/>
          <w:sz w:val="24"/>
          <w:szCs w:val="24"/>
        </w:rPr>
        <w:t>ct proposed, and Parent signed consent for</w:t>
      </w:r>
      <w:r>
        <w:rPr>
          <w:rFonts w:ascii="Times New Roman" w:hAnsi="Times New Roman" w:cs="Times New Roman"/>
          <w:sz w:val="24"/>
          <w:szCs w:val="24"/>
        </w:rPr>
        <w:t xml:space="preserve">, special education evaluations to determine Dorian’s eligibility for special education services. The Team also reinstated </w:t>
      </w:r>
      <w:r w:rsidR="00390A4A">
        <w:rPr>
          <w:rFonts w:ascii="Times New Roman" w:hAnsi="Times New Roman" w:cs="Times New Roman"/>
          <w:sz w:val="24"/>
          <w:szCs w:val="24"/>
        </w:rPr>
        <w:t>Dorian’s last agreed upon IEP</w:t>
      </w:r>
      <w:r>
        <w:rPr>
          <w:rFonts w:ascii="Times New Roman" w:hAnsi="Times New Roman" w:cs="Times New Roman"/>
          <w:sz w:val="24"/>
          <w:szCs w:val="24"/>
        </w:rPr>
        <w:t>, which provided for four periods of academic support a</w:t>
      </w:r>
      <w:r w:rsidR="00B27146">
        <w:rPr>
          <w:rFonts w:ascii="Times New Roman" w:hAnsi="Times New Roman" w:cs="Times New Roman"/>
          <w:sz w:val="24"/>
          <w:szCs w:val="24"/>
        </w:rPr>
        <w:t>s well as counseling services. [Ex. D]</w:t>
      </w:r>
    </w:p>
    <w:p w:rsidR="009F69B3" w:rsidRDefault="009F69B3" w:rsidP="009F69B3">
      <w:pPr>
        <w:pStyle w:val="ListParagraph"/>
        <w:rPr>
          <w:rFonts w:ascii="Times New Roman" w:hAnsi="Times New Roman" w:cs="Times New Roman"/>
          <w:sz w:val="24"/>
          <w:szCs w:val="24"/>
        </w:rPr>
      </w:pPr>
    </w:p>
    <w:p w:rsidR="009F69B3" w:rsidRDefault="009F69B3" w:rsidP="00D74892">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Due to Dorian’s absenteeism, the District could not complete its evaluations of him until May 2016.</w:t>
      </w:r>
      <w:r w:rsidR="00B27146">
        <w:rPr>
          <w:rFonts w:ascii="Times New Roman" w:hAnsi="Times New Roman" w:cs="Times New Roman"/>
          <w:sz w:val="24"/>
          <w:szCs w:val="24"/>
        </w:rPr>
        <w:t xml:space="preserve"> [Ex. D]</w:t>
      </w:r>
    </w:p>
    <w:p w:rsidR="009F69B3" w:rsidRDefault="009F69B3" w:rsidP="009F69B3">
      <w:pPr>
        <w:pStyle w:val="ListParagraph"/>
        <w:rPr>
          <w:rFonts w:ascii="Times New Roman" w:hAnsi="Times New Roman" w:cs="Times New Roman"/>
          <w:sz w:val="24"/>
          <w:szCs w:val="24"/>
        </w:rPr>
      </w:pPr>
    </w:p>
    <w:p w:rsidR="009F69B3" w:rsidRDefault="009F69B3" w:rsidP="00D74892">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On June 3, 2016, the Team convened to determine Dorian’s eligibility for special education. The Team found him eligible due to an emotional disability, proposed an IEP for the period from June 3, 2016 to June 2, 2017, recommended that a progress meeting take place in the fall of 2016, and recommended that Dorian attend summer school during the summer of </w:t>
      </w:r>
      <w:r w:rsidR="00B27146">
        <w:rPr>
          <w:rFonts w:ascii="Times New Roman" w:hAnsi="Times New Roman" w:cs="Times New Roman"/>
          <w:sz w:val="24"/>
          <w:szCs w:val="24"/>
        </w:rPr>
        <w:t>2016 if eligible. [Ex. D]</w:t>
      </w:r>
    </w:p>
    <w:p w:rsidR="009F69B3" w:rsidRDefault="009F69B3" w:rsidP="009F69B3">
      <w:pPr>
        <w:pStyle w:val="ListParagraph"/>
        <w:rPr>
          <w:rFonts w:ascii="Times New Roman" w:hAnsi="Times New Roman" w:cs="Times New Roman"/>
          <w:sz w:val="24"/>
          <w:szCs w:val="24"/>
        </w:rPr>
      </w:pPr>
    </w:p>
    <w:p w:rsidR="009F69B3" w:rsidRDefault="009F69B3" w:rsidP="00D74892">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Parent rejected portions of the proposed IEP as w</w:t>
      </w:r>
      <w:r w:rsidR="00B27146">
        <w:rPr>
          <w:rFonts w:ascii="Times New Roman" w:hAnsi="Times New Roman" w:cs="Times New Roman"/>
          <w:sz w:val="24"/>
          <w:szCs w:val="24"/>
        </w:rPr>
        <w:t>ell as the proposed placement. [</w:t>
      </w:r>
      <w:r>
        <w:rPr>
          <w:rFonts w:ascii="Times New Roman" w:hAnsi="Times New Roman" w:cs="Times New Roman"/>
          <w:sz w:val="24"/>
          <w:szCs w:val="24"/>
        </w:rPr>
        <w:t xml:space="preserve">Ex. </w:t>
      </w:r>
      <w:r w:rsidR="004622C9">
        <w:rPr>
          <w:rFonts w:ascii="Times New Roman" w:hAnsi="Times New Roman" w:cs="Times New Roman"/>
          <w:sz w:val="24"/>
          <w:szCs w:val="24"/>
        </w:rPr>
        <w:t>F, Proposed 2016-</w:t>
      </w:r>
      <w:r w:rsidR="00B27146">
        <w:rPr>
          <w:rFonts w:ascii="Times New Roman" w:hAnsi="Times New Roman" w:cs="Times New Roman"/>
          <w:sz w:val="24"/>
          <w:szCs w:val="24"/>
        </w:rPr>
        <w:t>17 IEP]</w:t>
      </w:r>
    </w:p>
    <w:p w:rsidR="004622C9" w:rsidRDefault="004622C9" w:rsidP="004622C9">
      <w:pPr>
        <w:pStyle w:val="ListParagraph"/>
        <w:rPr>
          <w:rFonts w:ascii="Times New Roman" w:hAnsi="Times New Roman" w:cs="Times New Roman"/>
          <w:sz w:val="24"/>
          <w:szCs w:val="24"/>
        </w:rPr>
      </w:pPr>
    </w:p>
    <w:p w:rsidR="004622C9" w:rsidRDefault="004622C9" w:rsidP="00D74892">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On or about October 20, 2016, the District communicated to Parent, through her former advocate, that it would make formal referrals to several out-of-district programs for an extended </w:t>
      </w:r>
      <w:r w:rsidR="00B27146">
        <w:rPr>
          <w:rFonts w:ascii="Times New Roman" w:hAnsi="Times New Roman" w:cs="Times New Roman"/>
          <w:sz w:val="24"/>
          <w:szCs w:val="24"/>
        </w:rPr>
        <w:t>evaluation of Dorian. [</w:t>
      </w:r>
      <w:r>
        <w:rPr>
          <w:rFonts w:ascii="Times New Roman" w:hAnsi="Times New Roman" w:cs="Times New Roman"/>
          <w:sz w:val="24"/>
          <w:szCs w:val="24"/>
        </w:rPr>
        <w:t>Ex.</w:t>
      </w:r>
      <w:r w:rsidR="00D454F8">
        <w:rPr>
          <w:rFonts w:ascii="Times New Roman" w:hAnsi="Times New Roman" w:cs="Times New Roman"/>
          <w:sz w:val="24"/>
          <w:szCs w:val="24"/>
        </w:rPr>
        <w:t xml:space="preserve"> H, letter from District Counsel</w:t>
      </w:r>
      <w:r>
        <w:rPr>
          <w:rFonts w:ascii="Times New Roman" w:hAnsi="Times New Roman" w:cs="Times New Roman"/>
          <w:sz w:val="24"/>
          <w:szCs w:val="24"/>
        </w:rPr>
        <w:t xml:space="preserve"> to Parent’s former advocate</w:t>
      </w:r>
      <w:r w:rsidR="00D454F8">
        <w:rPr>
          <w:rFonts w:ascii="Times New Roman" w:hAnsi="Times New Roman" w:cs="Times New Roman"/>
          <w:sz w:val="24"/>
          <w:szCs w:val="24"/>
        </w:rPr>
        <w:t xml:space="preserve"> dated October 20, 2016</w:t>
      </w:r>
      <w:r w:rsidR="00B27146">
        <w:rPr>
          <w:rFonts w:ascii="Times New Roman" w:hAnsi="Times New Roman" w:cs="Times New Roman"/>
          <w:sz w:val="24"/>
          <w:szCs w:val="24"/>
        </w:rPr>
        <w:t>]</w:t>
      </w:r>
      <w:r>
        <w:rPr>
          <w:rFonts w:ascii="Times New Roman" w:hAnsi="Times New Roman" w:cs="Times New Roman"/>
          <w:sz w:val="24"/>
          <w:szCs w:val="24"/>
        </w:rPr>
        <w:t xml:space="preserve"> </w:t>
      </w:r>
    </w:p>
    <w:p w:rsidR="004622C9" w:rsidRDefault="004622C9" w:rsidP="004622C9">
      <w:pPr>
        <w:pStyle w:val="ListParagraph"/>
        <w:rPr>
          <w:rFonts w:ascii="Times New Roman" w:hAnsi="Times New Roman" w:cs="Times New Roman"/>
          <w:sz w:val="24"/>
          <w:szCs w:val="24"/>
        </w:rPr>
      </w:pPr>
    </w:p>
    <w:p w:rsidR="00C8535B" w:rsidRDefault="004622C9" w:rsidP="00C8535B">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At a Team meeting on or about November 2, 2016, Parent rejected the District’s proposal of an extended evaluation and sought a permanent placement of Dorian at a private preparatory school. The Team rejected this option and of</w:t>
      </w:r>
      <w:r w:rsidR="00390A4A">
        <w:rPr>
          <w:rFonts w:ascii="Times New Roman" w:hAnsi="Times New Roman" w:cs="Times New Roman"/>
          <w:sz w:val="24"/>
          <w:szCs w:val="24"/>
        </w:rPr>
        <w:t>fered a DESE-</w:t>
      </w:r>
      <w:r>
        <w:rPr>
          <w:rFonts w:ascii="Times New Roman" w:hAnsi="Times New Roman" w:cs="Times New Roman"/>
          <w:sz w:val="24"/>
          <w:szCs w:val="24"/>
        </w:rPr>
        <w:t>approved therapeutic collaborative or a private day school.</w:t>
      </w:r>
      <w:r w:rsidR="00C8535B">
        <w:rPr>
          <w:rFonts w:ascii="Times New Roman" w:hAnsi="Times New Roman" w:cs="Times New Roman"/>
          <w:sz w:val="24"/>
          <w:szCs w:val="24"/>
        </w:rPr>
        <w:t xml:space="preserve"> [Ex. I, N-1 form dated November 14, 2016]</w:t>
      </w:r>
    </w:p>
    <w:p w:rsidR="00C8535B" w:rsidRDefault="00C8535B" w:rsidP="00C8535B">
      <w:pPr>
        <w:pStyle w:val="ListParagraph"/>
        <w:rPr>
          <w:rFonts w:ascii="Times New Roman" w:hAnsi="Times New Roman" w:cs="Times New Roman"/>
          <w:sz w:val="24"/>
          <w:szCs w:val="24"/>
        </w:rPr>
      </w:pPr>
    </w:p>
    <w:p w:rsidR="00C8535B" w:rsidRPr="00DB2CC8" w:rsidRDefault="00C8535B" w:rsidP="00C8535B">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lastRenderedPageBreak/>
        <w:t>Following the November 2, 2016 Team meeting, the District proposed an IEP for the period from September 16, 2017 to June 2, 2017 placing Dorian in a therapeutic public day school. The proposed IEP was signed by the District on November 21, 2017. [Ex. I, proposed IEP for the period from September 16, 2016 to June 2, 2017]</w:t>
      </w:r>
    </w:p>
    <w:p w:rsidR="004622C9" w:rsidRPr="00C8535B" w:rsidRDefault="004622C9" w:rsidP="00C8535B">
      <w:pPr>
        <w:rPr>
          <w:rFonts w:ascii="Times New Roman" w:hAnsi="Times New Roman" w:cs="Times New Roman"/>
          <w:sz w:val="24"/>
          <w:szCs w:val="24"/>
        </w:rPr>
      </w:pPr>
    </w:p>
    <w:p w:rsidR="00DB2CC8" w:rsidRDefault="00D454F8" w:rsidP="00DB2CC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On or about November 18</w:t>
      </w:r>
      <w:r w:rsidR="004622C9">
        <w:rPr>
          <w:rFonts w:ascii="Times New Roman" w:hAnsi="Times New Roman" w:cs="Times New Roman"/>
          <w:sz w:val="24"/>
          <w:szCs w:val="24"/>
        </w:rPr>
        <w:t xml:space="preserve">, 2016, the District </w:t>
      </w:r>
      <w:r>
        <w:rPr>
          <w:rFonts w:ascii="Times New Roman" w:hAnsi="Times New Roman" w:cs="Times New Roman"/>
          <w:sz w:val="24"/>
          <w:szCs w:val="24"/>
        </w:rPr>
        <w:t>offered to make formal referrals for Dorian’s “potential placement at any DESE approved, public or private, day or residential school.”</w:t>
      </w:r>
      <w:r>
        <w:rPr>
          <w:rStyle w:val="FootnoteReference"/>
          <w:rFonts w:ascii="Times New Roman" w:hAnsi="Times New Roman" w:cs="Times New Roman"/>
          <w:sz w:val="24"/>
          <w:szCs w:val="24"/>
        </w:rPr>
        <w:footnoteReference w:id="18"/>
      </w:r>
      <w:r w:rsidR="00B27146">
        <w:rPr>
          <w:rFonts w:ascii="Times New Roman" w:hAnsi="Times New Roman" w:cs="Times New Roman"/>
          <w:sz w:val="24"/>
          <w:szCs w:val="24"/>
        </w:rPr>
        <w:t xml:space="preserve"> [</w:t>
      </w:r>
      <w:r>
        <w:rPr>
          <w:rFonts w:ascii="Times New Roman" w:hAnsi="Times New Roman" w:cs="Times New Roman"/>
          <w:sz w:val="24"/>
          <w:szCs w:val="24"/>
        </w:rPr>
        <w:t>Ex. J, letter from District Counsel to Parent’s former advocate dated November 18, 2016</w:t>
      </w:r>
      <w:r w:rsidR="00B27146">
        <w:rPr>
          <w:rFonts w:ascii="Times New Roman" w:hAnsi="Times New Roman" w:cs="Times New Roman"/>
          <w:sz w:val="24"/>
          <w:szCs w:val="24"/>
        </w:rPr>
        <w:t>]</w:t>
      </w:r>
      <w:r>
        <w:rPr>
          <w:rFonts w:ascii="Times New Roman" w:hAnsi="Times New Roman" w:cs="Times New Roman"/>
          <w:sz w:val="24"/>
          <w:szCs w:val="24"/>
        </w:rPr>
        <w:t xml:space="preserve"> </w:t>
      </w:r>
    </w:p>
    <w:p w:rsidR="00987C1C" w:rsidRPr="00503C2E" w:rsidRDefault="00987C1C" w:rsidP="00503C2E">
      <w:pPr>
        <w:rPr>
          <w:rFonts w:ascii="Times New Roman" w:hAnsi="Times New Roman" w:cs="Times New Roman"/>
          <w:sz w:val="24"/>
          <w:szCs w:val="24"/>
        </w:rPr>
      </w:pPr>
    </w:p>
    <w:p w:rsidR="00987C1C" w:rsidRDefault="00987C1C" w:rsidP="00D454F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Following a Pre-Hearing Conference that took place on December 21, 2016, </w:t>
      </w:r>
      <w:r w:rsidR="000C558C">
        <w:rPr>
          <w:rFonts w:ascii="Times New Roman" w:hAnsi="Times New Roman" w:cs="Times New Roman"/>
          <w:sz w:val="24"/>
          <w:szCs w:val="24"/>
        </w:rPr>
        <w:t xml:space="preserve">the parties agreed to cooperate in referring Dorian to several programs for an extended evaluation, and the District agreed to provide ten (10) hours a week of tutoring through the referral period for an extended evaluation </w:t>
      </w:r>
      <w:r w:rsidR="00B27146">
        <w:rPr>
          <w:rFonts w:ascii="Times New Roman" w:hAnsi="Times New Roman" w:cs="Times New Roman"/>
          <w:sz w:val="24"/>
          <w:szCs w:val="24"/>
        </w:rPr>
        <w:t>or through January 2017. [</w:t>
      </w:r>
      <w:r w:rsidR="000C558C">
        <w:rPr>
          <w:rFonts w:ascii="Times New Roman" w:hAnsi="Times New Roman" w:cs="Times New Roman"/>
          <w:sz w:val="24"/>
          <w:szCs w:val="24"/>
        </w:rPr>
        <w:t>Ex. L, agreement signed by the parties at the Pre-Hearing Conf</w:t>
      </w:r>
      <w:r w:rsidR="00B27146">
        <w:rPr>
          <w:rFonts w:ascii="Times New Roman" w:hAnsi="Times New Roman" w:cs="Times New Roman"/>
          <w:sz w:val="24"/>
          <w:szCs w:val="24"/>
        </w:rPr>
        <w:t>erence, dated December 21, 2016]</w:t>
      </w:r>
    </w:p>
    <w:p w:rsidR="000C558C" w:rsidRDefault="000C558C" w:rsidP="000C558C">
      <w:pPr>
        <w:pStyle w:val="ListParagraph"/>
        <w:rPr>
          <w:rFonts w:ascii="Times New Roman" w:hAnsi="Times New Roman" w:cs="Times New Roman"/>
          <w:sz w:val="24"/>
          <w:szCs w:val="24"/>
        </w:rPr>
      </w:pPr>
    </w:p>
    <w:p w:rsidR="000C558C" w:rsidRDefault="000C558C" w:rsidP="00D454F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Dorian was subsequently admitted to one of the extended evaluation programs to which he had been referred, but Parent declined to consent to a release of infor</w:t>
      </w:r>
      <w:r w:rsidR="00B27146">
        <w:rPr>
          <w:rFonts w:ascii="Times New Roman" w:hAnsi="Times New Roman" w:cs="Times New Roman"/>
          <w:sz w:val="24"/>
          <w:szCs w:val="24"/>
        </w:rPr>
        <w:t>mation for two other programs. [Ex</w:t>
      </w:r>
      <w:r>
        <w:rPr>
          <w:rFonts w:ascii="Times New Roman" w:hAnsi="Times New Roman" w:cs="Times New Roman"/>
          <w:sz w:val="24"/>
          <w:szCs w:val="24"/>
        </w:rPr>
        <w:t xml:space="preserve">. M, e-mail from District Counsel to Parent’s former advocate dated </w:t>
      </w:r>
      <w:r w:rsidR="00B27146">
        <w:rPr>
          <w:rFonts w:ascii="Times New Roman" w:hAnsi="Times New Roman" w:cs="Times New Roman"/>
          <w:sz w:val="24"/>
          <w:szCs w:val="24"/>
        </w:rPr>
        <w:t>January 25, 2017]</w:t>
      </w:r>
    </w:p>
    <w:p w:rsidR="000C558C" w:rsidRDefault="000C558C" w:rsidP="000C558C">
      <w:pPr>
        <w:pStyle w:val="ListParagraph"/>
        <w:rPr>
          <w:rFonts w:ascii="Times New Roman" w:hAnsi="Times New Roman" w:cs="Times New Roman"/>
          <w:sz w:val="24"/>
          <w:szCs w:val="24"/>
        </w:rPr>
      </w:pPr>
    </w:p>
    <w:p w:rsidR="000C558C" w:rsidRPr="00D454F8" w:rsidRDefault="000C558C" w:rsidP="00D454F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On or about May 10, 2017, the District proposed an IEP for the period from June</w:t>
      </w:r>
      <w:r w:rsidR="00390A4A">
        <w:rPr>
          <w:rFonts w:ascii="Times New Roman" w:hAnsi="Times New Roman" w:cs="Times New Roman"/>
          <w:sz w:val="24"/>
          <w:szCs w:val="24"/>
        </w:rPr>
        <w:t xml:space="preserve"> 3, 2017 to June 2, 2018</w:t>
      </w:r>
      <w:r w:rsidR="00B27146">
        <w:rPr>
          <w:rFonts w:ascii="Times New Roman" w:hAnsi="Times New Roman" w:cs="Times New Roman"/>
          <w:sz w:val="24"/>
          <w:szCs w:val="24"/>
        </w:rPr>
        <w:t>.</w:t>
      </w:r>
      <w:r w:rsidR="00390A4A">
        <w:rPr>
          <w:rFonts w:ascii="Times New Roman" w:hAnsi="Times New Roman" w:cs="Times New Roman"/>
          <w:sz w:val="24"/>
          <w:szCs w:val="24"/>
        </w:rPr>
        <w:t xml:space="preserve"> The IEP called for placement of Dorian at a DESE-approved therapeutic public day school. </w:t>
      </w:r>
      <w:r w:rsidR="00B27146">
        <w:rPr>
          <w:rFonts w:ascii="Times New Roman" w:hAnsi="Times New Roman" w:cs="Times New Roman"/>
          <w:sz w:val="24"/>
          <w:szCs w:val="24"/>
        </w:rPr>
        <w:t>[</w:t>
      </w:r>
      <w:r>
        <w:rPr>
          <w:rFonts w:ascii="Times New Roman" w:hAnsi="Times New Roman" w:cs="Times New Roman"/>
          <w:sz w:val="24"/>
          <w:szCs w:val="24"/>
        </w:rPr>
        <w:t>Ex. N</w:t>
      </w:r>
      <w:r w:rsidR="00B27146">
        <w:rPr>
          <w:rFonts w:ascii="Times New Roman" w:hAnsi="Times New Roman" w:cs="Times New Roman"/>
          <w:sz w:val="24"/>
          <w:szCs w:val="24"/>
        </w:rPr>
        <w:t>, proposed IEP]</w:t>
      </w:r>
    </w:p>
    <w:p w:rsidR="00D74892" w:rsidRDefault="00D74892" w:rsidP="00D74892">
      <w:pPr>
        <w:ind w:firstLine="360"/>
        <w:rPr>
          <w:rFonts w:ascii="Times New Roman" w:hAnsi="Times New Roman" w:cs="Times New Roman"/>
          <w:sz w:val="24"/>
          <w:szCs w:val="24"/>
        </w:rPr>
      </w:pPr>
    </w:p>
    <w:p w:rsidR="00F76AA8" w:rsidRDefault="00D74892" w:rsidP="00D74892">
      <w:pPr>
        <w:pStyle w:val="ListParagraph"/>
        <w:numPr>
          <w:ilvl w:val="0"/>
          <w:numId w:val="18"/>
        </w:numPr>
        <w:rPr>
          <w:rFonts w:ascii="Times New Roman" w:hAnsi="Times New Roman" w:cs="Times New Roman"/>
          <w:sz w:val="24"/>
          <w:szCs w:val="24"/>
        </w:rPr>
      </w:pPr>
      <w:r w:rsidRPr="00D74892">
        <w:rPr>
          <w:rFonts w:ascii="Times New Roman" w:hAnsi="Times New Roman" w:cs="Times New Roman"/>
          <w:sz w:val="24"/>
          <w:szCs w:val="24"/>
        </w:rPr>
        <w:t>When the District requested Dorian’s academic records fr</w:t>
      </w:r>
      <w:r w:rsidR="00390A4A">
        <w:rPr>
          <w:rFonts w:ascii="Times New Roman" w:hAnsi="Times New Roman" w:cs="Times New Roman"/>
          <w:sz w:val="24"/>
          <w:szCs w:val="24"/>
        </w:rPr>
        <w:t>om the out-of-state, non-DESE-approved,</w:t>
      </w:r>
      <w:r w:rsidRPr="00D74892">
        <w:rPr>
          <w:rFonts w:ascii="Times New Roman" w:hAnsi="Times New Roman" w:cs="Times New Roman"/>
          <w:sz w:val="24"/>
          <w:szCs w:val="24"/>
        </w:rPr>
        <w:t xml:space="preserve"> non-special education boarding school Parent had informed Waltham Dorian was attending, it learned that Dorian had been expelled from</w:t>
      </w:r>
      <w:r w:rsidR="00B27146">
        <w:rPr>
          <w:rFonts w:ascii="Times New Roman" w:hAnsi="Times New Roman" w:cs="Times New Roman"/>
          <w:sz w:val="24"/>
          <w:szCs w:val="24"/>
        </w:rPr>
        <w:t xml:space="preserve"> that school in June 2017. [</w:t>
      </w:r>
      <w:r w:rsidRPr="00D74892">
        <w:rPr>
          <w:rFonts w:ascii="Times New Roman" w:hAnsi="Times New Roman" w:cs="Times New Roman"/>
          <w:sz w:val="24"/>
          <w:szCs w:val="24"/>
        </w:rPr>
        <w:t>Ex. A</w:t>
      </w:r>
      <w:r w:rsidR="000C558C">
        <w:rPr>
          <w:rFonts w:ascii="Times New Roman" w:hAnsi="Times New Roman" w:cs="Times New Roman"/>
          <w:sz w:val="24"/>
          <w:szCs w:val="24"/>
        </w:rPr>
        <w:t>, Affidavit of Kathy Hourrigan, Secretary to the Administrator of Pupil Personnel, Waltham Public Schools</w:t>
      </w:r>
      <w:r w:rsidR="00B27146">
        <w:rPr>
          <w:rFonts w:ascii="Times New Roman" w:hAnsi="Times New Roman" w:cs="Times New Roman"/>
          <w:sz w:val="24"/>
          <w:szCs w:val="24"/>
        </w:rPr>
        <w:t>]</w:t>
      </w:r>
      <w:r w:rsidRPr="00D74892">
        <w:rPr>
          <w:rFonts w:ascii="Times New Roman" w:hAnsi="Times New Roman" w:cs="Times New Roman"/>
          <w:sz w:val="24"/>
          <w:szCs w:val="24"/>
        </w:rPr>
        <w:tab/>
      </w:r>
    </w:p>
    <w:p w:rsidR="000C558C" w:rsidRDefault="000C558C" w:rsidP="000C558C">
      <w:pPr>
        <w:pStyle w:val="ListParagraph"/>
        <w:rPr>
          <w:rFonts w:ascii="Times New Roman" w:hAnsi="Times New Roman" w:cs="Times New Roman"/>
          <w:sz w:val="24"/>
          <w:szCs w:val="24"/>
        </w:rPr>
      </w:pPr>
    </w:p>
    <w:p w:rsidR="000C558C" w:rsidRDefault="000C558C" w:rsidP="00D74892">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On or about September 17, 2017, Counsel for the District communicated to Parent, through her former advocate, that Waltham remained ready to “make referrals and support the student’s placement in </w:t>
      </w:r>
      <w:r>
        <w:rPr>
          <w:rFonts w:ascii="Times New Roman" w:hAnsi="Times New Roman" w:cs="Times New Roman"/>
          <w:sz w:val="24"/>
          <w:szCs w:val="24"/>
          <w:u w:val="single"/>
        </w:rPr>
        <w:t>any</w:t>
      </w:r>
      <w:r>
        <w:rPr>
          <w:rFonts w:ascii="Times New Roman" w:hAnsi="Times New Roman" w:cs="Times New Roman"/>
          <w:sz w:val="24"/>
          <w:szCs w:val="24"/>
        </w:rPr>
        <w:t xml:space="preserve"> DESE approved, public or private, day or residential school,” and had been since November 2016; that is was “willing to support the student’s placement at a collaborative school including Valley Collaborative, CASE Collaborative, LABB Collaborative, EDCO Collaborative, SEEM Collaborative, and Accept Education Collaborative;</w:t>
      </w:r>
      <w:r w:rsidR="00E6003E">
        <w:rPr>
          <w:rFonts w:ascii="Times New Roman" w:hAnsi="Times New Roman" w:cs="Times New Roman"/>
          <w:sz w:val="24"/>
          <w:szCs w:val="24"/>
        </w:rPr>
        <w:t>”</w:t>
      </w:r>
      <w:r>
        <w:rPr>
          <w:rFonts w:ascii="Times New Roman" w:hAnsi="Times New Roman" w:cs="Times New Roman"/>
          <w:sz w:val="24"/>
          <w:szCs w:val="24"/>
        </w:rPr>
        <w:t xml:space="preserve"> and that the District’s offer of “an extended evaluation and/or placement at HALT, SEEM, CREST, or Dearborn” remained avail</w:t>
      </w:r>
      <w:r w:rsidR="00B27146">
        <w:rPr>
          <w:rFonts w:ascii="Times New Roman" w:hAnsi="Times New Roman" w:cs="Times New Roman"/>
          <w:sz w:val="24"/>
          <w:szCs w:val="24"/>
        </w:rPr>
        <w:t>able to the parent and student. [Ex. O, Letter from District Counsel to Parent’s former advocate dated September 14, 2017]</w:t>
      </w:r>
    </w:p>
    <w:p w:rsidR="000D2FF8" w:rsidRDefault="000D2FF8" w:rsidP="000D2FF8">
      <w:pPr>
        <w:ind w:left="360"/>
        <w:rPr>
          <w:rFonts w:ascii="Times New Roman" w:hAnsi="Times New Roman" w:cs="Times New Roman"/>
          <w:sz w:val="24"/>
          <w:szCs w:val="24"/>
        </w:rPr>
      </w:pPr>
    </w:p>
    <w:p w:rsidR="000D2FF8" w:rsidRDefault="000D2FF8" w:rsidP="000D2FF8">
      <w:pPr>
        <w:ind w:left="360"/>
        <w:rPr>
          <w:rFonts w:ascii="Times New Roman" w:hAnsi="Times New Roman" w:cs="Times New Roman"/>
          <w:sz w:val="24"/>
          <w:szCs w:val="24"/>
        </w:rPr>
      </w:pPr>
      <w:r>
        <w:rPr>
          <w:rFonts w:ascii="Times New Roman" w:hAnsi="Times New Roman" w:cs="Times New Roman"/>
          <w:sz w:val="24"/>
          <w:szCs w:val="24"/>
        </w:rPr>
        <w:t xml:space="preserve">Through its evidence, the District has established that Parent rejected a series of proposed </w:t>
      </w:r>
    </w:p>
    <w:p w:rsidR="006A3333" w:rsidRDefault="000D2FF8" w:rsidP="000D2FF8">
      <w:pPr>
        <w:rPr>
          <w:rFonts w:ascii="Times New Roman" w:hAnsi="Times New Roman" w:cs="Times New Roman"/>
          <w:sz w:val="24"/>
          <w:szCs w:val="24"/>
        </w:rPr>
      </w:pPr>
      <w:r>
        <w:rPr>
          <w:rFonts w:ascii="Times New Roman" w:hAnsi="Times New Roman" w:cs="Times New Roman"/>
          <w:sz w:val="24"/>
          <w:szCs w:val="24"/>
        </w:rPr>
        <w:lastRenderedPageBreak/>
        <w:t xml:space="preserve">IEPs and </w:t>
      </w:r>
      <w:r w:rsidR="00390A4A">
        <w:rPr>
          <w:rFonts w:ascii="Times New Roman" w:hAnsi="Times New Roman" w:cs="Times New Roman"/>
          <w:sz w:val="24"/>
          <w:szCs w:val="24"/>
        </w:rPr>
        <w:t xml:space="preserve">corresponding </w:t>
      </w:r>
      <w:r>
        <w:rPr>
          <w:rFonts w:ascii="Times New Roman" w:hAnsi="Times New Roman" w:cs="Times New Roman"/>
          <w:sz w:val="24"/>
          <w:szCs w:val="24"/>
        </w:rPr>
        <w:t>placements. In response, Waltham offered several options, ranging from extended eval</w:t>
      </w:r>
      <w:r w:rsidR="00E6003E">
        <w:rPr>
          <w:rFonts w:ascii="Times New Roman" w:hAnsi="Times New Roman" w:cs="Times New Roman"/>
          <w:sz w:val="24"/>
          <w:szCs w:val="24"/>
        </w:rPr>
        <w:t>uation to placement at any DESE-</w:t>
      </w:r>
      <w:r>
        <w:rPr>
          <w:rFonts w:ascii="Times New Roman" w:hAnsi="Times New Roman" w:cs="Times New Roman"/>
          <w:sz w:val="24"/>
          <w:szCs w:val="24"/>
        </w:rPr>
        <w:t>approved special education school. Under these circumstances, for Parent to prevail, she would have to demonstrate, by way of documentary evidence and</w:t>
      </w:r>
      <w:r w:rsidR="00503C2E">
        <w:rPr>
          <w:rFonts w:ascii="Times New Roman" w:hAnsi="Times New Roman" w:cs="Times New Roman"/>
          <w:sz w:val="24"/>
          <w:szCs w:val="24"/>
        </w:rPr>
        <w:t>/or</w:t>
      </w:r>
      <w:r>
        <w:rPr>
          <w:rFonts w:ascii="Times New Roman" w:hAnsi="Times New Roman" w:cs="Times New Roman"/>
          <w:sz w:val="24"/>
          <w:szCs w:val="24"/>
        </w:rPr>
        <w:t xml:space="preserve"> testimony, that the IEPs proposed by Waltham did not provide Dorian with a FAPE; that Doria</w:t>
      </w:r>
      <w:r w:rsidR="00390A4A">
        <w:rPr>
          <w:rFonts w:ascii="Times New Roman" w:hAnsi="Times New Roman" w:cs="Times New Roman"/>
          <w:sz w:val="24"/>
          <w:szCs w:val="24"/>
        </w:rPr>
        <w:t>n’s needs are such that no DESE-</w:t>
      </w:r>
      <w:r>
        <w:rPr>
          <w:rFonts w:ascii="Times New Roman" w:hAnsi="Times New Roman" w:cs="Times New Roman"/>
          <w:sz w:val="24"/>
          <w:szCs w:val="24"/>
        </w:rPr>
        <w:t xml:space="preserve">approved special education school could meet them; and that the out-of-state, private, non-special education school </w:t>
      </w:r>
      <w:r w:rsidR="00503C2E">
        <w:rPr>
          <w:rFonts w:ascii="Times New Roman" w:hAnsi="Times New Roman" w:cs="Times New Roman"/>
          <w:sz w:val="24"/>
          <w:szCs w:val="24"/>
        </w:rPr>
        <w:t>in which Parent placed Dorian</w:t>
      </w:r>
      <w:r>
        <w:rPr>
          <w:rFonts w:ascii="Times New Roman" w:hAnsi="Times New Roman" w:cs="Times New Roman"/>
          <w:sz w:val="24"/>
          <w:szCs w:val="24"/>
        </w:rPr>
        <w:t xml:space="preserve"> was appropriate</w:t>
      </w:r>
      <w:r w:rsidR="00390A4A">
        <w:rPr>
          <w:rFonts w:ascii="Times New Roman" w:hAnsi="Times New Roman" w:cs="Times New Roman"/>
          <w:sz w:val="24"/>
          <w:szCs w:val="24"/>
        </w:rPr>
        <w:t xml:space="preserve"> for him</w:t>
      </w:r>
      <w:r>
        <w:rPr>
          <w:rFonts w:ascii="Times New Roman" w:hAnsi="Times New Roman" w:cs="Times New Roman"/>
          <w:sz w:val="24"/>
          <w:szCs w:val="24"/>
        </w:rPr>
        <w:t>.</w:t>
      </w:r>
      <w:r w:rsidR="00390A4A">
        <w:rPr>
          <w:rStyle w:val="FootnoteReference"/>
          <w:rFonts w:ascii="Times New Roman" w:hAnsi="Times New Roman" w:cs="Times New Roman"/>
          <w:sz w:val="24"/>
          <w:szCs w:val="24"/>
        </w:rPr>
        <w:footnoteReference w:id="19"/>
      </w:r>
    </w:p>
    <w:p w:rsidR="006A3333" w:rsidRDefault="006A3333" w:rsidP="000D2FF8">
      <w:pPr>
        <w:rPr>
          <w:rFonts w:ascii="Times New Roman" w:hAnsi="Times New Roman" w:cs="Times New Roman"/>
          <w:sz w:val="24"/>
          <w:szCs w:val="24"/>
        </w:rPr>
      </w:pPr>
    </w:p>
    <w:p w:rsidR="00390A4A" w:rsidRDefault="00C31069" w:rsidP="00390A4A">
      <w:pPr>
        <w:ind w:firstLine="360"/>
        <w:rPr>
          <w:rFonts w:ascii="Times New Roman" w:hAnsi="Times New Roman" w:cs="Times New Roman"/>
          <w:sz w:val="24"/>
          <w:szCs w:val="24"/>
        </w:rPr>
      </w:pPr>
      <w:r>
        <w:rPr>
          <w:rFonts w:ascii="Times New Roman" w:hAnsi="Times New Roman" w:cs="Times New Roman"/>
          <w:sz w:val="24"/>
          <w:szCs w:val="24"/>
        </w:rPr>
        <w:t>Parent has been largely unresponsive to discovery requests from the District and my orders compelling her to respond to those requests. T</w:t>
      </w:r>
      <w:r w:rsidR="00390A4A">
        <w:rPr>
          <w:rFonts w:ascii="Times New Roman" w:hAnsi="Times New Roman" w:cs="Times New Roman"/>
          <w:sz w:val="24"/>
          <w:szCs w:val="24"/>
        </w:rPr>
        <w:t>o ensure that both Waltham and Parent received sufficient information to prepare for hearing, I issued a Ruling and Order on August 24, 2017 directing both parties to file exhibits and witness lists no later than fifteen (15) business days in advance of hearing. As a sa</w:t>
      </w:r>
      <w:r>
        <w:rPr>
          <w:rFonts w:ascii="Times New Roman" w:hAnsi="Times New Roman" w:cs="Times New Roman"/>
          <w:sz w:val="24"/>
          <w:szCs w:val="24"/>
        </w:rPr>
        <w:t xml:space="preserve">nction </w:t>
      </w:r>
      <w:r w:rsidR="00390A4A">
        <w:rPr>
          <w:rFonts w:ascii="Times New Roman" w:hAnsi="Times New Roman" w:cs="Times New Roman"/>
          <w:sz w:val="24"/>
          <w:szCs w:val="24"/>
        </w:rPr>
        <w:t>for</w:t>
      </w:r>
      <w:r>
        <w:rPr>
          <w:rFonts w:ascii="Times New Roman" w:hAnsi="Times New Roman" w:cs="Times New Roman"/>
          <w:sz w:val="24"/>
          <w:szCs w:val="24"/>
        </w:rPr>
        <w:t xml:space="preserve"> Parent’s multiple failures to comply with discovery requests and her violations of BSEA Orders</w:t>
      </w:r>
      <w:r w:rsidR="00390A4A">
        <w:rPr>
          <w:rFonts w:ascii="Times New Roman" w:hAnsi="Times New Roman" w:cs="Times New Roman"/>
          <w:sz w:val="24"/>
          <w:szCs w:val="24"/>
        </w:rPr>
        <w:t xml:space="preserve">, </w:t>
      </w:r>
      <w:r>
        <w:rPr>
          <w:rFonts w:ascii="Times New Roman" w:hAnsi="Times New Roman" w:cs="Times New Roman"/>
          <w:sz w:val="24"/>
          <w:szCs w:val="24"/>
        </w:rPr>
        <w:t>as documented in my previous rulings on this matter, Parent was informed by way of the August 24, 2017 Order that “[a]ny documents not produced on or before this date</w:t>
      </w:r>
      <w:r w:rsidR="002A1B10">
        <w:rPr>
          <w:rFonts w:ascii="Times New Roman" w:hAnsi="Times New Roman" w:cs="Times New Roman"/>
          <w:sz w:val="24"/>
          <w:szCs w:val="24"/>
        </w:rPr>
        <w:t>, and any testimony regarding those documents,</w:t>
      </w:r>
      <w:r>
        <w:rPr>
          <w:rFonts w:ascii="Times New Roman" w:hAnsi="Times New Roman" w:cs="Times New Roman"/>
          <w:sz w:val="24"/>
          <w:szCs w:val="24"/>
        </w:rPr>
        <w:t xml:space="preserve"> will not be permitted into evidence absent a finding that to do so would not prejudice either party.” Once hearing dates were established, an Order dated September 7, 2017 specified that exhibits and witness lists would be due November 6, 2017, and reiterated the consequences of failure to meet this deadline. </w:t>
      </w:r>
    </w:p>
    <w:p w:rsidR="00C31069" w:rsidRDefault="00C31069" w:rsidP="00390A4A">
      <w:pPr>
        <w:ind w:firstLine="360"/>
        <w:rPr>
          <w:rFonts w:ascii="Times New Roman" w:hAnsi="Times New Roman" w:cs="Times New Roman"/>
          <w:sz w:val="24"/>
          <w:szCs w:val="24"/>
        </w:rPr>
      </w:pPr>
    </w:p>
    <w:p w:rsidR="00C31069" w:rsidRDefault="00C31069" w:rsidP="002A1B10">
      <w:pPr>
        <w:ind w:firstLine="360"/>
        <w:rPr>
          <w:rFonts w:ascii="Times New Roman" w:hAnsi="Times New Roman" w:cs="Times New Roman"/>
          <w:sz w:val="24"/>
          <w:szCs w:val="24"/>
        </w:rPr>
      </w:pPr>
      <w:r>
        <w:rPr>
          <w:rFonts w:ascii="Times New Roman" w:hAnsi="Times New Roman" w:cs="Times New Roman"/>
          <w:sz w:val="24"/>
          <w:szCs w:val="24"/>
        </w:rPr>
        <w:t xml:space="preserve">On October 30, 2017, Parent requested postponement of the </w:t>
      </w:r>
      <w:r w:rsidR="00E6003E">
        <w:rPr>
          <w:rFonts w:ascii="Times New Roman" w:hAnsi="Times New Roman" w:cs="Times New Roman"/>
          <w:sz w:val="24"/>
          <w:szCs w:val="24"/>
        </w:rPr>
        <w:t xml:space="preserve">hearing until February 19, 2018. </w:t>
      </w:r>
      <w:r>
        <w:rPr>
          <w:rFonts w:ascii="Times New Roman" w:hAnsi="Times New Roman" w:cs="Times New Roman"/>
          <w:sz w:val="24"/>
          <w:szCs w:val="24"/>
        </w:rPr>
        <w:t xml:space="preserve">The district objected and pointed out that Parent continued to violate the BSEA’s previous discovery orders such that it still had not received most of the information it had requested. Following a Conference Call, on November 3, 2017 I issued an Order directing Parent to file either her </w:t>
      </w:r>
      <w:r w:rsidR="00E6003E">
        <w:rPr>
          <w:rFonts w:ascii="Times New Roman" w:hAnsi="Times New Roman" w:cs="Times New Roman"/>
          <w:sz w:val="24"/>
          <w:szCs w:val="24"/>
        </w:rPr>
        <w:t>witness list and exhibits</w:t>
      </w:r>
      <w:r>
        <w:rPr>
          <w:rFonts w:ascii="Times New Roman" w:hAnsi="Times New Roman" w:cs="Times New Roman"/>
          <w:sz w:val="24"/>
          <w:szCs w:val="24"/>
        </w:rPr>
        <w:t xml:space="preserve"> by close of business on November 6, 2017, as previously ordered, or documentation consistent with her representations regarding serious illness and emergency medical surgery at Massachusetts General Hospital, rendering her unable to participate in a BSEA hearing through February 28, 2017. Once again, this Order provided that failure to comply would result in Parent being unable to introduce evidence at hearing. Parent failed to comply with this Order and as a result I denied her </w:t>
      </w:r>
      <w:r w:rsidRPr="00C31069">
        <w:rPr>
          <w:rFonts w:ascii="Times New Roman" w:hAnsi="Times New Roman" w:cs="Times New Roman"/>
          <w:i/>
          <w:sz w:val="24"/>
          <w:szCs w:val="24"/>
        </w:rPr>
        <w:t>Motion to Postpone</w:t>
      </w:r>
      <w:r>
        <w:rPr>
          <w:rFonts w:ascii="Times New Roman" w:hAnsi="Times New Roman" w:cs="Times New Roman"/>
          <w:sz w:val="24"/>
          <w:szCs w:val="24"/>
        </w:rPr>
        <w:t xml:space="preserve">, though on November 7, 2017 I issued an Order allowing her through close of business on November 8, 2017 to submit her </w:t>
      </w:r>
      <w:r w:rsidR="00E6003E">
        <w:rPr>
          <w:rFonts w:ascii="Times New Roman" w:hAnsi="Times New Roman" w:cs="Times New Roman"/>
          <w:sz w:val="24"/>
          <w:szCs w:val="24"/>
        </w:rPr>
        <w:t xml:space="preserve">witness lists and </w:t>
      </w:r>
      <w:r>
        <w:rPr>
          <w:rFonts w:ascii="Times New Roman" w:hAnsi="Times New Roman" w:cs="Times New Roman"/>
          <w:sz w:val="24"/>
          <w:szCs w:val="24"/>
        </w:rPr>
        <w:t>exhibits</w:t>
      </w:r>
      <w:r w:rsidR="00E6003E">
        <w:rPr>
          <w:rFonts w:ascii="Times New Roman" w:hAnsi="Times New Roman" w:cs="Times New Roman"/>
          <w:sz w:val="24"/>
          <w:szCs w:val="24"/>
        </w:rPr>
        <w:t xml:space="preserve">. </w:t>
      </w:r>
      <w:r>
        <w:rPr>
          <w:rFonts w:ascii="Times New Roman" w:hAnsi="Times New Roman" w:cs="Times New Roman"/>
          <w:sz w:val="24"/>
          <w:szCs w:val="24"/>
        </w:rPr>
        <w:t>Once again the Order specified that that “[a]ny documents not produced on or before this date will not be permitted into evidence absent a finding that to do so would not prejudice either party.”</w:t>
      </w:r>
      <w:r w:rsidR="002A1B10">
        <w:rPr>
          <w:rFonts w:ascii="Times New Roman" w:hAnsi="Times New Roman" w:cs="Times New Roman"/>
          <w:sz w:val="24"/>
          <w:szCs w:val="24"/>
        </w:rPr>
        <w:t xml:space="preserve"> </w:t>
      </w:r>
      <w:r>
        <w:rPr>
          <w:rFonts w:ascii="Times New Roman" w:hAnsi="Times New Roman" w:cs="Times New Roman"/>
          <w:sz w:val="24"/>
          <w:szCs w:val="24"/>
        </w:rPr>
        <w:t xml:space="preserve">Once again, Parent failed to submit her witness list and exhibits, instead filing (on the day they were due) a second </w:t>
      </w:r>
      <w:r>
        <w:rPr>
          <w:rFonts w:ascii="Times New Roman" w:hAnsi="Times New Roman" w:cs="Times New Roman"/>
          <w:i/>
          <w:sz w:val="24"/>
          <w:szCs w:val="24"/>
        </w:rPr>
        <w:t>Motion to Postpone</w:t>
      </w:r>
      <w:r>
        <w:rPr>
          <w:rFonts w:ascii="Times New Roman" w:hAnsi="Times New Roman" w:cs="Times New Roman"/>
          <w:sz w:val="24"/>
          <w:szCs w:val="24"/>
        </w:rPr>
        <w:t xml:space="preserve">, this time stating she would be unavailable at least until December 28, 2017. Once again the District objected and on November 9, 2017 I issued an Order denying Parent’s </w:t>
      </w:r>
      <w:r w:rsidR="002A1B10">
        <w:rPr>
          <w:rFonts w:ascii="Times New Roman" w:hAnsi="Times New Roman" w:cs="Times New Roman"/>
          <w:i/>
          <w:sz w:val="24"/>
          <w:szCs w:val="24"/>
        </w:rPr>
        <w:t>Motion to Postpone</w:t>
      </w:r>
      <w:r w:rsidR="002A1B10">
        <w:rPr>
          <w:rFonts w:ascii="Times New Roman" w:hAnsi="Times New Roman" w:cs="Times New Roman"/>
          <w:sz w:val="24"/>
          <w:szCs w:val="24"/>
        </w:rPr>
        <w:t>.</w:t>
      </w:r>
    </w:p>
    <w:p w:rsidR="002A1B10" w:rsidRDefault="002A1B10" w:rsidP="002A1B10">
      <w:pPr>
        <w:ind w:firstLine="360"/>
        <w:rPr>
          <w:rFonts w:ascii="Times New Roman" w:hAnsi="Times New Roman" w:cs="Times New Roman"/>
          <w:sz w:val="24"/>
          <w:szCs w:val="24"/>
        </w:rPr>
      </w:pPr>
    </w:p>
    <w:p w:rsidR="002A1B10" w:rsidRDefault="002A1B10" w:rsidP="002A1B10">
      <w:pPr>
        <w:ind w:firstLine="360"/>
        <w:rPr>
          <w:rFonts w:ascii="Times New Roman" w:hAnsi="Times New Roman" w:cs="Times New Roman"/>
          <w:sz w:val="24"/>
          <w:szCs w:val="24"/>
        </w:rPr>
      </w:pPr>
      <w:r>
        <w:rPr>
          <w:rFonts w:ascii="Times New Roman" w:hAnsi="Times New Roman" w:cs="Times New Roman"/>
          <w:sz w:val="24"/>
          <w:szCs w:val="24"/>
        </w:rPr>
        <w:t xml:space="preserve">Parent never submitted a single document as an exhibit in this matter, despite established due dates and several extensions. As such, by way of my November 9, 2017 Order, Parent was barred from submitting any documents, or testimony regarding those documents, into evidence at hearing absent a finding that to do so would not prejudice either party. </w:t>
      </w:r>
    </w:p>
    <w:p w:rsidR="002A1B10" w:rsidRDefault="002A1B10" w:rsidP="002A1B10">
      <w:pPr>
        <w:ind w:firstLine="360"/>
        <w:rPr>
          <w:rFonts w:ascii="Times New Roman" w:hAnsi="Times New Roman" w:cs="Times New Roman"/>
          <w:sz w:val="24"/>
          <w:szCs w:val="24"/>
        </w:rPr>
      </w:pPr>
    </w:p>
    <w:p w:rsidR="00184AC1" w:rsidRDefault="002A1B10" w:rsidP="006A3333">
      <w:pPr>
        <w:ind w:firstLine="360"/>
        <w:rPr>
          <w:rFonts w:ascii="Times New Roman" w:hAnsi="Times New Roman" w:cs="Times New Roman"/>
          <w:sz w:val="24"/>
          <w:szCs w:val="24"/>
        </w:rPr>
      </w:pPr>
      <w:r>
        <w:rPr>
          <w:rFonts w:ascii="Times New Roman" w:hAnsi="Times New Roman" w:cs="Times New Roman"/>
          <w:sz w:val="24"/>
          <w:szCs w:val="24"/>
        </w:rPr>
        <w:t xml:space="preserve">The District filed the instant </w:t>
      </w:r>
      <w:r>
        <w:rPr>
          <w:rFonts w:ascii="Times New Roman" w:hAnsi="Times New Roman" w:cs="Times New Roman"/>
          <w:i/>
          <w:sz w:val="24"/>
          <w:szCs w:val="24"/>
        </w:rPr>
        <w:t>Motion for Summary Judgment</w:t>
      </w:r>
      <w:r>
        <w:rPr>
          <w:rFonts w:ascii="Times New Roman" w:hAnsi="Times New Roman" w:cs="Times New Roman"/>
          <w:sz w:val="24"/>
          <w:szCs w:val="24"/>
        </w:rPr>
        <w:t xml:space="preserve"> on November 10, 2017</w:t>
      </w:r>
      <w:r w:rsidR="00184AC1">
        <w:rPr>
          <w:rFonts w:ascii="Times New Roman" w:hAnsi="Times New Roman" w:cs="Times New Roman"/>
          <w:sz w:val="24"/>
          <w:szCs w:val="24"/>
        </w:rPr>
        <w:t>, arguing that Parent would be unable to prevail at hearing</w:t>
      </w:r>
      <w:r w:rsidR="00E6003E">
        <w:rPr>
          <w:rFonts w:ascii="Times New Roman" w:hAnsi="Times New Roman" w:cs="Times New Roman"/>
          <w:sz w:val="24"/>
          <w:szCs w:val="24"/>
        </w:rPr>
        <w:t>. Despite an extension at her request</w:t>
      </w:r>
      <w:r>
        <w:rPr>
          <w:rFonts w:ascii="Times New Roman" w:hAnsi="Times New Roman" w:cs="Times New Roman"/>
          <w:sz w:val="24"/>
          <w:szCs w:val="24"/>
        </w:rPr>
        <w:t>, Parent failed to respond</w:t>
      </w:r>
      <w:r w:rsidR="00E6003E">
        <w:rPr>
          <w:rFonts w:ascii="Times New Roman" w:hAnsi="Times New Roman" w:cs="Times New Roman"/>
          <w:sz w:val="24"/>
          <w:szCs w:val="24"/>
        </w:rPr>
        <w:t>.</w:t>
      </w:r>
      <w:r w:rsidR="00235288">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w:t>
      </w:r>
      <w:r w:rsidR="00184AC1">
        <w:rPr>
          <w:rFonts w:ascii="Times New Roman" w:hAnsi="Times New Roman" w:cs="Times New Roman"/>
          <w:sz w:val="24"/>
          <w:szCs w:val="24"/>
        </w:rPr>
        <w:t xml:space="preserve">As Parent has been barred from presenting her own evidence at hearing as a result of her continued noncompliance with </w:t>
      </w:r>
      <w:r w:rsidR="00564CDF">
        <w:rPr>
          <w:rFonts w:ascii="Times New Roman" w:hAnsi="Times New Roman" w:cs="Times New Roman"/>
          <w:sz w:val="24"/>
          <w:szCs w:val="24"/>
        </w:rPr>
        <w:t>a series of BSEA o</w:t>
      </w:r>
      <w:r w:rsidR="00184AC1">
        <w:rPr>
          <w:rFonts w:ascii="Times New Roman" w:hAnsi="Times New Roman" w:cs="Times New Roman"/>
          <w:sz w:val="24"/>
          <w:szCs w:val="24"/>
        </w:rPr>
        <w:t xml:space="preserve">rders, she would have to rely on the District’s evidence to prove her case. </w:t>
      </w:r>
    </w:p>
    <w:p w:rsidR="00184AC1" w:rsidRDefault="00184AC1" w:rsidP="006A3333">
      <w:pPr>
        <w:ind w:firstLine="360"/>
        <w:rPr>
          <w:rFonts w:ascii="Times New Roman" w:hAnsi="Times New Roman" w:cs="Times New Roman"/>
          <w:sz w:val="24"/>
          <w:szCs w:val="24"/>
        </w:rPr>
      </w:pPr>
    </w:p>
    <w:p w:rsidR="00184AC1" w:rsidRDefault="002A1B10" w:rsidP="006A3333">
      <w:pPr>
        <w:ind w:firstLine="360"/>
        <w:rPr>
          <w:rFonts w:ascii="Times New Roman" w:hAnsi="Times New Roman" w:cs="Times New Roman"/>
          <w:sz w:val="24"/>
          <w:szCs w:val="24"/>
        </w:rPr>
      </w:pPr>
      <w:r>
        <w:rPr>
          <w:rFonts w:ascii="Times New Roman" w:hAnsi="Times New Roman" w:cs="Times New Roman"/>
          <w:sz w:val="24"/>
          <w:szCs w:val="24"/>
        </w:rPr>
        <w:t xml:space="preserve">By way of its documents, the District has </w:t>
      </w:r>
      <w:r w:rsidR="00503C2E">
        <w:rPr>
          <w:rFonts w:ascii="Times New Roman" w:hAnsi="Times New Roman" w:cs="Times New Roman"/>
          <w:sz w:val="24"/>
          <w:szCs w:val="24"/>
        </w:rPr>
        <w:t xml:space="preserve">met its burden. Waltham has </w:t>
      </w:r>
      <w:r>
        <w:rPr>
          <w:rFonts w:ascii="Times New Roman" w:hAnsi="Times New Roman" w:cs="Times New Roman"/>
          <w:sz w:val="24"/>
          <w:szCs w:val="24"/>
        </w:rPr>
        <w:t xml:space="preserve">established that as of November 26, 2016, Waltham was offering Dorian a range of programs, including an extended evaluation or placement at </w:t>
      </w:r>
      <w:r w:rsidR="00503C2E">
        <w:rPr>
          <w:rFonts w:ascii="Times New Roman" w:hAnsi="Times New Roman" w:cs="Times New Roman"/>
          <w:sz w:val="24"/>
          <w:szCs w:val="24"/>
        </w:rPr>
        <w:t>a wide range of potential placement</w:t>
      </w:r>
      <w:r>
        <w:rPr>
          <w:rFonts w:ascii="Times New Roman" w:hAnsi="Times New Roman" w:cs="Times New Roman"/>
          <w:sz w:val="24"/>
          <w:szCs w:val="24"/>
        </w:rPr>
        <w:t>s – private or public, day or residential, therapeutic or otherwise. It is unclear what was offered to Dorian for the 2015-2016 school year</w:t>
      </w:r>
      <w:r w:rsidR="00D6421D">
        <w:rPr>
          <w:rFonts w:ascii="Times New Roman" w:hAnsi="Times New Roman" w:cs="Times New Roman"/>
          <w:sz w:val="24"/>
          <w:szCs w:val="24"/>
        </w:rPr>
        <w:t xml:space="preserve">, but the District has also established that Dorian’s eligibility for special education, for purposes of the present matter, was not established until June 2016, as a result of Parent’s decision to remove him from special education in 2014. As such, the IEPs in contention begin in June 2016. </w:t>
      </w:r>
      <w:r w:rsidR="00184AC1">
        <w:rPr>
          <w:rFonts w:ascii="Times New Roman" w:hAnsi="Times New Roman" w:cs="Times New Roman"/>
          <w:sz w:val="24"/>
          <w:szCs w:val="24"/>
        </w:rPr>
        <w:t xml:space="preserve"> </w:t>
      </w:r>
    </w:p>
    <w:p w:rsidR="00184AC1" w:rsidRDefault="00184AC1" w:rsidP="006A3333">
      <w:pPr>
        <w:ind w:firstLine="360"/>
        <w:rPr>
          <w:rFonts w:ascii="Times New Roman" w:hAnsi="Times New Roman" w:cs="Times New Roman"/>
          <w:sz w:val="24"/>
          <w:szCs w:val="24"/>
        </w:rPr>
      </w:pPr>
    </w:p>
    <w:p w:rsidR="008D632E" w:rsidRPr="000D2FF8" w:rsidRDefault="00184AC1" w:rsidP="00D6421D">
      <w:pPr>
        <w:ind w:firstLine="360"/>
        <w:rPr>
          <w:rFonts w:ascii="Times New Roman" w:hAnsi="Times New Roman" w:cs="Times New Roman"/>
          <w:sz w:val="24"/>
          <w:szCs w:val="24"/>
        </w:rPr>
      </w:pPr>
      <w:r>
        <w:rPr>
          <w:rFonts w:ascii="Times New Roman" w:hAnsi="Times New Roman" w:cs="Times New Roman"/>
          <w:sz w:val="24"/>
          <w:szCs w:val="24"/>
        </w:rPr>
        <w:t>To prevail at hearing, Parent must prove that the IEPs proposed by the District</w:t>
      </w:r>
      <w:r w:rsidR="00D6421D">
        <w:rPr>
          <w:rFonts w:ascii="Times New Roman" w:hAnsi="Times New Roman" w:cs="Times New Roman"/>
          <w:sz w:val="24"/>
          <w:szCs w:val="24"/>
        </w:rPr>
        <w:t xml:space="preserve"> from June 2016 through the end of the 2016-2017 school year</w:t>
      </w:r>
      <w:r w:rsidR="00D6421D">
        <w:rPr>
          <w:rStyle w:val="FootnoteReference"/>
          <w:rFonts w:ascii="Times New Roman" w:hAnsi="Times New Roman" w:cs="Times New Roman"/>
          <w:sz w:val="24"/>
          <w:szCs w:val="24"/>
        </w:rPr>
        <w:footnoteReference w:id="21"/>
      </w:r>
      <w:r w:rsidR="00D6421D">
        <w:rPr>
          <w:rFonts w:ascii="Times New Roman" w:hAnsi="Times New Roman" w:cs="Times New Roman"/>
          <w:sz w:val="24"/>
          <w:szCs w:val="24"/>
        </w:rPr>
        <w:t xml:space="preserve"> fail to provide Dorian</w:t>
      </w:r>
      <w:r>
        <w:rPr>
          <w:rFonts w:ascii="Times New Roman" w:hAnsi="Times New Roman" w:cs="Times New Roman"/>
          <w:sz w:val="24"/>
          <w:szCs w:val="24"/>
        </w:rPr>
        <w:t xml:space="preserve"> with a FAPE. Moreover, to receive reimbursement for unilateral placement, Parent would also have to establish that her chosen school was appropriate for Dorian’s needs</w:t>
      </w:r>
      <w:r w:rsidR="00D6421D">
        <w:rPr>
          <w:rFonts w:ascii="Times New Roman" w:hAnsi="Times New Roman" w:cs="Times New Roman"/>
          <w:sz w:val="24"/>
          <w:szCs w:val="24"/>
        </w:rPr>
        <w:t xml:space="preserve">, and she would have to provide </w:t>
      </w:r>
      <w:r w:rsidR="00D6421D">
        <w:rPr>
          <w:rFonts w:ascii="Times New Roman" w:hAnsi="Times New Roman" w:cs="Times New Roman"/>
          <w:sz w:val="24"/>
          <w:szCs w:val="24"/>
        </w:rPr>
        <w:lastRenderedPageBreak/>
        <w:t>documentation of her expenditures</w:t>
      </w:r>
      <w:r>
        <w:rPr>
          <w:rFonts w:ascii="Times New Roman" w:hAnsi="Times New Roman" w:cs="Times New Roman"/>
          <w:sz w:val="24"/>
          <w:szCs w:val="24"/>
        </w:rPr>
        <w:t xml:space="preserve">. Because she </w:t>
      </w:r>
      <w:r w:rsidR="00390A4A">
        <w:rPr>
          <w:rFonts w:ascii="Times New Roman" w:hAnsi="Times New Roman" w:cs="Times New Roman"/>
          <w:sz w:val="24"/>
          <w:szCs w:val="24"/>
        </w:rPr>
        <w:t xml:space="preserve">failed to respond to the District’s </w:t>
      </w:r>
      <w:r w:rsidR="00390A4A">
        <w:rPr>
          <w:rFonts w:ascii="Times New Roman" w:hAnsi="Times New Roman" w:cs="Times New Roman"/>
          <w:i/>
          <w:sz w:val="24"/>
          <w:szCs w:val="24"/>
        </w:rPr>
        <w:t>Motion for Summary Judgment</w:t>
      </w:r>
      <w:r>
        <w:rPr>
          <w:rFonts w:ascii="Times New Roman" w:hAnsi="Times New Roman" w:cs="Times New Roman"/>
          <w:sz w:val="24"/>
          <w:szCs w:val="24"/>
        </w:rPr>
        <w:t>, Parent has not</w:t>
      </w:r>
      <w:r w:rsidR="00D6421D">
        <w:rPr>
          <w:rFonts w:ascii="Times New Roman" w:hAnsi="Times New Roman" w:cs="Times New Roman"/>
          <w:sz w:val="24"/>
          <w:szCs w:val="24"/>
        </w:rPr>
        <w:t xml:space="preserve"> set forth specific facts showing that there is</w:t>
      </w:r>
      <w:r w:rsidR="00503C2E">
        <w:rPr>
          <w:rFonts w:ascii="Times New Roman" w:hAnsi="Times New Roman" w:cs="Times New Roman"/>
          <w:sz w:val="24"/>
          <w:szCs w:val="24"/>
        </w:rPr>
        <w:t xml:space="preserve"> a genuine issue for hearing</w:t>
      </w:r>
      <w:r w:rsidR="00D6421D">
        <w:rPr>
          <w:rFonts w:ascii="Times New Roman" w:hAnsi="Times New Roman" w:cs="Times New Roman"/>
          <w:sz w:val="24"/>
          <w:szCs w:val="24"/>
        </w:rPr>
        <w:t>.</w:t>
      </w:r>
      <w:r w:rsidR="00D6421D">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w:t>
      </w:r>
      <w:r w:rsidR="00D6421D">
        <w:rPr>
          <w:rFonts w:ascii="Times New Roman" w:hAnsi="Times New Roman" w:cs="Times New Roman"/>
          <w:sz w:val="24"/>
          <w:szCs w:val="24"/>
        </w:rPr>
        <w:t>Moreover given her inability to present any documents, or testimony based on those documents, of her own at hearing, she will be unable to produce “significantly probative” evidence in her favor.</w:t>
      </w:r>
      <w:r w:rsidR="00D6421D">
        <w:rPr>
          <w:rStyle w:val="FootnoteReference"/>
          <w:rFonts w:ascii="Times New Roman" w:hAnsi="Times New Roman" w:cs="Times New Roman"/>
          <w:sz w:val="24"/>
          <w:szCs w:val="24"/>
        </w:rPr>
        <w:footnoteReference w:id="23"/>
      </w:r>
    </w:p>
    <w:p w:rsidR="008D632E" w:rsidRDefault="008D632E" w:rsidP="00B056CC">
      <w:pPr>
        <w:ind w:firstLine="360"/>
        <w:rPr>
          <w:rFonts w:ascii="Times New Roman" w:hAnsi="Times New Roman" w:cs="Times New Roman"/>
          <w:sz w:val="24"/>
          <w:szCs w:val="24"/>
        </w:rPr>
      </w:pPr>
    </w:p>
    <w:p w:rsidR="00AE520B" w:rsidRDefault="00AE520B" w:rsidP="00D8221D">
      <w:pPr>
        <w:rPr>
          <w:rFonts w:ascii="Times New Roman" w:hAnsi="Times New Roman" w:cs="Times New Roman"/>
          <w:sz w:val="24"/>
          <w:szCs w:val="24"/>
        </w:rPr>
      </w:pPr>
    </w:p>
    <w:p w:rsidR="00C7643F" w:rsidRPr="00C7643F" w:rsidRDefault="00C7643F" w:rsidP="00C7643F">
      <w:pPr>
        <w:jc w:val="center"/>
        <w:rPr>
          <w:rFonts w:ascii="Times New Roman" w:hAnsi="Times New Roman" w:cs="Times New Roman"/>
          <w:b/>
          <w:sz w:val="24"/>
          <w:szCs w:val="24"/>
        </w:rPr>
      </w:pPr>
      <w:r>
        <w:rPr>
          <w:rFonts w:ascii="Times New Roman" w:hAnsi="Times New Roman" w:cs="Times New Roman"/>
          <w:b/>
          <w:sz w:val="24"/>
          <w:szCs w:val="24"/>
        </w:rPr>
        <w:t>CONCLUSION</w:t>
      </w:r>
    </w:p>
    <w:p w:rsidR="00CF5166" w:rsidRDefault="00CF5166" w:rsidP="00CF5166">
      <w:pPr>
        <w:rPr>
          <w:rFonts w:ascii="Times New Roman" w:hAnsi="Times New Roman" w:cs="Times New Roman"/>
          <w:sz w:val="24"/>
          <w:szCs w:val="24"/>
        </w:rPr>
      </w:pPr>
    </w:p>
    <w:p w:rsidR="00A1519C" w:rsidRDefault="00D6421D" w:rsidP="00CF5166">
      <w:pPr>
        <w:ind w:firstLine="360"/>
        <w:rPr>
          <w:rFonts w:ascii="Times New Roman" w:hAnsi="Times New Roman" w:cs="Times New Roman"/>
          <w:sz w:val="24"/>
          <w:szCs w:val="24"/>
        </w:rPr>
      </w:pPr>
      <w:r>
        <w:rPr>
          <w:rFonts w:ascii="Times New Roman" w:hAnsi="Times New Roman" w:cs="Times New Roman"/>
          <w:sz w:val="24"/>
          <w:szCs w:val="24"/>
        </w:rPr>
        <w:t>The District has met its burden to establish that there is no</w:t>
      </w:r>
      <w:r w:rsidR="00D2303D">
        <w:rPr>
          <w:rFonts w:ascii="Times New Roman" w:hAnsi="Times New Roman" w:cs="Times New Roman"/>
          <w:sz w:val="24"/>
          <w:szCs w:val="24"/>
        </w:rPr>
        <w:t xml:space="preserve"> genuine issue of material fact for hearing, and it is entitled to judgment as a matter of law.</w:t>
      </w:r>
    </w:p>
    <w:p w:rsidR="00E50E5A" w:rsidRDefault="00E50E5A" w:rsidP="00CF5166">
      <w:pPr>
        <w:ind w:firstLine="360"/>
        <w:rPr>
          <w:rFonts w:ascii="Times New Roman" w:hAnsi="Times New Roman" w:cs="Times New Roman"/>
          <w:sz w:val="24"/>
          <w:szCs w:val="24"/>
        </w:rPr>
      </w:pPr>
    </w:p>
    <w:p w:rsidR="00E50E5A" w:rsidRPr="00E50E5A" w:rsidRDefault="00E50E5A" w:rsidP="00CF5166">
      <w:pPr>
        <w:ind w:firstLine="360"/>
        <w:rPr>
          <w:rFonts w:ascii="Times New Roman" w:hAnsi="Times New Roman" w:cs="Times New Roman"/>
          <w:sz w:val="24"/>
          <w:szCs w:val="24"/>
        </w:rPr>
      </w:pPr>
      <w:r>
        <w:rPr>
          <w:rFonts w:ascii="Times New Roman" w:hAnsi="Times New Roman" w:cs="Times New Roman"/>
          <w:sz w:val="24"/>
          <w:szCs w:val="24"/>
        </w:rPr>
        <w:t xml:space="preserve">This conclusion renders moot Parent’s </w:t>
      </w:r>
      <w:r>
        <w:rPr>
          <w:rFonts w:ascii="Times New Roman" w:hAnsi="Times New Roman" w:cs="Times New Roman"/>
          <w:i/>
          <w:sz w:val="24"/>
          <w:szCs w:val="24"/>
        </w:rPr>
        <w:t>Motion to Reconsider</w:t>
      </w:r>
      <w:r>
        <w:rPr>
          <w:rFonts w:ascii="Times New Roman" w:hAnsi="Times New Roman" w:cs="Times New Roman"/>
          <w:sz w:val="24"/>
          <w:szCs w:val="24"/>
        </w:rPr>
        <w:t xml:space="preserve"> my previous denial of her </w:t>
      </w:r>
      <w:r>
        <w:rPr>
          <w:rFonts w:ascii="Times New Roman" w:hAnsi="Times New Roman" w:cs="Times New Roman"/>
          <w:i/>
          <w:sz w:val="24"/>
          <w:szCs w:val="24"/>
        </w:rPr>
        <w:t>Motion to Postpone</w:t>
      </w:r>
      <w:r>
        <w:rPr>
          <w:rFonts w:ascii="Times New Roman" w:hAnsi="Times New Roman" w:cs="Times New Roman"/>
          <w:sz w:val="24"/>
          <w:szCs w:val="24"/>
        </w:rPr>
        <w:t>.</w:t>
      </w:r>
    </w:p>
    <w:p w:rsidR="00D2303D" w:rsidRPr="00CF5166" w:rsidRDefault="00D2303D" w:rsidP="00CF5166">
      <w:pPr>
        <w:ind w:firstLine="360"/>
        <w:rPr>
          <w:rFonts w:ascii="Times New Roman" w:hAnsi="Times New Roman" w:cs="Times New Roman"/>
          <w:b/>
          <w:sz w:val="24"/>
          <w:szCs w:val="24"/>
        </w:rPr>
      </w:pPr>
    </w:p>
    <w:p w:rsidR="00A1519C" w:rsidRDefault="00A1519C" w:rsidP="002750C7">
      <w:pPr>
        <w:rPr>
          <w:rFonts w:ascii="Times New Roman" w:hAnsi="Times New Roman" w:cs="Times New Roman"/>
          <w:sz w:val="24"/>
          <w:szCs w:val="24"/>
        </w:rPr>
      </w:pPr>
    </w:p>
    <w:p w:rsidR="00A338E8" w:rsidRDefault="00A338E8" w:rsidP="00A338E8">
      <w:pPr>
        <w:jc w:val="center"/>
        <w:rPr>
          <w:rFonts w:ascii="Times New Roman" w:hAnsi="Times New Roman" w:cs="Times New Roman"/>
          <w:b/>
          <w:sz w:val="24"/>
          <w:szCs w:val="24"/>
        </w:rPr>
      </w:pPr>
      <w:r>
        <w:rPr>
          <w:rFonts w:ascii="Times New Roman" w:hAnsi="Times New Roman" w:cs="Times New Roman"/>
          <w:b/>
          <w:sz w:val="24"/>
          <w:szCs w:val="24"/>
        </w:rPr>
        <w:t>ORDER</w:t>
      </w:r>
    </w:p>
    <w:p w:rsidR="00E50E5A" w:rsidRDefault="00E50E5A" w:rsidP="00E50E5A">
      <w:pPr>
        <w:ind w:left="360"/>
        <w:rPr>
          <w:rFonts w:ascii="Times New Roman" w:hAnsi="Times New Roman" w:cs="Times New Roman"/>
          <w:sz w:val="24"/>
          <w:szCs w:val="24"/>
        </w:rPr>
      </w:pPr>
    </w:p>
    <w:p w:rsidR="00E50E5A" w:rsidRPr="00E50E5A" w:rsidRDefault="00E50E5A" w:rsidP="00E50E5A">
      <w:pPr>
        <w:tabs>
          <w:tab w:val="left" w:pos="450"/>
        </w:tabs>
        <w:ind w:firstLine="360"/>
        <w:rPr>
          <w:rFonts w:ascii="Times New Roman" w:hAnsi="Times New Roman" w:cs="Times New Roman"/>
          <w:sz w:val="24"/>
          <w:szCs w:val="24"/>
        </w:rPr>
      </w:pPr>
      <w:r>
        <w:rPr>
          <w:rFonts w:ascii="Times New Roman" w:hAnsi="Times New Roman" w:cs="Times New Roman"/>
          <w:sz w:val="24"/>
          <w:szCs w:val="24"/>
        </w:rPr>
        <w:t xml:space="preserve">Waltham Public Schools’ </w:t>
      </w:r>
      <w:r>
        <w:rPr>
          <w:rFonts w:ascii="Times New Roman" w:hAnsi="Times New Roman" w:cs="Times New Roman"/>
          <w:i/>
          <w:sz w:val="24"/>
          <w:szCs w:val="24"/>
        </w:rPr>
        <w:t xml:space="preserve">Motion for Summary Judgment </w:t>
      </w:r>
      <w:r>
        <w:rPr>
          <w:rFonts w:ascii="Times New Roman" w:hAnsi="Times New Roman" w:cs="Times New Roman"/>
          <w:sz w:val="24"/>
          <w:szCs w:val="24"/>
        </w:rPr>
        <w:t xml:space="preserve">is hereby ALLOWED. As this disposes of the matter in its entirety, </w:t>
      </w:r>
      <w:r w:rsidR="001756A5">
        <w:rPr>
          <w:rFonts w:ascii="Times New Roman" w:hAnsi="Times New Roman" w:cs="Times New Roman"/>
          <w:sz w:val="24"/>
          <w:szCs w:val="24"/>
        </w:rPr>
        <w:t>the hearing scheduled to begin November 28, 2017 is cancelled.</w:t>
      </w:r>
    </w:p>
    <w:p w:rsidR="00E50E5A" w:rsidRPr="00E50E5A" w:rsidRDefault="00E50E5A" w:rsidP="00E50E5A">
      <w:pPr>
        <w:rPr>
          <w:rFonts w:ascii="Times New Roman" w:hAnsi="Times New Roman" w:cs="Times New Roman"/>
          <w:sz w:val="24"/>
          <w:szCs w:val="24"/>
        </w:rPr>
      </w:pPr>
    </w:p>
    <w:p w:rsidR="00A338E8" w:rsidRDefault="00A338E8" w:rsidP="00A338E8">
      <w:pPr>
        <w:jc w:val="center"/>
        <w:rPr>
          <w:rFonts w:ascii="Times New Roman" w:hAnsi="Times New Roman" w:cs="Times New Roman"/>
          <w:b/>
          <w:sz w:val="24"/>
          <w:szCs w:val="24"/>
        </w:rPr>
      </w:pPr>
    </w:p>
    <w:p w:rsidR="00414D68" w:rsidRDefault="00414D68" w:rsidP="002750C7">
      <w:pPr>
        <w:rPr>
          <w:rFonts w:ascii="Times New Roman" w:hAnsi="Times New Roman" w:cs="Times New Roman"/>
          <w:sz w:val="24"/>
          <w:szCs w:val="24"/>
        </w:rPr>
      </w:pPr>
    </w:p>
    <w:p w:rsidR="00693B24" w:rsidRDefault="00693B24" w:rsidP="002750C7">
      <w:pPr>
        <w:rPr>
          <w:rFonts w:ascii="Times New Roman" w:hAnsi="Times New Roman" w:cs="Times New Roman"/>
          <w:sz w:val="24"/>
          <w:szCs w:val="24"/>
        </w:rPr>
      </w:pPr>
      <w:r>
        <w:rPr>
          <w:rFonts w:ascii="Times New Roman" w:hAnsi="Times New Roman" w:cs="Times New Roman"/>
          <w:sz w:val="24"/>
          <w:szCs w:val="24"/>
        </w:rPr>
        <w:t>By the Hearing Officer,</w:t>
      </w:r>
    </w:p>
    <w:p w:rsidR="00693B24" w:rsidRDefault="009C310D" w:rsidP="009C310D">
      <w:pPr>
        <w:tabs>
          <w:tab w:val="left" w:pos="1905"/>
        </w:tabs>
        <w:rPr>
          <w:rFonts w:ascii="Times New Roman" w:hAnsi="Times New Roman" w:cs="Times New Roman"/>
          <w:sz w:val="24"/>
          <w:szCs w:val="24"/>
        </w:rPr>
      </w:pPr>
      <w:r>
        <w:rPr>
          <w:rFonts w:ascii="Times New Roman" w:hAnsi="Times New Roman" w:cs="Times New Roman"/>
          <w:sz w:val="24"/>
          <w:szCs w:val="24"/>
        </w:rPr>
        <w:tab/>
      </w:r>
    </w:p>
    <w:p w:rsidR="00693B24" w:rsidRDefault="00693B24" w:rsidP="002750C7">
      <w:pPr>
        <w:rPr>
          <w:rFonts w:ascii="Times New Roman" w:hAnsi="Times New Roman" w:cs="Times New Roman"/>
          <w:sz w:val="24"/>
          <w:szCs w:val="24"/>
        </w:rPr>
      </w:pPr>
    </w:p>
    <w:p w:rsidR="00693B24" w:rsidRDefault="00693B24" w:rsidP="002750C7">
      <w:pPr>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693B24" w:rsidRDefault="00693B24" w:rsidP="002750C7">
      <w:pPr>
        <w:rPr>
          <w:rFonts w:ascii="Times New Roman" w:hAnsi="Times New Roman" w:cs="Times New Roman"/>
          <w:sz w:val="24"/>
          <w:szCs w:val="24"/>
        </w:rPr>
      </w:pPr>
      <w:r>
        <w:rPr>
          <w:rFonts w:ascii="Times New Roman" w:hAnsi="Times New Roman" w:cs="Times New Roman"/>
          <w:sz w:val="24"/>
          <w:szCs w:val="24"/>
        </w:rPr>
        <w:t>Amy Reichbach</w:t>
      </w:r>
    </w:p>
    <w:p w:rsidR="005971C5" w:rsidRPr="00D74ADB" w:rsidRDefault="00E50E5A" w:rsidP="002750C7">
      <w:pPr>
        <w:rPr>
          <w:rFonts w:ascii="Times New Roman" w:hAnsi="Times New Roman" w:cs="Times New Roman"/>
          <w:sz w:val="24"/>
          <w:szCs w:val="24"/>
        </w:rPr>
      </w:pPr>
      <w:r>
        <w:rPr>
          <w:rFonts w:ascii="Times New Roman" w:hAnsi="Times New Roman" w:cs="Times New Roman"/>
          <w:sz w:val="24"/>
          <w:szCs w:val="24"/>
        </w:rPr>
        <w:t>Dated: November 21</w:t>
      </w:r>
      <w:r w:rsidR="00D74ADB">
        <w:rPr>
          <w:rFonts w:ascii="Times New Roman" w:hAnsi="Times New Roman" w:cs="Times New Roman"/>
          <w:sz w:val="24"/>
          <w:szCs w:val="24"/>
        </w:rPr>
        <w:t>, 2017</w:t>
      </w:r>
    </w:p>
    <w:sectPr w:rsidR="005971C5" w:rsidRPr="00D74A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21A" w:rsidRDefault="0029321A" w:rsidP="006B2647">
      <w:r>
        <w:separator/>
      </w:r>
    </w:p>
  </w:endnote>
  <w:endnote w:type="continuationSeparator" w:id="0">
    <w:p w:rsidR="0029321A" w:rsidRDefault="0029321A" w:rsidP="006B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233082"/>
      <w:docPartObj>
        <w:docPartGallery w:val="Page Numbers (Bottom of Page)"/>
        <w:docPartUnique/>
      </w:docPartObj>
    </w:sdtPr>
    <w:sdtEndPr>
      <w:rPr>
        <w:noProof/>
      </w:rPr>
    </w:sdtEndPr>
    <w:sdtContent>
      <w:p w:rsidR="000F399F" w:rsidRDefault="000F399F">
        <w:pPr>
          <w:pStyle w:val="Footer"/>
          <w:jc w:val="center"/>
        </w:pPr>
        <w:r>
          <w:fldChar w:fldCharType="begin"/>
        </w:r>
        <w:r>
          <w:instrText xml:space="preserve"> PAGE   \* MERGEFORMAT </w:instrText>
        </w:r>
        <w:r>
          <w:fldChar w:fldCharType="separate"/>
        </w:r>
        <w:r w:rsidR="00A87584">
          <w:rPr>
            <w:noProof/>
          </w:rPr>
          <w:t>2</w:t>
        </w:r>
        <w:r>
          <w:rPr>
            <w:noProof/>
          </w:rPr>
          <w:fldChar w:fldCharType="end"/>
        </w:r>
      </w:p>
    </w:sdtContent>
  </w:sdt>
  <w:p w:rsidR="000F399F" w:rsidRDefault="000F39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21A" w:rsidRDefault="0029321A" w:rsidP="006B2647">
      <w:r>
        <w:separator/>
      </w:r>
    </w:p>
  </w:footnote>
  <w:footnote w:type="continuationSeparator" w:id="0">
    <w:p w:rsidR="0029321A" w:rsidRDefault="0029321A" w:rsidP="006B2647">
      <w:r>
        <w:continuationSeparator/>
      </w:r>
    </w:p>
  </w:footnote>
  <w:footnote w:id="1">
    <w:p w:rsidR="000F399F" w:rsidRPr="00863F38" w:rsidRDefault="000F399F">
      <w:pPr>
        <w:pStyle w:val="FootnoteText"/>
        <w:rPr>
          <w:rFonts w:ascii="Times New Roman" w:hAnsi="Times New Roman" w:cs="Times New Roman"/>
        </w:rPr>
      </w:pPr>
      <w:r w:rsidRPr="00863F38">
        <w:rPr>
          <w:rStyle w:val="FootnoteReference"/>
          <w:rFonts w:ascii="Times New Roman" w:hAnsi="Times New Roman" w:cs="Times New Roman"/>
        </w:rPr>
        <w:footnoteRef/>
      </w:r>
      <w:r w:rsidRPr="00863F38">
        <w:rPr>
          <w:rFonts w:ascii="Times New Roman" w:hAnsi="Times New Roman" w:cs="Times New Roman"/>
        </w:rPr>
        <w:t xml:space="preserve"> </w:t>
      </w:r>
      <w:r w:rsidR="00004D42" w:rsidRPr="00863F38">
        <w:rPr>
          <w:rFonts w:ascii="Times New Roman" w:hAnsi="Times New Roman" w:cs="Times New Roman"/>
        </w:rPr>
        <w:t>“Dorian” is a pseudonym chosen by the Hearing Officer to protect the privacy of the Student in documents available to the public.</w:t>
      </w:r>
    </w:p>
  </w:footnote>
  <w:footnote w:id="2">
    <w:p w:rsidR="00863F38" w:rsidRDefault="00863F38">
      <w:pPr>
        <w:pStyle w:val="FootnoteText"/>
      </w:pPr>
      <w:r w:rsidRPr="00863F38">
        <w:rPr>
          <w:rStyle w:val="FootnoteReference"/>
          <w:rFonts w:ascii="Times New Roman" w:hAnsi="Times New Roman" w:cs="Times New Roman"/>
        </w:rPr>
        <w:footnoteRef/>
      </w:r>
      <w:r w:rsidRPr="00863F38">
        <w:rPr>
          <w:rStyle w:val="FootnoteReference"/>
          <w:rFonts w:ascii="Times New Roman" w:hAnsi="Times New Roman" w:cs="Times New Roman"/>
        </w:rPr>
        <w:t xml:space="preserve"> </w:t>
      </w:r>
      <w:r w:rsidRPr="00863F38">
        <w:rPr>
          <w:rFonts w:ascii="Times New Roman" w:hAnsi="Times New Roman" w:cs="Times New Roman"/>
        </w:rPr>
        <w:t>On or about March 3, 2017, Parent also sought an order requiring the District and all of its representatives to “suppress information through signing an agreement similar to a Confidentiality Agreement,” which was also denied, after telephonic oral argument, by Order dated March 24, 2017.</w:t>
      </w:r>
    </w:p>
  </w:footnote>
  <w:footnote w:id="3">
    <w:p w:rsidR="001F4710" w:rsidRPr="000E21CB" w:rsidRDefault="001F4710">
      <w:pPr>
        <w:pStyle w:val="FootnoteText"/>
        <w:rPr>
          <w:rFonts w:ascii="Times New Roman" w:hAnsi="Times New Roman" w:cs="Times New Roman"/>
        </w:rPr>
      </w:pPr>
      <w:r w:rsidRPr="000E21CB">
        <w:rPr>
          <w:rStyle w:val="FootnoteReference"/>
          <w:rFonts w:ascii="Times New Roman" w:hAnsi="Times New Roman" w:cs="Times New Roman"/>
        </w:rPr>
        <w:footnoteRef/>
      </w:r>
      <w:r w:rsidRPr="000E21CB">
        <w:rPr>
          <w:rFonts w:ascii="Times New Roman" w:hAnsi="Times New Roman" w:cs="Times New Roman"/>
        </w:rPr>
        <w:t xml:space="preserve"> At 3:30 PM on November 20, 2017, Parent filed a </w:t>
      </w:r>
      <w:r w:rsidRPr="000E21CB">
        <w:rPr>
          <w:rFonts w:ascii="Times New Roman" w:hAnsi="Times New Roman" w:cs="Times New Roman"/>
          <w:i/>
        </w:rPr>
        <w:t>Second Motion for Extension of Time to Answer,”</w:t>
      </w:r>
      <w:r w:rsidRPr="000E21CB">
        <w:rPr>
          <w:rFonts w:ascii="Times New Roman" w:hAnsi="Times New Roman" w:cs="Times New Roman"/>
        </w:rPr>
        <w:t xml:space="preserve"> in which she stated, “We have not yet received a response from the Bureau on the initial motion for extension” and requested until 5:00 PM on November 21, 2017 to file her response. </w:t>
      </w:r>
      <w:r w:rsidR="00DB2CC8">
        <w:rPr>
          <w:rFonts w:ascii="Times New Roman" w:hAnsi="Times New Roman" w:cs="Times New Roman"/>
        </w:rPr>
        <w:t>As noted above, t</w:t>
      </w:r>
      <w:r w:rsidRPr="000E21CB">
        <w:rPr>
          <w:rFonts w:ascii="Times New Roman" w:hAnsi="Times New Roman" w:cs="Times New Roman"/>
        </w:rPr>
        <w:t>he undersigned Hearing Officer</w:t>
      </w:r>
      <w:r w:rsidR="00DB2CC8">
        <w:rPr>
          <w:rFonts w:ascii="Times New Roman" w:hAnsi="Times New Roman" w:cs="Times New Roman"/>
        </w:rPr>
        <w:t xml:space="preserve"> had</w:t>
      </w:r>
      <w:r w:rsidRPr="000E21CB">
        <w:rPr>
          <w:rFonts w:ascii="Times New Roman" w:hAnsi="Times New Roman" w:cs="Times New Roman"/>
        </w:rPr>
        <w:t xml:space="preserve"> allowed Parent’s initial </w:t>
      </w:r>
      <w:r w:rsidRPr="000E21CB">
        <w:rPr>
          <w:rFonts w:ascii="Times New Roman" w:hAnsi="Times New Roman" w:cs="Times New Roman"/>
          <w:i/>
        </w:rPr>
        <w:t>Motion for Extension of Time to Answer</w:t>
      </w:r>
      <w:r w:rsidRPr="000E21CB">
        <w:rPr>
          <w:rFonts w:ascii="Times New Roman" w:hAnsi="Times New Roman" w:cs="Times New Roman"/>
        </w:rPr>
        <w:t xml:space="preserve"> (which she filed by fax) on November 17, 2017, but as Parent had not provided a fax number to receive a response, nor had she appeared for the previously scheduled Conference Call that afternoon, an administrative assistant at the BSEA called Parent to inform her of the outcome. Parent did not answer. The BSEA administrative assistant left a message requesting that Parent call her about her Motion. Parent did not return that telephone call before filing her second motion, which was denied on November 20, 2017.</w:t>
      </w:r>
      <w:r w:rsidR="00DB2CC8">
        <w:rPr>
          <w:rFonts w:ascii="Times New Roman" w:hAnsi="Times New Roman" w:cs="Times New Roman"/>
        </w:rPr>
        <w:t xml:space="preserve"> Once again, as a courtesy, a BSEA administrative assistant called Parent to report the outcome of her Motion. This time, Parent answered the telephone, and the BSEA administrative assistant read to her the November 20, 2017 Order denying her Motion. </w:t>
      </w:r>
    </w:p>
  </w:footnote>
  <w:footnote w:id="4">
    <w:p w:rsidR="008A72B8" w:rsidRPr="000E21CB" w:rsidRDefault="008A72B8" w:rsidP="008A72B8">
      <w:pPr>
        <w:pStyle w:val="FootnoteText"/>
        <w:rPr>
          <w:rFonts w:ascii="Times New Roman" w:hAnsi="Times New Roman" w:cs="Times New Roman"/>
        </w:rPr>
      </w:pPr>
      <w:r w:rsidRPr="000E21CB">
        <w:rPr>
          <w:rStyle w:val="FootnoteReference"/>
          <w:rFonts w:ascii="Times New Roman" w:hAnsi="Times New Roman" w:cs="Times New Roman"/>
        </w:rPr>
        <w:footnoteRef/>
      </w:r>
      <w:r w:rsidRPr="000E21CB">
        <w:rPr>
          <w:rFonts w:ascii="Times New Roman" w:hAnsi="Times New Roman" w:cs="Times New Roman"/>
        </w:rPr>
        <w:t xml:space="preserve"> See </w:t>
      </w:r>
      <w:r w:rsidRPr="000E21CB">
        <w:rPr>
          <w:rFonts w:ascii="Times New Roman" w:hAnsi="Times New Roman" w:cs="Times New Roman"/>
          <w:i/>
        </w:rPr>
        <w:t>Schaffer ex rel. Schaffer v. Weast</w:t>
      </w:r>
      <w:r w:rsidRPr="000E21CB">
        <w:rPr>
          <w:rFonts w:ascii="Times New Roman" w:hAnsi="Times New Roman" w:cs="Times New Roman"/>
        </w:rPr>
        <w:t>, 5</w:t>
      </w:r>
      <w:r w:rsidR="000E21CB">
        <w:rPr>
          <w:rFonts w:ascii="Times New Roman" w:hAnsi="Times New Roman" w:cs="Times New Roman"/>
        </w:rPr>
        <w:t xml:space="preserve">46 U.S. 49, 62 (2005) </w:t>
      </w:r>
      <w:r w:rsidR="000E21CB" w:rsidRPr="00B27146">
        <w:rPr>
          <w:rFonts w:ascii="Times New Roman" w:hAnsi="Times New Roman" w:cs="Times New Roman"/>
        </w:rPr>
        <w:t>(holding that the burden of proof in an administrative hearing challenging an IEP falls on the party seeking relief).</w:t>
      </w:r>
    </w:p>
  </w:footnote>
  <w:footnote w:id="5">
    <w:p w:rsidR="000D2FF8" w:rsidRPr="000E21CB" w:rsidRDefault="000D2FF8" w:rsidP="000D2FF8">
      <w:pPr>
        <w:pStyle w:val="FootnoteText"/>
        <w:rPr>
          <w:rFonts w:ascii="Times New Roman" w:hAnsi="Times New Roman" w:cs="Times New Roman"/>
        </w:rPr>
      </w:pPr>
      <w:r w:rsidRPr="000E21CB">
        <w:rPr>
          <w:rStyle w:val="FootnoteReference"/>
          <w:rFonts w:ascii="Times New Roman" w:hAnsi="Times New Roman" w:cs="Times New Roman"/>
        </w:rPr>
        <w:footnoteRef/>
      </w:r>
      <w:r w:rsidRPr="000E21CB">
        <w:rPr>
          <w:rFonts w:ascii="Times New Roman" w:hAnsi="Times New Roman" w:cs="Times New Roman"/>
        </w:rPr>
        <w:t xml:space="preserve"> </w:t>
      </w:r>
      <w:r w:rsidRPr="000E21CB">
        <w:rPr>
          <w:rFonts w:ascii="Times New Roman" w:hAnsi="Times New Roman" w:cs="Times New Roman"/>
          <w:color w:val="000000"/>
        </w:rPr>
        <w:t>20 U.S.C. § 1400 (d)(1)(A).</w:t>
      </w:r>
    </w:p>
  </w:footnote>
  <w:footnote w:id="6">
    <w:p w:rsidR="000D2FF8" w:rsidRPr="000E21CB" w:rsidRDefault="000D2FF8" w:rsidP="000D2FF8">
      <w:pPr>
        <w:pStyle w:val="FootnoteText"/>
        <w:rPr>
          <w:rFonts w:ascii="Times New Roman" w:hAnsi="Times New Roman" w:cs="Times New Roman"/>
        </w:rPr>
      </w:pPr>
      <w:r w:rsidRPr="000E21CB">
        <w:rPr>
          <w:rStyle w:val="FootnoteReference"/>
          <w:rFonts w:ascii="Times New Roman" w:hAnsi="Times New Roman" w:cs="Times New Roman"/>
        </w:rPr>
        <w:footnoteRef/>
      </w:r>
      <w:r w:rsidRPr="000E21CB">
        <w:rPr>
          <w:rFonts w:ascii="Times New Roman" w:hAnsi="Times New Roman" w:cs="Times New Roman"/>
        </w:rPr>
        <w:t xml:space="preserve"> </w:t>
      </w:r>
      <w:r w:rsidRPr="000E21CB">
        <w:rPr>
          <w:rFonts w:ascii="Times New Roman" w:hAnsi="Times New Roman" w:cs="Times New Roman"/>
          <w:i/>
          <w:iCs/>
          <w:color w:val="000000"/>
        </w:rPr>
        <w:t>D.B. ex rel. Elizabeth B. v. Esposito</w:t>
      </w:r>
      <w:r w:rsidRPr="000E21CB">
        <w:rPr>
          <w:rFonts w:ascii="Times New Roman" w:hAnsi="Times New Roman" w:cs="Times New Roman"/>
          <w:color w:val="000000"/>
        </w:rPr>
        <w:t>, 675 F.3d 26, 34 (1st Cir. 2012).</w:t>
      </w:r>
    </w:p>
  </w:footnote>
  <w:footnote w:id="7">
    <w:p w:rsidR="000D2FF8" w:rsidRPr="000E21CB" w:rsidRDefault="000D2FF8" w:rsidP="000D2FF8">
      <w:pPr>
        <w:pStyle w:val="FootnoteText"/>
        <w:rPr>
          <w:rFonts w:ascii="Times New Roman" w:hAnsi="Times New Roman" w:cs="Times New Roman"/>
        </w:rPr>
      </w:pPr>
      <w:r w:rsidRPr="000E21CB">
        <w:rPr>
          <w:rStyle w:val="FootnoteReference"/>
          <w:rFonts w:ascii="Times New Roman" w:hAnsi="Times New Roman" w:cs="Times New Roman"/>
        </w:rPr>
        <w:footnoteRef/>
      </w:r>
      <w:r w:rsidRPr="000E21CB">
        <w:rPr>
          <w:rFonts w:ascii="Times New Roman" w:hAnsi="Times New Roman" w:cs="Times New Roman"/>
        </w:rPr>
        <w:t xml:space="preserve"> </w:t>
      </w:r>
      <w:r w:rsidRPr="000E21CB">
        <w:rPr>
          <w:rFonts w:ascii="Times New Roman" w:hAnsi="Times New Roman" w:cs="Times New Roman"/>
          <w:i/>
          <w:iCs/>
          <w:color w:val="000000"/>
        </w:rPr>
        <w:t>Sebastian M. v. King Philip Reg’l Sch. Dist.</w:t>
      </w:r>
      <w:r w:rsidRPr="000E21CB">
        <w:rPr>
          <w:rFonts w:ascii="Times New Roman" w:hAnsi="Times New Roman" w:cs="Times New Roman"/>
          <w:color w:val="000000"/>
        </w:rPr>
        <w:t>, 685 F.3d 84, 84 (1st Cir. 2012).</w:t>
      </w:r>
    </w:p>
  </w:footnote>
  <w:footnote w:id="8">
    <w:p w:rsidR="000D2FF8" w:rsidRPr="000E21CB" w:rsidRDefault="000D2FF8" w:rsidP="000D2FF8">
      <w:pPr>
        <w:pStyle w:val="FootnoteText"/>
        <w:rPr>
          <w:rFonts w:ascii="Times New Roman" w:hAnsi="Times New Roman" w:cs="Times New Roman"/>
        </w:rPr>
      </w:pPr>
      <w:r w:rsidRPr="000E21CB">
        <w:rPr>
          <w:rStyle w:val="FootnoteReference"/>
          <w:rFonts w:ascii="Times New Roman" w:hAnsi="Times New Roman" w:cs="Times New Roman"/>
        </w:rPr>
        <w:footnoteRef/>
      </w:r>
      <w:r w:rsidRPr="000E21CB">
        <w:rPr>
          <w:rFonts w:ascii="Times New Roman" w:hAnsi="Times New Roman" w:cs="Times New Roman"/>
        </w:rPr>
        <w:t xml:space="preserve"> </w:t>
      </w:r>
      <w:r w:rsidRPr="000E21CB">
        <w:rPr>
          <w:rFonts w:ascii="Times New Roman" w:hAnsi="Times New Roman" w:cs="Times New Roman"/>
          <w:color w:val="000000"/>
        </w:rPr>
        <w:t xml:space="preserve">See </w:t>
      </w:r>
      <w:r w:rsidRPr="000E21CB">
        <w:rPr>
          <w:rFonts w:ascii="Times New Roman" w:hAnsi="Times New Roman" w:cs="Times New Roman"/>
          <w:i/>
          <w:iCs/>
          <w:color w:val="000000"/>
        </w:rPr>
        <w:t>Bd. of Educ. v. Rowley</w:t>
      </w:r>
      <w:r w:rsidRPr="000E21CB">
        <w:rPr>
          <w:rFonts w:ascii="Times New Roman" w:hAnsi="Times New Roman" w:cs="Times New Roman"/>
          <w:color w:val="000000"/>
        </w:rPr>
        <w:t>, 458 U.S. 176, 181 (1982) (FAPE must be “tailored to the unique needs of the handicapped child”).</w:t>
      </w:r>
    </w:p>
  </w:footnote>
  <w:footnote w:id="9">
    <w:p w:rsidR="000D2FF8" w:rsidRPr="000E21CB" w:rsidRDefault="000D2FF8" w:rsidP="000D2FF8">
      <w:pPr>
        <w:pStyle w:val="FootnoteText"/>
        <w:rPr>
          <w:rFonts w:ascii="Times New Roman" w:hAnsi="Times New Roman" w:cs="Times New Roman"/>
        </w:rPr>
      </w:pPr>
      <w:r w:rsidRPr="000E21CB">
        <w:rPr>
          <w:rStyle w:val="FootnoteReference"/>
          <w:rFonts w:ascii="Times New Roman" w:hAnsi="Times New Roman" w:cs="Times New Roman"/>
        </w:rPr>
        <w:footnoteRef/>
      </w:r>
      <w:r w:rsidRPr="000E21CB">
        <w:rPr>
          <w:rFonts w:ascii="Times New Roman" w:hAnsi="Times New Roman" w:cs="Times New Roman"/>
        </w:rPr>
        <w:t xml:space="preserve"> </w:t>
      </w:r>
      <w:r w:rsidRPr="000E21CB">
        <w:rPr>
          <w:rFonts w:ascii="Times New Roman" w:hAnsi="Times New Roman" w:cs="Times New Roman"/>
          <w:i/>
        </w:rPr>
        <w:t>Endrew F. v. Douglas Cnty. Sch. Dist.</w:t>
      </w:r>
      <w:r w:rsidRPr="000E21CB">
        <w:rPr>
          <w:rFonts w:ascii="Times New Roman" w:hAnsi="Times New Roman" w:cs="Times New Roman"/>
        </w:rPr>
        <w:t>, 137 S.Ct. 988, 1001 (2017).</w:t>
      </w:r>
    </w:p>
  </w:footnote>
  <w:footnote w:id="10">
    <w:p w:rsidR="000D2FF8" w:rsidRPr="00B27146" w:rsidRDefault="000D2FF8" w:rsidP="000D2FF8">
      <w:pPr>
        <w:pStyle w:val="FootnoteText"/>
        <w:rPr>
          <w:rFonts w:ascii="Times New Roman" w:hAnsi="Times New Roman" w:cs="Times New Roman"/>
        </w:rPr>
      </w:pPr>
      <w:r w:rsidRPr="00B27146">
        <w:rPr>
          <w:rStyle w:val="FootnoteReference"/>
          <w:rFonts w:ascii="Times New Roman" w:hAnsi="Times New Roman" w:cs="Times New Roman"/>
        </w:rPr>
        <w:footnoteRef/>
      </w:r>
      <w:r w:rsidRPr="00B27146">
        <w:rPr>
          <w:rFonts w:ascii="Times New Roman" w:hAnsi="Times New Roman" w:cs="Times New Roman"/>
        </w:rPr>
        <w:t xml:space="preserve"> 20 U.S.C. 1412(a)(10)(C)(ii).</w:t>
      </w:r>
    </w:p>
  </w:footnote>
  <w:footnote w:id="11">
    <w:p w:rsidR="000D2FF8" w:rsidRPr="00B27146" w:rsidRDefault="000D2FF8" w:rsidP="000D2FF8">
      <w:pPr>
        <w:pStyle w:val="FootnoteText"/>
        <w:rPr>
          <w:rFonts w:ascii="Times New Roman" w:hAnsi="Times New Roman" w:cs="Times New Roman"/>
        </w:rPr>
      </w:pPr>
      <w:r w:rsidRPr="00B27146">
        <w:rPr>
          <w:rStyle w:val="FootnoteReference"/>
          <w:rFonts w:ascii="Times New Roman" w:hAnsi="Times New Roman" w:cs="Times New Roman"/>
        </w:rPr>
        <w:footnoteRef/>
      </w:r>
      <w:r w:rsidRPr="00B27146">
        <w:rPr>
          <w:rFonts w:ascii="Times New Roman" w:hAnsi="Times New Roman" w:cs="Times New Roman"/>
        </w:rPr>
        <w:t xml:space="preserve"> See </w:t>
      </w:r>
      <w:r w:rsidRPr="00B27146">
        <w:rPr>
          <w:rFonts w:ascii="Times New Roman" w:hAnsi="Times New Roman" w:cs="Times New Roman"/>
          <w:i/>
          <w:u w:val="single"/>
        </w:rPr>
        <w:t>id.</w:t>
      </w:r>
    </w:p>
  </w:footnote>
  <w:footnote w:id="12">
    <w:p w:rsidR="000D2FF8" w:rsidRPr="00B27146" w:rsidRDefault="000D2FF8" w:rsidP="000D2FF8">
      <w:pPr>
        <w:pStyle w:val="FootnoteText"/>
        <w:rPr>
          <w:rFonts w:ascii="Times New Roman" w:hAnsi="Times New Roman" w:cs="Times New Roman"/>
        </w:rPr>
      </w:pPr>
      <w:r w:rsidRPr="00B27146">
        <w:rPr>
          <w:rStyle w:val="FootnoteReference"/>
          <w:rFonts w:ascii="Times New Roman" w:hAnsi="Times New Roman" w:cs="Times New Roman"/>
        </w:rPr>
        <w:footnoteRef/>
      </w:r>
      <w:r w:rsidRPr="00B27146">
        <w:rPr>
          <w:rFonts w:ascii="Times New Roman" w:hAnsi="Times New Roman" w:cs="Times New Roman"/>
        </w:rPr>
        <w:t xml:space="preserve"> See 20 U.S.C. 1412(a)(10)(C)(ii); </w:t>
      </w:r>
      <w:r w:rsidRPr="00B27146">
        <w:rPr>
          <w:rFonts w:ascii="Times New Roman" w:hAnsi="Times New Roman" w:cs="Times New Roman"/>
          <w:i/>
        </w:rPr>
        <w:t xml:space="preserve">Sch. Comm. of Burlington v. Dept. of Educ., </w:t>
      </w:r>
      <w:r w:rsidRPr="00B27146">
        <w:rPr>
          <w:rFonts w:ascii="Times New Roman" w:hAnsi="Times New Roman" w:cs="Times New Roman"/>
        </w:rPr>
        <w:t xml:space="preserve">471 U.S. 359, 369 (1985); </w:t>
      </w:r>
      <w:r w:rsidRPr="00B27146">
        <w:rPr>
          <w:rFonts w:ascii="Times New Roman" w:hAnsi="Times New Roman" w:cs="Times New Roman"/>
          <w:i/>
        </w:rPr>
        <w:t>Schoenfeld v. Parkway Sch. Dist.,</w:t>
      </w:r>
      <w:r w:rsidRPr="00B27146">
        <w:rPr>
          <w:rFonts w:ascii="Times New Roman" w:hAnsi="Times New Roman" w:cs="Times New Roman"/>
        </w:rPr>
        <w:t xml:space="preserve"> 138 F.3d 379, 382 (8th Cir. 1998) (“Reimbursement for private education costs is appropriate only when public school placement under an individual education plan (IEP) violates IDEA because a child's needs are not met”); </w:t>
      </w:r>
      <w:r w:rsidRPr="00B27146">
        <w:rPr>
          <w:rFonts w:ascii="Times New Roman" w:hAnsi="Times New Roman" w:cs="Times New Roman"/>
          <w:i/>
        </w:rPr>
        <w:t>In re: Medfield Public Schools</w:t>
      </w:r>
      <w:r w:rsidRPr="00B27146">
        <w:rPr>
          <w:rFonts w:ascii="Times New Roman" w:hAnsi="Times New Roman" w:cs="Times New Roman"/>
        </w:rPr>
        <w:t>, 13 MSER 365, 371 (Crane 2007).</w:t>
      </w:r>
    </w:p>
  </w:footnote>
  <w:footnote w:id="13">
    <w:p w:rsidR="00D74892" w:rsidRPr="00B27146" w:rsidRDefault="00D74892" w:rsidP="00D74892">
      <w:pPr>
        <w:pStyle w:val="FootnoteText"/>
        <w:rPr>
          <w:rFonts w:ascii="Times New Roman" w:hAnsi="Times New Roman" w:cs="Times New Roman"/>
        </w:rPr>
      </w:pPr>
      <w:r w:rsidRPr="00B27146">
        <w:rPr>
          <w:rStyle w:val="FootnoteReference"/>
          <w:rFonts w:ascii="Times New Roman" w:hAnsi="Times New Roman" w:cs="Times New Roman"/>
        </w:rPr>
        <w:footnoteRef/>
      </w:r>
      <w:r w:rsidRPr="00B27146">
        <w:rPr>
          <w:rFonts w:ascii="Times New Roman" w:hAnsi="Times New Roman" w:cs="Times New Roman"/>
        </w:rPr>
        <w:t xml:space="preserve"> Federal Rule of Civil Procedure 56 authorizes the entry of summary judgment whenever it appears that “there is no genuine issue as to any material fact and that the movant is entitled to judgment as a matter of law.” </w:t>
      </w:r>
    </w:p>
  </w:footnote>
  <w:footnote w:id="14">
    <w:p w:rsidR="00D74892" w:rsidRPr="00B27146" w:rsidRDefault="00D74892" w:rsidP="00D74892">
      <w:pPr>
        <w:pStyle w:val="FootnoteText"/>
        <w:rPr>
          <w:rFonts w:ascii="Times New Roman" w:hAnsi="Times New Roman" w:cs="Times New Roman"/>
        </w:rPr>
      </w:pPr>
      <w:r w:rsidRPr="00B27146">
        <w:rPr>
          <w:rStyle w:val="FootnoteReference"/>
          <w:rFonts w:ascii="Times New Roman" w:hAnsi="Times New Roman" w:cs="Times New Roman"/>
        </w:rPr>
        <w:footnoteRef/>
      </w:r>
      <w:r w:rsidRPr="00B27146">
        <w:rPr>
          <w:rFonts w:ascii="Times New Roman" w:hAnsi="Times New Roman" w:cs="Times New Roman"/>
        </w:rPr>
        <w:t xml:space="preserve"> </w:t>
      </w:r>
      <w:r w:rsidRPr="00B27146">
        <w:rPr>
          <w:rFonts w:ascii="Times New Roman" w:hAnsi="Times New Roman" w:cs="Times New Roman"/>
          <w:i/>
        </w:rPr>
        <w:t>Anderson v. Liberty Lobby, Inc.</w:t>
      </w:r>
      <w:r w:rsidRPr="00B27146">
        <w:rPr>
          <w:rFonts w:ascii="Times New Roman" w:hAnsi="Times New Roman" w:cs="Times New Roman"/>
        </w:rPr>
        <w:t xml:space="preserve"> 477 U.S. 242, 252 (1986).</w:t>
      </w:r>
    </w:p>
  </w:footnote>
  <w:footnote w:id="15">
    <w:p w:rsidR="00D74892" w:rsidRPr="00E57B11" w:rsidRDefault="00D74892" w:rsidP="00D74892">
      <w:pPr>
        <w:pStyle w:val="FootnoteText"/>
        <w:rPr>
          <w:rFonts w:ascii="Times New Roman" w:hAnsi="Times New Roman" w:cs="Times New Roman"/>
        </w:rPr>
      </w:pPr>
      <w:r w:rsidRPr="00B27146">
        <w:rPr>
          <w:rStyle w:val="FootnoteReference"/>
          <w:rFonts w:ascii="Times New Roman" w:hAnsi="Times New Roman" w:cs="Times New Roman"/>
        </w:rPr>
        <w:footnoteRef/>
      </w:r>
      <w:r w:rsidRPr="00B27146">
        <w:rPr>
          <w:rFonts w:ascii="Times New Roman" w:hAnsi="Times New Roman" w:cs="Times New Roman"/>
        </w:rPr>
        <w:t xml:space="preserve"> </w:t>
      </w:r>
      <w:r w:rsidRPr="00B27146">
        <w:rPr>
          <w:rFonts w:ascii="Times New Roman" w:hAnsi="Times New Roman" w:cs="Times New Roman"/>
          <w:i/>
        </w:rPr>
        <w:t>Id.</w:t>
      </w:r>
      <w:r w:rsidRPr="00B27146">
        <w:rPr>
          <w:rFonts w:ascii="Times New Roman" w:hAnsi="Times New Roman" w:cs="Times New Roman"/>
        </w:rPr>
        <w:t xml:space="preserve"> at 250.</w:t>
      </w:r>
    </w:p>
  </w:footnote>
  <w:footnote w:id="16">
    <w:p w:rsidR="00D74892" w:rsidRPr="00E57B11" w:rsidRDefault="00D74892" w:rsidP="00D74892">
      <w:pPr>
        <w:pStyle w:val="FootnoteText"/>
        <w:rPr>
          <w:rFonts w:ascii="Times New Roman" w:hAnsi="Times New Roman" w:cs="Times New Roman"/>
        </w:rPr>
      </w:pPr>
      <w:r w:rsidRPr="00E57B11">
        <w:rPr>
          <w:rStyle w:val="FootnoteReference"/>
          <w:rFonts w:ascii="Times New Roman" w:hAnsi="Times New Roman" w:cs="Times New Roman"/>
        </w:rPr>
        <w:footnoteRef/>
      </w:r>
      <w:r w:rsidRPr="00E57B11">
        <w:rPr>
          <w:rFonts w:ascii="Times New Roman" w:hAnsi="Times New Roman" w:cs="Times New Roman"/>
        </w:rPr>
        <w:t xml:space="preserve"> </w:t>
      </w:r>
      <w:r w:rsidRPr="002E15DF">
        <w:rPr>
          <w:rFonts w:ascii="Times New Roman" w:hAnsi="Times New Roman" w:cs="Times New Roman"/>
          <w:i/>
        </w:rPr>
        <w:t>Id</w:t>
      </w:r>
      <w:r w:rsidRPr="00E57B11">
        <w:rPr>
          <w:rFonts w:ascii="Times New Roman" w:hAnsi="Times New Roman" w:cs="Times New Roman"/>
        </w:rPr>
        <w:t>. at 249.</w:t>
      </w:r>
    </w:p>
  </w:footnote>
  <w:footnote w:id="17">
    <w:p w:rsidR="00D74892" w:rsidRPr="00E57B11" w:rsidRDefault="00D74892" w:rsidP="00D74892">
      <w:pPr>
        <w:pStyle w:val="FootnoteText"/>
        <w:rPr>
          <w:rFonts w:ascii="Times New Roman" w:hAnsi="Times New Roman" w:cs="Times New Roman"/>
        </w:rPr>
      </w:pPr>
      <w:r w:rsidRPr="00E57B11">
        <w:rPr>
          <w:rStyle w:val="FootnoteReference"/>
          <w:rFonts w:ascii="Times New Roman" w:hAnsi="Times New Roman" w:cs="Times New Roman"/>
        </w:rPr>
        <w:footnoteRef/>
      </w:r>
      <w:r w:rsidRPr="00E57B11">
        <w:rPr>
          <w:rFonts w:ascii="Times New Roman" w:hAnsi="Times New Roman" w:cs="Times New Roman"/>
        </w:rPr>
        <w:t xml:space="preserve"> </w:t>
      </w:r>
      <w:r w:rsidRPr="008D17DB">
        <w:rPr>
          <w:rFonts w:ascii="Times New Roman" w:hAnsi="Times New Roman" w:cs="Times New Roman"/>
          <w:i/>
        </w:rPr>
        <w:t>Id</w:t>
      </w:r>
      <w:r w:rsidRPr="00E57B11">
        <w:rPr>
          <w:rFonts w:ascii="Times New Roman" w:hAnsi="Times New Roman" w:cs="Times New Roman"/>
        </w:rPr>
        <w:t>. at 249-50.</w:t>
      </w:r>
    </w:p>
  </w:footnote>
  <w:footnote w:id="18">
    <w:p w:rsidR="00D454F8" w:rsidRPr="00D454F8" w:rsidRDefault="00D454F8">
      <w:pPr>
        <w:pStyle w:val="FootnoteText"/>
        <w:rPr>
          <w:rFonts w:ascii="Times New Roman" w:hAnsi="Times New Roman" w:cs="Times New Roman"/>
        </w:rPr>
      </w:pPr>
      <w:r w:rsidRPr="00D454F8">
        <w:rPr>
          <w:rStyle w:val="FootnoteReference"/>
          <w:rFonts w:ascii="Times New Roman" w:hAnsi="Times New Roman" w:cs="Times New Roman"/>
        </w:rPr>
        <w:footnoteRef/>
      </w:r>
      <w:r w:rsidRPr="00D454F8">
        <w:rPr>
          <w:rFonts w:ascii="Times New Roman" w:hAnsi="Times New Roman" w:cs="Times New Roman"/>
        </w:rPr>
        <w:t xml:space="preserve"> Waltham Public Schools (Waltham or “the District) also provided Parent with a release for</w:t>
      </w:r>
      <w:r w:rsidR="00503C2E">
        <w:rPr>
          <w:rFonts w:ascii="Times New Roman" w:hAnsi="Times New Roman" w:cs="Times New Roman"/>
        </w:rPr>
        <w:t xml:space="preserve"> referral packets to be sent to “any potentially appropriate DESE approved public or private therapeutic day schools. [</w:t>
      </w:r>
      <w:r w:rsidRPr="00D454F8">
        <w:rPr>
          <w:rFonts w:ascii="Times New Roman" w:hAnsi="Times New Roman" w:cs="Times New Roman"/>
        </w:rPr>
        <w:t>Ex. I</w:t>
      </w:r>
      <w:r w:rsidR="00503C2E">
        <w:rPr>
          <w:rFonts w:ascii="Times New Roman" w:hAnsi="Times New Roman" w:cs="Times New Roman"/>
        </w:rPr>
        <w:t>]</w:t>
      </w:r>
      <w:r w:rsidRPr="00D454F8">
        <w:rPr>
          <w:rFonts w:ascii="Times New Roman" w:hAnsi="Times New Roman" w:cs="Times New Roman"/>
        </w:rPr>
        <w:t xml:space="preserve"> </w:t>
      </w:r>
    </w:p>
  </w:footnote>
  <w:footnote w:id="19">
    <w:p w:rsidR="00390A4A" w:rsidRPr="00235288" w:rsidRDefault="00390A4A">
      <w:pPr>
        <w:pStyle w:val="FootnoteText"/>
        <w:rPr>
          <w:rFonts w:ascii="Times New Roman" w:hAnsi="Times New Roman" w:cs="Times New Roman"/>
        </w:rPr>
      </w:pPr>
      <w:r>
        <w:rPr>
          <w:rStyle w:val="FootnoteReference"/>
        </w:rPr>
        <w:footnoteRef/>
      </w:r>
      <w:r>
        <w:t xml:space="preserve"> </w:t>
      </w:r>
      <w:r w:rsidRPr="00B27146">
        <w:rPr>
          <w:rFonts w:ascii="Times New Roman" w:hAnsi="Times New Roman" w:cs="Times New Roman"/>
        </w:rPr>
        <w:t>See 20 U.S.C. 1412(a)(10)(C)(ii);</w:t>
      </w:r>
      <w:r>
        <w:rPr>
          <w:rFonts w:ascii="Times New Roman" w:hAnsi="Times New Roman" w:cs="Times New Roman"/>
        </w:rPr>
        <w:t xml:space="preserve"> see also, e.g.,</w:t>
      </w:r>
      <w:r w:rsidRPr="00B27146">
        <w:rPr>
          <w:rFonts w:ascii="Times New Roman" w:hAnsi="Times New Roman" w:cs="Times New Roman"/>
        </w:rPr>
        <w:t xml:space="preserve"> </w:t>
      </w:r>
      <w:r w:rsidRPr="00B27146">
        <w:rPr>
          <w:rFonts w:ascii="Times New Roman" w:hAnsi="Times New Roman" w:cs="Times New Roman"/>
          <w:i/>
        </w:rPr>
        <w:t xml:space="preserve">Burlington v. Dept. of Educ., </w:t>
      </w:r>
      <w:r>
        <w:rPr>
          <w:rFonts w:ascii="Times New Roman" w:hAnsi="Times New Roman" w:cs="Times New Roman"/>
        </w:rPr>
        <w:t>471 U.S. at 369</w:t>
      </w:r>
      <w:r w:rsidRPr="00B27146">
        <w:rPr>
          <w:rFonts w:ascii="Times New Roman" w:hAnsi="Times New Roman" w:cs="Times New Roman"/>
        </w:rPr>
        <w:t xml:space="preserve">; </w:t>
      </w:r>
      <w:r>
        <w:rPr>
          <w:rFonts w:ascii="Times New Roman" w:hAnsi="Times New Roman" w:cs="Times New Roman"/>
          <w:i/>
        </w:rPr>
        <w:t>Schoenfeld</w:t>
      </w:r>
      <w:r w:rsidRPr="00B27146">
        <w:rPr>
          <w:rFonts w:ascii="Times New Roman" w:hAnsi="Times New Roman" w:cs="Times New Roman"/>
          <w:i/>
        </w:rPr>
        <w:t>.,</w:t>
      </w:r>
      <w:r w:rsidRPr="00B27146">
        <w:rPr>
          <w:rFonts w:ascii="Times New Roman" w:hAnsi="Times New Roman" w:cs="Times New Roman"/>
        </w:rPr>
        <w:t xml:space="preserve"> </w:t>
      </w:r>
      <w:r>
        <w:rPr>
          <w:rFonts w:ascii="Times New Roman" w:hAnsi="Times New Roman" w:cs="Times New Roman"/>
        </w:rPr>
        <w:t xml:space="preserve">138 </w:t>
      </w:r>
      <w:r w:rsidRPr="00235288">
        <w:rPr>
          <w:rFonts w:ascii="Times New Roman" w:hAnsi="Times New Roman" w:cs="Times New Roman"/>
        </w:rPr>
        <w:t xml:space="preserve">F.3d at 382; </w:t>
      </w:r>
      <w:r w:rsidRPr="00235288">
        <w:rPr>
          <w:rFonts w:ascii="Times New Roman" w:hAnsi="Times New Roman" w:cs="Times New Roman"/>
          <w:i/>
        </w:rPr>
        <w:t>In re: Medfield Public Schools</w:t>
      </w:r>
      <w:r w:rsidRPr="00235288">
        <w:rPr>
          <w:rFonts w:ascii="Times New Roman" w:hAnsi="Times New Roman" w:cs="Times New Roman"/>
        </w:rPr>
        <w:t>, 13 MSER 365, 371 (Crane 2007).</w:t>
      </w:r>
    </w:p>
  </w:footnote>
  <w:footnote w:id="20">
    <w:p w:rsidR="00235288" w:rsidRPr="00E50E5A" w:rsidRDefault="00235288">
      <w:pPr>
        <w:pStyle w:val="FootnoteText"/>
        <w:rPr>
          <w:rFonts w:ascii="Times New Roman" w:hAnsi="Times New Roman" w:cs="Times New Roman"/>
        </w:rPr>
      </w:pPr>
      <w:r w:rsidRPr="00E50E5A">
        <w:rPr>
          <w:rStyle w:val="FootnoteReference"/>
          <w:rFonts w:ascii="Times New Roman" w:hAnsi="Times New Roman" w:cs="Times New Roman"/>
        </w:rPr>
        <w:footnoteRef/>
      </w:r>
      <w:r w:rsidRPr="00E50E5A">
        <w:rPr>
          <w:rFonts w:ascii="Times New Roman" w:hAnsi="Times New Roman" w:cs="Times New Roman"/>
        </w:rPr>
        <w:t xml:space="preserve"> On November 21, 2017, despite having been informed through a conversation with a BSEA administrative assistant the previous day that her second </w:t>
      </w:r>
      <w:r w:rsidRPr="00E50E5A">
        <w:rPr>
          <w:rFonts w:ascii="Times New Roman" w:hAnsi="Times New Roman" w:cs="Times New Roman"/>
          <w:i/>
        </w:rPr>
        <w:t>Motion for Extension of Time to Answer</w:t>
      </w:r>
      <w:r w:rsidRPr="00E50E5A">
        <w:rPr>
          <w:rFonts w:ascii="Times New Roman" w:hAnsi="Times New Roman" w:cs="Times New Roman"/>
        </w:rPr>
        <w:t xml:space="preserve"> had been denied, Parent filed by fax a document she entitled an </w:t>
      </w:r>
      <w:r w:rsidRPr="00E50E5A">
        <w:rPr>
          <w:rFonts w:ascii="Times New Roman" w:hAnsi="Times New Roman" w:cs="Times New Roman"/>
          <w:i/>
        </w:rPr>
        <w:t>Opposition to Motion for Summary Judgment</w:t>
      </w:r>
      <w:r w:rsidRPr="00E50E5A">
        <w:rPr>
          <w:rFonts w:ascii="Times New Roman" w:hAnsi="Times New Roman" w:cs="Times New Roman"/>
        </w:rPr>
        <w:t xml:space="preserve">, accompanied by a Memorandum of Law and exhibits in support thereof. Parent’s </w:t>
      </w:r>
      <w:r w:rsidR="00503C2E">
        <w:rPr>
          <w:rFonts w:ascii="Times New Roman" w:hAnsi="Times New Roman" w:cs="Times New Roman"/>
        </w:rPr>
        <w:t>Memorandum focuses primarily on her</w:t>
      </w:r>
      <w:r w:rsidRPr="00E50E5A">
        <w:rPr>
          <w:rFonts w:ascii="Times New Roman" w:hAnsi="Times New Roman" w:cs="Times New Roman"/>
        </w:rPr>
        <w:t xml:space="preserve"> requests for postponement of the Hearing. As to the substance of her claims against the District, Parent argues only that “[t]here are several instances outlined where the District failed to provide the student with FAPE, the exhibits provided that were sent to the district per the orders of discovery, demonstrate a few, including that the Student was not re-evaluated per 603 CMR 28.04(3) in January 2014 as planned and it was postponed until January 2015. His last re-evaluation was in January 2011 which goes against the law as written and did not occur until June 2016.”</w:t>
      </w:r>
    </w:p>
    <w:p w:rsidR="00235288" w:rsidRPr="00E50E5A" w:rsidRDefault="00235288">
      <w:pPr>
        <w:pStyle w:val="FootnoteText"/>
        <w:rPr>
          <w:rFonts w:ascii="Times New Roman" w:hAnsi="Times New Roman" w:cs="Times New Roman"/>
        </w:rPr>
      </w:pPr>
    </w:p>
    <w:p w:rsidR="000944BA" w:rsidRPr="00E50E5A" w:rsidRDefault="000944BA">
      <w:pPr>
        <w:pStyle w:val="FootnoteText"/>
        <w:rPr>
          <w:rFonts w:ascii="Times New Roman" w:hAnsi="Times New Roman" w:cs="Times New Roman"/>
        </w:rPr>
      </w:pPr>
      <w:r w:rsidRPr="00E50E5A">
        <w:rPr>
          <w:rFonts w:ascii="Times New Roman" w:hAnsi="Times New Roman" w:cs="Times New Roman"/>
        </w:rPr>
        <w:t xml:space="preserve">Even if I were to consider Parent’s </w:t>
      </w:r>
      <w:r w:rsidRPr="00503C2E">
        <w:rPr>
          <w:rFonts w:ascii="Times New Roman" w:hAnsi="Times New Roman" w:cs="Times New Roman"/>
          <w:i/>
        </w:rPr>
        <w:t>Opposition</w:t>
      </w:r>
      <w:r w:rsidR="00503C2E">
        <w:rPr>
          <w:rFonts w:ascii="Times New Roman" w:hAnsi="Times New Roman" w:cs="Times New Roman"/>
        </w:rPr>
        <w:t>,</w:t>
      </w:r>
      <w:r w:rsidRPr="00E50E5A">
        <w:rPr>
          <w:rFonts w:ascii="Times New Roman" w:hAnsi="Times New Roman" w:cs="Times New Roman"/>
        </w:rPr>
        <w:t xml:space="preserve"> which was submitted in knowing violation of my prior orders (consistent with the pattern established by Parent and her former advocate of disregarding BSEA orders), the outcome of the District’s </w:t>
      </w:r>
      <w:r w:rsidR="00503C2E">
        <w:rPr>
          <w:rFonts w:ascii="Times New Roman" w:hAnsi="Times New Roman" w:cs="Times New Roman"/>
        </w:rPr>
        <w:t>Motion would be no different. Waltham</w:t>
      </w:r>
      <w:r w:rsidR="00235288" w:rsidRPr="00E50E5A">
        <w:rPr>
          <w:rFonts w:ascii="Times New Roman" w:hAnsi="Times New Roman" w:cs="Times New Roman"/>
        </w:rPr>
        <w:t xml:space="preserve"> established through its evidence that Parent withdrew Dorian from special education in </w:t>
      </w:r>
      <w:r w:rsidRPr="00E50E5A">
        <w:rPr>
          <w:rFonts w:ascii="Times New Roman" w:hAnsi="Times New Roman" w:cs="Times New Roman"/>
        </w:rPr>
        <w:t xml:space="preserve">October 2014. </w:t>
      </w:r>
      <w:r w:rsidR="00235288" w:rsidRPr="00E50E5A">
        <w:rPr>
          <w:rFonts w:ascii="Times New Roman" w:hAnsi="Times New Roman" w:cs="Times New Roman"/>
        </w:rPr>
        <w:t>Parent submitted an IEP</w:t>
      </w:r>
      <w:r w:rsidRPr="00E50E5A">
        <w:rPr>
          <w:rFonts w:ascii="Times New Roman" w:hAnsi="Times New Roman" w:cs="Times New Roman"/>
        </w:rPr>
        <w:t xml:space="preserve"> for the 2014-2015 year</w:t>
      </w:r>
      <w:r w:rsidR="00235288" w:rsidRPr="00E50E5A">
        <w:rPr>
          <w:rFonts w:ascii="Times New Roman" w:hAnsi="Times New Roman" w:cs="Times New Roman"/>
        </w:rPr>
        <w:t xml:space="preserve"> dated before that withdrawal</w:t>
      </w:r>
      <w:r w:rsidRPr="00E50E5A">
        <w:rPr>
          <w:rFonts w:ascii="Times New Roman" w:hAnsi="Times New Roman" w:cs="Times New Roman"/>
        </w:rPr>
        <w:t xml:space="preserve">, the signed withdrawal itself, and an affidavit contending that she had requested only that her son’s special education services were changed, but not that he be withdrawn from special education. Parent’s affidavit is inconsistent with documentary evidence submitted by both the District and herself, but even if it weren’t so, Parent’s </w:t>
      </w:r>
      <w:r w:rsidRPr="00E50E5A">
        <w:rPr>
          <w:rFonts w:ascii="Times New Roman" w:hAnsi="Times New Roman" w:cs="Times New Roman"/>
          <w:i/>
        </w:rPr>
        <w:t xml:space="preserve">Hearing Request </w:t>
      </w:r>
      <w:r w:rsidRPr="00E50E5A">
        <w:rPr>
          <w:rFonts w:ascii="Times New Roman" w:hAnsi="Times New Roman" w:cs="Times New Roman"/>
        </w:rPr>
        <w:t>contains no child find allegations.</w:t>
      </w:r>
      <w:r w:rsidR="00503C2E">
        <w:rPr>
          <w:rFonts w:ascii="Times New Roman" w:hAnsi="Times New Roman" w:cs="Times New Roman"/>
        </w:rPr>
        <w:t xml:space="preserve"> As such, this point is immaterial.</w:t>
      </w:r>
    </w:p>
    <w:p w:rsidR="000944BA" w:rsidRPr="00E50E5A" w:rsidRDefault="000944BA">
      <w:pPr>
        <w:pStyle w:val="FootnoteText"/>
        <w:rPr>
          <w:rFonts w:ascii="Times New Roman" w:hAnsi="Times New Roman" w:cs="Times New Roman"/>
        </w:rPr>
      </w:pPr>
    </w:p>
    <w:p w:rsidR="00235288" w:rsidRPr="00564CDF" w:rsidRDefault="000944BA">
      <w:pPr>
        <w:pStyle w:val="FootnoteText"/>
        <w:rPr>
          <w:rFonts w:ascii="Times New Roman" w:hAnsi="Times New Roman" w:cs="Times New Roman"/>
        </w:rPr>
      </w:pPr>
      <w:r w:rsidRPr="00564CDF">
        <w:rPr>
          <w:rFonts w:ascii="Times New Roman" w:hAnsi="Times New Roman" w:cs="Times New Roman"/>
        </w:rPr>
        <w:t>Moreover and more significantly, Parent submitted no evaluations or other evidence regarding Dorian’</w:t>
      </w:r>
      <w:r w:rsidR="00564CDF" w:rsidRPr="00564CDF">
        <w:rPr>
          <w:rFonts w:ascii="Times New Roman" w:hAnsi="Times New Roman" w:cs="Times New Roman"/>
        </w:rPr>
        <w:t xml:space="preserve">s needs, much less evidence that Waltham, through its proposed IEPs, </w:t>
      </w:r>
      <w:r w:rsidR="00564CDF" w:rsidRPr="00564CDF">
        <w:rPr>
          <w:rFonts w:ascii="Times New Roman" w:eastAsia="Times New Roman" w:hAnsi="Times New Roman" w:cs="Times New Roman"/>
          <w:color w:val="000000"/>
        </w:rPr>
        <w:t xml:space="preserve">failed to create an “educational program reasonably calculated to enable [Dorian] to make progress appropriate in light of the [his] circumstances.” </w:t>
      </w:r>
      <w:r w:rsidR="00564CDF" w:rsidRPr="00564CDF">
        <w:rPr>
          <w:rFonts w:ascii="Times New Roman" w:hAnsi="Times New Roman" w:cs="Times New Roman"/>
          <w:i/>
        </w:rPr>
        <w:t>Endrew F</w:t>
      </w:r>
      <w:r w:rsidR="00564CDF">
        <w:rPr>
          <w:rFonts w:ascii="Times New Roman" w:hAnsi="Times New Roman" w:cs="Times New Roman"/>
          <w:i/>
        </w:rPr>
        <w:t xml:space="preserve">, </w:t>
      </w:r>
      <w:r w:rsidR="00564CDF" w:rsidRPr="00564CDF">
        <w:rPr>
          <w:rFonts w:ascii="Times New Roman" w:hAnsi="Times New Roman" w:cs="Times New Roman"/>
        </w:rPr>
        <w:t>137 S.Ct. at 1001. This constitutes failure</w:t>
      </w:r>
      <w:r w:rsidR="00503C2E" w:rsidRPr="00564CDF">
        <w:rPr>
          <w:rFonts w:ascii="Times New Roman" w:hAnsi="Times New Roman" w:cs="Times New Roman"/>
        </w:rPr>
        <w:t xml:space="preserve"> to create a genuine issue of material fact for hearing.</w:t>
      </w:r>
      <w:r w:rsidR="00EA0651" w:rsidRPr="00564CDF">
        <w:rPr>
          <w:rFonts w:ascii="Times New Roman" w:hAnsi="Times New Roman" w:cs="Times New Roman"/>
        </w:rPr>
        <w:t xml:space="preserve"> </w:t>
      </w:r>
      <w:r w:rsidR="00564CDF" w:rsidRPr="00564CDF">
        <w:rPr>
          <w:rFonts w:ascii="Times New Roman" w:hAnsi="Times New Roman" w:cs="Times New Roman"/>
        </w:rPr>
        <w:t>Parent</w:t>
      </w:r>
      <w:r w:rsidR="00EA0651" w:rsidRPr="00564CDF">
        <w:rPr>
          <w:rFonts w:ascii="Times New Roman" w:hAnsi="Times New Roman" w:cs="Times New Roman"/>
        </w:rPr>
        <w:t xml:space="preserve"> offered </w:t>
      </w:r>
      <w:r w:rsidRPr="00564CDF">
        <w:rPr>
          <w:rFonts w:ascii="Times New Roman" w:hAnsi="Times New Roman" w:cs="Times New Roman"/>
        </w:rPr>
        <w:t>no evidence</w:t>
      </w:r>
      <w:r w:rsidR="00EA0651" w:rsidRPr="00564CDF">
        <w:rPr>
          <w:rFonts w:ascii="Times New Roman" w:hAnsi="Times New Roman" w:cs="Times New Roman"/>
        </w:rPr>
        <w:t xml:space="preserve"> in support of this foundational contention,</w:t>
      </w:r>
      <w:r w:rsidRPr="00564CDF">
        <w:rPr>
          <w:rFonts w:ascii="Times New Roman" w:hAnsi="Times New Roman" w:cs="Times New Roman"/>
        </w:rPr>
        <w:t xml:space="preserve"> much less “sufficient evidence”</w:t>
      </w:r>
      <w:r w:rsidR="00EA0651" w:rsidRPr="00564CDF">
        <w:rPr>
          <w:rFonts w:ascii="Times New Roman" w:hAnsi="Times New Roman" w:cs="Times New Roman"/>
        </w:rPr>
        <w:t xml:space="preserve"> in her favor that the BSEA could find for her. Because she</w:t>
      </w:r>
      <w:r w:rsidRPr="00564CDF">
        <w:rPr>
          <w:rFonts w:ascii="Times New Roman" w:hAnsi="Times New Roman" w:cs="Times New Roman"/>
        </w:rPr>
        <w:t xml:space="preserve"> will not be able to meet her burden to prove that Waltham’s proposed IEPs fail</w:t>
      </w:r>
      <w:r w:rsidR="00E50E5A" w:rsidRPr="00564CDF">
        <w:rPr>
          <w:rFonts w:ascii="Times New Roman" w:hAnsi="Times New Roman" w:cs="Times New Roman"/>
        </w:rPr>
        <w:t>ed</w:t>
      </w:r>
      <w:r w:rsidRPr="00564CDF">
        <w:rPr>
          <w:rFonts w:ascii="Times New Roman" w:hAnsi="Times New Roman" w:cs="Times New Roman"/>
        </w:rPr>
        <w:t xml:space="preserve"> to provide Do</w:t>
      </w:r>
      <w:r w:rsidR="00EA0651" w:rsidRPr="00564CDF">
        <w:rPr>
          <w:rFonts w:ascii="Times New Roman" w:hAnsi="Times New Roman" w:cs="Times New Roman"/>
        </w:rPr>
        <w:t>rian with a FAPE, summary judgment is appropriate.</w:t>
      </w:r>
    </w:p>
  </w:footnote>
  <w:footnote w:id="21">
    <w:p w:rsidR="00D6421D" w:rsidRPr="00E50E5A" w:rsidRDefault="00D6421D" w:rsidP="00D6421D">
      <w:pPr>
        <w:pStyle w:val="FootnoteText"/>
        <w:rPr>
          <w:rFonts w:ascii="Times New Roman" w:hAnsi="Times New Roman" w:cs="Times New Roman"/>
        </w:rPr>
      </w:pPr>
      <w:r w:rsidRPr="00E50E5A">
        <w:rPr>
          <w:rStyle w:val="FootnoteReference"/>
          <w:rFonts w:ascii="Times New Roman" w:hAnsi="Times New Roman" w:cs="Times New Roman"/>
        </w:rPr>
        <w:footnoteRef/>
      </w:r>
      <w:r w:rsidRPr="00E50E5A">
        <w:rPr>
          <w:rFonts w:ascii="Times New Roman" w:hAnsi="Times New Roman" w:cs="Times New Roman"/>
        </w:rPr>
        <w:t xml:space="preserve"> Parent has made no claims regarding the 2017-2018 school year. As such, it appears that her </w:t>
      </w:r>
      <w:r w:rsidRPr="00E50E5A">
        <w:rPr>
          <w:rFonts w:ascii="Times New Roman" w:hAnsi="Times New Roman" w:cs="Times New Roman"/>
          <w:i/>
        </w:rPr>
        <w:t xml:space="preserve">Hearing Request </w:t>
      </w:r>
      <w:r w:rsidRPr="00E50E5A">
        <w:rPr>
          <w:rFonts w:ascii="Times New Roman" w:hAnsi="Times New Roman" w:cs="Times New Roman"/>
        </w:rPr>
        <w:t>involves the period from June 2016 through the end of the 2016-2017 school year, as the District has established through its documents that Dorian’s eligibility</w:t>
      </w:r>
      <w:r w:rsidR="00564CDF">
        <w:rPr>
          <w:rFonts w:ascii="Times New Roman" w:hAnsi="Times New Roman" w:cs="Times New Roman"/>
        </w:rPr>
        <w:t xml:space="preserve"> </w:t>
      </w:r>
      <w:r w:rsidRPr="00E50E5A">
        <w:rPr>
          <w:rFonts w:ascii="Times New Roman" w:hAnsi="Times New Roman" w:cs="Times New Roman"/>
        </w:rPr>
        <w:t>determination was not made until June 2016 as a result of his absences between January 2016, when Parent requested that the District reconsider his eligibility, and May 2016.</w:t>
      </w:r>
    </w:p>
  </w:footnote>
  <w:footnote w:id="22">
    <w:p w:rsidR="00D6421D" w:rsidRPr="00E50E5A" w:rsidRDefault="00D6421D">
      <w:pPr>
        <w:pStyle w:val="FootnoteText"/>
        <w:rPr>
          <w:rFonts w:ascii="Times New Roman" w:hAnsi="Times New Roman" w:cs="Times New Roman"/>
        </w:rPr>
      </w:pPr>
      <w:r w:rsidRPr="00E50E5A">
        <w:rPr>
          <w:rStyle w:val="FootnoteReference"/>
          <w:rFonts w:ascii="Times New Roman" w:hAnsi="Times New Roman" w:cs="Times New Roman"/>
        </w:rPr>
        <w:footnoteRef/>
      </w:r>
      <w:r w:rsidRPr="00E50E5A">
        <w:rPr>
          <w:rFonts w:ascii="Times New Roman" w:hAnsi="Times New Roman" w:cs="Times New Roman"/>
        </w:rPr>
        <w:t xml:space="preserve"> Anderson, 477 U.S. </w:t>
      </w:r>
      <w:r w:rsidR="00503C2E">
        <w:rPr>
          <w:rFonts w:ascii="Times New Roman" w:hAnsi="Times New Roman" w:cs="Times New Roman"/>
        </w:rPr>
        <w:t>at 250</w:t>
      </w:r>
      <w:r w:rsidRPr="00E50E5A">
        <w:rPr>
          <w:rFonts w:ascii="Times New Roman" w:hAnsi="Times New Roman" w:cs="Times New Roman"/>
        </w:rPr>
        <w:t>.</w:t>
      </w:r>
    </w:p>
  </w:footnote>
  <w:footnote w:id="23">
    <w:p w:rsidR="00D6421D" w:rsidRPr="00E57B11" w:rsidRDefault="00D6421D" w:rsidP="00D6421D">
      <w:pPr>
        <w:pStyle w:val="FootnoteText"/>
        <w:rPr>
          <w:rFonts w:ascii="Times New Roman" w:hAnsi="Times New Roman" w:cs="Times New Roman"/>
        </w:rPr>
      </w:pPr>
      <w:r w:rsidRPr="00E57B11">
        <w:rPr>
          <w:rStyle w:val="FootnoteReference"/>
          <w:rFonts w:ascii="Times New Roman" w:hAnsi="Times New Roman" w:cs="Times New Roman"/>
        </w:rPr>
        <w:footnoteRef/>
      </w:r>
      <w:r w:rsidRPr="00E57B11">
        <w:rPr>
          <w:rFonts w:ascii="Times New Roman" w:hAnsi="Times New Roman" w:cs="Times New Roman"/>
        </w:rPr>
        <w:t xml:space="preserve"> </w:t>
      </w:r>
      <w:r w:rsidRPr="008D17DB">
        <w:rPr>
          <w:rFonts w:ascii="Times New Roman" w:hAnsi="Times New Roman" w:cs="Times New Roman"/>
          <w:i/>
        </w:rPr>
        <w:t>Id</w:t>
      </w:r>
      <w:r w:rsidRPr="00E57B11">
        <w:rPr>
          <w:rFonts w:ascii="Times New Roman" w:hAnsi="Times New Roman" w:cs="Times New Roman"/>
        </w:rPr>
        <w:t>. at 249-50.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2425"/>
    <w:multiLevelType w:val="hybridMultilevel"/>
    <w:tmpl w:val="505E844C"/>
    <w:lvl w:ilvl="0" w:tplc="4734E4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7EF5D28"/>
    <w:multiLevelType w:val="hybridMultilevel"/>
    <w:tmpl w:val="FC222C02"/>
    <w:lvl w:ilvl="0" w:tplc="FD5A20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82C7CA9"/>
    <w:multiLevelType w:val="hybridMultilevel"/>
    <w:tmpl w:val="59E06D74"/>
    <w:lvl w:ilvl="0" w:tplc="FCC25D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CA24DC"/>
    <w:multiLevelType w:val="hybridMultilevel"/>
    <w:tmpl w:val="18745A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026032"/>
    <w:multiLevelType w:val="multilevel"/>
    <w:tmpl w:val="3710B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0928FF"/>
    <w:multiLevelType w:val="hybridMultilevel"/>
    <w:tmpl w:val="690ED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F309E2"/>
    <w:multiLevelType w:val="hybridMultilevel"/>
    <w:tmpl w:val="BC14F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31404E"/>
    <w:multiLevelType w:val="hybridMultilevel"/>
    <w:tmpl w:val="16DC72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F2F0498"/>
    <w:multiLevelType w:val="hybridMultilevel"/>
    <w:tmpl w:val="8E5AAFF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5D218F8"/>
    <w:multiLevelType w:val="hybridMultilevel"/>
    <w:tmpl w:val="EE0C0652"/>
    <w:lvl w:ilvl="0" w:tplc="C9540EDA">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3">
      <w:start w:val="1"/>
      <w:numFmt w:val="upp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CF3B7F"/>
    <w:multiLevelType w:val="hybridMultilevel"/>
    <w:tmpl w:val="33383F4A"/>
    <w:lvl w:ilvl="0" w:tplc="E3140374">
      <w:start w:val="1"/>
      <w:numFmt w:val="upperRoman"/>
      <w:lvlText w:val="%1."/>
      <w:lvlJc w:val="left"/>
      <w:pPr>
        <w:ind w:left="1080" w:hanging="720"/>
      </w:pPr>
      <w:rPr>
        <w:rFonts w:hint="default"/>
      </w:rPr>
    </w:lvl>
    <w:lvl w:ilvl="1" w:tplc="7AD8508C">
      <w:start w:val="1"/>
      <w:numFmt w:val="decimal"/>
      <w:lvlText w:val="%2."/>
      <w:lvlJc w:val="left"/>
      <w:pPr>
        <w:ind w:left="1740" w:hanging="660"/>
      </w:pPr>
      <w:rPr>
        <w:rFonts w:hint="default"/>
      </w:rPr>
    </w:lvl>
    <w:lvl w:ilvl="2" w:tplc="509266A2">
      <w:start w:val="1"/>
      <w:numFmt w:val="upperLetter"/>
      <w:lvlText w:val="%3."/>
      <w:lvlJc w:val="left"/>
      <w:pPr>
        <w:ind w:left="2700" w:hanging="720"/>
      </w:pPr>
      <w:rPr>
        <w:rFonts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3F00D5"/>
    <w:multiLevelType w:val="hybridMultilevel"/>
    <w:tmpl w:val="2B7A5F42"/>
    <w:lvl w:ilvl="0" w:tplc="44E6BC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257919"/>
    <w:multiLevelType w:val="hybridMultilevel"/>
    <w:tmpl w:val="FCCA6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E427E5"/>
    <w:multiLevelType w:val="hybridMultilevel"/>
    <w:tmpl w:val="14DC97E4"/>
    <w:lvl w:ilvl="0" w:tplc="7FA44C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36D6EF3"/>
    <w:multiLevelType w:val="hybridMultilevel"/>
    <w:tmpl w:val="EBDA9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B410B1"/>
    <w:multiLevelType w:val="hybridMultilevel"/>
    <w:tmpl w:val="8E5AAFF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EE66A8"/>
    <w:multiLevelType w:val="hybridMultilevel"/>
    <w:tmpl w:val="A9B62C38"/>
    <w:lvl w:ilvl="0" w:tplc="3B548B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1517D0"/>
    <w:multiLevelType w:val="hybridMultilevel"/>
    <w:tmpl w:val="62B29B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7"/>
  </w:num>
  <w:num w:numId="4">
    <w:abstractNumId w:val="11"/>
  </w:num>
  <w:num w:numId="5">
    <w:abstractNumId w:val="10"/>
  </w:num>
  <w:num w:numId="6">
    <w:abstractNumId w:val="5"/>
  </w:num>
  <w:num w:numId="7">
    <w:abstractNumId w:val="13"/>
  </w:num>
  <w:num w:numId="8">
    <w:abstractNumId w:val="8"/>
  </w:num>
  <w:num w:numId="9">
    <w:abstractNumId w:val="0"/>
  </w:num>
  <w:num w:numId="10">
    <w:abstractNumId w:val="14"/>
  </w:num>
  <w:num w:numId="11">
    <w:abstractNumId w:val="2"/>
  </w:num>
  <w:num w:numId="12">
    <w:abstractNumId w:val="15"/>
  </w:num>
  <w:num w:numId="13">
    <w:abstractNumId w:val="4"/>
    <w:lvlOverride w:ilvl="0">
      <w:startOverride w:val="1"/>
    </w:lvlOverride>
  </w:num>
  <w:num w:numId="14">
    <w:abstractNumId w:val="4"/>
    <w:lvlOverride w:ilvl="0">
      <w:startOverride w:val="2"/>
    </w:lvlOverride>
  </w:num>
  <w:num w:numId="15">
    <w:abstractNumId w:val="1"/>
  </w:num>
  <w:num w:numId="16">
    <w:abstractNumId w:val="9"/>
  </w:num>
  <w:num w:numId="17">
    <w:abstractNumId w:val="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247"/>
    <w:rsid w:val="00002000"/>
    <w:rsid w:val="00004D42"/>
    <w:rsid w:val="00005A15"/>
    <w:rsid w:val="00005A8B"/>
    <w:rsid w:val="00010C18"/>
    <w:rsid w:val="00025928"/>
    <w:rsid w:val="00025E4A"/>
    <w:rsid w:val="000314E0"/>
    <w:rsid w:val="00033873"/>
    <w:rsid w:val="000355A5"/>
    <w:rsid w:val="000359FA"/>
    <w:rsid w:val="0003714D"/>
    <w:rsid w:val="0004218D"/>
    <w:rsid w:val="00042D06"/>
    <w:rsid w:val="000451CF"/>
    <w:rsid w:val="000459AC"/>
    <w:rsid w:val="0005028B"/>
    <w:rsid w:val="00052D7C"/>
    <w:rsid w:val="00052FD5"/>
    <w:rsid w:val="00066916"/>
    <w:rsid w:val="00072723"/>
    <w:rsid w:val="00073C8F"/>
    <w:rsid w:val="0008026C"/>
    <w:rsid w:val="00080E14"/>
    <w:rsid w:val="000868D1"/>
    <w:rsid w:val="000944BA"/>
    <w:rsid w:val="00095944"/>
    <w:rsid w:val="000A033E"/>
    <w:rsid w:val="000A0D6D"/>
    <w:rsid w:val="000A1179"/>
    <w:rsid w:val="000A3377"/>
    <w:rsid w:val="000A4411"/>
    <w:rsid w:val="000A7339"/>
    <w:rsid w:val="000B0FC7"/>
    <w:rsid w:val="000C32B2"/>
    <w:rsid w:val="000C4B6A"/>
    <w:rsid w:val="000C5464"/>
    <w:rsid w:val="000C558C"/>
    <w:rsid w:val="000D2FF8"/>
    <w:rsid w:val="000E089D"/>
    <w:rsid w:val="000E091E"/>
    <w:rsid w:val="000E21CB"/>
    <w:rsid w:val="000E3711"/>
    <w:rsid w:val="000E4E11"/>
    <w:rsid w:val="000E5ECA"/>
    <w:rsid w:val="000F01EB"/>
    <w:rsid w:val="000F184E"/>
    <w:rsid w:val="000F399F"/>
    <w:rsid w:val="000F43E5"/>
    <w:rsid w:val="00102878"/>
    <w:rsid w:val="00103820"/>
    <w:rsid w:val="001126FF"/>
    <w:rsid w:val="001148E4"/>
    <w:rsid w:val="00125635"/>
    <w:rsid w:val="00125C75"/>
    <w:rsid w:val="00126E89"/>
    <w:rsid w:val="00127457"/>
    <w:rsid w:val="00130D1B"/>
    <w:rsid w:val="00132152"/>
    <w:rsid w:val="001370F3"/>
    <w:rsid w:val="00140241"/>
    <w:rsid w:val="0014071F"/>
    <w:rsid w:val="0014592E"/>
    <w:rsid w:val="001513C4"/>
    <w:rsid w:val="0015660D"/>
    <w:rsid w:val="00161C18"/>
    <w:rsid w:val="00167E7D"/>
    <w:rsid w:val="0017218E"/>
    <w:rsid w:val="00173F48"/>
    <w:rsid w:val="00174457"/>
    <w:rsid w:val="001756A5"/>
    <w:rsid w:val="00176472"/>
    <w:rsid w:val="00181D13"/>
    <w:rsid w:val="00183A1E"/>
    <w:rsid w:val="00184AC1"/>
    <w:rsid w:val="00184F49"/>
    <w:rsid w:val="0018519F"/>
    <w:rsid w:val="001855E7"/>
    <w:rsid w:val="001A25C2"/>
    <w:rsid w:val="001B0F35"/>
    <w:rsid w:val="001B444A"/>
    <w:rsid w:val="001B52F5"/>
    <w:rsid w:val="001C4487"/>
    <w:rsid w:val="001D0F1C"/>
    <w:rsid w:val="001D2E28"/>
    <w:rsid w:val="001D456F"/>
    <w:rsid w:val="001E14B1"/>
    <w:rsid w:val="001E2E0F"/>
    <w:rsid w:val="001F1E38"/>
    <w:rsid w:val="001F1ED4"/>
    <w:rsid w:val="001F43A6"/>
    <w:rsid w:val="001F4710"/>
    <w:rsid w:val="00201A0B"/>
    <w:rsid w:val="00204D6B"/>
    <w:rsid w:val="002136DB"/>
    <w:rsid w:val="0022012E"/>
    <w:rsid w:val="002209D5"/>
    <w:rsid w:val="002223E1"/>
    <w:rsid w:val="00223250"/>
    <w:rsid w:val="0022328C"/>
    <w:rsid w:val="00223FD2"/>
    <w:rsid w:val="0023383D"/>
    <w:rsid w:val="00235288"/>
    <w:rsid w:val="00237947"/>
    <w:rsid w:val="00242934"/>
    <w:rsid w:val="00245959"/>
    <w:rsid w:val="00255A7F"/>
    <w:rsid w:val="00256DEC"/>
    <w:rsid w:val="00270C54"/>
    <w:rsid w:val="002750C7"/>
    <w:rsid w:val="002774C9"/>
    <w:rsid w:val="0028376D"/>
    <w:rsid w:val="002846CD"/>
    <w:rsid w:val="00287376"/>
    <w:rsid w:val="00287A28"/>
    <w:rsid w:val="002920F2"/>
    <w:rsid w:val="0029321A"/>
    <w:rsid w:val="0029459D"/>
    <w:rsid w:val="00296528"/>
    <w:rsid w:val="00296642"/>
    <w:rsid w:val="002A1B10"/>
    <w:rsid w:val="002A1D0F"/>
    <w:rsid w:val="002A3792"/>
    <w:rsid w:val="002A4E17"/>
    <w:rsid w:val="002B1E91"/>
    <w:rsid w:val="002B64AD"/>
    <w:rsid w:val="002C027C"/>
    <w:rsid w:val="002C17EE"/>
    <w:rsid w:val="002C33AD"/>
    <w:rsid w:val="002C750A"/>
    <w:rsid w:val="002E0B5E"/>
    <w:rsid w:val="002E3132"/>
    <w:rsid w:val="002E34DE"/>
    <w:rsid w:val="002E4529"/>
    <w:rsid w:val="002E57B3"/>
    <w:rsid w:val="002F158C"/>
    <w:rsid w:val="002F2A34"/>
    <w:rsid w:val="002F2C53"/>
    <w:rsid w:val="002F52F6"/>
    <w:rsid w:val="00300C3A"/>
    <w:rsid w:val="003060FA"/>
    <w:rsid w:val="00306EED"/>
    <w:rsid w:val="003145BB"/>
    <w:rsid w:val="003205DB"/>
    <w:rsid w:val="00321354"/>
    <w:rsid w:val="00323404"/>
    <w:rsid w:val="003268CC"/>
    <w:rsid w:val="003314B3"/>
    <w:rsid w:val="00337AD7"/>
    <w:rsid w:val="00344631"/>
    <w:rsid w:val="0035300D"/>
    <w:rsid w:val="003617F9"/>
    <w:rsid w:val="00361FBB"/>
    <w:rsid w:val="0036478E"/>
    <w:rsid w:val="0036636F"/>
    <w:rsid w:val="003703FE"/>
    <w:rsid w:val="00374789"/>
    <w:rsid w:val="003757D3"/>
    <w:rsid w:val="00377865"/>
    <w:rsid w:val="0038295D"/>
    <w:rsid w:val="00382C4F"/>
    <w:rsid w:val="0038510E"/>
    <w:rsid w:val="0038698A"/>
    <w:rsid w:val="00386D41"/>
    <w:rsid w:val="0039012E"/>
    <w:rsid w:val="00390A4A"/>
    <w:rsid w:val="00395DF6"/>
    <w:rsid w:val="003A1779"/>
    <w:rsid w:val="003A7322"/>
    <w:rsid w:val="003B307B"/>
    <w:rsid w:val="003C088E"/>
    <w:rsid w:val="003C54D1"/>
    <w:rsid w:val="003C6568"/>
    <w:rsid w:val="003D0290"/>
    <w:rsid w:val="003D50F2"/>
    <w:rsid w:val="003D5C72"/>
    <w:rsid w:val="003D70DA"/>
    <w:rsid w:val="003E08EC"/>
    <w:rsid w:val="003E29F7"/>
    <w:rsid w:val="003E2C48"/>
    <w:rsid w:val="003E7D08"/>
    <w:rsid w:val="003F7F19"/>
    <w:rsid w:val="0040120B"/>
    <w:rsid w:val="004036C0"/>
    <w:rsid w:val="00404FBA"/>
    <w:rsid w:val="00414D68"/>
    <w:rsid w:val="00426718"/>
    <w:rsid w:val="0043339A"/>
    <w:rsid w:val="00443AF9"/>
    <w:rsid w:val="0044725E"/>
    <w:rsid w:val="00447515"/>
    <w:rsid w:val="004507F1"/>
    <w:rsid w:val="0045283F"/>
    <w:rsid w:val="00452F4A"/>
    <w:rsid w:val="004549B5"/>
    <w:rsid w:val="00455FE8"/>
    <w:rsid w:val="004622C9"/>
    <w:rsid w:val="0046644C"/>
    <w:rsid w:val="004679C0"/>
    <w:rsid w:val="0048214D"/>
    <w:rsid w:val="0048430B"/>
    <w:rsid w:val="0049010C"/>
    <w:rsid w:val="00492CDA"/>
    <w:rsid w:val="004A1BC2"/>
    <w:rsid w:val="004A302A"/>
    <w:rsid w:val="004A6992"/>
    <w:rsid w:val="004B3F3C"/>
    <w:rsid w:val="004B6A2A"/>
    <w:rsid w:val="004C483A"/>
    <w:rsid w:val="004D472C"/>
    <w:rsid w:val="004E0D48"/>
    <w:rsid w:val="004E1A62"/>
    <w:rsid w:val="004E3C0E"/>
    <w:rsid w:val="004E4C40"/>
    <w:rsid w:val="004E5FB7"/>
    <w:rsid w:val="004E629E"/>
    <w:rsid w:val="004F2250"/>
    <w:rsid w:val="004F2959"/>
    <w:rsid w:val="004F3C85"/>
    <w:rsid w:val="004F45EC"/>
    <w:rsid w:val="004F51C9"/>
    <w:rsid w:val="0050028B"/>
    <w:rsid w:val="005005C6"/>
    <w:rsid w:val="00501F18"/>
    <w:rsid w:val="00503C2E"/>
    <w:rsid w:val="00503DBE"/>
    <w:rsid w:val="00504B61"/>
    <w:rsid w:val="00511C50"/>
    <w:rsid w:val="0051343D"/>
    <w:rsid w:val="005241F2"/>
    <w:rsid w:val="00524706"/>
    <w:rsid w:val="00525C26"/>
    <w:rsid w:val="00527DB2"/>
    <w:rsid w:val="005329A8"/>
    <w:rsid w:val="005339F1"/>
    <w:rsid w:val="00535871"/>
    <w:rsid w:val="00536A29"/>
    <w:rsid w:val="00540015"/>
    <w:rsid w:val="0054144A"/>
    <w:rsid w:val="005443DB"/>
    <w:rsid w:val="00545809"/>
    <w:rsid w:val="00552CF3"/>
    <w:rsid w:val="005535B1"/>
    <w:rsid w:val="00553A34"/>
    <w:rsid w:val="00554252"/>
    <w:rsid w:val="00554B8E"/>
    <w:rsid w:val="00556B0A"/>
    <w:rsid w:val="00564CDF"/>
    <w:rsid w:val="00566BD1"/>
    <w:rsid w:val="00566E2D"/>
    <w:rsid w:val="005671AD"/>
    <w:rsid w:val="00573B30"/>
    <w:rsid w:val="005753E8"/>
    <w:rsid w:val="005778D0"/>
    <w:rsid w:val="0058359B"/>
    <w:rsid w:val="00587DFD"/>
    <w:rsid w:val="00594F4C"/>
    <w:rsid w:val="005971C5"/>
    <w:rsid w:val="005A6DBA"/>
    <w:rsid w:val="005A77B0"/>
    <w:rsid w:val="005B1085"/>
    <w:rsid w:val="005B4917"/>
    <w:rsid w:val="005B7437"/>
    <w:rsid w:val="005C58C1"/>
    <w:rsid w:val="005C5D25"/>
    <w:rsid w:val="005D167F"/>
    <w:rsid w:val="005E1ECB"/>
    <w:rsid w:val="005E2A73"/>
    <w:rsid w:val="0062135F"/>
    <w:rsid w:val="00623118"/>
    <w:rsid w:val="006258AC"/>
    <w:rsid w:val="006305EF"/>
    <w:rsid w:val="00633491"/>
    <w:rsid w:val="00640CC0"/>
    <w:rsid w:val="00641B42"/>
    <w:rsid w:val="0064645A"/>
    <w:rsid w:val="00651A5A"/>
    <w:rsid w:val="00654CE5"/>
    <w:rsid w:val="0065691E"/>
    <w:rsid w:val="00657827"/>
    <w:rsid w:val="00660CAB"/>
    <w:rsid w:val="00661911"/>
    <w:rsid w:val="00670A55"/>
    <w:rsid w:val="00671066"/>
    <w:rsid w:val="006730AE"/>
    <w:rsid w:val="00677478"/>
    <w:rsid w:val="006806D3"/>
    <w:rsid w:val="00682A38"/>
    <w:rsid w:val="006917B9"/>
    <w:rsid w:val="00693B24"/>
    <w:rsid w:val="006971B5"/>
    <w:rsid w:val="006A2411"/>
    <w:rsid w:val="006A3333"/>
    <w:rsid w:val="006B2647"/>
    <w:rsid w:val="006B41A8"/>
    <w:rsid w:val="006B58E5"/>
    <w:rsid w:val="006B5BB6"/>
    <w:rsid w:val="006B78B8"/>
    <w:rsid w:val="006C091E"/>
    <w:rsid w:val="006C167B"/>
    <w:rsid w:val="006C26F2"/>
    <w:rsid w:val="006C7178"/>
    <w:rsid w:val="006E076C"/>
    <w:rsid w:val="006E6529"/>
    <w:rsid w:val="006E7785"/>
    <w:rsid w:val="006F27D8"/>
    <w:rsid w:val="006F2902"/>
    <w:rsid w:val="006F5FC4"/>
    <w:rsid w:val="007060D4"/>
    <w:rsid w:val="00707BFB"/>
    <w:rsid w:val="00713962"/>
    <w:rsid w:val="007150B9"/>
    <w:rsid w:val="007150EF"/>
    <w:rsid w:val="00717284"/>
    <w:rsid w:val="00722C6A"/>
    <w:rsid w:val="00724C04"/>
    <w:rsid w:val="007250D5"/>
    <w:rsid w:val="00731434"/>
    <w:rsid w:val="00731874"/>
    <w:rsid w:val="00732247"/>
    <w:rsid w:val="00741132"/>
    <w:rsid w:val="00742DD6"/>
    <w:rsid w:val="00743313"/>
    <w:rsid w:val="007471DF"/>
    <w:rsid w:val="00755A0E"/>
    <w:rsid w:val="00761385"/>
    <w:rsid w:val="007635C8"/>
    <w:rsid w:val="007661C5"/>
    <w:rsid w:val="007812C4"/>
    <w:rsid w:val="007816AD"/>
    <w:rsid w:val="007821DF"/>
    <w:rsid w:val="00782362"/>
    <w:rsid w:val="007970E3"/>
    <w:rsid w:val="007A1848"/>
    <w:rsid w:val="007A1F04"/>
    <w:rsid w:val="007A3F9E"/>
    <w:rsid w:val="007A56FE"/>
    <w:rsid w:val="007B2609"/>
    <w:rsid w:val="007B33ED"/>
    <w:rsid w:val="007B4B01"/>
    <w:rsid w:val="007B72F1"/>
    <w:rsid w:val="007C2DBD"/>
    <w:rsid w:val="007C4FC0"/>
    <w:rsid w:val="007C665C"/>
    <w:rsid w:val="007C7AF3"/>
    <w:rsid w:val="007E37E0"/>
    <w:rsid w:val="007E780A"/>
    <w:rsid w:val="007F02F9"/>
    <w:rsid w:val="007F45BE"/>
    <w:rsid w:val="00812F3F"/>
    <w:rsid w:val="00813626"/>
    <w:rsid w:val="0082042C"/>
    <w:rsid w:val="00833874"/>
    <w:rsid w:val="00833C73"/>
    <w:rsid w:val="00843A80"/>
    <w:rsid w:val="00844E1E"/>
    <w:rsid w:val="008540DF"/>
    <w:rsid w:val="00855142"/>
    <w:rsid w:val="00856742"/>
    <w:rsid w:val="00860886"/>
    <w:rsid w:val="008624CD"/>
    <w:rsid w:val="00863294"/>
    <w:rsid w:val="00863F38"/>
    <w:rsid w:val="00865D74"/>
    <w:rsid w:val="00883D9F"/>
    <w:rsid w:val="008A34B8"/>
    <w:rsid w:val="008A72B8"/>
    <w:rsid w:val="008B47D2"/>
    <w:rsid w:val="008B74F1"/>
    <w:rsid w:val="008C0829"/>
    <w:rsid w:val="008C2279"/>
    <w:rsid w:val="008C52C6"/>
    <w:rsid w:val="008C62EF"/>
    <w:rsid w:val="008C6FBD"/>
    <w:rsid w:val="008C78B2"/>
    <w:rsid w:val="008D632E"/>
    <w:rsid w:val="008D63BE"/>
    <w:rsid w:val="008D68A5"/>
    <w:rsid w:val="008D73F9"/>
    <w:rsid w:val="008E341D"/>
    <w:rsid w:val="008E3EB5"/>
    <w:rsid w:val="00900482"/>
    <w:rsid w:val="00900587"/>
    <w:rsid w:val="009038A3"/>
    <w:rsid w:val="00906C81"/>
    <w:rsid w:val="00911825"/>
    <w:rsid w:val="00912699"/>
    <w:rsid w:val="00916063"/>
    <w:rsid w:val="00921085"/>
    <w:rsid w:val="0092309F"/>
    <w:rsid w:val="009230E6"/>
    <w:rsid w:val="0092663A"/>
    <w:rsid w:val="0092715F"/>
    <w:rsid w:val="0094220E"/>
    <w:rsid w:val="00946CC6"/>
    <w:rsid w:val="0095066D"/>
    <w:rsid w:val="00953BB6"/>
    <w:rsid w:val="00953BC1"/>
    <w:rsid w:val="0095420A"/>
    <w:rsid w:val="00956654"/>
    <w:rsid w:val="00957068"/>
    <w:rsid w:val="00963792"/>
    <w:rsid w:val="0097295E"/>
    <w:rsid w:val="0097797D"/>
    <w:rsid w:val="00984173"/>
    <w:rsid w:val="00984A36"/>
    <w:rsid w:val="00987C1C"/>
    <w:rsid w:val="00990436"/>
    <w:rsid w:val="00990B03"/>
    <w:rsid w:val="00993970"/>
    <w:rsid w:val="009939D5"/>
    <w:rsid w:val="00995013"/>
    <w:rsid w:val="00995B4B"/>
    <w:rsid w:val="00997158"/>
    <w:rsid w:val="00997308"/>
    <w:rsid w:val="009A0B68"/>
    <w:rsid w:val="009A310A"/>
    <w:rsid w:val="009B2F60"/>
    <w:rsid w:val="009C1541"/>
    <w:rsid w:val="009C2F0A"/>
    <w:rsid w:val="009C310D"/>
    <w:rsid w:val="009D63F2"/>
    <w:rsid w:val="009E3854"/>
    <w:rsid w:val="009E4008"/>
    <w:rsid w:val="009F62EF"/>
    <w:rsid w:val="009F6954"/>
    <w:rsid w:val="009F69B3"/>
    <w:rsid w:val="00A006C2"/>
    <w:rsid w:val="00A024B8"/>
    <w:rsid w:val="00A1519C"/>
    <w:rsid w:val="00A24A29"/>
    <w:rsid w:val="00A269E0"/>
    <w:rsid w:val="00A338E8"/>
    <w:rsid w:val="00A33F9C"/>
    <w:rsid w:val="00A345A5"/>
    <w:rsid w:val="00A356F0"/>
    <w:rsid w:val="00A436C5"/>
    <w:rsid w:val="00A43734"/>
    <w:rsid w:val="00A45D40"/>
    <w:rsid w:val="00A45E97"/>
    <w:rsid w:val="00A505B7"/>
    <w:rsid w:val="00A51FE6"/>
    <w:rsid w:val="00A532A2"/>
    <w:rsid w:val="00A578E5"/>
    <w:rsid w:val="00A664A5"/>
    <w:rsid w:val="00A70E9B"/>
    <w:rsid w:val="00A765D1"/>
    <w:rsid w:val="00A84F15"/>
    <w:rsid w:val="00A85E81"/>
    <w:rsid w:val="00A8671B"/>
    <w:rsid w:val="00A874E2"/>
    <w:rsid w:val="00A87584"/>
    <w:rsid w:val="00A90510"/>
    <w:rsid w:val="00A962B4"/>
    <w:rsid w:val="00A973C4"/>
    <w:rsid w:val="00AA4F3C"/>
    <w:rsid w:val="00AB0A29"/>
    <w:rsid w:val="00AB5DBE"/>
    <w:rsid w:val="00AB673C"/>
    <w:rsid w:val="00AC0D86"/>
    <w:rsid w:val="00AC42E7"/>
    <w:rsid w:val="00AC5F53"/>
    <w:rsid w:val="00AD5C8B"/>
    <w:rsid w:val="00AE1712"/>
    <w:rsid w:val="00AE2D29"/>
    <w:rsid w:val="00AE520B"/>
    <w:rsid w:val="00AF059D"/>
    <w:rsid w:val="00AF1256"/>
    <w:rsid w:val="00B02425"/>
    <w:rsid w:val="00B02A0E"/>
    <w:rsid w:val="00B056CC"/>
    <w:rsid w:val="00B20C83"/>
    <w:rsid w:val="00B23C8C"/>
    <w:rsid w:val="00B27146"/>
    <w:rsid w:val="00B276C9"/>
    <w:rsid w:val="00B30993"/>
    <w:rsid w:val="00B41D7A"/>
    <w:rsid w:val="00B42837"/>
    <w:rsid w:val="00B428DD"/>
    <w:rsid w:val="00B50A8F"/>
    <w:rsid w:val="00B511F1"/>
    <w:rsid w:val="00B54C75"/>
    <w:rsid w:val="00B55F8B"/>
    <w:rsid w:val="00B608AF"/>
    <w:rsid w:val="00B6644D"/>
    <w:rsid w:val="00B8078E"/>
    <w:rsid w:val="00B81814"/>
    <w:rsid w:val="00B82F2C"/>
    <w:rsid w:val="00B832B9"/>
    <w:rsid w:val="00B84FD2"/>
    <w:rsid w:val="00B909D2"/>
    <w:rsid w:val="00BA43D1"/>
    <w:rsid w:val="00BA73C3"/>
    <w:rsid w:val="00BA7965"/>
    <w:rsid w:val="00BC562C"/>
    <w:rsid w:val="00BC7057"/>
    <w:rsid w:val="00BC798C"/>
    <w:rsid w:val="00BE10FE"/>
    <w:rsid w:val="00BE7A8D"/>
    <w:rsid w:val="00BF2B9D"/>
    <w:rsid w:val="00BF75A1"/>
    <w:rsid w:val="00C00FDA"/>
    <w:rsid w:val="00C02127"/>
    <w:rsid w:val="00C1649A"/>
    <w:rsid w:val="00C21668"/>
    <w:rsid w:val="00C31069"/>
    <w:rsid w:val="00C33717"/>
    <w:rsid w:val="00C33FC7"/>
    <w:rsid w:val="00C349DA"/>
    <w:rsid w:val="00C379BA"/>
    <w:rsid w:val="00C40B2A"/>
    <w:rsid w:val="00C478E8"/>
    <w:rsid w:val="00C52629"/>
    <w:rsid w:val="00C57515"/>
    <w:rsid w:val="00C640E4"/>
    <w:rsid w:val="00C71DBE"/>
    <w:rsid w:val="00C7643F"/>
    <w:rsid w:val="00C81664"/>
    <w:rsid w:val="00C82EE4"/>
    <w:rsid w:val="00C8477F"/>
    <w:rsid w:val="00C8535B"/>
    <w:rsid w:val="00C87F48"/>
    <w:rsid w:val="00C90200"/>
    <w:rsid w:val="00CA0128"/>
    <w:rsid w:val="00CA7AFF"/>
    <w:rsid w:val="00CB3BB0"/>
    <w:rsid w:val="00CC31D5"/>
    <w:rsid w:val="00CC3A3F"/>
    <w:rsid w:val="00CC52CA"/>
    <w:rsid w:val="00CC7131"/>
    <w:rsid w:val="00CE145E"/>
    <w:rsid w:val="00CE1C48"/>
    <w:rsid w:val="00CE43AE"/>
    <w:rsid w:val="00CF5166"/>
    <w:rsid w:val="00D0326E"/>
    <w:rsid w:val="00D036CF"/>
    <w:rsid w:val="00D04D0D"/>
    <w:rsid w:val="00D14918"/>
    <w:rsid w:val="00D20E2E"/>
    <w:rsid w:val="00D2140B"/>
    <w:rsid w:val="00D2303D"/>
    <w:rsid w:val="00D31A51"/>
    <w:rsid w:val="00D32D3A"/>
    <w:rsid w:val="00D33391"/>
    <w:rsid w:val="00D35706"/>
    <w:rsid w:val="00D35F1F"/>
    <w:rsid w:val="00D37161"/>
    <w:rsid w:val="00D42477"/>
    <w:rsid w:val="00D454F8"/>
    <w:rsid w:val="00D519B2"/>
    <w:rsid w:val="00D5306A"/>
    <w:rsid w:val="00D53D8C"/>
    <w:rsid w:val="00D612CC"/>
    <w:rsid w:val="00D6421D"/>
    <w:rsid w:val="00D67758"/>
    <w:rsid w:val="00D73637"/>
    <w:rsid w:val="00D74892"/>
    <w:rsid w:val="00D74ADB"/>
    <w:rsid w:val="00D76A9C"/>
    <w:rsid w:val="00D8221D"/>
    <w:rsid w:val="00D836A2"/>
    <w:rsid w:val="00D8778A"/>
    <w:rsid w:val="00D900A8"/>
    <w:rsid w:val="00D905AE"/>
    <w:rsid w:val="00D912CC"/>
    <w:rsid w:val="00D918A8"/>
    <w:rsid w:val="00D92127"/>
    <w:rsid w:val="00D925AE"/>
    <w:rsid w:val="00DA1A65"/>
    <w:rsid w:val="00DA2686"/>
    <w:rsid w:val="00DB0F2E"/>
    <w:rsid w:val="00DB1D1C"/>
    <w:rsid w:val="00DB2CC8"/>
    <w:rsid w:val="00DC6589"/>
    <w:rsid w:val="00DD0674"/>
    <w:rsid w:val="00DD5C0D"/>
    <w:rsid w:val="00DE0AB5"/>
    <w:rsid w:val="00DE7979"/>
    <w:rsid w:val="00DF285C"/>
    <w:rsid w:val="00DF4DEE"/>
    <w:rsid w:val="00E06D62"/>
    <w:rsid w:val="00E07CFF"/>
    <w:rsid w:val="00E107C4"/>
    <w:rsid w:val="00E11573"/>
    <w:rsid w:val="00E14868"/>
    <w:rsid w:val="00E229BA"/>
    <w:rsid w:val="00E24224"/>
    <w:rsid w:val="00E260ED"/>
    <w:rsid w:val="00E27268"/>
    <w:rsid w:val="00E325BC"/>
    <w:rsid w:val="00E35C8A"/>
    <w:rsid w:val="00E4003F"/>
    <w:rsid w:val="00E50E5A"/>
    <w:rsid w:val="00E510B2"/>
    <w:rsid w:val="00E52ABB"/>
    <w:rsid w:val="00E532CA"/>
    <w:rsid w:val="00E6003E"/>
    <w:rsid w:val="00E630BD"/>
    <w:rsid w:val="00E63DA4"/>
    <w:rsid w:val="00E70186"/>
    <w:rsid w:val="00E76F64"/>
    <w:rsid w:val="00E81BBB"/>
    <w:rsid w:val="00E87256"/>
    <w:rsid w:val="00E9605B"/>
    <w:rsid w:val="00EA0651"/>
    <w:rsid w:val="00EA355A"/>
    <w:rsid w:val="00EA51EF"/>
    <w:rsid w:val="00EA7039"/>
    <w:rsid w:val="00EA79DD"/>
    <w:rsid w:val="00EB5369"/>
    <w:rsid w:val="00EC0B43"/>
    <w:rsid w:val="00EC20DA"/>
    <w:rsid w:val="00ED13A8"/>
    <w:rsid w:val="00ED3DCA"/>
    <w:rsid w:val="00EE28C9"/>
    <w:rsid w:val="00EE3C5E"/>
    <w:rsid w:val="00EE45D1"/>
    <w:rsid w:val="00EE57FD"/>
    <w:rsid w:val="00EE5B45"/>
    <w:rsid w:val="00EE6CB5"/>
    <w:rsid w:val="00EF1098"/>
    <w:rsid w:val="00EF31F4"/>
    <w:rsid w:val="00F03AB1"/>
    <w:rsid w:val="00F07C6B"/>
    <w:rsid w:val="00F10E99"/>
    <w:rsid w:val="00F1416F"/>
    <w:rsid w:val="00F146C2"/>
    <w:rsid w:val="00F15543"/>
    <w:rsid w:val="00F2550F"/>
    <w:rsid w:val="00F259AC"/>
    <w:rsid w:val="00F27BDC"/>
    <w:rsid w:val="00F27F4D"/>
    <w:rsid w:val="00F3347D"/>
    <w:rsid w:val="00F345F0"/>
    <w:rsid w:val="00F35EAC"/>
    <w:rsid w:val="00F44797"/>
    <w:rsid w:val="00F4759D"/>
    <w:rsid w:val="00F5164B"/>
    <w:rsid w:val="00F54448"/>
    <w:rsid w:val="00F55AEA"/>
    <w:rsid w:val="00F57EB6"/>
    <w:rsid w:val="00F57F91"/>
    <w:rsid w:val="00F60CF5"/>
    <w:rsid w:val="00F64686"/>
    <w:rsid w:val="00F66870"/>
    <w:rsid w:val="00F67297"/>
    <w:rsid w:val="00F70B96"/>
    <w:rsid w:val="00F76AA8"/>
    <w:rsid w:val="00F95437"/>
    <w:rsid w:val="00F96927"/>
    <w:rsid w:val="00F96F4F"/>
    <w:rsid w:val="00FA2F61"/>
    <w:rsid w:val="00FA3071"/>
    <w:rsid w:val="00FB0229"/>
    <w:rsid w:val="00FB0C3B"/>
    <w:rsid w:val="00FB54E4"/>
    <w:rsid w:val="00FB553B"/>
    <w:rsid w:val="00FC33F5"/>
    <w:rsid w:val="00FD1833"/>
    <w:rsid w:val="00FD28FB"/>
    <w:rsid w:val="00FD4D55"/>
    <w:rsid w:val="00FE0E52"/>
    <w:rsid w:val="00FE5ECA"/>
    <w:rsid w:val="00FF3C30"/>
    <w:rsid w:val="00FF66EF"/>
    <w:rsid w:val="00FF7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E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6B2647"/>
    <w:rPr>
      <w:sz w:val="20"/>
      <w:szCs w:val="20"/>
    </w:rPr>
  </w:style>
  <w:style w:type="character" w:customStyle="1" w:styleId="FootnoteTextChar">
    <w:name w:val="Footnote Text Char"/>
    <w:basedOn w:val="DefaultParagraphFont"/>
    <w:link w:val="FootnoteText"/>
    <w:rsid w:val="006B2647"/>
    <w:rPr>
      <w:sz w:val="20"/>
      <w:szCs w:val="20"/>
    </w:rPr>
  </w:style>
  <w:style w:type="character" w:styleId="FootnoteReference">
    <w:name w:val="footnote reference"/>
    <w:basedOn w:val="DefaultParagraphFont"/>
    <w:uiPriority w:val="99"/>
    <w:unhideWhenUsed/>
    <w:rsid w:val="006B2647"/>
    <w:rPr>
      <w:vertAlign w:val="superscript"/>
    </w:rPr>
  </w:style>
  <w:style w:type="paragraph" w:styleId="BalloonText">
    <w:name w:val="Balloon Text"/>
    <w:basedOn w:val="Normal"/>
    <w:link w:val="BalloonTextChar"/>
    <w:uiPriority w:val="99"/>
    <w:semiHidden/>
    <w:unhideWhenUsed/>
    <w:rsid w:val="0040120B"/>
    <w:rPr>
      <w:rFonts w:ascii="Lucida Grande" w:hAnsi="Lucida Grande"/>
      <w:sz w:val="18"/>
      <w:szCs w:val="18"/>
    </w:rPr>
  </w:style>
  <w:style w:type="character" w:customStyle="1" w:styleId="BalloonTextChar">
    <w:name w:val="Balloon Text Char"/>
    <w:basedOn w:val="DefaultParagraphFont"/>
    <w:link w:val="BalloonText"/>
    <w:uiPriority w:val="99"/>
    <w:semiHidden/>
    <w:rsid w:val="0040120B"/>
    <w:rPr>
      <w:rFonts w:ascii="Lucida Grande" w:hAnsi="Lucida Grande"/>
      <w:sz w:val="18"/>
      <w:szCs w:val="18"/>
    </w:rPr>
  </w:style>
  <w:style w:type="character" w:styleId="CommentReference">
    <w:name w:val="annotation reference"/>
    <w:basedOn w:val="DefaultParagraphFont"/>
    <w:uiPriority w:val="99"/>
    <w:semiHidden/>
    <w:unhideWhenUsed/>
    <w:rsid w:val="0040120B"/>
    <w:rPr>
      <w:sz w:val="18"/>
      <w:szCs w:val="18"/>
    </w:rPr>
  </w:style>
  <w:style w:type="paragraph" w:styleId="CommentText">
    <w:name w:val="annotation text"/>
    <w:basedOn w:val="Normal"/>
    <w:link w:val="CommentTextChar"/>
    <w:uiPriority w:val="99"/>
    <w:semiHidden/>
    <w:unhideWhenUsed/>
    <w:rsid w:val="0040120B"/>
    <w:rPr>
      <w:sz w:val="24"/>
      <w:szCs w:val="24"/>
    </w:rPr>
  </w:style>
  <w:style w:type="character" w:customStyle="1" w:styleId="CommentTextChar">
    <w:name w:val="Comment Text Char"/>
    <w:basedOn w:val="DefaultParagraphFont"/>
    <w:link w:val="CommentText"/>
    <w:uiPriority w:val="99"/>
    <w:semiHidden/>
    <w:rsid w:val="0040120B"/>
    <w:rPr>
      <w:sz w:val="24"/>
      <w:szCs w:val="24"/>
    </w:rPr>
  </w:style>
  <w:style w:type="paragraph" w:styleId="CommentSubject">
    <w:name w:val="annotation subject"/>
    <w:basedOn w:val="CommentText"/>
    <w:next w:val="CommentText"/>
    <w:link w:val="CommentSubjectChar"/>
    <w:uiPriority w:val="99"/>
    <w:semiHidden/>
    <w:unhideWhenUsed/>
    <w:rsid w:val="0040120B"/>
    <w:rPr>
      <w:b/>
      <w:bCs/>
      <w:sz w:val="20"/>
      <w:szCs w:val="20"/>
    </w:rPr>
  </w:style>
  <w:style w:type="character" w:customStyle="1" w:styleId="CommentSubjectChar">
    <w:name w:val="Comment Subject Char"/>
    <w:basedOn w:val="CommentTextChar"/>
    <w:link w:val="CommentSubject"/>
    <w:uiPriority w:val="99"/>
    <w:semiHidden/>
    <w:rsid w:val="0040120B"/>
    <w:rPr>
      <w:b/>
      <w:bCs/>
      <w:sz w:val="20"/>
      <w:szCs w:val="20"/>
    </w:rPr>
  </w:style>
  <w:style w:type="paragraph" w:styleId="Header">
    <w:name w:val="header"/>
    <w:basedOn w:val="Normal"/>
    <w:link w:val="HeaderChar"/>
    <w:uiPriority w:val="99"/>
    <w:unhideWhenUsed/>
    <w:rsid w:val="00025928"/>
    <w:pPr>
      <w:tabs>
        <w:tab w:val="center" w:pos="4680"/>
        <w:tab w:val="right" w:pos="9360"/>
      </w:tabs>
    </w:pPr>
  </w:style>
  <w:style w:type="character" w:customStyle="1" w:styleId="HeaderChar">
    <w:name w:val="Header Char"/>
    <w:basedOn w:val="DefaultParagraphFont"/>
    <w:link w:val="Header"/>
    <w:uiPriority w:val="99"/>
    <w:rsid w:val="00025928"/>
  </w:style>
  <w:style w:type="paragraph" w:styleId="Footer">
    <w:name w:val="footer"/>
    <w:basedOn w:val="Normal"/>
    <w:link w:val="FooterChar"/>
    <w:uiPriority w:val="99"/>
    <w:unhideWhenUsed/>
    <w:rsid w:val="00025928"/>
    <w:pPr>
      <w:tabs>
        <w:tab w:val="center" w:pos="4680"/>
        <w:tab w:val="right" w:pos="9360"/>
      </w:tabs>
    </w:pPr>
  </w:style>
  <w:style w:type="character" w:customStyle="1" w:styleId="FooterChar">
    <w:name w:val="Footer Char"/>
    <w:basedOn w:val="DefaultParagraphFont"/>
    <w:link w:val="Footer"/>
    <w:uiPriority w:val="99"/>
    <w:rsid w:val="00025928"/>
  </w:style>
  <w:style w:type="paragraph" w:styleId="ListParagraph">
    <w:name w:val="List Paragraph"/>
    <w:basedOn w:val="Normal"/>
    <w:uiPriority w:val="34"/>
    <w:qFormat/>
    <w:rsid w:val="00A338E8"/>
    <w:pPr>
      <w:ind w:left="720"/>
      <w:contextualSpacing/>
    </w:pPr>
  </w:style>
  <w:style w:type="paragraph" w:styleId="NoSpacing">
    <w:name w:val="No Spacing"/>
    <w:uiPriority w:val="1"/>
    <w:qFormat/>
    <w:rsid w:val="00DE0AB5"/>
  </w:style>
  <w:style w:type="character" w:customStyle="1" w:styleId="apple-converted-space">
    <w:name w:val="apple-converted-space"/>
    <w:basedOn w:val="DefaultParagraphFont"/>
    <w:rsid w:val="002945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E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6B2647"/>
    <w:rPr>
      <w:sz w:val="20"/>
      <w:szCs w:val="20"/>
    </w:rPr>
  </w:style>
  <w:style w:type="character" w:customStyle="1" w:styleId="FootnoteTextChar">
    <w:name w:val="Footnote Text Char"/>
    <w:basedOn w:val="DefaultParagraphFont"/>
    <w:link w:val="FootnoteText"/>
    <w:rsid w:val="006B2647"/>
    <w:rPr>
      <w:sz w:val="20"/>
      <w:szCs w:val="20"/>
    </w:rPr>
  </w:style>
  <w:style w:type="character" w:styleId="FootnoteReference">
    <w:name w:val="footnote reference"/>
    <w:basedOn w:val="DefaultParagraphFont"/>
    <w:uiPriority w:val="99"/>
    <w:unhideWhenUsed/>
    <w:rsid w:val="006B2647"/>
    <w:rPr>
      <w:vertAlign w:val="superscript"/>
    </w:rPr>
  </w:style>
  <w:style w:type="paragraph" w:styleId="BalloonText">
    <w:name w:val="Balloon Text"/>
    <w:basedOn w:val="Normal"/>
    <w:link w:val="BalloonTextChar"/>
    <w:uiPriority w:val="99"/>
    <w:semiHidden/>
    <w:unhideWhenUsed/>
    <w:rsid w:val="0040120B"/>
    <w:rPr>
      <w:rFonts w:ascii="Lucida Grande" w:hAnsi="Lucida Grande"/>
      <w:sz w:val="18"/>
      <w:szCs w:val="18"/>
    </w:rPr>
  </w:style>
  <w:style w:type="character" w:customStyle="1" w:styleId="BalloonTextChar">
    <w:name w:val="Balloon Text Char"/>
    <w:basedOn w:val="DefaultParagraphFont"/>
    <w:link w:val="BalloonText"/>
    <w:uiPriority w:val="99"/>
    <w:semiHidden/>
    <w:rsid w:val="0040120B"/>
    <w:rPr>
      <w:rFonts w:ascii="Lucida Grande" w:hAnsi="Lucida Grande"/>
      <w:sz w:val="18"/>
      <w:szCs w:val="18"/>
    </w:rPr>
  </w:style>
  <w:style w:type="character" w:styleId="CommentReference">
    <w:name w:val="annotation reference"/>
    <w:basedOn w:val="DefaultParagraphFont"/>
    <w:uiPriority w:val="99"/>
    <w:semiHidden/>
    <w:unhideWhenUsed/>
    <w:rsid w:val="0040120B"/>
    <w:rPr>
      <w:sz w:val="18"/>
      <w:szCs w:val="18"/>
    </w:rPr>
  </w:style>
  <w:style w:type="paragraph" w:styleId="CommentText">
    <w:name w:val="annotation text"/>
    <w:basedOn w:val="Normal"/>
    <w:link w:val="CommentTextChar"/>
    <w:uiPriority w:val="99"/>
    <w:semiHidden/>
    <w:unhideWhenUsed/>
    <w:rsid w:val="0040120B"/>
    <w:rPr>
      <w:sz w:val="24"/>
      <w:szCs w:val="24"/>
    </w:rPr>
  </w:style>
  <w:style w:type="character" w:customStyle="1" w:styleId="CommentTextChar">
    <w:name w:val="Comment Text Char"/>
    <w:basedOn w:val="DefaultParagraphFont"/>
    <w:link w:val="CommentText"/>
    <w:uiPriority w:val="99"/>
    <w:semiHidden/>
    <w:rsid w:val="0040120B"/>
    <w:rPr>
      <w:sz w:val="24"/>
      <w:szCs w:val="24"/>
    </w:rPr>
  </w:style>
  <w:style w:type="paragraph" w:styleId="CommentSubject">
    <w:name w:val="annotation subject"/>
    <w:basedOn w:val="CommentText"/>
    <w:next w:val="CommentText"/>
    <w:link w:val="CommentSubjectChar"/>
    <w:uiPriority w:val="99"/>
    <w:semiHidden/>
    <w:unhideWhenUsed/>
    <w:rsid w:val="0040120B"/>
    <w:rPr>
      <w:b/>
      <w:bCs/>
      <w:sz w:val="20"/>
      <w:szCs w:val="20"/>
    </w:rPr>
  </w:style>
  <w:style w:type="character" w:customStyle="1" w:styleId="CommentSubjectChar">
    <w:name w:val="Comment Subject Char"/>
    <w:basedOn w:val="CommentTextChar"/>
    <w:link w:val="CommentSubject"/>
    <w:uiPriority w:val="99"/>
    <w:semiHidden/>
    <w:rsid w:val="0040120B"/>
    <w:rPr>
      <w:b/>
      <w:bCs/>
      <w:sz w:val="20"/>
      <w:szCs w:val="20"/>
    </w:rPr>
  </w:style>
  <w:style w:type="paragraph" w:styleId="Header">
    <w:name w:val="header"/>
    <w:basedOn w:val="Normal"/>
    <w:link w:val="HeaderChar"/>
    <w:uiPriority w:val="99"/>
    <w:unhideWhenUsed/>
    <w:rsid w:val="00025928"/>
    <w:pPr>
      <w:tabs>
        <w:tab w:val="center" w:pos="4680"/>
        <w:tab w:val="right" w:pos="9360"/>
      </w:tabs>
    </w:pPr>
  </w:style>
  <w:style w:type="character" w:customStyle="1" w:styleId="HeaderChar">
    <w:name w:val="Header Char"/>
    <w:basedOn w:val="DefaultParagraphFont"/>
    <w:link w:val="Header"/>
    <w:uiPriority w:val="99"/>
    <w:rsid w:val="00025928"/>
  </w:style>
  <w:style w:type="paragraph" w:styleId="Footer">
    <w:name w:val="footer"/>
    <w:basedOn w:val="Normal"/>
    <w:link w:val="FooterChar"/>
    <w:uiPriority w:val="99"/>
    <w:unhideWhenUsed/>
    <w:rsid w:val="00025928"/>
    <w:pPr>
      <w:tabs>
        <w:tab w:val="center" w:pos="4680"/>
        <w:tab w:val="right" w:pos="9360"/>
      </w:tabs>
    </w:pPr>
  </w:style>
  <w:style w:type="character" w:customStyle="1" w:styleId="FooterChar">
    <w:name w:val="Footer Char"/>
    <w:basedOn w:val="DefaultParagraphFont"/>
    <w:link w:val="Footer"/>
    <w:uiPriority w:val="99"/>
    <w:rsid w:val="00025928"/>
  </w:style>
  <w:style w:type="paragraph" w:styleId="ListParagraph">
    <w:name w:val="List Paragraph"/>
    <w:basedOn w:val="Normal"/>
    <w:uiPriority w:val="34"/>
    <w:qFormat/>
    <w:rsid w:val="00A338E8"/>
    <w:pPr>
      <w:ind w:left="720"/>
      <w:contextualSpacing/>
    </w:pPr>
  </w:style>
  <w:style w:type="paragraph" w:styleId="NoSpacing">
    <w:name w:val="No Spacing"/>
    <w:uiPriority w:val="1"/>
    <w:qFormat/>
    <w:rsid w:val="00DE0AB5"/>
  </w:style>
  <w:style w:type="character" w:customStyle="1" w:styleId="apple-converted-space">
    <w:name w:val="apple-converted-space"/>
    <w:basedOn w:val="DefaultParagraphFont"/>
    <w:rsid w:val="00294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09733">
      <w:bodyDiv w:val="1"/>
      <w:marLeft w:val="0"/>
      <w:marRight w:val="0"/>
      <w:marTop w:val="0"/>
      <w:marBottom w:val="0"/>
      <w:divBdr>
        <w:top w:val="none" w:sz="0" w:space="0" w:color="auto"/>
        <w:left w:val="none" w:sz="0" w:space="0" w:color="auto"/>
        <w:bottom w:val="none" w:sz="0" w:space="0" w:color="auto"/>
        <w:right w:val="none" w:sz="0" w:space="0" w:color="auto"/>
      </w:divBdr>
      <w:divsChild>
        <w:div w:id="314188379">
          <w:marLeft w:val="600"/>
          <w:marRight w:val="600"/>
          <w:marTop w:val="240"/>
          <w:marBottom w:val="240"/>
          <w:divBdr>
            <w:top w:val="none" w:sz="0" w:space="0" w:color="auto"/>
            <w:left w:val="none" w:sz="0" w:space="0" w:color="auto"/>
            <w:bottom w:val="none" w:sz="0" w:space="0" w:color="auto"/>
            <w:right w:val="none" w:sz="0" w:space="0" w:color="auto"/>
          </w:divBdr>
          <w:divsChild>
            <w:div w:id="2006400745">
              <w:marLeft w:val="300"/>
              <w:marRight w:val="0"/>
              <w:marTop w:val="264"/>
              <w:marBottom w:val="264"/>
              <w:divBdr>
                <w:top w:val="none" w:sz="0" w:space="0" w:color="auto"/>
                <w:left w:val="none" w:sz="0" w:space="0" w:color="auto"/>
                <w:bottom w:val="none" w:sz="0" w:space="0" w:color="auto"/>
                <w:right w:val="none" w:sz="0" w:space="0" w:color="auto"/>
              </w:divBdr>
            </w:div>
          </w:divsChild>
        </w:div>
      </w:divsChild>
    </w:div>
    <w:div w:id="98273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1D3E0-AED3-4DF1-8CF2-C5DE7BDF3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3193</Words>
  <Characters>18203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2017-11-21T20:50:00Z</cp:lastPrinted>
  <dcterms:created xsi:type="dcterms:W3CDTF">2017-11-28T15:36:00Z</dcterms:created>
  <dcterms:modified xsi:type="dcterms:W3CDTF">2017-11-28T15:36:00Z</dcterms:modified>
</cp:coreProperties>
</file>