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B1" w:rsidRPr="004B7499" w:rsidRDefault="004B7499" w:rsidP="004B7499">
      <w:pPr>
        <w:pStyle w:val="NoSpacing"/>
        <w:jc w:val="center"/>
        <w:rPr>
          <w:rFonts w:ascii="Times New Roman" w:hAnsi="Times New Roman" w:cs="Times New Roman"/>
          <w:b/>
          <w:sz w:val="25"/>
          <w:szCs w:val="25"/>
        </w:rPr>
      </w:pPr>
      <w:bookmarkStart w:id="0" w:name="_GoBack"/>
      <w:bookmarkEnd w:id="0"/>
      <w:r w:rsidRPr="004B7499">
        <w:rPr>
          <w:rFonts w:ascii="Times New Roman" w:hAnsi="Times New Roman" w:cs="Times New Roman"/>
          <w:b/>
          <w:sz w:val="25"/>
          <w:szCs w:val="25"/>
        </w:rPr>
        <w:t>COMMONWEALTH OF MASSACHUSETTS</w:t>
      </w:r>
    </w:p>
    <w:p w:rsidR="004B7499" w:rsidRPr="004B7499" w:rsidRDefault="004B7499" w:rsidP="004B7499">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rsidR="004B7499" w:rsidRDefault="004B7499" w:rsidP="004B7499">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rsidR="004B7499" w:rsidRDefault="004B7499" w:rsidP="004B7499">
      <w:pPr>
        <w:pStyle w:val="NoSpacing"/>
        <w:jc w:val="center"/>
        <w:rPr>
          <w:rFonts w:ascii="Times New Roman" w:hAnsi="Times New Roman" w:cs="Times New Roman"/>
          <w:b/>
          <w:sz w:val="25"/>
          <w:szCs w:val="25"/>
        </w:rPr>
      </w:pPr>
    </w:p>
    <w:p w:rsidR="004B7499" w:rsidRPr="004B7499" w:rsidRDefault="004B7499" w:rsidP="004B7499">
      <w:pPr>
        <w:pStyle w:val="NoSpacing"/>
        <w:jc w:val="center"/>
        <w:rPr>
          <w:rFonts w:ascii="Times New Roman" w:hAnsi="Times New Roman" w:cs="Times New Roman"/>
          <w:b/>
          <w:sz w:val="25"/>
          <w:szCs w:val="25"/>
        </w:rPr>
      </w:pPr>
    </w:p>
    <w:p w:rsidR="004B7499" w:rsidRPr="004B7499" w:rsidRDefault="00321F36"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In Re:  </w:t>
      </w:r>
      <w:r w:rsidR="00650704">
        <w:rPr>
          <w:rFonts w:ascii="Times New Roman" w:hAnsi="Times New Roman" w:cs="Times New Roman"/>
          <w:sz w:val="25"/>
          <w:szCs w:val="25"/>
        </w:rPr>
        <w:t>Student</w:t>
      </w:r>
      <w:r w:rsidR="004B7499" w:rsidRPr="004B7499">
        <w:rPr>
          <w:rFonts w:ascii="Times New Roman" w:hAnsi="Times New Roman" w:cs="Times New Roman"/>
          <w:sz w:val="25"/>
          <w:szCs w:val="25"/>
        </w:rPr>
        <w:t xml:space="preserve"> v. </w:t>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4B7499" w:rsidRPr="004B7499">
        <w:rPr>
          <w:rFonts w:ascii="Times New Roman" w:hAnsi="Times New Roman" w:cs="Times New Roman"/>
          <w:sz w:val="25"/>
          <w:szCs w:val="25"/>
        </w:rPr>
        <w:tab/>
      </w:r>
      <w:r w:rsidR="00650704">
        <w:rPr>
          <w:rFonts w:ascii="Times New Roman" w:hAnsi="Times New Roman" w:cs="Times New Roman"/>
          <w:sz w:val="25"/>
          <w:szCs w:val="25"/>
        </w:rPr>
        <w:t xml:space="preserve">       </w:t>
      </w:r>
      <w:r w:rsidR="004B7499" w:rsidRPr="004B7499">
        <w:rPr>
          <w:rFonts w:ascii="Times New Roman" w:hAnsi="Times New Roman" w:cs="Times New Roman"/>
          <w:b/>
          <w:sz w:val="25"/>
          <w:szCs w:val="25"/>
        </w:rPr>
        <w:t>BSEA#</w:t>
      </w:r>
      <w:r w:rsidR="004B7499" w:rsidRPr="004B7499">
        <w:rPr>
          <w:rFonts w:ascii="Times New Roman" w:hAnsi="Times New Roman" w:cs="Times New Roman"/>
          <w:sz w:val="25"/>
          <w:szCs w:val="25"/>
        </w:rPr>
        <w:t xml:space="preserve"> 1702015</w:t>
      </w:r>
    </w:p>
    <w:p w:rsidR="004B7499" w:rsidRPr="004B7499" w:rsidRDefault="004B7499" w:rsidP="004B7499">
      <w:pPr>
        <w:pStyle w:val="NoSpacing"/>
        <w:rPr>
          <w:rFonts w:ascii="Times New Roman" w:hAnsi="Times New Roman" w:cs="Times New Roman"/>
          <w:sz w:val="25"/>
          <w:szCs w:val="25"/>
        </w:rPr>
      </w:pPr>
      <w:r w:rsidRPr="004B7499">
        <w:rPr>
          <w:rFonts w:ascii="Times New Roman" w:hAnsi="Times New Roman" w:cs="Times New Roman"/>
          <w:sz w:val="25"/>
          <w:szCs w:val="25"/>
        </w:rPr>
        <w:tab/>
        <w:t>Scituate Public Schools</w:t>
      </w:r>
    </w:p>
    <w:p w:rsidR="004B7499" w:rsidRDefault="004B7499" w:rsidP="004B7499">
      <w:pPr>
        <w:pStyle w:val="NoSpacing"/>
        <w:rPr>
          <w:rFonts w:ascii="Times New Roman" w:hAnsi="Times New Roman" w:cs="Times New Roman"/>
          <w:sz w:val="25"/>
          <w:szCs w:val="25"/>
        </w:rPr>
      </w:pPr>
    </w:p>
    <w:p w:rsidR="004B7499" w:rsidRPr="004B7499" w:rsidRDefault="004B7499" w:rsidP="005007D7">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 xml:space="preserve">Ruling on </w:t>
      </w:r>
      <w:r w:rsidR="004D3843">
        <w:rPr>
          <w:rFonts w:ascii="Times New Roman" w:hAnsi="Times New Roman" w:cs="Times New Roman"/>
          <w:b/>
          <w:sz w:val="25"/>
          <w:szCs w:val="25"/>
        </w:rPr>
        <w:t xml:space="preserve">Parent Consultant’s Motion to Quash and Vacate a Subpoena; Ruling on </w:t>
      </w:r>
      <w:r w:rsidRPr="004B7499">
        <w:rPr>
          <w:rFonts w:ascii="Times New Roman" w:hAnsi="Times New Roman" w:cs="Times New Roman"/>
          <w:b/>
          <w:sz w:val="25"/>
          <w:szCs w:val="25"/>
        </w:rPr>
        <w:t xml:space="preserve">Scituate Public Schools’ Motion </w:t>
      </w:r>
      <w:r w:rsidR="00C86825">
        <w:rPr>
          <w:rFonts w:ascii="Times New Roman" w:hAnsi="Times New Roman" w:cs="Times New Roman"/>
          <w:b/>
          <w:sz w:val="25"/>
          <w:szCs w:val="25"/>
        </w:rPr>
        <w:t xml:space="preserve">for an Order of “Stay Put”; </w:t>
      </w:r>
      <w:r w:rsidR="005007D7">
        <w:rPr>
          <w:rFonts w:ascii="Times New Roman" w:hAnsi="Times New Roman" w:cs="Times New Roman"/>
          <w:b/>
          <w:sz w:val="25"/>
          <w:szCs w:val="25"/>
        </w:rPr>
        <w:t xml:space="preserve">Scituate Public Schools’ Motion to Compel Parents’ Responses to First Request for Production of Documents and First Request for Interrogatories; </w:t>
      </w:r>
      <w:r w:rsidR="004F7376">
        <w:rPr>
          <w:rFonts w:ascii="Times New Roman" w:hAnsi="Times New Roman" w:cs="Times New Roman"/>
          <w:b/>
          <w:sz w:val="25"/>
          <w:szCs w:val="25"/>
        </w:rPr>
        <w:t xml:space="preserve">Parents’ Motion </w:t>
      </w:r>
      <w:r w:rsidR="004F7376" w:rsidRPr="004F7376">
        <w:rPr>
          <w:rFonts w:ascii="Times New Roman" w:hAnsi="Times New Roman" w:cs="Times New Roman"/>
          <w:b/>
          <w:sz w:val="25"/>
          <w:szCs w:val="25"/>
        </w:rPr>
        <w:t>for Interim Order for Placement of the Student</w:t>
      </w:r>
      <w:r w:rsidR="008144B2">
        <w:rPr>
          <w:rFonts w:ascii="Times New Roman" w:hAnsi="Times New Roman" w:cs="Times New Roman"/>
          <w:b/>
          <w:sz w:val="25"/>
          <w:szCs w:val="25"/>
        </w:rPr>
        <w:t xml:space="preserve">; </w:t>
      </w:r>
      <w:r w:rsidR="008144B2" w:rsidRPr="008144B2">
        <w:rPr>
          <w:rFonts w:ascii="Times New Roman" w:hAnsi="Times New Roman" w:cs="Times New Roman"/>
          <w:b/>
          <w:sz w:val="25"/>
          <w:szCs w:val="25"/>
        </w:rPr>
        <w:t>Parents’</w:t>
      </w:r>
      <w:r w:rsidR="008144B2">
        <w:rPr>
          <w:rFonts w:ascii="Times New Roman" w:hAnsi="Times New Roman" w:cs="Times New Roman"/>
          <w:b/>
          <w:sz w:val="25"/>
          <w:szCs w:val="25"/>
        </w:rPr>
        <w:t xml:space="preserve"> </w:t>
      </w:r>
      <w:r w:rsidR="008144B2" w:rsidRPr="008144B2">
        <w:rPr>
          <w:rFonts w:ascii="Times New Roman" w:hAnsi="Times New Roman" w:cs="Times New Roman"/>
          <w:b/>
          <w:sz w:val="25"/>
          <w:szCs w:val="25"/>
        </w:rPr>
        <w:t>Motion for Protective O</w:t>
      </w:r>
      <w:r w:rsidR="008144B2">
        <w:rPr>
          <w:rFonts w:ascii="Times New Roman" w:hAnsi="Times New Roman" w:cs="Times New Roman"/>
          <w:b/>
          <w:sz w:val="25"/>
          <w:szCs w:val="25"/>
        </w:rPr>
        <w:t>rder; Parents’</w:t>
      </w:r>
      <w:r w:rsidR="008144B2" w:rsidRPr="008144B2">
        <w:rPr>
          <w:rFonts w:ascii="Times New Roman" w:hAnsi="Times New Roman" w:cs="Times New Roman"/>
          <w:b/>
          <w:sz w:val="25"/>
          <w:szCs w:val="25"/>
        </w:rPr>
        <w:t xml:space="preserve"> Motion for Public Record of Private Settlement Agreements</w:t>
      </w:r>
      <w:r w:rsidR="008144B2">
        <w:rPr>
          <w:rFonts w:ascii="Times New Roman" w:hAnsi="Times New Roman" w:cs="Times New Roman"/>
          <w:b/>
          <w:sz w:val="25"/>
          <w:szCs w:val="25"/>
        </w:rPr>
        <w:t>; Parents’</w:t>
      </w:r>
      <w:r w:rsidR="008144B2" w:rsidRPr="008144B2">
        <w:rPr>
          <w:rFonts w:ascii="Times New Roman" w:hAnsi="Times New Roman" w:cs="Times New Roman"/>
          <w:b/>
          <w:sz w:val="25"/>
          <w:szCs w:val="25"/>
        </w:rPr>
        <w:t xml:space="preserve"> Motion For Not Obeying a Discovery Order</w:t>
      </w:r>
    </w:p>
    <w:p w:rsidR="004B7499" w:rsidRDefault="004B7499" w:rsidP="004B7499">
      <w:pPr>
        <w:pStyle w:val="NoSpacing"/>
        <w:rPr>
          <w:rFonts w:ascii="Times New Roman" w:hAnsi="Times New Roman" w:cs="Times New Roman"/>
          <w:sz w:val="25"/>
          <w:szCs w:val="25"/>
        </w:rPr>
      </w:pPr>
    </w:p>
    <w:p w:rsidR="002A4262" w:rsidRDefault="004B7499"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On September 7, 2016, Parents filed a Hearing Request in the above-referenced matter.  </w:t>
      </w:r>
      <w:r w:rsidR="002A4262">
        <w:rPr>
          <w:rFonts w:ascii="Times New Roman" w:hAnsi="Times New Roman" w:cs="Times New Roman"/>
          <w:sz w:val="25"/>
          <w:szCs w:val="25"/>
        </w:rPr>
        <w:t>On September 20, 2016</w:t>
      </w:r>
      <w:r>
        <w:rPr>
          <w:rFonts w:ascii="Times New Roman" w:hAnsi="Times New Roman" w:cs="Times New Roman"/>
          <w:sz w:val="25"/>
          <w:szCs w:val="25"/>
        </w:rPr>
        <w:t xml:space="preserve">, Scituate Public Schools (Scituate) </w:t>
      </w:r>
      <w:r w:rsidR="002A4262">
        <w:rPr>
          <w:rFonts w:ascii="Times New Roman" w:hAnsi="Times New Roman" w:cs="Times New Roman"/>
          <w:sz w:val="25"/>
          <w:szCs w:val="25"/>
        </w:rPr>
        <w:t xml:space="preserve">requested a postponement of the Hearing, which </w:t>
      </w:r>
      <w:r w:rsidR="00A80CB1">
        <w:rPr>
          <w:rFonts w:ascii="Times New Roman" w:hAnsi="Times New Roman" w:cs="Times New Roman"/>
          <w:sz w:val="25"/>
          <w:szCs w:val="25"/>
        </w:rPr>
        <w:t xml:space="preserve">request </w:t>
      </w:r>
      <w:r w:rsidR="002A4262">
        <w:rPr>
          <w:rFonts w:ascii="Times New Roman" w:hAnsi="Times New Roman" w:cs="Times New Roman"/>
          <w:sz w:val="25"/>
          <w:szCs w:val="25"/>
        </w:rPr>
        <w:t xml:space="preserve">was </w:t>
      </w:r>
      <w:r w:rsidR="00A80CB1">
        <w:rPr>
          <w:rFonts w:ascii="Times New Roman" w:hAnsi="Times New Roman" w:cs="Times New Roman"/>
          <w:sz w:val="25"/>
          <w:szCs w:val="25"/>
        </w:rPr>
        <w:t>g</w:t>
      </w:r>
      <w:r w:rsidR="002A4262">
        <w:rPr>
          <w:rFonts w:ascii="Times New Roman" w:hAnsi="Times New Roman" w:cs="Times New Roman"/>
          <w:sz w:val="25"/>
          <w:szCs w:val="25"/>
        </w:rPr>
        <w:t xml:space="preserve">ranted for good cause.  </w:t>
      </w:r>
      <w:r w:rsidR="00446BA7">
        <w:rPr>
          <w:rFonts w:ascii="Times New Roman" w:hAnsi="Times New Roman" w:cs="Times New Roman"/>
          <w:sz w:val="25"/>
          <w:szCs w:val="25"/>
        </w:rPr>
        <w:t>The same date, the Parties</w:t>
      </w:r>
      <w:r w:rsidR="00A80CB1">
        <w:rPr>
          <w:rFonts w:ascii="Times New Roman" w:hAnsi="Times New Roman" w:cs="Times New Roman"/>
          <w:sz w:val="25"/>
          <w:szCs w:val="25"/>
        </w:rPr>
        <w:t xml:space="preserve"> also</w:t>
      </w:r>
      <w:r w:rsidR="00446BA7">
        <w:rPr>
          <w:rFonts w:ascii="Times New Roman" w:hAnsi="Times New Roman" w:cs="Times New Roman"/>
          <w:sz w:val="25"/>
          <w:szCs w:val="25"/>
        </w:rPr>
        <w:t xml:space="preserve"> communicated </w:t>
      </w:r>
      <w:r w:rsidR="00A80CB1">
        <w:rPr>
          <w:rFonts w:ascii="Times New Roman" w:hAnsi="Times New Roman" w:cs="Times New Roman"/>
          <w:sz w:val="25"/>
          <w:szCs w:val="25"/>
        </w:rPr>
        <w:t>about other matters</w:t>
      </w:r>
      <w:r w:rsidR="00446BA7">
        <w:rPr>
          <w:rFonts w:ascii="Times New Roman" w:hAnsi="Times New Roman" w:cs="Times New Roman"/>
          <w:sz w:val="25"/>
          <w:szCs w:val="25"/>
        </w:rPr>
        <w:t xml:space="preserve"> </w:t>
      </w:r>
      <w:r w:rsidR="00A80CB1">
        <w:rPr>
          <w:rFonts w:ascii="Times New Roman" w:hAnsi="Times New Roman" w:cs="Times New Roman"/>
          <w:sz w:val="25"/>
          <w:szCs w:val="25"/>
        </w:rPr>
        <w:t>(</w:t>
      </w:r>
      <w:r w:rsidR="00446BA7">
        <w:rPr>
          <w:rFonts w:ascii="Times New Roman" w:hAnsi="Times New Roman" w:cs="Times New Roman"/>
          <w:sz w:val="25"/>
          <w:szCs w:val="25"/>
        </w:rPr>
        <w:t>Student’s measurements for a harness, which Student required for transportation and which according to Parents, had to be custom fit</w:t>
      </w:r>
      <w:r w:rsidR="00A80CB1">
        <w:rPr>
          <w:rFonts w:ascii="Times New Roman" w:hAnsi="Times New Roman" w:cs="Times New Roman"/>
          <w:sz w:val="25"/>
          <w:szCs w:val="25"/>
        </w:rPr>
        <w:t>; and</w:t>
      </w:r>
      <w:r w:rsidR="00446BA7">
        <w:rPr>
          <w:rFonts w:ascii="Times New Roman" w:hAnsi="Times New Roman" w:cs="Times New Roman"/>
          <w:sz w:val="25"/>
          <w:szCs w:val="25"/>
        </w:rPr>
        <w:t xml:space="preserve"> Parents</w:t>
      </w:r>
      <w:r w:rsidR="00A80CB1">
        <w:rPr>
          <w:rFonts w:ascii="Times New Roman" w:hAnsi="Times New Roman" w:cs="Times New Roman"/>
          <w:sz w:val="25"/>
          <w:szCs w:val="25"/>
        </w:rPr>
        <w:t>’</w:t>
      </w:r>
      <w:r w:rsidR="00446BA7">
        <w:rPr>
          <w:rFonts w:ascii="Times New Roman" w:hAnsi="Times New Roman" w:cs="Times New Roman"/>
          <w:sz w:val="25"/>
          <w:szCs w:val="25"/>
        </w:rPr>
        <w:t xml:space="preserve"> object</w:t>
      </w:r>
      <w:r w:rsidR="00A80CB1">
        <w:rPr>
          <w:rFonts w:ascii="Times New Roman" w:hAnsi="Times New Roman" w:cs="Times New Roman"/>
          <w:sz w:val="25"/>
          <w:szCs w:val="25"/>
        </w:rPr>
        <w:t xml:space="preserve">ion </w:t>
      </w:r>
      <w:r w:rsidR="00446BA7">
        <w:rPr>
          <w:rFonts w:ascii="Times New Roman" w:hAnsi="Times New Roman" w:cs="Times New Roman"/>
          <w:sz w:val="25"/>
          <w:szCs w:val="25"/>
        </w:rPr>
        <w:t>to being charged a fee for copies of Student records</w:t>
      </w:r>
      <w:r w:rsidR="00A80CB1">
        <w:rPr>
          <w:rFonts w:ascii="Times New Roman" w:hAnsi="Times New Roman" w:cs="Times New Roman"/>
          <w:sz w:val="25"/>
          <w:szCs w:val="25"/>
        </w:rPr>
        <w:t>)</w:t>
      </w:r>
      <w:r w:rsidR="00446BA7">
        <w:rPr>
          <w:rFonts w:ascii="Times New Roman" w:hAnsi="Times New Roman" w:cs="Times New Roman"/>
          <w:sz w:val="25"/>
          <w:szCs w:val="25"/>
        </w:rPr>
        <w:t>.</w:t>
      </w:r>
    </w:p>
    <w:p w:rsidR="004D3843" w:rsidRDefault="004D3843" w:rsidP="004B7499">
      <w:pPr>
        <w:pStyle w:val="NoSpacing"/>
        <w:rPr>
          <w:rFonts w:ascii="Times New Roman" w:hAnsi="Times New Roman" w:cs="Times New Roman"/>
          <w:sz w:val="25"/>
          <w:szCs w:val="25"/>
        </w:rPr>
      </w:pPr>
    </w:p>
    <w:p w:rsidR="002A4262" w:rsidRDefault="002A4262"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The Parties participated in a telephone conference call on September 26, 2016, at which time, Parents </w:t>
      </w:r>
      <w:r w:rsidR="004D3843">
        <w:rPr>
          <w:rFonts w:ascii="Times New Roman" w:hAnsi="Times New Roman" w:cs="Times New Roman"/>
          <w:sz w:val="25"/>
          <w:szCs w:val="25"/>
        </w:rPr>
        <w:t xml:space="preserve">(who are </w:t>
      </w:r>
      <w:r w:rsidR="00A80CB1">
        <w:rPr>
          <w:rFonts w:ascii="Times New Roman" w:hAnsi="Times New Roman" w:cs="Times New Roman"/>
          <w:sz w:val="25"/>
          <w:szCs w:val="25"/>
        </w:rPr>
        <w:t>p</w:t>
      </w:r>
      <w:r>
        <w:rPr>
          <w:rFonts w:ascii="Times New Roman" w:hAnsi="Times New Roman" w:cs="Times New Roman"/>
          <w:sz w:val="25"/>
          <w:szCs w:val="25"/>
        </w:rPr>
        <w:t>ro-se</w:t>
      </w:r>
      <w:r w:rsidR="004D3843">
        <w:rPr>
          <w:rFonts w:ascii="Times New Roman" w:hAnsi="Times New Roman" w:cs="Times New Roman"/>
          <w:sz w:val="25"/>
          <w:szCs w:val="25"/>
        </w:rPr>
        <w:t>) and Scituate</w:t>
      </w:r>
      <w:r>
        <w:rPr>
          <w:rFonts w:ascii="Times New Roman" w:hAnsi="Times New Roman" w:cs="Times New Roman"/>
          <w:sz w:val="25"/>
          <w:szCs w:val="25"/>
        </w:rPr>
        <w:t xml:space="preserve"> agreed to participate in a Pre-Hearing Conference on November 8, 2016.   </w:t>
      </w:r>
    </w:p>
    <w:p w:rsidR="004D3843" w:rsidRDefault="004D3843" w:rsidP="004B7499">
      <w:pPr>
        <w:pStyle w:val="NoSpacing"/>
        <w:rPr>
          <w:rFonts w:ascii="Times New Roman" w:hAnsi="Times New Roman" w:cs="Times New Roman"/>
          <w:sz w:val="25"/>
          <w:szCs w:val="25"/>
        </w:rPr>
      </w:pPr>
    </w:p>
    <w:p w:rsidR="004D3843" w:rsidRDefault="004D3843"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Soon thereafter, Scituate served a subpoena </w:t>
      </w:r>
      <w:r w:rsidRPr="004B7499">
        <w:rPr>
          <w:rFonts w:ascii="Times New Roman" w:hAnsi="Times New Roman" w:cs="Times New Roman"/>
          <w:i/>
          <w:sz w:val="25"/>
          <w:szCs w:val="25"/>
        </w:rPr>
        <w:t>duces tecum</w:t>
      </w:r>
      <w:r>
        <w:rPr>
          <w:rStyle w:val="FootnoteReference"/>
          <w:rFonts w:ascii="Times New Roman" w:hAnsi="Times New Roman" w:cs="Times New Roman"/>
          <w:i/>
          <w:sz w:val="25"/>
          <w:szCs w:val="25"/>
        </w:rPr>
        <w:footnoteReference w:id="1"/>
      </w:r>
      <w:r>
        <w:rPr>
          <w:rFonts w:ascii="Times New Roman" w:hAnsi="Times New Roman" w:cs="Times New Roman"/>
          <w:sz w:val="25"/>
          <w:szCs w:val="25"/>
        </w:rPr>
        <w:t xml:space="preserve"> on Diane Bartlett, Parents’ former consultant.  On October 5, 2016, Ms. Bartlett filed a </w:t>
      </w:r>
      <w:r w:rsidRPr="00A80CB1">
        <w:rPr>
          <w:rFonts w:ascii="Times New Roman" w:hAnsi="Times New Roman" w:cs="Times New Roman"/>
          <w:sz w:val="25"/>
          <w:szCs w:val="25"/>
        </w:rPr>
        <w:t>Motion to Quash and Vacate a Subpoena</w:t>
      </w:r>
      <w:r>
        <w:rPr>
          <w:rFonts w:ascii="Times New Roman" w:hAnsi="Times New Roman" w:cs="Times New Roman"/>
          <w:sz w:val="25"/>
          <w:szCs w:val="25"/>
        </w:rPr>
        <w:t xml:space="preserve"> arguing that: a) copying the voluminous record would cause an undue financial burden, </w:t>
      </w:r>
      <w:r w:rsidR="00A80CB1">
        <w:rPr>
          <w:rFonts w:ascii="Times New Roman" w:hAnsi="Times New Roman" w:cs="Times New Roman"/>
          <w:sz w:val="25"/>
          <w:szCs w:val="25"/>
        </w:rPr>
        <w:t xml:space="preserve">and </w:t>
      </w:r>
      <w:r>
        <w:rPr>
          <w:rFonts w:ascii="Times New Roman" w:hAnsi="Times New Roman" w:cs="Times New Roman"/>
          <w:sz w:val="25"/>
          <w:szCs w:val="25"/>
        </w:rPr>
        <w:t xml:space="preserve">b) some of the documents requested, specifically medical records, were privileged and she could not release them without a court order.   </w:t>
      </w:r>
    </w:p>
    <w:p w:rsidR="00446BA7" w:rsidRDefault="00446BA7" w:rsidP="004B7499">
      <w:pPr>
        <w:pStyle w:val="NoSpacing"/>
        <w:rPr>
          <w:rFonts w:ascii="Times New Roman" w:hAnsi="Times New Roman" w:cs="Times New Roman"/>
          <w:sz w:val="25"/>
          <w:szCs w:val="25"/>
        </w:rPr>
      </w:pPr>
    </w:p>
    <w:p w:rsidR="001D7EFB" w:rsidRDefault="00446BA7" w:rsidP="004B7499">
      <w:pPr>
        <w:pStyle w:val="NoSpacing"/>
        <w:rPr>
          <w:rFonts w:ascii="Times New Roman" w:hAnsi="Times New Roman" w:cs="Times New Roman"/>
          <w:sz w:val="25"/>
          <w:szCs w:val="25"/>
        </w:rPr>
      </w:pPr>
      <w:r>
        <w:rPr>
          <w:rFonts w:ascii="Times New Roman" w:hAnsi="Times New Roman" w:cs="Times New Roman"/>
          <w:sz w:val="25"/>
          <w:szCs w:val="25"/>
        </w:rPr>
        <w:t>On October 14, 2016, Scituate filed an Opposition to Parents</w:t>
      </w:r>
      <w:r w:rsidR="00A80CB1">
        <w:rPr>
          <w:rFonts w:ascii="Times New Roman" w:hAnsi="Times New Roman" w:cs="Times New Roman"/>
          <w:sz w:val="25"/>
          <w:szCs w:val="25"/>
        </w:rPr>
        <w:t>’</w:t>
      </w:r>
      <w:r>
        <w:rPr>
          <w:rFonts w:ascii="Times New Roman" w:hAnsi="Times New Roman" w:cs="Times New Roman"/>
          <w:sz w:val="25"/>
          <w:szCs w:val="25"/>
        </w:rPr>
        <w:t xml:space="preserve"> Consultant’s Motion to Quash Subpoena.  </w:t>
      </w:r>
      <w:r w:rsidR="00BB2990">
        <w:rPr>
          <w:rFonts w:ascii="Times New Roman" w:hAnsi="Times New Roman" w:cs="Times New Roman"/>
          <w:sz w:val="25"/>
          <w:szCs w:val="25"/>
        </w:rPr>
        <w:t>Scituate relies on Rule VIII</w:t>
      </w:r>
      <w:r w:rsidR="00A80CB1">
        <w:rPr>
          <w:rFonts w:ascii="Times New Roman" w:hAnsi="Times New Roman" w:cs="Times New Roman"/>
          <w:sz w:val="25"/>
          <w:szCs w:val="25"/>
        </w:rPr>
        <w:t xml:space="preserve"> </w:t>
      </w:r>
      <w:r w:rsidR="00BB2990">
        <w:rPr>
          <w:rFonts w:ascii="Times New Roman" w:hAnsi="Times New Roman" w:cs="Times New Roman"/>
          <w:sz w:val="25"/>
          <w:szCs w:val="25"/>
        </w:rPr>
        <w:t xml:space="preserve">B of the </w:t>
      </w:r>
      <w:r w:rsidR="00BB2990" w:rsidRPr="00BB2990">
        <w:rPr>
          <w:rFonts w:ascii="Times New Roman" w:hAnsi="Times New Roman" w:cs="Times New Roman"/>
          <w:i/>
          <w:sz w:val="25"/>
          <w:szCs w:val="25"/>
        </w:rPr>
        <w:t>Hearing Rules for Special Education Appeals</w:t>
      </w:r>
      <w:r w:rsidR="00BB2990">
        <w:rPr>
          <w:rFonts w:ascii="Times New Roman" w:hAnsi="Times New Roman" w:cs="Times New Roman"/>
          <w:sz w:val="25"/>
          <w:szCs w:val="25"/>
        </w:rPr>
        <w:t xml:space="preserve">, allowing a party in a BSEA proceeding to serve a subpoena </w:t>
      </w:r>
      <w:r w:rsidR="00BB2990" w:rsidRPr="00BB2990">
        <w:rPr>
          <w:rFonts w:ascii="Times New Roman" w:hAnsi="Times New Roman" w:cs="Times New Roman"/>
          <w:i/>
          <w:sz w:val="25"/>
          <w:szCs w:val="25"/>
        </w:rPr>
        <w:t>duces tecum</w:t>
      </w:r>
      <w:r w:rsidR="00BB2990">
        <w:rPr>
          <w:rFonts w:ascii="Times New Roman" w:hAnsi="Times New Roman" w:cs="Times New Roman"/>
          <w:sz w:val="25"/>
          <w:szCs w:val="25"/>
        </w:rPr>
        <w:t xml:space="preserve"> on a non-party requesting that documents be produced to the office of the requesting party prior to Hearing,</w:t>
      </w:r>
      <w:r w:rsidR="004D7778">
        <w:rPr>
          <w:rStyle w:val="FootnoteReference"/>
          <w:rFonts w:ascii="Times New Roman" w:hAnsi="Times New Roman" w:cs="Times New Roman"/>
          <w:sz w:val="25"/>
          <w:szCs w:val="25"/>
        </w:rPr>
        <w:footnoteReference w:id="2"/>
      </w:r>
      <w:r w:rsidR="004D7778">
        <w:rPr>
          <w:rFonts w:ascii="Times New Roman" w:hAnsi="Times New Roman" w:cs="Times New Roman"/>
          <w:sz w:val="25"/>
          <w:szCs w:val="25"/>
        </w:rPr>
        <w:t xml:space="preserve">  </w:t>
      </w:r>
      <w:r w:rsidR="00BB2990">
        <w:rPr>
          <w:rFonts w:ascii="Times New Roman" w:hAnsi="Times New Roman" w:cs="Times New Roman"/>
          <w:sz w:val="25"/>
          <w:szCs w:val="25"/>
        </w:rPr>
        <w:t xml:space="preserve">asserting that the documents </w:t>
      </w:r>
      <w:r w:rsidR="001D7EFB">
        <w:rPr>
          <w:rFonts w:ascii="Times New Roman" w:hAnsi="Times New Roman" w:cs="Times New Roman"/>
          <w:sz w:val="25"/>
          <w:szCs w:val="25"/>
        </w:rPr>
        <w:t xml:space="preserve">requested </w:t>
      </w:r>
      <w:r w:rsidR="00BB2990">
        <w:rPr>
          <w:rFonts w:ascii="Times New Roman" w:hAnsi="Times New Roman" w:cs="Times New Roman"/>
          <w:sz w:val="25"/>
          <w:szCs w:val="25"/>
        </w:rPr>
        <w:t>are thought to be rele</w:t>
      </w:r>
      <w:r w:rsidR="004D7778">
        <w:rPr>
          <w:rFonts w:ascii="Times New Roman" w:hAnsi="Times New Roman" w:cs="Times New Roman"/>
          <w:sz w:val="25"/>
          <w:szCs w:val="25"/>
        </w:rPr>
        <w:t>v</w:t>
      </w:r>
      <w:r w:rsidR="00BB2990">
        <w:rPr>
          <w:rFonts w:ascii="Times New Roman" w:hAnsi="Times New Roman" w:cs="Times New Roman"/>
          <w:sz w:val="25"/>
          <w:szCs w:val="25"/>
        </w:rPr>
        <w:t>ant and reason</w:t>
      </w:r>
      <w:r w:rsidR="004D7778">
        <w:rPr>
          <w:rFonts w:ascii="Times New Roman" w:hAnsi="Times New Roman" w:cs="Times New Roman"/>
          <w:sz w:val="25"/>
          <w:szCs w:val="25"/>
        </w:rPr>
        <w:t>ably calculated to lead to the discovery of admissible evidence</w:t>
      </w:r>
      <w:r w:rsidR="00BB2990">
        <w:rPr>
          <w:rFonts w:ascii="Times New Roman" w:hAnsi="Times New Roman" w:cs="Times New Roman"/>
          <w:sz w:val="25"/>
          <w:szCs w:val="25"/>
        </w:rPr>
        <w:t xml:space="preserve">.  </w:t>
      </w:r>
      <w:r w:rsidR="001D7EFB">
        <w:rPr>
          <w:rFonts w:ascii="Times New Roman" w:hAnsi="Times New Roman" w:cs="Times New Roman"/>
          <w:sz w:val="25"/>
          <w:szCs w:val="25"/>
        </w:rPr>
        <w:t>Scituate seeks documents and communications related to Student which were created or maintained by Ms. Bartlett or on her behalf.</w:t>
      </w:r>
    </w:p>
    <w:p w:rsidR="001D7EFB" w:rsidRDefault="001D7EFB" w:rsidP="004B7499">
      <w:pPr>
        <w:pStyle w:val="NoSpacing"/>
        <w:rPr>
          <w:rFonts w:ascii="Times New Roman" w:hAnsi="Times New Roman" w:cs="Times New Roman"/>
          <w:sz w:val="25"/>
          <w:szCs w:val="25"/>
        </w:rPr>
      </w:pPr>
    </w:p>
    <w:p w:rsidR="0082304D" w:rsidRDefault="00446BA7" w:rsidP="004B7499">
      <w:pPr>
        <w:pStyle w:val="NoSpacing"/>
        <w:rPr>
          <w:rFonts w:ascii="Times New Roman" w:hAnsi="Times New Roman" w:cs="Times New Roman"/>
          <w:sz w:val="25"/>
          <w:szCs w:val="25"/>
        </w:rPr>
      </w:pPr>
      <w:r>
        <w:rPr>
          <w:rFonts w:ascii="Times New Roman" w:hAnsi="Times New Roman" w:cs="Times New Roman"/>
          <w:sz w:val="25"/>
          <w:szCs w:val="25"/>
        </w:rPr>
        <w:lastRenderedPageBreak/>
        <w:t>Scituate argue</w:t>
      </w:r>
      <w:r w:rsidR="0082304D">
        <w:rPr>
          <w:rFonts w:ascii="Times New Roman" w:hAnsi="Times New Roman" w:cs="Times New Roman"/>
          <w:sz w:val="25"/>
          <w:szCs w:val="25"/>
        </w:rPr>
        <w:t>s</w:t>
      </w:r>
      <w:r>
        <w:rPr>
          <w:rFonts w:ascii="Times New Roman" w:hAnsi="Times New Roman" w:cs="Times New Roman"/>
          <w:sz w:val="25"/>
          <w:szCs w:val="25"/>
        </w:rPr>
        <w:t xml:space="preserve"> that Ms. Bartlett </w:t>
      </w:r>
      <w:r w:rsidR="0082304D">
        <w:rPr>
          <w:rFonts w:ascii="Times New Roman" w:hAnsi="Times New Roman" w:cs="Times New Roman"/>
          <w:sz w:val="25"/>
          <w:szCs w:val="25"/>
        </w:rPr>
        <w:t>in a non-attorney</w:t>
      </w:r>
      <w:r w:rsidR="004D7778">
        <w:rPr>
          <w:rFonts w:ascii="Times New Roman" w:hAnsi="Times New Roman" w:cs="Times New Roman"/>
          <w:sz w:val="25"/>
          <w:szCs w:val="25"/>
        </w:rPr>
        <w:t>,</w:t>
      </w:r>
      <w:r w:rsidR="0082304D">
        <w:rPr>
          <w:rFonts w:ascii="Times New Roman" w:hAnsi="Times New Roman" w:cs="Times New Roman"/>
          <w:sz w:val="25"/>
          <w:szCs w:val="25"/>
        </w:rPr>
        <w:t xml:space="preserve"> educational advocate e</w:t>
      </w:r>
      <w:r>
        <w:rPr>
          <w:rFonts w:ascii="Times New Roman" w:hAnsi="Times New Roman" w:cs="Times New Roman"/>
          <w:sz w:val="25"/>
          <w:szCs w:val="25"/>
        </w:rPr>
        <w:t xml:space="preserve">mployed by Parents </w:t>
      </w:r>
      <w:r w:rsidR="0082304D">
        <w:rPr>
          <w:rFonts w:ascii="Times New Roman" w:hAnsi="Times New Roman" w:cs="Times New Roman"/>
          <w:sz w:val="25"/>
          <w:szCs w:val="25"/>
        </w:rPr>
        <w:t>and</w:t>
      </w:r>
      <w:r>
        <w:rPr>
          <w:rFonts w:ascii="Times New Roman" w:hAnsi="Times New Roman" w:cs="Times New Roman"/>
          <w:sz w:val="25"/>
          <w:szCs w:val="25"/>
        </w:rPr>
        <w:t xml:space="preserve"> </w:t>
      </w:r>
      <w:r w:rsidR="00A80CB1">
        <w:rPr>
          <w:rFonts w:ascii="Times New Roman" w:hAnsi="Times New Roman" w:cs="Times New Roman"/>
          <w:sz w:val="25"/>
          <w:szCs w:val="25"/>
        </w:rPr>
        <w:t xml:space="preserve">that </w:t>
      </w:r>
      <w:r>
        <w:rPr>
          <w:rFonts w:ascii="Times New Roman" w:hAnsi="Times New Roman" w:cs="Times New Roman"/>
          <w:sz w:val="25"/>
          <w:szCs w:val="25"/>
        </w:rPr>
        <w:t>documents in her possession regarding Student’s IEPs, IEP process and placements,</w:t>
      </w:r>
      <w:r w:rsidR="0082304D">
        <w:rPr>
          <w:rFonts w:ascii="Times New Roman" w:hAnsi="Times New Roman" w:cs="Times New Roman"/>
          <w:sz w:val="25"/>
          <w:szCs w:val="25"/>
        </w:rPr>
        <w:t xml:space="preserve"> </w:t>
      </w:r>
      <w:r w:rsidR="004D7778">
        <w:rPr>
          <w:rFonts w:ascii="Times New Roman" w:hAnsi="Times New Roman" w:cs="Times New Roman"/>
          <w:sz w:val="25"/>
          <w:szCs w:val="25"/>
        </w:rPr>
        <w:t xml:space="preserve">are </w:t>
      </w:r>
      <w:r>
        <w:rPr>
          <w:rFonts w:ascii="Times New Roman" w:hAnsi="Times New Roman" w:cs="Times New Roman"/>
          <w:sz w:val="25"/>
          <w:szCs w:val="25"/>
        </w:rPr>
        <w:t xml:space="preserve">relevant to </w:t>
      </w:r>
      <w:r w:rsidR="0082304D">
        <w:rPr>
          <w:rFonts w:ascii="Times New Roman" w:hAnsi="Times New Roman" w:cs="Times New Roman"/>
          <w:sz w:val="25"/>
          <w:szCs w:val="25"/>
        </w:rPr>
        <w:t>the instant matter</w:t>
      </w:r>
      <w:r>
        <w:rPr>
          <w:rFonts w:ascii="Times New Roman" w:hAnsi="Times New Roman" w:cs="Times New Roman"/>
          <w:sz w:val="25"/>
          <w:szCs w:val="25"/>
        </w:rPr>
        <w:t>.</w:t>
      </w:r>
      <w:r w:rsidR="0082304D">
        <w:rPr>
          <w:rFonts w:ascii="Times New Roman" w:hAnsi="Times New Roman" w:cs="Times New Roman"/>
          <w:sz w:val="25"/>
          <w:szCs w:val="25"/>
        </w:rPr>
        <w:t xml:space="preserve">  Moreover, Scituate disputes Ms. Bartlett’s allegations that any privilege extends to medical records in her possession since she is not covered by </w:t>
      </w:r>
      <w:r w:rsidR="00A80CB1">
        <w:rPr>
          <w:rFonts w:ascii="Times New Roman" w:hAnsi="Times New Roman" w:cs="Times New Roman"/>
          <w:sz w:val="25"/>
          <w:szCs w:val="25"/>
        </w:rPr>
        <w:t>the Heal</w:t>
      </w:r>
      <w:r w:rsidR="0082304D">
        <w:rPr>
          <w:rFonts w:ascii="Times New Roman" w:hAnsi="Times New Roman" w:cs="Times New Roman"/>
          <w:sz w:val="25"/>
          <w:szCs w:val="25"/>
        </w:rPr>
        <w:t>th Insurance Portability and Accountability Act</w:t>
      </w:r>
      <w:r w:rsidR="00A80CB1">
        <w:rPr>
          <w:rFonts w:ascii="Times New Roman" w:hAnsi="Times New Roman" w:cs="Times New Roman"/>
          <w:sz w:val="25"/>
          <w:szCs w:val="25"/>
        </w:rPr>
        <w:t xml:space="preserve"> (HIPAA)</w:t>
      </w:r>
      <w:r w:rsidR="00BB2990">
        <w:rPr>
          <w:rFonts w:ascii="Times New Roman" w:hAnsi="Times New Roman" w:cs="Times New Roman"/>
          <w:sz w:val="25"/>
          <w:szCs w:val="25"/>
        </w:rPr>
        <w:t xml:space="preserve">.  </w:t>
      </w:r>
      <w:r w:rsidR="004D7778">
        <w:rPr>
          <w:rFonts w:ascii="Times New Roman" w:hAnsi="Times New Roman" w:cs="Times New Roman"/>
          <w:sz w:val="25"/>
          <w:szCs w:val="25"/>
        </w:rPr>
        <w:t xml:space="preserve">Scituate further argues that, legally, Ms. Bartlett bears the cost of compliance and burden of proof regarding production of documents </w:t>
      </w:r>
      <w:r w:rsidR="00A80CB1">
        <w:rPr>
          <w:rFonts w:ascii="Times New Roman" w:hAnsi="Times New Roman" w:cs="Times New Roman"/>
          <w:sz w:val="25"/>
          <w:szCs w:val="25"/>
        </w:rPr>
        <w:t xml:space="preserve">in her </w:t>
      </w:r>
      <w:r w:rsidR="004D7778">
        <w:rPr>
          <w:rFonts w:ascii="Times New Roman" w:hAnsi="Times New Roman" w:cs="Times New Roman"/>
          <w:sz w:val="25"/>
          <w:szCs w:val="25"/>
        </w:rPr>
        <w:t xml:space="preserve">possession.  Since </w:t>
      </w:r>
      <w:r w:rsidR="00994B61">
        <w:rPr>
          <w:rFonts w:ascii="Times New Roman" w:hAnsi="Times New Roman" w:cs="Times New Roman"/>
          <w:sz w:val="25"/>
          <w:szCs w:val="25"/>
        </w:rPr>
        <w:t xml:space="preserve">according to Scituate </w:t>
      </w:r>
      <w:r w:rsidR="00BB2990">
        <w:rPr>
          <w:rFonts w:ascii="Times New Roman" w:hAnsi="Times New Roman" w:cs="Times New Roman"/>
          <w:sz w:val="25"/>
          <w:szCs w:val="25"/>
        </w:rPr>
        <w:t xml:space="preserve">no privilege extends to </w:t>
      </w:r>
      <w:r w:rsidR="004D7778">
        <w:rPr>
          <w:rFonts w:ascii="Times New Roman" w:hAnsi="Times New Roman" w:cs="Times New Roman"/>
          <w:sz w:val="25"/>
          <w:szCs w:val="25"/>
        </w:rPr>
        <w:t>Ms. Bartlett or</w:t>
      </w:r>
      <w:r w:rsidR="00BB2990">
        <w:rPr>
          <w:rFonts w:ascii="Times New Roman" w:hAnsi="Times New Roman" w:cs="Times New Roman"/>
          <w:sz w:val="25"/>
          <w:szCs w:val="25"/>
        </w:rPr>
        <w:t xml:space="preserve"> </w:t>
      </w:r>
      <w:r w:rsidR="004D7778">
        <w:rPr>
          <w:rFonts w:ascii="Times New Roman" w:hAnsi="Times New Roman" w:cs="Times New Roman"/>
          <w:sz w:val="25"/>
          <w:szCs w:val="25"/>
        </w:rPr>
        <w:t xml:space="preserve">to </w:t>
      </w:r>
      <w:r w:rsidR="00BB2990">
        <w:rPr>
          <w:rFonts w:ascii="Times New Roman" w:hAnsi="Times New Roman" w:cs="Times New Roman"/>
          <w:sz w:val="25"/>
          <w:szCs w:val="25"/>
        </w:rPr>
        <w:t>the documents in her possession</w:t>
      </w:r>
      <w:r w:rsidR="004D7778">
        <w:rPr>
          <w:rFonts w:ascii="Times New Roman" w:hAnsi="Times New Roman" w:cs="Times New Roman"/>
          <w:sz w:val="25"/>
          <w:szCs w:val="25"/>
        </w:rPr>
        <w:t>,</w:t>
      </w:r>
      <w:r w:rsidR="00BB2990">
        <w:rPr>
          <w:rFonts w:ascii="Times New Roman" w:hAnsi="Times New Roman" w:cs="Times New Roman"/>
          <w:sz w:val="25"/>
          <w:szCs w:val="25"/>
        </w:rPr>
        <w:t xml:space="preserve"> </w:t>
      </w:r>
      <w:r w:rsidR="004D7778">
        <w:rPr>
          <w:rFonts w:ascii="Times New Roman" w:hAnsi="Times New Roman" w:cs="Times New Roman"/>
          <w:sz w:val="25"/>
          <w:szCs w:val="25"/>
        </w:rPr>
        <w:t>the District</w:t>
      </w:r>
      <w:r w:rsidR="00BB2990">
        <w:rPr>
          <w:rFonts w:ascii="Times New Roman" w:hAnsi="Times New Roman" w:cs="Times New Roman"/>
          <w:sz w:val="25"/>
          <w:szCs w:val="25"/>
        </w:rPr>
        <w:t xml:space="preserve"> r</w:t>
      </w:r>
      <w:r w:rsidR="0082304D">
        <w:rPr>
          <w:rFonts w:ascii="Times New Roman" w:hAnsi="Times New Roman" w:cs="Times New Roman"/>
          <w:sz w:val="25"/>
          <w:szCs w:val="25"/>
        </w:rPr>
        <w:t xml:space="preserve">equests that </w:t>
      </w:r>
      <w:r w:rsidR="004D7778">
        <w:rPr>
          <w:rFonts w:ascii="Times New Roman" w:hAnsi="Times New Roman" w:cs="Times New Roman"/>
          <w:sz w:val="25"/>
          <w:szCs w:val="25"/>
        </w:rPr>
        <w:t>Ms. Bartlett’s</w:t>
      </w:r>
      <w:r w:rsidR="0082304D">
        <w:rPr>
          <w:rFonts w:ascii="Times New Roman" w:hAnsi="Times New Roman" w:cs="Times New Roman"/>
          <w:sz w:val="25"/>
          <w:szCs w:val="25"/>
        </w:rPr>
        <w:t xml:space="preserve"> Motion to Quash the subpoena be </w:t>
      </w:r>
      <w:r w:rsidR="00A80CB1">
        <w:rPr>
          <w:rFonts w:ascii="Times New Roman" w:hAnsi="Times New Roman" w:cs="Times New Roman"/>
          <w:sz w:val="25"/>
          <w:szCs w:val="25"/>
        </w:rPr>
        <w:t>denied in its entirety</w:t>
      </w:r>
      <w:r w:rsidR="0082304D">
        <w:rPr>
          <w:rFonts w:ascii="Times New Roman" w:hAnsi="Times New Roman" w:cs="Times New Roman"/>
          <w:sz w:val="25"/>
          <w:szCs w:val="25"/>
        </w:rPr>
        <w:t>.</w:t>
      </w:r>
    </w:p>
    <w:p w:rsidR="00CB5B8F" w:rsidRDefault="00CB5B8F" w:rsidP="004B7499">
      <w:pPr>
        <w:pStyle w:val="NoSpacing"/>
        <w:rPr>
          <w:rFonts w:ascii="Times New Roman" w:hAnsi="Times New Roman" w:cs="Times New Roman"/>
          <w:sz w:val="25"/>
          <w:szCs w:val="25"/>
        </w:rPr>
      </w:pPr>
    </w:p>
    <w:p w:rsidR="00CB5B8F" w:rsidRDefault="00CB5B8F" w:rsidP="004B7499">
      <w:pPr>
        <w:pStyle w:val="NoSpacing"/>
        <w:rPr>
          <w:rFonts w:ascii="Times New Roman" w:hAnsi="Times New Roman" w:cs="Times New Roman"/>
          <w:sz w:val="25"/>
          <w:szCs w:val="25"/>
        </w:rPr>
      </w:pPr>
      <w:r>
        <w:rPr>
          <w:rFonts w:ascii="Times New Roman" w:hAnsi="Times New Roman" w:cs="Times New Roman"/>
          <w:sz w:val="25"/>
          <w:szCs w:val="25"/>
        </w:rPr>
        <w:t>On November 8, 2016, the Parties participated in a very lengthy Pre-hearing Conference during which they reached partial resolution of this matter</w:t>
      </w:r>
      <w:r w:rsidR="00A80CB1">
        <w:rPr>
          <w:rFonts w:ascii="Times New Roman" w:hAnsi="Times New Roman" w:cs="Times New Roman"/>
          <w:sz w:val="25"/>
          <w:szCs w:val="25"/>
        </w:rPr>
        <w:t>,</w:t>
      </w:r>
      <w:r>
        <w:rPr>
          <w:rFonts w:ascii="Times New Roman" w:hAnsi="Times New Roman" w:cs="Times New Roman"/>
          <w:sz w:val="25"/>
          <w:szCs w:val="25"/>
        </w:rPr>
        <w:t xml:space="preserve"> agreeing to certain terms.  Those terms are reflected in Post Pre-Hearing Order issued on November 10, 2016 which is hereby incorporated by reference.  Given its length, it will not be </w:t>
      </w:r>
      <w:r w:rsidR="00A80CB1">
        <w:rPr>
          <w:rFonts w:ascii="Times New Roman" w:hAnsi="Times New Roman" w:cs="Times New Roman"/>
          <w:sz w:val="25"/>
          <w:szCs w:val="25"/>
        </w:rPr>
        <w:t xml:space="preserve">here </w:t>
      </w:r>
      <w:r>
        <w:rPr>
          <w:rFonts w:ascii="Times New Roman" w:hAnsi="Times New Roman" w:cs="Times New Roman"/>
          <w:sz w:val="25"/>
          <w:szCs w:val="25"/>
        </w:rPr>
        <w:t>repeated. The Parties are</w:t>
      </w:r>
      <w:r w:rsidR="00A80CB1">
        <w:rPr>
          <w:rFonts w:ascii="Times New Roman" w:hAnsi="Times New Roman" w:cs="Times New Roman"/>
          <w:sz w:val="25"/>
          <w:szCs w:val="25"/>
        </w:rPr>
        <w:t>,</w:t>
      </w:r>
      <w:r>
        <w:rPr>
          <w:rFonts w:ascii="Times New Roman" w:hAnsi="Times New Roman" w:cs="Times New Roman"/>
          <w:sz w:val="25"/>
          <w:szCs w:val="25"/>
        </w:rPr>
        <w:t xml:space="preserve"> however, re-directed to the Order for the specifics regarding the Pre-hearing agreements.</w:t>
      </w:r>
    </w:p>
    <w:p w:rsidR="0082304D" w:rsidRDefault="0082304D" w:rsidP="004B7499">
      <w:pPr>
        <w:pStyle w:val="NoSpacing"/>
        <w:rPr>
          <w:rFonts w:ascii="Times New Roman" w:hAnsi="Times New Roman" w:cs="Times New Roman"/>
          <w:sz w:val="25"/>
          <w:szCs w:val="25"/>
        </w:rPr>
      </w:pPr>
    </w:p>
    <w:p w:rsidR="00586981" w:rsidRDefault="00E636A0" w:rsidP="004B7499">
      <w:pPr>
        <w:pStyle w:val="NoSpacing"/>
        <w:rPr>
          <w:rFonts w:ascii="Times New Roman" w:hAnsi="Times New Roman" w:cs="Times New Roman"/>
          <w:sz w:val="25"/>
          <w:szCs w:val="25"/>
        </w:rPr>
      </w:pPr>
      <w:r>
        <w:rPr>
          <w:rFonts w:ascii="Times New Roman" w:hAnsi="Times New Roman" w:cs="Times New Roman"/>
          <w:sz w:val="25"/>
          <w:szCs w:val="25"/>
        </w:rPr>
        <w:t>On November 15, 2016 P</w:t>
      </w:r>
      <w:r w:rsidR="00CB5B8F">
        <w:rPr>
          <w:rFonts w:ascii="Times New Roman" w:hAnsi="Times New Roman" w:cs="Times New Roman"/>
          <w:sz w:val="25"/>
          <w:szCs w:val="25"/>
        </w:rPr>
        <w:t>arents submitted a Physician’s Statement for Temporary Home or Hospital Education</w:t>
      </w:r>
      <w:r w:rsidR="00CB5B8F">
        <w:rPr>
          <w:rStyle w:val="FootnoteReference"/>
          <w:rFonts w:ascii="Times New Roman" w:hAnsi="Times New Roman" w:cs="Times New Roman"/>
          <w:sz w:val="25"/>
          <w:szCs w:val="25"/>
        </w:rPr>
        <w:footnoteReference w:id="3"/>
      </w:r>
      <w:r w:rsidR="00CB5B8F">
        <w:rPr>
          <w:rFonts w:ascii="Times New Roman" w:hAnsi="Times New Roman" w:cs="Times New Roman"/>
          <w:sz w:val="25"/>
          <w:szCs w:val="25"/>
        </w:rPr>
        <w:t xml:space="preserve"> </w:t>
      </w:r>
      <w:r w:rsidR="00586981">
        <w:rPr>
          <w:rFonts w:ascii="Times New Roman" w:hAnsi="Times New Roman" w:cs="Times New Roman"/>
          <w:sz w:val="25"/>
          <w:szCs w:val="25"/>
        </w:rPr>
        <w:t xml:space="preserve">(Physician’s Statement) </w:t>
      </w:r>
      <w:r w:rsidR="00A80CB1">
        <w:rPr>
          <w:rFonts w:ascii="Times New Roman" w:hAnsi="Times New Roman" w:cs="Times New Roman"/>
          <w:sz w:val="25"/>
          <w:szCs w:val="25"/>
        </w:rPr>
        <w:t xml:space="preserve">a </w:t>
      </w:r>
      <w:r>
        <w:rPr>
          <w:rFonts w:ascii="Times New Roman" w:hAnsi="Times New Roman" w:cs="Times New Roman"/>
          <w:sz w:val="25"/>
          <w:szCs w:val="25"/>
        </w:rPr>
        <w:t>copy of an email P</w:t>
      </w:r>
      <w:r w:rsidR="00586981">
        <w:rPr>
          <w:rFonts w:ascii="Times New Roman" w:hAnsi="Times New Roman" w:cs="Times New Roman"/>
          <w:sz w:val="25"/>
          <w:szCs w:val="25"/>
        </w:rPr>
        <w:t>arent</w:t>
      </w:r>
      <w:r>
        <w:rPr>
          <w:rFonts w:ascii="Times New Roman" w:hAnsi="Times New Roman" w:cs="Times New Roman"/>
          <w:sz w:val="25"/>
          <w:szCs w:val="25"/>
        </w:rPr>
        <w:t>s</w:t>
      </w:r>
      <w:r w:rsidR="00586981">
        <w:rPr>
          <w:rFonts w:ascii="Times New Roman" w:hAnsi="Times New Roman" w:cs="Times New Roman"/>
          <w:sz w:val="25"/>
          <w:szCs w:val="25"/>
        </w:rPr>
        <w:t xml:space="preserve"> forwarded to Dianna Mullen (Scituate), Andrew Evans and Susan Dupuis (of Marshfield Public Schools)</w:t>
      </w:r>
      <w:r w:rsidR="00A80CB1">
        <w:rPr>
          <w:rFonts w:ascii="Times New Roman" w:hAnsi="Times New Roman" w:cs="Times New Roman"/>
          <w:sz w:val="25"/>
          <w:szCs w:val="25"/>
        </w:rPr>
        <w:t>.</w:t>
      </w:r>
      <w:r w:rsidR="00586981">
        <w:rPr>
          <w:rFonts w:ascii="Times New Roman" w:hAnsi="Times New Roman" w:cs="Times New Roman"/>
          <w:sz w:val="25"/>
          <w:szCs w:val="25"/>
        </w:rPr>
        <w:t xml:space="preserve"> </w:t>
      </w:r>
    </w:p>
    <w:p w:rsidR="00A80CB1" w:rsidRDefault="00A80CB1" w:rsidP="004B7499">
      <w:pPr>
        <w:pStyle w:val="NoSpacing"/>
        <w:rPr>
          <w:rFonts w:ascii="Times New Roman" w:hAnsi="Times New Roman" w:cs="Times New Roman"/>
          <w:sz w:val="25"/>
          <w:szCs w:val="25"/>
        </w:rPr>
      </w:pPr>
    </w:p>
    <w:p w:rsidR="00586981" w:rsidRDefault="00586981" w:rsidP="004B7499">
      <w:pPr>
        <w:pStyle w:val="NoSpacing"/>
        <w:rPr>
          <w:rFonts w:ascii="Times New Roman" w:hAnsi="Times New Roman" w:cs="Times New Roman"/>
          <w:sz w:val="25"/>
          <w:szCs w:val="25"/>
        </w:rPr>
      </w:pPr>
      <w:r>
        <w:rPr>
          <w:rFonts w:ascii="Times New Roman" w:hAnsi="Times New Roman" w:cs="Times New Roman"/>
          <w:sz w:val="25"/>
          <w:szCs w:val="25"/>
        </w:rPr>
        <w:t>On or about November 17 or 18, 2016, the BSEA received Parents’ Objection to Subpoenas</w:t>
      </w:r>
      <w:r w:rsidR="00E636A0">
        <w:rPr>
          <w:rFonts w:ascii="Times New Roman" w:hAnsi="Times New Roman" w:cs="Times New Roman"/>
          <w:sz w:val="25"/>
          <w:szCs w:val="25"/>
        </w:rPr>
        <w:t xml:space="preserve"> issued by Scituate to Parents’ private providers.  The Objection does not name the specific individuals to whom Parents refer.  Parents argued that they had not received copies of all of the subpoenas issued by Scituate and state their desire to have a conversation with Scituate to discuss which documents the district desires which they may be able to produce.  Parents also state that they and Student have </w:t>
      </w:r>
      <w:r w:rsidR="00897534">
        <w:rPr>
          <w:rFonts w:ascii="Times New Roman" w:hAnsi="Times New Roman" w:cs="Times New Roman"/>
          <w:sz w:val="25"/>
          <w:szCs w:val="25"/>
        </w:rPr>
        <w:t xml:space="preserve">unspecified </w:t>
      </w:r>
      <w:r w:rsidR="00E636A0">
        <w:rPr>
          <w:rFonts w:ascii="Times New Roman" w:hAnsi="Times New Roman" w:cs="Times New Roman"/>
          <w:sz w:val="25"/>
          <w:szCs w:val="25"/>
        </w:rPr>
        <w:t>rights which Scituate</w:t>
      </w:r>
      <w:r w:rsidR="00897534">
        <w:rPr>
          <w:rFonts w:ascii="Times New Roman" w:hAnsi="Times New Roman" w:cs="Times New Roman"/>
          <w:sz w:val="25"/>
          <w:szCs w:val="25"/>
        </w:rPr>
        <w:t xml:space="preserve"> disregarded.  Via </w:t>
      </w:r>
      <w:r w:rsidR="00A80CB1">
        <w:rPr>
          <w:rFonts w:ascii="Times New Roman" w:hAnsi="Times New Roman" w:cs="Times New Roman"/>
          <w:sz w:val="25"/>
          <w:szCs w:val="25"/>
        </w:rPr>
        <w:t xml:space="preserve">a </w:t>
      </w:r>
      <w:r w:rsidR="00897534">
        <w:rPr>
          <w:rFonts w:ascii="Times New Roman" w:hAnsi="Times New Roman" w:cs="Times New Roman"/>
          <w:sz w:val="25"/>
          <w:szCs w:val="25"/>
        </w:rPr>
        <w:t xml:space="preserve">separate one sentence document received the same date, Parents requested that the Motion to Quash Ms. Bartlett’s subpoena </w:t>
      </w:r>
      <w:r w:rsidR="00897534" w:rsidRPr="00897534">
        <w:rPr>
          <w:rFonts w:ascii="Times New Roman" w:hAnsi="Times New Roman" w:cs="Times New Roman"/>
          <w:i/>
          <w:sz w:val="25"/>
          <w:szCs w:val="25"/>
        </w:rPr>
        <w:t>duces tecum</w:t>
      </w:r>
      <w:r w:rsidR="00897534">
        <w:rPr>
          <w:rFonts w:ascii="Times New Roman" w:hAnsi="Times New Roman" w:cs="Times New Roman"/>
          <w:sz w:val="25"/>
          <w:szCs w:val="25"/>
        </w:rPr>
        <w:t xml:space="preserve"> be granted. </w:t>
      </w:r>
    </w:p>
    <w:p w:rsidR="00897534" w:rsidRDefault="00897534" w:rsidP="004B7499">
      <w:pPr>
        <w:pStyle w:val="NoSpacing"/>
        <w:rPr>
          <w:rFonts w:ascii="Times New Roman" w:hAnsi="Times New Roman" w:cs="Times New Roman"/>
          <w:sz w:val="25"/>
          <w:szCs w:val="25"/>
        </w:rPr>
      </w:pPr>
    </w:p>
    <w:p w:rsidR="00897534" w:rsidRDefault="00897534"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On November 18, 2016 Parents filed a status report stating that Scituate had rejected Parents’ request for home tutoring and noted that Student’s providers were in the process of preparing supplemental information.  Parents </w:t>
      </w:r>
      <w:r w:rsidR="00DF2BE3">
        <w:rPr>
          <w:rFonts w:ascii="Times New Roman" w:hAnsi="Times New Roman" w:cs="Times New Roman"/>
          <w:sz w:val="25"/>
          <w:szCs w:val="25"/>
        </w:rPr>
        <w:t xml:space="preserve">indicated they </w:t>
      </w:r>
      <w:r>
        <w:rPr>
          <w:rFonts w:ascii="Times New Roman" w:hAnsi="Times New Roman" w:cs="Times New Roman"/>
          <w:sz w:val="25"/>
          <w:szCs w:val="25"/>
        </w:rPr>
        <w:t>would provide a more detailed progress report by November 21, 2016.</w:t>
      </w:r>
    </w:p>
    <w:p w:rsidR="00471129" w:rsidRDefault="00471129" w:rsidP="004B7499">
      <w:pPr>
        <w:pStyle w:val="NoSpacing"/>
        <w:rPr>
          <w:rFonts w:ascii="Times New Roman" w:hAnsi="Times New Roman" w:cs="Times New Roman"/>
          <w:sz w:val="25"/>
          <w:szCs w:val="25"/>
        </w:rPr>
      </w:pPr>
    </w:p>
    <w:p w:rsidR="00471129" w:rsidRDefault="00471129"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Scituate filed a </w:t>
      </w:r>
      <w:r w:rsidRPr="002B0B52">
        <w:rPr>
          <w:rFonts w:ascii="Times New Roman" w:hAnsi="Times New Roman" w:cs="Times New Roman"/>
          <w:sz w:val="25"/>
          <w:szCs w:val="25"/>
        </w:rPr>
        <w:t>Motion for an Order of “Stay Put” to the Therapeutic Learning Center at the Governor Winslow Elementary School</w:t>
      </w:r>
      <w:r>
        <w:rPr>
          <w:rFonts w:ascii="Times New Roman" w:hAnsi="Times New Roman" w:cs="Times New Roman"/>
          <w:sz w:val="25"/>
          <w:szCs w:val="25"/>
        </w:rPr>
        <w:t xml:space="preserve"> on November 18, 2016. </w:t>
      </w:r>
    </w:p>
    <w:p w:rsidR="00471129" w:rsidRDefault="00471129" w:rsidP="004B7499">
      <w:pPr>
        <w:pStyle w:val="NoSpacing"/>
        <w:rPr>
          <w:rFonts w:ascii="Times New Roman" w:hAnsi="Times New Roman" w:cs="Times New Roman"/>
          <w:sz w:val="25"/>
          <w:szCs w:val="25"/>
        </w:rPr>
      </w:pPr>
    </w:p>
    <w:p w:rsidR="005007D7" w:rsidRDefault="005007D7"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On November 23, 2016, </w:t>
      </w:r>
      <w:r w:rsidRPr="005007D7">
        <w:rPr>
          <w:rFonts w:ascii="Times New Roman" w:hAnsi="Times New Roman" w:cs="Times New Roman"/>
          <w:sz w:val="25"/>
          <w:szCs w:val="25"/>
        </w:rPr>
        <w:t>Scituate filed a Motion to Compel Parents’ Responses to First Request for Production of Documents and First Request for Interrogatories</w:t>
      </w:r>
      <w:r>
        <w:rPr>
          <w:rFonts w:ascii="Times New Roman" w:hAnsi="Times New Roman" w:cs="Times New Roman"/>
          <w:sz w:val="25"/>
          <w:szCs w:val="25"/>
        </w:rPr>
        <w:t xml:space="preserve">, and an Opposition to Parents’ Objections to Scituate’s Subpoenas </w:t>
      </w:r>
      <w:r w:rsidRPr="005007D7">
        <w:rPr>
          <w:rFonts w:ascii="Times New Roman" w:hAnsi="Times New Roman" w:cs="Times New Roman"/>
          <w:i/>
          <w:sz w:val="25"/>
          <w:szCs w:val="25"/>
        </w:rPr>
        <w:t>Duces Tecum</w:t>
      </w:r>
      <w:r>
        <w:rPr>
          <w:rFonts w:ascii="Times New Roman" w:hAnsi="Times New Roman" w:cs="Times New Roman"/>
          <w:sz w:val="25"/>
          <w:szCs w:val="25"/>
        </w:rPr>
        <w:t xml:space="preserve"> and Parents’ Motion to Quash Subpoenas.</w:t>
      </w:r>
    </w:p>
    <w:p w:rsidR="005007D7" w:rsidRDefault="005007D7" w:rsidP="004B7499">
      <w:pPr>
        <w:pStyle w:val="NoSpacing"/>
        <w:rPr>
          <w:rFonts w:ascii="Times New Roman" w:hAnsi="Times New Roman" w:cs="Times New Roman"/>
          <w:sz w:val="25"/>
          <w:szCs w:val="25"/>
        </w:rPr>
      </w:pPr>
    </w:p>
    <w:p w:rsidR="008144B2" w:rsidRDefault="004F7376" w:rsidP="004B7499">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On November 25, 2016, Parents filed a </w:t>
      </w:r>
      <w:r w:rsidR="008144B2">
        <w:rPr>
          <w:rFonts w:ascii="Times New Roman" w:hAnsi="Times New Roman" w:cs="Times New Roman"/>
          <w:sz w:val="25"/>
          <w:szCs w:val="25"/>
        </w:rPr>
        <w:t>Progress Report Affidavit and Issue of Candor With The Court-Dealing With</w:t>
      </w:r>
      <w:r w:rsidR="005007D7">
        <w:rPr>
          <w:rFonts w:ascii="Times New Roman" w:hAnsi="Times New Roman" w:cs="Times New Roman"/>
          <w:sz w:val="25"/>
          <w:szCs w:val="25"/>
        </w:rPr>
        <w:t xml:space="preserve"> </w:t>
      </w:r>
      <w:r w:rsidR="002B0B52">
        <w:rPr>
          <w:rFonts w:ascii="Times New Roman" w:hAnsi="Times New Roman" w:cs="Times New Roman"/>
          <w:sz w:val="25"/>
          <w:szCs w:val="25"/>
        </w:rPr>
        <w:t>T</w:t>
      </w:r>
      <w:r w:rsidR="008144B2">
        <w:rPr>
          <w:rFonts w:ascii="Times New Roman" w:hAnsi="Times New Roman" w:cs="Times New Roman"/>
          <w:sz w:val="25"/>
          <w:szCs w:val="25"/>
        </w:rPr>
        <w:t xml:space="preserve">he Misleading Opponent.  </w:t>
      </w:r>
    </w:p>
    <w:p w:rsidR="008144B2" w:rsidRDefault="008144B2" w:rsidP="004B7499">
      <w:pPr>
        <w:pStyle w:val="NoSpacing"/>
        <w:rPr>
          <w:rFonts w:ascii="Times New Roman" w:hAnsi="Times New Roman" w:cs="Times New Roman"/>
          <w:sz w:val="25"/>
          <w:szCs w:val="25"/>
        </w:rPr>
      </w:pPr>
    </w:p>
    <w:p w:rsidR="00471129" w:rsidRDefault="008144B2"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Also on November 25, 2016, Parents filed a Motion for Protective Order (regarding </w:t>
      </w:r>
      <w:r w:rsidR="009B04C6">
        <w:rPr>
          <w:rFonts w:ascii="Times New Roman" w:hAnsi="Times New Roman" w:cs="Times New Roman"/>
          <w:sz w:val="25"/>
          <w:szCs w:val="25"/>
        </w:rPr>
        <w:t>objections to SE-D and consideration of any information regarding Student’s truancy case</w:t>
      </w:r>
      <w:r>
        <w:rPr>
          <w:rFonts w:ascii="Times New Roman" w:hAnsi="Times New Roman" w:cs="Times New Roman"/>
          <w:sz w:val="25"/>
          <w:szCs w:val="25"/>
        </w:rPr>
        <w:t>), Motion for Public Record of Private Settlement Agreements, a Motion For Not Obeying a Discovery Order, and a</w:t>
      </w:r>
      <w:r w:rsidR="004F7376">
        <w:rPr>
          <w:rFonts w:ascii="Times New Roman" w:hAnsi="Times New Roman" w:cs="Times New Roman"/>
          <w:sz w:val="25"/>
          <w:szCs w:val="25"/>
        </w:rPr>
        <w:t xml:space="preserve"> Motion for Interim Order for Placement of the Student</w:t>
      </w:r>
      <w:r>
        <w:rPr>
          <w:rFonts w:ascii="Times New Roman" w:hAnsi="Times New Roman" w:cs="Times New Roman"/>
          <w:sz w:val="25"/>
          <w:szCs w:val="25"/>
        </w:rPr>
        <w:t>.</w:t>
      </w:r>
      <w:r w:rsidR="004F7376">
        <w:rPr>
          <w:rFonts w:ascii="Times New Roman" w:hAnsi="Times New Roman" w:cs="Times New Roman"/>
          <w:sz w:val="25"/>
          <w:szCs w:val="25"/>
        </w:rPr>
        <w:t xml:space="preserve"> </w:t>
      </w:r>
    </w:p>
    <w:p w:rsidR="004F7376" w:rsidRDefault="004F7376" w:rsidP="004B7499">
      <w:pPr>
        <w:pStyle w:val="NoSpacing"/>
        <w:rPr>
          <w:rFonts w:ascii="Times New Roman" w:hAnsi="Times New Roman" w:cs="Times New Roman"/>
          <w:sz w:val="25"/>
          <w:szCs w:val="25"/>
        </w:rPr>
      </w:pPr>
    </w:p>
    <w:p w:rsidR="002602F4" w:rsidRDefault="002602F4" w:rsidP="004B7499">
      <w:pPr>
        <w:pStyle w:val="NoSpacing"/>
        <w:rPr>
          <w:rFonts w:ascii="Times New Roman" w:hAnsi="Times New Roman" w:cs="Times New Roman"/>
          <w:sz w:val="25"/>
          <w:szCs w:val="25"/>
        </w:rPr>
      </w:pPr>
      <w:r>
        <w:rPr>
          <w:rFonts w:ascii="Times New Roman" w:hAnsi="Times New Roman" w:cs="Times New Roman"/>
          <w:sz w:val="25"/>
          <w:szCs w:val="25"/>
        </w:rPr>
        <w:t>On December 2, 2016, Scituate filed a Response to Parents’ Affidavit and Motions of November 25, 2016.</w:t>
      </w:r>
    </w:p>
    <w:p w:rsidR="002602F4" w:rsidRDefault="002602F4" w:rsidP="004B7499">
      <w:pPr>
        <w:pStyle w:val="NoSpacing"/>
        <w:rPr>
          <w:rFonts w:ascii="Times New Roman" w:hAnsi="Times New Roman" w:cs="Times New Roman"/>
          <w:sz w:val="25"/>
          <w:szCs w:val="25"/>
        </w:rPr>
      </w:pPr>
    </w:p>
    <w:p w:rsidR="00471129" w:rsidRDefault="00471129" w:rsidP="004B7499">
      <w:pPr>
        <w:pStyle w:val="NoSpacing"/>
        <w:rPr>
          <w:rFonts w:ascii="Times New Roman" w:hAnsi="Times New Roman" w:cs="Times New Roman"/>
          <w:sz w:val="25"/>
          <w:szCs w:val="25"/>
        </w:rPr>
      </w:pPr>
      <w:r w:rsidRPr="00A658AC">
        <w:rPr>
          <w:rFonts w:ascii="Times New Roman" w:hAnsi="Times New Roman" w:cs="Times New Roman"/>
          <w:b/>
          <w:sz w:val="25"/>
          <w:szCs w:val="25"/>
        </w:rPr>
        <w:t>Facts</w:t>
      </w:r>
      <w:r>
        <w:rPr>
          <w:rFonts w:ascii="Times New Roman" w:hAnsi="Times New Roman" w:cs="Times New Roman"/>
          <w:sz w:val="25"/>
          <w:szCs w:val="25"/>
        </w:rPr>
        <w:t>:</w:t>
      </w:r>
    </w:p>
    <w:p w:rsidR="00471129" w:rsidRDefault="00471129" w:rsidP="004B7499">
      <w:pPr>
        <w:pStyle w:val="NoSpacing"/>
        <w:rPr>
          <w:rFonts w:ascii="Times New Roman" w:hAnsi="Times New Roman" w:cs="Times New Roman"/>
          <w:sz w:val="25"/>
          <w:szCs w:val="25"/>
        </w:rPr>
      </w:pPr>
    </w:p>
    <w:p w:rsidR="00471129" w:rsidRDefault="00471129"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The facts </w:t>
      </w:r>
      <w:r w:rsidR="00A658AC">
        <w:rPr>
          <w:rFonts w:ascii="Times New Roman" w:hAnsi="Times New Roman" w:cs="Times New Roman"/>
          <w:sz w:val="25"/>
          <w:szCs w:val="25"/>
        </w:rPr>
        <w:t>stated herein are considered to be true solely for the purpose of these Motions.</w:t>
      </w:r>
    </w:p>
    <w:p w:rsidR="00A658AC" w:rsidRDefault="00A658AC" w:rsidP="004B7499">
      <w:pPr>
        <w:pStyle w:val="NoSpacing"/>
        <w:rPr>
          <w:rFonts w:ascii="Times New Roman" w:hAnsi="Times New Roman" w:cs="Times New Roman"/>
          <w:sz w:val="25"/>
          <w:szCs w:val="25"/>
        </w:rPr>
      </w:pPr>
    </w:p>
    <w:p w:rsidR="00A658AC" w:rsidRDefault="00A658AC" w:rsidP="00A658AC">
      <w:pPr>
        <w:pStyle w:val="NoSpacing"/>
        <w:numPr>
          <w:ilvl w:val="0"/>
          <w:numId w:val="2"/>
        </w:numPr>
        <w:rPr>
          <w:rFonts w:ascii="Times New Roman" w:hAnsi="Times New Roman" w:cs="Times New Roman"/>
          <w:sz w:val="25"/>
          <w:szCs w:val="25"/>
        </w:rPr>
      </w:pPr>
      <w:r w:rsidRPr="00A658AC">
        <w:rPr>
          <w:rFonts w:ascii="Times New Roman" w:hAnsi="Times New Roman" w:cs="Times New Roman"/>
          <w:sz w:val="25"/>
          <w:szCs w:val="25"/>
        </w:rPr>
        <w:t>Student is a six year old resident of Scituate who has been found eligible to receive special education services under an IEP due to a Social/Emotional Impairment, Health</w:t>
      </w:r>
      <w:r w:rsidR="002B0B52">
        <w:rPr>
          <w:rFonts w:ascii="Times New Roman" w:hAnsi="Times New Roman" w:cs="Times New Roman"/>
          <w:sz w:val="25"/>
          <w:szCs w:val="25"/>
        </w:rPr>
        <w:t xml:space="preserve"> Impairment</w:t>
      </w:r>
      <w:r w:rsidRPr="00A658AC">
        <w:rPr>
          <w:rFonts w:ascii="Times New Roman" w:hAnsi="Times New Roman" w:cs="Times New Roman"/>
          <w:sz w:val="25"/>
          <w:szCs w:val="25"/>
        </w:rPr>
        <w:t xml:space="preserve"> (ADHD) and Developmental Delay.</w:t>
      </w:r>
    </w:p>
    <w:p w:rsidR="00AB78B2" w:rsidRDefault="00AB78B2" w:rsidP="00AB78B2">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A note from Student’s Physician (Dr. Ourania, G. Madias) dated September 15, 2015 notes that Student has severe mood dysregulation and states that attending “regular school” is “disturbing to him and psychologically painful”.  Dr. Madias noted that Student “deserved an evaluation at a therapeutic school setting” (SE-E).</w:t>
      </w:r>
    </w:p>
    <w:p w:rsidR="00A658AC" w:rsidRDefault="00A658AC"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In January 2016, Student was placed in a substantially-separate program at the Therapeutic Learning Center kindergarten (TLC) at Governor Winslow Elementary School (GW) within the Marshfield Public School District (Marshfield)</w:t>
      </w:r>
      <w:r w:rsidR="002B0B52">
        <w:rPr>
          <w:rFonts w:ascii="Times New Roman" w:hAnsi="Times New Roman" w:cs="Times New Roman"/>
          <w:sz w:val="25"/>
          <w:szCs w:val="25"/>
        </w:rPr>
        <w:t>,</w:t>
      </w:r>
      <w:r>
        <w:rPr>
          <w:rFonts w:ascii="Times New Roman" w:hAnsi="Times New Roman" w:cs="Times New Roman"/>
          <w:sz w:val="25"/>
          <w:szCs w:val="25"/>
        </w:rPr>
        <w:t xml:space="preserve"> under an accepted IEP (SE-A). </w:t>
      </w:r>
      <w:r w:rsidR="0024652A">
        <w:rPr>
          <w:rFonts w:ascii="Times New Roman" w:hAnsi="Times New Roman" w:cs="Times New Roman"/>
          <w:sz w:val="25"/>
          <w:szCs w:val="25"/>
        </w:rPr>
        <w:t xml:space="preserve"> Student attended this program through June 17, 201</w:t>
      </w:r>
      <w:r w:rsidR="002B0B52">
        <w:rPr>
          <w:rFonts w:ascii="Times New Roman" w:hAnsi="Times New Roman" w:cs="Times New Roman"/>
          <w:sz w:val="25"/>
          <w:szCs w:val="25"/>
        </w:rPr>
        <w:t>6</w:t>
      </w:r>
      <w:r w:rsidR="0024652A">
        <w:rPr>
          <w:rFonts w:ascii="Times New Roman" w:hAnsi="Times New Roman" w:cs="Times New Roman"/>
          <w:sz w:val="25"/>
          <w:szCs w:val="25"/>
        </w:rPr>
        <w:t>, the end of the school year (SE-B</w:t>
      </w:r>
      <w:r w:rsidR="00521805">
        <w:rPr>
          <w:rFonts w:ascii="Times New Roman" w:hAnsi="Times New Roman" w:cs="Times New Roman"/>
          <w:sz w:val="25"/>
          <w:szCs w:val="25"/>
        </w:rPr>
        <w:t>; SE-D</w:t>
      </w:r>
      <w:r w:rsidR="0024652A">
        <w:rPr>
          <w:rFonts w:ascii="Times New Roman" w:hAnsi="Times New Roman" w:cs="Times New Roman"/>
          <w:sz w:val="25"/>
          <w:szCs w:val="25"/>
        </w:rPr>
        <w:t>).</w:t>
      </w:r>
    </w:p>
    <w:p w:rsidR="0024652A" w:rsidRDefault="0024652A"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Between January and June 2016, Student was absent from school ten days (SE-B).</w:t>
      </w:r>
    </w:p>
    <w:p w:rsidR="0097413F" w:rsidRDefault="0024652A"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 xml:space="preserve">According to Susan Langill, Student’s </w:t>
      </w:r>
      <w:r w:rsidR="00594D2D">
        <w:rPr>
          <w:rFonts w:ascii="Times New Roman" w:hAnsi="Times New Roman" w:cs="Times New Roman"/>
          <w:sz w:val="25"/>
          <w:szCs w:val="25"/>
        </w:rPr>
        <w:t xml:space="preserve">special education </w:t>
      </w:r>
      <w:r>
        <w:rPr>
          <w:rFonts w:ascii="Times New Roman" w:hAnsi="Times New Roman" w:cs="Times New Roman"/>
          <w:sz w:val="25"/>
          <w:szCs w:val="25"/>
        </w:rPr>
        <w:t xml:space="preserve">teacher at the TLC, </w:t>
      </w:r>
      <w:r w:rsidR="00594D2D">
        <w:rPr>
          <w:rFonts w:ascii="Times New Roman" w:hAnsi="Times New Roman" w:cs="Times New Roman"/>
          <w:sz w:val="25"/>
          <w:szCs w:val="25"/>
        </w:rPr>
        <w:t>except for two incidents on or about January 25, 2016</w:t>
      </w:r>
      <w:r w:rsidR="0097413F">
        <w:rPr>
          <w:rFonts w:ascii="Times New Roman" w:hAnsi="Times New Roman" w:cs="Times New Roman"/>
          <w:sz w:val="25"/>
          <w:szCs w:val="25"/>
        </w:rPr>
        <w:t xml:space="preserve"> (while entering school and during transportation back home)</w:t>
      </w:r>
      <w:r w:rsidR="00594D2D">
        <w:rPr>
          <w:rFonts w:ascii="Times New Roman" w:hAnsi="Times New Roman" w:cs="Times New Roman"/>
          <w:sz w:val="25"/>
          <w:szCs w:val="25"/>
        </w:rPr>
        <w:t xml:space="preserve">, </w:t>
      </w:r>
      <w:r>
        <w:rPr>
          <w:rFonts w:ascii="Times New Roman" w:hAnsi="Times New Roman" w:cs="Times New Roman"/>
          <w:sz w:val="25"/>
          <w:szCs w:val="25"/>
        </w:rPr>
        <w:t xml:space="preserve">Student’s behavior </w:t>
      </w:r>
      <w:r w:rsidR="00594D2D">
        <w:rPr>
          <w:rFonts w:ascii="Times New Roman" w:hAnsi="Times New Roman" w:cs="Times New Roman"/>
          <w:sz w:val="25"/>
          <w:szCs w:val="25"/>
        </w:rPr>
        <w:t xml:space="preserve">in school </w:t>
      </w:r>
      <w:r>
        <w:rPr>
          <w:rFonts w:ascii="Times New Roman" w:hAnsi="Times New Roman" w:cs="Times New Roman"/>
          <w:sz w:val="25"/>
          <w:szCs w:val="25"/>
        </w:rPr>
        <w:t>was appropriate, and he did not present any risk to himself or others.  Student fully participate</w:t>
      </w:r>
      <w:r w:rsidR="00594D2D">
        <w:rPr>
          <w:rFonts w:ascii="Times New Roman" w:hAnsi="Times New Roman" w:cs="Times New Roman"/>
          <w:sz w:val="25"/>
          <w:szCs w:val="25"/>
        </w:rPr>
        <w:t xml:space="preserve">d in all </w:t>
      </w:r>
      <w:r>
        <w:rPr>
          <w:rFonts w:ascii="Times New Roman" w:hAnsi="Times New Roman" w:cs="Times New Roman"/>
          <w:sz w:val="25"/>
          <w:szCs w:val="25"/>
        </w:rPr>
        <w:t>school activities includ</w:t>
      </w:r>
      <w:r w:rsidR="00594D2D">
        <w:rPr>
          <w:rFonts w:ascii="Times New Roman" w:hAnsi="Times New Roman" w:cs="Times New Roman"/>
          <w:sz w:val="25"/>
          <w:szCs w:val="25"/>
        </w:rPr>
        <w:t>ing lunch, recess, specials, academics and pull</w:t>
      </w:r>
      <w:r w:rsidR="002B0B52">
        <w:rPr>
          <w:rFonts w:ascii="Times New Roman" w:hAnsi="Times New Roman" w:cs="Times New Roman"/>
          <w:sz w:val="25"/>
          <w:szCs w:val="25"/>
        </w:rPr>
        <w:t>-</w:t>
      </w:r>
      <w:r w:rsidR="00594D2D">
        <w:rPr>
          <w:rFonts w:ascii="Times New Roman" w:hAnsi="Times New Roman" w:cs="Times New Roman"/>
          <w:sz w:val="25"/>
          <w:szCs w:val="25"/>
        </w:rPr>
        <w:t>out services</w:t>
      </w:r>
      <w:r w:rsidR="008715EB">
        <w:rPr>
          <w:rFonts w:ascii="Times New Roman" w:hAnsi="Times New Roman" w:cs="Times New Roman"/>
          <w:sz w:val="25"/>
          <w:szCs w:val="25"/>
        </w:rPr>
        <w:t>, and he demonstrated eagerness to learn</w:t>
      </w:r>
      <w:r w:rsidR="0097413F">
        <w:rPr>
          <w:rFonts w:ascii="Times New Roman" w:hAnsi="Times New Roman" w:cs="Times New Roman"/>
          <w:sz w:val="25"/>
          <w:szCs w:val="25"/>
        </w:rPr>
        <w:t xml:space="preserve"> (SE-B)</w:t>
      </w:r>
      <w:r w:rsidR="00594D2D">
        <w:rPr>
          <w:rFonts w:ascii="Times New Roman" w:hAnsi="Times New Roman" w:cs="Times New Roman"/>
          <w:sz w:val="25"/>
          <w:szCs w:val="25"/>
        </w:rPr>
        <w:t>.</w:t>
      </w:r>
    </w:p>
    <w:p w:rsidR="00794FE9" w:rsidRDefault="00794FE9" w:rsidP="00794FE9">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Regarding Student’s social emotional services</w:t>
      </w:r>
      <w:r w:rsidR="002B0B52">
        <w:rPr>
          <w:rFonts w:ascii="Times New Roman" w:hAnsi="Times New Roman" w:cs="Times New Roman"/>
          <w:sz w:val="25"/>
          <w:szCs w:val="25"/>
        </w:rPr>
        <w:t>,</w:t>
      </w:r>
      <w:r>
        <w:rPr>
          <w:rFonts w:ascii="Times New Roman" w:hAnsi="Times New Roman" w:cs="Times New Roman"/>
          <w:sz w:val="25"/>
          <w:szCs w:val="25"/>
        </w:rPr>
        <w:t xml:space="preserve"> Ms. Langill noted that the focus of the program was on “identification of feelings, social skills development and strategies for re-regulation” (SE-B).  </w:t>
      </w:r>
    </w:p>
    <w:p w:rsidR="00794FE9" w:rsidRDefault="0097413F"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Ms. Langill d</w:t>
      </w:r>
      <w:r w:rsidR="00594D2D">
        <w:rPr>
          <w:rFonts w:ascii="Times New Roman" w:hAnsi="Times New Roman" w:cs="Times New Roman"/>
          <w:sz w:val="25"/>
          <w:szCs w:val="25"/>
        </w:rPr>
        <w:t xml:space="preserve">escribed </w:t>
      </w:r>
      <w:r>
        <w:rPr>
          <w:rFonts w:ascii="Times New Roman" w:hAnsi="Times New Roman" w:cs="Times New Roman"/>
          <w:sz w:val="25"/>
          <w:szCs w:val="25"/>
        </w:rPr>
        <w:t xml:space="preserve">Student </w:t>
      </w:r>
      <w:r w:rsidR="00594D2D">
        <w:rPr>
          <w:rFonts w:ascii="Times New Roman" w:hAnsi="Times New Roman" w:cs="Times New Roman"/>
          <w:sz w:val="25"/>
          <w:szCs w:val="25"/>
        </w:rPr>
        <w:t>as polite</w:t>
      </w:r>
      <w:r w:rsidR="00794FE9">
        <w:rPr>
          <w:rFonts w:ascii="Times New Roman" w:hAnsi="Times New Roman" w:cs="Times New Roman"/>
          <w:sz w:val="25"/>
          <w:szCs w:val="25"/>
        </w:rPr>
        <w:t>,</w:t>
      </w:r>
      <w:r>
        <w:rPr>
          <w:rFonts w:ascii="Times New Roman" w:hAnsi="Times New Roman" w:cs="Times New Roman"/>
          <w:sz w:val="25"/>
          <w:szCs w:val="25"/>
        </w:rPr>
        <w:t xml:space="preserve"> </w:t>
      </w:r>
      <w:r w:rsidR="008715EB">
        <w:rPr>
          <w:rFonts w:ascii="Times New Roman" w:hAnsi="Times New Roman" w:cs="Times New Roman"/>
          <w:sz w:val="25"/>
          <w:szCs w:val="25"/>
        </w:rPr>
        <w:t xml:space="preserve">cooperative, </w:t>
      </w:r>
      <w:r>
        <w:rPr>
          <w:rFonts w:ascii="Times New Roman" w:hAnsi="Times New Roman" w:cs="Times New Roman"/>
          <w:sz w:val="25"/>
          <w:szCs w:val="25"/>
        </w:rPr>
        <w:t>highly compliant</w:t>
      </w:r>
      <w:r w:rsidR="00794FE9">
        <w:rPr>
          <w:rFonts w:ascii="Times New Roman" w:hAnsi="Times New Roman" w:cs="Times New Roman"/>
          <w:sz w:val="25"/>
          <w:szCs w:val="25"/>
        </w:rPr>
        <w:t xml:space="preserve"> and </w:t>
      </w:r>
      <w:r w:rsidR="002B0B52">
        <w:rPr>
          <w:rFonts w:ascii="Times New Roman" w:hAnsi="Times New Roman" w:cs="Times New Roman"/>
          <w:sz w:val="25"/>
          <w:szCs w:val="25"/>
        </w:rPr>
        <w:t xml:space="preserve">observant of </w:t>
      </w:r>
      <w:r w:rsidR="00794FE9">
        <w:rPr>
          <w:rFonts w:ascii="Times New Roman" w:hAnsi="Times New Roman" w:cs="Times New Roman"/>
          <w:sz w:val="25"/>
          <w:szCs w:val="25"/>
        </w:rPr>
        <w:t xml:space="preserve">the classroom rules.  He </w:t>
      </w:r>
      <w:r>
        <w:rPr>
          <w:rFonts w:ascii="Times New Roman" w:hAnsi="Times New Roman" w:cs="Times New Roman"/>
          <w:sz w:val="25"/>
          <w:szCs w:val="25"/>
        </w:rPr>
        <w:t>displayed a</w:t>
      </w:r>
      <w:r w:rsidR="00594D2D">
        <w:rPr>
          <w:rFonts w:ascii="Times New Roman" w:hAnsi="Times New Roman" w:cs="Times New Roman"/>
          <w:sz w:val="25"/>
          <w:szCs w:val="25"/>
        </w:rPr>
        <w:t xml:space="preserve"> good sense of hum</w:t>
      </w:r>
      <w:r w:rsidR="00794FE9">
        <w:rPr>
          <w:rFonts w:ascii="Times New Roman" w:hAnsi="Times New Roman" w:cs="Times New Roman"/>
          <w:sz w:val="25"/>
          <w:szCs w:val="25"/>
        </w:rPr>
        <w:t xml:space="preserve">or and age appropriate skills. </w:t>
      </w:r>
      <w:r w:rsidR="003459A5">
        <w:rPr>
          <w:rFonts w:ascii="Times New Roman" w:hAnsi="Times New Roman" w:cs="Times New Roman"/>
          <w:sz w:val="25"/>
          <w:szCs w:val="25"/>
        </w:rPr>
        <w:t xml:space="preserve">During his tenure in Marshfield, Student’s </w:t>
      </w:r>
      <w:r w:rsidR="0024652A">
        <w:rPr>
          <w:rFonts w:ascii="Times New Roman" w:hAnsi="Times New Roman" w:cs="Times New Roman"/>
          <w:sz w:val="25"/>
          <w:szCs w:val="25"/>
        </w:rPr>
        <w:t xml:space="preserve">peer </w:t>
      </w:r>
      <w:r w:rsidR="003459A5">
        <w:rPr>
          <w:rFonts w:ascii="Times New Roman" w:hAnsi="Times New Roman" w:cs="Times New Roman"/>
          <w:sz w:val="25"/>
          <w:szCs w:val="25"/>
        </w:rPr>
        <w:t xml:space="preserve">and adult </w:t>
      </w:r>
      <w:r w:rsidR="0024652A">
        <w:rPr>
          <w:rFonts w:ascii="Times New Roman" w:hAnsi="Times New Roman" w:cs="Times New Roman"/>
          <w:sz w:val="25"/>
          <w:szCs w:val="25"/>
        </w:rPr>
        <w:t xml:space="preserve">interactions </w:t>
      </w:r>
      <w:r w:rsidR="008715EB">
        <w:rPr>
          <w:rFonts w:ascii="Times New Roman" w:hAnsi="Times New Roman" w:cs="Times New Roman"/>
          <w:sz w:val="25"/>
          <w:szCs w:val="25"/>
        </w:rPr>
        <w:t xml:space="preserve">were respectful and </w:t>
      </w:r>
      <w:r w:rsidR="0024652A">
        <w:rPr>
          <w:rFonts w:ascii="Times New Roman" w:hAnsi="Times New Roman" w:cs="Times New Roman"/>
          <w:sz w:val="25"/>
          <w:szCs w:val="25"/>
        </w:rPr>
        <w:t>positive</w:t>
      </w:r>
      <w:r w:rsidR="00794FE9">
        <w:rPr>
          <w:rFonts w:ascii="Times New Roman" w:hAnsi="Times New Roman" w:cs="Times New Roman"/>
          <w:sz w:val="25"/>
          <w:szCs w:val="25"/>
        </w:rPr>
        <w:t xml:space="preserve"> (SE-B)</w:t>
      </w:r>
      <w:r>
        <w:rPr>
          <w:rFonts w:ascii="Times New Roman" w:hAnsi="Times New Roman" w:cs="Times New Roman"/>
          <w:sz w:val="25"/>
          <w:szCs w:val="25"/>
        </w:rPr>
        <w:t xml:space="preserve">.  </w:t>
      </w:r>
    </w:p>
    <w:p w:rsidR="009159AA" w:rsidRDefault="00594D2D"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 xml:space="preserve">According to Ms. Langill, Student </w:t>
      </w:r>
      <w:r w:rsidR="00794FE9">
        <w:rPr>
          <w:rFonts w:ascii="Times New Roman" w:hAnsi="Times New Roman" w:cs="Times New Roman"/>
          <w:sz w:val="25"/>
          <w:szCs w:val="25"/>
        </w:rPr>
        <w:t xml:space="preserve">flourished in his partial inclusion program and he </w:t>
      </w:r>
      <w:r>
        <w:rPr>
          <w:rFonts w:ascii="Times New Roman" w:hAnsi="Times New Roman" w:cs="Times New Roman"/>
          <w:sz w:val="25"/>
          <w:szCs w:val="25"/>
        </w:rPr>
        <w:t>m</w:t>
      </w:r>
      <w:r w:rsidR="0024652A">
        <w:rPr>
          <w:rFonts w:ascii="Times New Roman" w:hAnsi="Times New Roman" w:cs="Times New Roman"/>
          <w:sz w:val="25"/>
          <w:szCs w:val="25"/>
        </w:rPr>
        <w:t xml:space="preserve">ade “effective academic progress in the general education curriculum” </w:t>
      </w:r>
      <w:r w:rsidR="00AD4D34">
        <w:rPr>
          <w:rFonts w:ascii="Times New Roman" w:hAnsi="Times New Roman" w:cs="Times New Roman"/>
          <w:sz w:val="25"/>
          <w:szCs w:val="25"/>
        </w:rPr>
        <w:t xml:space="preserve">and toward the goals and objectives in his IEP </w:t>
      </w:r>
      <w:r w:rsidR="0024652A">
        <w:rPr>
          <w:rFonts w:ascii="Times New Roman" w:hAnsi="Times New Roman" w:cs="Times New Roman"/>
          <w:sz w:val="25"/>
          <w:szCs w:val="25"/>
        </w:rPr>
        <w:t xml:space="preserve">(SE-B; SE-C).  </w:t>
      </w:r>
    </w:p>
    <w:p w:rsidR="00A658AC" w:rsidRDefault="0024652A"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lastRenderedPageBreak/>
        <w:t>In the su</w:t>
      </w:r>
      <w:r w:rsidR="00594D2D">
        <w:rPr>
          <w:rFonts w:ascii="Times New Roman" w:hAnsi="Times New Roman" w:cs="Times New Roman"/>
          <w:sz w:val="25"/>
          <w:szCs w:val="25"/>
        </w:rPr>
        <w:t>mmer of 2016, Student attended 19 of the 23 days in his extended school year program</w:t>
      </w:r>
      <w:r w:rsidR="0097413F">
        <w:rPr>
          <w:rFonts w:ascii="Times New Roman" w:hAnsi="Times New Roman" w:cs="Times New Roman"/>
          <w:sz w:val="25"/>
          <w:szCs w:val="25"/>
        </w:rPr>
        <w:t>,</w:t>
      </w:r>
      <w:r w:rsidR="00594D2D">
        <w:rPr>
          <w:rFonts w:ascii="Times New Roman" w:hAnsi="Times New Roman" w:cs="Times New Roman"/>
          <w:sz w:val="25"/>
          <w:szCs w:val="25"/>
        </w:rPr>
        <w:t xml:space="preserve"> which ran from June 28 to August 4, 2016</w:t>
      </w:r>
      <w:r w:rsidR="0097413F">
        <w:rPr>
          <w:rFonts w:ascii="Times New Roman" w:hAnsi="Times New Roman" w:cs="Times New Roman"/>
          <w:sz w:val="25"/>
          <w:szCs w:val="25"/>
        </w:rPr>
        <w:t xml:space="preserve"> (SE-B)</w:t>
      </w:r>
      <w:r w:rsidR="00594D2D">
        <w:rPr>
          <w:rFonts w:ascii="Times New Roman" w:hAnsi="Times New Roman" w:cs="Times New Roman"/>
          <w:sz w:val="25"/>
          <w:szCs w:val="25"/>
        </w:rPr>
        <w:t xml:space="preserve">. </w:t>
      </w:r>
      <w:r w:rsidR="00A658AC" w:rsidRPr="00A658AC">
        <w:rPr>
          <w:rFonts w:ascii="Times New Roman" w:hAnsi="Times New Roman" w:cs="Times New Roman"/>
          <w:sz w:val="25"/>
          <w:szCs w:val="25"/>
        </w:rPr>
        <w:t xml:space="preserve"> </w:t>
      </w:r>
    </w:p>
    <w:p w:rsidR="00312647" w:rsidRDefault="009159AA" w:rsidP="009159AA">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Ms. Langill opined that the TLC was an appropriate placement for Student and</w:t>
      </w:r>
      <w:r w:rsidR="00312647">
        <w:rPr>
          <w:rFonts w:ascii="Times New Roman" w:hAnsi="Times New Roman" w:cs="Times New Roman"/>
          <w:sz w:val="25"/>
          <w:szCs w:val="25"/>
        </w:rPr>
        <w:t>,</w:t>
      </w:r>
      <w:r>
        <w:rPr>
          <w:rFonts w:ascii="Times New Roman" w:hAnsi="Times New Roman" w:cs="Times New Roman"/>
          <w:sz w:val="25"/>
          <w:szCs w:val="25"/>
        </w:rPr>
        <w:t xml:space="preserve"> based on student’s behavior while at the program, she had no safety concerns regarding </w:t>
      </w:r>
      <w:r w:rsidR="00312647">
        <w:rPr>
          <w:rFonts w:ascii="Times New Roman" w:hAnsi="Times New Roman" w:cs="Times New Roman"/>
          <w:sz w:val="25"/>
          <w:szCs w:val="25"/>
        </w:rPr>
        <w:t>his</w:t>
      </w:r>
      <w:r>
        <w:rPr>
          <w:rFonts w:ascii="Times New Roman" w:hAnsi="Times New Roman" w:cs="Times New Roman"/>
          <w:sz w:val="25"/>
          <w:szCs w:val="25"/>
        </w:rPr>
        <w:t xml:space="preserve"> or others (SE-B</w:t>
      </w:r>
      <w:r w:rsidR="009F389B">
        <w:rPr>
          <w:rFonts w:ascii="Times New Roman" w:hAnsi="Times New Roman" w:cs="Times New Roman"/>
          <w:sz w:val="25"/>
          <w:szCs w:val="25"/>
        </w:rPr>
        <w:t xml:space="preserve">)  </w:t>
      </w:r>
    </w:p>
    <w:p w:rsidR="009159AA" w:rsidRDefault="009F389B" w:rsidP="009159AA">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TLC’s nurse’s report provide</w:t>
      </w:r>
      <w:r w:rsidR="00312647">
        <w:rPr>
          <w:rFonts w:ascii="Times New Roman" w:hAnsi="Times New Roman" w:cs="Times New Roman"/>
          <w:sz w:val="25"/>
          <w:szCs w:val="25"/>
        </w:rPr>
        <w:t>d</w:t>
      </w:r>
      <w:r>
        <w:rPr>
          <w:rFonts w:ascii="Times New Roman" w:hAnsi="Times New Roman" w:cs="Times New Roman"/>
          <w:sz w:val="25"/>
          <w:szCs w:val="25"/>
        </w:rPr>
        <w:t xml:space="preserve"> a chronology of non-significant visits to the nurse’s office (SE-H</w:t>
      </w:r>
      <w:r w:rsidR="009159AA">
        <w:rPr>
          <w:rFonts w:ascii="Times New Roman" w:hAnsi="Times New Roman" w:cs="Times New Roman"/>
          <w:sz w:val="25"/>
          <w:szCs w:val="25"/>
        </w:rPr>
        <w:t>).</w:t>
      </w:r>
    </w:p>
    <w:p w:rsidR="00C86825" w:rsidRDefault="00FD0190" w:rsidP="009159AA">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Student has not attended school for the 2016-2017 school year</w:t>
      </w:r>
      <w:r w:rsidR="00521805">
        <w:rPr>
          <w:rFonts w:ascii="Times New Roman" w:hAnsi="Times New Roman" w:cs="Times New Roman"/>
          <w:sz w:val="25"/>
          <w:szCs w:val="25"/>
        </w:rPr>
        <w:t xml:space="preserve"> </w:t>
      </w:r>
      <w:r w:rsidR="00312647">
        <w:rPr>
          <w:rFonts w:ascii="Times New Roman" w:hAnsi="Times New Roman" w:cs="Times New Roman"/>
          <w:sz w:val="25"/>
          <w:szCs w:val="25"/>
        </w:rPr>
        <w:t xml:space="preserve">to date </w:t>
      </w:r>
      <w:r w:rsidR="00521805">
        <w:rPr>
          <w:rFonts w:ascii="Times New Roman" w:hAnsi="Times New Roman" w:cs="Times New Roman"/>
          <w:sz w:val="25"/>
          <w:szCs w:val="25"/>
        </w:rPr>
        <w:t>(SE-D)</w:t>
      </w:r>
      <w:r>
        <w:rPr>
          <w:rFonts w:ascii="Times New Roman" w:hAnsi="Times New Roman" w:cs="Times New Roman"/>
          <w:sz w:val="25"/>
          <w:szCs w:val="25"/>
        </w:rPr>
        <w:t>.</w:t>
      </w:r>
      <w:r>
        <w:rPr>
          <w:rStyle w:val="FootnoteReference"/>
          <w:rFonts w:ascii="Times New Roman" w:hAnsi="Times New Roman" w:cs="Times New Roman"/>
          <w:sz w:val="25"/>
          <w:szCs w:val="25"/>
        </w:rPr>
        <w:footnoteReference w:id="4"/>
      </w:r>
    </w:p>
    <w:p w:rsidR="00A658AC" w:rsidRDefault="00FD0190"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Parents filed a Hearing Request with the BSEA on September 7, 2016, seeking a 45-day extended evaluation for Student at the South Shore Educational Collaborative (SSEC).</w:t>
      </w:r>
    </w:p>
    <w:p w:rsidR="005B1F67" w:rsidRDefault="00D76E4D"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 xml:space="preserve">Parents submitted Physician’s Statements for </w:t>
      </w:r>
      <w:r w:rsidRPr="00BD0CEB">
        <w:rPr>
          <w:rFonts w:ascii="Times New Roman" w:hAnsi="Times New Roman" w:cs="Times New Roman"/>
          <w:sz w:val="25"/>
          <w:szCs w:val="25"/>
        </w:rPr>
        <w:t>Temporary Home or Hospital Education</w:t>
      </w:r>
      <w:r>
        <w:rPr>
          <w:rStyle w:val="FootnoteReference"/>
          <w:rFonts w:ascii="Times New Roman" w:hAnsi="Times New Roman" w:cs="Times New Roman"/>
          <w:sz w:val="25"/>
          <w:szCs w:val="25"/>
        </w:rPr>
        <w:footnoteReference w:id="5"/>
      </w:r>
      <w:r w:rsidRPr="00BD0CEB">
        <w:rPr>
          <w:rFonts w:ascii="Times New Roman" w:hAnsi="Times New Roman" w:cs="Times New Roman"/>
          <w:sz w:val="25"/>
          <w:szCs w:val="25"/>
        </w:rPr>
        <w:t xml:space="preserve"> (Physician’s Statement)</w:t>
      </w:r>
      <w:r>
        <w:rPr>
          <w:rFonts w:ascii="Times New Roman" w:hAnsi="Times New Roman" w:cs="Times New Roman"/>
          <w:sz w:val="25"/>
          <w:szCs w:val="25"/>
        </w:rPr>
        <w:t xml:space="preserve">, on September 9, 2016 (covering an indeterminate period of time due to a diagnosis of mood disorder) and on September 29, 2016 </w:t>
      </w:r>
      <w:r w:rsidR="005B1F67">
        <w:rPr>
          <w:rFonts w:ascii="Times New Roman" w:hAnsi="Times New Roman" w:cs="Times New Roman"/>
          <w:sz w:val="25"/>
          <w:szCs w:val="25"/>
        </w:rPr>
        <w:t xml:space="preserve">(providing the same information and stating that Student had learning disabilities) </w:t>
      </w:r>
      <w:r>
        <w:rPr>
          <w:rFonts w:ascii="Times New Roman" w:hAnsi="Times New Roman" w:cs="Times New Roman"/>
          <w:sz w:val="25"/>
          <w:szCs w:val="25"/>
        </w:rPr>
        <w:t xml:space="preserve">(SE-D).  </w:t>
      </w:r>
    </w:p>
    <w:p w:rsidR="00D76E4D" w:rsidRDefault="00D76E4D"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 xml:space="preserve">Ms. Mullen wrote to </w:t>
      </w:r>
      <w:r w:rsidR="005B1F67">
        <w:rPr>
          <w:rFonts w:ascii="Times New Roman" w:hAnsi="Times New Roman" w:cs="Times New Roman"/>
          <w:sz w:val="25"/>
          <w:szCs w:val="25"/>
        </w:rPr>
        <w:t>Student’s</w:t>
      </w:r>
      <w:r>
        <w:rPr>
          <w:rFonts w:ascii="Times New Roman" w:hAnsi="Times New Roman" w:cs="Times New Roman"/>
          <w:sz w:val="25"/>
          <w:szCs w:val="25"/>
        </w:rPr>
        <w:t xml:space="preserve"> physician on October 3, 2016, requesting the additional information regarding the specific reason for which Student could not attend school and requesting specificity as to the day Student would return to school.  </w:t>
      </w:r>
    </w:p>
    <w:p w:rsidR="00ED5B1F" w:rsidRDefault="00ED5B1F"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On September 26, 2016, Robert Wolff, MD, Student’s neurologist, wrote a letter stating that Student was under his care and that he carried a diagnosis of attention deficit hyperactivity disorder, dyslexia, disruptive mood disregulation disorder, as well as phonetic integration deficiencies.  Dr. Wolff had last seen Student in mid-July 2016 (SE-</w:t>
      </w:r>
      <w:r w:rsidR="009F389B">
        <w:rPr>
          <w:rFonts w:ascii="Times New Roman" w:hAnsi="Times New Roman" w:cs="Times New Roman"/>
          <w:sz w:val="25"/>
          <w:szCs w:val="25"/>
        </w:rPr>
        <w:t>H</w:t>
      </w:r>
      <w:r>
        <w:rPr>
          <w:rFonts w:ascii="Times New Roman" w:hAnsi="Times New Roman" w:cs="Times New Roman"/>
          <w:sz w:val="25"/>
          <w:szCs w:val="25"/>
        </w:rPr>
        <w:t>).</w:t>
      </w:r>
    </w:p>
    <w:p w:rsidR="005B1F67" w:rsidRDefault="005B1F67"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After each of the</w:t>
      </w:r>
      <w:r w:rsidR="00DE284D">
        <w:rPr>
          <w:rFonts w:ascii="Times New Roman" w:hAnsi="Times New Roman" w:cs="Times New Roman"/>
          <w:sz w:val="25"/>
          <w:szCs w:val="25"/>
        </w:rPr>
        <w:t>se</w:t>
      </w:r>
      <w:r>
        <w:rPr>
          <w:rFonts w:ascii="Times New Roman" w:hAnsi="Times New Roman" w:cs="Times New Roman"/>
          <w:sz w:val="25"/>
          <w:szCs w:val="25"/>
        </w:rPr>
        <w:t xml:space="preserve"> Physician Statements, Ms. Mullen wrote to Parents </w:t>
      </w:r>
      <w:r w:rsidR="00521805">
        <w:rPr>
          <w:rFonts w:ascii="Times New Roman" w:hAnsi="Times New Roman" w:cs="Times New Roman"/>
          <w:sz w:val="25"/>
          <w:szCs w:val="25"/>
        </w:rPr>
        <w:t xml:space="preserve">(on October 3 and October 6, 2016) </w:t>
      </w:r>
      <w:r>
        <w:rPr>
          <w:rFonts w:ascii="Times New Roman" w:hAnsi="Times New Roman" w:cs="Times New Roman"/>
          <w:sz w:val="25"/>
          <w:szCs w:val="25"/>
        </w:rPr>
        <w:t>denying the requests because they did not meet the regulatory standards for home tutoring services</w:t>
      </w:r>
      <w:r w:rsidR="00521805">
        <w:rPr>
          <w:rFonts w:ascii="Times New Roman" w:hAnsi="Times New Roman" w:cs="Times New Roman"/>
          <w:sz w:val="25"/>
          <w:szCs w:val="25"/>
        </w:rPr>
        <w:t xml:space="preserve">.  The October 3, 2016 response noted that the Physician’s Statement required </w:t>
      </w:r>
      <w:r>
        <w:rPr>
          <w:rFonts w:ascii="Times New Roman" w:hAnsi="Times New Roman" w:cs="Times New Roman"/>
          <w:sz w:val="25"/>
          <w:szCs w:val="25"/>
        </w:rPr>
        <w:t xml:space="preserve">at </w:t>
      </w:r>
      <w:r w:rsidR="00DE284D">
        <w:rPr>
          <w:rFonts w:ascii="Times New Roman" w:hAnsi="Times New Roman" w:cs="Times New Roman"/>
          <w:sz w:val="25"/>
          <w:szCs w:val="25"/>
        </w:rPr>
        <w:t xml:space="preserve">a </w:t>
      </w:r>
      <w:r>
        <w:rPr>
          <w:rFonts w:ascii="Times New Roman" w:hAnsi="Times New Roman" w:cs="Times New Roman"/>
          <w:sz w:val="25"/>
          <w:szCs w:val="25"/>
        </w:rPr>
        <w:t xml:space="preserve">minimum information regarding: </w:t>
      </w:r>
    </w:p>
    <w:p w:rsidR="00521805" w:rsidRDefault="00521805" w:rsidP="00521805">
      <w:pPr>
        <w:pStyle w:val="NoSpacing"/>
        <w:ind w:left="720"/>
        <w:rPr>
          <w:rFonts w:ascii="Times New Roman" w:hAnsi="Times New Roman" w:cs="Times New Roman"/>
          <w:sz w:val="25"/>
          <w:szCs w:val="25"/>
        </w:rPr>
      </w:pPr>
    </w:p>
    <w:p w:rsidR="005B1F67" w:rsidRDefault="00521805" w:rsidP="005B1F67">
      <w:pPr>
        <w:pStyle w:val="NoSpacing"/>
        <w:ind w:left="2160"/>
        <w:rPr>
          <w:rFonts w:ascii="Times New Roman" w:hAnsi="Times New Roman" w:cs="Times New Roman"/>
          <w:sz w:val="25"/>
          <w:szCs w:val="25"/>
        </w:rPr>
      </w:pPr>
      <w:r>
        <w:rPr>
          <w:rFonts w:ascii="Times New Roman" w:hAnsi="Times New Roman" w:cs="Times New Roman"/>
          <w:sz w:val="25"/>
          <w:szCs w:val="25"/>
        </w:rPr>
        <w:t>…t</w:t>
      </w:r>
      <w:r w:rsidR="005B1F67">
        <w:rPr>
          <w:rFonts w:ascii="Times New Roman" w:hAnsi="Times New Roman" w:cs="Times New Roman"/>
          <w:sz w:val="25"/>
          <w:szCs w:val="25"/>
        </w:rPr>
        <w:t>he date the student was admitted to a hospital or was confined to home; the medical reason(s) for the confine</w:t>
      </w:r>
      <w:r>
        <w:rPr>
          <w:rFonts w:ascii="Times New Roman" w:hAnsi="Times New Roman" w:cs="Times New Roman"/>
          <w:sz w:val="25"/>
          <w:szCs w:val="25"/>
        </w:rPr>
        <w:t>ment</w:t>
      </w:r>
      <w:r w:rsidR="005B1F67">
        <w:rPr>
          <w:rFonts w:ascii="Times New Roman" w:hAnsi="Times New Roman" w:cs="Times New Roman"/>
          <w:sz w:val="25"/>
          <w:szCs w:val="25"/>
        </w:rPr>
        <w:t xml:space="preserve">; and what medical needs of the student should be considered in planning the home or hospital services.  See </w:t>
      </w:r>
      <w:r w:rsidR="005B1F67" w:rsidRPr="00521805">
        <w:rPr>
          <w:rFonts w:ascii="Times New Roman" w:hAnsi="Times New Roman" w:cs="Times New Roman"/>
          <w:i/>
          <w:sz w:val="25"/>
          <w:szCs w:val="25"/>
        </w:rPr>
        <w:t>Massachusetts Department of Education (DOE)</w:t>
      </w:r>
      <w:r>
        <w:rPr>
          <w:rFonts w:ascii="Times New Roman" w:hAnsi="Times New Roman" w:cs="Times New Roman"/>
          <w:i/>
          <w:sz w:val="25"/>
          <w:szCs w:val="25"/>
        </w:rPr>
        <w:t xml:space="preserve"> Q</w:t>
      </w:r>
      <w:r w:rsidR="005B1F67" w:rsidRPr="00521805">
        <w:rPr>
          <w:rFonts w:ascii="Times New Roman" w:hAnsi="Times New Roman" w:cs="Times New Roman"/>
          <w:i/>
          <w:sz w:val="25"/>
          <w:szCs w:val="25"/>
        </w:rPr>
        <w:t>u</w:t>
      </w:r>
      <w:r>
        <w:rPr>
          <w:rFonts w:ascii="Times New Roman" w:hAnsi="Times New Roman" w:cs="Times New Roman"/>
          <w:i/>
          <w:sz w:val="25"/>
          <w:szCs w:val="25"/>
        </w:rPr>
        <w:t>estion and A</w:t>
      </w:r>
      <w:r w:rsidR="005B1F67" w:rsidRPr="00521805">
        <w:rPr>
          <w:rFonts w:ascii="Times New Roman" w:hAnsi="Times New Roman" w:cs="Times New Roman"/>
          <w:i/>
          <w:sz w:val="25"/>
          <w:szCs w:val="25"/>
        </w:rPr>
        <w:t xml:space="preserve">nswer </w:t>
      </w:r>
      <w:r>
        <w:rPr>
          <w:rFonts w:ascii="Times New Roman" w:hAnsi="Times New Roman" w:cs="Times New Roman"/>
          <w:i/>
          <w:sz w:val="25"/>
          <w:szCs w:val="25"/>
        </w:rPr>
        <w:t>Guide on the Implementation of Educational Services in the Home or H</w:t>
      </w:r>
      <w:r w:rsidR="005B1F67" w:rsidRPr="00521805">
        <w:rPr>
          <w:rFonts w:ascii="Times New Roman" w:hAnsi="Times New Roman" w:cs="Times New Roman"/>
          <w:i/>
          <w:sz w:val="25"/>
          <w:szCs w:val="25"/>
        </w:rPr>
        <w:t>ospital</w:t>
      </w:r>
      <w:r w:rsidR="005B1F67">
        <w:rPr>
          <w:rFonts w:ascii="Times New Roman" w:hAnsi="Times New Roman" w:cs="Times New Roman"/>
          <w:sz w:val="25"/>
          <w:szCs w:val="25"/>
        </w:rPr>
        <w:t>, 603 CMR 28.03 (3)</w:t>
      </w:r>
      <w:r>
        <w:rPr>
          <w:rFonts w:ascii="Times New Roman" w:hAnsi="Times New Roman" w:cs="Times New Roman"/>
          <w:sz w:val="25"/>
          <w:szCs w:val="25"/>
        </w:rPr>
        <w:t xml:space="preserve">(c) and 28.04 (4)(issued February 1999, revised February 2005).  The intent of the home/hospital tutoring regulation is to provide a student with the opportunity to make educational progress even when a physician determined that the student is </w:t>
      </w:r>
      <w:r w:rsidRPr="00521805">
        <w:rPr>
          <w:rFonts w:ascii="Times New Roman" w:hAnsi="Times New Roman" w:cs="Times New Roman"/>
          <w:b/>
          <w:sz w:val="25"/>
          <w:szCs w:val="25"/>
          <w:u w:val="single"/>
        </w:rPr>
        <w:t>physically unable</w:t>
      </w:r>
      <w:r>
        <w:rPr>
          <w:rFonts w:ascii="Times New Roman" w:hAnsi="Times New Roman" w:cs="Times New Roman"/>
          <w:sz w:val="25"/>
          <w:szCs w:val="25"/>
        </w:rPr>
        <w:t xml:space="preserve"> to attend school.  The regulation is </w:t>
      </w:r>
      <w:r w:rsidRPr="00521805">
        <w:rPr>
          <w:rFonts w:ascii="Times New Roman" w:hAnsi="Times New Roman" w:cs="Times New Roman"/>
          <w:sz w:val="25"/>
          <w:szCs w:val="25"/>
          <w:u w:val="single"/>
        </w:rPr>
        <w:t>not</w:t>
      </w:r>
      <w:r>
        <w:rPr>
          <w:rFonts w:ascii="Times New Roman" w:hAnsi="Times New Roman" w:cs="Times New Roman"/>
          <w:sz w:val="25"/>
          <w:szCs w:val="25"/>
        </w:rPr>
        <w:t xml:space="preserve"> a means to object to [Student’s] current or proposed </w:t>
      </w:r>
      <w:r>
        <w:rPr>
          <w:rFonts w:ascii="Times New Roman" w:hAnsi="Times New Roman" w:cs="Times New Roman"/>
          <w:sz w:val="25"/>
          <w:szCs w:val="25"/>
        </w:rPr>
        <w:lastRenderedPageBreak/>
        <w:t xml:space="preserve">educational program, placement and/or services (SE-D). </w:t>
      </w:r>
      <w:r w:rsidR="00DE284D">
        <w:rPr>
          <w:rFonts w:ascii="Times New Roman" w:hAnsi="Times New Roman" w:cs="Times New Roman"/>
          <w:sz w:val="25"/>
          <w:szCs w:val="25"/>
        </w:rPr>
        <w:t>(Emphasis in original).</w:t>
      </w:r>
      <w:r>
        <w:rPr>
          <w:rFonts w:ascii="Times New Roman" w:hAnsi="Times New Roman" w:cs="Times New Roman"/>
          <w:sz w:val="25"/>
          <w:szCs w:val="25"/>
        </w:rPr>
        <w:t xml:space="preserve"> </w:t>
      </w:r>
    </w:p>
    <w:p w:rsidR="00521805" w:rsidRDefault="00521805" w:rsidP="005B1F67">
      <w:pPr>
        <w:pStyle w:val="NoSpacing"/>
        <w:ind w:left="2160"/>
        <w:rPr>
          <w:rFonts w:ascii="Times New Roman" w:hAnsi="Times New Roman" w:cs="Times New Roman"/>
          <w:sz w:val="25"/>
          <w:szCs w:val="25"/>
        </w:rPr>
      </w:pPr>
    </w:p>
    <w:p w:rsidR="00521805" w:rsidRDefault="00521805" w:rsidP="00521805">
      <w:pPr>
        <w:pStyle w:val="NoSpacing"/>
        <w:ind w:left="720"/>
        <w:rPr>
          <w:rFonts w:ascii="Times New Roman" w:hAnsi="Times New Roman" w:cs="Times New Roman"/>
          <w:sz w:val="25"/>
          <w:szCs w:val="25"/>
        </w:rPr>
      </w:pPr>
      <w:r>
        <w:rPr>
          <w:rFonts w:ascii="Times New Roman" w:hAnsi="Times New Roman" w:cs="Times New Roman"/>
          <w:sz w:val="25"/>
          <w:szCs w:val="25"/>
        </w:rPr>
        <w:t>Ms. Mullen further noted that the Physician’s Statement was contrary to Parents’ assertion that Student was available to attend SSEC (SE-D).</w:t>
      </w:r>
    </w:p>
    <w:p w:rsidR="00A40799" w:rsidRDefault="00A40799" w:rsidP="00A40799">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Sometime in September 2016,</w:t>
      </w:r>
      <w:r w:rsidR="00515EEA">
        <w:rPr>
          <w:rFonts w:ascii="Times New Roman" w:hAnsi="Times New Roman" w:cs="Times New Roman"/>
          <w:sz w:val="25"/>
          <w:szCs w:val="25"/>
        </w:rPr>
        <w:t xml:space="preserve"> Parents wrote to the Physician</w:t>
      </w:r>
      <w:r w:rsidR="00DE284D">
        <w:rPr>
          <w:rFonts w:ascii="Times New Roman" w:hAnsi="Times New Roman" w:cs="Times New Roman"/>
          <w:sz w:val="25"/>
          <w:szCs w:val="25"/>
        </w:rPr>
        <w:t xml:space="preserve"> </w:t>
      </w:r>
      <w:r>
        <w:rPr>
          <w:rFonts w:ascii="Times New Roman" w:hAnsi="Times New Roman" w:cs="Times New Roman"/>
          <w:sz w:val="25"/>
          <w:szCs w:val="25"/>
        </w:rPr>
        <w:t xml:space="preserve">seeking clarification from the Physician.  A Physician’s Statement dated September 29, 2016, offered additional language stating that because of Student’s “at risk behaviors” a 45-day assessment at SSEC was recommended “to fully support [Student’s] needs”.  The Physician’s Statement further noted that “a tutor is not equipped to manage [Student’s] needs” (SE-E).  Once again no set date for Student to return to the Scituate placement in Marshfield was provided (SE-E). </w:t>
      </w:r>
    </w:p>
    <w:p w:rsidR="004203C9" w:rsidRDefault="004203C9" w:rsidP="004203C9">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A</w:t>
      </w:r>
      <w:r w:rsidR="009F2B8E" w:rsidRPr="00BD0CEB">
        <w:rPr>
          <w:rFonts w:ascii="Times New Roman" w:hAnsi="Times New Roman" w:cs="Times New Roman"/>
          <w:sz w:val="25"/>
          <w:szCs w:val="25"/>
        </w:rPr>
        <w:t xml:space="preserve"> Pre-hearing Conference </w:t>
      </w:r>
      <w:r>
        <w:rPr>
          <w:rFonts w:ascii="Times New Roman" w:hAnsi="Times New Roman" w:cs="Times New Roman"/>
          <w:sz w:val="25"/>
          <w:szCs w:val="25"/>
        </w:rPr>
        <w:t xml:space="preserve">was held </w:t>
      </w:r>
      <w:r w:rsidR="009F2B8E" w:rsidRPr="00BD0CEB">
        <w:rPr>
          <w:rFonts w:ascii="Times New Roman" w:hAnsi="Times New Roman" w:cs="Times New Roman"/>
          <w:sz w:val="25"/>
          <w:szCs w:val="25"/>
        </w:rPr>
        <w:t>on November 7, 2016, a</w:t>
      </w:r>
      <w:r>
        <w:rPr>
          <w:rFonts w:ascii="Times New Roman" w:hAnsi="Times New Roman" w:cs="Times New Roman"/>
          <w:sz w:val="25"/>
          <w:szCs w:val="25"/>
        </w:rPr>
        <w:t>s a result of which a P</w:t>
      </w:r>
      <w:r w:rsidR="009F2B8E" w:rsidRPr="00BD0CEB">
        <w:rPr>
          <w:rFonts w:ascii="Times New Roman" w:hAnsi="Times New Roman" w:cs="Times New Roman"/>
          <w:sz w:val="25"/>
          <w:szCs w:val="25"/>
        </w:rPr>
        <w:t xml:space="preserve">ost Pre-hearing Order </w:t>
      </w:r>
      <w:r>
        <w:rPr>
          <w:rFonts w:ascii="Times New Roman" w:hAnsi="Times New Roman" w:cs="Times New Roman"/>
          <w:sz w:val="25"/>
          <w:szCs w:val="25"/>
        </w:rPr>
        <w:t xml:space="preserve">was </w:t>
      </w:r>
      <w:r w:rsidR="009F2B8E" w:rsidRPr="00BD0CEB">
        <w:rPr>
          <w:rFonts w:ascii="Times New Roman" w:hAnsi="Times New Roman" w:cs="Times New Roman"/>
          <w:sz w:val="25"/>
          <w:szCs w:val="25"/>
        </w:rPr>
        <w:t xml:space="preserve">issued on November 10, 2016, </w:t>
      </w:r>
      <w:r>
        <w:rPr>
          <w:rFonts w:ascii="Times New Roman" w:hAnsi="Times New Roman" w:cs="Times New Roman"/>
          <w:sz w:val="25"/>
          <w:szCs w:val="25"/>
        </w:rPr>
        <w:t>reflecting the agreement of the Parties and containing additional orders and dea</w:t>
      </w:r>
      <w:r w:rsidR="00312647">
        <w:rPr>
          <w:rFonts w:ascii="Times New Roman" w:hAnsi="Times New Roman" w:cs="Times New Roman"/>
          <w:sz w:val="25"/>
          <w:szCs w:val="25"/>
        </w:rPr>
        <w:t>dlines for completion of tasks.</w:t>
      </w:r>
      <w:r w:rsidR="00312647">
        <w:rPr>
          <w:rStyle w:val="FootnoteReference"/>
          <w:rFonts w:ascii="Times New Roman" w:hAnsi="Times New Roman" w:cs="Times New Roman"/>
          <w:sz w:val="25"/>
          <w:szCs w:val="25"/>
        </w:rPr>
        <w:footnoteReference w:id="6"/>
      </w:r>
      <w:r w:rsidR="00312647">
        <w:rPr>
          <w:rFonts w:ascii="Times New Roman" w:hAnsi="Times New Roman" w:cs="Times New Roman"/>
          <w:sz w:val="25"/>
          <w:szCs w:val="25"/>
        </w:rPr>
        <w:t xml:space="preserve">  </w:t>
      </w:r>
      <w:r>
        <w:rPr>
          <w:rFonts w:ascii="Times New Roman" w:hAnsi="Times New Roman" w:cs="Times New Roman"/>
          <w:sz w:val="25"/>
          <w:szCs w:val="25"/>
        </w:rPr>
        <w:t>The Post Pre-hearing Order also addressed the Parties’ verbal inquiry regarding stay-put, and noting that stay-put was Student’s TLC kindergarten program (SE-F).  At</w:t>
      </w:r>
      <w:r w:rsidRPr="00BD0CEB">
        <w:rPr>
          <w:rFonts w:ascii="Times New Roman" w:hAnsi="Times New Roman" w:cs="Times New Roman"/>
          <w:sz w:val="25"/>
          <w:szCs w:val="25"/>
        </w:rPr>
        <w:t xml:space="preserve"> the Pre-hearing </w:t>
      </w:r>
      <w:r>
        <w:rPr>
          <w:rFonts w:ascii="Times New Roman" w:hAnsi="Times New Roman" w:cs="Times New Roman"/>
          <w:sz w:val="25"/>
          <w:szCs w:val="25"/>
        </w:rPr>
        <w:t xml:space="preserve">conference </w:t>
      </w:r>
      <w:r w:rsidRPr="00BD0CEB">
        <w:rPr>
          <w:rFonts w:ascii="Times New Roman" w:hAnsi="Times New Roman" w:cs="Times New Roman"/>
          <w:sz w:val="25"/>
          <w:szCs w:val="25"/>
        </w:rPr>
        <w:t>Parents agreed to have Student attend the TLC program while the BSEA action was pending</w:t>
      </w:r>
      <w:r>
        <w:rPr>
          <w:rFonts w:ascii="Times New Roman" w:hAnsi="Times New Roman" w:cs="Times New Roman"/>
          <w:sz w:val="25"/>
          <w:szCs w:val="25"/>
        </w:rPr>
        <w:t xml:space="preserve"> and requested a start date approximately a week later (</w:t>
      </w:r>
      <w:r w:rsidRPr="004203C9">
        <w:rPr>
          <w:rFonts w:ascii="Times New Roman" w:hAnsi="Times New Roman" w:cs="Times New Roman"/>
          <w:i/>
          <w:sz w:val="25"/>
          <w:szCs w:val="25"/>
        </w:rPr>
        <w:t>Id.</w:t>
      </w:r>
      <w:r>
        <w:rPr>
          <w:rFonts w:ascii="Times New Roman" w:hAnsi="Times New Roman" w:cs="Times New Roman"/>
          <w:sz w:val="25"/>
          <w:szCs w:val="25"/>
        </w:rPr>
        <w:t>)</w:t>
      </w:r>
      <w:r w:rsidRPr="00BD0CEB">
        <w:rPr>
          <w:rFonts w:ascii="Times New Roman" w:hAnsi="Times New Roman" w:cs="Times New Roman"/>
          <w:sz w:val="25"/>
          <w:szCs w:val="25"/>
        </w:rPr>
        <w:t xml:space="preserve">. </w:t>
      </w:r>
      <w:r w:rsidR="00ED5B1F">
        <w:rPr>
          <w:rFonts w:ascii="Times New Roman" w:hAnsi="Times New Roman" w:cs="Times New Roman"/>
          <w:sz w:val="25"/>
          <w:szCs w:val="25"/>
        </w:rPr>
        <w:t xml:space="preserve"> Parents also signed an evaluation consent form for Scituate to proceed with a Functional Behavior al Assessment of Student at home, in the community and in school</w:t>
      </w:r>
      <w:r w:rsidR="00515EEA">
        <w:rPr>
          <w:rFonts w:ascii="Times New Roman" w:hAnsi="Times New Roman" w:cs="Times New Roman"/>
          <w:sz w:val="25"/>
          <w:szCs w:val="25"/>
        </w:rPr>
        <w:t>,</w:t>
      </w:r>
      <w:r w:rsidR="00ED5B1F">
        <w:rPr>
          <w:rFonts w:ascii="Times New Roman" w:hAnsi="Times New Roman" w:cs="Times New Roman"/>
          <w:sz w:val="25"/>
          <w:szCs w:val="25"/>
        </w:rPr>
        <w:t xml:space="preserve"> which evaluation would be initiated when Student began attending school (SE-H</w:t>
      </w:r>
      <w:r w:rsidR="009F389B">
        <w:rPr>
          <w:rFonts w:ascii="Times New Roman" w:hAnsi="Times New Roman" w:cs="Times New Roman"/>
          <w:sz w:val="25"/>
          <w:szCs w:val="25"/>
        </w:rPr>
        <w:t>; SE-I</w:t>
      </w:r>
      <w:r w:rsidR="00ED5B1F">
        <w:rPr>
          <w:rFonts w:ascii="Times New Roman" w:hAnsi="Times New Roman" w:cs="Times New Roman"/>
          <w:sz w:val="25"/>
          <w:szCs w:val="25"/>
        </w:rPr>
        <w:t>).</w:t>
      </w:r>
      <w:r w:rsidRPr="00BD0CEB">
        <w:rPr>
          <w:rFonts w:ascii="Times New Roman" w:hAnsi="Times New Roman" w:cs="Times New Roman"/>
          <w:sz w:val="25"/>
          <w:szCs w:val="25"/>
        </w:rPr>
        <w:t xml:space="preserve"> </w:t>
      </w:r>
    </w:p>
    <w:p w:rsidR="009F2B8E" w:rsidRDefault="009F2B8E" w:rsidP="009F2B8E">
      <w:pPr>
        <w:pStyle w:val="NoSpacing"/>
        <w:numPr>
          <w:ilvl w:val="0"/>
          <w:numId w:val="2"/>
        </w:numPr>
        <w:rPr>
          <w:rFonts w:ascii="Times New Roman" w:hAnsi="Times New Roman" w:cs="Times New Roman"/>
          <w:sz w:val="25"/>
          <w:szCs w:val="25"/>
        </w:rPr>
      </w:pPr>
      <w:r w:rsidRPr="00BD0CEB">
        <w:rPr>
          <w:rFonts w:ascii="Times New Roman" w:hAnsi="Times New Roman" w:cs="Times New Roman"/>
          <w:sz w:val="25"/>
          <w:szCs w:val="25"/>
        </w:rPr>
        <w:t>Dianna Mullen, Scituate’s Director of Special Education, wrote to Parents on November 14, 2016</w:t>
      </w:r>
      <w:r w:rsidR="00ED5B1F">
        <w:rPr>
          <w:rFonts w:ascii="Times New Roman" w:hAnsi="Times New Roman" w:cs="Times New Roman"/>
          <w:sz w:val="25"/>
          <w:szCs w:val="25"/>
        </w:rPr>
        <w:t xml:space="preserve">.  </w:t>
      </w:r>
      <w:r w:rsidRPr="00BD0CEB">
        <w:rPr>
          <w:rFonts w:ascii="Times New Roman" w:hAnsi="Times New Roman" w:cs="Times New Roman"/>
          <w:sz w:val="25"/>
          <w:szCs w:val="25"/>
        </w:rPr>
        <w:t xml:space="preserve">Ms.  Mullen’s letter was responsive to the BSEA’s Order of November 10, 2016 and reflected the agreements </w:t>
      </w:r>
      <w:r w:rsidR="00ED5B1F">
        <w:rPr>
          <w:rFonts w:ascii="Times New Roman" w:hAnsi="Times New Roman" w:cs="Times New Roman"/>
          <w:sz w:val="25"/>
          <w:szCs w:val="25"/>
        </w:rPr>
        <w:t>between t</w:t>
      </w:r>
      <w:r w:rsidRPr="00BD0CEB">
        <w:rPr>
          <w:rFonts w:ascii="Times New Roman" w:hAnsi="Times New Roman" w:cs="Times New Roman"/>
          <w:sz w:val="25"/>
          <w:szCs w:val="25"/>
        </w:rPr>
        <w:t>he Parties regarding school</w:t>
      </w:r>
      <w:r w:rsidR="00ED5B1F">
        <w:rPr>
          <w:rFonts w:ascii="Times New Roman" w:hAnsi="Times New Roman" w:cs="Times New Roman"/>
          <w:sz w:val="25"/>
          <w:szCs w:val="25"/>
        </w:rPr>
        <w:t>-based</w:t>
      </w:r>
      <w:r w:rsidRPr="00BD0CEB">
        <w:rPr>
          <w:rFonts w:ascii="Times New Roman" w:hAnsi="Times New Roman" w:cs="Times New Roman"/>
          <w:sz w:val="25"/>
          <w:szCs w:val="25"/>
        </w:rPr>
        <w:t xml:space="preserve"> and independent evaluations, transportation </w:t>
      </w:r>
      <w:r w:rsidR="00ED5B1F">
        <w:rPr>
          <w:rFonts w:ascii="Times New Roman" w:hAnsi="Times New Roman" w:cs="Times New Roman"/>
          <w:sz w:val="25"/>
          <w:szCs w:val="25"/>
        </w:rPr>
        <w:t>issues</w:t>
      </w:r>
      <w:r w:rsidRPr="00BD0CEB">
        <w:rPr>
          <w:rFonts w:ascii="Times New Roman" w:hAnsi="Times New Roman" w:cs="Times New Roman"/>
          <w:sz w:val="25"/>
          <w:szCs w:val="25"/>
        </w:rPr>
        <w:t>, communication logs, and listing the questions Parents would present to their providers (SE-C</w:t>
      </w:r>
      <w:r w:rsidR="00ED5B1F">
        <w:rPr>
          <w:rFonts w:ascii="Times New Roman" w:hAnsi="Times New Roman" w:cs="Times New Roman"/>
          <w:sz w:val="25"/>
          <w:szCs w:val="25"/>
        </w:rPr>
        <w:t>; SE-H</w:t>
      </w:r>
      <w:r w:rsidRPr="00BD0CEB">
        <w:rPr>
          <w:rFonts w:ascii="Times New Roman" w:hAnsi="Times New Roman" w:cs="Times New Roman"/>
          <w:sz w:val="25"/>
          <w:szCs w:val="25"/>
        </w:rPr>
        <w:t xml:space="preserve">).  </w:t>
      </w:r>
      <w:r w:rsidR="00ED5B1F">
        <w:rPr>
          <w:rFonts w:ascii="Times New Roman" w:hAnsi="Times New Roman" w:cs="Times New Roman"/>
          <w:sz w:val="25"/>
          <w:szCs w:val="25"/>
        </w:rPr>
        <w:t>An evaluation consent form (a typed version of the hand</w:t>
      </w:r>
      <w:r w:rsidR="00515EEA">
        <w:rPr>
          <w:rFonts w:ascii="Times New Roman" w:hAnsi="Times New Roman" w:cs="Times New Roman"/>
          <w:sz w:val="25"/>
          <w:szCs w:val="25"/>
        </w:rPr>
        <w:t>-</w:t>
      </w:r>
      <w:r w:rsidR="00ED5B1F">
        <w:rPr>
          <w:rFonts w:ascii="Times New Roman" w:hAnsi="Times New Roman" w:cs="Times New Roman"/>
          <w:sz w:val="25"/>
          <w:szCs w:val="25"/>
        </w:rPr>
        <w:t>written one signed by Parents at the Pre-Hearing Conference) was attached to her letter</w:t>
      </w:r>
    </w:p>
    <w:p w:rsidR="009F2B8E" w:rsidRPr="00BD0CEB" w:rsidRDefault="00A40799" w:rsidP="00A658AC">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On November 15, 2016, Ms. Mullen wrote to her attorney seeking advice on how to proceed.  She noted that despite the District’s and Marshfield’s multiple attempts to have Marshfield’s Physical Therapist conduct the harness fitting for Student, Student had not been made available and the van could not transport Student unless Student had a fitted harness (SE-G).</w:t>
      </w:r>
    </w:p>
    <w:p w:rsidR="005B1F67" w:rsidRDefault="005B1F67" w:rsidP="005B1F67">
      <w:pPr>
        <w:pStyle w:val="NoSpacing"/>
        <w:numPr>
          <w:ilvl w:val="0"/>
          <w:numId w:val="2"/>
        </w:numPr>
        <w:rPr>
          <w:rFonts w:ascii="Times New Roman" w:hAnsi="Times New Roman" w:cs="Times New Roman"/>
          <w:sz w:val="25"/>
          <w:szCs w:val="25"/>
        </w:rPr>
      </w:pPr>
      <w:r w:rsidRPr="00BD0CEB">
        <w:rPr>
          <w:rFonts w:ascii="Times New Roman" w:hAnsi="Times New Roman" w:cs="Times New Roman"/>
          <w:sz w:val="25"/>
          <w:szCs w:val="25"/>
        </w:rPr>
        <w:t xml:space="preserve">On November 15, 2016 Parents submitted a </w:t>
      </w:r>
      <w:r>
        <w:rPr>
          <w:rFonts w:ascii="Times New Roman" w:hAnsi="Times New Roman" w:cs="Times New Roman"/>
          <w:sz w:val="25"/>
          <w:szCs w:val="25"/>
        </w:rPr>
        <w:t xml:space="preserve">third </w:t>
      </w:r>
      <w:r w:rsidRPr="00BD0CEB">
        <w:rPr>
          <w:rFonts w:ascii="Times New Roman" w:hAnsi="Times New Roman" w:cs="Times New Roman"/>
          <w:sz w:val="25"/>
          <w:szCs w:val="25"/>
        </w:rPr>
        <w:t xml:space="preserve">Physician’s Statement </w:t>
      </w:r>
      <w:r w:rsidR="00A62BD2">
        <w:rPr>
          <w:rFonts w:ascii="Times New Roman" w:hAnsi="Times New Roman" w:cs="Times New Roman"/>
          <w:sz w:val="25"/>
          <w:szCs w:val="25"/>
        </w:rPr>
        <w:t xml:space="preserve">(dated November 14, 2016) </w:t>
      </w:r>
      <w:r w:rsidRPr="00BD0CEB">
        <w:rPr>
          <w:rFonts w:ascii="Times New Roman" w:hAnsi="Times New Roman" w:cs="Times New Roman"/>
          <w:sz w:val="25"/>
          <w:szCs w:val="25"/>
        </w:rPr>
        <w:t>which noted th</w:t>
      </w:r>
      <w:r>
        <w:rPr>
          <w:rFonts w:ascii="Times New Roman" w:hAnsi="Times New Roman" w:cs="Times New Roman"/>
          <w:sz w:val="25"/>
          <w:szCs w:val="25"/>
        </w:rPr>
        <w:t>at Student presented with mood d</w:t>
      </w:r>
      <w:r w:rsidR="00515EEA">
        <w:rPr>
          <w:rFonts w:ascii="Times New Roman" w:hAnsi="Times New Roman" w:cs="Times New Roman"/>
          <w:sz w:val="25"/>
          <w:szCs w:val="25"/>
        </w:rPr>
        <w:t>y</w:t>
      </w:r>
      <w:r>
        <w:rPr>
          <w:rFonts w:ascii="Times New Roman" w:hAnsi="Times New Roman" w:cs="Times New Roman"/>
          <w:sz w:val="25"/>
          <w:szCs w:val="25"/>
        </w:rPr>
        <w:t>s</w:t>
      </w:r>
      <w:r w:rsidRPr="00BD0CEB">
        <w:rPr>
          <w:rFonts w:ascii="Times New Roman" w:hAnsi="Times New Roman" w:cs="Times New Roman"/>
          <w:sz w:val="25"/>
          <w:szCs w:val="25"/>
        </w:rPr>
        <w:t xml:space="preserve">regulation, mood disorder, generalized anxiety, and ADHD.  The Physician’s Statement noted that Student would be out of school until February 2017 and that home services were required because of “serious legal conflict between school and parents, fear and </w:t>
      </w:r>
      <w:r w:rsidRPr="00BD0CEB">
        <w:rPr>
          <w:rFonts w:ascii="Times New Roman" w:hAnsi="Times New Roman" w:cs="Times New Roman"/>
          <w:sz w:val="25"/>
          <w:szCs w:val="25"/>
        </w:rPr>
        <w:lastRenderedPageBreak/>
        <w:t>distrust”</w:t>
      </w:r>
      <w:r w:rsidR="00A62BD2">
        <w:rPr>
          <w:rFonts w:ascii="Times New Roman" w:hAnsi="Times New Roman" w:cs="Times New Roman"/>
          <w:sz w:val="25"/>
          <w:szCs w:val="25"/>
        </w:rPr>
        <w:t xml:space="preserve"> (SE-E)</w:t>
      </w:r>
      <w:r w:rsidRPr="00BD0CEB">
        <w:rPr>
          <w:rFonts w:ascii="Times New Roman" w:hAnsi="Times New Roman" w:cs="Times New Roman"/>
          <w:sz w:val="25"/>
          <w:szCs w:val="25"/>
        </w:rPr>
        <w:t>.  No additional information or medical reason for Student’s need to be out of school was offered.  Attached to the Physician’s Statement was a copy of an email Parents forwarded to Dianna Mullen (Scituate), Andrew Evans and Susan Dupuis (of Marshfield Public Schools) referencing the Physician’s Statement Parents forwarded later that day, and noting Parents’ request that home tutoring be offered “during the stabilization period”.  In the letter Parents stated that they would also forward the letter and Physician’s Statement to the BSEA</w:t>
      </w:r>
      <w:r w:rsidR="00515EEA">
        <w:rPr>
          <w:rFonts w:ascii="Times New Roman" w:hAnsi="Times New Roman" w:cs="Times New Roman"/>
          <w:sz w:val="25"/>
          <w:szCs w:val="25"/>
        </w:rPr>
        <w:t>,</w:t>
      </w:r>
      <w:r w:rsidRPr="00BD0CEB">
        <w:rPr>
          <w:rFonts w:ascii="Times New Roman" w:hAnsi="Times New Roman" w:cs="Times New Roman"/>
          <w:sz w:val="25"/>
          <w:szCs w:val="25"/>
        </w:rPr>
        <w:t xml:space="preserve"> seek</w:t>
      </w:r>
      <w:r w:rsidR="009F389B">
        <w:rPr>
          <w:rFonts w:ascii="Times New Roman" w:hAnsi="Times New Roman" w:cs="Times New Roman"/>
          <w:sz w:val="25"/>
          <w:szCs w:val="25"/>
        </w:rPr>
        <w:t xml:space="preserve">ing further guidance </w:t>
      </w:r>
      <w:r>
        <w:rPr>
          <w:rFonts w:ascii="Times New Roman" w:hAnsi="Times New Roman" w:cs="Times New Roman"/>
          <w:sz w:val="25"/>
          <w:szCs w:val="25"/>
        </w:rPr>
        <w:t>(SE-</w:t>
      </w:r>
      <w:r w:rsidR="00A40799">
        <w:rPr>
          <w:rFonts w:ascii="Times New Roman" w:hAnsi="Times New Roman" w:cs="Times New Roman"/>
          <w:sz w:val="25"/>
          <w:szCs w:val="25"/>
        </w:rPr>
        <w:t>E</w:t>
      </w:r>
      <w:r w:rsidR="009F389B">
        <w:rPr>
          <w:rFonts w:ascii="Times New Roman" w:hAnsi="Times New Roman" w:cs="Times New Roman"/>
          <w:sz w:val="25"/>
          <w:szCs w:val="25"/>
        </w:rPr>
        <w:t>; SE-J</w:t>
      </w:r>
      <w:r>
        <w:rPr>
          <w:rFonts w:ascii="Times New Roman" w:hAnsi="Times New Roman" w:cs="Times New Roman"/>
          <w:sz w:val="25"/>
          <w:szCs w:val="25"/>
        </w:rPr>
        <w:t>)</w:t>
      </w:r>
      <w:r w:rsidRPr="00BD0CEB">
        <w:rPr>
          <w:rFonts w:ascii="Times New Roman" w:hAnsi="Times New Roman" w:cs="Times New Roman"/>
          <w:sz w:val="25"/>
          <w:szCs w:val="25"/>
        </w:rPr>
        <w:t>.</w:t>
      </w:r>
    </w:p>
    <w:p w:rsidR="001670C8" w:rsidRDefault="001670C8" w:rsidP="005B1F67">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Since Student did not return to Marshfield, Scituate has not been able to conduct the FBA pursuant to the terms of the evaluation consent form signed by Parents on November 8, 2016.</w:t>
      </w:r>
    </w:p>
    <w:p w:rsidR="00CB5B8F" w:rsidRDefault="00CB5B8F" w:rsidP="004B7499">
      <w:pPr>
        <w:pStyle w:val="NoSpacing"/>
        <w:rPr>
          <w:rFonts w:ascii="Times New Roman" w:hAnsi="Times New Roman" w:cs="Times New Roman"/>
          <w:sz w:val="25"/>
          <w:szCs w:val="25"/>
        </w:rPr>
      </w:pPr>
    </w:p>
    <w:p w:rsidR="00897534" w:rsidRDefault="00897534" w:rsidP="004B7499">
      <w:pPr>
        <w:pStyle w:val="NoSpacing"/>
        <w:rPr>
          <w:rFonts w:ascii="Times New Roman" w:hAnsi="Times New Roman" w:cs="Times New Roman"/>
          <w:sz w:val="25"/>
          <w:szCs w:val="25"/>
        </w:rPr>
      </w:pPr>
      <w:r w:rsidRPr="00897534">
        <w:rPr>
          <w:rFonts w:ascii="Times New Roman" w:hAnsi="Times New Roman" w:cs="Times New Roman"/>
          <w:b/>
          <w:sz w:val="25"/>
          <w:szCs w:val="25"/>
        </w:rPr>
        <w:t>Rulings and Conclusions of Law</w:t>
      </w:r>
      <w:r>
        <w:rPr>
          <w:rFonts w:ascii="Times New Roman" w:hAnsi="Times New Roman" w:cs="Times New Roman"/>
          <w:sz w:val="25"/>
          <w:szCs w:val="25"/>
        </w:rPr>
        <w:t>:</w:t>
      </w:r>
    </w:p>
    <w:p w:rsidR="002A4262" w:rsidRDefault="002A4262" w:rsidP="004B7499">
      <w:pPr>
        <w:pStyle w:val="NoSpacing"/>
        <w:rPr>
          <w:rFonts w:ascii="Times New Roman" w:hAnsi="Times New Roman" w:cs="Times New Roman"/>
          <w:sz w:val="25"/>
          <w:szCs w:val="25"/>
        </w:rPr>
      </w:pPr>
    </w:p>
    <w:p w:rsidR="000B22C5" w:rsidRDefault="000B22C5" w:rsidP="000B22C5">
      <w:pPr>
        <w:pStyle w:val="NoSpacing"/>
        <w:numPr>
          <w:ilvl w:val="0"/>
          <w:numId w:val="1"/>
        </w:numPr>
        <w:rPr>
          <w:rFonts w:ascii="Times New Roman" w:hAnsi="Times New Roman" w:cs="Times New Roman"/>
          <w:sz w:val="25"/>
          <w:szCs w:val="25"/>
        </w:rPr>
      </w:pPr>
      <w:r w:rsidRPr="00077061">
        <w:rPr>
          <w:rFonts w:ascii="Times New Roman" w:hAnsi="Times New Roman" w:cs="Times New Roman"/>
          <w:b/>
          <w:sz w:val="25"/>
          <w:szCs w:val="25"/>
        </w:rPr>
        <w:t>Ruling on Ms. Bartlett’s Motion to Quash and Vacate a Subpoena</w:t>
      </w:r>
      <w:r w:rsidRPr="004D7778">
        <w:rPr>
          <w:rFonts w:ascii="Times New Roman" w:hAnsi="Times New Roman" w:cs="Times New Roman"/>
          <w:sz w:val="25"/>
          <w:szCs w:val="25"/>
        </w:rPr>
        <w:t>:</w:t>
      </w:r>
    </w:p>
    <w:p w:rsidR="000B22C5" w:rsidRDefault="000B22C5" w:rsidP="000B22C5">
      <w:pPr>
        <w:pStyle w:val="NoSpacing"/>
        <w:rPr>
          <w:rFonts w:ascii="Times New Roman" w:hAnsi="Times New Roman" w:cs="Times New Roman"/>
          <w:sz w:val="25"/>
          <w:szCs w:val="25"/>
        </w:rPr>
      </w:pPr>
    </w:p>
    <w:p w:rsidR="000B22C5" w:rsidRDefault="000B22C5" w:rsidP="000B22C5">
      <w:pPr>
        <w:pStyle w:val="NoSpacing"/>
        <w:rPr>
          <w:rFonts w:ascii="Times New Roman" w:hAnsi="Times New Roman" w:cs="Times New Roman"/>
          <w:sz w:val="25"/>
          <w:szCs w:val="25"/>
        </w:rPr>
      </w:pPr>
      <w:r>
        <w:rPr>
          <w:rFonts w:ascii="Times New Roman" w:hAnsi="Times New Roman" w:cs="Times New Roman"/>
          <w:sz w:val="25"/>
          <w:szCs w:val="25"/>
        </w:rPr>
        <w:t xml:space="preserve">For the reasons stated in Scituate’s Opposition, Ms. Bartlett’s Motion to Quash and Vacate a Subpoena is </w:t>
      </w:r>
      <w:r w:rsidRPr="00077061">
        <w:rPr>
          <w:rFonts w:ascii="Times New Roman" w:hAnsi="Times New Roman" w:cs="Times New Roman"/>
          <w:b/>
          <w:sz w:val="25"/>
          <w:szCs w:val="25"/>
        </w:rPr>
        <w:t>DENIED</w:t>
      </w:r>
      <w:r>
        <w:rPr>
          <w:rFonts w:ascii="Times New Roman" w:hAnsi="Times New Roman" w:cs="Times New Roman"/>
          <w:sz w:val="25"/>
          <w:szCs w:val="25"/>
        </w:rPr>
        <w:t xml:space="preserve">.  </w:t>
      </w:r>
    </w:p>
    <w:p w:rsidR="000B22C5" w:rsidRDefault="000B22C5" w:rsidP="000B22C5">
      <w:pPr>
        <w:pStyle w:val="NoSpacing"/>
        <w:rPr>
          <w:rFonts w:ascii="Times New Roman" w:hAnsi="Times New Roman" w:cs="Times New Roman"/>
          <w:sz w:val="25"/>
          <w:szCs w:val="25"/>
        </w:rPr>
      </w:pPr>
    </w:p>
    <w:p w:rsidR="000B22C5" w:rsidRDefault="000B22C5" w:rsidP="000B22C5">
      <w:pPr>
        <w:pStyle w:val="NoSpacing"/>
        <w:rPr>
          <w:rFonts w:ascii="Times New Roman" w:hAnsi="Times New Roman" w:cs="Times New Roman"/>
          <w:sz w:val="25"/>
          <w:szCs w:val="25"/>
        </w:rPr>
      </w:pPr>
      <w:r>
        <w:rPr>
          <w:rFonts w:ascii="Times New Roman" w:hAnsi="Times New Roman" w:cs="Times New Roman"/>
          <w:sz w:val="25"/>
          <w:szCs w:val="25"/>
        </w:rPr>
        <w:t xml:space="preserve">Ms. Bartlett is not a licensed attorney and she no longer represents Parents/Student, therefore, there is no privilege (such as the attorney-client or the work-product privilege) which extends to her.  Moreover, relying on </w:t>
      </w:r>
      <w:r w:rsidRPr="00077061">
        <w:rPr>
          <w:rFonts w:ascii="Times New Roman" w:hAnsi="Times New Roman" w:cs="Times New Roman"/>
          <w:i/>
          <w:sz w:val="25"/>
          <w:szCs w:val="25"/>
        </w:rPr>
        <w:t>In Re: Mattapoisett Public Schools, Ruling on Motion for Protective Order</w:t>
      </w:r>
      <w:r>
        <w:rPr>
          <w:rFonts w:ascii="Times New Roman" w:hAnsi="Times New Roman" w:cs="Times New Roman"/>
          <w:sz w:val="25"/>
          <w:szCs w:val="25"/>
        </w:rPr>
        <w:t xml:space="preserve">, BSEA# 06-6153 (Feb. 8, 2007) (quoting Mass. R. Civ. P. 26(b)(1)) and </w:t>
      </w:r>
      <w:r w:rsidRPr="00077061">
        <w:rPr>
          <w:rFonts w:ascii="Times New Roman" w:hAnsi="Times New Roman" w:cs="Times New Roman"/>
          <w:i/>
          <w:sz w:val="25"/>
          <w:szCs w:val="25"/>
        </w:rPr>
        <w:t>In Re: Zebulon &amp; Quincy Public Schools, Ruling on School’s Motion for a Protective Order</w:t>
      </w:r>
      <w:r>
        <w:rPr>
          <w:rFonts w:ascii="Times New Roman" w:hAnsi="Times New Roman" w:cs="Times New Roman"/>
          <w:sz w:val="25"/>
          <w:szCs w:val="25"/>
        </w:rPr>
        <w:t>, BSEA #1600059 (Sept. 2, 2015)</w:t>
      </w:r>
      <w:r>
        <w:rPr>
          <w:rStyle w:val="FootnoteReference"/>
          <w:rFonts w:ascii="Times New Roman" w:hAnsi="Times New Roman" w:cs="Times New Roman"/>
          <w:sz w:val="25"/>
          <w:szCs w:val="25"/>
        </w:rPr>
        <w:footnoteReference w:id="7"/>
      </w:r>
      <w:r>
        <w:rPr>
          <w:rFonts w:ascii="Times New Roman" w:hAnsi="Times New Roman" w:cs="Times New Roman"/>
          <w:sz w:val="25"/>
          <w:szCs w:val="25"/>
        </w:rPr>
        <w:t xml:space="preserve">  non-privileged discovery requests, relevant to the subject matter of the pending action must be produced even if the information is not admissible at the hearing as long as the “information sought appears reasonably calculated to lead to the discovery of admissible evidence.”  The information sought by Scituate appears to fall squarely within this definition and as such shall be produced.</w:t>
      </w:r>
      <w:r>
        <w:rPr>
          <w:rStyle w:val="FootnoteReference"/>
          <w:rFonts w:ascii="Times New Roman" w:hAnsi="Times New Roman" w:cs="Times New Roman"/>
          <w:sz w:val="25"/>
          <w:szCs w:val="25"/>
        </w:rPr>
        <w:footnoteReference w:id="8"/>
      </w:r>
    </w:p>
    <w:p w:rsidR="000B22C5" w:rsidRDefault="000B22C5" w:rsidP="000B22C5">
      <w:pPr>
        <w:pStyle w:val="NoSpacing"/>
        <w:rPr>
          <w:rFonts w:ascii="Times New Roman" w:hAnsi="Times New Roman" w:cs="Times New Roman"/>
          <w:sz w:val="25"/>
          <w:szCs w:val="25"/>
        </w:rPr>
      </w:pPr>
    </w:p>
    <w:p w:rsidR="000B22C5" w:rsidRDefault="000B22C5" w:rsidP="000B22C5">
      <w:pPr>
        <w:pStyle w:val="NoSpacing"/>
        <w:rPr>
          <w:rFonts w:ascii="Times New Roman" w:hAnsi="Times New Roman" w:cs="Times New Roman"/>
          <w:sz w:val="25"/>
          <w:szCs w:val="25"/>
        </w:rPr>
      </w:pPr>
      <w:r>
        <w:rPr>
          <w:rFonts w:ascii="Times New Roman" w:hAnsi="Times New Roman" w:cs="Times New Roman"/>
          <w:sz w:val="25"/>
          <w:szCs w:val="25"/>
        </w:rPr>
        <w:t xml:space="preserve">Ms. Bartlett shall produce the documents sought by Scituate within ten calendar days of the date of issuance of this Ruling. </w:t>
      </w:r>
    </w:p>
    <w:p w:rsidR="009D6742" w:rsidRDefault="009D6742" w:rsidP="009D6742">
      <w:pPr>
        <w:pStyle w:val="NoSpacing"/>
        <w:ind w:left="1080"/>
        <w:rPr>
          <w:rFonts w:ascii="Times New Roman" w:hAnsi="Times New Roman" w:cs="Times New Roman"/>
          <w:b/>
          <w:sz w:val="25"/>
          <w:szCs w:val="25"/>
        </w:rPr>
      </w:pPr>
    </w:p>
    <w:p w:rsidR="009D6742" w:rsidRDefault="009D6742" w:rsidP="009D6742">
      <w:pPr>
        <w:pStyle w:val="NoSpacing"/>
        <w:ind w:left="1080"/>
        <w:rPr>
          <w:rFonts w:ascii="Times New Roman" w:hAnsi="Times New Roman" w:cs="Times New Roman"/>
          <w:b/>
          <w:sz w:val="25"/>
          <w:szCs w:val="25"/>
        </w:rPr>
      </w:pPr>
    </w:p>
    <w:p w:rsidR="000D3938" w:rsidRPr="000B22C5" w:rsidRDefault="000D3938" w:rsidP="000B22C5">
      <w:pPr>
        <w:pStyle w:val="NoSpacing"/>
        <w:numPr>
          <w:ilvl w:val="0"/>
          <w:numId w:val="1"/>
        </w:numPr>
        <w:rPr>
          <w:rFonts w:ascii="Times New Roman" w:hAnsi="Times New Roman" w:cs="Times New Roman"/>
          <w:b/>
          <w:sz w:val="25"/>
          <w:szCs w:val="25"/>
        </w:rPr>
      </w:pPr>
      <w:r w:rsidRPr="000D3938">
        <w:rPr>
          <w:rFonts w:ascii="Times New Roman" w:hAnsi="Times New Roman" w:cs="Times New Roman"/>
          <w:b/>
          <w:sz w:val="25"/>
          <w:szCs w:val="25"/>
        </w:rPr>
        <w:t xml:space="preserve">Scituate’s Opposition to Parents’ Objections to Scituate’s Subpoenas </w:t>
      </w:r>
      <w:r w:rsidRPr="000D3938">
        <w:rPr>
          <w:rFonts w:ascii="Times New Roman" w:hAnsi="Times New Roman" w:cs="Times New Roman"/>
          <w:b/>
          <w:i/>
          <w:sz w:val="25"/>
          <w:szCs w:val="25"/>
        </w:rPr>
        <w:t>Duces Tecum</w:t>
      </w:r>
      <w:r w:rsidRPr="000D3938">
        <w:rPr>
          <w:rFonts w:ascii="Times New Roman" w:hAnsi="Times New Roman" w:cs="Times New Roman"/>
          <w:b/>
          <w:sz w:val="25"/>
          <w:szCs w:val="25"/>
        </w:rPr>
        <w:t xml:space="preserve"> and Parents’ Motion to Quash Subpoenas</w:t>
      </w:r>
      <w:r>
        <w:rPr>
          <w:rFonts w:ascii="Times New Roman" w:hAnsi="Times New Roman" w:cs="Times New Roman"/>
          <w:sz w:val="25"/>
          <w:szCs w:val="25"/>
        </w:rPr>
        <w:t>:</w:t>
      </w:r>
    </w:p>
    <w:p w:rsidR="000B22C5" w:rsidRPr="000D3938" w:rsidRDefault="000B22C5" w:rsidP="000B22C5">
      <w:pPr>
        <w:pStyle w:val="NoSpacing"/>
        <w:ind w:left="1080"/>
        <w:rPr>
          <w:rFonts w:ascii="Times New Roman" w:hAnsi="Times New Roman" w:cs="Times New Roman"/>
          <w:b/>
          <w:sz w:val="25"/>
          <w:szCs w:val="25"/>
        </w:rPr>
      </w:pPr>
    </w:p>
    <w:p w:rsidR="007B4AA4" w:rsidRDefault="000D3938" w:rsidP="000D3938">
      <w:pPr>
        <w:pStyle w:val="NoSpacing"/>
        <w:rPr>
          <w:rFonts w:ascii="Times New Roman" w:hAnsi="Times New Roman" w:cs="Times New Roman"/>
          <w:sz w:val="25"/>
          <w:szCs w:val="25"/>
        </w:rPr>
      </w:pPr>
      <w:r w:rsidRPr="000D3938">
        <w:rPr>
          <w:rFonts w:ascii="Times New Roman" w:hAnsi="Times New Roman" w:cs="Times New Roman"/>
          <w:sz w:val="25"/>
          <w:szCs w:val="25"/>
        </w:rPr>
        <w:t>Scituate</w:t>
      </w:r>
      <w:r w:rsidR="007B4AA4">
        <w:rPr>
          <w:rFonts w:ascii="Times New Roman" w:hAnsi="Times New Roman" w:cs="Times New Roman"/>
          <w:sz w:val="25"/>
          <w:szCs w:val="25"/>
        </w:rPr>
        <w:t xml:space="preserve"> argues that its</w:t>
      </w:r>
      <w:r>
        <w:rPr>
          <w:rFonts w:ascii="Times New Roman" w:hAnsi="Times New Roman" w:cs="Times New Roman"/>
          <w:sz w:val="25"/>
          <w:szCs w:val="25"/>
        </w:rPr>
        <w:t xml:space="preserve"> </w:t>
      </w:r>
      <w:r w:rsidR="007B4AA4">
        <w:rPr>
          <w:rFonts w:ascii="Times New Roman" w:hAnsi="Times New Roman" w:cs="Times New Roman"/>
          <w:i/>
          <w:sz w:val="25"/>
          <w:szCs w:val="25"/>
        </w:rPr>
        <w:t>Subpoenas Duces T</w:t>
      </w:r>
      <w:r w:rsidRPr="000D3938">
        <w:rPr>
          <w:rFonts w:ascii="Times New Roman" w:hAnsi="Times New Roman" w:cs="Times New Roman"/>
          <w:i/>
          <w:sz w:val="25"/>
          <w:szCs w:val="25"/>
        </w:rPr>
        <w:t>ecum</w:t>
      </w:r>
      <w:r>
        <w:rPr>
          <w:rFonts w:ascii="Times New Roman" w:hAnsi="Times New Roman" w:cs="Times New Roman"/>
          <w:sz w:val="25"/>
          <w:szCs w:val="25"/>
        </w:rPr>
        <w:t xml:space="preserve"> </w:t>
      </w:r>
      <w:r w:rsidR="008B77E8">
        <w:rPr>
          <w:rFonts w:ascii="Times New Roman" w:hAnsi="Times New Roman" w:cs="Times New Roman"/>
          <w:sz w:val="25"/>
          <w:szCs w:val="25"/>
        </w:rPr>
        <w:t xml:space="preserve">to </w:t>
      </w:r>
      <w:r w:rsidR="007B4AA4">
        <w:rPr>
          <w:rFonts w:ascii="Times New Roman" w:hAnsi="Times New Roman" w:cs="Times New Roman"/>
          <w:sz w:val="25"/>
          <w:szCs w:val="25"/>
        </w:rPr>
        <w:t>“</w:t>
      </w:r>
      <w:r w:rsidR="008B77E8">
        <w:rPr>
          <w:rFonts w:ascii="Times New Roman" w:hAnsi="Times New Roman" w:cs="Times New Roman"/>
          <w:sz w:val="25"/>
          <w:szCs w:val="25"/>
        </w:rPr>
        <w:t>Providers</w:t>
      </w:r>
      <w:r w:rsidR="00F80AC2">
        <w:rPr>
          <w:rFonts w:ascii="Times New Roman" w:hAnsi="Times New Roman" w:cs="Times New Roman"/>
          <w:sz w:val="25"/>
          <w:szCs w:val="25"/>
        </w:rPr>
        <w:t>”</w:t>
      </w:r>
      <w:r w:rsidR="00F80AC2">
        <w:rPr>
          <w:rStyle w:val="FootnoteReference"/>
          <w:rFonts w:ascii="Times New Roman" w:hAnsi="Times New Roman" w:cs="Times New Roman"/>
          <w:sz w:val="25"/>
          <w:szCs w:val="25"/>
        </w:rPr>
        <w:footnoteReference w:id="9"/>
      </w:r>
      <w:r w:rsidR="008B77E8">
        <w:rPr>
          <w:rFonts w:ascii="Times New Roman" w:hAnsi="Times New Roman" w:cs="Times New Roman"/>
          <w:sz w:val="25"/>
          <w:szCs w:val="25"/>
        </w:rPr>
        <w:t xml:space="preserve">, </w:t>
      </w:r>
      <w:r w:rsidR="007B4AA4">
        <w:rPr>
          <w:rFonts w:ascii="Times New Roman" w:hAnsi="Times New Roman" w:cs="Times New Roman"/>
          <w:sz w:val="25"/>
          <w:szCs w:val="25"/>
        </w:rPr>
        <w:t xml:space="preserve">should not be quashed because Parents assert that Student requires a therapeutic program, and challenge Scituate’s </w:t>
      </w:r>
      <w:r w:rsidR="007B4AA4">
        <w:rPr>
          <w:rFonts w:ascii="Times New Roman" w:hAnsi="Times New Roman" w:cs="Times New Roman"/>
          <w:sz w:val="25"/>
          <w:szCs w:val="25"/>
        </w:rPr>
        <w:lastRenderedPageBreak/>
        <w:t>proposed program on the basis that it is not therapeutic, and does not comport with the recommendations of their experts.  Thus, since Student’s social, emotional and behavioral presentation, as well as the opinions of Student’s “Providers” are at the center of the instant dispute, the documents it seeks are pertinent and relevant.</w:t>
      </w:r>
    </w:p>
    <w:p w:rsidR="007B4AA4" w:rsidRDefault="007B4AA4" w:rsidP="000D3938">
      <w:pPr>
        <w:pStyle w:val="NoSpacing"/>
        <w:rPr>
          <w:rFonts w:ascii="Times New Roman" w:hAnsi="Times New Roman" w:cs="Times New Roman"/>
          <w:sz w:val="25"/>
          <w:szCs w:val="25"/>
        </w:rPr>
      </w:pPr>
    </w:p>
    <w:p w:rsidR="008B77E8" w:rsidRDefault="008D6D32" w:rsidP="000D3938">
      <w:pPr>
        <w:pStyle w:val="NoSpacing"/>
        <w:rPr>
          <w:rFonts w:ascii="Times New Roman" w:hAnsi="Times New Roman" w:cs="Times New Roman"/>
          <w:sz w:val="25"/>
          <w:szCs w:val="25"/>
        </w:rPr>
      </w:pPr>
      <w:r>
        <w:rPr>
          <w:rFonts w:ascii="Times New Roman" w:hAnsi="Times New Roman" w:cs="Times New Roman"/>
          <w:sz w:val="25"/>
          <w:szCs w:val="25"/>
        </w:rPr>
        <w:t>While Scituate is correct that the information it seeks appears to b</w:t>
      </w:r>
      <w:r w:rsidR="00D96D55">
        <w:rPr>
          <w:rFonts w:ascii="Times New Roman" w:hAnsi="Times New Roman" w:cs="Times New Roman"/>
          <w:sz w:val="25"/>
          <w:szCs w:val="25"/>
        </w:rPr>
        <w:t>e relevant and is likely to lea</w:t>
      </w:r>
      <w:r>
        <w:rPr>
          <w:rFonts w:ascii="Times New Roman" w:hAnsi="Times New Roman" w:cs="Times New Roman"/>
          <w:sz w:val="25"/>
          <w:szCs w:val="25"/>
        </w:rPr>
        <w:t xml:space="preserve">d to the discovery of admissible evidence, some of the information may be protected </w:t>
      </w:r>
      <w:r w:rsidR="00D96D55">
        <w:rPr>
          <w:rFonts w:ascii="Times New Roman" w:hAnsi="Times New Roman" w:cs="Times New Roman"/>
          <w:sz w:val="25"/>
          <w:szCs w:val="25"/>
        </w:rPr>
        <w:t xml:space="preserve">by </w:t>
      </w:r>
      <w:r>
        <w:rPr>
          <w:rFonts w:ascii="Times New Roman" w:hAnsi="Times New Roman" w:cs="Times New Roman"/>
          <w:sz w:val="25"/>
          <w:szCs w:val="25"/>
        </w:rPr>
        <w:t>statute</w:t>
      </w:r>
      <w:r w:rsidR="000B22C5">
        <w:rPr>
          <w:rFonts w:ascii="Times New Roman" w:hAnsi="Times New Roman" w:cs="Times New Roman"/>
          <w:sz w:val="25"/>
          <w:szCs w:val="25"/>
        </w:rPr>
        <w:t>.  Here, Parents invoke</w:t>
      </w:r>
      <w:r>
        <w:rPr>
          <w:rFonts w:ascii="Times New Roman" w:hAnsi="Times New Roman" w:cs="Times New Roman"/>
          <w:sz w:val="25"/>
          <w:szCs w:val="25"/>
        </w:rPr>
        <w:t xml:space="preserve"> HIPAA</w:t>
      </w:r>
      <w:r>
        <w:rPr>
          <w:rStyle w:val="FootnoteReference"/>
          <w:rFonts w:ascii="Times New Roman" w:hAnsi="Times New Roman" w:cs="Times New Roman"/>
          <w:sz w:val="25"/>
          <w:szCs w:val="25"/>
        </w:rPr>
        <w:footnoteReference w:id="10"/>
      </w:r>
      <w:r w:rsidR="000B22C5">
        <w:rPr>
          <w:rFonts w:ascii="Times New Roman" w:hAnsi="Times New Roman" w:cs="Times New Roman"/>
          <w:sz w:val="25"/>
          <w:szCs w:val="25"/>
        </w:rPr>
        <w:t xml:space="preserve"> protections</w:t>
      </w:r>
      <w:r w:rsidR="0012565E">
        <w:rPr>
          <w:rFonts w:ascii="Times New Roman" w:hAnsi="Times New Roman" w:cs="Times New Roman"/>
          <w:sz w:val="25"/>
          <w:szCs w:val="25"/>
        </w:rPr>
        <w:t xml:space="preserve">.  </w:t>
      </w:r>
      <w:r w:rsidR="000B22C5">
        <w:rPr>
          <w:rFonts w:ascii="Times New Roman" w:hAnsi="Times New Roman" w:cs="Times New Roman"/>
          <w:sz w:val="25"/>
          <w:szCs w:val="25"/>
        </w:rPr>
        <w:t xml:space="preserve">Scituate argues </w:t>
      </w:r>
      <w:r w:rsidR="0012565E">
        <w:rPr>
          <w:rFonts w:ascii="Times New Roman" w:hAnsi="Times New Roman" w:cs="Times New Roman"/>
          <w:sz w:val="25"/>
          <w:szCs w:val="25"/>
        </w:rPr>
        <w:t xml:space="preserve">that HIPAA protections </w:t>
      </w:r>
      <w:r w:rsidR="000B22C5">
        <w:rPr>
          <w:rFonts w:ascii="Times New Roman" w:hAnsi="Times New Roman" w:cs="Times New Roman"/>
          <w:sz w:val="25"/>
          <w:szCs w:val="25"/>
        </w:rPr>
        <w:t xml:space="preserve">are not applicable to the </w:t>
      </w:r>
      <w:r w:rsidR="0012565E">
        <w:rPr>
          <w:rFonts w:ascii="Times New Roman" w:hAnsi="Times New Roman" w:cs="Times New Roman"/>
          <w:sz w:val="25"/>
          <w:szCs w:val="25"/>
        </w:rPr>
        <w:t>entities</w:t>
      </w:r>
      <w:r w:rsidR="000B22C5">
        <w:rPr>
          <w:rFonts w:ascii="Times New Roman" w:hAnsi="Times New Roman" w:cs="Times New Roman"/>
          <w:sz w:val="25"/>
          <w:szCs w:val="25"/>
        </w:rPr>
        <w:t xml:space="preserve"> it subpoenaed</w:t>
      </w:r>
      <w:r w:rsidR="004E68A9">
        <w:rPr>
          <w:rFonts w:ascii="Times New Roman" w:hAnsi="Times New Roman" w:cs="Times New Roman"/>
          <w:sz w:val="25"/>
          <w:szCs w:val="25"/>
        </w:rPr>
        <w:t>, but concedes that other confidentiality privileges may apply</w:t>
      </w:r>
      <w:r>
        <w:rPr>
          <w:rFonts w:ascii="Times New Roman" w:hAnsi="Times New Roman" w:cs="Times New Roman"/>
          <w:sz w:val="25"/>
          <w:szCs w:val="25"/>
        </w:rPr>
        <w:t xml:space="preserve">.  </w:t>
      </w:r>
      <w:r w:rsidR="0012565E">
        <w:rPr>
          <w:rFonts w:ascii="Times New Roman" w:hAnsi="Times New Roman" w:cs="Times New Roman"/>
          <w:sz w:val="25"/>
          <w:szCs w:val="25"/>
        </w:rPr>
        <w:t xml:space="preserve">Scituate further argues that </w:t>
      </w:r>
      <w:r>
        <w:rPr>
          <w:rFonts w:ascii="Times New Roman" w:hAnsi="Times New Roman" w:cs="Times New Roman"/>
          <w:sz w:val="25"/>
          <w:szCs w:val="25"/>
        </w:rPr>
        <w:t xml:space="preserve">Parents must </w:t>
      </w:r>
      <w:r w:rsidR="000B22C5">
        <w:rPr>
          <w:rFonts w:ascii="Times New Roman" w:hAnsi="Times New Roman" w:cs="Times New Roman"/>
          <w:sz w:val="25"/>
          <w:szCs w:val="25"/>
        </w:rPr>
        <w:t xml:space="preserve">also </w:t>
      </w:r>
      <w:r>
        <w:rPr>
          <w:rFonts w:ascii="Times New Roman" w:hAnsi="Times New Roman" w:cs="Times New Roman"/>
          <w:sz w:val="25"/>
          <w:szCs w:val="25"/>
        </w:rPr>
        <w:t xml:space="preserve">make specific </w:t>
      </w:r>
      <w:r w:rsidR="000B22C5">
        <w:rPr>
          <w:rFonts w:ascii="Times New Roman" w:hAnsi="Times New Roman" w:cs="Times New Roman"/>
          <w:sz w:val="25"/>
          <w:szCs w:val="25"/>
        </w:rPr>
        <w:t>(</w:t>
      </w:r>
      <w:r>
        <w:rPr>
          <w:rFonts w:ascii="Times New Roman" w:hAnsi="Times New Roman" w:cs="Times New Roman"/>
          <w:sz w:val="25"/>
          <w:szCs w:val="25"/>
        </w:rPr>
        <w:t>non</w:t>
      </w:r>
      <w:r w:rsidR="000B22C5">
        <w:rPr>
          <w:rFonts w:ascii="Times New Roman" w:hAnsi="Times New Roman" w:cs="Times New Roman"/>
          <w:sz w:val="25"/>
          <w:szCs w:val="25"/>
        </w:rPr>
        <w:t>-</w:t>
      </w:r>
      <w:r>
        <w:rPr>
          <w:rFonts w:ascii="Times New Roman" w:hAnsi="Times New Roman" w:cs="Times New Roman"/>
          <w:sz w:val="25"/>
          <w:szCs w:val="25"/>
        </w:rPr>
        <w:t>generalized objections</w:t>
      </w:r>
      <w:r w:rsidR="000B22C5">
        <w:rPr>
          <w:rFonts w:ascii="Times New Roman" w:hAnsi="Times New Roman" w:cs="Times New Roman"/>
          <w:sz w:val="25"/>
          <w:szCs w:val="25"/>
        </w:rPr>
        <w:t>)</w:t>
      </w:r>
      <w:r>
        <w:rPr>
          <w:rFonts w:ascii="Times New Roman" w:hAnsi="Times New Roman" w:cs="Times New Roman"/>
          <w:sz w:val="25"/>
          <w:szCs w:val="25"/>
        </w:rPr>
        <w:t xml:space="preserve"> regarding privilege and or the alleged undue burden the subpoenas place on the Providers.  I note that none of the aforementioned providers sought to quash the subpoenas, they simply appear to have </w:t>
      </w:r>
      <w:r w:rsidR="000B22C5">
        <w:rPr>
          <w:rFonts w:ascii="Times New Roman" w:hAnsi="Times New Roman" w:cs="Times New Roman"/>
          <w:sz w:val="25"/>
          <w:szCs w:val="25"/>
        </w:rPr>
        <w:t>i</w:t>
      </w:r>
      <w:r>
        <w:rPr>
          <w:rFonts w:ascii="Times New Roman" w:hAnsi="Times New Roman" w:cs="Times New Roman"/>
          <w:sz w:val="25"/>
          <w:szCs w:val="25"/>
        </w:rPr>
        <w:t xml:space="preserve">gnored </w:t>
      </w:r>
      <w:r w:rsidR="000B22C5">
        <w:rPr>
          <w:rFonts w:ascii="Times New Roman" w:hAnsi="Times New Roman" w:cs="Times New Roman"/>
          <w:sz w:val="25"/>
          <w:szCs w:val="25"/>
        </w:rPr>
        <w:t>them</w:t>
      </w:r>
      <w:r>
        <w:rPr>
          <w:rFonts w:ascii="Times New Roman" w:hAnsi="Times New Roman" w:cs="Times New Roman"/>
          <w:sz w:val="25"/>
          <w:szCs w:val="25"/>
        </w:rPr>
        <w:t xml:space="preserve">.  </w:t>
      </w:r>
    </w:p>
    <w:p w:rsidR="000B22C5" w:rsidRDefault="000B22C5" w:rsidP="000D3938">
      <w:pPr>
        <w:pStyle w:val="NoSpacing"/>
        <w:rPr>
          <w:rFonts w:ascii="Times New Roman" w:hAnsi="Times New Roman" w:cs="Times New Roman"/>
          <w:sz w:val="25"/>
          <w:szCs w:val="25"/>
        </w:rPr>
      </w:pPr>
    </w:p>
    <w:p w:rsidR="00F755F8" w:rsidRDefault="000B22C5" w:rsidP="000D3938">
      <w:pPr>
        <w:pStyle w:val="NoSpacing"/>
        <w:rPr>
          <w:rFonts w:ascii="Times New Roman" w:hAnsi="Times New Roman" w:cs="Times New Roman"/>
          <w:sz w:val="25"/>
          <w:szCs w:val="25"/>
        </w:rPr>
      </w:pPr>
      <w:r>
        <w:rPr>
          <w:rFonts w:ascii="Times New Roman" w:hAnsi="Times New Roman" w:cs="Times New Roman"/>
          <w:sz w:val="25"/>
          <w:szCs w:val="25"/>
        </w:rPr>
        <w:t xml:space="preserve">Scituate is not persuasive in its argument that some of the individuals on whom subpoenas have been served are not covered by HIPAA because some of those individuals are medical providers treating Student.  </w:t>
      </w:r>
      <w:r w:rsidR="004E68A9">
        <w:rPr>
          <w:rFonts w:ascii="Times New Roman" w:hAnsi="Times New Roman" w:cs="Times New Roman"/>
          <w:sz w:val="25"/>
          <w:szCs w:val="25"/>
        </w:rPr>
        <w:t xml:space="preserve">Scituate concedes </w:t>
      </w:r>
      <w:r w:rsidR="00F755F8">
        <w:rPr>
          <w:rFonts w:ascii="Times New Roman" w:hAnsi="Times New Roman" w:cs="Times New Roman"/>
          <w:sz w:val="25"/>
          <w:szCs w:val="25"/>
        </w:rPr>
        <w:t xml:space="preserve">the privilege extending to </w:t>
      </w:r>
      <w:r w:rsidR="004E68A9">
        <w:rPr>
          <w:rFonts w:ascii="Times New Roman" w:hAnsi="Times New Roman" w:cs="Times New Roman"/>
          <w:sz w:val="25"/>
          <w:szCs w:val="25"/>
        </w:rPr>
        <w:t>confidentiality</w:t>
      </w:r>
      <w:r w:rsidR="00F755F8">
        <w:rPr>
          <w:rFonts w:ascii="Times New Roman" w:hAnsi="Times New Roman" w:cs="Times New Roman"/>
          <w:sz w:val="25"/>
          <w:szCs w:val="25"/>
        </w:rPr>
        <w:t xml:space="preserve"> of communications between doctors, licensed social workers, psychotherapists and similar providers and their patients</w:t>
      </w:r>
      <w:r w:rsidR="0012565E">
        <w:rPr>
          <w:rFonts w:ascii="Times New Roman" w:hAnsi="Times New Roman" w:cs="Times New Roman"/>
          <w:sz w:val="25"/>
          <w:szCs w:val="25"/>
        </w:rPr>
        <w:t>,</w:t>
      </w:r>
      <w:r w:rsidR="00F755F8">
        <w:rPr>
          <w:rFonts w:ascii="Times New Roman" w:hAnsi="Times New Roman" w:cs="Times New Roman"/>
          <w:sz w:val="25"/>
          <w:szCs w:val="25"/>
        </w:rPr>
        <w:t xml:space="preserve"> but argues, consistent with previous BSEA rulings, that where a  student’s mental health or emotional condition</w:t>
      </w:r>
      <w:r w:rsidR="004E68A9">
        <w:rPr>
          <w:rFonts w:ascii="Times New Roman" w:hAnsi="Times New Roman" w:cs="Times New Roman"/>
          <w:sz w:val="25"/>
          <w:szCs w:val="25"/>
        </w:rPr>
        <w:t xml:space="preserve"> </w:t>
      </w:r>
      <w:r w:rsidR="00F755F8">
        <w:rPr>
          <w:rFonts w:ascii="Times New Roman" w:hAnsi="Times New Roman" w:cs="Times New Roman"/>
          <w:sz w:val="25"/>
          <w:szCs w:val="25"/>
        </w:rPr>
        <w:t xml:space="preserve">is at the core of a BSEA proceeding, introduction of this information may be necessary and therefore exempted from the privilege. </w:t>
      </w:r>
    </w:p>
    <w:p w:rsidR="00F755F8" w:rsidRDefault="00F755F8" w:rsidP="000D3938">
      <w:pPr>
        <w:pStyle w:val="NoSpacing"/>
        <w:rPr>
          <w:rFonts w:ascii="Times New Roman" w:hAnsi="Times New Roman" w:cs="Times New Roman"/>
          <w:sz w:val="25"/>
          <w:szCs w:val="25"/>
        </w:rPr>
      </w:pPr>
    </w:p>
    <w:p w:rsidR="004E68A9" w:rsidRDefault="00F755F8" w:rsidP="000D3938">
      <w:pPr>
        <w:pStyle w:val="NoSpacing"/>
        <w:rPr>
          <w:rFonts w:ascii="Times New Roman" w:hAnsi="Times New Roman" w:cs="Times New Roman"/>
          <w:sz w:val="25"/>
          <w:szCs w:val="25"/>
        </w:rPr>
      </w:pPr>
      <w:r>
        <w:rPr>
          <w:rFonts w:ascii="Times New Roman" w:hAnsi="Times New Roman" w:cs="Times New Roman"/>
          <w:sz w:val="25"/>
          <w:szCs w:val="25"/>
        </w:rPr>
        <w:t>A BSEA Hearing Officer may consider “whether</w:t>
      </w:r>
      <w:r w:rsidR="00B15D23">
        <w:rPr>
          <w:rFonts w:ascii="Times New Roman" w:hAnsi="Times New Roman" w:cs="Times New Roman"/>
          <w:sz w:val="25"/>
          <w:szCs w:val="25"/>
        </w:rPr>
        <w:t xml:space="preserve"> disclosure of confidential information may disrupt a therapeutic alliance necessary to meet effectively the student's special education needs, thereby undermining the very purpose of the special education program, or whether these risks are not substantial and disclosure is necessary to protect a party's due process rights, or to inform adequately the hearing officer regarding an issue in dispute</w:t>
      </w:r>
      <w:r w:rsidR="00B15D23" w:rsidRPr="00B15D23">
        <w:rPr>
          <w:rFonts w:ascii="Times New Roman" w:hAnsi="Times New Roman" w:cs="Times New Roman"/>
          <w:i/>
          <w:sz w:val="25"/>
          <w:szCs w:val="25"/>
        </w:rPr>
        <w:t>.”  Nashoba Regional School District</w:t>
      </w:r>
      <w:r w:rsidR="00B15D23">
        <w:rPr>
          <w:rFonts w:ascii="Times New Roman" w:hAnsi="Times New Roman" w:cs="Times New Roman"/>
          <w:sz w:val="25"/>
          <w:szCs w:val="25"/>
        </w:rPr>
        <w:t>, 10 MSER 98 (2004).</w:t>
      </w:r>
      <w:r>
        <w:rPr>
          <w:rFonts w:ascii="Times New Roman" w:hAnsi="Times New Roman" w:cs="Times New Roman"/>
          <w:sz w:val="25"/>
          <w:szCs w:val="25"/>
        </w:rPr>
        <w:t xml:space="preserve"> </w:t>
      </w:r>
      <w:r w:rsidR="004E68A9">
        <w:rPr>
          <w:rFonts w:ascii="Times New Roman" w:hAnsi="Times New Roman" w:cs="Times New Roman"/>
          <w:sz w:val="25"/>
          <w:szCs w:val="25"/>
        </w:rPr>
        <w:t xml:space="preserve"> </w:t>
      </w:r>
    </w:p>
    <w:p w:rsidR="00B15D23" w:rsidRDefault="00B15D23" w:rsidP="000D3938">
      <w:pPr>
        <w:pStyle w:val="NoSpacing"/>
        <w:rPr>
          <w:rFonts w:ascii="Times New Roman" w:hAnsi="Times New Roman" w:cs="Times New Roman"/>
          <w:sz w:val="25"/>
          <w:szCs w:val="25"/>
        </w:rPr>
      </w:pPr>
    </w:p>
    <w:p w:rsidR="00A21CA9" w:rsidRDefault="00B15D23" w:rsidP="000D3938">
      <w:pPr>
        <w:pStyle w:val="NoSpacing"/>
        <w:rPr>
          <w:rFonts w:ascii="Times New Roman" w:hAnsi="Times New Roman" w:cs="Times New Roman"/>
          <w:sz w:val="25"/>
          <w:szCs w:val="25"/>
        </w:rPr>
      </w:pPr>
      <w:r>
        <w:rPr>
          <w:rFonts w:ascii="Times New Roman" w:hAnsi="Times New Roman" w:cs="Times New Roman"/>
          <w:sz w:val="25"/>
          <w:szCs w:val="25"/>
        </w:rPr>
        <w:t>Scituate argues that there is no basis to believe that the relationship between Student and his providers would be disrupted by having the providers produce the records requested.  In arguing that Student’s mental, emotional and behavioral health is at dispute and that the information contained in the documents sought by Scituate supports Parents’ contenti</w:t>
      </w:r>
      <w:r w:rsidR="004939DB">
        <w:rPr>
          <w:rFonts w:ascii="Times New Roman" w:hAnsi="Times New Roman" w:cs="Times New Roman"/>
          <w:sz w:val="25"/>
          <w:szCs w:val="25"/>
        </w:rPr>
        <w:t xml:space="preserve">ons, </w:t>
      </w:r>
      <w:r>
        <w:rPr>
          <w:rFonts w:ascii="Times New Roman" w:hAnsi="Times New Roman" w:cs="Times New Roman"/>
          <w:sz w:val="25"/>
          <w:szCs w:val="25"/>
        </w:rPr>
        <w:t xml:space="preserve">Parents have </w:t>
      </w:r>
      <w:r w:rsidR="004939DB">
        <w:rPr>
          <w:rFonts w:ascii="Times New Roman" w:hAnsi="Times New Roman" w:cs="Times New Roman"/>
          <w:sz w:val="25"/>
          <w:szCs w:val="25"/>
        </w:rPr>
        <w:t xml:space="preserve">in effect </w:t>
      </w:r>
      <w:r>
        <w:rPr>
          <w:rFonts w:ascii="Times New Roman" w:hAnsi="Times New Roman" w:cs="Times New Roman"/>
          <w:sz w:val="25"/>
          <w:szCs w:val="25"/>
        </w:rPr>
        <w:t>waived any privilege</w:t>
      </w:r>
      <w:r w:rsidR="004939DB">
        <w:rPr>
          <w:rFonts w:ascii="Times New Roman" w:hAnsi="Times New Roman" w:cs="Times New Roman"/>
          <w:sz w:val="25"/>
          <w:szCs w:val="25"/>
        </w:rPr>
        <w:t xml:space="preserve"> according to Scituate</w:t>
      </w:r>
      <w:r>
        <w:rPr>
          <w:rFonts w:ascii="Times New Roman" w:hAnsi="Times New Roman" w:cs="Times New Roman"/>
          <w:sz w:val="25"/>
          <w:szCs w:val="25"/>
        </w:rPr>
        <w:t xml:space="preserve">.  Moreover, Scituate argues that disclosure </w:t>
      </w:r>
      <w:r w:rsidR="004939DB">
        <w:rPr>
          <w:rFonts w:ascii="Times New Roman" w:hAnsi="Times New Roman" w:cs="Times New Roman"/>
          <w:sz w:val="25"/>
          <w:szCs w:val="25"/>
        </w:rPr>
        <w:t xml:space="preserve">of the information </w:t>
      </w:r>
      <w:r>
        <w:rPr>
          <w:rFonts w:ascii="Times New Roman" w:hAnsi="Times New Roman" w:cs="Times New Roman"/>
          <w:sz w:val="25"/>
          <w:szCs w:val="25"/>
        </w:rPr>
        <w:t xml:space="preserve">is crucial to adequately inform the Hearing Officer about the issues in dispute.  </w:t>
      </w:r>
      <w:r w:rsidR="004939DB">
        <w:rPr>
          <w:rFonts w:ascii="Times New Roman" w:hAnsi="Times New Roman" w:cs="Times New Roman"/>
          <w:sz w:val="25"/>
          <w:szCs w:val="25"/>
        </w:rPr>
        <w:t xml:space="preserve">I agree.  Whereas in the case at bar </w:t>
      </w:r>
      <w:r w:rsidR="000B22C5">
        <w:rPr>
          <w:rFonts w:ascii="Times New Roman" w:hAnsi="Times New Roman" w:cs="Times New Roman"/>
          <w:sz w:val="25"/>
          <w:szCs w:val="25"/>
        </w:rPr>
        <w:t>Parents</w:t>
      </w:r>
      <w:r w:rsidR="004E68A9">
        <w:rPr>
          <w:rFonts w:ascii="Times New Roman" w:hAnsi="Times New Roman" w:cs="Times New Roman"/>
          <w:sz w:val="25"/>
          <w:szCs w:val="25"/>
        </w:rPr>
        <w:t xml:space="preserve"> </w:t>
      </w:r>
      <w:r w:rsidR="000B22C5">
        <w:rPr>
          <w:rFonts w:ascii="Times New Roman" w:hAnsi="Times New Roman" w:cs="Times New Roman"/>
          <w:sz w:val="25"/>
          <w:szCs w:val="25"/>
        </w:rPr>
        <w:t xml:space="preserve">are relying on information and recommendations allegedly made by the </w:t>
      </w:r>
      <w:r w:rsidR="004939DB">
        <w:rPr>
          <w:rFonts w:ascii="Times New Roman" w:hAnsi="Times New Roman" w:cs="Times New Roman"/>
          <w:sz w:val="25"/>
          <w:szCs w:val="25"/>
        </w:rPr>
        <w:t xml:space="preserve">Providers in their quest for the </w:t>
      </w:r>
      <w:r w:rsidR="000B22C5">
        <w:rPr>
          <w:rFonts w:ascii="Times New Roman" w:hAnsi="Times New Roman" w:cs="Times New Roman"/>
          <w:sz w:val="25"/>
          <w:szCs w:val="25"/>
        </w:rPr>
        <w:t xml:space="preserve">therapeutic </w:t>
      </w:r>
      <w:r w:rsidR="000B22C5">
        <w:rPr>
          <w:rFonts w:ascii="Times New Roman" w:hAnsi="Times New Roman" w:cs="Times New Roman"/>
          <w:sz w:val="25"/>
          <w:szCs w:val="25"/>
        </w:rPr>
        <w:lastRenderedPageBreak/>
        <w:t xml:space="preserve">placement </w:t>
      </w:r>
      <w:r w:rsidR="004939DB">
        <w:rPr>
          <w:rFonts w:ascii="Times New Roman" w:hAnsi="Times New Roman" w:cs="Times New Roman"/>
          <w:sz w:val="25"/>
          <w:szCs w:val="25"/>
        </w:rPr>
        <w:t xml:space="preserve">of their choice, Parents have waived </w:t>
      </w:r>
      <w:r w:rsidR="000B22C5">
        <w:rPr>
          <w:rFonts w:ascii="Times New Roman" w:hAnsi="Times New Roman" w:cs="Times New Roman"/>
          <w:sz w:val="25"/>
          <w:szCs w:val="25"/>
        </w:rPr>
        <w:t>the</w:t>
      </w:r>
      <w:r w:rsidR="004939DB">
        <w:rPr>
          <w:rFonts w:ascii="Times New Roman" w:hAnsi="Times New Roman" w:cs="Times New Roman"/>
          <w:sz w:val="25"/>
          <w:szCs w:val="25"/>
        </w:rPr>
        <w:t xml:space="preserve"> privilege</w:t>
      </w:r>
      <w:r w:rsidR="000B22C5">
        <w:rPr>
          <w:rFonts w:ascii="Times New Roman" w:hAnsi="Times New Roman" w:cs="Times New Roman"/>
          <w:sz w:val="25"/>
          <w:szCs w:val="25"/>
        </w:rPr>
        <w:t xml:space="preserve">. </w:t>
      </w:r>
      <w:r w:rsidR="004939DB">
        <w:rPr>
          <w:rFonts w:ascii="Times New Roman" w:hAnsi="Times New Roman" w:cs="Times New Roman"/>
          <w:sz w:val="25"/>
          <w:szCs w:val="25"/>
        </w:rPr>
        <w:t xml:space="preserve"> </w:t>
      </w:r>
      <w:r w:rsidR="000B22C5">
        <w:rPr>
          <w:rFonts w:ascii="Times New Roman" w:hAnsi="Times New Roman" w:cs="Times New Roman"/>
          <w:sz w:val="25"/>
          <w:szCs w:val="25"/>
        </w:rPr>
        <w:t xml:space="preserve"> As such, information by those individuals is relevant to the dispute and therefore</w:t>
      </w:r>
      <w:r w:rsidR="004939DB">
        <w:rPr>
          <w:rFonts w:ascii="Times New Roman" w:hAnsi="Times New Roman" w:cs="Times New Roman"/>
          <w:sz w:val="25"/>
          <w:szCs w:val="25"/>
        </w:rPr>
        <w:t>, must be produced</w:t>
      </w:r>
      <w:r w:rsidR="000B22C5">
        <w:rPr>
          <w:rFonts w:ascii="Times New Roman" w:hAnsi="Times New Roman" w:cs="Times New Roman"/>
          <w:sz w:val="25"/>
          <w:szCs w:val="25"/>
        </w:rPr>
        <w:t xml:space="preserve">.  </w:t>
      </w:r>
    </w:p>
    <w:p w:rsidR="00A21CA9" w:rsidRDefault="00A21CA9" w:rsidP="000D3938">
      <w:pPr>
        <w:pStyle w:val="NoSpacing"/>
        <w:rPr>
          <w:rFonts w:ascii="Times New Roman" w:hAnsi="Times New Roman" w:cs="Times New Roman"/>
          <w:sz w:val="25"/>
          <w:szCs w:val="25"/>
        </w:rPr>
      </w:pPr>
    </w:p>
    <w:p w:rsidR="000B22C5" w:rsidRDefault="000B22C5" w:rsidP="000D3938">
      <w:pPr>
        <w:pStyle w:val="NoSpacing"/>
        <w:rPr>
          <w:rFonts w:ascii="Times New Roman" w:hAnsi="Times New Roman" w:cs="Times New Roman"/>
          <w:sz w:val="25"/>
          <w:szCs w:val="25"/>
        </w:rPr>
      </w:pPr>
      <w:r>
        <w:rPr>
          <w:rFonts w:ascii="Times New Roman" w:hAnsi="Times New Roman" w:cs="Times New Roman"/>
          <w:sz w:val="25"/>
          <w:szCs w:val="25"/>
        </w:rPr>
        <w:t>This information will however be handled c</w:t>
      </w:r>
      <w:r w:rsidR="0012565E">
        <w:rPr>
          <w:rFonts w:ascii="Times New Roman" w:hAnsi="Times New Roman" w:cs="Times New Roman"/>
          <w:sz w:val="25"/>
          <w:szCs w:val="25"/>
        </w:rPr>
        <w:t>autiously</w:t>
      </w:r>
      <w:r w:rsidR="004939DB">
        <w:rPr>
          <w:rFonts w:ascii="Times New Roman" w:hAnsi="Times New Roman" w:cs="Times New Roman"/>
          <w:sz w:val="25"/>
          <w:szCs w:val="25"/>
        </w:rPr>
        <w:t>.  Scituate</w:t>
      </w:r>
      <w:r>
        <w:rPr>
          <w:rFonts w:ascii="Times New Roman" w:hAnsi="Times New Roman" w:cs="Times New Roman"/>
          <w:sz w:val="25"/>
          <w:szCs w:val="25"/>
        </w:rPr>
        <w:t xml:space="preserve"> may not share</w:t>
      </w:r>
      <w:r w:rsidR="004939DB">
        <w:rPr>
          <w:rFonts w:ascii="Times New Roman" w:hAnsi="Times New Roman" w:cs="Times New Roman"/>
          <w:sz w:val="25"/>
          <w:szCs w:val="25"/>
        </w:rPr>
        <w:t xml:space="preserve"> it</w:t>
      </w:r>
      <w:r>
        <w:rPr>
          <w:rFonts w:ascii="Times New Roman" w:hAnsi="Times New Roman" w:cs="Times New Roman"/>
          <w:sz w:val="25"/>
          <w:szCs w:val="25"/>
        </w:rPr>
        <w:t xml:space="preserve"> with individuals not qualified to offer an opinion</w:t>
      </w:r>
      <w:r w:rsidR="004E68A9">
        <w:rPr>
          <w:rFonts w:ascii="Times New Roman" w:hAnsi="Times New Roman" w:cs="Times New Roman"/>
          <w:sz w:val="25"/>
          <w:szCs w:val="25"/>
        </w:rPr>
        <w:t>,</w:t>
      </w:r>
      <w:r>
        <w:rPr>
          <w:rFonts w:ascii="Times New Roman" w:hAnsi="Times New Roman" w:cs="Times New Roman"/>
          <w:sz w:val="25"/>
          <w:szCs w:val="25"/>
        </w:rPr>
        <w:t xml:space="preserve"> </w:t>
      </w:r>
      <w:r w:rsidR="004E68A9">
        <w:rPr>
          <w:rFonts w:ascii="Times New Roman" w:hAnsi="Times New Roman" w:cs="Times New Roman"/>
          <w:sz w:val="25"/>
          <w:szCs w:val="25"/>
        </w:rPr>
        <w:t xml:space="preserve">may not make </w:t>
      </w:r>
      <w:r>
        <w:rPr>
          <w:rFonts w:ascii="Times New Roman" w:hAnsi="Times New Roman" w:cs="Times New Roman"/>
          <w:sz w:val="25"/>
          <w:szCs w:val="25"/>
        </w:rPr>
        <w:t xml:space="preserve">multiple copies </w:t>
      </w:r>
      <w:r w:rsidR="004E68A9">
        <w:rPr>
          <w:rFonts w:ascii="Times New Roman" w:hAnsi="Times New Roman" w:cs="Times New Roman"/>
          <w:sz w:val="25"/>
          <w:szCs w:val="25"/>
        </w:rPr>
        <w:t>of these records</w:t>
      </w:r>
      <w:r w:rsidR="004939DB">
        <w:rPr>
          <w:rFonts w:ascii="Times New Roman" w:hAnsi="Times New Roman" w:cs="Times New Roman"/>
          <w:sz w:val="25"/>
          <w:szCs w:val="25"/>
        </w:rPr>
        <w:t xml:space="preserve"> and a</w:t>
      </w:r>
      <w:r w:rsidR="004E68A9">
        <w:rPr>
          <w:rFonts w:ascii="Times New Roman" w:hAnsi="Times New Roman" w:cs="Times New Roman"/>
          <w:sz w:val="25"/>
          <w:szCs w:val="25"/>
        </w:rPr>
        <w:t xml:space="preserve">fter the Hearing, all copies </w:t>
      </w:r>
      <w:r w:rsidR="0012565E">
        <w:rPr>
          <w:rFonts w:ascii="Times New Roman" w:hAnsi="Times New Roman" w:cs="Times New Roman"/>
          <w:sz w:val="25"/>
          <w:szCs w:val="25"/>
        </w:rPr>
        <w:t xml:space="preserve">(other than those maintained in the BSEA file) </w:t>
      </w:r>
      <w:r w:rsidR="004E68A9">
        <w:rPr>
          <w:rFonts w:ascii="Times New Roman" w:hAnsi="Times New Roman" w:cs="Times New Roman"/>
          <w:sz w:val="25"/>
          <w:szCs w:val="25"/>
        </w:rPr>
        <w:t xml:space="preserve">shall be destroyed.   </w:t>
      </w:r>
      <w:r>
        <w:rPr>
          <w:rFonts w:ascii="Times New Roman" w:hAnsi="Times New Roman" w:cs="Times New Roman"/>
          <w:sz w:val="25"/>
          <w:szCs w:val="25"/>
        </w:rPr>
        <w:t xml:space="preserve">  </w:t>
      </w:r>
    </w:p>
    <w:p w:rsidR="000D3938" w:rsidRDefault="000D3938" w:rsidP="000D3938">
      <w:pPr>
        <w:pStyle w:val="NoSpacing"/>
        <w:rPr>
          <w:rFonts w:ascii="Times New Roman" w:hAnsi="Times New Roman" w:cs="Times New Roman"/>
          <w:sz w:val="25"/>
          <w:szCs w:val="25"/>
        </w:rPr>
      </w:pPr>
      <w:r w:rsidRPr="000D3938">
        <w:rPr>
          <w:rFonts w:ascii="Times New Roman" w:hAnsi="Times New Roman" w:cs="Times New Roman"/>
          <w:sz w:val="25"/>
          <w:szCs w:val="25"/>
        </w:rPr>
        <w:t xml:space="preserve"> </w:t>
      </w:r>
    </w:p>
    <w:p w:rsidR="004939DB" w:rsidRDefault="004939DB" w:rsidP="000D3938">
      <w:pPr>
        <w:pStyle w:val="NoSpacing"/>
        <w:rPr>
          <w:rFonts w:ascii="Times New Roman" w:hAnsi="Times New Roman" w:cs="Times New Roman"/>
          <w:sz w:val="25"/>
          <w:szCs w:val="25"/>
        </w:rPr>
      </w:pPr>
      <w:r>
        <w:rPr>
          <w:rFonts w:ascii="Times New Roman" w:hAnsi="Times New Roman" w:cs="Times New Roman"/>
          <w:sz w:val="25"/>
          <w:szCs w:val="25"/>
        </w:rPr>
        <w:t xml:space="preserve">Parents’ Motion to Quash subpoenas to the Providers is </w:t>
      </w:r>
      <w:r w:rsidRPr="004939DB">
        <w:rPr>
          <w:rFonts w:ascii="Times New Roman" w:hAnsi="Times New Roman" w:cs="Times New Roman"/>
          <w:b/>
          <w:sz w:val="25"/>
          <w:szCs w:val="25"/>
        </w:rPr>
        <w:t>DENIED</w:t>
      </w:r>
      <w:r>
        <w:rPr>
          <w:rFonts w:ascii="Times New Roman" w:hAnsi="Times New Roman" w:cs="Times New Roman"/>
          <w:sz w:val="25"/>
          <w:szCs w:val="25"/>
        </w:rPr>
        <w:t>.</w:t>
      </w:r>
    </w:p>
    <w:p w:rsidR="000B22C5" w:rsidRPr="000D3938" w:rsidRDefault="000B22C5" w:rsidP="000D3938">
      <w:pPr>
        <w:pStyle w:val="NoSpacing"/>
        <w:rPr>
          <w:rFonts w:ascii="Times New Roman" w:hAnsi="Times New Roman" w:cs="Times New Roman"/>
          <w:sz w:val="25"/>
          <w:szCs w:val="25"/>
        </w:rPr>
      </w:pPr>
    </w:p>
    <w:p w:rsidR="004D7778" w:rsidRPr="00471129" w:rsidRDefault="00471129" w:rsidP="000B22C5">
      <w:pPr>
        <w:pStyle w:val="NoSpacing"/>
        <w:numPr>
          <w:ilvl w:val="0"/>
          <w:numId w:val="1"/>
        </w:numPr>
        <w:rPr>
          <w:rFonts w:ascii="Times New Roman" w:hAnsi="Times New Roman" w:cs="Times New Roman"/>
          <w:b/>
          <w:sz w:val="25"/>
          <w:szCs w:val="25"/>
        </w:rPr>
      </w:pPr>
      <w:r w:rsidRPr="00471129">
        <w:rPr>
          <w:rFonts w:ascii="Times New Roman" w:hAnsi="Times New Roman" w:cs="Times New Roman"/>
          <w:b/>
          <w:sz w:val="25"/>
          <w:szCs w:val="25"/>
        </w:rPr>
        <w:t>Ruling on Scituate’s Motion for an Order of “Stay Put” to the Therapeutic Learning Center at the Governor Winslow Elementary School</w:t>
      </w:r>
      <w:r w:rsidR="004F7376">
        <w:rPr>
          <w:rFonts w:ascii="Times New Roman" w:hAnsi="Times New Roman" w:cs="Times New Roman"/>
          <w:b/>
          <w:sz w:val="25"/>
          <w:szCs w:val="25"/>
        </w:rPr>
        <w:t xml:space="preserve"> and Parents’ Motion </w:t>
      </w:r>
      <w:r w:rsidR="004F7376" w:rsidRPr="004F7376">
        <w:rPr>
          <w:rFonts w:ascii="Times New Roman" w:hAnsi="Times New Roman" w:cs="Times New Roman"/>
          <w:b/>
          <w:sz w:val="25"/>
          <w:szCs w:val="25"/>
        </w:rPr>
        <w:t>for Interim Order for Placement of the Student</w:t>
      </w:r>
      <w:r>
        <w:rPr>
          <w:rFonts w:ascii="Times New Roman" w:hAnsi="Times New Roman" w:cs="Times New Roman"/>
          <w:sz w:val="25"/>
          <w:szCs w:val="25"/>
        </w:rPr>
        <w:t>:</w:t>
      </w:r>
    </w:p>
    <w:p w:rsidR="00471129" w:rsidRDefault="00471129" w:rsidP="00471129">
      <w:pPr>
        <w:pStyle w:val="NoSpacing"/>
        <w:rPr>
          <w:rFonts w:ascii="Times New Roman" w:hAnsi="Times New Roman" w:cs="Times New Roman"/>
          <w:b/>
          <w:sz w:val="25"/>
          <w:szCs w:val="25"/>
        </w:rPr>
      </w:pPr>
    </w:p>
    <w:p w:rsidR="000F797A" w:rsidRDefault="00FD0190" w:rsidP="00471129">
      <w:pPr>
        <w:pStyle w:val="NoSpacing"/>
        <w:rPr>
          <w:rFonts w:ascii="Times New Roman" w:hAnsi="Times New Roman" w:cs="Times New Roman"/>
          <w:sz w:val="25"/>
          <w:szCs w:val="25"/>
        </w:rPr>
      </w:pPr>
      <w:r>
        <w:rPr>
          <w:rFonts w:ascii="Times New Roman" w:hAnsi="Times New Roman" w:cs="Times New Roman"/>
          <w:sz w:val="25"/>
          <w:szCs w:val="25"/>
        </w:rPr>
        <w:t>Student has not attended school for the 2016-2017 school year</w:t>
      </w:r>
      <w:r w:rsidR="002C674F">
        <w:rPr>
          <w:rFonts w:ascii="Times New Roman" w:hAnsi="Times New Roman" w:cs="Times New Roman"/>
          <w:sz w:val="25"/>
          <w:szCs w:val="25"/>
        </w:rPr>
        <w:t xml:space="preserve">, and </w:t>
      </w:r>
      <w:r>
        <w:rPr>
          <w:rFonts w:ascii="Times New Roman" w:hAnsi="Times New Roman" w:cs="Times New Roman"/>
          <w:sz w:val="25"/>
          <w:szCs w:val="25"/>
        </w:rPr>
        <w:t>Parents have filed three requests for home tutoring</w:t>
      </w:r>
      <w:r w:rsidR="00B56FB6">
        <w:rPr>
          <w:rFonts w:ascii="Times New Roman" w:hAnsi="Times New Roman" w:cs="Times New Roman"/>
          <w:sz w:val="25"/>
          <w:szCs w:val="25"/>
        </w:rPr>
        <w:t>,</w:t>
      </w:r>
      <w:r w:rsidR="000F797A">
        <w:rPr>
          <w:rFonts w:ascii="Times New Roman" w:hAnsi="Times New Roman" w:cs="Times New Roman"/>
          <w:sz w:val="25"/>
          <w:szCs w:val="25"/>
        </w:rPr>
        <w:t xml:space="preserve"> which </w:t>
      </w:r>
      <w:r w:rsidR="002C674F">
        <w:rPr>
          <w:rFonts w:ascii="Times New Roman" w:hAnsi="Times New Roman" w:cs="Times New Roman"/>
          <w:sz w:val="25"/>
          <w:szCs w:val="25"/>
        </w:rPr>
        <w:t xml:space="preserve">requests the District denied because they failed to meet regulatory requirements </w:t>
      </w:r>
      <w:r w:rsidR="000F797A">
        <w:rPr>
          <w:rFonts w:ascii="Times New Roman" w:hAnsi="Times New Roman" w:cs="Times New Roman"/>
          <w:sz w:val="25"/>
          <w:szCs w:val="25"/>
        </w:rPr>
        <w:t xml:space="preserve">(SE-E; SE-F).  </w:t>
      </w:r>
    </w:p>
    <w:p w:rsidR="009B04C6" w:rsidRDefault="009B04C6" w:rsidP="00471129">
      <w:pPr>
        <w:pStyle w:val="NoSpacing"/>
        <w:rPr>
          <w:rFonts w:ascii="Times New Roman" w:hAnsi="Times New Roman" w:cs="Times New Roman"/>
          <w:sz w:val="25"/>
          <w:szCs w:val="25"/>
        </w:rPr>
      </w:pPr>
    </w:p>
    <w:p w:rsidR="002C674F" w:rsidRDefault="000F797A" w:rsidP="00471129">
      <w:pPr>
        <w:pStyle w:val="NoSpacing"/>
        <w:rPr>
          <w:rFonts w:ascii="Times New Roman" w:hAnsi="Times New Roman" w:cs="Times New Roman"/>
          <w:sz w:val="25"/>
          <w:szCs w:val="25"/>
        </w:rPr>
      </w:pPr>
      <w:r>
        <w:rPr>
          <w:rFonts w:ascii="Times New Roman" w:hAnsi="Times New Roman" w:cs="Times New Roman"/>
          <w:sz w:val="25"/>
          <w:szCs w:val="25"/>
        </w:rPr>
        <w:t>Scituate argues that Parents have refused to send Student to school (using the Parties’ legal differences as an excuse) in an attempt to force Scituate to change Student’s placement to the South Shore Collaborative</w:t>
      </w:r>
      <w:r w:rsidR="002C674F">
        <w:rPr>
          <w:rFonts w:ascii="Times New Roman" w:hAnsi="Times New Roman" w:cs="Times New Roman"/>
          <w:sz w:val="25"/>
          <w:szCs w:val="25"/>
        </w:rPr>
        <w:t xml:space="preserve"> where Parents </w:t>
      </w:r>
      <w:r w:rsidR="00B56FB6">
        <w:rPr>
          <w:rFonts w:ascii="Times New Roman" w:hAnsi="Times New Roman" w:cs="Times New Roman"/>
          <w:sz w:val="25"/>
          <w:szCs w:val="25"/>
        </w:rPr>
        <w:t xml:space="preserve">seek a </w:t>
      </w:r>
      <w:r w:rsidR="002C674F">
        <w:rPr>
          <w:rFonts w:ascii="Times New Roman" w:hAnsi="Times New Roman" w:cs="Times New Roman"/>
          <w:sz w:val="25"/>
          <w:szCs w:val="25"/>
        </w:rPr>
        <w:t>45-day assessment</w:t>
      </w:r>
      <w:r w:rsidR="00B56FB6">
        <w:rPr>
          <w:rFonts w:ascii="Times New Roman" w:hAnsi="Times New Roman" w:cs="Times New Roman"/>
          <w:sz w:val="25"/>
          <w:szCs w:val="25"/>
        </w:rPr>
        <w:t xml:space="preserve"> placement</w:t>
      </w:r>
      <w:r>
        <w:rPr>
          <w:rFonts w:ascii="Times New Roman" w:hAnsi="Times New Roman" w:cs="Times New Roman"/>
          <w:sz w:val="25"/>
          <w:szCs w:val="25"/>
        </w:rPr>
        <w:t xml:space="preserve">.  </w:t>
      </w:r>
    </w:p>
    <w:p w:rsidR="002C674F" w:rsidRDefault="002C674F" w:rsidP="00471129">
      <w:pPr>
        <w:pStyle w:val="NoSpacing"/>
        <w:rPr>
          <w:rFonts w:ascii="Times New Roman" w:hAnsi="Times New Roman" w:cs="Times New Roman"/>
          <w:sz w:val="25"/>
          <w:szCs w:val="25"/>
        </w:rPr>
      </w:pPr>
    </w:p>
    <w:p w:rsidR="00475ABA" w:rsidRDefault="002C674F" w:rsidP="00471129">
      <w:pPr>
        <w:pStyle w:val="NoSpacing"/>
        <w:rPr>
          <w:rFonts w:ascii="Times New Roman" w:hAnsi="Times New Roman" w:cs="Times New Roman"/>
          <w:sz w:val="25"/>
          <w:szCs w:val="25"/>
        </w:rPr>
      </w:pPr>
      <w:r>
        <w:rPr>
          <w:rFonts w:ascii="Times New Roman" w:hAnsi="Times New Roman" w:cs="Times New Roman"/>
          <w:sz w:val="25"/>
          <w:szCs w:val="25"/>
        </w:rPr>
        <w:t>Scituate relies on Parents</w:t>
      </w:r>
      <w:r w:rsidR="00475ABA">
        <w:rPr>
          <w:rFonts w:ascii="Times New Roman" w:hAnsi="Times New Roman" w:cs="Times New Roman"/>
          <w:sz w:val="25"/>
          <w:szCs w:val="25"/>
        </w:rPr>
        <w:t>’</w:t>
      </w:r>
      <w:r>
        <w:rPr>
          <w:rFonts w:ascii="Times New Roman" w:hAnsi="Times New Roman" w:cs="Times New Roman"/>
          <w:sz w:val="25"/>
          <w:szCs w:val="25"/>
        </w:rPr>
        <w:t xml:space="preserve"> last agreed upon placement dated January 2016 calling for Student to attend the TLC in Marshfield.  </w:t>
      </w:r>
    </w:p>
    <w:p w:rsidR="00FB5D06" w:rsidRDefault="00FB5D06" w:rsidP="00471129">
      <w:pPr>
        <w:pStyle w:val="NoSpacing"/>
        <w:rPr>
          <w:rFonts w:ascii="Times New Roman" w:hAnsi="Times New Roman" w:cs="Times New Roman"/>
          <w:sz w:val="25"/>
          <w:szCs w:val="25"/>
        </w:rPr>
      </w:pPr>
    </w:p>
    <w:p w:rsidR="00475ABA" w:rsidRDefault="00475ABA" w:rsidP="00471129">
      <w:pPr>
        <w:pStyle w:val="NoSpacing"/>
        <w:rPr>
          <w:rFonts w:ascii="Times New Roman" w:hAnsi="Times New Roman" w:cs="Times New Roman"/>
          <w:sz w:val="25"/>
          <w:szCs w:val="25"/>
        </w:rPr>
      </w:pPr>
      <w:r>
        <w:rPr>
          <w:rFonts w:ascii="Times New Roman" w:hAnsi="Times New Roman" w:cs="Times New Roman"/>
          <w:sz w:val="25"/>
          <w:szCs w:val="25"/>
        </w:rPr>
        <w:t xml:space="preserve">Under federal and Massachusetts special education laws and regulations, during the pendency of any special education dispute, eligible students have a right to remain in their then current placement (consistent with the last agreed upon IEP) unless the parents and the school district agree otherwise or unless a Hearing Officer or Judge orders a different placement.  This right is commonly known as “stay put”.  </w:t>
      </w:r>
      <w:r w:rsidR="002E3AF6" w:rsidRPr="002E3AF6">
        <w:rPr>
          <w:rFonts w:ascii="Times New Roman" w:hAnsi="Times New Roman" w:cs="Times New Roman"/>
          <w:sz w:val="25"/>
          <w:szCs w:val="25"/>
        </w:rPr>
        <w:t>20 USC §1415(j); 34 CFR 300.518(a</w:t>
      </w:r>
      <w:r w:rsidR="002E3AF6">
        <w:rPr>
          <w:rFonts w:ascii="Times New Roman" w:hAnsi="Times New Roman" w:cs="Times New Roman"/>
          <w:sz w:val="25"/>
          <w:szCs w:val="25"/>
        </w:rPr>
        <w:t xml:space="preserve">); </w:t>
      </w:r>
      <w:r w:rsidR="002E3AF6" w:rsidRPr="002E3AF6">
        <w:rPr>
          <w:rFonts w:ascii="Times New Roman" w:hAnsi="Times New Roman" w:cs="Times New Roman"/>
          <w:sz w:val="25"/>
          <w:szCs w:val="25"/>
        </w:rPr>
        <w:t>(7)</w:t>
      </w:r>
      <w:r w:rsidR="002E3AF6">
        <w:rPr>
          <w:rFonts w:ascii="Times New Roman" w:hAnsi="Times New Roman" w:cs="Times New Roman"/>
          <w:sz w:val="25"/>
          <w:szCs w:val="25"/>
        </w:rPr>
        <w:t>20 USC §1415 (e)(3); G.L. c.71B §3; 603 CMR 28.08.</w:t>
      </w:r>
    </w:p>
    <w:p w:rsidR="00475ABA" w:rsidRDefault="00475ABA" w:rsidP="00471129">
      <w:pPr>
        <w:pStyle w:val="NoSpacing"/>
        <w:rPr>
          <w:rFonts w:ascii="Times New Roman" w:hAnsi="Times New Roman" w:cs="Times New Roman"/>
          <w:sz w:val="25"/>
          <w:szCs w:val="25"/>
        </w:rPr>
      </w:pPr>
    </w:p>
    <w:p w:rsidR="00475ABA" w:rsidRDefault="002C674F" w:rsidP="00471129">
      <w:pPr>
        <w:pStyle w:val="NoSpacing"/>
        <w:rPr>
          <w:rFonts w:ascii="Times New Roman" w:hAnsi="Times New Roman" w:cs="Times New Roman"/>
          <w:sz w:val="25"/>
          <w:szCs w:val="25"/>
        </w:rPr>
      </w:pPr>
      <w:r>
        <w:rPr>
          <w:rFonts w:ascii="Times New Roman" w:hAnsi="Times New Roman" w:cs="Times New Roman"/>
          <w:sz w:val="25"/>
          <w:szCs w:val="25"/>
        </w:rPr>
        <w:t>While th</w:t>
      </w:r>
      <w:r w:rsidR="00475ABA">
        <w:rPr>
          <w:rFonts w:ascii="Times New Roman" w:hAnsi="Times New Roman" w:cs="Times New Roman"/>
          <w:sz w:val="25"/>
          <w:szCs w:val="25"/>
        </w:rPr>
        <w:t>e January 2016</w:t>
      </w:r>
      <w:r>
        <w:rPr>
          <w:rFonts w:ascii="Times New Roman" w:hAnsi="Times New Roman" w:cs="Times New Roman"/>
          <w:sz w:val="25"/>
          <w:szCs w:val="25"/>
        </w:rPr>
        <w:t xml:space="preserve"> IEP would appear to be dispositive regarding Student’s stay put placement, the Physician’s Statements </w:t>
      </w:r>
      <w:r w:rsidR="00475ABA">
        <w:rPr>
          <w:rFonts w:ascii="Times New Roman" w:hAnsi="Times New Roman" w:cs="Times New Roman"/>
          <w:sz w:val="25"/>
          <w:szCs w:val="25"/>
        </w:rPr>
        <w:t>must first be addressed</w:t>
      </w:r>
      <w:r>
        <w:rPr>
          <w:rFonts w:ascii="Times New Roman" w:hAnsi="Times New Roman" w:cs="Times New Roman"/>
          <w:sz w:val="25"/>
          <w:szCs w:val="25"/>
        </w:rPr>
        <w:t xml:space="preserve">.  </w:t>
      </w:r>
    </w:p>
    <w:p w:rsidR="006B07A1" w:rsidRDefault="006B07A1" w:rsidP="00471129">
      <w:pPr>
        <w:pStyle w:val="NoSpacing"/>
        <w:rPr>
          <w:rFonts w:ascii="Times New Roman" w:hAnsi="Times New Roman" w:cs="Times New Roman"/>
          <w:sz w:val="25"/>
          <w:szCs w:val="25"/>
        </w:rPr>
      </w:pPr>
    </w:p>
    <w:p w:rsidR="002E3AF6" w:rsidRDefault="002C674F" w:rsidP="00471129">
      <w:pPr>
        <w:pStyle w:val="NoSpacing"/>
        <w:rPr>
          <w:rFonts w:ascii="Times New Roman" w:hAnsi="Times New Roman" w:cs="Times New Roman"/>
          <w:sz w:val="25"/>
          <w:szCs w:val="25"/>
        </w:rPr>
      </w:pPr>
      <w:r>
        <w:rPr>
          <w:rFonts w:ascii="Times New Roman" w:hAnsi="Times New Roman" w:cs="Times New Roman"/>
          <w:sz w:val="25"/>
          <w:szCs w:val="25"/>
        </w:rPr>
        <w:t xml:space="preserve">Under regular circumstances a properly completed Physician’s Statement trumps any other </w:t>
      </w:r>
      <w:r w:rsidR="002E3AF6">
        <w:rPr>
          <w:rFonts w:ascii="Times New Roman" w:hAnsi="Times New Roman" w:cs="Times New Roman"/>
          <w:sz w:val="25"/>
          <w:szCs w:val="25"/>
        </w:rPr>
        <w:t xml:space="preserve">placement because it presumes a student’s temporary unavailability to be educated </w:t>
      </w:r>
      <w:r w:rsidR="00B56FB6">
        <w:rPr>
          <w:rFonts w:ascii="Times New Roman" w:hAnsi="Times New Roman" w:cs="Times New Roman"/>
          <w:sz w:val="25"/>
          <w:szCs w:val="25"/>
        </w:rPr>
        <w:t xml:space="preserve">within a school setting </w:t>
      </w:r>
      <w:r w:rsidR="002E3AF6">
        <w:rPr>
          <w:rFonts w:ascii="Times New Roman" w:hAnsi="Times New Roman" w:cs="Times New Roman"/>
          <w:sz w:val="25"/>
          <w:szCs w:val="25"/>
        </w:rPr>
        <w:t>because of medical reason</w:t>
      </w:r>
      <w:r w:rsidR="009A45F2">
        <w:rPr>
          <w:rFonts w:ascii="Times New Roman" w:hAnsi="Times New Roman" w:cs="Times New Roman"/>
          <w:sz w:val="25"/>
          <w:szCs w:val="25"/>
        </w:rPr>
        <w:t>s.  603 CMR 28.(3)</w:t>
      </w:r>
      <w:r w:rsidR="002E3AF6">
        <w:rPr>
          <w:rFonts w:ascii="Times New Roman" w:hAnsi="Times New Roman" w:cs="Times New Roman"/>
          <w:sz w:val="25"/>
          <w:szCs w:val="25"/>
        </w:rPr>
        <w:t xml:space="preserve">(c) specifically provides,  </w:t>
      </w:r>
    </w:p>
    <w:p w:rsidR="002E3AF6" w:rsidRDefault="002E3AF6" w:rsidP="00471129">
      <w:pPr>
        <w:pStyle w:val="NoSpacing"/>
        <w:rPr>
          <w:rFonts w:ascii="Times New Roman" w:hAnsi="Times New Roman" w:cs="Times New Roman"/>
          <w:sz w:val="25"/>
          <w:szCs w:val="25"/>
        </w:rPr>
      </w:pPr>
    </w:p>
    <w:p w:rsidR="00471129" w:rsidRPr="00FD0190" w:rsidRDefault="002E3AF6" w:rsidP="002E3AF6">
      <w:pPr>
        <w:pStyle w:val="NoSpacing"/>
        <w:ind w:left="1635"/>
        <w:rPr>
          <w:rFonts w:ascii="Times New Roman" w:hAnsi="Times New Roman" w:cs="Times New Roman"/>
          <w:sz w:val="25"/>
          <w:szCs w:val="25"/>
        </w:rPr>
      </w:pPr>
      <w:r>
        <w:rPr>
          <w:rFonts w:ascii="Times New Roman" w:hAnsi="Times New Roman" w:cs="Times New Roman"/>
          <w:sz w:val="25"/>
          <w:szCs w:val="25"/>
        </w:rPr>
        <w:t xml:space="preserve">(c) </w:t>
      </w:r>
      <w:r w:rsidRPr="002E3AF6">
        <w:rPr>
          <w:rFonts w:ascii="Times New Roman" w:hAnsi="Times New Roman" w:cs="Times New Roman"/>
          <w:b/>
          <w:sz w:val="25"/>
          <w:szCs w:val="25"/>
        </w:rPr>
        <w:t>Educational services in home or hospital</w:t>
      </w:r>
      <w:r>
        <w:rPr>
          <w:rFonts w:ascii="Times New Roman" w:hAnsi="Times New Roman" w:cs="Times New Roman"/>
          <w:sz w:val="25"/>
          <w:szCs w:val="25"/>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14 school days in any school year, the princip</w:t>
      </w:r>
      <w:r w:rsidR="009A45F2">
        <w:rPr>
          <w:rFonts w:ascii="Times New Roman" w:hAnsi="Times New Roman" w:cs="Times New Roman"/>
          <w:sz w:val="25"/>
          <w:szCs w:val="25"/>
        </w:rPr>
        <w:t>a</w:t>
      </w:r>
      <w:r>
        <w:rPr>
          <w:rFonts w:ascii="Times New Roman" w:hAnsi="Times New Roman" w:cs="Times New Roman"/>
          <w:sz w:val="25"/>
          <w:szCs w:val="25"/>
        </w:rPr>
        <w:t xml:space="preserve">l shall arrange for provision of educational </w:t>
      </w:r>
      <w:r>
        <w:rPr>
          <w:rFonts w:ascii="Times New Roman" w:hAnsi="Times New Roman" w:cs="Times New Roman"/>
          <w:sz w:val="25"/>
          <w:szCs w:val="25"/>
        </w:rPr>
        <w:lastRenderedPageBreak/>
        <w:t>services in the home or hospital.</w:t>
      </w:r>
      <w:r w:rsidR="009A45F2">
        <w:rPr>
          <w:rFonts w:ascii="Times New Roman" w:hAnsi="Times New Roman" w:cs="Times New Roman"/>
          <w:sz w:val="25"/>
          <w:szCs w:val="25"/>
        </w:rPr>
        <w:t xml:space="preserve">  Such services shall be provided with sufficient frequency to allow the student to continue his or her educational program, as long as such services do not interfere with the medical needs of the student.  The principal shall coordinate such services with the Administrator of Special Education for eligible students.  Such educational services shall not be considered special education unless the student has been determined eligible for such services, and the services include services on the student’s IEP.</w:t>
      </w:r>
    </w:p>
    <w:p w:rsidR="00471129" w:rsidRDefault="00471129" w:rsidP="00471129">
      <w:pPr>
        <w:pStyle w:val="NoSpacing"/>
        <w:rPr>
          <w:rFonts w:ascii="Times New Roman" w:hAnsi="Times New Roman" w:cs="Times New Roman"/>
          <w:sz w:val="25"/>
          <w:szCs w:val="25"/>
        </w:rPr>
      </w:pPr>
    </w:p>
    <w:p w:rsidR="004F7376" w:rsidRDefault="006B07A1" w:rsidP="00471129">
      <w:pPr>
        <w:pStyle w:val="NoSpacing"/>
        <w:rPr>
          <w:rFonts w:ascii="Times New Roman" w:hAnsi="Times New Roman" w:cs="Times New Roman"/>
          <w:sz w:val="25"/>
          <w:szCs w:val="25"/>
        </w:rPr>
      </w:pPr>
      <w:r>
        <w:rPr>
          <w:rFonts w:ascii="Times New Roman" w:hAnsi="Times New Roman" w:cs="Times New Roman"/>
          <w:sz w:val="25"/>
          <w:szCs w:val="25"/>
        </w:rPr>
        <w:t xml:space="preserve">Here, review of the three Physician’s Statements submitted by Parents show that none of the Physician statements </w:t>
      </w:r>
      <w:r w:rsidR="00B56FB6">
        <w:rPr>
          <w:rFonts w:ascii="Times New Roman" w:hAnsi="Times New Roman" w:cs="Times New Roman"/>
          <w:sz w:val="25"/>
          <w:szCs w:val="25"/>
        </w:rPr>
        <w:t>met regulatory requirements</w:t>
      </w:r>
      <w:r>
        <w:rPr>
          <w:rFonts w:ascii="Times New Roman" w:hAnsi="Times New Roman" w:cs="Times New Roman"/>
          <w:sz w:val="25"/>
          <w:szCs w:val="25"/>
        </w:rPr>
        <w:t>.  In fact, the statements are contradictory.  They fail to state any medical reason why student must be educated in the home: one offers no reason</w:t>
      </w:r>
      <w:r w:rsidR="00D712B4">
        <w:rPr>
          <w:rFonts w:ascii="Times New Roman" w:hAnsi="Times New Roman" w:cs="Times New Roman"/>
          <w:sz w:val="25"/>
          <w:szCs w:val="25"/>
        </w:rPr>
        <w:t xml:space="preserve">; another states </w:t>
      </w:r>
      <w:r>
        <w:rPr>
          <w:rFonts w:ascii="Times New Roman" w:hAnsi="Times New Roman" w:cs="Times New Roman"/>
          <w:sz w:val="25"/>
          <w:szCs w:val="25"/>
        </w:rPr>
        <w:t xml:space="preserve">it is </w:t>
      </w:r>
      <w:r w:rsidR="00D712B4">
        <w:rPr>
          <w:rFonts w:ascii="Times New Roman" w:hAnsi="Times New Roman" w:cs="Times New Roman"/>
          <w:sz w:val="25"/>
          <w:szCs w:val="25"/>
        </w:rPr>
        <w:t xml:space="preserve">due to </w:t>
      </w:r>
      <w:r>
        <w:rPr>
          <w:rFonts w:ascii="Times New Roman" w:hAnsi="Times New Roman" w:cs="Times New Roman"/>
          <w:sz w:val="25"/>
          <w:szCs w:val="25"/>
        </w:rPr>
        <w:t xml:space="preserve">the “serious </w:t>
      </w:r>
      <w:r w:rsidR="00D712B4">
        <w:rPr>
          <w:rFonts w:ascii="Times New Roman" w:hAnsi="Times New Roman" w:cs="Times New Roman"/>
          <w:sz w:val="25"/>
          <w:szCs w:val="25"/>
        </w:rPr>
        <w:t>legal conflict between the school and the parents, fear and distrust</w:t>
      </w:r>
      <w:r>
        <w:rPr>
          <w:rFonts w:ascii="Times New Roman" w:hAnsi="Times New Roman" w:cs="Times New Roman"/>
          <w:sz w:val="25"/>
          <w:szCs w:val="25"/>
        </w:rPr>
        <w:t>”</w:t>
      </w:r>
      <w:r w:rsidR="00D712B4">
        <w:rPr>
          <w:rFonts w:ascii="Times New Roman" w:hAnsi="Times New Roman" w:cs="Times New Roman"/>
          <w:sz w:val="25"/>
          <w:szCs w:val="25"/>
        </w:rPr>
        <w:t>; another state</w:t>
      </w:r>
      <w:r w:rsidR="00B56FB6">
        <w:rPr>
          <w:rFonts w:ascii="Times New Roman" w:hAnsi="Times New Roman" w:cs="Times New Roman"/>
          <w:sz w:val="25"/>
          <w:szCs w:val="25"/>
        </w:rPr>
        <w:t>s</w:t>
      </w:r>
      <w:r w:rsidR="00D712B4">
        <w:rPr>
          <w:rFonts w:ascii="Times New Roman" w:hAnsi="Times New Roman" w:cs="Times New Roman"/>
          <w:sz w:val="25"/>
          <w:szCs w:val="25"/>
        </w:rPr>
        <w:t xml:space="preserve"> that Student has learning difficulties; and yet another states that student is at risk, specifically that “a tutor is not equipped to manage [Student’s] needs” and recommen</w:t>
      </w:r>
      <w:r w:rsidR="00B56FB6">
        <w:rPr>
          <w:rFonts w:ascii="Times New Roman" w:hAnsi="Times New Roman" w:cs="Times New Roman"/>
          <w:sz w:val="25"/>
          <w:szCs w:val="25"/>
        </w:rPr>
        <w:t>d</w:t>
      </w:r>
      <w:r w:rsidR="00D712B4">
        <w:rPr>
          <w:rFonts w:ascii="Times New Roman" w:hAnsi="Times New Roman" w:cs="Times New Roman"/>
          <w:sz w:val="25"/>
          <w:szCs w:val="25"/>
        </w:rPr>
        <w:t>e</w:t>
      </w:r>
      <w:r w:rsidR="00B56FB6">
        <w:rPr>
          <w:rFonts w:ascii="Times New Roman" w:hAnsi="Times New Roman" w:cs="Times New Roman"/>
          <w:sz w:val="25"/>
          <w:szCs w:val="25"/>
        </w:rPr>
        <w:t>d</w:t>
      </w:r>
      <w:r w:rsidR="00D712B4">
        <w:rPr>
          <w:rFonts w:ascii="Times New Roman" w:hAnsi="Times New Roman" w:cs="Times New Roman"/>
          <w:sz w:val="25"/>
          <w:szCs w:val="25"/>
        </w:rPr>
        <w:t xml:space="preserve"> a 45 day assessment at SSEC.  Not one offers a medical reason why Student must be educated in the home or hospital.  Moreover, except for the November Physician’s Statement the others state “not clear” for </w:t>
      </w:r>
      <w:r w:rsidR="00B56FB6">
        <w:rPr>
          <w:rFonts w:ascii="Times New Roman" w:hAnsi="Times New Roman" w:cs="Times New Roman"/>
          <w:sz w:val="25"/>
          <w:szCs w:val="25"/>
        </w:rPr>
        <w:t>an</w:t>
      </w:r>
      <w:r w:rsidR="00D712B4">
        <w:rPr>
          <w:rFonts w:ascii="Times New Roman" w:hAnsi="Times New Roman" w:cs="Times New Roman"/>
          <w:sz w:val="25"/>
          <w:szCs w:val="25"/>
        </w:rPr>
        <w:t xml:space="preserve"> expected return to school date.  </w:t>
      </w:r>
    </w:p>
    <w:p w:rsidR="004F7376" w:rsidRDefault="004F7376" w:rsidP="00471129">
      <w:pPr>
        <w:pStyle w:val="NoSpacing"/>
        <w:rPr>
          <w:rFonts w:ascii="Times New Roman" w:hAnsi="Times New Roman" w:cs="Times New Roman"/>
          <w:sz w:val="25"/>
          <w:szCs w:val="25"/>
        </w:rPr>
      </w:pPr>
    </w:p>
    <w:p w:rsidR="004F7376" w:rsidRDefault="00D712B4" w:rsidP="00471129">
      <w:pPr>
        <w:pStyle w:val="NoSpacing"/>
        <w:rPr>
          <w:rFonts w:ascii="Times New Roman" w:hAnsi="Times New Roman" w:cs="Times New Roman"/>
          <w:sz w:val="25"/>
          <w:szCs w:val="25"/>
        </w:rPr>
      </w:pPr>
      <w:r>
        <w:rPr>
          <w:rFonts w:ascii="Times New Roman" w:hAnsi="Times New Roman" w:cs="Times New Roman"/>
          <w:sz w:val="25"/>
          <w:szCs w:val="25"/>
        </w:rPr>
        <w:t xml:space="preserve">The sole document </w:t>
      </w:r>
      <w:r w:rsidR="00585ACB">
        <w:rPr>
          <w:rFonts w:ascii="Times New Roman" w:hAnsi="Times New Roman" w:cs="Times New Roman"/>
          <w:sz w:val="25"/>
          <w:szCs w:val="25"/>
        </w:rPr>
        <w:t xml:space="preserve">potentially </w:t>
      </w:r>
      <w:r>
        <w:rPr>
          <w:rFonts w:ascii="Times New Roman" w:hAnsi="Times New Roman" w:cs="Times New Roman"/>
          <w:sz w:val="25"/>
          <w:szCs w:val="25"/>
        </w:rPr>
        <w:t>helpful to Parents</w:t>
      </w:r>
      <w:r w:rsidR="00585ACB">
        <w:rPr>
          <w:rFonts w:ascii="Times New Roman" w:hAnsi="Times New Roman" w:cs="Times New Roman"/>
          <w:sz w:val="25"/>
          <w:szCs w:val="25"/>
        </w:rPr>
        <w:t>’ position</w:t>
      </w:r>
      <w:r>
        <w:rPr>
          <w:rFonts w:ascii="Times New Roman" w:hAnsi="Times New Roman" w:cs="Times New Roman"/>
          <w:sz w:val="25"/>
          <w:szCs w:val="25"/>
        </w:rPr>
        <w:t xml:space="preserve"> is Dr. Madias’ note dated September 15, 2015</w:t>
      </w:r>
      <w:r w:rsidR="00585ACB">
        <w:rPr>
          <w:rFonts w:ascii="Times New Roman" w:hAnsi="Times New Roman" w:cs="Times New Roman"/>
          <w:sz w:val="25"/>
          <w:szCs w:val="25"/>
        </w:rPr>
        <w:t xml:space="preserve"> </w:t>
      </w:r>
      <w:r>
        <w:rPr>
          <w:rFonts w:ascii="Times New Roman" w:hAnsi="Times New Roman" w:cs="Times New Roman"/>
          <w:sz w:val="25"/>
          <w:szCs w:val="25"/>
        </w:rPr>
        <w:t>stating that “regular school is very disturbing” to Student as well as “psychologically painful” and recommending an evaluation at a therapeutic school setting.</w:t>
      </w:r>
      <w:r w:rsidR="004F7376">
        <w:rPr>
          <w:rFonts w:ascii="Times New Roman" w:hAnsi="Times New Roman" w:cs="Times New Roman"/>
          <w:sz w:val="25"/>
          <w:szCs w:val="25"/>
        </w:rPr>
        <w:t xml:space="preserve">  This document however presumably triggered Student’s placement in Marshfield in January 2016.  Therefore, it cannot be used in conjunction with Parents’ </w:t>
      </w:r>
      <w:r w:rsidR="00585ACB">
        <w:rPr>
          <w:rFonts w:ascii="Times New Roman" w:hAnsi="Times New Roman" w:cs="Times New Roman"/>
          <w:sz w:val="25"/>
          <w:szCs w:val="25"/>
        </w:rPr>
        <w:t xml:space="preserve">current, </w:t>
      </w:r>
      <w:r w:rsidR="004F7376">
        <w:rPr>
          <w:rFonts w:ascii="Times New Roman" w:hAnsi="Times New Roman" w:cs="Times New Roman"/>
          <w:sz w:val="25"/>
          <w:szCs w:val="25"/>
        </w:rPr>
        <w:t>renewed request for home tutoring</w:t>
      </w:r>
      <w:r w:rsidR="00585ACB">
        <w:rPr>
          <w:rFonts w:ascii="Times New Roman" w:hAnsi="Times New Roman" w:cs="Times New Roman"/>
          <w:sz w:val="25"/>
          <w:szCs w:val="25"/>
        </w:rPr>
        <w:t xml:space="preserve">.  Furthermore, </w:t>
      </w:r>
      <w:r w:rsidR="004F7376">
        <w:rPr>
          <w:rFonts w:ascii="Times New Roman" w:hAnsi="Times New Roman" w:cs="Times New Roman"/>
          <w:sz w:val="25"/>
          <w:szCs w:val="25"/>
        </w:rPr>
        <w:t>placement at South Shore Educational Collaborative is the ultimate question to be decided at a Hearing on the merits.</w:t>
      </w:r>
      <w:r w:rsidR="003745CA">
        <w:rPr>
          <w:rStyle w:val="FootnoteReference"/>
          <w:rFonts w:ascii="Times New Roman" w:hAnsi="Times New Roman" w:cs="Times New Roman"/>
          <w:sz w:val="25"/>
          <w:szCs w:val="25"/>
        </w:rPr>
        <w:footnoteReference w:id="11"/>
      </w:r>
      <w:r w:rsidR="004F7376">
        <w:rPr>
          <w:rFonts w:ascii="Times New Roman" w:hAnsi="Times New Roman" w:cs="Times New Roman"/>
          <w:sz w:val="25"/>
          <w:szCs w:val="25"/>
        </w:rPr>
        <w:t xml:space="preserve">  </w:t>
      </w:r>
    </w:p>
    <w:p w:rsidR="003745CA" w:rsidRDefault="003745CA" w:rsidP="00471129">
      <w:pPr>
        <w:pStyle w:val="NoSpacing"/>
        <w:rPr>
          <w:rFonts w:ascii="Times New Roman" w:hAnsi="Times New Roman" w:cs="Times New Roman"/>
          <w:sz w:val="25"/>
          <w:szCs w:val="25"/>
        </w:rPr>
      </w:pPr>
    </w:p>
    <w:p w:rsidR="004F7376" w:rsidRDefault="004F7376" w:rsidP="00471129">
      <w:pPr>
        <w:pStyle w:val="NoSpacing"/>
        <w:rPr>
          <w:rFonts w:ascii="Times New Roman" w:hAnsi="Times New Roman" w:cs="Times New Roman"/>
          <w:sz w:val="25"/>
          <w:szCs w:val="25"/>
        </w:rPr>
      </w:pPr>
      <w:r>
        <w:rPr>
          <w:rFonts w:ascii="Times New Roman" w:hAnsi="Times New Roman" w:cs="Times New Roman"/>
          <w:sz w:val="25"/>
          <w:szCs w:val="25"/>
        </w:rPr>
        <w:t>In their Motion for Interim Order for Placemen</w:t>
      </w:r>
      <w:r w:rsidR="00FB5D06">
        <w:rPr>
          <w:rFonts w:ascii="Times New Roman" w:hAnsi="Times New Roman" w:cs="Times New Roman"/>
          <w:sz w:val="25"/>
          <w:szCs w:val="25"/>
        </w:rPr>
        <w:t xml:space="preserve">t of the Student, Parents argued that Scituate chose to ignore relevant medical information regarding Student which has resulted in a denial of FAPE to Student.  Parents challenge Scituate’s proposed IEP and placement as inappropriate for Student and wish for Student to be placed at the South Shore Educational Collaborative where Student’s sibling currently attends school.  </w:t>
      </w:r>
      <w:r w:rsidR="003745CA">
        <w:rPr>
          <w:rFonts w:ascii="Times New Roman" w:hAnsi="Times New Roman" w:cs="Times New Roman"/>
          <w:sz w:val="25"/>
          <w:szCs w:val="25"/>
        </w:rPr>
        <w:t xml:space="preserve">The arguments advanced by Parents are not persuasive with respect to determination of Stay-put.  Therefore, </w:t>
      </w:r>
      <w:r w:rsidR="00FB5D06">
        <w:rPr>
          <w:rFonts w:ascii="Times New Roman" w:hAnsi="Times New Roman" w:cs="Times New Roman"/>
          <w:sz w:val="25"/>
          <w:szCs w:val="25"/>
        </w:rPr>
        <w:t xml:space="preserve">Parents’ Motion for Interim Order for Placement of Student at the South Shore Educational Collaborative as Student’s stay put placement is </w:t>
      </w:r>
      <w:r w:rsidR="00FB5D06" w:rsidRPr="00FB5D06">
        <w:rPr>
          <w:rFonts w:ascii="Times New Roman" w:hAnsi="Times New Roman" w:cs="Times New Roman"/>
          <w:b/>
          <w:sz w:val="25"/>
          <w:szCs w:val="25"/>
        </w:rPr>
        <w:t>DENIED</w:t>
      </w:r>
      <w:r w:rsidR="00FB5D06">
        <w:rPr>
          <w:rFonts w:ascii="Times New Roman" w:hAnsi="Times New Roman" w:cs="Times New Roman"/>
          <w:sz w:val="25"/>
          <w:szCs w:val="25"/>
        </w:rPr>
        <w:t xml:space="preserve">. </w:t>
      </w:r>
      <w:r>
        <w:rPr>
          <w:rFonts w:ascii="Times New Roman" w:hAnsi="Times New Roman" w:cs="Times New Roman"/>
          <w:sz w:val="25"/>
          <w:szCs w:val="25"/>
        </w:rPr>
        <w:t xml:space="preserve">    </w:t>
      </w:r>
    </w:p>
    <w:p w:rsidR="006B07A1" w:rsidRDefault="006B07A1" w:rsidP="00471129">
      <w:pPr>
        <w:pStyle w:val="NoSpacing"/>
        <w:rPr>
          <w:rFonts w:ascii="Times New Roman" w:hAnsi="Times New Roman" w:cs="Times New Roman"/>
          <w:sz w:val="25"/>
          <w:szCs w:val="25"/>
        </w:rPr>
      </w:pPr>
    </w:p>
    <w:p w:rsidR="00475ABA" w:rsidRDefault="00475ABA" w:rsidP="00471129">
      <w:pPr>
        <w:pStyle w:val="NoSpacing"/>
        <w:rPr>
          <w:rFonts w:ascii="Times New Roman" w:hAnsi="Times New Roman" w:cs="Times New Roman"/>
          <w:sz w:val="25"/>
          <w:szCs w:val="25"/>
        </w:rPr>
      </w:pPr>
      <w:r>
        <w:rPr>
          <w:rFonts w:ascii="Times New Roman" w:hAnsi="Times New Roman" w:cs="Times New Roman"/>
          <w:sz w:val="25"/>
          <w:szCs w:val="25"/>
        </w:rPr>
        <w:t xml:space="preserve">Scituate’s Motion for </w:t>
      </w:r>
      <w:r w:rsidRPr="00475ABA">
        <w:rPr>
          <w:rFonts w:ascii="Times New Roman" w:hAnsi="Times New Roman" w:cs="Times New Roman"/>
          <w:sz w:val="25"/>
          <w:szCs w:val="25"/>
        </w:rPr>
        <w:t>an Order of “Stay Put” to the Therapeutic Learning Center at the Governor Winslow Elementary School</w:t>
      </w:r>
      <w:r w:rsidR="00E1775D">
        <w:rPr>
          <w:rFonts w:ascii="Times New Roman" w:hAnsi="Times New Roman" w:cs="Times New Roman"/>
          <w:sz w:val="25"/>
          <w:szCs w:val="25"/>
        </w:rPr>
        <w:t xml:space="preserve">, is </w:t>
      </w:r>
      <w:r w:rsidR="00E1775D" w:rsidRPr="00E1775D">
        <w:rPr>
          <w:rFonts w:ascii="Times New Roman" w:hAnsi="Times New Roman" w:cs="Times New Roman"/>
          <w:b/>
          <w:sz w:val="25"/>
          <w:szCs w:val="25"/>
        </w:rPr>
        <w:t>GRANTED</w:t>
      </w:r>
      <w:r>
        <w:rPr>
          <w:rFonts w:ascii="Times New Roman" w:hAnsi="Times New Roman" w:cs="Times New Roman"/>
          <w:sz w:val="25"/>
          <w:szCs w:val="25"/>
        </w:rPr>
        <w:t>.</w:t>
      </w:r>
    </w:p>
    <w:p w:rsidR="00475ABA" w:rsidRPr="00FD0190" w:rsidRDefault="00475ABA" w:rsidP="00471129">
      <w:pPr>
        <w:pStyle w:val="NoSpacing"/>
        <w:rPr>
          <w:rFonts w:ascii="Times New Roman" w:hAnsi="Times New Roman" w:cs="Times New Roman"/>
          <w:sz w:val="25"/>
          <w:szCs w:val="25"/>
        </w:rPr>
      </w:pPr>
    </w:p>
    <w:p w:rsidR="00471129" w:rsidRDefault="008144B2" w:rsidP="000B22C5">
      <w:pPr>
        <w:pStyle w:val="NoSpacing"/>
        <w:numPr>
          <w:ilvl w:val="0"/>
          <w:numId w:val="1"/>
        </w:numPr>
        <w:rPr>
          <w:rFonts w:ascii="Times New Roman" w:hAnsi="Times New Roman" w:cs="Times New Roman"/>
          <w:b/>
          <w:sz w:val="25"/>
          <w:szCs w:val="25"/>
        </w:rPr>
      </w:pPr>
      <w:r>
        <w:rPr>
          <w:rFonts w:ascii="Times New Roman" w:hAnsi="Times New Roman" w:cs="Times New Roman"/>
          <w:b/>
          <w:sz w:val="25"/>
          <w:szCs w:val="25"/>
        </w:rPr>
        <w:lastRenderedPageBreak/>
        <w:t>Scituate’s Motion to Compel Parents’ Responses to First Request for P</w:t>
      </w:r>
      <w:r w:rsidR="005007D7">
        <w:rPr>
          <w:rFonts w:ascii="Times New Roman" w:hAnsi="Times New Roman" w:cs="Times New Roman"/>
          <w:b/>
          <w:sz w:val="25"/>
          <w:szCs w:val="25"/>
        </w:rPr>
        <w:t>r</w:t>
      </w:r>
      <w:r>
        <w:rPr>
          <w:rFonts w:ascii="Times New Roman" w:hAnsi="Times New Roman" w:cs="Times New Roman"/>
          <w:b/>
          <w:sz w:val="25"/>
          <w:szCs w:val="25"/>
        </w:rPr>
        <w:t xml:space="preserve">oduction of Documents and First Request for Interrogatories: </w:t>
      </w:r>
    </w:p>
    <w:p w:rsidR="008144B2" w:rsidRDefault="008144B2" w:rsidP="005007D7">
      <w:pPr>
        <w:pStyle w:val="NoSpacing"/>
        <w:rPr>
          <w:rFonts w:ascii="Times New Roman" w:hAnsi="Times New Roman" w:cs="Times New Roman"/>
          <w:sz w:val="25"/>
          <w:szCs w:val="25"/>
        </w:rPr>
      </w:pPr>
    </w:p>
    <w:p w:rsidR="00884053" w:rsidRDefault="00884053" w:rsidP="005007D7">
      <w:pPr>
        <w:pStyle w:val="NoSpacing"/>
        <w:rPr>
          <w:rFonts w:ascii="Times New Roman" w:hAnsi="Times New Roman" w:cs="Times New Roman"/>
          <w:sz w:val="25"/>
          <w:szCs w:val="25"/>
        </w:rPr>
      </w:pPr>
      <w:r>
        <w:rPr>
          <w:rFonts w:ascii="Times New Roman" w:hAnsi="Times New Roman" w:cs="Times New Roman"/>
          <w:sz w:val="25"/>
          <w:szCs w:val="25"/>
        </w:rPr>
        <w:t>Scituate argues that it served requests for production of documents and for interrogatories on October 3, 2016, and that Parents’ responses were due to Scituate's on November 1, 2016, consistent with rule IV</w:t>
      </w:r>
      <w:r w:rsidR="0067667B">
        <w:rPr>
          <w:rFonts w:ascii="Times New Roman" w:hAnsi="Times New Roman" w:cs="Times New Roman"/>
          <w:sz w:val="25"/>
          <w:szCs w:val="25"/>
        </w:rPr>
        <w:t xml:space="preserve"> </w:t>
      </w:r>
      <w:r>
        <w:rPr>
          <w:rFonts w:ascii="Times New Roman" w:hAnsi="Times New Roman" w:cs="Times New Roman"/>
          <w:sz w:val="25"/>
          <w:szCs w:val="25"/>
        </w:rPr>
        <w:t xml:space="preserve">B of the </w:t>
      </w:r>
      <w:r w:rsidRPr="00884053">
        <w:rPr>
          <w:rFonts w:ascii="Times New Roman" w:hAnsi="Times New Roman" w:cs="Times New Roman"/>
          <w:i/>
          <w:sz w:val="25"/>
          <w:szCs w:val="25"/>
        </w:rPr>
        <w:t>Hearing Rules for Special Education Appeals</w:t>
      </w:r>
      <w:r>
        <w:rPr>
          <w:rFonts w:ascii="Times New Roman" w:hAnsi="Times New Roman" w:cs="Times New Roman"/>
          <w:sz w:val="25"/>
          <w:szCs w:val="25"/>
        </w:rPr>
        <w:t xml:space="preserve">.  </w:t>
      </w:r>
    </w:p>
    <w:p w:rsidR="00884053" w:rsidRDefault="00884053" w:rsidP="005007D7">
      <w:pPr>
        <w:pStyle w:val="NoSpacing"/>
        <w:rPr>
          <w:rFonts w:ascii="Times New Roman" w:hAnsi="Times New Roman" w:cs="Times New Roman"/>
          <w:sz w:val="25"/>
          <w:szCs w:val="25"/>
        </w:rPr>
      </w:pPr>
    </w:p>
    <w:p w:rsidR="00884053" w:rsidRDefault="00884053" w:rsidP="005007D7">
      <w:pPr>
        <w:pStyle w:val="NoSpacing"/>
        <w:rPr>
          <w:rFonts w:ascii="Times New Roman" w:hAnsi="Times New Roman" w:cs="Times New Roman"/>
          <w:sz w:val="25"/>
          <w:szCs w:val="25"/>
        </w:rPr>
      </w:pPr>
      <w:r>
        <w:rPr>
          <w:rFonts w:ascii="Times New Roman" w:hAnsi="Times New Roman" w:cs="Times New Roman"/>
          <w:sz w:val="25"/>
          <w:szCs w:val="25"/>
        </w:rPr>
        <w:t>To date, Parents have not responded to Scituate’s discovery requests and they only filed general objections on November 16, 2016.  Scituate requests that Parents be required to file their responses by the close of business on December 22, 2016.</w:t>
      </w:r>
    </w:p>
    <w:p w:rsidR="00884053" w:rsidRDefault="00884053" w:rsidP="005007D7">
      <w:pPr>
        <w:pStyle w:val="NoSpacing"/>
        <w:rPr>
          <w:rFonts w:ascii="Times New Roman" w:hAnsi="Times New Roman" w:cs="Times New Roman"/>
          <w:sz w:val="25"/>
          <w:szCs w:val="25"/>
        </w:rPr>
      </w:pPr>
    </w:p>
    <w:p w:rsidR="00884053" w:rsidRDefault="00E1775D" w:rsidP="005007D7">
      <w:pPr>
        <w:pStyle w:val="NoSpacing"/>
        <w:rPr>
          <w:rFonts w:ascii="Times New Roman" w:hAnsi="Times New Roman" w:cs="Times New Roman"/>
          <w:sz w:val="25"/>
          <w:szCs w:val="25"/>
        </w:rPr>
      </w:pPr>
      <w:r>
        <w:rPr>
          <w:rFonts w:ascii="Times New Roman" w:hAnsi="Times New Roman" w:cs="Times New Roman"/>
          <w:sz w:val="25"/>
          <w:szCs w:val="25"/>
        </w:rPr>
        <w:t>Given the allegations raised by the Parties, the Student’s apparent serious needs and his continued non-participation in an educational setting,</w:t>
      </w:r>
      <w:r w:rsidR="00884053">
        <w:rPr>
          <w:rFonts w:ascii="Times New Roman" w:hAnsi="Times New Roman" w:cs="Times New Roman"/>
          <w:sz w:val="25"/>
          <w:szCs w:val="25"/>
        </w:rPr>
        <w:t xml:space="preserve"> </w:t>
      </w:r>
      <w:r>
        <w:rPr>
          <w:rFonts w:ascii="Times New Roman" w:hAnsi="Times New Roman" w:cs="Times New Roman"/>
          <w:sz w:val="25"/>
          <w:szCs w:val="25"/>
        </w:rPr>
        <w:t>a Hearing in this matter cannot be delayed.  However, in</w:t>
      </w:r>
      <w:r w:rsidR="00884053">
        <w:rPr>
          <w:rFonts w:ascii="Times New Roman" w:hAnsi="Times New Roman" w:cs="Times New Roman"/>
          <w:sz w:val="25"/>
          <w:szCs w:val="25"/>
        </w:rPr>
        <w:t xml:space="preserve"> order to </w:t>
      </w:r>
      <w:r>
        <w:rPr>
          <w:rFonts w:ascii="Times New Roman" w:hAnsi="Times New Roman" w:cs="Times New Roman"/>
          <w:sz w:val="25"/>
          <w:szCs w:val="25"/>
        </w:rPr>
        <w:t>properly prepare for Hearing</w:t>
      </w:r>
      <w:r w:rsidR="00884053">
        <w:rPr>
          <w:rFonts w:ascii="Times New Roman" w:hAnsi="Times New Roman" w:cs="Times New Roman"/>
          <w:sz w:val="25"/>
          <w:szCs w:val="25"/>
        </w:rPr>
        <w:t xml:space="preserve">, Scituate requires Parents’ responses to the District’s discovery requests.  As such, Scituate’s Motion to Compel discovery is </w:t>
      </w:r>
      <w:r w:rsidR="00884053" w:rsidRPr="00E1775D">
        <w:rPr>
          <w:rFonts w:ascii="Times New Roman" w:hAnsi="Times New Roman" w:cs="Times New Roman"/>
          <w:b/>
          <w:sz w:val="25"/>
          <w:szCs w:val="25"/>
        </w:rPr>
        <w:t>GRANTED</w:t>
      </w:r>
      <w:r w:rsidR="00884053">
        <w:rPr>
          <w:rFonts w:ascii="Times New Roman" w:hAnsi="Times New Roman" w:cs="Times New Roman"/>
          <w:sz w:val="25"/>
          <w:szCs w:val="25"/>
        </w:rPr>
        <w:t>.</w:t>
      </w:r>
    </w:p>
    <w:p w:rsidR="00884053" w:rsidRDefault="00884053" w:rsidP="005007D7">
      <w:pPr>
        <w:pStyle w:val="NoSpacing"/>
        <w:rPr>
          <w:rFonts w:ascii="Times New Roman" w:hAnsi="Times New Roman" w:cs="Times New Roman"/>
          <w:sz w:val="25"/>
          <w:szCs w:val="25"/>
        </w:rPr>
      </w:pPr>
    </w:p>
    <w:p w:rsidR="00884053" w:rsidRDefault="00884053" w:rsidP="005007D7">
      <w:pPr>
        <w:pStyle w:val="NoSpacing"/>
        <w:rPr>
          <w:rFonts w:ascii="Times New Roman" w:hAnsi="Times New Roman" w:cs="Times New Roman"/>
          <w:sz w:val="25"/>
          <w:szCs w:val="25"/>
        </w:rPr>
      </w:pPr>
      <w:r>
        <w:rPr>
          <w:rFonts w:ascii="Times New Roman" w:hAnsi="Times New Roman" w:cs="Times New Roman"/>
          <w:sz w:val="25"/>
          <w:szCs w:val="25"/>
        </w:rPr>
        <w:t xml:space="preserve">Parents shall respond to Scituate’s requests for production of documents and interrogatories by the close of business on </w:t>
      </w:r>
      <w:r w:rsidRPr="00E1775D">
        <w:rPr>
          <w:rFonts w:ascii="Times New Roman" w:hAnsi="Times New Roman" w:cs="Times New Roman"/>
          <w:b/>
          <w:sz w:val="25"/>
          <w:szCs w:val="25"/>
        </w:rPr>
        <w:t xml:space="preserve">December </w:t>
      </w:r>
      <w:r w:rsidR="00E1775D" w:rsidRPr="00E1775D">
        <w:rPr>
          <w:rFonts w:ascii="Times New Roman" w:hAnsi="Times New Roman" w:cs="Times New Roman"/>
          <w:b/>
          <w:sz w:val="25"/>
          <w:szCs w:val="25"/>
        </w:rPr>
        <w:t>22, 2016</w:t>
      </w:r>
      <w:r w:rsidR="00E1775D">
        <w:rPr>
          <w:rFonts w:ascii="Times New Roman" w:hAnsi="Times New Roman" w:cs="Times New Roman"/>
          <w:sz w:val="25"/>
          <w:szCs w:val="25"/>
        </w:rPr>
        <w:t xml:space="preserve">.  </w:t>
      </w:r>
    </w:p>
    <w:p w:rsidR="009B04C6" w:rsidRPr="005007D7" w:rsidRDefault="009B04C6" w:rsidP="005007D7">
      <w:pPr>
        <w:pStyle w:val="NoSpacing"/>
        <w:rPr>
          <w:rFonts w:ascii="Times New Roman" w:hAnsi="Times New Roman" w:cs="Times New Roman"/>
          <w:sz w:val="25"/>
          <w:szCs w:val="25"/>
        </w:rPr>
      </w:pPr>
    </w:p>
    <w:p w:rsidR="008144B2" w:rsidRPr="00600EB0" w:rsidRDefault="008144B2" w:rsidP="000B22C5">
      <w:pPr>
        <w:pStyle w:val="NoSpacing"/>
        <w:numPr>
          <w:ilvl w:val="0"/>
          <w:numId w:val="1"/>
        </w:numPr>
        <w:rPr>
          <w:rFonts w:ascii="Times New Roman" w:hAnsi="Times New Roman" w:cs="Times New Roman"/>
          <w:b/>
          <w:sz w:val="25"/>
          <w:szCs w:val="25"/>
        </w:rPr>
      </w:pPr>
      <w:r w:rsidRPr="008144B2">
        <w:rPr>
          <w:rFonts w:ascii="Times New Roman" w:hAnsi="Times New Roman" w:cs="Times New Roman"/>
          <w:b/>
          <w:sz w:val="25"/>
          <w:szCs w:val="25"/>
        </w:rPr>
        <w:t>Parents’</w:t>
      </w:r>
      <w:r>
        <w:rPr>
          <w:rFonts w:ascii="Times New Roman" w:hAnsi="Times New Roman" w:cs="Times New Roman"/>
          <w:b/>
          <w:sz w:val="25"/>
          <w:szCs w:val="25"/>
        </w:rPr>
        <w:t xml:space="preserve"> </w:t>
      </w:r>
      <w:r w:rsidRPr="008144B2">
        <w:rPr>
          <w:rFonts w:ascii="Times New Roman" w:hAnsi="Times New Roman" w:cs="Times New Roman"/>
          <w:b/>
          <w:sz w:val="25"/>
          <w:szCs w:val="25"/>
        </w:rPr>
        <w:t>Motion for Protective O</w:t>
      </w:r>
      <w:r>
        <w:rPr>
          <w:rFonts w:ascii="Times New Roman" w:hAnsi="Times New Roman" w:cs="Times New Roman"/>
          <w:b/>
          <w:sz w:val="25"/>
          <w:szCs w:val="25"/>
        </w:rPr>
        <w:t>rder</w:t>
      </w:r>
      <w:r w:rsidRPr="005007D7">
        <w:rPr>
          <w:rFonts w:ascii="Times New Roman" w:hAnsi="Times New Roman" w:cs="Times New Roman"/>
          <w:sz w:val="25"/>
          <w:szCs w:val="25"/>
        </w:rPr>
        <w:t xml:space="preserve">: </w:t>
      </w:r>
    </w:p>
    <w:p w:rsidR="00600EB0" w:rsidRDefault="00600EB0" w:rsidP="00600EB0">
      <w:pPr>
        <w:pStyle w:val="NoSpacing"/>
      </w:pPr>
    </w:p>
    <w:p w:rsidR="00600EB0" w:rsidRDefault="00600EB0" w:rsidP="00600EB0">
      <w:pPr>
        <w:rPr>
          <w:rFonts w:ascii="Times New Roman" w:hAnsi="Times New Roman" w:cs="Times New Roman"/>
          <w:sz w:val="25"/>
          <w:szCs w:val="25"/>
        </w:rPr>
      </w:pPr>
      <w:r>
        <w:rPr>
          <w:rFonts w:ascii="Times New Roman" w:hAnsi="Times New Roman" w:cs="Times New Roman"/>
          <w:sz w:val="25"/>
          <w:szCs w:val="25"/>
        </w:rPr>
        <w:t>Parents a</w:t>
      </w:r>
      <w:r w:rsidR="00017F6A">
        <w:rPr>
          <w:rFonts w:ascii="Times New Roman" w:hAnsi="Times New Roman" w:cs="Times New Roman"/>
          <w:sz w:val="25"/>
          <w:szCs w:val="25"/>
        </w:rPr>
        <w:t>rgue</w:t>
      </w:r>
      <w:r>
        <w:rPr>
          <w:rFonts w:ascii="Times New Roman" w:hAnsi="Times New Roman" w:cs="Times New Roman"/>
          <w:sz w:val="25"/>
          <w:szCs w:val="25"/>
        </w:rPr>
        <w:t xml:space="preserve"> that Scituate’s Motion for a stay put order includes a “non-hearable issue”, that is, Scituate is attempting to use truancy documents related to a criminal action involving truancy to influence the decision of the Hearing Officer.  </w:t>
      </w:r>
      <w:r w:rsidR="00017F6A">
        <w:rPr>
          <w:rFonts w:ascii="Times New Roman" w:hAnsi="Times New Roman" w:cs="Times New Roman"/>
          <w:sz w:val="25"/>
          <w:szCs w:val="25"/>
        </w:rPr>
        <w:t>Specifically, Parents object to any consideration of SE-D</w:t>
      </w:r>
      <w:r w:rsidR="0067667B">
        <w:rPr>
          <w:rFonts w:ascii="Times New Roman" w:hAnsi="Times New Roman" w:cs="Times New Roman"/>
          <w:sz w:val="25"/>
          <w:szCs w:val="25"/>
        </w:rPr>
        <w:t xml:space="preserve"> which contains information regarding the Juvenile Court complaint for Failure to Cause School Attendance</w:t>
      </w:r>
      <w:r w:rsidR="00017F6A">
        <w:rPr>
          <w:rFonts w:ascii="Times New Roman" w:hAnsi="Times New Roman" w:cs="Times New Roman"/>
          <w:sz w:val="25"/>
          <w:szCs w:val="25"/>
        </w:rPr>
        <w:t xml:space="preserve">. </w:t>
      </w:r>
    </w:p>
    <w:p w:rsidR="00017F6A" w:rsidRPr="00600EB0" w:rsidRDefault="00017F6A" w:rsidP="00600EB0">
      <w:pPr>
        <w:rPr>
          <w:rFonts w:ascii="Times New Roman" w:hAnsi="Times New Roman" w:cs="Times New Roman"/>
          <w:sz w:val="25"/>
          <w:szCs w:val="25"/>
        </w:rPr>
      </w:pPr>
      <w:r>
        <w:rPr>
          <w:rFonts w:ascii="Times New Roman" w:hAnsi="Times New Roman" w:cs="Times New Roman"/>
          <w:sz w:val="25"/>
          <w:szCs w:val="25"/>
        </w:rPr>
        <w:t>Parents</w:t>
      </w:r>
      <w:r w:rsidR="00FB02D0">
        <w:rPr>
          <w:rFonts w:ascii="Times New Roman" w:hAnsi="Times New Roman" w:cs="Times New Roman"/>
          <w:sz w:val="25"/>
          <w:szCs w:val="25"/>
        </w:rPr>
        <w:t>’</w:t>
      </w:r>
      <w:r>
        <w:rPr>
          <w:rFonts w:ascii="Times New Roman" w:hAnsi="Times New Roman" w:cs="Times New Roman"/>
          <w:sz w:val="25"/>
          <w:szCs w:val="25"/>
        </w:rPr>
        <w:t xml:space="preserve"> Hearing Request seek</w:t>
      </w:r>
      <w:r w:rsidR="00FB02D0">
        <w:rPr>
          <w:rFonts w:ascii="Times New Roman" w:hAnsi="Times New Roman" w:cs="Times New Roman"/>
          <w:sz w:val="25"/>
          <w:szCs w:val="25"/>
        </w:rPr>
        <w:t>s</w:t>
      </w:r>
      <w:r>
        <w:rPr>
          <w:rFonts w:ascii="Times New Roman" w:hAnsi="Times New Roman" w:cs="Times New Roman"/>
          <w:sz w:val="25"/>
          <w:szCs w:val="25"/>
        </w:rPr>
        <w:t xml:space="preserve"> an Order from the BSEA that Student attend a 45 day assessment at an out-of-district program different </w:t>
      </w:r>
      <w:r w:rsidR="00FB02D0">
        <w:rPr>
          <w:rFonts w:ascii="Times New Roman" w:hAnsi="Times New Roman" w:cs="Times New Roman"/>
          <w:sz w:val="25"/>
          <w:szCs w:val="25"/>
        </w:rPr>
        <w:t>from</w:t>
      </w:r>
      <w:r>
        <w:rPr>
          <w:rFonts w:ascii="Times New Roman" w:hAnsi="Times New Roman" w:cs="Times New Roman"/>
          <w:sz w:val="25"/>
          <w:szCs w:val="25"/>
        </w:rPr>
        <w:t xml:space="preserve"> the one he had been attending during the second semester of the 2015-2016 school year under a fully accepted IEP.  Parents</w:t>
      </w:r>
      <w:r w:rsidR="00FB02D0">
        <w:rPr>
          <w:rFonts w:ascii="Times New Roman" w:hAnsi="Times New Roman" w:cs="Times New Roman"/>
          <w:sz w:val="25"/>
          <w:szCs w:val="25"/>
        </w:rPr>
        <w:t>,</w:t>
      </w:r>
      <w:r>
        <w:rPr>
          <w:rFonts w:ascii="Times New Roman" w:hAnsi="Times New Roman" w:cs="Times New Roman"/>
          <w:sz w:val="25"/>
          <w:szCs w:val="25"/>
        </w:rPr>
        <w:t xml:space="preserve"> who carry the burden of persuasion pursuant to </w:t>
      </w:r>
      <w:r w:rsidRPr="001566E4">
        <w:rPr>
          <w:rFonts w:ascii="Times New Roman" w:hAnsi="Times New Roman" w:cs="Times New Roman"/>
          <w:i/>
          <w:sz w:val="25"/>
          <w:szCs w:val="25"/>
        </w:rPr>
        <w:t>Shaffer</w:t>
      </w:r>
      <w:r w:rsidRPr="00017F6A">
        <w:rPr>
          <w:rFonts w:ascii="Times New Roman" w:hAnsi="Times New Roman" w:cs="Times New Roman"/>
          <w:i/>
          <w:sz w:val="25"/>
          <w:szCs w:val="25"/>
        </w:rPr>
        <w:t xml:space="preserve"> v. Weast</w:t>
      </w:r>
      <w:r>
        <w:rPr>
          <w:rFonts w:ascii="Times New Roman" w:hAnsi="Times New Roman" w:cs="Times New Roman"/>
          <w:sz w:val="25"/>
          <w:szCs w:val="25"/>
        </w:rPr>
        <w:t xml:space="preserve">, </w:t>
      </w:r>
      <w:r w:rsidR="001566E4" w:rsidRPr="001566E4">
        <w:rPr>
          <w:rFonts w:ascii="Times New Roman" w:hAnsi="Times New Roman" w:cs="Times New Roman"/>
          <w:sz w:val="25"/>
          <w:szCs w:val="25"/>
        </w:rPr>
        <w:t>126 S.Ct. 528 (2005)</w:t>
      </w:r>
      <w:r w:rsidR="001566E4">
        <w:rPr>
          <w:rFonts w:ascii="Times New Roman" w:hAnsi="Times New Roman" w:cs="Times New Roman"/>
          <w:sz w:val="25"/>
          <w:szCs w:val="25"/>
        </w:rPr>
        <w:t>,</w:t>
      </w:r>
      <w:r w:rsidR="00FB02D0">
        <w:rPr>
          <w:rFonts w:ascii="Times New Roman" w:hAnsi="Times New Roman" w:cs="Times New Roman"/>
          <w:sz w:val="25"/>
          <w:szCs w:val="25"/>
        </w:rPr>
        <w:t xml:space="preserve"> </w:t>
      </w:r>
      <w:r>
        <w:rPr>
          <w:rFonts w:ascii="Times New Roman" w:hAnsi="Times New Roman" w:cs="Times New Roman"/>
          <w:sz w:val="25"/>
          <w:szCs w:val="25"/>
        </w:rPr>
        <w:t xml:space="preserve">must show that the program and placement offered by Scituate is not appropriate to meet Student’s needs.  Moreover, the fact that Student has not attended school during the 2016-2017 school year is a relevant fact to be considered at Hearing.  Facts involving the actions taken by Scituate to ensure that Student attends school, including during the pendency of </w:t>
      </w:r>
      <w:r w:rsidR="009B04C6">
        <w:rPr>
          <w:rFonts w:ascii="Times New Roman" w:hAnsi="Times New Roman" w:cs="Times New Roman"/>
          <w:sz w:val="25"/>
          <w:szCs w:val="25"/>
        </w:rPr>
        <w:t>t</w:t>
      </w:r>
      <w:r>
        <w:rPr>
          <w:rFonts w:ascii="Times New Roman" w:hAnsi="Times New Roman" w:cs="Times New Roman"/>
          <w:sz w:val="25"/>
          <w:szCs w:val="25"/>
        </w:rPr>
        <w:t>he instant Hearing</w:t>
      </w:r>
      <w:r w:rsidR="009B04C6">
        <w:rPr>
          <w:rFonts w:ascii="Times New Roman" w:hAnsi="Times New Roman" w:cs="Times New Roman"/>
          <w:sz w:val="25"/>
          <w:szCs w:val="25"/>
        </w:rPr>
        <w:t>,</w:t>
      </w:r>
      <w:r>
        <w:rPr>
          <w:rFonts w:ascii="Times New Roman" w:hAnsi="Times New Roman" w:cs="Times New Roman"/>
          <w:sz w:val="25"/>
          <w:szCs w:val="25"/>
        </w:rPr>
        <w:t xml:space="preserve"> </w:t>
      </w:r>
      <w:r w:rsidR="009B04C6">
        <w:rPr>
          <w:rFonts w:ascii="Times New Roman" w:hAnsi="Times New Roman" w:cs="Times New Roman"/>
          <w:sz w:val="25"/>
          <w:szCs w:val="25"/>
        </w:rPr>
        <w:t xml:space="preserve">are relevant.  As such, Parents’ objection to SE-D is </w:t>
      </w:r>
      <w:r w:rsidR="009B04C6" w:rsidRPr="009B04C6">
        <w:rPr>
          <w:rFonts w:ascii="Times New Roman" w:hAnsi="Times New Roman" w:cs="Times New Roman"/>
          <w:b/>
          <w:sz w:val="25"/>
          <w:szCs w:val="25"/>
        </w:rPr>
        <w:t>OVERRULED</w:t>
      </w:r>
      <w:r w:rsidR="009B04C6">
        <w:rPr>
          <w:rFonts w:ascii="Times New Roman" w:hAnsi="Times New Roman" w:cs="Times New Roman"/>
          <w:sz w:val="25"/>
          <w:szCs w:val="25"/>
        </w:rPr>
        <w:t xml:space="preserve"> and Parents’ Motion for Protective Order is </w:t>
      </w:r>
      <w:r w:rsidR="009B04C6" w:rsidRPr="009B04C6">
        <w:rPr>
          <w:rFonts w:ascii="Times New Roman" w:hAnsi="Times New Roman" w:cs="Times New Roman"/>
          <w:b/>
          <w:sz w:val="25"/>
          <w:szCs w:val="25"/>
        </w:rPr>
        <w:t>DENIED</w:t>
      </w:r>
      <w:r w:rsidR="009B04C6">
        <w:rPr>
          <w:rFonts w:ascii="Times New Roman" w:hAnsi="Times New Roman" w:cs="Times New Roman"/>
          <w:sz w:val="25"/>
          <w:szCs w:val="25"/>
        </w:rPr>
        <w:t>.</w:t>
      </w:r>
    </w:p>
    <w:p w:rsidR="008144B2" w:rsidRPr="005007D7" w:rsidRDefault="008144B2" w:rsidP="000B22C5">
      <w:pPr>
        <w:pStyle w:val="NoSpacing"/>
        <w:numPr>
          <w:ilvl w:val="0"/>
          <w:numId w:val="1"/>
        </w:numPr>
        <w:rPr>
          <w:rFonts w:ascii="Times New Roman" w:hAnsi="Times New Roman" w:cs="Times New Roman"/>
          <w:b/>
          <w:sz w:val="25"/>
          <w:szCs w:val="25"/>
        </w:rPr>
      </w:pPr>
      <w:r>
        <w:rPr>
          <w:rFonts w:ascii="Times New Roman" w:hAnsi="Times New Roman" w:cs="Times New Roman"/>
          <w:b/>
          <w:sz w:val="25"/>
          <w:szCs w:val="25"/>
        </w:rPr>
        <w:t>Parents’</w:t>
      </w:r>
      <w:r w:rsidRPr="008144B2">
        <w:rPr>
          <w:rFonts w:ascii="Times New Roman" w:hAnsi="Times New Roman" w:cs="Times New Roman"/>
          <w:b/>
          <w:sz w:val="25"/>
          <w:szCs w:val="25"/>
        </w:rPr>
        <w:t xml:space="preserve"> Motion for Public Record </w:t>
      </w:r>
      <w:r w:rsidR="005007D7">
        <w:rPr>
          <w:rFonts w:ascii="Times New Roman" w:hAnsi="Times New Roman" w:cs="Times New Roman"/>
          <w:b/>
          <w:sz w:val="25"/>
          <w:szCs w:val="25"/>
        </w:rPr>
        <w:t>of Private Settlement Agreement</w:t>
      </w:r>
      <w:r w:rsidR="005007D7" w:rsidRPr="005007D7">
        <w:rPr>
          <w:rFonts w:ascii="Times New Roman" w:hAnsi="Times New Roman" w:cs="Times New Roman"/>
          <w:sz w:val="25"/>
          <w:szCs w:val="25"/>
        </w:rPr>
        <w:t>:</w:t>
      </w:r>
    </w:p>
    <w:p w:rsidR="005007D7" w:rsidRDefault="005007D7" w:rsidP="001A703A">
      <w:pPr>
        <w:pStyle w:val="NoSpacing"/>
      </w:pPr>
    </w:p>
    <w:p w:rsidR="001A703A" w:rsidRDefault="001A703A" w:rsidP="001A703A">
      <w:pPr>
        <w:rPr>
          <w:rFonts w:ascii="Times New Roman" w:hAnsi="Times New Roman" w:cs="Times New Roman"/>
          <w:sz w:val="25"/>
          <w:szCs w:val="25"/>
        </w:rPr>
      </w:pPr>
      <w:r>
        <w:rPr>
          <w:rFonts w:ascii="Times New Roman" w:hAnsi="Times New Roman" w:cs="Times New Roman"/>
          <w:sz w:val="25"/>
          <w:szCs w:val="25"/>
        </w:rPr>
        <w:t xml:space="preserve">Parents argue that they are unable to evaluate the “level of care” Student should be receiving because they have nothing with which to compare the services in Student’s IEP Service </w:t>
      </w:r>
      <w:r>
        <w:rPr>
          <w:rFonts w:ascii="Times New Roman" w:hAnsi="Times New Roman" w:cs="Times New Roman"/>
          <w:sz w:val="25"/>
          <w:szCs w:val="25"/>
        </w:rPr>
        <w:lastRenderedPageBreak/>
        <w:t>Delivery Grid.  R</w:t>
      </w:r>
      <w:r w:rsidR="00B1718D">
        <w:rPr>
          <w:rFonts w:ascii="Times New Roman" w:hAnsi="Times New Roman" w:cs="Times New Roman"/>
          <w:sz w:val="25"/>
          <w:szCs w:val="25"/>
        </w:rPr>
        <w:t>elying on the Court’s Decision i</w:t>
      </w:r>
      <w:r>
        <w:rPr>
          <w:rFonts w:ascii="Times New Roman" w:hAnsi="Times New Roman" w:cs="Times New Roman"/>
          <w:sz w:val="25"/>
          <w:szCs w:val="25"/>
        </w:rPr>
        <w:t xml:space="preserve">n </w:t>
      </w:r>
      <w:r w:rsidRPr="001A703A">
        <w:rPr>
          <w:rFonts w:ascii="Times New Roman" w:hAnsi="Times New Roman" w:cs="Times New Roman"/>
          <w:i/>
          <w:sz w:val="25"/>
          <w:szCs w:val="25"/>
        </w:rPr>
        <w:t>Michael Champa v. Weston Public Schools</w:t>
      </w:r>
      <w:r>
        <w:rPr>
          <w:rFonts w:ascii="Times New Roman" w:hAnsi="Times New Roman" w:cs="Times New Roman"/>
          <w:sz w:val="25"/>
          <w:szCs w:val="25"/>
        </w:rPr>
        <w:t xml:space="preserve">, 473 Mass. 86 (2015), which Parent argue stands for the proposition that “private settlement agreements are public records in accordance with FERPA redactions”, Parents seek to be provided with three IEPs and Service Delivery Grids of other students’ whose diagnoses are similar to Student’s.  </w:t>
      </w:r>
    </w:p>
    <w:p w:rsidR="001A703A" w:rsidRDefault="00ED5D43" w:rsidP="001A703A">
      <w:pPr>
        <w:rPr>
          <w:rFonts w:ascii="Times New Roman" w:hAnsi="Times New Roman" w:cs="Times New Roman"/>
          <w:sz w:val="25"/>
          <w:szCs w:val="25"/>
        </w:rPr>
      </w:pPr>
      <w:r>
        <w:rPr>
          <w:rFonts w:ascii="Times New Roman" w:hAnsi="Times New Roman" w:cs="Times New Roman"/>
          <w:sz w:val="25"/>
          <w:szCs w:val="25"/>
        </w:rPr>
        <w:t xml:space="preserve">Parents request can only be construed as a </w:t>
      </w:r>
      <w:r w:rsidR="00B1718D">
        <w:rPr>
          <w:rFonts w:ascii="Times New Roman" w:hAnsi="Times New Roman" w:cs="Times New Roman"/>
          <w:sz w:val="25"/>
          <w:szCs w:val="25"/>
        </w:rPr>
        <w:t>d</w:t>
      </w:r>
      <w:r>
        <w:rPr>
          <w:rFonts w:ascii="Times New Roman" w:hAnsi="Times New Roman" w:cs="Times New Roman"/>
          <w:sz w:val="25"/>
          <w:szCs w:val="25"/>
        </w:rPr>
        <w:t>iscovery request for redacted IEPs.  As such</w:t>
      </w:r>
      <w:r w:rsidR="00B1718D">
        <w:rPr>
          <w:rFonts w:ascii="Times New Roman" w:hAnsi="Times New Roman" w:cs="Times New Roman"/>
          <w:sz w:val="25"/>
          <w:szCs w:val="25"/>
        </w:rPr>
        <w:t>, the</w:t>
      </w:r>
      <w:r>
        <w:rPr>
          <w:rFonts w:ascii="Times New Roman" w:hAnsi="Times New Roman" w:cs="Times New Roman"/>
          <w:sz w:val="25"/>
          <w:szCs w:val="25"/>
        </w:rPr>
        <w:t xml:space="preserve"> request must first be directed to Scituate</w:t>
      </w:r>
      <w:r w:rsidR="00B1718D">
        <w:rPr>
          <w:rFonts w:ascii="Times New Roman" w:hAnsi="Times New Roman" w:cs="Times New Roman"/>
          <w:sz w:val="25"/>
          <w:szCs w:val="25"/>
        </w:rPr>
        <w:t>,</w:t>
      </w:r>
      <w:r>
        <w:rPr>
          <w:rFonts w:ascii="Times New Roman" w:hAnsi="Times New Roman" w:cs="Times New Roman"/>
          <w:sz w:val="25"/>
          <w:szCs w:val="25"/>
        </w:rPr>
        <w:t xml:space="preserve"> </w:t>
      </w:r>
      <w:r w:rsidR="00CA6091">
        <w:rPr>
          <w:rFonts w:ascii="Times New Roman" w:hAnsi="Times New Roman" w:cs="Times New Roman"/>
          <w:sz w:val="25"/>
          <w:szCs w:val="25"/>
        </w:rPr>
        <w:t>which</w:t>
      </w:r>
      <w:r>
        <w:rPr>
          <w:rFonts w:ascii="Times New Roman" w:hAnsi="Times New Roman" w:cs="Times New Roman"/>
          <w:sz w:val="25"/>
          <w:szCs w:val="25"/>
        </w:rPr>
        <w:t xml:space="preserve"> Parents’ fail</w:t>
      </w:r>
      <w:r w:rsidR="00CA6091">
        <w:rPr>
          <w:rFonts w:ascii="Times New Roman" w:hAnsi="Times New Roman" w:cs="Times New Roman"/>
          <w:sz w:val="25"/>
          <w:szCs w:val="25"/>
        </w:rPr>
        <w:t>ed</w:t>
      </w:r>
      <w:r>
        <w:rPr>
          <w:rFonts w:ascii="Times New Roman" w:hAnsi="Times New Roman" w:cs="Times New Roman"/>
          <w:sz w:val="25"/>
          <w:szCs w:val="25"/>
        </w:rPr>
        <w:t xml:space="preserve"> to </w:t>
      </w:r>
      <w:r w:rsidR="00CA6091">
        <w:rPr>
          <w:rFonts w:ascii="Times New Roman" w:hAnsi="Times New Roman" w:cs="Times New Roman"/>
          <w:sz w:val="25"/>
          <w:szCs w:val="25"/>
        </w:rPr>
        <w:t xml:space="preserve">do. </w:t>
      </w:r>
      <w:r w:rsidR="00B1718D">
        <w:rPr>
          <w:rFonts w:ascii="Times New Roman" w:hAnsi="Times New Roman" w:cs="Times New Roman"/>
          <w:sz w:val="25"/>
          <w:szCs w:val="25"/>
        </w:rPr>
        <w:t xml:space="preserve"> </w:t>
      </w:r>
      <w:r>
        <w:rPr>
          <w:rFonts w:ascii="Times New Roman" w:hAnsi="Times New Roman" w:cs="Times New Roman"/>
          <w:sz w:val="25"/>
          <w:szCs w:val="25"/>
        </w:rPr>
        <w:t xml:space="preserve">Moreover, Parents reliance on </w:t>
      </w:r>
      <w:r w:rsidRPr="00ED5D43">
        <w:rPr>
          <w:rFonts w:ascii="Times New Roman" w:hAnsi="Times New Roman" w:cs="Times New Roman"/>
          <w:i/>
          <w:sz w:val="25"/>
          <w:szCs w:val="25"/>
        </w:rPr>
        <w:t>Ciampa</w:t>
      </w:r>
      <w:r>
        <w:rPr>
          <w:rFonts w:ascii="Times New Roman" w:hAnsi="Times New Roman" w:cs="Times New Roman"/>
          <w:sz w:val="25"/>
          <w:szCs w:val="25"/>
        </w:rPr>
        <w:t xml:space="preserve"> is misguided as that case is totally inapplicable to Parents’ request</w:t>
      </w:r>
      <w:r w:rsidR="00B1718D">
        <w:rPr>
          <w:rFonts w:ascii="Times New Roman" w:hAnsi="Times New Roman" w:cs="Times New Roman"/>
          <w:sz w:val="25"/>
          <w:szCs w:val="25"/>
        </w:rPr>
        <w:t xml:space="preserve"> in the instant matter</w:t>
      </w:r>
      <w:r>
        <w:rPr>
          <w:rFonts w:ascii="Times New Roman" w:hAnsi="Times New Roman" w:cs="Times New Roman"/>
          <w:sz w:val="25"/>
          <w:szCs w:val="25"/>
        </w:rPr>
        <w:t xml:space="preserve">.  </w:t>
      </w:r>
      <w:r w:rsidR="001A703A">
        <w:rPr>
          <w:rFonts w:ascii="Times New Roman" w:hAnsi="Times New Roman" w:cs="Times New Roman"/>
          <w:sz w:val="25"/>
          <w:szCs w:val="25"/>
        </w:rPr>
        <w:t xml:space="preserve">  </w:t>
      </w:r>
    </w:p>
    <w:p w:rsidR="00CA6091" w:rsidRDefault="00CA6091" w:rsidP="001A703A">
      <w:pPr>
        <w:rPr>
          <w:rFonts w:ascii="Times New Roman" w:hAnsi="Times New Roman" w:cs="Times New Roman"/>
          <w:sz w:val="25"/>
          <w:szCs w:val="25"/>
        </w:rPr>
      </w:pPr>
      <w:r>
        <w:rPr>
          <w:rFonts w:ascii="Times New Roman" w:hAnsi="Times New Roman" w:cs="Times New Roman"/>
          <w:sz w:val="25"/>
          <w:szCs w:val="25"/>
        </w:rPr>
        <w:t>Despite not having</w:t>
      </w:r>
      <w:r w:rsidR="00B1718D">
        <w:rPr>
          <w:rFonts w:ascii="Times New Roman" w:hAnsi="Times New Roman" w:cs="Times New Roman"/>
          <w:sz w:val="25"/>
          <w:szCs w:val="25"/>
        </w:rPr>
        <w:t xml:space="preserve"> been formally served with the d</w:t>
      </w:r>
      <w:r>
        <w:rPr>
          <w:rFonts w:ascii="Times New Roman" w:hAnsi="Times New Roman" w:cs="Times New Roman"/>
          <w:sz w:val="25"/>
          <w:szCs w:val="25"/>
        </w:rPr>
        <w:t>iscovery request above, on December 2, 2016, Scituate objected to Parents’ request to examine the three IEPs and service delivery grids of other similarly situated children, arguing that the IEP</w:t>
      </w:r>
      <w:r w:rsidR="00B1718D">
        <w:rPr>
          <w:rFonts w:ascii="Times New Roman" w:hAnsi="Times New Roman" w:cs="Times New Roman"/>
          <w:sz w:val="25"/>
          <w:szCs w:val="25"/>
        </w:rPr>
        <w:t>s of o</w:t>
      </w:r>
      <w:r>
        <w:rPr>
          <w:rFonts w:ascii="Times New Roman" w:hAnsi="Times New Roman" w:cs="Times New Roman"/>
          <w:sz w:val="25"/>
          <w:szCs w:val="25"/>
        </w:rPr>
        <w:t xml:space="preserve">ther children fall outside the </w:t>
      </w:r>
      <w:r w:rsidR="00C917E7">
        <w:rPr>
          <w:rFonts w:ascii="Times New Roman" w:hAnsi="Times New Roman" w:cs="Times New Roman"/>
          <w:sz w:val="25"/>
          <w:szCs w:val="25"/>
        </w:rPr>
        <w:t xml:space="preserve">Massachusetts </w:t>
      </w:r>
      <w:r>
        <w:rPr>
          <w:rFonts w:ascii="Times New Roman" w:hAnsi="Times New Roman" w:cs="Times New Roman"/>
          <w:sz w:val="25"/>
          <w:szCs w:val="25"/>
        </w:rPr>
        <w:t>public records law</w:t>
      </w:r>
      <w:r w:rsidR="00C917E7">
        <w:rPr>
          <w:rFonts w:ascii="Times New Roman" w:hAnsi="Times New Roman" w:cs="Times New Roman"/>
          <w:sz w:val="25"/>
          <w:szCs w:val="25"/>
        </w:rPr>
        <w:t xml:space="preserve">.  Scituate argues that </w:t>
      </w:r>
      <w:r w:rsidR="00B1718D">
        <w:rPr>
          <w:rFonts w:ascii="Times New Roman" w:hAnsi="Times New Roman" w:cs="Times New Roman"/>
          <w:sz w:val="25"/>
          <w:szCs w:val="25"/>
        </w:rPr>
        <w:t xml:space="preserve">an </w:t>
      </w:r>
      <w:r w:rsidR="00C917E7">
        <w:rPr>
          <w:rFonts w:ascii="Times New Roman" w:hAnsi="Times New Roman" w:cs="Times New Roman"/>
          <w:sz w:val="25"/>
          <w:szCs w:val="25"/>
        </w:rPr>
        <w:t xml:space="preserve">IEP is not </w:t>
      </w:r>
      <w:r w:rsidR="00B1718D">
        <w:rPr>
          <w:rFonts w:ascii="Times New Roman" w:hAnsi="Times New Roman" w:cs="Times New Roman"/>
          <w:sz w:val="25"/>
          <w:szCs w:val="25"/>
        </w:rPr>
        <w:t xml:space="preserve">a </w:t>
      </w:r>
      <w:r w:rsidR="00C917E7">
        <w:rPr>
          <w:rFonts w:ascii="Times New Roman" w:hAnsi="Times New Roman" w:cs="Times New Roman"/>
          <w:sz w:val="25"/>
          <w:szCs w:val="25"/>
        </w:rPr>
        <w:t xml:space="preserve">public record, but rather </w:t>
      </w:r>
      <w:r w:rsidR="00B1718D">
        <w:rPr>
          <w:rFonts w:ascii="Times New Roman" w:hAnsi="Times New Roman" w:cs="Times New Roman"/>
          <w:sz w:val="25"/>
          <w:szCs w:val="25"/>
        </w:rPr>
        <w:t xml:space="preserve">a </w:t>
      </w:r>
      <w:r w:rsidR="00C917E7">
        <w:rPr>
          <w:rFonts w:ascii="Times New Roman" w:hAnsi="Times New Roman" w:cs="Times New Roman"/>
          <w:sz w:val="25"/>
          <w:szCs w:val="25"/>
        </w:rPr>
        <w:t xml:space="preserve">private educational record which schools are prohibited from disclosing absent consent </w:t>
      </w:r>
      <w:r w:rsidR="00B1718D">
        <w:rPr>
          <w:rFonts w:ascii="Times New Roman" w:hAnsi="Times New Roman" w:cs="Times New Roman"/>
          <w:sz w:val="25"/>
          <w:szCs w:val="25"/>
        </w:rPr>
        <w:t>from the parents of the other subject students, or</w:t>
      </w:r>
      <w:r w:rsidR="00C917E7">
        <w:rPr>
          <w:rFonts w:ascii="Times New Roman" w:hAnsi="Times New Roman" w:cs="Times New Roman"/>
          <w:sz w:val="25"/>
          <w:szCs w:val="25"/>
        </w:rPr>
        <w:t xml:space="preserve"> a subpoena issued by a court. 603 CMR 23.07(4)(b).  Scituate also argues that “it has at all times provided parents with any and all the requisite notices and copies of communications, as appropriate”. </w:t>
      </w:r>
    </w:p>
    <w:p w:rsidR="00C917E7" w:rsidRDefault="00C917E7" w:rsidP="001A703A">
      <w:pPr>
        <w:rPr>
          <w:rFonts w:ascii="Times New Roman" w:hAnsi="Times New Roman" w:cs="Times New Roman"/>
          <w:sz w:val="25"/>
          <w:szCs w:val="25"/>
        </w:rPr>
      </w:pPr>
      <w:r>
        <w:rPr>
          <w:rFonts w:ascii="Times New Roman" w:hAnsi="Times New Roman" w:cs="Times New Roman"/>
          <w:sz w:val="25"/>
          <w:szCs w:val="25"/>
        </w:rPr>
        <w:t>S</w:t>
      </w:r>
      <w:r w:rsidR="00B1718D">
        <w:rPr>
          <w:rFonts w:ascii="Times New Roman" w:hAnsi="Times New Roman" w:cs="Times New Roman"/>
          <w:sz w:val="25"/>
          <w:szCs w:val="25"/>
        </w:rPr>
        <w:t>cituate</w:t>
      </w:r>
      <w:r>
        <w:rPr>
          <w:rFonts w:ascii="Times New Roman" w:hAnsi="Times New Roman" w:cs="Times New Roman"/>
          <w:sz w:val="25"/>
          <w:szCs w:val="25"/>
        </w:rPr>
        <w:t xml:space="preserve"> is correct that the IEP</w:t>
      </w:r>
      <w:r w:rsidR="00B1718D">
        <w:rPr>
          <w:rFonts w:ascii="Times New Roman" w:hAnsi="Times New Roman" w:cs="Times New Roman"/>
          <w:sz w:val="25"/>
          <w:szCs w:val="25"/>
        </w:rPr>
        <w:t>s</w:t>
      </w:r>
      <w:r>
        <w:rPr>
          <w:rFonts w:ascii="Times New Roman" w:hAnsi="Times New Roman" w:cs="Times New Roman"/>
          <w:sz w:val="25"/>
          <w:szCs w:val="25"/>
        </w:rPr>
        <w:t xml:space="preserve"> of other children are private records and not subject to the Massachusetts public records law.  These documents are also irrelevant </w:t>
      </w:r>
      <w:r w:rsidR="00B1718D">
        <w:rPr>
          <w:rFonts w:ascii="Times New Roman" w:hAnsi="Times New Roman" w:cs="Times New Roman"/>
          <w:sz w:val="25"/>
          <w:szCs w:val="25"/>
        </w:rPr>
        <w:t>to</w:t>
      </w:r>
      <w:r>
        <w:rPr>
          <w:rFonts w:ascii="Times New Roman" w:hAnsi="Times New Roman" w:cs="Times New Roman"/>
          <w:sz w:val="25"/>
          <w:szCs w:val="25"/>
        </w:rPr>
        <w:t xml:space="preserve"> the purpose stated by Parents, that is, to compare the services and programs proposed for other students</w:t>
      </w:r>
      <w:r w:rsidR="00B1718D">
        <w:rPr>
          <w:rFonts w:ascii="Times New Roman" w:hAnsi="Times New Roman" w:cs="Times New Roman"/>
          <w:sz w:val="25"/>
          <w:szCs w:val="25"/>
        </w:rPr>
        <w:t>,</w:t>
      </w:r>
      <w:r>
        <w:rPr>
          <w:rFonts w:ascii="Times New Roman" w:hAnsi="Times New Roman" w:cs="Times New Roman"/>
          <w:sz w:val="25"/>
          <w:szCs w:val="25"/>
        </w:rPr>
        <w:t xml:space="preserve"> as each IEP must be crafted to meet the individual needs of the particular child.</w:t>
      </w:r>
    </w:p>
    <w:p w:rsidR="00ED5D43" w:rsidRPr="001A703A" w:rsidRDefault="00555F7C" w:rsidP="001A703A">
      <w:pPr>
        <w:rPr>
          <w:rFonts w:ascii="Times New Roman" w:hAnsi="Times New Roman" w:cs="Times New Roman"/>
          <w:sz w:val="25"/>
          <w:szCs w:val="25"/>
        </w:rPr>
      </w:pPr>
      <w:r>
        <w:rPr>
          <w:rFonts w:ascii="Times New Roman" w:hAnsi="Times New Roman" w:cs="Times New Roman"/>
          <w:sz w:val="25"/>
          <w:szCs w:val="25"/>
        </w:rPr>
        <w:t xml:space="preserve">To the extent that Parents’ request involves </w:t>
      </w:r>
      <w:r w:rsidR="00B1718D">
        <w:rPr>
          <w:rFonts w:ascii="Times New Roman" w:hAnsi="Times New Roman" w:cs="Times New Roman"/>
          <w:sz w:val="25"/>
          <w:szCs w:val="25"/>
        </w:rPr>
        <w:t xml:space="preserve">the </w:t>
      </w:r>
      <w:r>
        <w:rPr>
          <w:rFonts w:ascii="Times New Roman" w:hAnsi="Times New Roman" w:cs="Times New Roman"/>
          <w:sz w:val="25"/>
          <w:szCs w:val="25"/>
        </w:rPr>
        <w:t xml:space="preserve">release of IEPs of other children, </w:t>
      </w:r>
      <w:r w:rsidR="00ED5D43">
        <w:rPr>
          <w:rFonts w:ascii="Times New Roman" w:hAnsi="Times New Roman" w:cs="Times New Roman"/>
          <w:sz w:val="25"/>
          <w:szCs w:val="25"/>
        </w:rPr>
        <w:t>Parents</w:t>
      </w:r>
      <w:r w:rsidR="00C917E7">
        <w:rPr>
          <w:rFonts w:ascii="Times New Roman" w:hAnsi="Times New Roman" w:cs="Times New Roman"/>
          <w:sz w:val="25"/>
          <w:szCs w:val="25"/>
        </w:rPr>
        <w:t>’</w:t>
      </w:r>
      <w:r w:rsidR="00ED5D43">
        <w:rPr>
          <w:rFonts w:ascii="Times New Roman" w:hAnsi="Times New Roman" w:cs="Times New Roman"/>
          <w:sz w:val="25"/>
          <w:szCs w:val="25"/>
        </w:rPr>
        <w:t xml:space="preserve"> Motion for Public Record of Private Settlement Agreement is </w:t>
      </w:r>
      <w:r w:rsidR="00ED5D43" w:rsidRPr="00ED5D43">
        <w:rPr>
          <w:rFonts w:ascii="Times New Roman" w:hAnsi="Times New Roman" w:cs="Times New Roman"/>
          <w:b/>
          <w:sz w:val="25"/>
          <w:szCs w:val="25"/>
        </w:rPr>
        <w:t>DENIED</w:t>
      </w:r>
      <w:r w:rsidR="00ED5D43">
        <w:rPr>
          <w:rFonts w:ascii="Times New Roman" w:hAnsi="Times New Roman" w:cs="Times New Roman"/>
          <w:sz w:val="25"/>
          <w:szCs w:val="25"/>
        </w:rPr>
        <w:t>.</w:t>
      </w:r>
    </w:p>
    <w:p w:rsidR="004B7499" w:rsidRDefault="002602F4" w:rsidP="000B22C5">
      <w:pPr>
        <w:pStyle w:val="NoSpacing"/>
        <w:numPr>
          <w:ilvl w:val="0"/>
          <w:numId w:val="1"/>
        </w:numPr>
        <w:rPr>
          <w:rFonts w:ascii="Times New Roman" w:hAnsi="Times New Roman" w:cs="Times New Roman"/>
          <w:b/>
          <w:sz w:val="25"/>
          <w:szCs w:val="25"/>
        </w:rPr>
      </w:pPr>
      <w:r>
        <w:rPr>
          <w:rFonts w:ascii="Times New Roman" w:hAnsi="Times New Roman" w:cs="Times New Roman"/>
          <w:b/>
          <w:sz w:val="25"/>
          <w:szCs w:val="25"/>
        </w:rPr>
        <w:t xml:space="preserve">Ruling on </w:t>
      </w:r>
      <w:r w:rsidR="008144B2" w:rsidRPr="008144B2">
        <w:rPr>
          <w:rFonts w:ascii="Times New Roman" w:hAnsi="Times New Roman" w:cs="Times New Roman"/>
          <w:b/>
          <w:sz w:val="25"/>
          <w:szCs w:val="25"/>
        </w:rPr>
        <w:t>Parents’ Motion For Not Obeying a Discovery Order</w:t>
      </w:r>
      <w:r w:rsidR="00ED5D43">
        <w:rPr>
          <w:rFonts w:ascii="Times New Roman" w:hAnsi="Times New Roman" w:cs="Times New Roman"/>
          <w:b/>
          <w:sz w:val="25"/>
          <w:szCs w:val="25"/>
        </w:rPr>
        <w:t>:</w:t>
      </w:r>
    </w:p>
    <w:p w:rsidR="00ED5D43" w:rsidRPr="008144B2" w:rsidRDefault="00ED5D43" w:rsidP="00ED5D43">
      <w:pPr>
        <w:pStyle w:val="NoSpacing"/>
        <w:ind w:left="1080"/>
        <w:rPr>
          <w:rFonts w:ascii="Times New Roman" w:hAnsi="Times New Roman" w:cs="Times New Roman"/>
          <w:b/>
          <w:sz w:val="25"/>
          <w:szCs w:val="25"/>
        </w:rPr>
      </w:pPr>
    </w:p>
    <w:p w:rsidR="008144B2" w:rsidRDefault="00ED5D43" w:rsidP="004B7499">
      <w:pPr>
        <w:pStyle w:val="NoSpacing"/>
        <w:rPr>
          <w:rFonts w:ascii="Times New Roman" w:hAnsi="Times New Roman" w:cs="Times New Roman"/>
          <w:sz w:val="25"/>
          <w:szCs w:val="25"/>
        </w:rPr>
      </w:pPr>
      <w:r>
        <w:rPr>
          <w:rFonts w:ascii="Times New Roman" w:hAnsi="Times New Roman" w:cs="Times New Roman"/>
          <w:sz w:val="25"/>
          <w:szCs w:val="25"/>
        </w:rPr>
        <w:t>Parents argue that Scituate has not yet provided Parents with a complete educational record of Student inclusive of any and all communications or monitoring reports (inclusive of emails, memos or minutes) regarding Student.  Moreover, Parents assert that the Post Pre-hearing Order reflects Scituate’s agreement to provide Parents with “all information in Student’s files inclusive of attendance logs, n</w:t>
      </w:r>
      <w:r w:rsidR="00586455">
        <w:rPr>
          <w:rFonts w:ascii="Times New Roman" w:hAnsi="Times New Roman" w:cs="Times New Roman"/>
          <w:sz w:val="25"/>
          <w:szCs w:val="25"/>
        </w:rPr>
        <w:t xml:space="preserve">urse’s notes, summer programming information, emails, </w:t>
      </w:r>
      <w:r w:rsidR="00586455" w:rsidRPr="00586455">
        <w:rPr>
          <w:rFonts w:ascii="Times New Roman" w:hAnsi="Times New Roman" w:cs="Times New Roman"/>
          <w:i/>
          <w:sz w:val="25"/>
          <w:szCs w:val="25"/>
        </w:rPr>
        <w:t>etcetera</w:t>
      </w:r>
      <w:r>
        <w:rPr>
          <w:rFonts w:ascii="Times New Roman" w:hAnsi="Times New Roman" w:cs="Times New Roman"/>
          <w:sz w:val="25"/>
          <w:szCs w:val="25"/>
        </w:rPr>
        <w:t>”</w:t>
      </w:r>
      <w:r w:rsidR="00586455">
        <w:rPr>
          <w:rFonts w:ascii="Times New Roman" w:hAnsi="Times New Roman" w:cs="Times New Roman"/>
          <w:sz w:val="25"/>
          <w:szCs w:val="25"/>
        </w:rPr>
        <w:t>, which information Parents have not yet received.  Parents seek a “default judgment” as against Scituate for failure to respond to their records’ request.</w:t>
      </w:r>
    </w:p>
    <w:p w:rsidR="00586455" w:rsidRDefault="00586455" w:rsidP="004B7499">
      <w:pPr>
        <w:pStyle w:val="NoSpacing"/>
        <w:rPr>
          <w:rFonts w:ascii="Times New Roman" w:hAnsi="Times New Roman" w:cs="Times New Roman"/>
          <w:sz w:val="25"/>
          <w:szCs w:val="25"/>
        </w:rPr>
      </w:pPr>
    </w:p>
    <w:p w:rsidR="00586455" w:rsidRDefault="00586455"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Parents’ request is </w:t>
      </w:r>
      <w:r w:rsidRPr="00586455">
        <w:rPr>
          <w:rFonts w:ascii="Times New Roman" w:hAnsi="Times New Roman" w:cs="Times New Roman"/>
          <w:b/>
          <w:sz w:val="25"/>
          <w:szCs w:val="25"/>
        </w:rPr>
        <w:t>GRANTED in Part</w:t>
      </w:r>
      <w:r>
        <w:rPr>
          <w:rFonts w:ascii="Times New Roman" w:hAnsi="Times New Roman" w:cs="Times New Roman"/>
          <w:sz w:val="25"/>
          <w:szCs w:val="25"/>
        </w:rPr>
        <w:t>.  Scituate shall respond to Parents</w:t>
      </w:r>
      <w:r w:rsidR="00E1775D">
        <w:rPr>
          <w:rFonts w:ascii="Times New Roman" w:hAnsi="Times New Roman" w:cs="Times New Roman"/>
          <w:sz w:val="25"/>
          <w:szCs w:val="25"/>
        </w:rPr>
        <w:t>’</w:t>
      </w:r>
      <w:r>
        <w:rPr>
          <w:rFonts w:ascii="Times New Roman" w:hAnsi="Times New Roman" w:cs="Times New Roman"/>
          <w:sz w:val="25"/>
          <w:szCs w:val="25"/>
        </w:rPr>
        <w:t xml:space="preserve"> request and provide the documents </w:t>
      </w:r>
      <w:r w:rsidR="00346E8A">
        <w:rPr>
          <w:rFonts w:ascii="Times New Roman" w:hAnsi="Times New Roman" w:cs="Times New Roman"/>
          <w:sz w:val="25"/>
          <w:szCs w:val="25"/>
        </w:rPr>
        <w:t>(</w:t>
      </w:r>
      <w:r>
        <w:rPr>
          <w:rFonts w:ascii="Times New Roman" w:hAnsi="Times New Roman" w:cs="Times New Roman"/>
          <w:sz w:val="25"/>
          <w:szCs w:val="25"/>
        </w:rPr>
        <w:t>pertaining to Scituate and or Marshfield</w:t>
      </w:r>
      <w:r w:rsidR="00346E8A">
        <w:rPr>
          <w:rFonts w:ascii="Times New Roman" w:hAnsi="Times New Roman" w:cs="Times New Roman"/>
          <w:sz w:val="25"/>
          <w:szCs w:val="25"/>
        </w:rPr>
        <w:t>)</w:t>
      </w:r>
      <w:r>
        <w:rPr>
          <w:rFonts w:ascii="Times New Roman" w:hAnsi="Times New Roman" w:cs="Times New Roman"/>
          <w:sz w:val="25"/>
          <w:szCs w:val="25"/>
        </w:rPr>
        <w:t xml:space="preserve"> </w:t>
      </w:r>
      <w:r w:rsidR="00E1775D">
        <w:rPr>
          <w:rFonts w:ascii="Times New Roman" w:hAnsi="Times New Roman" w:cs="Times New Roman"/>
          <w:sz w:val="25"/>
          <w:szCs w:val="25"/>
        </w:rPr>
        <w:t xml:space="preserve">contained </w:t>
      </w:r>
      <w:r>
        <w:rPr>
          <w:rFonts w:ascii="Times New Roman" w:hAnsi="Times New Roman" w:cs="Times New Roman"/>
          <w:sz w:val="25"/>
          <w:szCs w:val="25"/>
        </w:rPr>
        <w:t xml:space="preserve">in Student’s file by the close of business on </w:t>
      </w:r>
      <w:r w:rsidRPr="00E1775D">
        <w:rPr>
          <w:rFonts w:ascii="Times New Roman" w:hAnsi="Times New Roman" w:cs="Times New Roman"/>
          <w:b/>
          <w:sz w:val="25"/>
          <w:szCs w:val="25"/>
        </w:rPr>
        <w:t xml:space="preserve">December </w:t>
      </w:r>
      <w:r w:rsidR="00E1775D" w:rsidRPr="00E1775D">
        <w:rPr>
          <w:rFonts w:ascii="Times New Roman" w:hAnsi="Times New Roman" w:cs="Times New Roman"/>
          <w:b/>
          <w:sz w:val="25"/>
          <w:szCs w:val="25"/>
        </w:rPr>
        <w:t>2</w:t>
      </w:r>
      <w:r w:rsidRPr="00E1775D">
        <w:rPr>
          <w:rFonts w:ascii="Times New Roman" w:hAnsi="Times New Roman" w:cs="Times New Roman"/>
          <w:b/>
          <w:sz w:val="25"/>
          <w:szCs w:val="25"/>
        </w:rPr>
        <w:t>2, 2016</w:t>
      </w:r>
      <w:r>
        <w:rPr>
          <w:rFonts w:ascii="Times New Roman" w:hAnsi="Times New Roman" w:cs="Times New Roman"/>
          <w:sz w:val="25"/>
          <w:szCs w:val="25"/>
        </w:rPr>
        <w:t>.</w:t>
      </w:r>
    </w:p>
    <w:p w:rsidR="008144B2" w:rsidRDefault="008144B2" w:rsidP="004B7499">
      <w:pPr>
        <w:pStyle w:val="NoSpacing"/>
        <w:rPr>
          <w:rFonts w:ascii="Times New Roman" w:hAnsi="Times New Roman" w:cs="Times New Roman"/>
          <w:sz w:val="25"/>
          <w:szCs w:val="25"/>
        </w:rPr>
      </w:pPr>
    </w:p>
    <w:p w:rsidR="002602F4" w:rsidRDefault="002602F4" w:rsidP="000B22C5">
      <w:pPr>
        <w:pStyle w:val="NoSpacing"/>
        <w:numPr>
          <w:ilvl w:val="0"/>
          <w:numId w:val="1"/>
        </w:numPr>
        <w:rPr>
          <w:rFonts w:ascii="Times New Roman" w:hAnsi="Times New Roman" w:cs="Times New Roman"/>
          <w:sz w:val="25"/>
          <w:szCs w:val="25"/>
        </w:rPr>
      </w:pPr>
      <w:r>
        <w:rPr>
          <w:rFonts w:ascii="Times New Roman" w:hAnsi="Times New Roman" w:cs="Times New Roman"/>
          <w:b/>
          <w:sz w:val="25"/>
          <w:szCs w:val="25"/>
        </w:rPr>
        <w:lastRenderedPageBreak/>
        <w:t xml:space="preserve">Response to </w:t>
      </w:r>
      <w:r w:rsidRPr="002602F4">
        <w:rPr>
          <w:rFonts w:ascii="Times New Roman" w:hAnsi="Times New Roman" w:cs="Times New Roman"/>
          <w:b/>
          <w:sz w:val="25"/>
          <w:szCs w:val="25"/>
        </w:rPr>
        <w:t>Parents</w:t>
      </w:r>
      <w:r w:rsidR="00346E8A">
        <w:rPr>
          <w:rFonts w:ascii="Times New Roman" w:hAnsi="Times New Roman" w:cs="Times New Roman"/>
          <w:b/>
          <w:sz w:val="25"/>
          <w:szCs w:val="25"/>
        </w:rPr>
        <w:t>’</w:t>
      </w:r>
      <w:r w:rsidRPr="002602F4">
        <w:rPr>
          <w:rFonts w:ascii="Times New Roman" w:hAnsi="Times New Roman" w:cs="Times New Roman"/>
          <w:b/>
          <w:sz w:val="25"/>
          <w:szCs w:val="25"/>
        </w:rPr>
        <w:t xml:space="preserve"> Progress Report Affidavit and Issue of Candor With The Court-Dealing With The Misleading Opponent</w:t>
      </w:r>
      <w:r>
        <w:rPr>
          <w:rFonts w:ascii="Times New Roman" w:hAnsi="Times New Roman" w:cs="Times New Roman"/>
          <w:sz w:val="25"/>
          <w:szCs w:val="25"/>
        </w:rPr>
        <w:t xml:space="preserve">.  </w:t>
      </w:r>
    </w:p>
    <w:p w:rsidR="002602F4" w:rsidRDefault="002602F4" w:rsidP="002602F4">
      <w:pPr>
        <w:pStyle w:val="NoSpacing"/>
        <w:ind w:left="360"/>
        <w:rPr>
          <w:rFonts w:ascii="Times New Roman" w:hAnsi="Times New Roman" w:cs="Times New Roman"/>
          <w:sz w:val="25"/>
          <w:szCs w:val="25"/>
        </w:rPr>
      </w:pPr>
    </w:p>
    <w:p w:rsidR="00CA6091" w:rsidRDefault="002602F4" w:rsidP="004B7499">
      <w:pPr>
        <w:pStyle w:val="NoSpacing"/>
        <w:rPr>
          <w:rFonts w:ascii="Times New Roman" w:hAnsi="Times New Roman" w:cs="Times New Roman"/>
          <w:sz w:val="25"/>
          <w:szCs w:val="25"/>
        </w:rPr>
      </w:pPr>
      <w:r>
        <w:rPr>
          <w:rFonts w:ascii="Times New Roman" w:hAnsi="Times New Roman" w:cs="Times New Roman"/>
          <w:sz w:val="25"/>
          <w:szCs w:val="25"/>
        </w:rPr>
        <w:t>Parents’ submission regarding the above is convoluted and confusing and also appears to seek orders that would circumvent the final outcome of Hearing.  Parents also appear to raise issues such as Scituate</w:t>
      </w:r>
      <w:r w:rsidR="00346E8A">
        <w:rPr>
          <w:rFonts w:ascii="Times New Roman" w:hAnsi="Times New Roman" w:cs="Times New Roman"/>
          <w:sz w:val="25"/>
          <w:szCs w:val="25"/>
        </w:rPr>
        <w:t>’</w:t>
      </w:r>
      <w:r>
        <w:rPr>
          <w:rFonts w:ascii="Times New Roman" w:hAnsi="Times New Roman" w:cs="Times New Roman"/>
          <w:sz w:val="25"/>
          <w:szCs w:val="25"/>
        </w:rPr>
        <w:t>s discriminating against P</w:t>
      </w:r>
      <w:r w:rsidR="002739D8">
        <w:rPr>
          <w:rFonts w:ascii="Times New Roman" w:hAnsi="Times New Roman" w:cs="Times New Roman"/>
          <w:sz w:val="25"/>
          <w:szCs w:val="25"/>
        </w:rPr>
        <w:t>a</w:t>
      </w:r>
      <w:r>
        <w:rPr>
          <w:rFonts w:ascii="Times New Roman" w:hAnsi="Times New Roman" w:cs="Times New Roman"/>
          <w:sz w:val="25"/>
          <w:szCs w:val="25"/>
        </w:rPr>
        <w:t xml:space="preserve">rents because of their </w:t>
      </w:r>
      <w:r w:rsidR="002739D8">
        <w:rPr>
          <w:rFonts w:ascii="Times New Roman" w:hAnsi="Times New Roman" w:cs="Times New Roman"/>
          <w:sz w:val="25"/>
          <w:szCs w:val="25"/>
        </w:rPr>
        <w:t xml:space="preserve">income status and/or their Native American origins, as well as retaliation, threats, coercion and harassment.  </w:t>
      </w:r>
    </w:p>
    <w:p w:rsidR="00CA6091" w:rsidRDefault="00CA6091" w:rsidP="004B7499">
      <w:pPr>
        <w:pStyle w:val="NoSpacing"/>
        <w:rPr>
          <w:rFonts w:ascii="Times New Roman" w:hAnsi="Times New Roman" w:cs="Times New Roman"/>
          <w:sz w:val="25"/>
          <w:szCs w:val="25"/>
        </w:rPr>
      </w:pPr>
    </w:p>
    <w:p w:rsidR="002602F4" w:rsidRDefault="002739D8" w:rsidP="004B7499">
      <w:pPr>
        <w:pStyle w:val="NoSpacing"/>
        <w:rPr>
          <w:rFonts w:ascii="Times New Roman" w:hAnsi="Times New Roman" w:cs="Times New Roman"/>
          <w:sz w:val="25"/>
          <w:szCs w:val="25"/>
        </w:rPr>
      </w:pPr>
      <w:r>
        <w:rPr>
          <w:rFonts w:ascii="Times New Roman" w:hAnsi="Times New Roman" w:cs="Times New Roman"/>
          <w:sz w:val="25"/>
          <w:szCs w:val="25"/>
        </w:rPr>
        <w:t>Scituate denies all of Parents’ allegations and further asserts that any delay on its part regarding performing the FBA is due to Parents</w:t>
      </w:r>
      <w:r w:rsidR="00346E8A">
        <w:rPr>
          <w:rFonts w:ascii="Times New Roman" w:hAnsi="Times New Roman" w:cs="Times New Roman"/>
          <w:sz w:val="25"/>
          <w:szCs w:val="25"/>
        </w:rPr>
        <w:t>’</w:t>
      </w:r>
      <w:r>
        <w:rPr>
          <w:rFonts w:ascii="Times New Roman" w:hAnsi="Times New Roman" w:cs="Times New Roman"/>
          <w:sz w:val="25"/>
          <w:szCs w:val="25"/>
        </w:rPr>
        <w:t xml:space="preserve"> failure to make Student available by not sending him to school, and that while Scituate has consistently attempted to collaborate with Parents</w:t>
      </w:r>
      <w:r w:rsidR="00346E8A">
        <w:rPr>
          <w:rFonts w:ascii="Times New Roman" w:hAnsi="Times New Roman" w:cs="Times New Roman"/>
          <w:sz w:val="25"/>
          <w:szCs w:val="25"/>
        </w:rPr>
        <w:t>’</w:t>
      </w:r>
      <w:r>
        <w:rPr>
          <w:rFonts w:ascii="Times New Roman" w:hAnsi="Times New Roman" w:cs="Times New Roman"/>
          <w:sz w:val="25"/>
          <w:szCs w:val="25"/>
        </w:rPr>
        <w:t xml:space="preserve"> providers, Parents have refused to sign any releases</w:t>
      </w:r>
      <w:r w:rsidR="00346E8A">
        <w:rPr>
          <w:rFonts w:ascii="Times New Roman" w:hAnsi="Times New Roman" w:cs="Times New Roman"/>
          <w:sz w:val="25"/>
          <w:szCs w:val="25"/>
        </w:rPr>
        <w:t>, thus</w:t>
      </w:r>
      <w:r>
        <w:rPr>
          <w:rFonts w:ascii="Times New Roman" w:hAnsi="Times New Roman" w:cs="Times New Roman"/>
          <w:sz w:val="25"/>
          <w:szCs w:val="25"/>
        </w:rPr>
        <w:t xml:space="preserve"> preventing Scituate from communicating with Student’s physicians and providers.  Scituate further concedes that while truancy falls outside the jurisdiction of the BSEA, Student’s truancy is relevant to the issues before the BSEA </w:t>
      </w:r>
      <w:r w:rsidR="00346E8A">
        <w:rPr>
          <w:rFonts w:ascii="Times New Roman" w:hAnsi="Times New Roman" w:cs="Times New Roman"/>
          <w:sz w:val="25"/>
          <w:szCs w:val="25"/>
        </w:rPr>
        <w:t>since Student has not attended s</w:t>
      </w:r>
      <w:r>
        <w:rPr>
          <w:rFonts w:ascii="Times New Roman" w:hAnsi="Times New Roman" w:cs="Times New Roman"/>
          <w:sz w:val="25"/>
          <w:szCs w:val="25"/>
        </w:rPr>
        <w:t>chool this year</w:t>
      </w:r>
      <w:r w:rsidR="00253916">
        <w:rPr>
          <w:rFonts w:ascii="Times New Roman" w:hAnsi="Times New Roman" w:cs="Times New Roman"/>
          <w:sz w:val="25"/>
          <w:szCs w:val="25"/>
        </w:rPr>
        <w:t>.</w:t>
      </w:r>
      <w:r w:rsidR="00253916">
        <w:rPr>
          <w:rStyle w:val="FootnoteReference"/>
          <w:rFonts w:ascii="Times New Roman" w:hAnsi="Times New Roman" w:cs="Times New Roman"/>
          <w:sz w:val="25"/>
          <w:szCs w:val="25"/>
        </w:rPr>
        <w:footnoteReference w:id="12"/>
      </w:r>
      <w:r>
        <w:rPr>
          <w:rFonts w:ascii="Times New Roman" w:hAnsi="Times New Roman" w:cs="Times New Roman"/>
          <w:sz w:val="25"/>
          <w:szCs w:val="25"/>
        </w:rPr>
        <w:t xml:space="preserve">  </w:t>
      </w:r>
    </w:p>
    <w:p w:rsidR="00CA6091" w:rsidRDefault="00CA6091" w:rsidP="004B7499">
      <w:pPr>
        <w:pStyle w:val="NoSpacing"/>
        <w:rPr>
          <w:rFonts w:ascii="Times New Roman" w:hAnsi="Times New Roman" w:cs="Times New Roman"/>
          <w:sz w:val="25"/>
          <w:szCs w:val="25"/>
        </w:rPr>
      </w:pPr>
    </w:p>
    <w:p w:rsidR="00CA6091" w:rsidRDefault="00CA6091"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The purpose of Parents’ submission is unclear except that the submission appears to be intended as support for Parents’ other Motions filed the same day.  Since those Motions have been addressed earlier in this Ruling, they will not be addressed further. </w:t>
      </w:r>
    </w:p>
    <w:p w:rsidR="002602F4" w:rsidRDefault="002602F4" w:rsidP="004B7499">
      <w:pPr>
        <w:pStyle w:val="NoSpacing"/>
        <w:rPr>
          <w:rFonts w:ascii="Times New Roman" w:hAnsi="Times New Roman" w:cs="Times New Roman"/>
          <w:sz w:val="25"/>
          <w:szCs w:val="25"/>
        </w:rPr>
      </w:pPr>
    </w:p>
    <w:p w:rsidR="009D6742" w:rsidRDefault="00E1775D"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In sum, </w:t>
      </w:r>
      <w:r w:rsidR="00586455">
        <w:rPr>
          <w:rFonts w:ascii="Times New Roman" w:hAnsi="Times New Roman" w:cs="Times New Roman"/>
          <w:sz w:val="25"/>
          <w:szCs w:val="25"/>
        </w:rPr>
        <w:t xml:space="preserve">Scituate and Parents shall comply with the Orders </w:t>
      </w:r>
      <w:r w:rsidR="00586455" w:rsidRPr="009D6742">
        <w:rPr>
          <w:rFonts w:ascii="Times New Roman" w:hAnsi="Times New Roman" w:cs="Times New Roman"/>
          <w:i/>
          <w:sz w:val="25"/>
          <w:szCs w:val="25"/>
        </w:rPr>
        <w:t>supra</w:t>
      </w:r>
      <w:r w:rsidR="00586455">
        <w:rPr>
          <w:rFonts w:ascii="Times New Roman" w:hAnsi="Times New Roman" w:cs="Times New Roman"/>
          <w:sz w:val="25"/>
          <w:szCs w:val="25"/>
        </w:rPr>
        <w:t xml:space="preserve"> by the deadlines specified.  Moreover, the Parties are advised that there will be </w:t>
      </w:r>
      <w:r w:rsidR="002772CF">
        <w:rPr>
          <w:rFonts w:ascii="Times New Roman" w:hAnsi="Times New Roman" w:cs="Times New Roman"/>
          <w:sz w:val="25"/>
          <w:szCs w:val="25"/>
        </w:rPr>
        <w:t>no reconsideration of any</w:t>
      </w:r>
      <w:r w:rsidR="009D6742">
        <w:rPr>
          <w:rFonts w:ascii="Times New Roman" w:hAnsi="Times New Roman" w:cs="Times New Roman"/>
          <w:sz w:val="25"/>
          <w:szCs w:val="25"/>
        </w:rPr>
        <w:t xml:space="preserve"> of the Rulings </w:t>
      </w:r>
      <w:r w:rsidR="00346E8A">
        <w:rPr>
          <w:rFonts w:ascii="Times New Roman" w:hAnsi="Times New Roman" w:cs="Times New Roman"/>
          <w:sz w:val="25"/>
          <w:szCs w:val="25"/>
        </w:rPr>
        <w:t>contain</w:t>
      </w:r>
      <w:r w:rsidR="009D6742">
        <w:rPr>
          <w:rFonts w:ascii="Times New Roman" w:hAnsi="Times New Roman" w:cs="Times New Roman"/>
          <w:sz w:val="25"/>
          <w:szCs w:val="25"/>
        </w:rPr>
        <w:t>ed herein and that the Hearing will proceed as scheduled below</w:t>
      </w:r>
      <w:r w:rsidR="00346E8A">
        <w:rPr>
          <w:rFonts w:ascii="Times New Roman" w:hAnsi="Times New Roman" w:cs="Times New Roman"/>
          <w:sz w:val="25"/>
          <w:szCs w:val="25"/>
        </w:rPr>
        <w:t xml:space="preserve">.  </w:t>
      </w:r>
      <w:r w:rsidR="00346E8A" w:rsidRPr="00346E8A">
        <w:rPr>
          <w:rFonts w:ascii="Times New Roman" w:hAnsi="Times New Roman" w:cs="Times New Roman"/>
          <w:sz w:val="25"/>
          <w:szCs w:val="25"/>
        </w:rPr>
        <w:t xml:space="preserve">The Parties are placed on notice that </w:t>
      </w:r>
      <w:r w:rsidR="009D6742" w:rsidRPr="00346E8A">
        <w:rPr>
          <w:rFonts w:ascii="Times New Roman" w:hAnsi="Times New Roman" w:cs="Times New Roman"/>
          <w:b/>
          <w:sz w:val="25"/>
          <w:szCs w:val="25"/>
          <w:u w:val="single"/>
        </w:rPr>
        <w:t>no requests for postponements will be granted</w:t>
      </w:r>
      <w:r w:rsidR="009D6742">
        <w:rPr>
          <w:rFonts w:ascii="Times New Roman" w:hAnsi="Times New Roman" w:cs="Times New Roman"/>
          <w:sz w:val="25"/>
          <w:szCs w:val="25"/>
        </w:rPr>
        <w:t xml:space="preserve">.  </w:t>
      </w:r>
      <w:r w:rsidR="00346E8A">
        <w:rPr>
          <w:rFonts w:ascii="Times New Roman" w:hAnsi="Times New Roman" w:cs="Times New Roman"/>
          <w:sz w:val="25"/>
          <w:szCs w:val="25"/>
        </w:rPr>
        <w:t xml:space="preserve">Taking into account the availability of the Parties as discussed during the </w:t>
      </w:r>
      <w:r w:rsidR="009D6742">
        <w:rPr>
          <w:rFonts w:ascii="Times New Roman" w:hAnsi="Times New Roman" w:cs="Times New Roman"/>
          <w:sz w:val="25"/>
          <w:szCs w:val="25"/>
        </w:rPr>
        <w:t>Pre-hearing conference</w:t>
      </w:r>
      <w:r w:rsidR="00346E8A">
        <w:rPr>
          <w:rFonts w:ascii="Times New Roman" w:hAnsi="Times New Roman" w:cs="Times New Roman"/>
          <w:sz w:val="25"/>
          <w:szCs w:val="25"/>
        </w:rPr>
        <w:t>, t</w:t>
      </w:r>
      <w:r w:rsidR="009D6742">
        <w:rPr>
          <w:rFonts w:ascii="Times New Roman" w:hAnsi="Times New Roman" w:cs="Times New Roman"/>
          <w:sz w:val="25"/>
          <w:szCs w:val="25"/>
        </w:rPr>
        <w:t xml:space="preserve">his matter </w:t>
      </w:r>
      <w:r w:rsidR="00346E8A">
        <w:rPr>
          <w:rFonts w:ascii="Times New Roman" w:hAnsi="Times New Roman" w:cs="Times New Roman"/>
          <w:sz w:val="25"/>
          <w:szCs w:val="25"/>
        </w:rPr>
        <w:t xml:space="preserve">is scheduled to </w:t>
      </w:r>
      <w:r w:rsidR="009D6742">
        <w:rPr>
          <w:rFonts w:ascii="Times New Roman" w:hAnsi="Times New Roman" w:cs="Times New Roman"/>
          <w:sz w:val="25"/>
          <w:szCs w:val="25"/>
        </w:rPr>
        <w:t>proceed as follows:</w:t>
      </w:r>
    </w:p>
    <w:p w:rsidR="009D6742" w:rsidRDefault="009D6742" w:rsidP="004B7499">
      <w:pPr>
        <w:pStyle w:val="NoSpacing"/>
        <w:rPr>
          <w:rFonts w:ascii="Times New Roman" w:hAnsi="Times New Roman" w:cs="Times New Roman"/>
          <w:sz w:val="25"/>
          <w:szCs w:val="25"/>
        </w:rPr>
      </w:pPr>
    </w:p>
    <w:p w:rsidR="009D6742" w:rsidRDefault="009D6742" w:rsidP="009D6742">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Exhibits and witness lists are due by the close of business on February 2, 2017.</w:t>
      </w:r>
    </w:p>
    <w:p w:rsidR="002772CF" w:rsidRPr="009D6742" w:rsidRDefault="009D6742" w:rsidP="004B7499">
      <w:pPr>
        <w:pStyle w:val="NoSpacing"/>
        <w:numPr>
          <w:ilvl w:val="0"/>
          <w:numId w:val="4"/>
        </w:numPr>
        <w:rPr>
          <w:rFonts w:ascii="Times New Roman" w:hAnsi="Times New Roman" w:cs="Times New Roman"/>
          <w:sz w:val="25"/>
          <w:szCs w:val="25"/>
        </w:rPr>
      </w:pPr>
      <w:r w:rsidRPr="009D6742">
        <w:rPr>
          <w:rFonts w:ascii="Times New Roman" w:hAnsi="Times New Roman" w:cs="Times New Roman"/>
          <w:sz w:val="25"/>
          <w:szCs w:val="25"/>
        </w:rPr>
        <w:t xml:space="preserve">A Hearing will be held on </w:t>
      </w:r>
      <w:r>
        <w:rPr>
          <w:rFonts w:ascii="Times New Roman" w:hAnsi="Times New Roman" w:cs="Times New Roman"/>
          <w:sz w:val="25"/>
          <w:szCs w:val="25"/>
        </w:rPr>
        <w:t>February 9, 10 and 13, 2017, at 10:00 a.m. at the Offices of DALA/BSEA, One Congress St., 11</w:t>
      </w:r>
      <w:r w:rsidRPr="009D6742">
        <w:rPr>
          <w:rFonts w:ascii="Times New Roman" w:hAnsi="Times New Roman" w:cs="Times New Roman"/>
          <w:sz w:val="25"/>
          <w:szCs w:val="25"/>
          <w:vertAlign w:val="superscript"/>
        </w:rPr>
        <w:t>th</w:t>
      </w:r>
      <w:r>
        <w:rPr>
          <w:rFonts w:ascii="Times New Roman" w:hAnsi="Times New Roman" w:cs="Times New Roman"/>
          <w:sz w:val="25"/>
          <w:szCs w:val="25"/>
        </w:rPr>
        <w:t xml:space="preserve"> floor, Boston, MA</w:t>
      </w:r>
      <w:r w:rsidR="002772CF" w:rsidRPr="009D6742">
        <w:rPr>
          <w:rFonts w:ascii="Times New Roman" w:hAnsi="Times New Roman" w:cs="Times New Roman"/>
          <w:sz w:val="25"/>
          <w:szCs w:val="25"/>
        </w:rPr>
        <w:t xml:space="preserve">. </w:t>
      </w:r>
    </w:p>
    <w:p w:rsidR="004B7499" w:rsidRDefault="004B7499" w:rsidP="004B7499">
      <w:pPr>
        <w:pStyle w:val="NoSpacing"/>
        <w:rPr>
          <w:rFonts w:ascii="Times New Roman" w:hAnsi="Times New Roman" w:cs="Times New Roman"/>
          <w:sz w:val="25"/>
          <w:szCs w:val="25"/>
        </w:rPr>
      </w:pPr>
    </w:p>
    <w:p w:rsidR="004B7499" w:rsidRDefault="004B7499" w:rsidP="004B7499">
      <w:pPr>
        <w:pStyle w:val="NoSpacing"/>
        <w:rPr>
          <w:rFonts w:ascii="Times New Roman" w:hAnsi="Times New Roman" w:cs="Times New Roman"/>
          <w:sz w:val="25"/>
          <w:szCs w:val="25"/>
        </w:rPr>
      </w:pPr>
      <w:r>
        <w:rPr>
          <w:rFonts w:ascii="Times New Roman" w:hAnsi="Times New Roman" w:cs="Times New Roman"/>
          <w:sz w:val="25"/>
          <w:szCs w:val="25"/>
        </w:rPr>
        <w:t>So Ordered by the Hearing Officer,</w:t>
      </w:r>
    </w:p>
    <w:p w:rsidR="00586455" w:rsidRDefault="00586455" w:rsidP="004B7499">
      <w:pPr>
        <w:pStyle w:val="NoSpacing"/>
        <w:rPr>
          <w:rFonts w:ascii="Times New Roman" w:hAnsi="Times New Roman" w:cs="Times New Roman"/>
          <w:sz w:val="25"/>
          <w:szCs w:val="25"/>
        </w:rPr>
      </w:pPr>
    </w:p>
    <w:p w:rsidR="004B7499" w:rsidRDefault="004B7499" w:rsidP="004B7499">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_______________________________________ </w:t>
      </w:r>
    </w:p>
    <w:p w:rsidR="004B7499" w:rsidRDefault="004B7499" w:rsidP="004B7499">
      <w:pPr>
        <w:pStyle w:val="NoSpacing"/>
        <w:rPr>
          <w:rFonts w:ascii="Times New Roman" w:hAnsi="Times New Roman" w:cs="Times New Roman"/>
          <w:sz w:val="25"/>
          <w:szCs w:val="25"/>
        </w:rPr>
      </w:pPr>
      <w:r>
        <w:rPr>
          <w:rFonts w:ascii="Times New Roman" w:hAnsi="Times New Roman" w:cs="Times New Roman"/>
          <w:sz w:val="25"/>
          <w:szCs w:val="25"/>
        </w:rPr>
        <w:t>Rosa I. Figueroa</w:t>
      </w:r>
    </w:p>
    <w:p w:rsidR="004B7499" w:rsidRPr="004B7499" w:rsidRDefault="00586455" w:rsidP="004B7499">
      <w:pPr>
        <w:pStyle w:val="NoSpacing"/>
        <w:rPr>
          <w:rFonts w:ascii="Times New Roman" w:hAnsi="Times New Roman" w:cs="Times New Roman"/>
          <w:sz w:val="25"/>
          <w:szCs w:val="25"/>
        </w:rPr>
      </w:pPr>
      <w:r>
        <w:rPr>
          <w:rFonts w:ascii="Times New Roman" w:hAnsi="Times New Roman" w:cs="Times New Roman"/>
          <w:sz w:val="25"/>
          <w:szCs w:val="25"/>
        </w:rPr>
        <w:t>Dece</w:t>
      </w:r>
      <w:r w:rsidR="004B7499">
        <w:rPr>
          <w:rFonts w:ascii="Times New Roman" w:hAnsi="Times New Roman" w:cs="Times New Roman"/>
          <w:sz w:val="25"/>
          <w:szCs w:val="25"/>
        </w:rPr>
        <w:t xml:space="preserve">mber </w:t>
      </w:r>
      <w:r w:rsidR="00346E8A">
        <w:rPr>
          <w:rFonts w:ascii="Times New Roman" w:hAnsi="Times New Roman" w:cs="Times New Roman"/>
          <w:sz w:val="25"/>
          <w:szCs w:val="25"/>
        </w:rPr>
        <w:t>6</w:t>
      </w:r>
      <w:r w:rsidR="004B7499">
        <w:rPr>
          <w:rFonts w:ascii="Times New Roman" w:hAnsi="Times New Roman" w:cs="Times New Roman"/>
          <w:sz w:val="25"/>
          <w:szCs w:val="25"/>
        </w:rPr>
        <w:t>, 2016</w:t>
      </w:r>
    </w:p>
    <w:sectPr w:rsidR="004B7499" w:rsidRPr="004B74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B2" w:rsidRDefault="001523B2" w:rsidP="004B7499">
      <w:pPr>
        <w:spacing w:after="0" w:line="240" w:lineRule="auto"/>
      </w:pPr>
      <w:r>
        <w:separator/>
      </w:r>
    </w:p>
  </w:endnote>
  <w:endnote w:type="continuationSeparator" w:id="0">
    <w:p w:rsidR="001523B2" w:rsidRDefault="001523B2" w:rsidP="004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171"/>
      <w:docPartObj>
        <w:docPartGallery w:val="Page Numbers (Bottom of Page)"/>
        <w:docPartUnique/>
      </w:docPartObj>
    </w:sdtPr>
    <w:sdtEndPr>
      <w:rPr>
        <w:noProof/>
      </w:rPr>
    </w:sdtEndPr>
    <w:sdtContent>
      <w:p w:rsidR="009D6742" w:rsidRDefault="009D6742">
        <w:pPr>
          <w:pStyle w:val="Footer"/>
          <w:jc w:val="center"/>
        </w:pPr>
        <w:r>
          <w:fldChar w:fldCharType="begin"/>
        </w:r>
        <w:r>
          <w:instrText xml:space="preserve"> PAGE   \* MERGEFORMAT </w:instrText>
        </w:r>
        <w:r>
          <w:fldChar w:fldCharType="separate"/>
        </w:r>
        <w:r w:rsidR="00120700">
          <w:rPr>
            <w:noProof/>
          </w:rPr>
          <w:t>1</w:t>
        </w:r>
        <w:r>
          <w:rPr>
            <w:noProof/>
          </w:rPr>
          <w:fldChar w:fldCharType="end"/>
        </w:r>
      </w:p>
    </w:sdtContent>
  </w:sdt>
  <w:p w:rsidR="009D6742" w:rsidRDefault="009D6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B2" w:rsidRDefault="001523B2" w:rsidP="004B7499">
      <w:pPr>
        <w:spacing w:after="0" w:line="240" w:lineRule="auto"/>
      </w:pPr>
      <w:r>
        <w:separator/>
      </w:r>
    </w:p>
  </w:footnote>
  <w:footnote w:type="continuationSeparator" w:id="0">
    <w:p w:rsidR="001523B2" w:rsidRDefault="001523B2" w:rsidP="004B7499">
      <w:pPr>
        <w:spacing w:after="0" w:line="240" w:lineRule="auto"/>
      </w:pPr>
      <w:r>
        <w:continuationSeparator/>
      </w:r>
    </w:p>
  </w:footnote>
  <w:footnote w:id="1">
    <w:p w:rsidR="00F755F8" w:rsidRPr="004B7499" w:rsidRDefault="00F755F8" w:rsidP="004D3843">
      <w:pPr>
        <w:pStyle w:val="FootnoteText"/>
        <w:rPr>
          <w:rFonts w:ascii="Times New Roman" w:hAnsi="Times New Roman" w:cs="Times New Roman"/>
        </w:rPr>
      </w:pPr>
      <w:r>
        <w:rPr>
          <w:rStyle w:val="FootnoteReference"/>
        </w:rPr>
        <w:footnoteRef/>
      </w:r>
      <w:r>
        <w:t xml:space="preserve"> </w:t>
      </w:r>
      <w:r w:rsidRPr="004B7499">
        <w:rPr>
          <w:rFonts w:ascii="Times New Roman" w:hAnsi="Times New Roman" w:cs="Times New Roman"/>
        </w:rPr>
        <w:t>These subpoenas were not served through the BSEA.</w:t>
      </w:r>
    </w:p>
  </w:footnote>
  <w:footnote w:id="2">
    <w:p w:rsidR="00F755F8" w:rsidRPr="00BB2990" w:rsidRDefault="00F755F8" w:rsidP="004D7778">
      <w:pPr>
        <w:pStyle w:val="FootnoteText"/>
        <w:rPr>
          <w:rFonts w:ascii="Times New Roman" w:hAnsi="Times New Roman" w:cs="Times New Roman"/>
        </w:rPr>
      </w:pPr>
      <w:r w:rsidRPr="00BB2990">
        <w:rPr>
          <w:rStyle w:val="FootnoteReference"/>
          <w:rFonts w:ascii="Times New Roman" w:hAnsi="Times New Roman" w:cs="Times New Roman"/>
        </w:rPr>
        <w:footnoteRef/>
      </w:r>
      <w:r w:rsidRPr="00BB2990">
        <w:rPr>
          <w:rFonts w:ascii="Times New Roman" w:hAnsi="Times New Roman" w:cs="Times New Roman"/>
        </w:rPr>
        <w:t xml:space="preserve"> Scituate further relies on M.G.L. c. 30A §12(3).</w:t>
      </w:r>
    </w:p>
  </w:footnote>
  <w:footnote w:id="3">
    <w:p w:rsidR="00F755F8" w:rsidRPr="00CB5B8F" w:rsidRDefault="00F755F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See 603 CMR 28.03(3)(c).</w:t>
      </w:r>
    </w:p>
  </w:footnote>
  <w:footnote w:id="4">
    <w:p w:rsidR="00F755F8" w:rsidRPr="00FD0190" w:rsidRDefault="00F755F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At present, a Complaint is pending before the Plymouth County Juvenile Court pursuant to M.G.L. c76 §2, for failure to send Student to school (SE-D).</w:t>
      </w:r>
    </w:p>
  </w:footnote>
  <w:footnote w:id="5">
    <w:p w:rsidR="00F755F8" w:rsidRPr="00CB5B8F" w:rsidRDefault="00F755F8" w:rsidP="00D76E4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See 603 CMR 28.03(3)(c).</w:t>
      </w:r>
    </w:p>
  </w:footnote>
  <w:footnote w:id="6">
    <w:p w:rsidR="00312647" w:rsidRPr="002650A6" w:rsidRDefault="00312647" w:rsidP="0031264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Documents were not submitted prior to the Pre-hearing Conference.  Guidance on stay-put was offered based on the Parties’ verbal representations and limited documents, such as, the accepted IEP and a Physician’s note referenced in </w:t>
      </w:r>
      <w:r w:rsidRPr="002B3338">
        <w:rPr>
          <w:rFonts w:ascii="Times New Roman" w:hAnsi="Times New Roman" w:cs="Times New Roman"/>
        </w:rPr>
        <w:t>Fact #1</w:t>
      </w:r>
      <w:r w:rsidR="002B3338">
        <w:rPr>
          <w:rFonts w:ascii="Times New Roman" w:hAnsi="Times New Roman" w:cs="Times New Roman"/>
        </w:rPr>
        <w:t>8</w:t>
      </w:r>
      <w:r>
        <w:rPr>
          <w:rFonts w:ascii="Times New Roman" w:hAnsi="Times New Roman" w:cs="Times New Roman"/>
        </w:rPr>
        <w:t xml:space="preserve"> recommending that Student be educated at South Shore Educational Collaborative rather than at home or in a hospital.</w:t>
      </w:r>
    </w:p>
  </w:footnote>
  <w:footnote w:id="7">
    <w:p w:rsidR="00F755F8" w:rsidRPr="0090433C" w:rsidRDefault="00F755F8" w:rsidP="000B22C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“Information that is, or may be, relevant to any aspect of a Student’s appeal, no matter how tangential it may seem to be at the time of the request, should be shared absent a reasonable showing of privilege, harassment, intrusiveness or unequivocal irrelevance.”</w:t>
      </w:r>
    </w:p>
  </w:footnote>
  <w:footnote w:id="8">
    <w:p w:rsidR="00F755F8" w:rsidRPr="002772CF" w:rsidRDefault="00F755F8" w:rsidP="000B22C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actual subpoena was not submitted for review.</w:t>
      </w:r>
    </w:p>
  </w:footnote>
  <w:footnote w:id="9">
    <w:p w:rsidR="00F80AC2" w:rsidRPr="007B4AA4" w:rsidRDefault="00F80AC2">
      <w:pPr>
        <w:pStyle w:val="FootnoteText"/>
      </w:pPr>
      <w:r>
        <w:rPr>
          <w:rStyle w:val="FootnoteReference"/>
        </w:rPr>
        <w:footnoteRef/>
      </w:r>
      <w:r>
        <w:t xml:space="preserve"> </w:t>
      </w:r>
      <w:r w:rsidRPr="007B4AA4">
        <w:rPr>
          <w:rFonts w:ascii="Times New Roman" w:hAnsi="Times New Roman" w:cs="Times New Roman"/>
        </w:rPr>
        <w:t>Robert Wolff, M.D., Plymouth County Juvenile Fire Setting Intervention Program, the Boston Center (including but not limited to Dana Mehsil, MA, R-DMT), Neighborhood Health Plan and/or Neiani Harting, M.Ed., Parent Advisor, Northeast Behavioral Associates, Metro Boston Office (including but not limited to service providers Bob Tracy and/or Katelin Swan, M.Ed.),  Calvin Smith and/or Massachusetts Mentor, Harvard Vanguard Medical Associates (including but not limited to Asama Khandekar, M.D., Michael Whitner, M.D., and Ourania Madias), and Bayview Associates, Quin</w:t>
      </w:r>
      <w:r w:rsidR="007B4AA4">
        <w:rPr>
          <w:rFonts w:ascii="Times New Roman" w:hAnsi="Times New Roman" w:cs="Times New Roman"/>
        </w:rPr>
        <w:t>cy of South Shore Mental Health.</w:t>
      </w:r>
    </w:p>
  </w:footnote>
  <w:footnote w:id="10">
    <w:p w:rsidR="00F755F8" w:rsidRPr="008D6D32" w:rsidRDefault="00F755F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Health Insurance Portability and Accountability Act.  This Act protects health plans, healthcare clearinghouses, healthcare providers, and other individuals working for or on behalf of such entities from using or disclosing protected health information.  See 45 CFR §160.103; 45 CFR 164.502(a).</w:t>
      </w:r>
    </w:p>
  </w:footnote>
  <w:footnote w:id="11">
    <w:p w:rsidR="003745CA" w:rsidRPr="003745CA" w:rsidRDefault="003745CA" w:rsidP="003745CA">
      <w:pPr>
        <w:pStyle w:val="NoSpacing"/>
        <w:rPr>
          <w:rFonts w:ascii="Times New Roman" w:hAnsi="Times New Roman" w:cs="Times New Roman"/>
          <w:sz w:val="20"/>
          <w:szCs w:val="20"/>
        </w:rPr>
      </w:pPr>
      <w:r w:rsidRPr="003745CA">
        <w:rPr>
          <w:rStyle w:val="FootnoteReference"/>
          <w:rFonts w:ascii="Times New Roman" w:hAnsi="Times New Roman" w:cs="Times New Roman"/>
        </w:rPr>
        <w:footnoteRef/>
      </w:r>
      <w:r w:rsidRPr="003745CA">
        <w:rPr>
          <w:rFonts w:ascii="Times New Roman" w:hAnsi="Times New Roman" w:cs="Times New Roman"/>
        </w:rPr>
        <w:t xml:space="preserve"> I note that</w:t>
      </w:r>
      <w:r>
        <w:t xml:space="preserve"> </w:t>
      </w:r>
      <w:r w:rsidRPr="003745CA">
        <w:rPr>
          <w:rFonts w:ascii="Times New Roman" w:hAnsi="Times New Roman" w:cs="Times New Roman"/>
          <w:sz w:val="20"/>
          <w:szCs w:val="20"/>
        </w:rPr>
        <w:t xml:space="preserve">Parents did not challenge Scituate’s rejection of the Physician’s Statements.  Furthermore, the Physician’s Statements submitted by Parents thus far do not meet regulatory requirements. </w:t>
      </w:r>
    </w:p>
    <w:p w:rsidR="003745CA" w:rsidRDefault="003745CA">
      <w:pPr>
        <w:pStyle w:val="FootnoteText"/>
      </w:pPr>
    </w:p>
  </w:footnote>
  <w:footnote w:id="12">
    <w:p w:rsidR="00F755F8" w:rsidRPr="00253916" w:rsidRDefault="00F755F8">
      <w:pPr>
        <w:pStyle w:val="FootnoteText"/>
      </w:pPr>
      <w:r>
        <w:rPr>
          <w:rStyle w:val="FootnoteReference"/>
        </w:rPr>
        <w:footnoteRef/>
      </w:r>
      <w:r>
        <w:t xml:space="preserve"> </w:t>
      </w:r>
      <w:r w:rsidRPr="00253916">
        <w:rPr>
          <w:rFonts w:ascii="Times New Roman" w:hAnsi="Times New Roman" w:cs="Times New Roman"/>
        </w:rPr>
        <w:t>I note that some of Parents’ allegations may fall outside the jurisdiction of the BSEA.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7F1"/>
    <w:multiLevelType w:val="hybridMultilevel"/>
    <w:tmpl w:val="CD20CA00"/>
    <w:lvl w:ilvl="0" w:tplc="F01298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61343"/>
    <w:multiLevelType w:val="hybridMultilevel"/>
    <w:tmpl w:val="F0488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73101"/>
    <w:multiLevelType w:val="hybridMultilevel"/>
    <w:tmpl w:val="CD20CA00"/>
    <w:lvl w:ilvl="0" w:tplc="F01298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1C4CC2"/>
    <w:multiLevelType w:val="hybridMultilevel"/>
    <w:tmpl w:val="3E548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99"/>
    <w:rsid w:val="00017F6A"/>
    <w:rsid w:val="00077061"/>
    <w:rsid w:val="000B22C5"/>
    <w:rsid w:val="000D3938"/>
    <w:rsid w:val="000F797A"/>
    <w:rsid w:val="00100AC4"/>
    <w:rsid w:val="00120700"/>
    <w:rsid w:val="0012565E"/>
    <w:rsid w:val="001523B2"/>
    <w:rsid w:val="001566E4"/>
    <w:rsid w:val="001670C8"/>
    <w:rsid w:val="001A703A"/>
    <w:rsid w:val="001B2822"/>
    <w:rsid w:val="001C7006"/>
    <w:rsid w:val="001D7EFB"/>
    <w:rsid w:val="0024652A"/>
    <w:rsid w:val="00253916"/>
    <w:rsid w:val="002602F4"/>
    <w:rsid w:val="002650A6"/>
    <w:rsid w:val="002739D8"/>
    <w:rsid w:val="002772CF"/>
    <w:rsid w:val="002A4262"/>
    <w:rsid w:val="002B0B52"/>
    <w:rsid w:val="002B3338"/>
    <w:rsid w:val="002C674F"/>
    <w:rsid w:val="002E3AF6"/>
    <w:rsid w:val="00312647"/>
    <w:rsid w:val="00321F36"/>
    <w:rsid w:val="003459A5"/>
    <w:rsid w:val="00346E8A"/>
    <w:rsid w:val="003745CA"/>
    <w:rsid w:val="004203C9"/>
    <w:rsid w:val="00446BA7"/>
    <w:rsid w:val="00471129"/>
    <w:rsid w:val="00475ABA"/>
    <w:rsid w:val="004939DB"/>
    <w:rsid w:val="004B7499"/>
    <w:rsid w:val="004D3843"/>
    <w:rsid w:val="004D7778"/>
    <w:rsid w:val="004E68A9"/>
    <w:rsid w:val="004F7376"/>
    <w:rsid w:val="005007D7"/>
    <w:rsid w:val="00515EEA"/>
    <w:rsid w:val="00521805"/>
    <w:rsid w:val="00555F7C"/>
    <w:rsid w:val="00585ACB"/>
    <w:rsid w:val="00585E10"/>
    <w:rsid w:val="00586455"/>
    <w:rsid w:val="00586981"/>
    <w:rsid w:val="00594D2D"/>
    <w:rsid w:val="005B1F67"/>
    <w:rsid w:val="005B65F3"/>
    <w:rsid w:val="00600EB0"/>
    <w:rsid w:val="00650704"/>
    <w:rsid w:val="0067667B"/>
    <w:rsid w:val="006949DF"/>
    <w:rsid w:val="006B07A1"/>
    <w:rsid w:val="0075600C"/>
    <w:rsid w:val="00794FE9"/>
    <w:rsid w:val="007B4AA4"/>
    <w:rsid w:val="008144B2"/>
    <w:rsid w:val="0082304D"/>
    <w:rsid w:val="008715EB"/>
    <w:rsid w:val="00884053"/>
    <w:rsid w:val="00897534"/>
    <w:rsid w:val="008B77E8"/>
    <w:rsid w:val="008D6D32"/>
    <w:rsid w:val="0090433C"/>
    <w:rsid w:val="009159AA"/>
    <w:rsid w:val="009334B1"/>
    <w:rsid w:val="0097413F"/>
    <w:rsid w:val="00994B61"/>
    <w:rsid w:val="009A45F2"/>
    <w:rsid w:val="009B04C6"/>
    <w:rsid w:val="009D6742"/>
    <w:rsid w:val="009F2B8E"/>
    <w:rsid w:val="009F389B"/>
    <w:rsid w:val="00A21CA9"/>
    <w:rsid w:val="00A40799"/>
    <w:rsid w:val="00A62BD2"/>
    <w:rsid w:val="00A658AC"/>
    <w:rsid w:val="00A80CB1"/>
    <w:rsid w:val="00AB78B2"/>
    <w:rsid w:val="00AC159B"/>
    <w:rsid w:val="00AD4906"/>
    <w:rsid w:val="00AD4D34"/>
    <w:rsid w:val="00B15D23"/>
    <w:rsid w:val="00B1718D"/>
    <w:rsid w:val="00B56FB6"/>
    <w:rsid w:val="00BB2990"/>
    <w:rsid w:val="00BD0CEB"/>
    <w:rsid w:val="00C86825"/>
    <w:rsid w:val="00C917E7"/>
    <w:rsid w:val="00CA6091"/>
    <w:rsid w:val="00CB5B8F"/>
    <w:rsid w:val="00D712B4"/>
    <w:rsid w:val="00D76E4D"/>
    <w:rsid w:val="00D96D55"/>
    <w:rsid w:val="00DE284D"/>
    <w:rsid w:val="00DF2BE3"/>
    <w:rsid w:val="00E1775D"/>
    <w:rsid w:val="00E636A0"/>
    <w:rsid w:val="00E8728A"/>
    <w:rsid w:val="00ED5B1F"/>
    <w:rsid w:val="00ED5D43"/>
    <w:rsid w:val="00F755F8"/>
    <w:rsid w:val="00F80AC2"/>
    <w:rsid w:val="00FB02D0"/>
    <w:rsid w:val="00FB5D06"/>
    <w:rsid w:val="00FD0190"/>
    <w:rsid w:val="00FE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499"/>
    <w:pPr>
      <w:spacing w:after="0" w:line="240" w:lineRule="auto"/>
    </w:pPr>
  </w:style>
  <w:style w:type="paragraph" w:styleId="FootnoteText">
    <w:name w:val="footnote text"/>
    <w:basedOn w:val="Normal"/>
    <w:link w:val="FootnoteTextChar"/>
    <w:uiPriority w:val="99"/>
    <w:semiHidden/>
    <w:unhideWhenUsed/>
    <w:rsid w:val="004B7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499"/>
    <w:rPr>
      <w:sz w:val="20"/>
      <w:szCs w:val="20"/>
    </w:rPr>
  </w:style>
  <w:style w:type="character" w:styleId="FootnoteReference">
    <w:name w:val="footnote reference"/>
    <w:basedOn w:val="DefaultParagraphFont"/>
    <w:uiPriority w:val="99"/>
    <w:semiHidden/>
    <w:unhideWhenUsed/>
    <w:rsid w:val="004B7499"/>
    <w:rPr>
      <w:vertAlign w:val="superscript"/>
    </w:rPr>
  </w:style>
  <w:style w:type="paragraph" w:styleId="ListParagraph">
    <w:name w:val="List Paragraph"/>
    <w:basedOn w:val="Normal"/>
    <w:uiPriority w:val="34"/>
    <w:qFormat/>
    <w:rsid w:val="00A658AC"/>
    <w:pPr>
      <w:ind w:left="720"/>
      <w:contextualSpacing/>
    </w:pPr>
  </w:style>
  <w:style w:type="paragraph" w:styleId="Header">
    <w:name w:val="header"/>
    <w:basedOn w:val="Normal"/>
    <w:link w:val="HeaderChar"/>
    <w:uiPriority w:val="99"/>
    <w:unhideWhenUsed/>
    <w:rsid w:val="009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42"/>
  </w:style>
  <w:style w:type="paragraph" w:styleId="Footer">
    <w:name w:val="footer"/>
    <w:basedOn w:val="Normal"/>
    <w:link w:val="FooterChar"/>
    <w:uiPriority w:val="99"/>
    <w:unhideWhenUsed/>
    <w:rsid w:val="009D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499"/>
    <w:pPr>
      <w:spacing w:after="0" w:line="240" w:lineRule="auto"/>
    </w:pPr>
  </w:style>
  <w:style w:type="paragraph" w:styleId="FootnoteText">
    <w:name w:val="footnote text"/>
    <w:basedOn w:val="Normal"/>
    <w:link w:val="FootnoteTextChar"/>
    <w:uiPriority w:val="99"/>
    <w:semiHidden/>
    <w:unhideWhenUsed/>
    <w:rsid w:val="004B7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499"/>
    <w:rPr>
      <w:sz w:val="20"/>
      <w:szCs w:val="20"/>
    </w:rPr>
  </w:style>
  <w:style w:type="character" w:styleId="FootnoteReference">
    <w:name w:val="footnote reference"/>
    <w:basedOn w:val="DefaultParagraphFont"/>
    <w:uiPriority w:val="99"/>
    <w:semiHidden/>
    <w:unhideWhenUsed/>
    <w:rsid w:val="004B7499"/>
    <w:rPr>
      <w:vertAlign w:val="superscript"/>
    </w:rPr>
  </w:style>
  <w:style w:type="paragraph" w:styleId="ListParagraph">
    <w:name w:val="List Paragraph"/>
    <w:basedOn w:val="Normal"/>
    <w:uiPriority w:val="34"/>
    <w:qFormat/>
    <w:rsid w:val="00A658AC"/>
    <w:pPr>
      <w:ind w:left="720"/>
      <w:contextualSpacing/>
    </w:pPr>
  </w:style>
  <w:style w:type="paragraph" w:styleId="Header">
    <w:name w:val="header"/>
    <w:basedOn w:val="Normal"/>
    <w:link w:val="HeaderChar"/>
    <w:uiPriority w:val="99"/>
    <w:unhideWhenUsed/>
    <w:rsid w:val="009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742"/>
  </w:style>
  <w:style w:type="paragraph" w:styleId="Footer">
    <w:name w:val="footer"/>
    <w:basedOn w:val="Normal"/>
    <w:link w:val="FooterChar"/>
    <w:uiPriority w:val="99"/>
    <w:unhideWhenUsed/>
    <w:rsid w:val="009D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2016-12-19T18:21:00Z</dcterms:created>
  <dc:creator>Figueroa, Rosa (ALA)</dc:creator>
  <lastModifiedBy>ANF</lastModifiedBy>
  <lastPrinted>2016-12-05T21:05:00Z</lastPrinted>
  <dcterms:modified xsi:type="dcterms:W3CDTF">2016-12-19T18:21:00Z</dcterms:modified>
  <revision>2</revision>
</coreProperties>
</file>