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6A6F" w:rsidRPr="002F7140" w:rsidRDefault="00866A6F" w:rsidP="00C84DC0">
      <w:pPr>
        <w:pStyle w:val="Title"/>
        <w:tabs>
          <w:tab w:val="left" w:pos="2880"/>
        </w:tabs>
        <w:rPr>
          <w:szCs w:val="24"/>
        </w:rPr>
      </w:pPr>
      <w:bookmarkStart w:id="0" w:name="_GoBack"/>
      <w:bookmarkEnd w:id="0"/>
      <w:r w:rsidRPr="002F7140">
        <w:rPr>
          <w:szCs w:val="24"/>
        </w:rPr>
        <w:t>COMMONWEALTH OF MASSACHUSETTS</w:t>
      </w:r>
    </w:p>
    <w:p w:rsidR="00866A6F" w:rsidRPr="002F7140" w:rsidRDefault="00866A6F" w:rsidP="00866A6F">
      <w:pPr>
        <w:pStyle w:val="Title"/>
        <w:tabs>
          <w:tab w:val="left" w:pos="2880"/>
        </w:tabs>
        <w:rPr>
          <w:szCs w:val="24"/>
        </w:rPr>
      </w:pPr>
      <w:r w:rsidRPr="002F7140">
        <w:rPr>
          <w:szCs w:val="24"/>
        </w:rPr>
        <w:t>DIVISION OF ADMINISTRATIVE LAW APPEALS</w:t>
      </w:r>
    </w:p>
    <w:p w:rsidR="00866A6F" w:rsidRPr="002F7140" w:rsidRDefault="00866A6F" w:rsidP="00866A6F">
      <w:pPr>
        <w:pStyle w:val="Subtitle"/>
        <w:rPr>
          <w:szCs w:val="24"/>
        </w:rPr>
      </w:pPr>
      <w:r w:rsidRPr="002F7140">
        <w:rPr>
          <w:szCs w:val="24"/>
        </w:rPr>
        <w:t>SPECIAL EDUCATION APPEALS</w:t>
      </w:r>
    </w:p>
    <w:p w:rsidR="00866A6F" w:rsidRPr="002F7140" w:rsidRDefault="00866A6F" w:rsidP="00866A6F">
      <w:pPr>
        <w:rPr>
          <w:sz w:val="24"/>
          <w:szCs w:val="24"/>
        </w:rPr>
      </w:pPr>
    </w:p>
    <w:p w:rsidR="00866A6F" w:rsidRPr="002F7140" w:rsidRDefault="00866A6F" w:rsidP="00866A6F">
      <w:pPr>
        <w:rPr>
          <w:sz w:val="24"/>
          <w:szCs w:val="24"/>
        </w:rPr>
      </w:pPr>
    </w:p>
    <w:p w:rsidR="00866A6F" w:rsidRPr="002F7140" w:rsidRDefault="00866A6F" w:rsidP="00866A6F">
      <w:pPr>
        <w:rPr>
          <w:b/>
          <w:sz w:val="24"/>
          <w:szCs w:val="24"/>
        </w:rPr>
      </w:pPr>
      <w:r w:rsidRPr="002F7140">
        <w:rPr>
          <w:b/>
          <w:sz w:val="24"/>
          <w:szCs w:val="24"/>
        </w:rPr>
        <w:t>Stud</w:t>
      </w:r>
      <w:r w:rsidR="00B46310">
        <w:rPr>
          <w:b/>
          <w:sz w:val="24"/>
          <w:szCs w:val="24"/>
        </w:rPr>
        <w:t>ent v. Newton</w:t>
      </w:r>
      <w:r w:rsidR="0051100D" w:rsidRPr="002F7140">
        <w:rPr>
          <w:b/>
          <w:sz w:val="24"/>
          <w:szCs w:val="24"/>
        </w:rPr>
        <w:t xml:space="preserve"> Public</w:t>
      </w:r>
      <w:r w:rsidRPr="002F7140">
        <w:rPr>
          <w:b/>
          <w:sz w:val="24"/>
          <w:szCs w:val="24"/>
        </w:rPr>
        <w:t xml:space="preserve"> School</w:t>
      </w:r>
      <w:r w:rsidR="0051100D" w:rsidRPr="002F7140">
        <w:rPr>
          <w:b/>
          <w:sz w:val="24"/>
          <w:szCs w:val="24"/>
        </w:rPr>
        <w:t>s</w:t>
      </w:r>
      <w:r w:rsidR="0051100D" w:rsidRPr="002F7140">
        <w:rPr>
          <w:b/>
          <w:sz w:val="24"/>
          <w:szCs w:val="24"/>
        </w:rPr>
        <w:tab/>
      </w:r>
      <w:r w:rsidRPr="002F7140">
        <w:rPr>
          <w:b/>
          <w:sz w:val="24"/>
          <w:szCs w:val="24"/>
        </w:rPr>
        <w:tab/>
      </w:r>
      <w:r w:rsidRPr="002F7140">
        <w:rPr>
          <w:b/>
          <w:sz w:val="24"/>
          <w:szCs w:val="24"/>
        </w:rPr>
        <w:tab/>
      </w:r>
      <w:r w:rsidR="009057D4" w:rsidRPr="002F7140">
        <w:rPr>
          <w:b/>
          <w:sz w:val="24"/>
          <w:szCs w:val="24"/>
        </w:rPr>
        <w:tab/>
      </w:r>
      <w:r w:rsidR="008053BA" w:rsidRPr="002F7140">
        <w:rPr>
          <w:b/>
          <w:sz w:val="24"/>
          <w:szCs w:val="24"/>
        </w:rPr>
        <w:tab/>
      </w:r>
      <w:r w:rsidR="00515D13">
        <w:rPr>
          <w:b/>
          <w:sz w:val="24"/>
          <w:szCs w:val="24"/>
        </w:rPr>
        <w:t>BSEA # 1907771</w:t>
      </w:r>
    </w:p>
    <w:p w:rsidR="00866A6F" w:rsidRPr="002F7140" w:rsidRDefault="00866A6F" w:rsidP="00866A6F">
      <w:pPr>
        <w:ind w:firstLine="720"/>
        <w:rPr>
          <w:b/>
          <w:sz w:val="24"/>
          <w:szCs w:val="24"/>
          <w:u w:val="single"/>
        </w:rPr>
      </w:pPr>
      <w:r w:rsidRPr="002F7140">
        <w:rPr>
          <w:sz w:val="24"/>
          <w:szCs w:val="24"/>
        </w:rPr>
        <w:tab/>
      </w:r>
      <w:r w:rsidRPr="002F7140">
        <w:rPr>
          <w:sz w:val="24"/>
          <w:szCs w:val="24"/>
        </w:rPr>
        <w:tab/>
      </w:r>
      <w:r w:rsidRPr="002F7140">
        <w:rPr>
          <w:sz w:val="24"/>
          <w:szCs w:val="24"/>
        </w:rPr>
        <w:tab/>
      </w:r>
    </w:p>
    <w:p w:rsidR="00866A6F" w:rsidRPr="002F7140" w:rsidRDefault="00866A6F" w:rsidP="00866A6F">
      <w:pPr>
        <w:jc w:val="center"/>
        <w:rPr>
          <w:b/>
          <w:sz w:val="24"/>
          <w:szCs w:val="24"/>
          <w:u w:val="single"/>
        </w:rPr>
      </w:pPr>
      <w:r w:rsidRPr="002F7140">
        <w:rPr>
          <w:b/>
          <w:sz w:val="24"/>
          <w:szCs w:val="24"/>
          <w:u w:val="single"/>
        </w:rPr>
        <w:t>DECISION</w:t>
      </w:r>
    </w:p>
    <w:p w:rsidR="00866A6F" w:rsidRPr="002F7140" w:rsidRDefault="00866A6F" w:rsidP="00866A6F">
      <w:pPr>
        <w:jc w:val="center"/>
        <w:rPr>
          <w:sz w:val="24"/>
          <w:szCs w:val="24"/>
        </w:rPr>
      </w:pPr>
    </w:p>
    <w:p w:rsidR="00866A6F" w:rsidRPr="002F7140" w:rsidRDefault="00F621BB" w:rsidP="00866A6F">
      <w:pPr>
        <w:jc w:val="both"/>
        <w:rPr>
          <w:sz w:val="24"/>
          <w:szCs w:val="24"/>
        </w:rPr>
      </w:pPr>
      <w:r w:rsidRPr="002F7140">
        <w:rPr>
          <w:sz w:val="24"/>
          <w:szCs w:val="24"/>
        </w:rPr>
        <w:t>This decision is issued pursuant to the Individuals with Disabilities Education Act (20 USC</w:t>
      </w:r>
      <w:r w:rsidR="005B4E28" w:rsidRPr="002F7140">
        <w:rPr>
          <w:sz w:val="24"/>
          <w:szCs w:val="24"/>
        </w:rPr>
        <w:t xml:space="preserve"> §</w:t>
      </w:r>
      <w:r w:rsidRPr="002F7140">
        <w:rPr>
          <w:sz w:val="24"/>
          <w:szCs w:val="24"/>
        </w:rPr>
        <w:t xml:space="preserve"> 1400 </w:t>
      </w:r>
      <w:r w:rsidRPr="002F7140">
        <w:rPr>
          <w:i/>
          <w:sz w:val="24"/>
          <w:szCs w:val="24"/>
        </w:rPr>
        <w:t>et seq</w:t>
      </w:r>
      <w:r w:rsidRPr="002F7140">
        <w:rPr>
          <w:sz w:val="24"/>
          <w:szCs w:val="24"/>
        </w:rPr>
        <w:t>.), Section 504 of the Rehabilitation Act of 1973 (29 USC</w:t>
      </w:r>
      <w:r w:rsidR="005B4E28" w:rsidRPr="002F7140">
        <w:rPr>
          <w:sz w:val="24"/>
          <w:szCs w:val="24"/>
        </w:rPr>
        <w:t xml:space="preserve"> §</w:t>
      </w:r>
      <w:r w:rsidRPr="002F7140">
        <w:rPr>
          <w:sz w:val="24"/>
          <w:szCs w:val="24"/>
        </w:rPr>
        <w:t xml:space="preserve"> 794), the state special education law (MGL ch. 71B), the state Administrative Procedure Act (MGL ch. 30A), and the regulations promulgated under these statutes.</w:t>
      </w:r>
      <w:r w:rsidR="00866A6F" w:rsidRPr="002F7140">
        <w:rPr>
          <w:sz w:val="24"/>
          <w:szCs w:val="24"/>
        </w:rPr>
        <w:t xml:space="preserve">  </w:t>
      </w:r>
    </w:p>
    <w:p w:rsidR="00866A6F" w:rsidRPr="002F7140" w:rsidRDefault="00866A6F" w:rsidP="00866A6F">
      <w:pPr>
        <w:jc w:val="both"/>
        <w:rPr>
          <w:sz w:val="24"/>
          <w:szCs w:val="24"/>
        </w:rPr>
      </w:pPr>
    </w:p>
    <w:p w:rsidR="00866A6F" w:rsidRPr="002F7140" w:rsidRDefault="00866A6F" w:rsidP="00866A6F">
      <w:pPr>
        <w:pStyle w:val="Heading7"/>
        <w:rPr>
          <w:b/>
          <w:sz w:val="24"/>
          <w:szCs w:val="24"/>
        </w:rPr>
      </w:pPr>
      <w:r w:rsidRPr="002F7140">
        <w:rPr>
          <w:b/>
          <w:sz w:val="24"/>
          <w:szCs w:val="24"/>
        </w:rPr>
        <w:t xml:space="preserve">PROCEDURAL HISTORY </w:t>
      </w:r>
    </w:p>
    <w:p w:rsidR="00866A6F" w:rsidRPr="002F7140" w:rsidRDefault="00866A6F" w:rsidP="00866A6F">
      <w:pPr>
        <w:rPr>
          <w:sz w:val="24"/>
          <w:szCs w:val="24"/>
        </w:rPr>
      </w:pPr>
    </w:p>
    <w:p w:rsidR="009A26BC" w:rsidRPr="002F7140" w:rsidRDefault="00440D49" w:rsidP="00866A6F">
      <w:pPr>
        <w:jc w:val="both"/>
        <w:rPr>
          <w:sz w:val="24"/>
          <w:szCs w:val="24"/>
        </w:rPr>
      </w:pPr>
      <w:r w:rsidRPr="00F4317D">
        <w:rPr>
          <w:sz w:val="24"/>
          <w:szCs w:val="24"/>
        </w:rPr>
        <w:t>Parent</w:t>
      </w:r>
      <w:r w:rsidR="00F4317D">
        <w:rPr>
          <w:rStyle w:val="FootnoteReference"/>
          <w:sz w:val="24"/>
          <w:szCs w:val="24"/>
        </w:rPr>
        <w:footnoteReference w:id="1"/>
      </w:r>
      <w:r w:rsidRPr="00F4317D">
        <w:rPr>
          <w:sz w:val="24"/>
          <w:szCs w:val="24"/>
        </w:rPr>
        <w:t xml:space="preserve"> file</w:t>
      </w:r>
      <w:r w:rsidR="001F49BC" w:rsidRPr="00F4317D">
        <w:rPr>
          <w:sz w:val="24"/>
          <w:szCs w:val="24"/>
        </w:rPr>
        <w:t>d</w:t>
      </w:r>
      <w:r w:rsidR="00B46310" w:rsidRPr="00F4317D">
        <w:rPr>
          <w:sz w:val="24"/>
          <w:szCs w:val="24"/>
        </w:rPr>
        <w:t xml:space="preserve"> a request for hearing on </w:t>
      </w:r>
      <w:r w:rsidR="00F4317D" w:rsidRPr="00F4317D">
        <w:rPr>
          <w:sz w:val="24"/>
          <w:szCs w:val="24"/>
        </w:rPr>
        <w:t>March 1, 2019.</w:t>
      </w:r>
      <w:r w:rsidR="001F49BC" w:rsidRPr="00F4317D">
        <w:rPr>
          <w:sz w:val="24"/>
          <w:szCs w:val="24"/>
        </w:rPr>
        <w:t xml:space="preserve">  </w:t>
      </w:r>
      <w:r w:rsidR="00D144E6" w:rsidRPr="00F4317D">
        <w:rPr>
          <w:sz w:val="24"/>
          <w:szCs w:val="24"/>
        </w:rPr>
        <w:t>The he</w:t>
      </w:r>
      <w:r w:rsidR="00B46310" w:rsidRPr="00F4317D">
        <w:rPr>
          <w:sz w:val="24"/>
          <w:szCs w:val="24"/>
        </w:rPr>
        <w:t>ar</w:t>
      </w:r>
      <w:r w:rsidR="00F4317D" w:rsidRPr="00F4317D">
        <w:rPr>
          <w:sz w:val="24"/>
          <w:szCs w:val="24"/>
        </w:rPr>
        <w:t>ing was scheduled for April 1</w:t>
      </w:r>
      <w:r w:rsidR="00AA7646" w:rsidRPr="00F4317D">
        <w:rPr>
          <w:sz w:val="24"/>
          <w:szCs w:val="24"/>
        </w:rPr>
        <w:t>, 201</w:t>
      </w:r>
      <w:r w:rsidR="00B46310" w:rsidRPr="00F4317D">
        <w:rPr>
          <w:sz w:val="24"/>
          <w:szCs w:val="24"/>
        </w:rPr>
        <w:t>9</w:t>
      </w:r>
      <w:r w:rsidR="00D144E6" w:rsidRPr="00F4317D">
        <w:rPr>
          <w:sz w:val="24"/>
          <w:szCs w:val="24"/>
        </w:rPr>
        <w:t>.</w:t>
      </w:r>
      <w:r w:rsidR="00B46310" w:rsidRPr="00F4317D">
        <w:rPr>
          <w:sz w:val="24"/>
          <w:szCs w:val="24"/>
        </w:rPr>
        <w:t xml:space="preserve">  </w:t>
      </w:r>
      <w:r w:rsidR="00BB72D4">
        <w:rPr>
          <w:sz w:val="24"/>
          <w:szCs w:val="24"/>
        </w:rPr>
        <w:t xml:space="preserve">Parent requested a postponement of the Hearing which was allowed and by mutual agreement, the Hearing was scheduled for June 24, 2019.  On May 28, 2019, Parent filed a Motion for Summary Judgment and Newton filed an Opposition to the Motion.  The Motion was denied on </w:t>
      </w:r>
      <w:r w:rsidR="00ED4B11">
        <w:rPr>
          <w:sz w:val="24"/>
          <w:szCs w:val="24"/>
        </w:rPr>
        <w:t>June 12, 2019</w:t>
      </w:r>
      <w:r w:rsidR="00ED4B11" w:rsidRPr="00ED4B11">
        <w:rPr>
          <w:sz w:val="24"/>
          <w:szCs w:val="24"/>
        </w:rPr>
        <w:t xml:space="preserve">.  </w:t>
      </w:r>
      <w:r w:rsidR="00AA7646" w:rsidRPr="00ED4B11">
        <w:rPr>
          <w:sz w:val="24"/>
          <w:szCs w:val="24"/>
        </w:rPr>
        <w:t>The</w:t>
      </w:r>
      <w:r w:rsidR="00B46310" w:rsidRPr="00ED4B11">
        <w:rPr>
          <w:sz w:val="24"/>
          <w:szCs w:val="24"/>
        </w:rPr>
        <w:t xml:space="preserve"> H</w:t>
      </w:r>
      <w:r w:rsidR="00ED4B11" w:rsidRPr="00ED4B11">
        <w:rPr>
          <w:sz w:val="24"/>
          <w:szCs w:val="24"/>
        </w:rPr>
        <w:t>earing was held on June 24</w:t>
      </w:r>
      <w:r w:rsidR="00B46310" w:rsidRPr="00ED4B11">
        <w:rPr>
          <w:sz w:val="24"/>
          <w:szCs w:val="24"/>
        </w:rPr>
        <w:t xml:space="preserve">, 2019 at the Bureau of Special Education Appeals.  </w:t>
      </w:r>
      <w:r w:rsidR="00AA7646" w:rsidRPr="00ED4B11">
        <w:rPr>
          <w:sz w:val="24"/>
          <w:szCs w:val="24"/>
        </w:rPr>
        <w:t xml:space="preserve">The Parties’ request to postpone the closing of the record </w:t>
      </w:r>
      <w:r w:rsidR="00F5306B" w:rsidRPr="00ED4B11">
        <w:rPr>
          <w:sz w:val="24"/>
          <w:szCs w:val="24"/>
        </w:rPr>
        <w:t xml:space="preserve">in order </w:t>
      </w:r>
      <w:r w:rsidR="00AA7646" w:rsidRPr="00ED4B11">
        <w:rPr>
          <w:sz w:val="24"/>
          <w:szCs w:val="24"/>
        </w:rPr>
        <w:t>to submit written</w:t>
      </w:r>
      <w:r w:rsidR="00ED4B11" w:rsidRPr="00ED4B11">
        <w:rPr>
          <w:sz w:val="24"/>
          <w:szCs w:val="24"/>
        </w:rPr>
        <w:t xml:space="preserve"> closing arguments by July 16</w:t>
      </w:r>
      <w:r w:rsidR="002413F3">
        <w:rPr>
          <w:sz w:val="24"/>
          <w:szCs w:val="24"/>
        </w:rPr>
        <w:t xml:space="preserve">, 2019 was allowed.  </w:t>
      </w:r>
      <w:r w:rsidR="00ED4B11">
        <w:rPr>
          <w:sz w:val="24"/>
          <w:szCs w:val="24"/>
        </w:rPr>
        <w:t xml:space="preserve">After a conference call on July 16, 2016 the Parties requested an extension of the deadline to file their closing arguments until August 23, 2019 </w:t>
      </w:r>
      <w:r w:rsidR="002413F3">
        <w:rPr>
          <w:sz w:val="24"/>
          <w:szCs w:val="24"/>
        </w:rPr>
        <w:t>because</w:t>
      </w:r>
      <w:r w:rsidR="0050158B">
        <w:rPr>
          <w:sz w:val="24"/>
          <w:szCs w:val="24"/>
        </w:rPr>
        <w:t xml:space="preserve"> they had not yet received the </w:t>
      </w:r>
      <w:r w:rsidR="002413F3">
        <w:rPr>
          <w:sz w:val="24"/>
          <w:szCs w:val="24"/>
        </w:rPr>
        <w:t>Hearing transcript.</w:t>
      </w:r>
      <w:r w:rsidR="0050158B">
        <w:rPr>
          <w:sz w:val="24"/>
          <w:szCs w:val="24"/>
        </w:rPr>
        <w:t xml:space="preserve">  This request</w:t>
      </w:r>
      <w:r w:rsidR="00ED4B11">
        <w:rPr>
          <w:sz w:val="24"/>
          <w:szCs w:val="24"/>
        </w:rPr>
        <w:t xml:space="preserve"> was allowed.  </w:t>
      </w:r>
      <w:r w:rsidR="00FC011B">
        <w:rPr>
          <w:sz w:val="24"/>
          <w:szCs w:val="24"/>
        </w:rPr>
        <w:t>The Parties submitted t</w:t>
      </w:r>
      <w:r w:rsidR="00ED4B11">
        <w:rPr>
          <w:sz w:val="24"/>
          <w:szCs w:val="24"/>
        </w:rPr>
        <w:t>heir closing arguments on August 23</w:t>
      </w:r>
      <w:r w:rsidR="00FC011B">
        <w:rPr>
          <w:sz w:val="24"/>
          <w:szCs w:val="24"/>
        </w:rPr>
        <w:t>, 2019 and the record closed</w:t>
      </w:r>
      <w:r w:rsidR="005155C7">
        <w:rPr>
          <w:sz w:val="24"/>
          <w:szCs w:val="24"/>
        </w:rPr>
        <w:t xml:space="preserve"> on that date</w:t>
      </w:r>
      <w:r w:rsidR="00FC011B">
        <w:rPr>
          <w:sz w:val="24"/>
          <w:szCs w:val="24"/>
        </w:rPr>
        <w:t>.</w:t>
      </w:r>
    </w:p>
    <w:p w:rsidR="00866A6F" w:rsidRPr="002F7140" w:rsidRDefault="001E2561" w:rsidP="001E2561">
      <w:pPr>
        <w:tabs>
          <w:tab w:val="left" w:pos="8350"/>
        </w:tabs>
        <w:jc w:val="both"/>
        <w:rPr>
          <w:sz w:val="24"/>
          <w:szCs w:val="24"/>
        </w:rPr>
      </w:pPr>
      <w:r w:rsidRPr="002F7140">
        <w:rPr>
          <w:sz w:val="24"/>
          <w:szCs w:val="24"/>
        </w:rPr>
        <w:tab/>
      </w:r>
    </w:p>
    <w:p w:rsidR="00866A6F" w:rsidRPr="002F7140" w:rsidRDefault="00866A6F" w:rsidP="00866A6F">
      <w:pPr>
        <w:pStyle w:val="BodyText3"/>
        <w:tabs>
          <w:tab w:val="clear" w:pos="432"/>
        </w:tabs>
        <w:rPr>
          <w:sz w:val="24"/>
          <w:szCs w:val="24"/>
        </w:rPr>
      </w:pPr>
      <w:r w:rsidRPr="002F7140">
        <w:rPr>
          <w:sz w:val="24"/>
          <w:szCs w:val="24"/>
        </w:rPr>
        <w:t>Those present for all or part of the hearing were:</w:t>
      </w:r>
    </w:p>
    <w:p w:rsidR="005102AB" w:rsidRDefault="005102AB" w:rsidP="00515D13">
      <w:pPr>
        <w:rPr>
          <w:sz w:val="24"/>
          <w:szCs w:val="24"/>
        </w:rPr>
      </w:pPr>
    </w:p>
    <w:p w:rsidR="00034784" w:rsidRDefault="00034784" w:rsidP="00D55362">
      <w:pPr>
        <w:ind w:left="3600" w:hanging="3600"/>
        <w:rPr>
          <w:sz w:val="24"/>
          <w:szCs w:val="24"/>
        </w:rPr>
      </w:pPr>
      <w:r>
        <w:rPr>
          <w:sz w:val="24"/>
          <w:szCs w:val="24"/>
        </w:rPr>
        <w:t xml:space="preserve">Father </w:t>
      </w:r>
    </w:p>
    <w:p w:rsidR="00515D13" w:rsidRDefault="00515D13" w:rsidP="00D55362">
      <w:pPr>
        <w:ind w:left="3600" w:hanging="3600"/>
        <w:rPr>
          <w:sz w:val="24"/>
          <w:szCs w:val="24"/>
        </w:rPr>
      </w:pPr>
      <w:r>
        <w:rPr>
          <w:sz w:val="24"/>
          <w:szCs w:val="24"/>
        </w:rPr>
        <w:t>Joseph Green, Esq.</w:t>
      </w:r>
      <w:r w:rsidR="00584281">
        <w:rPr>
          <w:sz w:val="24"/>
          <w:szCs w:val="24"/>
        </w:rPr>
        <w:tab/>
        <w:t>Father</w:t>
      </w:r>
      <w:r>
        <w:rPr>
          <w:sz w:val="24"/>
          <w:szCs w:val="24"/>
        </w:rPr>
        <w:t>’</w:t>
      </w:r>
      <w:r w:rsidR="00584281">
        <w:rPr>
          <w:sz w:val="24"/>
          <w:szCs w:val="24"/>
        </w:rPr>
        <w:t>s</w:t>
      </w:r>
      <w:r>
        <w:rPr>
          <w:sz w:val="24"/>
          <w:szCs w:val="24"/>
        </w:rPr>
        <w:t xml:space="preserve"> attorney</w:t>
      </w:r>
    </w:p>
    <w:p w:rsidR="00900422" w:rsidRDefault="00515D13" w:rsidP="00D55362">
      <w:pPr>
        <w:ind w:left="3600" w:hanging="3600"/>
        <w:rPr>
          <w:sz w:val="24"/>
          <w:szCs w:val="24"/>
        </w:rPr>
      </w:pPr>
      <w:r>
        <w:rPr>
          <w:sz w:val="24"/>
          <w:szCs w:val="24"/>
        </w:rPr>
        <w:t>Guo</w:t>
      </w:r>
      <w:r w:rsidR="00D40594">
        <w:rPr>
          <w:sz w:val="24"/>
          <w:szCs w:val="24"/>
        </w:rPr>
        <w:t>-</w:t>
      </w:r>
      <w:r>
        <w:rPr>
          <w:sz w:val="24"/>
          <w:szCs w:val="24"/>
        </w:rPr>
        <w:t>Ping Shi</w:t>
      </w:r>
      <w:r>
        <w:rPr>
          <w:sz w:val="24"/>
          <w:szCs w:val="24"/>
        </w:rPr>
        <w:tab/>
        <w:t>Property owner, Newton address</w:t>
      </w:r>
    </w:p>
    <w:p w:rsidR="00900422" w:rsidRDefault="00515D13" w:rsidP="00900422">
      <w:pPr>
        <w:ind w:left="3600" w:hanging="3600"/>
        <w:rPr>
          <w:sz w:val="24"/>
          <w:szCs w:val="24"/>
        </w:rPr>
      </w:pPr>
      <w:r>
        <w:rPr>
          <w:sz w:val="24"/>
          <w:szCs w:val="24"/>
        </w:rPr>
        <w:t>Juan Du</w:t>
      </w:r>
      <w:r>
        <w:rPr>
          <w:sz w:val="24"/>
          <w:szCs w:val="24"/>
        </w:rPr>
        <w:tab/>
        <w:t>Property owner, Newton address</w:t>
      </w:r>
    </w:p>
    <w:p w:rsidR="00900422" w:rsidRDefault="00515D13" w:rsidP="00900422">
      <w:pPr>
        <w:ind w:left="3600" w:hanging="3600"/>
        <w:rPr>
          <w:sz w:val="24"/>
          <w:szCs w:val="24"/>
        </w:rPr>
      </w:pPr>
      <w:r>
        <w:rPr>
          <w:sz w:val="24"/>
          <w:szCs w:val="24"/>
        </w:rPr>
        <w:t>John Panica</w:t>
      </w:r>
      <w:r>
        <w:rPr>
          <w:sz w:val="24"/>
          <w:szCs w:val="24"/>
        </w:rPr>
        <w:tab/>
        <w:t>Newton police officer</w:t>
      </w:r>
    </w:p>
    <w:p w:rsidR="00900422" w:rsidRDefault="00515D13" w:rsidP="00900422">
      <w:pPr>
        <w:ind w:left="3600" w:hanging="3600"/>
        <w:rPr>
          <w:sz w:val="24"/>
          <w:szCs w:val="24"/>
        </w:rPr>
      </w:pPr>
      <w:r>
        <w:rPr>
          <w:sz w:val="24"/>
          <w:szCs w:val="24"/>
        </w:rPr>
        <w:t>Melissa Gamble</w:t>
      </w:r>
      <w:r>
        <w:rPr>
          <w:sz w:val="24"/>
          <w:szCs w:val="24"/>
        </w:rPr>
        <w:tab/>
        <w:t>Department Head for Special Education, Newton South High School</w:t>
      </w:r>
    </w:p>
    <w:p w:rsidR="00900422" w:rsidRDefault="00515D13" w:rsidP="00900422">
      <w:pPr>
        <w:ind w:left="3600" w:hanging="3600"/>
        <w:rPr>
          <w:sz w:val="24"/>
          <w:szCs w:val="24"/>
        </w:rPr>
      </w:pPr>
      <w:r>
        <w:rPr>
          <w:sz w:val="24"/>
          <w:szCs w:val="24"/>
        </w:rPr>
        <w:t>Sarah Orlov</w:t>
      </w:r>
      <w:r w:rsidR="00900422">
        <w:rPr>
          <w:sz w:val="24"/>
          <w:szCs w:val="24"/>
        </w:rPr>
        <w:tab/>
      </w:r>
      <w:r>
        <w:rPr>
          <w:sz w:val="24"/>
          <w:szCs w:val="24"/>
        </w:rPr>
        <w:t>Student Services, Newton Public Schools</w:t>
      </w:r>
    </w:p>
    <w:p w:rsidR="001749FB" w:rsidRDefault="001749FB" w:rsidP="00515D13">
      <w:pPr>
        <w:rPr>
          <w:sz w:val="24"/>
          <w:szCs w:val="24"/>
        </w:rPr>
      </w:pPr>
      <w:r>
        <w:rPr>
          <w:sz w:val="24"/>
          <w:szCs w:val="24"/>
        </w:rPr>
        <w:t>Jill Murray</w:t>
      </w:r>
      <w:r>
        <w:rPr>
          <w:sz w:val="24"/>
          <w:szCs w:val="24"/>
        </w:rPr>
        <w:tab/>
      </w:r>
      <w:r w:rsidR="00515D13">
        <w:rPr>
          <w:sz w:val="24"/>
          <w:szCs w:val="24"/>
        </w:rPr>
        <w:tab/>
      </w:r>
      <w:r w:rsidR="00515D13">
        <w:rPr>
          <w:sz w:val="24"/>
          <w:szCs w:val="24"/>
        </w:rPr>
        <w:tab/>
      </w:r>
      <w:r w:rsidR="00515D13">
        <w:rPr>
          <w:sz w:val="24"/>
          <w:szCs w:val="24"/>
        </w:rPr>
        <w:tab/>
      </w:r>
      <w:r>
        <w:rPr>
          <w:sz w:val="24"/>
          <w:szCs w:val="24"/>
        </w:rPr>
        <w:t>Attorney, Newton Public Schools</w:t>
      </w:r>
    </w:p>
    <w:p w:rsidR="00900422" w:rsidRDefault="00515D13" w:rsidP="00900422">
      <w:pPr>
        <w:ind w:left="3600" w:hanging="3600"/>
        <w:rPr>
          <w:sz w:val="24"/>
          <w:szCs w:val="24"/>
        </w:rPr>
      </w:pPr>
      <w:r>
        <w:rPr>
          <w:sz w:val="24"/>
          <w:szCs w:val="24"/>
        </w:rPr>
        <w:t>Valerie Rae Johnston</w:t>
      </w:r>
      <w:r w:rsidR="00900422">
        <w:rPr>
          <w:sz w:val="24"/>
          <w:szCs w:val="24"/>
        </w:rPr>
        <w:tab/>
        <w:t>Court Reporter</w:t>
      </w:r>
    </w:p>
    <w:p w:rsidR="007135B3" w:rsidRPr="002F7140" w:rsidRDefault="00866A6F" w:rsidP="007135B3">
      <w:pPr>
        <w:rPr>
          <w:sz w:val="24"/>
          <w:szCs w:val="24"/>
        </w:rPr>
      </w:pPr>
      <w:r w:rsidRPr="00034784">
        <w:rPr>
          <w:sz w:val="24"/>
          <w:szCs w:val="24"/>
        </w:rPr>
        <w:t xml:space="preserve">Catherine </w:t>
      </w:r>
      <w:r w:rsidR="007135B3" w:rsidRPr="00034784">
        <w:rPr>
          <w:sz w:val="24"/>
          <w:szCs w:val="24"/>
        </w:rPr>
        <w:t>Putney-Yaceshyn</w:t>
      </w:r>
      <w:r w:rsidR="007135B3" w:rsidRPr="00034784">
        <w:rPr>
          <w:sz w:val="24"/>
          <w:szCs w:val="24"/>
        </w:rPr>
        <w:tab/>
      </w:r>
      <w:r w:rsidR="00452C99" w:rsidRPr="00034784">
        <w:rPr>
          <w:sz w:val="24"/>
          <w:szCs w:val="24"/>
        </w:rPr>
        <w:tab/>
        <w:t>Hearing Officer</w:t>
      </w:r>
      <w:r w:rsidR="007135B3" w:rsidRPr="002F7140">
        <w:rPr>
          <w:sz w:val="24"/>
          <w:szCs w:val="24"/>
        </w:rPr>
        <w:tab/>
      </w:r>
    </w:p>
    <w:p w:rsidR="007135B3" w:rsidRPr="002F7140" w:rsidRDefault="007135B3" w:rsidP="007135B3">
      <w:pPr>
        <w:rPr>
          <w:sz w:val="24"/>
          <w:szCs w:val="24"/>
        </w:rPr>
      </w:pPr>
    </w:p>
    <w:p w:rsidR="00DC4462" w:rsidRDefault="007135B3" w:rsidP="00380547">
      <w:pPr>
        <w:rPr>
          <w:sz w:val="24"/>
          <w:szCs w:val="24"/>
        </w:rPr>
      </w:pPr>
      <w:r w:rsidRPr="002F7140">
        <w:rPr>
          <w:sz w:val="24"/>
          <w:szCs w:val="24"/>
        </w:rPr>
        <w:lastRenderedPageBreak/>
        <w:t xml:space="preserve">The official record of this hearing consists of </w:t>
      </w:r>
      <w:r w:rsidR="00C01A7B">
        <w:rPr>
          <w:sz w:val="24"/>
          <w:szCs w:val="24"/>
        </w:rPr>
        <w:t>Paren</w:t>
      </w:r>
      <w:r w:rsidR="00D21A77">
        <w:rPr>
          <w:sz w:val="24"/>
          <w:szCs w:val="24"/>
        </w:rPr>
        <w:t>t’s</w:t>
      </w:r>
      <w:r w:rsidR="00C01A7B">
        <w:rPr>
          <w:sz w:val="24"/>
          <w:szCs w:val="24"/>
        </w:rPr>
        <w:t xml:space="preserve"> exhibits</w:t>
      </w:r>
      <w:r w:rsidR="005D0E69" w:rsidRPr="002F7140">
        <w:rPr>
          <w:sz w:val="24"/>
          <w:szCs w:val="24"/>
        </w:rPr>
        <w:t xml:space="preserve"> marked </w:t>
      </w:r>
      <w:r w:rsidR="00380547">
        <w:rPr>
          <w:sz w:val="24"/>
          <w:szCs w:val="24"/>
        </w:rPr>
        <w:t xml:space="preserve">P-1 through </w:t>
      </w:r>
      <w:r w:rsidR="003126DA">
        <w:rPr>
          <w:sz w:val="24"/>
          <w:szCs w:val="24"/>
        </w:rPr>
        <w:t xml:space="preserve">P-18 </w:t>
      </w:r>
      <w:r w:rsidR="007340CC">
        <w:rPr>
          <w:sz w:val="24"/>
          <w:szCs w:val="24"/>
        </w:rPr>
        <w:t>and Newton</w:t>
      </w:r>
      <w:r w:rsidR="00C01A7B">
        <w:rPr>
          <w:sz w:val="24"/>
          <w:szCs w:val="24"/>
        </w:rPr>
        <w:t xml:space="preserve">’s exhibits marked </w:t>
      </w:r>
      <w:r w:rsidR="005D0E69" w:rsidRPr="002F7140">
        <w:rPr>
          <w:sz w:val="24"/>
          <w:szCs w:val="24"/>
        </w:rPr>
        <w:t>S-1 through</w:t>
      </w:r>
      <w:r w:rsidR="00380547">
        <w:rPr>
          <w:sz w:val="24"/>
          <w:szCs w:val="24"/>
        </w:rPr>
        <w:t xml:space="preserve"> </w:t>
      </w:r>
      <w:r w:rsidR="00C01A7B">
        <w:rPr>
          <w:sz w:val="24"/>
          <w:szCs w:val="24"/>
        </w:rPr>
        <w:t>S-</w:t>
      </w:r>
      <w:r w:rsidR="003126DA">
        <w:rPr>
          <w:sz w:val="24"/>
          <w:szCs w:val="24"/>
        </w:rPr>
        <w:t>7</w:t>
      </w:r>
      <w:r w:rsidR="00D21A77">
        <w:rPr>
          <w:sz w:val="24"/>
          <w:szCs w:val="24"/>
        </w:rPr>
        <w:t>,</w:t>
      </w:r>
      <w:r w:rsidRPr="00B11335">
        <w:rPr>
          <w:sz w:val="24"/>
          <w:szCs w:val="24"/>
        </w:rPr>
        <w:t xml:space="preserve"> </w:t>
      </w:r>
      <w:r w:rsidRPr="002F7140">
        <w:rPr>
          <w:sz w:val="24"/>
          <w:szCs w:val="24"/>
        </w:rPr>
        <w:t xml:space="preserve">and approximately </w:t>
      </w:r>
      <w:r w:rsidR="003126DA">
        <w:rPr>
          <w:sz w:val="24"/>
          <w:szCs w:val="24"/>
        </w:rPr>
        <w:t>two and one half</w:t>
      </w:r>
      <w:r w:rsidR="00702EB6" w:rsidRPr="00BA4BE4">
        <w:rPr>
          <w:sz w:val="24"/>
          <w:szCs w:val="24"/>
        </w:rPr>
        <w:t xml:space="preserve"> </w:t>
      </w:r>
      <w:r w:rsidR="00866A6F" w:rsidRPr="00BA4BE4">
        <w:rPr>
          <w:sz w:val="24"/>
          <w:szCs w:val="24"/>
        </w:rPr>
        <w:t>hours</w:t>
      </w:r>
      <w:r w:rsidR="00866A6F" w:rsidRPr="002F7140">
        <w:rPr>
          <w:sz w:val="24"/>
          <w:szCs w:val="24"/>
        </w:rPr>
        <w:t xml:space="preserve"> of recorded oral testimony.</w:t>
      </w:r>
      <w:r w:rsidR="00866A6F" w:rsidRPr="002F7140">
        <w:rPr>
          <w:sz w:val="24"/>
          <w:szCs w:val="24"/>
          <w:highlight w:val="cyan"/>
        </w:rPr>
        <w:t xml:space="preserve">  </w:t>
      </w:r>
    </w:p>
    <w:p w:rsidR="00380547" w:rsidRPr="002F7140" w:rsidRDefault="00380547" w:rsidP="00380547">
      <w:pPr>
        <w:rPr>
          <w:sz w:val="24"/>
          <w:szCs w:val="24"/>
        </w:rPr>
      </w:pPr>
    </w:p>
    <w:p w:rsidR="00866A6F" w:rsidRPr="002F7140" w:rsidRDefault="00F133B9" w:rsidP="00866A6F">
      <w:pPr>
        <w:pStyle w:val="Heading1"/>
        <w:jc w:val="both"/>
        <w:rPr>
          <w:sz w:val="24"/>
          <w:szCs w:val="24"/>
        </w:rPr>
      </w:pPr>
      <w:r>
        <w:rPr>
          <w:sz w:val="24"/>
          <w:szCs w:val="24"/>
        </w:rPr>
        <w:t>ISSUE</w:t>
      </w:r>
    </w:p>
    <w:p w:rsidR="00866A6F" w:rsidRPr="002F7140" w:rsidRDefault="00866A6F" w:rsidP="00866A6F">
      <w:pPr>
        <w:ind w:left="720"/>
        <w:rPr>
          <w:sz w:val="24"/>
          <w:szCs w:val="24"/>
          <w:highlight w:val="yellow"/>
        </w:rPr>
      </w:pPr>
    </w:p>
    <w:p w:rsidR="00F133B9" w:rsidRDefault="00380547" w:rsidP="00F133B9">
      <w:pPr>
        <w:ind w:left="720"/>
        <w:rPr>
          <w:sz w:val="24"/>
          <w:szCs w:val="24"/>
        </w:rPr>
      </w:pPr>
      <w:r>
        <w:rPr>
          <w:sz w:val="24"/>
          <w:szCs w:val="24"/>
        </w:rPr>
        <w:t xml:space="preserve">Whether </w:t>
      </w:r>
      <w:r w:rsidR="00F133B9">
        <w:rPr>
          <w:sz w:val="24"/>
          <w:szCs w:val="24"/>
        </w:rPr>
        <w:t>Newton Public Schools is the LEA (local education agency) responsible for providing Student with special education services.</w:t>
      </w:r>
      <w:r w:rsidR="00435898">
        <w:rPr>
          <w:sz w:val="24"/>
          <w:szCs w:val="24"/>
        </w:rPr>
        <w:t xml:space="preserve"> </w:t>
      </w:r>
      <w:r w:rsidR="00411B52">
        <w:rPr>
          <w:rStyle w:val="FootnoteReference"/>
          <w:sz w:val="24"/>
          <w:szCs w:val="24"/>
        </w:rPr>
        <w:footnoteReference w:id="2"/>
      </w:r>
    </w:p>
    <w:p w:rsidR="00C445A5" w:rsidRDefault="00C445A5" w:rsidP="00F133B9">
      <w:pPr>
        <w:ind w:left="720"/>
        <w:rPr>
          <w:sz w:val="24"/>
          <w:szCs w:val="24"/>
        </w:rPr>
      </w:pPr>
    </w:p>
    <w:p w:rsidR="00866A6F" w:rsidRPr="002F7140" w:rsidRDefault="00866A6F" w:rsidP="00866A6F">
      <w:pPr>
        <w:jc w:val="both"/>
        <w:rPr>
          <w:b/>
          <w:sz w:val="24"/>
          <w:szCs w:val="24"/>
          <w:highlight w:val="cyan"/>
          <w:u w:val="single"/>
        </w:rPr>
      </w:pPr>
      <w:r w:rsidRPr="002F7140">
        <w:rPr>
          <w:b/>
          <w:sz w:val="24"/>
          <w:szCs w:val="24"/>
          <w:u w:val="single"/>
        </w:rPr>
        <w:t>SUMMARY OF THE EVIDENCE</w:t>
      </w:r>
      <w:r w:rsidRPr="002F7140">
        <w:rPr>
          <w:b/>
          <w:sz w:val="24"/>
          <w:szCs w:val="24"/>
          <w:highlight w:val="cyan"/>
          <w:u w:val="single"/>
        </w:rPr>
        <w:t xml:space="preserve"> </w:t>
      </w:r>
    </w:p>
    <w:p w:rsidR="00866A6F" w:rsidRPr="002F7140" w:rsidRDefault="00866A6F" w:rsidP="00866A6F">
      <w:pPr>
        <w:ind w:left="180"/>
        <w:jc w:val="both"/>
        <w:rPr>
          <w:sz w:val="24"/>
          <w:szCs w:val="24"/>
        </w:rPr>
      </w:pPr>
    </w:p>
    <w:p w:rsidR="00094BBA" w:rsidRDefault="00094BBA" w:rsidP="00A61C26">
      <w:pPr>
        <w:numPr>
          <w:ilvl w:val="0"/>
          <w:numId w:val="2"/>
        </w:numPr>
        <w:jc w:val="both"/>
        <w:rPr>
          <w:sz w:val="24"/>
          <w:szCs w:val="24"/>
        </w:rPr>
      </w:pPr>
      <w:r>
        <w:rPr>
          <w:sz w:val="24"/>
          <w:szCs w:val="24"/>
        </w:rPr>
        <w:t>Parents are married and have owned a home in Milford, Connecticut</w:t>
      </w:r>
      <w:r w:rsidR="00936A64">
        <w:rPr>
          <w:sz w:val="24"/>
          <w:szCs w:val="24"/>
        </w:rPr>
        <w:t>, (“Milford”)</w:t>
      </w:r>
      <w:r>
        <w:rPr>
          <w:sz w:val="24"/>
          <w:szCs w:val="24"/>
        </w:rPr>
        <w:t xml:space="preserve"> since September 1995.  Both of their names are on the mortgage</w:t>
      </w:r>
      <w:r w:rsidR="000F63C6">
        <w:rPr>
          <w:sz w:val="24"/>
          <w:szCs w:val="24"/>
        </w:rPr>
        <w:t xml:space="preserve"> of their home</w:t>
      </w:r>
      <w:r>
        <w:rPr>
          <w:sz w:val="24"/>
          <w:szCs w:val="24"/>
        </w:rPr>
        <w:t xml:space="preserve"> and Father “believes” that his </w:t>
      </w:r>
      <w:r w:rsidR="000F63C6">
        <w:rPr>
          <w:sz w:val="24"/>
          <w:szCs w:val="24"/>
        </w:rPr>
        <w:t>name is on the deed as well</w:t>
      </w:r>
      <w:r>
        <w:rPr>
          <w:sz w:val="24"/>
          <w:szCs w:val="24"/>
        </w:rPr>
        <w:t>.</w:t>
      </w:r>
      <w:r w:rsidR="00C5141E">
        <w:rPr>
          <w:sz w:val="24"/>
          <w:szCs w:val="24"/>
        </w:rPr>
        <w:t xml:space="preserve">  (Father)</w:t>
      </w:r>
      <w:r>
        <w:rPr>
          <w:sz w:val="24"/>
          <w:szCs w:val="24"/>
        </w:rPr>
        <w:t xml:space="preserve">  </w:t>
      </w:r>
    </w:p>
    <w:p w:rsidR="00094BBA" w:rsidRDefault="00094BBA" w:rsidP="00094BBA">
      <w:pPr>
        <w:ind w:left="615"/>
        <w:jc w:val="both"/>
        <w:rPr>
          <w:sz w:val="24"/>
          <w:szCs w:val="24"/>
        </w:rPr>
      </w:pPr>
    </w:p>
    <w:p w:rsidR="00692C81" w:rsidRDefault="00866A6F" w:rsidP="00A61C26">
      <w:pPr>
        <w:numPr>
          <w:ilvl w:val="0"/>
          <w:numId w:val="2"/>
        </w:numPr>
        <w:jc w:val="both"/>
        <w:rPr>
          <w:sz w:val="24"/>
          <w:szCs w:val="24"/>
        </w:rPr>
      </w:pPr>
      <w:r w:rsidRPr="00363D5F">
        <w:rPr>
          <w:sz w:val="24"/>
          <w:szCs w:val="24"/>
        </w:rPr>
        <w:t>The student (her</w:t>
      </w:r>
      <w:r w:rsidR="002D3B19" w:rsidRPr="00363D5F">
        <w:rPr>
          <w:sz w:val="24"/>
          <w:szCs w:val="24"/>
        </w:rPr>
        <w:t xml:space="preserve">einafter, “Student”) is </w:t>
      </w:r>
      <w:r w:rsidR="0034699B">
        <w:rPr>
          <w:sz w:val="24"/>
          <w:szCs w:val="24"/>
        </w:rPr>
        <w:t>seventeen</w:t>
      </w:r>
      <w:r w:rsidR="00E34B05" w:rsidRPr="00363D5F">
        <w:rPr>
          <w:sz w:val="24"/>
          <w:szCs w:val="24"/>
        </w:rPr>
        <w:t xml:space="preserve"> year</w:t>
      </w:r>
      <w:r w:rsidR="00363D5F" w:rsidRPr="00363D5F">
        <w:rPr>
          <w:sz w:val="24"/>
          <w:szCs w:val="24"/>
        </w:rPr>
        <w:t>s</w:t>
      </w:r>
      <w:r w:rsidR="00E34B05" w:rsidRPr="00363D5F">
        <w:rPr>
          <w:sz w:val="24"/>
          <w:szCs w:val="24"/>
        </w:rPr>
        <w:t xml:space="preserve"> ol</w:t>
      </w:r>
      <w:r w:rsidR="0041742F" w:rsidRPr="00363D5F">
        <w:rPr>
          <w:sz w:val="24"/>
          <w:szCs w:val="24"/>
        </w:rPr>
        <w:t>d</w:t>
      </w:r>
      <w:r w:rsidR="0034699B">
        <w:rPr>
          <w:sz w:val="24"/>
          <w:szCs w:val="24"/>
        </w:rPr>
        <w:t xml:space="preserve"> and</w:t>
      </w:r>
      <w:r w:rsidR="00094BBA">
        <w:rPr>
          <w:sz w:val="24"/>
          <w:szCs w:val="24"/>
        </w:rPr>
        <w:t xml:space="preserve"> </w:t>
      </w:r>
      <w:r w:rsidR="00C5141E">
        <w:rPr>
          <w:sz w:val="24"/>
          <w:szCs w:val="24"/>
        </w:rPr>
        <w:t xml:space="preserve">has lived </w:t>
      </w:r>
      <w:r w:rsidR="00B22CAB">
        <w:rPr>
          <w:sz w:val="24"/>
          <w:szCs w:val="24"/>
        </w:rPr>
        <w:t>full-time with</w:t>
      </w:r>
      <w:r w:rsidR="00C5141E">
        <w:rPr>
          <w:sz w:val="24"/>
          <w:szCs w:val="24"/>
        </w:rPr>
        <w:t xml:space="preserve"> her</w:t>
      </w:r>
      <w:r w:rsidR="00B22CAB">
        <w:rPr>
          <w:sz w:val="24"/>
          <w:szCs w:val="24"/>
        </w:rPr>
        <w:t xml:space="preserve"> parents in their</w:t>
      </w:r>
      <w:r w:rsidR="000322E9">
        <w:rPr>
          <w:sz w:val="24"/>
          <w:szCs w:val="24"/>
        </w:rPr>
        <w:t xml:space="preserve"> Milford home from the time that</w:t>
      </w:r>
      <w:r w:rsidR="00C5141E">
        <w:rPr>
          <w:sz w:val="24"/>
          <w:szCs w:val="24"/>
        </w:rPr>
        <w:t xml:space="preserve"> she was adopted in August 2003 until July 2017 when her parents unilaterally placed her as a residential student at the Chamberlain School</w:t>
      </w:r>
      <w:r w:rsidR="00442F4B">
        <w:rPr>
          <w:sz w:val="24"/>
          <w:szCs w:val="24"/>
        </w:rPr>
        <w:t xml:space="preserve"> (hereinafter, Chamberlain)</w:t>
      </w:r>
      <w:r w:rsidR="00C5141E">
        <w:rPr>
          <w:sz w:val="24"/>
          <w:szCs w:val="24"/>
        </w:rPr>
        <w:t xml:space="preserve"> in Middleborough, Massachusetts.  Prior to being unilaterally placed at Chamberlain, Student attended the Milford Public Schools from Kindergarten through and including her freshman year of high school.  (Father)</w:t>
      </w:r>
    </w:p>
    <w:p w:rsidR="00442F4B" w:rsidRDefault="00442F4B" w:rsidP="00442F4B">
      <w:pPr>
        <w:pStyle w:val="ListParagraph"/>
        <w:rPr>
          <w:sz w:val="24"/>
          <w:szCs w:val="24"/>
        </w:rPr>
      </w:pPr>
    </w:p>
    <w:p w:rsidR="00442F4B" w:rsidRDefault="007355AA" w:rsidP="00A61C26">
      <w:pPr>
        <w:numPr>
          <w:ilvl w:val="0"/>
          <w:numId w:val="2"/>
        </w:numPr>
        <w:jc w:val="both"/>
        <w:rPr>
          <w:sz w:val="24"/>
          <w:szCs w:val="24"/>
        </w:rPr>
      </w:pPr>
      <w:r>
        <w:rPr>
          <w:sz w:val="24"/>
          <w:szCs w:val="24"/>
        </w:rPr>
        <w:t>Father has worked for a software company in Mas</w:t>
      </w:r>
      <w:r w:rsidR="00C600E8">
        <w:rPr>
          <w:sz w:val="24"/>
          <w:szCs w:val="24"/>
        </w:rPr>
        <w:t>sachusetts since April 2010.  The company</w:t>
      </w:r>
      <w:r>
        <w:rPr>
          <w:sz w:val="24"/>
          <w:szCs w:val="24"/>
        </w:rPr>
        <w:t xml:space="preserve"> was initially located in Concord and moved to Waltham five or six years ago.  </w:t>
      </w:r>
      <w:r w:rsidR="00C76793">
        <w:rPr>
          <w:sz w:val="24"/>
          <w:szCs w:val="24"/>
        </w:rPr>
        <w:t>Until recently h</w:t>
      </w:r>
      <w:r>
        <w:rPr>
          <w:sz w:val="24"/>
          <w:szCs w:val="24"/>
        </w:rPr>
        <w:t>e commuted from his Connecticut home and stayed at the Courtyard motel in Waltham on the nights</w:t>
      </w:r>
      <w:r w:rsidR="00C76793">
        <w:rPr>
          <w:sz w:val="24"/>
          <w:szCs w:val="24"/>
        </w:rPr>
        <w:t xml:space="preserve"> prior to days he worked in the Waltham office.  He worked from his Connecticut home when he was not in the Waltham office.  </w:t>
      </w:r>
      <w:r>
        <w:rPr>
          <w:sz w:val="24"/>
          <w:szCs w:val="24"/>
        </w:rPr>
        <w:t>He spent thirty to fifty percent of his time in Waltham each month.  (P-8)</w:t>
      </w:r>
      <w:r w:rsidR="00120470">
        <w:rPr>
          <w:sz w:val="24"/>
          <w:szCs w:val="24"/>
        </w:rPr>
        <w:t xml:space="preserve">  </w:t>
      </w:r>
      <w:r w:rsidR="000322E9">
        <w:rPr>
          <w:sz w:val="24"/>
          <w:szCs w:val="24"/>
        </w:rPr>
        <w:t xml:space="preserve">His employer covered the costs of his travel and lodging.  </w:t>
      </w:r>
      <w:r w:rsidR="00B22CAB">
        <w:rPr>
          <w:sz w:val="24"/>
          <w:szCs w:val="24"/>
        </w:rPr>
        <w:t>Sometime in</w:t>
      </w:r>
      <w:r w:rsidR="00120470">
        <w:rPr>
          <w:sz w:val="24"/>
          <w:szCs w:val="24"/>
        </w:rPr>
        <w:t xml:space="preserve"> 2018</w:t>
      </w:r>
      <w:r w:rsidR="00B22CAB">
        <w:rPr>
          <w:rStyle w:val="FootnoteReference"/>
          <w:sz w:val="24"/>
          <w:szCs w:val="24"/>
        </w:rPr>
        <w:footnoteReference w:id="3"/>
      </w:r>
      <w:r w:rsidR="00120470">
        <w:rPr>
          <w:sz w:val="24"/>
          <w:szCs w:val="24"/>
        </w:rPr>
        <w:t>, Father’</w:t>
      </w:r>
      <w:r w:rsidR="00296D23">
        <w:rPr>
          <w:sz w:val="24"/>
          <w:szCs w:val="24"/>
        </w:rPr>
        <w:t xml:space="preserve">s manager began talking to him about working full-time in the Waltham office.  One of the reasons was that his employer had been paying his hotel, meal, and travel expenses and that “was becoming more of an issue.” </w:t>
      </w:r>
      <w:r w:rsidR="00296D23">
        <w:rPr>
          <w:rStyle w:val="FootnoteReference"/>
          <w:sz w:val="24"/>
          <w:szCs w:val="24"/>
        </w:rPr>
        <w:footnoteReference w:id="4"/>
      </w:r>
      <w:r w:rsidR="00296D23">
        <w:rPr>
          <w:sz w:val="24"/>
          <w:szCs w:val="24"/>
        </w:rPr>
        <w:t xml:space="preserve">   Sometime prior to the summer of 2018, Father agreed to increase </w:t>
      </w:r>
      <w:r w:rsidR="000322E9">
        <w:rPr>
          <w:sz w:val="24"/>
          <w:szCs w:val="24"/>
        </w:rPr>
        <w:t>the number of hours he spent</w:t>
      </w:r>
      <w:r w:rsidR="00296D23">
        <w:rPr>
          <w:sz w:val="24"/>
          <w:szCs w:val="24"/>
        </w:rPr>
        <w:t xml:space="preserve"> in the Waltham office</w:t>
      </w:r>
      <w:r w:rsidR="00EA3EFC">
        <w:rPr>
          <w:rStyle w:val="FootnoteReference"/>
          <w:sz w:val="24"/>
          <w:szCs w:val="24"/>
        </w:rPr>
        <w:footnoteReference w:id="5"/>
      </w:r>
      <w:r w:rsidR="00296D23">
        <w:rPr>
          <w:sz w:val="24"/>
          <w:szCs w:val="24"/>
        </w:rPr>
        <w:t>.  (Father)</w:t>
      </w:r>
    </w:p>
    <w:p w:rsidR="00C5141E" w:rsidRDefault="00C5141E" w:rsidP="00C5141E">
      <w:pPr>
        <w:pStyle w:val="ListParagraph"/>
        <w:rPr>
          <w:sz w:val="24"/>
          <w:szCs w:val="24"/>
        </w:rPr>
      </w:pPr>
    </w:p>
    <w:p w:rsidR="00C5141E" w:rsidRDefault="00D21A77" w:rsidP="00A61C26">
      <w:pPr>
        <w:numPr>
          <w:ilvl w:val="0"/>
          <w:numId w:val="2"/>
        </w:numPr>
        <w:jc w:val="both"/>
        <w:rPr>
          <w:sz w:val="24"/>
          <w:szCs w:val="24"/>
        </w:rPr>
      </w:pPr>
      <w:r>
        <w:rPr>
          <w:sz w:val="24"/>
          <w:szCs w:val="24"/>
        </w:rPr>
        <w:lastRenderedPageBreak/>
        <w:t>On May 29, 2018</w:t>
      </w:r>
      <w:r w:rsidR="00E9393B">
        <w:rPr>
          <w:sz w:val="24"/>
          <w:szCs w:val="24"/>
        </w:rPr>
        <w:t xml:space="preserve">, </w:t>
      </w:r>
      <w:r w:rsidR="002F0A6E">
        <w:rPr>
          <w:sz w:val="24"/>
          <w:szCs w:val="24"/>
        </w:rPr>
        <w:t>Student’s Connecticut PPT (Planning and Placement) Team</w:t>
      </w:r>
      <w:r w:rsidR="00996409">
        <w:rPr>
          <w:rStyle w:val="FootnoteReference"/>
          <w:sz w:val="24"/>
          <w:szCs w:val="24"/>
        </w:rPr>
        <w:footnoteReference w:id="6"/>
      </w:r>
      <w:r w:rsidR="002F0A6E">
        <w:rPr>
          <w:sz w:val="24"/>
          <w:szCs w:val="24"/>
        </w:rPr>
        <w:t xml:space="preserve"> convened </w:t>
      </w:r>
      <w:r w:rsidR="000322E9">
        <w:rPr>
          <w:sz w:val="24"/>
          <w:szCs w:val="24"/>
        </w:rPr>
        <w:t>for an annual review.</w:t>
      </w:r>
      <w:r w:rsidR="002F0A6E">
        <w:rPr>
          <w:sz w:val="24"/>
          <w:szCs w:val="24"/>
        </w:rPr>
        <w:t xml:space="preserve"> (S-4)</w:t>
      </w:r>
      <w:r w:rsidR="00EA3EFC">
        <w:rPr>
          <w:sz w:val="24"/>
          <w:szCs w:val="24"/>
        </w:rPr>
        <w:t xml:space="preserve">  The Team included Father, Mother</w:t>
      </w:r>
      <w:r w:rsidR="00B93004">
        <w:rPr>
          <w:sz w:val="24"/>
          <w:szCs w:val="24"/>
        </w:rPr>
        <w:t>, Parents’ attorney, a school administrator, a school psychologist, a guidance counselor, an assistant principal, a school attorney, and the acting special education director</w:t>
      </w:r>
      <w:r w:rsidR="00561F35">
        <w:rPr>
          <w:sz w:val="24"/>
          <w:szCs w:val="24"/>
        </w:rPr>
        <w:t xml:space="preserve">.  </w:t>
      </w:r>
      <w:r w:rsidR="00A72BAA">
        <w:rPr>
          <w:sz w:val="24"/>
          <w:szCs w:val="24"/>
        </w:rPr>
        <w:t xml:space="preserve">The Team denied Parents’ request to support Student’s residential placement and proposed an in-district therapeutic day program.  </w:t>
      </w:r>
      <w:r w:rsidR="00561F35">
        <w:rPr>
          <w:sz w:val="24"/>
          <w:szCs w:val="24"/>
        </w:rPr>
        <w:t xml:space="preserve">The next projected PPT meeting date was listed as May 29, 2019.  </w:t>
      </w:r>
      <w:r w:rsidR="00EA1738">
        <w:rPr>
          <w:sz w:val="24"/>
          <w:szCs w:val="24"/>
        </w:rPr>
        <w:t>(S-4)</w:t>
      </w:r>
    </w:p>
    <w:p w:rsidR="00E9393B" w:rsidRDefault="00E9393B" w:rsidP="00E9393B">
      <w:pPr>
        <w:pStyle w:val="ListParagraph"/>
        <w:rPr>
          <w:sz w:val="24"/>
          <w:szCs w:val="24"/>
        </w:rPr>
      </w:pPr>
    </w:p>
    <w:p w:rsidR="00E9393B" w:rsidRDefault="00837F21" w:rsidP="00A61C26">
      <w:pPr>
        <w:numPr>
          <w:ilvl w:val="0"/>
          <w:numId w:val="2"/>
        </w:numPr>
        <w:jc w:val="both"/>
        <w:rPr>
          <w:sz w:val="24"/>
          <w:szCs w:val="24"/>
        </w:rPr>
      </w:pPr>
      <w:r>
        <w:rPr>
          <w:sz w:val="24"/>
          <w:szCs w:val="24"/>
        </w:rPr>
        <w:t>On July 31, 201</w:t>
      </w:r>
      <w:r w:rsidR="00D85415">
        <w:rPr>
          <w:sz w:val="24"/>
          <w:szCs w:val="24"/>
        </w:rPr>
        <w:t>8</w:t>
      </w:r>
      <w:r>
        <w:rPr>
          <w:sz w:val="24"/>
          <w:szCs w:val="24"/>
        </w:rPr>
        <w:t>, Father, Mother, and an administrator of the Milford Public Schools, Eric Paradis, met and revised Student’s IEP to change her recommended placement from the in-district therapeutic program to an approved therapeutic residential school setting for the 2018-2019 school year.  The PPT document states that the determination was based upon review of records (though no records were attached) and parental input.</w:t>
      </w:r>
      <w:r w:rsidR="00D85415">
        <w:rPr>
          <w:sz w:val="24"/>
          <w:szCs w:val="24"/>
        </w:rPr>
        <w:t xml:space="preserve">  A Milford representative signed a document entitled Agreement to Change an Individualized Education Program Without Convening A Planning and Placement Team meeting on July 31, 2018.  Father signed the document on August 31, 2018.  (S-4, S-5)</w:t>
      </w:r>
    </w:p>
    <w:p w:rsidR="00BF42DE" w:rsidRDefault="00BF42DE" w:rsidP="00BF42DE">
      <w:pPr>
        <w:pStyle w:val="ListParagraph"/>
        <w:rPr>
          <w:sz w:val="24"/>
          <w:szCs w:val="24"/>
        </w:rPr>
      </w:pPr>
    </w:p>
    <w:p w:rsidR="00BF42DE" w:rsidRDefault="00BF42DE" w:rsidP="00A61C26">
      <w:pPr>
        <w:numPr>
          <w:ilvl w:val="0"/>
          <w:numId w:val="2"/>
        </w:numPr>
        <w:jc w:val="both"/>
        <w:rPr>
          <w:sz w:val="24"/>
          <w:szCs w:val="24"/>
        </w:rPr>
      </w:pPr>
      <w:r>
        <w:rPr>
          <w:sz w:val="24"/>
          <w:szCs w:val="24"/>
        </w:rPr>
        <w:t>Sometime on or after the July 31, 2018 meeting in which the Milford special education administrator changed Student’s IEP placement from an in-district substantially separate therapeutic placement to a residential therapeutic placement, Parents and Milford, Connecticut entered into a confidential settlement agreement.  Father testified that he was not at liberty to divulge the terms of the agreement.  He further stated that he could not recall whether he had told anybody from the Milford Public Schools that he inten</w:t>
      </w:r>
      <w:r w:rsidR="004E2B85">
        <w:rPr>
          <w:sz w:val="24"/>
          <w:szCs w:val="24"/>
        </w:rPr>
        <w:t>ded to rent a room in a home</w:t>
      </w:r>
      <w:r>
        <w:rPr>
          <w:sz w:val="24"/>
          <w:szCs w:val="24"/>
        </w:rPr>
        <w:t xml:space="preserve"> in Massachusetts.  (Father)</w:t>
      </w:r>
    </w:p>
    <w:p w:rsidR="001A1CDC" w:rsidRDefault="001A1CDC" w:rsidP="00EA1738">
      <w:pPr>
        <w:ind w:left="615"/>
        <w:jc w:val="both"/>
        <w:rPr>
          <w:sz w:val="24"/>
          <w:szCs w:val="24"/>
        </w:rPr>
      </w:pPr>
    </w:p>
    <w:p w:rsidR="00EA1738" w:rsidRDefault="00EA1738" w:rsidP="00A61C26">
      <w:pPr>
        <w:numPr>
          <w:ilvl w:val="0"/>
          <w:numId w:val="2"/>
        </w:numPr>
        <w:jc w:val="both"/>
        <w:rPr>
          <w:sz w:val="24"/>
          <w:szCs w:val="24"/>
        </w:rPr>
      </w:pPr>
      <w:r w:rsidRPr="00211329">
        <w:rPr>
          <w:sz w:val="24"/>
          <w:szCs w:val="24"/>
        </w:rPr>
        <w:t xml:space="preserve">On August 1, 2018, </w:t>
      </w:r>
      <w:r w:rsidR="00F61C81" w:rsidRPr="00211329">
        <w:rPr>
          <w:sz w:val="24"/>
          <w:szCs w:val="24"/>
        </w:rPr>
        <w:t xml:space="preserve">Father signed a lease for </w:t>
      </w:r>
      <w:r w:rsidRPr="00211329">
        <w:rPr>
          <w:sz w:val="24"/>
          <w:szCs w:val="24"/>
        </w:rPr>
        <w:t>a property in Newton, Massachusetts</w:t>
      </w:r>
      <w:r w:rsidR="00FD6C9E" w:rsidRPr="00211329">
        <w:rPr>
          <w:sz w:val="24"/>
          <w:szCs w:val="24"/>
        </w:rPr>
        <w:t xml:space="preserve"> for the term of August 1, 2018 through August 31, 2019</w:t>
      </w:r>
      <w:r w:rsidRPr="00211329">
        <w:rPr>
          <w:sz w:val="24"/>
          <w:szCs w:val="24"/>
        </w:rPr>
        <w:t>.</w:t>
      </w:r>
      <w:r w:rsidR="00EA3EFC" w:rsidRPr="00211329">
        <w:rPr>
          <w:rStyle w:val="FootnoteReference"/>
          <w:sz w:val="24"/>
          <w:szCs w:val="24"/>
        </w:rPr>
        <w:footnoteReference w:id="7"/>
      </w:r>
      <w:r w:rsidRPr="00211329">
        <w:rPr>
          <w:sz w:val="24"/>
          <w:szCs w:val="24"/>
        </w:rPr>
        <w:t xml:space="preserve">  </w:t>
      </w:r>
      <w:r w:rsidR="00885E9C" w:rsidRPr="00211329">
        <w:rPr>
          <w:sz w:val="24"/>
          <w:szCs w:val="24"/>
        </w:rPr>
        <w:t xml:space="preserve">Although the landlord typically does not give his tenants leases, Father asked for one, so </w:t>
      </w:r>
      <w:r w:rsidR="00344E57" w:rsidRPr="00211329">
        <w:rPr>
          <w:sz w:val="24"/>
          <w:szCs w:val="24"/>
        </w:rPr>
        <w:t>the l</w:t>
      </w:r>
      <w:r w:rsidR="00885E9C" w:rsidRPr="00211329">
        <w:rPr>
          <w:sz w:val="24"/>
          <w:szCs w:val="24"/>
        </w:rPr>
        <w:t>andlord provided one to him</w:t>
      </w:r>
      <w:r w:rsidR="00211329">
        <w:rPr>
          <w:rStyle w:val="FootnoteReference"/>
          <w:sz w:val="24"/>
          <w:szCs w:val="24"/>
        </w:rPr>
        <w:footnoteReference w:id="8"/>
      </w:r>
      <w:r w:rsidR="00885E9C" w:rsidRPr="00211329">
        <w:rPr>
          <w:sz w:val="24"/>
          <w:szCs w:val="24"/>
        </w:rPr>
        <w:t>.</w:t>
      </w:r>
      <w:r w:rsidR="00211329">
        <w:rPr>
          <w:sz w:val="24"/>
          <w:szCs w:val="24"/>
        </w:rPr>
        <w:t xml:space="preserve">  (Father)</w:t>
      </w:r>
      <w:r w:rsidR="00885E9C" w:rsidRPr="00211329">
        <w:rPr>
          <w:sz w:val="24"/>
          <w:szCs w:val="24"/>
        </w:rPr>
        <w:t xml:space="preserve">  </w:t>
      </w:r>
      <w:r w:rsidR="007354A1" w:rsidRPr="00211329">
        <w:rPr>
          <w:sz w:val="24"/>
          <w:szCs w:val="24"/>
        </w:rPr>
        <w:t>The lease states the property is a single family home and that the total rent per month is $1,000.00.</w:t>
      </w:r>
      <w:r w:rsidR="000035C5">
        <w:rPr>
          <w:sz w:val="24"/>
          <w:szCs w:val="24"/>
        </w:rPr>
        <w:t xml:space="preserve">  (S-1)</w:t>
      </w:r>
      <w:r w:rsidR="00211329">
        <w:rPr>
          <w:sz w:val="24"/>
          <w:szCs w:val="24"/>
        </w:rPr>
        <w:t xml:space="preserve">  At the time of the Hearing there was one other adult male renting a room from Mr. Shi.  He did not have a lease.  Mr. Shi explained that he and his wife places ads to find tenants to rent their rooms.  The rentals are short term and they generally do not have written leases.  (Shi)</w:t>
      </w:r>
    </w:p>
    <w:p w:rsidR="0095322A" w:rsidRDefault="0095322A" w:rsidP="0095322A">
      <w:pPr>
        <w:pStyle w:val="ListParagraph"/>
        <w:rPr>
          <w:sz w:val="24"/>
          <w:szCs w:val="24"/>
        </w:rPr>
      </w:pPr>
    </w:p>
    <w:p w:rsidR="006A477B" w:rsidRDefault="0095322A" w:rsidP="00A61C26">
      <w:pPr>
        <w:numPr>
          <w:ilvl w:val="0"/>
          <w:numId w:val="2"/>
        </w:numPr>
        <w:jc w:val="both"/>
        <w:rPr>
          <w:sz w:val="24"/>
          <w:szCs w:val="24"/>
        </w:rPr>
      </w:pPr>
      <w:r>
        <w:rPr>
          <w:sz w:val="24"/>
          <w:szCs w:val="24"/>
        </w:rPr>
        <w:t>Fathe</w:t>
      </w:r>
      <w:r w:rsidR="00D21A77">
        <w:rPr>
          <w:sz w:val="24"/>
          <w:szCs w:val="24"/>
        </w:rPr>
        <w:t>r’s lease was for one bedroom in</w:t>
      </w:r>
      <w:r>
        <w:rPr>
          <w:sz w:val="24"/>
          <w:szCs w:val="24"/>
        </w:rPr>
        <w:t xml:space="preserve"> the Newton house.</w:t>
      </w:r>
      <w:r w:rsidR="00B56A30">
        <w:rPr>
          <w:rStyle w:val="FootnoteReference"/>
          <w:sz w:val="24"/>
          <w:szCs w:val="24"/>
        </w:rPr>
        <w:footnoteReference w:id="9"/>
      </w:r>
      <w:r>
        <w:rPr>
          <w:sz w:val="24"/>
          <w:szCs w:val="24"/>
        </w:rPr>
        <w:t xml:space="preserve">  There are other </w:t>
      </w:r>
      <w:r w:rsidR="008F185B">
        <w:rPr>
          <w:sz w:val="24"/>
          <w:szCs w:val="24"/>
        </w:rPr>
        <w:t>bed</w:t>
      </w:r>
      <w:r>
        <w:rPr>
          <w:sz w:val="24"/>
          <w:szCs w:val="24"/>
        </w:rPr>
        <w:t>rooms available</w:t>
      </w:r>
      <w:r w:rsidR="00C319A0">
        <w:rPr>
          <w:sz w:val="24"/>
          <w:szCs w:val="24"/>
        </w:rPr>
        <w:t xml:space="preserve"> in the home</w:t>
      </w:r>
      <w:r>
        <w:rPr>
          <w:sz w:val="24"/>
          <w:szCs w:val="24"/>
        </w:rPr>
        <w:t xml:space="preserve"> </w:t>
      </w:r>
      <w:r w:rsidR="00B56A30">
        <w:rPr>
          <w:sz w:val="24"/>
          <w:szCs w:val="24"/>
        </w:rPr>
        <w:t xml:space="preserve">that he can rent </w:t>
      </w:r>
      <w:r>
        <w:rPr>
          <w:sz w:val="24"/>
          <w:szCs w:val="24"/>
        </w:rPr>
        <w:t>when his da</w:t>
      </w:r>
      <w:r w:rsidR="00C319A0">
        <w:rPr>
          <w:sz w:val="24"/>
          <w:szCs w:val="24"/>
        </w:rPr>
        <w:t>ughter sleeps there</w:t>
      </w:r>
      <w:r w:rsidR="0038281E">
        <w:rPr>
          <w:rStyle w:val="FootnoteReference"/>
          <w:sz w:val="24"/>
          <w:szCs w:val="24"/>
        </w:rPr>
        <w:footnoteReference w:id="10"/>
      </w:r>
      <w:r w:rsidR="00C319A0">
        <w:rPr>
          <w:sz w:val="24"/>
          <w:szCs w:val="24"/>
        </w:rPr>
        <w:t>.  Father</w:t>
      </w:r>
      <w:r>
        <w:rPr>
          <w:sz w:val="24"/>
          <w:szCs w:val="24"/>
        </w:rPr>
        <w:t xml:space="preserve"> pays $50.00 per</w:t>
      </w:r>
      <w:r w:rsidR="00C319A0">
        <w:rPr>
          <w:sz w:val="24"/>
          <w:szCs w:val="24"/>
        </w:rPr>
        <w:t xml:space="preserve"> night</w:t>
      </w:r>
      <w:r>
        <w:rPr>
          <w:sz w:val="24"/>
          <w:szCs w:val="24"/>
        </w:rPr>
        <w:t xml:space="preserve"> when his daughter spends the night. He has paid the landlord less than $500.00 in extra rent since he has been staying in Newton.  The longest number of successive nights Stud</w:t>
      </w:r>
      <w:r w:rsidR="00696088">
        <w:rPr>
          <w:sz w:val="24"/>
          <w:szCs w:val="24"/>
        </w:rPr>
        <w:t xml:space="preserve">ent spent at the house was two.  Father has access to the kitchen and </w:t>
      </w:r>
      <w:r w:rsidR="00696088">
        <w:rPr>
          <w:sz w:val="24"/>
          <w:szCs w:val="24"/>
        </w:rPr>
        <w:lastRenderedPageBreak/>
        <w:t>there is a refrigerator separate from the landlords’ where he can keep his own food.</w:t>
      </w:r>
      <w:r>
        <w:rPr>
          <w:sz w:val="24"/>
          <w:szCs w:val="24"/>
        </w:rPr>
        <w:t xml:space="preserve"> </w:t>
      </w:r>
      <w:r w:rsidR="00F6654F">
        <w:rPr>
          <w:sz w:val="24"/>
          <w:szCs w:val="24"/>
        </w:rPr>
        <w:t>Father sleeps in the Newton house most weekdays.  Most weekends Father is not at the Newton property.  He is not there during ho</w:t>
      </w:r>
      <w:r w:rsidR="00C319A0">
        <w:rPr>
          <w:sz w:val="24"/>
          <w:szCs w:val="24"/>
        </w:rPr>
        <w:t>lid</w:t>
      </w:r>
      <w:r w:rsidR="00F6654F">
        <w:rPr>
          <w:sz w:val="24"/>
          <w:szCs w:val="24"/>
        </w:rPr>
        <w:t xml:space="preserve">ays.  His wife has never stayed at the Newton property.  </w:t>
      </w:r>
      <w:r>
        <w:rPr>
          <w:sz w:val="24"/>
          <w:szCs w:val="24"/>
        </w:rPr>
        <w:t xml:space="preserve">(Shi)  </w:t>
      </w:r>
    </w:p>
    <w:p w:rsidR="00EA1738" w:rsidRDefault="00EA1738" w:rsidP="00EA1738">
      <w:pPr>
        <w:pStyle w:val="ListParagraph"/>
        <w:rPr>
          <w:sz w:val="24"/>
          <w:szCs w:val="24"/>
        </w:rPr>
      </w:pPr>
    </w:p>
    <w:p w:rsidR="004A1D82" w:rsidRDefault="00CA3B64" w:rsidP="004A1D82">
      <w:pPr>
        <w:numPr>
          <w:ilvl w:val="0"/>
          <w:numId w:val="2"/>
        </w:numPr>
        <w:jc w:val="both"/>
        <w:rPr>
          <w:sz w:val="24"/>
          <w:szCs w:val="24"/>
        </w:rPr>
      </w:pPr>
      <w:r w:rsidRPr="004E2B85">
        <w:rPr>
          <w:sz w:val="24"/>
          <w:szCs w:val="24"/>
        </w:rPr>
        <w:t>Prior to signing the lease for the Massachusetts property</w:t>
      </w:r>
      <w:r w:rsidR="00AF4D2E" w:rsidRPr="004E2B85">
        <w:rPr>
          <w:sz w:val="24"/>
          <w:szCs w:val="24"/>
        </w:rPr>
        <w:t>, Father</w:t>
      </w:r>
      <w:r w:rsidR="00705883" w:rsidRPr="004E2B85">
        <w:rPr>
          <w:sz w:val="24"/>
          <w:szCs w:val="24"/>
        </w:rPr>
        <w:t xml:space="preserve"> did a Google search to determine “what constitutes state residency?”  </w:t>
      </w:r>
      <w:r w:rsidR="006167BA" w:rsidRPr="004E2B85">
        <w:rPr>
          <w:sz w:val="24"/>
          <w:szCs w:val="24"/>
        </w:rPr>
        <w:t xml:space="preserve">He testified that he </w:t>
      </w:r>
      <w:r w:rsidR="004E2B85" w:rsidRPr="004E2B85">
        <w:rPr>
          <w:sz w:val="24"/>
          <w:szCs w:val="24"/>
        </w:rPr>
        <w:t xml:space="preserve">sought </w:t>
      </w:r>
      <w:r w:rsidR="006167BA" w:rsidRPr="004E2B85">
        <w:rPr>
          <w:sz w:val="24"/>
          <w:szCs w:val="24"/>
        </w:rPr>
        <w:t xml:space="preserve">to obtain Massachusetts residency at the suggestion of his accountant.  </w:t>
      </w:r>
      <w:r w:rsidR="00705883" w:rsidRPr="004E2B85">
        <w:rPr>
          <w:sz w:val="24"/>
          <w:szCs w:val="24"/>
        </w:rPr>
        <w:t xml:space="preserve">A website he consulted indicated that he would need a driver’s license.  </w:t>
      </w:r>
      <w:r w:rsidR="004E2B85" w:rsidRPr="004E2B85">
        <w:rPr>
          <w:sz w:val="24"/>
          <w:szCs w:val="24"/>
        </w:rPr>
        <w:t xml:space="preserve">Thus, he procured a Massachusetts driver’s license on October 11, 2018.  (P-4)  </w:t>
      </w:r>
      <w:r w:rsidR="00705883" w:rsidRPr="004E2B85">
        <w:rPr>
          <w:sz w:val="24"/>
          <w:szCs w:val="24"/>
        </w:rPr>
        <w:t xml:space="preserve">He purchased a new car and registered </w:t>
      </w:r>
      <w:r w:rsidR="00882B0A" w:rsidRPr="004E2B85">
        <w:rPr>
          <w:sz w:val="24"/>
          <w:szCs w:val="24"/>
        </w:rPr>
        <w:t xml:space="preserve">and insured </w:t>
      </w:r>
      <w:r w:rsidR="00705883" w:rsidRPr="004E2B85">
        <w:rPr>
          <w:sz w:val="24"/>
          <w:szCs w:val="24"/>
        </w:rPr>
        <w:t>it in Massachusetts</w:t>
      </w:r>
      <w:r w:rsidR="00E13F08" w:rsidRPr="004E2B85">
        <w:rPr>
          <w:sz w:val="24"/>
          <w:szCs w:val="24"/>
        </w:rPr>
        <w:t>.  He pr</w:t>
      </w:r>
      <w:r w:rsidR="00882B0A" w:rsidRPr="004E2B85">
        <w:rPr>
          <w:sz w:val="24"/>
          <w:szCs w:val="24"/>
        </w:rPr>
        <w:t>ovided his employer with his Newton</w:t>
      </w:r>
      <w:r w:rsidR="00E13F08" w:rsidRPr="004E2B85">
        <w:rPr>
          <w:sz w:val="24"/>
          <w:szCs w:val="24"/>
        </w:rPr>
        <w:t xml:space="preserve"> address.  He registered to vote in Massachusetts.  </w:t>
      </w:r>
    </w:p>
    <w:p w:rsidR="004E2B85" w:rsidRDefault="004E2B85" w:rsidP="004E2B85">
      <w:pPr>
        <w:pStyle w:val="ListParagraph"/>
        <w:rPr>
          <w:sz w:val="24"/>
          <w:szCs w:val="24"/>
        </w:rPr>
      </w:pPr>
    </w:p>
    <w:p w:rsidR="004A1D82" w:rsidRDefault="00314CCC" w:rsidP="00EA1738">
      <w:pPr>
        <w:numPr>
          <w:ilvl w:val="0"/>
          <w:numId w:val="2"/>
        </w:numPr>
        <w:jc w:val="both"/>
        <w:rPr>
          <w:sz w:val="24"/>
          <w:szCs w:val="24"/>
        </w:rPr>
      </w:pPr>
      <w:r>
        <w:rPr>
          <w:sz w:val="24"/>
          <w:szCs w:val="24"/>
        </w:rPr>
        <w:t>On or around September 12, 2018</w:t>
      </w:r>
      <w:r w:rsidR="002971A1">
        <w:rPr>
          <w:sz w:val="24"/>
          <w:szCs w:val="24"/>
        </w:rPr>
        <w:t>,</w:t>
      </w:r>
      <w:r>
        <w:rPr>
          <w:sz w:val="24"/>
          <w:szCs w:val="24"/>
        </w:rPr>
        <w:t xml:space="preserve"> Claire Lombard, Registrar, Newton South High School</w:t>
      </w:r>
      <w:r w:rsidR="000710AD">
        <w:rPr>
          <w:sz w:val="24"/>
          <w:szCs w:val="24"/>
        </w:rPr>
        <w:t>,</w:t>
      </w:r>
      <w:r>
        <w:rPr>
          <w:sz w:val="24"/>
          <w:szCs w:val="24"/>
        </w:rPr>
        <w:t xml:space="preserve">  responded to an email from Father and provided a list of items he could submit to support his claim of residency in Newton.  The list included a current IEP; identification of the Connecticut LEA; any evaluations of Student; a notarized statement from each parent addressing separation; notarized letters from the parents regarding custody; two utilities in Father’s name; and a lease signed by him</w:t>
      </w:r>
      <w:r>
        <w:rPr>
          <w:rStyle w:val="FootnoteReference"/>
          <w:sz w:val="24"/>
          <w:szCs w:val="24"/>
        </w:rPr>
        <w:footnoteReference w:id="11"/>
      </w:r>
      <w:r>
        <w:rPr>
          <w:sz w:val="24"/>
          <w:szCs w:val="24"/>
        </w:rPr>
        <w:t>.</w:t>
      </w:r>
    </w:p>
    <w:p w:rsidR="00497913" w:rsidRDefault="00497913" w:rsidP="00497913">
      <w:pPr>
        <w:pStyle w:val="ListParagraph"/>
        <w:rPr>
          <w:sz w:val="24"/>
          <w:szCs w:val="24"/>
        </w:rPr>
      </w:pPr>
    </w:p>
    <w:p w:rsidR="00497913" w:rsidRDefault="00936BD4" w:rsidP="00EA1738">
      <w:pPr>
        <w:numPr>
          <w:ilvl w:val="0"/>
          <w:numId w:val="2"/>
        </w:numPr>
        <w:jc w:val="both"/>
        <w:rPr>
          <w:sz w:val="24"/>
          <w:szCs w:val="24"/>
        </w:rPr>
      </w:pPr>
      <w:r>
        <w:rPr>
          <w:sz w:val="24"/>
          <w:szCs w:val="24"/>
        </w:rPr>
        <w:t>Father provided Newton</w:t>
      </w:r>
      <w:r w:rsidR="00497913">
        <w:rPr>
          <w:sz w:val="24"/>
          <w:szCs w:val="24"/>
        </w:rPr>
        <w:t xml:space="preserve"> a notarized statement</w:t>
      </w:r>
      <w:r w:rsidR="00497913">
        <w:rPr>
          <w:rStyle w:val="FootnoteReference"/>
          <w:sz w:val="24"/>
          <w:szCs w:val="24"/>
        </w:rPr>
        <w:footnoteReference w:id="12"/>
      </w:r>
      <w:r w:rsidR="000C149F">
        <w:rPr>
          <w:sz w:val="24"/>
          <w:szCs w:val="24"/>
        </w:rPr>
        <w:t xml:space="preserve"> </w:t>
      </w:r>
      <w:r w:rsidR="00C0442C">
        <w:rPr>
          <w:sz w:val="24"/>
          <w:szCs w:val="24"/>
        </w:rPr>
        <w:t xml:space="preserve">dated October 19, 2018, </w:t>
      </w:r>
      <w:r w:rsidR="000C149F">
        <w:rPr>
          <w:sz w:val="24"/>
          <w:szCs w:val="24"/>
        </w:rPr>
        <w:t>stating that his daughter is a res</w:t>
      </w:r>
      <w:r w:rsidR="00C0442C">
        <w:rPr>
          <w:sz w:val="24"/>
          <w:szCs w:val="24"/>
        </w:rPr>
        <w:t>id</w:t>
      </w:r>
      <w:r w:rsidR="000C149F">
        <w:rPr>
          <w:sz w:val="24"/>
          <w:szCs w:val="24"/>
        </w:rPr>
        <w:t xml:space="preserve">ential student and that his Newton address will be her primary residence when she is not in school.  He further states that his wife is unable to care for Student due to health issues and will continue to live in Connecticut.  </w:t>
      </w:r>
      <w:r w:rsidR="00C0442C">
        <w:rPr>
          <w:sz w:val="24"/>
          <w:szCs w:val="24"/>
        </w:rPr>
        <w:t>(P-3)  His wife signed a similar document on the same date, but her statement does not mention any inability to care for Student due to a health condition.</w:t>
      </w:r>
      <w:r w:rsidR="0088187C">
        <w:rPr>
          <w:sz w:val="24"/>
          <w:szCs w:val="24"/>
        </w:rPr>
        <w:t xml:space="preserve">  (P-3)</w:t>
      </w:r>
      <w:r w:rsidR="00A03C4B">
        <w:rPr>
          <w:sz w:val="24"/>
          <w:szCs w:val="24"/>
        </w:rPr>
        <w:t xml:space="preserve"> </w:t>
      </w:r>
    </w:p>
    <w:p w:rsidR="00A03C4B" w:rsidRDefault="00A03C4B" w:rsidP="00A03C4B">
      <w:pPr>
        <w:pStyle w:val="ListParagraph"/>
        <w:rPr>
          <w:sz w:val="24"/>
          <w:szCs w:val="24"/>
        </w:rPr>
      </w:pPr>
    </w:p>
    <w:p w:rsidR="00A03C4B" w:rsidRDefault="00A03C4B" w:rsidP="00EA1738">
      <w:pPr>
        <w:numPr>
          <w:ilvl w:val="0"/>
          <w:numId w:val="2"/>
        </w:numPr>
        <w:jc w:val="both"/>
        <w:rPr>
          <w:sz w:val="24"/>
          <w:szCs w:val="24"/>
        </w:rPr>
      </w:pPr>
      <w:r>
        <w:rPr>
          <w:sz w:val="24"/>
          <w:szCs w:val="24"/>
        </w:rPr>
        <w:t xml:space="preserve">Sometime in late October 2018, </w:t>
      </w:r>
      <w:r w:rsidR="00392368">
        <w:rPr>
          <w:sz w:val="24"/>
          <w:szCs w:val="24"/>
        </w:rPr>
        <w:t xml:space="preserve">Melissa Gamble, </w:t>
      </w:r>
      <w:r w:rsidR="00EC2FA7">
        <w:rPr>
          <w:sz w:val="24"/>
          <w:szCs w:val="24"/>
        </w:rPr>
        <w:t>Department Head for Special E</w:t>
      </w:r>
      <w:r>
        <w:rPr>
          <w:sz w:val="24"/>
          <w:szCs w:val="24"/>
        </w:rPr>
        <w:t xml:space="preserve">ducation at Newton South High School, became aware that a student from Connecticut had begun the registration process in September.  Newton was awaiting receipt of paperwork for the registration packet.  Claire Lombard made a registration appointment.  By the end of October Ms. Gamble had received an IEP from 2016, an IEP from 2017, and an amendment from July 31, 2018.  Ms. Gamble asked Father for the May 2018 IEP and he stated that he was told the July 31 amendment replaced the May 2018 IEP.  Ms. Gamble was able to procure the May 2018 IEP from the Milford Public Schools. </w:t>
      </w:r>
    </w:p>
    <w:p w:rsidR="00A03C4B" w:rsidRDefault="00A03C4B" w:rsidP="00A03C4B">
      <w:pPr>
        <w:pStyle w:val="ListParagraph"/>
        <w:rPr>
          <w:sz w:val="24"/>
          <w:szCs w:val="24"/>
        </w:rPr>
      </w:pPr>
    </w:p>
    <w:p w:rsidR="00A03C4B" w:rsidRDefault="00A03C4B" w:rsidP="00EA1738">
      <w:pPr>
        <w:numPr>
          <w:ilvl w:val="0"/>
          <w:numId w:val="2"/>
        </w:numPr>
        <w:jc w:val="both"/>
        <w:rPr>
          <w:sz w:val="24"/>
          <w:szCs w:val="24"/>
        </w:rPr>
      </w:pPr>
      <w:r>
        <w:rPr>
          <w:sz w:val="24"/>
          <w:szCs w:val="24"/>
        </w:rPr>
        <w:t>There was a registration meeting</w:t>
      </w:r>
      <w:r w:rsidR="00AB3FA5">
        <w:rPr>
          <w:sz w:val="24"/>
          <w:szCs w:val="24"/>
        </w:rPr>
        <w:t xml:space="preserve"> on or about November 5, 2018</w:t>
      </w:r>
      <w:r>
        <w:rPr>
          <w:sz w:val="24"/>
          <w:szCs w:val="24"/>
        </w:rPr>
        <w:t xml:space="preserve"> with Dan Rubin, guidance counselor, Ms. Gamble</w:t>
      </w:r>
      <w:r w:rsidR="000A298B">
        <w:rPr>
          <w:sz w:val="24"/>
          <w:szCs w:val="24"/>
        </w:rPr>
        <w:t>, Father, and his advocate, Sumner Saitz.  Ms. Gamble reviewed the May 2018 IEP proposing a substantially separate program.  She was confused by the amendment which was for a residential placement, but incorporated the IEP providing for a substantially separate day program.  She asked Father if there had been some kind of agreement with Milford Public schools with respect to the IEP and he said he did not know of any agreement.</w:t>
      </w:r>
      <w:r w:rsidR="00AB3FA5">
        <w:rPr>
          <w:sz w:val="24"/>
          <w:szCs w:val="24"/>
        </w:rPr>
        <w:t xml:space="preserve">  (Gamble)</w:t>
      </w:r>
    </w:p>
    <w:p w:rsidR="00AB3FA5" w:rsidRDefault="00AB3FA5" w:rsidP="00AB3FA5">
      <w:pPr>
        <w:pStyle w:val="ListParagraph"/>
        <w:rPr>
          <w:sz w:val="24"/>
          <w:szCs w:val="24"/>
        </w:rPr>
      </w:pPr>
    </w:p>
    <w:p w:rsidR="00AB7ABE" w:rsidRPr="004E2B85" w:rsidRDefault="00AB7ABE" w:rsidP="004E2B85">
      <w:pPr>
        <w:numPr>
          <w:ilvl w:val="0"/>
          <w:numId w:val="2"/>
        </w:numPr>
        <w:jc w:val="both"/>
        <w:rPr>
          <w:sz w:val="24"/>
          <w:szCs w:val="24"/>
        </w:rPr>
      </w:pPr>
      <w:r w:rsidRPr="004E2B85">
        <w:rPr>
          <w:sz w:val="24"/>
          <w:szCs w:val="24"/>
        </w:rPr>
        <w:lastRenderedPageBreak/>
        <w:t>On February 25, 2019, Officer John Panica visited the Newton address as part of a residency investigation he was conducting on Newton’s behalf.</w:t>
      </w:r>
      <w:r w:rsidR="002F62FF">
        <w:rPr>
          <w:sz w:val="24"/>
          <w:szCs w:val="24"/>
        </w:rPr>
        <w:t xml:space="preserve">  On this date, Chamberlain School was on vacation.</w:t>
      </w:r>
      <w:r w:rsidRPr="004E2B85">
        <w:rPr>
          <w:sz w:val="24"/>
          <w:szCs w:val="24"/>
        </w:rPr>
        <w:t xml:space="preserve">  (S-7)</w:t>
      </w:r>
      <w:r w:rsidR="00B162F4">
        <w:rPr>
          <w:sz w:val="24"/>
          <w:szCs w:val="24"/>
        </w:rPr>
        <w:t xml:space="preserve">  Officer Panica testified that the homeowner allowed him access to the residence so that he could confirm that Student lived there.  The homeowner dir</w:t>
      </w:r>
      <w:r w:rsidR="00382926">
        <w:rPr>
          <w:sz w:val="24"/>
          <w:szCs w:val="24"/>
        </w:rPr>
        <w:t>ected him to a bedroom where he sta</w:t>
      </w:r>
      <w:r w:rsidR="00B162F4">
        <w:rPr>
          <w:sz w:val="24"/>
          <w:szCs w:val="24"/>
        </w:rPr>
        <w:t>ted Student was living.  The door was open</w:t>
      </w:r>
      <w:r w:rsidR="00382926">
        <w:rPr>
          <w:rStyle w:val="FootnoteReference"/>
          <w:sz w:val="24"/>
          <w:szCs w:val="24"/>
        </w:rPr>
        <w:footnoteReference w:id="13"/>
      </w:r>
      <w:r w:rsidR="00B162F4">
        <w:rPr>
          <w:sz w:val="24"/>
          <w:szCs w:val="24"/>
        </w:rPr>
        <w:t xml:space="preserve">.  He observed what appeared to be a spare bedroom.  There were no pictures or clothes or anything that would suggest a younger female lived there.  Officer Panica asked to see Father’s room which was locked, but the homeowner had a key.  </w:t>
      </w:r>
      <w:r w:rsidR="0085663A">
        <w:rPr>
          <w:sz w:val="24"/>
          <w:szCs w:val="24"/>
        </w:rPr>
        <w:t>He observed</w:t>
      </w:r>
      <w:r w:rsidR="00B162F4">
        <w:rPr>
          <w:sz w:val="24"/>
          <w:szCs w:val="24"/>
        </w:rPr>
        <w:t xml:space="preserve"> that this room</w:t>
      </w:r>
      <w:r w:rsidR="0085663A">
        <w:rPr>
          <w:sz w:val="24"/>
          <w:szCs w:val="24"/>
        </w:rPr>
        <w:t xml:space="preserve"> </w:t>
      </w:r>
      <w:r w:rsidR="00B162F4">
        <w:rPr>
          <w:sz w:val="24"/>
          <w:szCs w:val="24"/>
        </w:rPr>
        <w:t xml:space="preserve">looked like another spare bedroom.  There were no pictures or personal items </w:t>
      </w:r>
      <w:r w:rsidR="0085663A">
        <w:rPr>
          <w:sz w:val="24"/>
          <w:szCs w:val="24"/>
        </w:rPr>
        <w:t xml:space="preserve">other than a small computer or laptop </w:t>
      </w:r>
      <w:r w:rsidR="00B162F4">
        <w:rPr>
          <w:sz w:val="24"/>
          <w:szCs w:val="24"/>
        </w:rPr>
        <w:t>that would lead him to believe that somebody other than the home</w:t>
      </w:r>
      <w:r w:rsidR="0085663A">
        <w:rPr>
          <w:sz w:val="24"/>
          <w:szCs w:val="24"/>
        </w:rPr>
        <w:t>o</w:t>
      </w:r>
      <w:r w:rsidR="00B162F4">
        <w:rPr>
          <w:sz w:val="24"/>
          <w:szCs w:val="24"/>
        </w:rPr>
        <w:t>wners were living there.</w:t>
      </w:r>
      <w:r w:rsidR="0085663A">
        <w:rPr>
          <w:sz w:val="24"/>
          <w:szCs w:val="24"/>
        </w:rPr>
        <w:t xml:space="preserve">  (Panica)</w:t>
      </w:r>
      <w:r w:rsidR="00B162F4">
        <w:rPr>
          <w:sz w:val="24"/>
          <w:szCs w:val="24"/>
        </w:rPr>
        <w:t xml:space="preserve">  </w:t>
      </w:r>
    </w:p>
    <w:p w:rsidR="00AB7ABE" w:rsidRDefault="00AB7ABE" w:rsidP="00AB7ABE">
      <w:pPr>
        <w:pStyle w:val="ListParagraph"/>
        <w:rPr>
          <w:sz w:val="24"/>
          <w:szCs w:val="24"/>
        </w:rPr>
      </w:pPr>
    </w:p>
    <w:p w:rsidR="00AB7ABE" w:rsidRDefault="00AB7ABE" w:rsidP="00EA1738">
      <w:pPr>
        <w:numPr>
          <w:ilvl w:val="0"/>
          <w:numId w:val="2"/>
        </w:numPr>
        <w:jc w:val="both"/>
        <w:rPr>
          <w:sz w:val="24"/>
          <w:szCs w:val="24"/>
        </w:rPr>
      </w:pPr>
      <w:r>
        <w:rPr>
          <w:sz w:val="24"/>
          <w:szCs w:val="24"/>
        </w:rPr>
        <w:t xml:space="preserve">Father testified that Student keeps most of her possessions from her childhood in her bedroom in the family’s Connecticut home.  Most of her </w:t>
      </w:r>
      <w:r w:rsidR="00C319A0">
        <w:rPr>
          <w:sz w:val="24"/>
          <w:szCs w:val="24"/>
        </w:rPr>
        <w:t xml:space="preserve">other </w:t>
      </w:r>
      <w:r>
        <w:rPr>
          <w:sz w:val="24"/>
          <w:szCs w:val="24"/>
        </w:rPr>
        <w:t xml:space="preserve">things are in her room at the Chamberlain School in Middleboro.  When she travels to Newton she packs her clothes in a suitcase which she brings from Chamberlain. </w:t>
      </w:r>
      <w:r w:rsidR="00602A3F">
        <w:rPr>
          <w:sz w:val="24"/>
          <w:szCs w:val="24"/>
        </w:rPr>
        <w:t>(Father)</w:t>
      </w:r>
      <w:r>
        <w:rPr>
          <w:sz w:val="24"/>
          <w:szCs w:val="24"/>
        </w:rPr>
        <w:t xml:space="preserve"> </w:t>
      </w:r>
    </w:p>
    <w:p w:rsidR="004E2B85" w:rsidRDefault="004E2B85" w:rsidP="004E2B85">
      <w:pPr>
        <w:pStyle w:val="ListParagraph"/>
        <w:rPr>
          <w:sz w:val="24"/>
          <w:szCs w:val="24"/>
        </w:rPr>
      </w:pPr>
    </w:p>
    <w:p w:rsidR="004E2B85" w:rsidRDefault="004E2B85" w:rsidP="00EA1738">
      <w:pPr>
        <w:numPr>
          <w:ilvl w:val="0"/>
          <w:numId w:val="2"/>
        </w:numPr>
        <w:jc w:val="both"/>
        <w:rPr>
          <w:sz w:val="24"/>
          <w:szCs w:val="24"/>
        </w:rPr>
      </w:pPr>
      <w:r>
        <w:rPr>
          <w:sz w:val="24"/>
          <w:szCs w:val="24"/>
        </w:rPr>
        <w:t>Because Student was coming from out of state, Ms. Gamble decided to propose testing as permitted under the special education regulations.  She developed a consent form to allow Newton Public Schools to do its own testing.  However, after Officer Panica did his residency check it was determined that Student was not a resident of Newton and they did not complete the testing.  (Gamble)</w:t>
      </w:r>
    </w:p>
    <w:p w:rsidR="00303B1D" w:rsidRDefault="00303B1D" w:rsidP="00303B1D">
      <w:pPr>
        <w:pStyle w:val="ListParagraph"/>
        <w:rPr>
          <w:sz w:val="24"/>
          <w:szCs w:val="24"/>
        </w:rPr>
      </w:pPr>
    </w:p>
    <w:p w:rsidR="00303B1D" w:rsidRDefault="003F2CF7" w:rsidP="00EA1738">
      <w:pPr>
        <w:numPr>
          <w:ilvl w:val="0"/>
          <w:numId w:val="2"/>
        </w:numPr>
        <w:jc w:val="both"/>
        <w:rPr>
          <w:sz w:val="24"/>
          <w:szCs w:val="24"/>
        </w:rPr>
      </w:pPr>
      <w:r>
        <w:rPr>
          <w:sz w:val="24"/>
          <w:szCs w:val="24"/>
        </w:rPr>
        <w:t xml:space="preserve">Candice Beennan, Vice-Principal, Newton South High School, sent </w:t>
      </w:r>
      <w:r w:rsidR="00B70F5B">
        <w:rPr>
          <w:sz w:val="24"/>
          <w:szCs w:val="24"/>
        </w:rPr>
        <w:t xml:space="preserve">a letter to </w:t>
      </w:r>
      <w:r w:rsidR="002971A1">
        <w:rPr>
          <w:sz w:val="24"/>
          <w:szCs w:val="24"/>
        </w:rPr>
        <w:t>Father</w:t>
      </w:r>
      <w:r>
        <w:rPr>
          <w:sz w:val="24"/>
          <w:szCs w:val="24"/>
        </w:rPr>
        <w:t xml:space="preserve"> </w:t>
      </w:r>
      <w:r w:rsidR="00B70F5B">
        <w:rPr>
          <w:sz w:val="24"/>
          <w:szCs w:val="24"/>
        </w:rPr>
        <w:t xml:space="preserve">at his Connecticut address dated March 11, 2019.  </w:t>
      </w:r>
      <w:r w:rsidR="00DE6C5C">
        <w:rPr>
          <w:sz w:val="24"/>
          <w:szCs w:val="24"/>
        </w:rPr>
        <w:t xml:space="preserve">  She stated that Student had been enrolled as a student by Newton South High School staff on November 5, 2018, based upon information he had provided to Newton.  Further she stated that Newton obtained information that questioned whether he and his child were residing in Newton and thus, the school resource officer conducted a residency investigation.  The letter explained that Officer John Panica visited the Newton address on February 25, 2019, while the Chamberlain School (which Student attended) was on vacation and spoke to the homeowner.  Officer Panica was shown the 2 rooms which the owne</w:t>
      </w:r>
      <w:r w:rsidR="002971A1">
        <w:rPr>
          <w:sz w:val="24"/>
          <w:szCs w:val="24"/>
        </w:rPr>
        <w:t>rs represented were rented by F</w:t>
      </w:r>
      <w:r w:rsidR="00DE6C5C">
        <w:rPr>
          <w:sz w:val="24"/>
          <w:szCs w:val="24"/>
        </w:rPr>
        <w:t>ather.  There were no clot</w:t>
      </w:r>
      <w:r w:rsidR="006C0129">
        <w:rPr>
          <w:sz w:val="24"/>
          <w:szCs w:val="24"/>
        </w:rPr>
        <w:t>h</w:t>
      </w:r>
      <w:r w:rsidR="00DE6C5C">
        <w:rPr>
          <w:sz w:val="24"/>
          <w:szCs w:val="24"/>
        </w:rPr>
        <w:t>es or other items in either room which were consistent with a child of Student’s age, or a fe</w:t>
      </w:r>
      <w:r w:rsidR="006C0129">
        <w:rPr>
          <w:sz w:val="24"/>
          <w:szCs w:val="24"/>
        </w:rPr>
        <w:t>ma</w:t>
      </w:r>
      <w:r w:rsidR="00DE6C5C">
        <w:rPr>
          <w:sz w:val="24"/>
          <w:szCs w:val="24"/>
        </w:rPr>
        <w:t>le of any age.  The rooms were “void of any personal items, pictures, etc.” what would show you or your child actually physically reside at this address.  The owners of the residence were not able to provide a physical descr</w:t>
      </w:r>
      <w:r w:rsidR="002C69FE">
        <w:rPr>
          <w:sz w:val="24"/>
          <w:szCs w:val="24"/>
        </w:rPr>
        <w:t>iption of Student or Father</w:t>
      </w:r>
      <w:r w:rsidR="00DE6C5C">
        <w:rPr>
          <w:sz w:val="24"/>
          <w:szCs w:val="24"/>
        </w:rPr>
        <w:t xml:space="preserve">’s vehicle.  </w:t>
      </w:r>
      <w:r w:rsidR="00AC282D">
        <w:rPr>
          <w:sz w:val="24"/>
          <w:szCs w:val="24"/>
        </w:rPr>
        <w:t xml:space="preserve">Ms. Beeman notified Father that Student would no longer be enrolled in Newton Public Schools, effective March 15, 2019, because </w:t>
      </w:r>
      <w:r w:rsidR="008059C8">
        <w:rPr>
          <w:sz w:val="24"/>
          <w:szCs w:val="24"/>
        </w:rPr>
        <w:t>their investigation re</w:t>
      </w:r>
      <w:r w:rsidR="00AC282D">
        <w:rPr>
          <w:sz w:val="24"/>
          <w:szCs w:val="24"/>
        </w:rPr>
        <w:t>vealed that Student does not and has not resided in the City of Newton.  (P-16)</w:t>
      </w:r>
    </w:p>
    <w:p w:rsidR="00AC282D" w:rsidRDefault="00AC282D" w:rsidP="00AC282D">
      <w:pPr>
        <w:ind w:left="615"/>
        <w:jc w:val="both"/>
        <w:rPr>
          <w:sz w:val="24"/>
          <w:szCs w:val="24"/>
        </w:rPr>
      </w:pPr>
    </w:p>
    <w:p w:rsidR="004A1D82" w:rsidRDefault="008C7569" w:rsidP="00EA1738">
      <w:pPr>
        <w:numPr>
          <w:ilvl w:val="0"/>
          <w:numId w:val="2"/>
        </w:numPr>
        <w:jc w:val="both"/>
        <w:rPr>
          <w:sz w:val="24"/>
          <w:szCs w:val="24"/>
        </w:rPr>
      </w:pPr>
      <w:r>
        <w:rPr>
          <w:sz w:val="24"/>
          <w:szCs w:val="24"/>
        </w:rPr>
        <w:t xml:space="preserve">Newton convened a meeting on April 4, 2019, to address Father’s appeal of Newton’s decision to un-enroll Student.  </w:t>
      </w:r>
      <w:r w:rsidR="00B03005">
        <w:rPr>
          <w:sz w:val="24"/>
          <w:szCs w:val="24"/>
        </w:rPr>
        <w:t xml:space="preserve">The meeting was attended by Father, his attorney, Joseph Green,  Eva Thompson, Assistant Superintendent for Elementary Education, Ellison Levit, </w:t>
      </w:r>
      <w:r w:rsidR="00B03005">
        <w:rPr>
          <w:sz w:val="24"/>
          <w:szCs w:val="24"/>
        </w:rPr>
        <w:lastRenderedPageBreak/>
        <w:t>Director of English Language Learning, Jill Murray, Assistant City Solicitor, and Toby Romer, Assistant Superintendent for Secondary Education.</w:t>
      </w:r>
      <w:r w:rsidR="000A3F85">
        <w:rPr>
          <w:sz w:val="24"/>
          <w:szCs w:val="24"/>
        </w:rPr>
        <w:t xml:space="preserve">  During the meeting, Father answered his attorney’s questions about his residency and his daughter’s living situation.  Father’s attorney provided written information regarding Massachusetts special education regulations.  In an April 11, 2019 letter to Joseph Green, Mr. Romer informed him that Newton’s Administrative Team affirmed the decision to unenroll Student from the Newton Public Schools.  (S-7)</w:t>
      </w:r>
    </w:p>
    <w:p w:rsidR="00F6654F" w:rsidRDefault="00F6654F" w:rsidP="00F6654F">
      <w:pPr>
        <w:pStyle w:val="ListParagraph"/>
        <w:rPr>
          <w:sz w:val="24"/>
          <w:szCs w:val="24"/>
        </w:rPr>
      </w:pPr>
    </w:p>
    <w:p w:rsidR="00F6654F" w:rsidRDefault="00F35260" w:rsidP="00EA1738">
      <w:pPr>
        <w:numPr>
          <w:ilvl w:val="0"/>
          <w:numId w:val="2"/>
        </w:numPr>
        <w:jc w:val="both"/>
        <w:rPr>
          <w:sz w:val="24"/>
          <w:szCs w:val="24"/>
        </w:rPr>
      </w:pPr>
      <w:r>
        <w:rPr>
          <w:sz w:val="24"/>
          <w:szCs w:val="24"/>
        </w:rPr>
        <w:t xml:space="preserve">Father testified that most weeks he leaves his office at around 3:00 p.m. on Tuesdays and returns to Connecticut.  He works from home on Wednesday during the day and goes to Newton on Wednesday nights.  He typically works in the Waltham office on Monday, Tuesday, Thursday, and Friday.  When he returns to Connecticut he sometimes goes to medical appointments for his wife and sometimes sees his own doctors.  </w:t>
      </w:r>
      <w:r w:rsidR="000D658C">
        <w:rPr>
          <w:sz w:val="24"/>
          <w:szCs w:val="24"/>
        </w:rPr>
        <w:t>He does not have any doctors in the Newton area</w:t>
      </w:r>
      <w:r w:rsidR="000D658C">
        <w:rPr>
          <w:rStyle w:val="FootnoteReference"/>
          <w:sz w:val="24"/>
          <w:szCs w:val="24"/>
        </w:rPr>
        <w:footnoteReference w:id="14"/>
      </w:r>
      <w:r w:rsidR="000D658C">
        <w:rPr>
          <w:sz w:val="24"/>
          <w:szCs w:val="24"/>
        </w:rPr>
        <w:t>, but continues to see doctors in Connecticut.</w:t>
      </w:r>
      <w:r w:rsidR="006854C6">
        <w:rPr>
          <w:sz w:val="24"/>
          <w:szCs w:val="24"/>
        </w:rPr>
        <w:t xml:space="preserve">  </w:t>
      </w:r>
      <w:r w:rsidR="00BA7892">
        <w:rPr>
          <w:sz w:val="24"/>
          <w:szCs w:val="24"/>
        </w:rPr>
        <w:t>His dentist is in Connecticut.  On the date of the Hearing (June 24, 2019) Fath</w:t>
      </w:r>
      <w:r w:rsidR="00970AAF">
        <w:rPr>
          <w:sz w:val="24"/>
          <w:szCs w:val="24"/>
        </w:rPr>
        <w:t>e</w:t>
      </w:r>
      <w:r w:rsidR="00BA7892">
        <w:rPr>
          <w:sz w:val="24"/>
          <w:szCs w:val="24"/>
        </w:rPr>
        <w:t>r stated that he had been in Newton tending to job requir</w:t>
      </w:r>
      <w:r w:rsidR="00970AAF">
        <w:rPr>
          <w:sz w:val="24"/>
          <w:szCs w:val="24"/>
        </w:rPr>
        <w:t>e</w:t>
      </w:r>
      <w:r w:rsidR="00BA7892">
        <w:rPr>
          <w:sz w:val="24"/>
          <w:szCs w:val="24"/>
        </w:rPr>
        <w:t>ments for the end of the qua</w:t>
      </w:r>
      <w:r w:rsidR="00AB7ABE">
        <w:rPr>
          <w:sz w:val="24"/>
          <w:szCs w:val="24"/>
        </w:rPr>
        <w:t xml:space="preserve">rter for all of the previous </w:t>
      </w:r>
      <w:r w:rsidR="00BA7892">
        <w:rPr>
          <w:sz w:val="24"/>
          <w:szCs w:val="24"/>
        </w:rPr>
        <w:t>week.  Student was staying in Connecticut with Mother where Mother was responsible for her care</w:t>
      </w:r>
      <w:r w:rsidR="00BA7892">
        <w:rPr>
          <w:rStyle w:val="FootnoteReference"/>
          <w:sz w:val="24"/>
          <w:szCs w:val="24"/>
        </w:rPr>
        <w:footnoteReference w:id="15"/>
      </w:r>
      <w:r w:rsidR="00BA7892">
        <w:rPr>
          <w:sz w:val="24"/>
          <w:szCs w:val="24"/>
        </w:rPr>
        <w:t xml:space="preserve">.  </w:t>
      </w:r>
      <w:r w:rsidR="00AB7ABE">
        <w:rPr>
          <w:sz w:val="24"/>
          <w:szCs w:val="24"/>
        </w:rPr>
        <w:t>(Father)</w:t>
      </w:r>
    </w:p>
    <w:p w:rsidR="00884196" w:rsidRDefault="00884196" w:rsidP="00884196">
      <w:pPr>
        <w:pStyle w:val="ListParagraph"/>
        <w:rPr>
          <w:sz w:val="24"/>
          <w:szCs w:val="24"/>
        </w:rPr>
      </w:pPr>
    </w:p>
    <w:p w:rsidR="009B6DE1" w:rsidRDefault="00884196" w:rsidP="00EA1738">
      <w:pPr>
        <w:numPr>
          <w:ilvl w:val="0"/>
          <w:numId w:val="2"/>
        </w:numPr>
        <w:jc w:val="both"/>
        <w:rPr>
          <w:sz w:val="24"/>
          <w:szCs w:val="24"/>
        </w:rPr>
      </w:pPr>
      <w:r>
        <w:rPr>
          <w:sz w:val="24"/>
          <w:szCs w:val="24"/>
        </w:rPr>
        <w:t xml:space="preserve">Father testified that when he first began staying in Newton he joined the Lifetime Fitness gym and worked with a trainer twice per week.  </w:t>
      </w:r>
      <w:r w:rsidR="00BE575D">
        <w:rPr>
          <w:sz w:val="24"/>
          <w:szCs w:val="24"/>
        </w:rPr>
        <w:t xml:space="preserve">He sometimes attended a yoga class on another day of the week.  </w:t>
      </w:r>
      <w:r>
        <w:rPr>
          <w:sz w:val="24"/>
          <w:szCs w:val="24"/>
        </w:rPr>
        <w:t>At the end of May he put a freeze on his gym account because of financial hardship and no longer goes to the gym.</w:t>
      </w:r>
      <w:r w:rsidR="008E7758">
        <w:rPr>
          <w:sz w:val="24"/>
          <w:szCs w:val="24"/>
        </w:rPr>
        <w:t xml:space="preserve">  He has attended church in N</w:t>
      </w:r>
      <w:r w:rsidR="00373C93">
        <w:rPr>
          <w:sz w:val="24"/>
          <w:szCs w:val="24"/>
        </w:rPr>
        <w:t>ewton, but is not a member of</w:t>
      </w:r>
      <w:r w:rsidR="008E7758">
        <w:rPr>
          <w:sz w:val="24"/>
          <w:szCs w:val="24"/>
        </w:rPr>
        <w:t xml:space="preserve"> Newton parish.  He is a member of a parish in Connecticut and he attends church about half of the time that he is in Connecticut.  </w:t>
      </w:r>
      <w:r w:rsidR="009A2730">
        <w:rPr>
          <w:sz w:val="24"/>
          <w:szCs w:val="24"/>
        </w:rPr>
        <w:t xml:space="preserve">Student attends church </w:t>
      </w:r>
      <w:r w:rsidR="00BE0BAA">
        <w:rPr>
          <w:sz w:val="24"/>
          <w:szCs w:val="24"/>
        </w:rPr>
        <w:t xml:space="preserve">in Connecticut </w:t>
      </w:r>
      <w:r w:rsidR="009A2730">
        <w:rPr>
          <w:sz w:val="24"/>
          <w:szCs w:val="24"/>
        </w:rPr>
        <w:t>with her parents when they go.</w:t>
      </w:r>
      <w:r w:rsidR="00C73EDB">
        <w:rPr>
          <w:sz w:val="24"/>
          <w:szCs w:val="24"/>
        </w:rPr>
        <w:t xml:space="preserve">  As of June 24, 2019, Father maintained a Facebook page.  The </w:t>
      </w:r>
      <w:r w:rsidR="00411B52">
        <w:rPr>
          <w:sz w:val="24"/>
          <w:szCs w:val="24"/>
        </w:rPr>
        <w:t>p</w:t>
      </w:r>
      <w:r w:rsidR="00C73EDB">
        <w:rPr>
          <w:sz w:val="24"/>
          <w:szCs w:val="24"/>
        </w:rPr>
        <w:t>age listed his residence as Milford, Connecticut.  Similarly, Father testified that he has ridden in the PanMass challenge in the past and would be doing so this year.  The Milford Mirror, a local newspaper published in Milford, Connecticut wrote an article, entitled “Milford Man to Ride in Pan-Mass Challenge” in July 2018</w:t>
      </w:r>
      <w:r w:rsidR="00411B52">
        <w:rPr>
          <w:sz w:val="24"/>
          <w:szCs w:val="24"/>
        </w:rPr>
        <w:t>,</w:t>
      </w:r>
      <w:r w:rsidR="00C73EDB">
        <w:rPr>
          <w:sz w:val="24"/>
          <w:szCs w:val="24"/>
        </w:rPr>
        <w:t xml:space="preserve"> noting his participation in the race.  Father testified that the same article would “probably” be printed in the Milford Mirror this year.</w:t>
      </w:r>
      <w:r w:rsidR="009B6DE1">
        <w:rPr>
          <w:sz w:val="24"/>
          <w:szCs w:val="24"/>
        </w:rPr>
        <w:t xml:space="preserve">  (Father)</w:t>
      </w:r>
    </w:p>
    <w:p w:rsidR="009B6DE1" w:rsidRDefault="009B6DE1" w:rsidP="009B6DE1">
      <w:pPr>
        <w:pStyle w:val="ListParagraph"/>
        <w:rPr>
          <w:sz w:val="24"/>
          <w:szCs w:val="24"/>
        </w:rPr>
      </w:pPr>
    </w:p>
    <w:p w:rsidR="00884196" w:rsidRPr="00EA1738" w:rsidRDefault="00C76793" w:rsidP="00EA1738">
      <w:pPr>
        <w:numPr>
          <w:ilvl w:val="0"/>
          <w:numId w:val="2"/>
        </w:numPr>
        <w:jc w:val="both"/>
        <w:rPr>
          <w:sz w:val="24"/>
          <w:szCs w:val="24"/>
        </w:rPr>
      </w:pPr>
      <w:r>
        <w:rPr>
          <w:sz w:val="24"/>
          <w:szCs w:val="24"/>
        </w:rPr>
        <w:t>Student’s therapy dog lives at the family’s Connecticut home because therapy dogs are not allowed at the Chamberlain School.</w:t>
      </w:r>
      <w:r w:rsidR="00C319A0">
        <w:rPr>
          <w:sz w:val="24"/>
          <w:szCs w:val="24"/>
        </w:rPr>
        <w:t xml:space="preserve">  (Father)</w:t>
      </w:r>
    </w:p>
    <w:p w:rsidR="00261868" w:rsidRPr="002F0A6E" w:rsidRDefault="00A33C4A" w:rsidP="002F0A6E">
      <w:pPr>
        <w:pStyle w:val="ListParagraph"/>
        <w:tabs>
          <w:tab w:val="left" w:pos="7375"/>
        </w:tabs>
        <w:rPr>
          <w:sz w:val="24"/>
          <w:szCs w:val="24"/>
        </w:rPr>
      </w:pPr>
      <w:r>
        <w:rPr>
          <w:sz w:val="24"/>
          <w:szCs w:val="24"/>
        </w:rPr>
        <w:tab/>
      </w:r>
    </w:p>
    <w:p w:rsidR="00A1412E" w:rsidRDefault="007900B2" w:rsidP="00A1412E">
      <w:pPr>
        <w:pStyle w:val="ListParagraph"/>
        <w:rPr>
          <w:sz w:val="24"/>
          <w:szCs w:val="24"/>
        </w:rPr>
      </w:pPr>
      <w:r w:rsidRPr="002F7140">
        <w:rPr>
          <w:sz w:val="24"/>
          <w:szCs w:val="24"/>
        </w:rPr>
        <w:t xml:space="preserve"> </w:t>
      </w:r>
      <w:r w:rsidR="00BE213C" w:rsidRPr="002F7140">
        <w:rPr>
          <w:sz w:val="24"/>
          <w:szCs w:val="24"/>
        </w:rPr>
        <w:t xml:space="preserve"> </w:t>
      </w:r>
    </w:p>
    <w:p w:rsidR="00866A6F" w:rsidRPr="00A1412E" w:rsidRDefault="000B49C9" w:rsidP="00A1412E">
      <w:pPr>
        <w:rPr>
          <w:b/>
          <w:snapToGrid w:val="0"/>
          <w:sz w:val="24"/>
          <w:szCs w:val="24"/>
        </w:rPr>
      </w:pPr>
      <w:r w:rsidRPr="00A1412E">
        <w:rPr>
          <w:b/>
          <w:snapToGrid w:val="0"/>
          <w:sz w:val="24"/>
          <w:szCs w:val="24"/>
          <w:u w:val="single"/>
        </w:rPr>
        <w:t>FINDINGS AND CONCLUSION</w:t>
      </w:r>
      <w:r w:rsidR="00866A6F" w:rsidRPr="00A1412E">
        <w:rPr>
          <w:b/>
          <w:snapToGrid w:val="0"/>
          <w:sz w:val="24"/>
          <w:szCs w:val="24"/>
        </w:rPr>
        <w:t>:</w:t>
      </w:r>
    </w:p>
    <w:p w:rsidR="003C5AE0" w:rsidRDefault="00793709" w:rsidP="003C5AE0">
      <w:pPr>
        <w:pStyle w:val="NormalWeb"/>
        <w:rPr>
          <w:color w:val="000000"/>
        </w:rPr>
      </w:pPr>
      <w:r>
        <w:rPr>
          <w:snapToGrid w:val="0"/>
        </w:rPr>
        <w:t>Pursuant to M.G.L. c. 71B, § 3, every city, town and school district is responsible for providing the special education program of any child with a disability “residing therein.”</w:t>
      </w:r>
      <w:r w:rsidR="00EA6F87">
        <w:rPr>
          <w:snapToGrid w:val="0"/>
        </w:rPr>
        <w:t xml:space="preserve">  The Supreme Judicial Court has determined that it is the residence of the </w:t>
      </w:r>
      <w:r w:rsidR="00473863">
        <w:rPr>
          <w:i/>
          <w:snapToGrid w:val="0"/>
        </w:rPr>
        <w:t>student</w:t>
      </w:r>
      <w:r w:rsidR="00EA6F87">
        <w:rPr>
          <w:snapToGrid w:val="0"/>
        </w:rPr>
        <w:t xml:space="preserve"> that determines the responsible entity.  See </w:t>
      </w:r>
      <w:r w:rsidR="00EA6F87" w:rsidRPr="00EA6F87">
        <w:rPr>
          <w:i/>
          <w:snapToGrid w:val="0"/>
        </w:rPr>
        <w:t>Walker v. Franklin</w:t>
      </w:r>
      <w:r w:rsidR="003C5AE0">
        <w:rPr>
          <w:snapToGrid w:val="0"/>
        </w:rPr>
        <w:t>, 416 Mass 291 (1993).</w:t>
      </w:r>
      <w:r w:rsidR="00164092">
        <w:rPr>
          <w:snapToGrid w:val="0"/>
        </w:rPr>
        <w:t xml:space="preserve">  In the</w:t>
      </w:r>
      <w:r w:rsidR="003C5AE0">
        <w:rPr>
          <w:snapToGrid w:val="0"/>
        </w:rPr>
        <w:t xml:space="preserve"> </w:t>
      </w:r>
      <w:r w:rsidR="003C5AE0" w:rsidRPr="00164092">
        <w:rPr>
          <w:i/>
          <w:snapToGrid w:val="0"/>
        </w:rPr>
        <w:t>Walker</w:t>
      </w:r>
      <w:r w:rsidR="00164092" w:rsidRPr="00164092">
        <w:rPr>
          <w:i/>
          <w:snapToGrid w:val="0"/>
        </w:rPr>
        <w:t xml:space="preserve"> </w:t>
      </w:r>
      <w:r w:rsidR="00164092">
        <w:rPr>
          <w:snapToGrid w:val="0"/>
        </w:rPr>
        <w:t>case, the</w:t>
      </w:r>
      <w:r w:rsidR="003C5AE0">
        <w:rPr>
          <w:snapToGrid w:val="0"/>
        </w:rPr>
        <w:t xml:space="preserve"> court </w:t>
      </w:r>
      <w:r w:rsidR="003C5AE0">
        <w:rPr>
          <w:snapToGrid w:val="0"/>
        </w:rPr>
        <w:lastRenderedPageBreak/>
        <w:t xml:space="preserve">specifically rejected the </w:t>
      </w:r>
      <w:r w:rsidR="003C5AE0" w:rsidRPr="003C5AE0">
        <w:rPr>
          <w:snapToGrid w:val="0"/>
        </w:rPr>
        <w:t>district’s</w:t>
      </w:r>
      <w:r w:rsidR="003C5AE0">
        <w:rPr>
          <w:color w:val="000000"/>
        </w:rPr>
        <w:t xml:space="preserve"> suggestion that the students at issue </w:t>
      </w:r>
      <w:r w:rsidR="0066023B">
        <w:rPr>
          <w:color w:val="000000"/>
        </w:rPr>
        <w:t>"resid[ed]</w:t>
      </w:r>
      <w:r w:rsidR="003C5AE0" w:rsidRPr="003C5AE0">
        <w:rPr>
          <w:color w:val="000000"/>
        </w:rPr>
        <w:t>" in the municipalities in which their resident</w:t>
      </w:r>
      <w:r w:rsidR="003C5AE0">
        <w:rPr>
          <w:color w:val="000000"/>
        </w:rPr>
        <w:t>ial special education schools wer</w:t>
      </w:r>
      <w:r w:rsidR="003C5AE0" w:rsidRPr="003C5AE0">
        <w:rPr>
          <w:color w:val="000000"/>
        </w:rPr>
        <w:t xml:space="preserve">e located. </w:t>
      </w:r>
      <w:r w:rsidR="003C5AE0">
        <w:rPr>
          <w:color w:val="000000"/>
        </w:rPr>
        <w:t xml:space="preserve"> The court stated that </w:t>
      </w:r>
      <w:r w:rsidR="003C5AE0" w:rsidRPr="003C5AE0">
        <w:rPr>
          <w:color w:val="000000"/>
        </w:rPr>
        <w:t>“A municipality is not relieved of its responsibility for a special needs student because that student participates in a special education program in a residential setting elsewhere. As long as the child's parent lives in the municipality that evaluated and referred the child to the residential school for a special education program, the child's residence or domicil</w:t>
      </w:r>
      <w:r w:rsidR="00CC0495">
        <w:rPr>
          <w:color w:val="000000"/>
        </w:rPr>
        <w:t>e</w:t>
      </w:r>
      <w:r w:rsidR="003C5AE0" w:rsidRPr="003C5AE0">
        <w:rPr>
          <w:color w:val="000000"/>
        </w:rPr>
        <w:t xml:space="preserve"> remains unchanged.”  </w:t>
      </w:r>
      <w:r w:rsidR="009304E5" w:rsidRPr="009304E5">
        <w:rPr>
          <w:i/>
          <w:color w:val="000000"/>
        </w:rPr>
        <w:t>Id.</w:t>
      </w:r>
      <w:r w:rsidR="009304E5">
        <w:rPr>
          <w:color w:val="000000"/>
        </w:rPr>
        <w:t xml:space="preserve"> </w:t>
      </w:r>
      <w:r w:rsidR="004F0B58">
        <w:rPr>
          <w:color w:val="000000"/>
        </w:rPr>
        <w:t>As noted in</w:t>
      </w:r>
      <w:r w:rsidR="004F0B58">
        <w:t xml:space="preserve"> </w:t>
      </w:r>
      <w:r w:rsidR="004F0B58" w:rsidRPr="004F0B58">
        <w:rPr>
          <w:i/>
        </w:rPr>
        <w:t>Boston v. Board of Educ</w:t>
      </w:r>
      <w:r w:rsidR="004F0B58">
        <w:t xml:space="preserve">., 392 Mass. 788, 792-293 (1984), </w:t>
      </w:r>
      <w:r w:rsidR="009304E5">
        <w:rPr>
          <w:color w:val="000000"/>
        </w:rPr>
        <w:t>A person’s domicil</w:t>
      </w:r>
      <w:r w:rsidR="00CC0495">
        <w:rPr>
          <w:color w:val="000000"/>
        </w:rPr>
        <w:t>e</w:t>
      </w:r>
      <w:r w:rsidR="009304E5">
        <w:rPr>
          <w:color w:val="000000"/>
        </w:rPr>
        <w:t xml:space="preserve"> is usually the place where he has his home.  [Restatement</w:t>
      </w:r>
      <w:r w:rsidR="004F0B58">
        <w:rPr>
          <w:color w:val="000000"/>
        </w:rPr>
        <w:t xml:space="preserve"> </w:t>
      </w:r>
      <w:r w:rsidR="009304E5">
        <w:rPr>
          <w:color w:val="000000"/>
        </w:rPr>
        <w:t>(Second) of Conflict of Laws § 11 comment a (1971).]</w:t>
      </w:r>
      <w:r w:rsidR="009304E5">
        <w:rPr>
          <w:rFonts w:ascii="Arial" w:hAnsi="Arial" w:cs="Arial"/>
          <w:color w:val="212121"/>
          <w:sz w:val="21"/>
          <w:szCs w:val="21"/>
        </w:rPr>
        <w:t xml:space="preserve">  </w:t>
      </w:r>
      <w:r w:rsidR="009304E5" w:rsidRPr="00CC0495">
        <w:rPr>
          <w:color w:val="212121"/>
        </w:rPr>
        <w:t>‘Home is the place where a person dwell</w:t>
      </w:r>
      <w:r w:rsidR="004F0B58">
        <w:rPr>
          <w:color w:val="212121"/>
        </w:rPr>
        <w:t>s</w:t>
      </w:r>
      <w:r w:rsidR="009304E5" w:rsidRPr="00CC0495">
        <w:rPr>
          <w:color w:val="212121"/>
        </w:rPr>
        <w:t xml:space="preserve"> and which is the center of his domestic, social and civil life,”</w:t>
      </w:r>
      <w:r w:rsidR="00CC0495" w:rsidRPr="00CC0495">
        <w:rPr>
          <w:color w:val="212121"/>
        </w:rPr>
        <w:t xml:space="preserve"> Id. </w:t>
      </w:r>
      <w:r w:rsidR="009304E5" w:rsidRPr="00CC0495">
        <w:rPr>
          <w:color w:val="212121"/>
        </w:rPr>
        <w:t xml:space="preserve">at § 12.” </w:t>
      </w:r>
      <w:r w:rsidR="009304E5" w:rsidRPr="00CC0495">
        <w:rPr>
          <w:i/>
          <w:color w:val="212121"/>
        </w:rPr>
        <w:t>Dane v. Registrars of Voters of Concord</w:t>
      </w:r>
      <w:r w:rsidR="009304E5" w:rsidRPr="00CC0495">
        <w:rPr>
          <w:color w:val="212121"/>
        </w:rPr>
        <w:t>, 374 Mass. 152, 161-162 (1978).</w:t>
      </w:r>
      <w:r w:rsidR="009304E5" w:rsidRPr="00CC0495">
        <w:t xml:space="preserve">  </w:t>
      </w:r>
      <w:r w:rsidR="009304E5" w:rsidRPr="00CC0495">
        <w:rPr>
          <w:i/>
        </w:rPr>
        <w:t>Hershkoff v. Registrars of Voters of Worcester</w:t>
      </w:r>
      <w:r w:rsidR="009304E5" w:rsidRPr="00CC0495">
        <w:t>, 366 Mass. 570, 576 (1974)   A person can have only one domicil</w:t>
      </w:r>
      <w:r w:rsidR="00CC0495">
        <w:t>e</w:t>
      </w:r>
      <w:r w:rsidR="009304E5" w:rsidRPr="00CC0495">
        <w:t xml:space="preserve">, </w:t>
      </w:r>
      <w:r w:rsidR="009304E5" w:rsidRPr="00CC0495">
        <w:rPr>
          <w:i/>
        </w:rPr>
        <w:t>Dane v. Registrars of Voters of Concord</w:t>
      </w:r>
      <w:r w:rsidR="009304E5" w:rsidRPr="00CC0495">
        <w:t>, supra at 161.</w:t>
      </w:r>
      <w:r w:rsidR="009304E5" w:rsidRPr="00CC0495">
        <w:rPr>
          <w:color w:val="212121"/>
        </w:rPr>
        <w:t xml:space="preserve">  The domicil</w:t>
      </w:r>
      <w:r w:rsidR="00CC0495">
        <w:rPr>
          <w:color w:val="212121"/>
        </w:rPr>
        <w:t>e</w:t>
      </w:r>
      <w:r w:rsidR="009304E5" w:rsidRPr="00CC0495">
        <w:rPr>
          <w:color w:val="212121"/>
        </w:rPr>
        <w:t>, or residenc</w:t>
      </w:r>
      <w:r w:rsidR="00CC0495" w:rsidRPr="00CC0495">
        <w:rPr>
          <w:color w:val="212121"/>
        </w:rPr>
        <w:t>e</w:t>
      </w:r>
      <w:r w:rsidR="009304E5" w:rsidRPr="00CC0495">
        <w:rPr>
          <w:color w:val="212121"/>
        </w:rPr>
        <w:t>, of a minor child generally is the same as the domicil</w:t>
      </w:r>
      <w:r w:rsidR="00CC0495">
        <w:rPr>
          <w:color w:val="212121"/>
        </w:rPr>
        <w:t>e</w:t>
      </w:r>
      <w:r w:rsidR="009304E5" w:rsidRPr="00CC0495">
        <w:rPr>
          <w:color w:val="212121"/>
        </w:rPr>
        <w:t xml:space="preserve"> of the parent who has physical custody of the child.  </w:t>
      </w:r>
      <w:r w:rsidR="009304E5" w:rsidRPr="00CC0495">
        <w:rPr>
          <w:i/>
          <w:color w:val="212121"/>
        </w:rPr>
        <w:t>Gil v. Servizio</w:t>
      </w:r>
      <w:r w:rsidR="009304E5" w:rsidRPr="00CC0495">
        <w:rPr>
          <w:color w:val="212121"/>
        </w:rPr>
        <w:t xml:space="preserve">, 375 Mass. 186, 189 (1978)   See </w:t>
      </w:r>
      <w:r w:rsidR="009304E5" w:rsidRPr="00CC0495">
        <w:rPr>
          <w:i/>
          <w:color w:val="212121"/>
        </w:rPr>
        <w:t>Teel v. Hamilton-Wenham Regional Sch. Dist</w:t>
      </w:r>
      <w:r w:rsidR="009304E5" w:rsidRPr="00CC0495">
        <w:rPr>
          <w:color w:val="212121"/>
        </w:rPr>
        <w:t xml:space="preserve">., 13 Mass.App.Ct. 345, 348-349 (1982) </w:t>
      </w:r>
      <w:r w:rsidR="0066023B">
        <w:rPr>
          <w:color w:val="212121"/>
        </w:rPr>
        <w:t xml:space="preserve">To establish domicile, a person must live in a particular location, with the intention to remain, and to abandon his/her prior domicile.  </w:t>
      </w:r>
      <w:r w:rsidR="0066023B" w:rsidRPr="0066023B">
        <w:rPr>
          <w:i/>
          <w:color w:val="212121"/>
        </w:rPr>
        <w:t>Hershkoff v. Registrars of Voters of Worcester</w:t>
      </w:r>
      <w:r w:rsidR="0066023B">
        <w:rPr>
          <w:color w:val="212121"/>
        </w:rPr>
        <w:t>, supra at 570.  (1974)</w:t>
      </w:r>
    </w:p>
    <w:p w:rsidR="00087382" w:rsidRDefault="00087382" w:rsidP="003C5AE0">
      <w:pPr>
        <w:pStyle w:val="NormalWeb"/>
        <w:rPr>
          <w:color w:val="000000"/>
        </w:rPr>
      </w:pPr>
      <w:r>
        <w:rPr>
          <w:color w:val="000000"/>
        </w:rPr>
        <w:t xml:space="preserve">Parent </w:t>
      </w:r>
      <w:r w:rsidR="0015655A">
        <w:rPr>
          <w:color w:val="000000"/>
        </w:rPr>
        <w:t xml:space="preserve">argues that pursuant to </w:t>
      </w:r>
      <w:r>
        <w:rPr>
          <w:color w:val="000000"/>
        </w:rPr>
        <w:t>603 CMR 28.10(3) the residence of the parent(s) or legal guardian determines LEA responsibility.  There are multiple reasons to reject his argument.  First, t</w:t>
      </w:r>
      <w:r w:rsidR="003C5AE0">
        <w:rPr>
          <w:color w:val="000000"/>
        </w:rPr>
        <w:t xml:space="preserve">he BSEA has previously addressed the issue of the incongruity </w:t>
      </w:r>
      <w:r>
        <w:rPr>
          <w:color w:val="000000"/>
        </w:rPr>
        <w:t>between</w:t>
      </w:r>
      <w:r w:rsidR="003C5AE0">
        <w:rPr>
          <w:color w:val="000000"/>
        </w:rPr>
        <w:t xml:space="preserve"> c. 71B § 3 and 603 CMR 28.10(3)</w:t>
      </w:r>
      <w:r w:rsidR="0015655A">
        <w:rPr>
          <w:color w:val="000000"/>
        </w:rPr>
        <w:t xml:space="preserve"> in </w:t>
      </w:r>
      <w:r w:rsidR="0015655A" w:rsidRPr="00420442">
        <w:rPr>
          <w:i/>
          <w:color w:val="000000"/>
        </w:rPr>
        <w:t>Marlborough Public Schools</w:t>
      </w:r>
      <w:r w:rsidR="0015655A" w:rsidRPr="008B3DEF">
        <w:rPr>
          <w:color w:val="000000"/>
        </w:rPr>
        <w:t>, BSEA #10-1450, 15 MSER 381 (2009)</w:t>
      </w:r>
      <w:r w:rsidR="003C5AE0">
        <w:rPr>
          <w:color w:val="000000"/>
        </w:rPr>
        <w:t>.</w:t>
      </w:r>
      <w:r w:rsidR="004F0B58">
        <w:rPr>
          <w:color w:val="000000"/>
        </w:rPr>
        <w:t xml:space="preserve">  </w:t>
      </w:r>
      <w:r w:rsidR="0015655A">
        <w:rPr>
          <w:color w:val="000000"/>
        </w:rPr>
        <w:t>In that case, the Hearing Officer</w:t>
      </w:r>
      <w:r w:rsidR="00B0174F">
        <w:rPr>
          <w:color w:val="000000"/>
        </w:rPr>
        <w:t xml:space="preserve"> found that 603 CMR 28.10(3)</w:t>
      </w:r>
      <w:r w:rsidR="00420442">
        <w:rPr>
          <w:color w:val="000000"/>
        </w:rPr>
        <w:t xml:space="preserve"> conflicts with the holding in </w:t>
      </w:r>
      <w:r w:rsidR="006C7B11" w:rsidRPr="00420442">
        <w:rPr>
          <w:i/>
          <w:color w:val="000000"/>
        </w:rPr>
        <w:t xml:space="preserve">Walker </w:t>
      </w:r>
      <w:r w:rsidR="006C7B11">
        <w:rPr>
          <w:color w:val="000000"/>
        </w:rPr>
        <w:t xml:space="preserve">and with M.G.L. c. 71B.  </w:t>
      </w:r>
      <w:r w:rsidR="00420442">
        <w:rPr>
          <w:color w:val="000000"/>
        </w:rPr>
        <w:t>The Hearing Officer stated, “To the extent that a reading of the Department’s residency regulations would suggest that assignments of responsibility for special education programming should be based on parental residence rather than student residence that reading must yield to both M.G</w:t>
      </w:r>
      <w:r w:rsidR="0015655A">
        <w:rPr>
          <w:color w:val="000000"/>
        </w:rPr>
        <w:t>.</w:t>
      </w:r>
      <w:r w:rsidR="00420442">
        <w:rPr>
          <w:color w:val="000000"/>
        </w:rPr>
        <w:t xml:space="preserve">L. c. 71B and </w:t>
      </w:r>
      <w:r w:rsidR="00885F24">
        <w:rPr>
          <w:color w:val="000000"/>
        </w:rPr>
        <w:t xml:space="preserve">the </w:t>
      </w:r>
      <w:r w:rsidR="00420442" w:rsidRPr="00885F24">
        <w:rPr>
          <w:i/>
          <w:color w:val="000000"/>
        </w:rPr>
        <w:t>Walker</w:t>
      </w:r>
      <w:r w:rsidR="00420442">
        <w:rPr>
          <w:color w:val="000000"/>
        </w:rPr>
        <w:t xml:space="preserve"> </w:t>
      </w:r>
      <w:r w:rsidR="00885F24">
        <w:rPr>
          <w:color w:val="000000"/>
        </w:rPr>
        <w:t>holding w</w:t>
      </w:r>
      <w:r w:rsidR="00420442">
        <w:rPr>
          <w:color w:val="000000"/>
        </w:rPr>
        <w:t xml:space="preserve">hich direct that education is the responsibility of the town in which the student resides.”  </w:t>
      </w:r>
      <w:r w:rsidR="00420442" w:rsidRPr="00420442">
        <w:rPr>
          <w:i/>
          <w:color w:val="000000"/>
        </w:rPr>
        <w:t>Marlborough Public Schools</w:t>
      </w:r>
      <w:r w:rsidR="008B3DEF" w:rsidRPr="008B3DEF">
        <w:rPr>
          <w:color w:val="000000"/>
        </w:rPr>
        <w:t>, BSEA #10-1450, 15 MSER 381 (2009)</w:t>
      </w:r>
      <w:r w:rsidR="008B3DEF">
        <w:rPr>
          <w:color w:val="000000"/>
        </w:rPr>
        <w:t>.</w:t>
      </w:r>
    </w:p>
    <w:p w:rsidR="0015655A" w:rsidRDefault="00087382" w:rsidP="003C5AE0">
      <w:pPr>
        <w:pStyle w:val="NormalWeb"/>
        <w:rPr>
          <w:color w:val="000000"/>
        </w:rPr>
      </w:pPr>
      <w:r>
        <w:rPr>
          <w:color w:val="000000"/>
        </w:rPr>
        <w:t>Secondly, Father and Mother are married and as such, ther</w:t>
      </w:r>
      <w:r w:rsidR="005C5316">
        <w:rPr>
          <w:color w:val="000000"/>
        </w:rPr>
        <w:t>e is no custody agreement between</w:t>
      </w:r>
      <w:r>
        <w:rPr>
          <w:color w:val="000000"/>
        </w:rPr>
        <w:t xml:space="preserve"> them.  Father has not articulated any reason why his purported </w:t>
      </w:r>
      <w:r w:rsidR="009F3815">
        <w:rPr>
          <w:color w:val="000000"/>
        </w:rPr>
        <w:t xml:space="preserve">Newton </w:t>
      </w:r>
      <w:r>
        <w:rPr>
          <w:color w:val="000000"/>
        </w:rPr>
        <w:t xml:space="preserve">residence would carry any more </w:t>
      </w:r>
      <w:r w:rsidR="00E35BAA">
        <w:rPr>
          <w:color w:val="000000"/>
        </w:rPr>
        <w:t>bearing on the determination of Student’s domicile</w:t>
      </w:r>
      <w:r>
        <w:rPr>
          <w:color w:val="000000"/>
        </w:rPr>
        <w:t xml:space="preserve"> than that of his wife.  Even if I were to find that Father is a resident of Newton, there is no reason why his hypothetical residence in Newton would negate Mother’s ongoing and continual residence in Milford, Connecticut</w:t>
      </w:r>
      <w:r w:rsidR="00473863">
        <w:rPr>
          <w:color w:val="000000"/>
        </w:rPr>
        <w:t>, the district that evaluated Student and wrote her IEP</w:t>
      </w:r>
      <w:r>
        <w:rPr>
          <w:color w:val="000000"/>
        </w:rPr>
        <w:t>.</w:t>
      </w:r>
      <w:r w:rsidR="003C5AE0">
        <w:rPr>
          <w:color w:val="000000"/>
        </w:rPr>
        <w:t xml:space="preserve">  </w:t>
      </w:r>
      <w:r w:rsidR="009F3815">
        <w:rPr>
          <w:color w:val="000000"/>
        </w:rPr>
        <w:t>As a practical matter, Father</w:t>
      </w:r>
      <w:r w:rsidR="005C5316">
        <w:rPr>
          <w:color w:val="000000"/>
        </w:rPr>
        <w:t>’</w:t>
      </w:r>
      <w:r w:rsidR="009F3815">
        <w:rPr>
          <w:color w:val="000000"/>
        </w:rPr>
        <w:t>s</w:t>
      </w:r>
      <w:r w:rsidR="005C5316">
        <w:rPr>
          <w:color w:val="000000"/>
        </w:rPr>
        <w:t xml:space="preserve"> living arra</w:t>
      </w:r>
      <w:r w:rsidR="00473863">
        <w:rPr>
          <w:color w:val="000000"/>
        </w:rPr>
        <w:t>ngement has changed very little between the time the Milford Team proposed Student’s IEP and the date of the BSEA Hearing.</w:t>
      </w:r>
      <w:r w:rsidR="005C5316">
        <w:rPr>
          <w:color w:val="000000"/>
        </w:rPr>
        <w:t xml:space="preserve">  Prior to August 2018 Father worked </w:t>
      </w:r>
      <w:r w:rsidR="008F6BE6">
        <w:rPr>
          <w:color w:val="000000"/>
        </w:rPr>
        <w:t xml:space="preserve">for a Massachusetts company and spent 30-50% of his time working in Waltham and staying in a Waltham motel and the remainder </w:t>
      </w:r>
      <w:r w:rsidR="008B3DEF">
        <w:rPr>
          <w:color w:val="000000"/>
        </w:rPr>
        <w:t xml:space="preserve">of his time </w:t>
      </w:r>
      <w:r w:rsidR="008F6BE6">
        <w:rPr>
          <w:color w:val="000000"/>
        </w:rPr>
        <w:t>working from his Connecticut home.</w:t>
      </w:r>
      <w:r w:rsidR="00473863">
        <w:rPr>
          <w:color w:val="000000"/>
        </w:rPr>
        <w:t xml:space="preserve">  (Father)</w:t>
      </w:r>
      <w:r w:rsidR="008F6BE6">
        <w:rPr>
          <w:color w:val="000000"/>
        </w:rPr>
        <w:t xml:space="preserve">  After August 2018, Father rented a room in Newton</w:t>
      </w:r>
      <w:r w:rsidR="009F3815">
        <w:rPr>
          <w:color w:val="000000"/>
        </w:rPr>
        <w:t xml:space="preserve"> where he stayed for part of the work week</w:t>
      </w:r>
      <w:r w:rsidR="008F6BE6">
        <w:rPr>
          <w:color w:val="000000"/>
        </w:rPr>
        <w:t xml:space="preserve"> and continued to divide his working time between his Waltham office and his</w:t>
      </w:r>
      <w:r w:rsidR="009F3815">
        <w:rPr>
          <w:color w:val="000000"/>
        </w:rPr>
        <w:t xml:space="preserve"> Connecticut home.  He continued to spend most of his weekends in Connecticut.</w:t>
      </w:r>
      <w:r w:rsidR="00473863">
        <w:rPr>
          <w:color w:val="000000"/>
        </w:rPr>
        <w:t xml:space="preserve">  (Father)</w:t>
      </w:r>
      <w:r w:rsidR="008F6BE6">
        <w:rPr>
          <w:color w:val="000000"/>
        </w:rPr>
        <w:t xml:space="preserve"> </w:t>
      </w:r>
    </w:p>
    <w:p w:rsidR="003C5AE0" w:rsidRDefault="0015655A" w:rsidP="003C5AE0">
      <w:pPr>
        <w:pStyle w:val="NormalWeb"/>
        <w:rPr>
          <w:color w:val="000000"/>
        </w:rPr>
      </w:pPr>
      <w:r>
        <w:t xml:space="preserve">Having found that Student’s residence is the relevant inquiry in determining school district responsibility, I review the evidence pertaining to Student’s residency.  It is undisputed that </w:t>
      </w:r>
      <w:r>
        <w:lastRenderedPageBreak/>
        <w:t>Student lived in Milford, Connecticut from the time she was adopted in 2003 until Parents unilaterally placed her at the Chamberlain School in July 2017.  The Milford Public Schools drafted all of Student’s IEPs during that time period.  Prior to attending the Chamberlain School, Student never lived anywhere besides Milford, Connecticut.  The evidence further shows that Student did not have a dedicated room at the Newton address</w:t>
      </w:r>
      <w:r w:rsidR="001E1A8F">
        <w:t>.  There were bedrooms available for Father to rent when she stayed in Newton, but the rooms were available to other potential tenants when Student was not in Newton.  Conversely, Parents maintained a bedroom filled with Student’s</w:t>
      </w:r>
      <w:r>
        <w:t xml:space="preserve"> possessions </w:t>
      </w:r>
      <w:r w:rsidR="001E1A8F">
        <w:t xml:space="preserve">and wall decorations </w:t>
      </w:r>
      <w:r>
        <w:t>at her Milford, Connecticut home.  Student did not keep any personal possessions at the Newton address, but brought a suitcase, out of which she lived, when she visited the Newton property.  In fact, Student only slept at the Newton address ten or fewer times from August 1, 2018 through the Hearing date, June 24, 2019.  The evidence shows that even on the few occasions that Student stayed at the Newton address, she spent very little time in Newton.  When she went to Newton she spent time at Father’</w:t>
      </w:r>
      <w:r w:rsidR="001E1A8F">
        <w:t>s office,</w:t>
      </w:r>
      <w:r>
        <w:t xml:space="preserve"> went on day trips to locations such as Salem and Boston, and to a water park resort in Fitchburg.  She did not participate in any activities in Newton or belong to a church or any civic organizations.  In contrast, Student spent holidays with her Parents at the</w:t>
      </w:r>
      <w:r w:rsidR="001E1A8F">
        <w:t>ir</w:t>
      </w:r>
      <w:r>
        <w:t xml:space="preserve"> Connecticut home.  She had been enrolled in the Milford Public Schools at least until the Parents entered into a settlement agreement with Milford on July 31, 2019.  </w:t>
      </w:r>
      <w:r w:rsidR="001E1A8F">
        <w:t>Most notably</w:t>
      </w:r>
      <w:r>
        <w:t xml:space="preserve">, Student’s </w:t>
      </w:r>
      <w:r w:rsidR="001E1A8F">
        <w:t xml:space="preserve">Mother (who remained married to her father) </w:t>
      </w:r>
      <w:r>
        <w:t>and her therapy dog continue to reside in the Connecticut home.</w:t>
      </w:r>
      <w:r w:rsidR="00E35BAA">
        <w:rPr>
          <w:color w:val="000000"/>
        </w:rPr>
        <w:t xml:space="preserve">  </w:t>
      </w:r>
    </w:p>
    <w:p w:rsidR="000E0062" w:rsidRDefault="003743FD" w:rsidP="003C5AE0">
      <w:pPr>
        <w:pStyle w:val="NormalWeb"/>
        <w:rPr>
          <w:color w:val="000000"/>
        </w:rPr>
      </w:pPr>
      <w:r>
        <w:t xml:space="preserve">Even if I had agreed with Father’s argument that 28.10(3) applied in this case, Father has not met his burden of showing that he is a resident of Newton.  </w:t>
      </w:r>
      <w:r w:rsidR="000E0062">
        <w:rPr>
          <w:color w:val="000000"/>
        </w:rPr>
        <w:t>In order to establish a new domicile, it is necessary to abandon one’s prior domicile.</w:t>
      </w:r>
      <w:r w:rsidR="001C190B">
        <w:rPr>
          <w:color w:val="000000"/>
        </w:rPr>
        <w:t xml:space="preserve">  </w:t>
      </w:r>
      <w:r w:rsidR="000E0062">
        <w:rPr>
          <w:color w:val="000000"/>
        </w:rPr>
        <w:t xml:space="preserve">The </w:t>
      </w:r>
      <w:r w:rsidR="001C190B">
        <w:rPr>
          <w:color w:val="000000"/>
        </w:rPr>
        <w:t xml:space="preserve">preponderance of credible </w:t>
      </w:r>
      <w:r w:rsidR="000E0062">
        <w:rPr>
          <w:color w:val="000000"/>
        </w:rPr>
        <w:t>evidence shows that Father has not abandoned his Connecticut domicile.  He continues to return to his Con</w:t>
      </w:r>
      <w:r w:rsidR="001C190B">
        <w:rPr>
          <w:color w:val="000000"/>
        </w:rPr>
        <w:t xml:space="preserve">necticut almost every Tuesday night; </w:t>
      </w:r>
      <w:r w:rsidR="000E0062">
        <w:rPr>
          <w:color w:val="000000"/>
        </w:rPr>
        <w:t>most weekends</w:t>
      </w:r>
      <w:r w:rsidR="001C190B">
        <w:rPr>
          <w:color w:val="000000"/>
        </w:rPr>
        <w:t>;</w:t>
      </w:r>
      <w:r w:rsidR="000E0062">
        <w:rPr>
          <w:color w:val="000000"/>
        </w:rPr>
        <w:t xml:space="preserve"> and on holidays.  </w:t>
      </w:r>
      <w:r w:rsidR="00307F02">
        <w:rPr>
          <w:color w:val="000000"/>
        </w:rPr>
        <w:t>He continues to receive mail, other than items relating to his employment, at his Connecticut address.  He continues to see doctors and a dentist in Connecticut.  He continues to pay a mortgage for his Connecticut home.  He maintains his possessions at his Connecticut home, as evidenced by Officer Panica’</w:t>
      </w:r>
      <w:r w:rsidR="00974C11">
        <w:rPr>
          <w:color w:val="000000"/>
        </w:rPr>
        <w:t>s description of Father’s</w:t>
      </w:r>
      <w:r w:rsidR="00307F02">
        <w:rPr>
          <w:color w:val="000000"/>
        </w:rPr>
        <w:t xml:space="preserve"> Newton room as being void of personal possessions.  Most importantly, his </w:t>
      </w:r>
      <w:r w:rsidR="001C190B">
        <w:rPr>
          <w:color w:val="000000"/>
        </w:rPr>
        <w:t>wife continues to live in Milford, Connecticut</w:t>
      </w:r>
      <w:r w:rsidR="00307F02">
        <w:rPr>
          <w:color w:val="000000"/>
        </w:rPr>
        <w:t xml:space="preserve">.  </w:t>
      </w:r>
    </w:p>
    <w:p w:rsidR="00F7576C" w:rsidRDefault="00967F32" w:rsidP="00967F32">
      <w:pPr>
        <w:pStyle w:val="NormalWeb"/>
      </w:pPr>
      <w:r>
        <w:rPr>
          <w:color w:val="000000"/>
        </w:rPr>
        <w:t xml:space="preserve">Although Father argues that he does not intend to return to Connecticut and intends </w:t>
      </w:r>
      <w:r w:rsidR="0079049A">
        <w:rPr>
          <w:color w:val="000000"/>
        </w:rPr>
        <w:t>to begin the process of cleaning out his Connecticut home to prepare it to go</w:t>
      </w:r>
      <w:r>
        <w:rPr>
          <w:color w:val="000000"/>
        </w:rPr>
        <w:t xml:space="preserve"> on the market some time in the futur</w:t>
      </w:r>
      <w:r w:rsidR="00B0174F">
        <w:rPr>
          <w:color w:val="000000"/>
        </w:rPr>
        <w:t xml:space="preserve">e, </w:t>
      </w:r>
      <w:r w:rsidR="00974C11">
        <w:rPr>
          <w:color w:val="000000"/>
        </w:rPr>
        <w:t xml:space="preserve">he presented no evidence other than his own testimony to support his intention.  </w:t>
      </w:r>
      <w:r>
        <w:rPr>
          <w:color w:val="000000"/>
        </w:rPr>
        <w:t xml:space="preserve">I did not credit this testimony, as I found Father’s testimony to be extraordinarily lacking in credibility.  </w:t>
      </w:r>
      <w:r w:rsidR="003E05CE">
        <w:t>His testimony often contradicted statements</w:t>
      </w:r>
      <w:r w:rsidR="001C190B">
        <w:t xml:space="preserve"> he had made during</w:t>
      </w:r>
      <w:r w:rsidR="003E05CE">
        <w:t xml:space="preserve"> the Newton residency hearing and in his own signed affidavit.  He was often evasive</w:t>
      </w:r>
      <w:r w:rsidR="00B0174F">
        <w:t>,</w:t>
      </w:r>
      <w:r w:rsidR="003E05CE">
        <w:t xml:space="preserve"> such as when he testified that he could not remember the May 2018 PPT meeting or the July 31, 2018 meeting between him, his wife, and a Milford administrator. </w:t>
      </w:r>
      <w:r w:rsidR="003B5249">
        <w:t>When he was shown documentation from the May 2018 PPT meeting and asked whether he was present at the meeting at the Milford Public Schools</w:t>
      </w:r>
      <w:r w:rsidR="00382926">
        <w:t xml:space="preserve"> he replied that the document indicated he was</w:t>
      </w:r>
      <w:r w:rsidR="003B5249">
        <w:t>.  When Newton’</w:t>
      </w:r>
      <w:r w:rsidR="009F6365">
        <w:t xml:space="preserve">s attorney asked whether he had a recollection of the meeting he stated, “I have no recollection of a lot of 2018.” (Father, pg. 52)  </w:t>
      </w:r>
      <w:r w:rsidR="00382926">
        <w:t xml:space="preserve">  A few minutes later when he was asked about </w:t>
      </w:r>
      <w:r w:rsidR="00C15871">
        <w:t xml:space="preserve">his recollection of being at the July 31 meeting he stated “Same answer as before…I don’t recall specifics of 2018.”  He then stated that he does not have any medical condition that would impact his ability to remember things accurately.  </w:t>
      </w:r>
      <w:r w:rsidR="003E05CE">
        <w:t xml:space="preserve">He strained credulity when he answered “I believe so” </w:t>
      </w:r>
      <w:r w:rsidR="004E2B85">
        <w:t xml:space="preserve">rather than answering in the affirmative, </w:t>
      </w:r>
      <w:r w:rsidR="003E05CE">
        <w:t xml:space="preserve">in </w:t>
      </w:r>
      <w:r w:rsidR="003E05CE">
        <w:lastRenderedPageBreak/>
        <w:t>response to</w:t>
      </w:r>
      <w:r w:rsidR="001C190B">
        <w:t xml:space="preserve"> questions as basic as whether his name appeared on the deed to his Connecticut home or whether his </w:t>
      </w:r>
      <w:r w:rsidR="003E05CE">
        <w:t xml:space="preserve">name appears on the mortgage of his Connecticut home. </w:t>
      </w:r>
      <w:r w:rsidR="006845E6">
        <w:t xml:space="preserve">  Additionally, on page 35 of the Hearing Transcript, Father stated that Mother cannot take care of Student because she has multiple sclerosis.  On page 86 of the Hearing Transcript which was recorded less than an hour after his prior statement, he stated that during the past several days Student, who was on school break, had been staying with Mother and Mother was </w:t>
      </w:r>
      <w:r w:rsidR="003E05CE">
        <w:t xml:space="preserve"> </w:t>
      </w:r>
      <w:r w:rsidR="006845E6">
        <w:t>taking care of her for the week.  (Father)</w:t>
      </w:r>
    </w:p>
    <w:p w:rsidR="00D82109" w:rsidRDefault="004E2B85" w:rsidP="00D82109">
      <w:pPr>
        <w:pStyle w:val="NormalWeb"/>
      </w:pPr>
      <w:r>
        <w:t xml:space="preserve">Newton has </w:t>
      </w:r>
      <w:r w:rsidR="001806E0">
        <w:t>request</w:t>
      </w:r>
      <w:r>
        <w:t>ed a</w:t>
      </w:r>
      <w:r w:rsidR="001806E0">
        <w:t xml:space="preserve"> finding that Father pursued this action in bad faith</w:t>
      </w:r>
      <w:r w:rsidR="00334F7F">
        <w:t xml:space="preserve">.  </w:t>
      </w:r>
      <w:r>
        <w:t xml:space="preserve">The evidence supports such a finding.  </w:t>
      </w:r>
      <w:r w:rsidR="00334F7F">
        <w:t xml:space="preserve">Father filed the Hearing Request in this matter for the improper purpose of seeking an Order compelling Newton, a city in which Student does not </w:t>
      </w:r>
      <w:r w:rsidR="00930C7B">
        <w:t xml:space="preserve">reside, to fund the cost of her residential placement.  </w:t>
      </w:r>
      <w:r w:rsidR="00170CF0">
        <w:t>He did so knowing that Milford, Connecticut had written Student’s IEP Amendment changing her IEP placement from an in-district placement to a residential placement without convening a PPT meeting pursuant to a confidential settlement agreement he and his wife had signed with Milford, Connecticut.  He continued to pursue funding from Newton after Officer Panica determined that neither Student nor he were residents of Newton.  He continued to pursue this matter after Newton un-enrolled Student from Newton Public Schools based on its determination that Student was not a resident of Newton.  He continued to pursue this matter through a BSEA Hearing, knowing that Student had spent fewer than ten nights sleeping in New</w:t>
      </w:r>
      <w:r w:rsidR="00A47225">
        <w:t xml:space="preserve">ton and did not live in Newton.  </w:t>
      </w:r>
      <w:r w:rsidR="008578CE">
        <w:t>I am explicitly not making such a finding of bad faith with respect to Father’s counsel, as there is nothing in the record to reflect bad faith on his part.</w:t>
      </w:r>
    </w:p>
    <w:p w:rsidR="00866A6F" w:rsidRPr="002F7140" w:rsidRDefault="00866A6F" w:rsidP="00D82109">
      <w:pPr>
        <w:pStyle w:val="NormalWeb"/>
        <w:jc w:val="center"/>
        <w:rPr>
          <w:b/>
        </w:rPr>
      </w:pPr>
      <w:r w:rsidRPr="002F7140">
        <w:rPr>
          <w:b/>
        </w:rPr>
        <w:t>ORDER</w:t>
      </w:r>
    </w:p>
    <w:p w:rsidR="00866A6F" w:rsidRDefault="00866A6F" w:rsidP="00866A6F">
      <w:pPr>
        <w:rPr>
          <w:sz w:val="24"/>
          <w:szCs w:val="24"/>
        </w:rPr>
      </w:pPr>
      <w:r w:rsidRPr="00263294">
        <w:rPr>
          <w:sz w:val="24"/>
          <w:szCs w:val="24"/>
        </w:rPr>
        <w:t>Based upon the foregoing</w:t>
      </w:r>
      <w:r w:rsidR="00DE029D" w:rsidRPr="00263294">
        <w:rPr>
          <w:sz w:val="24"/>
          <w:szCs w:val="24"/>
        </w:rPr>
        <w:t xml:space="preserve">, </w:t>
      </w:r>
      <w:r w:rsidR="00A53F11" w:rsidRPr="00263294">
        <w:rPr>
          <w:sz w:val="24"/>
          <w:szCs w:val="24"/>
        </w:rPr>
        <w:t>I find that</w:t>
      </w:r>
      <w:r w:rsidR="00F7576C">
        <w:rPr>
          <w:sz w:val="24"/>
          <w:szCs w:val="24"/>
        </w:rPr>
        <w:t xml:space="preserve"> Student is not a resident of Newton.  Therefore, Newton does not have any obligation </w:t>
      </w:r>
      <w:r w:rsidR="001806E0">
        <w:rPr>
          <w:sz w:val="24"/>
          <w:szCs w:val="24"/>
        </w:rPr>
        <w:t>to provide Student with special education services or to allow Student to enroll in the district.</w:t>
      </w:r>
      <w:r w:rsidR="00F7576C">
        <w:rPr>
          <w:sz w:val="24"/>
          <w:szCs w:val="24"/>
        </w:rPr>
        <w:t xml:space="preserve">  </w:t>
      </w:r>
      <w:r w:rsidR="00263294" w:rsidRPr="00263294">
        <w:rPr>
          <w:sz w:val="24"/>
          <w:szCs w:val="24"/>
        </w:rPr>
        <w:t xml:space="preserve"> </w:t>
      </w:r>
      <w:r w:rsidR="00A53F11">
        <w:rPr>
          <w:sz w:val="24"/>
          <w:szCs w:val="24"/>
        </w:rPr>
        <w:t xml:space="preserve">  </w:t>
      </w:r>
      <w:r w:rsidR="00FC1705">
        <w:rPr>
          <w:sz w:val="24"/>
          <w:szCs w:val="24"/>
        </w:rPr>
        <w:t xml:space="preserve">  </w:t>
      </w:r>
    </w:p>
    <w:p w:rsidR="00A84C8E" w:rsidRDefault="00A84C8E" w:rsidP="00866A6F">
      <w:pPr>
        <w:rPr>
          <w:sz w:val="24"/>
          <w:szCs w:val="24"/>
        </w:rPr>
      </w:pPr>
    </w:p>
    <w:p w:rsidR="00A84C8E" w:rsidRPr="002F7140" w:rsidRDefault="00A84C8E" w:rsidP="00866A6F">
      <w:pPr>
        <w:rPr>
          <w:sz w:val="24"/>
          <w:szCs w:val="24"/>
        </w:rPr>
      </w:pPr>
      <w:r>
        <w:rPr>
          <w:sz w:val="24"/>
          <w:szCs w:val="24"/>
        </w:rPr>
        <w:t>Additionally, I find that Father pursued this Hearing in bad faith</w:t>
      </w:r>
      <w:r w:rsidR="00D82109">
        <w:rPr>
          <w:sz w:val="24"/>
          <w:szCs w:val="24"/>
        </w:rPr>
        <w:t xml:space="preserve"> for the improper purpose of compelling Newton, a city in which Student has not and does not reside, to fund Student’s residential placement which was the subject of a confidential settlement agreement between Parents and the Milford, Connecticut Public Schools.</w:t>
      </w:r>
    </w:p>
    <w:p w:rsidR="00AE5DF8" w:rsidRPr="002F7140" w:rsidRDefault="00F7576C" w:rsidP="00F7576C">
      <w:pPr>
        <w:tabs>
          <w:tab w:val="left" w:pos="1480"/>
        </w:tabs>
        <w:rPr>
          <w:sz w:val="24"/>
          <w:szCs w:val="24"/>
        </w:rPr>
      </w:pPr>
      <w:r>
        <w:rPr>
          <w:sz w:val="24"/>
          <w:szCs w:val="24"/>
        </w:rPr>
        <w:tab/>
      </w:r>
    </w:p>
    <w:p w:rsidR="00866A6F" w:rsidRPr="002F7140" w:rsidRDefault="00866A6F" w:rsidP="00866A6F">
      <w:pPr>
        <w:rPr>
          <w:sz w:val="24"/>
          <w:szCs w:val="24"/>
        </w:rPr>
      </w:pPr>
      <w:r w:rsidRPr="002F7140">
        <w:rPr>
          <w:sz w:val="24"/>
          <w:szCs w:val="24"/>
        </w:rPr>
        <w:t xml:space="preserve"> </w:t>
      </w:r>
    </w:p>
    <w:p w:rsidR="00866A6F" w:rsidRPr="002F7140" w:rsidRDefault="00866A6F" w:rsidP="00866A6F">
      <w:pPr>
        <w:tabs>
          <w:tab w:val="left" w:pos="432"/>
        </w:tabs>
        <w:jc w:val="both"/>
        <w:rPr>
          <w:sz w:val="24"/>
          <w:szCs w:val="24"/>
        </w:rPr>
      </w:pPr>
      <w:r w:rsidRPr="002F7140">
        <w:rPr>
          <w:sz w:val="24"/>
          <w:szCs w:val="24"/>
        </w:rPr>
        <w:t>By the Hearing Officer,</w:t>
      </w:r>
    </w:p>
    <w:p w:rsidR="00866A6F" w:rsidRPr="002F7140" w:rsidRDefault="00866A6F" w:rsidP="00866A6F">
      <w:pPr>
        <w:tabs>
          <w:tab w:val="left" w:pos="432"/>
        </w:tabs>
        <w:jc w:val="both"/>
        <w:rPr>
          <w:sz w:val="24"/>
          <w:szCs w:val="24"/>
        </w:rPr>
      </w:pPr>
      <w:r w:rsidRPr="002F7140">
        <w:rPr>
          <w:sz w:val="24"/>
          <w:szCs w:val="24"/>
        </w:rPr>
        <w:t xml:space="preserve"> </w:t>
      </w:r>
    </w:p>
    <w:p w:rsidR="00866A6F" w:rsidRPr="002F7140" w:rsidRDefault="00866A6F" w:rsidP="00866A6F">
      <w:pPr>
        <w:tabs>
          <w:tab w:val="left" w:pos="432"/>
        </w:tabs>
        <w:jc w:val="both"/>
        <w:rPr>
          <w:sz w:val="24"/>
          <w:szCs w:val="24"/>
        </w:rPr>
      </w:pPr>
    </w:p>
    <w:p w:rsidR="00866A6F" w:rsidRPr="002F7140" w:rsidRDefault="00866A6F" w:rsidP="00866A6F">
      <w:pPr>
        <w:tabs>
          <w:tab w:val="left" w:pos="432"/>
        </w:tabs>
        <w:jc w:val="both"/>
        <w:rPr>
          <w:sz w:val="24"/>
          <w:szCs w:val="24"/>
        </w:rPr>
      </w:pPr>
      <w:r w:rsidRPr="002F7140">
        <w:rPr>
          <w:sz w:val="24"/>
          <w:szCs w:val="24"/>
        </w:rPr>
        <w:t>____________________________________</w:t>
      </w:r>
    </w:p>
    <w:p w:rsidR="00866A6F" w:rsidRPr="002F7140" w:rsidRDefault="00866A6F" w:rsidP="00866A6F">
      <w:pPr>
        <w:tabs>
          <w:tab w:val="left" w:pos="432"/>
        </w:tabs>
        <w:jc w:val="both"/>
        <w:rPr>
          <w:sz w:val="24"/>
          <w:szCs w:val="24"/>
        </w:rPr>
      </w:pPr>
      <w:r w:rsidRPr="002F7140">
        <w:rPr>
          <w:sz w:val="24"/>
          <w:szCs w:val="24"/>
        </w:rPr>
        <w:t>Catherine M. Putney-Yaceshyn</w:t>
      </w:r>
    </w:p>
    <w:p w:rsidR="00866A6F" w:rsidRPr="002F7140" w:rsidRDefault="00CE1B8F" w:rsidP="00866A6F">
      <w:pPr>
        <w:tabs>
          <w:tab w:val="left" w:pos="432"/>
        </w:tabs>
        <w:jc w:val="both"/>
        <w:rPr>
          <w:sz w:val="24"/>
          <w:szCs w:val="24"/>
        </w:rPr>
      </w:pPr>
      <w:r>
        <w:rPr>
          <w:sz w:val="24"/>
          <w:szCs w:val="24"/>
        </w:rPr>
        <w:t xml:space="preserve">Dated:  </w:t>
      </w:r>
      <w:r w:rsidR="00D507C3">
        <w:rPr>
          <w:sz w:val="24"/>
          <w:szCs w:val="24"/>
        </w:rPr>
        <w:t>October 1</w:t>
      </w:r>
      <w:r w:rsidR="007105C4">
        <w:rPr>
          <w:sz w:val="24"/>
          <w:szCs w:val="24"/>
        </w:rPr>
        <w:t>, 2019</w:t>
      </w:r>
    </w:p>
    <w:p w:rsidR="00F53D12" w:rsidRPr="002F7140" w:rsidRDefault="00AA6A95">
      <w:pPr>
        <w:rPr>
          <w:sz w:val="24"/>
          <w:szCs w:val="24"/>
        </w:rPr>
      </w:pPr>
      <w:r w:rsidRPr="002F7140">
        <w:rPr>
          <w:sz w:val="24"/>
          <w:szCs w:val="24"/>
        </w:rPr>
        <w:t xml:space="preserve"> </w:t>
      </w:r>
    </w:p>
    <w:sectPr w:rsidR="00F53D12" w:rsidRPr="002F7140" w:rsidSect="007353EA">
      <w:footerReference w:type="default" r:id="rId9"/>
      <w:pgSz w:w="12240" w:h="15840" w:code="1"/>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2034" w:rsidRDefault="00902034" w:rsidP="00866A6F">
      <w:r>
        <w:separator/>
      </w:r>
    </w:p>
  </w:endnote>
  <w:endnote w:type="continuationSeparator" w:id="0">
    <w:p w:rsidR="00902034" w:rsidRDefault="00902034" w:rsidP="00866A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5377300"/>
      <w:docPartObj>
        <w:docPartGallery w:val="Page Numbers (Bottom of Page)"/>
        <w:docPartUnique/>
      </w:docPartObj>
    </w:sdtPr>
    <w:sdtEndPr>
      <w:rPr>
        <w:noProof/>
      </w:rPr>
    </w:sdtEndPr>
    <w:sdtContent>
      <w:p w:rsidR="008704D4" w:rsidRDefault="008704D4">
        <w:pPr>
          <w:pStyle w:val="Footer"/>
          <w:jc w:val="center"/>
        </w:pPr>
        <w:r>
          <w:fldChar w:fldCharType="begin"/>
        </w:r>
        <w:r>
          <w:instrText xml:space="preserve"> PAGE   \* MERGEFORMAT </w:instrText>
        </w:r>
        <w:r>
          <w:fldChar w:fldCharType="separate"/>
        </w:r>
        <w:r w:rsidR="006A75F4">
          <w:rPr>
            <w:noProof/>
          </w:rPr>
          <w:t>9</w:t>
        </w:r>
        <w:r>
          <w:rPr>
            <w:noProof/>
          </w:rPr>
          <w:fldChar w:fldCharType="end"/>
        </w:r>
      </w:p>
    </w:sdtContent>
  </w:sdt>
  <w:p w:rsidR="008704D4" w:rsidRDefault="008704D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2034" w:rsidRDefault="00902034" w:rsidP="00866A6F">
      <w:r>
        <w:separator/>
      </w:r>
    </w:p>
  </w:footnote>
  <w:footnote w:type="continuationSeparator" w:id="0">
    <w:p w:rsidR="00902034" w:rsidRDefault="00902034" w:rsidP="00866A6F">
      <w:r>
        <w:continuationSeparator/>
      </w:r>
    </w:p>
  </w:footnote>
  <w:footnote w:id="1">
    <w:p w:rsidR="00F4317D" w:rsidRDefault="00F4317D">
      <w:pPr>
        <w:pStyle w:val="FootnoteText"/>
      </w:pPr>
      <w:r>
        <w:rPr>
          <w:rStyle w:val="FootnoteReference"/>
        </w:rPr>
        <w:footnoteRef/>
      </w:r>
      <w:r>
        <w:t xml:space="preserve"> The Hearing Request was filed by Father.  Father and Mother are married and share custody, but the Hearing Request was filed only by Father</w:t>
      </w:r>
      <w:r w:rsidR="0050158B">
        <w:t xml:space="preserve">.  </w:t>
      </w:r>
      <w:r>
        <w:t xml:space="preserve">Mother did not participate in any part of the process.  </w:t>
      </w:r>
    </w:p>
  </w:footnote>
  <w:footnote w:id="2">
    <w:p w:rsidR="00411B52" w:rsidRPr="00411B52" w:rsidRDefault="00411B52" w:rsidP="00411B52">
      <w:pPr>
        <w:pStyle w:val="FootnoteText"/>
      </w:pPr>
      <w:r w:rsidRPr="00411B52">
        <w:rPr>
          <w:rStyle w:val="FootnoteReference"/>
        </w:rPr>
        <w:footnoteRef/>
      </w:r>
      <w:r w:rsidRPr="00411B52">
        <w:t xml:space="preserve"> </w:t>
      </w:r>
      <w:r w:rsidRPr="00411B52">
        <w:rPr>
          <w:snapToGrid w:val="0"/>
        </w:rPr>
        <w:t>In addition to disputing Student’s residency, Newton also took the position that Student’s Connecticut IEP was invalid because it was not drafted in accordance with the IDEA’s requirements.  The Parties agreed to bi-furcate the issues for Hearing, and therefore, this Decision does not addresses any alleged irregularities in the Milford IEP process, but only the issue of Student’s residency.</w:t>
      </w:r>
    </w:p>
  </w:footnote>
  <w:footnote w:id="3">
    <w:p w:rsidR="00B22CAB" w:rsidRDefault="00B22CAB">
      <w:pPr>
        <w:pStyle w:val="FootnoteText"/>
      </w:pPr>
      <w:r>
        <w:rPr>
          <w:rStyle w:val="FootnoteReference"/>
        </w:rPr>
        <w:footnoteRef/>
      </w:r>
      <w:r>
        <w:t xml:space="preserve"> Father’s testimony with respect the exact date that he spoke to his employer and the date he decided to spend more time in the Waltham office was inconsistent.  (Father)</w:t>
      </w:r>
    </w:p>
  </w:footnote>
  <w:footnote w:id="4">
    <w:p w:rsidR="00296D23" w:rsidRDefault="00296D23">
      <w:pPr>
        <w:pStyle w:val="FootnoteText"/>
      </w:pPr>
      <w:r>
        <w:rPr>
          <w:rStyle w:val="FootnoteReference"/>
        </w:rPr>
        <w:footnoteRef/>
      </w:r>
      <w:r>
        <w:t xml:space="preserve"> Additionally, the company did not typically allow employees to telecommute, but made an exception for him, which caused issues with other employees.  (Father)</w:t>
      </w:r>
    </w:p>
  </w:footnote>
  <w:footnote w:id="5">
    <w:p w:rsidR="00EA3EFC" w:rsidRDefault="00EA3EFC">
      <w:pPr>
        <w:pStyle w:val="FootnoteText"/>
      </w:pPr>
      <w:r>
        <w:rPr>
          <w:rStyle w:val="FootnoteReference"/>
        </w:rPr>
        <w:footnoteRef/>
      </w:r>
      <w:r>
        <w:t xml:space="preserve"> Father was very evasive about the date that he agreed to spend more hours in the Waltham office. </w:t>
      </w:r>
      <w:r w:rsidR="00C15871">
        <w:t xml:space="preserve">On page 49 of the transcript he stated that he agreed to spend more time in Waltham during the first half of 2018 and prior to the summer.  On page 54 of the transcript he testified that he did not recall when he decided to pursue a residence in Massachusetts.  </w:t>
      </w:r>
      <w:r>
        <w:t>(Father)</w:t>
      </w:r>
    </w:p>
  </w:footnote>
  <w:footnote w:id="6">
    <w:p w:rsidR="00996409" w:rsidRDefault="00996409">
      <w:pPr>
        <w:pStyle w:val="FootnoteText"/>
      </w:pPr>
      <w:r>
        <w:rPr>
          <w:rStyle w:val="FootnoteReference"/>
        </w:rPr>
        <w:footnoteRef/>
      </w:r>
      <w:r>
        <w:t xml:space="preserve"> I take administrative notice that </w:t>
      </w:r>
      <w:r w:rsidR="00BF42DE">
        <w:t xml:space="preserve">what is referred to as a PPT meeting in Connecticut </w:t>
      </w:r>
      <w:r>
        <w:t>is referred to as an IEP Team meeting in Massachusetts.</w:t>
      </w:r>
    </w:p>
  </w:footnote>
  <w:footnote w:id="7">
    <w:p w:rsidR="00EA3EFC" w:rsidRDefault="00EA3EFC">
      <w:pPr>
        <w:pStyle w:val="FootnoteText"/>
      </w:pPr>
      <w:r>
        <w:rPr>
          <w:rStyle w:val="FootnoteReference"/>
        </w:rPr>
        <w:footnoteRef/>
      </w:r>
      <w:r>
        <w:t xml:space="preserve"> Father did not begin staying at the Newton property on August 1, 2018.  (Father)</w:t>
      </w:r>
    </w:p>
  </w:footnote>
  <w:footnote w:id="8">
    <w:p w:rsidR="00211329" w:rsidRDefault="00211329">
      <w:pPr>
        <w:pStyle w:val="FootnoteText"/>
      </w:pPr>
      <w:r>
        <w:rPr>
          <w:rStyle w:val="FootnoteReference"/>
        </w:rPr>
        <w:footnoteRef/>
      </w:r>
      <w:r>
        <w:t xml:space="preserve"> Father is the only tenant who has a written lease.  (Shi)</w:t>
      </w:r>
    </w:p>
  </w:footnote>
  <w:footnote w:id="9">
    <w:p w:rsidR="00B56A30" w:rsidRDefault="00B56A30">
      <w:pPr>
        <w:pStyle w:val="FootnoteText"/>
      </w:pPr>
      <w:r>
        <w:rPr>
          <w:rStyle w:val="FootnoteReference"/>
        </w:rPr>
        <w:footnoteRef/>
      </w:r>
      <w:r>
        <w:t xml:space="preserve"> Contrast</w:t>
      </w:r>
      <w:r w:rsidR="00395C7E">
        <w:t xml:space="preserve"> property owner,</w:t>
      </w:r>
      <w:r>
        <w:t xml:space="preserve"> Mr. Shi’s testimony with Father’s statement in his May 23, 2019 Affidavit in which he states that he rents two bedrooms in the Newton premises.  (P-1)  Father again asserted that he has two bedrooms in the Newton house during his April 4, 2019 Hearing with Newton.  (P-17)</w:t>
      </w:r>
    </w:p>
  </w:footnote>
  <w:footnote w:id="10">
    <w:p w:rsidR="0038281E" w:rsidRDefault="0038281E">
      <w:pPr>
        <w:pStyle w:val="FootnoteText"/>
      </w:pPr>
      <w:r>
        <w:rPr>
          <w:rStyle w:val="FootnoteReference"/>
        </w:rPr>
        <w:footnoteRef/>
      </w:r>
      <w:r>
        <w:t xml:space="preserve"> Father’s bedroom</w:t>
      </w:r>
      <w:r w:rsidR="00F6654F">
        <w:t xml:space="preserve"> and a</w:t>
      </w:r>
      <w:r>
        <w:t xml:space="preserve"> second bedroom he sometimes rents for Student were rented furnished by the landlords.  (Father)</w:t>
      </w:r>
    </w:p>
  </w:footnote>
  <w:footnote w:id="11">
    <w:p w:rsidR="00314CCC" w:rsidRDefault="00314CCC">
      <w:pPr>
        <w:pStyle w:val="FootnoteText"/>
      </w:pPr>
      <w:r>
        <w:rPr>
          <w:rStyle w:val="FootnoteReference"/>
        </w:rPr>
        <w:footnoteRef/>
      </w:r>
      <w:r>
        <w:t xml:space="preserve"> The letter indicates Father had previous</w:t>
      </w:r>
      <w:r w:rsidR="00382926">
        <w:t>ly submitted a lease that had not</w:t>
      </w:r>
      <w:r>
        <w:t xml:space="preserve"> been signed by him.  (P-13)</w:t>
      </w:r>
    </w:p>
  </w:footnote>
  <w:footnote w:id="12">
    <w:p w:rsidR="00497913" w:rsidRDefault="00497913">
      <w:pPr>
        <w:pStyle w:val="FootnoteText"/>
      </w:pPr>
      <w:r>
        <w:rPr>
          <w:rStyle w:val="FootnoteReference"/>
        </w:rPr>
        <w:footnoteRef/>
      </w:r>
      <w:r>
        <w:t xml:space="preserve"> The statement was notarized by a notary public from Milford, Connecticut.  (Panica)</w:t>
      </w:r>
    </w:p>
  </w:footnote>
  <w:footnote w:id="13">
    <w:p w:rsidR="00382926" w:rsidRDefault="00382926">
      <w:pPr>
        <w:pStyle w:val="FootnoteText"/>
      </w:pPr>
      <w:r>
        <w:rPr>
          <w:rStyle w:val="FootnoteReference"/>
        </w:rPr>
        <w:footnoteRef/>
      </w:r>
      <w:r>
        <w:t xml:space="preserve"> Contrast this statement with Father’s affidavit which states that he rents two rooms and keeps them locked.  (Father)</w:t>
      </w:r>
    </w:p>
  </w:footnote>
  <w:footnote w:id="14">
    <w:p w:rsidR="000D658C" w:rsidRDefault="000D658C">
      <w:pPr>
        <w:pStyle w:val="FootnoteText"/>
      </w:pPr>
      <w:r>
        <w:rPr>
          <w:rStyle w:val="FootnoteReference"/>
        </w:rPr>
        <w:footnoteRef/>
      </w:r>
      <w:r>
        <w:t xml:space="preserve"> He has been to a chiropractor in Newton.  (Father)</w:t>
      </w:r>
    </w:p>
  </w:footnote>
  <w:footnote w:id="15">
    <w:p w:rsidR="00BA7892" w:rsidRDefault="00BA7892">
      <w:pPr>
        <w:pStyle w:val="FootnoteText"/>
      </w:pPr>
      <w:r>
        <w:rPr>
          <w:rStyle w:val="FootnoteReference"/>
        </w:rPr>
        <w:footnoteRef/>
      </w:r>
      <w:r>
        <w:t xml:space="preserve"> Earlier in his testimony, Father stated that Mother was not able to care for Student because of Mother’s health issues.  (Father)</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87E10"/>
    <w:multiLevelType w:val="hybridMultilevel"/>
    <w:tmpl w:val="5F1063E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B603C3"/>
    <w:multiLevelType w:val="hybridMultilevel"/>
    <w:tmpl w:val="FC3E6B4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AEB0C28"/>
    <w:multiLevelType w:val="singleLevel"/>
    <w:tmpl w:val="CD584AA6"/>
    <w:lvl w:ilvl="0">
      <w:start w:val="1"/>
      <w:numFmt w:val="decimal"/>
      <w:lvlText w:val="%1."/>
      <w:lvlJc w:val="left"/>
      <w:pPr>
        <w:tabs>
          <w:tab w:val="num" w:pos="615"/>
        </w:tabs>
        <w:ind w:left="615" w:hanging="435"/>
      </w:pPr>
      <w:rPr>
        <w:rFonts w:hint="default"/>
      </w:rPr>
    </w:lvl>
  </w:abstractNum>
  <w:abstractNum w:abstractNumId="3">
    <w:nsid w:val="19E94706"/>
    <w:multiLevelType w:val="hybridMultilevel"/>
    <w:tmpl w:val="10E47790"/>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1880DBE"/>
    <w:multiLevelType w:val="hybridMultilevel"/>
    <w:tmpl w:val="FC3E6B4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7D2287E"/>
    <w:multiLevelType w:val="hybridMultilevel"/>
    <w:tmpl w:val="405095A8"/>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9BD4394"/>
    <w:multiLevelType w:val="hybridMultilevel"/>
    <w:tmpl w:val="B3F6704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EE90812"/>
    <w:multiLevelType w:val="multilevel"/>
    <w:tmpl w:val="AC7EE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54E103F8"/>
    <w:multiLevelType w:val="singleLevel"/>
    <w:tmpl w:val="CD584AA6"/>
    <w:lvl w:ilvl="0">
      <w:start w:val="1"/>
      <w:numFmt w:val="decimal"/>
      <w:lvlText w:val="%1."/>
      <w:lvlJc w:val="left"/>
      <w:pPr>
        <w:tabs>
          <w:tab w:val="num" w:pos="615"/>
        </w:tabs>
        <w:ind w:left="615" w:hanging="435"/>
      </w:pPr>
      <w:rPr>
        <w:rFonts w:hint="default"/>
      </w:rPr>
    </w:lvl>
  </w:abstractNum>
  <w:abstractNum w:abstractNumId="9">
    <w:nsid w:val="622B6891"/>
    <w:multiLevelType w:val="multilevel"/>
    <w:tmpl w:val="7C9AA9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756E5114"/>
    <w:multiLevelType w:val="hybridMultilevel"/>
    <w:tmpl w:val="D6C6175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8"/>
    <w:lvlOverride w:ilvl="0">
      <w:startOverride w:val="1"/>
    </w:lvlOverride>
  </w:num>
  <w:num w:numId="3">
    <w:abstractNumId w:val="6"/>
  </w:num>
  <w:num w:numId="4">
    <w:abstractNumId w:val="0"/>
  </w:num>
  <w:num w:numId="5">
    <w:abstractNumId w:val="3"/>
  </w:num>
  <w:num w:numId="6">
    <w:abstractNumId w:val="5"/>
  </w:num>
  <w:num w:numId="7">
    <w:abstractNumId w:val="10"/>
  </w:num>
  <w:num w:numId="8">
    <w:abstractNumId w:val="9"/>
  </w:num>
  <w:num w:numId="9">
    <w:abstractNumId w:val="7"/>
  </w:num>
  <w:num w:numId="10">
    <w:abstractNumId w:val="2"/>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6A6F"/>
    <w:rsid w:val="000003C2"/>
    <w:rsid w:val="00000EBC"/>
    <w:rsid w:val="000026A2"/>
    <w:rsid w:val="00002930"/>
    <w:rsid w:val="00002B3D"/>
    <w:rsid w:val="00002CEB"/>
    <w:rsid w:val="0000310B"/>
    <w:rsid w:val="000035C5"/>
    <w:rsid w:val="00003870"/>
    <w:rsid w:val="0000428C"/>
    <w:rsid w:val="000047F0"/>
    <w:rsid w:val="000049C4"/>
    <w:rsid w:val="00005847"/>
    <w:rsid w:val="00005ACE"/>
    <w:rsid w:val="00005BB5"/>
    <w:rsid w:val="00006E30"/>
    <w:rsid w:val="00006EAA"/>
    <w:rsid w:val="000074E2"/>
    <w:rsid w:val="000104E2"/>
    <w:rsid w:val="0001054E"/>
    <w:rsid w:val="00010973"/>
    <w:rsid w:val="00011790"/>
    <w:rsid w:val="00011823"/>
    <w:rsid w:val="0001230C"/>
    <w:rsid w:val="00012B45"/>
    <w:rsid w:val="00012EB3"/>
    <w:rsid w:val="0001335E"/>
    <w:rsid w:val="00014381"/>
    <w:rsid w:val="00014561"/>
    <w:rsid w:val="00014592"/>
    <w:rsid w:val="00014D0B"/>
    <w:rsid w:val="000152A3"/>
    <w:rsid w:val="000153A6"/>
    <w:rsid w:val="00016B5B"/>
    <w:rsid w:val="00016BDC"/>
    <w:rsid w:val="00017766"/>
    <w:rsid w:val="0002071E"/>
    <w:rsid w:val="000213BF"/>
    <w:rsid w:val="00021752"/>
    <w:rsid w:val="000224BA"/>
    <w:rsid w:val="000225F4"/>
    <w:rsid w:val="00022620"/>
    <w:rsid w:val="000226BB"/>
    <w:rsid w:val="0002332F"/>
    <w:rsid w:val="00023A13"/>
    <w:rsid w:val="00023BF7"/>
    <w:rsid w:val="000268EE"/>
    <w:rsid w:val="0002694F"/>
    <w:rsid w:val="00027BF4"/>
    <w:rsid w:val="000322E9"/>
    <w:rsid w:val="000331F6"/>
    <w:rsid w:val="00033BBC"/>
    <w:rsid w:val="00034128"/>
    <w:rsid w:val="0003432C"/>
    <w:rsid w:val="000344BF"/>
    <w:rsid w:val="00034784"/>
    <w:rsid w:val="000358F7"/>
    <w:rsid w:val="00036536"/>
    <w:rsid w:val="00036661"/>
    <w:rsid w:val="00036AD7"/>
    <w:rsid w:val="0003784D"/>
    <w:rsid w:val="0004025F"/>
    <w:rsid w:val="000405DE"/>
    <w:rsid w:val="00041413"/>
    <w:rsid w:val="0004264E"/>
    <w:rsid w:val="00042876"/>
    <w:rsid w:val="00042B3C"/>
    <w:rsid w:val="000430A7"/>
    <w:rsid w:val="0004369D"/>
    <w:rsid w:val="000448B7"/>
    <w:rsid w:val="00045276"/>
    <w:rsid w:val="00045292"/>
    <w:rsid w:val="00045ED4"/>
    <w:rsid w:val="000461EB"/>
    <w:rsid w:val="0005019D"/>
    <w:rsid w:val="0005046C"/>
    <w:rsid w:val="000507F2"/>
    <w:rsid w:val="0005101A"/>
    <w:rsid w:val="00051A89"/>
    <w:rsid w:val="00055581"/>
    <w:rsid w:val="000556B8"/>
    <w:rsid w:val="00055763"/>
    <w:rsid w:val="0005615C"/>
    <w:rsid w:val="00056684"/>
    <w:rsid w:val="000566FD"/>
    <w:rsid w:val="00056844"/>
    <w:rsid w:val="00056898"/>
    <w:rsid w:val="00056C7C"/>
    <w:rsid w:val="000573B6"/>
    <w:rsid w:val="0005748C"/>
    <w:rsid w:val="0006164E"/>
    <w:rsid w:val="00061CCC"/>
    <w:rsid w:val="00061FE9"/>
    <w:rsid w:val="00062826"/>
    <w:rsid w:val="00062E62"/>
    <w:rsid w:val="0006368A"/>
    <w:rsid w:val="000637F9"/>
    <w:rsid w:val="00063B2B"/>
    <w:rsid w:val="00063FDF"/>
    <w:rsid w:val="00064148"/>
    <w:rsid w:val="00065170"/>
    <w:rsid w:val="000656E3"/>
    <w:rsid w:val="00065E7A"/>
    <w:rsid w:val="00066C3B"/>
    <w:rsid w:val="00067289"/>
    <w:rsid w:val="000700DA"/>
    <w:rsid w:val="00070DEE"/>
    <w:rsid w:val="00070DFB"/>
    <w:rsid w:val="000710AD"/>
    <w:rsid w:val="000731B7"/>
    <w:rsid w:val="000736D3"/>
    <w:rsid w:val="00073E04"/>
    <w:rsid w:val="0007445A"/>
    <w:rsid w:val="00074D81"/>
    <w:rsid w:val="00074DA9"/>
    <w:rsid w:val="000756A2"/>
    <w:rsid w:val="000772CB"/>
    <w:rsid w:val="00077FED"/>
    <w:rsid w:val="000810EF"/>
    <w:rsid w:val="00082348"/>
    <w:rsid w:val="00082A64"/>
    <w:rsid w:val="00082C2D"/>
    <w:rsid w:val="00082FE6"/>
    <w:rsid w:val="0008332D"/>
    <w:rsid w:val="0008337E"/>
    <w:rsid w:val="0008399F"/>
    <w:rsid w:val="000841C9"/>
    <w:rsid w:val="00084E41"/>
    <w:rsid w:val="00085362"/>
    <w:rsid w:val="000854BF"/>
    <w:rsid w:val="00086CF5"/>
    <w:rsid w:val="00086FA1"/>
    <w:rsid w:val="000872A5"/>
    <w:rsid w:val="00087382"/>
    <w:rsid w:val="000879C5"/>
    <w:rsid w:val="000906E7"/>
    <w:rsid w:val="00090B50"/>
    <w:rsid w:val="000913F6"/>
    <w:rsid w:val="00091587"/>
    <w:rsid w:val="00091B6E"/>
    <w:rsid w:val="000929B7"/>
    <w:rsid w:val="00093699"/>
    <w:rsid w:val="00093793"/>
    <w:rsid w:val="00093A99"/>
    <w:rsid w:val="00093BD0"/>
    <w:rsid w:val="00093F60"/>
    <w:rsid w:val="0009453F"/>
    <w:rsid w:val="00094BBA"/>
    <w:rsid w:val="00095701"/>
    <w:rsid w:val="00095782"/>
    <w:rsid w:val="00095CAF"/>
    <w:rsid w:val="000960E8"/>
    <w:rsid w:val="000975A4"/>
    <w:rsid w:val="000A03C7"/>
    <w:rsid w:val="000A03DB"/>
    <w:rsid w:val="000A03DE"/>
    <w:rsid w:val="000A1481"/>
    <w:rsid w:val="000A1DFB"/>
    <w:rsid w:val="000A2326"/>
    <w:rsid w:val="000A298B"/>
    <w:rsid w:val="000A2A1A"/>
    <w:rsid w:val="000A3A93"/>
    <w:rsid w:val="000A3EDB"/>
    <w:rsid w:val="000A3F85"/>
    <w:rsid w:val="000A447C"/>
    <w:rsid w:val="000A50FC"/>
    <w:rsid w:val="000A62DF"/>
    <w:rsid w:val="000A6425"/>
    <w:rsid w:val="000A71C2"/>
    <w:rsid w:val="000A747B"/>
    <w:rsid w:val="000B0EC8"/>
    <w:rsid w:val="000B0F2B"/>
    <w:rsid w:val="000B1501"/>
    <w:rsid w:val="000B17C4"/>
    <w:rsid w:val="000B2B7F"/>
    <w:rsid w:val="000B3382"/>
    <w:rsid w:val="000B3574"/>
    <w:rsid w:val="000B3F03"/>
    <w:rsid w:val="000B3F0C"/>
    <w:rsid w:val="000B3F82"/>
    <w:rsid w:val="000B3FDD"/>
    <w:rsid w:val="000B49C9"/>
    <w:rsid w:val="000B5A46"/>
    <w:rsid w:val="000B6434"/>
    <w:rsid w:val="000B75B1"/>
    <w:rsid w:val="000C0AFC"/>
    <w:rsid w:val="000C1045"/>
    <w:rsid w:val="000C13DD"/>
    <w:rsid w:val="000C149F"/>
    <w:rsid w:val="000C1607"/>
    <w:rsid w:val="000C3C79"/>
    <w:rsid w:val="000C492D"/>
    <w:rsid w:val="000C5BA5"/>
    <w:rsid w:val="000C6331"/>
    <w:rsid w:val="000C6416"/>
    <w:rsid w:val="000C7267"/>
    <w:rsid w:val="000D015F"/>
    <w:rsid w:val="000D0182"/>
    <w:rsid w:val="000D032F"/>
    <w:rsid w:val="000D3247"/>
    <w:rsid w:val="000D32EE"/>
    <w:rsid w:val="000D352F"/>
    <w:rsid w:val="000D3FFA"/>
    <w:rsid w:val="000D43F0"/>
    <w:rsid w:val="000D49AB"/>
    <w:rsid w:val="000D4FD9"/>
    <w:rsid w:val="000D4FF0"/>
    <w:rsid w:val="000D56CA"/>
    <w:rsid w:val="000D599C"/>
    <w:rsid w:val="000D5D31"/>
    <w:rsid w:val="000D5F1E"/>
    <w:rsid w:val="000D658C"/>
    <w:rsid w:val="000D6A9D"/>
    <w:rsid w:val="000D73AA"/>
    <w:rsid w:val="000D7F80"/>
    <w:rsid w:val="000E0062"/>
    <w:rsid w:val="000E0CC9"/>
    <w:rsid w:val="000E17D2"/>
    <w:rsid w:val="000E1A35"/>
    <w:rsid w:val="000E2B7A"/>
    <w:rsid w:val="000E2D0F"/>
    <w:rsid w:val="000E35D6"/>
    <w:rsid w:val="000E404A"/>
    <w:rsid w:val="000E5B2F"/>
    <w:rsid w:val="000E5E20"/>
    <w:rsid w:val="000E634E"/>
    <w:rsid w:val="000E686D"/>
    <w:rsid w:val="000E7AD5"/>
    <w:rsid w:val="000F0A0D"/>
    <w:rsid w:val="000F229D"/>
    <w:rsid w:val="000F2DCD"/>
    <w:rsid w:val="000F3625"/>
    <w:rsid w:val="000F434B"/>
    <w:rsid w:val="000F4651"/>
    <w:rsid w:val="000F4FDF"/>
    <w:rsid w:val="000F5ED0"/>
    <w:rsid w:val="000F63C6"/>
    <w:rsid w:val="000F6D43"/>
    <w:rsid w:val="000F6E17"/>
    <w:rsid w:val="000F704E"/>
    <w:rsid w:val="000F79C9"/>
    <w:rsid w:val="001007D2"/>
    <w:rsid w:val="0010098F"/>
    <w:rsid w:val="00100B49"/>
    <w:rsid w:val="00101378"/>
    <w:rsid w:val="00102A24"/>
    <w:rsid w:val="00102CD9"/>
    <w:rsid w:val="0010311E"/>
    <w:rsid w:val="0010414A"/>
    <w:rsid w:val="001046A4"/>
    <w:rsid w:val="00105237"/>
    <w:rsid w:val="0010788F"/>
    <w:rsid w:val="00107E66"/>
    <w:rsid w:val="00110767"/>
    <w:rsid w:val="00110A05"/>
    <w:rsid w:val="00110AE6"/>
    <w:rsid w:val="00110FCF"/>
    <w:rsid w:val="0011121B"/>
    <w:rsid w:val="00111327"/>
    <w:rsid w:val="00111786"/>
    <w:rsid w:val="001119C3"/>
    <w:rsid w:val="00112C16"/>
    <w:rsid w:val="001131B7"/>
    <w:rsid w:val="001134EF"/>
    <w:rsid w:val="001139C8"/>
    <w:rsid w:val="00114EA4"/>
    <w:rsid w:val="00115084"/>
    <w:rsid w:val="00115D3F"/>
    <w:rsid w:val="00115F01"/>
    <w:rsid w:val="00115F59"/>
    <w:rsid w:val="00117C13"/>
    <w:rsid w:val="00117F14"/>
    <w:rsid w:val="00120166"/>
    <w:rsid w:val="00120470"/>
    <w:rsid w:val="00120853"/>
    <w:rsid w:val="00120915"/>
    <w:rsid w:val="00122DE9"/>
    <w:rsid w:val="00122EEC"/>
    <w:rsid w:val="00123C00"/>
    <w:rsid w:val="00124B7F"/>
    <w:rsid w:val="00125311"/>
    <w:rsid w:val="00125CE7"/>
    <w:rsid w:val="00126117"/>
    <w:rsid w:val="00126D18"/>
    <w:rsid w:val="00126FF2"/>
    <w:rsid w:val="00127B6C"/>
    <w:rsid w:val="0013063D"/>
    <w:rsid w:val="00130F7B"/>
    <w:rsid w:val="00131E64"/>
    <w:rsid w:val="00132FBE"/>
    <w:rsid w:val="00133535"/>
    <w:rsid w:val="00133D33"/>
    <w:rsid w:val="0013411D"/>
    <w:rsid w:val="00134DEC"/>
    <w:rsid w:val="0013664B"/>
    <w:rsid w:val="00136E50"/>
    <w:rsid w:val="00137374"/>
    <w:rsid w:val="00137890"/>
    <w:rsid w:val="00137AB7"/>
    <w:rsid w:val="0014050D"/>
    <w:rsid w:val="00140BE4"/>
    <w:rsid w:val="00140DCF"/>
    <w:rsid w:val="0014182A"/>
    <w:rsid w:val="00141D42"/>
    <w:rsid w:val="00142117"/>
    <w:rsid w:val="00144446"/>
    <w:rsid w:val="00144A4B"/>
    <w:rsid w:val="00146B36"/>
    <w:rsid w:val="00146CB6"/>
    <w:rsid w:val="00147791"/>
    <w:rsid w:val="00150149"/>
    <w:rsid w:val="001506CB"/>
    <w:rsid w:val="0015166C"/>
    <w:rsid w:val="00151C26"/>
    <w:rsid w:val="001538DF"/>
    <w:rsid w:val="001540C9"/>
    <w:rsid w:val="001544A7"/>
    <w:rsid w:val="00154D2E"/>
    <w:rsid w:val="00155406"/>
    <w:rsid w:val="00155695"/>
    <w:rsid w:val="00155D16"/>
    <w:rsid w:val="0015655A"/>
    <w:rsid w:val="00157495"/>
    <w:rsid w:val="00157670"/>
    <w:rsid w:val="00160609"/>
    <w:rsid w:val="0016145D"/>
    <w:rsid w:val="00161C05"/>
    <w:rsid w:val="001624C5"/>
    <w:rsid w:val="00162EA8"/>
    <w:rsid w:val="00163B7D"/>
    <w:rsid w:val="00164092"/>
    <w:rsid w:val="001647B4"/>
    <w:rsid w:val="00164BF0"/>
    <w:rsid w:val="00166D93"/>
    <w:rsid w:val="00167091"/>
    <w:rsid w:val="001678C6"/>
    <w:rsid w:val="00167912"/>
    <w:rsid w:val="001679E4"/>
    <w:rsid w:val="00167BB7"/>
    <w:rsid w:val="001703E8"/>
    <w:rsid w:val="001708D4"/>
    <w:rsid w:val="001708F4"/>
    <w:rsid w:val="00170CF0"/>
    <w:rsid w:val="00171A86"/>
    <w:rsid w:val="00171FA1"/>
    <w:rsid w:val="0017411A"/>
    <w:rsid w:val="0017470F"/>
    <w:rsid w:val="001749FB"/>
    <w:rsid w:val="00175E71"/>
    <w:rsid w:val="001761E2"/>
    <w:rsid w:val="00176C8C"/>
    <w:rsid w:val="00177738"/>
    <w:rsid w:val="001803C6"/>
    <w:rsid w:val="001806E0"/>
    <w:rsid w:val="00180EA1"/>
    <w:rsid w:val="001813B8"/>
    <w:rsid w:val="00181654"/>
    <w:rsid w:val="00181960"/>
    <w:rsid w:val="00181FCC"/>
    <w:rsid w:val="00182259"/>
    <w:rsid w:val="0018259F"/>
    <w:rsid w:val="001826C1"/>
    <w:rsid w:val="00183648"/>
    <w:rsid w:val="00183D13"/>
    <w:rsid w:val="00184F7A"/>
    <w:rsid w:val="001859F3"/>
    <w:rsid w:val="00185F9C"/>
    <w:rsid w:val="0018768A"/>
    <w:rsid w:val="001902B4"/>
    <w:rsid w:val="00190DBE"/>
    <w:rsid w:val="0019136A"/>
    <w:rsid w:val="00191A1F"/>
    <w:rsid w:val="001921E8"/>
    <w:rsid w:val="00192C5D"/>
    <w:rsid w:val="00193080"/>
    <w:rsid w:val="00193257"/>
    <w:rsid w:val="001956C4"/>
    <w:rsid w:val="001957A4"/>
    <w:rsid w:val="001960E3"/>
    <w:rsid w:val="00196C7A"/>
    <w:rsid w:val="001979BC"/>
    <w:rsid w:val="00197F4E"/>
    <w:rsid w:val="001A03FF"/>
    <w:rsid w:val="001A0423"/>
    <w:rsid w:val="001A10C4"/>
    <w:rsid w:val="001A1A92"/>
    <w:rsid w:val="001A1CDC"/>
    <w:rsid w:val="001A2046"/>
    <w:rsid w:val="001A274D"/>
    <w:rsid w:val="001A330D"/>
    <w:rsid w:val="001A4B7A"/>
    <w:rsid w:val="001A5076"/>
    <w:rsid w:val="001A51C1"/>
    <w:rsid w:val="001A6576"/>
    <w:rsid w:val="001A7581"/>
    <w:rsid w:val="001A7634"/>
    <w:rsid w:val="001A7E79"/>
    <w:rsid w:val="001B0001"/>
    <w:rsid w:val="001B0082"/>
    <w:rsid w:val="001B0A42"/>
    <w:rsid w:val="001B0AD5"/>
    <w:rsid w:val="001B356F"/>
    <w:rsid w:val="001B3FCE"/>
    <w:rsid w:val="001B440D"/>
    <w:rsid w:val="001B4AD4"/>
    <w:rsid w:val="001B5BF6"/>
    <w:rsid w:val="001B5DB7"/>
    <w:rsid w:val="001B65A6"/>
    <w:rsid w:val="001B66AE"/>
    <w:rsid w:val="001B6E0A"/>
    <w:rsid w:val="001B7318"/>
    <w:rsid w:val="001B757C"/>
    <w:rsid w:val="001C190B"/>
    <w:rsid w:val="001C1AEE"/>
    <w:rsid w:val="001C281A"/>
    <w:rsid w:val="001C2BEA"/>
    <w:rsid w:val="001C30E1"/>
    <w:rsid w:val="001C3580"/>
    <w:rsid w:val="001C3C22"/>
    <w:rsid w:val="001C3DE9"/>
    <w:rsid w:val="001C4195"/>
    <w:rsid w:val="001C625C"/>
    <w:rsid w:val="001C7239"/>
    <w:rsid w:val="001C77D6"/>
    <w:rsid w:val="001C789A"/>
    <w:rsid w:val="001D0512"/>
    <w:rsid w:val="001D072C"/>
    <w:rsid w:val="001D1312"/>
    <w:rsid w:val="001D136E"/>
    <w:rsid w:val="001D1B95"/>
    <w:rsid w:val="001D1BA2"/>
    <w:rsid w:val="001D1CC7"/>
    <w:rsid w:val="001D3A89"/>
    <w:rsid w:val="001D4304"/>
    <w:rsid w:val="001D4DE2"/>
    <w:rsid w:val="001D4F9B"/>
    <w:rsid w:val="001D5C1F"/>
    <w:rsid w:val="001D6689"/>
    <w:rsid w:val="001D6D3D"/>
    <w:rsid w:val="001D7575"/>
    <w:rsid w:val="001D77E2"/>
    <w:rsid w:val="001D782B"/>
    <w:rsid w:val="001D79D0"/>
    <w:rsid w:val="001D7C73"/>
    <w:rsid w:val="001E011C"/>
    <w:rsid w:val="001E1131"/>
    <w:rsid w:val="001E14A8"/>
    <w:rsid w:val="001E1A8F"/>
    <w:rsid w:val="001E2561"/>
    <w:rsid w:val="001E256F"/>
    <w:rsid w:val="001E3243"/>
    <w:rsid w:val="001E3D81"/>
    <w:rsid w:val="001E4287"/>
    <w:rsid w:val="001E438B"/>
    <w:rsid w:val="001E51D2"/>
    <w:rsid w:val="001E669E"/>
    <w:rsid w:val="001E66DC"/>
    <w:rsid w:val="001E7000"/>
    <w:rsid w:val="001F040B"/>
    <w:rsid w:val="001F0EE6"/>
    <w:rsid w:val="001F109B"/>
    <w:rsid w:val="001F1E76"/>
    <w:rsid w:val="001F1E77"/>
    <w:rsid w:val="001F2112"/>
    <w:rsid w:val="001F269D"/>
    <w:rsid w:val="001F2DE5"/>
    <w:rsid w:val="001F49BC"/>
    <w:rsid w:val="001F5259"/>
    <w:rsid w:val="001F57BF"/>
    <w:rsid w:val="001F5C89"/>
    <w:rsid w:val="001F707A"/>
    <w:rsid w:val="001F789B"/>
    <w:rsid w:val="001F7F18"/>
    <w:rsid w:val="00200AF5"/>
    <w:rsid w:val="00202D5F"/>
    <w:rsid w:val="00202F1C"/>
    <w:rsid w:val="00203BC0"/>
    <w:rsid w:val="00203EDC"/>
    <w:rsid w:val="00204E25"/>
    <w:rsid w:val="00206CDF"/>
    <w:rsid w:val="002072E0"/>
    <w:rsid w:val="002073A7"/>
    <w:rsid w:val="00210003"/>
    <w:rsid w:val="00210DBA"/>
    <w:rsid w:val="00210F79"/>
    <w:rsid w:val="00211329"/>
    <w:rsid w:val="0021149A"/>
    <w:rsid w:val="0021171F"/>
    <w:rsid w:val="002118D7"/>
    <w:rsid w:val="00211A69"/>
    <w:rsid w:val="00211E53"/>
    <w:rsid w:val="00211F9E"/>
    <w:rsid w:val="002124FC"/>
    <w:rsid w:val="00212807"/>
    <w:rsid w:val="00212F68"/>
    <w:rsid w:val="00213E5E"/>
    <w:rsid w:val="00214BD1"/>
    <w:rsid w:val="00214D3F"/>
    <w:rsid w:val="00214DC4"/>
    <w:rsid w:val="00216068"/>
    <w:rsid w:val="002160C3"/>
    <w:rsid w:val="00220BEC"/>
    <w:rsid w:val="00220DE9"/>
    <w:rsid w:val="002210ED"/>
    <w:rsid w:val="002219B3"/>
    <w:rsid w:val="00222B16"/>
    <w:rsid w:val="00222F6E"/>
    <w:rsid w:val="00223AC8"/>
    <w:rsid w:val="0022424C"/>
    <w:rsid w:val="00224928"/>
    <w:rsid w:val="00224C84"/>
    <w:rsid w:val="002257E9"/>
    <w:rsid w:val="00226730"/>
    <w:rsid w:val="00226AAC"/>
    <w:rsid w:val="0022701E"/>
    <w:rsid w:val="002272BD"/>
    <w:rsid w:val="00230C66"/>
    <w:rsid w:val="0023112E"/>
    <w:rsid w:val="00231C05"/>
    <w:rsid w:val="00232DCD"/>
    <w:rsid w:val="00233390"/>
    <w:rsid w:val="002348FA"/>
    <w:rsid w:val="00234F99"/>
    <w:rsid w:val="0023678C"/>
    <w:rsid w:val="00236AA0"/>
    <w:rsid w:val="00236E1F"/>
    <w:rsid w:val="00237ADF"/>
    <w:rsid w:val="002400B6"/>
    <w:rsid w:val="00241215"/>
    <w:rsid w:val="00241352"/>
    <w:rsid w:val="002413F3"/>
    <w:rsid w:val="00241F85"/>
    <w:rsid w:val="00242A6A"/>
    <w:rsid w:val="002439B6"/>
    <w:rsid w:val="00243EE0"/>
    <w:rsid w:val="00245D0D"/>
    <w:rsid w:val="002467FD"/>
    <w:rsid w:val="00246BA6"/>
    <w:rsid w:val="0025192C"/>
    <w:rsid w:val="00251A98"/>
    <w:rsid w:val="00252913"/>
    <w:rsid w:val="002530F2"/>
    <w:rsid w:val="002532C0"/>
    <w:rsid w:val="00254414"/>
    <w:rsid w:val="00254567"/>
    <w:rsid w:val="00254571"/>
    <w:rsid w:val="00254F69"/>
    <w:rsid w:val="002565B4"/>
    <w:rsid w:val="00257139"/>
    <w:rsid w:val="00257C8B"/>
    <w:rsid w:val="00257FA6"/>
    <w:rsid w:val="00260147"/>
    <w:rsid w:val="00260676"/>
    <w:rsid w:val="00260775"/>
    <w:rsid w:val="00260B1A"/>
    <w:rsid w:val="00260C81"/>
    <w:rsid w:val="00261868"/>
    <w:rsid w:val="00262F3B"/>
    <w:rsid w:val="00263294"/>
    <w:rsid w:val="002636DF"/>
    <w:rsid w:val="00264F27"/>
    <w:rsid w:val="00265D66"/>
    <w:rsid w:val="00266050"/>
    <w:rsid w:val="00266453"/>
    <w:rsid w:val="00266E71"/>
    <w:rsid w:val="00270953"/>
    <w:rsid w:val="00270DC5"/>
    <w:rsid w:val="00271049"/>
    <w:rsid w:val="00273DC7"/>
    <w:rsid w:val="002745B5"/>
    <w:rsid w:val="00274C69"/>
    <w:rsid w:val="00275310"/>
    <w:rsid w:val="00277461"/>
    <w:rsid w:val="00277DF0"/>
    <w:rsid w:val="00280021"/>
    <w:rsid w:val="002801A5"/>
    <w:rsid w:val="00280BB8"/>
    <w:rsid w:val="00281C37"/>
    <w:rsid w:val="0028229E"/>
    <w:rsid w:val="002824F6"/>
    <w:rsid w:val="00282EC9"/>
    <w:rsid w:val="00283932"/>
    <w:rsid w:val="00283F39"/>
    <w:rsid w:val="0028422F"/>
    <w:rsid w:val="00286CFC"/>
    <w:rsid w:val="0028701B"/>
    <w:rsid w:val="00290478"/>
    <w:rsid w:val="002911E7"/>
    <w:rsid w:val="00292006"/>
    <w:rsid w:val="00292038"/>
    <w:rsid w:val="00292FBC"/>
    <w:rsid w:val="00292FFB"/>
    <w:rsid w:val="00293862"/>
    <w:rsid w:val="00293B9F"/>
    <w:rsid w:val="00296D23"/>
    <w:rsid w:val="002971A1"/>
    <w:rsid w:val="002A0C46"/>
    <w:rsid w:val="002A17FF"/>
    <w:rsid w:val="002A1C2F"/>
    <w:rsid w:val="002A2078"/>
    <w:rsid w:val="002A223B"/>
    <w:rsid w:val="002A2573"/>
    <w:rsid w:val="002A3828"/>
    <w:rsid w:val="002A51B6"/>
    <w:rsid w:val="002A62C2"/>
    <w:rsid w:val="002A71A8"/>
    <w:rsid w:val="002B04C1"/>
    <w:rsid w:val="002B0BC7"/>
    <w:rsid w:val="002B17E2"/>
    <w:rsid w:val="002B2179"/>
    <w:rsid w:val="002B22D3"/>
    <w:rsid w:val="002B3EAE"/>
    <w:rsid w:val="002B4619"/>
    <w:rsid w:val="002B4CA1"/>
    <w:rsid w:val="002B5D24"/>
    <w:rsid w:val="002B69A7"/>
    <w:rsid w:val="002B7BE4"/>
    <w:rsid w:val="002C0D6F"/>
    <w:rsid w:val="002C1A89"/>
    <w:rsid w:val="002C1BAE"/>
    <w:rsid w:val="002C3250"/>
    <w:rsid w:val="002C3B6B"/>
    <w:rsid w:val="002C5DF0"/>
    <w:rsid w:val="002C65D0"/>
    <w:rsid w:val="002C69FE"/>
    <w:rsid w:val="002C79D3"/>
    <w:rsid w:val="002C7D1B"/>
    <w:rsid w:val="002D032E"/>
    <w:rsid w:val="002D04BA"/>
    <w:rsid w:val="002D17B2"/>
    <w:rsid w:val="002D17D6"/>
    <w:rsid w:val="002D1AA1"/>
    <w:rsid w:val="002D2010"/>
    <w:rsid w:val="002D23C3"/>
    <w:rsid w:val="002D2B02"/>
    <w:rsid w:val="002D3B19"/>
    <w:rsid w:val="002D3B3B"/>
    <w:rsid w:val="002D4C69"/>
    <w:rsid w:val="002D4D39"/>
    <w:rsid w:val="002D51F5"/>
    <w:rsid w:val="002D55A4"/>
    <w:rsid w:val="002D6D26"/>
    <w:rsid w:val="002D6F80"/>
    <w:rsid w:val="002E1E15"/>
    <w:rsid w:val="002E2E52"/>
    <w:rsid w:val="002E3650"/>
    <w:rsid w:val="002E3990"/>
    <w:rsid w:val="002E45BD"/>
    <w:rsid w:val="002E4908"/>
    <w:rsid w:val="002E4B28"/>
    <w:rsid w:val="002E53A9"/>
    <w:rsid w:val="002E67FF"/>
    <w:rsid w:val="002E6B25"/>
    <w:rsid w:val="002E6CE7"/>
    <w:rsid w:val="002E6F8F"/>
    <w:rsid w:val="002E7085"/>
    <w:rsid w:val="002F0646"/>
    <w:rsid w:val="002F0A6E"/>
    <w:rsid w:val="002F17BA"/>
    <w:rsid w:val="002F2DEE"/>
    <w:rsid w:val="002F3162"/>
    <w:rsid w:val="002F3BE7"/>
    <w:rsid w:val="002F3EB3"/>
    <w:rsid w:val="002F62FF"/>
    <w:rsid w:val="002F7140"/>
    <w:rsid w:val="002F7CE1"/>
    <w:rsid w:val="00300666"/>
    <w:rsid w:val="00300E91"/>
    <w:rsid w:val="0030103A"/>
    <w:rsid w:val="003011C6"/>
    <w:rsid w:val="00301854"/>
    <w:rsid w:val="00301E51"/>
    <w:rsid w:val="00301FC1"/>
    <w:rsid w:val="00302499"/>
    <w:rsid w:val="00302927"/>
    <w:rsid w:val="00302F27"/>
    <w:rsid w:val="00303B1D"/>
    <w:rsid w:val="003047AE"/>
    <w:rsid w:val="00304976"/>
    <w:rsid w:val="00304AF6"/>
    <w:rsid w:val="00304BF5"/>
    <w:rsid w:val="00305118"/>
    <w:rsid w:val="0030595E"/>
    <w:rsid w:val="00305BDC"/>
    <w:rsid w:val="00305EE7"/>
    <w:rsid w:val="00305F52"/>
    <w:rsid w:val="003060B2"/>
    <w:rsid w:val="003064DB"/>
    <w:rsid w:val="00307F02"/>
    <w:rsid w:val="0031028C"/>
    <w:rsid w:val="003115A9"/>
    <w:rsid w:val="00311744"/>
    <w:rsid w:val="00311D1E"/>
    <w:rsid w:val="00311E19"/>
    <w:rsid w:val="00312021"/>
    <w:rsid w:val="003122F3"/>
    <w:rsid w:val="003123EA"/>
    <w:rsid w:val="003126DA"/>
    <w:rsid w:val="00313AA6"/>
    <w:rsid w:val="00314358"/>
    <w:rsid w:val="003143D5"/>
    <w:rsid w:val="003144C1"/>
    <w:rsid w:val="0031455D"/>
    <w:rsid w:val="00314B45"/>
    <w:rsid w:val="00314CCC"/>
    <w:rsid w:val="00315662"/>
    <w:rsid w:val="00316255"/>
    <w:rsid w:val="00316902"/>
    <w:rsid w:val="003169B7"/>
    <w:rsid w:val="00317D27"/>
    <w:rsid w:val="00317F0C"/>
    <w:rsid w:val="003200FE"/>
    <w:rsid w:val="00320D7E"/>
    <w:rsid w:val="00321EEB"/>
    <w:rsid w:val="00322870"/>
    <w:rsid w:val="0032318E"/>
    <w:rsid w:val="0032374C"/>
    <w:rsid w:val="0032494A"/>
    <w:rsid w:val="00324DBE"/>
    <w:rsid w:val="0032538A"/>
    <w:rsid w:val="0032694E"/>
    <w:rsid w:val="00327056"/>
    <w:rsid w:val="00327369"/>
    <w:rsid w:val="00327D91"/>
    <w:rsid w:val="00330029"/>
    <w:rsid w:val="00330CCF"/>
    <w:rsid w:val="0033165D"/>
    <w:rsid w:val="00331723"/>
    <w:rsid w:val="003327CA"/>
    <w:rsid w:val="00332BDF"/>
    <w:rsid w:val="00332CA0"/>
    <w:rsid w:val="00333190"/>
    <w:rsid w:val="00333420"/>
    <w:rsid w:val="00333A21"/>
    <w:rsid w:val="0033445F"/>
    <w:rsid w:val="00334F7F"/>
    <w:rsid w:val="0033547A"/>
    <w:rsid w:val="003365A5"/>
    <w:rsid w:val="003365FC"/>
    <w:rsid w:val="00337BE7"/>
    <w:rsid w:val="00340731"/>
    <w:rsid w:val="00341828"/>
    <w:rsid w:val="0034224D"/>
    <w:rsid w:val="0034499C"/>
    <w:rsid w:val="00344E21"/>
    <w:rsid w:val="00344E57"/>
    <w:rsid w:val="00344FB5"/>
    <w:rsid w:val="00345279"/>
    <w:rsid w:val="0034573D"/>
    <w:rsid w:val="00345E17"/>
    <w:rsid w:val="0034675A"/>
    <w:rsid w:val="0034699B"/>
    <w:rsid w:val="003472D5"/>
    <w:rsid w:val="003474EA"/>
    <w:rsid w:val="003500D7"/>
    <w:rsid w:val="0035023F"/>
    <w:rsid w:val="003503DB"/>
    <w:rsid w:val="003519C6"/>
    <w:rsid w:val="003523DB"/>
    <w:rsid w:val="00352747"/>
    <w:rsid w:val="00353099"/>
    <w:rsid w:val="003543F8"/>
    <w:rsid w:val="003559E1"/>
    <w:rsid w:val="00355DD1"/>
    <w:rsid w:val="00355FC2"/>
    <w:rsid w:val="003561D1"/>
    <w:rsid w:val="00356765"/>
    <w:rsid w:val="0035788E"/>
    <w:rsid w:val="00357A9B"/>
    <w:rsid w:val="00360D90"/>
    <w:rsid w:val="003613B9"/>
    <w:rsid w:val="003614AE"/>
    <w:rsid w:val="00361507"/>
    <w:rsid w:val="00362055"/>
    <w:rsid w:val="00362552"/>
    <w:rsid w:val="00362C18"/>
    <w:rsid w:val="00362F72"/>
    <w:rsid w:val="00363560"/>
    <w:rsid w:val="00363D5F"/>
    <w:rsid w:val="00363DB4"/>
    <w:rsid w:val="00364133"/>
    <w:rsid w:val="0036427D"/>
    <w:rsid w:val="00364EB8"/>
    <w:rsid w:val="003651BF"/>
    <w:rsid w:val="00365620"/>
    <w:rsid w:val="00365F7A"/>
    <w:rsid w:val="003661CB"/>
    <w:rsid w:val="003664CC"/>
    <w:rsid w:val="00366729"/>
    <w:rsid w:val="00366FE5"/>
    <w:rsid w:val="00367070"/>
    <w:rsid w:val="00373C93"/>
    <w:rsid w:val="00373FDA"/>
    <w:rsid w:val="0037421B"/>
    <w:rsid w:val="0037425A"/>
    <w:rsid w:val="003743FD"/>
    <w:rsid w:val="0037444C"/>
    <w:rsid w:val="00374751"/>
    <w:rsid w:val="00375141"/>
    <w:rsid w:val="0037591C"/>
    <w:rsid w:val="003762E0"/>
    <w:rsid w:val="00376302"/>
    <w:rsid w:val="00376795"/>
    <w:rsid w:val="00377553"/>
    <w:rsid w:val="00377944"/>
    <w:rsid w:val="0038000A"/>
    <w:rsid w:val="00380547"/>
    <w:rsid w:val="00381203"/>
    <w:rsid w:val="00381482"/>
    <w:rsid w:val="00381953"/>
    <w:rsid w:val="00381DA7"/>
    <w:rsid w:val="003823A8"/>
    <w:rsid w:val="0038281E"/>
    <w:rsid w:val="00382926"/>
    <w:rsid w:val="00383050"/>
    <w:rsid w:val="003831A8"/>
    <w:rsid w:val="00383F71"/>
    <w:rsid w:val="00384BC2"/>
    <w:rsid w:val="00384E63"/>
    <w:rsid w:val="00385B03"/>
    <w:rsid w:val="00386BCA"/>
    <w:rsid w:val="00390186"/>
    <w:rsid w:val="00390751"/>
    <w:rsid w:val="00391C6E"/>
    <w:rsid w:val="00391EAE"/>
    <w:rsid w:val="00392368"/>
    <w:rsid w:val="00392EBD"/>
    <w:rsid w:val="00393557"/>
    <w:rsid w:val="00393A80"/>
    <w:rsid w:val="00395630"/>
    <w:rsid w:val="003956F8"/>
    <w:rsid w:val="0039582F"/>
    <w:rsid w:val="003959A9"/>
    <w:rsid w:val="00395C7E"/>
    <w:rsid w:val="00395D63"/>
    <w:rsid w:val="0039638A"/>
    <w:rsid w:val="003A0147"/>
    <w:rsid w:val="003A18E1"/>
    <w:rsid w:val="003A1CF9"/>
    <w:rsid w:val="003A2F33"/>
    <w:rsid w:val="003A5245"/>
    <w:rsid w:val="003A5784"/>
    <w:rsid w:val="003A7A99"/>
    <w:rsid w:val="003B056C"/>
    <w:rsid w:val="003B0E01"/>
    <w:rsid w:val="003B25D0"/>
    <w:rsid w:val="003B272B"/>
    <w:rsid w:val="003B2857"/>
    <w:rsid w:val="003B3E7B"/>
    <w:rsid w:val="003B5249"/>
    <w:rsid w:val="003B6474"/>
    <w:rsid w:val="003B737F"/>
    <w:rsid w:val="003B7549"/>
    <w:rsid w:val="003B7C62"/>
    <w:rsid w:val="003C03B4"/>
    <w:rsid w:val="003C104D"/>
    <w:rsid w:val="003C1826"/>
    <w:rsid w:val="003C1D5E"/>
    <w:rsid w:val="003C3F26"/>
    <w:rsid w:val="003C5AE0"/>
    <w:rsid w:val="003C684C"/>
    <w:rsid w:val="003C7239"/>
    <w:rsid w:val="003C7398"/>
    <w:rsid w:val="003C7C59"/>
    <w:rsid w:val="003D0369"/>
    <w:rsid w:val="003D2085"/>
    <w:rsid w:val="003D2564"/>
    <w:rsid w:val="003D2A75"/>
    <w:rsid w:val="003D2DE0"/>
    <w:rsid w:val="003D3C1B"/>
    <w:rsid w:val="003D3E76"/>
    <w:rsid w:val="003D541D"/>
    <w:rsid w:val="003D54BE"/>
    <w:rsid w:val="003D592D"/>
    <w:rsid w:val="003D7790"/>
    <w:rsid w:val="003D7DE3"/>
    <w:rsid w:val="003E05CE"/>
    <w:rsid w:val="003E12F3"/>
    <w:rsid w:val="003E1371"/>
    <w:rsid w:val="003E239D"/>
    <w:rsid w:val="003E40B6"/>
    <w:rsid w:val="003E40BA"/>
    <w:rsid w:val="003E565E"/>
    <w:rsid w:val="003E575C"/>
    <w:rsid w:val="003E6398"/>
    <w:rsid w:val="003E6648"/>
    <w:rsid w:val="003F0028"/>
    <w:rsid w:val="003F009B"/>
    <w:rsid w:val="003F0133"/>
    <w:rsid w:val="003F0D03"/>
    <w:rsid w:val="003F1E80"/>
    <w:rsid w:val="003F2722"/>
    <w:rsid w:val="003F2CF7"/>
    <w:rsid w:val="003F34BA"/>
    <w:rsid w:val="003F422D"/>
    <w:rsid w:val="003F4A77"/>
    <w:rsid w:val="003F5683"/>
    <w:rsid w:val="003F56B7"/>
    <w:rsid w:val="003F61E9"/>
    <w:rsid w:val="003F72DB"/>
    <w:rsid w:val="004001A6"/>
    <w:rsid w:val="004003FD"/>
    <w:rsid w:val="00400649"/>
    <w:rsid w:val="0040106C"/>
    <w:rsid w:val="004012FB"/>
    <w:rsid w:val="00402856"/>
    <w:rsid w:val="004033EC"/>
    <w:rsid w:val="004037DF"/>
    <w:rsid w:val="0040454F"/>
    <w:rsid w:val="00404E5F"/>
    <w:rsid w:val="00405489"/>
    <w:rsid w:val="00406739"/>
    <w:rsid w:val="00406D93"/>
    <w:rsid w:val="004105A8"/>
    <w:rsid w:val="004106F8"/>
    <w:rsid w:val="0041089B"/>
    <w:rsid w:val="00410958"/>
    <w:rsid w:val="0041096D"/>
    <w:rsid w:val="00410B5D"/>
    <w:rsid w:val="00411B52"/>
    <w:rsid w:val="00413671"/>
    <w:rsid w:val="004138FF"/>
    <w:rsid w:val="00413BFE"/>
    <w:rsid w:val="004142AB"/>
    <w:rsid w:val="00414FA2"/>
    <w:rsid w:val="004152F0"/>
    <w:rsid w:val="004168AF"/>
    <w:rsid w:val="00416B54"/>
    <w:rsid w:val="00416C21"/>
    <w:rsid w:val="00416EC2"/>
    <w:rsid w:val="0041742F"/>
    <w:rsid w:val="00417E80"/>
    <w:rsid w:val="00420442"/>
    <w:rsid w:val="00420B27"/>
    <w:rsid w:val="00421DFD"/>
    <w:rsid w:val="00421F90"/>
    <w:rsid w:val="00422677"/>
    <w:rsid w:val="00422F5D"/>
    <w:rsid w:val="00423A32"/>
    <w:rsid w:val="00423F59"/>
    <w:rsid w:val="00423FB0"/>
    <w:rsid w:val="00424310"/>
    <w:rsid w:val="00425B28"/>
    <w:rsid w:val="0042781A"/>
    <w:rsid w:val="00427961"/>
    <w:rsid w:val="00427E16"/>
    <w:rsid w:val="004308B5"/>
    <w:rsid w:val="00430A2B"/>
    <w:rsid w:val="004312C4"/>
    <w:rsid w:val="0043154A"/>
    <w:rsid w:val="00431CDC"/>
    <w:rsid w:val="00432377"/>
    <w:rsid w:val="0043240B"/>
    <w:rsid w:val="004324C7"/>
    <w:rsid w:val="00432818"/>
    <w:rsid w:val="00432C9C"/>
    <w:rsid w:val="0043354F"/>
    <w:rsid w:val="00433596"/>
    <w:rsid w:val="00433772"/>
    <w:rsid w:val="00434447"/>
    <w:rsid w:val="0043521F"/>
    <w:rsid w:val="00435898"/>
    <w:rsid w:val="00435DB3"/>
    <w:rsid w:val="00440D49"/>
    <w:rsid w:val="00440F3E"/>
    <w:rsid w:val="0044134B"/>
    <w:rsid w:val="00442496"/>
    <w:rsid w:val="0044292F"/>
    <w:rsid w:val="00442DF2"/>
    <w:rsid w:val="00442F4B"/>
    <w:rsid w:val="00443025"/>
    <w:rsid w:val="00443381"/>
    <w:rsid w:val="0044432E"/>
    <w:rsid w:val="004448A2"/>
    <w:rsid w:val="00446185"/>
    <w:rsid w:val="00447120"/>
    <w:rsid w:val="0044742A"/>
    <w:rsid w:val="004476F9"/>
    <w:rsid w:val="0045057F"/>
    <w:rsid w:val="004522A4"/>
    <w:rsid w:val="00452A09"/>
    <w:rsid w:val="00452C54"/>
    <w:rsid w:val="00452C99"/>
    <w:rsid w:val="0045410B"/>
    <w:rsid w:val="004547EC"/>
    <w:rsid w:val="00454B46"/>
    <w:rsid w:val="00455088"/>
    <w:rsid w:val="00455BB8"/>
    <w:rsid w:val="00455D35"/>
    <w:rsid w:val="00455F29"/>
    <w:rsid w:val="0045671C"/>
    <w:rsid w:val="00456D9A"/>
    <w:rsid w:val="004571F5"/>
    <w:rsid w:val="00457408"/>
    <w:rsid w:val="00457A6B"/>
    <w:rsid w:val="00460311"/>
    <w:rsid w:val="00460827"/>
    <w:rsid w:val="00460F43"/>
    <w:rsid w:val="00461313"/>
    <w:rsid w:val="00463BA5"/>
    <w:rsid w:val="00463F18"/>
    <w:rsid w:val="00465169"/>
    <w:rsid w:val="00465193"/>
    <w:rsid w:val="0046630D"/>
    <w:rsid w:val="00466AFB"/>
    <w:rsid w:val="004675B8"/>
    <w:rsid w:val="00470DF7"/>
    <w:rsid w:val="00470E9F"/>
    <w:rsid w:val="004716F8"/>
    <w:rsid w:val="00471839"/>
    <w:rsid w:val="0047214E"/>
    <w:rsid w:val="004721D3"/>
    <w:rsid w:val="0047239C"/>
    <w:rsid w:val="0047271A"/>
    <w:rsid w:val="00472970"/>
    <w:rsid w:val="0047316E"/>
    <w:rsid w:val="00473863"/>
    <w:rsid w:val="004739DC"/>
    <w:rsid w:val="00474732"/>
    <w:rsid w:val="00474EBF"/>
    <w:rsid w:val="00475B97"/>
    <w:rsid w:val="004762B5"/>
    <w:rsid w:val="004765D1"/>
    <w:rsid w:val="00476640"/>
    <w:rsid w:val="00476957"/>
    <w:rsid w:val="00476EF5"/>
    <w:rsid w:val="004772E9"/>
    <w:rsid w:val="004773E1"/>
    <w:rsid w:val="004778CA"/>
    <w:rsid w:val="00477FF3"/>
    <w:rsid w:val="00480D40"/>
    <w:rsid w:val="00480EE9"/>
    <w:rsid w:val="004817FC"/>
    <w:rsid w:val="0048210A"/>
    <w:rsid w:val="00483046"/>
    <w:rsid w:val="004838A3"/>
    <w:rsid w:val="0048557E"/>
    <w:rsid w:val="00486C40"/>
    <w:rsid w:val="00487139"/>
    <w:rsid w:val="004877C0"/>
    <w:rsid w:val="00490790"/>
    <w:rsid w:val="0049117A"/>
    <w:rsid w:val="004916C3"/>
    <w:rsid w:val="004934E1"/>
    <w:rsid w:val="004939EC"/>
    <w:rsid w:val="00493D9C"/>
    <w:rsid w:val="004941BE"/>
    <w:rsid w:val="004944E8"/>
    <w:rsid w:val="00494FC0"/>
    <w:rsid w:val="004959EB"/>
    <w:rsid w:val="00495A5E"/>
    <w:rsid w:val="00497580"/>
    <w:rsid w:val="00497913"/>
    <w:rsid w:val="00497CCD"/>
    <w:rsid w:val="00497E86"/>
    <w:rsid w:val="00497FC8"/>
    <w:rsid w:val="004A05FA"/>
    <w:rsid w:val="004A079B"/>
    <w:rsid w:val="004A095A"/>
    <w:rsid w:val="004A13A4"/>
    <w:rsid w:val="004A1D82"/>
    <w:rsid w:val="004A2FA4"/>
    <w:rsid w:val="004A3162"/>
    <w:rsid w:val="004A344B"/>
    <w:rsid w:val="004A39D4"/>
    <w:rsid w:val="004A4388"/>
    <w:rsid w:val="004A4F0B"/>
    <w:rsid w:val="004A546A"/>
    <w:rsid w:val="004A5D1F"/>
    <w:rsid w:val="004A6265"/>
    <w:rsid w:val="004A67E6"/>
    <w:rsid w:val="004A687B"/>
    <w:rsid w:val="004A6EAD"/>
    <w:rsid w:val="004A7E1F"/>
    <w:rsid w:val="004A7E5B"/>
    <w:rsid w:val="004B0167"/>
    <w:rsid w:val="004B113A"/>
    <w:rsid w:val="004B2AEF"/>
    <w:rsid w:val="004B2D40"/>
    <w:rsid w:val="004B386D"/>
    <w:rsid w:val="004B3F4A"/>
    <w:rsid w:val="004B54C2"/>
    <w:rsid w:val="004B5D3B"/>
    <w:rsid w:val="004B5EB3"/>
    <w:rsid w:val="004B7169"/>
    <w:rsid w:val="004B7ACB"/>
    <w:rsid w:val="004C01C4"/>
    <w:rsid w:val="004C0AA7"/>
    <w:rsid w:val="004C0F23"/>
    <w:rsid w:val="004C1A89"/>
    <w:rsid w:val="004C1E86"/>
    <w:rsid w:val="004C2218"/>
    <w:rsid w:val="004C3579"/>
    <w:rsid w:val="004C3C1C"/>
    <w:rsid w:val="004C3CB4"/>
    <w:rsid w:val="004C4497"/>
    <w:rsid w:val="004C4566"/>
    <w:rsid w:val="004C55A8"/>
    <w:rsid w:val="004C594C"/>
    <w:rsid w:val="004C5EDB"/>
    <w:rsid w:val="004C6046"/>
    <w:rsid w:val="004C67B2"/>
    <w:rsid w:val="004C6852"/>
    <w:rsid w:val="004C7B83"/>
    <w:rsid w:val="004D1798"/>
    <w:rsid w:val="004D305A"/>
    <w:rsid w:val="004D3102"/>
    <w:rsid w:val="004D31A2"/>
    <w:rsid w:val="004D33C4"/>
    <w:rsid w:val="004D44A7"/>
    <w:rsid w:val="004D54EF"/>
    <w:rsid w:val="004D62F4"/>
    <w:rsid w:val="004D6393"/>
    <w:rsid w:val="004D665F"/>
    <w:rsid w:val="004D6DA7"/>
    <w:rsid w:val="004D7573"/>
    <w:rsid w:val="004D7BA8"/>
    <w:rsid w:val="004E062B"/>
    <w:rsid w:val="004E09AE"/>
    <w:rsid w:val="004E12E9"/>
    <w:rsid w:val="004E134D"/>
    <w:rsid w:val="004E2B85"/>
    <w:rsid w:val="004E38FD"/>
    <w:rsid w:val="004E3D5B"/>
    <w:rsid w:val="004E4626"/>
    <w:rsid w:val="004E4F5E"/>
    <w:rsid w:val="004E5755"/>
    <w:rsid w:val="004E5C7D"/>
    <w:rsid w:val="004E6356"/>
    <w:rsid w:val="004E73D1"/>
    <w:rsid w:val="004E7FF6"/>
    <w:rsid w:val="004F0261"/>
    <w:rsid w:val="004F0B58"/>
    <w:rsid w:val="004F3144"/>
    <w:rsid w:val="004F3E30"/>
    <w:rsid w:val="004F4438"/>
    <w:rsid w:val="004F49E2"/>
    <w:rsid w:val="004F753D"/>
    <w:rsid w:val="004F7A66"/>
    <w:rsid w:val="004F7A7A"/>
    <w:rsid w:val="00501283"/>
    <w:rsid w:val="0050158B"/>
    <w:rsid w:val="005016DE"/>
    <w:rsid w:val="0050178C"/>
    <w:rsid w:val="0050223B"/>
    <w:rsid w:val="0050311D"/>
    <w:rsid w:val="00503CC2"/>
    <w:rsid w:val="0050411E"/>
    <w:rsid w:val="0050616A"/>
    <w:rsid w:val="00507B16"/>
    <w:rsid w:val="005102AB"/>
    <w:rsid w:val="00510D5B"/>
    <w:rsid w:val="0051100D"/>
    <w:rsid w:val="0051213D"/>
    <w:rsid w:val="005127D9"/>
    <w:rsid w:val="005132CA"/>
    <w:rsid w:val="00513689"/>
    <w:rsid w:val="0051509D"/>
    <w:rsid w:val="005153D2"/>
    <w:rsid w:val="005155C7"/>
    <w:rsid w:val="00515D13"/>
    <w:rsid w:val="005174CB"/>
    <w:rsid w:val="00517A6D"/>
    <w:rsid w:val="00517B60"/>
    <w:rsid w:val="005206B4"/>
    <w:rsid w:val="00520A97"/>
    <w:rsid w:val="00521538"/>
    <w:rsid w:val="00521586"/>
    <w:rsid w:val="00522FE6"/>
    <w:rsid w:val="005231D8"/>
    <w:rsid w:val="00523507"/>
    <w:rsid w:val="005235C0"/>
    <w:rsid w:val="00523F0E"/>
    <w:rsid w:val="00524F77"/>
    <w:rsid w:val="0052638F"/>
    <w:rsid w:val="00527E7F"/>
    <w:rsid w:val="00531350"/>
    <w:rsid w:val="0053164B"/>
    <w:rsid w:val="00531AD4"/>
    <w:rsid w:val="00531DC8"/>
    <w:rsid w:val="005326B0"/>
    <w:rsid w:val="00532810"/>
    <w:rsid w:val="00532BF5"/>
    <w:rsid w:val="00533007"/>
    <w:rsid w:val="00533508"/>
    <w:rsid w:val="005346F9"/>
    <w:rsid w:val="00534803"/>
    <w:rsid w:val="00534D2E"/>
    <w:rsid w:val="0053564F"/>
    <w:rsid w:val="00535BFB"/>
    <w:rsid w:val="00535C13"/>
    <w:rsid w:val="00535EF1"/>
    <w:rsid w:val="00537188"/>
    <w:rsid w:val="0053795E"/>
    <w:rsid w:val="00540722"/>
    <w:rsid w:val="00540A53"/>
    <w:rsid w:val="00541394"/>
    <w:rsid w:val="00541710"/>
    <w:rsid w:val="00541729"/>
    <w:rsid w:val="00541805"/>
    <w:rsid w:val="00542581"/>
    <w:rsid w:val="00543F6C"/>
    <w:rsid w:val="00544122"/>
    <w:rsid w:val="005470AE"/>
    <w:rsid w:val="00550009"/>
    <w:rsid w:val="00550B57"/>
    <w:rsid w:val="005528B7"/>
    <w:rsid w:val="00552EF0"/>
    <w:rsid w:val="00552FB6"/>
    <w:rsid w:val="0055310A"/>
    <w:rsid w:val="005537D8"/>
    <w:rsid w:val="00553AD4"/>
    <w:rsid w:val="00553DE1"/>
    <w:rsid w:val="00554437"/>
    <w:rsid w:val="005558F2"/>
    <w:rsid w:val="00556183"/>
    <w:rsid w:val="005565F6"/>
    <w:rsid w:val="005576E6"/>
    <w:rsid w:val="0055775A"/>
    <w:rsid w:val="00557C3F"/>
    <w:rsid w:val="00557D50"/>
    <w:rsid w:val="00557F42"/>
    <w:rsid w:val="00560DDC"/>
    <w:rsid w:val="00561462"/>
    <w:rsid w:val="00561676"/>
    <w:rsid w:val="00561727"/>
    <w:rsid w:val="0056190A"/>
    <w:rsid w:val="005619CA"/>
    <w:rsid w:val="00561B74"/>
    <w:rsid w:val="00561F35"/>
    <w:rsid w:val="00563017"/>
    <w:rsid w:val="00563381"/>
    <w:rsid w:val="00563DAD"/>
    <w:rsid w:val="005640C9"/>
    <w:rsid w:val="0056414F"/>
    <w:rsid w:val="0056417C"/>
    <w:rsid w:val="00565DC2"/>
    <w:rsid w:val="005660EC"/>
    <w:rsid w:val="005664DF"/>
    <w:rsid w:val="005664EC"/>
    <w:rsid w:val="005669BD"/>
    <w:rsid w:val="00567468"/>
    <w:rsid w:val="00567753"/>
    <w:rsid w:val="00567931"/>
    <w:rsid w:val="00567C39"/>
    <w:rsid w:val="005703AD"/>
    <w:rsid w:val="0057198B"/>
    <w:rsid w:val="00571F42"/>
    <w:rsid w:val="005731AF"/>
    <w:rsid w:val="0057320E"/>
    <w:rsid w:val="00574933"/>
    <w:rsid w:val="00575C2E"/>
    <w:rsid w:val="00576463"/>
    <w:rsid w:val="005766D2"/>
    <w:rsid w:val="005770A8"/>
    <w:rsid w:val="0057741A"/>
    <w:rsid w:val="0058068F"/>
    <w:rsid w:val="0058186D"/>
    <w:rsid w:val="005823A7"/>
    <w:rsid w:val="0058351C"/>
    <w:rsid w:val="00583CAB"/>
    <w:rsid w:val="00584281"/>
    <w:rsid w:val="00585BB0"/>
    <w:rsid w:val="00585BF3"/>
    <w:rsid w:val="00585DEF"/>
    <w:rsid w:val="005866D7"/>
    <w:rsid w:val="005908B1"/>
    <w:rsid w:val="0059172D"/>
    <w:rsid w:val="00591BE4"/>
    <w:rsid w:val="00592333"/>
    <w:rsid w:val="005923BD"/>
    <w:rsid w:val="00592E3E"/>
    <w:rsid w:val="00593125"/>
    <w:rsid w:val="005943B8"/>
    <w:rsid w:val="005952D3"/>
    <w:rsid w:val="00595C8F"/>
    <w:rsid w:val="00595DC0"/>
    <w:rsid w:val="00595F33"/>
    <w:rsid w:val="005961EC"/>
    <w:rsid w:val="00596319"/>
    <w:rsid w:val="005965A9"/>
    <w:rsid w:val="005977C3"/>
    <w:rsid w:val="00597967"/>
    <w:rsid w:val="00597C73"/>
    <w:rsid w:val="005A10DD"/>
    <w:rsid w:val="005A1A1D"/>
    <w:rsid w:val="005A2ED0"/>
    <w:rsid w:val="005A40AD"/>
    <w:rsid w:val="005A5690"/>
    <w:rsid w:val="005A6211"/>
    <w:rsid w:val="005A691F"/>
    <w:rsid w:val="005A6DC6"/>
    <w:rsid w:val="005A6E9B"/>
    <w:rsid w:val="005A78D8"/>
    <w:rsid w:val="005B005B"/>
    <w:rsid w:val="005B0483"/>
    <w:rsid w:val="005B071F"/>
    <w:rsid w:val="005B0B58"/>
    <w:rsid w:val="005B0D73"/>
    <w:rsid w:val="005B22DA"/>
    <w:rsid w:val="005B28D3"/>
    <w:rsid w:val="005B41DF"/>
    <w:rsid w:val="005B43A0"/>
    <w:rsid w:val="005B4E28"/>
    <w:rsid w:val="005B56D3"/>
    <w:rsid w:val="005B58A2"/>
    <w:rsid w:val="005B5D87"/>
    <w:rsid w:val="005B63DF"/>
    <w:rsid w:val="005B6A0F"/>
    <w:rsid w:val="005B6BD9"/>
    <w:rsid w:val="005B6F8E"/>
    <w:rsid w:val="005B7007"/>
    <w:rsid w:val="005C036E"/>
    <w:rsid w:val="005C0545"/>
    <w:rsid w:val="005C06B8"/>
    <w:rsid w:val="005C1785"/>
    <w:rsid w:val="005C18FF"/>
    <w:rsid w:val="005C1974"/>
    <w:rsid w:val="005C2151"/>
    <w:rsid w:val="005C2735"/>
    <w:rsid w:val="005C275D"/>
    <w:rsid w:val="005C2AF0"/>
    <w:rsid w:val="005C2CFC"/>
    <w:rsid w:val="005C4EA2"/>
    <w:rsid w:val="005C524D"/>
    <w:rsid w:val="005C5316"/>
    <w:rsid w:val="005C6059"/>
    <w:rsid w:val="005C62F6"/>
    <w:rsid w:val="005C729C"/>
    <w:rsid w:val="005C79D4"/>
    <w:rsid w:val="005D07AF"/>
    <w:rsid w:val="005D0E69"/>
    <w:rsid w:val="005D14D6"/>
    <w:rsid w:val="005D16E2"/>
    <w:rsid w:val="005D18AD"/>
    <w:rsid w:val="005D2880"/>
    <w:rsid w:val="005D2889"/>
    <w:rsid w:val="005D28AB"/>
    <w:rsid w:val="005D33B5"/>
    <w:rsid w:val="005D3706"/>
    <w:rsid w:val="005D3C3E"/>
    <w:rsid w:val="005D42D0"/>
    <w:rsid w:val="005D55BC"/>
    <w:rsid w:val="005D7832"/>
    <w:rsid w:val="005D7BE9"/>
    <w:rsid w:val="005D7D6B"/>
    <w:rsid w:val="005E0216"/>
    <w:rsid w:val="005E0B17"/>
    <w:rsid w:val="005E1A20"/>
    <w:rsid w:val="005E25EC"/>
    <w:rsid w:val="005E2AA6"/>
    <w:rsid w:val="005E33C1"/>
    <w:rsid w:val="005E34F4"/>
    <w:rsid w:val="005E3C66"/>
    <w:rsid w:val="005E419A"/>
    <w:rsid w:val="005E42E4"/>
    <w:rsid w:val="005E454F"/>
    <w:rsid w:val="005E4586"/>
    <w:rsid w:val="005E7C40"/>
    <w:rsid w:val="005F03A0"/>
    <w:rsid w:val="005F050F"/>
    <w:rsid w:val="005F0543"/>
    <w:rsid w:val="005F0C89"/>
    <w:rsid w:val="005F160D"/>
    <w:rsid w:val="005F1E99"/>
    <w:rsid w:val="005F1F2E"/>
    <w:rsid w:val="005F2D4E"/>
    <w:rsid w:val="005F2F4F"/>
    <w:rsid w:val="005F305D"/>
    <w:rsid w:val="005F33DA"/>
    <w:rsid w:val="005F36BB"/>
    <w:rsid w:val="005F507C"/>
    <w:rsid w:val="005F576F"/>
    <w:rsid w:val="005F5AB6"/>
    <w:rsid w:val="005F65D5"/>
    <w:rsid w:val="005F6AA7"/>
    <w:rsid w:val="005F7112"/>
    <w:rsid w:val="005F773E"/>
    <w:rsid w:val="005F789A"/>
    <w:rsid w:val="005F7B28"/>
    <w:rsid w:val="00601667"/>
    <w:rsid w:val="0060204C"/>
    <w:rsid w:val="006027B5"/>
    <w:rsid w:val="00602A3F"/>
    <w:rsid w:val="006031CA"/>
    <w:rsid w:val="0060381C"/>
    <w:rsid w:val="00603EC4"/>
    <w:rsid w:val="00604C49"/>
    <w:rsid w:val="006054FE"/>
    <w:rsid w:val="00605572"/>
    <w:rsid w:val="00605594"/>
    <w:rsid w:val="00606EFC"/>
    <w:rsid w:val="00607676"/>
    <w:rsid w:val="0061056C"/>
    <w:rsid w:val="00610D96"/>
    <w:rsid w:val="00611840"/>
    <w:rsid w:val="00612086"/>
    <w:rsid w:val="006128BB"/>
    <w:rsid w:val="00613322"/>
    <w:rsid w:val="00613603"/>
    <w:rsid w:val="00613CAB"/>
    <w:rsid w:val="006140FC"/>
    <w:rsid w:val="006143D1"/>
    <w:rsid w:val="006151A1"/>
    <w:rsid w:val="006167BA"/>
    <w:rsid w:val="006200A2"/>
    <w:rsid w:val="00620433"/>
    <w:rsid w:val="00620B07"/>
    <w:rsid w:val="00622291"/>
    <w:rsid w:val="006224EF"/>
    <w:rsid w:val="00622A07"/>
    <w:rsid w:val="00622C16"/>
    <w:rsid w:val="006233EF"/>
    <w:rsid w:val="00623921"/>
    <w:rsid w:val="006244DD"/>
    <w:rsid w:val="00625C73"/>
    <w:rsid w:val="00626168"/>
    <w:rsid w:val="006265F5"/>
    <w:rsid w:val="00626C43"/>
    <w:rsid w:val="00626CD0"/>
    <w:rsid w:val="00626FEB"/>
    <w:rsid w:val="0063027E"/>
    <w:rsid w:val="00630340"/>
    <w:rsid w:val="006319D6"/>
    <w:rsid w:val="00631D97"/>
    <w:rsid w:val="0063311E"/>
    <w:rsid w:val="00633D61"/>
    <w:rsid w:val="006340EC"/>
    <w:rsid w:val="00634532"/>
    <w:rsid w:val="00635326"/>
    <w:rsid w:val="00635D78"/>
    <w:rsid w:val="00635DF2"/>
    <w:rsid w:val="0063636A"/>
    <w:rsid w:val="006367BD"/>
    <w:rsid w:val="00636E7E"/>
    <w:rsid w:val="0063755D"/>
    <w:rsid w:val="00637C4B"/>
    <w:rsid w:val="0064000F"/>
    <w:rsid w:val="006407E8"/>
    <w:rsid w:val="0064108E"/>
    <w:rsid w:val="0064119E"/>
    <w:rsid w:val="00641516"/>
    <w:rsid w:val="00642DAD"/>
    <w:rsid w:val="00643B01"/>
    <w:rsid w:val="00644DA8"/>
    <w:rsid w:val="006457FA"/>
    <w:rsid w:val="00646436"/>
    <w:rsid w:val="006466F5"/>
    <w:rsid w:val="00646A89"/>
    <w:rsid w:val="00647587"/>
    <w:rsid w:val="00647657"/>
    <w:rsid w:val="00650162"/>
    <w:rsid w:val="006511B4"/>
    <w:rsid w:val="006515F8"/>
    <w:rsid w:val="006526F1"/>
    <w:rsid w:val="0065291C"/>
    <w:rsid w:val="00652D2C"/>
    <w:rsid w:val="006539E8"/>
    <w:rsid w:val="006542E7"/>
    <w:rsid w:val="00654B86"/>
    <w:rsid w:val="00655ACD"/>
    <w:rsid w:val="00655F17"/>
    <w:rsid w:val="00656822"/>
    <w:rsid w:val="00656DB0"/>
    <w:rsid w:val="00656F13"/>
    <w:rsid w:val="00657278"/>
    <w:rsid w:val="0065797B"/>
    <w:rsid w:val="0066023B"/>
    <w:rsid w:val="006610D2"/>
    <w:rsid w:val="0066130F"/>
    <w:rsid w:val="00661400"/>
    <w:rsid w:val="00661692"/>
    <w:rsid w:val="00661C74"/>
    <w:rsid w:val="0066211C"/>
    <w:rsid w:val="00662481"/>
    <w:rsid w:val="00662920"/>
    <w:rsid w:val="00664AD2"/>
    <w:rsid w:val="006658BC"/>
    <w:rsid w:val="0066595B"/>
    <w:rsid w:val="0066607C"/>
    <w:rsid w:val="006669F2"/>
    <w:rsid w:val="00666FA7"/>
    <w:rsid w:val="0067174D"/>
    <w:rsid w:val="00671BEF"/>
    <w:rsid w:val="00672014"/>
    <w:rsid w:val="00672E78"/>
    <w:rsid w:val="0067372F"/>
    <w:rsid w:val="00673AEA"/>
    <w:rsid w:val="006747D5"/>
    <w:rsid w:val="006754A9"/>
    <w:rsid w:val="006755A9"/>
    <w:rsid w:val="00676372"/>
    <w:rsid w:val="006766EB"/>
    <w:rsid w:val="0067685F"/>
    <w:rsid w:val="0067688F"/>
    <w:rsid w:val="00676F28"/>
    <w:rsid w:val="00677021"/>
    <w:rsid w:val="006778AD"/>
    <w:rsid w:val="00680A62"/>
    <w:rsid w:val="00680EF6"/>
    <w:rsid w:val="00680FD8"/>
    <w:rsid w:val="006825F3"/>
    <w:rsid w:val="006835C4"/>
    <w:rsid w:val="00683831"/>
    <w:rsid w:val="006845E6"/>
    <w:rsid w:val="00684C21"/>
    <w:rsid w:val="00684F8D"/>
    <w:rsid w:val="006854C6"/>
    <w:rsid w:val="00685930"/>
    <w:rsid w:val="00686C6E"/>
    <w:rsid w:val="0069099E"/>
    <w:rsid w:val="00690ACD"/>
    <w:rsid w:val="00691C1E"/>
    <w:rsid w:val="00691D80"/>
    <w:rsid w:val="00692C81"/>
    <w:rsid w:val="00692EC9"/>
    <w:rsid w:val="006935C1"/>
    <w:rsid w:val="006948B9"/>
    <w:rsid w:val="00694CCF"/>
    <w:rsid w:val="00694D5F"/>
    <w:rsid w:val="00695738"/>
    <w:rsid w:val="00696088"/>
    <w:rsid w:val="0069727E"/>
    <w:rsid w:val="006A1658"/>
    <w:rsid w:val="006A1C9D"/>
    <w:rsid w:val="006A1D18"/>
    <w:rsid w:val="006A2157"/>
    <w:rsid w:val="006A38F7"/>
    <w:rsid w:val="006A3E42"/>
    <w:rsid w:val="006A4031"/>
    <w:rsid w:val="006A41FF"/>
    <w:rsid w:val="006A477B"/>
    <w:rsid w:val="006A4B7B"/>
    <w:rsid w:val="006A5156"/>
    <w:rsid w:val="006A51B7"/>
    <w:rsid w:val="006A5634"/>
    <w:rsid w:val="006A5C3F"/>
    <w:rsid w:val="006A74D3"/>
    <w:rsid w:val="006A75F4"/>
    <w:rsid w:val="006B01BF"/>
    <w:rsid w:val="006B0345"/>
    <w:rsid w:val="006B094B"/>
    <w:rsid w:val="006B171C"/>
    <w:rsid w:val="006B2226"/>
    <w:rsid w:val="006B2DA2"/>
    <w:rsid w:val="006B3186"/>
    <w:rsid w:val="006B375A"/>
    <w:rsid w:val="006B3878"/>
    <w:rsid w:val="006B423E"/>
    <w:rsid w:val="006B42DF"/>
    <w:rsid w:val="006B4B22"/>
    <w:rsid w:val="006B52FE"/>
    <w:rsid w:val="006B6760"/>
    <w:rsid w:val="006B75E0"/>
    <w:rsid w:val="006B76BC"/>
    <w:rsid w:val="006B7832"/>
    <w:rsid w:val="006B79EA"/>
    <w:rsid w:val="006C0129"/>
    <w:rsid w:val="006C025D"/>
    <w:rsid w:val="006C06D3"/>
    <w:rsid w:val="006C2A29"/>
    <w:rsid w:val="006C30F2"/>
    <w:rsid w:val="006C34D8"/>
    <w:rsid w:val="006C3C77"/>
    <w:rsid w:val="006C4890"/>
    <w:rsid w:val="006C4BCC"/>
    <w:rsid w:val="006C53BF"/>
    <w:rsid w:val="006C5CAF"/>
    <w:rsid w:val="006C7B03"/>
    <w:rsid w:val="006C7B11"/>
    <w:rsid w:val="006D0355"/>
    <w:rsid w:val="006D042B"/>
    <w:rsid w:val="006D0877"/>
    <w:rsid w:val="006D0E87"/>
    <w:rsid w:val="006D1141"/>
    <w:rsid w:val="006D159E"/>
    <w:rsid w:val="006D15F8"/>
    <w:rsid w:val="006D1C4B"/>
    <w:rsid w:val="006D1CE1"/>
    <w:rsid w:val="006D2117"/>
    <w:rsid w:val="006D234C"/>
    <w:rsid w:val="006D25FE"/>
    <w:rsid w:val="006D2775"/>
    <w:rsid w:val="006D2CFE"/>
    <w:rsid w:val="006D3ED9"/>
    <w:rsid w:val="006D4DE8"/>
    <w:rsid w:val="006D523E"/>
    <w:rsid w:val="006D650B"/>
    <w:rsid w:val="006D6826"/>
    <w:rsid w:val="006D6DFB"/>
    <w:rsid w:val="006D7446"/>
    <w:rsid w:val="006D7D9B"/>
    <w:rsid w:val="006E098A"/>
    <w:rsid w:val="006E0ADA"/>
    <w:rsid w:val="006E0DA9"/>
    <w:rsid w:val="006E3EDD"/>
    <w:rsid w:val="006E47E8"/>
    <w:rsid w:val="006E48C5"/>
    <w:rsid w:val="006E4D47"/>
    <w:rsid w:val="006E5E8F"/>
    <w:rsid w:val="006E5F82"/>
    <w:rsid w:val="006E6CF4"/>
    <w:rsid w:val="006E6D3F"/>
    <w:rsid w:val="006E6E64"/>
    <w:rsid w:val="006E7095"/>
    <w:rsid w:val="006E7CE5"/>
    <w:rsid w:val="006E7D70"/>
    <w:rsid w:val="006F0581"/>
    <w:rsid w:val="006F0D20"/>
    <w:rsid w:val="006F178E"/>
    <w:rsid w:val="006F1F13"/>
    <w:rsid w:val="006F2B3F"/>
    <w:rsid w:val="006F2E0C"/>
    <w:rsid w:val="006F3175"/>
    <w:rsid w:val="006F3310"/>
    <w:rsid w:val="006F3FE2"/>
    <w:rsid w:val="006F42C5"/>
    <w:rsid w:val="006F54DA"/>
    <w:rsid w:val="006F5DA3"/>
    <w:rsid w:val="006F5F01"/>
    <w:rsid w:val="006F6A5C"/>
    <w:rsid w:val="006F6EE9"/>
    <w:rsid w:val="006F7DE0"/>
    <w:rsid w:val="006F7E01"/>
    <w:rsid w:val="006F7FC1"/>
    <w:rsid w:val="00700F58"/>
    <w:rsid w:val="007014C2"/>
    <w:rsid w:val="00701D50"/>
    <w:rsid w:val="00701DB9"/>
    <w:rsid w:val="00701E83"/>
    <w:rsid w:val="00702CE1"/>
    <w:rsid w:val="00702EB6"/>
    <w:rsid w:val="00702F4E"/>
    <w:rsid w:val="007031ED"/>
    <w:rsid w:val="007041D9"/>
    <w:rsid w:val="00705883"/>
    <w:rsid w:val="00705A8E"/>
    <w:rsid w:val="00706615"/>
    <w:rsid w:val="0070793D"/>
    <w:rsid w:val="00707E18"/>
    <w:rsid w:val="00707FFD"/>
    <w:rsid w:val="007105C4"/>
    <w:rsid w:val="007117C8"/>
    <w:rsid w:val="00712420"/>
    <w:rsid w:val="007135B3"/>
    <w:rsid w:val="00714105"/>
    <w:rsid w:val="00714C98"/>
    <w:rsid w:val="007151AC"/>
    <w:rsid w:val="00715BF9"/>
    <w:rsid w:val="00716446"/>
    <w:rsid w:val="0072083C"/>
    <w:rsid w:val="0072132E"/>
    <w:rsid w:val="00721A92"/>
    <w:rsid w:val="00723390"/>
    <w:rsid w:val="00723895"/>
    <w:rsid w:val="00725853"/>
    <w:rsid w:val="00725F68"/>
    <w:rsid w:val="00725FBB"/>
    <w:rsid w:val="00726101"/>
    <w:rsid w:val="0072640D"/>
    <w:rsid w:val="0072663B"/>
    <w:rsid w:val="00726FC1"/>
    <w:rsid w:val="007275C8"/>
    <w:rsid w:val="00727641"/>
    <w:rsid w:val="007302B0"/>
    <w:rsid w:val="00730B6C"/>
    <w:rsid w:val="00731F2B"/>
    <w:rsid w:val="007330DA"/>
    <w:rsid w:val="007338A9"/>
    <w:rsid w:val="007340CC"/>
    <w:rsid w:val="007353EA"/>
    <w:rsid w:val="007354A1"/>
    <w:rsid w:val="007355AA"/>
    <w:rsid w:val="00735FE6"/>
    <w:rsid w:val="00736186"/>
    <w:rsid w:val="00736287"/>
    <w:rsid w:val="0073653B"/>
    <w:rsid w:val="00736593"/>
    <w:rsid w:val="00736A5F"/>
    <w:rsid w:val="00736E47"/>
    <w:rsid w:val="00737333"/>
    <w:rsid w:val="0073777F"/>
    <w:rsid w:val="0074016C"/>
    <w:rsid w:val="00740246"/>
    <w:rsid w:val="00740FB5"/>
    <w:rsid w:val="00742421"/>
    <w:rsid w:val="0074270A"/>
    <w:rsid w:val="00744E1E"/>
    <w:rsid w:val="007453DB"/>
    <w:rsid w:val="007455BA"/>
    <w:rsid w:val="00745BB8"/>
    <w:rsid w:val="00745C80"/>
    <w:rsid w:val="0074611E"/>
    <w:rsid w:val="007462C7"/>
    <w:rsid w:val="0074670C"/>
    <w:rsid w:val="0074719E"/>
    <w:rsid w:val="00750420"/>
    <w:rsid w:val="00750976"/>
    <w:rsid w:val="00751C93"/>
    <w:rsid w:val="00752639"/>
    <w:rsid w:val="00753185"/>
    <w:rsid w:val="0075326B"/>
    <w:rsid w:val="00753969"/>
    <w:rsid w:val="00753A34"/>
    <w:rsid w:val="007560FD"/>
    <w:rsid w:val="0075757E"/>
    <w:rsid w:val="00757DA3"/>
    <w:rsid w:val="007604DE"/>
    <w:rsid w:val="00760A19"/>
    <w:rsid w:val="00760BC7"/>
    <w:rsid w:val="00761031"/>
    <w:rsid w:val="00761B1B"/>
    <w:rsid w:val="0076264F"/>
    <w:rsid w:val="0076324D"/>
    <w:rsid w:val="00763FC0"/>
    <w:rsid w:val="00764073"/>
    <w:rsid w:val="007645A3"/>
    <w:rsid w:val="007648DA"/>
    <w:rsid w:val="007659A3"/>
    <w:rsid w:val="007665CB"/>
    <w:rsid w:val="00767B45"/>
    <w:rsid w:val="00770A6A"/>
    <w:rsid w:val="00770D83"/>
    <w:rsid w:val="00771223"/>
    <w:rsid w:val="007726B9"/>
    <w:rsid w:val="00774173"/>
    <w:rsid w:val="00774836"/>
    <w:rsid w:val="00774E3E"/>
    <w:rsid w:val="00774EDA"/>
    <w:rsid w:val="007752B9"/>
    <w:rsid w:val="0077593C"/>
    <w:rsid w:val="00775A90"/>
    <w:rsid w:val="00775D06"/>
    <w:rsid w:val="007762D8"/>
    <w:rsid w:val="00777FC8"/>
    <w:rsid w:val="0078092D"/>
    <w:rsid w:val="007809C6"/>
    <w:rsid w:val="00780A3F"/>
    <w:rsid w:val="00780F99"/>
    <w:rsid w:val="0078104B"/>
    <w:rsid w:val="007822E7"/>
    <w:rsid w:val="00782585"/>
    <w:rsid w:val="0078295F"/>
    <w:rsid w:val="00782C7B"/>
    <w:rsid w:val="0078311B"/>
    <w:rsid w:val="00783742"/>
    <w:rsid w:val="00783EAA"/>
    <w:rsid w:val="00784463"/>
    <w:rsid w:val="00784EFD"/>
    <w:rsid w:val="007851F2"/>
    <w:rsid w:val="00785308"/>
    <w:rsid w:val="0078557B"/>
    <w:rsid w:val="00785763"/>
    <w:rsid w:val="00785F36"/>
    <w:rsid w:val="00787832"/>
    <w:rsid w:val="007900B2"/>
    <w:rsid w:val="0079049A"/>
    <w:rsid w:val="007915A0"/>
    <w:rsid w:val="007918B0"/>
    <w:rsid w:val="00791917"/>
    <w:rsid w:val="007931C3"/>
    <w:rsid w:val="00793709"/>
    <w:rsid w:val="00794766"/>
    <w:rsid w:val="00794CF3"/>
    <w:rsid w:val="0079517D"/>
    <w:rsid w:val="00795594"/>
    <w:rsid w:val="0079659E"/>
    <w:rsid w:val="00796845"/>
    <w:rsid w:val="00797809"/>
    <w:rsid w:val="007A2F06"/>
    <w:rsid w:val="007A3288"/>
    <w:rsid w:val="007A3642"/>
    <w:rsid w:val="007A4381"/>
    <w:rsid w:val="007A45BC"/>
    <w:rsid w:val="007A5474"/>
    <w:rsid w:val="007A5E81"/>
    <w:rsid w:val="007A79EF"/>
    <w:rsid w:val="007B0E81"/>
    <w:rsid w:val="007B1044"/>
    <w:rsid w:val="007B1E40"/>
    <w:rsid w:val="007B242A"/>
    <w:rsid w:val="007B3EAA"/>
    <w:rsid w:val="007B3FA5"/>
    <w:rsid w:val="007B40B9"/>
    <w:rsid w:val="007B49FE"/>
    <w:rsid w:val="007B4D8F"/>
    <w:rsid w:val="007B658F"/>
    <w:rsid w:val="007B6A9E"/>
    <w:rsid w:val="007B7940"/>
    <w:rsid w:val="007C005F"/>
    <w:rsid w:val="007C007C"/>
    <w:rsid w:val="007C0669"/>
    <w:rsid w:val="007C080E"/>
    <w:rsid w:val="007C0E93"/>
    <w:rsid w:val="007C2ACC"/>
    <w:rsid w:val="007C332D"/>
    <w:rsid w:val="007C3FCE"/>
    <w:rsid w:val="007C550B"/>
    <w:rsid w:val="007C55D5"/>
    <w:rsid w:val="007C57A7"/>
    <w:rsid w:val="007C5B8E"/>
    <w:rsid w:val="007C666A"/>
    <w:rsid w:val="007C69F2"/>
    <w:rsid w:val="007D0758"/>
    <w:rsid w:val="007D1442"/>
    <w:rsid w:val="007D1687"/>
    <w:rsid w:val="007D2467"/>
    <w:rsid w:val="007D2795"/>
    <w:rsid w:val="007D2FAB"/>
    <w:rsid w:val="007D405F"/>
    <w:rsid w:val="007D6639"/>
    <w:rsid w:val="007D6B94"/>
    <w:rsid w:val="007D7B6F"/>
    <w:rsid w:val="007D7B89"/>
    <w:rsid w:val="007E094D"/>
    <w:rsid w:val="007E1581"/>
    <w:rsid w:val="007E2274"/>
    <w:rsid w:val="007E47C9"/>
    <w:rsid w:val="007E5214"/>
    <w:rsid w:val="007E59DE"/>
    <w:rsid w:val="007E5C75"/>
    <w:rsid w:val="007F09B6"/>
    <w:rsid w:val="007F0A20"/>
    <w:rsid w:val="007F2B43"/>
    <w:rsid w:val="007F3098"/>
    <w:rsid w:val="007F3994"/>
    <w:rsid w:val="007F4A16"/>
    <w:rsid w:val="007F4E1F"/>
    <w:rsid w:val="007F4EBA"/>
    <w:rsid w:val="007F5367"/>
    <w:rsid w:val="007F5B6A"/>
    <w:rsid w:val="007F5F64"/>
    <w:rsid w:val="007F65B1"/>
    <w:rsid w:val="00801B90"/>
    <w:rsid w:val="00801CB2"/>
    <w:rsid w:val="0080266B"/>
    <w:rsid w:val="00802DA7"/>
    <w:rsid w:val="008038ED"/>
    <w:rsid w:val="008053BA"/>
    <w:rsid w:val="008059C8"/>
    <w:rsid w:val="00805F77"/>
    <w:rsid w:val="008068F8"/>
    <w:rsid w:val="00806C17"/>
    <w:rsid w:val="008073DB"/>
    <w:rsid w:val="00807DF5"/>
    <w:rsid w:val="00807F3B"/>
    <w:rsid w:val="0081014A"/>
    <w:rsid w:val="0081065A"/>
    <w:rsid w:val="00810ACB"/>
    <w:rsid w:val="00810F8D"/>
    <w:rsid w:val="008119AC"/>
    <w:rsid w:val="008124A9"/>
    <w:rsid w:val="008129E8"/>
    <w:rsid w:val="008136C3"/>
    <w:rsid w:val="00813CDB"/>
    <w:rsid w:val="00814273"/>
    <w:rsid w:val="008148E2"/>
    <w:rsid w:val="008151FE"/>
    <w:rsid w:val="00815768"/>
    <w:rsid w:val="00816684"/>
    <w:rsid w:val="00816714"/>
    <w:rsid w:val="00817670"/>
    <w:rsid w:val="00817E40"/>
    <w:rsid w:val="00820F33"/>
    <w:rsid w:val="0082179C"/>
    <w:rsid w:val="008227BE"/>
    <w:rsid w:val="00822887"/>
    <w:rsid w:val="00824793"/>
    <w:rsid w:val="00825131"/>
    <w:rsid w:val="00826277"/>
    <w:rsid w:val="008266F0"/>
    <w:rsid w:val="008270BD"/>
    <w:rsid w:val="00827352"/>
    <w:rsid w:val="00827457"/>
    <w:rsid w:val="0082779C"/>
    <w:rsid w:val="00827C0E"/>
    <w:rsid w:val="00827F62"/>
    <w:rsid w:val="0083154F"/>
    <w:rsid w:val="008317A7"/>
    <w:rsid w:val="008321B1"/>
    <w:rsid w:val="00832CA7"/>
    <w:rsid w:val="008341F6"/>
    <w:rsid w:val="00837BB7"/>
    <w:rsid w:val="00837CEC"/>
    <w:rsid w:val="00837F21"/>
    <w:rsid w:val="00840583"/>
    <w:rsid w:val="00840B39"/>
    <w:rsid w:val="00841B40"/>
    <w:rsid w:val="00841FB8"/>
    <w:rsid w:val="008423F0"/>
    <w:rsid w:val="0084364B"/>
    <w:rsid w:val="00843AF0"/>
    <w:rsid w:val="00845161"/>
    <w:rsid w:val="0084536A"/>
    <w:rsid w:val="008454C5"/>
    <w:rsid w:val="00845F1D"/>
    <w:rsid w:val="0084663D"/>
    <w:rsid w:val="008472B6"/>
    <w:rsid w:val="00847605"/>
    <w:rsid w:val="00850A0F"/>
    <w:rsid w:val="00850DED"/>
    <w:rsid w:val="00850F08"/>
    <w:rsid w:val="0085248C"/>
    <w:rsid w:val="00852B48"/>
    <w:rsid w:val="00853090"/>
    <w:rsid w:val="008537EB"/>
    <w:rsid w:val="008551D3"/>
    <w:rsid w:val="008553FE"/>
    <w:rsid w:val="0085663A"/>
    <w:rsid w:val="008573B2"/>
    <w:rsid w:val="008578CE"/>
    <w:rsid w:val="00857C98"/>
    <w:rsid w:val="0086054B"/>
    <w:rsid w:val="00860647"/>
    <w:rsid w:val="0086092D"/>
    <w:rsid w:val="00860FCC"/>
    <w:rsid w:val="0086111D"/>
    <w:rsid w:val="008611B1"/>
    <w:rsid w:val="008621BB"/>
    <w:rsid w:val="00863AE3"/>
    <w:rsid w:val="00863C9C"/>
    <w:rsid w:val="00864136"/>
    <w:rsid w:val="00864CA4"/>
    <w:rsid w:val="00864D91"/>
    <w:rsid w:val="00865BF1"/>
    <w:rsid w:val="008660E6"/>
    <w:rsid w:val="008669AE"/>
    <w:rsid w:val="00866A6F"/>
    <w:rsid w:val="00866D41"/>
    <w:rsid w:val="008678D3"/>
    <w:rsid w:val="008704D4"/>
    <w:rsid w:val="008710D4"/>
    <w:rsid w:val="0087216B"/>
    <w:rsid w:val="00872307"/>
    <w:rsid w:val="00872524"/>
    <w:rsid w:val="00872E7D"/>
    <w:rsid w:val="0087377C"/>
    <w:rsid w:val="00873B11"/>
    <w:rsid w:val="0087416D"/>
    <w:rsid w:val="008744BD"/>
    <w:rsid w:val="00875397"/>
    <w:rsid w:val="00876231"/>
    <w:rsid w:val="0087691E"/>
    <w:rsid w:val="0087698D"/>
    <w:rsid w:val="00877748"/>
    <w:rsid w:val="00877CBA"/>
    <w:rsid w:val="00877E9B"/>
    <w:rsid w:val="00880721"/>
    <w:rsid w:val="00880B76"/>
    <w:rsid w:val="00881564"/>
    <w:rsid w:val="0088187C"/>
    <w:rsid w:val="00882194"/>
    <w:rsid w:val="008826BC"/>
    <w:rsid w:val="00882748"/>
    <w:rsid w:val="00882B0A"/>
    <w:rsid w:val="008837BA"/>
    <w:rsid w:val="00884196"/>
    <w:rsid w:val="00885E9C"/>
    <w:rsid w:val="00885F24"/>
    <w:rsid w:val="00885FC8"/>
    <w:rsid w:val="0088602E"/>
    <w:rsid w:val="00886315"/>
    <w:rsid w:val="00886E36"/>
    <w:rsid w:val="00886F93"/>
    <w:rsid w:val="0088713B"/>
    <w:rsid w:val="0088754A"/>
    <w:rsid w:val="00890203"/>
    <w:rsid w:val="0089121F"/>
    <w:rsid w:val="008914FE"/>
    <w:rsid w:val="00891625"/>
    <w:rsid w:val="00891E1F"/>
    <w:rsid w:val="00891F48"/>
    <w:rsid w:val="008928FB"/>
    <w:rsid w:val="008929B1"/>
    <w:rsid w:val="00892A2E"/>
    <w:rsid w:val="00892C5D"/>
    <w:rsid w:val="00892F68"/>
    <w:rsid w:val="008932A2"/>
    <w:rsid w:val="00893759"/>
    <w:rsid w:val="00893BA2"/>
    <w:rsid w:val="00893FA7"/>
    <w:rsid w:val="008944C2"/>
    <w:rsid w:val="00894D33"/>
    <w:rsid w:val="00894DA7"/>
    <w:rsid w:val="00895202"/>
    <w:rsid w:val="008958E2"/>
    <w:rsid w:val="00896DEC"/>
    <w:rsid w:val="00896E67"/>
    <w:rsid w:val="00897460"/>
    <w:rsid w:val="00897F72"/>
    <w:rsid w:val="008A01CB"/>
    <w:rsid w:val="008A0619"/>
    <w:rsid w:val="008A0C1C"/>
    <w:rsid w:val="008A12AE"/>
    <w:rsid w:val="008A1817"/>
    <w:rsid w:val="008A35B1"/>
    <w:rsid w:val="008A3CAA"/>
    <w:rsid w:val="008A3D71"/>
    <w:rsid w:val="008A446F"/>
    <w:rsid w:val="008A45EE"/>
    <w:rsid w:val="008A4F63"/>
    <w:rsid w:val="008A5384"/>
    <w:rsid w:val="008A5451"/>
    <w:rsid w:val="008A570B"/>
    <w:rsid w:val="008A579E"/>
    <w:rsid w:val="008A65A4"/>
    <w:rsid w:val="008A6608"/>
    <w:rsid w:val="008A67A1"/>
    <w:rsid w:val="008A6FFF"/>
    <w:rsid w:val="008A7A30"/>
    <w:rsid w:val="008A7D95"/>
    <w:rsid w:val="008B053F"/>
    <w:rsid w:val="008B059B"/>
    <w:rsid w:val="008B0A0E"/>
    <w:rsid w:val="008B0F6E"/>
    <w:rsid w:val="008B1763"/>
    <w:rsid w:val="008B2833"/>
    <w:rsid w:val="008B2C34"/>
    <w:rsid w:val="008B3257"/>
    <w:rsid w:val="008B38E9"/>
    <w:rsid w:val="008B3A11"/>
    <w:rsid w:val="008B3B41"/>
    <w:rsid w:val="008B3DEF"/>
    <w:rsid w:val="008B41BB"/>
    <w:rsid w:val="008B4A4F"/>
    <w:rsid w:val="008B4CDD"/>
    <w:rsid w:val="008B588D"/>
    <w:rsid w:val="008B5A99"/>
    <w:rsid w:val="008B5EAA"/>
    <w:rsid w:val="008B672A"/>
    <w:rsid w:val="008B78E3"/>
    <w:rsid w:val="008C0203"/>
    <w:rsid w:val="008C104F"/>
    <w:rsid w:val="008C1B27"/>
    <w:rsid w:val="008C21EA"/>
    <w:rsid w:val="008C284A"/>
    <w:rsid w:val="008C3530"/>
    <w:rsid w:val="008C3AAD"/>
    <w:rsid w:val="008C3CBC"/>
    <w:rsid w:val="008C4282"/>
    <w:rsid w:val="008C4624"/>
    <w:rsid w:val="008C4FB1"/>
    <w:rsid w:val="008C50E3"/>
    <w:rsid w:val="008C5D78"/>
    <w:rsid w:val="008C616C"/>
    <w:rsid w:val="008C673B"/>
    <w:rsid w:val="008C67B4"/>
    <w:rsid w:val="008C6A8E"/>
    <w:rsid w:val="008C7569"/>
    <w:rsid w:val="008C7B18"/>
    <w:rsid w:val="008C7B91"/>
    <w:rsid w:val="008D075E"/>
    <w:rsid w:val="008D139C"/>
    <w:rsid w:val="008D15E7"/>
    <w:rsid w:val="008D1947"/>
    <w:rsid w:val="008D2920"/>
    <w:rsid w:val="008D3B0E"/>
    <w:rsid w:val="008D3FDD"/>
    <w:rsid w:val="008D616C"/>
    <w:rsid w:val="008D6B13"/>
    <w:rsid w:val="008D70B3"/>
    <w:rsid w:val="008E02A5"/>
    <w:rsid w:val="008E04BF"/>
    <w:rsid w:val="008E0C7A"/>
    <w:rsid w:val="008E1362"/>
    <w:rsid w:val="008E1511"/>
    <w:rsid w:val="008E2BF6"/>
    <w:rsid w:val="008E34E7"/>
    <w:rsid w:val="008E3F03"/>
    <w:rsid w:val="008E3FC4"/>
    <w:rsid w:val="008E4903"/>
    <w:rsid w:val="008E4B69"/>
    <w:rsid w:val="008E4EF0"/>
    <w:rsid w:val="008E54E7"/>
    <w:rsid w:val="008E5EC2"/>
    <w:rsid w:val="008E69ED"/>
    <w:rsid w:val="008E72B9"/>
    <w:rsid w:val="008E741E"/>
    <w:rsid w:val="008E7534"/>
    <w:rsid w:val="008E7758"/>
    <w:rsid w:val="008F0A04"/>
    <w:rsid w:val="008F0B8F"/>
    <w:rsid w:val="008F185B"/>
    <w:rsid w:val="008F1ABC"/>
    <w:rsid w:val="008F23E5"/>
    <w:rsid w:val="008F2BFF"/>
    <w:rsid w:val="008F3029"/>
    <w:rsid w:val="008F4DA4"/>
    <w:rsid w:val="008F5816"/>
    <w:rsid w:val="008F581D"/>
    <w:rsid w:val="008F6BE6"/>
    <w:rsid w:val="008F7590"/>
    <w:rsid w:val="008F7D38"/>
    <w:rsid w:val="00900422"/>
    <w:rsid w:val="009005CE"/>
    <w:rsid w:val="009006BD"/>
    <w:rsid w:val="00900737"/>
    <w:rsid w:val="00900F58"/>
    <w:rsid w:val="00901266"/>
    <w:rsid w:val="0090129B"/>
    <w:rsid w:val="009016D9"/>
    <w:rsid w:val="00901A6B"/>
    <w:rsid w:val="00902034"/>
    <w:rsid w:val="00903AC3"/>
    <w:rsid w:val="00903F35"/>
    <w:rsid w:val="0090567D"/>
    <w:rsid w:val="009057D4"/>
    <w:rsid w:val="00905976"/>
    <w:rsid w:val="00905ADA"/>
    <w:rsid w:val="0090725A"/>
    <w:rsid w:val="00907A62"/>
    <w:rsid w:val="00910E63"/>
    <w:rsid w:val="009117C5"/>
    <w:rsid w:val="00911B7F"/>
    <w:rsid w:val="00911F6D"/>
    <w:rsid w:val="0091216B"/>
    <w:rsid w:val="009128D5"/>
    <w:rsid w:val="009154C9"/>
    <w:rsid w:val="00915F1F"/>
    <w:rsid w:val="00916D78"/>
    <w:rsid w:val="0092022D"/>
    <w:rsid w:val="009205CD"/>
    <w:rsid w:val="0092068C"/>
    <w:rsid w:val="00920CF8"/>
    <w:rsid w:val="009213EC"/>
    <w:rsid w:val="0092168E"/>
    <w:rsid w:val="00921748"/>
    <w:rsid w:val="00921819"/>
    <w:rsid w:val="00921BE3"/>
    <w:rsid w:val="00921EB7"/>
    <w:rsid w:val="00922614"/>
    <w:rsid w:val="00923085"/>
    <w:rsid w:val="009230DE"/>
    <w:rsid w:val="0092328C"/>
    <w:rsid w:val="009233D2"/>
    <w:rsid w:val="0092368E"/>
    <w:rsid w:val="009237FB"/>
    <w:rsid w:val="00923C04"/>
    <w:rsid w:val="00923DA6"/>
    <w:rsid w:val="0092434E"/>
    <w:rsid w:val="00925210"/>
    <w:rsid w:val="00925B86"/>
    <w:rsid w:val="00926525"/>
    <w:rsid w:val="00926E80"/>
    <w:rsid w:val="00927D9C"/>
    <w:rsid w:val="009304E5"/>
    <w:rsid w:val="00930AD2"/>
    <w:rsid w:val="00930C7B"/>
    <w:rsid w:val="00931384"/>
    <w:rsid w:val="00931DAC"/>
    <w:rsid w:val="009321B5"/>
    <w:rsid w:val="00932A66"/>
    <w:rsid w:val="00932D44"/>
    <w:rsid w:val="009335C7"/>
    <w:rsid w:val="0093380D"/>
    <w:rsid w:val="00934F5E"/>
    <w:rsid w:val="00935A4E"/>
    <w:rsid w:val="00936207"/>
    <w:rsid w:val="00936A2A"/>
    <w:rsid w:val="00936A64"/>
    <w:rsid w:val="00936BD4"/>
    <w:rsid w:val="00936D08"/>
    <w:rsid w:val="009377A6"/>
    <w:rsid w:val="009378CD"/>
    <w:rsid w:val="00937E73"/>
    <w:rsid w:val="00940283"/>
    <w:rsid w:val="00940BC3"/>
    <w:rsid w:val="00941C9D"/>
    <w:rsid w:val="00942E6C"/>
    <w:rsid w:val="009436EC"/>
    <w:rsid w:val="00943C7D"/>
    <w:rsid w:val="00944648"/>
    <w:rsid w:val="0094480E"/>
    <w:rsid w:val="00944C21"/>
    <w:rsid w:val="00945864"/>
    <w:rsid w:val="00945953"/>
    <w:rsid w:val="009463CD"/>
    <w:rsid w:val="00946649"/>
    <w:rsid w:val="0094669C"/>
    <w:rsid w:val="00946A0A"/>
    <w:rsid w:val="00946B55"/>
    <w:rsid w:val="00950176"/>
    <w:rsid w:val="0095168A"/>
    <w:rsid w:val="00951AE6"/>
    <w:rsid w:val="00952426"/>
    <w:rsid w:val="00952B9E"/>
    <w:rsid w:val="0095322A"/>
    <w:rsid w:val="009532E5"/>
    <w:rsid w:val="00953342"/>
    <w:rsid w:val="00956E23"/>
    <w:rsid w:val="00957F99"/>
    <w:rsid w:val="0096093F"/>
    <w:rsid w:val="009618AC"/>
    <w:rsid w:val="00962A5B"/>
    <w:rsid w:val="0096383A"/>
    <w:rsid w:val="00963861"/>
    <w:rsid w:val="00964058"/>
    <w:rsid w:val="0096434A"/>
    <w:rsid w:val="009645DA"/>
    <w:rsid w:val="00964DCB"/>
    <w:rsid w:val="009652A9"/>
    <w:rsid w:val="0096531C"/>
    <w:rsid w:val="009655B4"/>
    <w:rsid w:val="00965697"/>
    <w:rsid w:val="00965FDA"/>
    <w:rsid w:val="00966D6D"/>
    <w:rsid w:val="00967C94"/>
    <w:rsid w:val="00967F32"/>
    <w:rsid w:val="00970A56"/>
    <w:rsid w:val="00970AAF"/>
    <w:rsid w:val="00971419"/>
    <w:rsid w:val="00971912"/>
    <w:rsid w:val="00971B22"/>
    <w:rsid w:val="00972191"/>
    <w:rsid w:val="0097279E"/>
    <w:rsid w:val="0097327E"/>
    <w:rsid w:val="00973BF7"/>
    <w:rsid w:val="00974228"/>
    <w:rsid w:val="00974773"/>
    <w:rsid w:val="00974C11"/>
    <w:rsid w:val="00975090"/>
    <w:rsid w:val="0097544B"/>
    <w:rsid w:val="009759DB"/>
    <w:rsid w:val="00976A64"/>
    <w:rsid w:val="00976E11"/>
    <w:rsid w:val="00977D88"/>
    <w:rsid w:val="00983471"/>
    <w:rsid w:val="009840D7"/>
    <w:rsid w:val="00984B21"/>
    <w:rsid w:val="009856E2"/>
    <w:rsid w:val="00985F60"/>
    <w:rsid w:val="00986F9F"/>
    <w:rsid w:val="00987317"/>
    <w:rsid w:val="009875F5"/>
    <w:rsid w:val="00990736"/>
    <w:rsid w:val="009911E3"/>
    <w:rsid w:val="009939D3"/>
    <w:rsid w:val="009943B3"/>
    <w:rsid w:val="0099481C"/>
    <w:rsid w:val="00995083"/>
    <w:rsid w:val="0099535C"/>
    <w:rsid w:val="00995934"/>
    <w:rsid w:val="00995F6B"/>
    <w:rsid w:val="00996409"/>
    <w:rsid w:val="00996640"/>
    <w:rsid w:val="009973E6"/>
    <w:rsid w:val="009A0440"/>
    <w:rsid w:val="009A1705"/>
    <w:rsid w:val="009A18C6"/>
    <w:rsid w:val="009A1A4C"/>
    <w:rsid w:val="009A1E80"/>
    <w:rsid w:val="009A26BC"/>
    <w:rsid w:val="009A26C1"/>
    <w:rsid w:val="009A2730"/>
    <w:rsid w:val="009A2B6B"/>
    <w:rsid w:val="009A2F79"/>
    <w:rsid w:val="009A4478"/>
    <w:rsid w:val="009A4782"/>
    <w:rsid w:val="009A5B56"/>
    <w:rsid w:val="009A626E"/>
    <w:rsid w:val="009B0D92"/>
    <w:rsid w:val="009B1577"/>
    <w:rsid w:val="009B1767"/>
    <w:rsid w:val="009B182F"/>
    <w:rsid w:val="009B24A4"/>
    <w:rsid w:val="009B2506"/>
    <w:rsid w:val="009B2952"/>
    <w:rsid w:val="009B2AD1"/>
    <w:rsid w:val="009B2BC5"/>
    <w:rsid w:val="009B3CE3"/>
    <w:rsid w:val="009B45E0"/>
    <w:rsid w:val="009B624B"/>
    <w:rsid w:val="009B64B0"/>
    <w:rsid w:val="009B67AC"/>
    <w:rsid w:val="009B69A5"/>
    <w:rsid w:val="009B6DE1"/>
    <w:rsid w:val="009B7541"/>
    <w:rsid w:val="009C13B0"/>
    <w:rsid w:val="009C5208"/>
    <w:rsid w:val="009C6886"/>
    <w:rsid w:val="009C7027"/>
    <w:rsid w:val="009C7D07"/>
    <w:rsid w:val="009C7D49"/>
    <w:rsid w:val="009C7D86"/>
    <w:rsid w:val="009C7F2E"/>
    <w:rsid w:val="009C7FB3"/>
    <w:rsid w:val="009D0F7D"/>
    <w:rsid w:val="009D1940"/>
    <w:rsid w:val="009D2632"/>
    <w:rsid w:val="009D2938"/>
    <w:rsid w:val="009D36F0"/>
    <w:rsid w:val="009D5A9F"/>
    <w:rsid w:val="009D65C3"/>
    <w:rsid w:val="009D6913"/>
    <w:rsid w:val="009D6B5F"/>
    <w:rsid w:val="009D77B8"/>
    <w:rsid w:val="009E08E0"/>
    <w:rsid w:val="009E0B8F"/>
    <w:rsid w:val="009E0C46"/>
    <w:rsid w:val="009E211A"/>
    <w:rsid w:val="009E24FF"/>
    <w:rsid w:val="009E31F3"/>
    <w:rsid w:val="009E52AF"/>
    <w:rsid w:val="009E5553"/>
    <w:rsid w:val="009E5709"/>
    <w:rsid w:val="009E570F"/>
    <w:rsid w:val="009E69E7"/>
    <w:rsid w:val="009E6C2A"/>
    <w:rsid w:val="009E723F"/>
    <w:rsid w:val="009E73C9"/>
    <w:rsid w:val="009F01CD"/>
    <w:rsid w:val="009F0290"/>
    <w:rsid w:val="009F05F0"/>
    <w:rsid w:val="009F09EB"/>
    <w:rsid w:val="009F0C78"/>
    <w:rsid w:val="009F1A53"/>
    <w:rsid w:val="009F1A70"/>
    <w:rsid w:val="009F3815"/>
    <w:rsid w:val="009F3D29"/>
    <w:rsid w:val="009F599B"/>
    <w:rsid w:val="009F5C4B"/>
    <w:rsid w:val="009F5E47"/>
    <w:rsid w:val="009F62F3"/>
    <w:rsid w:val="009F6365"/>
    <w:rsid w:val="009F69C5"/>
    <w:rsid w:val="009F7251"/>
    <w:rsid w:val="00A0123C"/>
    <w:rsid w:val="00A01618"/>
    <w:rsid w:val="00A016D5"/>
    <w:rsid w:val="00A018F5"/>
    <w:rsid w:val="00A03C4B"/>
    <w:rsid w:val="00A03E0B"/>
    <w:rsid w:val="00A03EDE"/>
    <w:rsid w:val="00A04067"/>
    <w:rsid w:val="00A046CF"/>
    <w:rsid w:val="00A052D6"/>
    <w:rsid w:val="00A05525"/>
    <w:rsid w:val="00A056EE"/>
    <w:rsid w:val="00A05827"/>
    <w:rsid w:val="00A05F9E"/>
    <w:rsid w:val="00A06A69"/>
    <w:rsid w:val="00A077CC"/>
    <w:rsid w:val="00A10CF5"/>
    <w:rsid w:val="00A10F51"/>
    <w:rsid w:val="00A120C5"/>
    <w:rsid w:val="00A12AB5"/>
    <w:rsid w:val="00A139AE"/>
    <w:rsid w:val="00A13B77"/>
    <w:rsid w:val="00A1412E"/>
    <w:rsid w:val="00A15729"/>
    <w:rsid w:val="00A1607B"/>
    <w:rsid w:val="00A16093"/>
    <w:rsid w:val="00A166E0"/>
    <w:rsid w:val="00A20015"/>
    <w:rsid w:val="00A206E7"/>
    <w:rsid w:val="00A20754"/>
    <w:rsid w:val="00A22606"/>
    <w:rsid w:val="00A22E81"/>
    <w:rsid w:val="00A23CD2"/>
    <w:rsid w:val="00A24201"/>
    <w:rsid w:val="00A24478"/>
    <w:rsid w:val="00A253DB"/>
    <w:rsid w:val="00A269FC"/>
    <w:rsid w:val="00A2725F"/>
    <w:rsid w:val="00A278B2"/>
    <w:rsid w:val="00A27B56"/>
    <w:rsid w:val="00A27F6B"/>
    <w:rsid w:val="00A305FF"/>
    <w:rsid w:val="00A3063F"/>
    <w:rsid w:val="00A3071B"/>
    <w:rsid w:val="00A3080D"/>
    <w:rsid w:val="00A3160C"/>
    <w:rsid w:val="00A317E8"/>
    <w:rsid w:val="00A31891"/>
    <w:rsid w:val="00A33111"/>
    <w:rsid w:val="00A33B1D"/>
    <w:rsid w:val="00A33C4A"/>
    <w:rsid w:val="00A33D28"/>
    <w:rsid w:val="00A33EC4"/>
    <w:rsid w:val="00A348C5"/>
    <w:rsid w:val="00A3556A"/>
    <w:rsid w:val="00A3609C"/>
    <w:rsid w:val="00A36551"/>
    <w:rsid w:val="00A3793A"/>
    <w:rsid w:val="00A407F6"/>
    <w:rsid w:val="00A40A84"/>
    <w:rsid w:val="00A411A7"/>
    <w:rsid w:val="00A41F91"/>
    <w:rsid w:val="00A425B0"/>
    <w:rsid w:val="00A42F98"/>
    <w:rsid w:val="00A43314"/>
    <w:rsid w:val="00A43575"/>
    <w:rsid w:val="00A43A90"/>
    <w:rsid w:val="00A44A5E"/>
    <w:rsid w:val="00A44B6B"/>
    <w:rsid w:val="00A45900"/>
    <w:rsid w:val="00A46A0E"/>
    <w:rsid w:val="00A4717D"/>
    <w:rsid w:val="00A47225"/>
    <w:rsid w:val="00A47716"/>
    <w:rsid w:val="00A50278"/>
    <w:rsid w:val="00A503BC"/>
    <w:rsid w:val="00A51A1A"/>
    <w:rsid w:val="00A524EE"/>
    <w:rsid w:val="00A52B87"/>
    <w:rsid w:val="00A53711"/>
    <w:rsid w:val="00A53F11"/>
    <w:rsid w:val="00A54AC0"/>
    <w:rsid w:val="00A5539F"/>
    <w:rsid w:val="00A558CF"/>
    <w:rsid w:val="00A56692"/>
    <w:rsid w:val="00A56B59"/>
    <w:rsid w:val="00A57998"/>
    <w:rsid w:val="00A602C5"/>
    <w:rsid w:val="00A602D6"/>
    <w:rsid w:val="00A60F29"/>
    <w:rsid w:val="00A6103B"/>
    <w:rsid w:val="00A612FC"/>
    <w:rsid w:val="00A61580"/>
    <w:rsid w:val="00A61764"/>
    <w:rsid w:val="00A61AB3"/>
    <w:rsid w:val="00A61C26"/>
    <w:rsid w:val="00A63331"/>
    <w:rsid w:val="00A63B19"/>
    <w:rsid w:val="00A63FE0"/>
    <w:rsid w:val="00A64A61"/>
    <w:rsid w:val="00A64ADE"/>
    <w:rsid w:val="00A660F6"/>
    <w:rsid w:val="00A662B0"/>
    <w:rsid w:val="00A66BDD"/>
    <w:rsid w:val="00A66CC8"/>
    <w:rsid w:val="00A6718E"/>
    <w:rsid w:val="00A67B49"/>
    <w:rsid w:val="00A67E39"/>
    <w:rsid w:val="00A701F9"/>
    <w:rsid w:val="00A70697"/>
    <w:rsid w:val="00A7081A"/>
    <w:rsid w:val="00A70EAE"/>
    <w:rsid w:val="00A711BB"/>
    <w:rsid w:val="00A711F0"/>
    <w:rsid w:val="00A71732"/>
    <w:rsid w:val="00A71AF2"/>
    <w:rsid w:val="00A72BAA"/>
    <w:rsid w:val="00A72D28"/>
    <w:rsid w:val="00A72D31"/>
    <w:rsid w:val="00A73E72"/>
    <w:rsid w:val="00A75843"/>
    <w:rsid w:val="00A75AC3"/>
    <w:rsid w:val="00A76902"/>
    <w:rsid w:val="00A76D0F"/>
    <w:rsid w:val="00A7702A"/>
    <w:rsid w:val="00A80A20"/>
    <w:rsid w:val="00A813DF"/>
    <w:rsid w:val="00A81A01"/>
    <w:rsid w:val="00A82471"/>
    <w:rsid w:val="00A83953"/>
    <w:rsid w:val="00A83F4B"/>
    <w:rsid w:val="00A8458A"/>
    <w:rsid w:val="00A84C8E"/>
    <w:rsid w:val="00A84D27"/>
    <w:rsid w:val="00A84F69"/>
    <w:rsid w:val="00A85290"/>
    <w:rsid w:val="00A85724"/>
    <w:rsid w:val="00A8603B"/>
    <w:rsid w:val="00A87071"/>
    <w:rsid w:val="00A87317"/>
    <w:rsid w:val="00A916C8"/>
    <w:rsid w:val="00A9194D"/>
    <w:rsid w:val="00A919F1"/>
    <w:rsid w:val="00A96141"/>
    <w:rsid w:val="00A962B0"/>
    <w:rsid w:val="00A96609"/>
    <w:rsid w:val="00A96CE9"/>
    <w:rsid w:val="00A970F1"/>
    <w:rsid w:val="00A97528"/>
    <w:rsid w:val="00A978BF"/>
    <w:rsid w:val="00AA03DC"/>
    <w:rsid w:val="00AA1CB5"/>
    <w:rsid w:val="00AA2596"/>
    <w:rsid w:val="00AA260A"/>
    <w:rsid w:val="00AA27B1"/>
    <w:rsid w:val="00AA28DB"/>
    <w:rsid w:val="00AA2D07"/>
    <w:rsid w:val="00AA2DCC"/>
    <w:rsid w:val="00AA3363"/>
    <w:rsid w:val="00AA3AF2"/>
    <w:rsid w:val="00AA467F"/>
    <w:rsid w:val="00AA4B1F"/>
    <w:rsid w:val="00AA5279"/>
    <w:rsid w:val="00AA550F"/>
    <w:rsid w:val="00AA5D15"/>
    <w:rsid w:val="00AA6A95"/>
    <w:rsid w:val="00AA6B79"/>
    <w:rsid w:val="00AA6CB9"/>
    <w:rsid w:val="00AA7646"/>
    <w:rsid w:val="00AA7DED"/>
    <w:rsid w:val="00AB0285"/>
    <w:rsid w:val="00AB0E6F"/>
    <w:rsid w:val="00AB3283"/>
    <w:rsid w:val="00AB3296"/>
    <w:rsid w:val="00AB3604"/>
    <w:rsid w:val="00AB3FA5"/>
    <w:rsid w:val="00AB5726"/>
    <w:rsid w:val="00AB5DD5"/>
    <w:rsid w:val="00AB5EAF"/>
    <w:rsid w:val="00AB5F1E"/>
    <w:rsid w:val="00AB625F"/>
    <w:rsid w:val="00AB6682"/>
    <w:rsid w:val="00AB66D1"/>
    <w:rsid w:val="00AB7348"/>
    <w:rsid w:val="00AB7ABE"/>
    <w:rsid w:val="00AC0235"/>
    <w:rsid w:val="00AC04C3"/>
    <w:rsid w:val="00AC0ADA"/>
    <w:rsid w:val="00AC1BDD"/>
    <w:rsid w:val="00AC1D5F"/>
    <w:rsid w:val="00AC1E81"/>
    <w:rsid w:val="00AC1EF6"/>
    <w:rsid w:val="00AC282D"/>
    <w:rsid w:val="00AC33E3"/>
    <w:rsid w:val="00AC3625"/>
    <w:rsid w:val="00AC37FE"/>
    <w:rsid w:val="00AC3BD8"/>
    <w:rsid w:val="00AC49C0"/>
    <w:rsid w:val="00AC5722"/>
    <w:rsid w:val="00AC5F42"/>
    <w:rsid w:val="00AC5FF5"/>
    <w:rsid w:val="00AC6052"/>
    <w:rsid w:val="00AC67BC"/>
    <w:rsid w:val="00AC6F60"/>
    <w:rsid w:val="00AC7769"/>
    <w:rsid w:val="00AC7ADC"/>
    <w:rsid w:val="00AD0645"/>
    <w:rsid w:val="00AD065B"/>
    <w:rsid w:val="00AD17A3"/>
    <w:rsid w:val="00AD2153"/>
    <w:rsid w:val="00AD257E"/>
    <w:rsid w:val="00AD480E"/>
    <w:rsid w:val="00AD4A40"/>
    <w:rsid w:val="00AD4AB8"/>
    <w:rsid w:val="00AD4CF9"/>
    <w:rsid w:val="00AD5EC0"/>
    <w:rsid w:val="00AE02FA"/>
    <w:rsid w:val="00AE0335"/>
    <w:rsid w:val="00AE1D96"/>
    <w:rsid w:val="00AE1EF3"/>
    <w:rsid w:val="00AE2077"/>
    <w:rsid w:val="00AE2443"/>
    <w:rsid w:val="00AE2C96"/>
    <w:rsid w:val="00AE3089"/>
    <w:rsid w:val="00AE36BB"/>
    <w:rsid w:val="00AE3CF8"/>
    <w:rsid w:val="00AE4245"/>
    <w:rsid w:val="00AE46A7"/>
    <w:rsid w:val="00AE4DD5"/>
    <w:rsid w:val="00AE53EE"/>
    <w:rsid w:val="00AE5DF8"/>
    <w:rsid w:val="00AE695F"/>
    <w:rsid w:val="00AF0126"/>
    <w:rsid w:val="00AF08A2"/>
    <w:rsid w:val="00AF0D90"/>
    <w:rsid w:val="00AF0DF6"/>
    <w:rsid w:val="00AF134C"/>
    <w:rsid w:val="00AF1451"/>
    <w:rsid w:val="00AF1E61"/>
    <w:rsid w:val="00AF2F96"/>
    <w:rsid w:val="00AF31B2"/>
    <w:rsid w:val="00AF346D"/>
    <w:rsid w:val="00AF3AD5"/>
    <w:rsid w:val="00AF3F7F"/>
    <w:rsid w:val="00AF48DB"/>
    <w:rsid w:val="00AF4D2E"/>
    <w:rsid w:val="00AF5D9F"/>
    <w:rsid w:val="00AF5E2B"/>
    <w:rsid w:val="00AF6C01"/>
    <w:rsid w:val="00AF6FD9"/>
    <w:rsid w:val="00AF707A"/>
    <w:rsid w:val="00B00B64"/>
    <w:rsid w:val="00B0174F"/>
    <w:rsid w:val="00B01759"/>
    <w:rsid w:val="00B02883"/>
    <w:rsid w:val="00B02D92"/>
    <w:rsid w:val="00B03005"/>
    <w:rsid w:val="00B032CE"/>
    <w:rsid w:val="00B03B67"/>
    <w:rsid w:val="00B0462D"/>
    <w:rsid w:val="00B04BCE"/>
    <w:rsid w:val="00B05249"/>
    <w:rsid w:val="00B054C7"/>
    <w:rsid w:val="00B05BC6"/>
    <w:rsid w:val="00B05C2A"/>
    <w:rsid w:val="00B05C97"/>
    <w:rsid w:val="00B05E54"/>
    <w:rsid w:val="00B060EE"/>
    <w:rsid w:val="00B06990"/>
    <w:rsid w:val="00B07A65"/>
    <w:rsid w:val="00B07C13"/>
    <w:rsid w:val="00B10151"/>
    <w:rsid w:val="00B10432"/>
    <w:rsid w:val="00B10E82"/>
    <w:rsid w:val="00B10FEC"/>
    <w:rsid w:val="00B11335"/>
    <w:rsid w:val="00B114B3"/>
    <w:rsid w:val="00B119D7"/>
    <w:rsid w:val="00B11F8A"/>
    <w:rsid w:val="00B1294D"/>
    <w:rsid w:val="00B131BD"/>
    <w:rsid w:val="00B13716"/>
    <w:rsid w:val="00B1384B"/>
    <w:rsid w:val="00B14655"/>
    <w:rsid w:val="00B14A1F"/>
    <w:rsid w:val="00B162F4"/>
    <w:rsid w:val="00B164C1"/>
    <w:rsid w:val="00B16853"/>
    <w:rsid w:val="00B17FA6"/>
    <w:rsid w:val="00B20A16"/>
    <w:rsid w:val="00B20A56"/>
    <w:rsid w:val="00B20FA8"/>
    <w:rsid w:val="00B215EF"/>
    <w:rsid w:val="00B21A0B"/>
    <w:rsid w:val="00B21B83"/>
    <w:rsid w:val="00B22218"/>
    <w:rsid w:val="00B2235A"/>
    <w:rsid w:val="00B22CAB"/>
    <w:rsid w:val="00B2313D"/>
    <w:rsid w:val="00B23CB5"/>
    <w:rsid w:val="00B23D67"/>
    <w:rsid w:val="00B2434E"/>
    <w:rsid w:val="00B248A7"/>
    <w:rsid w:val="00B26071"/>
    <w:rsid w:val="00B269E1"/>
    <w:rsid w:val="00B26AE5"/>
    <w:rsid w:val="00B272B9"/>
    <w:rsid w:val="00B27E58"/>
    <w:rsid w:val="00B306D6"/>
    <w:rsid w:val="00B3140E"/>
    <w:rsid w:val="00B3274D"/>
    <w:rsid w:val="00B33745"/>
    <w:rsid w:val="00B33E4D"/>
    <w:rsid w:val="00B33FBB"/>
    <w:rsid w:val="00B34698"/>
    <w:rsid w:val="00B346DF"/>
    <w:rsid w:val="00B34A35"/>
    <w:rsid w:val="00B35DEA"/>
    <w:rsid w:val="00B36674"/>
    <w:rsid w:val="00B3676D"/>
    <w:rsid w:val="00B371B8"/>
    <w:rsid w:val="00B4059C"/>
    <w:rsid w:val="00B4075B"/>
    <w:rsid w:val="00B40FE0"/>
    <w:rsid w:val="00B41569"/>
    <w:rsid w:val="00B42242"/>
    <w:rsid w:val="00B433B0"/>
    <w:rsid w:val="00B435A0"/>
    <w:rsid w:val="00B43957"/>
    <w:rsid w:val="00B43A8C"/>
    <w:rsid w:val="00B4411C"/>
    <w:rsid w:val="00B44F0C"/>
    <w:rsid w:val="00B46310"/>
    <w:rsid w:val="00B47F75"/>
    <w:rsid w:val="00B506A3"/>
    <w:rsid w:val="00B50795"/>
    <w:rsid w:val="00B50857"/>
    <w:rsid w:val="00B51026"/>
    <w:rsid w:val="00B5164B"/>
    <w:rsid w:val="00B5269C"/>
    <w:rsid w:val="00B536B8"/>
    <w:rsid w:val="00B545F3"/>
    <w:rsid w:val="00B55DC1"/>
    <w:rsid w:val="00B56186"/>
    <w:rsid w:val="00B56A30"/>
    <w:rsid w:val="00B56BB6"/>
    <w:rsid w:val="00B56CA9"/>
    <w:rsid w:val="00B56EC5"/>
    <w:rsid w:val="00B6027A"/>
    <w:rsid w:val="00B607F4"/>
    <w:rsid w:val="00B61088"/>
    <w:rsid w:val="00B617E7"/>
    <w:rsid w:val="00B61C30"/>
    <w:rsid w:val="00B61D9F"/>
    <w:rsid w:val="00B61EEB"/>
    <w:rsid w:val="00B62300"/>
    <w:rsid w:val="00B63CB0"/>
    <w:rsid w:val="00B63DF9"/>
    <w:rsid w:val="00B6533B"/>
    <w:rsid w:val="00B6594C"/>
    <w:rsid w:val="00B66032"/>
    <w:rsid w:val="00B66B9F"/>
    <w:rsid w:val="00B67448"/>
    <w:rsid w:val="00B67B01"/>
    <w:rsid w:val="00B67B3C"/>
    <w:rsid w:val="00B70371"/>
    <w:rsid w:val="00B70F5B"/>
    <w:rsid w:val="00B71272"/>
    <w:rsid w:val="00B73A99"/>
    <w:rsid w:val="00B74057"/>
    <w:rsid w:val="00B744FB"/>
    <w:rsid w:val="00B75916"/>
    <w:rsid w:val="00B76BBB"/>
    <w:rsid w:val="00B76C44"/>
    <w:rsid w:val="00B774AC"/>
    <w:rsid w:val="00B81851"/>
    <w:rsid w:val="00B81E3F"/>
    <w:rsid w:val="00B82E9C"/>
    <w:rsid w:val="00B830DE"/>
    <w:rsid w:val="00B83C17"/>
    <w:rsid w:val="00B843EB"/>
    <w:rsid w:val="00B847AC"/>
    <w:rsid w:val="00B85314"/>
    <w:rsid w:val="00B855D1"/>
    <w:rsid w:val="00B860EC"/>
    <w:rsid w:val="00B8612C"/>
    <w:rsid w:val="00B86C0B"/>
    <w:rsid w:val="00B86C31"/>
    <w:rsid w:val="00B86FD8"/>
    <w:rsid w:val="00B879EF"/>
    <w:rsid w:val="00B9001C"/>
    <w:rsid w:val="00B91422"/>
    <w:rsid w:val="00B91B91"/>
    <w:rsid w:val="00B91D24"/>
    <w:rsid w:val="00B9282F"/>
    <w:rsid w:val="00B93004"/>
    <w:rsid w:val="00B9482C"/>
    <w:rsid w:val="00B94CE7"/>
    <w:rsid w:val="00B9505A"/>
    <w:rsid w:val="00B9592E"/>
    <w:rsid w:val="00B95CFE"/>
    <w:rsid w:val="00B960B1"/>
    <w:rsid w:val="00B96449"/>
    <w:rsid w:val="00B979F6"/>
    <w:rsid w:val="00B97F71"/>
    <w:rsid w:val="00B97FAF"/>
    <w:rsid w:val="00BA0796"/>
    <w:rsid w:val="00BA0854"/>
    <w:rsid w:val="00BA0B64"/>
    <w:rsid w:val="00BA0B9E"/>
    <w:rsid w:val="00BA0C77"/>
    <w:rsid w:val="00BA0CF3"/>
    <w:rsid w:val="00BA15A5"/>
    <w:rsid w:val="00BA18DA"/>
    <w:rsid w:val="00BA1C3D"/>
    <w:rsid w:val="00BA2032"/>
    <w:rsid w:val="00BA3102"/>
    <w:rsid w:val="00BA336C"/>
    <w:rsid w:val="00BA3883"/>
    <w:rsid w:val="00BA4362"/>
    <w:rsid w:val="00BA4A39"/>
    <w:rsid w:val="00BA4BE4"/>
    <w:rsid w:val="00BA58F0"/>
    <w:rsid w:val="00BA6488"/>
    <w:rsid w:val="00BA780E"/>
    <w:rsid w:val="00BA7892"/>
    <w:rsid w:val="00BA7AA7"/>
    <w:rsid w:val="00BB131E"/>
    <w:rsid w:val="00BB188F"/>
    <w:rsid w:val="00BB1D36"/>
    <w:rsid w:val="00BB3856"/>
    <w:rsid w:val="00BB4030"/>
    <w:rsid w:val="00BB4324"/>
    <w:rsid w:val="00BB5908"/>
    <w:rsid w:val="00BB6AFD"/>
    <w:rsid w:val="00BB72D4"/>
    <w:rsid w:val="00BB758C"/>
    <w:rsid w:val="00BB7995"/>
    <w:rsid w:val="00BB7DF3"/>
    <w:rsid w:val="00BB7FCE"/>
    <w:rsid w:val="00BC014D"/>
    <w:rsid w:val="00BC0C77"/>
    <w:rsid w:val="00BC2548"/>
    <w:rsid w:val="00BC2C17"/>
    <w:rsid w:val="00BC2E0A"/>
    <w:rsid w:val="00BC3912"/>
    <w:rsid w:val="00BC430C"/>
    <w:rsid w:val="00BC4659"/>
    <w:rsid w:val="00BC47DE"/>
    <w:rsid w:val="00BC54F1"/>
    <w:rsid w:val="00BC5D95"/>
    <w:rsid w:val="00BC6881"/>
    <w:rsid w:val="00BC73CB"/>
    <w:rsid w:val="00BC748F"/>
    <w:rsid w:val="00BC761E"/>
    <w:rsid w:val="00BC76CD"/>
    <w:rsid w:val="00BC7EFA"/>
    <w:rsid w:val="00BD0937"/>
    <w:rsid w:val="00BD0BF6"/>
    <w:rsid w:val="00BD0CE3"/>
    <w:rsid w:val="00BD1CCC"/>
    <w:rsid w:val="00BD2199"/>
    <w:rsid w:val="00BD228C"/>
    <w:rsid w:val="00BD356D"/>
    <w:rsid w:val="00BD3A15"/>
    <w:rsid w:val="00BD3A42"/>
    <w:rsid w:val="00BD3BF8"/>
    <w:rsid w:val="00BD4181"/>
    <w:rsid w:val="00BD48F2"/>
    <w:rsid w:val="00BD48F7"/>
    <w:rsid w:val="00BD4B72"/>
    <w:rsid w:val="00BD4E7B"/>
    <w:rsid w:val="00BD511F"/>
    <w:rsid w:val="00BD5C66"/>
    <w:rsid w:val="00BD5C70"/>
    <w:rsid w:val="00BD6014"/>
    <w:rsid w:val="00BD61B9"/>
    <w:rsid w:val="00BD6D0A"/>
    <w:rsid w:val="00BD6F0B"/>
    <w:rsid w:val="00BD6FA7"/>
    <w:rsid w:val="00BD794B"/>
    <w:rsid w:val="00BD7C5A"/>
    <w:rsid w:val="00BE00EF"/>
    <w:rsid w:val="00BE0A79"/>
    <w:rsid w:val="00BE0BAA"/>
    <w:rsid w:val="00BE2033"/>
    <w:rsid w:val="00BE213C"/>
    <w:rsid w:val="00BE2D56"/>
    <w:rsid w:val="00BE30B5"/>
    <w:rsid w:val="00BE37FC"/>
    <w:rsid w:val="00BE3B8D"/>
    <w:rsid w:val="00BE431C"/>
    <w:rsid w:val="00BE440E"/>
    <w:rsid w:val="00BE5388"/>
    <w:rsid w:val="00BE575D"/>
    <w:rsid w:val="00BE593F"/>
    <w:rsid w:val="00BE6F39"/>
    <w:rsid w:val="00BE7249"/>
    <w:rsid w:val="00BE7999"/>
    <w:rsid w:val="00BF0D4C"/>
    <w:rsid w:val="00BF1436"/>
    <w:rsid w:val="00BF1675"/>
    <w:rsid w:val="00BF19A7"/>
    <w:rsid w:val="00BF1EF5"/>
    <w:rsid w:val="00BF2727"/>
    <w:rsid w:val="00BF2801"/>
    <w:rsid w:val="00BF3CCA"/>
    <w:rsid w:val="00BF42DE"/>
    <w:rsid w:val="00BF4A0D"/>
    <w:rsid w:val="00BF6157"/>
    <w:rsid w:val="00BF76BA"/>
    <w:rsid w:val="00BF7B57"/>
    <w:rsid w:val="00C0025F"/>
    <w:rsid w:val="00C003DB"/>
    <w:rsid w:val="00C0055B"/>
    <w:rsid w:val="00C00BA9"/>
    <w:rsid w:val="00C01A7B"/>
    <w:rsid w:val="00C027B6"/>
    <w:rsid w:val="00C02B3C"/>
    <w:rsid w:val="00C037B2"/>
    <w:rsid w:val="00C0442C"/>
    <w:rsid w:val="00C048A2"/>
    <w:rsid w:val="00C04FC5"/>
    <w:rsid w:val="00C065F3"/>
    <w:rsid w:val="00C0673A"/>
    <w:rsid w:val="00C067A2"/>
    <w:rsid w:val="00C06966"/>
    <w:rsid w:val="00C06BDF"/>
    <w:rsid w:val="00C07ADD"/>
    <w:rsid w:val="00C07BE4"/>
    <w:rsid w:val="00C07CBA"/>
    <w:rsid w:val="00C07DBC"/>
    <w:rsid w:val="00C117B1"/>
    <w:rsid w:val="00C1211C"/>
    <w:rsid w:val="00C13F67"/>
    <w:rsid w:val="00C144D0"/>
    <w:rsid w:val="00C14A82"/>
    <w:rsid w:val="00C14F46"/>
    <w:rsid w:val="00C15871"/>
    <w:rsid w:val="00C15DE4"/>
    <w:rsid w:val="00C16263"/>
    <w:rsid w:val="00C164D1"/>
    <w:rsid w:val="00C174A2"/>
    <w:rsid w:val="00C17D23"/>
    <w:rsid w:val="00C212D4"/>
    <w:rsid w:val="00C2221B"/>
    <w:rsid w:val="00C222EC"/>
    <w:rsid w:val="00C23CF0"/>
    <w:rsid w:val="00C23D58"/>
    <w:rsid w:val="00C23DA5"/>
    <w:rsid w:val="00C243D8"/>
    <w:rsid w:val="00C24CF3"/>
    <w:rsid w:val="00C252DD"/>
    <w:rsid w:val="00C2582F"/>
    <w:rsid w:val="00C25B9F"/>
    <w:rsid w:val="00C26ECF"/>
    <w:rsid w:val="00C274B0"/>
    <w:rsid w:val="00C277CA"/>
    <w:rsid w:val="00C30F81"/>
    <w:rsid w:val="00C31492"/>
    <w:rsid w:val="00C319A0"/>
    <w:rsid w:val="00C32347"/>
    <w:rsid w:val="00C3252F"/>
    <w:rsid w:val="00C331A5"/>
    <w:rsid w:val="00C3413B"/>
    <w:rsid w:val="00C348A9"/>
    <w:rsid w:val="00C34A3D"/>
    <w:rsid w:val="00C354C4"/>
    <w:rsid w:val="00C35717"/>
    <w:rsid w:val="00C36293"/>
    <w:rsid w:val="00C36B8D"/>
    <w:rsid w:val="00C36E16"/>
    <w:rsid w:val="00C374DB"/>
    <w:rsid w:val="00C37AD9"/>
    <w:rsid w:val="00C37C86"/>
    <w:rsid w:val="00C37F2B"/>
    <w:rsid w:val="00C40850"/>
    <w:rsid w:val="00C417BA"/>
    <w:rsid w:val="00C417D3"/>
    <w:rsid w:val="00C419FF"/>
    <w:rsid w:val="00C437E1"/>
    <w:rsid w:val="00C44252"/>
    <w:rsid w:val="00C44416"/>
    <w:rsid w:val="00C445A5"/>
    <w:rsid w:val="00C4489B"/>
    <w:rsid w:val="00C449E7"/>
    <w:rsid w:val="00C451C3"/>
    <w:rsid w:val="00C45F86"/>
    <w:rsid w:val="00C465DF"/>
    <w:rsid w:val="00C506EE"/>
    <w:rsid w:val="00C509C6"/>
    <w:rsid w:val="00C50BB9"/>
    <w:rsid w:val="00C50ED1"/>
    <w:rsid w:val="00C51360"/>
    <w:rsid w:val="00C5141E"/>
    <w:rsid w:val="00C516EE"/>
    <w:rsid w:val="00C52B9C"/>
    <w:rsid w:val="00C53EAA"/>
    <w:rsid w:val="00C54A12"/>
    <w:rsid w:val="00C550F1"/>
    <w:rsid w:val="00C553FE"/>
    <w:rsid w:val="00C55F18"/>
    <w:rsid w:val="00C5673B"/>
    <w:rsid w:val="00C5726A"/>
    <w:rsid w:val="00C5767B"/>
    <w:rsid w:val="00C57835"/>
    <w:rsid w:val="00C57AD5"/>
    <w:rsid w:val="00C60015"/>
    <w:rsid w:val="00C60035"/>
    <w:rsid w:val="00C600E8"/>
    <w:rsid w:val="00C60B40"/>
    <w:rsid w:val="00C61EAC"/>
    <w:rsid w:val="00C6226F"/>
    <w:rsid w:val="00C62E52"/>
    <w:rsid w:val="00C630DE"/>
    <w:rsid w:val="00C6346E"/>
    <w:rsid w:val="00C64FA7"/>
    <w:rsid w:val="00C656C2"/>
    <w:rsid w:val="00C65775"/>
    <w:rsid w:val="00C666DB"/>
    <w:rsid w:val="00C67407"/>
    <w:rsid w:val="00C678A4"/>
    <w:rsid w:val="00C67DC6"/>
    <w:rsid w:val="00C7090C"/>
    <w:rsid w:val="00C70B1A"/>
    <w:rsid w:val="00C7109F"/>
    <w:rsid w:val="00C72B9C"/>
    <w:rsid w:val="00C72C38"/>
    <w:rsid w:val="00C72DD9"/>
    <w:rsid w:val="00C72E53"/>
    <w:rsid w:val="00C735E0"/>
    <w:rsid w:val="00C73811"/>
    <w:rsid w:val="00C73EDB"/>
    <w:rsid w:val="00C74439"/>
    <w:rsid w:val="00C75092"/>
    <w:rsid w:val="00C75FE4"/>
    <w:rsid w:val="00C76793"/>
    <w:rsid w:val="00C76B7F"/>
    <w:rsid w:val="00C80407"/>
    <w:rsid w:val="00C80A03"/>
    <w:rsid w:val="00C80AA6"/>
    <w:rsid w:val="00C82110"/>
    <w:rsid w:val="00C82CCC"/>
    <w:rsid w:val="00C835F9"/>
    <w:rsid w:val="00C83899"/>
    <w:rsid w:val="00C83EBC"/>
    <w:rsid w:val="00C843CB"/>
    <w:rsid w:val="00C84DC0"/>
    <w:rsid w:val="00C861DE"/>
    <w:rsid w:val="00C865AE"/>
    <w:rsid w:val="00C866E3"/>
    <w:rsid w:val="00C86CAA"/>
    <w:rsid w:val="00C87DDE"/>
    <w:rsid w:val="00C903AE"/>
    <w:rsid w:val="00C9056B"/>
    <w:rsid w:val="00C90BF3"/>
    <w:rsid w:val="00C90D1A"/>
    <w:rsid w:val="00C9151B"/>
    <w:rsid w:val="00C917EF"/>
    <w:rsid w:val="00C93349"/>
    <w:rsid w:val="00C94163"/>
    <w:rsid w:val="00C94EFD"/>
    <w:rsid w:val="00C95C9C"/>
    <w:rsid w:val="00C96054"/>
    <w:rsid w:val="00C96FC9"/>
    <w:rsid w:val="00C97B80"/>
    <w:rsid w:val="00CA096B"/>
    <w:rsid w:val="00CA2B29"/>
    <w:rsid w:val="00CA2DB5"/>
    <w:rsid w:val="00CA33D2"/>
    <w:rsid w:val="00CA3638"/>
    <w:rsid w:val="00CA38F7"/>
    <w:rsid w:val="00CA390C"/>
    <w:rsid w:val="00CA3991"/>
    <w:rsid w:val="00CA3B64"/>
    <w:rsid w:val="00CA41F1"/>
    <w:rsid w:val="00CA43DF"/>
    <w:rsid w:val="00CA505E"/>
    <w:rsid w:val="00CA509E"/>
    <w:rsid w:val="00CA533D"/>
    <w:rsid w:val="00CA55B6"/>
    <w:rsid w:val="00CA6CA9"/>
    <w:rsid w:val="00CA76B9"/>
    <w:rsid w:val="00CA76E4"/>
    <w:rsid w:val="00CA7DBE"/>
    <w:rsid w:val="00CB0A1D"/>
    <w:rsid w:val="00CB2AEC"/>
    <w:rsid w:val="00CB2DA1"/>
    <w:rsid w:val="00CB3487"/>
    <w:rsid w:val="00CB395F"/>
    <w:rsid w:val="00CB4358"/>
    <w:rsid w:val="00CB4B33"/>
    <w:rsid w:val="00CB4FC8"/>
    <w:rsid w:val="00CB6C1D"/>
    <w:rsid w:val="00CB7680"/>
    <w:rsid w:val="00CC0495"/>
    <w:rsid w:val="00CC092E"/>
    <w:rsid w:val="00CC094B"/>
    <w:rsid w:val="00CC288F"/>
    <w:rsid w:val="00CC2D84"/>
    <w:rsid w:val="00CC3F5B"/>
    <w:rsid w:val="00CC43C4"/>
    <w:rsid w:val="00CC586F"/>
    <w:rsid w:val="00CC76F2"/>
    <w:rsid w:val="00CC79E2"/>
    <w:rsid w:val="00CC7FAB"/>
    <w:rsid w:val="00CD1CEE"/>
    <w:rsid w:val="00CD3198"/>
    <w:rsid w:val="00CD4B38"/>
    <w:rsid w:val="00CD5343"/>
    <w:rsid w:val="00CD53A1"/>
    <w:rsid w:val="00CD66DF"/>
    <w:rsid w:val="00CD6779"/>
    <w:rsid w:val="00CD736F"/>
    <w:rsid w:val="00CE0C9B"/>
    <w:rsid w:val="00CE1334"/>
    <w:rsid w:val="00CE1701"/>
    <w:rsid w:val="00CE1B8F"/>
    <w:rsid w:val="00CE1F64"/>
    <w:rsid w:val="00CE224A"/>
    <w:rsid w:val="00CE319C"/>
    <w:rsid w:val="00CE4B36"/>
    <w:rsid w:val="00CE4F7B"/>
    <w:rsid w:val="00CE5344"/>
    <w:rsid w:val="00CE563C"/>
    <w:rsid w:val="00CE602D"/>
    <w:rsid w:val="00CE6423"/>
    <w:rsid w:val="00CE70F8"/>
    <w:rsid w:val="00CE767A"/>
    <w:rsid w:val="00CF023F"/>
    <w:rsid w:val="00CF035F"/>
    <w:rsid w:val="00CF043B"/>
    <w:rsid w:val="00CF065C"/>
    <w:rsid w:val="00CF1383"/>
    <w:rsid w:val="00CF1385"/>
    <w:rsid w:val="00CF2A23"/>
    <w:rsid w:val="00CF2BF2"/>
    <w:rsid w:val="00CF40AA"/>
    <w:rsid w:val="00CF4245"/>
    <w:rsid w:val="00CF4795"/>
    <w:rsid w:val="00CF54AE"/>
    <w:rsid w:val="00CF5EC6"/>
    <w:rsid w:val="00CF70C2"/>
    <w:rsid w:val="00CF77B5"/>
    <w:rsid w:val="00CF7BB3"/>
    <w:rsid w:val="00D01227"/>
    <w:rsid w:val="00D016DB"/>
    <w:rsid w:val="00D024E2"/>
    <w:rsid w:val="00D03800"/>
    <w:rsid w:val="00D03C94"/>
    <w:rsid w:val="00D04158"/>
    <w:rsid w:val="00D048A0"/>
    <w:rsid w:val="00D06A4C"/>
    <w:rsid w:val="00D06C0E"/>
    <w:rsid w:val="00D0778B"/>
    <w:rsid w:val="00D10219"/>
    <w:rsid w:val="00D1062C"/>
    <w:rsid w:val="00D1082D"/>
    <w:rsid w:val="00D118CD"/>
    <w:rsid w:val="00D12ACF"/>
    <w:rsid w:val="00D133E5"/>
    <w:rsid w:val="00D1423C"/>
    <w:rsid w:val="00D144E6"/>
    <w:rsid w:val="00D14646"/>
    <w:rsid w:val="00D14EF2"/>
    <w:rsid w:val="00D14FF4"/>
    <w:rsid w:val="00D15DA7"/>
    <w:rsid w:val="00D15DB2"/>
    <w:rsid w:val="00D17A5B"/>
    <w:rsid w:val="00D17FD1"/>
    <w:rsid w:val="00D20556"/>
    <w:rsid w:val="00D20654"/>
    <w:rsid w:val="00D2159B"/>
    <w:rsid w:val="00D21A77"/>
    <w:rsid w:val="00D22171"/>
    <w:rsid w:val="00D22342"/>
    <w:rsid w:val="00D227FB"/>
    <w:rsid w:val="00D22F49"/>
    <w:rsid w:val="00D22F5B"/>
    <w:rsid w:val="00D230AC"/>
    <w:rsid w:val="00D23478"/>
    <w:rsid w:val="00D239E3"/>
    <w:rsid w:val="00D25661"/>
    <w:rsid w:val="00D25787"/>
    <w:rsid w:val="00D269E3"/>
    <w:rsid w:val="00D27A10"/>
    <w:rsid w:val="00D3034E"/>
    <w:rsid w:val="00D3074D"/>
    <w:rsid w:val="00D30778"/>
    <w:rsid w:val="00D30B40"/>
    <w:rsid w:val="00D325FF"/>
    <w:rsid w:val="00D333DD"/>
    <w:rsid w:val="00D334C0"/>
    <w:rsid w:val="00D343F6"/>
    <w:rsid w:val="00D35815"/>
    <w:rsid w:val="00D359E8"/>
    <w:rsid w:val="00D35C34"/>
    <w:rsid w:val="00D369DE"/>
    <w:rsid w:val="00D36BEF"/>
    <w:rsid w:val="00D373BC"/>
    <w:rsid w:val="00D37648"/>
    <w:rsid w:val="00D37751"/>
    <w:rsid w:val="00D4004C"/>
    <w:rsid w:val="00D40594"/>
    <w:rsid w:val="00D41250"/>
    <w:rsid w:val="00D416BD"/>
    <w:rsid w:val="00D41EAF"/>
    <w:rsid w:val="00D41FCC"/>
    <w:rsid w:val="00D4208B"/>
    <w:rsid w:val="00D427B5"/>
    <w:rsid w:val="00D42945"/>
    <w:rsid w:val="00D43199"/>
    <w:rsid w:val="00D434E2"/>
    <w:rsid w:val="00D43752"/>
    <w:rsid w:val="00D446F8"/>
    <w:rsid w:val="00D44B4E"/>
    <w:rsid w:val="00D4627D"/>
    <w:rsid w:val="00D46589"/>
    <w:rsid w:val="00D504BB"/>
    <w:rsid w:val="00D504CA"/>
    <w:rsid w:val="00D507C3"/>
    <w:rsid w:val="00D5175D"/>
    <w:rsid w:val="00D51769"/>
    <w:rsid w:val="00D51C6C"/>
    <w:rsid w:val="00D51DB8"/>
    <w:rsid w:val="00D52848"/>
    <w:rsid w:val="00D548A1"/>
    <w:rsid w:val="00D54A96"/>
    <w:rsid w:val="00D54E47"/>
    <w:rsid w:val="00D550C3"/>
    <w:rsid w:val="00D55362"/>
    <w:rsid w:val="00D5592C"/>
    <w:rsid w:val="00D559A8"/>
    <w:rsid w:val="00D579D8"/>
    <w:rsid w:val="00D57D3D"/>
    <w:rsid w:val="00D57DBA"/>
    <w:rsid w:val="00D6007E"/>
    <w:rsid w:val="00D604D5"/>
    <w:rsid w:val="00D606C5"/>
    <w:rsid w:val="00D60B0B"/>
    <w:rsid w:val="00D6354C"/>
    <w:rsid w:val="00D640F6"/>
    <w:rsid w:val="00D64A2A"/>
    <w:rsid w:val="00D6512E"/>
    <w:rsid w:val="00D6534C"/>
    <w:rsid w:val="00D66FD7"/>
    <w:rsid w:val="00D67BC6"/>
    <w:rsid w:val="00D67D47"/>
    <w:rsid w:val="00D67EB5"/>
    <w:rsid w:val="00D70C10"/>
    <w:rsid w:val="00D70D94"/>
    <w:rsid w:val="00D70EF2"/>
    <w:rsid w:val="00D7214B"/>
    <w:rsid w:val="00D723A1"/>
    <w:rsid w:val="00D7347C"/>
    <w:rsid w:val="00D74036"/>
    <w:rsid w:val="00D74F73"/>
    <w:rsid w:val="00D76A58"/>
    <w:rsid w:val="00D800D1"/>
    <w:rsid w:val="00D81B54"/>
    <w:rsid w:val="00D81C68"/>
    <w:rsid w:val="00D81CA3"/>
    <w:rsid w:val="00D82109"/>
    <w:rsid w:val="00D82FB2"/>
    <w:rsid w:val="00D8396C"/>
    <w:rsid w:val="00D850B0"/>
    <w:rsid w:val="00D85415"/>
    <w:rsid w:val="00D85B69"/>
    <w:rsid w:val="00D85FC0"/>
    <w:rsid w:val="00D86182"/>
    <w:rsid w:val="00D87373"/>
    <w:rsid w:val="00D8741F"/>
    <w:rsid w:val="00D874F8"/>
    <w:rsid w:val="00D877B9"/>
    <w:rsid w:val="00D87958"/>
    <w:rsid w:val="00D879E7"/>
    <w:rsid w:val="00D9035C"/>
    <w:rsid w:val="00D90704"/>
    <w:rsid w:val="00D91D8F"/>
    <w:rsid w:val="00D92256"/>
    <w:rsid w:val="00D923ED"/>
    <w:rsid w:val="00D92936"/>
    <w:rsid w:val="00D92E50"/>
    <w:rsid w:val="00D934E7"/>
    <w:rsid w:val="00D94413"/>
    <w:rsid w:val="00D94C48"/>
    <w:rsid w:val="00D951D8"/>
    <w:rsid w:val="00D957AA"/>
    <w:rsid w:val="00D96252"/>
    <w:rsid w:val="00D96ED5"/>
    <w:rsid w:val="00D97717"/>
    <w:rsid w:val="00DA0EDA"/>
    <w:rsid w:val="00DA18B8"/>
    <w:rsid w:val="00DA1D33"/>
    <w:rsid w:val="00DA3479"/>
    <w:rsid w:val="00DA3CF4"/>
    <w:rsid w:val="00DA3E27"/>
    <w:rsid w:val="00DA403E"/>
    <w:rsid w:val="00DA4220"/>
    <w:rsid w:val="00DA6F99"/>
    <w:rsid w:val="00DA7E10"/>
    <w:rsid w:val="00DB0BB0"/>
    <w:rsid w:val="00DB115D"/>
    <w:rsid w:val="00DB1468"/>
    <w:rsid w:val="00DB1AF1"/>
    <w:rsid w:val="00DB35B8"/>
    <w:rsid w:val="00DB4174"/>
    <w:rsid w:val="00DB5228"/>
    <w:rsid w:val="00DB5A03"/>
    <w:rsid w:val="00DB61D7"/>
    <w:rsid w:val="00DB644D"/>
    <w:rsid w:val="00DB65A3"/>
    <w:rsid w:val="00DC03C2"/>
    <w:rsid w:val="00DC09B2"/>
    <w:rsid w:val="00DC0A4F"/>
    <w:rsid w:val="00DC0EC5"/>
    <w:rsid w:val="00DC1E6C"/>
    <w:rsid w:val="00DC33B8"/>
    <w:rsid w:val="00DC3935"/>
    <w:rsid w:val="00DC3BC7"/>
    <w:rsid w:val="00DC4435"/>
    <w:rsid w:val="00DC4462"/>
    <w:rsid w:val="00DC4552"/>
    <w:rsid w:val="00DC479D"/>
    <w:rsid w:val="00DC5AA1"/>
    <w:rsid w:val="00DC5F32"/>
    <w:rsid w:val="00DC5F6D"/>
    <w:rsid w:val="00DC60DF"/>
    <w:rsid w:val="00DC64A9"/>
    <w:rsid w:val="00DC65ED"/>
    <w:rsid w:val="00DC6DE9"/>
    <w:rsid w:val="00DC77FE"/>
    <w:rsid w:val="00DC7D05"/>
    <w:rsid w:val="00DD0731"/>
    <w:rsid w:val="00DD1228"/>
    <w:rsid w:val="00DD1357"/>
    <w:rsid w:val="00DD1391"/>
    <w:rsid w:val="00DD21F3"/>
    <w:rsid w:val="00DD2B3E"/>
    <w:rsid w:val="00DD3A40"/>
    <w:rsid w:val="00DD3DC5"/>
    <w:rsid w:val="00DD442A"/>
    <w:rsid w:val="00DD44EC"/>
    <w:rsid w:val="00DE024C"/>
    <w:rsid w:val="00DE029D"/>
    <w:rsid w:val="00DE0DD0"/>
    <w:rsid w:val="00DE12DF"/>
    <w:rsid w:val="00DE1311"/>
    <w:rsid w:val="00DE34BE"/>
    <w:rsid w:val="00DE37D2"/>
    <w:rsid w:val="00DE4048"/>
    <w:rsid w:val="00DE4916"/>
    <w:rsid w:val="00DE52D3"/>
    <w:rsid w:val="00DE69DE"/>
    <w:rsid w:val="00DE6C2E"/>
    <w:rsid w:val="00DE6C5C"/>
    <w:rsid w:val="00DE757B"/>
    <w:rsid w:val="00DE7D1B"/>
    <w:rsid w:val="00DE7F10"/>
    <w:rsid w:val="00DF007C"/>
    <w:rsid w:val="00DF0789"/>
    <w:rsid w:val="00DF1129"/>
    <w:rsid w:val="00DF1F20"/>
    <w:rsid w:val="00DF3263"/>
    <w:rsid w:val="00DF3716"/>
    <w:rsid w:val="00DF5D74"/>
    <w:rsid w:val="00DF7032"/>
    <w:rsid w:val="00DF7A5B"/>
    <w:rsid w:val="00DF7A71"/>
    <w:rsid w:val="00E003FC"/>
    <w:rsid w:val="00E00933"/>
    <w:rsid w:val="00E00D3F"/>
    <w:rsid w:val="00E01509"/>
    <w:rsid w:val="00E01C8B"/>
    <w:rsid w:val="00E01FA4"/>
    <w:rsid w:val="00E0380E"/>
    <w:rsid w:val="00E03E46"/>
    <w:rsid w:val="00E040D4"/>
    <w:rsid w:val="00E047F1"/>
    <w:rsid w:val="00E04B6C"/>
    <w:rsid w:val="00E04F7E"/>
    <w:rsid w:val="00E05D4F"/>
    <w:rsid w:val="00E06035"/>
    <w:rsid w:val="00E06CB4"/>
    <w:rsid w:val="00E0756A"/>
    <w:rsid w:val="00E075FF"/>
    <w:rsid w:val="00E07A28"/>
    <w:rsid w:val="00E10210"/>
    <w:rsid w:val="00E10A3D"/>
    <w:rsid w:val="00E113C4"/>
    <w:rsid w:val="00E12FA8"/>
    <w:rsid w:val="00E134D9"/>
    <w:rsid w:val="00E13CAB"/>
    <w:rsid w:val="00E13F08"/>
    <w:rsid w:val="00E14053"/>
    <w:rsid w:val="00E14972"/>
    <w:rsid w:val="00E14DDE"/>
    <w:rsid w:val="00E15219"/>
    <w:rsid w:val="00E15760"/>
    <w:rsid w:val="00E15F89"/>
    <w:rsid w:val="00E1620B"/>
    <w:rsid w:val="00E16835"/>
    <w:rsid w:val="00E17002"/>
    <w:rsid w:val="00E17640"/>
    <w:rsid w:val="00E177BA"/>
    <w:rsid w:val="00E21401"/>
    <w:rsid w:val="00E214F3"/>
    <w:rsid w:val="00E23EB6"/>
    <w:rsid w:val="00E246F1"/>
    <w:rsid w:val="00E25898"/>
    <w:rsid w:val="00E25CA0"/>
    <w:rsid w:val="00E269B0"/>
    <w:rsid w:val="00E26E34"/>
    <w:rsid w:val="00E30269"/>
    <w:rsid w:val="00E3062C"/>
    <w:rsid w:val="00E30EC5"/>
    <w:rsid w:val="00E3136A"/>
    <w:rsid w:val="00E31896"/>
    <w:rsid w:val="00E320AA"/>
    <w:rsid w:val="00E3261E"/>
    <w:rsid w:val="00E329DC"/>
    <w:rsid w:val="00E3350A"/>
    <w:rsid w:val="00E337F7"/>
    <w:rsid w:val="00E34B05"/>
    <w:rsid w:val="00E34D86"/>
    <w:rsid w:val="00E35195"/>
    <w:rsid w:val="00E35690"/>
    <w:rsid w:val="00E35BAA"/>
    <w:rsid w:val="00E3740B"/>
    <w:rsid w:val="00E40D78"/>
    <w:rsid w:val="00E40F53"/>
    <w:rsid w:val="00E41A5C"/>
    <w:rsid w:val="00E41A8B"/>
    <w:rsid w:val="00E41FC9"/>
    <w:rsid w:val="00E42671"/>
    <w:rsid w:val="00E4271F"/>
    <w:rsid w:val="00E42C1E"/>
    <w:rsid w:val="00E42C96"/>
    <w:rsid w:val="00E459D4"/>
    <w:rsid w:val="00E47126"/>
    <w:rsid w:val="00E473D9"/>
    <w:rsid w:val="00E47A93"/>
    <w:rsid w:val="00E506B4"/>
    <w:rsid w:val="00E50C19"/>
    <w:rsid w:val="00E51AE4"/>
    <w:rsid w:val="00E51BF4"/>
    <w:rsid w:val="00E5289C"/>
    <w:rsid w:val="00E52CEC"/>
    <w:rsid w:val="00E541D4"/>
    <w:rsid w:val="00E54B0C"/>
    <w:rsid w:val="00E5560F"/>
    <w:rsid w:val="00E56EA0"/>
    <w:rsid w:val="00E5777B"/>
    <w:rsid w:val="00E578EF"/>
    <w:rsid w:val="00E60506"/>
    <w:rsid w:val="00E60DB8"/>
    <w:rsid w:val="00E6158C"/>
    <w:rsid w:val="00E6186B"/>
    <w:rsid w:val="00E61BA5"/>
    <w:rsid w:val="00E61D19"/>
    <w:rsid w:val="00E62587"/>
    <w:rsid w:val="00E62718"/>
    <w:rsid w:val="00E646D9"/>
    <w:rsid w:val="00E6489C"/>
    <w:rsid w:val="00E64B2A"/>
    <w:rsid w:val="00E657BB"/>
    <w:rsid w:val="00E673DE"/>
    <w:rsid w:val="00E7018C"/>
    <w:rsid w:val="00E71403"/>
    <w:rsid w:val="00E7146C"/>
    <w:rsid w:val="00E716B9"/>
    <w:rsid w:val="00E719FC"/>
    <w:rsid w:val="00E72DC1"/>
    <w:rsid w:val="00E72F16"/>
    <w:rsid w:val="00E74B08"/>
    <w:rsid w:val="00E76C96"/>
    <w:rsid w:val="00E80611"/>
    <w:rsid w:val="00E81E4F"/>
    <w:rsid w:val="00E81F23"/>
    <w:rsid w:val="00E82EBF"/>
    <w:rsid w:val="00E83056"/>
    <w:rsid w:val="00E833ED"/>
    <w:rsid w:val="00E83BC2"/>
    <w:rsid w:val="00E850D6"/>
    <w:rsid w:val="00E87586"/>
    <w:rsid w:val="00E87C08"/>
    <w:rsid w:val="00E916D8"/>
    <w:rsid w:val="00E9175E"/>
    <w:rsid w:val="00E91F2B"/>
    <w:rsid w:val="00E92332"/>
    <w:rsid w:val="00E92697"/>
    <w:rsid w:val="00E938A2"/>
    <w:rsid w:val="00E9393B"/>
    <w:rsid w:val="00E93C6B"/>
    <w:rsid w:val="00E93F03"/>
    <w:rsid w:val="00E93F99"/>
    <w:rsid w:val="00E94499"/>
    <w:rsid w:val="00E94A67"/>
    <w:rsid w:val="00E94DCD"/>
    <w:rsid w:val="00E9531A"/>
    <w:rsid w:val="00E95420"/>
    <w:rsid w:val="00E95876"/>
    <w:rsid w:val="00E958B4"/>
    <w:rsid w:val="00E96893"/>
    <w:rsid w:val="00E96D2F"/>
    <w:rsid w:val="00E979DC"/>
    <w:rsid w:val="00E97A88"/>
    <w:rsid w:val="00E97C61"/>
    <w:rsid w:val="00EA0725"/>
    <w:rsid w:val="00EA08F2"/>
    <w:rsid w:val="00EA091F"/>
    <w:rsid w:val="00EA1738"/>
    <w:rsid w:val="00EA2AF6"/>
    <w:rsid w:val="00EA30DB"/>
    <w:rsid w:val="00EA3C31"/>
    <w:rsid w:val="00EA3E6C"/>
    <w:rsid w:val="00EA3EFC"/>
    <w:rsid w:val="00EA3F2D"/>
    <w:rsid w:val="00EA3F7B"/>
    <w:rsid w:val="00EA4043"/>
    <w:rsid w:val="00EA467E"/>
    <w:rsid w:val="00EA50A3"/>
    <w:rsid w:val="00EA5AE9"/>
    <w:rsid w:val="00EA6F87"/>
    <w:rsid w:val="00EB0AD2"/>
    <w:rsid w:val="00EB1CFC"/>
    <w:rsid w:val="00EB1EBA"/>
    <w:rsid w:val="00EB288C"/>
    <w:rsid w:val="00EB494A"/>
    <w:rsid w:val="00EB5FCA"/>
    <w:rsid w:val="00EB6F27"/>
    <w:rsid w:val="00EC0805"/>
    <w:rsid w:val="00EC2365"/>
    <w:rsid w:val="00EC2FA7"/>
    <w:rsid w:val="00EC3F5E"/>
    <w:rsid w:val="00EC4658"/>
    <w:rsid w:val="00EC4879"/>
    <w:rsid w:val="00EC4D94"/>
    <w:rsid w:val="00EC4DBE"/>
    <w:rsid w:val="00EC5764"/>
    <w:rsid w:val="00EC5813"/>
    <w:rsid w:val="00EC7040"/>
    <w:rsid w:val="00EC7CB2"/>
    <w:rsid w:val="00ED1A8A"/>
    <w:rsid w:val="00ED32F9"/>
    <w:rsid w:val="00ED3EF0"/>
    <w:rsid w:val="00ED47BA"/>
    <w:rsid w:val="00ED480F"/>
    <w:rsid w:val="00ED4B11"/>
    <w:rsid w:val="00ED5664"/>
    <w:rsid w:val="00ED6166"/>
    <w:rsid w:val="00ED73AD"/>
    <w:rsid w:val="00ED77EE"/>
    <w:rsid w:val="00ED7D6C"/>
    <w:rsid w:val="00EE000F"/>
    <w:rsid w:val="00EE0C7C"/>
    <w:rsid w:val="00EE10DE"/>
    <w:rsid w:val="00EE1F88"/>
    <w:rsid w:val="00EE2C9E"/>
    <w:rsid w:val="00EE2D71"/>
    <w:rsid w:val="00EE3B1E"/>
    <w:rsid w:val="00EE4EF5"/>
    <w:rsid w:val="00EE5121"/>
    <w:rsid w:val="00EE53A7"/>
    <w:rsid w:val="00EE54E5"/>
    <w:rsid w:val="00EE594F"/>
    <w:rsid w:val="00EE65A8"/>
    <w:rsid w:val="00EE661B"/>
    <w:rsid w:val="00EE6850"/>
    <w:rsid w:val="00EE6DCA"/>
    <w:rsid w:val="00EE74A9"/>
    <w:rsid w:val="00EF01F6"/>
    <w:rsid w:val="00EF0507"/>
    <w:rsid w:val="00EF0E6E"/>
    <w:rsid w:val="00EF13B6"/>
    <w:rsid w:val="00EF17BD"/>
    <w:rsid w:val="00EF1AC1"/>
    <w:rsid w:val="00EF22F3"/>
    <w:rsid w:val="00EF2C89"/>
    <w:rsid w:val="00EF32FE"/>
    <w:rsid w:val="00EF3B76"/>
    <w:rsid w:val="00EF52A4"/>
    <w:rsid w:val="00EF588B"/>
    <w:rsid w:val="00EF64C6"/>
    <w:rsid w:val="00EF6A99"/>
    <w:rsid w:val="00EF6A9B"/>
    <w:rsid w:val="00EF7680"/>
    <w:rsid w:val="00EF7C04"/>
    <w:rsid w:val="00F010FB"/>
    <w:rsid w:val="00F01FEE"/>
    <w:rsid w:val="00F021E5"/>
    <w:rsid w:val="00F023B6"/>
    <w:rsid w:val="00F026FC"/>
    <w:rsid w:val="00F031CE"/>
    <w:rsid w:val="00F036AF"/>
    <w:rsid w:val="00F03EEF"/>
    <w:rsid w:val="00F041F9"/>
    <w:rsid w:val="00F0583D"/>
    <w:rsid w:val="00F05C19"/>
    <w:rsid w:val="00F05D04"/>
    <w:rsid w:val="00F05D7F"/>
    <w:rsid w:val="00F05E8A"/>
    <w:rsid w:val="00F114EF"/>
    <w:rsid w:val="00F11753"/>
    <w:rsid w:val="00F12226"/>
    <w:rsid w:val="00F12785"/>
    <w:rsid w:val="00F13327"/>
    <w:rsid w:val="00F133B9"/>
    <w:rsid w:val="00F13BB3"/>
    <w:rsid w:val="00F14317"/>
    <w:rsid w:val="00F14595"/>
    <w:rsid w:val="00F148B5"/>
    <w:rsid w:val="00F149C9"/>
    <w:rsid w:val="00F150D4"/>
    <w:rsid w:val="00F15AB4"/>
    <w:rsid w:val="00F15D0C"/>
    <w:rsid w:val="00F16600"/>
    <w:rsid w:val="00F16ACB"/>
    <w:rsid w:val="00F16FE5"/>
    <w:rsid w:val="00F178F6"/>
    <w:rsid w:val="00F17D7D"/>
    <w:rsid w:val="00F17FCF"/>
    <w:rsid w:val="00F2003C"/>
    <w:rsid w:val="00F201C0"/>
    <w:rsid w:val="00F20270"/>
    <w:rsid w:val="00F20814"/>
    <w:rsid w:val="00F20A47"/>
    <w:rsid w:val="00F20BA9"/>
    <w:rsid w:val="00F2224C"/>
    <w:rsid w:val="00F2256F"/>
    <w:rsid w:val="00F225ED"/>
    <w:rsid w:val="00F229E8"/>
    <w:rsid w:val="00F23664"/>
    <w:rsid w:val="00F24148"/>
    <w:rsid w:val="00F24520"/>
    <w:rsid w:val="00F24CF3"/>
    <w:rsid w:val="00F260C7"/>
    <w:rsid w:val="00F266B0"/>
    <w:rsid w:val="00F267E6"/>
    <w:rsid w:val="00F27820"/>
    <w:rsid w:val="00F30119"/>
    <w:rsid w:val="00F30630"/>
    <w:rsid w:val="00F30B9B"/>
    <w:rsid w:val="00F30F9A"/>
    <w:rsid w:val="00F321F6"/>
    <w:rsid w:val="00F329FD"/>
    <w:rsid w:val="00F32B53"/>
    <w:rsid w:val="00F346C7"/>
    <w:rsid w:val="00F347E9"/>
    <w:rsid w:val="00F34A91"/>
    <w:rsid w:val="00F35260"/>
    <w:rsid w:val="00F352FF"/>
    <w:rsid w:val="00F3625C"/>
    <w:rsid w:val="00F3716F"/>
    <w:rsid w:val="00F374B6"/>
    <w:rsid w:val="00F40305"/>
    <w:rsid w:val="00F4085C"/>
    <w:rsid w:val="00F4130D"/>
    <w:rsid w:val="00F41A2F"/>
    <w:rsid w:val="00F41D62"/>
    <w:rsid w:val="00F427A5"/>
    <w:rsid w:val="00F4317D"/>
    <w:rsid w:val="00F43320"/>
    <w:rsid w:val="00F4395C"/>
    <w:rsid w:val="00F43A22"/>
    <w:rsid w:val="00F43E0D"/>
    <w:rsid w:val="00F43E54"/>
    <w:rsid w:val="00F448EB"/>
    <w:rsid w:val="00F45CBC"/>
    <w:rsid w:val="00F45DA8"/>
    <w:rsid w:val="00F46016"/>
    <w:rsid w:val="00F463E0"/>
    <w:rsid w:val="00F47228"/>
    <w:rsid w:val="00F47B56"/>
    <w:rsid w:val="00F50010"/>
    <w:rsid w:val="00F5115B"/>
    <w:rsid w:val="00F52768"/>
    <w:rsid w:val="00F527DC"/>
    <w:rsid w:val="00F52E03"/>
    <w:rsid w:val="00F53023"/>
    <w:rsid w:val="00F5306B"/>
    <w:rsid w:val="00F53B8D"/>
    <w:rsid w:val="00F53D12"/>
    <w:rsid w:val="00F547B2"/>
    <w:rsid w:val="00F54B2E"/>
    <w:rsid w:val="00F550A4"/>
    <w:rsid w:val="00F55D05"/>
    <w:rsid w:val="00F57DA8"/>
    <w:rsid w:val="00F57F60"/>
    <w:rsid w:val="00F605A8"/>
    <w:rsid w:val="00F6075B"/>
    <w:rsid w:val="00F60787"/>
    <w:rsid w:val="00F6078E"/>
    <w:rsid w:val="00F60942"/>
    <w:rsid w:val="00F61842"/>
    <w:rsid w:val="00F61C81"/>
    <w:rsid w:val="00F621BB"/>
    <w:rsid w:val="00F636B2"/>
    <w:rsid w:val="00F6391F"/>
    <w:rsid w:val="00F64C28"/>
    <w:rsid w:val="00F65869"/>
    <w:rsid w:val="00F661C5"/>
    <w:rsid w:val="00F6654F"/>
    <w:rsid w:val="00F667A6"/>
    <w:rsid w:val="00F71882"/>
    <w:rsid w:val="00F71DE6"/>
    <w:rsid w:val="00F724F6"/>
    <w:rsid w:val="00F726C2"/>
    <w:rsid w:val="00F72DD4"/>
    <w:rsid w:val="00F73977"/>
    <w:rsid w:val="00F73A82"/>
    <w:rsid w:val="00F73ABA"/>
    <w:rsid w:val="00F73C96"/>
    <w:rsid w:val="00F741A9"/>
    <w:rsid w:val="00F74230"/>
    <w:rsid w:val="00F744E0"/>
    <w:rsid w:val="00F753C9"/>
    <w:rsid w:val="00F75502"/>
    <w:rsid w:val="00F75718"/>
    <w:rsid w:val="00F7576C"/>
    <w:rsid w:val="00F75BFE"/>
    <w:rsid w:val="00F75CCE"/>
    <w:rsid w:val="00F75FFE"/>
    <w:rsid w:val="00F76619"/>
    <w:rsid w:val="00F77E96"/>
    <w:rsid w:val="00F77F0C"/>
    <w:rsid w:val="00F81086"/>
    <w:rsid w:val="00F83DF6"/>
    <w:rsid w:val="00F84025"/>
    <w:rsid w:val="00F84371"/>
    <w:rsid w:val="00F8443E"/>
    <w:rsid w:val="00F8474A"/>
    <w:rsid w:val="00F85310"/>
    <w:rsid w:val="00F85BBF"/>
    <w:rsid w:val="00F86691"/>
    <w:rsid w:val="00F8770D"/>
    <w:rsid w:val="00F877DE"/>
    <w:rsid w:val="00F9082A"/>
    <w:rsid w:val="00F91767"/>
    <w:rsid w:val="00F9255B"/>
    <w:rsid w:val="00F92F2D"/>
    <w:rsid w:val="00F9321E"/>
    <w:rsid w:val="00F938A7"/>
    <w:rsid w:val="00F94A29"/>
    <w:rsid w:val="00F95E62"/>
    <w:rsid w:val="00F973E4"/>
    <w:rsid w:val="00F97459"/>
    <w:rsid w:val="00F9773C"/>
    <w:rsid w:val="00F9796B"/>
    <w:rsid w:val="00F97A24"/>
    <w:rsid w:val="00F97C32"/>
    <w:rsid w:val="00FA00C2"/>
    <w:rsid w:val="00FA087F"/>
    <w:rsid w:val="00FA123F"/>
    <w:rsid w:val="00FA16F2"/>
    <w:rsid w:val="00FA25E2"/>
    <w:rsid w:val="00FA2968"/>
    <w:rsid w:val="00FA3360"/>
    <w:rsid w:val="00FA3791"/>
    <w:rsid w:val="00FA391C"/>
    <w:rsid w:val="00FA4594"/>
    <w:rsid w:val="00FA45B8"/>
    <w:rsid w:val="00FA4D30"/>
    <w:rsid w:val="00FA5F09"/>
    <w:rsid w:val="00FA6679"/>
    <w:rsid w:val="00FA6B09"/>
    <w:rsid w:val="00FA71C7"/>
    <w:rsid w:val="00FA78B7"/>
    <w:rsid w:val="00FA790D"/>
    <w:rsid w:val="00FA7B21"/>
    <w:rsid w:val="00FA7D45"/>
    <w:rsid w:val="00FB09DC"/>
    <w:rsid w:val="00FB2185"/>
    <w:rsid w:val="00FB21F6"/>
    <w:rsid w:val="00FB25C0"/>
    <w:rsid w:val="00FB2E35"/>
    <w:rsid w:val="00FB2F86"/>
    <w:rsid w:val="00FB315F"/>
    <w:rsid w:val="00FB31C0"/>
    <w:rsid w:val="00FB397B"/>
    <w:rsid w:val="00FB3F37"/>
    <w:rsid w:val="00FB4F82"/>
    <w:rsid w:val="00FB65DB"/>
    <w:rsid w:val="00FB794E"/>
    <w:rsid w:val="00FC011B"/>
    <w:rsid w:val="00FC024C"/>
    <w:rsid w:val="00FC03E0"/>
    <w:rsid w:val="00FC0F7A"/>
    <w:rsid w:val="00FC1705"/>
    <w:rsid w:val="00FC1791"/>
    <w:rsid w:val="00FC1F9E"/>
    <w:rsid w:val="00FC1FCA"/>
    <w:rsid w:val="00FC37BC"/>
    <w:rsid w:val="00FC392E"/>
    <w:rsid w:val="00FC3F93"/>
    <w:rsid w:val="00FC72C9"/>
    <w:rsid w:val="00FC75A4"/>
    <w:rsid w:val="00FC7F1F"/>
    <w:rsid w:val="00FD0896"/>
    <w:rsid w:val="00FD1042"/>
    <w:rsid w:val="00FD110A"/>
    <w:rsid w:val="00FD1210"/>
    <w:rsid w:val="00FD1401"/>
    <w:rsid w:val="00FD35A1"/>
    <w:rsid w:val="00FD4640"/>
    <w:rsid w:val="00FD465D"/>
    <w:rsid w:val="00FD5500"/>
    <w:rsid w:val="00FD5940"/>
    <w:rsid w:val="00FD5D5E"/>
    <w:rsid w:val="00FD6C92"/>
    <w:rsid w:val="00FD6C9E"/>
    <w:rsid w:val="00FE111E"/>
    <w:rsid w:val="00FE1182"/>
    <w:rsid w:val="00FE131E"/>
    <w:rsid w:val="00FE1E85"/>
    <w:rsid w:val="00FE2EAD"/>
    <w:rsid w:val="00FE3A95"/>
    <w:rsid w:val="00FE41CD"/>
    <w:rsid w:val="00FE4934"/>
    <w:rsid w:val="00FE7239"/>
    <w:rsid w:val="00FE78AC"/>
    <w:rsid w:val="00FF05DE"/>
    <w:rsid w:val="00FF0CA5"/>
    <w:rsid w:val="00FF2354"/>
    <w:rsid w:val="00FF2B3A"/>
    <w:rsid w:val="00FF2E33"/>
    <w:rsid w:val="00FF3BF0"/>
    <w:rsid w:val="00FF41C1"/>
    <w:rsid w:val="00FF605F"/>
    <w:rsid w:val="00FF63C3"/>
    <w:rsid w:val="00FF6E56"/>
    <w:rsid w:val="00FF743E"/>
    <w:rsid w:val="00FF78AA"/>
    <w:rsid w:val="00FF7B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6A6F"/>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866A6F"/>
    <w:pPr>
      <w:keepNext/>
      <w:outlineLvl w:val="0"/>
    </w:pPr>
    <w:rPr>
      <w:b/>
      <w:u w:val="single"/>
    </w:rPr>
  </w:style>
  <w:style w:type="paragraph" w:styleId="Heading3">
    <w:name w:val="heading 3"/>
    <w:basedOn w:val="Normal"/>
    <w:next w:val="Normal"/>
    <w:link w:val="Heading3Char"/>
    <w:uiPriority w:val="9"/>
    <w:unhideWhenUsed/>
    <w:qFormat/>
    <w:rsid w:val="00561B74"/>
    <w:pPr>
      <w:keepNext/>
      <w:keepLines/>
      <w:spacing w:before="200"/>
      <w:outlineLvl w:val="2"/>
    </w:pPr>
    <w:rPr>
      <w:rFonts w:asciiTheme="majorHAnsi" w:eastAsiaTheme="majorEastAsia" w:hAnsiTheme="majorHAnsi" w:cstheme="majorBidi"/>
      <w:b/>
      <w:bCs/>
      <w:color w:val="4F81BD" w:themeColor="accent1"/>
    </w:rPr>
  </w:style>
  <w:style w:type="paragraph" w:styleId="Heading7">
    <w:name w:val="heading 7"/>
    <w:basedOn w:val="Normal"/>
    <w:next w:val="Normal"/>
    <w:link w:val="Heading7Char"/>
    <w:qFormat/>
    <w:rsid w:val="00866A6F"/>
    <w:pPr>
      <w:keepNext/>
      <w:jc w:val="both"/>
      <w:outlineLvl w:val="6"/>
    </w:pPr>
    <w:rPr>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66A6F"/>
    <w:rPr>
      <w:rFonts w:ascii="Times New Roman" w:eastAsia="Times New Roman" w:hAnsi="Times New Roman" w:cs="Times New Roman"/>
      <w:b/>
      <w:sz w:val="20"/>
      <w:szCs w:val="20"/>
      <w:u w:val="single"/>
    </w:rPr>
  </w:style>
  <w:style w:type="character" w:customStyle="1" w:styleId="Heading7Char">
    <w:name w:val="Heading 7 Char"/>
    <w:basedOn w:val="DefaultParagraphFont"/>
    <w:link w:val="Heading7"/>
    <w:rsid w:val="00866A6F"/>
    <w:rPr>
      <w:rFonts w:ascii="Times New Roman" w:eastAsia="Times New Roman" w:hAnsi="Times New Roman" w:cs="Times New Roman"/>
      <w:sz w:val="28"/>
      <w:szCs w:val="20"/>
      <w:u w:val="single"/>
    </w:rPr>
  </w:style>
  <w:style w:type="paragraph" w:styleId="FootnoteText">
    <w:name w:val="footnote text"/>
    <w:basedOn w:val="Normal"/>
    <w:link w:val="FootnoteTextChar"/>
    <w:semiHidden/>
    <w:rsid w:val="00866A6F"/>
  </w:style>
  <w:style w:type="character" w:customStyle="1" w:styleId="FootnoteTextChar">
    <w:name w:val="Footnote Text Char"/>
    <w:basedOn w:val="DefaultParagraphFont"/>
    <w:link w:val="FootnoteText"/>
    <w:semiHidden/>
    <w:rsid w:val="00866A6F"/>
    <w:rPr>
      <w:rFonts w:ascii="Times New Roman" w:eastAsia="Times New Roman" w:hAnsi="Times New Roman" w:cs="Times New Roman"/>
      <w:sz w:val="20"/>
      <w:szCs w:val="20"/>
    </w:rPr>
  </w:style>
  <w:style w:type="character" w:styleId="FootnoteReference">
    <w:name w:val="footnote reference"/>
    <w:semiHidden/>
    <w:rsid w:val="00866A6F"/>
    <w:rPr>
      <w:vertAlign w:val="superscript"/>
    </w:rPr>
  </w:style>
  <w:style w:type="paragraph" w:styleId="Title">
    <w:name w:val="Title"/>
    <w:basedOn w:val="Normal"/>
    <w:link w:val="TitleChar"/>
    <w:qFormat/>
    <w:rsid w:val="00866A6F"/>
    <w:pPr>
      <w:jc w:val="center"/>
    </w:pPr>
    <w:rPr>
      <w:b/>
      <w:sz w:val="24"/>
    </w:rPr>
  </w:style>
  <w:style w:type="character" w:customStyle="1" w:styleId="TitleChar">
    <w:name w:val="Title Char"/>
    <w:basedOn w:val="DefaultParagraphFont"/>
    <w:link w:val="Title"/>
    <w:rsid w:val="00866A6F"/>
    <w:rPr>
      <w:rFonts w:ascii="Times New Roman" w:eastAsia="Times New Roman" w:hAnsi="Times New Roman" w:cs="Times New Roman"/>
      <w:b/>
      <w:sz w:val="24"/>
      <w:szCs w:val="20"/>
    </w:rPr>
  </w:style>
  <w:style w:type="paragraph" w:styleId="BodyText3">
    <w:name w:val="Body Text 3"/>
    <w:basedOn w:val="Normal"/>
    <w:link w:val="BodyText3Char"/>
    <w:rsid w:val="00866A6F"/>
    <w:pPr>
      <w:tabs>
        <w:tab w:val="left" w:pos="432"/>
      </w:tabs>
      <w:jc w:val="both"/>
    </w:pPr>
    <w:rPr>
      <w:sz w:val="28"/>
    </w:rPr>
  </w:style>
  <w:style w:type="character" w:customStyle="1" w:styleId="BodyText3Char">
    <w:name w:val="Body Text 3 Char"/>
    <w:basedOn w:val="DefaultParagraphFont"/>
    <w:link w:val="BodyText3"/>
    <w:rsid w:val="00866A6F"/>
    <w:rPr>
      <w:rFonts w:ascii="Times New Roman" w:eastAsia="Times New Roman" w:hAnsi="Times New Roman" w:cs="Times New Roman"/>
      <w:sz w:val="28"/>
      <w:szCs w:val="20"/>
    </w:rPr>
  </w:style>
  <w:style w:type="paragraph" w:styleId="Subtitle">
    <w:name w:val="Subtitle"/>
    <w:basedOn w:val="Normal"/>
    <w:link w:val="SubtitleChar"/>
    <w:qFormat/>
    <w:rsid w:val="00866A6F"/>
    <w:pPr>
      <w:jc w:val="center"/>
    </w:pPr>
    <w:rPr>
      <w:b/>
      <w:sz w:val="24"/>
    </w:rPr>
  </w:style>
  <w:style w:type="character" w:customStyle="1" w:styleId="SubtitleChar">
    <w:name w:val="Subtitle Char"/>
    <w:basedOn w:val="DefaultParagraphFont"/>
    <w:link w:val="Subtitle"/>
    <w:rsid w:val="00866A6F"/>
    <w:rPr>
      <w:rFonts w:ascii="Times New Roman" w:eastAsia="Times New Roman" w:hAnsi="Times New Roman" w:cs="Times New Roman"/>
      <w:b/>
      <w:sz w:val="24"/>
      <w:szCs w:val="20"/>
    </w:rPr>
  </w:style>
  <w:style w:type="character" w:styleId="Emphasis">
    <w:name w:val="Emphasis"/>
    <w:uiPriority w:val="20"/>
    <w:qFormat/>
    <w:rsid w:val="00866A6F"/>
    <w:rPr>
      <w:i/>
      <w:iCs/>
    </w:rPr>
  </w:style>
  <w:style w:type="character" w:customStyle="1" w:styleId="informationalsmall1">
    <w:name w:val="informationalsmall1"/>
    <w:rsid w:val="00866A6F"/>
    <w:rPr>
      <w:rFonts w:ascii="Verdana" w:hAnsi="Verdana" w:hint="default"/>
      <w:sz w:val="14"/>
      <w:szCs w:val="14"/>
    </w:rPr>
  </w:style>
  <w:style w:type="paragraph" w:styleId="ListParagraph">
    <w:name w:val="List Paragraph"/>
    <w:basedOn w:val="Normal"/>
    <w:uiPriority w:val="34"/>
    <w:qFormat/>
    <w:rsid w:val="00866A6F"/>
    <w:pPr>
      <w:ind w:left="720"/>
    </w:pPr>
  </w:style>
  <w:style w:type="paragraph" w:customStyle="1" w:styleId="Default">
    <w:name w:val="Default"/>
    <w:rsid w:val="00866A6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asepara">
    <w:name w:val="casepara"/>
    <w:basedOn w:val="Normal"/>
    <w:rsid w:val="00866A6F"/>
    <w:pPr>
      <w:spacing w:before="100" w:beforeAutospacing="1" w:after="100" w:afterAutospacing="1"/>
    </w:pPr>
    <w:rPr>
      <w:sz w:val="24"/>
      <w:szCs w:val="24"/>
    </w:rPr>
  </w:style>
  <w:style w:type="paragraph" w:styleId="BalloonText">
    <w:name w:val="Balloon Text"/>
    <w:basedOn w:val="Normal"/>
    <w:link w:val="BalloonTextChar"/>
    <w:uiPriority w:val="99"/>
    <w:semiHidden/>
    <w:unhideWhenUsed/>
    <w:rsid w:val="00155D16"/>
    <w:rPr>
      <w:rFonts w:ascii="Tahoma" w:hAnsi="Tahoma" w:cs="Tahoma"/>
      <w:sz w:val="16"/>
      <w:szCs w:val="16"/>
    </w:rPr>
  </w:style>
  <w:style w:type="character" w:customStyle="1" w:styleId="BalloonTextChar">
    <w:name w:val="Balloon Text Char"/>
    <w:basedOn w:val="DefaultParagraphFont"/>
    <w:link w:val="BalloonText"/>
    <w:uiPriority w:val="99"/>
    <w:semiHidden/>
    <w:rsid w:val="00155D16"/>
    <w:rPr>
      <w:rFonts w:ascii="Tahoma" w:eastAsia="Times New Roman" w:hAnsi="Tahoma" w:cs="Tahoma"/>
      <w:sz w:val="16"/>
      <w:szCs w:val="16"/>
    </w:rPr>
  </w:style>
  <w:style w:type="paragraph" w:styleId="Header">
    <w:name w:val="header"/>
    <w:basedOn w:val="Normal"/>
    <w:link w:val="HeaderChar"/>
    <w:uiPriority w:val="99"/>
    <w:unhideWhenUsed/>
    <w:rsid w:val="0001335E"/>
    <w:pPr>
      <w:tabs>
        <w:tab w:val="center" w:pos="4680"/>
        <w:tab w:val="right" w:pos="9360"/>
      </w:tabs>
    </w:pPr>
  </w:style>
  <w:style w:type="character" w:customStyle="1" w:styleId="HeaderChar">
    <w:name w:val="Header Char"/>
    <w:basedOn w:val="DefaultParagraphFont"/>
    <w:link w:val="Header"/>
    <w:uiPriority w:val="99"/>
    <w:rsid w:val="0001335E"/>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01335E"/>
    <w:pPr>
      <w:tabs>
        <w:tab w:val="center" w:pos="4680"/>
        <w:tab w:val="right" w:pos="9360"/>
      </w:tabs>
    </w:pPr>
  </w:style>
  <w:style w:type="character" w:customStyle="1" w:styleId="FooterChar">
    <w:name w:val="Footer Char"/>
    <w:basedOn w:val="DefaultParagraphFont"/>
    <w:link w:val="Footer"/>
    <w:uiPriority w:val="99"/>
    <w:rsid w:val="0001335E"/>
    <w:rPr>
      <w:rFonts w:ascii="Times New Roman" w:eastAsia="Times New Roman" w:hAnsi="Times New Roman" w:cs="Times New Roman"/>
      <w:sz w:val="20"/>
      <w:szCs w:val="20"/>
    </w:rPr>
  </w:style>
  <w:style w:type="character" w:customStyle="1" w:styleId="enumbell1">
    <w:name w:val="enumbell1"/>
    <w:basedOn w:val="DefaultParagraphFont"/>
    <w:rsid w:val="00D850B0"/>
    <w:rPr>
      <w:b/>
      <w:bCs/>
    </w:rPr>
  </w:style>
  <w:style w:type="character" w:customStyle="1" w:styleId="ptext-18">
    <w:name w:val="ptext-18"/>
    <w:basedOn w:val="DefaultParagraphFont"/>
    <w:rsid w:val="00D850B0"/>
  </w:style>
  <w:style w:type="paragraph" w:customStyle="1" w:styleId="BodyA">
    <w:name w:val="Body A"/>
    <w:rsid w:val="006D2CFE"/>
    <w:pPr>
      <w:pBdr>
        <w:top w:val="nil"/>
        <w:left w:val="nil"/>
        <w:bottom w:val="nil"/>
        <w:right w:val="nil"/>
        <w:between w:val="nil"/>
        <w:bar w:val="nil"/>
      </w:pBdr>
      <w:spacing w:after="0" w:line="240" w:lineRule="auto"/>
    </w:pPr>
    <w:rPr>
      <w:rFonts w:ascii="Helvetica" w:eastAsia="Arial Unicode MS" w:hAnsi="Helvetica" w:cs="Arial Unicode MS"/>
      <w:color w:val="000000"/>
      <w:u w:color="000000"/>
      <w:bdr w:val="nil"/>
    </w:rPr>
  </w:style>
  <w:style w:type="paragraph" w:customStyle="1" w:styleId="Footnote">
    <w:name w:val="Footnote"/>
    <w:rsid w:val="006D2CFE"/>
    <w:pPr>
      <w:pBdr>
        <w:top w:val="nil"/>
        <w:left w:val="nil"/>
        <w:bottom w:val="nil"/>
        <w:right w:val="nil"/>
        <w:between w:val="nil"/>
        <w:bar w:val="nil"/>
      </w:pBdr>
      <w:spacing w:after="0" w:line="240" w:lineRule="auto"/>
    </w:pPr>
    <w:rPr>
      <w:rFonts w:ascii="Helvetica" w:eastAsia="Helvetica" w:hAnsi="Helvetica" w:cs="Helvetica"/>
      <w:color w:val="000000"/>
      <w:u w:color="000000"/>
      <w:bdr w:val="nil"/>
    </w:rPr>
  </w:style>
  <w:style w:type="character" w:customStyle="1" w:styleId="Heading3Char">
    <w:name w:val="Heading 3 Char"/>
    <w:basedOn w:val="DefaultParagraphFont"/>
    <w:link w:val="Heading3"/>
    <w:uiPriority w:val="9"/>
    <w:rsid w:val="00561B74"/>
    <w:rPr>
      <w:rFonts w:asciiTheme="majorHAnsi" w:eastAsiaTheme="majorEastAsia" w:hAnsiTheme="majorHAnsi" w:cstheme="majorBidi"/>
      <w:b/>
      <w:bCs/>
      <w:color w:val="4F81BD" w:themeColor="accent1"/>
      <w:sz w:val="20"/>
      <w:szCs w:val="20"/>
    </w:rPr>
  </w:style>
  <w:style w:type="paragraph" w:styleId="NormalWeb">
    <w:name w:val="Normal (Web)"/>
    <w:basedOn w:val="Normal"/>
    <w:uiPriority w:val="99"/>
    <w:unhideWhenUsed/>
    <w:rsid w:val="00561B74"/>
    <w:pPr>
      <w:spacing w:before="100" w:beforeAutospacing="1" w:after="100" w:afterAutospacing="1"/>
    </w:pPr>
    <w:rPr>
      <w:sz w:val="24"/>
      <w:szCs w:val="24"/>
    </w:rPr>
  </w:style>
  <w:style w:type="character" w:customStyle="1" w:styleId="em">
    <w:name w:val="em"/>
    <w:basedOn w:val="DefaultParagraphFont"/>
    <w:rsid w:val="00561B74"/>
  </w:style>
  <w:style w:type="character" w:customStyle="1" w:styleId="bold">
    <w:name w:val="bold"/>
    <w:basedOn w:val="DefaultParagraphFont"/>
    <w:rsid w:val="00561B74"/>
  </w:style>
  <w:style w:type="character" w:styleId="Hyperlink">
    <w:name w:val="Hyperlink"/>
    <w:basedOn w:val="DefaultParagraphFont"/>
    <w:uiPriority w:val="99"/>
    <w:semiHidden/>
    <w:unhideWhenUsed/>
    <w:rsid w:val="0005615C"/>
    <w:rPr>
      <w:color w:val="0000FF"/>
      <w:u w:val="single"/>
    </w:rPr>
  </w:style>
  <w:style w:type="character" w:customStyle="1" w:styleId="costarpage">
    <w:name w:val="co_starpage"/>
    <w:basedOn w:val="DefaultParagraphFont"/>
    <w:rsid w:val="009304E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6A6F"/>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866A6F"/>
    <w:pPr>
      <w:keepNext/>
      <w:outlineLvl w:val="0"/>
    </w:pPr>
    <w:rPr>
      <w:b/>
      <w:u w:val="single"/>
    </w:rPr>
  </w:style>
  <w:style w:type="paragraph" w:styleId="Heading3">
    <w:name w:val="heading 3"/>
    <w:basedOn w:val="Normal"/>
    <w:next w:val="Normal"/>
    <w:link w:val="Heading3Char"/>
    <w:uiPriority w:val="9"/>
    <w:unhideWhenUsed/>
    <w:qFormat/>
    <w:rsid w:val="00561B74"/>
    <w:pPr>
      <w:keepNext/>
      <w:keepLines/>
      <w:spacing w:before="200"/>
      <w:outlineLvl w:val="2"/>
    </w:pPr>
    <w:rPr>
      <w:rFonts w:asciiTheme="majorHAnsi" w:eastAsiaTheme="majorEastAsia" w:hAnsiTheme="majorHAnsi" w:cstheme="majorBidi"/>
      <w:b/>
      <w:bCs/>
      <w:color w:val="4F81BD" w:themeColor="accent1"/>
    </w:rPr>
  </w:style>
  <w:style w:type="paragraph" w:styleId="Heading7">
    <w:name w:val="heading 7"/>
    <w:basedOn w:val="Normal"/>
    <w:next w:val="Normal"/>
    <w:link w:val="Heading7Char"/>
    <w:qFormat/>
    <w:rsid w:val="00866A6F"/>
    <w:pPr>
      <w:keepNext/>
      <w:jc w:val="both"/>
      <w:outlineLvl w:val="6"/>
    </w:pPr>
    <w:rPr>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66A6F"/>
    <w:rPr>
      <w:rFonts w:ascii="Times New Roman" w:eastAsia="Times New Roman" w:hAnsi="Times New Roman" w:cs="Times New Roman"/>
      <w:b/>
      <w:sz w:val="20"/>
      <w:szCs w:val="20"/>
      <w:u w:val="single"/>
    </w:rPr>
  </w:style>
  <w:style w:type="character" w:customStyle="1" w:styleId="Heading7Char">
    <w:name w:val="Heading 7 Char"/>
    <w:basedOn w:val="DefaultParagraphFont"/>
    <w:link w:val="Heading7"/>
    <w:rsid w:val="00866A6F"/>
    <w:rPr>
      <w:rFonts w:ascii="Times New Roman" w:eastAsia="Times New Roman" w:hAnsi="Times New Roman" w:cs="Times New Roman"/>
      <w:sz w:val="28"/>
      <w:szCs w:val="20"/>
      <w:u w:val="single"/>
    </w:rPr>
  </w:style>
  <w:style w:type="paragraph" w:styleId="FootnoteText">
    <w:name w:val="footnote text"/>
    <w:basedOn w:val="Normal"/>
    <w:link w:val="FootnoteTextChar"/>
    <w:semiHidden/>
    <w:rsid w:val="00866A6F"/>
  </w:style>
  <w:style w:type="character" w:customStyle="1" w:styleId="FootnoteTextChar">
    <w:name w:val="Footnote Text Char"/>
    <w:basedOn w:val="DefaultParagraphFont"/>
    <w:link w:val="FootnoteText"/>
    <w:semiHidden/>
    <w:rsid w:val="00866A6F"/>
    <w:rPr>
      <w:rFonts w:ascii="Times New Roman" w:eastAsia="Times New Roman" w:hAnsi="Times New Roman" w:cs="Times New Roman"/>
      <w:sz w:val="20"/>
      <w:szCs w:val="20"/>
    </w:rPr>
  </w:style>
  <w:style w:type="character" w:styleId="FootnoteReference">
    <w:name w:val="footnote reference"/>
    <w:semiHidden/>
    <w:rsid w:val="00866A6F"/>
    <w:rPr>
      <w:vertAlign w:val="superscript"/>
    </w:rPr>
  </w:style>
  <w:style w:type="paragraph" w:styleId="Title">
    <w:name w:val="Title"/>
    <w:basedOn w:val="Normal"/>
    <w:link w:val="TitleChar"/>
    <w:qFormat/>
    <w:rsid w:val="00866A6F"/>
    <w:pPr>
      <w:jc w:val="center"/>
    </w:pPr>
    <w:rPr>
      <w:b/>
      <w:sz w:val="24"/>
    </w:rPr>
  </w:style>
  <w:style w:type="character" w:customStyle="1" w:styleId="TitleChar">
    <w:name w:val="Title Char"/>
    <w:basedOn w:val="DefaultParagraphFont"/>
    <w:link w:val="Title"/>
    <w:rsid w:val="00866A6F"/>
    <w:rPr>
      <w:rFonts w:ascii="Times New Roman" w:eastAsia="Times New Roman" w:hAnsi="Times New Roman" w:cs="Times New Roman"/>
      <w:b/>
      <w:sz w:val="24"/>
      <w:szCs w:val="20"/>
    </w:rPr>
  </w:style>
  <w:style w:type="paragraph" w:styleId="BodyText3">
    <w:name w:val="Body Text 3"/>
    <w:basedOn w:val="Normal"/>
    <w:link w:val="BodyText3Char"/>
    <w:rsid w:val="00866A6F"/>
    <w:pPr>
      <w:tabs>
        <w:tab w:val="left" w:pos="432"/>
      </w:tabs>
      <w:jc w:val="both"/>
    </w:pPr>
    <w:rPr>
      <w:sz w:val="28"/>
    </w:rPr>
  </w:style>
  <w:style w:type="character" w:customStyle="1" w:styleId="BodyText3Char">
    <w:name w:val="Body Text 3 Char"/>
    <w:basedOn w:val="DefaultParagraphFont"/>
    <w:link w:val="BodyText3"/>
    <w:rsid w:val="00866A6F"/>
    <w:rPr>
      <w:rFonts w:ascii="Times New Roman" w:eastAsia="Times New Roman" w:hAnsi="Times New Roman" w:cs="Times New Roman"/>
      <w:sz w:val="28"/>
      <w:szCs w:val="20"/>
    </w:rPr>
  </w:style>
  <w:style w:type="paragraph" w:styleId="Subtitle">
    <w:name w:val="Subtitle"/>
    <w:basedOn w:val="Normal"/>
    <w:link w:val="SubtitleChar"/>
    <w:qFormat/>
    <w:rsid w:val="00866A6F"/>
    <w:pPr>
      <w:jc w:val="center"/>
    </w:pPr>
    <w:rPr>
      <w:b/>
      <w:sz w:val="24"/>
    </w:rPr>
  </w:style>
  <w:style w:type="character" w:customStyle="1" w:styleId="SubtitleChar">
    <w:name w:val="Subtitle Char"/>
    <w:basedOn w:val="DefaultParagraphFont"/>
    <w:link w:val="Subtitle"/>
    <w:rsid w:val="00866A6F"/>
    <w:rPr>
      <w:rFonts w:ascii="Times New Roman" w:eastAsia="Times New Roman" w:hAnsi="Times New Roman" w:cs="Times New Roman"/>
      <w:b/>
      <w:sz w:val="24"/>
      <w:szCs w:val="20"/>
    </w:rPr>
  </w:style>
  <w:style w:type="character" w:styleId="Emphasis">
    <w:name w:val="Emphasis"/>
    <w:uiPriority w:val="20"/>
    <w:qFormat/>
    <w:rsid w:val="00866A6F"/>
    <w:rPr>
      <w:i/>
      <w:iCs/>
    </w:rPr>
  </w:style>
  <w:style w:type="character" w:customStyle="1" w:styleId="informationalsmall1">
    <w:name w:val="informationalsmall1"/>
    <w:rsid w:val="00866A6F"/>
    <w:rPr>
      <w:rFonts w:ascii="Verdana" w:hAnsi="Verdana" w:hint="default"/>
      <w:sz w:val="14"/>
      <w:szCs w:val="14"/>
    </w:rPr>
  </w:style>
  <w:style w:type="paragraph" w:styleId="ListParagraph">
    <w:name w:val="List Paragraph"/>
    <w:basedOn w:val="Normal"/>
    <w:uiPriority w:val="34"/>
    <w:qFormat/>
    <w:rsid w:val="00866A6F"/>
    <w:pPr>
      <w:ind w:left="720"/>
    </w:pPr>
  </w:style>
  <w:style w:type="paragraph" w:customStyle="1" w:styleId="Default">
    <w:name w:val="Default"/>
    <w:rsid w:val="00866A6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asepara">
    <w:name w:val="casepara"/>
    <w:basedOn w:val="Normal"/>
    <w:rsid w:val="00866A6F"/>
    <w:pPr>
      <w:spacing w:before="100" w:beforeAutospacing="1" w:after="100" w:afterAutospacing="1"/>
    </w:pPr>
    <w:rPr>
      <w:sz w:val="24"/>
      <w:szCs w:val="24"/>
    </w:rPr>
  </w:style>
  <w:style w:type="paragraph" w:styleId="BalloonText">
    <w:name w:val="Balloon Text"/>
    <w:basedOn w:val="Normal"/>
    <w:link w:val="BalloonTextChar"/>
    <w:uiPriority w:val="99"/>
    <w:semiHidden/>
    <w:unhideWhenUsed/>
    <w:rsid w:val="00155D16"/>
    <w:rPr>
      <w:rFonts w:ascii="Tahoma" w:hAnsi="Tahoma" w:cs="Tahoma"/>
      <w:sz w:val="16"/>
      <w:szCs w:val="16"/>
    </w:rPr>
  </w:style>
  <w:style w:type="character" w:customStyle="1" w:styleId="BalloonTextChar">
    <w:name w:val="Balloon Text Char"/>
    <w:basedOn w:val="DefaultParagraphFont"/>
    <w:link w:val="BalloonText"/>
    <w:uiPriority w:val="99"/>
    <w:semiHidden/>
    <w:rsid w:val="00155D16"/>
    <w:rPr>
      <w:rFonts w:ascii="Tahoma" w:eastAsia="Times New Roman" w:hAnsi="Tahoma" w:cs="Tahoma"/>
      <w:sz w:val="16"/>
      <w:szCs w:val="16"/>
    </w:rPr>
  </w:style>
  <w:style w:type="paragraph" w:styleId="Header">
    <w:name w:val="header"/>
    <w:basedOn w:val="Normal"/>
    <w:link w:val="HeaderChar"/>
    <w:uiPriority w:val="99"/>
    <w:unhideWhenUsed/>
    <w:rsid w:val="0001335E"/>
    <w:pPr>
      <w:tabs>
        <w:tab w:val="center" w:pos="4680"/>
        <w:tab w:val="right" w:pos="9360"/>
      </w:tabs>
    </w:pPr>
  </w:style>
  <w:style w:type="character" w:customStyle="1" w:styleId="HeaderChar">
    <w:name w:val="Header Char"/>
    <w:basedOn w:val="DefaultParagraphFont"/>
    <w:link w:val="Header"/>
    <w:uiPriority w:val="99"/>
    <w:rsid w:val="0001335E"/>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01335E"/>
    <w:pPr>
      <w:tabs>
        <w:tab w:val="center" w:pos="4680"/>
        <w:tab w:val="right" w:pos="9360"/>
      </w:tabs>
    </w:pPr>
  </w:style>
  <w:style w:type="character" w:customStyle="1" w:styleId="FooterChar">
    <w:name w:val="Footer Char"/>
    <w:basedOn w:val="DefaultParagraphFont"/>
    <w:link w:val="Footer"/>
    <w:uiPriority w:val="99"/>
    <w:rsid w:val="0001335E"/>
    <w:rPr>
      <w:rFonts w:ascii="Times New Roman" w:eastAsia="Times New Roman" w:hAnsi="Times New Roman" w:cs="Times New Roman"/>
      <w:sz w:val="20"/>
      <w:szCs w:val="20"/>
    </w:rPr>
  </w:style>
  <w:style w:type="character" w:customStyle="1" w:styleId="enumbell1">
    <w:name w:val="enumbell1"/>
    <w:basedOn w:val="DefaultParagraphFont"/>
    <w:rsid w:val="00D850B0"/>
    <w:rPr>
      <w:b/>
      <w:bCs/>
    </w:rPr>
  </w:style>
  <w:style w:type="character" w:customStyle="1" w:styleId="ptext-18">
    <w:name w:val="ptext-18"/>
    <w:basedOn w:val="DefaultParagraphFont"/>
    <w:rsid w:val="00D850B0"/>
  </w:style>
  <w:style w:type="paragraph" w:customStyle="1" w:styleId="BodyA">
    <w:name w:val="Body A"/>
    <w:rsid w:val="006D2CFE"/>
    <w:pPr>
      <w:pBdr>
        <w:top w:val="nil"/>
        <w:left w:val="nil"/>
        <w:bottom w:val="nil"/>
        <w:right w:val="nil"/>
        <w:between w:val="nil"/>
        <w:bar w:val="nil"/>
      </w:pBdr>
      <w:spacing w:after="0" w:line="240" w:lineRule="auto"/>
    </w:pPr>
    <w:rPr>
      <w:rFonts w:ascii="Helvetica" w:eastAsia="Arial Unicode MS" w:hAnsi="Helvetica" w:cs="Arial Unicode MS"/>
      <w:color w:val="000000"/>
      <w:u w:color="000000"/>
      <w:bdr w:val="nil"/>
    </w:rPr>
  </w:style>
  <w:style w:type="paragraph" w:customStyle="1" w:styleId="Footnote">
    <w:name w:val="Footnote"/>
    <w:rsid w:val="006D2CFE"/>
    <w:pPr>
      <w:pBdr>
        <w:top w:val="nil"/>
        <w:left w:val="nil"/>
        <w:bottom w:val="nil"/>
        <w:right w:val="nil"/>
        <w:between w:val="nil"/>
        <w:bar w:val="nil"/>
      </w:pBdr>
      <w:spacing w:after="0" w:line="240" w:lineRule="auto"/>
    </w:pPr>
    <w:rPr>
      <w:rFonts w:ascii="Helvetica" w:eastAsia="Helvetica" w:hAnsi="Helvetica" w:cs="Helvetica"/>
      <w:color w:val="000000"/>
      <w:u w:color="000000"/>
      <w:bdr w:val="nil"/>
    </w:rPr>
  </w:style>
  <w:style w:type="character" w:customStyle="1" w:styleId="Heading3Char">
    <w:name w:val="Heading 3 Char"/>
    <w:basedOn w:val="DefaultParagraphFont"/>
    <w:link w:val="Heading3"/>
    <w:uiPriority w:val="9"/>
    <w:rsid w:val="00561B74"/>
    <w:rPr>
      <w:rFonts w:asciiTheme="majorHAnsi" w:eastAsiaTheme="majorEastAsia" w:hAnsiTheme="majorHAnsi" w:cstheme="majorBidi"/>
      <w:b/>
      <w:bCs/>
      <w:color w:val="4F81BD" w:themeColor="accent1"/>
      <w:sz w:val="20"/>
      <w:szCs w:val="20"/>
    </w:rPr>
  </w:style>
  <w:style w:type="paragraph" w:styleId="NormalWeb">
    <w:name w:val="Normal (Web)"/>
    <w:basedOn w:val="Normal"/>
    <w:uiPriority w:val="99"/>
    <w:unhideWhenUsed/>
    <w:rsid w:val="00561B74"/>
    <w:pPr>
      <w:spacing w:before="100" w:beforeAutospacing="1" w:after="100" w:afterAutospacing="1"/>
    </w:pPr>
    <w:rPr>
      <w:sz w:val="24"/>
      <w:szCs w:val="24"/>
    </w:rPr>
  </w:style>
  <w:style w:type="character" w:customStyle="1" w:styleId="em">
    <w:name w:val="em"/>
    <w:basedOn w:val="DefaultParagraphFont"/>
    <w:rsid w:val="00561B74"/>
  </w:style>
  <w:style w:type="character" w:customStyle="1" w:styleId="bold">
    <w:name w:val="bold"/>
    <w:basedOn w:val="DefaultParagraphFont"/>
    <w:rsid w:val="00561B74"/>
  </w:style>
  <w:style w:type="character" w:styleId="Hyperlink">
    <w:name w:val="Hyperlink"/>
    <w:basedOn w:val="DefaultParagraphFont"/>
    <w:uiPriority w:val="99"/>
    <w:semiHidden/>
    <w:unhideWhenUsed/>
    <w:rsid w:val="0005615C"/>
    <w:rPr>
      <w:color w:val="0000FF"/>
      <w:u w:val="single"/>
    </w:rPr>
  </w:style>
  <w:style w:type="character" w:customStyle="1" w:styleId="costarpage">
    <w:name w:val="co_starpage"/>
    <w:basedOn w:val="DefaultParagraphFont"/>
    <w:rsid w:val="009304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4820833">
      <w:bodyDiv w:val="1"/>
      <w:marLeft w:val="0"/>
      <w:marRight w:val="0"/>
      <w:marTop w:val="0"/>
      <w:marBottom w:val="0"/>
      <w:divBdr>
        <w:top w:val="none" w:sz="0" w:space="0" w:color="auto"/>
        <w:left w:val="none" w:sz="0" w:space="0" w:color="auto"/>
        <w:bottom w:val="none" w:sz="0" w:space="0" w:color="auto"/>
        <w:right w:val="none" w:sz="0" w:space="0" w:color="auto"/>
      </w:divBdr>
    </w:div>
    <w:div w:id="543253534">
      <w:bodyDiv w:val="1"/>
      <w:marLeft w:val="0"/>
      <w:marRight w:val="0"/>
      <w:marTop w:val="0"/>
      <w:marBottom w:val="0"/>
      <w:divBdr>
        <w:top w:val="none" w:sz="0" w:space="0" w:color="auto"/>
        <w:left w:val="none" w:sz="0" w:space="0" w:color="auto"/>
        <w:bottom w:val="none" w:sz="0" w:space="0" w:color="auto"/>
        <w:right w:val="none" w:sz="0" w:space="0" w:color="auto"/>
      </w:divBdr>
      <w:divsChild>
        <w:div w:id="236329089">
          <w:marLeft w:val="0"/>
          <w:marRight w:val="0"/>
          <w:marTop w:val="0"/>
          <w:marBottom w:val="0"/>
          <w:divBdr>
            <w:top w:val="none" w:sz="0" w:space="0" w:color="auto"/>
            <w:left w:val="none" w:sz="0" w:space="0" w:color="auto"/>
            <w:bottom w:val="none" w:sz="0" w:space="0" w:color="auto"/>
            <w:right w:val="none" w:sz="0" w:space="0" w:color="auto"/>
          </w:divBdr>
          <w:divsChild>
            <w:div w:id="853350495">
              <w:marLeft w:val="0"/>
              <w:marRight w:val="0"/>
              <w:marTop w:val="0"/>
              <w:marBottom w:val="0"/>
              <w:divBdr>
                <w:top w:val="none" w:sz="0" w:space="0" w:color="auto"/>
                <w:left w:val="none" w:sz="0" w:space="0" w:color="auto"/>
                <w:bottom w:val="none" w:sz="0" w:space="0" w:color="auto"/>
                <w:right w:val="none" w:sz="0" w:space="0" w:color="auto"/>
              </w:divBdr>
              <w:divsChild>
                <w:div w:id="226645743">
                  <w:marLeft w:val="0"/>
                  <w:marRight w:val="0"/>
                  <w:marTop w:val="0"/>
                  <w:marBottom w:val="0"/>
                  <w:divBdr>
                    <w:top w:val="none" w:sz="0" w:space="0" w:color="auto"/>
                    <w:left w:val="none" w:sz="0" w:space="0" w:color="auto"/>
                    <w:bottom w:val="none" w:sz="0" w:space="0" w:color="auto"/>
                    <w:right w:val="none" w:sz="0" w:space="0" w:color="auto"/>
                  </w:divBdr>
                  <w:divsChild>
                    <w:div w:id="1913269418">
                      <w:marLeft w:val="0"/>
                      <w:marRight w:val="0"/>
                      <w:marTop w:val="0"/>
                      <w:marBottom w:val="0"/>
                      <w:divBdr>
                        <w:top w:val="none" w:sz="0" w:space="0" w:color="auto"/>
                        <w:left w:val="none" w:sz="0" w:space="0" w:color="auto"/>
                        <w:bottom w:val="none" w:sz="0" w:space="0" w:color="auto"/>
                        <w:right w:val="none" w:sz="0" w:space="0" w:color="auto"/>
                      </w:divBdr>
                      <w:divsChild>
                        <w:div w:id="681929665">
                          <w:marLeft w:val="0"/>
                          <w:marRight w:val="0"/>
                          <w:marTop w:val="0"/>
                          <w:marBottom w:val="0"/>
                          <w:divBdr>
                            <w:top w:val="none" w:sz="0" w:space="0" w:color="auto"/>
                            <w:left w:val="none" w:sz="0" w:space="0" w:color="auto"/>
                            <w:bottom w:val="none" w:sz="0" w:space="0" w:color="auto"/>
                            <w:right w:val="none" w:sz="0" w:space="0" w:color="auto"/>
                          </w:divBdr>
                          <w:divsChild>
                            <w:div w:id="1638995834">
                              <w:marLeft w:val="0"/>
                              <w:marRight w:val="0"/>
                              <w:marTop w:val="0"/>
                              <w:marBottom w:val="0"/>
                              <w:divBdr>
                                <w:top w:val="none" w:sz="0" w:space="0" w:color="auto"/>
                                <w:left w:val="none" w:sz="0" w:space="0" w:color="auto"/>
                                <w:bottom w:val="none" w:sz="0" w:space="0" w:color="auto"/>
                                <w:right w:val="none" w:sz="0" w:space="0" w:color="auto"/>
                              </w:divBdr>
                              <w:divsChild>
                                <w:div w:id="1721590310">
                                  <w:marLeft w:val="0"/>
                                  <w:marRight w:val="0"/>
                                  <w:marTop w:val="0"/>
                                  <w:marBottom w:val="0"/>
                                  <w:divBdr>
                                    <w:top w:val="none" w:sz="0" w:space="0" w:color="auto"/>
                                    <w:left w:val="none" w:sz="0" w:space="0" w:color="auto"/>
                                    <w:bottom w:val="none" w:sz="0" w:space="0" w:color="auto"/>
                                    <w:right w:val="none" w:sz="0" w:space="0" w:color="auto"/>
                                  </w:divBdr>
                                  <w:divsChild>
                                    <w:div w:id="367876805">
                                      <w:marLeft w:val="0"/>
                                      <w:marRight w:val="0"/>
                                      <w:marTop w:val="0"/>
                                      <w:marBottom w:val="0"/>
                                      <w:divBdr>
                                        <w:top w:val="none" w:sz="0" w:space="0" w:color="auto"/>
                                        <w:left w:val="none" w:sz="0" w:space="0" w:color="auto"/>
                                        <w:bottom w:val="none" w:sz="0" w:space="0" w:color="auto"/>
                                        <w:right w:val="none" w:sz="0" w:space="0" w:color="auto"/>
                                      </w:divBdr>
                                      <w:divsChild>
                                        <w:div w:id="64031872">
                                          <w:marLeft w:val="0"/>
                                          <w:marRight w:val="0"/>
                                          <w:marTop w:val="0"/>
                                          <w:marBottom w:val="0"/>
                                          <w:divBdr>
                                            <w:top w:val="none" w:sz="0" w:space="0" w:color="auto"/>
                                            <w:left w:val="none" w:sz="0" w:space="0" w:color="auto"/>
                                            <w:bottom w:val="none" w:sz="0" w:space="0" w:color="auto"/>
                                            <w:right w:val="none" w:sz="0" w:space="0" w:color="auto"/>
                                          </w:divBdr>
                                          <w:divsChild>
                                            <w:div w:id="632752569">
                                              <w:marLeft w:val="0"/>
                                              <w:marRight w:val="0"/>
                                              <w:marTop w:val="0"/>
                                              <w:marBottom w:val="0"/>
                                              <w:divBdr>
                                                <w:top w:val="none" w:sz="0" w:space="0" w:color="auto"/>
                                                <w:left w:val="none" w:sz="0" w:space="0" w:color="auto"/>
                                                <w:bottom w:val="none" w:sz="0" w:space="0" w:color="auto"/>
                                                <w:right w:val="none" w:sz="0" w:space="0" w:color="auto"/>
                                              </w:divBdr>
                                              <w:divsChild>
                                                <w:div w:id="306134111">
                                                  <w:marLeft w:val="0"/>
                                                  <w:marRight w:val="0"/>
                                                  <w:marTop w:val="0"/>
                                                  <w:marBottom w:val="0"/>
                                                  <w:divBdr>
                                                    <w:top w:val="none" w:sz="0" w:space="0" w:color="auto"/>
                                                    <w:left w:val="none" w:sz="0" w:space="0" w:color="auto"/>
                                                    <w:bottom w:val="none" w:sz="0" w:space="0" w:color="auto"/>
                                                    <w:right w:val="none" w:sz="0" w:space="0" w:color="auto"/>
                                                  </w:divBdr>
                                                </w:div>
                                                <w:div w:id="781991981">
                                                  <w:marLeft w:val="0"/>
                                                  <w:marRight w:val="0"/>
                                                  <w:marTop w:val="0"/>
                                                  <w:marBottom w:val="0"/>
                                                  <w:divBdr>
                                                    <w:top w:val="none" w:sz="0" w:space="0" w:color="auto"/>
                                                    <w:left w:val="none" w:sz="0" w:space="0" w:color="auto"/>
                                                    <w:bottom w:val="none" w:sz="0" w:space="0" w:color="auto"/>
                                                    <w:right w:val="none" w:sz="0" w:space="0" w:color="auto"/>
                                                  </w:divBdr>
                                                </w:div>
                                                <w:div w:id="1107891186">
                                                  <w:marLeft w:val="0"/>
                                                  <w:marRight w:val="0"/>
                                                  <w:marTop w:val="0"/>
                                                  <w:marBottom w:val="0"/>
                                                  <w:divBdr>
                                                    <w:top w:val="none" w:sz="0" w:space="0" w:color="auto"/>
                                                    <w:left w:val="none" w:sz="0" w:space="0" w:color="auto"/>
                                                    <w:bottom w:val="none" w:sz="0" w:space="0" w:color="auto"/>
                                                    <w:right w:val="none" w:sz="0" w:space="0" w:color="auto"/>
                                                  </w:divBdr>
                                                </w:div>
                                                <w:div w:id="1435058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90868581">
      <w:bodyDiv w:val="1"/>
      <w:marLeft w:val="0"/>
      <w:marRight w:val="0"/>
      <w:marTop w:val="0"/>
      <w:marBottom w:val="0"/>
      <w:divBdr>
        <w:top w:val="none" w:sz="0" w:space="0" w:color="auto"/>
        <w:left w:val="none" w:sz="0" w:space="0" w:color="auto"/>
        <w:bottom w:val="none" w:sz="0" w:space="0" w:color="auto"/>
        <w:right w:val="none" w:sz="0" w:space="0" w:color="auto"/>
      </w:divBdr>
    </w:div>
    <w:div w:id="1733964839">
      <w:bodyDiv w:val="1"/>
      <w:marLeft w:val="0"/>
      <w:marRight w:val="0"/>
      <w:marTop w:val="0"/>
      <w:marBottom w:val="0"/>
      <w:divBdr>
        <w:top w:val="none" w:sz="0" w:space="0" w:color="auto"/>
        <w:left w:val="none" w:sz="0" w:space="0" w:color="auto"/>
        <w:bottom w:val="none" w:sz="0" w:space="0" w:color="auto"/>
        <w:right w:val="none" w:sz="0" w:space="0" w:color="auto"/>
      </w:divBdr>
    </w:div>
    <w:div w:id="2055079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CBBB9F-0CAE-48EC-A1A0-9690986C92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3982</Words>
  <Characters>22701</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Putney-Yaceshyn, Catherine (ALA)</dc:creator>
  <cp:lastModifiedBy>ANF</cp:lastModifiedBy>
  <cp:revision>2</cp:revision>
  <cp:lastPrinted>2019-10-01T16:29:00Z</cp:lastPrinted>
  <dcterms:created xsi:type="dcterms:W3CDTF">2019-10-10T14:33:00Z</dcterms:created>
  <dcterms:modified xsi:type="dcterms:W3CDTF">2019-10-10T14:33:00Z</dcterms:modified>
</cp:coreProperties>
</file>