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1C6FB" w14:textId="77777777" w:rsidR="000C5075" w:rsidRPr="002D4672" w:rsidRDefault="000C5075" w:rsidP="000C5075">
      <w:pPr>
        <w:pStyle w:val="NoSpacing"/>
        <w:jc w:val="center"/>
        <w:rPr>
          <w:rFonts w:ascii="Times New Roman" w:hAnsi="Times New Roman"/>
          <w:b/>
          <w:sz w:val="32"/>
        </w:rPr>
      </w:pPr>
      <w:bookmarkStart w:id="0" w:name="_GoBack"/>
      <w:bookmarkEnd w:id="0"/>
      <w:r w:rsidRPr="002D4672">
        <w:rPr>
          <w:rFonts w:ascii="Times New Roman" w:hAnsi="Times New Roman"/>
          <w:b/>
          <w:sz w:val="32"/>
        </w:rPr>
        <w:t>COMMONWEALTH OF MASSACHUSETTS</w:t>
      </w:r>
    </w:p>
    <w:p w14:paraId="04D2022A" w14:textId="16AB54B1" w:rsidR="000A6580" w:rsidRPr="002D4672" w:rsidRDefault="000A6580" w:rsidP="000C5075">
      <w:pPr>
        <w:pStyle w:val="NoSpacing"/>
        <w:jc w:val="center"/>
        <w:rPr>
          <w:rFonts w:ascii="Times New Roman" w:hAnsi="Times New Roman"/>
          <w:b/>
          <w:sz w:val="32"/>
        </w:rPr>
      </w:pPr>
      <w:r w:rsidRPr="002D4672">
        <w:rPr>
          <w:rFonts w:ascii="Times New Roman" w:hAnsi="Times New Roman"/>
          <w:b/>
          <w:sz w:val="32"/>
        </w:rPr>
        <w:t>DIVISION OF ADMINISTRATIVE LAW APPEALS</w:t>
      </w:r>
    </w:p>
    <w:p w14:paraId="07A9B54A" w14:textId="0AB3A16C" w:rsidR="000A6580" w:rsidRPr="000C5075" w:rsidRDefault="000A6580" w:rsidP="002D4672">
      <w:pPr>
        <w:pStyle w:val="NoSpacing"/>
        <w:jc w:val="center"/>
        <w:rPr>
          <w:rFonts w:ascii="Times New Roman" w:hAnsi="Times New Roman"/>
          <w:b/>
          <w:sz w:val="40"/>
          <w:szCs w:val="40"/>
        </w:rPr>
      </w:pPr>
      <w:r w:rsidRPr="002D4672">
        <w:rPr>
          <w:rFonts w:ascii="Times New Roman" w:hAnsi="Times New Roman"/>
          <w:b/>
          <w:sz w:val="32"/>
        </w:rPr>
        <w:t>BUREAU OF SPECIAL EDUCATION APPEALS</w:t>
      </w:r>
    </w:p>
    <w:p w14:paraId="57165D83" w14:textId="29B3D500" w:rsidR="000A6580" w:rsidRPr="00CB782F" w:rsidRDefault="000A6580" w:rsidP="000A6580">
      <w:pPr>
        <w:spacing w:before="240" w:after="60" w:line="360" w:lineRule="auto"/>
        <w:outlineLvl w:val="1"/>
        <w:rPr>
          <w:rFonts w:ascii="Times New Roman" w:hAnsi="Times New Roman"/>
          <w:b/>
        </w:rPr>
      </w:pPr>
      <w:r w:rsidRPr="00CB782F">
        <w:rPr>
          <w:rFonts w:ascii="Times New Roman" w:hAnsi="Times New Roman"/>
          <w:b/>
        </w:rPr>
        <w:t>______________________________</w:t>
      </w:r>
      <w:r w:rsidR="00AA75C5">
        <w:rPr>
          <w:rFonts w:ascii="Times New Roman" w:hAnsi="Times New Roman"/>
          <w:b/>
        </w:rPr>
        <w:t>_</w:t>
      </w:r>
    </w:p>
    <w:p w14:paraId="622384B6" w14:textId="4BA5C4C2" w:rsidR="00AA75C5" w:rsidRPr="000C5075" w:rsidRDefault="008B5DEF" w:rsidP="000A6580">
      <w:pPr>
        <w:spacing w:before="240" w:after="60" w:line="360" w:lineRule="auto"/>
        <w:outlineLvl w:val="1"/>
        <w:rPr>
          <w:rFonts w:ascii="Times New Roman" w:eastAsia="Times New Roman" w:hAnsi="Times New Roman"/>
          <w:b/>
          <w:bCs/>
          <w:iCs/>
        </w:rPr>
      </w:pPr>
      <w:r>
        <w:rPr>
          <w:rFonts w:ascii="Times New Roman" w:hAnsi="Times New Roman"/>
          <w:b/>
        </w:rPr>
        <w:t xml:space="preserve">IN RE:  </w:t>
      </w:r>
      <w:r w:rsidR="006D402D">
        <w:rPr>
          <w:rFonts w:ascii="Times New Roman" w:hAnsi="Times New Roman"/>
          <w:b/>
        </w:rPr>
        <w:t>OZAL</w:t>
      </w:r>
      <w:r w:rsidR="00B751DE">
        <w:rPr>
          <w:rStyle w:val="FootnoteReference"/>
          <w:rFonts w:ascii="Times New Roman" w:hAnsi="Times New Roman"/>
          <w:b/>
        </w:rPr>
        <w:footnoteReference w:id="2"/>
      </w:r>
    </w:p>
    <w:p w14:paraId="3EA67AEF" w14:textId="6B7C15C9" w:rsidR="00AA75C5" w:rsidRPr="000C5075" w:rsidRDefault="00AA75C5" w:rsidP="000A6580">
      <w:pPr>
        <w:spacing w:before="240" w:after="60" w:line="360" w:lineRule="auto"/>
        <w:outlineLvl w:val="1"/>
        <w:rPr>
          <w:rFonts w:ascii="Times New Roman" w:eastAsia="Times New Roman" w:hAnsi="Times New Roman"/>
          <w:b/>
          <w:bCs/>
          <w:iCs/>
        </w:rPr>
      </w:pPr>
      <w:r w:rsidRPr="000C5075">
        <w:rPr>
          <w:rFonts w:ascii="Times New Roman" w:eastAsia="Times New Roman" w:hAnsi="Times New Roman"/>
          <w:b/>
          <w:bCs/>
          <w:iCs/>
        </w:rPr>
        <w:t>&amp;</w:t>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t>BSEA #</w:t>
      </w:r>
      <w:r w:rsidR="006D402D">
        <w:rPr>
          <w:rFonts w:ascii="Times New Roman" w:eastAsia="Times New Roman" w:hAnsi="Times New Roman"/>
          <w:b/>
          <w:bCs/>
          <w:iCs/>
        </w:rPr>
        <w:t>19-11391</w:t>
      </w:r>
    </w:p>
    <w:p w14:paraId="462D3FB1" w14:textId="293A9A24" w:rsidR="007173B1" w:rsidRPr="000C5075" w:rsidRDefault="00B751DE" w:rsidP="000A6580">
      <w:pPr>
        <w:spacing w:before="240" w:after="60" w:line="360" w:lineRule="auto"/>
        <w:outlineLvl w:val="1"/>
        <w:rPr>
          <w:rFonts w:ascii="Times New Roman" w:eastAsia="Times New Roman" w:hAnsi="Times New Roman"/>
          <w:b/>
          <w:bCs/>
          <w:iCs/>
        </w:rPr>
      </w:pPr>
      <w:r>
        <w:rPr>
          <w:rFonts w:ascii="Times New Roman" w:eastAsia="Times New Roman" w:hAnsi="Times New Roman"/>
          <w:b/>
          <w:bCs/>
          <w:iCs/>
        </w:rPr>
        <w:t xml:space="preserve"> </w:t>
      </w:r>
      <w:r w:rsidR="006D402D">
        <w:rPr>
          <w:rFonts w:ascii="Times New Roman" w:eastAsia="Times New Roman" w:hAnsi="Times New Roman"/>
          <w:b/>
          <w:bCs/>
          <w:iCs/>
        </w:rPr>
        <w:t>BILLERICA</w:t>
      </w:r>
      <w:r>
        <w:rPr>
          <w:rFonts w:ascii="Times New Roman" w:eastAsia="Times New Roman" w:hAnsi="Times New Roman"/>
          <w:b/>
          <w:bCs/>
          <w:iCs/>
        </w:rPr>
        <w:t xml:space="preserve"> </w:t>
      </w:r>
      <w:r w:rsidR="00145494" w:rsidRPr="000C5075">
        <w:rPr>
          <w:rFonts w:ascii="Times New Roman" w:eastAsia="Times New Roman" w:hAnsi="Times New Roman"/>
          <w:b/>
          <w:bCs/>
          <w:iCs/>
        </w:rPr>
        <w:t>PUBLIC SCHOOLS</w:t>
      </w:r>
    </w:p>
    <w:p w14:paraId="7D704B7F" w14:textId="0BCFB5E9" w:rsidR="000A6580" w:rsidRPr="000C5075" w:rsidRDefault="000A6580" w:rsidP="000A6580">
      <w:pPr>
        <w:pStyle w:val="NoSpacing"/>
        <w:spacing w:line="360" w:lineRule="auto"/>
        <w:rPr>
          <w:rFonts w:ascii="Times New Roman" w:hAnsi="Times New Roman"/>
          <w:b/>
          <w:szCs w:val="24"/>
        </w:rPr>
      </w:pPr>
      <w:r w:rsidRPr="000C5075">
        <w:rPr>
          <w:rFonts w:ascii="Times New Roman" w:hAnsi="Times New Roman"/>
          <w:b/>
          <w:szCs w:val="24"/>
        </w:rPr>
        <w:t>_____________________________</w:t>
      </w:r>
      <w:r w:rsidR="00AA75C5" w:rsidRPr="000C5075">
        <w:rPr>
          <w:rFonts w:ascii="Times New Roman" w:hAnsi="Times New Roman"/>
          <w:b/>
          <w:szCs w:val="24"/>
        </w:rPr>
        <w:t>__</w:t>
      </w:r>
    </w:p>
    <w:p w14:paraId="7F0A6FF2" w14:textId="77777777" w:rsidR="0029453B" w:rsidRPr="002D4672" w:rsidRDefault="0029453B" w:rsidP="000A6580">
      <w:pPr>
        <w:rPr>
          <w:rFonts w:ascii="Times New Roman" w:hAnsi="Times New Roman"/>
          <w:sz w:val="28"/>
          <w:szCs w:val="28"/>
        </w:rPr>
      </w:pPr>
    </w:p>
    <w:p w14:paraId="2D144E3E" w14:textId="5DE90037" w:rsidR="0029453B" w:rsidRPr="002D4672" w:rsidRDefault="00B751DE" w:rsidP="000A6580">
      <w:pPr>
        <w:jc w:val="center"/>
        <w:rPr>
          <w:rFonts w:ascii="Times New Roman" w:hAnsi="Times New Roman"/>
          <w:b/>
          <w:bCs/>
          <w:sz w:val="28"/>
          <w:szCs w:val="28"/>
          <w:u w:val="single"/>
        </w:rPr>
      </w:pPr>
      <w:r>
        <w:rPr>
          <w:rFonts w:ascii="Times New Roman" w:hAnsi="Times New Roman"/>
          <w:b/>
          <w:bCs/>
          <w:sz w:val="28"/>
          <w:szCs w:val="28"/>
          <w:u w:val="single"/>
        </w:rPr>
        <w:t>RULING ON</w:t>
      </w:r>
      <w:r w:rsidR="006D402D">
        <w:rPr>
          <w:rFonts w:ascii="Times New Roman" w:hAnsi="Times New Roman"/>
          <w:b/>
          <w:bCs/>
          <w:sz w:val="28"/>
          <w:szCs w:val="28"/>
          <w:u w:val="single"/>
        </w:rPr>
        <w:t xml:space="preserve"> CROSS</w:t>
      </w:r>
      <w:r>
        <w:rPr>
          <w:rFonts w:ascii="Times New Roman" w:hAnsi="Times New Roman"/>
          <w:b/>
          <w:bCs/>
          <w:sz w:val="28"/>
          <w:szCs w:val="28"/>
          <w:u w:val="single"/>
        </w:rPr>
        <w:t xml:space="preserve"> MOTION</w:t>
      </w:r>
      <w:r w:rsidR="006D402D">
        <w:rPr>
          <w:rFonts w:ascii="Times New Roman" w:hAnsi="Times New Roman"/>
          <w:b/>
          <w:bCs/>
          <w:sz w:val="28"/>
          <w:szCs w:val="28"/>
          <w:u w:val="single"/>
        </w:rPr>
        <w:t>S</w:t>
      </w:r>
      <w:r>
        <w:rPr>
          <w:rFonts w:ascii="Times New Roman" w:hAnsi="Times New Roman"/>
          <w:b/>
          <w:bCs/>
          <w:sz w:val="28"/>
          <w:szCs w:val="28"/>
          <w:u w:val="single"/>
        </w:rPr>
        <w:t xml:space="preserve"> FOR SUMMARY JUDGMENT</w:t>
      </w:r>
    </w:p>
    <w:p w14:paraId="008D5973" w14:textId="77777777" w:rsidR="000A6580" w:rsidRPr="000C5075" w:rsidRDefault="000A6580" w:rsidP="000A6580">
      <w:pPr>
        <w:jc w:val="center"/>
        <w:rPr>
          <w:rFonts w:ascii="Times New Roman" w:hAnsi="Times New Roman"/>
          <w:u w:val="single"/>
        </w:rPr>
      </w:pPr>
    </w:p>
    <w:p w14:paraId="3CC8B08D" w14:textId="4B54081C" w:rsidR="009D7998" w:rsidRDefault="00145494" w:rsidP="00B751DE">
      <w:pPr>
        <w:rPr>
          <w:rFonts w:ascii="Times New Roman" w:hAnsi="Times New Roman"/>
        </w:rPr>
      </w:pPr>
      <w:r w:rsidRPr="000C5075">
        <w:rPr>
          <w:rFonts w:ascii="Times New Roman" w:hAnsi="Times New Roman"/>
        </w:rPr>
        <w:tab/>
      </w:r>
    </w:p>
    <w:p w14:paraId="0977D720" w14:textId="58662B85" w:rsidR="00DF3C47" w:rsidRPr="000C5075" w:rsidRDefault="00B751DE" w:rsidP="000D074A">
      <w:pPr>
        <w:rPr>
          <w:rFonts w:ascii="Times New Roman" w:hAnsi="Times New Roman"/>
        </w:rPr>
      </w:pPr>
      <w:r>
        <w:rPr>
          <w:rFonts w:ascii="Times New Roman" w:hAnsi="Times New Roman"/>
        </w:rPr>
        <w:tab/>
        <w:t xml:space="preserve">This matter comes before the BSEA </w:t>
      </w:r>
      <w:r w:rsidR="006D402D">
        <w:rPr>
          <w:rFonts w:ascii="Times New Roman" w:hAnsi="Times New Roman"/>
        </w:rPr>
        <w:t>initially on Billerica’s May 30, 2019 Request for Hearing seeking relief from the Parents’ Request for Public Funding for an Independent Educational Evaluation (hereinafter “IEE”).  Subsequently, on June 11, 2019, the School filed a Motion for Summary Judgment asserting that no facts were in dispute and that it was entitled to a judgment in its favor as a matter of law.  The Parent filed a Cross-Motion for Summary Judgment and/or a Motion to Dismiss.   Various replies and oppositions ensued.  The Hearing on the merits of the Parties’ dispute is set to begin on July 16, 2019.</w:t>
      </w:r>
    </w:p>
    <w:p w14:paraId="55848A5D" w14:textId="77777777" w:rsidR="00DF3C47" w:rsidRPr="000C5075" w:rsidRDefault="00DF3C47" w:rsidP="000D074A">
      <w:pPr>
        <w:rPr>
          <w:rFonts w:ascii="Times New Roman" w:hAnsi="Times New Roman"/>
        </w:rPr>
      </w:pPr>
    </w:p>
    <w:p w14:paraId="5AFF3F2D" w14:textId="77777777" w:rsidR="00645F05" w:rsidRDefault="00645F05" w:rsidP="006057AF">
      <w:pPr>
        <w:ind w:left="0"/>
        <w:rPr>
          <w:rFonts w:ascii="Times New Roman" w:hAnsi="Times New Roman"/>
        </w:rPr>
      </w:pPr>
    </w:p>
    <w:p w14:paraId="43313E1F" w14:textId="5328FD9B" w:rsidR="00645F05" w:rsidRDefault="00645F05" w:rsidP="00B751DE">
      <w:pPr>
        <w:rPr>
          <w:rFonts w:ascii="Times New Roman" w:hAnsi="Times New Roman"/>
          <w:u w:val="single"/>
        </w:rPr>
      </w:pPr>
      <w:r>
        <w:rPr>
          <w:rFonts w:ascii="Times New Roman" w:hAnsi="Times New Roman"/>
          <w:u w:val="single"/>
        </w:rPr>
        <w:t>LEGAL FRAMEWORK</w:t>
      </w:r>
    </w:p>
    <w:p w14:paraId="6696150C" w14:textId="77777777" w:rsidR="00645F05" w:rsidRDefault="00645F05" w:rsidP="006057AF">
      <w:pPr>
        <w:ind w:left="0"/>
        <w:rPr>
          <w:rFonts w:ascii="Times New Roman" w:hAnsi="Times New Roman"/>
        </w:rPr>
      </w:pPr>
    </w:p>
    <w:p w14:paraId="2CD4AC6D" w14:textId="4C3368CC" w:rsidR="0032791D" w:rsidRPr="006057AF" w:rsidRDefault="007B6AB0" w:rsidP="00B751DE">
      <w:pPr>
        <w:rPr>
          <w:rFonts w:ascii="Times New Roman" w:hAnsi="Times New Roman"/>
        </w:rPr>
      </w:pPr>
      <w:r w:rsidRPr="006057AF">
        <w:rPr>
          <w:rFonts w:ascii="Times New Roman" w:hAnsi="Times New Roman"/>
        </w:rPr>
        <w:t>A.</w:t>
      </w:r>
      <w:r w:rsidR="00645F05" w:rsidRPr="006057AF">
        <w:rPr>
          <w:rFonts w:ascii="Times New Roman" w:hAnsi="Times New Roman"/>
        </w:rPr>
        <w:t xml:space="preserve">  </w:t>
      </w:r>
      <w:r w:rsidR="0032791D" w:rsidRPr="006057AF">
        <w:rPr>
          <w:rFonts w:ascii="Times New Roman" w:hAnsi="Times New Roman"/>
        </w:rPr>
        <w:t>Summary Judgment</w:t>
      </w:r>
    </w:p>
    <w:p w14:paraId="52EDE1C4" w14:textId="77777777" w:rsidR="0032791D" w:rsidRPr="006057AF" w:rsidRDefault="0032791D" w:rsidP="00B751DE">
      <w:pPr>
        <w:rPr>
          <w:rFonts w:ascii="Times New Roman" w:hAnsi="Times New Roman"/>
        </w:rPr>
      </w:pPr>
    </w:p>
    <w:p w14:paraId="21EDC392" w14:textId="6DFD6897" w:rsidR="007B6AB0" w:rsidRPr="006057AF" w:rsidRDefault="006D402D" w:rsidP="00B751DE">
      <w:pPr>
        <w:rPr>
          <w:rFonts w:ascii="Times New Roman" w:hAnsi="Times New Roman"/>
        </w:rPr>
      </w:pPr>
      <w:r w:rsidRPr="006057AF">
        <w:rPr>
          <w:rFonts w:ascii="Times New Roman" w:hAnsi="Times New Roman"/>
        </w:rPr>
        <w:tab/>
        <w:t xml:space="preserve">In </w:t>
      </w:r>
      <w:r w:rsidR="00D469FC" w:rsidRPr="006057AF">
        <w:rPr>
          <w:rFonts w:ascii="Times New Roman" w:hAnsi="Times New Roman"/>
        </w:rPr>
        <w:t xml:space="preserve">a </w:t>
      </w:r>
      <w:r w:rsidRPr="006057AF">
        <w:rPr>
          <w:rFonts w:ascii="Times New Roman" w:hAnsi="Times New Roman"/>
        </w:rPr>
        <w:t>Massachusetts</w:t>
      </w:r>
      <w:r w:rsidR="00D469FC" w:rsidRPr="006057AF">
        <w:rPr>
          <w:rFonts w:ascii="Times New Roman" w:hAnsi="Times New Roman"/>
        </w:rPr>
        <w:t xml:space="preserve"> administrative Hearing concerning a dispute under the IDEA and/or          M.G. L.c71B</w:t>
      </w:r>
      <w:r w:rsidRPr="006057AF">
        <w:rPr>
          <w:rFonts w:ascii="Times New Roman" w:hAnsi="Times New Roman"/>
        </w:rPr>
        <w:t>, consideration of a Motion for Summary Judgment is governed by 801 CMF 1.01 (7) (h).</w:t>
      </w:r>
      <w:r w:rsidR="00E30722" w:rsidRPr="006057AF">
        <w:rPr>
          <w:rFonts w:ascii="Times New Roman" w:hAnsi="Times New Roman"/>
        </w:rPr>
        <w:t xml:space="preserve">  Th</w:t>
      </w:r>
      <w:r w:rsidR="00D469FC" w:rsidRPr="006057AF">
        <w:rPr>
          <w:rFonts w:ascii="Times New Roman" w:hAnsi="Times New Roman"/>
        </w:rPr>
        <w:t>is</w:t>
      </w:r>
      <w:r w:rsidR="00E30722" w:rsidRPr="006057AF">
        <w:rPr>
          <w:rFonts w:ascii="Times New Roman" w:hAnsi="Times New Roman"/>
        </w:rPr>
        <w:t xml:space="preserve"> r</w:t>
      </w:r>
      <w:r w:rsidR="00D469FC" w:rsidRPr="006057AF">
        <w:rPr>
          <w:rFonts w:ascii="Times New Roman" w:hAnsi="Times New Roman"/>
        </w:rPr>
        <w:t>egulation</w:t>
      </w:r>
      <w:r w:rsidR="00E30722" w:rsidRPr="006057AF">
        <w:rPr>
          <w:rFonts w:ascii="Times New Roman" w:hAnsi="Times New Roman"/>
        </w:rPr>
        <w:t xml:space="preserve"> essentially parallels the Massachusetts Rules of Civil Procedure (MCRP) and the Federal Rules of Civil Procedure (FRCP).  MRCP and FRCP Rule 56 provide that summary judgment may be granted only if the pleadings, depositions, answers to interrogatories and admissions on file, together with the affidavits, if any, show both that there are no genuine issues as to any material fact relating to all or part of a claim or defense, and that the moving party is entitled to judgment as a matter of law.  The party seeking summary judgment bears the burden of proving that there are no genuine issues of material fact on every relevant issue.   </w:t>
      </w:r>
      <w:proofErr w:type="gramStart"/>
      <w:r w:rsidR="00E30722" w:rsidRPr="006057AF">
        <w:rPr>
          <w:rFonts w:ascii="Times New Roman" w:hAnsi="Times New Roman"/>
          <w:i/>
          <w:iCs/>
        </w:rPr>
        <w:t>Patterson</w:t>
      </w:r>
      <w:r w:rsidR="00E30722" w:rsidRPr="006057AF">
        <w:rPr>
          <w:rFonts w:ascii="Times New Roman" w:hAnsi="Times New Roman"/>
        </w:rPr>
        <w:t xml:space="preserve"> v.</w:t>
      </w:r>
      <w:r w:rsidR="00A8144B" w:rsidRPr="006057AF">
        <w:rPr>
          <w:rFonts w:ascii="Times New Roman" w:hAnsi="Times New Roman"/>
        </w:rPr>
        <w:t xml:space="preserve"> </w:t>
      </w:r>
      <w:r w:rsidR="00E30722" w:rsidRPr="006057AF">
        <w:rPr>
          <w:rFonts w:ascii="Times New Roman" w:hAnsi="Times New Roman"/>
          <w:i/>
          <w:iCs/>
        </w:rPr>
        <w:t>Time, Inc.</w:t>
      </w:r>
      <w:r w:rsidR="00E30722" w:rsidRPr="006057AF">
        <w:rPr>
          <w:rFonts w:ascii="Times New Roman" w:hAnsi="Times New Roman"/>
        </w:rPr>
        <w:t xml:space="preserve"> 404 Mass. 14, 17 (1989).</w:t>
      </w:r>
      <w:proofErr w:type="gramEnd"/>
      <w:r w:rsidR="00E30722" w:rsidRPr="006057AF">
        <w:rPr>
          <w:rFonts w:ascii="Times New Roman" w:hAnsi="Times New Roman"/>
        </w:rPr>
        <w:t xml:space="preserve">  Further, on a Motion for </w:t>
      </w:r>
      <w:r w:rsidR="00E30722" w:rsidRPr="006057AF">
        <w:rPr>
          <w:rFonts w:ascii="Times New Roman" w:hAnsi="Times New Roman"/>
        </w:rPr>
        <w:lastRenderedPageBreak/>
        <w:t xml:space="preserve">Summary Judgment, all evidence and/or inferences are to be viewed in a light most favorable to the party opposing summary judgment.  </w:t>
      </w:r>
      <w:proofErr w:type="gramStart"/>
      <w:r w:rsidR="00E30722" w:rsidRPr="006057AF">
        <w:rPr>
          <w:rFonts w:ascii="Times New Roman" w:hAnsi="Times New Roman"/>
          <w:i/>
          <w:iCs/>
        </w:rPr>
        <w:t>Anderson</w:t>
      </w:r>
      <w:r w:rsidR="00E30722" w:rsidRPr="006057AF">
        <w:rPr>
          <w:rFonts w:ascii="Times New Roman" w:hAnsi="Times New Roman"/>
        </w:rPr>
        <w:t xml:space="preserve"> </w:t>
      </w:r>
      <w:r w:rsidR="00BD0B70" w:rsidRPr="006057AF">
        <w:rPr>
          <w:rFonts w:ascii="Times New Roman" w:hAnsi="Times New Roman"/>
        </w:rPr>
        <w:t xml:space="preserve">v. </w:t>
      </w:r>
      <w:r w:rsidR="00E30722" w:rsidRPr="006057AF">
        <w:rPr>
          <w:rFonts w:ascii="Times New Roman" w:hAnsi="Times New Roman"/>
          <w:i/>
          <w:iCs/>
        </w:rPr>
        <w:t xml:space="preserve">Liberty Lobby, </w:t>
      </w:r>
      <w:proofErr w:type="spellStart"/>
      <w:r w:rsidR="00E30722" w:rsidRPr="006057AF">
        <w:rPr>
          <w:rFonts w:ascii="Times New Roman" w:hAnsi="Times New Roman"/>
          <w:i/>
          <w:iCs/>
        </w:rPr>
        <w:t>Inc</w:t>
      </w:r>
      <w:proofErr w:type="spellEnd"/>
      <w:r w:rsidR="00BD0B70" w:rsidRPr="006057AF">
        <w:rPr>
          <w:rFonts w:ascii="Times New Roman" w:hAnsi="Times New Roman"/>
          <w:i/>
          <w:iCs/>
        </w:rPr>
        <w:t xml:space="preserve"> </w:t>
      </w:r>
      <w:r w:rsidR="00E30722" w:rsidRPr="006057AF">
        <w:rPr>
          <w:rFonts w:ascii="Times New Roman" w:hAnsi="Times New Roman"/>
          <w:i/>
          <w:iCs/>
        </w:rPr>
        <w:t>.</w:t>
      </w:r>
      <w:r w:rsidR="00E30722" w:rsidRPr="006057AF">
        <w:rPr>
          <w:rFonts w:ascii="Times New Roman" w:hAnsi="Times New Roman"/>
        </w:rPr>
        <w:t>477 U.S. 232, 252 (1986).</w:t>
      </w:r>
      <w:proofErr w:type="gramEnd"/>
      <w:r w:rsidR="00E30722" w:rsidRPr="006057AF">
        <w:rPr>
          <w:rFonts w:ascii="Times New Roman" w:hAnsi="Times New Roman"/>
        </w:rPr>
        <w:t xml:space="preserve">  See also:</w:t>
      </w:r>
      <w:r w:rsidR="00A8144B" w:rsidRPr="006057AF">
        <w:rPr>
          <w:rFonts w:ascii="Times New Roman" w:hAnsi="Times New Roman"/>
        </w:rPr>
        <w:t xml:space="preserve"> </w:t>
      </w:r>
      <w:r w:rsidR="00E30722" w:rsidRPr="006057AF">
        <w:rPr>
          <w:rFonts w:ascii="Times New Roman" w:hAnsi="Times New Roman"/>
          <w:i/>
          <w:iCs/>
        </w:rPr>
        <w:t>Bridgewater-Raynham</w:t>
      </w:r>
      <w:r w:rsidR="00E30722" w:rsidRPr="006057AF">
        <w:rPr>
          <w:rFonts w:ascii="Times New Roman" w:hAnsi="Times New Roman"/>
        </w:rPr>
        <w:t>, 12 MSER 4 (2006</w:t>
      </w:r>
      <w:r w:rsidR="00E30722" w:rsidRPr="006057AF">
        <w:rPr>
          <w:rFonts w:ascii="Times New Roman" w:hAnsi="Times New Roman"/>
          <w:i/>
          <w:iCs/>
        </w:rPr>
        <w:t xml:space="preserve">); </w:t>
      </w:r>
      <w:r w:rsidR="00BD0B70" w:rsidRPr="006057AF">
        <w:rPr>
          <w:rFonts w:ascii="Times New Roman" w:hAnsi="Times New Roman"/>
          <w:i/>
          <w:iCs/>
        </w:rPr>
        <w:t>Newton</w:t>
      </w:r>
      <w:r w:rsidR="00BD0B70" w:rsidRPr="006057AF">
        <w:rPr>
          <w:rFonts w:ascii="Times New Roman" w:hAnsi="Times New Roman"/>
        </w:rPr>
        <w:t xml:space="preserve">, </w:t>
      </w:r>
      <w:r w:rsidR="00E30722" w:rsidRPr="006057AF">
        <w:rPr>
          <w:rFonts w:ascii="Times New Roman" w:hAnsi="Times New Roman"/>
        </w:rPr>
        <w:t>24 MSER 161 (2018)</w:t>
      </w:r>
    </w:p>
    <w:p w14:paraId="43CEA36E" w14:textId="77777777" w:rsidR="00645F05" w:rsidRDefault="00645F05" w:rsidP="00B751DE">
      <w:pPr>
        <w:rPr>
          <w:rFonts w:ascii="Times New Roman" w:hAnsi="Times New Roman"/>
        </w:rPr>
      </w:pPr>
    </w:p>
    <w:p w14:paraId="39C1123B" w14:textId="727EDB09" w:rsidR="00645F05" w:rsidRDefault="007B6AB0" w:rsidP="00B751DE">
      <w:pPr>
        <w:rPr>
          <w:rFonts w:ascii="Times New Roman" w:hAnsi="Times New Roman"/>
        </w:rPr>
      </w:pPr>
      <w:r>
        <w:rPr>
          <w:rFonts w:ascii="Times New Roman" w:hAnsi="Times New Roman"/>
        </w:rPr>
        <w:t>B.</w:t>
      </w:r>
      <w:r w:rsidR="00645F05">
        <w:rPr>
          <w:rFonts w:ascii="Times New Roman" w:hAnsi="Times New Roman"/>
        </w:rPr>
        <w:t xml:space="preserve">  </w:t>
      </w:r>
      <w:r w:rsidR="00E30722">
        <w:rPr>
          <w:rFonts w:ascii="Times New Roman" w:hAnsi="Times New Roman"/>
        </w:rPr>
        <w:t>Dismissal</w:t>
      </w:r>
    </w:p>
    <w:p w14:paraId="3EE525FE" w14:textId="07A5EE2C" w:rsidR="00645F05" w:rsidRDefault="00645F05" w:rsidP="00B751DE">
      <w:pPr>
        <w:rPr>
          <w:rFonts w:ascii="Times New Roman" w:hAnsi="Times New Roman"/>
        </w:rPr>
      </w:pPr>
    </w:p>
    <w:p w14:paraId="03AEB1E1" w14:textId="36C27C37" w:rsidR="00E30722" w:rsidRDefault="00E30722" w:rsidP="00B751DE">
      <w:pPr>
        <w:rPr>
          <w:rFonts w:ascii="Times New Roman" w:hAnsi="Times New Roman"/>
        </w:rPr>
      </w:pPr>
      <w:r>
        <w:rPr>
          <w:rFonts w:ascii="Times New Roman" w:hAnsi="Times New Roman"/>
        </w:rPr>
        <w:tab/>
        <w:t xml:space="preserve">A Motion to Dismiss may be granted if the party requesting the hearing fails to state a claim for which relief is available through the BSEA.  801 CMR 1.01 (7) (g); BSEA Hearing rules XVII (4).  See also FRCP Rule 12 (b) (6) and MRCP Rule 12 </w:t>
      </w:r>
      <w:r w:rsidR="00A8144B">
        <w:rPr>
          <w:rFonts w:ascii="Times New Roman" w:hAnsi="Times New Roman"/>
        </w:rPr>
        <w:t>(b) (6).  Dismissal on pleadings is disfavored.  In considering whether dismissal is warranted a Hearing Officer must accept all factual allegations set forth in the petitioner’s hearing request as true. Similarly, the Hearing Office</w:t>
      </w:r>
      <w:r w:rsidR="00D62BE7">
        <w:rPr>
          <w:rFonts w:ascii="Times New Roman" w:hAnsi="Times New Roman"/>
        </w:rPr>
        <w:t>r must resolve all factual in</w:t>
      </w:r>
      <w:r w:rsidR="00A8144B">
        <w:rPr>
          <w:rFonts w:ascii="Times New Roman" w:hAnsi="Times New Roman"/>
        </w:rPr>
        <w:t xml:space="preserve">ferences and/or inconsistencies, as well as the veracity or provability of a factual claim, in favor of the non-moving party.  If those facts, </w:t>
      </w:r>
      <w:r w:rsidR="00D469FC">
        <w:rPr>
          <w:rFonts w:ascii="Times New Roman" w:hAnsi="Times New Roman"/>
        </w:rPr>
        <w:t>p</w:t>
      </w:r>
      <w:r w:rsidR="00A8144B">
        <w:rPr>
          <w:rFonts w:ascii="Times New Roman" w:hAnsi="Times New Roman"/>
        </w:rPr>
        <w:t xml:space="preserve">roved at hearing, would entitle the non-moving party to any form of relief from the BSEA, then dismissal for failure to state a claim is not appropriate.  </w:t>
      </w:r>
      <w:proofErr w:type="gramStart"/>
      <w:r w:rsidR="00A8144B">
        <w:rPr>
          <w:rFonts w:ascii="Times New Roman" w:hAnsi="Times New Roman"/>
          <w:i/>
          <w:iCs/>
        </w:rPr>
        <w:t>Ashcroft</w:t>
      </w:r>
      <w:r w:rsidR="00A8144B">
        <w:rPr>
          <w:rFonts w:ascii="Times New Roman" w:hAnsi="Times New Roman"/>
        </w:rPr>
        <w:t xml:space="preserve"> v.</w:t>
      </w:r>
      <w:r w:rsidR="00BD0B70">
        <w:rPr>
          <w:rFonts w:ascii="Times New Roman" w:hAnsi="Times New Roman"/>
        </w:rPr>
        <w:t xml:space="preserve"> </w:t>
      </w:r>
      <w:r w:rsidR="00A8144B">
        <w:rPr>
          <w:rFonts w:ascii="Times New Roman" w:hAnsi="Times New Roman"/>
          <w:i/>
          <w:iCs/>
        </w:rPr>
        <w:t xml:space="preserve">Iqbal </w:t>
      </w:r>
      <w:r w:rsidR="00A8144B">
        <w:rPr>
          <w:rFonts w:ascii="Times New Roman" w:hAnsi="Times New Roman"/>
        </w:rPr>
        <w:t xml:space="preserve">556 U.S. 662 (2009); </w:t>
      </w:r>
      <w:r w:rsidR="00A8144B">
        <w:rPr>
          <w:rFonts w:ascii="Times New Roman" w:hAnsi="Times New Roman"/>
          <w:i/>
          <w:iCs/>
        </w:rPr>
        <w:t>Ocasio-Hernandez</w:t>
      </w:r>
      <w:r w:rsidR="00A8144B">
        <w:rPr>
          <w:rFonts w:ascii="Times New Roman" w:hAnsi="Times New Roman"/>
        </w:rPr>
        <w:t xml:space="preserve"> v. </w:t>
      </w:r>
      <w:r w:rsidR="00A8144B">
        <w:rPr>
          <w:rFonts w:ascii="Times New Roman" w:hAnsi="Times New Roman"/>
          <w:i/>
          <w:iCs/>
        </w:rPr>
        <w:t>Fortunato-</w:t>
      </w:r>
      <w:proofErr w:type="spellStart"/>
      <w:r w:rsidR="00A8144B">
        <w:rPr>
          <w:rFonts w:ascii="Times New Roman" w:hAnsi="Times New Roman"/>
          <w:i/>
          <w:iCs/>
        </w:rPr>
        <w:t>Burset</w:t>
      </w:r>
      <w:proofErr w:type="spellEnd"/>
      <w:r w:rsidR="00A8144B">
        <w:rPr>
          <w:rFonts w:ascii="Times New Roman" w:hAnsi="Times New Roman"/>
        </w:rPr>
        <w:t>, 640 F.</w:t>
      </w:r>
      <w:r w:rsidR="00BD0B70">
        <w:rPr>
          <w:rFonts w:ascii="Times New Roman" w:hAnsi="Times New Roman"/>
        </w:rPr>
        <w:t>3</w:t>
      </w:r>
      <w:r w:rsidR="00A8144B">
        <w:rPr>
          <w:rFonts w:ascii="Times New Roman" w:hAnsi="Times New Roman"/>
        </w:rPr>
        <w:t>d. 1 (1</w:t>
      </w:r>
      <w:r w:rsidR="00A8144B" w:rsidRPr="00A8144B">
        <w:rPr>
          <w:rFonts w:ascii="Times New Roman" w:hAnsi="Times New Roman"/>
          <w:vertAlign w:val="superscript"/>
        </w:rPr>
        <w:t>st</w:t>
      </w:r>
      <w:r w:rsidR="00A8144B">
        <w:rPr>
          <w:rFonts w:ascii="Times New Roman" w:hAnsi="Times New Roman"/>
        </w:rPr>
        <w:t xml:space="preserve"> Cir. 2011); </w:t>
      </w:r>
      <w:r w:rsidR="00A8144B">
        <w:rPr>
          <w:rFonts w:ascii="Times New Roman" w:hAnsi="Times New Roman"/>
          <w:i/>
          <w:iCs/>
        </w:rPr>
        <w:t>Doe</w:t>
      </w:r>
      <w:r w:rsidR="00A8144B">
        <w:rPr>
          <w:rFonts w:ascii="Times New Roman" w:hAnsi="Times New Roman"/>
        </w:rPr>
        <w:t xml:space="preserve"> v.</w:t>
      </w:r>
      <w:r w:rsidR="00BD0B70">
        <w:rPr>
          <w:rFonts w:ascii="Times New Roman" w:hAnsi="Times New Roman"/>
        </w:rPr>
        <w:t xml:space="preserve"> </w:t>
      </w:r>
      <w:r w:rsidR="00A8144B">
        <w:rPr>
          <w:rFonts w:ascii="Times New Roman" w:hAnsi="Times New Roman"/>
          <w:i/>
          <w:iCs/>
        </w:rPr>
        <w:t>Attleboro</w:t>
      </w:r>
      <w:r w:rsidR="00A8144B">
        <w:rPr>
          <w:rFonts w:ascii="Times New Roman" w:hAnsi="Times New Roman"/>
        </w:rPr>
        <w:t>, 2011 U.S. Dist. LEXIS 98235 (Mass. 2011) (not in official reporter).</w:t>
      </w:r>
      <w:proofErr w:type="gramEnd"/>
    </w:p>
    <w:p w14:paraId="74C78C43" w14:textId="265CD78F" w:rsidR="00A8144B" w:rsidRDefault="00A8144B" w:rsidP="00B751DE">
      <w:pPr>
        <w:rPr>
          <w:rFonts w:ascii="Times New Roman" w:hAnsi="Times New Roman"/>
        </w:rPr>
      </w:pPr>
    </w:p>
    <w:p w14:paraId="52C64E1B" w14:textId="1CE67898" w:rsidR="00A8144B" w:rsidRDefault="00A8144B" w:rsidP="00B751DE">
      <w:pPr>
        <w:rPr>
          <w:rFonts w:ascii="Times New Roman" w:hAnsi="Times New Roman"/>
        </w:rPr>
      </w:pPr>
      <w:r>
        <w:rPr>
          <w:rFonts w:ascii="Times New Roman" w:hAnsi="Times New Roman"/>
          <w:u w:val="single"/>
        </w:rPr>
        <w:t>FACTUAL BACKGROUND</w:t>
      </w:r>
    </w:p>
    <w:p w14:paraId="50AD1CE2" w14:textId="1C39F6C0" w:rsidR="00A8144B" w:rsidRDefault="00A8144B" w:rsidP="00B751DE">
      <w:pPr>
        <w:rPr>
          <w:rFonts w:ascii="Times New Roman" w:hAnsi="Times New Roman"/>
        </w:rPr>
      </w:pPr>
    </w:p>
    <w:p w14:paraId="76BBE5C2" w14:textId="0ECDCAAC" w:rsidR="00A8144B" w:rsidRDefault="00A8144B" w:rsidP="00B751DE">
      <w:pPr>
        <w:rPr>
          <w:rFonts w:ascii="Times New Roman" w:hAnsi="Times New Roman"/>
        </w:rPr>
      </w:pPr>
      <w:r>
        <w:rPr>
          <w:rFonts w:ascii="Times New Roman" w:hAnsi="Times New Roman"/>
        </w:rPr>
        <w:tab/>
        <w:t xml:space="preserve">At this stage in the proceedings the facts available to the Hearing Officer are few and not well developed.  The following “facts” are taken from the Parties’ submissions and presented in the light most favorable to the Party resisting dismissal on each issue.  </w:t>
      </w:r>
    </w:p>
    <w:p w14:paraId="07E4D5AB" w14:textId="70E5C8E6" w:rsidR="00C4783A" w:rsidRDefault="00C4783A" w:rsidP="00B751DE">
      <w:pPr>
        <w:rPr>
          <w:rFonts w:ascii="Times New Roman" w:hAnsi="Times New Roman"/>
        </w:rPr>
      </w:pPr>
    </w:p>
    <w:p w14:paraId="3A592035" w14:textId="045FD62E" w:rsidR="00C4783A" w:rsidRDefault="00C4783A" w:rsidP="00C4783A">
      <w:pPr>
        <w:pStyle w:val="ListParagraph"/>
        <w:numPr>
          <w:ilvl w:val="0"/>
          <w:numId w:val="4"/>
        </w:numPr>
        <w:rPr>
          <w:rFonts w:ascii="Times New Roman" w:hAnsi="Times New Roman"/>
        </w:rPr>
      </w:pPr>
      <w:r>
        <w:rPr>
          <w:rFonts w:ascii="Times New Roman" w:hAnsi="Times New Roman"/>
        </w:rPr>
        <w:t xml:space="preserve"> </w:t>
      </w:r>
      <w:proofErr w:type="spellStart"/>
      <w:r>
        <w:rPr>
          <w:rFonts w:ascii="Times New Roman" w:hAnsi="Times New Roman"/>
        </w:rPr>
        <w:t>Ozal</w:t>
      </w:r>
      <w:proofErr w:type="spellEnd"/>
      <w:r>
        <w:rPr>
          <w:rFonts w:ascii="Times New Roman" w:hAnsi="Times New Roman"/>
        </w:rPr>
        <w:t xml:space="preserve"> is a resident of Billerica entitled to receive special education services.</w:t>
      </w:r>
    </w:p>
    <w:p w14:paraId="6BA85AFB" w14:textId="2B38FF57" w:rsidR="00C4783A" w:rsidRDefault="00C4783A" w:rsidP="00C4783A">
      <w:pPr>
        <w:rPr>
          <w:rFonts w:ascii="Times New Roman" w:hAnsi="Times New Roman"/>
        </w:rPr>
      </w:pPr>
    </w:p>
    <w:p w14:paraId="44A870A4" w14:textId="75AEC8DC" w:rsidR="00C4783A" w:rsidRDefault="00C4783A" w:rsidP="00C4783A">
      <w:pPr>
        <w:pStyle w:val="ListParagraph"/>
        <w:numPr>
          <w:ilvl w:val="0"/>
          <w:numId w:val="4"/>
        </w:numPr>
        <w:rPr>
          <w:rFonts w:ascii="Times New Roman" w:hAnsi="Times New Roman"/>
        </w:rPr>
      </w:pPr>
      <w:r>
        <w:rPr>
          <w:rFonts w:ascii="Times New Roman" w:hAnsi="Times New Roman"/>
        </w:rPr>
        <w:t xml:space="preserve"> A Team meeting was held on May 15, 2019.  On May 17, 2019, as a result of that discussion, Billerica requested the Parent</w:t>
      </w:r>
      <w:r w:rsidR="00BD0B70">
        <w:rPr>
          <w:rFonts w:ascii="Times New Roman" w:hAnsi="Times New Roman"/>
        </w:rPr>
        <w:t>’</w:t>
      </w:r>
      <w:r w:rsidR="00F225F8">
        <w:rPr>
          <w:rFonts w:ascii="Times New Roman" w:hAnsi="Times New Roman"/>
        </w:rPr>
        <w:t>s</w:t>
      </w:r>
      <w:r w:rsidR="00BD0B70">
        <w:rPr>
          <w:rFonts w:ascii="Times New Roman" w:hAnsi="Times New Roman"/>
        </w:rPr>
        <w:t xml:space="preserve"> </w:t>
      </w:r>
      <w:r>
        <w:rPr>
          <w:rFonts w:ascii="Times New Roman" w:hAnsi="Times New Roman"/>
        </w:rPr>
        <w:t>consent to conduct a transition assessment.  The parent has not</w:t>
      </w:r>
      <w:r w:rsidR="00D469FC">
        <w:rPr>
          <w:rFonts w:ascii="Times New Roman" w:hAnsi="Times New Roman"/>
        </w:rPr>
        <w:t>,</w:t>
      </w:r>
      <w:r>
        <w:rPr>
          <w:rFonts w:ascii="Times New Roman" w:hAnsi="Times New Roman"/>
        </w:rPr>
        <w:t xml:space="preserve"> </w:t>
      </w:r>
      <w:r w:rsidR="00D469FC">
        <w:rPr>
          <w:rFonts w:ascii="Times New Roman" w:hAnsi="Times New Roman"/>
        </w:rPr>
        <w:t xml:space="preserve">to date, </w:t>
      </w:r>
      <w:r>
        <w:rPr>
          <w:rFonts w:ascii="Times New Roman" w:hAnsi="Times New Roman"/>
        </w:rPr>
        <w:t>provided the necessary consent to move forward with that assessment.</w:t>
      </w:r>
    </w:p>
    <w:p w14:paraId="5726942C" w14:textId="77777777" w:rsidR="00C4783A" w:rsidRPr="00C4783A" w:rsidRDefault="00C4783A" w:rsidP="00C4783A">
      <w:pPr>
        <w:pStyle w:val="ListParagraph"/>
        <w:rPr>
          <w:rFonts w:ascii="Times New Roman" w:hAnsi="Times New Roman"/>
        </w:rPr>
      </w:pPr>
    </w:p>
    <w:p w14:paraId="10E5B392" w14:textId="75B41A94" w:rsidR="00C4783A" w:rsidRDefault="00C4783A" w:rsidP="00C4783A">
      <w:pPr>
        <w:pStyle w:val="ListParagraph"/>
        <w:numPr>
          <w:ilvl w:val="0"/>
          <w:numId w:val="4"/>
        </w:numPr>
        <w:rPr>
          <w:rFonts w:ascii="Times New Roman" w:hAnsi="Times New Roman"/>
        </w:rPr>
      </w:pPr>
      <w:r>
        <w:rPr>
          <w:rFonts w:ascii="Times New Roman" w:hAnsi="Times New Roman"/>
        </w:rPr>
        <w:t>On May 21, 2019, the Parent through her attorney, requested a publicly funded IEE. She wrote: “[Ms. O] rejects the District’s most recent transition assessment to the extent the District has ever completed one.”</w:t>
      </w:r>
    </w:p>
    <w:p w14:paraId="6D43C9EA" w14:textId="77777777" w:rsidR="00C4783A" w:rsidRPr="00C4783A" w:rsidRDefault="00C4783A" w:rsidP="00C4783A">
      <w:pPr>
        <w:pStyle w:val="ListParagraph"/>
        <w:rPr>
          <w:rFonts w:ascii="Times New Roman" w:hAnsi="Times New Roman"/>
        </w:rPr>
      </w:pPr>
    </w:p>
    <w:p w14:paraId="4AC47185" w14:textId="196C95B5" w:rsidR="00C4783A" w:rsidRDefault="00C4783A" w:rsidP="00C4783A">
      <w:pPr>
        <w:pStyle w:val="ListParagraph"/>
        <w:numPr>
          <w:ilvl w:val="0"/>
          <w:numId w:val="4"/>
        </w:numPr>
        <w:rPr>
          <w:rFonts w:ascii="Times New Roman" w:hAnsi="Times New Roman"/>
        </w:rPr>
      </w:pPr>
      <w:r>
        <w:rPr>
          <w:rFonts w:ascii="Times New Roman" w:hAnsi="Times New Roman"/>
        </w:rPr>
        <w:t>On May 30, 2019 the School requested a BSEA Hearing to determine its responsibility to authorize an IEE pursuant to 603 CMR 28.04 (5)</w:t>
      </w:r>
      <w:r w:rsidR="00D469FC">
        <w:rPr>
          <w:rFonts w:ascii="Times New Roman" w:hAnsi="Times New Roman"/>
        </w:rPr>
        <w:t>.</w:t>
      </w:r>
    </w:p>
    <w:p w14:paraId="1041FA58" w14:textId="77777777" w:rsidR="00C4783A" w:rsidRPr="00C4783A" w:rsidRDefault="00C4783A" w:rsidP="00C4783A">
      <w:pPr>
        <w:pStyle w:val="ListParagraph"/>
        <w:rPr>
          <w:rFonts w:ascii="Times New Roman" w:hAnsi="Times New Roman"/>
        </w:rPr>
      </w:pPr>
    </w:p>
    <w:p w14:paraId="7BA8A800" w14:textId="75B7F0A1" w:rsidR="00C4783A" w:rsidRDefault="00C4783A" w:rsidP="00C4783A">
      <w:pPr>
        <w:pStyle w:val="ListParagraph"/>
        <w:numPr>
          <w:ilvl w:val="0"/>
          <w:numId w:val="4"/>
        </w:numPr>
        <w:rPr>
          <w:rFonts w:ascii="Times New Roman" w:hAnsi="Times New Roman"/>
        </w:rPr>
      </w:pPr>
      <w:r>
        <w:rPr>
          <w:rFonts w:ascii="Times New Roman" w:hAnsi="Times New Roman"/>
        </w:rPr>
        <w:t xml:space="preserve">There is no information in the record concerning formal or informal transition assessments, evaluations, observations, data collection, planning meetings, interviews, vocational or prevocational instruction or placements conducted by Billerica for </w:t>
      </w:r>
      <w:proofErr w:type="spellStart"/>
      <w:r>
        <w:rPr>
          <w:rFonts w:ascii="Times New Roman" w:hAnsi="Times New Roman"/>
        </w:rPr>
        <w:t>Ozal</w:t>
      </w:r>
      <w:proofErr w:type="spellEnd"/>
      <w:r>
        <w:rPr>
          <w:rFonts w:ascii="Times New Roman" w:hAnsi="Times New Roman"/>
        </w:rPr>
        <w:t>.</w:t>
      </w:r>
    </w:p>
    <w:p w14:paraId="44640399" w14:textId="77777777" w:rsidR="00D469FC" w:rsidRPr="00D469FC" w:rsidRDefault="00D469FC" w:rsidP="00D469FC">
      <w:pPr>
        <w:pStyle w:val="ListParagraph"/>
        <w:rPr>
          <w:rFonts w:ascii="Times New Roman" w:hAnsi="Times New Roman"/>
        </w:rPr>
      </w:pPr>
    </w:p>
    <w:p w14:paraId="2C975351" w14:textId="77777777" w:rsidR="00D469FC" w:rsidRDefault="00D469FC" w:rsidP="00D469FC">
      <w:pPr>
        <w:pStyle w:val="ListParagraph"/>
        <w:ind w:left="1076"/>
        <w:rPr>
          <w:rFonts w:ascii="Times New Roman" w:hAnsi="Times New Roman"/>
        </w:rPr>
      </w:pPr>
    </w:p>
    <w:p w14:paraId="7A443040" w14:textId="19B037DE" w:rsidR="00C4783A" w:rsidRDefault="00C4783A" w:rsidP="00C4783A">
      <w:pPr>
        <w:pStyle w:val="ListParagraph"/>
        <w:rPr>
          <w:rFonts w:ascii="Times New Roman" w:hAnsi="Times New Roman"/>
        </w:rPr>
      </w:pPr>
    </w:p>
    <w:p w14:paraId="185BF812" w14:textId="1B489BC4" w:rsidR="00C4783A" w:rsidRDefault="00C4783A" w:rsidP="00C4783A">
      <w:pPr>
        <w:pStyle w:val="ListParagraph"/>
        <w:rPr>
          <w:rFonts w:ascii="Times New Roman" w:hAnsi="Times New Roman"/>
        </w:rPr>
      </w:pPr>
    </w:p>
    <w:p w14:paraId="4B8C5DC8" w14:textId="50C83A53" w:rsidR="00C4783A" w:rsidRDefault="00C4783A" w:rsidP="006057AF">
      <w:pPr>
        <w:pStyle w:val="ListParagraph"/>
        <w:ind w:left="0"/>
        <w:rPr>
          <w:rFonts w:ascii="Times New Roman" w:hAnsi="Times New Roman"/>
          <w:u w:val="single"/>
        </w:rPr>
      </w:pPr>
      <w:r>
        <w:rPr>
          <w:rFonts w:ascii="Times New Roman" w:hAnsi="Times New Roman"/>
          <w:u w:val="single"/>
        </w:rPr>
        <w:lastRenderedPageBreak/>
        <w:t>PARTIES</w:t>
      </w:r>
      <w:r w:rsidR="004E3CA5">
        <w:rPr>
          <w:rFonts w:ascii="Times New Roman" w:hAnsi="Times New Roman"/>
          <w:u w:val="single"/>
        </w:rPr>
        <w:t>’POSITIONS</w:t>
      </w:r>
    </w:p>
    <w:p w14:paraId="63787859" w14:textId="1FADED0A" w:rsidR="004E3CA5" w:rsidRDefault="004E3CA5" w:rsidP="006057AF">
      <w:pPr>
        <w:pStyle w:val="ListParagraph"/>
        <w:ind w:left="0"/>
        <w:rPr>
          <w:rFonts w:ascii="Times New Roman" w:hAnsi="Times New Roman"/>
        </w:rPr>
      </w:pPr>
    </w:p>
    <w:p w14:paraId="6E6B5206" w14:textId="51AB0F12" w:rsidR="004E3CA5" w:rsidRDefault="004E3CA5" w:rsidP="006057AF">
      <w:pPr>
        <w:pStyle w:val="ListParagraph"/>
        <w:ind w:left="0"/>
        <w:rPr>
          <w:rFonts w:ascii="Times New Roman" w:hAnsi="Times New Roman"/>
        </w:rPr>
      </w:pPr>
      <w:r>
        <w:rPr>
          <w:rFonts w:ascii="Times New Roman" w:hAnsi="Times New Roman"/>
        </w:rPr>
        <w:tab/>
        <w:t>The School argues that a necessary predicate for a publicly funded IEE is a corresponding and preceding evaluation conducted by the School.  Since Ms. O</w:t>
      </w:r>
      <w:r w:rsidR="00D469FC">
        <w:rPr>
          <w:rFonts w:ascii="Times New Roman" w:hAnsi="Times New Roman"/>
        </w:rPr>
        <w:t>.</w:t>
      </w:r>
      <w:r>
        <w:rPr>
          <w:rFonts w:ascii="Times New Roman" w:hAnsi="Times New Roman"/>
        </w:rPr>
        <w:t xml:space="preserve"> has not consented to the transition assessment offered by the School, and since the School may not conduct that assessment until consent is obtained, Ms. O’s request for an IEE is premature.  Parents are </w:t>
      </w:r>
      <w:r w:rsidR="00D469FC">
        <w:rPr>
          <w:rFonts w:ascii="Times New Roman" w:hAnsi="Times New Roman"/>
        </w:rPr>
        <w:t xml:space="preserve">not </w:t>
      </w:r>
      <w:r>
        <w:rPr>
          <w:rFonts w:ascii="Times New Roman" w:hAnsi="Times New Roman"/>
        </w:rPr>
        <w:t xml:space="preserve">entitled to an IEE until the School has conducted its own evaluation.  </w:t>
      </w:r>
      <w:r>
        <w:rPr>
          <w:rFonts w:ascii="Times New Roman" w:hAnsi="Times New Roman"/>
          <w:i/>
          <w:iCs/>
        </w:rPr>
        <w:t>Shrewsbury</w:t>
      </w:r>
      <w:r>
        <w:rPr>
          <w:rFonts w:ascii="Times New Roman" w:hAnsi="Times New Roman"/>
        </w:rPr>
        <w:t>, 21 MSER 247 (2015)</w:t>
      </w:r>
    </w:p>
    <w:p w14:paraId="0FC72DF9" w14:textId="673B56A3" w:rsidR="004E3CA5" w:rsidRDefault="004E3CA5" w:rsidP="006057AF">
      <w:pPr>
        <w:pStyle w:val="ListParagraph"/>
        <w:ind w:left="0"/>
        <w:rPr>
          <w:rFonts w:ascii="Times New Roman" w:hAnsi="Times New Roman"/>
        </w:rPr>
      </w:pPr>
    </w:p>
    <w:p w14:paraId="6A77995B" w14:textId="2027E565" w:rsidR="004E3CA5" w:rsidRDefault="004E3CA5" w:rsidP="006057AF">
      <w:pPr>
        <w:pStyle w:val="ListParagraph"/>
        <w:ind w:left="0"/>
        <w:rPr>
          <w:rFonts w:ascii="Times New Roman" w:hAnsi="Times New Roman"/>
        </w:rPr>
      </w:pPr>
      <w:r>
        <w:rPr>
          <w:rFonts w:ascii="Times New Roman" w:hAnsi="Times New Roman"/>
        </w:rPr>
        <w:tab/>
        <w:t>The Parent does not directly address the School argument, contending instead that she is requesting an IEE because the School has failed, to this point, to conduct a proper transition assessment.  She claims she is entitled to an IEE because the School did not evaluate an area of suspected disability.  She also points out that the IDEA does not permit a district to impose an arbitrary time limit within which a Parent may assert a right to an IEE</w:t>
      </w:r>
      <w:r w:rsidR="0091268F">
        <w:rPr>
          <w:rFonts w:ascii="Times New Roman" w:hAnsi="Times New Roman"/>
        </w:rPr>
        <w:t>.</w:t>
      </w:r>
      <w:r>
        <w:rPr>
          <w:rFonts w:ascii="Times New Roman" w:hAnsi="Times New Roman"/>
        </w:rPr>
        <w:t xml:space="preserve"> </w:t>
      </w:r>
      <w:proofErr w:type="gramStart"/>
      <w:r>
        <w:rPr>
          <w:rFonts w:ascii="Times New Roman" w:hAnsi="Times New Roman"/>
          <w:i/>
          <w:iCs/>
        </w:rPr>
        <w:t>Shrewsbury</w:t>
      </w:r>
      <w:r>
        <w:rPr>
          <w:rFonts w:ascii="Times New Roman" w:hAnsi="Times New Roman"/>
        </w:rPr>
        <w:t xml:space="preserve">, </w:t>
      </w:r>
      <w:r>
        <w:rPr>
          <w:rFonts w:ascii="Times New Roman" w:hAnsi="Times New Roman"/>
          <w:i/>
          <w:iCs/>
        </w:rPr>
        <w:t>supra.</w:t>
      </w:r>
      <w:proofErr w:type="gramEnd"/>
      <w:r>
        <w:rPr>
          <w:rFonts w:ascii="Times New Roman" w:hAnsi="Times New Roman"/>
          <w:i/>
          <w:iCs/>
        </w:rPr>
        <w:t xml:space="preserve">  </w:t>
      </w:r>
    </w:p>
    <w:p w14:paraId="009AC3D1" w14:textId="4C56CD7E" w:rsidR="004E3CA5" w:rsidRDefault="004E3CA5" w:rsidP="006057AF">
      <w:pPr>
        <w:pStyle w:val="ListParagraph"/>
        <w:ind w:left="0"/>
        <w:rPr>
          <w:rFonts w:ascii="Times New Roman" w:hAnsi="Times New Roman"/>
        </w:rPr>
      </w:pPr>
    </w:p>
    <w:p w14:paraId="391626D4" w14:textId="21DC5FF8" w:rsidR="004E3CA5" w:rsidRDefault="004E3CA5" w:rsidP="006057AF">
      <w:pPr>
        <w:pStyle w:val="ListParagraph"/>
        <w:ind w:left="0"/>
        <w:rPr>
          <w:rFonts w:ascii="Times New Roman" w:hAnsi="Times New Roman"/>
        </w:rPr>
      </w:pPr>
    </w:p>
    <w:p w14:paraId="25846FE8" w14:textId="5950CDBE" w:rsidR="004E3CA5" w:rsidRDefault="004E3CA5" w:rsidP="006057AF">
      <w:pPr>
        <w:pStyle w:val="ListParagraph"/>
        <w:ind w:left="0"/>
        <w:rPr>
          <w:rFonts w:ascii="Times New Roman" w:hAnsi="Times New Roman"/>
        </w:rPr>
      </w:pPr>
      <w:r>
        <w:rPr>
          <w:rFonts w:ascii="Times New Roman" w:hAnsi="Times New Roman"/>
          <w:u w:val="single"/>
        </w:rPr>
        <w:t>FINDINGS AND CONCLUSIONS</w:t>
      </w:r>
    </w:p>
    <w:p w14:paraId="18166B91" w14:textId="2F2959AA" w:rsidR="004E3CA5" w:rsidRDefault="004E3CA5" w:rsidP="006057AF">
      <w:pPr>
        <w:pStyle w:val="ListParagraph"/>
        <w:ind w:left="0"/>
        <w:rPr>
          <w:rFonts w:ascii="Times New Roman" w:hAnsi="Times New Roman"/>
        </w:rPr>
      </w:pPr>
    </w:p>
    <w:p w14:paraId="6061AD3E" w14:textId="281DA2D7" w:rsidR="004E3CA5" w:rsidRDefault="004E3CA5" w:rsidP="006057AF">
      <w:pPr>
        <w:pStyle w:val="ListParagraph"/>
        <w:ind w:left="0"/>
        <w:rPr>
          <w:rFonts w:ascii="Times New Roman" w:hAnsi="Times New Roman"/>
        </w:rPr>
      </w:pPr>
      <w:r>
        <w:rPr>
          <w:rFonts w:ascii="Times New Roman" w:hAnsi="Times New Roman"/>
        </w:rPr>
        <w:tab/>
        <w:t>The P</w:t>
      </w:r>
      <w:r w:rsidR="00227FBE">
        <w:rPr>
          <w:rFonts w:ascii="Times New Roman" w:hAnsi="Times New Roman"/>
        </w:rPr>
        <w:t>arties appear to be miscommunicating.  As a result, their submissions to the BSEA are clear as mud</w:t>
      </w:r>
      <w:r w:rsidR="00D95F2E">
        <w:rPr>
          <w:rFonts w:ascii="Times New Roman" w:hAnsi="Times New Roman"/>
        </w:rPr>
        <w:t xml:space="preserve"> – the perfect set-up for a highly contested, fact intensive hearing</w:t>
      </w:r>
      <w:r w:rsidR="0091268F">
        <w:rPr>
          <w:rFonts w:ascii="Times New Roman" w:hAnsi="Times New Roman"/>
        </w:rPr>
        <w:t>.</w:t>
      </w:r>
      <w:r w:rsidR="00227FBE">
        <w:rPr>
          <w:rFonts w:ascii="Times New Roman" w:hAnsi="Times New Roman"/>
        </w:rPr>
        <w:t xml:space="preserve">  Th</w:t>
      </w:r>
      <w:r w:rsidR="00D95F2E">
        <w:rPr>
          <w:rFonts w:ascii="Times New Roman" w:hAnsi="Times New Roman"/>
        </w:rPr>
        <w:t>us</w:t>
      </w:r>
      <w:r w:rsidR="0091268F">
        <w:rPr>
          <w:rFonts w:ascii="Times New Roman" w:hAnsi="Times New Roman"/>
        </w:rPr>
        <w:t>,</w:t>
      </w:r>
      <w:r w:rsidR="00227FBE">
        <w:rPr>
          <w:rFonts w:ascii="Times New Roman" w:hAnsi="Times New Roman"/>
        </w:rPr>
        <w:t xml:space="preserve"> </w:t>
      </w:r>
      <w:r w:rsidR="00D95F2E">
        <w:rPr>
          <w:rFonts w:ascii="Times New Roman" w:hAnsi="Times New Roman"/>
        </w:rPr>
        <w:t xml:space="preserve">the </w:t>
      </w:r>
      <w:r w:rsidR="00227FBE">
        <w:rPr>
          <w:rFonts w:ascii="Times New Roman" w:hAnsi="Times New Roman"/>
        </w:rPr>
        <w:t>amount of time and effort spent to contest this matter in advance of a timely scheduled Hearing is dispiriting indeed.</w:t>
      </w:r>
      <w:r w:rsidR="00D95F2E">
        <w:rPr>
          <w:rFonts w:ascii="Times New Roman" w:hAnsi="Times New Roman"/>
        </w:rPr>
        <w:t xml:space="preserve"> </w:t>
      </w:r>
    </w:p>
    <w:p w14:paraId="6C97317D" w14:textId="7F526A30" w:rsidR="00227FBE" w:rsidRDefault="00227FBE" w:rsidP="006057AF">
      <w:pPr>
        <w:pStyle w:val="ListParagraph"/>
        <w:ind w:left="0"/>
        <w:rPr>
          <w:rFonts w:ascii="Times New Roman" w:hAnsi="Times New Roman"/>
        </w:rPr>
      </w:pPr>
    </w:p>
    <w:p w14:paraId="17C0B54A" w14:textId="13E03D21" w:rsidR="00227FBE" w:rsidRDefault="00227FBE" w:rsidP="006057AF">
      <w:pPr>
        <w:pStyle w:val="ListParagraph"/>
        <w:ind w:left="0"/>
        <w:rPr>
          <w:rFonts w:ascii="Times New Roman" w:hAnsi="Times New Roman"/>
        </w:rPr>
      </w:pPr>
      <w:r>
        <w:rPr>
          <w:rFonts w:ascii="Times New Roman" w:hAnsi="Times New Roman"/>
        </w:rPr>
        <w:tab/>
        <w:t xml:space="preserve">After careful consideration of the very few pertinent undisputed facts available to the BSEA, as well as the muddle of disputed and/or missing facts, along with the applicable legal principles I find that both parties are partially right and partially wrong.  To the extent that the Parent is basing her request for an IEE on the School’s May 17, 2019 offer to conduct a transition assessment without having either consented to, or receiving the results of, that assessment, the Parent’s IEE request is improper.  </w:t>
      </w:r>
      <w:proofErr w:type="gramStart"/>
      <w:r>
        <w:rPr>
          <w:rFonts w:ascii="Times New Roman" w:hAnsi="Times New Roman"/>
        </w:rPr>
        <w:t>603 CMR 28.4 (5); 34 CFR 300.502.</w:t>
      </w:r>
      <w:proofErr w:type="gramEnd"/>
      <w:r>
        <w:rPr>
          <w:rFonts w:ascii="Times New Roman" w:hAnsi="Times New Roman"/>
        </w:rPr>
        <w:t xml:space="preserve">  Therefore, the School’s </w:t>
      </w:r>
      <w:r w:rsidR="00D95F2E">
        <w:rPr>
          <w:rFonts w:ascii="Times New Roman" w:hAnsi="Times New Roman"/>
        </w:rPr>
        <w:t>M</w:t>
      </w:r>
      <w:r>
        <w:rPr>
          <w:rFonts w:ascii="Times New Roman" w:hAnsi="Times New Roman"/>
        </w:rPr>
        <w:t>otion for Summary Judgment on that discrete issue is well placed.</w:t>
      </w:r>
    </w:p>
    <w:p w14:paraId="2D521AAB" w14:textId="41D5CEE3" w:rsidR="00227FBE" w:rsidRDefault="00227FBE" w:rsidP="006057AF">
      <w:pPr>
        <w:pStyle w:val="ListParagraph"/>
        <w:ind w:left="0"/>
        <w:rPr>
          <w:rFonts w:ascii="Times New Roman" w:hAnsi="Times New Roman"/>
        </w:rPr>
      </w:pPr>
    </w:p>
    <w:p w14:paraId="426EC038" w14:textId="069F37F5" w:rsidR="00227FBE" w:rsidRDefault="00227FBE" w:rsidP="006057AF">
      <w:pPr>
        <w:pStyle w:val="ListParagraph"/>
        <w:ind w:left="0"/>
        <w:rPr>
          <w:rFonts w:ascii="Times New Roman" w:hAnsi="Times New Roman"/>
        </w:rPr>
      </w:pPr>
      <w:r>
        <w:rPr>
          <w:rFonts w:ascii="Times New Roman" w:hAnsi="Times New Roman"/>
        </w:rPr>
        <w:tab/>
        <w:t>Nevertheless, the Parent asse</w:t>
      </w:r>
      <w:r w:rsidR="00D95F2E">
        <w:rPr>
          <w:rFonts w:ascii="Times New Roman" w:hAnsi="Times New Roman"/>
        </w:rPr>
        <w:t>r</w:t>
      </w:r>
      <w:r>
        <w:rPr>
          <w:rFonts w:ascii="Times New Roman" w:hAnsi="Times New Roman"/>
        </w:rPr>
        <w:t>ts an alternative interpretation of her May 21, 2019 letter rejecting the School’s offer to conduct a transition assessment</w:t>
      </w:r>
      <w:r w:rsidR="00D95F2E">
        <w:rPr>
          <w:rFonts w:ascii="Times New Roman" w:hAnsi="Times New Roman"/>
        </w:rPr>
        <w:t>:</w:t>
      </w:r>
      <w:r>
        <w:rPr>
          <w:rFonts w:ascii="Times New Roman" w:hAnsi="Times New Roman"/>
        </w:rPr>
        <w:t xml:space="preserve"> a claim of continuing failure to assess an area of suspected disability which cannot now be cured by an evaluation proposed to extend six months into the future.  This assertion provides firmer ground for an IEE request, if the predicate facts are proved at Hearing.   As those necessary facts are not agreed upon, or even fully fleshed out, in the Parties’ submissions, her Motion for Summary Judgment must fail. </w:t>
      </w:r>
    </w:p>
    <w:p w14:paraId="45A01678" w14:textId="298AD5E8" w:rsidR="00227FBE" w:rsidRDefault="00227FBE" w:rsidP="006057AF">
      <w:pPr>
        <w:pStyle w:val="ListParagraph"/>
        <w:ind w:left="0"/>
        <w:rPr>
          <w:rFonts w:ascii="Times New Roman" w:hAnsi="Times New Roman"/>
        </w:rPr>
      </w:pPr>
    </w:p>
    <w:p w14:paraId="07DBE2CA" w14:textId="43391B0A" w:rsidR="00F225F8" w:rsidRPr="00F225F8" w:rsidRDefault="00227FBE" w:rsidP="006057AF">
      <w:pPr>
        <w:pStyle w:val="ListParagraph"/>
        <w:ind w:left="0"/>
        <w:rPr>
          <w:rFonts w:ascii="Times New Roman" w:hAnsi="Times New Roman"/>
        </w:rPr>
      </w:pPr>
      <w:r>
        <w:rPr>
          <w:rFonts w:ascii="Times New Roman" w:hAnsi="Times New Roman"/>
        </w:rPr>
        <w:tab/>
        <w:t>Similarly, the Parent’s Motion to Dismiss the School’s Hearing Request is inapt.  The School, the non-moving party, has raised facts and pointed to precedent that could fairly defeat the Parent’s claim if proved at Hearing.   The school may show th</w:t>
      </w:r>
      <w:r w:rsidR="00F225F8">
        <w:rPr>
          <w:rFonts w:ascii="Times New Roman" w:hAnsi="Times New Roman"/>
        </w:rPr>
        <w:t xml:space="preserve">at the IEPs it developed for </w:t>
      </w:r>
      <w:proofErr w:type="spellStart"/>
      <w:r w:rsidR="00F225F8">
        <w:rPr>
          <w:rFonts w:ascii="Times New Roman" w:hAnsi="Times New Roman"/>
        </w:rPr>
        <w:t>Ozal</w:t>
      </w:r>
      <w:proofErr w:type="spellEnd"/>
      <w:r w:rsidR="00F225F8">
        <w:rPr>
          <w:rFonts w:ascii="Times New Roman" w:hAnsi="Times New Roman"/>
        </w:rPr>
        <w:t xml:space="preserve"> and the information it has gathered about his education</w:t>
      </w:r>
      <w:r w:rsidR="00D95F2E">
        <w:rPr>
          <w:rFonts w:ascii="Times New Roman" w:hAnsi="Times New Roman"/>
        </w:rPr>
        <w:t>al</w:t>
      </w:r>
      <w:r w:rsidR="00F225F8">
        <w:rPr>
          <w:rFonts w:ascii="Times New Roman" w:hAnsi="Times New Roman"/>
        </w:rPr>
        <w:t xml:space="preserve"> participation amounted to the type and extent of formal and/or informal transition </w:t>
      </w:r>
      <w:r w:rsidR="0091268F">
        <w:rPr>
          <w:rFonts w:ascii="Times New Roman" w:hAnsi="Times New Roman"/>
        </w:rPr>
        <w:t xml:space="preserve">assessment </w:t>
      </w:r>
      <w:r w:rsidR="00F225F8">
        <w:rPr>
          <w:rFonts w:ascii="Times New Roman" w:hAnsi="Times New Roman"/>
        </w:rPr>
        <w:t xml:space="preserve">required by Massachusetts and the IDEA.   It is entitled to the opportunity to show that such efforts, if made, resulted in information pertinent to </w:t>
      </w:r>
      <w:proofErr w:type="spellStart"/>
      <w:r w:rsidR="00F225F8">
        <w:rPr>
          <w:rFonts w:ascii="Times New Roman" w:hAnsi="Times New Roman"/>
        </w:rPr>
        <w:t>Ozal’s</w:t>
      </w:r>
      <w:proofErr w:type="spellEnd"/>
      <w:r w:rsidR="00F225F8">
        <w:rPr>
          <w:rFonts w:ascii="Times New Roman" w:hAnsi="Times New Roman"/>
        </w:rPr>
        <w:t xml:space="preserve"> transition needs that is comprehensive and appropriate.</w:t>
      </w:r>
    </w:p>
    <w:p w14:paraId="715C2FF2" w14:textId="77777777" w:rsidR="006057AF" w:rsidRDefault="006057AF" w:rsidP="006057AF">
      <w:pPr>
        <w:ind w:left="0"/>
        <w:rPr>
          <w:rFonts w:ascii="Times New Roman" w:hAnsi="Times New Roman"/>
        </w:rPr>
      </w:pPr>
    </w:p>
    <w:p w14:paraId="298D6ED8" w14:textId="78A8541E" w:rsidR="00F225F8" w:rsidRDefault="00C34961" w:rsidP="006057AF">
      <w:pPr>
        <w:ind w:left="0"/>
        <w:rPr>
          <w:rFonts w:ascii="Times New Roman" w:hAnsi="Times New Roman"/>
        </w:rPr>
      </w:pPr>
      <w:r w:rsidRPr="000C5075">
        <w:rPr>
          <w:rFonts w:ascii="Times New Roman" w:hAnsi="Times New Roman"/>
          <w:u w:val="single"/>
        </w:rPr>
        <w:lastRenderedPageBreak/>
        <w:t>ORDER</w:t>
      </w:r>
    </w:p>
    <w:p w14:paraId="4CAFE307" w14:textId="12A557D7" w:rsidR="00F225F8" w:rsidRDefault="00F225F8" w:rsidP="00220826">
      <w:pPr>
        <w:rPr>
          <w:rFonts w:ascii="Times New Roman" w:hAnsi="Times New Roman"/>
        </w:rPr>
      </w:pPr>
    </w:p>
    <w:p w14:paraId="6C2793D7" w14:textId="2716732C" w:rsidR="00F225F8" w:rsidRDefault="00F225F8" w:rsidP="00220826">
      <w:pPr>
        <w:rPr>
          <w:rFonts w:ascii="Times New Roman" w:hAnsi="Times New Roman"/>
        </w:rPr>
      </w:pPr>
      <w:r>
        <w:rPr>
          <w:rFonts w:ascii="Times New Roman" w:hAnsi="Times New Roman"/>
        </w:rPr>
        <w:tab/>
        <w:t xml:space="preserve">The School’s Motion for Summary Judgment, limited to the discrete issue of whether the Parent may obtain an IEE at public expense after failing to consent to a school proffer of an evaluation in the area for which the IEE is sought, is </w:t>
      </w:r>
      <w:r>
        <w:rPr>
          <w:rFonts w:ascii="Times New Roman" w:hAnsi="Times New Roman"/>
          <w:u w:val="single"/>
        </w:rPr>
        <w:t>GRANTED.</w:t>
      </w:r>
      <w:r>
        <w:rPr>
          <w:rFonts w:ascii="Times New Roman" w:hAnsi="Times New Roman"/>
        </w:rPr>
        <w:t xml:space="preserve">  The School may proceed to challenge the Parent’s IEE request on the alternate basis of failure to conduct a</w:t>
      </w:r>
      <w:r w:rsidR="00D95F2E">
        <w:rPr>
          <w:rFonts w:ascii="Times New Roman" w:hAnsi="Times New Roman"/>
        </w:rPr>
        <w:t xml:space="preserve"> comprehensive and appropriate</w:t>
      </w:r>
      <w:r>
        <w:rPr>
          <w:rFonts w:ascii="Times New Roman" w:hAnsi="Times New Roman"/>
        </w:rPr>
        <w:t xml:space="preserve"> evaluation in an area of suspected need.  </w:t>
      </w:r>
    </w:p>
    <w:p w14:paraId="09AA0521" w14:textId="5A9380CE" w:rsidR="00D95F2E" w:rsidRDefault="00D95F2E" w:rsidP="00220826">
      <w:pPr>
        <w:rPr>
          <w:rFonts w:ascii="Times New Roman" w:hAnsi="Times New Roman"/>
        </w:rPr>
      </w:pPr>
    </w:p>
    <w:p w14:paraId="67C1330E" w14:textId="6CAFF0D1" w:rsidR="00D95F2E" w:rsidRDefault="00D95F2E" w:rsidP="00220826">
      <w:pPr>
        <w:rPr>
          <w:rFonts w:ascii="Times New Roman" w:hAnsi="Times New Roman"/>
        </w:rPr>
      </w:pPr>
      <w:r>
        <w:rPr>
          <w:rFonts w:ascii="Times New Roman" w:hAnsi="Times New Roman"/>
        </w:rPr>
        <w:t xml:space="preserve">     </w:t>
      </w:r>
      <w:r w:rsidR="006057AF">
        <w:rPr>
          <w:rFonts w:ascii="Times New Roman" w:hAnsi="Times New Roman"/>
        </w:rPr>
        <w:tab/>
      </w:r>
      <w:r>
        <w:rPr>
          <w:rFonts w:ascii="Times New Roman" w:hAnsi="Times New Roman"/>
        </w:rPr>
        <w:t xml:space="preserve">The Parent’s Motion for Summary Judgment is </w:t>
      </w:r>
      <w:r w:rsidRPr="00D95F2E">
        <w:rPr>
          <w:rFonts w:ascii="Times New Roman" w:hAnsi="Times New Roman"/>
          <w:u w:val="single"/>
        </w:rPr>
        <w:t>DENIED</w:t>
      </w:r>
      <w:r>
        <w:rPr>
          <w:rFonts w:ascii="Times New Roman" w:hAnsi="Times New Roman"/>
        </w:rPr>
        <w:t xml:space="preserve"> due to the existence of disputed and/or inadequate material facts.</w:t>
      </w:r>
    </w:p>
    <w:p w14:paraId="691B5F46" w14:textId="5A22EA74" w:rsidR="00F225F8" w:rsidRDefault="00F225F8" w:rsidP="00220826">
      <w:pPr>
        <w:rPr>
          <w:rFonts w:ascii="Times New Roman" w:hAnsi="Times New Roman"/>
        </w:rPr>
      </w:pPr>
    </w:p>
    <w:p w14:paraId="08893ECF" w14:textId="3968175A" w:rsidR="00F225F8" w:rsidRPr="00F225F8" w:rsidRDefault="00F225F8" w:rsidP="00220826">
      <w:pPr>
        <w:rPr>
          <w:rFonts w:ascii="Times New Roman" w:hAnsi="Times New Roman"/>
        </w:rPr>
      </w:pPr>
      <w:r>
        <w:rPr>
          <w:rFonts w:ascii="Times New Roman" w:hAnsi="Times New Roman"/>
        </w:rPr>
        <w:tab/>
        <w:t xml:space="preserve">The Parent’s Motion to Dismiss is </w:t>
      </w:r>
      <w:r>
        <w:rPr>
          <w:rFonts w:ascii="Times New Roman" w:hAnsi="Times New Roman"/>
          <w:u w:val="single"/>
        </w:rPr>
        <w:t>DENIED</w:t>
      </w:r>
      <w:r>
        <w:rPr>
          <w:rFonts w:ascii="Times New Roman" w:hAnsi="Times New Roman"/>
        </w:rPr>
        <w:t xml:space="preserve"> as disputed and potential material facts </w:t>
      </w:r>
      <w:r w:rsidR="00D95F2E">
        <w:rPr>
          <w:rFonts w:ascii="Times New Roman" w:hAnsi="Times New Roman"/>
        </w:rPr>
        <w:t>have been raised by the parties</w:t>
      </w:r>
      <w:r>
        <w:rPr>
          <w:rFonts w:ascii="Times New Roman" w:hAnsi="Times New Roman"/>
        </w:rPr>
        <w:t xml:space="preserve"> and should be proved at Hearing. </w:t>
      </w:r>
    </w:p>
    <w:p w14:paraId="7CCE89E0" w14:textId="0F31924C" w:rsidR="00C34961" w:rsidRDefault="00C34961" w:rsidP="00220826">
      <w:pPr>
        <w:rPr>
          <w:rFonts w:ascii="Times New Roman" w:hAnsi="Times New Roman"/>
        </w:rPr>
      </w:pPr>
    </w:p>
    <w:p w14:paraId="3A6E6C2E" w14:textId="77777777" w:rsidR="004D4EDF" w:rsidRDefault="004D4EDF" w:rsidP="00220826">
      <w:pPr>
        <w:rPr>
          <w:rFonts w:ascii="Times New Roman" w:hAnsi="Times New Roman"/>
        </w:rPr>
      </w:pPr>
    </w:p>
    <w:p w14:paraId="1521DA3A" w14:textId="72129A86" w:rsidR="00EE7007" w:rsidRDefault="00AD1549" w:rsidP="00E30722">
      <w:pPr>
        <w:rPr>
          <w:rFonts w:ascii="Times New Roman" w:hAnsi="Times New Roman"/>
        </w:rPr>
      </w:pPr>
      <w:r>
        <w:rPr>
          <w:rFonts w:ascii="Times New Roman" w:hAnsi="Times New Roman"/>
        </w:rPr>
        <w:tab/>
      </w:r>
    </w:p>
    <w:p w14:paraId="4EBDA9BA" w14:textId="77777777" w:rsidR="00EE7007" w:rsidRDefault="00EE7007" w:rsidP="000D074A">
      <w:pPr>
        <w:rPr>
          <w:rFonts w:ascii="Times New Roman" w:hAnsi="Times New Roman"/>
        </w:rPr>
      </w:pPr>
    </w:p>
    <w:p w14:paraId="5D25296C" w14:textId="77777777" w:rsidR="00EE7007" w:rsidRDefault="00EE7007" w:rsidP="000D074A">
      <w:pPr>
        <w:rPr>
          <w:rFonts w:ascii="Times New Roman" w:hAnsi="Times New Roman"/>
        </w:rPr>
      </w:pPr>
    </w:p>
    <w:p w14:paraId="288E47A3" w14:textId="3A13DA9F" w:rsidR="00BC0C8C" w:rsidRDefault="000C5075" w:rsidP="006057AF">
      <w:pPr>
        <w:ind w:left="0"/>
        <w:rPr>
          <w:rFonts w:ascii="Times New Roman" w:hAnsi="Times New Roman"/>
        </w:rPr>
      </w:pPr>
      <w:r w:rsidRPr="000C5075">
        <w:rPr>
          <w:rFonts w:ascii="Times New Roman" w:hAnsi="Times New Roman"/>
        </w:rPr>
        <w:t>By the Hearing Officer</w:t>
      </w:r>
    </w:p>
    <w:p w14:paraId="45BA9963" w14:textId="77777777" w:rsidR="00A03EF4" w:rsidRDefault="00A03EF4" w:rsidP="000D074A">
      <w:pPr>
        <w:rPr>
          <w:rFonts w:ascii="Times New Roman" w:hAnsi="Times New Roman"/>
        </w:rPr>
      </w:pPr>
    </w:p>
    <w:p w14:paraId="229B52E4" w14:textId="77777777" w:rsidR="00A03EF4" w:rsidRPr="000C5075" w:rsidRDefault="00A03EF4" w:rsidP="000D074A">
      <w:pPr>
        <w:rPr>
          <w:rFonts w:ascii="Times New Roman" w:hAnsi="Times New Roman"/>
        </w:rPr>
      </w:pPr>
    </w:p>
    <w:p w14:paraId="5D441EB9" w14:textId="77777777" w:rsidR="000C5075" w:rsidRDefault="000C5075" w:rsidP="006057AF">
      <w:pPr>
        <w:ind w:left="0"/>
        <w:rPr>
          <w:rFonts w:ascii="Times New Roman" w:hAnsi="Times New Roman"/>
        </w:rPr>
      </w:pPr>
    </w:p>
    <w:p w14:paraId="44C257D2" w14:textId="702CABA3" w:rsidR="000C5075" w:rsidRPr="000C5075" w:rsidRDefault="000C5075" w:rsidP="000D074A">
      <w:pPr>
        <w:rPr>
          <w:rFonts w:ascii="Times New Roman" w:hAnsi="Times New Roman"/>
        </w:rPr>
      </w:pPr>
      <w:r w:rsidRPr="000C5075">
        <w:rPr>
          <w:rFonts w:ascii="Times New Roman" w:hAnsi="Times New Roman"/>
        </w:rPr>
        <w:t>__________________________</w:t>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r w:rsidR="00C76671" w:rsidRPr="000C5075">
        <w:rPr>
          <w:rFonts w:ascii="Times New Roman" w:hAnsi="Times New Roman"/>
        </w:rPr>
        <w:tab/>
      </w:r>
    </w:p>
    <w:p w14:paraId="49CFA878" w14:textId="54B2D75B" w:rsidR="00C76671" w:rsidRPr="000C5075" w:rsidRDefault="000C5075" w:rsidP="000D074A">
      <w:pPr>
        <w:rPr>
          <w:rFonts w:ascii="Times New Roman" w:hAnsi="Times New Roman"/>
        </w:rPr>
      </w:pPr>
      <w:r w:rsidRPr="000C5075">
        <w:rPr>
          <w:rFonts w:ascii="Times New Roman" w:hAnsi="Times New Roman"/>
        </w:rPr>
        <w:t>L</w:t>
      </w:r>
      <w:r w:rsidR="00C76671" w:rsidRPr="000C5075">
        <w:rPr>
          <w:rFonts w:ascii="Times New Roman" w:hAnsi="Times New Roman"/>
        </w:rPr>
        <w:t>indsay Byrne</w:t>
      </w:r>
    </w:p>
    <w:p w14:paraId="4C7DB4BF" w14:textId="34B66DC0" w:rsidR="000C5075" w:rsidRPr="000C5075" w:rsidRDefault="00E663F7" w:rsidP="000D074A">
      <w:pPr>
        <w:rPr>
          <w:rFonts w:ascii="Times New Roman" w:hAnsi="Times New Roman"/>
        </w:rPr>
      </w:pPr>
      <w:r>
        <w:rPr>
          <w:rFonts w:ascii="Times New Roman" w:hAnsi="Times New Roman"/>
        </w:rPr>
        <w:t>Dated</w:t>
      </w:r>
      <w:r w:rsidR="006057AF">
        <w:rPr>
          <w:rFonts w:ascii="Times New Roman" w:hAnsi="Times New Roman"/>
        </w:rPr>
        <w:t>:</w:t>
      </w:r>
      <w:r>
        <w:rPr>
          <w:rFonts w:ascii="Times New Roman" w:hAnsi="Times New Roman"/>
        </w:rPr>
        <w:t xml:space="preserve">  </w:t>
      </w:r>
      <w:r w:rsidR="00BD0B70">
        <w:rPr>
          <w:rFonts w:ascii="Times New Roman" w:hAnsi="Times New Roman"/>
        </w:rPr>
        <w:t>July 8, 2019</w:t>
      </w:r>
    </w:p>
    <w:p w14:paraId="519D8886" w14:textId="25F3C5FE" w:rsidR="006652B9" w:rsidRPr="000C5075" w:rsidRDefault="005079E1" w:rsidP="000D074A">
      <w:pPr>
        <w:rPr>
          <w:rFonts w:ascii="Times New Roman" w:hAnsi="Times New Roman"/>
        </w:rPr>
      </w:pPr>
      <w:r w:rsidRPr="000C5075">
        <w:rPr>
          <w:rFonts w:ascii="Times New Roman" w:hAnsi="Times New Roman"/>
        </w:rPr>
        <w:t xml:space="preserve"> </w:t>
      </w:r>
    </w:p>
    <w:p w14:paraId="6360E839" w14:textId="77777777" w:rsidR="006652B9" w:rsidRPr="000C5075" w:rsidRDefault="006652B9" w:rsidP="000D074A">
      <w:pPr>
        <w:rPr>
          <w:rFonts w:ascii="Times New Roman" w:hAnsi="Times New Roman"/>
        </w:rPr>
      </w:pPr>
    </w:p>
    <w:p w14:paraId="0FBBA82C" w14:textId="77777777" w:rsidR="007B5339" w:rsidRPr="000C5075" w:rsidRDefault="007B5339" w:rsidP="00EC0655">
      <w:pPr>
        <w:rPr>
          <w:rFonts w:ascii="Times New Roman" w:hAnsi="Times New Roman"/>
        </w:rPr>
      </w:pPr>
    </w:p>
    <w:p w14:paraId="1DA58C71" w14:textId="77777777" w:rsidR="007B5339" w:rsidRPr="000C5075" w:rsidRDefault="007B5339" w:rsidP="00EC0655">
      <w:pPr>
        <w:rPr>
          <w:rFonts w:ascii="Times New Roman" w:hAnsi="Times New Roman"/>
        </w:rPr>
      </w:pPr>
    </w:p>
    <w:p w14:paraId="4EFA0AB2" w14:textId="69793517" w:rsidR="007B5339" w:rsidRPr="000C5075" w:rsidRDefault="007B5339" w:rsidP="00EC0655">
      <w:pPr>
        <w:rPr>
          <w:rFonts w:ascii="Times New Roman" w:hAnsi="Times New Roman"/>
        </w:rPr>
      </w:pPr>
      <w:r w:rsidRPr="000C5075">
        <w:rPr>
          <w:rFonts w:ascii="Times New Roman" w:hAnsi="Times New Roman"/>
        </w:rPr>
        <w:tab/>
      </w:r>
    </w:p>
    <w:p w14:paraId="4E75856F" w14:textId="77777777" w:rsidR="0029453B" w:rsidRPr="000C5075" w:rsidRDefault="0029453B" w:rsidP="000A6580">
      <w:pPr>
        <w:rPr>
          <w:rFonts w:ascii="Times New Roman" w:hAnsi="Times New Roman"/>
        </w:rPr>
      </w:pPr>
    </w:p>
    <w:p w14:paraId="0D8CCA2B" w14:textId="77777777" w:rsidR="0029453B" w:rsidRPr="000C5075" w:rsidRDefault="0029453B" w:rsidP="000A6580">
      <w:pPr>
        <w:rPr>
          <w:rFonts w:ascii="Times New Roman" w:hAnsi="Times New Roman"/>
        </w:rPr>
      </w:pPr>
    </w:p>
    <w:sectPr w:rsidR="0029453B" w:rsidRPr="000C5075" w:rsidSect="009663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9914E" w14:textId="77777777" w:rsidR="00CC4853" w:rsidRDefault="00CC4853" w:rsidP="000A6580">
      <w:r>
        <w:separator/>
      </w:r>
    </w:p>
  </w:endnote>
  <w:endnote w:type="continuationSeparator" w:id="0">
    <w:p w14:paraId="74109ECA" w14:textId="77777777" w:rsidR="00CC4853" w:rsidRDefault="00CC4853" w:rsidP="000A6580">
      <w:r>
        <w:continuationSeparator/>
      </w:r>
    </w:p>
  </w:endnote>
  <w:endnote w:type="continuationNotice" w:id="1">
    <w:p w14:paraId="297B9CE7" w14:textId="77777777" w:rsidR="00CC4853" w:rsidRDefault="00CC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12FA5" w14:textId="77777777" w:rsidR="00966381" w:rsidRDefault="0096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14:paraId="0A4F350D" w14:textId="3AB551AE" w:rsidR="00966381" w:rsidRDefault="00966381">
        <w:pPr>
          <w:pStyle w:val="Footer"/>
          <w:jc w:val="center"/>
        </w:pPr>
        <w:r>
          <w:fldChar w:fldCharType="begin"/>
        </w:r>
        <w:r>
          <w:instrText xml:space="preserve"> PAGE   \* MERGEFORMAT </w:instrText>
        </w:r>
        <w:r>
          <w:fldChar w:fldCharType="separate"/>
        </w:r>
        <w:r w:rsidR="00951207">
          <w:rPr>
            <w:noProof/>
          </w:rPr>
          <w:t>4</w:t>
        </w:r>
        <w:r>
          <w:rPr>
            <w:noProof/>
          </w:rPr>
          <w:fldChar w:fldCharType="end"/>
        </w:r>
      </w:p>
    </w:sdtContent>
  </w:sdt>
  <w:p w14:paraId="411C069A" w14:textId="77777777" w:rsidR="0029062F" w:rsidRDefault="00290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77CB" w14:textId="77777777" w:rsidR="00966381" w:rsidRDefault="0096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EC276" w14:textId="77777777" w:rsidR="00CC4853" w:rsidRDefault="00CC4853" w:rsidP="000A6580">
      <w:r>
        <w:separator/>
      </w:r>
    </w:p>
  </w:footnote>
  <w:footnote w:type="continuationSeparator" w:id="0">
    <w:p w14:paraId="14D0B4BD" w14:textId="77777777" w:rsidR="00CC4853" w:rsidRDefault="00CC4853" w:rsidP="000A6580">
      <w:r>
        <w:continuationSeparator/>
      </w:r>
    </w:p>
  </w:footnote>
  <w:footnote w:type="continuationNotice" w:id="1">
    <w:p w14:paraId="4CC62289" w14:textId="77777777" w:rsidR="00CC4853" w:rsidRDefault="00CC4853"/>
  </w:footnote>
  <w:footnote w:id="2">
    <w:p w14:paraId="1619EAE4" w14:textId="279D0CC9" w:rsidR="00B751DE" w:rsidRDefault="00B751DE">
      <w:pPr>
        <w:pStyle w:val="FootnoteText"/>
      </w:pPr>
      <w:r>
        <w:rPr>
          <w:rStyle w:val="FootnoteReference"/>
        </w:rPr>
        <w:footnoteRef/>
      </w:r>
      <w:r>
        <w:t xml:space="preserve"> “</w:t>
      </w:r>
      <w:proofErr w:type="spellStart"/>
      <w:r w:rsidR="006D402D">
        <w:t>Ozal</w:t>
      </w:r>
      <w:proofErr w:type="spellEnd"/>
      <w:r>
        <w:t xml:space="preserve">” </w:t>
      </w:r>
      <w:r w:rsidR="006D402D">
        <w:t>is a</w:t>
      </w:r>
      <w:r>
        <w:t xml:space="preserve"> pseudonym assigned by the Hearing Officer to protect the privacy of the Student in documents available to the public.</w:t>
      </w:r>
      <w:r w:rsidR="00D469FC">
        <w:t xml:space="preserve">  “Ms. O,” is a derivative of that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69CC" w14:textId="77777777" w:rsidR="00966381" w:rsidRDefault="00966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0D96" w14:textId="77777777" w:rsidR="00220826" w:rsidRDefault="00220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7062" w14:textId="77777777" w:rsidR="00966381" w:rsidRDefault="0096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47E"/>
    <w:multiLevelType w:val="hybridMultilevel"/>
    <w:tmpl w:val="B0F42180"/>
    <w:lvl w:ilvl="0" w:tplc="F92A5E08">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
    <w:nsid w:val="10165A58"/>
    <w:multiLevelType w:val="hybridMultilevel"/>
    <w:tmpl w:val="936AB086"/>
    <w:lvl w:ilvl="0" w:tplc="DD7A131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nsid w:val="47BE0BEF"/>
    <w:multiLevelType w:val="hybridMultilevel"/>
    <w:tmpl w:val="FAE6EAE2"/>
    <w:lvl w:ilvl="0" w:tplc="D4D0B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36614A"/>
    <w:multiLevelType w:val="hybridMultilevel"/>
    <w:tmpl w:val="BCA24742"/>
    <w:lvl w:ilvl="0" w:tplc="0618229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Irving">
    <w15:presenceInfo w15:providerId="Windows Live" w15:userId="9620bc501a5bd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80"/>
    <w:rsid w:val="00000F95"/>
    <w:rsid w:val="000552EA"/>
    <w:rsid w:val="000566B6"/>
    <w:rsid w:val="00094D11"/>
    <w:rsid w:val="000A6580"/>
    <w:rsid w:val="000A6B1E"/>
    <w:rsid w:val="000B5423"/>
    <w:rsid w:val="000C5075"/>
    <w:rsid w:val="000D074A"/>
    <w:rsid w:val="000D3D62"/>
    <w:rsid w:val="000F214D"/>
    <w:rsid w:val="000F332D"/>
    <w:rsid w:val="00141B84"/>
    <w:rsid w:val="00145494"/>
    <w:rsid w:val="001737DA"/>
    <w:rsid w:val="00193906"/>
    <w:rsid w:val="00220826"/>
    <w:rsid w:val="00227FBE"/>
    <w:rsid w:val="00255C89"/>
    <w:rsid w:val="002560FF"/>
    <w:rsid w:val="00270D31"/>
    <w:rsid w:val="00276DD3"/>
    <w:rsid w:val="0029062F"/>
    <w:rsid w:val="0029453B"/>
    <w:rsid w:val="00296B32"/>
    <w:rsid w:val="002C045C"/>
    <w:rsid w:val="002D4672"/>
    <w:rsid w:val="002F00B7"/>
    <w:rsid w:val="0032791D"/>
    <w:rsid w:val="00351EB4"/>
    <w:rsid w:val="0037093E"/>
    <w:rsid w:val="003E5099"/>
    <w:rsid w:val="003F2714"/>
    <w:rsid w:val="004228D1"/>
    <w:rsid w:val="00443C28"/>
    <w:rsid w:val="00462BAB"/>
    <w:rsid w:val="00485EE0"/>
    <w:rsid w:val="00495CDA"/>
    <w:rsid w:val="004A04DF"/>
    <w:rsid w:val="004B7E3C"/>
    <w:rsid w:val="004D4EDF"/>
    <w:rsid w:val="004E3CA5"/>
    <w:rsid w:val="004F3F17"/>
    <w:rsid w:val="005079E1"/>
    <w:rsid w:val="005121C4"/>
    <w:rsid w:val="0051465E"/>
    <w:rsid w:val="00517D1F"/>
    <w:rsid w:val="005230B1"/>
    <w:rsid w:val="0054760C"/>
    <w:rsid w:val="00581CC9"/>
    <w:rsid w:val="005E069F"/>
    <w:rsid w:val="006057AF"/>
    <w:rsid w:val="00631CC9"/>
    <w:rsid w:val="00634D31"/>
    <w:rsid w:val="0064508D"/>
    <w:rsid w:val="00645D4C"/>
    <w:rsid w:val="00645F05"/>
    <w:rsid w:val="00651CC5"/>
    <w:rsid w:val="00660933"/>
    <w:rsid w:val="006652B9"/>
    <w:rsid w:val="0067122C"/>
    <w:rsid w:val="00680755"/>
    <w:rsid w:val="00685344"/>
    <w:rsid w:val="006A3EEA"/>
    <w:rsid w:val="006D402D"/>
    <w:rsid w:val="006D5782"/>
    <w:rsid w:val="006E4F8B"/>
    <w:rsid w:val="006E5562"/>
    <w:rsid w:val="006F5054"/>
    <w:rsid w:val="007100B8"/>
    <w:rsid w:val="007102F2"/>
    <w:rsid w:val="007173B1"/>
    <w:rsid w:val="00744881"/>
    <w:rsid w:val="007556D8"/>
    <w:rsid w:val="0076119A"/>
    <w:rsid w:val="00761484"/>
    <w:rsid w:val="00762A19"/>
    <w:rsid w:val="00794D48"/>
    <w:rsid w:val="007B28DD"/>
    <w:rsid w:val="007B5339"/>
    <w:rsid w:val="007B6AB0"/>
    <w:rsid w:val="007D6F18"/>
    <w:rsid w:val="007F3F06"/>
    <w:rsid w:val="00804BAA"/>
    <w:rsid w:val="00825756"/>
    <w:rsid w:val="00835E40"/>
    <w:rsid w:val="00844132"/>
    <w:rsid w:val="0084766A"/>
    <w:rsid w:val="008631FD"/>
    <w:rsid w:val="00891B90"/>
    <w:rsid w:val="008A2E7A"/>
    <w:rsid w:val="008A4E8C"/>
    <w:rsid w:val="008B407F"/>
    <w:rsid w:val="008B5DEF"/>
    <w:rsid w:val="008D4446"/>
    <w:rsid w:val="008F4712"/>
    <w:rsid w:val="0091268F"/>
    <w:rsid w:val="0092086C"/>
    <w:rsid w:val="00951207"/>
    <w:rsid w:val="00957117"/>
    <w:rsid w:val="00966124"/>
    <w:rsid w:val="00966381"/>
    <w:rsid w:val="00982BFF"/>
    <w:rsid w:val="009C780C"/>
    <w:rsid w:val="009D7998"/>
    <w:rsid w:val="009F2D95"/>
    <w:rsid w:val="00A03EF4"/>
    <w:rsid w:val="00A70A9A"/>
    <w:rsid w:val="00A8144B"/>
    <w:rsid w:val="00A86EE1"/>
    <w:rsid w:val="00A96351"/>
    <w:rsid w:val="00A97755"/>
    <w:rsid w:val="00AA5D7E"/>
    <w:rsid w:val="00AA75C5"/>
    <w:rsid w:val="00AD1549"/>
    <w:rsid w:val="00B003DC"/>
    <w:rsid w:val="00B267D2"/>
    <w:rsid w:val="00B5335F"/>
    <w:rsid w:val="00B540FA"/>
    <w:rsid w:val="00B60748"/>
    <w:rsid w:val="00B64C0B"/>
    <w:rsid w:val="00B751DE"/>
    <w:rsid w:val="00B753A9"/>
    <w:rsid w:val="00BB0642"/>
    <w:rsid w:val="00BC0C8C"/>
    <w:rsid w:val="00BD0B70"/>
    <w:rsid w:val="00BE2515"/>
    <w:rsid w:val="00C015B8"/>
    <w:rsid w:val="00C134E1"/>
    <w:rsid w:val="00C14D57"/>
    <w:rsid w:val="00C241DE"/>
    <w:rsid w:val="00C34961"/>
    <w:rsid w:val="00C4783A"/>
    <w:rsid w:val="00C72424"/>
    <w:rsid w:val="00C72CAA"/>
    <w:rsid w:val="00C76671"/>
    <w:rsid w:val="00C8513F"/>
    <w:rsid w:val="00C85BA7"/>
    <w:rsid w:val="00C96250"/>
    <w:rsid w:val="00CC0047"/>
    <w:rsid w:val="00CC4853"/>
    <w:rsid w:val="00CD23E7"/>
    <w:rsid w:val="00CF2026"/>
    <w:rsid w:val="00CF3F0A"/>
    <w:rsid w:val="00D14EE7"/>
    <w:rsid w:val="00D21A79"/>
    <w:rsid w:val="00D277EF"/>
    <w:rsid w:val="00D469FC"/>
    <w:rsid w:val="00D47D9B"/>
    <w:rsid w:val="00D62BE7"/>
    <w:rsid w:val="00D76936"/>
    <w:rsid w:val="00D80C15"/>
    <w:rsid w:val="00D852B3"/>
    <w:rsid w:val="00D85797"/>
    <w:rsid w:val="00D95F2E"/>
    <w:rsid w:val="00DC6A6E"/>
    <w:rsid w:val="00DF3C47"/>
    <w:rsid w:val="00E30722"/>
    <w:rsid w:val="00E44091"/>
    <w:rsid w:val="00E52F85"/>
    <w:rsid w:val="00E60AE3"/>
    <w:rsid w:val="00E663F7"/>
    <w:rsid w:val="00E665BF"/>
    <w:rsid w:val="00E755BE"/>
    <w:rsid w:val="00E94E1F"/>
    <w:rsid w:val="00EA27C6"/>
    <w:rsid w:val="00EA74DE"/>
    <w:rsid w:val="00EC0655"/>
    <w:rsid w:val="00EC6AB0"/>
    <w:rsid w:val="00EE1339"/>
    <w:rsid w:val="00EE475F"/>
    <w:rsid w:val="00EE7007"/>
    <w:rsid w:val="00EF054B"/>
    <w:rsid w:val="00F14CC0"/>
    <w:rsid w:val="00F225F8"/>
    <w:rsid w:val="00F25255"/>
    <w:rsid w:val="00F32F7F"/>
    <w:rsid w:val="00F4308A"/>
    <w:rsid w:val="00F46EFA"/>
    <w:rsid w:val="00F53CAC"/>
    <w:rsid w:val="00F5432D"/>
    <w:rsid w:val="00F74EDA"/>
    <w:rsid w:val="00F84E72"/>
    <w:rsid w:val="00FC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220826"/>
    <w:pPr>
      <w:tabs>
        <w:tab w:val="center" w:pos="4680"/>
        <w:tab w:val="right" w:pos="9360"/>
      </w:tabs>
    </w:pPr>
  </w:style>
  <w:style w:type="character" w:customStyle="1" w:styleId="HeaderChar">
    <w:name w:val="Header Char"/>
    <w:basedOn w:val="DefaultParagraphFont"/>
    <w:link w:val="Header"/>
    <w:uiPriority w:val="99"/>
    <w:rsid w:val="00220826"/>
    <w:rPr>
      <w:rFonts w:cs="Times New Roman"/>
      <w:sz w:val="24"/>
      <w:szCs w:val="24"/>
    </w:rPr>
  </w:style>
  <w:style w:type="paragraph" w:styleId="Revision">
    <w:name w:val="Revision"/>
    <w:hidden/>
    <w:uiPriority w:val="99"/>
    <w:semiHidden/>
    <w:rsid w:val="002C045C"/>
    <w:pPr>
      <w:spacing w:after="0" w:line="240" w:lineRule="auto"/>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220826"/>
    <w:pPr>
      <w:tabs>
        <w:tab w:val="center" w:pos="4680"/>
        <w:tab w:val="right" w:pos="9360"/>
      </w:tabs>
    </w:pPr>
  </w:style>
  <w:style w:type="character" w:customStyle="1" w:styleId="HeaderChar">
    <w:name w:val="Header Char"/>
    <w:basedOn w:val="DefaultParagraphFont"/>
    <w:link w:val="Header"/>
    <w:uiPriority w:val="99"/>
    <w:rsid w:val="00220826"/>
    <w:rPr>
      <w:rFonts w:cs="Times New Roman"/>
      <w:sz w:val="24"/>
      <w:szCs w:val="24"/>
    </w:rPr>
  </w:style>
  <w:style w:type="paragraph" w:styleId="Revision">
    <w:name w:val="Revision"/>
    <w:hidden/>
    <w:uiPriority w:val="99"/>
    <w:semiHidden/>
    <w:rsid w:val="002C045C"/>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0458-B29D-4441-8F94-D7889EEC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ANF</cp:lastModifiedBy>
  <cp:revision>2</cp:revision>
  <cp:lastPrinted>2019-07-08T20:27:00Z</cp:lastPrinted>
  <dcterms:created xsi:type="dcterms:W3CDTF">2019-07-15T14:32:00Z</dcterms:created>
  <dcterms:modified xsi:type="dcterms:W3CDTF">2019-07-15T14:32:00Z</dcterms:modified>
</cp:coreProperties>
</file>