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3D17D542" w:rsidR="007E6E45" w:rsidRDefault="00B62FE4" w:rsidP="00B62FE4">
      <w:pPr>
        <w:pStyle w:val="NoSpacing"/>
        <w:tabs>
          <w:tab w:val="left" w:pos="5446"/>
        </w:tabs>
        <w:rPr>
          <w:rFonts w:ascii="Times New Roman" w:hAnsi="Times New Roman" w:cs="Times New Roman"/>
          <w:sz w:val="25"/>
          <w:szCs w:val="25"/>
        </w:rPr>
      </w:pPr>
      <w:r>
        <w:rPr>
          <w:rFonts w:ascii="Times New Roman" w:hAnsi="Times New Roman" w:cs="Times New Roman"/>
          <w:sz w:val="25"/>
          <w:szCs w:val="25"/>
        </w:rPr>
        <w:tab/>
      </w: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7D389988"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BE6FA5">
        <w:rPr>
          <w:rFonts w:ascii="Times New Roman" w:hAnsi="Times New Roman" w:cs="Times New Roman"/>
          <w:sz w:val="24"/>
          <w:szCs w:val="24"/>
        </w:rPr>
        <w:t>Rand</w:t>
      </w:r>
      <w:r w:rsidR="00E46BD9">
        <w:rPr>
          <w:rStyle w:val="FootnoteReference"/>
          <w:rFonts w:ascii="Times New Roman" w:hAnsi="Times New Roman" w:cs="Times New Roman"/>
          <w:sz w:val="24"/>
          <w:szCs w:val="24"/>
        </w:rPr>
        <w:footnoteReference w:id="1"/>
      </w:r>
      <w:r w:rsidR="007726D0">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F41322">
        <w:rPr>
          <w:rFonts w:ascii="Times New Roman" w:hAnsi="Times New Roman" w:cs="Times New Roman"/>
          <w:sz w:val="24"/>
          <w:szCs w:val="24"/>
        </w:rPr>
        <w:tab/>
      </w:r>
      <w:r w:rsidR="00332ACD">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BE6FA5">
        <w:rPr>
          <w:rFonts w:ascii="Times New Roman" w:hAnsi="Times New Roman" w:cs="Times New Roman"/>
          <w:sz w:val="24"/>
          <w:szCs w:val="24"/>
        </w:rPr>
        <w:t>1912408</w:t>
      </w: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3C3B8A24" w:rsidR="00331E3A" w:rsidRPr="00331E3A" w:rsidRDefault="001B50FD" w:rsidP="00331E3A">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RULING ON </w:t>
      </w:r>
      <w:r w:rsidR="00BE6FA5">
        <w:rPr>
          <w:rFonts w:ascii="Times New Roman" w:hAnsi="Times New Roman" w:cs="Times New Roman"/>
          <w:b/>
          <w:sz w:val="24"/>
          <w:szCs w:val="24"/>
          <w:u w:val="single"/>
        </w:rPr>
        <w:t xml:space="preserve">PARENTS’ MID-HEARING REQUEST FOR </w:t>
      </w:r>
      <w:r w:rsidR="00BE6FA5">
        <w:rPr>
          <w:rFonts w:ascii="Times New Roman" w:hAnsi="Times New Roman" w:cs="Times New Roman"/>
          <w:b/>
          <w:i/>
          <w:iCs/>
          <w:sz w:val="24"/>
          <w:szCs w:val="24"/>
          <w:u w:val="single"/>
        </w:rPr>
        <w:t xml:space="preserve">SUBPOENA DUCES TECUM </w:t>
      </w:r>
      <w:r w:rsidR="00BE6FA5">
        <w:rPr>
          <w:rFonts w:ascii="Times New Roman" w:hAnsi="Times New Roman" w:cs="Times New Roman"/>
          <w:b/>
          <w:sz w:val="24"/>
          <w:szCs w:val="24"/>
          <w:u w:val="single"/>
        </w:rPr>
        <w:t>AND SHARON</w:t>
      </w:r>
      <w:r w:rsidR="00273EFB">
        <w:rPr>
          <w:rFonts w:ascii="Times New Roman" w:hAnsi="Times New Roman" w:cs="Times New Roman"/>
          <w:b/>
          <w:sz w:val="24"/>
          <w:szCs w:val="24"/>
          <w:u w:val="single"/>
        </w:rPr>
        <w:t xml:space="preserve"> </w:t>
      </w:r>
      <w:r w:rsidR="00065D89">
        <w:rPr>
          <w:rFonts w:ascii="Times New Roman" w:hAnsi="Times New Roman" w:cs="Times New Roman"/>
          <w:b/>
          <w:sz w:val="24"/>
          <w:szCs w:val="24"/>
          <w:u w:val="single"/>
        </w:rPr>
        <w:t>PUBLIC SCHOOLS’</w:t>
      </w:r>
      <w:r>
        <w:rPr>
          <w:rFonts w:ascii="Times New Roman" w:hAnsi="Times New Roman" w:cs="Times New Roman"/>
          <w:b/>
          <w:sz w:val="24"/>
          <w:szCs w:val="24"/>
          <w:u w:val="single"/>
        </w:rPr>
        <w:t xml:space="preserve"> </w:t>
      </w:r>
      <w:r w:rsidR="00BE6FA5">
        <w:rPr>
          <w:rFonts w:ascii="Times New Roman" w:hAnsi="Times New Roman" w:cs="Times New Roman"/>
          <w:b/>
          <w:sz w:val="24"/>
          <w:szCs w:val="24"/>
          <w:u w:val="single"/>
        </w:rPr>
        <w:t>MID-HEARING REQUEST TO AMEND WITNESS LIST</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30BA454E" w14:textId="2875483B" w:rsidR="00BE6FA5" w:rsidRDefault="00331E3A" w:rsidP="00D52492">
      <w:pPr>
        <w:pStyle w:val="NoSpacing"/>
        <w:rPr>
          <w:rFonts w:ascii="Times New Roman" w:hAnsi="Times New Roman" w:cs="Times New Roman"/>
          <w:sz w:val="24"/>
          <w:szCs w:val="24"/>
        </w:rPr>
      </w:pPr>
      <w:r w:rsidRPr="00331E3A">
        <w:rPr>
          <w:rFonts w:ascii="Times New Roman" w:hAnsi="Times New Roman" w:cs="Times New Roman"/>
          <w:sz w:val="24"/>
          <w:szCs w:val="24"/>
        </w:rPr>
        <w:tab/>
      </w:r>
      <w:r w:rsidR="00D52492" w:rsidRPr="00331E3A">
        <w:rPr>
          <w:rFonts w:ascii="Times New Roman" w:hAnsi="Times New Roman" w:cs="Times New Roman"/>
          <w:sz w:val="24"/>
          <w:szCs w:val="24"/>
        </w:rPr>
        <w:t>This matter</w:t>
      </w:r>
      <w:r w:rsidR="00BE6FA5">
        <w:rPr>
          <w:rFonts w:ascii="Times New Roman" w:hAnsi="Times New Roman" w:cs="Times New Roman"/>
          <w:sz w:val="24"/>
          <w:szCs w:val="24"/>
        </w:rPr>
        <w:t xml:space="preserve">, </w:t>
      </w:r>
      <w:r w:rsidR="008F691C">
        <w:rPr>
          <w:rFonts w:ascii="Times New Roman" w:hAnsi="Times New Roman" w:cs="Times New Roman"/>
          <w:sz w:val="24"/>
          <w:szCs w:val="24"/>
        </w:rPr>
        <w:t>filed on June 19</w:t>
      </w:r>
      <w:r w:rsidR="00BE6FA5">
        <w:rPr>
          <w:rFonts w:ascii="Times New Roman" w:hAnsi="Times New Roman" w:cs="Times New Roman"/>
          <w:sz w:val="24"/>
          <w:szCs w:val="24"/>
        </w:rPr>
        <w:t>, 2019, is currently in hearing before Hearing Officer Amy Reichbach. Following the first day and a half of hearing, and prior to the third and final day, scheduled for July 2, 2020, both parties filed motions seeking to add documents and/or witnesses.</w:t>
      </w:r>
    </w:p>
    <w:p w14:paraId="7553ED6D" w14:textId="2FC866C9" w:rsidR="00BE6FA5" w:rsidRDefault="00BE6FA5" w:rsidP="00D52492">
      <w:pPr>
        <w:pStyle w:val="NoSpacing"/>
        <w:rPr>
          <w:rFonts w:ascii="Times New Roman" w:hAnsi="Times New Roman" w:cs="Times New Roman"/>
          <w:sz w:val="24"/>
          <w:szCs w:val="24"/>
        </w:rPr>
      </w:pPr>
    </w:p>
    <w:p w14:paraId="361BEDFC" w14:textId="00480F1B" w:rsidR="00BE6FA5" w:rsidRDefault="00BE6FA5" w:rsidP="00D52492">
      <w:pPr>
        <w:pStyle w:val="NoSpacing"/>
        <w:rPr>
          <w:rFonts w:ascii="Times New Roman" w:hAnsi="Times New Roman" w:cs="Times New Roman"/>
          <w:sz w:val="24"/>
          <w:szCs w:val="24"/>
        </w:rPr>
      </w:pPr>
      <w:r>
        <w:rPr>
          <w:rFonts w:ascii="Times New Roman" w:hAnsi="Times New Roman" w:cs="Times New Roman"/>
          <w:sz w:val="24"/>
          <w:szCs w:val="24"/>
        </w:rPr>
        <w:tab/>
        <w:t>For the reasons below, both motions are hereby DENIED.</w:t>
      </w:r>
    </w:p>
    <w:p w14:paraId="2880C036" w14:textId="77777777" w:rsidR="00D52492" w:rsidRPr="00331E3A" w:rsidRDefault="00D52492" w:rsidP="00D52492">
      <w:pPr>
        <w:pStyle w:val="NoSpacing"/>
        <w:rPr>
          <w:rFonts w:ascii="Times New Roman" w:hAnsi="Times New Roman" w:cs="Times New Roman"/>
          <w:sz w:val="24"/>
          <w:szCs w:val="24"/>
        </w:rPr>
      </w:pPr>
    </w:p>
    <w:p w14:paraId="2759B28F" w14:textId="1B4E6C21" w:rsidR="00D52492" w:rsidRPr="00D12676" w:rsidRDefault="00D52492" w:rsidP="00D52492">
      <w:pPr>
        <w:pStyle w:val="NoSpacing"/>
        <w:numPr>
          <w:ilvl w:val="0"/>
          <w:numId w:val="15"/>
        </w:numPr>
        <w:rPr>
          <w:rFonts w:ascii="Times New Roman" w:hAnsi="Times New Roman" w:cs="Times New Roman"/>
          <w:sz w:val="24"/>
          <w:szCs w:val="24"/>
        </w:rPr>
      </w:pPr>
      <w:r w:rsidRPr="00D12676">
        <w:rPr>
          <w:rFonts w:ascii="Times New Roman" w:hAnsi="Times New Roman" w:cs="Times New Roman"/>
          <w:sz w:val="24"/>
          <w:szCs w:val="24"/>
        </w:rPr>
        <w:t>FACTUAL BACKGROUND AND PROCEDURAL HISTORY</w:t>
      </w:r>
    </w:p>
    <w:p w14:paraId="33EC1555" w14:textId="7FE5044A" w:rsidR="00B56672" w:rsidRDefault="00273EFB" w:rsidP="009C3867">
      <w:pPr>
        <w:pStyle w:val="NoSpacing"/>
        <w:spacing w:before="240"/>
        <w:rPr>
          <w:rFonts w:ascii="Times New Roman" w:hAnsi="Times New Roman" w:cs="Times New Roman"/>
          <w:sz w:val="24"/>
          <w:szCs w:val="24"/>
        </w:rPr>
      </w:pPr>
      <w:r>
        <w:rPr>
          <w:rFonts w:ascii="Times New Roman" w:hAnsi="Times New Roman" w:cs="Times New Roman"/>
          <w:sz w:val="24"/>
          <w:szCs w:val="24"/>
        </w:rPr>
        <w:tab/>
      </w:r>
      <w:r w:rsidR="00E43F0E">
        <w:rPr>
          <w:rFonts w:ascii="Times New Roman" w:hAnsi="Times New Roman" w:cs="Times New Roman"/>
          <w:sz w:val="24"/>
          <w:szCs w:val="24"/>
        </w:rPr>
        <w:t>On</w:t>
      </w:r>
      <w:r w:rsidR="001B50FD">
        <w:rPr>
          <w:rFonts w:ascii="Times New Roman" w:hAnsi="Times New Roman" w:cs="Times New Roman"/>
          <w:sz w:val="24"/>
          <w:szCs w:val="24"/>
        </w:rPr>
        <w:t xml:space="preserve"> </w:t>
      </w:r>
      <w:r w:rsidR="00B56672">
        <w:rPr>
          <w:rFonts w:ascii="Times New Roman" w:hAnsi="Times New Roman" w:cs="Times New Roman"/>
          <w:sz w:val="24"/>
          <w:szCs w:val="24"/>
        </w:rPr>
        <w:t>June 19</w:t>
      </w:r>
      <w:r w:rsidR="001B50FD">
        <w:rPr>
          <w:rFonts w:ascii="Times New Roman" w:hAnsi="Times New Roman" w:cs="Times New Roman"/>
          <w:sz w:val="24"/>
          <w:szCs w:val="24"/>
        </w:rPr>
        <w:t>, 2019, Parent</w:t>
      </w:r>
      <w:r w:rsidR="00B56672">
        <w:rPr>
          <w:rFonts w:ascii="Times New Roman" w:hAnsi="Times New Roman" w:cs="Times New Roman"/>
          <w:sz w:val="24"/>
          <w:szCs w:val="24"/>
        </w:rPr>
        <w:t>s</w:t>
      </w:r>
      <w:r w:rsidR="00E43F0E">
        <w:rPr>
          <w:rFonts w:ascii="Times New Roman" w:hAnsi="Times New Roman" w:cs="Times New Roman"/>
          <w:sz w:val="24"/>
          <w:szCs w:val="24"/>
        </w:rPr>
        <w:t xml:space="preserve"> filed a </w:t>
      </w:r>
      <w:r w:rsidR="00E43F0E">
        <w:rPr>
          <w:rFonts w:ascii="Times New Roman" w:hAnsi="Times New Roman" w:cs="Times New Roman"/>
          <w:i/>
          <w:sz w:val="24"/>
          <w:szCs w:val="24"/>
        </w:rPr>
        <w:t xml:space="preserve">Hearing Request </w:t>
      </w:r>
      <w:r w:rsidR="00E43F0E">
        <w:rPr>
          <w:rFonts w:ascii="Times New Roman" w:hAnsi="Times New Roman" w:cs="Times New Roman"/>
          <w:sz w:val="24"/>
          <w:szCs w:val="24"/>
        </w:rPr>
        <w:t xml:space="preserve">against </w:t>
      </w:r>
      <w:r w:rsidR="00B56672">
        <w:rPr>
          <w:rFonts w:ascii="Times New Roman" w:hAnsi="Times New Roman" w:cs="Times New Roman"/>
          <w:sz w:val="24"/>
          <w:szCs w:val="24"/>
        </w:rPr>
        <w:t xml:space="preserve">Sharon Public Schools (Sharon, or the District) alleging that the Individualized Education Program </w:t>
      </w:r>
      <w:r w:rsidR="00982CA6">
        <w:rPr>
          <w:rFonts w:ascii="Times New Roman" w:hAnsi="Times New Roman" w:cs="Times New Roman"/>
          <w:sz w:val="24"/>
          <w:szCs w:val="24"/>
        </w:rPr>
        <w:t xml:space="preserve">(IEP) </w:t>
      </w:r>
      <w:r w:rsidR="00B56672">
        <w:rPr>
          <w:rFonts w:ascii="Times New Roman" w:hAnsi="Times New Roman" w:cs="Times New Roman"/>
          <w:sz w:val="24"/>
          <w:szCs w:val="24"/>
        </w:rPr>
        <w:t>proposed for Rand for the period from June 20, 2017 to June 19, 2018 was not appropriate for him. Furthermore, Parents asserted that an independent observation report they obtained, which was delivered to Sharon on or about June 13, 2017, was not given full consideration by the District. The</w:t>
      </w:r>
      <w:r w:rsidR="00982CA6">
        <w:rPr>
          <w:rFonts w:ascii="Times New Roman" w:hAnsi="Times New Roman" w:cs="Times New Roman"/>
          <w:sz w:val="24"/>
          <w:szCs w:val="24"/>
        </w:rPr>
        <w:t>y</w:t>
      </w:r>
      <w:r w:rsidR="00B56672">
        <w:rPr>
          <w:rFonts w:ascii="Times New Roman" w:hAnsi="Times New Roman" w:cs="Times New Roman"/>
          <w:sz w:val="24"/>
          <w:szCs w:val="24"/>
        </w:rPr>
        <w:t xml:space="preserve"> requested reimbursement for a </w:t>
      </w:r>
      <w:r w:rsidR="00982CA6">
        <w:rPr>
          <w:rFonts w:ascii="Times New Roman" w:hAnsi="Times New Roman" w:cs="Times New Roman"/>
          <w:sz w:val="24"/>
          <w:szCs w:val="24"/>
        </w:rPr>
        <w:t xml:space="preserve">private </w:t>
      </w:r>
      <w:r w:rsidR="00B56672">
        <w:rPr>
          <w:rFonts w:ascii="Times New Roman" w:hAnsi="Times New Roman" w:cs="Times New Roman"/>
          <w:sz w:val="24"/>
          <w:szCs w:val="24"/>
        </w:rPr>
        <w:t xml:space="preserve">social skills program and social skills groups Rand attended in the summer of 2017 and </w:t>
      </w:r>
      <w:r w:rsidR="00982CA6">
        <w:rPr>
          <w:rFonts w:ascii="Times New Roman" w:hAnsi="Times New Roman" w:cs="Times New Roman"/>
          <w:sz w:val="24"/>
          <w:szCs w:val="24"/>
        </w:rPr>
        <w:t xml:space="preserve">private </w:t>
      </w:r>
      <w:r w:rsidR="00B56672">
        <w:rPr>
          <w:rFonts w:ascii="Times New Roman" w:hAnsi="Times New Roman" w:cs="Times New Roman"/>
          <w:sz w:val="24"/>
          <w:szCs w:val="24"/>
        </w:rPr>
        <w:t>social skills groups he attended in the fall and winter of 2017/2018. Furthermore, the</w:t>
      </w:r>
      <w:r w:rsidR="00982CA6">
        <w:rPr>
          <w:rFonts w:ascii="Times New Roman" w:hAnsi="Times New Roman" w:cs="Times New Roman"/>
          <w:sz w:val="24"/>
          <w:szCs w:val="24"/>
        </w:rPr>
        <w:t>y</w:t>
      </w:r>
      <w:r w:rsidR="00B56672">
        <w:rPr>
          <w:rFonts w:ascii="Times New Roman" w:hAnsi="Times New Roman" w:cs="Times New Roman"/>
          <w:sz w:val="24"/>
          <w:szCs w:val="24"/>
        </w:rPr>
        <w:t xml:space="preserve"> requested reimbursement for the observation report they obtained and/or a District-funded observation of Rand by the same provider. Sharon filed a </w:t>
      </w:r>
      <w:r w:rsidR="00B56672">
        <w:rPr>
          <w:rFonts w:ascii="Times New Roman" w:hAnsi="Times New Roman" w:cs="Times New Roman"/>
          <w:i/>
          <w:iCs/>
          <w:sz w:val="24"/>
          <w:szCs w:val="24"/>
        </w:rPr>
        <w:t xml:space="preserve">Preliminary Response </w:t>
      </w:r>
      <w:r w:rsidR="00B56672">
        <w:rPr>
          <w:rFonts w:ascii="Times New Roman" w:hAnsi="Times New Roman" w:cs="Times New Roman"/>
          <w:sz w:val="24"/>
          <w:szCs w:val="24"/>
        </w:rPr>
        <w:t>on June 24, 2019, indicating that it wished to explore informal resolution, and on June 27, 2019, Parent</w:t>
      </w:r>
      <w:r w:rsidR="00982CA6">
        <w:rPr>
          <w:rFonts w:ascii="Times New Roman" w:hAnsi="Times New Roman" w:cs="Times New Roman"/>
          <w:sz w:val="24"/>
          <w:szCs w:val="24"/>
        </w:rPr>
        <w:t>s</w:t>
      </w:r>
      <w:r w:rsidR="00B56672">
        <w:rPr>
          <w:rFonts w:ascii="Times New Roman" w:hAnsi="Times New Roman" w:cs="Times New Roman"/>
          <w:sz w:val="24"/>
          <w:szCs w:val="24"/>
        </w:rPr>
        <w:t xml:space="preserve"> indicated that they too wished to attempt to resolve the dispute informally. The Hearing was scheduled for July 24, 2019.</w:t>
      </w:r>
    </w:p>
    <w:p w14:paraId="31F88AEC" w14:textId="0E1B24A9" w:rsidR="00446F98" w:rsidRDefault="00446F98" w:rsidP="009C3867">
      <w:pPr>
        <w:pStyle w:val="NoSpacing"/>
        <w:spacing w:before="240"/>
        <w:rPr>
          <w:rFonts w:ascii="Times New Roman" w:hAnsi="Times New Roman" w:cs="Times New Roman"/>
          <w:sz w:val="24"/>
          <w:szCs w:val="24"/>
        </w:rPr>
      </w:pPr>
      <w:r>
        <w:rPr>
          <w:rFonts w:ascii="Times New Roman" w:hAnsi="Times New Roman" w:cs="Times New Roman"/>
          <w:sz w:val="24"/>
          <w:szCs w:val="24"/>
        </w:rPr>
        <w:tab/>
        <w:t>On July 1, 2019, Sharon requested that the Hearing be postponed for ten weeks, as Counsel was not available on the scheduled date, and because such a postponement would permit the parties to work together toward resolution. On July 8, 2019, Parents agreed to the postponement request. A Pre-Hearing Conference was scheduled for August 8, 2019, and the Hearing was scheduled for October 1 and 2, 2019.</w:t>
      </w:r>
    </w:p>
    <w:p w14:paraId="21ECCF0B" w14:textId="0064A9AC" w:rsidR="00446F98" w:rsidRDefault="00446F98" w:rsidP="009C3867">
      <w:pPr>
        <w:pStyle w:val="NoSpacing"/>
        <w:spacing w:before="240"/>
        <w:rPr>
          <w:rFonts w:ascii="Times New Roman" w:hAnsi="Times New Roman" w:cs="Times New Roman"/>
          <w:sz w:val="24"/>
          <w:szCs w:val="24"/>
        </w:rPr>
      </w:pPr>
      <w:r>
        <w:rPr>
          <w:rFonts w:ascii="Times New Roman" w:hAnsi="Times New Roman" w:cs="Times New Roman"/>
          <w:sz w:val="24"/>
          <w:szCs w:val="24"/>
        </w:rPr>
        <w:tab/>
        <w:t xml:space="preserve">On August 7, 2019, Parents requested that the Pre-Hearing Conference be postponed, as Rand’s mother had been ill and Parents were working to gather documentation to provide to Sharon. The District </w:t>
      </w:r>
      <w:r w:rsidR="008F691C">
        <w:rPr>
          <w:rFonts w:ascii="Times New Roman" w:hAnsi="Times New Roman" w:cs="Times New Roman"/>
          <w:sz w:val="24"/>
          <w:szCs w:val="24"/>
        </w:rPr>
        <w:t>assented</w:t>
      </w:r>
      <w:r>
        <w:rPr>
          <w:rFonts w:ascii="Times New Roman" w:hAnsi="Times New Roman" w:cs="Times New Roman"/>
          <w:sz w:val="24"/>
          <w:szCs w:val="24"/>
        </w:rPr>
        <w:t xml:space="preserve">. On August 29, 2019, Sharon requested a Conference Call, as District personnel had been unable to reach Parents regarding documentation and discussion of </w:t>
      </w:r>
      <w:r>
        <w:rPr>
          <w:rFonts w:ascii="Times New Roman" w:hAnsi="Times New Roman" w:cs="Times New Roman"/>
          <w:sz w:val="24"/>
          <w:szCs w:val="24"/>
        </w:rPr>
        <w:lastRenderedPageBreak/>
        <w:t>potential resolution. When the BSEA Scheduling Coordinator attempted to schedule a Conference Call, Parents were unavailable for several weeks. On September 11, 2019, the District indicated that it had not been able to communicate with Parents and requested a further postponement of the Hearing. Parents did not respond. The Hearing was postponed to November 25 and 26, 2019. On October 31, 2019, Sharon again requested a Conference Call, as personnel had heard nothing from Parents.</w:t>
      </w:r>
      <w:r w:rsidR="00CA22A8">
        <w:rPr>
          <w:rFonts w:ascii="Times New Roman" w:hAnsi="Times New Roman" w:cs="Times New Roman"/>
          <w:sz w:val="24"/>
          <w:szCs w:val="24"/>
        </w:rPr>
        <w:t xml:space="preserve"> The BSEA was, similarly, unable to reach them for some time, and on November 18, 2019, Sharon requested the issuance of a 14-day </w:t>
      </w:r>
      <w:r w:rsidR="00CA22A8">
        <w:rPr>
          <w:rFonts w:ascii="Times New Roman" w:hAnsi="Times New Roman" w:cs="Times New Roman"/>
          <w:i/>
          <w:iCs/>
          <w:sz w:val="24"/>
          <w:szCs w:val="24"/>
        </w:rPr>
        <w:t>Order to Show Cause</w:t>
      </w:r>
      <w:r w:rsidR="00CA22A8">
        <w:rPr>
          <w:rFonts w:ascii="Times New Roman" w:hAnsi="Times New Roman" w:cs="Times New Roman"/>
          <w:sz w:val="24"/>
          <w:szCs w:val="24"/>
        </w:rPr>
        <w:t xml:space="preserve">, arguing that Parents had failed to effectively prosecute the matter. In the meantime, </w:t>
      </w:r>
      <w:r w:rsidR="00015862">
        <w:rPr>
          <w:rFonts w:ascii="Times New Roman" w:hAnsi="Times New Roman" w:cs="Times New Roman"/>
          <w:sz w:val="24"/>
          <w:szCs w:val="24"/>
        </w:rPr>
        <w:t>on</w:t>
      </w:r>
      <w:r w:rsidR="00CA22A8">
        <w:rPr>
          <w:rFonts w:ascii="Times New Roman" w:hAnsi="Times New Roman" w:cs="Times New Roman"/>
          <w:sz w:val="24"/>
          <w:szCs w:val="24"/>
        </w:rPr>
        <w:t xml:space="preserve"> November 19, 2019, I issued an Order indicating that as the parties had failed to submit timely exhibits and witness lists, they would be precluded from introducing evidence at the hearing in the absence of mitigating circumstances. A Conference Call was scheduled for November 22, 2019.</w:t>
      </w:r>
    </w:p>
    <w:p w14:paraId="3EB681BC" w14:textId="64553526" w:rsidR="00CA22A8" w:rsidRDefault="00CA22A8" w:rsidP="009C3867">
      <w:pPr>
        <w:pStyle w:val="NoSpacing"/>
        <w:spacing w:before="240"/>
        <w:rPr>
          <w:rFonts w:ascii="Times New Roman" w:hAnsi="Times New Roman" w:cs="Times New Roman"/>
          <w:sz w:val="24"/>
          <w:szCs w:val="24"/>
        </w:rPr>
      </w:pPr>
      <w:r>
        <w:rPr>
          <w:rFonts w:ascii="Times New Roman" w:hAnsi="Times New Roman" w:cs="Times New Roman"/>
          <w:sz w:val="24"/>
          <w:szCs w:val="24"/>
        </w:rPr>
        <w:tab/>
        <w:t xml:space="preserve">Following the Conference Call, I allowed the parties’ joint written request for postponement of the hearing until February 27, 2020 to permit them to work together to exchange documentation and otherwise explore informal resolution. On January 27, 2020, the District advised the BSEA that it had not received any of the paperwork discussed during the Conference Call that took place on November 22, 2019. </w:t>
      </w:r>
      <w:bookmarkStart w:id="1" w:name="_Hlk43727980"/>
      <w:r>
        <w:rPr>
          <w:rFonts w:ascii="Times New Roman" w:hAnsi="Times New Roman" w:cs="Times New Roman"/>
          <w:sz w:val="24"/>
          <w:szCs w:val="24"/>
        </w:rPr>
        <w:t xml:space="preserve">Following a Conference Call on February 5, 2020, the parties jointly requested that the Hearing on February 27, 2020 be converted to a Pre-Hearing Conference to permit them to clarify the issues for hearing and continue working together toward resolution, and the Hearing was postponed to May 6, 2020. On February 11, 2020, the District informed the BSEA that it still had not received the relevant paperwork. </w:t>
      </w:r>
    </w:p>
    <w:p w14:paraId="732FE11D" w14:textId="7C4ED76F" w:rsidR="00CA22A8" w:rsidRDefault="00CA22A8" w:rsidP="009C3867">
      <w:pPr>
        <w:pStyle w:val="NoSpacing"/>
        <w:spacing w:before="240"/>
        <w:rPr>
          <w:rFonts w:ascii="Times New Roman" w:hAnsi="Times New Roman" w:cs="Times New Roman"/>
          <w:sz w:val="24"/>
          <w:szCs w:val="24"/>
        </w:rPr>
      </w:pPr>
      <w:r>
        <w:rPr>
          <w:rFonts w:ascii="Times New Roman" w:hAnsi="Times New Roman" w:cs="Times New Roman"/>
          <w:sz w:val="24"/>
          <w:szCs w:val="24"/>
        </w:rPr>
        <w:tab/>
        <w:t>On February 26, 2020, Parents requested that the Pre-Hearing Conference</w:t>
      </w:r>
      <w:r w:rsidR="00982CA6">
        <w:rPr>
          <w:rFonts w:ascii="Times New Roman" w:hAnsi="Times New Roman" w:cs="Times New Roman"/>
          <w:sz w:val="24"/>
          <w:szCs w:val="24"/>
        </w:rPr>
        <w:t xml:space="preserve"> scheduled for the next day</w:t>
      </w:r>
      <w:r>
        <w:rPr>
          <w:rFonts w:ascii="Times New Roman" w:hAnsi="Times New Roman" w:cs="Times New Roman"/>
          <w:sz w:val="24"/>
          <w:szCs w:val="24"/>
        </w:rPr>
        <w:t xml:space="preserve"> be postponed due to time constraints related to transportation of Rand’s sibling. The</w:t>
      </w:r>
      <w:r w:rsidR="00982CA6">
        <w:rPr>
          <w:rFonts w:ascii="Times New Roman" w:hAnsi="Times New Roman" w:cs="Times New Roman"/>
          <w:sz w:val="24"/>
          <w:szCs w:val="24"/>
        </w:rPr>
        <w:t>y</w:t>
      </w:r>
      <w:r>
        <w:rPr>
          <w:rFonts w:ascii="Times New Roman" w:hAnsi="Times New Roman" w:cs="Times New Roman"/>
          <w:sz w:val="24"/>
          <w:szCs w:val="24"/>
        </w:rPr>
        <w:t xml:space="preserve"> also requested that</w:t>
      </w:r>
      <w:r w:rsidR="00982CA6">
        <w:rPr>
          <w:rFonts w:ascii="Times New Roman" w:hAnsi="Times New Roman" w:cs="Times New Roman"/>
          <w:sz w:val="24"/>
          <w:szCs w:val="24"/>
        </w:rPr>
        <w:t xml:space="preserve"> both</w:t>
      </w:r>
      <w:r>
        <w:rPr>
          <w:rFonts w:ascii="Times New Roman" w:hAnsi="Times New Roman" w:cs="Times New Roman"/>
          <w:sz w:val="24"/>
          <w:szCs w:val="24"/>
        </w:rPr>
        <w:t xml:space="preserve"> </w:t>
      </w:r>
      <w:r w:rsidR="00982CA6">
        <w:rPr>
          <w:rFonts w:ascii="Times New Roman" w:hAnsi="Times New Roman" w:cs="Times New Roman"/>
          <w:sz w:val="24"/>
          <w:szCs w:val="24"/>
        </w:rPr>
        <w:t xml:space="preserve">the </w:t>
      </w:r>
      <w:r>
        <w:rPr>
          <w:rFonts w:ascii="Times New Roman" w:hAnsi="Times New Roman" w:cs="Times New Roman"/>
          <w:sz w:val="24"/>
          <w:szCs w:val="24"/>
        </w:rPr>
        <w:t>Pre-Hearing</w:t>
      </w:r>
      <w:r w:rsidR="00982CA6">
        <w:rPr>
          <w:rFonts w:ascii="Times New Roman" w:hAnsi="Times New Roman" w:cs="Times New Roman"/>
          <w:sz w:val="24"/>
          <w:szCs w:val="24"/>
        </w:rPr>
        <w:t xml:space="preserve"> Conference</w:t>
      </w:r>
      <w:r>
        <w:rPr>
          <w:rFonts w:ascii="Times New Roman" w:hAnsi="Times New Roman" w:cs="Times New Roman"/>
          <w:sz w:val="24"/>
          <w:szCs w:val="24"/>
        </w:rPr>
        <w:t xml:space="preserve"> and</w:t>
      </w:r>
      <w:r w:rsidR="00982CA6">
        <w:rPr>
          <w:rFonts w:ascii="Times New Roman" w:hAnsi="Times New Roman" w:cs="Times New Roman"/>
          <w:sz w:val="24"/>
          <w:szCs w:val="24"/>
        </w:rPr>
        <w:t xml:space="preserve"> the</w:t>
      </w:r>
      <w:r>
        <w:rPr>
          <w:rFonts w:ascii="Times New Roman" w:hAnsi="Times New Roman" w:cs="Times New Roman"/>
          <w:sz w:val="24"/>
          <w:szCs w:val="24"/>
        </w:rPr>
        <w:t xml:space="preserve"> Hearing in the instant matter be postponed until after th</w:t>
      </w:r>
      <w:r w:rsidR="00982CA6">
        <w:rPr>
          <w:rFonts w:ascii="Times New Roman" w:hAnsi="Times New Roman" w:cs="Times New Roman"/>
          <w:sz w:val="24"/>
          <w:szCs w:val="24"/>
        </w:rPr>
        <w:t>e</w:t>
      </w:r>
      <w:r>
        <w:rPr>
          <w:rFonts w:ascii="Times New Roman" w:hAnsi="Times New Roman" w:cs="Times New Roman"/>
          <w:sz w:val="24"/>
          <w:szCs w:val="24"/>
        </w:rPr>
        <w:t xml:space="preserve"> issues </w:t>
      </w:r>
      <w:r w:rsidR="00982CA6">
        <w:rPr>
          <w:rFonts w:ascii="Times New Roman" w:hAnsi="Times New Roman" w:cs="Times New Roman"/>
          <w:sz w:val="24"/>
          <w:szCs w:val="24"/>
        </w:rPr>
        <w:t xml:space="preserve">regarding Rand’s sibling </w:t>
      </w:r>
      <w:r>
        <w:rPr>
          <w:rFonts w:ascii="Times New Roman" w:hAnsi="Times New Roman" w:cs="Times New Roman"/>
          <w:sz w:val="24"/>
          <w:szCs w:val="24"/>
        </w:rPr>
        <w:t>had been resolved.</w:t>
      </w:r>
      <w:r w:rsidR="008F58F1">
        <w:rPr>
          <w:rFonts w:ascii="Times New Roman" w:hAnsi="Times New Roman" w:cs="Times New Roman"/>
          <w:sz w:val="24"/>
          <w:szCs w:val="24"/>
        </w:rPr>
        <w:t xml:space="preserve"> </w:t>
      </w:r>
      <w:r>
        <w:rPr>
          <w:rFonts w:ascii="Times New Roman" w:hAnsi="Times New Roman" w:cs="Times New Roman"/>
          <w:sz w:val="24"/>
          <w:szCs w:val="24"/>
        </w:rPr>
        <w:t>By Order dated</w:t>
      </w:r>
      <w:r w:rsidR="008F58F1">
        <w:rPr>
          <w:rFonts w:ascii="Times New Roman" w:hAnsi="Times New Roman" w:cs="Times New Roman"/>
          <w:sz w:val="24"/>
          <w:szCs w:val="24"/>
        </w:rPr>
        <w:t xml:space="preserve"> February 26, 2020</w:t>
      </w:r>
      <w:r>
        <w:rPr>
          <w:rFonts w:ascii="Times New Roman" w:hAnsi="Times New Roman" w:cs="Times New Roman"/>
          <w:sz w:val="24"/>
          <w:szCs w:val="24"/>
        </w:rPr>
        <w:t>, the Pre-Hearing Conference was cancelle</w:t>
      </w:r>
      <w:r w:rsidR="008F691C">
        <w:rPr>
          <w:rFonts w:ascii="Times New Roman" w:hAnsi="Times New Roman" w:cs="Times New Roman"/>
          <w:sz w:val="24"/>
          <w:szCs w:val="24"/>
        </w:rPr>
        <w:t>d. T</w:t>
      </w:r>
      <w:r w:rsidR="00213393">
        <w:rPr>
          <w:rFonts w:ascii="Times New Roman" w:hAnsi="Times New Roman" w:cs="Times New Roman"/>
          <w:sz w:val="24"/>
          <w:szCs w:val="24"/>
        </w:rPr>
        <w:t xml:space="preserve">he Hearing </w:t>
      </w:r>
      <w:r w:rsidR="008F691C">
        <w:rPr>
          <w:rFonts w:ascii="Times New Roman" w:hAnsi="Times New Roman" w:cs="Times New Roman"/>
          <w:sz w:val="24"/>
          <w:szCs w:val="24"/>
        </w:rPr>
        <w:t>remained</w:t>
      </w:r>
      <w:r w:rsidR="00213393">
        <w:rPr>
          <w:rFonts w:ascii="Times New Roman" w:hAnsi="Times New Roman" w:cs="Times New Roman"/>
          <w:sz w:val="24"/>
          <w:szCs w:val="24"/>
        </w:rPr>
        <w:t xml:space="preserve"> scheduled for May 6, 2020,</w:t>
      </w:r>
      <w:r>
        <w:rPr>
          <w:rFonts w:ascii="Times New Roman" w:hAnsi="Times New Roman" w:cs="Times New Roman"/>
          <w:sz w:val="24"/>
          <w:szCs w:val="24"/>
        </w:rPr>
        <w:t xml:space="preserve"> and I specified the following, in bold print: </w:t>
      </w:r>
      <w:r w:rsidR="008F58F1">
        <w:rPr>
          <w:rFonts w:ascii="Times New Roman" w:hAnsi="Times New Roman" w:cs="Times New Roman"/>
          <w:sz w:val="24"/>
          <w:szCs w:val="24"/>
        </w:rPr>
        <w:t>“</w:t>
      </w:r>
      <w:r>
        <w:rPr>
          <w:rFonts w:ascii="Times New Roman" w:hAnsi="Times New Roman" w:cs="Times New Roman"/>
          <w:sz w:val="24"/>
          <w:szCs w:val="24"/>
        </w:rPr>
        <w:t xml:space="preserve">Should Parents wish to reschedule the Hearing for another date between May 6 and June 19, 2020, they may make that request in writing after conferring with Counsel for Sharon regarding the District’s </w:t>
      </w:r>
      <w:r w:rsidR="008F58F1">
        <w:rPr>
          <w:rFonts w:ascii="Times New Roman" w:hAnsi="Times New Roman" w:cs="Times New Roman"/>
          <w:sz w:val="24"/>
          <w:szCs w:val="24"/>
        </w:rPr>
        <w:t>availability. No postponements will be allowed beyond that date.”</w:t>
      </w:r>
    </w:p>
    <w:bookmarkEnd w:id="1"/>
    <w:p w14:paraId="4DF74FB5" w14:textId="35B096BB" w:rsidR="008F58F1" w:rsidRDefault="008F58F1" w:rsidP="009C3867">
      <w:pPr>
        <w:pStyle w:val="NoSpacing"/>
        <w:spacing w:before="240"/>
        <w:rPr>
          <w:rFonts w:ascii="Times New Roman" w:hAnsi="Times New Roman" w:cs="Times New Roman"/>
          <w:sz w:val="24"/>
          <w:szCs w:val="24"/>
        </w:rPr>
      </w:pPr>
      <w:r>
        <w:rPr>
          <w:rFonts w:ascii="Times New Roman" w:hAnsi="Times New Roman" w:cs="Times New Roman"/>
          <w:sz w:val="24"/>
          <w:szCs w:val="24"/>
        </w:rPr>
        <w:tab/>
        <w:t>Following the Conference Call that took place April 22, 2020, Parents requested postponement of the Hearing scheduled for May 6</w:t>
      </w:r>
      <w:r w:rsidR="00213393">
        <w:rPr>
          <w:rFonts w:ascii="Times New Roman" w:hAnsi="Times New Roman" w:cs="Times New Roman"/>
          <w:sz w:val="24"/>
          <w:szCs w:val="24"/>
        </w:rPr>
        <w:t>, 2020</w:t>
      </w:r>
      <w:r>
        <w:rPr>
          <w:rFonts w:ascii="Times New Roman" w:hAnsi="Times New Roman" w:cs="Times New Roman"/>
          <w:sz w:val="24"/>
          <w:szCs w:val="24"/>
        </w:rPr>
        <w:t xml:space="preserve"> to May 28 and June 11, 2020, stating that they needed additional time to attempt to reach agreement with Sharon for reimbursement, and if not, to prepare for hearing due to the impact of coronavirus and emergency orders of school shutdown and state closures. On April 25, 2020, the District agreed to this request, so long as no further postponements were allowed. On April 27, 2020, I issued an Order scheduling the virtual Hearing</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for May 28 and June 11, 2020. I specified, “</w:t>
      </w:r>
      <w:r w:rsidR="00213393">
        <w:rPr>
          <w:rFonts w:ascii="Times New Roman" w:hAnsi="Times New Roman" w:cs="Times New Roman"/>
          <w:sz w:val="24"/>
          <w:szCs w:val="24"/>
        </w:rPr>
        <w:t xml:space="preserve">as explained previously, because this case was initially filed in June 2019 and involves events that occurred in or about the summer of 2017, no further postponement requests will be granted in the absence of exigent </w:t>
      </w:r>
      <w:r w:rsidR="00213393">
        <w:rPr>
          <w:rFonts w:ascii="Times New Roman" w:hAnsi="Times New Roman" w:cs="Times New Roman"/>
          <w:sz w:val="24"/>
          <w:szCs w:val="24"/>
        </w:rPr>
        <w:lastRenderedPageBreak/>
        <w:t xml:space="preserve">circumstances </w:t>
      </w:r>
      <w:r w:rsidR="00213393">
        <w:rPr>
          <w:rFonts w:ascii="Times New Roman" w:hAnsi="Times New Roman" w:cs="Times New Roman"/>
          <w:b/>
          <w:bCs/>
          <w:sz w:val="24"/>
          <w:szCs w:val="24"/>
        </w:rPr>
        <w:t>and the agreement of the District</w:t>
      </w:r>
      <w:r w:rsidR="00213393">
        <w:rPr>
          <w:rFonts w:ascii="Times New Roman" w:hAnsi="Times New Roman" w:cs="Times New Roman"/>
          <w:sz w:val="24"/>
          <w:szCs w:val="24"/>
        </w:rPr>
        <w:t xml:space="preserve"> (emphasis in the original).” The Order established May 20, 2020 as the due date for exhibits and witness lists.</w:t>
      </w:r>
    </w:p>
    <w:p w14:paraId="529350F6" w14:textId="6CA6BCE8" w:rsidR="00213393" w:rsidRDefault="00213393" w:rsidP="00213393">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Sharon timely submitted these documents. At 3:56 PM on May 20, 2020, Rand’s mother sent an email to the BSEA and the District explaining that she would miss the end of business day deadline for delivery of exhibits because she had “been struggling with a crashed computer trying to recover files that still need printing with a jammed broken printer/copier and recreating the exhibits list.” She promised to, and did, deliver them the following day to the BSEA and the District. Parents did not, however, provide a hard copy of the exhibits to the court reporter, as they had been instructed to do.</w:t>
      </w:r>
    </w:p>
    <w:p w14:paraId="3C6FD9FF" w14:textId="20A1E6C0" w:rsidR="007D5ABB" w:rsidRDefault="00213393" w:rsidP="007D5ABB">
      <w:pPr>
        <w:pStyle w:val="NoSpacing"/>
        <w:spacing w:before="240"/>
        <w:rPr>
          <w:rFonts w:ascii="Times New Roman" w:hAnsi="Times New Roman" w:cs="Times New Roman"/>
          <w:sz w:val="24"/>
          <w:szCs w:val="24"/>
        </w:rPr>
      </w:pPr>
      <w:r>
        <w:rPr>
          <w:rFonts w:ascii="Times New Roman" w:hAnsi="Times New Roman" w:cs="Times New Roman"/>
          <w:sz w:val="24"/>
          <w:szCs w:val="24"/>
        </w:rPr>
        <w:tab/>
        <w:t xml:space="preserve">Over Sharon’s objection, filed on May 21, 2020 and heard on May 27, 2020, I accepted Parents’ late-filed witness list and exhibits. </w:t>
      </w:r>
      <w:r w:rsidR="007D5ABB">
        <w:rPr>
          <w:rFonts w:ascii="Times New Roman" w:hAnsi="Times New Roman" w:cs="Times New Roman"/>
          <w:sz w:val="24"/>
          <w:szCs w:val="24"/>
        </w:rPr>
        <w:t xml:space="preserve">That same day, approximately 24 hours before the Hearing was to begin, Parents filed a document entitled </w:t>
      </w:r>
      <w:r w:rsidR="007D5ABB">
        <w:rPr>
          <w:rFonts w:ascii="Times New Roman" w:hAnsi="Times New Roman" w:cs="Times New Roman"/>
          <w:i/>
          <w:iCs/>
          <w:sz w:val="24"/>
          <w:szCs w:val="24"/>
        </w:rPr>
        <w:t xml:space="preserve">Motion to Request Information to Prepare for Cross </w:t>
      </w:r>
      <w:r w:rsidR="007D5ABB" w:rsidRPr="00661008">
        <w:rPr>
          <w:rFonts w:ascii="Times New Roman" w:hAnsi="Times New Roman" w:cs="Times New Roman"/>
          <w:i/>
          <w:iCs/>
          <w:sz w:val="24"/>
          <w:szCs w:val="24"/>
        </w:rPr>
        <w:t>Examination</w:t>
      </w:r>
      <w:r w:rsidR="007D5ABB">
        <w:rPr>
          <w:rFonts w:ascii="Times New Roman" w:hAnsi="Times New Roman" w:cs="Times New Roman"/>
          <w:i/>
          <w:iCs/>
          <w:sz w:val="24"/>
          <w:szCs w:val="24"/>
        </w:rPr>
        <w:t xml:space="preserve"> of SPS District </w:t>
      </w:r>
      <w:r w:rsidR="007D5ABB" w:rsidRPr="00661008">
        <w:rPr>
          <w:rFonts w:ascii="Times New Roman" w:hAnsi="Times New Roman" w:cs="Times New Roman"/>
          <w:i/>
          <w:iCs/>
          <w:sz w:val="24"/>
          <w:szCs w:val="24"/>
        </w:rPr>
        <w:t>Witness</w:t>
      </w:r>
      <w:r w:rsidR="007D5ABB">
        <w:rPr>
          <w:rFonts w:ascii="Times New Roman" w:hAnsi="Times New Roman" w:cs="Times New Roman"/>
          <w:sz w:val="24"/>
          <w:szCs w:val="24"/>
        </w:rPr>
        <w:t>. As I explained that day, this was neither the appropriate time nor the appropriate vehicle for a discovery request.</w:t>
      </w:r>
    </w:p>
    <w:p w14:paraId="2A0ADA3D" w14:textId="78A92097" w:rsidR="007D5ABB" w:rsidRDefault="007D5ABB" w:rsidP="007D5ABB">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On May 28, 2020, t</w:t>
      </w:r>
      <w:r w:rsidRPr="00661008">
        <w:rPr>
          <w:rFonts w:ascii="Times New Roman" w:hAnsi="Times New Roman" w:cs="Times New Roman"/>
          <w:sz w:val="24"/>
          <w:szCs w:val="24"/>
        </w:rPr>
        <w:t>he</w:t>
      </w:r>
      <w:r>
        <w:rPr>
          <w:rFonts w:ascii="Times New Roman" w:hAnsi="Times New Roman" w:cs="Times New Roman"/>
          <w:sz w:val="24"/>
          <w:szCs w:val="24"/>
        </w:rPr>
        <w:t xml:space="preserve"> first day of the Hearing ended early, because Parent became ill. The night before the second day of Hearing, Parent informed the parties by electronic mail that she might be unable to speak due to respiratory illness, and the second day ended early on June 11, 2020 for that reason. A third and final day was scheduled for July 2, 2020.</w:t>
      </w:r>
    </w:p>
    <w:p w14:paraId="7648F267" w14:textId="305659DF" w:rsidR="00C54F86" w:rsidRPr="00C54F86" w:rsidRDefault="007D5ABB" w:rsidP="007D5ABB">
      <w:pPr>
        <w:pStyle w:val="NoSpacing"/>
        <w:spacing w:before="240"/>
        <w:ind w:firstLine="720"/>
        <w:rPr>
          <w:rFonts w:ascii="Times New Roman" w:hAnsi="Times New Roman" w:cs="Times New Roman"/>
          <w:sz w:val="24"/>
          <w:szCs w:val="24"/>
        </w:rPr>
      </w:pPr>
      <w:r w:rsidRPr="00E22DA2">
        <w:rPr>
          <w:rFonts w:ascii="Times New Roman" w:hAnsi="Times New Roman" w:cs="Times New Roman"/>
          <w:sz w:val="24"/>
          <w:szCs w:val="24"/>
        </w:rPr>
        <w:t>On June 18, 2020, the District requested permission for an additional witness, who had not been on its witness list, to testify, and requested that a subpoena issue.</w:t>
      </w:r>
      <w:r w:rsidR="00C54F86">
        <w:rPr>
          <w:rFonts w:ascii="Times New Roman" w:hAnsi="Times New Roman" w:cs="Times New Roman"/>
          <w:sz w:val="24"/>
          <w:szCs w:val="24"/>
        </w:rPr>
        <w:t xml:space="preserve"> In its request, the District stated that this witness had attended a particular Team meeting and could provide information regarding Rand’s IEPs, programming, and presentation during the relevant time period.</w:t>
      </w:r>
    </w:p>
    <w:p w14:paraId="05FC208C" w14:textId="6249CEE8" w:rsidR="00213393" w:rsidRDefault="007D5ABB" w:rsidP="007D5ABB">
      <w:pPr>
        <w:pStyle w:val="NoSpacing"/>
        <w:spacing w:before="240"/>
        <w:ind w:firstLine="720"/>
        <w:rPr>
          <w:rFonts w:ascii="Times New Roman" w:hAnsi="Times New Roman" w:cs="Times New Roman"/>
          <w:sz w:val="24"/>
          <w:szCs w:val="24"/>
        </w:rPr>
      </w:pPr>
      <w:r w:rsidRPr="00E22DA2">
        <w:rPr>
          <w:rFonts w:ascii="Times New Roman" w:hAnsi="Times New Roman" w:cs="Times New Roman"/>
          <w:sz w:val="24"/>
          <w:szCs w:val="24"/>
        </w:rPr>
        <w:t xml:space="preserve"> </w:t>
      </w:r>
      <w:r>
        <w:rPr>
          <w:rFonts w:ascii="Times New Roman" w:hAnsi="Times New Roman" w:cs="Times New Roman"/>
          <w:sz w:val="24"/>
          <w:szCs w:val="24"/>
        </w:rPr>
        <w:t xml:space="preserve">On June 19, 2020, Parents requested a subpoena </w:t>
      </w:r>
      <w:r>
        <w:rPr>
          <w:rFonts w:ascii="Times New Roman" w:hAnsi="Times New Roman" w:cs="Times New Roman"/>
          <w:i/>
          <w:iCs/>
          <w:sz w:val="24"/>
          <w:szCs w:val="24"/>
        </w:rPr>
        <w:t xml:space="preserve">duces tecum </w:t>
      </w:r>
      <w:r>
        <w:rPr>
          <w:rFonts w:ascii="Times New Roman" w:hAnsi="Times New Roman" w:cs="Times New Roman"/>
          <w:sz w:val="24"/>
          <w:szCs w:val="24"/>
        </w:rPr>
        <w:t>for documents it described as having “been previously requested of parties and never produced,” including “education records specifically milieu, clinical, emails, correspondence, notes on telephone calls, correspondence and emails and any records that identify [</w:t>
      </w:r>
      <w:r w:rsidR="00982CA6">
        <w:rPr>
          <w:rFonts w:ascii="Times New Roman" w:hAnsi="Times New Roman" w:cs="Times New Roman"/>
          <w:sz w:val="24"/>
          <w:szCs w:val="24"/>
        </w:rPr>
        <w:t>Rand</w:t>
      </w:r>
      <w:r>
        <w:rPr>
          <w:rFonts w:ascii="Times New Roman" w:hAnsi="Times New Roman" w:cs="Times New Roman"/>
          <w:sz w:val="24"/>
          <w:szCs w:val="24"/>
        </w:rPr>
        <w:t>] or his parents that may include medical services billing, notes, documents or files that directly reference [</w:t>
      </w:r>
      <w:r w:rsidR="00982CA6">
        <w:rPr>
          <w:rFonts w:ascii="Times New Roman" w:hAnsi="Times New Roman" w:cs="Times New Roman"/>
          <w:sz w:val="24"/>
          <w:szCs w:val="24"/>
        </w:rPr>
        <w:t>Rand</w:t>
      </w:r>
      <w:r>
        <w:rPr>
          <w:rFonts w:ascii="Times New Roman" w:hAnsi="Times New Roman" w:cs="Times New Roman"/>
          <w:sz w:val="24"/>
          <w:szCs w:val="24"/>
        </w:rPr>
        <w:t xml:space="preserve">] or his parents.” They also requested education documentation related to an event that allegedly occurred in November 2018 from LABBB and requested that subpoenas </w:t>
      </w:r>
      <w:r>
        <w:rPr>
          <w:rFonts w:ascii="Times New Roman" w:hAnsi="Times New Roman" w:cs="Times New Roman"/>
          <w:i/>
          <w:iCs/>
          <w:sz w:val="24"/>
          <w:szCs w:val="24"/>
        </w:rPr>
        <w:t xml:space="preserve">duces tecum </w:t>
      </w:r>
      <w:r>
        <w:rPr>
          <w:rFonts w:ascii="Times New Roman" w:hAnsi="Times New Roman" w:cs="Times New Roman"/>
          <w:sz w:val="24"/>
          <w:szCs w:val="24"/>
        </w:rPr>
        <w:t xml:space="preserve">be issued to both the District and LABBB for these documents. On June 19, 2020, the District filed an </w:t>
      </w:r>
      <w:r w:rsidRPr="00E22DA2">
        <w:rPr>
          <w:rFonts w:ascii="Times New Roman" w:hAnsi="Times New Roman" w:cs="Times New Roman"/>
          <w:i/>
          <w:iCs/>
          <w:sz w:val="24"/>
          <w:szCs w:val="24"/>
        </w:rPr>
        <w:t>Opposition</w:t>
      </w:r>
      <w:r>
        <w:rPr>
          <w:rFonts w:ascii="Times New Roman" w:hAnsi="Times New Roman" w:cs="Times New Roman"/>
          <w:sz w:val="24"/>
          <w:szCs w:val="24"/>
        </w:rPr>
        <w:t xml:space="preserve"> to Parents’ request for subpoena </w:t>
      </w:r>
      <w:r>
        <w:rPr>
          <w:rFonts w:ascii="Times New Roman" w:hAnsi="Times New Roman" w:cs="Times New Roman"/>
          <w:i/>
          <w:iCs/>
          <w:sz w:val="24"/>
          <w:szCs w:val="24"/>
        </w:rPr>
        <w:t>duces tecum</w:t>
      </w:r>
      <w:r>
        <w:rPr>
          <w:rFonts w:ascii="Times New Roman" w:hAnsi="Times New Roman" w:cs="Times New Roman"/>
          <w:sz w:val="24"/>
          <w:szCs w:val="24"/>
        </w:rPr>
        <w:t>, noting that at no time since the matter was filed have parents sought discovery in this case.</w:t>
      </w:r>
    </w:p>
    <w:p w14:paraId="358D6F40" w14:textId="6F696929" w:rsidR="007D5ABB" w:rsidRPr="007D5ABB" w:rsidRDefault="007D5ABB" w:rsidP="007D5ABB">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 xml:space="preserve">On June 22, 2020, Parents requested that a Conference Call to “request clarification regarding Hearing procedures and exhibits” be scheduled prior to 6:00 PM on June 23, 2020. The </w:t>
      </w:r>
      <w:r w:rsidRPr="007D5ABB">
        <w:rPr>
          <w:rFonts w:ascii="Times New Roman" w:hAnsi="Times New Roman" w:cs="Times New Roman"/>
          <w:sz w:val="24"/>
          <w:szCs w:val="24"/>
        </w:rPr>
        <w:t>same day, I issued an Order denying their request. In my Order I noted the following:</w:t>
      </w:r>
      <w:r w:rsidRPr="007D5ABB">
        <w:rPr>
          <w:rFonts w:ascii="Times New Roman" w:hAnsi="Times New Roman" w:cs="Times New Roman"/>
          <w:sz w:val="24"/>
          <w:szCs w:val="24"/>
        </w:rPr>
        <w:tab/>
      </w:r>
    </w:p>
    <w:p w14:paraId="2F6E0C47" w14:textId="116046EB" w:rsidR="007D5ABB" w:rsidRPr="007D5ABB" w:rsidRDefault="007D5ABB" w:rsidP="007D5ABB">
      <w:pPr>
        <w:spacing w:before="240" w:after="0"/>
        <w:ind w:left="1440"/>
        <w:rPr>
          <w:rFonts w:ascii="Times New Roman" w:hAnsi="Times New Roman" w:cs="Times New Roman"/>
          <w:sz w:val="24"/>
          <w:szCs w:val="24"/>
        </w:rPr>
      </w:pPr>
      <w:r w:rsidRPr="007D5ABB">
        <w:rPr>
          <w:rFonts w:ascii="Times New Roman" w:hAnsi="Times New Roman" w:cs="Times New Roman"/>
          <w:sz w:val="24"/>
          <w:szCs w:val="24"/>
        </w:rPr>
        <w:t xml:space="preserve">At this point, we are two days into the Hearing in a matter filed over a year ago. One day remains. At no point before the Hearing began did Parents request clarification regarding Hearing procedures and exhibits, and despite being informed that we would discuss the Hearing during the Pre-Hearing Conference </w:t>
      </w:r>
      <w:r w:rsidRPr="007D5ABB">
        <w:rPr>
          <w:rFonts w:ascii="Times New Roman" w:hAnsi="Times New Roman" w:cs="Times New Roman"/>
          <w:sz w:val="24"/>
          <w:szCs w:val="24"/>
        </w:rPr>
        <w:lastRenderedPageBreak/>
        <w:t xml:space="preserve">they later requested be postponed indefinitely, they never asked to reschedule the Pre-Hearing Conference. </w:t>
      </w:r>
    </w:p>
    <w:p w14:paraId="71065932" w14:textId="77777777" w:rsidR="00D52492" w:rsidRDefault="00D52492" w:rsidP="000221BD">
      <w:pPr>
        <w:pStyle w:val="NoSpacing"/>
        <w:spacing w:after="120"/>
        <w:rPr>
          <w:rFonts w:ascii="Times New Roman" w:hAnsi="Times New Roman" w:cs="Times New Roman"/>
          <w:sz w:val="24"/>
          <w:szCs w:val="24"/>
          <w:u w:val="single"/>
        </w:rPr>
      </w:pPr>
    </w:p>
    <w:p w14:paraId="1D66C674" w14:textId="38558B8E" w:rsidR="001A712F" w:rsidRPr="00D12676" w:rsidRDefault="005A560B" w:rsidP="000221BD">
      <w:pPr>
        <w:pStyle w:val="NoSpacing"/>
        <w:numPr>
          <w:ilvl w:val="0"/>
          <w:numId w:val="15"/>
        </w:numPr>
        <w:rPr>
          <w:rFonts w:ascii="Times New Roman" w:hAnsi="Times New Roman" w:cs="Times New Roman"/>
          <w:sz w:val="24"/>
          <w:szCs w:val="24"/>
        </w:rPr>
      </w:pPr>
      <w:r w:rsidRPr="00D12676">
        <w:rPr>
          <w:rFonts w:ascii="Times New Roman" w:hAnsi="Times New Roman" w:cs="Times New Roman"/>
          <w:sz w:val="24"/>
          <w:szCs w:val="24"/>
        </w:rPr>
        <w:t>DISCUSSION</w:t>
      </w:r>
    </w:p>
    <w:p w14:paraId="37912091" w14:textId="77382076" w:rsidR="007D5ABB" w:rsidRDefault="007D5ABB" w:rsidP="00D12676">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 xml:space="preserve">The BSEA </w:t>
      </w:r>
      <w:r w:rsidRPr="007D5ABB">
        <w:rPr>
          <w:rFonts w:ascii="Times New Roman" w:hAnsi="Times New Roman" w:cs="Times New Roman"/>
          <w:i/>
          <w:iCs/>
          <w:sz w:val="24"/>
          <w:szCs w:val="24"/>
        </w:rPr>
        <w:t>Hearing</w:t>
      </w:r>
      <w:r>
        <w:rPr>
          <w:rFonts w:ascii="Times New Roman" w:hAnsi="Times New Roman" w:cs="Times New Roman"/>
          <w:sz w:val="24"/>
          <w:szCs w:val="24"/>
        </w:rPr>
        <w:t xml:space="preserve"> </w:t>
      </w:r>
      <w:r w:rsidRPr="007D5ABB">
        <w:rPr>
          <w:rFonts w:ascii="Times New Roman" w:hAnsi="Times New Roman" w:cs="Times New Roman"/>
          <w:i/>
          <w:iCs/>
          <w:sz w:val="24"/>
          <w:szCs w:val="24"/>
        </w:rPr>
        <w:t>Rules</w:t>
      </w:r>
      <w:r>
        <w:rPr>
          <w:rFonts w:ascii="Times New Roman" w:hAnsi="Times New Roman" w:cs="Times New Roman"/>
          <w:sz w:val="24"/>
          <w:szCs w:val="24"/>
        </w:rPr>
        <w:t xml:space="preserve"> establish timelines to enable parties to prepare for, and Hearing Officers to preside over, </w:t>
      </w:r>
      <w:r w:rsidR="00B03CD2">
        <w:rPr>
          <w:rFonts w:ascii="Times New Roman" w:hAnsi="Times New Roman" w:cs="Times New Roman"/>
          <w:sz w:val="24"/>
          <w:szCs w:val="24"/>
        </w:rPr>
        <w:t>a hearing that is “conducted in a fair and orderly manner.”</w:t>
      </w:r>
      <w:r w:rsidR="00B03CD2">
        <w:rPr>
          <w:rStyle w:val="FootnoteReference"/>
          <w:rFonts w:ascii="Times New Roman" w:hAnsi="Times New Roman" w:cs="Times New Roman"/>
          <w:sz w:val="24"/>
          <w:szCs w:val="24"/>
        </w:rPr>
        <w:footnoteReference w:id="3"/>
      </w:r>
      <w:r w:rsidR="00B03CD2">
        <w:rPr>
          <w:rFonts w:ascii="Times New Roman" w:hAnsi="Times New Roman" w:cs="Times New Roman"/>
          <w:sz w:val="24"/>
          <w:szCs w:val="24"/>
        </w:rPr>
        <w:t xml:space="preserve"> Pursuant to the</w:t>
      </w:r>
      <w:r w:rsidR="00C54F86">
        <w:rPr>
          <w:rFonts w:ascii="Times New Roman" w:hAnsi="Times New Roman" w:cs="Times New Roman"/>
          <w:sz w:val="24"/>
          <w:szCs w:val="24"/>
        </w:rPr>
        <w:t xml:space="preserve"> Five Day Rule</w:t>
      </w:r>
      <w:r w:rsidR="00B03CD2">
        <w:rPr>
          <w:rFonts w:ascii="Times New Roman" w:hAnsi="Times New Roman" w:cs="Times New Roman"/>
          <w:sz w:val="24"/>
          <w:szCs w:val="24"/>
        </w:rPr>
        <w:t>, “copies of all documents to be introduced (exhibits) and a list of the witnesses to be called at the hearing must be received by the opposing party (ies) and the Hearing Officer at least five (5) business days prior to the hearing unless otherwise allowed by the Hearing Officer.”</w:t>
      </w:r>
      <w:r w:rsidR="00B03CD2">
        <w:rPr>
          <w:rStyle w:val="FootnoteReference"/>
          <w:rFonts w:ascii="Times New Roman" w:hAnsi="Times New Roman" w:cs="Times New Roman"/>
          <w:sz w:val="24"/>
          <w:szCs w:val="24"/>
        </w:rPr>
        <w:footnoteReference w:id="4"/>
      </w:r>
    </w:p>
    <w:p w14:paraId="143AB97A" w14:textId="62A02054" w:rsidR="00B03CD2" w:rsidRDefault="00C54F86" w:rsidP="00D12676">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 xml:space="preserve">The BSEA </w:t>
      </w:r>
      <w:r>
        <w:rPr>
          <w:rFonts w:ascii="Times New Roman" w:hAnsi="Times New Roman" w:cs="Times New Roman"/>
          <w:i/>
          <w:iCs/>
          <w:sz w:val="24"/>
          <w:szCs w:val="24"/>
        </w:rPr>
        <w:t xml:space="preserve">Hearing Rules </w:t>
      </w:r>
      <w:r>
        <w:rPr>
          <w:rFonts w:ascii="Times New Roman" w:hAnsi="Times New Roman" w:cs="Times New Roman"/>
          <w:sz w:val="24"/>
          <w:szCs w:val="24"/>
        </w:rPr>
        <w:t>also instruct the parties regarding the issuance of subpoenas. Specifically</w:t>
      </w:r>
      <w:r w:rsidR="00B03CD2">
        <w:rPr>
          <w:rFonts w:ascii="Times New Roman" w:hAnsi="Times New Roman" w:cs="Times New Roman"/>
          <w:sz w:val="24"/>
          <w:szCs w:val="24"/>
        </w:rPr>
        <w:t xml:space="preserve">, a request for a subpoena or a subpoena </w:t>
      </w:r>
      <w:r w:rsidR="00B03CD2">
        <w:rPr>
          <w:rFonts w:ascii="Times New Roman" w:hAnsi="Times New Roman" w:cs="Times New Roman"/>
          <w:i/>
          <w:iCs/>
          <w:sz w:val="24"/>
          <w:szCs w:val="24"/>
        </w:rPr>
        <w:t>duces tecum</w:t>
      </w:r>
      <w:r w:rsidR="00B03CD2">
        <w:rPr>
          <w:rFonts w:ascii="Times New Roman" w:hAnsi="Times New Roman" w:cs="Times New Roman"/>
          <w:sz w:val="24"/>
          <w:szCs w:val="24"/>
        </w:rPr>
        <w:t xml:space="preserve"> must be received by the Hearing Officer and the opposing party at least 10 calendar days prior to the Hearing.</w:t>
      </w:r>
      <w:r w:rsidR="00B03CD2">
        <w:rPr>
          <w:rStyle w:val="FootnoteReference"/>
          <w:rFonts w:ascii="Times New Roman" w:hAnsi="Times New Roman" w:cs="Times New Roman"/>
          <w:sz w:val="24"/>
          <w:szCs w:val="24"/>
        </w:rPr>
        <w:footnoteReference w:id="5"/>
      </w:r>
      <w:r w:rsidR="00B03CD2">
        <w:rPr>
          <w:rFonts w:ascii="Times New Roman" w:hAnsi="Times New Roman" w:cs="Times New Roman"/>
          <w:sz w:val="24"/>
          <w:szCs w:val="24"/>
        </w:rPr>
        <w:t xml:space="preserve"> A subpoena </w:t>
      </w:r>
      <w:r w:rsidR="00B03CD2">
        <w:rPr>
          <w:rFonts w:ascii="Times New Roman" w:hAnsi="Times New Roman" w:cs="Times New Roman"/>
          <w:i/>
          <w:iCs/>
          <w:sz w:val="24"/>
          <w:szCs w:val="24"/>
        </w:rPr>
        <w:t xml:space="preserve">duces tecum </w:t>
      </w:r>
      <w:r w:rsidR="00B03CD2">
        <w:rPr>
          <w:rFonts w:ascii="Times New Roman" w:hAnsi="Times New Roman" w:cs="Times New Roman"/>
          <w:sz w:val="24"/>
          <w:szCs w:val="24"/>
        </w:rPr>
        <w:t xml:space="preserve">is appropriately directed toward a non-party; to the extent Parents seek documents from the District itself, these documents should have been sought through discovery. Where discovery is served by one party upon the other, BSEA </w:t>
      </w:r>
      <w:r w:rsidR="00B03CD2">
        <w:rPr>
          <w:rFonts w:ascii="Times New Roman" w:hAnsi="Times New Roman" w:cs="Times New Roman"/>
          <w:i/>
          <w:iCs/>
          <w:sz w:val="24"/>
          <w:szCs w:val="24"/>
        </w:rPr>
        <w:t xml:space="preserve">Hearing Rule </w:t>
      </w:r>
      <w:r w:rsidR="00B03CD2">
        <w:rPr>
          <w:rFonts w:ascii="Times New Roman" w:hAnsi="Times New Roman" w:cs="Times New Roman"/>
          <w:sz w:val="24"/>
          <w:szCs w:val="24"/>
        </w:rPr>
        <w:t>V(B) provides for 30 days to respond, unless the Hearing Officer establishes a different period of time.</w:t>
      </w:r>
    </w:p>
    <w:p w14:paraId="6FC6A79F" w14:textId="52BC73D2" w:rsidR="00C54F86" w:rsidRPr="00C54F86" w:rsidRDefault="00C54F86" w:rsidP="00D12676">
      <w:pPr>
        <w:pStyle w:val="NoSpacing"/>
        <w:spacing w:before="240"/>
        <w:ind w:firstLine="720"/>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 xml:space="preserve">Hearing Request </w:t>
      </w:r>
      <w:r>
        <w:rPr>
          <w:rFonts w:ascii="Times New Roman" w:hAnsi="Times New Roman" w:cs="Times New Roman"/>
          <w:sz w:val="24"/>
          <w:szCs w:val="24"/>
        </w:rPr>
        <w:t xml:space="preserve">in this matter was filed over a year ago. The parties have had sufficient time to obtain discovery, select witnesses, and obtain both subpoenas and subpoenas </w:t>
      </w:r>
      <w:r>
        <w:rPr>
          <w:rFonts w:ascii="Times New Roman" w:hAnsi="Times New Roman" w:cs="Times New Roman"/>
          <w:i/>
          <w:iCs/>
          <w:sz w:val="24"/>
          <w:szCs w:val="24"/>
        </w:rPr>
        <w:t>duces tecum</w:t>
      </w:r>
      <w:r w:rsidR="00791C05">
        <w:rPr>
          <w:rFonts w:ascii="Times New Roman" w:hAnsi="Times New Roman" w:cs="Times New Roman"/>
          <w:sz w:val="24"/>
          <w:szCs w:val="24"/>
        </w:rPr>
        <w:t>. Neither party has offered a persuasive argument as to why a mid-hearing request justifies departure from the timelines established by the BSEA Hearing Rules</w:t>
      </w:r>
      <w:r w:rsidR="008F691C">
        <w:rPr>
          <w:rFonts w:ascii="Times New Roman" w:hAnsi="Times New Roman" w:cs="Times New Roman"/>
          <w:sz w:val="24"/>
          <w:szCs w:val="24"/>
        </w:rPr>
        <w:t>.</w:t>
      </w:r>
    </w:p>
    <w:p w14:paraId="25238596" w14:textId="20CC747C" w:rsidR="00A57C79" w:rsidRDefault="00A57C79" w:rsidP="000221BD">
      <w:pPr>
        <w:pStyle w:val="NoSpacing"/>
        <w:rPr>
          <w:rFonts w:ascii="Times New Roman" w:hAnsi="Times New Roman" w:cs="Times New Roman"/>
          <w:sz w:val="24"/>
          <w:szCs w:val="24"/>
        </w:rPr>
      </w:pPr>
    </w:p>
    <w:p w14:paraId="5E9D8BB1" w14:textId="77777777" w:rsidR="00791C05" w:rsidRPr="00155E43" w:rsidRDefault="00791C05" w:rsidP="000221BD">
      <w:pPr>
        <w:pStyle w:val="NoSpacing"/>
        <w:rPr>
          <w:rFonts w:ascii="Times New Roman" w:hAnsi="Times New Roman" w:cs="Times New Roman"/>
          <w:sz w:val="24"/>
          <w:szCs w:val="24"/>
        </w:rPr>
      </w:pPr>
    </w:p>
    <w:p w14:paraId="523090F9" w14:textId="77777777" w:rsidR="000221BD"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CONCLUSION</w:t>
      </w:r>
    </w:p>
    <w:p w14:paraId="49C4CF1B" w14:textId="77777777" w:rsidR="00603228" w:rsidRPr="00155E43" w:rsidRDefault="00603228" w:rsidP="000221BD">
      <w:pPr>
        <w:pStyle w:val="NoSpacing"/>
        <w:rPr>
          <w:rFonts w:ascii="Times New Roman" w:hAnsi="Times New Roman" w:cs="Times New Roman"/>
          <w:sz w:val="24"/>
          <w:szCs w:val="24"/>
        </w:rPr>
      </w:pPr>
    </w:p>
    <w:p w14:paraId="39EAACC2" w14:textId="7D28C672" w:rsidR="00791C05" w:rsidRDefault="001079F5" w:rsidP="000221BD">
      <w:pPr>
        <w:pStyle w:val="NoSpacing"/>
        <w:rPr>
          <w:rFonts w:ascii="Times New Roman" w:hAnsi="Times New Roman" w:cs="Times New Roman"/>
          <w:sz w:val="24"/>
          <w:szCs w:val="24"/>
        </w:rPr>
      </w:pPr>
      <w:r>
        <w:rPr>
          <w:rFonts w:ascii="Times New Roman" w:hAnsi="Times New Roman" w:cs="Times New Roman"/>
          <w:sz w:val="24"/>
          <w:szCs w:val="24"/>
        </w:rPr>
        <w:tab/>
        <w:t xml:space="preserve">Upon consideration of </w:t>
      </w:r>
      <w:r w:rsidR="00791C05">
        <w:rPr>
          <w:rFonts w:ascii="Times New Roman" w:hAnsi="Times New Roman" w:cs="Times New Roman"/>
          <w:sz w:val="24"/>
          <w:szCs w:val="24"/>
        </w:rPr>
        <w:t xml:space="preserve">Sharon’s mid-hearing request that a subpoena be issued (and implicitly that it be permitted to amend its witness list), and Parents’ mid-hearing request that subpoenas </w:t>
      </w:r>
      <w:r w:rsidR="00791C05">
        <w:rPr>
          <w:rFonts w:ascii="Times New Roman" w:hAnsi="Times New Roman" w:cs="Times New Roman"/>
          <w:i/>
          <w:iCs/>
          <w:sz w:val="24"/>
          <w:szCs w:val="24"/>
        </w:rPr>
        <w:t xml:space="preserve">duces tecum </w:t>
      </w:r>
      <w:r w:rsidR="00791C05">
        <w:rPr>
          <w:rFonts w:ascii="Times New Roman" w:hAnsi="Times New Roman" w:cs="Times New Roman"/>
          <w:sz w:val="24"/>
          <w:szCs w:val="24"/>
        </w:rPr>
        <w:t>be issued (and implicitly that they be permitted to submit evidence not contained in their exhibits), I find that neit</w:t>
      </w:r>
      <w:r w:rsidR="008F691C">
        <w:rPr>
          <w:rFonts w:ascii="Times New Roman" w:hAnsi="Times New Roman" w:cs="Times New Roman"/>
          <w:sz w:val="24"/>
          <w:szCs w:val="24"/>
        </w:rPr>
        <w:t>her request is timely or persuasive</w:t>
      </w:r>
      <w:r w:rsidR="00791C05">
        <w:rPr>
          <w:rFonts w:ascii="Times New Roman" w:hAnsi="Times New Roman" w:cs="Times New Roman"/>
          <w:sz w:val="24"/>
          <w:szCs w:val="24"/>
        </w:rPr>
        <w:t>. As such, they are both DENIED.</w:t>
      </w:r>
    </w:p>
    <w:p w14:paraId="30A5F751" w14:textId="77777777" w:rsidR="00791C05" w:rsidRDefault="00791C05" w:rsidP="000221BD">
      <w:pPr>
        <w:pStyle w:val="NoSpacing"/>
        <w:rPr>
          <w:rFonts w:ascii="Times New Roman" w:hAnsi="Times New Roman" w:cs="Times New Roman"/>
          <w:sz w:val="24"/>
          <w:szCs w:val="24"/>
        </w:rPr>
      </w:pPr>
    </w:p>
    <w:p w14:paraId="430F6F7C" w14:textId="77777777" w:rsidR="000221BD" w:rsidRPr="00155E43" w:rsidRDefault="000221BD" w:rsidP="000221BD">
      <w:pPr>
        <w:pStyle w:val="NoSpacing"/>
        <w:rPr>
          <w:rFonts w:ascii="Times New Roman" w:hAnsi="Times New Roman" w:cs="Times New Roman"/>
          <w:sz w:val="24"/>
          <w:szCs w:val="24"/>
        </w:rPr>
      </w:pPr>
    </w:p>
    <w:p w14:paraId="7E46A464" w14:textId="40FF2A0E" w:rsidR="000221BD"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ORDER</w:t>
      </w:r>
    </w:p>
    <w:p w14:paraId="4980EDE6" w14:textId="77777777" w:rsidR="001079F5" w:rsidRDefault="001079F5" w:rsidP="000221BD">
      <w:pPr>
        <w:pStyle w:val="NoSpacing"/>
        <w:rPr>
          <w:rFonts w:ascii="Times New Roman" w:hAnsi="Times New Roman" w:cs="Times New Roman"/>
          <w:sz w:val="24"/>
          <w:szCs w:val="24"/>
        </w:rPr>
      </w:pPr>
    </w:p>
    <w:p w14:paraId="4BEB4222" w14:textId="6CF07B1E" w:rsidR="00603228" w:rsidRDefault="001079F5" w:rsidP="000221BD">
      <w:pPr>
        <w:pStyle w:val="NoSpacing"/>
        <w:rPr>
          <w:rFonts w:ascii="Times New Roman" w:hAnsi="Times New Roman" w:cs="Times New Roman"/>
          <w:sz w:val="24"/>
          <w:szCs w:val="24"/>
        </w:rPr>
      </w:pPr>
      <w:r>
        <w:rPr>
          <w:rFonts w:ascii="Times New Roman" w:hAnsi="Times New Roman" w:cs="Times New Roman"/>
          <w:sz w:val="24"/>
          <w:szCs w:val="24"/>
        </w:rPr>
        <w:tab/>
        <w:t xml:space="preserve">The </w:t>
      </w:r>
      <w:r w:rsidR="00791C05">
        <w:rPr>
          <w:rFonts w:ascii="Times New Roman" w:hAnsi="Times New Roman" w:cs="Times New Roman"/>
          <w:sz w:val="24"/>
          <w:szCs w:val="24"/>
        </w:rPr>
        <w:t xml:space="preserve">Hearing is this matter remains continued to 9:30 AM on July 2, 2020 for the third and final day. It will be limited to witnesses and exhibits provided before </w:t>
      </w:r>
      <w:r w:rsidR="008F691C">
        <w:rPr>
          <w:rFonts w:ascii="Times New Roman" w:hAnsi="Times New Roman" w:cs="Times New Roman"/>
          <w:sz w:val="24"/>
          <w:szCs w:val="24"/>
        </w:rPr>
        <w:t>the Hearing</w:t>
      </w:r>
      <w:r w:rsidR="00791C05">
        <w:rPr>
          <w:rFonts w:ascii="Times New Roman" w:hAnsi="Times New Roman" w:cs="Times New Roman"/>
          <w:sz w:val="24"/>
          <w:szCs w:val="24"/>
        </w:rPr>
        <w:t xml:space="preserve"> commenced</w:t>
      </w:r>
      <w:r w:rsidR="008F691C">
        <w:rPr>
          <w:rFonts w:ascii="Times New Roman" w:hAnsi="Times New Roman" w:cs="Times New Roman"/>
          <w:sz w:val="24"/>
          <w:szCs w:val="24"/>
        </w:rPr>
        <w:t xml:space="preserve"> on May 28, 2020</w:t>
      </w:r>
      <w:r w:rsidR="00791C05">
        <w:rPr>
          <w:rFonts w:ascii="Times New Roman" w:hAnsi="Times New Roman" w:cs="Times New Roman"/>
          <w:sz w:val="24"/>
          <w:szCs w:val="24"/>
        </w:rPr>
        <w:t xml:space="preserve">. </w:t>
      </w:r>
    </w:p>
    <w:p w14:paraId="42C31439" w14:textId="15C626A9" w:rsidR="000221BD" w:rsidRDefault="00603228" w:rsidP="001860A1">
      <w:pPr>
        <w:pStyle w:val="NoSpacing"/>
        <w:rPr>
          <w:rFonts w:ascii="Times New Roman" w:hAnsi="Times New Roman" w:cs="Times New Roman"/>
          <w:sz w:val="24"/>
          <w:szCs w:val="24"/>
        </w:rPr>
      </w:pPr>
      <w:r>
        <w:rPr>
          <w:rFonts w:ascii="Times New Roman" w:hAnsi="Times New Roman" w:cs="Times New Roman"/>
          <w:sz w:val="24"/>
          <w:szCs w:val="24"/>
        </w:rPr>
        <w:tab/>
      </w:r>
    </w:p>
    <w:p w14:paraId="0B4DFE0B" w14:textId="77777777" w:rsidR="00603228" w:rsidRPr="00155E43" w:rsidRDefault="00603228" w:rsidP="000221BD">
      <w:pPr>
        <w:pStyle w:val="NoSpacing"/>
        <w:rPr>
          <w:rFonts w:ascii="Times New Roman" w:hAnsi="Times New Roman" w:cs="Times New Roman"/>
          <w:sz w:val="24"/>
          <w:szCs w:val="24"/>
        </w:rPr>
      </w:pPr>
    </w:p>
    <w:p w14:paraId="50EBB608" w14:textId="77777777" w:rsidR="000221BD" w:rsidRPr="00155E43" w:rsidRDefault="000221BD" w:rsidP="000221BD">
      <w:pPr>
        <w:pStyle w:val="NoSpacing"/>
        <w:rPr>
          <w:rFonts w:ascii="Times New Roman" w:hAnsi="Times New Roman" w:cs="Times New Roman"/>
          <w:sz w:val="24"/>
          <w:szCs w:val="24"/>
        </w:rPr>
      </w:pPr>
    </w:p>
    <w:p w14:paraId="7DB33D40" w14:textId="77777777" w:rsidR="000221BD" w:rsidRPr="00155E43"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lastRenderedPageBreak/>
        <w:t>By the Hearing Officer:</w:t>
      </w:r>
    </w:p>
    <w:p w14:paraId="53814AE8" w14:textId="3CEC4E2F" w:rsidR="000221BD" w:rsidRPr="00155E43" w:rsidRDefault="005A06FE" w:rsidP="000221BD">
      <w:pPr>
        <w:pStyle w:val="NoSpacing"/>
        <w:rPr>
          <w:rFonts w:ascii="Times New Roman" w:hAnsi="Times New Roman" w:cs="Times New Roman"/>
          <w:sz w:val="24"/>
          <w:szCs w:val="24"/>
        </w:rPr>
      </w:pPr>
      <w:r>
        <w:rPr>
          <w:rFonts w:ascii="Times New Roman" w:hAnsi="Times New Roman" w:cs="Times New Roman"/>
          <w:sz w:val="24"/>
          <w:szCs w:val="24"/>
        </w:rPr>
        <w:t xml:space="preserve">       /s/</w:t>
      </w:r>
      <w:r w:rsidR="000221BD" w:rsidRPr="00155E43">
        <w:rPr>
          <w:rFonts w:ascii="Times New Roman" w:hAnsi="Times New Roman" w:cs="Times New Roman"/>
          <w:sz w:val="24"/>
          <w:szCs w:val="24"/>
        </w:rPr>
        <w:tab/>
      </w:r>
      <w:r w:rsidR="000221BD" w:rsidRPr="00155E43">
        <w:rPr>
          <w:rFonts w:ascii="Times New Roman" w:hAnsi="Times New Roman" w:cs="Times New Roman"/>
          <w:sz w:val="24"/>
          <w:szCs w:val="24"/>
        </w:rPr>
        <w:tab/>
      </w:r>
      <w:r w:rsidR="000221BD" w:rsidRPr="00155E43">
        <w:rPr>
          <w:rFonts w:ascii="Times New Roman" w:hAnsi="Times New Roman" w:cs="Times New Roman"/>
          <w:sz w:val="24"/>
          <w:szCs w:val="24"/>
        </w:rPr>
        <w:tab/>
      </w:r>
      <w:r w:rsidR="000221BD" w:rsidRPr="00155E43">
        <w:rPr>
          <w:rFonts w:ascii="Times New Roman" w:hAnsi="Times New Roman" w:cs="Times New Roman"/>
          <w:sz w:val="24"/>
          <w:szCs w:val="24"/>
        </w:rPr>
        <w:tab/>
      </w:r>
      <w:r w:rsidR="000221BD" w:rsidRPr="00155E43">
        <w:rPr>
          <w:rFonts w:ascii="Times New Roman" w:hAnsi="Times New Roman" w:cs="Times New Roman"/>
          <w:sz w:val="24"/>
          <w:szCs w:val="24"/>
        </w:rPr>
        <w:tab/>
      </w:r>
      <w:r w:rsidR="000221BD" w:rsidRPr="00155E43">
        <w:rPr>
          <w:rFonts w:ascii="Times New Roman" w:hAnsi="Times New Roman" w:cs="Times New Roman"/>
          <w:sz w:val="24"/>
          <w:szCs w:val="24"/>
        </w:rPr>
        <w:tab/>
      </w:r>
      <w:r w:rsidR="000221BD" w:rsidRPr="00155E43">
        <w:rPr>
          <w:rFonts w:ascii="Times New Roman" w:hAnsi="Times New Roman" w:cs="Times New Roman"/>
          <w:sz w:val="24"/>
          <w:szCs w:val="24"/>
        </w:rPr>
        <w:tab/>
      </w:r>
    </w:p>
    <w:p w14:paraId="22238B49" w14:textId="77777777" w:rsidR="000221BD" w:rsidRPr="00155E43"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Amy M. Reichbach</w:t>
      </w:r>
    </w:p>
    <w:p w14:paraId="48A343AA" w14:textId="158C7A55" w:rsidR="000221BD" w:rsidRDefault="000221BD" w:rsidP="000221BD">
      <w:pPr>
        <w:pStyle w:val="NoSpacing"/>
        <w:rPr>
          <w:rFonts w:ascii="Times New Roman" w:hAnsi="Times New Roman" w:cs="Times New Roman"/>
          <w:sz w:val="24"/>
          <w:szCs w:val="24"/>
        </w:rPr>
      </w:pPr>
      <w:r w:rsidRPr="00155E43">
        <w:rPr>
          <w:rFonts w:ascii="Times New Roman" w:hAnsi="Times New Roman" w:cs="Times New Roman"/>
          <w:sz w:val="24"/>
          <w:szCs w:val="24"/>
        </w:rPr>
        <w:t xml:space="preserve">Dated: </w:t>
      </w:r>
      <w:r w:rsidR="008F691C">
        <w:rPr>
          <w:rFonts w:ascii="Times New Roman" w:hAnsi="Times New Roman" w:cs="Times New Roman"/>
          <w:sz w:val="24"/>
          <w:szCs w:val="24"/>
        </w:rPr>
        <w:t>June 23, 2020</w:t>
      </w:r>
    </w:p>
    <w:p w14:paraId="68E45DB0" w14:textId="77777777" w:rsidR="00603228" w:rsidRPr="00155E43" w:rsidRDefault="00603228" w:rsidP="000221BD">
      <w:pPr>
        <w:pStyle w:val="NoSpacing"/>
        <w:rPr>
          <w:rFonts w:ascii="Times New Roman" w:hAnsi="Times New Roman" w:cs="Times New Roman"/>
          <w:sz w:val="24"/>
          <w:szCs w:val="24"/>
        </w:rPr>
      </w:pPr>
    </w:p>
    <w:p w14:paraId="5B6B8DBD" w14:textId="646083A1" w:rsidR="008A7CCE" w:rsidRPr="00137D8B" w:rsidRDefault="008A7CCE" w:rsidP="000221BD">
      <w:pPr>
        <w:spacing w:after="120" w:line="240" w:lineRule="auto"/>
        <w:rPr>
          <w:rFonts w:ascii="Times New Roman" w:hAnsi="Times New Roman" w:cs="Times New Roman"/>
          <w:b/>
          <w:sz w:val="24"/>
          <w:szCs w:val="24"/>
        </w:rPr>
      </w:pPr>
    </w:p>
    <w:sectPr w:rsidR="008A7CCE" w:rsidRP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0AA1B" w14:textId="77777777" w:rsidR="00C83F4B" w:rsidRDefault="00C83F4B" w:rsidP="00C17B47">
      <w:pPr>
        <w:spacing w:after="0" w:line="240" w:lineRule="auto"/>
      </w:pPr>
      <w:r>
        <w:separator/>
      </w:r>
    </w:p>
  </w:endnote>
  <w:endnote w:type="continuationSeparator" w:id="0">
    <w:p w14:paraId="55924628" w14:textId="77777777" w:rsidR="00C83F4B" w:rsidRDefault="00C83F4B"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603228" w:rsidRDefault="00603228">
        <w:pPr>
          <w:pStyle w:val="Footer"/>
          <w:jc w:val="center"/>
        </w:pPr>
        <w:r>
          <w:fldChar w:fldCharType="begin"/>
        </w:r>
        <w:r>
          <w:instrText xml:space="preserve"> PAGE   \* MERGEFORMAT </w:instrText>
        </w:r>
        <w:r>
          <w:fldChar w:fldCharType="separate"/>
        </w:r>
        <w:r w:rsidR="00143C43">
          <w:rPr>
            <w:noProof/>
          </w:rPr>
          <w:t>5</w:t>
        </w:r>
        <w:r>
          <w:rPr>
            <w:noProof/>
          </w:rPr>
          <w:fldChar w:fldCharType="end"/>
        </w:r>
      </w:p>
    </w:sdtContent>
  </w:sdt>
  <w:p w14:paraId="6EECF0F7" w14:textId="77777777" w:rsidR="00603228" w:rsidRDefault="00603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975A3" w14:textId="77777777" w:rsidR="00C83F4B" w:rsidRDefault="00C83F4B" w:rsidP="00C17B47">
      <w:pPr>
        <w:spacing w:after="0" w:line="240" w:lineRule="auto"/>
      </w:pPr>
      <w:r>
        <w:separator/>
      </w:r>
    </w:p>
  </w:footnote>
  <w:footnote w:type="continuationSeparator" w:id="0">
    <w:p w14:paraId="6F5AAEBF" w14:textId="77777777" w:rsidR="00C83F4B" w:rsidRDefault="00C83F4B" w:rsidP="00C17B47">
      <w:pPr>
        <w:spacing w:after="0" w:line="240" w:lineRule="auto"/>
      </w:pPr>
      <w:r>
        <w:continuationSeparator/>
      </w:r>
    </w:p>
  </w:footnote>
  <w:footnote w:id="1">
    <w:p w14:paraId="2F5391DB" w14:textId="10BAD5F6" w:rsidR="00603228" w:rsidRPr="006F0B8C" w:rsidRDefault="00603228">
      <w:pPr>
        <w:pStyle w:val="FootnoteText"/>
        <w:rPr>
          <w:rFonts w:ascii="Times New Roman" w:hAnsi="Times New Roman" w:cs="Times New Roman"/>
        </w:rPr>
      </w:pPr>
      <w:r w:rsidRPr="006F0B8C">
        <w:rPr>
          <w:rStyle w:val="FootnoteReference"/>
          <w:rFonts w:ascii="Times New Roman" w:hAnsi="Times New Roman" w:cs="Times New Roman"/>
        </w:rPr>
        <w:footnoteRef/>
      </w:r>
      <w:r w:rsidR="004B0608">
        <w:rPr>
          <w:rFonts w:ascii="Times New Roman" w:hAnsi="Times New Roman" w:cs="Times New Roman"/>
        </w:rPr>
        <w:t xml:space="preserve"> “</w:t>
      </w:r>
      <w:r w:rsidR="00446F98">
        <w:rPr>
          <w:rFonts w:ascii="Times New Roman" w:hAnsi="Times New Roman" w:cs="Times New Roman"/>
        </w:rPr>
        <w:t>Rand</w:t>
      </w:r>
      <w:r w:rsidRPr="006F0B8C">
        <w:rPr>
          <w:rFonts w:ascii="Times New Roman" w:hAnsi="Times New Roman" w:cs="Times New Roman"/>
        </w:rPr>
        <w:t>” is a pseudonym chosen by the Hearing Officer to protect the privacy of the Student in documents available to the public.</w:t>
      </w:r>
    </w:p>
  </w:footnote>
  <w:footnote w:id="2">
    <w:p w14:paraId="72AE8E55" w14:textId="4A2554E2" w:rsidR="008F58F1" w:rsidRPr="00213393" w:rsidRDefault="008F58F1">
      <w:pPr>
        <w:pStyle w:val="FootnoteText"/>
        <w:rPr>
          <w:rFonts w:ascii="Times New Roman" w:hAnsi="Times New Roman" w:cs="Times New Roman"/>
        </w:rPr>
      </w:pPr>
      <w:r w:rsidRPr="00213393">
        <w:rPr>
          <w:rStyle w:val="FootnoteReference"/>
          <w:rFonts w:ascii="Times New Roman" w:hAnsi="Times New Roman" w:cs="Times New Roman"/>
        </w:rPr>
        <w:footnoteRef/>
      </w:r>
      <w:r w:rsidRPr="00213393">
        <w:rPr>
          <w:rFonts w:ascii="Times New Roman" w:hAnsi="Times New Roman" w:cs="Times New Roman"/>
        </w:rPr>
        <w:t xml:space="preserve"> Parents requested that the Hearing occur via WebEx rather than Zoom. They also requested a recording of the Hearing in addition to a written transcript. I explained that the court reporter could produce a recording if we proceeded via Zoom, but I could not guarantee the same if we proceeded via WebEx. Parents chose WebEx. </w:t>
      </w:r>
    </w:p>
  </w:footnote>
  <w:footnote w:id="3">
    <w:p w14:paraId="214D00C3" w14:textId="31E1F0E2" w:rsidR="00B03CD2" w:rsidRPr="00B03CD2" w:rsidRDefault="00B03CD2">
      <w:pPr>
        <w:pStyle w:val="FootnoteText"/>
        <w:rPr>
          <w:rFonts w:ascii="Times New Roman" w:hAnsi="Times New Roman" w:cs="Times New Roman"/>
        </w:rPr>
      </w:pPr>
      <w:r w:rsidRPr="00B03CD2">
        <w:rPr>
          <w:rStyle w:val="FootnoteReference"/>
          <w:rFonts w:ascii="Times New Roman" w:hAnsi="Times New Roman" w:cs="Times New Roman"/>
        </w:rPr>
        <w:footnoteRef/>
      </w:r>
      <w:r w:rsidRPr="00B03CD2">
        <w:rPr>
          <w:rFonts w:ascii="Times New Roman" w:hAnsi="Times New Roman" w:cs="Times New Roman"/>
        </w:rPr>
        <w:t xml:space="preserve"> BSEA </w:t>
      </w:r>
      <w:r w:rsidRPr="00B03CD2">
        <w:rPr>
          <w:rFonts w:ascii="Times New Roman" w:hAnsi="Times New Roman" w:cs="Times New Roman"/>
          <w:i/>
          <w:iCs/>
        </w:rPr>
        <w:t>Hearing Rule</w:t>
      </w:r>
      <w:r w:rsidRPr="00B03CD2">
        <w:rPr>
          <w:rFonts w:ascii="Times New Roman" w:hAnsi="Times New Roman" w:cs="Times New Roman"/>
        </w:rPr>
        <w:t xml:space="preserve"> IX(A).</w:t>
      </w:r>
    </w:p>
  </w:footnote>
  <w:footnote w:id="4">
    <w:p w14:paraId="62A47C03" w14:textId="13A93E52" w:rsidR="00B03CD2" w:rsidRPr="00B03CD2" w:rsidRDefault="00B03CD2">
      <w:pPr>
        <w:pStyle w:val="FootnoteText"/>
        <w:rPr>
          <w:rFonts w:ascii="Times New Roman" w:hAnsi="Times New Roman" w:cs="Times New Roman"/>
        </w:rPr>
      </w:pPr>
      <w:r w:rsidRPr="00B03CD2">
        <w:rPr>
          <w:rStyle w:val="FootnoteReference"/>
          <w:rFonts w:ascii="Times New Roman" w:hAnsi="Times New Roman" w:cs="Times New Roman"/>
        </w:rPr>
        <w:footnoteRef/>
      </w:r>
      <w:r w:rsidRPr="00B03CD2">
        <w:rPr>
          <w:rFonts w:ascii="Times New Roman" w:hAnsi="Times New Roman" w:cs="Times New Roman"/>
        </w:rPr>
        <w:t xml:space="preserve"> BSE </w:t>
      </w:r>
      <w:r w:rsidRPr="00B03CD2">
        <w:rPr>
          <w:rFonts w:ascii="Times New Roman" w:hAnsi="Times New Roman" w:cs="Times New Roman"/>
          <w:i/>
          <w:iCs/>
        </w:rPr>
        <w:t xml:space="preserve">Hearing Rule </w:t>
      </w:r>
      <w:r w:rsidRPr="00B03CD2">
        <w:rPr>
          <w:rFonts w:ascii="Times New Roman" w:hAnsi="Times New Roman" w:cs="Times New Roman"/>
        </w:rPr>
        <w:t>VIII(A).</w:t>
      </w:r>
    </w:p>
  </w:footnote>
  <w:footnote w:id="5">
    <w:p w14:paraId="2CEB80B4" w14:textId="2099D20A" w:rsidR="00B03CD2" w:rsidRDefault="00B03CD2">
      <w:pPr>
        <w:pStyle w:val="FootnoteText"/>
      </w:pPr>
      <w:r w:rsidRPr="00B03CD2">
        <w:rPr>
          <w:rStyle w:val="FootnoteReference"/>
          <w:rFonts w:ascii="Times New Roman" w:hAnsi="Times New Roman" w:cs="Times New Roman"/>
        </w:rPr>
        <w:footnoteRef/>
      </w:r>
      <w:r w:rsidRPr="00B03CD2">
        <w:rPr>
          <w:rFonts w:ascii="Times New Roman" w:hAnsi="Times New Roman" w:cs="Times New Roman"/>
        </w:rPr>
        <w:t xml:space="preserve"> BSEA </w:t>
      </w:r>
      <w:r w:rsidRPr="00791C05">
        <w:rPr>
          <w:rFonts w:ascii="Times New Roman" w:hAnsi="Times New Roman" w:cs="Times New Roman"/>
          <w:i/>
          <w:iCs/>
        </w:rPr>
        <w:t>Hearing</w:t>
      </w:r>
      <w:r w:rsidRPr="00B03CD2">
        <w:rPr>
          <w:rFonts w:ascii="Times New Roman" w:hAnsi="Times New Roman" w:cs="Times New Roman"/>
        </w:rPr>
        <w:t xml:space="preserve"> </w:t>
      </w:r>
      <w:r w:rsidRPr="00791C05">
        <w:rPr>
          <w:rFonts w:ascii="Times New Roman" w:hAnsi="Times New Roman" w:cs="Times New Roman"/>
          <w:i/>
          <w:iCs/>
        </w:rPr>
        <w:t>Rule</w:t>
      </w:r>
      <w:r w:rsidRPr="00B03CD2">
        <w:rPr>
          <w:rFonts w:ascii="Times New Roman" w:hAnsi="Times New Roman" w:cs="Times New Roman"/>
        </w:rPr>
        <w:t xml:space="preserve"> VII(B).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5753F9F"/>
    <w:multiLevelType w:val="hybridMultilevel"/>
    <w:tmpl w:val="719E3908"/>
    <w:lvl w:ilvl="0" w:tplc="587E48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6">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B9176B"/>
    <w:multiLevelType w:val="hybridMultilevel"/>
    <w:tmpl w:val="F8BE2FC4"/>
    <w:lvl w:ilvl="0" w:tplc="C0E0E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6"/>
  </w:num>
  <w:num w:numId="4">
    <w:abstractNumId w:val="7"/>
  </w:num>
  <w:num w:numId="5">
    <w:abstractNumId w:val="10"/>
  </w:num>
  <w:num w:numId="6">
    <w:abstractNumId w:val="1"/>
  </w:num>
  <w:num w:numId="7">
    <w:abstractNumId w:val="12"/>
  </w:num>
  <w:num w:numId="8">
    <w:abstractNumId w:val="2"/>
  </w:num>
  <w:num w:numId="9">
    <w:abstractNumId w:val="11"/>
  </w:num>
  <w:num w:numId="10">
    <w:abstractNumId w:val="4"/>
  </w:num>
  <w:num w:numId="11">
    <w:abstractNumId w:val="13"/>
  </w:num>
  <w:num w:numId="12">
    <w:abstractNumId w:val="5"/>
  </w:num>
  <w:num w:numId="13">
    <w:abstractNumId w:val="8"/>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15079"/>
    <w:rsid w:val="00015862"/>
    <w:rsid w:val="000161DA"/>
    <w:rsid w:val="000173EF"/>
    <w:rsid w:val="000221BD"/>
    <w:rsid w:val="000254DE"/>
    <w:rsid w:val="00025645"/>
    <w:rsid w:val="00025D32"/>
    <w:rsid w:val="00037AA5"/>
    <w:rsid w:val="00037B42"/>
    <w:rsid w:val="00043483"/>
    <w:rsid w:val="00044090"/>
    <w:rsid w:val="00051607"/>
    <w:rsid w:val="00053225"/>
    <w:rsid w:val="00053E48"/>
    <w:rsid w:val="00054EF4"/>
    <w:rsid w:val="0006098F"/>
    <w:rsid w:val="00065D89"/>
    <w:rsid w:val="00086AEB"/>
    <w:rsid w:val="00097508"/>
    <w:rsid w:val="000B6DE3"/>
    <w:rsid w:val="000B78CA"/>
    <w:rsid w:val="000C3619"/>
    <w:rsid w:val="000D3435"/>
    <w:rsid w:val="000D7A1E"/>
    <w:rsid w:val="000E3014"/>
    <w:rsid w:val="000E42C7"/>
    <w:rsid w:val="000E6078"/>
    <w:rsid w:val="000F457A"/>
    <w:rsid w:val="00105EEB"/>
    <w:rsid w:val="001079F5"/>
    <w:rsid w:val="00111CDF"/>
    <w:rsid w:val="00113E11"/>
    <w:rsid w:val="001158B5"/>
    <w:rsid w:val="00117CA4"/>
    <w:rsid w:val="001264F0"/>
    <w:rsid w:val="0012716E"/>
    <w:rsid w:val="00137D8B"/>
    <w:rsid w:val="001404A5"/>
    <w:rsid w:val="00142729"/>
    <w:rsid w:val="00143C43"/>
    <w:rsid w:val="001450FB"/>
    <w:rsid w:val="00145F73"/>
    <w:rsid w:val="00147A9C"/>
    <w:rsid w:val="00165000"/>
    <w:rsid w:val="001658B7"/>
    <w:rsid w:val="00172D6B"/>
    <w:rsid w:val="001734C2"/>
    <w:rsid w:val="001735CF"/>
    <w:rsid w:val="001860A1"/>
    <w:rsid w:val="001A1687"/>
    <w:rsid w:val="001A712F"/>
    <w:rsid w:val="001B0364"/>
    <w:rsid w:val="001B2947"/>
    <w:rsid w:val="001B50FD"/>
    <w:rsid w:val="001B6F20"/>
    <w:rsid w:val="001C18EA"/>
    <w:rsid w:val="001D3986"/>
    <w:rsid w:val="001D3D4C"/>
    <w:rsid w:val="001D58C8"/>
    <w:rsid w:val="001E13AB"/>
    <w:rsid w:val="001E32B0"/>
    <w:rsid w:val="001F0366"/>
    <w:rsid w:val="001F0844"/>
    <w:rsid w:val="001F6BB3"/>
    <w:rsid w:val="00200922"/>
    <w:rsid w:val="00203DCD"/>
    <w:rsid w:val="00211D4E"/>
    <w:rsid w:val="00213393"/>
    <w:rsid w:val="00227A98"/>
    <w:rsid w:val="002304FC"/>
    <w:rsid w:val="002307C8"/>
    <w:rsid w:val="002325AD"/>
    <w:rsid w:val="00236E5A"/>
    <w:rsid w:val="002411F5"/>
    <w:rsid w:val="00244A24"/>
    <w:rsid w:val="002506A0"/>
    <w:rsid w:val="0025271C"/>
    <w:rsid w:val="00271E2A"/>
    <w:rsid w:val="00273EFB"/>
    <w:rsid w:val="00274271"/>
    <w:rsid w:val="00277734"/>
    <w:rsid w:val="00294BC4"/>
    <w:rsid w:val="00295823"/>
    <w:rsid w:val="002A3178"/>
    <w:rsid w:val="002B5059"/>
    <w:rsid w:val="002B5A49"/>
    <w:rsid w:val="002C3362"/>
    <w:rsid w:val="002C7304"/>
    <w:rsid w:val="002D2149"/>
    <w:rsid w:val="002E1F13"/>
    <w:rsid w:val="002F0B7C"/>
    <w:rsid w:val="002F0D6E"/>
    <w:rsid w:val="002F1E94"/>
    <w:rsid w:val="003126D3"/>
    <w:rsid w:val="003162F4"/>
    <w:rsid w:val="003168D4"/>
    <w:rsid w:val="00316F31"/>
    <w:rsid w:val="003177D4"/>
    <w:rsid w:val="00331E3A"/>
    <w:rsid w:val="00332ACD"/>
    <w:rsid w:val="003368E0"/>
    <w:rsid w:val="003409A7"/>
    <w:rsid w:val="00340C41"/>
    <w:rsid w:val="00342307"/>
    <w:rsid w:val="00342C24"/>
    <w:rsid w:val="00343A32"/>
    <w:rsid w:val="003510ED"/>
    <w:rsid w:val="00352E26"/>
    <w:rsid w:val="00352E41"/>
    <w:rsid w:val="00354470"/>
    <w:rsid w:val="00355F7A"/>
    <w:rsid w:val="00360023"/>
    <w:rsid w:val="00360DA0"/>
    <w:rsid w:val="00363700"/>
    <w:rsid w:val="00381AD1"/>
    <w:rsid w:val="00386CA9"/>
    <w:rsid w:val="00396142"/>
    <w:rsid w:val="003B139E"/>
    <w:rsid w:val="003B3AD6"/>
    <w:rsid w:val="003B6497"/>
    <w:rsid w:val="003C1E13"/>
    <w:rsid w:val="003C34D3"/>
    <w:rsid w:val="003D42BE"/>
    <w:rsid w:val="003E4A80"/>
    <w:rsid w:val="004003D9"/>
    <w:rsid w:val="00402DF4"/>
    <w:rsid w:val="004030E7"/>
    <w:rsid w:val="004122A0"/>
    <w:rsid w:val="00427EC8"/>
    <w:rsid w:val="00430C13"/>
    <w:rsid w:val="00431B5E"/>
    <w:rsid w:val="00433C17"/>
    <w:rsid w:val="00436B3C"/>
    <w:rsid w:val="004414E3"/>
    <w:rsid w:val="0044197E"/>
    <w:rsid w:val="004446DE"/>
    <w:rsid w:val="00446F98"/>
    <w:rsid w:val="00447222"/>
    <w:rsid w:val="004535CF"/>
    <w:rsid w:val="004576BA"/>
    <w:rsid w:val="004602FF"/>
    <w:rsid w:val="00462D63"/>
    <w:rsid w:val="00473C2E"/>
    <w:rsid w:val="0048106F"/>
    <w:rsid w:val="00487709"/>
    <w:rsid w:val="004A03DC"/>
    <w:rsid w:val="004A2B8C"/>
    <w:rsid w:val="004A34BE"/>
    <w:rsid w:val="004B0608"/>
    <w:rsid w:val="004B361B"/>
    <w:rsid w:val="004B43AC"/>
    <w:rsid w:val="004B5A8F"/>
    <w:rsid w:val="004C1D3C"/>
    <w:rsid w:val="004D033C"/>
    <w:rsid w:val="004D10BD"/>
    <w:rsid w:val="004D468D"/>
    <w:rsid w:val="004D4B3E"/>
    <w:rsid w:val="004D7D57"/>
    <w:rsid w:val="004F4025"/>
    <w:rsid w:val="004F4E44"/>
    <w:rsid w:val="004F6C56"/>
    <w:rsid w:val="005126D9"/>
    <w:rsid w:val="00512A85"/>
    <w:rsid w:val="00513C86"/>
    <w:rsid w:val="00526F3D"/>
    <w:rsid w:val="005328DB"/>
    <w:rsid w:val="00544680"/>
    <w:rsid w:val="00547666"/>
    <w:rsid w:val="00552F44"/>
    <w:rsid w:val="005611CC"/>
    <w:rsid w:val="00563C7A"/>
    <w:rsid w:val="00567293"/>
    <w:rsid w:val="00580B43"/>
    <w:rsid w:val="00585C77"/>
    <w:rsid w:val="005900CA"/>
    <w:rsid w:val="00597057"/>
    <w:rsid w:val="005A010A"/>
    <w:rsid w:val="005A06FE"/>
    <w:rsid w:val="005A0ED6"/>
    <w:rsid w:val="005A361D"/>
    <w:rsid w:val="005A560B"/>
    <w:rsid w:val="005B749D"/>
    <w:rsid w:val="005B7568"/>
    <w:rsid w:val="005B7D2D"/>
    <w:rsid w:val="005C774C"/>
    <w:rsid w:val="005D1771"/>
    <w:rsid w:val="005D6405"/>
    <w:rsid w:val="005E427D"/>
    <w:rsid w:val="005F0A47"/>
    <w:rsid w:val="005F4400"/>
    <w:rsid w:val="005F66A3"/>
    <w:rsid w:val="006007CC"/>
    <w:rsid w:val="00603228"/>
    <w:rsid w:val="00614A92"/>
    <w:rsid w:val="006172E4"/>
    <w:rsid w:val="00622FAF"/>
    <w:rsid w:val="00624489"/>
    <w:rsid w:val="0062525F"/>
    <w:rsid w:val="00626D4B"/>
    <w:rsid w:val="00627016"/>
    <w:rsid w:val="00631C1B"/>
    <w:rsid w:val="00631F3D"/>
    <w:rsid w:val="00635D79"/>
    <w:rsid w:val="00637779"/>
    <w:rsid w:val="006408E2"/>
    <w:rsid w:val="00641A40"/>
    <w:rsid w:val="00644747"/>
    <w:rsid w:val="0065295A"/>
    <w:rsid w:val="006572F2"/>
    <w:rsid w:val="0066700D"/>
    <w:rsid w:val="0066789A"/>
    <w:rsid w:val="00683C51"/>
    <w:rsid w:val="00687862"/>
    <w:rsid w:val="00687A90"/>
    <w:rsid w:val="00693ECC"/>
    <w:rsid w:val="006A180D"/>
    <w:rsid w:val="006A4BB2"/>
    <w:rsid w:val="006A4E1E"/>
    <w:rsid w:val="006A65A3"/>
    <w:rsid w:val="006B2E10"/>
    <w:rsid w:val="006B5191"/>
    <w:rsid w:val="006C58FF"/>
    <w:rsid w:val="006C5BA2"/>
    <w:rsid w:val="006C79B3"/>
    <w:rsid w:val="006D3191"/>
    <w:rsid w:val="006D3929"/>
    <w:rsid w:val="006D3FE9"/>
    <w:rsid w:val="006E1C01"/>
    <w:rsid w:val="006E2918"/>
    <w:rsid w:val="006F0639"/>
    <w:rsid w:val="006F0B8C"/>
    <w:rsid w:val="00705DE3"/>
    <w:rsid w:val="00710130"/>
    <w:rsid w:val="00713A1E"/>
    <w:rsid w:val="007163BF"/>
    <w:rsid w:val="00724C44"/>
    <w:rsid w:val="00727805"/>
    <w:rsid w:val="00732104"/>
    <w:rsid w:val="00732691"/>
    <w:rsid w:val="007345BB"/>
    <w:rsid w:val="00750211"/>
    <w:rsid w:val="007518B8"/>
    <w:rsid w:val="0076007D"/>
    <w:rsid w:val="007627B2"/>
    <w:rsid w:val="00762A68"/>
    <w:rsid w:val="0076603B"/>
    <w:rsid w:val="00771BDB"/>
    <w:rsid w:val="007726D0"/>
    <w:rsid w:val="00773D7B"/>
    <w:rsid w:val="00774264"/>
    <w:rsid w:val="00774BEA"/>
    <w:rsid w:val="00785170"/>
    <w:rsid w:val="00790788"/>
    <w:rsid w:val="00791C05"/>
    <w:rsid w:val="00791C1F"/>
    <w:rsid w:val="00797057"/>
    <w:rsid w:val="007B2BC2"/>
    <w:rsid w:val="007C18AA"/>
    <w:rsid w:val="007C4089"/>
    <w:rsid w:val="007D39AA"/>
    <w:rsid w:val="007D5ABB"/>
    <w:rsid w:val="007E2CFA"/>
    <w:rsid w:val="007E6E45"/>
    <w:rsid w:val="007F5D4C"/>
    <w:rsid w:val="00804ED5"/>
    <w:rsid w:val="0081242C"/>
    <w:rsid w:val="00812753"/>
    <w:rsid w:val="00813E9C"/>
    <w:rsid w:val="00817701"/>
    <w:rsid w:val="00817DA0"/>
    <w:rsid w:val="00837020"/>
    <w:rsid w:val="008378B7"/>
    <w:rsid w:val="008408BB"/>
    <w:rsid w:val="00850234"/>
    <w:rsid w:val="0085365A"/>
    <w:rsid w:val="0085554D"/>
    <w:rsid w:val="008770E9"/>
    <w:rsid w:val="0087794D"/>
    <w:rsid w:val="00880759"/>
    <w:rsid w:val="008811DA"/>
    <w:rsid w:val="008828E5"/>
    <w:rsid w:val="0088467C"/>
    <w:rsid w:val="00884893"/>
    <w:rsid w:val="0089548E"/>
    <w:rsid w:val="00897272"/>
    <w:rsid w:val="008A6DDA"/>
    <w:rsid w:val="008A7CCE"/>
    <w:rsid w:val="008C36D8"/>
    <w:rsid w:val="008E19BE"/>
    <w:rsid w:val="008F293C"/>
    <w:rsid w:val="008F58F1"/>
    <w:rsid w:val="008F5F8F"/>
    <w:rsid w:val="008F691C"/>
    <w:rsid w:val="00900104"/>
    <w:rsid w:val="00901772"/>
    <w:rsid w:val="00905746"/>
    <w:rsid w:val="00906D08"/>
    <w:rsid w:val="00907564"/>
    <w:rsid w:val="0091339B"/>
    <w:rsid w:val="00920A76"/>
    <w:rsid w:val="0092116C"/>
    <w:rsid w:val="00926C0A"/>
    <w:rsid w:val="009312E0"/>
    <w:rsid w:val="00956485"/>
    <w:rsid w:val="00957C9B"/>
    <w:rsid w:val="00957DC2"/>
    <w:rsid w:val="00962533"/>
    <w:rsid w:val="00975087"/>
    <w:rsid w:val="00976D70"/>
    <w:rsid w:val="009773C5"/>
    <w:rsid w:val="00977FD7"/>
    <w:rsid w:val="00980837"/>
    <w:rsid w:val="00982AD4"/>
    <w:rsid w:val="00982CA6"/>
    <w:rsid w:val="00984827"/>
    <w:rsid w:val="00987768"/>
    <w:rsid w:val="00991222"/>
    <w:rsid w:val="00991270"/>
    <w:rsid w:val="00993B08"/>
    <w:rsid w:val="0099447C"/>
    <w:rsid w:val="00995FAD"/>
    <w:rsid w:val="009960E7"/>
    <w:rsid w:val="009A714D"/>
    <w:rsid w:val="009B00FF"/>
    <w:rsid w:val="009B2EE6"/>
    <w:rsid w:val="009C3867"/>
    <w:rsid w:val="009D24EC"/>
    <w:rsid w:val="009E191B"/>
    <w:rsid w:val="009E1A10"/>
    <w:rsid w:val="009E2131"/>
    <w:rsid w:val="009F6C62"/>
    <w:rsid w:val="00A01C6C"/>
    <w:rsid w:val="00A05443"/>
    <w:rsid w:val="00A0672D"/>
    <w:rsid w:val="00A13B07"/>
    <w:rsid w:val="00A15156"/>
    <w:rsid w:val="00A2444D"/>
    <w:rsid w:val="00A271CD"/>
    <w:rsid w:val="00A40302"/>
    <w:rsid w:val="00A44FA0"/>
    <w:rsid w:val="00A56BCB"/>
    <w:rsid w:val="00A57C79"/>
    <w:rsid w:val="00A602FA"/>
    <w:rsid w:val="00A72CCE"/>
    <w:rsid w:val="00A764E4"/>
    <w:rsid w:val="00A7671E"/>
    <w:rsid w:val="00A825F9"/>
    <w:rsid w:val="00A8419B"/>
    <w:rsid w:val="00A84AC1"/>
    <w:rsid w:val="00A8501D"/>
    <w:rsid w:val="00A85637"/>
    <w:rsid w:val="00A910A6"/>
    <w:rsid w:val="00A93BE3"/>
    <w:rsid w:val="00A94F63"/>
    <w:rsid w:val="00A96ECE"/>
    <w:rsid w:val="00AA1507"/>
    <w:rsid w:val="00AA2A8A"/>
    <w:rsid w:val="00AA43C4"/>
    <w:rsid w:val="00AB055C"/>
    <w:rsid w:val="00AB05E4"/>
    <w:rsid w:val="00AB2DBA"/>
    <w:rsid w:val="00AB30F1"/>
    <w:rsid w:val="00AC49BE"/>
    <w:rsid w:val="00AD078A"/>
    <w:rsid w:val="00AE2851"/>
    <w:rsid w:val="00AE2ABF"/>
    <w:rsid w:val="00AE5A88"/>
    <w:rsid w:val="00AE5EC0"/>
    <w:rsid w:val="00AE7732"/>
    <w:rsid w:val="00AF4FE6"/>
    <w:rsid w:val="00AF68C9"/>
    <w:rsid w:val="00B02B06"/>
    <w:rsid w:val="00B03CD2"/>
    <w:rsid w:val="00B116A9"/>
    <w:rsid w:val="00B16BC1"/>
    <w:rsid w:val="00B215B7"/>
    <w:rsid w:val="00B22DE6"/>
    <w:rsid w:val="00B24234"/>
    <w:rsid w:val="00B33F13"/>
    <w:rsid w:val="00B56672"/>
    <w:rsid w:val="00B60D43"/>
    <w:rsid w:val="00B62FE4"/>
    <w:rsid w:val="00B705CA"/>
    <w:rsid w:val="00B7296D"/>
    <w:rsid w:val="00B73950"/>
    <w:rsid w:val="00B744CE"/>
    <w:rsid w:val="00B76D2A"/>
    <w:rsid w:val="00B77B07"/>
    <w:rsid w:val="00B84CC3"/>
    <w:rsid w:val="00B8756E"/>
    <w:rsid w:val="00B91029"/>
    <w:rsid w:val="00B94B62"/>
    <w:rsid w:val="00BA0717"/>
    <w:rsid w:val="00BA1FC9"/>
    <w:rsid w:val="00BA2D8C"/>
    <w:rsid w:val="00BA4DAD"/>
    <w:rsid w:val="00BA7319"/>
    <w:rsid w:val="00BB3430"/>
    <w:rsid w:val="00BB348A"/>
    <w:rsid w:val="00BB47AB"/>
    <w:rsid w:val="00BB5EA5"/>
    <w:rsid w:val="00BC093E"/>
    <w:rsid w:val="00BC3C4D"/>
    <w:rsid w:val="00BC5308"/>
    <w:rsid w:val="00BD2017"/>
    <w:rsid w:val="00BE3FA7"/>
    <w:rsid w:val="00BE6357"/>
    <w:rsid w:val="00BE6FA5"/>
    <w:rsid w:val="00BE7E63"/>
    <w:rsid w:val="00BF0DE0"/>
    <w:rsid w:val="00BF1CE3"/>
    <w:rsid w:val="00C015D4"/>
    <w:rsid w:val="00C01D12"/>
    <w:rsid w:val="00C037E0"/>
    <w:rsid w:val="00C17B47"/>
    <w:rsid w:val="00C213F6"/>
    <w:rsid w:val="00C235D9"/>
    <w:rsid w:val="00C23C51"/>
    <w:rsid w:val="00C24B42"/>
    <w:rsid w:val="00C272B6"/>
    <w:rsid w:val="00C27A7E"/>
    <w:rsid w:val="00C37747"/>
    <w:rsid w:val="00C412A1"/>
    <w:rsid w:val="00C45C49"/>
    <w:rsid w:val="00C46F10"/>
    <w:rsid w:val="00C54F86"/>
    <w:rsid w:val="00C6516C"/>
    <w:rsid w:val="00C7445B"/>
    <w:rsid w:val="00C83F4B"/>
    <w:rsid w:val="00C871DB"/>
    <w:rsid w:val="00C918A1"/>
    <w:rsid w:val="00CA22A8"/>
    <w:rsid w:val="00CA233A"/>
    <w:rsid w:val="00CA25F7"/>
    <w:rsid w:val="00CA2F6E"/>
    <w:rsid w:val="00CA6937"/>
    <w:rsid w:val="00CB2089"/>
    <w:rsid w:val="00CE1014"/>
    <w:rsid w:val="00CE3CEB"/>
    <w:rsid w:val="00CE4DC8"/>
    <w:rsid w:val="00CF10F6"/>
    <w:rsid w:val="00CF1449"/>
    <w:rsid w:val="00CF3104"/>
    <w:rsid w:val="00CF6155"/>
    <w:rsid w:val="00CF7D08"/>
    <w:rsid w:val="00CF7D60"/>
    <w:rsid w:val="00D12676"/>
    <w:rsid w:val="00D13275"/>
    <w:rsid w:val="00D221BB"/>
    <w:rsid w:val="00D3002D"/>
    <w:rsid w:val="00D37DF2"/>
    <w:rsid w:val="00D45172"/>
    <w:rsid w:val="00D47A27"/>
    <w:rsid w:val="00D52492"/>
    <w:rsid w:val="00D62E1D"/>
    <w:rsid w:val="00D66A1F"/>
    <w:rsid w:val="00D75571"/>
    <w:rsid w:val="00D779DB"/>
    <w:rsid w:val="00D83A37"/>
    <w:rsid w:val="00D8663D"/>
    <w:rsid w:val="00DB0109"/>
    <w:rsid w:val="00DB43F7"/>
    <w:rsid w:val="00DB5AB8"/>
    <w:rsid w:val="00DC2FAD"/>
    <w:rsid w:val="00DC6F50"/>
    <w:rsid w:val="00DE030D"/>
    <w:rsid w:val="00DE4B23"/>
    <w:rsid w:val="00DE4EA0"/>
    <w:rsid w:val="00DE7DF8"/>
    <w:rsid w:val="00DF06F2"/>
    <w:rsid w:val="00DF10CA"/>
    <w:rsid w:val="00DF162A"/>
    <w:rsid w:val="00DF7B2F"/>
    <w:rsid w:val="00E0001B"/>
    <w:rsid w:val="00E03F9D"/>
    <w:rsid w:val="00E128D2"/>
    <w:rsid w:val="00E12F54"/>
    <w:rsid w:val="00E13B26"/>
    <w:rsid w:val="00E2091F"/>
    <w:rsid w:val="00E21EA4"/>
    <w:rsid w:val="00E2215D"/>
    <w:rsid w:val="00E2233F"/>
    <w:rsid w:val="00E27947"/>
    <w:rsid w:val="00E33B63"/>
    <w:rsid w:val="00E3762E"/>
    <w:rsid w:val="00E4271B"/>
    <w:rsid w:val="00E43F0E"/>
    <w:rsid w:val="00E46245"/>
    <w:rsid w:val="00E46BD9"/>
    <w:rsid w:val="00E501CC"/>
    <w:rsid w:val="00E52145"/>
    <w:rsid w:val="00E565A7"/>
    <w:rsid w:val="00E56ACC"/>
    <w:rsid w:val="00E57895"/>
    <w:rsid w:val="00E620E7"/>
    <w:rsid w:val="00E63398"/>
    <w:rsid w:val="00E6704C"/>
    <w:rsid w:val="00E752B2"/>
    <w:rsid w:val="00E7591C"/>
    <w:rsid w:val="00E80D8B"/>
    <w:rsid w:val="00E9495E"/>
    <w:rsid w:val="00E950DC"/>
    <w:rsid w:val="00E97F64"/>
    <w:rsid w:val="00EA2710"/>
    <w:rsid w:val="00EB15AF"/>
    <w:rsid w:val="00EB53C0"/>
    <w:rsid w:val="00ED2F12"/>
    <w:rsid w:val="00ED7DA3"/>
    <w:rsid w:val="00EE22D7"/>
    <w:rsid w:val="00EE3A6B"/>
    <w:rsid w:val="00EF52B2"/>
    <w:rsid w:val="00F07F6E"/>
    <w:rsid w:val="00F23654"/>
    <w:rsid w:val="00F24369"/>
    <w:rsid w:val="00F32747"/>
    <w:rsid w:val="00F41322"/>
    <w:rsid w:val="00F444F2"/>
    <w:rsid w:val="00F51C3F"/>
    <w:rsid w:val="00F52855"/>
    <w:rsid w:val="00F55E91"/>
    <w:rsid w:val="00F5642C"/>
    <w:rsid w:val="00F60E83"/>
    <w:rsid w:val="00F62D44"/>
    <w:rsid w:val="00F77C34"/>
    <w:rsid w:val="00F81DD8"/>
    <w:rsid w:val="00F81FD6"/>
    <w:rsid w:val="00F85003"/>
    <w:rsid w:val="00F85231"/>
    <w:rsid w:val="00F86CB4"/>
    <w:rsid w:val="00F91A02"/>
    <w:rsid w:val="00F94DF7"/>
    <w:rsid w:val="00F9785D"/>
    <w:rsid w:val="00FA022C"/>
    <w:rsid w:val="00FA27E2"/>
    <w:rsid w:val="00FB1820"/>
    <w:rsid w:val="00FC424D"/>
    <w:rsid w:val="00FC4C14"/>
    <w:rsid w:val="00FD1BA5"/>
    <w:rsid w:val="00FD453A"/>
    <w:rsid w:val="00FD7155"/>
    <w:rsid w:val="00FE1D85"/>
    <w:rsid w:val="00FF50E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styleId="BookTitle">
    <w:name w:val="Book Title"/>
    <w:basedOn w:val="DefaultParagraphFont"/>
    <w:uiPriority w:val="33"/>
    <w:qFormat/>
    <w:rsid w:val="001E13AB"/>
    <w:rPr>
      <w:b/>
      <w:bCs/>
      <w:smallCaps/>
      <w:spacing w:val="5"/>
    </w:rPr>
  </w:style>
  <w:style w:type="paragraph" w:styleId="EndnoteText">
    <w:name w:val="endnote text"/>
    <w:basedOn w:val="Normal"/>
    <w:link w:val="EndnoteTextChar"/>
    <w:uiPriority w:val="99"/>
    <w:semiHidden/>
    <w:unhideWhenUsed/>
    <w:rsid w:val="000D7A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7A1E"/>
    <w:rPr>
      <w:sz w:val="20"/>
      <w:szCs w:val="20"/>
    </w:rPr>
  </w:style>
  <w:style w:type="character" w:styleId="EndnoteReference">
    <w:name w:val="endnote reference"/>
    <w:basedOn w:val="DefaultParagraphFont"/>
    <w:uiPriority w:val="99"/>
    <w:semiHidden/>
    <w:unhideWhenUsed/>
    <w:rsid w:val="000D7A1E"/>
    <w:rPr>
      <w:vertAlign w:val="superscript"/>
    </w:rPr>
  </w:style>
  <w:style w:type="paragraph" w:styleId="NormalWeb">
    <w:name w:val="Normal (Web)"/>
    <w:basedOn w:val="Normal"/>
    <w:uiPriority w:val="99"/>
    <w:semiHidden/>
    <w:unhideWhenUsed/>
    <w:rsid w:val="00D12676"/>
    <w:pPr>
      <w:spacing w:after="15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213393"/>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13393"/>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character" w:styleId="BookTitle">
    <w:name w:val="Book Title"/>
    <w:basedOn w:val="DefaultParagraphFont"/>
    <w:uiPriority w:val="33"/>
    <w:qFormat/>
    <w:rsid w:val="001E13AB"/>
    <w:rPr>
      <w:b/>
      <w:bCs/>
      <w:smallCaps/>
      <w:spacing w:val="5"/>
    </w:rPr>
  </w:style>
  <w:style w:type="paragraph" w:styleId="EndnoteText">
    <w:name w:val="endnote text"/>
    <w:basedOn w:val="Normal"/>
    <w:link w:val="EndnoteTextChar"/>
    <w:uiPriority w:val="99"/>
    <w:semiHidden/>
    <w:unhideWhenUsed/>
    <w:rsid w:val="000D7A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7A1E"/>
    <w:rPr>
      <w:sz w:val="20"/>
      <w:szCs w:val="20"/>
    </w:rPr>
  </w:style>
  <w:style w:type="character" w:styleId="EndnoteReference">
    <w:name w:val="endnote reference"/>
    <w:basedOn w:val="DefaultParagraphFont"/>
    <w:uiPriority w:val="99"/>
    <w:semiHidden/>
    <w:unhideWhenUsed/>
    <w:rsid w:val="000D7A1E"/>
    <w:rPr>
      <w:vertAlign w:val="superscript"/>
    </w:rPr>
  </w:style>
  <w:style w:type="paragraph" w:styleId="NormalWeb">
    <w:name w:val="Normal (Web)"/>
    <w:basedOn w:val="Normal"/>
    <w:uiPriority w:val="99"/>
    <w:semiHidden/>
    <w:unhideWhenUsed/>
    <w:rsid w:val="00D12676"/>
    <w:pPr>
      <w:spacing w:after="15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213393"/>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1339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415789011">
      <w:bodyDiv w:val="1"/>
      <w:marLeft w:val="0"/>
      <w:marRight w:val="0"/>
      <w:marTop w:val="0"/>
      <w:marBottom w:val="0"/>
      <w:divBdr>
        <w:top w:val="none" w:sz="0" w:space="0" w:color="auto"/>
        <w:left w:val="none" w:sz="0" w:space="0" w:color="auto"/>
        <w:bottom w:val="none" w:sz="0" w:space="0" w:color="auto"/>
        <w:right w:val="none" w:sz="0" w:space="0" w:color="auto"/>
      </w:divBdr>
      <w:divsChild>
        <w:div w:id="97677958">
          <w:marLeft w:val="0"/>
          <w:marRight w:val="0"/>
          <w:marTop w:val="0"/>
          <w:marBottom w:val="0"/>
          <w:divBdr>
            <w:top w:val="none" w:sz="0" w:space="0" w:color="auto"/>
            <w:left w:val="none" w:sz="0" w:space="0" w:color="auto"/>
            <w:bottom w:val="none" w:sz="0" w:space="0" w:color="auto"/>
            <w:right w:val="none" w:sz="0" w:space="0" w:color="auto"/>
          </w:divBdr>
          <w:divsChild>
            <w:div w:id="626547031">
              <w:marLeft w:val="0"/>
              <w:marRight w:val="0"/>
              <w:marTop w:val="0"/>
              <w:marBottom w:val="0"/>
              <w:divBdr>
                <w:top w:val="none" w:sz="0" w:space="0" w:color="auto"/>
                <w:left w:val="none" w:sz="0" w:space="0" w:color="auto"/>
                <w:bottom w:val="none" w:sz="0" w:space="0" w:color="auto"/>
                <w:right w:val="none" w:sz="0" w:space="0" w:color="auto"/>
              </w:divBdr>
              <w:divsChild>
                <w:div w:id="16619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8763-18C8-4DCF-B305-2C2E4B93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Georgetown and DMH, BSEA # 15-00020</dc:title>
  <dc:subject>Georgetown and DMH, BSEA # 15-00020</dc:subject>
  <dc:creator>LeBlanc, Tiana (ALA)</dc:creator>
  <cp:keywords>Georgetown and DMH, BSEA # 15-00020</cp:keywords>
  <cp:lastModifiedBy>ANF</cp:lastModifiedBy>
  <cp:revision>2</cp:revision>
  <cp:lastPrinted>2020-02-26T19:53:00Z</cp:lastPrinted>
  <dcterms:created xsi:type="dcterms:W3CDTF">2020-06-24T10:01:00Z</dcterms:created>
  <dcterms:modified xsi:type="dcterms:W3CDTF">2020-06-24T10:01:00Z</dcterms:modified>
  <cp:category>Georgetown and DMH, BSEA # 15-00020</cp:category>
</cp:coreProperties>
</file>