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BC7CE" w14:textId="525DB8E7" w:rsidR="002B1E7C" w:rsidRPr="002B1E7C" w:rsidRDefault="00A10AD8" w:rsidP="002B1E7C">
      <w:pPr>
        <w:jc w:val="center"/>
        <w:rPr>
          <w:rFonts w:eastAsia="Times New Roman" w:cs="Times New Roman"/>
          <w:szCs w:val="24"/>
        </w:rPr>
      </w:pPr>
      <w:bookmarkStart w:id="0" w:name="_GoBack"/>
      <w:bookmarkEnd w:id="0"/>
      <w:r>
        <w:rPr>
          <w:rFonts w:eastAsia="Times New Roman" w:cs="Times New Roman"/>
          <w:b/>
          <w:bCs/>
          <w:color w:val="000000"/>
          <w:sz w:val="25"/>
          <w:szCs w:val="25"/>
        </w:rPr>
        <w:t xml:space="preserve"> </w:t>
      </w:r>
      <w:r w:rsidR="002B1E7C" w:rsidRPr="002B1E7C">
        <w:rPr>
          <w:rFonts w:eastAsia="Times New Roman" w:cs="Times New Roman"/>
          <w:b/>
          <w:bCs/>
          <w:color w:val="000000"/>
          <w:sz w:val="25"/>
          <w:szCs w:val="25"/>
        </w:rPr>
        <w:t>COMMONWEALTH OF MASSACHUSETTS</w:t>
      </w:r>
    </w:p>
    <w:p w14:paraId="23ECEB66"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DIVISION OF ADMINISTRATIVE LAW APPEALS</w:t>
      </w:r>
    </w:p>
    <w:p w14:paraId="530F7F6C"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 w:val="25"/>
          <w:szCs w:val="25"/>
        </w:rPr>
        <w:t>BUREAU OF SPECIAL EDUCATION APPEALS</w:t>
      </w:r>
    </w:p>
    <w:p w14:paraId="14982422" w14:textId="77777777" w:rsidR="002B1E7C" w:rsidRPr="002B1E7C" w:rsidRDefault="002B1E7C" w:rsidP="002B1E7C">
      <w:pPr>
        <w:spacing w:after="240"/>
        <w:rPr>
          <w:rFonts w:eastAsia="Times New Roman" w:cs="Times New Roman"/>
          <w:szCs w:val="24"/>
        </w:rPr>
      </w:pPr>
    </w:p>
    <w:p w14:paraId="2BAEF449" w14:textId="64ED1FA6" w:rsidR="002B1E7C" w:rsidRPr="0042045C" w:rsidRDefault="002B1E7C" w:rsidP="002B1E7C">
      <w:pPr>
        <w:rPr>
          <w:rFonts w:eastAsia="Times New Roman" w:cs="Times New Roman"/>
          <w:szCs w:val="24"/>
        </w:rPr>
      </w:pPr>
      <w:r w:rsidRPr="002B1E7C">
        <w:rPr>
          <w:rFonts w:eastAsia="Times New Roman" w:cs="Times New Roman"/>
          <w:color w:val="000000"/>
          <w:szCs w:val="24"/>
        </w:rPr>
        <w:t>In re:    </w:t>
      </w:r>
      <w:r w:rsidR="00453FA3">
        <w:rPr>
          <w:rFonts w:eastAsia="Times New Roman" w:cs="Times New Roman"/>
          <w:color w:val="000000"/>
          <w:szCs w:val="24"/>
        </w:rPr>
        <w:t>Martin</w:t>
      </w:r>
      <w:r w:rsidR="00A20085">
        <w:rPr>
          <w:rStyle w:val="FootnoteReference"/>
          <w:rFonts w:eastAsia="Times New Roman" w:cs="Times New Roman"/>
          <w:color w:val="000000"/>
          <w:szCs w:val="24"/>
        </w:rPr>
        <w:footnoteReference w:id="1"/>
      </w:r>
      <w:r w:rsidRPr="002B1E7C">
        <w:rPr>
          <w:rFonts w:eastAsia="Times New Roman" w:cs="Times New Roman"/>
          <w:color w:val="000000"/>
          <w:szCs w:val="24"/>
        </w:rPr>
        <w:t xml:space="preserve">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42045C">
        <w:rPr>
          <w:rFonts w:eastAsia="Times New Roman" w:cs="Times New Roman"/>
          <w:szCs w:val="24"/>
        </w:rPr>
        <w:t xml:space="preserve">       </w:t>
      </w:r>
      <w:r w:rsidR="001E26C4" w:rsidRPr="0042045C">
        <w:rPr>
          <w:rFonts w:eastAsia="Times New Roman" w:cs="Times New Roman"/>
          <w:szCs w:val="24"/>
        </w:rPr>
        <w:t xml:space="preserve">            </w:t>
      </w:r>
      <w:r w:rsidRPr="0042045C">
        <w:rPr>
          <w:rFonts w:eastAsia="Times New Roman" w:cs="Times New Roman"/>
          <w:szCs w:val="24"/>
        </w:rPr>
        <w:t xml:space="preserve"> </w:t>
      </w:r>
      <w:r w:rsidR="00F23402" w:rsidRPr="0042045C">
        <w:rPr>
          <w:rFonts w:eastAsia="Times New Roman" w:cs="Times New Roman"/>
          <w:szCs w:val="24"/>
        </w:rPr>
        <w:t>BS</w:t>
      </w:r>
      <w:r w:rsidRPr="0042045C">
        <w:rPr>
          <w:rFonts w:eastAsia="Times New Roman" w:cs="Times New Roman"/>
          <w:szCs w:val="24"/>
        </w:rPr>
        <w:t>EA</w:t>
      </w:r>
      <w:r w:rsidRPr="0042045C">
        <w:rPr>
          <w:rFonts w:eastAsia="Times New Roman" w:cs="Times New Roman"/>
          <w:b/>
          <w:bCs/>
          <w:szCs w:val="24"/>
        </w:rPr>
        <w:t xml:space="preserve"> #</w:t>
      </w:r>
      <w:r w:rsidR="00776AF5">
        <w:rPr>
          <w:rFonts w:eastAsia="Times New Roman" w:cs="Times New Roman"/>
          <w:szCs w:val="24"/>
        </w:rPr>
        <w:t>2003661</w:t>
      </w:r>
    </w:p>
    <w:p w14:paraId="71DE5661" w14:textId="77777777" w:rsidR="002B1E7C" w:rsidRPr="002B1E7C" w:rsidRDefault="002B1E7C" w:rsidP="002B1E7C">
      <w:pPr>
        <w:rPr>
          <w:rFonts w:eastAsia="Times New Roman" w:cs="Times New Roman"/>
          <w:szCs w:val="24"/>
        </w:rPr>
      </w:pPr>
      <w:r w:rsidRPr="002B1E7C">
        <w:rPr>
          <w:rFonts w:eastAsia="Times New Roman" w:cs="Times New Roman"/>
          <w:color w:val="000000"/>
          <w:szCs w:val="24"/>
        </w:rPr>
        <w:t xml:space="preserve">                                        </w:t>
      </w:r>
    </w:p>
    <w:p w14:paraId="79A4BA7A" w14:textId="77777777" w:rsidR="002B1E7C" w:rsidRPr="002B1E7C" w:rsidRDefault="002B1E7C" w:rsidP="002B1E7C">
      <w:pPr>
        <w:rPr>
          <w:rFonts w:eastAsia="Times New Roman" w:cs="Times New Roman"/>
          <w:szCs w:val="24"/>
        </w:rPr>
      </w:pPr>
    </w:p>
    <w:p w14:paraId="3F92C23F" w14:textId="77777777" w:rsidR="002B1E7C" w:rsidRPr="002B1E7C" w:rsidRDefault="002B1E7C" w:rsidP="002B1E7C">
      <w:pPr>
        <w:jc w:val="center"/>
        <w:rPr>
          <w:rFonts w:eastAsia="Times New Roman" w:cs="Times New Roman"/>
          <w:szCs w:val="24"/>
        </w:rPr>
      </w:pPr>
      <w:r w:rsidRPr="002B1E7C">
        <w:rPr>
          <w:rFonts w:eastAsia="Times New Roman" w:cs="Times New Roman"/>
          <w:b/>
          <w:bCs/>
          <w:color w:val="000000"/>
          <w:szCs w:val="24"/>
          <w:u w:val="single"/>
        </w:rPr>
        <w:t>DECISION</w:t>
      </w:r>
    </w:p>
    <w:p w14:paraId="7C32C253" w14:textId="77777777" w:rsidR="002B1E7C" w:rsidRPr="002B1E7C" w:rsidRDefault="002B1E7C" w:rsidP="002B1E7C">
      <w:pPr>
        <w:rPr>
          <w:rFonts w:eastAsia="Times New Roman" w:cs="Times New Roman"/>
          <w:szCs w:val="24"/>
        </w:rPr>
      </w:pPr>
    </w:p>
    <w:p w14:paraId="4255E961" w14:textId="77777777" w:rsidR="002B1E7C" w:rsidRPr="002B1E7C" w:rsidRDefault="002B1E7C" w:rsidP="0052042A">
      <w:pPr>
        <w:spacing w:after="200"/>
        <w:ind w:firstLine="720"/>
        <w:rPr>
          <w:rFonts w:eastAsia="Times New Roman" w:cs="Times New Roman"/>
          <w:szCs w:val="24"/>
        </w:rPr>
      </w:pPr>
      <w:r w:rsidRPr="002B1E7C">
        <w:rPr>
          <w:rFonts w:eastAsia="Times New Roman" w:cs="Times New Roman"/>
          <w:color w:val="000000"/>
          <w:szCs w:val="24"/>
        </w:rPr>
        <w:t xml:space="preserve">This decision is issued pursuant to the Individuals with Disabilities Education Act (20 USC 1400 </w:t>
      </w:r>
      <w:r w:rsidRPr="002B1E7C">
        <w:rPr>
          <w:rFonts w:eastAsia="Times New Roman" w:cs="Times New Roman"/>
          <w:i/>
          <w:iCs/>
          <w:color w:val="000000"/>
          <w:szCs w:val="24"/>
        </w:rPr>
        <w:t>et seq</w:t>
      </w:r>
      <w:r w:rsidRPr="002B1E7C">
        <w:rPr>
          <w:rFonts w:eastAsia="Times New Roman" w:cs="Times New Roman"/>
          <w:color w:val="000000"/>
          <w:szCs w:val="24"/>
        </w:rPr>
        <w:t>.), Section 504 of the Rehabilitation Act of 1973 (29 USC 794), the state special education law (MGL c. 71B), the state Administrative Procedure Act (MGL c. 30A), and the regulations promulgated under these statutes.  </w:t>
      </w:r>
    </w:p>
    <w:p w14:paraId="74E7188F" w14:textId="4392B9E4" w:rsidR="00A4704A" w:rsidRDefault="002B1E7C" w:rsidP="0052042A">
      <w:pPr>
        <w:ind w:firstLine="720"/>
        <w:rPr>
          <w:rFonts w:eastAsia="Times New Roman" w:cs="Times New Roman"/>
          <w:color w:val="000000"/>
          <w:szCs w:val="24"/>
        </w:rPr>
      </w:pPr>
      <w:r>
        <w:rPr>
          <w:rFonts w:eastAsia="Times New Roman" w:cs="Times New Roman"/>
          <w:color w:val="000000"/>
          <w:szCs w:val="24"/>
        </w:rPr>
        <w:t xml:space="preserve">A hearing </w:t>
      </w:r>
      <w:r w:rsidRPr="00DC05ED">
        <w:rPr>
          <w:rFonts w:eastAsia="Times New Roman" w:cs="Times New Roman"/>
          <w:szCs w:val="24"/>
        </w:rPr>
        <w:t xml:space="preserve">was held on </w:t>
      </w:r>
      <w:r w:rsidR="00453FA3">
        <w:rPr>
          <w:rFonts w:eastAsia="Times New Roman" w:cs="Times New Roman"/>
          <w:szCs w:val="24"/>
        </w:rPr>
        <w:t>December 5</w:t>
      </w:r>
      <w:r w:rsidR="00DC05ED" w:rsidRPr="00DC05ED">
        <w:rPr>
          <w:rFonts w:eastAsia="Times New Roman" w:cs="Times New Roman"/>
          <w:szCs w:val="24"/>
        </w:rPr>
        <w:t>, 2019</w:t>
      </w:r>
      <w:r w:rsidRPr="00DC05ED">
        <w:rPr>
          <w:rFonts w:eastAsia="Times New Roman" w:cs="Times New Roman"/>
          <w:szCs w:val="24"/>
        </w:rPr>
        <w:t xml:space="preserve"> </w:t>
      </w:r>
      <w:r w:rsidRPr="002B1E7C">
        <w:rPr>
          <w:rFonts w:eastAsia="Times New Roman" w:cs="Times New Roman"/>
          <w:color w:val="000000"/>
          <w:szCs w:val="24"/>
        </w:rPr>
        <w:t>before Hearing Officer Amy Reichbach. Those present for all or part of the proceedings were</w:t>
      </w:r>
      <w:r>
        <w:rPr>
          <w:rFonts w:eastAsia="Times New Roman" w:cs="Times New Roman"/>
          <w:color w:val="000000"/>
          <w:szCs w:val="24"/>
        </w:rPr>
        <w:t>:</w:t>
      </w:r>
    </w:p>
    <w:p w14:paraId="51739998" w14:textId="77777777" w:rsidR="00DC05ED" w:rsidRPr="00243418" w:rsidRDefault="00DC05ED" w:rsidP="00FE0CA0">
      <w:pPr>
        <w:rPr>
          <w:rFonts w:eastAsia="Times New Roman" w:cs="Times New Roman"/>
          <w:color w:val="000000"/>
          <w:szCs w:val="24"/>
        </w:rPr>
      </w:pPr>
    </w:p>
    <w:p w14:paraId="6EF242A8" w14:textId="77777777" w:rsidR="00453FA3" w:rsidRDefault="00453FA3" w:rsidP="00F91DB5">
      <w:pPr>
        <w:rPr>
          <w:rFonts w:eastAsia="Times New Roman" w:cs="Times New Roman"/>
          <w:color w:val="000000"/>
          <w:szCs w:val="24"/>
        </w:rPr>
      </w:pPr>
    </w:p>
    <w:p w14:paraId="737A90B9" w14:textId="77777777" w:rsidR="00453FA3" w:rsidRDefault="00453FA3" w:rsidP="00F91DB5">
      <w:pPr>
        <w:rPr>
          <w:rFonts w:eastAsia="Times New Roman" w:cs="Times New Roman"/>
          <w:color w:val="000000"/>
          <w:szCs w:val="24"/>
        </w:rPr>
      </w:pPr>
      <w:r>
        <w:rPr>
          <w:rFonts w:eastAsia="Times New Roman" w:cs="Times New Roman"/>
          <w:color w:val="000000"/>
          <w:szCs w:val="24"/>
        </w:rPr>
        <w:t>Brad Brooks</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Special Education Director, North Middlesex Regional </w:t>
      </w:r>
    </w:p>
    <w:p w14:paraId="3BE6AC7B" w14:textId="1B2B1B6E" w:rsidR="00453FA3" w:rsidRDefault="00453FA3" w:rsidP="00453FA3">
      <w:pPr>
        <w:ind w:left="2160" w:firstLine="720"/>
        <w:rPr>
          <w:rFonts w:eastAsia="Times New Roman" w:cs="Times New Roman"/>
          <w:color w:val="000000"/>
          <w:szCs w:val="24"/>
        </w:rPr>
      </w:pPr>
      <w:r>
        <w:rPr>
          <w:rFonts w:eastAsia="Times New Roman" w:cs="Times New Roman"/>
          <w:color w:val="000000"/>
          <w:szCs w:val="24"/>
        </w:rPr>
        <w:t>School District (NMRSD)</w:t>
      </w:r>
    </w:p>
    <w:p w14:paraId="5EF41746" w14:textId="17F72F29" w:rsidR="00453FA3" w:rsidRDefault="00453FA3" w:rsidP="00F91DB5">
      <w:pPr>
        <w:rPr>
          <w:rFonts w:eastAsia="Times New Roman" w:cs="Times New Roman"/>
          <w:color w:val="000000"/>
          <w:szCs w:val="24"/>
        </w:rPr>
      </w:pPr>
      <w:r>
        <w:rPr>
          <w:rFonts w:eastAsia="Times New Roman" w:cs="Times New Roman"/>
          <w:color w:val="000000"/>
          <w:szCs w:val="24"/>
        </w:rPr>
        <w:t>Robert C. Canty</w:t>
      </w:r>
      <w:r>
        <w:rPr>
          <w:rFonts w:eastAsia="Times New Roman" w:cs="Times New Roman"/>
          <w:color w:val="000000"/>
          <w:szCs w:val="24"/>
        </w:rPr>
        <w:tab/>
      </w:r>
      <w:r>
        <w:rPr>
          <w:rFonts w:eastAsia="Times New Roman" w:cs="Times New Roman"/>
          <w:color w:val="000000"/>
          <w:szCs w:val="24"/>
        </w:rPr>
        <w:tab/>
        <w:t>School Psychologist, NMRSD</w:t>
      </w:r>
    </w:p>
    <w:p w14:paraId="5FC80867" w14:textId="697140C1" w:rsidR="00453FA3" w:rsidRDefault="00F64F8F" w:rsidP="00F91DB5">
      <w:pPr>
        <w:rPr>
          <w:rFonts w:eastAsia="Times New Roman" w:cs="Times New Roman"/>
          <w:color w:val="000000"/>
          <w:szCs w:val="24"/>
        </w:rPr>
      </w:pPr>
      <w:r>
        <w:rPr>
          <w:rFonts w:eastAsia="Times New Roman" w:cs="Times New Roman"/>
          <w:color w:val="000000"/>
          <w:szCs w:val="24"/>
        </w:rPr>
        <w:t>Margaret Desilets</w:t>
      </w:r>
      <w:r>
        <w:rPr>
          <w:rFonts w:eastAsia="Times New Roman" w:cs="Times New Roman"/>
          <w:color w:val="000000"/>
          <w:szCs w:val="24"/>
        </w:rPr>
        <w:tab/>
      </w:r>
      <w:r>
        <w:rPr>
          <w:rFonts w:eastAsia="Times New Roman" w:cs="Times New Roman"/>
          <w:color w:val="000000"/>
          <w:szCs w:val="24"/>
        </w:rPr>
        <w:tab/>
        <w:t>Special Education Department Head</w:t>
      </w:r>
      <w:r w:rsidR="00453FA3">
        <w:rPr>
          <w:rFonts w:eastAsia="Times New Roman" w:cs="Times New Roman"/>
          <w:color w:val="000000"/>
          <w:szCs w:val="24"/>
        </w:rPr>
        <w:t>, N</w:t>
      </w:r>
      <w:r>
        <w:rPr>
          <w:rFonts w:eastAsia="Times New Roman" w:cs="Times New Roman"/>
          <w:color w:val="000000"/>
          <w:szCs w:val="24"/>
        </w:rPr>
        <w:t xml:space="preserve">orth </w:t>
      </w:r>
      <w:r w:rsidR="00453FA3">
        <w:rPr>
          <w:rFonts w:eastAsia="Times New Roman" w:cs="Times New Roman"/>
          <w:color w:val="000000"/>
          <w:szCs w:val="24"/>
        </w:rPr>
        <w:t>M</w:t>
      </w:r>
      <w:r>
        <w:rPr>
          <w:rFonts w:eastAsia="Times New Roman" w:cs="Times New Roman"/>
          <w:color w:val="000000"/>
          <w:szCs w:val="24"/>
        </w:rPr>
        <w:t xml:space="preserve">iddlesex </w:t>
      </w:r>
      <w:r w:rsidR="00453FA3">
        <w:rPr>
          <w:rFonts w:eastAsia="Times New Roman" w:cs="Times New Roman"/>
          <w:color w:val="000000"/>
          <w:szCs w:val="24"/>
        </w:rPr>
        <w:t>R</w:t>
      </w:r>
      <w:r>
        <w:rPr>
          <w:rFonts w:eastAsia="Times New Roman" w:cs="Times New Roman"/>
          <w:color w:val="000000"/>
          <w:szCs w:val="24"/>
        </w:rPr>
        <w:t xml:space="preserve">egional </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 xml:space="preserve">High </w:t>
      </w:r>
      <w:r w:rsidR="00453FA3">
        <w:rPr>
          <w:rFonts w:eastAsia="Times New Roman" w:cs="Times New Roman"/>
          <w:color w:val="000000"/>
          <w:szCs w:val="24"/>
        </w:rPr>
        <w:t>S</w:t>
      </w:r>
      <w:r>
        <w:rPr>
          <w:rFonts w:eastAsia="Times New Roman" w:cs="Times New Roman"/>
          <w:color w:val="000000"/>
          <w:szCs w:val="24"/>
        </w:rPr>
        <w:t>chool</w:t>
      </w:r>
    </w:p>
    <w:p w14:paraId="00D90646" w14:textId="659D90C0" w:rsidR="00453FA3" w:rsidRDefault="00453FA3" w:rsidP="00F91DB5">
      <w:pPr>
        <w:rPr>
          <w:rFonts w:eastAsia="Times New Roman" w:cs="Times New Roman"/>
          <w:color w:val="000000"/>
          <w:szCs w:val="24"/>
        </w:rPr>
      </w:pPr>
      <w:r>
        <w:rPr>
          <w:rFonts w:eastAsia="Times New Roman" w:cs="Times New Roman"/>
          <w:color w:val="000000"/>
          <w:szCs w:val="24"/>
        </w:rPr>
        <w:t>Kimberly Simonich</w:t>
      </w:r>
      <w:r>
        <w:rPr>
          <w:rFonts w:eastAsia="Times New Roman" w:cs="Times New Roman"/>
          <w:color w:val="000000"/>
          <w:szCs w:val="24"/>
        </w:rPr>
        <w:tab/>
      </w:r>
      <w:r>
        <w:rPr>
          <w:rFonts w:eastAsia="Times New Roman" w:cs="Times New Roman"/>
          <w:color w:val="000000"/>
          <w:szCs w:val="24"/>
        </w:rPr>
        <w:tab/>
        <w:t>Reading Specialist, NMRSD</w:t>
      </w:r>
    </w:p>
    <w:p w14:paraId="4189FC37" w14:textId="333B6185" w:rsidR="00453FA3" w:rsidRDefault="00453FA3" w:rsidP="00F91DB5">
      <w:pPr>
        <w:rPr>
          <w:rFonts w:eastAsia="Times New Roman" w:cs="Times New Roman"/>
          <w:color w:val="000000"/>
          <w:szCs w:val="24"/>
        </w:rPr>
      </w:pPr>
      <w:r>
        <w:rPr>
          <w:rFonts w:eastAsia="Times New Roman" w:cs="Times New Roman"/>
          <w:color w:val="000000"/>
          <w:szCs w:val="24"/>
        </w:rPr>
        <w:t>Thomas Nutall</w:t>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t>Attorney, NMRSD</w:t>
      </w:r>
    </w:p>
    <w:p w14:paraId="265A4721" w14:textId="6C8A1BB8" w:rsidR="00DC05ED" w:rsidRDefault="00453FA3" w:rsidP="00FE0CA0">
      <w:pPr>
        <w:rPr>
          <w:rFonts w:eastAsia="Times New Roman" w:cs="Times New Roman"/>
          <w:color w:val="000000"/>
          <w:szCs w:val="24"/>
        </w:rPr>
      </w:pPr>
      <w:r>
        <w:rPr>
          <w:rFonts w:eastAsia="Times New Roman" w:cs="Times New Roman"/>
          <w:color w:val="000000"/>
          <w:szCs w:val="24"/>
        </w:rPr>
        <w:t>Jane Williamson</w:t>
      </w:r>
      <w:r>
        <w:rPr>
          <w:rFonts w:eastAsia="Times New Roman" w:cs="Times New Roman"/>
          <w:color w:val="000000"/>
          <w:szCs w:val="24"/>
        </w:rPr>
        <w:tab/>
      </w:r>
      <w:r>
        <w:rPr>
          <w:rFonts w:eastAsia="Times New Roman" w:cs="Times New Roman"/>
          <w:color w:val="000000"/>
          <w:szCs w:val="24"/>
        </w:rPr>
        <w:tab/>
        <w:t>Court Reporter</w:t>
      </w:r>
    </w:p>
    <w:p w14:paraId="522F8498" w14:textId="77777777" w:rsidR="00B2103C" w:rsidRDefault="00B2103C" w:rsidP="002B1E7C">
      <w:pPr>
        <w:rPr>
          <w:rFonts w:eastAsia="Times New Roman" w:cs="Times New Roman"/>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p>
    <w:p w14:paraId="4A625F53" w14:textId="6A102270" w:rsidR="002B1E7C" w:rsidRDefault="002B1E7C" w:rsidP="000C6EF9">
      <w:pPr>
        <w:ind w:firstLine="720"/>
        <w:rPr>
          <w:rFonts w:eastAsia="Times New Roman" w:cs="Times New Roman"/>
          <w:szCs w:val="24"/>
        </w:rPr>
      </w:pPr>
      <w:r w:rsidRPr="002B1E7C">
        <w:rPr>
          <w:rFonts w:eastAsia="Times New Roman" w:cs="Times New Roman"/>
          <w:color w:val="000000"/>
          <w:szCs w:val="24"/>
        </w:rPr>
        <w:t>The official record of the hearing consist</w:t>
      </w:r>
      <w:r w:rsidR="00913456">
        <w:rPr>
          <w:rFonts w:eastAsia="Times New Roman" w:cs="Times New Roman"/>
          <w:color w:val="000000"/>
          <w:szCs w:val="24"/>
        </w:rPr>
        <w:t xml:space="preserve">s of documents submitted by </w:t>
      </w:r>
      <w:r w:rsidR="00453FA3">
        <w:rPr>
          <w:rFonts w:eastAsia="Times New Roman" w:cs="Times New Roman"/>
          <w:color w:val="000000"/>
          <w:szCs w:val="24"/>
        </w:rPr>
        <w:t xml:space="preserve">North Middlesex </w:t>
      </w:r>
      <w:r w:rsidR="00F73AD0">
        <w:rPr>
          <w:rFonts w:eastAsia="Times New Roman" w:cs="Times New Roman"/>
          <w:color w:val="000000"/>
          <w:szCs w:val="24"/>
        </w:rPr>
        <w:t xml:space="preserve">Regional School District </w:t>
      </w:r>
      <w:r>
        <w:rPr>
          <w:rFonts w:eastAsia="Times New Roman" w:cs="Times New Roman"/>
          <w:color w:val="000000"/>
          <w:szCs w:val="24"/>
        </w:rPr>
        <w:t xml:space="preserve">and marked as </w:t>
      </w:r>
      <w:r w:rsidR="006874D2" w:rsidRPr="00244AAF">
        <w:rPr>
          <w:rFonts w:eastAsia="Times New Roman" w:cs="Times New Roman"/>
          <w:szCs w:val="24"/>
        </w:rPr>
        <w:t>E</w:t>
      </w:r>
      <w:r w:rsidRPr="00244AAF">
        <w:rPr>
          <w:rFonts w:eastAsia="Times New Roman" w:cs="Times New Roman"/>
          <w:szCs w:val="24"/>
        </w:rPr>
        <w:t xml:space="preserve">xhibits </w:t>
      </w:r>
      <w:r w:rsidR="002D6263" w:rsidRPr="00244AAF">
        <w:rPr>
          <w:rFonts w:eastAsia="Times New Roman" w:cs="Times New Roman"/>
          <w:szCs w:val="24"/>
        </w:rPr>
        <w:t>S-</w:t>
      </w:r>
      <w:r w:rsidRPr="00244AAF">
        <w:rPr>
          <w:rFonts w:eastAsia="Times New Roman" w:cs="Times New Roman"/>
          <w:szCs w:val="24"/>
        </w:rPr>
        <w:t>1</w:t>
      </w:r>
      <w:r w:rsidR="00EA549A" w:rsidRPr="00244AAF">
        <w:rPr>
          <w:rFonts w:eastAsia="Times New Roman" w:cs="Times New Roman"/>
          <w:szCs w:val="24"/>
        </w:rPr>
        <w:t xml:space="preserve"> to S-</w:t>
      </w:r>
      <w:r w:rsidR="00453FA3">
        <w:rPr>
          <w:rFonts w:eastAsia="Times New Roman" w:cs="Times New Roman"/>
          <w:szCs w:val="24"/>
        </w:rPr>
        <w:t xml:space="preserve">17, </w:t>
      </w:r>
      <w:r w:rsidR="00816B22">
        <w:rPr>
          <w:rFonts w:eastAsia="Times New Roman" w:cs="Times New Roman"/>
          <w:szCs w:val="24"/>
        </w:rPr>
        <w:t>and</w:t>
      </w:r>
      <w:r w:rsidR="00453FA3">
        <w:rPr>
          <w:rFonts w:eastAsia="Times New Roman" w:cs="Times New Roman"/>
          <w:color w:val="000000"/>
          <w:szCs w:val="24"/>
        </w:rPr>
        <w:t xml:space="preserve"> a one-</w:t>
      </w:r>
      <w:r w:rsidR="00816B22" w:rsidRPr="00A15225">
        <w:rPr>
          <w:rFonts w:eastAsia="Times New Roman" w:cs="Times New Roman"/>
          <w:color w:val="000000"/>
          <w:szCs w:val="24"/>
        </w:rPr>
        <w:t>volume transcript produced by a court r</w:t>
      </w:r>
      <w:r w:rsidR="00453FA3">
        <w:rPr>
          <w:rFonts w:eastAsia="Times New Roman" w:cs="Times New Roman"/>
          <w:color w:val="000000"/>
          <w:szCs w:val="24"/>
        </w:rPr>
        <w:t>eporter following approximately two hours</w:t>
      </w:r>
      <w:r w:rsidR="00816B22" w:rsidRPr="00A15225">
        <w:rPr>
          <w:rFonts w:eastAsia="Times New Roman" w:cs="Times New Roman"/>
          <w:color w:val="000000"/>
          <w:szCs w:val="24"/>
        </w:rPr>
        <w:t xml:space="preserve"> of testimony and oral argument</w:t>
      </w:r>
      <w:r w:rsidR="00816B22">
        <w:rPr>
          <w:rFonts w:eastAsia="Times New Roman" w:cs="Times New Roman"/>
          <w:szCs w:val="24"/>
        </w:rPr>
        <w:t xml:space="preserve">. </w:t>
      </w:r>
      <w:r w:rsidR="00086969">
        <w:rPr>
          <w:rFonts w:eastAsia="Times New Roman" w:cs="Times New Roman"/>
          <w:szCs w:val="24"/>
        </w:rPr>
        <w:t xml:space="preserve">Parents submitted no documents. Given Parents’ </w:t>
      </w:r>
      <w:r w:rsidR="00776AF5">
        <w:rPr>
          <w:rFonts w:eastAsia="Times New Roman" w:cs="Times New Roman"/>
          <w:szCs w:val="24"/>
        </w:rPr>
        <w:t xml:space="preserve">voluntary </w:t>
      </w:r>
      <w:r w:rsidR="00086969">
        <w:rPr>
          <w:rFonts w:eastAsia="Times New Roman" w:cs="Times New Roman"/>
          <w:szCs w:val="24"/>
        </w:rPr>
        <w:t>absence from the hearing, t</w:t>
      </w:r>
      <w:r w:rsidR="00816B22" w:rsidRPr="00A15225">
        <w:rPr>
          <w:rFonts w:eastAsia="Times New Roman" w:cs="Times New Roman"/>
          <w:color w:val="000000"/>
          <w:szCs w:val="24"/>
        </w:rPr>
        <w:t>he re</w:t>
      </w:r>
      <w:r w:rsidR="00816B22">
        <w:rPr>
          <w:rFonts w:eastAsia="Times New Roman" w:cs="Times New Roman"/>
          <w:color w:val="000000"/>
          <w:szCs w:val="24"/>
        </w:rPr>
        <w:t>c</w:t>
      </w:r>
      <w:r w:rsidR="00086969">
        <w:rPr>
          <w:rFonts w:eastAsia="Times New Roman" w:cs="Times New Roman"/>
          <w:color w:val="000000"/>
          <w:szCs w:val="24"/>
        </w:rPr>
        <w:t>ord was held open until January 9, 2020</w:t>
      </w:r>
      <w:r w:rsidR="00816B22" w:rsidRPr="00A15225">
        <w:rPr>
          <w:rFonts w:eastAsia="Times New Roman" w:cs="Times New Roman"/>
          <w:color w:val="000000"/>
          <w:szCs w:val="24"/>
        </w:rPr>
        <w:t xml:space="preserve"> </w:t>
      </w:r>
      <w:r w:rsidR="00086969">
        <w:rPr>
          <w:rFonts w:eastAsia="Times New Roman" w:cs="Times New Roman"/>
          <w:color w:val="000000"/>
          <w:szCs w:val="24"/>
        </w:rPr>
        <w:t>to permit the parties to submit written closing arguments follow</w:t>
      </w:r>
      <w:r w:rsidR="00776AF5">
        <w:rPr>
          <w:rFonts w:eastAsia="Times New Roman" w:cs="Times New Roman"/>
          <w:color w:val="000000"/>
          <w:szCs w:val="24"/>
        </w:rPr>
        <w:t xml:space="preserve">ing receipt of the transcripts. </w:t>
      </w:r>
      <w:r w:rsidR="00F73AD0">
        <w:rPr>
          <w:rFonts w:eastAsia="Times New Roman" w:cs="Times New Roman"/>
          <w:color w:val="000000"/>
          <w:szCs w:val="24"/>
        </w:rPr>
        <w:t>Parents submitted their closing argument on January 6, 2020. North Middlesex Regional School District filed its closing argument on January 9, 2020</w:t>
      </w:r>
      <w:r w:rsidR="00816B22">
        <w:rPr>
          <w:rFonts w:eastAsia="Times New Roman" w:cs="Times New Roman"/>
          <w:color w:val="000000"/>
          <w:szCs w:val="24"/>
        </w:rPr>
        <w:t xml:space="preserve"> and the record closed on</w:t>
      </w:r>
      <w:r w:rsidR="000C6EF9">
        <w:rPr>
          <w:rFonts w:eastAsia="Times New Roman" w:cs="Times New Roman"/>
          <w:szCs w:val="24"/>
        </w:rPr>
        <w:t xml:space="preserve"> that date.</w:t>
      </w:r>
    </w:p>
    <w:p w14:paraId="71DBAE46" w14:textId="77777777" w:rsidR="005A4684" w:rsidRDefault="005A4684" w:rsidP="000C6EF9">
      <w:pPr>
        <w:ind w:firstLine="720"/>
        <w:rPr>
          <w:rFonts w:eastAsia="Times New Roman" w:cs="Times New Roman"/>
          <w:szCs w:val="24"/>
        </w:rPr>
      </w:pPr>
    </w:p>
    <w:p w14:paraId="04340A37" w14:textId="395F3C77" w:rsidR="000C6EF9" w:rsidRPr="000C6EF9" w:rsidRDefault="000C6EF9" w:rsidP="006D0957">
      <w:pPr>
        <w:jc w:val="center"/>
        <w:rPr>
          <w:rFonts w:eastAsia="Times New Roman" w:cs="Times New Roman"/>
          <w:b/>
          <w:color w:val="000000"/>
          <w:szCs w:val="24"/>
        </w:rPr>
      </w:pPr>
      <w:r>
        <w:rPr>
          <w:rFonts w:eastAsia="Times New Roman" w:cs="Times New Roman"/>
          <w:b/>
          <w:szCs w:val="24"/>
        </w:rPr>
        <w:t>INTRODUCTION</w:t>
      </w:r>
    </w:p>
    <w:p w14:paraId="3AEFDA7B" w14:textId="77777777" w:rsidR="002B1E7C" w:rsidRPr="002B1E7C" w:rsidRDefault="002B1E7C" w:rsidP="002B1E7C">
      <w:pPr>
        <w:rPr>
          <w:rFonts w:eastAsia="Times New Roman" w:cs="Times New Roman"/>
          <w:szCs w:val="24"/>
        </w:rPr>
      </w:pPr>
    </w:p>
    <w:p w14:paraId="4EE1C7ED" w14:textId="3A2CDC9E" w:rsidR="00F73AD0" w:rsidRPr="00F73AD0" w:rsidRDefault="00F73AD0" w:rsidP="00282429">
      <w:pPr>
        <w:ind w:firstLine="720"/>
        <w:rPr>
          <w:rFonts w:eastAsia="Times New Roman" w:cs="Times New Roman"/>
          <w:color w:val="000000"/>
          <w:szCs w:val="24"/>
        </w:rPr>
      </w:pPr>
      <w:r>
        <w:rPr>
          <w:rFonts w:eastAsia="Times New Roman" w:cs="Times New Roman"/>
          <w:color w:val="000000"/>
          <w:szCs w:val="24"/>
        </w:rPr>
        <w:t xml:space="preserve">On October 3, 2019, North Middlesex Regional School District (North Middlesex, NMRSD, or the District) filed a </w:t>
      </w:r>
      <w:r>
        <w:rPr>
          <w:rFonts w:eastAsia="Times New Roman" w:cs="Times New Roman"/>
          <w:i/>
          <w:color w:val="000000"/>
          <w:szCs w:val="24"/>
        </w:rPr>
        <w:t>Hearing Request</w:t>
      </w:r>
      <w:r>
        <w:rPr>
          <w:rFonts w:eastAsia="Times New Roman" w:cs="Times New Roman"/>
          <w:color w:val="000000"/>
          <w:szCs w:val="24"/>
        </w:rPr>
        <w:t xml:space="preserve"> regarding Martin against his Parents, requesting that the Bureau of Special Education Appeals (BSEA) find that its most recently proposed Individualized Education Program</w:t>
      </w:r>
      <w:r w:rsidR="00CA7E90">
        <w:rPr>
          <w:rFonts w:eastAsia="Times New Roman" w:cs="Times New Roman"/>
          <w:color w:val="000000"/>
          <w:szCs w:val="24"/>
        </w:rPr>
        <w:t xml:space="preserve"> (IEP)</w:t>
      </w:r>
      <w:r>
        <w:rPr>
          <w:rFonts w:eastAsia="Times New Roman" w:cs="Times New Roman"/>
          <w:color w:val="000000"/>
          <w:szCs w:val="24"/>
        </w:rPr>
        <w:t xml:space="preserve"> for Martin is reasonably calculated to provide him with a free, appropriate public education (FAPE). North Middlesex also requested that the </w:t>
      </w:r>
      <w:r w:rsidR="00F22B13">
        <w:rPr>
          <w:rFonts w:eastAsia="Times New Roman" w:cs="Times New Roman"/>
          <w:color w:val="000000"/>
          <w:szCs w:val="24"/>
        </w:rPr>
        <w:lastRenderedPageBreak/>
        <w:t xml:space="preserve">BSEA find that </w:t>
      </w:r>
      <w:r>
        <w:rPr>
          <w:rFonts w:eastAsia="Times New Roman" w:cs="Times New Roman"/>
          <w:color w:val="000000"/>
          <w:szCs w:val="24"/>
        </w:rPr>
        <w:t>proposed compensatory tutoring and occupational therapy ser</w:t>
      </w:r>
      <w:r w:rsidR="00F22B13">
        <w:rPr>
          <w:rFonts w:eastAsia="Times New Roman" w:cs="Times New Roman"/>
          <w:color w:val="000000"/>
          <w:szCs w:val="24"/>
        </w:rPr>
        <w:t>vices, as outlined in a document</w:t>
      </w:r>
      <w:r>
        <w:rPr>
          <w:rFonts w:eastAsia="Times New Roman" w:cs="Times New Roman"/>
          <w:color w:val="000000"/>
          <w:szCs w:val="24"/>
        </w:rPr>
        <w:t xml:space="preserve"> dated 9/10/19 that was agreed to during a BSEA-facilitated Team meeting, is appropriate and fulfills the District’s compensatory service obligation as delineated by the Department of Elementary and Secondary Education’s Problem Resolution System (PRS). According to NMRSD, </w:t>
      </w:r>
      <w:r w:rsidR="009A739D">
        <w:rPr>
          <w:rFonts w:eastAsia="Times New Roman" w:cs="Times New Roman"/>
          <w:color w:val="000000"/>
          <w:szCs w:val="24"/>
        </w:rPr>
        <w:t xml:space="preserve">Parent have never fully accepted any proposed IEP since Martin was found eligible </w:t>
      </w:r>
      <w:r>
        <w:rPr>
          <w:rFonts w:eastAsia="Times New Roman" w:cs="Times New Roman"/>
          <w:color w:val="000000"/>
          <w:szCs w:val="24"/>
        </w:rPr>
        <w:t xml:space="preserve">in December 2014. </w:t>
      </w:r>
    </w:p>
    <w:p w14:paraId="443374AB" w14:textId="77777777" w:rsidR="00F73AD0" w:rsidRDefault="00F73AD0" w:rsidP="00282429">
      <w:pPr>
        <w:ind w:firstLine="720"/>
        <w:rPr>
          <w:rFonts w:eastAsia="Times New Roman" w:cs="Times New Roman"/>
          <w:color w:val="000000"/>
          <w:szCs w:val="24"/>
        </w:rPr>
      </w:pPr>
    </w:p>
    <w:p w14:paraId="1CAD662A" w14:textId="2B89C3D3" w:rsidR="00FE2026" w:rsidRDefault="00776AF5" w:rsidP="00CA7E90">
      <w:pPr>
        <w:ind w:firstLine="720"/>
        <w:rPr>
          <w:rFonts w:eastAsia="Times New Roman" w:cs="Times New Roman"/>
          <w:color w:val="000000"/>
          <w:szCs w:val="24"/>
        </w:rPr>
      </w:pPr>
      <w:r>
        <w:rPr>
          <w:rFonts w:eastAsia="Times New Roman" w:cs="Times New Roman"/>
          <w:color w:val="000000"/>
          <w:szCs w:val="24"/>
        </w:rPr>
        <w:t>On October 4, 2019, Martin</w:t>
      </w:r>
      <w:r w:rsidR="00903DC7">
        <w:rPr>
          <w:rFonts w:eastAsia="Times New Roman" w:cs="Times New Roman"/>
          <w:color w:val="000000"/>
          <w:szCs w:val="24"/>
        </w:rPr>
        <w:t xml:space="preserve">’s Parents </w:t>
      </w:r>
      <w:r w:rsidR="00CA7E90">
        <w:rPr>
          <w:rFonts w:eastAsia="Times New Roman" w:cs="Times New Roman"/>
          <w:color w:val="000000"/>
          <w:szCs w:val="24"/>
        </w:rPr>
        <w:t>filed their own</w:t>
      </w:r>
      <w:r w:rsidR="00903DC7">
        <w:rPr>
          <w:rFonts w:eastAsia="Times New Roman" w:cs="Times New Roman"/>
          <w:color w:val="000000"/>
          <w:szCs w:val="24"/>
        </w:rPr>
        <w:t xml:space="preserve"> </w:t>
      </w:r>
      <w:r w:rsidR="00903DC7">
        <w:rPr>
          <w:rFonts w:eastAsia="Times New Roman" w:cs="Times New Roman"/>
          <w:i/>
          <w:color w:val="000000"/>
          <w:szCs w:val="24"/>
        </w:rPr>
        <w:t xml:space="preserve">Hearing </w:t>
      </w:r>
      <w:r w:rsidR="00903DC7" w:rsidRPr="00903DC7">
        <w:rPr>
          <w:rFonts w:eastAsia="Times New Roman" w:cs="Times New Roman"/>
          <w:i/>
          <w:color w:val="000000"/>
          <w:szCs w:val="24"/>
        </w:rPr>
        <w:t>Request</w:t>
      </w:r>
      <w:r>
        <w:rPr>
          <w:rFonts w:eastAsia="Times New Roman" w:cs="Times New Roman"/>
          <w:color w:val="000000"/>
          <w:szCs w:val="24"/>
        </w:rPr>
        <w:t xml:space="preserve"> against N</w:t>
      </w:r>
      <w:r w:rsidR="00CA7E90">
        <w:rPr>
          <w:rFonts w:eastAsia="Times New Roman" w:cs="Times New Roman"/>
          <w:color w:val="000000"/>
          <w:szCs w:val="24"/>
        </w:rPr>
        <w:t>orth Middlesex,</w:t>
      </w:r>
      <w:r w:rsidR="006D0957">
        <w:rPr>
          <w:rFonts w:eastAsia="Times New Roman" w:cs="Times New Roman"/>
          <w:color w:val="000000"/>
          <w:szCs w:val="24"/>
        </w:rPr>
        <w:t xml:space="preserve"> asserting that </w:t>
      </w:r>
      <w:r w:rsidR="00CA7E90">
        <w:rPr>
          <w:rFonts w:eastAsia="Times New Roman" w:cs="Times New Roman"/>
          <w:color w:val="000000"/>
          <w:szCs w:val="24"/>
        </w:rPr>
        <w:t xml:space="preserve">Martin </w:t>
      </w:r>
      <w:r w:rsidR="00FE2026">
        <w:rPr>
          <w:rFonts w:eastAsia="Times New Roman" w:cs="Times New Roman"/>
          <w:color w:val="000000"/>
          <w:szCs w:val="24"/>
        </w:rPr>
        <w:t>requires services for his disabilities but has not received them from the District. Specifically, Parents requested an IEP that “encompasses our son’s needs, appropriate goals and services [for] his current homeschool situation and not an IEP written for him in the school system only.” They also requested appropriate services for his age, grade, and current school system; a resolution to “the compensatory services issue for reading tutoring;” that all services and goals reflect the findings of a neuropsychological evaluation completed in July 2019; that any IEP, services, and settlements extend to, and be in place at the time of, Martin’s graduation; and that “there be some kind of oversight going forward to avoid any more delays or delinquency in the District’s providing services.”</w:t>
      </w:r>
    </w:p>
    <w:p w14:paraId="4335259C" w14:textId="77777777" w:rsidR="00FE2026" w:rsidRDefault="00FE2026" w:rsidP="00282429">
      <w:pPr>
        <w:ind w:firstLine="720"/>
        <w:rPr>
          <w:rFonts w:eastAsia="Times New Roman" w:cs="Times New Roman"/>
          <w:color w:val="000000"/>
          <w:szCs w:val="24"/>
        </w:rPr>
      </w:pPr>
    </w:p>
    <w:p w14:paraId="7477AC2E" w14:textId="0262EE4D" w:rsidR="00FE2026" w:rsidRDefault="00FE2026" w:rsidP="00282429">
      <w:pPr>
        <w:ind w:firstLine="720"/>
        <w:rPr>
          <w:rFonts w:eastAsia="Times New Roman" w:cs="Times New Roman"/>
          <w:color w:val="000000"/>
          <w:szCs w:val="24"/>
        </w:rPr>
      </w:pPr>
      <w:r>
        <w:rPr>
          <w:rFonts w:eastAsia="Times New Roman" w:cs="Times New Roman"/>
          <w:color w:val="000000"/>
          <w:szCs w:val="24"/>
        </w:rPr>
        <w:t xml:space="preserve">On October 9, 2019, Parents requested consolidation of the two matters and postponement of the hearings to permit the parties to participate in a Pre-Hearing Conference. The District did not object. By Order dated October 17, 2019, the two matters were consolidated and the hearing </w:t>
      </w:r>
      <w:r w:rsidR="00CA7E90">
        <w:rPr>
          <w:rFonts w:eastAsia="Times New Roman" w:cs="Times New Roman"/>
          <w:color w:val="000000"/>
          <w:szCs w:val="24"/>
        </w:rPr>
        <w:t xml:space="preserve">was </w:t>
      </w:r>
      <w:r>
        <w:rPr>
          <w:rFonts w:eastAsia="Times New Roman" w:cs="Times New Roman"/>
          <w:color w:val="000000"/>
          <w:szCs w:val="24"/>
        </w:rPr>
        <w:t>schedu</w:t>
      </w:r>
      <w:r w:rsidR="00084373">
        <w:rPr>
          <w:rFonts w:eastAsia="Times New Roman" w:cs="Times New Roman"/>
          <w:color w:val="000000"/>
          <w:szCs w:val="24"/>
        </w:rPr>
        <w:t>led for November 8, 2019. Following a Conference Call that took place on Octobe</w:t>
      </w:r>
      <w:r w:rsidR="00F22B13">
        <w:rPr>
          <w:rFonts w:eastAsia="Times New Roman" w:cs="Times New Roman"/>
          <w:color w:val="000000"/>
          <w:szCs w:val="24"/>
        </w:rPr>
        <w:t>r 22, 2019, the hearing was</w:t>
      </w:r>
      <w:r w:rsidR="00420738">
        <w:rPr>
          <w:rFonts w:eastAsia="Times New Roman" w:cs="Times New Roman"/>
          <w:color w:val="000000"/>
          <w:szCs w:val="24"/>
        </w:rPr>
        <w:t xml:space="preserve"> postponed at the parties’ joint request</w:t>
      </w:r>
      <w:r w:rsidR="00084373">
        <w:rPr>
          <w:rFonts w:eastAsia="Times New Roman" w:cs="Times New Roman"/>
          <w:color w:val="000000"/>
          <w:szCs w:val="24"/>
        </w:rPr>
        <w:t xml:space="preserve"> to November 20 and 21, 2019. On October 28, 2019, Parents requested further postponement due to a scheduli</w:t>
      </w:r>
      <w:r w:rsidR="00F22B13">
        <w:rPr>
          <w:rFonts w:eastAsia="Times New Roman" w:cs="Times New Roman"/>
          <w:color w:val="000000"/>
          <w:szCs w:val="24"/>
        </w:rPr>
        <w:t>ng conflict</w:t>
      </w:r>
      <w:r w:rsidR="00420738">
        <w:rPr>
          <w:rFonts w:eastAsia="Times New Roman" w:cs="Times New Roman"/>
          <w:color w:val="000000"/>
          <w:szCs w:val="24"/>
        </w:rPr>
        <w:t xml:space="preserve"> and on November 8</w:t>
      </w:r>
      <w:r w:rsidR="00084373">
        <w:rPr>
          <w:rFonts w:eastAsia="Times New Roman" w:cs="Times New Roman"/>
          <w:color w:val="000000"/>
          <w:szCs w:val="24"/>
        </w:rPr>
        <w:t>, 2019, the parties jointly requested that the hearing take place on November 21 and December 5, 2019.</w:t>
      </w:r>
    </w:p>
    <w:p w14:paraId="10C98443" w14:textId="77777777" w:rsidR="00084373" w:rsidRDefault="00084373" w:rsidP="00282429">
      <w:pPr>
        <w:ind w:firstLine="720"/>
        <w:rPr>
          <w:rFonts w:eastAsia="Times New Roman" w:cs="Times New Roman"/>
          <w:color w:val="000000"/>
          <w:szCs w:val="24"/>
        </w:rPr>
      </w:pPr>
    </w:p>
    <w:p w14:paraId="1DE3A681" w14:textId="049FB403" w:rsidR="00084373" w:rsidRDefault="00084373" w:rsidP="00282429">
      <w:pPr>
        <w:ind w:firstLine="720"/>
        <w:rPr>
          <w:rFonts w:eastAsia="Times New Roman" w:cs="Times New Roman"/>
          <w:color w:val="000000"/>
          <w:szCs w:val="24"/>
        </w:rPr>
      </w:pPr>
      <w:r>
        <w:rPr>
          <w:rFonts w:eastAsia="Times New Roman" w:cs="Times New Roman"/>
          <w:color w:val="000000"/>
          <w:szCs w:val="24"/>
        </w:rPr>
        <w:t>During the Pre-Hearing Confer</w:t>
      </w:r>
      <w:r w:rsidR="00420738">
        <w:rPr>
          <w:rFonts w:eastAsia="Times New Roman" w:cs="Times New Roman"/>
          <w:color w:val="000000"/>
          <w:szCs w:val="24"/>
        </w:rPr>
        <w:t>ence that took place November 8</w:t>
      </w:r>
      <w:r>
        <w:rPr>
          <w:rFonts w:eastAsia="Times New Roman" w:cs="Times New Roman"/>
          <w:color w:val="000000"/>
          <w:szCs w:val="24"/>
        </w:rPr>
        <w:t xml:space="preserve">, 2019, the parties clarified that the issue of compensatory reading services arose from </w:t>
      </w:r>
      <w:r w:rsidR="00F22B13">
        <w:rPr>
          <w:rFonts w:eastAsia="Times New Roman" w:cs="Times New Roman"/>
          <w:color w:val="000000"/>
          <w:szCs w:val="24"/>
        </w:rPr>
        <w:t xml:space="preserve">a </w:t>
      </w:r>
      <w:r w:rsidR="00CA7E90">
        <w:rPr>
          <w:rFonts w:eastAsia="Times New Roman" w:cs="Times New Roman"/>
          <w:color w:val="000000"/>
          <w:szCs w:val="24"/>
        </w:rPr>
        <w:t>finding and corrective action plan i</w:t>
      </w:r>
      <w:r>
        <w:rPr>
          <w:rFonts w:eastAsia="Times New Roman" w:cs="Times New Roman"/>
          <w:color w:val="000000"/>
          <w:szCs w:val="24"/>
        </w:rPr>
        <w:t>ssued by the Department of Elementary and Secondary Education</w:t>
      </w:r>
      <w:r w:rsidR="00CA7E90">
        <w:rPr>
          <w:rFonts w:eastAsia="Times New Roman" w:cs="Times New Roman"/>
          <w:color w:val="000000"/>
          <w:szCs w:val="24"/>
        </w:rPr>
        <w:t xml:space="preserve"> (DESE)</w:t>
      </w:r>
      <w:r>
        <w:rPr>
          <w:rFonts w:eastAsia="Times New Roman" w:cs="Times New Roman"/>
          <w:color w:val="000000"/>
          <w:szCs w:val="24"/>
        </w:rPr>
        <w:t xml:space="preserve">, following the cessation of an informal arrangement made between the family and the </w:t>
      </w:r>
      <w:r w:rsidR="00F22B13">
        <w:rPr>
          <w:rFonts w:eastAsia="Times New Roman" w:cs="Times New Roman"/>
          <w:color w:val="000000"/>
          <w:szCs w:val="24"/>
        </w:rPr>
        <w:t xml:space="preserve">NMRSD </w:t>
      </w:r>
      <w:r>
        <w:rPr>
          <w:rFonts w:eastAsia="Times New Roman" w:cs="Times New Roman"/>
          <w:color w:val="000000"/>
          <w:szCs w:val="24"/>
        </w:rPr>
        <w:t>Superintendent. As I explained on that day and formalized in an Order issued November 15, 2019, there is no basis for me to make a finding that a proposal for compensatory services sati</w:t>
      </w:r>
      <w:r w:rsidR="00CA7E90">
        <w:rPr>
          <w:rFonts w:eastAsia="Times New Roman" w:cs="Times New Roman"/>
          <w:color w:val="000000"/>
          <w:szCs w:val="24"/>
        </w:rPr>
        <w:t>sfies the District’s obligation</w:t>
      </w:r>
      <w:r>
        <w:rPr>
          <w:rFonts w:eastAsia="Times New Roman" w:cs="Times New Roman"/>
          <w:color w:val="000000"/>
          <w:szCs w:val="24"/>
        </w:rPr>
        <w:t xml:space="preserve"> as set forth by a separate, independent agency. The hearing, therefore, did not address that claim.</w:t>
      </w:r>
    </w:p>
    <w:p w14:paraId="6A8FCA94" w14:textId="77777777" w:rsidR="00084373" w:rsidRDefault="00084373" w:rsidP="00282429">
      <w:pPr>
        <w:ind w:firstLine="720"/>
        <w:rPr>
          <w:rFonts w:eastAsia="Times New Roman" w:cs="Times New Roman"/>
          <w:color w:val="000000"/>
          <w:szCs w:val="24"/>
        </w:rPr>
      </w:pPr>
    </w:p>
    <w:p w14:paraId="1BF25C3A" w14:textId="0CD1572D" w:rsidR="00284743" w:rsidRDefault="00084373" w:rsidP="009A739D">
      <w:pPr>
        <w:ind w:firstLine="720"/>
        <w:rPr>
          <w:rFonts w:eastAsia="Times New Roman" w:cs="Times New Roman"/>
          <w:color w:val="000000"/>
          <w:szCs w:val="24"/>
        </w:rPr>
      </w:pPr>
      <w:r>
        <w:rPr>
          <w:rFonts w:eastAsia="Times New Roman" w:cs="Times New Roman"/>
          <w:color w:val="000000"/>
          <w:szCs w:val="24"/>
        </w:rPr>
        <w:t xml:space="preserve">On November 12, 2019, Parents withdrew their hearing request, and BSEA #2003698 was dismissed without prejudice on November 15, 2019. On November 18, 2019, the District requested that the first day of hearing be cancelled, in light of the voluntary dismissal of Parents’ </w:t>
      </w:r>
      <w:r>
        <w:rPr>
          <w:rFonts w:eastAsia="Times New Roman" w:cs="Times New Roman"/>
          <w:i/>
          <w:color w:val="000000"/>
          <w:szCs w:val="24"/>
        </w:rPr>
        <w:t xml:space="preserve">Hearing Request </w:t>
      </w:r>
      <w:r>
        <w:rPr>
          <w:rFonts w:eastAsia="Times New Roman" w:cs="Times New Roman"/>
          <w:color w:val="000000"/>
          <w:szCs w:val="24"/>
        </w:rPr>
        <w:t xml:space="preserve">and its belief that one day would be sufficient for the remaining issue. As </w:t>
      </w:r>
      <w:r w:rsidR="00CA7E90">
        <w:rPr>
          <w:rFonts w:eastAsia="Times New Roman" w:cs="Times New Roman"/>
          <w:color w:val="000000"/>
          <w:szCs w:val="24"/>
        </w:rPr>
        <w:t>Parents</w:t>
      </w:r>
      <w:r>
        <w:rPr>
          <w:rFonts w:eastAsia="Times New Roman" w:cs="Times New Roman"/>
          <w:color w:val="000000"/>
          <w:szCs w:val="24"/>
        </w:rPr>
        <w:t xml:space="preserve"> had indicated, at the Pre-Hearing Conference, that they were not planning to appear for</w:t>
      </w:r>
      <w:r w:rsidR="005C3DF0">
        <w:rPr>
          <w:rFonts w:eastAsia="Times New Roman" w:cs="Times New Roman"/>
          <w:color w:val="000000"/>
          <w:szCs w:val="24"/>
        </w:rPr>
        <w:t xml:space="preserve"> hearing and the BSEA did not have a fax number for them, an administrative assistant from the BSEA called Martin’s mother to ensure that she was aware of t</w:t>
      </w:r>
      <w:r w:rsidR="00CA7E90">
        <w:rPr>
          <w:rFonts w:eastAsia="Times New Roman" w:cs="Times New Roman"/>
          <w:color w:val="000000"/>
          <w:szCs w:val="24"/>
        </w:rPr>
        <w:t xml:space="preserve">he postponement request and that she </w:t>
      </w:r>
      <w:r w:rsidR="005C3DF0">
        <w:rPr>
          <w:rFonts w:eastAsia="Times New Roman" w:cs="Times New Roman"/>
          <w:color w:val="000000"/>
          <w:szCs w:val="24"/>
        </w:rPr>
        <w:t>could file a written</w:t>
      </w:r>
      <w:r>
        <w:rPr>
          <w:rFonts w:eastAsia="Times New Roman" w:cs="Times New Roman"/>
          <w:color w:val="000000"/>
          <w:szCs w:val="24"/>
        </w:rPr>
        <w:t xml:space="preserve"> </w:t>
      </w:r>
      <w:r w:rsidR="005C3DF0">
        <w:rPr>
          <w:rFonts w:eastAsia="Times New Roman" w:cs="Times New Roman"/>
          <w:color w:val="000000"/>
          <w:szCs w:val="24"/>
        </w:rPr>
        <w:t xml:space="preserve">objection. </w:t>
      </w:r>
      <w:r>
        <w:rPr>
          <w:rFonts w:eastAsia="Times New Roman" w:cs="Times New Roman"/>
          <w:color w:val="000000"/>
          <w:szCs w:val="24"/>
        </w:rPr>
        <w:t>Parents did not</w:t>
      </w:r>
      <w:r w:rsidR="005C3DF0">
        <w:rPr>
          <w:rFonts w:eastAsia="Times New Roman" w:cs="Times New Roman"/>
          <w:color w:val="000000"/>
          <w:szCs w:val="24"/>
        </w:rPr>
        <w:t xml:space="preserve"> object, and the first day of hearing was cancelled by Order dated November 20, 2019. Parents did</w:t>
      </w:r>
      <w:r>
        <w:rPr>
          <w:rFonts w:eastAsia="Times New Roman" w:cs="Times New Roman"/>
          <w:color w:val="000000"/>
          <w:szCs w:val="24"/>
        </w:rPr>
        <w:t xml:space="preserve"> </w:t>
      </w:r>
      <w:r w:rsidR="005C3DF0">
        <w:rPr>
          <w:rFonts w:eastAsia="Times New Roman" w:cs="Times New Roman"/>
          <w:color w:val="000000"/>
          <w:szCs w:val="24"/>
        </w:rPr>
        <w:t xml:space="preserve">not </w:t>
      </w:r>
      <w:r>
        <w:rPr>
          <w:rFonts w:eastAsia="Times New Roman" w:cs="Times New Roman"/>
          <w:color w:val="000000"/>
          <w:szCs w:val="24"/>
        </w:rPr>
        <w:t>appear</w:t>
      </w:r>
      <w:r w:rsidR="005C3DF0">
        <w:rPr>
          <w:rFonts w:eastAsia="Times New Roman" w:cs="Times New Roman"/>
          <w:color w:val="000000"/>
          <w:szCs w:val="24"/>
        </w:rPr>
        <w:t xml:space="preserve"> at the hearing on December 5, 2019, nor did they submit documents or witness lists. </w:t>
      </w:r>
    </w:p>
    <w:p w14:paraId="28EFE77C" w14:textId="119E9BF2" w:rsidR="00FA42BC" w:rsidRDefault="00284743" w:rsidP="00282429">
      <w:pPr>
        <w:ind w:firstLine="720"/>
        <w:rPr>
          <w:rFonts w:eastAsia="Times New Roman" w:cs="Times New Roman"/>
          <w:color w:val="000000"/>
          <w:szCs w:val="24"/>
        </w:rPr>
      </w:pPr>
      <w:r>
        <w:rPr>
          <w:rFonts w:eastAsia="Times New Roman" w:cs="Times New Roman"/>
          <w:color w:val="000000"/>
          <w:szCs w:val="24"/>
        </w:rPr>
        <w:lastRenderedPageBreak/>
        <w:t xml:space="preserve">For the reasons below, I find that the IEP proposed by </w:t>
      </w:r>
      <w:r w:rsidR="00084373">
        <w:rPr>
          <w:rFonts w:eastAsia="Times New Roman" w:cs="Times New Roman"/>
          <w:color w:val="000000"/>
          <w:szCs w:val="24"/>
        </w:rPr>
        <w:t>North Midd</w:t>
      </w:r>
      <w:r w:rsidR="00420738">
        <w:rPr>
          <w:rFonts w:eastAsia="Times New Roman" w:cs="Times New Roman"/>
          <w:color w:val="000000"/>
          <w:szCs w:val="24"/>
        </w:rPr>
        <w:t>lesex for the period from May 3, 2019 to May 3, 2020</w:t>
      </w:r>
      <w:r w:rsidR="00084373">
        <w:rPr>
          <w:rFonts w:eastAsia="Times New Roman" w:cs="Times New Roman"/>
          <w:color w:val="000000"/>
          <w:szCs w:val="24"/>
        </w:rPr>
        <w:t xml:space="preserve"> is </w:t>
      </w:r>
      <w:r w:rsidR="00503944">
        <w:rPr>
          <w:rFonts w:eastAsia="Times New Roman" w:cs="Times New Roman"/>
          <w:color w:val="000000"/>
          <w:szCs w:val="24"/>
        </w:rPr>
        <w:t>reas</w:t>
      </w:r>
      <w:r w:rsidR="005C3DF0">
        <w:rPr>
          <w:rFonts w:eastAsia="Times New Roman" w:cs="Times New Roman"/>
          <w:color w:val="000000"/>
          <w:szCs w:val="24"/>
        </w:rPr>
        <w:t>onably calculated to provide Martin</w:t>
      </w:r>
      <w:r w:rsidR="00503944">
        <w:rPr>
          <w:rFonts w:eastAsia="Times New Roman" w:cs="Times New Roman"/>
          <w:color w:val="000000"/>
          <w:szCs w:val="24"/>
        </w:rPr>
        <w:t xml:space="preserve"> with a FAPE</w:t>
      </w:r>
      <w:r w:rsidR="009A739D">
        <w:rPr>
          <w:rFonts w:eastAsia="Times New Roman" w:cs="Times New Roman"/>
          <w:color w:val="000000"/>
          <w:szCs w:val="24"/>
        </w:rPr>
        <w:t>, with one exception involving one goal</w:t>
      </w:r>
      <w:r>
        <w:rPr>
          <w:rFonts w:eastAsia="Times New Roman" w:cs="Times New Roman"/>
          <w:color w:val="000000"/>
          <w:szCs w:val="24"/>
        </w:rPr>
        <w:t>.</w:t>
      </w:r>
      <w:r w:rsidR="00420738">
        <w:rPr>
          <w:rFonts w:eastAsia="Times New Roman" w:cs="Times New Roman"/>
          <w:color w:val="000000"/>
          <w:szCs w:val="24"/>
        </w:rPr>
        <w:t xml:space="preserve"> The District must modify Martin’s second reading goal, benchmarks and objectives such that they are measurable.</w:t>
      </w:r>
      <w:r>
        <w:rPr>
          <w:rFonts w:eastAsia="Times New Roman" w:cs="Times New Roman"/>
          <w:color w:val="000000"/>
          <w:szCs w:val="24"/>
        </w:rPr>
        <w:t xml:space="preserve"> </w:t>
      </w:r>
    </w:p>
    <w:p w14:paraId="20446A1B" w14:textId="77777777" w:rsidR="000C6EF9" w:rsidRPr="002B1E7C" w:rsidRDefault="000C6EF9" w:rsidP="00503944">
      <w:pPr>
        <w:rPr>
          <w:rFonts w:eastAsia="Times New Roman" w:cs="Times New Roman"/>
          <w:szCs w:val="24"/>
        </w:rPr>
      </w:pPr>
    </w:p>
    <w:p w14:paraId="04051110" w14:textId="77777777" w:rsidR="002B1E7C" w:rsidRPr="00896740" w:rsidRDefault="002B1E7C" w:rsidP="00896740">
      <w:pPr>
        <w:jc w:val="center"/>
        <w:rPr>
          <w:rFonts w:eastAsia="Times New Roman" w:cs="Times New Roman"/>
          <w:b/>
          <w:szCs w:val="24"/>
        </w:rPr>
      </w:pPr>
      <w:r w:rsidRPr="00896740">
        <w:rPr>
          <w:rFonts w:eastAsia="Times New Roman" w:cs="Times New Roman"/>
          <w:b/>
          <w:color w:val="000000"/>
          <w:szCs w:val="24"/>
        </w:rPr>
        <w:t>ISSUES</w:t>
      </w:r>
    </w:p>
    <w:p w14:paraId="516C4A7C" w14:textId="77777777" w:rsidR="002B1E7C" w:rsidRPr="002B1E7C" w:rsidRDefault="002B1E7C" w:rsidP="002B1E7C">
      <w:pPr>
        <w:rPr>
          <w:rFonts w:eastAsia="Times New Roman" w:cs="Times New Roman"/>
          <w:szCs w:val="24"/>
        </w:rPr>
      </w:pPr>
    </w:p>
    <w:p w14:paraId="1C6AA21F" w14:textId="1C1B8B29" w:rsidR="00C84092" w:rsidRPr="00F22B13" w:rsidRDefault="00084373" w:rsidP="00C84092">
      <w:pPr>
        <w:numPr>
          <w:ilvl w:val="0"/>
          <w:numId w:val="1"/>
        </w:numPr>
        <w:textAlignment w:val="baseline"/>
        <w:rPr>
          <w:rFonts w:eastAsia="Times New Roman" w:cs="Times New Roman"/>
          <w:szCs w:val="24"/>
        </w:rPr>
      </w:pPr>
      <w:r w:rsidRPr="00F22B13">
        <w:rPr>
          <w:rFonts w:eastAsia="Times New Roman" w:cs="Times New Roman"/>
          <w:color w:val="000000"/>
          <w:szCs w:val="24"/>
        </w:rPr>
        <w:t>Whether the IEP</w:t>
      </w:r>
      <w:r w:rsidR="002B1E7C" w:rsidRPr="00F22B13">
        <w:rPr>
          <w:rFonts w:eastAsia="Times New Roman" w:cs="Times New Roman"/>
          <w:color w:val="000000"/>
          <w:szCs w:val="24"/>
        </w:rPr>
        <w:t xml:space="preserve"> </w:t>
      </w:r>
      <w:r w:rsidRPr="00F22B13">
        <w:rPr>
          <w:rFonts w:eastAsia="Times New Roman" w:cs="Times New Roman"/>
          <w:color w:val="000000"/>
          <w:szCs w:val="24"/>
        </w:rPr>
        <w:t>proposed by NMRSD for Martin</w:t>
      </w:r>
      <w:r w:rsidR="00284743" w:rsidRPr="00F22B13">
        <w:rPr>
          <w:rFonts w:eastAsia="Times New Roman" w:cs="Times New Roman"/>
          <w:color w:val="000000"/>
          <w:szCs w:val="24"/>
        </w:rPr>
        <w:t xml:space="preserve"> </w:t>
      </w:r>
      <w:r w:rsidR="00C84092" w:rsidRPr="00F22B13">
        <w:rPr>
          <w:rFonts w:eastAsia="Times New Roman" w:cs="Times New Roman"/>
          <w:color w:val="000000"/>
          <w:szCs w:val="24"/>
        </w:rPr>
        <w:t xml:space="preserve">for the </w:t>
      </w:r>
      <w:r w:rsidR="005C3DF0" w:rsidRPr="00F22B13">
        <w:rPr>
          <w:rFonts w:eastAsia="Times New Roman" w:cs="Times New Roman"/>
          <w:color w:val="000000"/>
          <w:szCs w:val="24"/>
        </w:rPr>
        <w:t>period from May 3, 2019 to May 3, 2020</w:t>
      </w:r>
      <w:r w:rsidRPr="00F22B13">
        <w:rPr>
          <w:rFonts w:eastAsia="Times New Roman" w:cs="Times New Roman"/>
          <w:color w:val="000000"/>
          <w:szCs w:val="24"/>
        </w:rPr>
        <w:t xml:space="preserve"> is </w:t>
      </w:r>
      <w:r w:rsidR="00C84092" w:rsidRPr="00F22B13">
        <w:rPr>
          <w:rFonts w:eastAsia="Times New Roman" w:cs="Times New Roman"/>
          <w:color w:val="000000"/>
          <w:szCs w:val="24"/>
        </w:rPr>
        <w:t>reas</w:t>
      </w:r>
      <w:r w:rsidRPr="00F22B13">
        <w:rPr>
          <w:rFonts w:eastAsia="Times New Roman" w:cs="Times New Roman"/>
          <w:color w:val="000000"/>
          <w:szCs w:val="24"/>
        </w:rPr>
        <w:t>onably calculated to provide him</w:t>
      </w:r>
      <w:r w:rsidR="00C84092" w:rsidRPr="00F22B13">
        <w:rPr>
          <w:rFonts w:eastAsia="Times New Roman" w:cs="Times New Roman"/>
          <w:color w:val="000000"/>
          <w:szCs w:val="24"/>
        </w:rPr>
        <w:t xml:space="preserve"> with a provide a free appropriate public education</w:t>
      </w:r>
      <w:r w:rsidR="004F237F" w:rsidRPr="00F22B13">
        <w:rPr>
          <w:rFonts w:eastAsia="Times New Roman" w:cs="Times New Roman"/>
          <w:color w:val="000000"/>
          <w:szCs w:val="24"/>
        </w:rPr>
        <w:t xml:space="preserve"> (FAPE)</w:t>
      </w:r>
      <w:r w:rsidR="00C84092" w:rsidRPr="00F22B13">
        <w:rPr>
          <w:rFonts w:eastAsia="Times New Roman" w:cs="Times New Roman"/>
          <w:color w:val="000000"/>
          <w:szCs w:val="24"/>
        </w:rPr>
        <w:t xml:space="preserve"> in the least restrictive environment</w:t>
      </w:r>
      <w:r w:rsidR="004F237F" w:rsidRPr="00F22B13">
        <w:rPr>
          <w:rFonts w:eastAsia="Times New Roman" w:cs="Times New Roman"/>
          <w:color w:val="000000"/>
          <w:szCs w:val="24"/>
        </w:rPr>
        <w:t xml:space="preserve"> (LRE)</w:t>
      </w:r>
      <w:r w:rsidR="00C84092" w:rsidRPr="00F22B13">
        <w:rPr>
          <w:rFonts w:eastAsia="Times New Roman" w:cs="Times New Roman"/>
          <w:color w:val="000000"/>
          <w:szCs w:val="24"/>
        </w:rPr>
        <w:t xml:space="preserve">; </w:t>
      </w:r>
    </w:p>
    <w:p w14:paraId="630B1A07" w14:textId="6F210DC2" w:rsidR="00E74A8A" w:rsidRPr="00F22B13" w:rsidRDefault="00E74A8A" w:rsidP="00084373">
      <w:pPr>
        <w:textAlignment w:val="baseline"/>
        <w:rPr>
          <w:rFonts w:eastAsia="Times New Roman" w:cs="Times New Roman"/>
          <w:szCs w:val="24"/>
        </w:rPr>
      </w:pPr>
    </w:p>
    <w:p w14:paraId="5948AE78" w14:textId="7420C89F" w:rsidR="00F976F9" w:rsidRPr="00F22B13" w:rsidRDefault="00084373" w:rsidP="00084373">
      <w:pPr>
        <w:numPr>
          <w:ilvl w:val="0"/>
          <w:numId w:val="1"/>
        </w:numPr>
        <w:textAlignment w:val="baseline"/>
        <w:rPr>
          <w:rFonts w:eastAsia="Times New Roman" w:cs="Times New Roman"/>
          <w:color w:val="000000"/>
          <w:szCs w:val="24"/>
        </w:rPr>
      </w:pPr>
      <w:r w:rsidRPr="00F22B13">
        <w:rPr>
          <w:rFonts w:eastAsia="Times New Roman" w:cs="Times New Roman"/>
          <w:color w:val="000000"/>
          <w:szCs w:val="24"/>
        </w:rPr>
        <w:t>If the answer</w:t>
      </w:r>
      <w:r w:rsidR="00E74A8A" w:rsidRPr="00F22B13">
        <w:rPr>
          <w:rFonts w:eastAsia="Times New Roman" w:cs="Times New Roman"/>
          <w:color w:val="000000"/>
          <w:szCs w:val="24"/>
        </w:rPr>
        <w:t xml:space="preserve"> is no, </w:t>
      </w:r>
      <w:r w:rsidR="008F31C4" w:rsidRPr="00F22B13">
        <w:rPr>
          <w:rFonts w:eastAsia="Times New Roman" w:cs="Times New Roman"/>
          <w:color w:val="000000"/>
          <w:szCs w:val="24"/>
        </w:rPr>
        <w:t xml:space="preserve">whether </w:t>
      </w:r>
      <w:r w:rsidRPr="00F22B13">
        <w:rPr>
          <w:rFonts w:eastAsia="Times New Roman" w:cs="Times New Roman"/>
          <w:color w:val="000000"/>
          <w:szCs w:val="24"/>
        </w:rPr>
        <w:t>this IEP</w:t>
      </w:r>
      <w:r w:rsidR="00E74A8A" w:rsidRPr="00F22B13">
        <w:rPr>
          <w:rFonts w:eastAsia="Times New Roman" w:cs="Times New Roman"/>
          <w:color w:val="000000"/>
          <w:szCs w:val="24"/>
        </w:rPr>
        <w:t xml:space="preserve"> </w:t>
      </w:r>
      <w:r w:rsidRPr="00F22B13">
        <w:rPr>
          <w:rFonts w:eastAsia="Times New Roman" w:cs="Times New Roman"/>
          <w:color w:val="000000"/>
          <w:szCs w:val="24"/>
        </w:rPr>
        <w:t>can be modified to provide Martin with a FAPE in the LRE.</w:t>
      </w:r>
    </w:p>
    <w:p w14:paraId="545A0EE1" w14:textId="77777777" w:rsidR="00F976F9" w:rsidRDefault="00F976F9" w:rsidP="00F976F9">
      <w:pPr>
        <w:textAlignment w:val="baseline"/>
        <w:rPr>
          <w:rFonts w:eastAsia="Times New Roman" w:cs="Times New Roman"/>
          <w:color w:val="000000"/>
          <w:szCs w:val="24"/>
        </w:rPr>
      </w:pPr>
    </w:p>
    <w:p w14:paraId="3D210F65" w14:textId="77777777" w:rsidR="000C7346" w:rsidRDefault="000C7346" w:rsidP="000C7346">
      <w:pPr>
        <w:jc w:val="center"/>
        <w:rPr>
          <w:rFonts w:cs="Times New Roman"/>
          <w:b/>
          <w:szCs w:val="24"/>
        </w:rPr>
      </w:pPr>
      <w:r w:rsidRPr="00180ECA">
        <w:rPr>
          <w:rFonts w:cs="Times New Roman"/>
          <w:b/>
          <w:szCs w:val="24"/>
        </w:rPr>
        <w:t>FINDINGS OF FACT</w:t>
      </w:r>
    </w:p>
    <w:p w14:paraId="385868DD" w14:textId="77777777" w:rsidR="000C7346" w:rsidRDefault="000C7346" w:rsidP="000C7346">
      <w:pPr>
        <w:rPr>
          <w:rFonts w:cs="Times New Roman"/>
          <w:b/>
          <w:szCs w:val="24"/>
        </w:rPr>
      </w:pPr>
    </w:p>
    <w:p w14:paraId="2405D33D" w14:textId="42BAA7FB" w:rsidR="000C7346" w:rsidRDefault="00024621" w:rsidP="000C7346">
      <w:pPr>
        <w:numPr>
          <w:ilvl w:val="0"/>
          <w:numId w:val="13"/>
        </w:numPr>
        <w:rPr>
          <w:rFonts w:cs="Times New Roman"/>
          <w:szCs w:val="24"/>
        </w:rPr>
      </w:pPr>
      <w:r>
        <w:rPr>
          <w:rFonts w:cs="Times New Roman"/>
          <w:szCs w:val="24"/>
        </w:rPr>
        <w:t>Martin is sixteen</w:t>
      </w:r>
      <w:r w:rsidR="002246A2">
        <w:rPr>
          <w:rFonts w:cs="Times New Roman"/>
          <w:szCs w:val="24"/>
        </w:rPr>
        <w:t xml:space="preserve"> years old and resides in Ashby, Massachusetts</w:t>
      </w:r>
      <w:r w:rsidR="008F31C4">
        <w:rPr>
          <w:rFonts w:cs="Times New Roman"/>
          <w:szCs w:val="24"/>
        </w:rPr>
        <w:t xml:space="preserve"> with his mother.</w:t>
      </w:r>
      <w:r w:rsidR="00F11213">
        <w:rPr>
          <w:rFonts w:cs="Times New Roman"/>
          <w:szCs w:val="24"/>
        </w:rPr>
        <w:t xml:space="preserve"> His parents are divorced, but he sees his father regularly. His mother is a former teacher, and his father is an engineer. Martin also has an older sister. </w:t>
      </w:r>
      <w:r w:rsidR="008F31C4">
        <w:rPr>
          <w:rFonts w:cs="Times New Roman"/>
          <w:szCs w:val="24"/>
        </w:rPr>
        <w:t xml:space="preserve"> </w:t>
      </w:r>
      <w:r w:rsidR="002246A2">
        <w:rPr>
          <w:rFonts w:cs="Times New Roman"/>
          <w:szCs w:val="24"/>
        </w:rPr>
        <w:t>(S-15</w:t>
      </w:r>
      <w:r w:rsidR="00F11213">
        <w:rPr>
          <w:rFonts w:cs="Times New Roman"/>
          <w:szCs w:val="24"/>
        </w:rPr>
        <w:t>, S-16</w:t>
      </w:r>
      <w:r w:rsidR="002246A2">
        <w:rPr>
          <w:rFonts w:cs="Times New Roman"/>
          <w:szCs w:val="24"/>
        </w:rPr>
        <w:t>)</w:t>
      </w:r>
    </w:p>
    <w:p w14:paraId="4B9F4B80" w14:textId="77777777" w:rsidR="008F31C4" w:rsidRDefault="008F31C4" w:rsidP="008F31C4">
      <w:pPr>
        <w:ind w:left="720"/>
        <w:rPr>
          <w:rFonts w:cs="Times New Roman"/>
          <w:szCs w:val="24"/>
        </w:rPr>
      </w:pPr>
    </w:p>
    <w:p w14:paraId="042D73D1" w14:textId="43726755" w:rsidR="008F31C4" w:rsidRDefault="008F31C4" w:rsidP="000C7346">
      <w:pPr>
        <w:numPr>
          <w:ilvl w:val="0"/>
          <w:numId w:val="13"/>
        </w:numPr>
        <w:rPr>
          <w:rFonts w:cs="Times New Roman"/>
          <w:szCs w:val="24"/>
        </w:rPr>
      </w:pPr>
      <w:r>
        <w:rPr>
          <w:rFonts w:cs="Times New Roman"/>
          <w:szCs w:val="24"/>
        </w:rPr>
        <w:t>Martin has been homeschooled by his mother for his entire educational career.</w:t>
      </w:r>
      <w:r w:rsidR="003C7C0B">
        <w:rPr>
          <w:rFonts w:cs="Times New Roman"/>
          <w:szCs w:val="24"/>
        </w:rPr>
        <w:t xml:space="preserve"> He has been described as polite,</w:t>
      </w:r>
      <w:r w:rsidR="002246A2">
        <w:rPr>
          <w:rFonts w:cs="Times New Roman"/>
          <w:szCs w:val="24"/>
        </w:rPr>
        <w:t xml:space="preserve"> cooperative</w:t>
      </w:r>
      <w:r w:rsidR="003C7C0B">
        <w:rPr>
          <w:rFonts w:cs="Times New Roman"/>
          <w:szCs w:val="24"/>
        </w:rPr>
        <w:t>, kind, thoughtful, generous, patient, and hard-working</w:t>
      </w:r>
      <w:r w:rsidR="002246A2">
        <w:rPr>
          <w:rFonts w:cs="Times New Roman"/>
          <w:szCs w:val="24"/>
        </w:rPr>
        <w:t>. Martin is active in Boy Scouts and participates in a Trap Shooting and Archery League. He enjoys spending time with his family</w:t>
      </w:r>
      <w:r w:rsidR="003C7C0B">
        <w:rPr>
          <w:rFonts w:cs="Times New Roman"/>
          <w:szCs w:val="24"/>
        </w:rPr>
        <w:t>, hunting, being in the woods, working with his hands, worki</w:t>
      </w:r>
      <w:r w:rsidR="00293D46">
        <w:rPr>
          <w:rFonts w:cs="Times New Roman"/>
          <w:szCs w:val="24"/>
        </w:rPr>
        <w:t xml:space="preserve">ng on machinery, </w:t>
      </w:r>
      <w:r w:rsidR="003C7C0B">
        <w:rPr>
          <w:rFonts w:cs="Times New Roman"/>
          <w:szCs w:val="24"/>
        </w:rPr>
        <w:t>and helping others</w:t>
      </w:r>
      <w:r w:rsidR="002246A2">
        <w:rPr>
          <w:rFonts w:cs="Times New Roman"/>
          <w:szCs w:val="24"/>
        </w:rPr>
        <w:t>. (S-15</w:t>
      </w:r>
      <w:r w:rsidR="003C7C0B">
        <w:rPr>
          <w:rFonts w:cs="Times New Roman"/>
          <w:szCs w:val="24"/>
        </w:rPr>
        <w:t>, S-16</w:t>
      </w:r>
      <w:r w:rsidR="002246A2">
        <w:rPr>
          <w:rFonts w:cs="Times New Roman"/>
          <w:szCs w:val="24"/>
        </w:rPr>
        <w:t>)</w:t>
      </w:r>
    </w:p>
    <w:p w14:paraId="34852A97" w14:textId="77777777" w:rsidR="00F11213" w:rsidRDefault="00F11213" w:rsidP="00F11213">
      <w:pPr>
        <w:ind w:left="720"/>
        <w:rPr>
          <w:rFonts w:cs="Times New Roman"/>
          <w:szCs w:val="24"/>
        </w:rPr>
      </w:pPr>
    </w:p>
    <w:p w14:paraId="0DCB26D2" w14:textId="16F306BE" w:rsidR="00F11213" w:rsidRDefault="003C7C0B" w:rsidP="000C7346">
      <w:pPr>
        <w:numPr>
          <w:ilvl w:val="0"/>
          <w:numId w:val="13"/>
        </w:numPr>
        <w:rPr>
          <w:rFonts w:cs="Times New Roman"/>
          <w:szCs w:val="24"/>
        </w:rPr>
      </w:pPr>
      <w:r>
        <w:rPr>
          <w:rFonts w:cs="Times New Roman"/>
          <w:szCs w:val="24"/>
        </w:rPr>
        <w:t>Mar</w:t>
      </w:r>
      <w:r w:rsidR="00284BD9">
        <w:rPr>
          <w:rFonts w:cs="Times New Roman"/>
          <w:szCs w:val="24"/>
        </w:rPr>
        <w:t>t</w:t>
      </w:r>
      <w:r>
        <w:rPr>
          <w:rFonts w:cs="Times New Roman"/>
          <w:szCs w:val="24"/>
        </w:rPr>
        <w:t>in was born three weeks early, with no complications during pregnancy or birth. His early milestones were within developmental limits, and there were no concerns regarding his development or behavior as a young child. He is generally in good health</w:t>
      </w:r>
      <w:r w:rsidR="00293D46">
        <w:rPr>
          <w:rFonts w:cs="Times New Roman"/>
          <w:szCs w:val="24"/>
        </w:rPr>
        <w:t>.</w:t>
      </w:r>
      <w:r>
        <w:rPr>
          <w:rFonts w:cs="Times New Roman"/>
          <w:szCs w:val="24"/>
        </w:rPr>
        <w:t xml:space="preserve"> (S-16)</w:t>
      </w:r>
    </w:p>
    <w:p w14:paraId="078BA1B3" w14:textId="77777777" w:rsidR="00BB2B47" w:rsidRDefault="00BB2B47" w:rsidP="00831FED">
      <w:pPr>
        <w:rPr>
          <w:rFonts w:cs="Times New Roman"/>
          <w:szCs w:val="24"/>
        </w:rPr>
      </w:pPr>
    </w:p>
    <w:p w14:paraId="31DA4BF4" w14:textId="29DFE52B" w:rsidR="00831FED" w:rsidRDefault="009A739D" w:rsidP="000C7346">
      <w:pPr>
        <w:numPr>
          <w:ilvl w:val="0"/>
          <w:numId w:val="13"/>
        </w:numPr>
        <w:rPr>
          <w:rFonts w:cs="Times New Roman"/>
          <w:szCs w:val="24"/>
        </w:rPr>
      </w:pPr>
      <w:r>
        <w:rPr>
          <w:rFonts w:cs="Times New Roman"/>
          <w:szCs w:val="24"/>
        </w:rPr>
        <w:t xml:space="preserve">After repeating </w:t>
      </w:r>
      <w:r w:rsidR="00831FED">
        <w:rPr>
          <w:rFonts w:cs="Times New Roman"/>
          <w:szCs w:val="24"/>
        </w:rPr>
        <w:t>fourth grade</w:t>
      </w:r>
      <w:r>
        <w:rPr>
          <w:rFonts w:cs="Times New Roman"/>
          <w:szCs w:val="24"/>
        </w:rPr>
        <w:t xml:space="preserve"> in his homeschooling program</w:t>
      </w:r>
      <w:r w:rsidR="00831FED">
        <w:rPr>
          <w:rFonts w:cs="Times New Roman"/>
          <w:szCs w:val="24"/>
        </w:rPr>
        <w:t>, Martin was referred for a speci</w:t>
      </w:r>
      <w:r w:rsidR="00C16A08">
        <w:rPr>
          <w:rFonts w:cs="Times New Roman"/>
          <w:szCs w:val="24"/>
        </w:rPr>
        <w:t>al education evaluation and was assessed in</w:t>
      </w:r>
      <w:r w:rsidR="00831FED">
        <w:rPr>
          <w:rFonts w:cs="Times New Roman"/>
          <w:szCs w:val="24"/>
        </w:rPr>
        <w:t xml:space="preserve"> November 2014. He was found eligible for special education on the basis of a Specific Learning Disability in the areas of reading fluency and comprehension, math calculation and application, and writing. (S-1, S-16)</w:t>
      </w:r>
    </w:p>
    <w:p w14:paraId="73212B9F" w14:textId="77777777" w:rsidR="00831FED" w:rsidRDefault="00831FED" w:rsidP="00831FED">
      <w:pPr>
        <w:ind w:left="720"/>
        <w:rPr>
          <w:rFonts w:cs="Times New Roman"/>
          <w:szCs w:val="24"/>
        </w:rPr>
      </w:pPr>
    </w:p>
    <w:p w14:paraId="050149FA" w14:textId="7B35595D" w:rsidR="00BB2B47" w:rsidRDefault="00831FED" w:rsidP="000C7346">
      <w:pPr>
        <w:numPr>
          <w:ilvl w:val="0"/>
          <w:numId w:val="13"/>
        </w:numPr>
        <w:rPr>
          <w:rFonts w:cs="Times New Roman"/>
          <w:szCs w:val="24"/>
        </w:rPr>
      </w:pPr>
      <w:r>
        <w:rPr>
          <w:rFonts w:cs="Times New Roman"/>
          <w:szCs w:val="24"/>
        </w:rPr>
        <w:t xml:space="preserve">Martin’s scores on the </w:t>
      </w:r>
      <w:r w:rsidR="00BB2B47">
        <w:rPr>
          <w:rFonts w:cs="Times New Roman"/>
          <w:szCs w:val="24"/>
        </w:rPr>
        <w:t>cognitive evaluation conducted in 2014 were in the superior range for verbal comprehension, the average range for visual spatial skills, and the extremely low range for fluid reasoning. He received a low average range score for working memory and very low</w:t>
      </w:r>
      <w:r w:rsidR="00DC4B00">
        <w:rPr>
          <w:rFonts w:cs="Times New Roman"/>
          <w:szCs w:val="24"/>
        </w:rPr>
        <w:t xml:space="preserve"> for processing speed. On a 2015 academic evaluation, Martin received low scores on several areas of the Grey Oral Reading Tests – Fifth Edition (GORT-V) (rate, accuracy, fluency, oral reading quotient) and a below average score in comprehension. On the </w:t>
      </w:r>
      <w:r w:rsidR="00F22B13">
        <w:rPr>
          <w:rFonts w:cs="Times New Roman"/>
          <w:szCs w:val="24"/>
        </w:rPr>
        <w:t>Comprehensive Test of Phonological Processing (</w:t>
      </w:r>
      <w:r w:rsidR="00DC4B00">
        <w:rPr>
          <w:rFonts w:cs="Times New Roman"/>
          <w:szCs w:val="24"/>
        </w:rPr>
        <w:t>CTOPP</w:t>
      </w:r>
      <w:r w:rsidR="00F22B13">
        <w:rPr>
          <w:rFonts w:cs="Times New Roman"/>
          <w:szCs w:val="24"/>
        </w:rPr>
        <w:t>)</w:t>
      </w:r>
      <w:r w:rsidR="00DC4B00">
        <w:rPr>
          <w:rFonts w:cs="Times New Roman"/>
          <w:szCs w:val="24"/>
        </w:rPr>
        <w:t xml:space="preserve">, he received an average phonological awareness score and scores in the low range in the areas of phonological memory and rapid naming. On the Test of Word Reading Efficiency – Second Edition (TOWRE-2), Martin received low scores in sight word efficiency, phonemic decoding, and total word reading. On the </w:t>
      </w:r>
      <w:r w:rsidR="00F5764C">
        <w:rPr>
          <w:rFonts w:cs="Times New Roman"/>
          <w:szCs w:val="24"/>
        </w:rPr>
        <w:t>Weschler Indi</w:t>
      </w:r>
      <w:r w:rsidR="00F22B13">
        <w:rPr>
          <w:rFonts w:cs="Times New Roman"/>
          <w:szCs w:val="24"/>
        </w:rPr>
        <w:t xml:space="preserve">vidual </w:t>
      </w:r>
      <w:r w:rsidR="00F22B13">
        <w:rPr>
          <w:rFonts w:cs="Times New Roman"/>
          <w:szCs w:val="24"/>
        </w:rPr>
        <w:lastRenderedPageBreak/>
        <w:t>Achievement Test – Third E</w:t>
      </w:r>
      <w:r w:rsidR="00F5764C">
        <w:rPr>
          <w:rFonts w:cs="Times New Roman"/>
          <w:szCs w:val="24"/>
        </w:rPr>
        <w:t xml:space="preserve">dition </w:t>
      </w:r>
      <w:r w:rsidR="00DC4B00">
        <w:rPr>
          <w:rFonts w:cs="Times New Roman"/>
          <w:szCs w:val="24"/>
        </w:rPr>
        <w:t>(WIAT-III), he received average scores in math problem solving, numerical operations, and math fluency, with a below average essay score. Martin received average scores in all areas of the Beck Youth Inventory, with no reported emotional concerns.</w:t>
      </w:r>
      <w:r w:rsidR="003023AE">
        <w:rPr>
          <w:rFonts w:cs="Times New Roman"/>
          <w:szCs w:val="24"/>
        </w:rPr>
        <w:t xml:space="preserve"> Generally, Martin displayed strengths in </w:t>
      </w:r>
      <w:r w:rsidR="00F22B13">
        <w:rPr>
          <w:rFonts w:cs="Times New Roman"/>
          <w:szCs w:val="24"/>
        </w:rPr>
        <w:t xml:space="preserve">verbal comprehension and visual </w:t>
      </w:r>
      <w:r w:rsidR="003023AE">
        <w:rPr>
          <w:rFonts w:cs="Times New Roman"/>
          <w:szCs w:val="24"/>
        </w:rPr>
        <w:t>spatial skills, with weaknesses in fluid reasoning, working memory, and processing speed.</w:t>
      </w:r>
      <w:r w:rsidR="00DC4B00">
        <w:rPr>
          <w:rFonts w:cs="Times New Roman"/>
          <w:szCs w:val="24"/>
        </w:rPr>
        <w:t xml:space="preserve"> (S-</w:t>
      </w:r>
      <w:r>
        <w:rPr>
          <w:rFonts w:cs="Times New Roman"/>
          <w:szCs w:val="24"/>
        </w:rPr>
        <w:t>1, S-</w:t>
      </w:r>
      <w:r w:rsidR="00DC4B00">
        <w:rPr>
          <w:rFonts w:cs="Times New Roman"/>
          <w:szCs w:val="24"/>
        </w:rPr>
        <w:t>2</w:t>
      </w:r>
      <w:r>
        <w:rPr>
          <w:rFonts w:cs="Times New Roman"/>
          <w:szCs w:val="24"/>
        </w:rPr>
        <w:t>, S-16</w:t>
      </w:r>
      <w:r w:rsidR="003023AE">
        <w:rPr>
          <w:rFonts w:cs="Times New Roman"/>
          <w:szCs w:val="24"/>
        </w:rPr>
        <w:t>; Canty, I: 21-</w:t>
      </w:r>
      <w:r w:rsidR="00D3780D">
        <w:rPr>
          <w:rFonts w:cs="Times New Roman"/>
          <w:szCs w:val="24"/>
        </w:rPr>
        <w:t>23</w:t>
      </w:r>
      <w:r w:rsidR="00DC4B00">
        <w:rPr>
          <w:rFonts w:cs="Times New Roman"/>
          <w:szCs w:val="24"/>
        </w:rPr>
        <w:t xml:space="preserve">) </w:t>
      </w:r>
      <w:r w:rsidR="00BB2B47">
        <w:rPr>
          <w:rFonts w:cs="Times New Roman"/>
          <w:szCs w:val="24"/>
        </w:rPr>
        <w:t xml:space="preserve"> </w:t>
      </w:r>
    </w:p>
    <w:p w14:paraId="1DC10077" w14:textId="77777777" w:rsidR="00D3780D" w:rsidRDefault="00D3780D" w:rsidP="00D3780D">
      <w:pPr>
        <w:ind w:left="720"/>
        <w:rPr>
          <w:rFonts w:cs="Times New Roman"/>
          <w:szCs w:val="24"/>
        </w:rPr>
      </w:pPr>
    </w:p>
    <w:p w14:paraId="717F04DA" w14:textId="0D67623D" w:rsidR="00D3780D" w:rsidRDefault="008436A8" w:rsidP="000C7346">
      <w:pPr>
        <w:numPr>
          <w:ilvl w:val="0"/>
          <w:numId w:val="13"/>
        </w:numPr>
        <w:rPr>
          <w:rFonts w:cs="Times New Roman"/>
          <w:szCs w:val="24"/>
        </w:rPr>
      </w:pPr>
      <w:r>
        <w:rPr>
          <w:rFonts w:cs="Times New Roman"/>
          <w:szCs w:val="24"/>
        </w:rPr>
        <w:t>At some point in June 2015</w:t>
      </w:r>
      <w:r w:rsidR="00C16A08">
        <w:rPr>
          <w:rFonts w:cs="Times New Roman"/>
          <w:szCs w:val="24"/>
        </w:rPr>
        <w:t>, when Martin was nearing the end of fifth grade, he</w:t>
      </w:r>
      <w:r w:rsidR="00D3780D">
        <w:rPr>
          <w:rFonts w:cs="Times New Roman"/>
          <w:szCs w:val="24"/>
        </w:rPr>
        <w:t xml:space="preserve"> began receiving Orton-Gillingham tutorial ser</w:t>
      </w:r>
      <w:r w:rsidR="00C16A08">
        <w:rPr>
          <w:rFonts w:cs="Times New Roman"/>
          <w:szCs w:val="24"/>
        </w:rPr>
        <w:t>vices as the result of a meeting held outside of the Team process. (Simonich, I: 54) These services were delivered by Kimberly Simonich, MS, A/AOGPE, who has been a re</w:t>
      </w:r>
      <w:r w:rsidR="00F22B13">
        <w:rPr>
          <w:rFonts w:cs="Times New Roman"/>
          <w:szCs w:val="24"/>
        </w:rPr>
        <w:t>ading specialist in NMRSD for 7</w:t>
      </w:r>
      <w:r w:rsidR="00C16A08">
        <w:rPr>
          <w:rFonts w:cs="Times New Roman"/>
          <w:szCs w:val="24"/>
        </w:rPr>
        <w:t xml:space="preserve"> years. In this capacity, she uses the Orton-Gillingham method to teach reading to individuals and small groups of students. She also evaluates students throughout the school district. Ms. Simonich has a master’s degree in reading and is licensed in Massachusetts as an early child</w:t>
      </w:r>
      <w:r w:rsidR="009A739D">
        <w:rPr>
          <w:rFonts w:cs="Times New Roman"/>
          <w:szCs w:val="24"/>
        </w:rPr>
        <w:t>hood</w:t>
      </w:r>
      <w:r w:rsidR="00C16A08">
        <w:rPr>
          <w:rFonts w:cs="Times New Roman"/>
          <w:szCs w:val="24"/>
        </w:rPr>
        <w:t xml:space="preserve"> educator, grades K to 3, and a</w:t>
      </w:r>
      <w:r w:rsidR="00AA6615">
        <w:rPr>
          <w:rFonts w:cs="Times New Roman"/>
          <w:szCs w:val="24"/>
        </w:rPr>
        <w:t>s a</w:t>
      </w:r>
      <w:r w:rsidR="00C16A08">
        <w:rPr>
          <w:rFonts w:cs="Times New Roman"/>
          <w:szCs w:val="24"/>
        </w:rPr>
        <w:t xml:space="preserve"> K to 12 reading specialist. She is certified at the associate level with the Academy of Orton-Gillingham Practitioners and Educators. She has completed the coursework and practicum for the next level of certification, but has not yet submitted the paperwork. (S-1; Simonich, I: 46-49</w:t>
      </w:r>
      <w:r>
        <w:rPr>
          <w:rFonts w:cs="Times New Roman"/>
          <w:szCs w:val="24"/>
        </w:rPr>
        <w:t>, 56</w:t>
      </w:r>
      <w:r w:rsidR="00C16A08">
        <w:rPr>
          <w:rFonts w:cs="Times New Roman"/>
          <w:szCs w:val="24"/>
        </w:rPr>
        <w:t>)</w:t>
      </w:r>
    </w:p>
    <w:p w14:paraId="321DDF41" w14:textId="77777777" w:rsidR="00C16A08" w:rsidRDefault="00C16A08" w:rsidP="00C16A08">
      <w:pPr>
        <w:ind w:left="720"/>
        <w:rPr>
          <w:rFonts w:cs="Times New Roman"/>
          <w:szCs w:val="24"/>
        </w:rPr>
      </w:pPr>
    </w:p>
    <w:p w14:paraId="13AC4E9D" w14:textId="02630931" w:rsidR="00C16A08" w:rsidRDefault="00C16A08" w:rsidP="000C7346">
      <w:pPr>
        <w:numPr>
          <w:ilvl w:val="0"/>
          <w:numId w:val="13"/>
        </w:numPr>
        <w:rPr>
          <w:rFonts w:cs="Times New Roman"/>
          <w:szCs w:val="24"/>
        </w:rPr>
      </w:pPr>
      <w:r>
        <w:rPr>
          <w:rFonts w:cs="Times New Roman"/>
          <w:szCs w:val="24"/>
        </w:rPr>
        <w:t>When she began working with Martin, Ms. Simonich assessed his reading skills informally an</w:t>
      </w:r>
      <w:r w:rsidR="00F22B13">
        <w:rPr>
          <w:rFonts w:cs="Times New Roman"/>
          <w:szCs w:val="24"/>
        </w:rPr>
        <w:t xml:space="preserve">d discovered that </w:t>
      </w:r>
      <w:r w:rsidR="009A739D">
        <w:rPr>
          <w:rFonts w:cs="Times New Roman"/>
          <w:szCs w:val="24"/>
        </w:rPr>
        <w:t>although he was approaching the end of fifth grade, he</w:t>
      </w:r>
      <w:r w:rsidR="00F22B13">
        <w:rPr>
          <w:rFonts w:cs="Times New Roman"/>
          <w:szCs w:val="24"/>
        </w:rPr>
        <w:t xml:space="preserve"> was</w:t>
      </w:r>
      <w:r>
        <w:rPr>
          <w:rFonts w:cs="Times New Roman"/>
          <w:szCs w:val="24"/>
        </w:rPr>
        <w:t xml:space="preserve"> at the beginning of first</w:t>
      </w:r>
      <w:r w:rsidR="009A739D">
        <w:rPr>
          <w:rFonts w:cs="Times New Roman"/>
          <w:szCs w:val="24"/>
        </w:rPr>
        <w:t xml:space="preserve"> grade reading level</w:t>
      </w:r>
      <w:r>
        <w:rPr>
          <w:rFonts w:cs="Times New Roman"/>
          <w:szCs w:val="24"/>
        </w:rPr>
        <w:t>.</w:t>
      </w:r>
      <w:r w:rsidR="008436A8">
        <w:rPr>
          <w:rFonts w:cs="Times New Roman"/>
          <w:szCs w:val="24"/>
        </w:rPr>
        <w:t xml:space="preserve"> </w:t>
      </w:r>
      <w:r>
        <w:rPr>
          <w:rFonts w:cs="Times New Roman"/>
          <w:szCs w:val="24"/>
        </w:rPr>
        <w:t xml:space="preserve">At that time, she determined that Orton-Gillingham was an appropriate methodology to use with him. </w:t>
      </w:r>
      <w:r w:rsidR="008436A8">
        <w:rPr>
          <w:rFonts w:cs="Times New Roman"/>
          <w:szCs w:val="24"/>
        </w:rPr>
        <w:t>Ms. Simonich delivered these tutorial services approximately five hours per week (5 x 60 minutes) through April 2018,</w:t>
      </w:r>
      <w:r w:rsidR="008436A8">
        <w:rPr>
          <w:rStyle w:val="FootnoteReference"/>
          <w:rFonts w:cs="Times New Roman"/>
          <w:szCs w:val="24"/>
        </w:rPr>
        <w:footnoteReference w:id="2"/>
      </w:r>
      <w:r w:rsidR="00AA6615">
        <w:rPr>
          <w:rFonts w:cs="Times New Roman"/>
          <w:szCs w:val="24"/>
        </w:rPr>
        <w:t xml:space="preserve"> though they were not included in the IEPs proposed f</w:t>
      </w:r>
      <w:r w:rsidR="00734905">
        <w:rPr>
          <w:rFonts w:cs="Times New Roman"/>
          <w:szCs w:val="24"/>
        </w:rPr>
        <w:t>or Martin for the period</w:t>
      </w:r>
      <w:r w:rsidR="00AA6615">
        <w:rPr>
          <w:rFonts w:cs="Times New Roman"/>
          <w:szCs w:val="24"/>
        </w:rPr>
        <w:t xml:space="preserve"> from 10/26/17 to 10/25/18</w:t>
      </w:r>
      <w:r w:rsidR="00734905">
        <w:rPr>
          <w:rFonts w:cs="Times New Roman"/>
          <w:szCs w:val="24"/>
        </w:rPr>
        <w:t xml:space="preserve">. </w:t>
      </w:r>
      <w:r w:rsidR="008436A8">
        <w:rPr>
          <w:rFonts w:cs="Times New Roman"/>
          <w:szCs w:val="24"/>
        </w:rPr>
        <w:t xml:space="preserve">Over time, </w:t>
      </w:r>
      <w:r w:rsidR="00AA6615">
        <w:rPr>
          <w:rFonts w:cs="Times New Roman"/>
          <w:szCs w:val="24"/>
        </w:rPr>
        <w:t>Ms. Simonich</w:t>
      </w:r>
      <w:r w:rsidR="008436A8">
        <w:rPr>
          <w:rFonts w:cs="Times New Roman"/>
          <w:szCs w:val="24"/>
        </w:rPr>
        <w:t xml:space="preserve"> incorporated other strategies and skill sets into her tutoring. </w:t>
      </w:r>
      <w:r>
        <w:rPr>
          <w:rFonts w:cs="Times New Roman"/>
          <w:szCs w:val="24"/>
        </w:rPr>
        <w:t>(</w:t>
      </w:r>
      <w:r w:rsidR="00AA6615">
        <w:rPr>
          <w:rFonts w:cs="Times New Roman"/>
          <w:szCs w:val="24"/>
        </w:rPr>
        <w:t>S-4</w:t>
      </w:r>
      <w:r w:rsidR="00734905">
        <w:rPr>
          <w:rFonts w:cs="Times New Roman"/>
          <w:szCs w:val="24"/>
        </w:rPr>
        <w:t xml:space="preserve">; </w:t>
      </w:r>
      <w:r>
        <w:rPr>
          <w:rFonts w:cs="Times New Roman"/>
          <w:szCs w:val="24"/>
        </w:rPr>
        <w:t>Simonich, I: 54-55</w:t>
      </w:r>
      <w:r w:rsidR="00734905">
        <w:rPr>
          <w:rFonts w:cs="Times New Roman"/>
          <w:szCs w:val="24"/>
        </w:rPr>
        <w:t>, 56-58</w:t>
      </w:r>
      <w:r>
        <w:rPr>
          <w:rFonts w:cs="Times New Roman"/>
          <w:szCs w:val="24"/>
        </w:rPr>
        <w:t xml:space="preserve">) </w:t>
      </w:r>
    </w:p>
    <w:p w14:paraId="178E0653" w14:textId="77777777" w:rsidR="00DF094F" w:rsidRDefault="00DF094F" w:rsidP="00DF094F">
      <w:pPr>
        <w:ind w:left="720"/>
        <w:rPr>
          <w:rFonts w:cs="Times New Roman"/>
          <w:szCs w:val="24"/>
        </w:rPr>
      </w:pPr>
    </w:p>
    <w:p w14:paraId="1305E0D4" w14:textId="588E4BDF" w:rsidR="00973E31" w:rsidRDefault="00734905" w:rsidP="00925511">
      <w:pPr>
        <w:numPr>
          <w:ilvl w:val="0"/>
          <w:numId w:val="13"/>
        </w:numPr>
        <w:rPr>
          <w:rFonts w:cs="Times New Roman"/>
          <w:szCs w:val="24"/>
        </w:rPr>
      </w:pPr>
      <w:r>
        <w:rPr>
          <w:rFonts w:cs="Times New Roman"/>
          <w:szCs w:val="24"/>
        </w:rPr>
        <w:t>Ms. Simonich and</w:t>
      </w:r>
      <w:r w:rsidR="00C16A08">
        <w:rPr>
          <w:rFonts w:cs="Times New Roman"/>
          <w:szCs w:val="24"/>
        </w:rPr>
        <w:t xml:space="preserve"> </w:t>
      </w:r>
      <w:r w:rsidR="008F31C4">
        <w:rPr>
          <w:rFonts w:cs="Times New Roman"/>
          <w:szCs w:val="24"/>
        </w:rPr>
        <w:t>school psychologist</w:t>
      </w:r>
      <w:r w:rsidR="00C16A08">
        <w:rPr>
          <w:rFonts w:cs="Times New Roman"/>
          <w:szCs w:val="24"/>
        </w:rPr>
        <w:t xml:space="preserve"> Robe</w:t>
      </w:r>
      <w:r>
        <w:rPr>
          <w:rFonts w:cs="Times New Roman"/>
          <w:szCs w:val="24"/>
        </w:rPr>
        <w:t>r</w:t>
      </w:r>
      <w:r w:rsidR="00C16A08">
        <w:rPr>
          <w:rFonts w:cs="Times New Roman"/>
          <w:szCs w:val="24"/>
        </w:rPr>
        <w:t>t Canty</w:t>
      </w:r>
      <w:r w:rsidR="00973E31">
        <w:rPr>
          <w:rFonts w:cs="Times New Roman"/>
          <w:szCs w:val="24"/>
        </w:rPr>
        <w:t xml:space="preserve"> </w:t>
      </w:r>
      <w:r>
        <w:rPr>
          <w:rFonts w:cs="Times New Roman"/>
          <w:szCs w:val="24"/>
        </w:rPr>
        <w:t>conducted Martin’s three-year reevaluation in the fall of 2017.</w:t>
      </w:r>
      <w:r w:rsidR="00A402A5">
        <w:rPr>
          <w:rFonts w:cs="Times New Roman"/>
          <w:szCs w:val="24"/>
        </w:rPr>
        <w:t xml:space="preserve"> (S-1, S-2</w:t>
      </w:r>
      <w:r w:rsidR="00973E31">
        <w:rPr>
          <w:rFonts w:cs="Times New Roman"/>
          <w:szCs w:val="24"/>
        </w:rPr>
        <w:t>)</w:t>
      </w:r>
    </w:p>
    <w:p w14:paraId="2D0870C7" w14:textId="77777777" w:rsidR="00687AF5" w:rsidRDefault="00687AF5" w:rsidP="00C16A08">
      <w:pPr>
        <w:rPr>
          <w:rFonts w:cs="Times New Roman"/>
          <w:szCs w:val="24"/>
        </w:rPr>
      </w:pPr>
    </w:p>
    <w:p w14:paraId="4ABF8D81" w14:textId="7C24A1FE" w:rsidR="00925511" w:rsidRDefault="00687AF5" w:rsidP="00687AF5">
      <w:pPr>
        <w:numPr>
          <w:ilvl w:val="0"/>
          <w:numId w:val="13"/>
        </w:numPr>
        <w:rPr>
          <w:rFonts w:cs="Times New Roman"/>
          <w:szCs w:val="24"/>
        </w:rPr>
      </w:pPr>
      <w:r>
        <w:rPr>
          <w:rFonts w:cs="Times New Roman"/>
          <w:szCs w:val="24"/>
        </w:rPr>
        <w:t>Ms. Simonich</w:t>
      </w:r>
      <w:r w:rsidR="00734905">
        <w:rPr>
          <w:rFonts w:cs="Times New Roman"/>
          <w:szCs w:val="24"/>
        </w:rPr>
        <w:t xml:space="preserve"> evaluated Martin</w:t>
      </w:r>
      <w:r w:rsidR="00024621" w:rsidRPr="00687AF5">
        <w:rPr>
          <w:rFonts w:cs="Times New Roman"/>
          <w:szCs w:val="24"/>
        </w:rPr>
        <w:t xml:space="preserve"> on September 26, 27, and 29, 2017</w:t>
      </w:r>
      <w:r w:rsidR="00973E31" w:rsidRPr="00687AF5">
        <w:rPr>
          <w:rFonts w:cs="Times New Roman"/>
          <w:szCs w:val="24"/>
        </w:rPr>
        <w:t>. At the time, Martin was in eighth grade and although he was homeschooled, he was receiving</w:t>
      </w:r>
      <w:r w:rsidR="00F22B13">
        <w:rPr>
          <w:rFonts w:cs="Times New Roman"/>
          <w:szCs w:val="24"/>
        </w:rPr>
        <w:t xml:space="preserve"> the</w:t>
      </w:r>
      <w:r w:rsidR="00973E31" w:rsidRPr="00687AF5">
        <w:rPr>
          <w:rFonts w:cs="Times New Roman"/>
          <w:szCs w:val="24"/>
        </w:rPr>
        <w:t xml:space="preserve"> specialized reading services </w:t>
      </w:r>
      <w:r w:rsidR="00F22B13">
        <w:rPr>
          <w:rFonts w:cs="Times New Roman"/>
          <w:szCs w:val="24"/>
        </w:rPr>
        <w:t xml:space="preserve">outlined above </w:t>
      </w:r>
      <w:r w:rsidR="00973E31" w:rsidRPr="00687AF5">
        <w:rPr>
          <w:rFonts w:cs="Times New Roman"/>
          <w:szCs w:val="24"/>
        </w:rPr>
        <w:t xml:space="preserve">after school five times a week. Ms. Simonich administered several measures: Megawords Decoding of Multisyllable Words; Words Their Way Elementary Spelling Inventory and Upper Level Spelling Inventory; Qualitative Reading Inventory-5 Graded Word Lists; Fountas &amp; Pinnell Benchmark Assessment System Nonfiction Level </w:t>
      </w:r>
      <w:r w:rsidR="00DC4B00" w:rsidRPr="00687AF5">
        <w:rPr>
          <w:rFonts w:cs="Times New Roman"/>
          <w:szCs w:val="24"/>
        </w:rPr>
        <w:t>Y and Fiction Level Z; GORT-V</w:t>
      </w:r>
      <w:r w:rsidR="00734905">
        <w:rPr>
          <w:rFonts w:cs="Times New Roman"/>
          <w:szCs w:val="24"/>
        </w:rPr>
        <w:t>; and the TOWRE-2</w:t>
      </w:r>
      <w:r w:rsidR="00973E31" w:rsidRPr="00687AF5">
        <w:rPr>
          <w:rFonts w:cs="Times New Roman"/>
          <w:szCs w:val="24"/>
        </w:rPr>
        <w:t xml:space="preserve">. </w:t>
      </w:r>
      <w:r w:rsidR="006A681D" w:rsidRPr="00687AF5">
        <w:rPr>
          <w:rFonts w:cs="Times New Roman"/>
          <w:szCs w:val="24"/>
        </w:rPr>
        <w:t xml:space="preserve">Ms. Simonich concluded that Martin had made considerable gains in all areas, as evidenced by both formal and informal tests, </w:t>
      </w:r>
      <w:r w:rsidR="00E15388" w:rsidRPr="00687AF5">
        <w:rPr>
          <w:rFonts w:cs="Times New Roman"/>
          <w:szCs w:val="24"/>
        </w:rPr>
        <w:t>and was able to access texts on or just below grade level. Mar</w:t>
      </w:r>
      <w:r w:rsidR="008950DE">
        <w:rPr>
          <w:rFonts w:cs="Times New Roman"/>
          <w:szCs w:val="24"/>
        </w:rPr>
        <w:t>t</w:t>
      </w:r>
      <w:r w:rsidR="00E15388" w:rsidRPr="00687AF5">
        <w:rPr>
          <w:rFonts w:cs="Times New Roman"/>
          <w:szCs w:val="24"/>
        </w:rPr>
        <w:t xml:space="preserve">in demonstrated a weakness in spelling, and </w:t>
      </w:r>
      <w:r w:rsidR="006A681D" w:rsidRPr="00687AF5">
        <w:rPr>
          <w:rFonts w:cs="Times New Roman"/>
          <w:szCs w:val="24"/>
        </w:rPr>
        <w:t>decoding and encodin</w:t>
      </w:r>
      <w:r w:rsidR="00E15388" w:rsidRPr="00687AF5">
        <w:rPr>
          <w:rFonts w:cs="Times New Roman"/>
          <w:szCs w:val="24"/>
        </w:rPr>
        <w:t>g issues continued to impact his reading ability. Ms. Simonich recommended that Martin</w:t>
      </w:r>
      <w:r w:rsidR="006A681D" w:rsidRPr="00687AF5">
        <w:rPr>
          <w:rFonts w:cs="Times New Roman"/>
          <w:szCs w:val="24"/>
        </w:rPr>
        <w:t xml:space="preserve"> participate in a multi-sensory reading program including word identification, decoding, and encoding, and receive fluency training. She also recommended that he be </w:t>
      </w:r>
      <w:r w:rsidR="006A681D" w:rsidRPr="00687AF5">
        <w:rPr>
          <w:rFonts w:cs="Times New Roman"/>
          <w:szCs w:val="24"/>
        </w:rPr>
        <w:lastRenderedPageBreak/>
        <w:t>taught using sufficient review, preview, and highlighting of key concepts and vocabulary</w:t>
      </w:r>
      <w:r w:rsidR="00024621" w:rsidRPr="00687AF5">
        <w:rPr>
          <w:rFonts w:cs="Times New Roman"/>
          <w:szCs w:val="24"/>
        </w:rPr>
        <w:t>; that he read aloud; that he continue practicing sight words and comprehension strategies; and that his teacher require detailed answers to comprehension questions and guide him to use more complex sentence structure.</w:t>
      </w:r>
      <w:r w:rsidR="006A681D" w:rsidRPr="00687AF5">
        <w:rPr>
          <w:rFonts w:cs="Times New Roman"/>
          <w:szCs w:val="24"/>
        </w:rPr>
        <w:t xml:space="preserve"> </w:t>
      </w:r>
      <w:r w:rsidR="00973E31" w:rsidRPr="00687AF5">
        <w:rPr>
          <w:rFonts w:cs="Times New Roman"/>
          <w:szCs w:val="24"/>
        </w:rPr>
        <w:t>(S-1</w:t>
      </w:r>
      <w:r w:rsidR="00E15388" w:rsidRPr="00687AF5">
        <w:rPr>
          <w:rFonts w:cs="Times New Roman"/>
          <w:szCs w:val="24"/>
        </w:rPr>
        <w:t>, S-16</w:t>
      </w:r>
      <w:r>
        <w:rPr>
          <w:rFonts w:cs="Times New Roman"/>
          <w:szCs w:val="24"/>
        </w:rPr>
        <w:t>; Simonich, I:</w:t>
      </w:r>
      <w:r w:rsidR="00D3780D">
        <w:rPr>
          <w:rFonts w:cs="Times New Roman"/>
          <w:szCs w:val="24"/>
        </w:rPr>
        <w:t xml:space="preserve"> 49</w:t>
      </w:r>
      <w:r>
        <w:rPr>
          <w:rFonts w:cs="Times New Roman"/>
          <w:szCs w:val="24"/>
        </w:rPr>
        <w:t>-</w:t>
      </w:r>
      <w:r w:rsidR="00D3780D">
        <w:rPr>
          <w:rFonts w:cs="Times New Roman"/>
          <w:szCs w:val="24"/>
        </w:rPr>
        <w:t>51</w:t>
      </w:r>
      <w:r w:rsidR="00973E31" w:rsidRPr="00687AF5">
        <w:rPr>
          <w:rFonts w:cs="Times New Roman"/>
          <w:szCs w:val="24"/>
        </w:rPr>
        <w:t>)</w:t>
      </w:r>
      <w:r w:rsidR="00A402A5" w:rsidRPr="00687AF5">
        <w:rPr>
          <w:rFonts w:cs="Times New Roman"/>
          <w:szCs w:val="24"/>
        </w:rPr>
        <w:t xml:space="preserve"> </w:t>
      </w:r>
    </w:p>
    <w:p w14:paraId="62930F67" w14:textId="77777777" w:rsidR="00D3780D" w:rsidRDefault="00D3780D" w:rsidP="00D3780D">
      <w:pPr>
        <w:ind w:left="720"/>
        <w:rPr>
          <w:rFonts w:cs="Times New Roman"/>
          <w:szCs w:val="24"/>
        </w:rPr>
      </w:pPr>
    </w:p>
    <w:p w14:paraId="2130B27A" w14:textId="304D9767" w:rsidR="00D3780D" w:rsidRPr="00687AF5" w:rsidRDefault="00D3780D" w:rsidP="00687AF5">
      <w:pPr>
        <w:numPr>
          <w:ilvl w:val="0"/>
          <w:numId w:val="13"/>
        </w:numPr>
        <w:rPr>
          <w:rFonts w:cs="Times New Roman"/>
          <w:szCs w:val="24"/>
        </w:rPr>
      </w:pPr>
      <w:r>
        <w:rPr>
          <w:rFonts w:cs="Times New Roman"/>
          <w:szCs w:val="24"/>
        </w:rPr>
        <w:t xml:space="preserve">Although she is trained in Orton-Gillingham, </w:t>
      </w:r>
      <w:r w:rsidR="00734905">
        <w:rPr>
          <w:rFonts w:cs="Times New Roman"/>
          <w:szCs w:val="24"/>
        </w:rPr>
        <w:t xml:space="preserve">following this evaluation </w:t>
      </w:r>
      <w:r>
        <w:rPr>
          <w:rFonts w:cs="Times New Roman"/>
          <w:szCs w:val="24"/>
        </w:rPr>
        <w:t>Ms. Simonich did not recommend to the Team that Martin receive his reading instruction in the form of one-to-one Orton-Gillingham tutorials because he needs work on comprehension and strategies to assist him in transferring his reading skills to other areas of the curriculum. (Simonich, I: 53)</w:t>
      </w:r>
    </w:p>
    <w:p w14:paraId="0E5138F2" w14:textId="77777777" w:rsidR="00024621" w:rsidRDefault="00024621" w:rsidP="00024621">
      <w:pPr>
        <w:ind w:left="720"/>
        <w:rPr>
          <w:rFonts w:cs="Times New Roman"/>
          <w:szCs w:val="24"/>
        </w:rPr>
      </w:pPr>
    </w:p>
    <w:p w14:paraId="03E4725F" w14:textId="6CC42607" w:rsidR="00E12B9D" w:rsidRDefault="00F22B13" w:rsidP="00925511">
      <w:pPr>
        <w:numPr>
          <w:ilvl w:val="0"/>
          <w:numId w:val="13"/>
        </w:numPr>
        <w:rPr>
          <w:rFonts w:cs="Times New Roman"/>
          <w:szCs w:val="24"/>
        </w:rPr>
      </w:pPr>
      <w:r>
        <w:rPr>
          <w:rFonts w:cs="Times New Roman"/>
          <w:szCs w:val="24"/>
        </w:rPr>
        <w:t>Mr.</w:t>
      </w:r>
      <w:r w:rsidR="00E12B9D">
        <w:rPr>
          <w:rFonts w:cs="Times New Roman"/>
          <w:szCs w:val="24"/>
        </w:rPr>
        <w:t xml:space="preserve"> Canty</w:t>
      </w:r>
      <w:r w:rsidR="00024621">
        <w:rPr>
          <w:rFonts w:cs="Times New Roman"/>
          <w:szCs w:val="24"/>
        </w:rPr>
        <w:t xml:space="preserve"> conducted Martin’s psychological evaluation on September 25 and October 2, 2017. Mr. Canty</w:t>
      </w:r>
      <w:r w:rsidR="00E12B9D">
        <w:rPr>
          <w:rFonts w:cs="Times New Roman"/>
          <w:szCs w:val="24"/>
        </w:rPr>
        <w:t xml:space="preserve"> has a master’s degree in counseling education, with an emphasis in school psychology, grades K through 12, and a Certificate of Advanced Graduate Studies in educational leadership and school psychology. He</w:t>
      </w:r>
      <w:r w:rsidR="00024621">
        <w:rPr>
          <w:rFonts w:cs="Times New Roman"/>
          <w:szCs w:val="24"/>
        </w:rPr>
        <w:t xml:space="preserve"> is licensed as a school p</w:t>
      </w:r>
      <w:r w:rsidR="00E12B9D">
        <w:rPr>
          <w:rFonts w:cs="Times New Roman"/>
          <w:szCs w:val="24"/>
        </w:rPr>
        <w:t>sychologist in Massachusetts and is currently attending a dual doctoral program in mental health counseling and school psychology. As a school psychologist for NMRSD, Mr. Canty assesses learning disabilities, emotional disabilities, and other student needs. (S-2; Canty, I: 16-17)</w:t>
      </w:r>
    </w:p>
    <w:p w14:paraId="37FFF074" w14:textId="77777777" w:rsidR="00E12B9D" w:rsidRDefault="00E12B9D" w:rsidP="00E12B9D">
      <w:pPr>
        <w:ind w:left="720"/>
        <w:rPr>
          <w:rFonts w:cs="Times New Roman"/>
          <w:szCs w:val="24"/>
        </w:rPr>
      </w:pPr>
    </w:p>
    <w:p w14:paraId="4754C18C" w14:textId="6E045A0F" w:rsidR="00024621" w:rsidRDefault="00E12B9D" w:rsidP="00925511">
      <w:pPr>
        <w:numPr>
          <w:ilvl w:val="0"/>
          <w:numId w:val="13"/>
        </w:numPr>
        <w:rPr>
          <w:rFonts w:cs="Times New Roman"/>
          <w:szCs w:val="24"/>
        </w:rPr>
      </w:pPr>
      <w:r>
        <w:rPr>
          <w:rFonts w:cs="Times New Roman"/>
          <w:szCs w:val="24"/>
        </w:rPr>
        <w:t>Mr. Canty</w:t>
      </w:r>
      <w:r w:rsidR="00024621">
        <w:rPr>
          <w:rFonts w:cs="Times New Roman"/>
          <w:szCs w:val="24"/>
        </w:rPr>
        <w:t xml:space="preserve"> u</w:t>
      </w:r>
      <w:r w:rsidR="00DC4B00">
        <w:rPr>
          <w:rFonts w:cs="Times New Roman"/>
          <w:szCs w:val="24"/>
        </w:rPr>
        <w:t>tilized the Wescher Intelligence Scale for Children</w:t>
      </w:r>
      <w:r w:rsidR="00024621">
        <w:rPr>
          <w:rFonts w:cs="Times New Roman"/>
          <w:szCs w:val="24"/>
        </w:rPr>
        <w:t>, fifth edition</w:t>
      </w:r>
      <w:r w:rsidR="00034946">
        <w:rPr>
          <w:rFonts w:cs="Times New Roman"/>
          <w:szCs w:val="24"/>
        </w:rPr>
        <w:t xml:space="preserve"> (WISC-V)</w:t>
      </w:r>
      <w:r w:rsidR="00F5764C">
        <w:rPr>
          <w:rFonts w:cs="Times New Roman"/>
          <w:szCs w:val="24"/>
        </w:rPr>
        <w:t>, and the WIAT-III</w:t>
      </w:r>
      <w:r>
        <w:rPr>
          <w:rFonts w:cs="Times New Roman"/>
          <w:szCs w:val="24"/>
        </w:rPr>
        <w:t xml:space="preserve"> in his assessment of Martin</w:t>
      </w:r>
      <w:r w:rsidR="00024621">
        <w:rPr>
          <w:rFonts w:cs="Times New Roman"/>
          <w:szCs w:val="24"/>
        </w:rPr>
        <w:t xml:space="preserve">. </w:t>
      </w:r>
      <w:r w:rsidR="003D0770">
        <w:rPr>
          <w:rFonts w:cs="Times New Roman"/>
          <w:szCs w:val="24"/>
        </w:rPr>
        <w:t xml:space="preserve">He concluded that Martin appears to meet the criteria for a Specific Learning Disability. </w:t>
      </w:r>
      <w:r w:rsidR="00024621">
        <w:rPr>
          <w:rFonts w:cs="Times New Roman"/>
          <w:szCs w:val="24"/>
        </w:rPr>
        <w:t>(S-2</w:t>
      </w:r>
      <w:r>
        <w:rPr>
          <w:rFonts w:cs="Times New Roman"/>
          <w:szCs w:val="24"/>
        </w:rPr>
        <w:t>; Canty, I: 16</w:t>
      </w:r>
      <w:r w:rsidR="00024621">
        <w:rPr>
          <w:rFonts w:cs="Times New Roman"/>
          <w:szCs w:val="24"/>
        </w:rPr>
        <w:t>)</w:t>
      </w:r>
    </w:p>
    <w:p w14:paraId="0557BCA9" w14:textId="77777777" w:rsidR="00034946" w:rsidRDefault="00034946" w:rsidP="00034946">
      <w:pPr>
        <w:ind w:left="720"/>
        <w:rPr>
          <w:rFonts w:cs="Times New Roman"/>
          <w:szCs w:val="24"/>
        </w:rPr>
      </w:pPr>
    </w:p>
    <w:p w14:paraId="4594BA31" w14:textId="11D0DDE7" w:rsidR="00F5764C" w:rsidRDefault="00034946" w:rsidP="00925511">
      <w:pPr>
        <w:numPr>
          <w:ilvl w:val="0"/>
          <w:numId w:val="13"/>
        </w:numPr>
        <w:rPr>
          <w:rFonts w:cs="Times New Roman"/>
          <w:szCs w:val="24"/>
        </w:rPr>
      </w:pPr>
      <w:r>
        <w:rPr>
          <w:rFonts w:cs="Times New Roman"/>
          <w:szCs w:val="24"/>
        </w:rPr>
        <w:t>On the WISC-V, Martin displayed significant strengths in the areas of verbal problem-solving and visual spatial skills. His ability to figure out what is needed to solve nonverbal problems bordered the low average to average range, but was significantly lower than both verbal comprehension and visual spatial skills. He displayed significantly lower cognitive efficiency skills (working memory and processing speed) compared to both same-aged peers and his own individual cognitive abilities.</w:t>
      </w:r>
      <w:r w:rsidR="00D27637">
        <w:rPr>
          <w:rFonts w:cs="Times New Roman"/>
          <w:szCs w:val="24"/>
        </w:rPr>
        <w:t xml:space="preserve"> (S-2)</w:t>
      </w:r>
      <w:r>
        <w:rPr>
          <w:rFonts w:cs="Times New Roman"/>
          <w:szCs w:val="24"/>
        </w:rPr>
        <w:t xml:space="preserve"> </w:t>
      </w:r>
    </w:p>
    <w:p w14:paraId="2626D8C3" w14:textId="77777777" w:rsidR="00F5764C" w:rsidRDefault="00F5764C" w:rsidP="00F5764C">
      <w:pPr>
        <w:ind w:left="720"/>
        <w:rPr>
          <w:rFonts w:cs="Times New Roman"/>
          <w:szCs w:val="24"/>
        </w:rPr>
      </w:pPr>
    </w:p>
    <w:p w14:paraId="1F2D0F65" w14:textId="07EC40AF" w:rsidR="00F5764C" w:rsidRDefault="00034946" w:rsidP="00F5764C">
      <w:pPr>
        <w:ind w:left="720"/>
        <w:rPr>
          <w:rFonts w:cs="Times New Roman"/>
          <w:szCs w:val="24"/>
        </w:rPr>
      </w:pPr>
      <w:r>
        <w:rPr>
          <w:rFonts w:cs="Times New Roman"/>
          <w:szCs w:val="24"/>
        </w:rPr>
        <w:t>Due to a significant discrepancy between subtest scores, Mr. Canty could not report an overall verbal compr</w:t>
      </w:r>
      <w:r w:rsidR="00F5764C">
        <w:rPr>
          <w:rFonts w:cs="Times New Roman"/>
          <w:szCs w:val="24"/>
        </w:rPr>
        <w:t>eh</w:t>
      </w:r>
      <w:r>
        <w:rPr>
          <w:rFonts w:cs="Times New Roman"/>
          <w:szCs w:val="24"/>
        </w:rPr>
        <w:t>ension score, but noted that Martin’s verbal p</w:t>
      </w:r>
      <w:r w:rsidR="008950DE">
        <w:rPr>
          <w:rFonts w:cs="Times New Roman"/>
          <w:szCs w:val="24"/>
        </w:rPr>
        <w:t>roblem-</w:t>
      </w:r>
      <w:r>
        <w:rPr>
          <w:rFonts w:cs="Times New Roman"/>
          <w:szCs w:val="24"/>
        </w:rPr>
        <w:t>solving skills range from high average to very superior, compared with same-age peers.</w:t>
      </w:r>
      <w:r w:rsidR="00F5764C">
        <w:rPr>
          <w:rFonts w:cs="Times New Roman"/>
          <w:szCs w:val="24"/>
        </w:rPr>
        <w:t xml:space="preserve"> Martin’s overall visual spatial score was in the average range. His fluid reasoning score was in the low average range. Martin’s working memory and processing speed scores were in the very low and extremely low range, respectively. (S-2)</w:t>
      </w:r>
    </w:p>
    <w:p w14:paraId="74247577" w14:textId="77777777" w:rsidR="008F31C4" w:rsidRDefault="008F31C4" w:rsidP="008F31C4">
      <w:pPr>
        <w:ind w:left="720"/>
        <w:rPr>
          <w:rFonts w:cs="Times New Roman"/>
          <w:szCs w:val="24"/>
        </w:rPr>
      </w:pPr>
    </w:p>
    <w:p w14:paraId="6CCECF86" w14:textId="5F100636" w:rsidR="00D92865" w:rsidRPr="00951B10" w:rsidRDefault="00F5764C" w:rsidP="00951B10">
      <w:pPr>
        <w:numPr>
          <w:ilvl w:val="0"/>
          <w:numId w:val="13"/>
        </w:numPr>
        <w:rPr>
          <w:rFonts w:cs="Times New Roman"/>
          <w:szCs w:val="24"/>
        </w:rPr>
      </w:pPr>
      <w:r>
        <w:rPr>
          <w:rFonts w:cs="Times New Roman"/>
          <w:szCs w:val="24"/>
        </w:rPr>
        <w:t xml:space="preserve">On the WIAT-III, </w:t>
      </w:r>
      <w:r w:rsidR="00D27637">
        <w:rPr>
          <w:rFonts w:cs="Times New Roman"/>
          <w:szCs w:val="24"/>
        </w:rPr>
        <w:t xml:space="preserve">Martin’s basic </w:t>
      </w:r>
      <w:r w:rsidR="00D92865">
        <w:rPr>
          <w:rFonts w:cs="Times New Roman"/>
          <w:szCs w:val="24"/>
        </w:rPr>
        <w:t xml:space="preserve">reading scores were in the average range, with a word reading score in the low average range and a pseudoword decoding score in the average range. </w:t>
      </w:r>
      <w:r w:rsidR="00846428">
        <w:rPr>
          <w:rFonts w:cs="Times New Roman"/>
          <w:szCs w:val="24"/>
        </w:rPr>
        <w:t>Mr. Canty noted a significant increase in reading scores since 2014. Martin’s</w:t>
      </w:r>
      <w:r w:rsidR="00D92865">
        <w:rPr>
          <w:rFonts w:cs="Times New Roman"/>
          <w:szCs w:val="24"/>
        </w:rPr>
        <w:t xml:space="preserve"> writing composition score could not be reported, as there were significant discrepancies between his scores on two different subtests. He received two average range </w:t>
      </w:r>
      <w:r w:rsidR="008950DE">
        <w:rPr>
          <w:rFonts w:cs="Times New Roman"/>
          <w:szCs w:val="24"/>
        </w:rPr>
        <w:t xml:space="preserve">scores </w:t>
      </w:r>
      <w:r w:rsidR="00D92865">
        <w:rPr>
          <w:rFonts w:cs="Times New Roman"/>
          <w:szCs w:val="24"/>
        </w:rPr>
        <w:t>and one below</w:t>
      </w:r>
      <w:r w:rsidR="008950DE">
        <w:rPr>
          <w:rFonts w:cs="Times New Roman"/>
          <w:szCs w:val="24"/>
        </w:rPr>
        <w:t xml:space="preserve"> average range score</w:t>
      </w:r>
      <w:r w:rsidR="00D92865">
        <w:rPr>
          <w:rFonts w:cs="Times New Roman"/>
          <w:szCs w:val="24"/>
        </w:rPr>
        <w:t xml:space="preserve"> on essay composition, and a below average score on the spelling subtest. Martin’s essay gram</w:t>
      </w:r>
      <w:r w:rsidR="008950DE">
        <w:rPr>
          <w:rFonts w:cs="Times New Roman"/>
          <w:szCs w:val="24"/>
        </w:rPr>
        <w:t xml:space="preserve">mar/mechanics and encoding </w:t>
      </w:r>
      <w:r w:rsidR="00D92865">
        <w:rPr>
          <w:rFonts w:cs="Times New Roman"/>
          <w:szCs w:val="24"/>
        </w:rPr>
        <w:t>appear to be significant weaknesses.</w:t>
      </w:r>
      <w:r w:rsidR="00951B10">
        <w:rPr>
          <w:rFonts w:cs="Times New Roman"/>
          <w:szCs w:val="24"/>
        </w:rPr>
        <w:t xml:space="preserve"> Martin’s overall math score on the WIAT-III was in the below </w:t>
      </w:r>
      <w:r w:rsidR="00951B10">
        <w:rPr>
          <w:rFonts w:cs="Times New Roman"/>
          <w:szCs w:val="24"/>
        </w:rPr>
        <w:lastRenderedPageBreak/>
        <w:t xml:space="preserve">average range. </w:t>
      </w:r>
      <w:r w:rsidR="00F22B13">
        <w:rPr>
          <w:rFonts w:cs="Times New Roman"/>
          <w:szCs w:val="24"/>
        </w:rPr>
        <w:t>His</w:t>
      </w:r>
      <w:r w:rsidR="00951B10">
        <w:rPr>
          <w:rFonts w:cs="Times New Roman"/>
          <w:szCs w:val="24"/>
        </w:rPr>
        <w:t xml:space="preserve"> math fluenc</w:t>
      </w:r>
      <w:r w:rsidR="00F22B13">
        <w:rPr>
          <w:rFonts w:cs="Times New Roman"/>
          <w:szCs w:val="24"/>
        </w:rPr>
        <w:t>y</w:t>
      </w:r>
      <w:r w:rsidR="00846428">
        <w:rPr>
          <w:rFonts w:cs="Times New Roman"/>
          <w:szCs w:val="24"/>
        </w:rPr>
        <w:t xml:space="preserve"> score was on the border</w:t>
      </w:r>
      <w:r w:rsidR="00951B10">
        <w:rPr>
          <w:rFonts w:cs="Times New Roman"/>
          <w:szCs w:val="24"/>
        </w:rPr>
        <w:t xml:space="preserve"> between the low and below average ranges. </w:t>
      </w:r>
      <w:r w:rsidR="00D92865" w:rsidRPr="00951B10">
        <w:rPr>
          <w:rFonts w:cs="Times New Roman"/>
          <w:szCs w:val="24"/>
        </w:rPr>
        <w:t>(S-2)</w:t>
      </w:r>
    </w:p>
    <w:p w14:paraId="4C79EF90" w14:textId="77777777" w:rsidR="00F5764C" w:rsidRDefault="00F5764C" w:rsidP="00951B10">
      <w:pPr>
        <w:rPr>
          <w:rFonts w:cs="Times New Roman"/>
          <w:szCs w:val="24"/>
        </w:rPr>
      </w:pPr>
    </w:p>
    <w:p w14:paraId="467FD79E" w14:textId="1366ED71" w:rsidR="00951B10" w:rsidRDefault="00951B10" w:rsidP="00925511">
      <w:pPr>
        <w:numPr>
          <w:ilvl w:val="0"/>
          <w:numId w:val="13"/>
        </w:numPr>
        <w:rPr>
          <w:rFonts w:cs="Times New Roman"/>
          <w:szCs w:val="24"/>
        </w:rPr>
      </w:pPr>
      <w:r>
        <w:rPr>
          <w:rFonts w:cs="Times New Roman"/>
          <w:szCs w:val="24"/>
        </w:rPr>
        <w:t>Ov</w:t>
      </w:r>
      <w:r w:rsidR="003023AE">
        <w:rPr>
          <w:rFonts w:cs="Times New Roman"/>
          <w:szCs w:val="24"/>
        </w:rPr>
        <w:t xml:space="preserve">erall, </w:t>
      </w:r>
      <w:r>
        <w:rPr>
          <w:rFonts w:cs="Times New Roman"/>
          <w:szCs w:val="24"/>
        </w:rPr>
        <w:t>Martin’s strengths were in his ability to problem-solve using verbal information and with his visual spatial skills. He tended to struggle when required to determine what problem-solving strategy to use in interpreting abstract, non</w:t>
      </w:r>
      <w:r w:rsidR="00A656AC">
        <w:rPr>
          <w:rFonts w:cs="Times New Roman"/>
          <w:szCs w:val="24"/>
        </w:rPr>
        <w:t>verbal information and demonstrated</w:t>
      </w:r>
      <w:r>
        <w:rPr>
          <w:rFonts w:cs="Times New Roman"/>
          <w:szCs w:val="24"/>
        </w:rPr>
        <w:t xml:space="preserve"> significant weaknesses with both working memory and processing speed skills. He did better with ro</w:t>
      </w:r>
      <w:r w:rsidR="00A656AC">
        <w:rPr>
          <w:rFonts w:cs="Times New Roman"/>
          <w:szCs w:val="24"/>
        </w:rPr>
        <w:t>te auditory tasks, but showed</w:t>
      </w:r>
      <w:r>
        <w:rPr>
          <w:rFonts w:cs="Times New Roman"/>
          <w:szCs w:val="24"/>
        </w:rPr>
        <w:t xml:space="preserve"> weaknesses in both auditory and visual working memory.</w:t>
      </w:r>
      <w:r w:rsidR="00650B95">
        <w:rPr>
          <w:rFonts w:cs="Times New Roman"/>
          <w:szCs w:val="24"/>
        </w:rPr>
        <w:t xml:space="preserve"> Martin</w:t>
      </w:r>
      <w:r w:rsidR="003D0770">
        <w:rPr>
          <w:rFonts w:cs="Times New Roman"/>
          <w:szCs w:val="24"/>
        </w:rPr>
        <w:t xml:space="preserve"> displayed below average to average basic reading skills, varied writing skills</w:t>
      </w:r>
      <w:r w:rsidR="00846428">
        <w:rPr>
          <w:rFonts w:cs="Times New Roman"/>
          <w:szCs w:val="24"/>
        </w:rPr>
        <w:t xml:space="preserve"> (below average to average, with significant spelling weaknesses)</w:t>
      </w:r>
      <w:r w:rsidR="003D0770">
        <w:rPr>
          <w:rFonts w:cs="Times New Roman"/>
          <w:szCs w:val="24"/>
        </w:rPr>
        <w:t xml:space="preserve">, below average math problem-solving and calculation skills, and significant processing weaknesses. </w:t>
      </w:r>
      <w:r w:rsidR="00846428">
        <w:rPr>
          <w:rFonts w:cs="Times New Roman"/>
          <w:szCs w:val="24"/>
        </w:rPr>
        <w:t>Mr. Canty’s recommendations included</w:t>
      </w:r>
      <w:r w:rsidR="00A402A5">
        <w:rPr>
          <w:rFonts w:cs="Times New Roman"/>
          <w:szCs w:val="24"/>
        </w:rPr>
        <w:t xml:space="preserve"> areas for focused instruction, methodology, consideration of a word processing program, additional time, chunking of material, check-ins</w:t>
      </w:r>
      <w:r w:rsidR="00846428">
        <w:rPr>
          <w:rFonts w:cs="Times New Roman"/>
          <w:szCs w:val="24"/>
        </w:rPr>
        <w:t xml:space="preserve"> for understanding</w:t>
      </w:r>
      <w:r w:rsidR="00A402A5">
        <w:rPr>
          <w:rFonts w:cs="Times New Roman"/>
          <w:szCs w:val="24"/>
        </w:rPr>
        <w:t>, etc.</w:t>
      </w:r>
      <w:r w:rsidR="00846428">
        <w:rPr>
          <w:rFonts w:cs="Times New Roman"/>
          <w:szCs w:val="24"/>
        </w:rPr>
        <w:t xml:space="preserve"> He specifically recommended that Martin read materials of interest to increase his reading level, receive directions in written form and instruction in various areas related to math calculation and problem-solving,</w:t>
      </w:r>
      <w:r w:rsidR="00A402A5">
        <w:rPr>
          <w:rFonts w:cs="Times New Roman"/>
          <w:szCs w:val="24"/>
        </w:rPr>
        <w:t xml:space="preserve"> </w:t>
      </w:r>
      <w:r w:rsidR="00846428">
        <w:rPr>
          <w:rFonts w:cs="Times New Roman"/>
          <w:szCs w:val="24"/>
        </w:rPr>
        <w:t xml:space="preserve">and utilize reference sheets, models, examples, and rubrics, among other things. </w:t>
      </w:r>
      <w:r>
        <w:rPr>
          <w:rFonts w:cs="Times New Roman"/>
          <w:szCs w:val="24"/>
        </w:rPr>
        <w:t>(S-2</w:t>
      </w:r>
      <w:r w:rsidR="00A656AC">
        <w:rPr>
          <w:rFonts w:cs="Times New Roman"/>
          <w:szCs w:val="24"/>
        </w:rPr>
        <w:t>; Canty, I: 18-2</w:t>
      </w:r>
      <w:r w:rsidR="00846428">
        <w:rPr>
          <w:rFonts w:cs="Times New Roman"/>
          <w:szCs w:val="24"/>
        </w:rPr>
        <w:t>8</w:t>
      </w:r>
      <w:r>
        <w:rPr>
          <w:rFonts w:cs="Times New Roman"/>
          <w:szCs w:val="24"/>
        </w:rPr>
        <w:t>)</w:t>
      </w:r>
    </w:p>
    <w:p w14:paraId="7443637F" w14:textId="77777777" w:rsidR="00951B10" w:rsidRDefault="00951B10" w:rsidP="00951B10">
      <w:pPr>
        <w:ind w:left="720"/>
        <w:rPr>
          <w:rFonts w:cs="Times New Roman"/>
          <w:szCs w:val="24"/>
        </w:rPr>
      </w:pPr>
    </w:p>
    <w:p w14:paraId="343A1414" w14:textId="0ED2E3B1" w:rsidR="008F31C4" w:rsidRDefault="008F31C4" w:rsidP="00925511">
      <w:pPr>
        <w:numPr>
          <w:ilvl w:val="0"/>
          <w:numId w:val="13"/>
        </w:numPr>
        <w:rPr>
          <w:rFonts w:cs="Times New Roman"/>
          <w:szCs w:val="24"/>
        </w:rPr>
      </w:pPr>
      <w:r>
        <w:rPr>
          <w:rFonts w:cs="Times New Roman"/>
          <w:szCs w:val="24"/>
        </w:rPr>
        <w:t>A Team meeting occurred on October 25, 2</w:t>
      </w:r>
      <w:r w:rsidR="00A402A5">
        <w:rPr>
          <w:rFonts w:cs="Times New Roman"/>
          <w:szCs w:val="24"/>
        </w:rPr>
        <w:t>017 to discuss these evaluations as well as Martin’s current performance and his upcoming transfer to a high school setting the following fall</w:t>
      </w:r>
      <w:r>
        <w:rPr>
          <w:rFonts w:cs="Times New Roman"/>
          <w:szCs w:val="24"/>
        </w:rPr>
        <w:t>.</w:t>
      </w:r>
      <w:r w:rsidR="00A402A5">
        <w:rPr>
          <w:rFonts w:cs="Times New Roman"/>
          <w:szCs w:val="24"/>
        </w:rPr>
        <w:t xml:space="preserve"> (S-3</w:t>
      </w:r>
      <w:r w:rsidR="00846428">
        <w:rPr>
          <w:rFonts w:cs="Times New Roman"/>
          <w:szCs w:val="24"/>
        </w:rPr>
        <w:t>; Canty, I: 22-23</w:t>
      </w:r>
      <w:r w:rsidR="00A402A5">
        <w:rPr>
          <w:rFonts w:cs="Times New Roman"/>
          <w:szCs w:val="24"/>
        </w:rPr>
        <w:t>)</w:t>
      </w:r>
    </w:p>
    <w:p w14:paraId="22ABB091" w14:textId="77777777" w:rsidR="00DC4B00" w:rsidRDefault="00DC4B00" w:rsidP="00DC4B00">
      <w:pPr>
        <w:ind w:left="720"/>
        <w:rPr>
          <w:rFonts w:cs="Times New Roman"/>
          <w:szCs w:val="24"/>
        </w:rPr>
      </w:pPr>
    </w:p>
    <w:p w14:paraId="29C7A0B9" w14:textId="2C64433E" w:rsidR="008F31C4" w:rsidRDefault="00D057BF" w:rsidP="00925511">
      <w:pPr>
        <w:numPr>
          <w:ilvl w:val="0"/>
          <w:numId w:val="13"/>
        </w:numPr>
        <w:rPr>
          <w:rFonts w:cs="Times New Roman"/>
          <w:szCs w:val="24"/>
        </w:rPr>
      </w:pPr>
      <w:r>
        <w:rPr>
          <w:rFonts w:cs="Times New Roman"/>
          <w:szCs w:val="24"/>
        </w:rPr>
        <w:t xml:space="preserve">Following this meeting, Martin’s Team </w:t>
      </w:r>
      <w:r w:rsidR="008F31C4">
        <w:rPr>
          <w:rFonts w:cs="Times New Roman"/>
          <w:szCs w:val="24"/>
        </w:rPr>
        <w:t>proposed an IEP for the period from 10/26/17 to 10/25/18</w:t>
      </w:r>
      <w:r w:rsidR="009A739D">
        <w:rPr>
          <w:rFonts w:cs="Times New Roman"/>
          <w:szCs w:val="24"/>
        </w:rPr>
        <w:t>,</w:t>
      </w:r>
      <w:r w:rsidR="00F22B13">
        <w:rPr>
          <w:rFonts w:cs="Times New Roman"/>
          <w:szCs w:val="24"/>
        </w:rPr>
        <w:t xml:space="preserve"> placing him</w:t>
      </w:r>
      <w:r w:rsidR="0075695A">
        <w:rPr>
          <w:rFonts w:cs="Times New Roman"/>
          <w:szCs w:val="24"/>
        </w:rPr>
        <w:t xml:space="preserve"> in a partial inclusion program</w:t>
      </w:r>
      <w:r w:rsidR="008F31C4">
        <w:rPr>
          <w:rFonts w:cs="Times New Roman"/>
          <w:szCs w:val="24"/>
        </w:rPr>
        <w:t>.</w:t>
      </w:r>
      <w:r>
        <w:rPr>
          <w:rFonts w:cs="Times New Roman"/>
          <w:szCs w:val="24"/>
        </w:rPr>
        <w:t xml:space="preserve"> The IEP included goals in Reading, Mathematics</w:t>
      </w:r>
      <w:r w:rsidR="008950DE">
        <w:rPr>
          <w:rFonts w:cs="Times New Roman"/>
          <w:szCs w:val="24"/>
        </w:rPr>
        <w:t>,</w:t>
      </w:r>
      <w:r>
        <w:rPr>
          <w:rFonts w:cs="Times New Roman"/>
          <w:szCs w:val="24"/>
        </w:rPr>
        <w:t xml:space="preserve"> and Written Languag</w:t>
      </w:r>
      <w:r w:rsidR="00402476">
        <w:rPr>
          <w:rFonts w:cs="Times New Roman"/>
          <w:szCs w:val="24"/>
        </w:rPr>
        <w:t>e, and the following services: Grid A</w:t>
      </w:r>
      <w:r w:rsidR="00E82C8D">
        <w:rPr>
          <w:rFonts w:cs="Times New Roman"/>
          <w:szCs w:val="24"/>
        </w:rPr>
        <w:t xml:space="preserve"> C</w:t>
      </w:r>
      <w:r>
        <w:rPr>
          <w:rFonts w:cs="Times New Roman"/>
          <w:szCs w:val="24"/>
        </w:rPr>
        <w:t>onsultation</w:t>
      </w:r>
      <w:r w:rsidR="00E82C8D">
        <w:rPr>
          <w:rFonts w:cs="Times New Roman"/>
          <w:szCs w:val="24"/>
        </w:rPr>
        <w:t xml:space="preserve"> by special education and general education teachers and paraprofessional</w:t>
      </w:r>
      <w:r>
        <w:rPr>
          <w:rFonts w:cs="Times New Roman"/>
          <w:szCs w:val="24"/>
        </w:rPr>
        <w:t xml:space="preserve"> (1 x 15 mi</w:t>
      </w:r>
      <w:r w:rsidR="00606AB5">
        <w:rPr>
          <w:rFonts w:cs="Times New Roman"/>
          <w:szCs w:val="24"/>
        </w:rPr>
        <w:t xml:space="preserve">nutes per week); Grid B English </w:t>
      </w:r>
      <w:r>
        <w:rPr>
          <w:rFonts w:cs="Times New Roman"/>
          <w:szCs w:val="24"/>
        </w:rPr>
        <w:t>Language Arts</w:t>
      </w:r>
      <w:r w:rsidR="00F22B13">
        <w:rPr>
          <w:rFonts w:cs="Times New Roman"/>
          <w:szCs w:val="24"/>
        </w:rPr>
        <w:t xml:space="preserve"> (ELA)</w:t>
      </w:r>
      <w:r>
        <w:rPr>
          <w:rFonts w:cs="Times New Roman"/>
          <w:szCs w:val="24"/>
        </w:rPr>
        <w:t xml:space="preserve"> (5 x 45 minutes per week, to be delivered by sp</w:t>
      </w:r>
      <w:r w:rsidR="00402476">
        <w:rPr>
          <w:rFonts w:cs="Times New Roman"/>
          <w:szCs w:val="24"/>
        </w:rPr>
        <w:t>ecial education teaching staff),</w:t>
      </w:r>
      <w:r>
        <w:rPr>
          <w:rFonts w:cs="Times New Roman"/>
          <w:szCs w:val="24"/>
        </w:rPr>
        <w:t xml:space="preserve"> Content Support (4 x 45 minutes per week, to be delivered by special education teacher/general educ</w:t>
      </w:r>
      <w:r w:rsidR="00402476">
        <w:rPr>
          <w:rFonts w:cs="Times New Roman"/>
          <w:szCs w:val="24"/>
        </w:rPr>
        <w:t>ation teacher/paraprofessional), and Mathematics</w:t>
      </w:r>
      <w:r>
        <w:rPr>
          <w:rFonts w:cs="Times New Roman"/>
          <w:szCs w:val="24"/>
        </w:rPr>
        <w:t xml:space="preserve"> </w:t>
      </w:r>
      <w:r w:rsidR="00762A50">
        <w:rPr>
          <w:rFonts w:cs="Times New Roman"/>
          <w:szCs w:val="24"/>
        </w:rPr>
        <w:t>(5 x 45</w:t>
      </w:r>
      <w:r w:rsidR="00E82C8D">
        <w:rPr>
          <w:rFonts w:cs="Times New Roman"/>
          <w:szCs w:val="24"/>
        </w:rPr>
        <w:t xml:space="preserve"> minutes per week, to</w:t>
      </w:r>
      <w:r w:rsidR="00402476">
        <w:rPr>
          <w:rFonts w:cs="Times New Roman"/>
          <w:szCs w:val="24"/>
        </w:rPr>
        <w:t xml:space="preserve"> be delivered by special education teaching staff); </w:t>
      </w:r>
      <w:r w:rsidR="00E82C8D">
        <w:rPr>
          <w:rFonts w:cs="Times New Roman"/>
          <w:szCs w:val="24"/>
        </w:rPr>
        <w:t xml:space="preserve">and Grid C Reading (4 x 45 minutes per week, to be delivered by </w:t>
      </w:r>
      <w:r w:rsidR="00762A50">
        <w:rPr>
          <w:rFonts w:cs="Times New Roman"/>
          <w:szCs w:val="24"/>
        </w:rPr>
        <w:t xml:space="preserve">a </w:t>
      </w:r>
      <w:r w:rsidR="00E82C8D">
        <w:rPr>
          <w:rFonts w:cs="Times New Roman"/>
          <w:szCs w:val="24"/>
        </w:rPr>
        <w:t xml:space="preserve">special education teacher/reading specialist) and Academic Assistance (5 x 45 minutes per week, to be delivered by </w:t>
      </w:r>
      <w:r w:rsidR="00762A50">
        <w:rPr>
          <w:rFonts w:cs="Times New Roman"/>
          <w:szCs w:val="24"/>
        </w:rPr>
        <w:t xml:space="preserve">a </w:t>
      </w:r>
      <w:r w:rsidR="00E82C8D">
        <w:rPr>
          <w:rFonts w:cs="Times New Roman"/>
          <w:szCs w:val="24"/>
        </w:rPr>
        <w:t>special education teacher</w:t>
      </w:r>
      <w:r w:rsidR="008950DE">
        <w:rPr>
          <w:rFonts w:cs="Times New Roman"/>
          <w:szCs w:val="24"/>
        </w:rPr>
        <w:t>)</w:t>
      </w:r>
      <w:r w:rsidR="00E82C8D">
        <w:rPr>
          <w:rFonts w:cs="Times New Roman"/>
          <w:szCs w:val="24"/>
        </w:rPr>
        <w:t>. In the “Additional Information” section, the Team noted that Martin continues to be homeschooled</w:t>
      </w:r>
      <w:r w:rsidR="0075695A">
        <w:rPr>
          <w:rFonts w:cs="Times New Roman"/>
          <w:szCs w:val="24"/>
        </w:rPr>
        <w:t xml:space="preserve">, </w:t>
      </w:r>
      <w:r w:rsidR="00E82C8D">
        <w:rPr>
          <w:rFonts w:cs="Times New Roman"/>
          <w:szCs w:val="24"/>
        </w:rPr>
        <w:t xml:space="preserve">that the IEP is offered to meet his specific needs “[s]hould </w:t>
      </w:r>
      <w:r w:rsidR="0075695A">
        <w:rPr>
          <w:rFonts w:cs="Times New Roman"/>
          <w:szCs w:val="24"/>
        </w:rPr>
        <w:t>he be enrolled in NMRSD schools,</w:t>
      </w:r>
      <w:r w:rsidR="00E82C8D">
        <w:rPr>
          <w:rFonts w:cs="Times New Roman"/>
          <w:szCs w:val="24"/>
        </w:rPr>
        <w:t>”</w:t>
      </w:r>
      <w:r w:rsidR="0075695A">
        <w:rPr>
          <w:rFonts w:cs="Times New Roman"/>
          <w:szCs w:val="24"/>
        </w:rPr>
        <w:t xml:space="preserve"> that he will have access to the guidance counselor, and that he has been receiving tutoring services through the District</w:t>
      </w:r>
      <w:r w:rsidR="00846428">
        <w:rPr>
          <w:rFonts w:cs="Times New Roman"/>
          <w:szCs w:val="24"/>
        </w:rPr>
        <w:t>.</w:t>
      </w:r>
      <w:r w:rsidR="00E82C8D">
        <w:rPr>
          <w:rFonts w:cs="Times New Roman"/>
          <w:szCs w:val="24"/>
        </w:rPr>
        <w:t xml:space="preserve"> (S-4)</w:t>
      </w:r>
    </w:p>
    <w:p w14:paraId="4B68DC88" w14:textId="77777777" w:rsidR="00E82C8D" w:rsidRDefault="00E82C8D" w:rsidP="00E82C8D">
      <w:pPr>
        <w:ind w:left="720"/>
        <w:rPr>
          <w:rFonts w:cs="Times New Roman"/>
          <w:szCs w:val="24"/>
        </w:rPr>
      </w:pPr>
    </w:p>
    <w:p w14:paraId="0BC5C432" w14:textId="3C04868B" w:rsidR="008F31C4" w:rsidRDefault="00E82C8D" w:rsidP="00925511">
      <w:pPr>
        <w:numPr>
          <w:ilvl w:val="0"/>
          <w:numId w:val="13"/>
        </w:numPr>
        <w:rPr>
          <w:rFonts w:cs="Times New Roman"/>
          <w:szCs w:val="24"/>
        </w:rPr>
      </w:pPr>
      <w:r>
        <w:rPr>
          <w:rFonts w:cs="Times New Roman"/>
          <w:szCs w:val="24"/>
        </w:rPr>
        <w:t>On or about December 5, 2017, Mother partially acc</w:t>
      </w:r>
      <w:r w:rsidR="00582591">
        <w:rPr>
          <w:rFonts w:cs="Times New Roman"/>
          <w:szCs w:val="24"/>
        </w:rPr>
        <w:t>epted the IEP. She noted that Martin</w:t>
      </w:r>
      <w:r>
        <w:rPr>
          <w:rFonts w:cs="Times New Roman"/>
          <w:szCs w:val="24"/>
        </w:rPr>
        <w:t xml:space="preserve"> will continued to receive tutoring from the reading specialist, and requested that the tutoring occur 5 times a week for the remainder of the 2017-2018 school year, then occur 4 times a week beginning in September. (S-4)</w:t>
      </w:r>
    </w:p>
    <w:p w14:paraId="63BA7265" w14:textId="77777777" w:rsidR="005624FB" w:rsidRDefault="005624FB" w:rsidP="005624FB">
      <w:pPr>
        <w:ind w:left="720"/>
        <w:rPr>
          <w:rFonts w:cs="Times New Roman"/>
          <w:szCs w:val="24"/>
        </w:rPr>
      </w:pPr>
    </w:p>
    <w:p w14:paraId="78335926" w14:textId="4F6508C6" w:rsidR="005624FB" w:rsidRDefault="005624FB" w:rsidP="00925511">
      <w:pPr>
        <w:numPr>
          <w:ilvl w:val="0"/>
          <w:numId w:val="13"/>
        </w:numPr>
        <w:rPr>
          <w:rFonts w:cs="Times New Roman"/>
          <w:szCs w:val="24"/>
        </w:rPr>
      </w:pPr>
      <w:r>
        <w:rPr>
          <w:rFonts w:cs="Times New Roman"/>
          <w:szCs w:val="24"/>
        </w:rPr>
        <w:t>The Team reconvened on May 29, 2018</w:t>
      </w:r>
      <w:r w:rsidR="00AE4BAE">
        <w:rPr>
          <w:rFonts w:cs="Times New Roman"/>
          <w:szCs w:val="24"/>
        </w:rPr>
        <w:t xml:space="preserve">, toward the end of </w:t>
      </w:r>
      <w:r w:rsidR="00F22B13">
        <w:rPr>
          <w:rFonts w:cs="Times New Roman"/>
          <w:szCs w:val="24"/>
        </w:rPr>
        <w:t xml:space="preserve">Martin’s </w:t>
      </w:r>
      <w:r w:rsidR="00AE4BAE">
        <w:rPr>
          <w:rFonts w:cs="Times New Roman"/>
          <w:szCs w:val="24"/>
        </w:rPr>
        <w:t>eighth grade</w:t>
      </w:r>
      <w:r w:rsidR="00F22B13">
        <w:rPr>
          <w:rFonts w:cs="Times New Roman"/>
          <w:szCs w:val="24"/>
        </w:rPr>
        <w:t xml:space="preserve"> year</w:t>
      </w:r>
      <w:r w:rsidR="00AE4BAE">
        <w:rPr>
          <w:rFonts w:cs="Times New Roman"/>
          <w:szCs w:val="24"/>
        </w:rPr>
        <w:t>,</w:t>
      </w:r>
      <w:r>
        <w:rPr>
          <w:rFonts w:cs="Times New Roman"/>
          <w:szCs w:val="24"/>
        </w:rPr>
        <w:t xml:space="preserve"> to discuss</w:t>
      </w:r>
      <w:r w:rsidR="00F22B13">
        <w:rPr>
          <w:rFonts w:cs="Times New Roman"/>
          <w:szCs w:val="24"/>
        </w:rPr>
        <w:t xml:space="preserve"> hi</w:t>
      </w:r>
      <w:r w:rsidR="00AE4BAE">
        <w:rPr>
          <w:rFonts w:cs="Times New Roman"/>
          <w:szCs w:val="24"/>
        </w:rPr>
        <w:t>s current perform</w:t>
      </w:r>
      <w:r w:rsidR="00F22B13">
        <w:rPr>
          <w:rFonts w:cs="Times New Roman"/>
          <w:szCs w:val="24"/>
        </w:rPr>
        <w:t>ance, his reevaluations, and a r</w:t>
      </w:r>
      <w:r w:rsidR="00AE4BAE">
        <w:rPr>
          <w:rFonts w:cs="Times New Roman"/>
          <w:szCs w:val="24"/>
        </w:rPr>
        <w:t xml:space="preserve">eading assessment at his annual </w:t>
      </w:r>
      <w:r w:rsidR="00AE4BAE">
        <w:rPr>
          <w:rFonts w:cs="Times New Roman"/>
          <w:szCs w:val="24"/>
        </w:rPr>
        <w:lastRenderedPageBreak/>
        <w:t>review. At this time, Martin’s mother reported that in math, he was completing units from an eighth grade Algebra 1 curriculum, with recent scores in the A range, and he was performing in the B range in language arts. The Team also discussed</w:t>
      </w:r>
      <w:r>
        <w:rPr>
          <w:rFonts w:cs="Times New Roman"/>
          <w:szCs w:val="24"/>
        </w:rPr>
        <w:t xml:space="preserve"> services for </w:t>
      </w:r>
      <w:r w:rsidR="00AE4BAE">
        <w:rPr>
          <w:rFonts w:cs="Times New Roman"/>
          <w:szCs w:val="24"/>
        </w:rPr>
        <w:t xml:space="preserve">Martin at </w:t>
      </w:r>
      <w:r>
        <w:rPr>
          <w:rFonts w:cs="Times New Roman"/>
          <w:szCs w:val="24"/>
        </w:rPr>
        <w:t>North</w:t>
      </w:r>
      <w:r w:rsidR="004D2F45">
        <w:rPr>
          <w:rFonts w:cs="Times New Roman"/>
          <w:szCs w:val="24"/>
        </w:rPr>
        <w:t xml:space="preserve"> Middlesex Regional High School</w:t>
      </w:r>
      <w:r w:rsidR="00AE4BAE">
        <w:rPr>
          <w:rFonts w:cs="Times New Roman"/>
          <w:szCs w:val="24"/>
        </w:rPr>
        <w:t xml:space="preserve"> and scheduled a tour of the high school</w:t>
      </w:r>
      <w:r w:rsidR="004D2F45">
        <w:rPr>
          <w:rFonts w:cs="Times New Roman"/>
          <w:szCs w:val="24"/>
        </w:rPr>
        <w:t>.</w:t>
      </w:r>
      <w:r w:rsidR="005A3055">
        <w:rPr>
          <w:rFonts w:cs="Times New Roman"/>
          <w:szCs w:val="24"/>
        </w:rPr>
        <w:t xml:space="preserve"> </w:t>
      </w:r>
      <w:r w:rsidR="00AE4BAE">
        <w:rPr>
          <w:rFonts w:cs="Times New Roman"/>
          <w:szCs w:val="24"/>
        </w:rPr>
        <w:t>(S-5, S-6)</w:t>
      </w:r>
    </w:p>
    <w:p w14:paraId="0FE39F34" w14:textId="77777777" w:rsidR="00AE4BAE" w:rsidRDefault="00AE4BAE" w:rsidP="00AE4BAE">
      <w:pPr>
        <w:ind w:left="720"/>
        <w:rPr>
          <w:rFonts w:cs="Times New Roman"/>
          <w:szCs w:val="24"/>
        </w:rPr>
      </w:pPr>
    </w:p>
    <w:p w14:paraId="12F22664" w14:textId="605C30EB" w:rsidR="00AE4BAE" w:rsidRDefault="00AE4BAE" w:rsidP="00925511">
      <w:pPr>
        <w:numPr>
          <w:ilvl w:val="0"/>
          <w:numId w:val="13"/>
        </w:numPr>
        <w:rPr>
          <w:rFonts w:cs="Times New Roman"/>
          <w:szCs w:val="24"/>
        </w:rPr>
      </w:pPr>
      <w:r>
        <w:rPr>
          <w:rFonts w:cs="Times New Roman"/>
          <w:szCs w:val="24"/>
        </w:rPr>
        <w:t>Following this meeting, the Team generated an IEP for Martin dated 05/09/2018 to 05/08/2019</w:t>
      </w:r>
      <w:r w:rsidR="00EF7759">
        <w:rPr>
          <w:rFonts w:cs="Times New Roman"/>
          <w:szCs w:val="24"/>
        </w:rPr>
        <w:t xml:space="preserve"> (proposed 2018-2019 IEP)</w:t>
      </w:r>
      <w:r w:rsidR="008950DE">
        <w:rPr>
          <w:rFonts w:cs="Times New Roman"/>
          <w:szCs w:val="24"/>
        </w:rPr>
        <w:t>, placing him in</w:t>
      </w:r>
      <w:r w:rsidR="0075695A">
        <w:rPr>
          <w:rFonts w:cs="Times New Roman"/>
          <w:szCs w:val="24"/>
        </w:rPr>
        <w:t xml:space="preserve"> a partial inclusion program</w:t>
      </w:r>
      <w:r>
        <w:rPr>
          <w:rFonts w:cs="Times New Roman"/>
          <w:szCs w:val="24"/>
        </w:rPr>
        <w:t xml:space="preserve">. The IEP again contained two Reading goals, a Mathematics goal, and a Written Language goal. For the remainder of the 2017-2018 school year, the Team proposed consultation (1 x 15 minutes per month) and </w:t>
      </w:r>
      <w:r w:rsidR="00762A50">
        <w:rPr>
          <w:rFonts w:cs="Times New Roman"/>
          <w:szCs w:val="24"/>
        </w:rPr>
        <w:t xml:space="preserve">Grid C </w:t>
      </w:r>
      <w:r>
        <w:rPr>
          <w:rFonts w:cs="Times New Roman"/>
          <w:szCs w:val="24"/>
        </w:rPr>
        <w:t xml:space="preserve">Reading (4 x 45 minutes per week). Starting on August 27, 2018, presumably the beginning of the 2018-2019 school year, the Team proposed Grid A Consultation by special education and general education teachers and paraprofessional (1 x 15 minutes per </w:t>
      </w:r>
      <w:r w:rsidR="00606AB5">
        <w:rPr>
          <w:rFonts w:cs="Times New Roman"/>
          <w:szCs w:val="24"/>
        </w:rPr>
        <w:t>month); Grid B ELA</w:t>
      </w:r>
      <w:r>
        <w:rPr>
          <w:rFonts w:cs="Times New Roman"/>
          <w:szCs w:val="24"/>
        </w:rPr>
        <w:t xml:space="preserve"> (5 x 70 minutes per week, to be delivered by special education teacher/general education teacher/paraprofessional) and Mathematics (5 x 70 minutes per week, to be d</w:t>
      </w:r>
      <w:r w:rsidR="00762A50">
        <w:rPr>
          <w:rFonts w:cs="Times New Roman"/>
          <w:szCs w:val="24"/>
        </w:rPr>
        <w:t>elivered by special education teacher/general education teacher/paraprofessional</w:t>
      </w:r>
      <w:r>
        <w:rPr>
          <w:rFonts w:cs="Times New Roman"/>
          <w:szCs w:val="24"/>
        </w:rPr>
        <w:t xml:space="preserve">); and Grid C Reading (4 x 45 minutes per week, to be delivered by </w:t>
      </w:r>
      <w:r w:rsidR="00762A50">
        <w:rPr>
          <w:rFonts w:cs="Times New Roman"/>
          <w:szCs w:val="24"/>
        </w:rPr>
        <w:t xml:space="preserve">a </w:t>
      </w:r>
      <w:r>
        <w:rPr>
          <w:rFonts w:cs="Times New Roman"/>
          <w:szCs w:val="24"/>
        </w:rPr>
        <w:t>special education teacher/reading specialist)</w:t>
      </w:r>
      <w:r w:rsidR="0075695A">
        <w:rPr>
          <w:rFonts w:cs="Times New Roman"/>
          <w:szCs w:val="24"/>
        </w:rPr>
        <w:t xml:space="preserve"> and Academic Assistance (5 x 70</w:t>
      </w:r>
      <w:r>
        <w:rPr>
          <w:rFonts w:cs="Times New Roman"/>
          <w:szCs w:val="24"/>
        </w:rPr>
        <w:t xml:space="preserve"> minutes per week, to be delivered by special education teacher</w:t>
      </w:r>
      <w:r w:rsidR="0075695A">
        <w:rPr>
          <w:rFonts w:cs="Times New Roman"/>
          <w:szCs w:val="24"/>
        </w:rPr>
        <w:t>/general education teacher/paraprofessional</w:t>
      </w:r>
      <w:r w:rsidR="00762A50">
        <w:rPr>
          <w:rFonts w:cs="Times New Roman"/>
          <w:szCs w:val="24"/>
        </w:rPr>
        <w:t>)</w:t>
      </w:r>
      <w:r>
        <w:rPr>
          <w:rFonts w:cs="Times New Roman"/>
          <w:szCs w:val="24"/>
        </w:rPr>
        <w:t>.</w:t>
      </w:r>
      <w:r w:rsidR="0075695A">
        <w:rPr>
          <w:rFonts w:cs="Times New Roman"/>
          <w:szCs w:val="24"/>
        </w:rPr>
        <w:t xml:space="preserve"> T</w:t>
      </w:r>
      <w:r>
        <w:rPr>
          <w:rFonts w:cs="Times New Roman"/>
          <w:szCs w:val="24"/>
        </w:rPr>
        <w:t>he “Additional Information” section</w:t>
      </w:r>
      <w:r w:rsidR="0075695A">
        <w:rPr>
          <w:rFonts w:cs="Times New Roman"/>
          <w:szCs w:val="24"/>
        </w:rPr>
        <w:t xml:space="preserve"> contained the same information as the previous proposed IEP. Parent did not respond to this proposed IEP until the fall of 2018, at which time </w:t>
      </w:r>
      <w:r w:rsidR="00F22B13">
        <w:rPr>
          <w:rFonts w:cs="Times New Roman"/>
          <w:szCs w:val="24"/>
        </w:rPr>
        <w:t xml:space="preserve">they </w:t>
      </w:r>
      <w:r w:rsidR="0075695A">
        <w:rPr>
          <w:rFonts w:cs="Times New Roman"/>
          <w:szCs w:val="24"/>
        </w:rPr>
        <w:t>rejected</w:t>
      </w:r>
      <w:r w:rsidR="00F22B13">
        <w:rPr>
          <w:rFonts w:cs="Times New Roman"/>
          <w:szCs w:val="24"/>
        </w:rPr>
        <w:t xml:space="preserve"> it</w:t>
      </w:r>
      <w:r w:rsidR="0075695A">
        <w:rPr>
          <w:rFonts w:cs="Times New Roman"/>
          <w:szCs w:val="24"/>
        </w:rPr>
        <w:t xml:space="preserve"> in full. (S-6</w:t>
      </w:r>
      <w:r>
        <w:rPr>
          <w:rFonts w:cs="Times New Roman"/>
          <w:szCs w:val="24"/>
        </w:rPr>
        <w:t>)</w:t>
      </w:r>
    </w:p>
    <w:p w14:paraId="3C15F1A8" w14:textId="77777777" w:rsidR="0075695A" w:rsidRDefault="0075695A" w:rsidP="0075695A">
      <w:pPr>
        <w:ind w:left="720"/>
        <w:rPr>
          <w:rFonts w:cs="Times New Roman"/>
          <w:szCs w:val="24"/>
        </w:rPr>
      </w:pPr>
    </w:p>
    <w:p w14:paraId="2AB4CE67" w14:textId="533FF6C1" w:rsidR="00904F2B" w:rsidRDefault="0075695A" w:rsidP="00925511">
      <w:pPr>
        <w:numPr>
          <w:ilvl w:val="0"/>
          <w:numId w:val="13"/>
        </w:numPr>
        <w:rPr>
          <w:rFonts w:cs="Times New Roman"/>
          <w:szCs w:val="24"/>
        </w:rPr>
      </w:pPr>
      <w:r>
        <w:rPr>
          <w:rFonts w:cs="Times New Roman"/>
          <w:szCs w:val="24"/>
        </w:rPr>
        <w:t xml:space="preserve">On October 9, 2018, </w:t>
      </w:r>
      <w:r w:rsidR="00051D24">
        <w:rPr>
          <w:rFonts w:cs="Times New Roman"/>
          <w:szCs w:val="24"/>
        </w:rPr>
        <w:t>Mr. Canty conducted a follow-up evaluation of Martin, as Parent expressed concerns about his social/emoti</w:t>
      </w:r>
      <w:r w:rsidR="00582591">
        <w:rPr>
          <w:rFonts w:cs="Times New Roman"/>
          <w:szCs w:val="24"/>
        </w:rPr>
        <w:t>onal functioning following a</w:t>
      </w:r>
      <w:r w:rsidR="00051D24">
        <w:rPr>
          <w:rFonts w:cs="Times New Roman"/>
          <w:szCs w:val="24"/>
        </w:rPr>
        <w:t xml:space="preserve"> bullying</w:t>
      </w:r>
      <w:r w:rsidR="00582591">
        <w:rPr>
          <w:rFonts w:cs="Times New Roman"/>
          <w:szCs w:val="24"/>
        </w:rPr>
        <w:t xml:space="preserve"> incident that had occurred at a Boy Scouts Camp during the summer of 2018 and resulted in Martin’s dismissal from camp. </w:t>
      </w:r>
      <w:r w:rsidR="00904F2B">
        <w:rPr>
          <w:rFonts w:cs="Times New Roman"/>
          <w:szCs w:val="24"/>
        </w:rPr>
        <w:t>Parent reported that at the time, Martin was seeing an outside counselor but meetings were inconsistent due to the counselor’s schedule.</w:t>
      </w:r>
    </w:p>
    <w:p w14:paraId="5BD1E912" w14:textId="77777777" w:rsidR="00904F2B" w:rsidRDefault="00904F2B" w:rsidP="00904F2B">
      <w:pPr>
        <w:ind w:left="720"/>
        <w:rPr>
          <w:rFonts w:cs="Times New Roman"/>
          <w:szCs w:val="24"/>
        </w:rPr>
      </w:pPr>
    </w:p>
    <w:p w14:paraId="61A8E7CE" w14:textId="76CE302D" w:rsidR="00416A63" w:rsidRDefault="00904F2B" w:rsidP="00904F2B">
      <w:pPr>
        <w:ind w:left="720"/>
        <w:rPr>
          <w:rFonts w:cs="Times New Roman"/>
          <w:szCs w:val="24"/>
        </w:rPr>
      </w:pPr>
      <w:r>
        <w:rPr>
          <w:rFonts w:cs="Times New Roman"/>
          <w:szCs w:val="24"/>
        </w:rPr>
        <w:t>Mr. Canty</w:t>
      </w:r>
      <w:r w:rsidR="00051D24">
        <w:rPr>
          <w:rFonts w:cs="Times New Roman"/>
          <w:szCs w:val="24"/>
        </w:rPr>
        <w:t xml:space="preserve"> utilized the Behavior Assessment System for Children, third edition (BASC-3) parent and student rating scales, the Social Skills Improvement System (SSIS) parent and student rating scale</w:t>
      </w:r>
      <w:r w:rsidR="00123B87">
        <w:rPr>
          <w:rFonts w:cs="Times New Roman"/>
          <w:szCs w:val="24"/>
        </w:rPr>
        <w:t>s</w:t>
      </w:r>
      <w:r w:rsidR="00051D24">
        <w:rPr>
          <w:rFonts w:cs="Times New Roman"/>
          <w:szCs w:val="24"/>
        </w:rPr>
        <w:t xml:space="preserve">, the Multidimensional Anxiety Scale for Children, second edition (MASC-2) parent and student rating scales, and the Roberts-2 Apperception test. Martin discussed the </w:t>
      </w:r>
      <w:r w:rsidR="009A739D">
        <w:rPr>
          <w:rFonts w:cs="Times New Roman"/>
          <w:szCs w:val="24"/>
        </w:rPr>
        <w:t xml:space="preserve">camp </w:t>
      </w:r>
      <w:r w:rsidR="00051D24">
        <w:rPr>
          <w:rFonts w:cs="Times New Roman"/>
          <w:szCs w:val="24"/>
        </w:rPr>
        <w:t xml:space="preserve">incident with Mr. Canty, reporting that when he first left camp he was upset for a period of time but had been able to reset himself and was no longer bothered by it. On the BASC-3, neither parent nor student reported any clinically significant concerns in any area. Parent reported no at-risk concerns; Martin reported one, in the area of self-reliance. </w:t>
      </w:r>
      <w:r w:rsidR="00416A63">
        <w:rPr>
          <w:rFonts w:cs="Times New Roman"/>
          <w:szCs w:val="24"/>
        </w:rPr>
        <w:t xml:space="preserve">Mr. Canty noted that Martin’s overly favorable and positive responses about himself might suggest that either he is hiding difficulties he is having, or that he is unable to fully acknowledge, express, or identify his own emotional strengths or weaknesses. </w:t>
      </w:r>
      <w:r w:rsidR="00051D24">
        <w:rPr>
          <w:rFonts w:cs="Times New Roman"/>
          <w:szCs w:val="24"/>
        </w:rPr>
        <w:t>Ratings by both Parent and Martin on the MASC-2 scales suggest a low probability that Martin could be diagnosed with an anxiety disorder. On the SSIS, Martin’s scores were average when compared to same-aged peers in most areas,</w:t>
      </w:r>
      <w:r w:rsidR="006C4BA3">
        <w:rPr>
          <w:rFonts w:cs="Times New Roman"/>
          <w:szCs w:val="24"/>
        </w:rPr>
        <w:t xml:space="preserve"> though below average in assertion;</w:t>
      </w:r>
      <w:r w:rsidR="00051D24">
        <w:rPr>
          <w:rFonts w:cs="Times New Roman"/>
          <w:szCs w:val="24"/>
        </w:rPr>
        <w:t xml:space="preserve"> he reported no concerns in problems related to bullying, and he rep</w:t>
      </w:r>
      <w:r w:rsidR="00F22B13">
        <w:rPr>
          <w:rFonts w:cs="Times New Roman"/>
          <w:szCs w:val="24"/>
        </w:rPr>
        <w:t>orted below average scores (fewer</w:t>
      </w:r>
      <w:r w:rsidR="00051D24">
        <w:rPr>
          <w:rFonts w:cs="Times New Roman"/>
          <w:szCs w:val="24"/>
        </w:rPr>
        <w:t xml:space="preserve"> problem behaviors than peers) in </w:t>
      </w:r>
      <w:r w:rsidR="006C4BA3">
        <w:rPr>
          <w:rFonts w:cs="Times New Roman"/>
          <w:szCs w:val="24"/>
        </w:rPr>
        <w:t>other areas. Parent’s resp</w:t>
      </w:r>
      <w:r>
        <w:rPr>
          <w:rFonts w:cs="Times New Roman"/>
          <w:szCs w:val="24"/>
        </w:rPr>
        <w:t>onses on the SSIS suggest that M</w:t>
      </w:r>
      <w:r w:rsidR="006C4BA3">
        <w:rPr>
          <w:rFonts w:cs="Times New Roman"/>
          <w:szCs w:val="24"/>
        </w:rPr>
        <w:t xml:space="preserve">artin’s social skills are above average in </w:t>
      </w:r>
      <w:r w:rsidR="006C4BA3">
        <w:rPr>
          <w:rFonts w:cs="Times New Roman"/>
          <w:szCs w:val="24"/>
        </w:rPr>
        <w:lastRenderedPageBreak/>
        <w:t>several areas, average in others, and below average in the area of assertion. He reported average scores in problem behavior areas. On the Robert</w:t>
      </w:r>
      <w:r w:rsidR="00416A63">
        <w:rPr>
          <w:rFonts w:cs="Times New Roman"/>
          <w:szCs w:val="24"/>
        </w:rPr>
        <w:t>s</w:t>
      </w:r>
      <w:r w:rsidR="006C4BA3">
        <w:rPr>
          <w:rFonts w:cs="Times New Roman"/>
          <w:szCs w:val="24"/>
        </w:rPr>
        <w:t>-2, Martin reported a consistent re</w:t>
      </w:r>
      <w:r w:rsidR="00416A63">
        <w:rPr>
          <w:rFonts w:cs="Times New Roman"/>
          <w:szCs w:val="24"/>
        </w:rPr>
        <w:t>s</w:t>
      </w:r>
      <w:r w:rsidR="006C4BA3">
        <w:rPr>
          <w:rFonts w:cs="Times New Roman"/>
          <w:szCs w:val="24"/>
        </w:rPr>
        <w:t>ponse pattern of both bullying and academic failure.</w:t>
      </w:r>
    </w:p>
    <w:p w14:paraId="328C1DFC" w14:textId="77777777" w:rsidR="00416A63" w:rsidRDefault="00416A63" w:rsidP="00904F2B">
      <w:pPr>
        <w:ind w:left="720"/>
        <w:rPr>
          <w:rFonts w:cs="Times New Roman"/>
          <w:szCs w:val="24"/>
        </w:rPr>
      </w:pPr>
    </w:p>
    <w:p w14:paraId="5E68169C" w14:textId="1C59D9F1" w:rsidR="0075695A" w:rsidRPr="0058098C" w:rsidRDefault="00416A63" w:rsidP="00416A63">
      <w:pPr>
        <w:ind w:left="720"/>
        <w:rPr>
          <w:rFonts w:cs="Times New Roman"/>
          <w:szCs w:val="24"/>
        </w:rPr>
      </w:pPr>
      <w:r>
        <w:rPr>
          <w:rFonts w:cs="Times New Roman"/>
          <w:szCs w:val="24"/>
        </w:rPr>
        <w:t xml:space="preserve">Mr. Canty concluded that it is likely Martin is not currently experiencing significant emotional difficulties. </w:t>
      </w:r>
      <w:r w:rsidR="00582591">
        <w:rPr>
          <w:rFonts w:cs="Times New Roman"/>
          <w:szCs w:val="24"/>
        </w:rPr>
        <w:t xml:space="preserve">He did not recommend any changes to the service delivery grid. He did suggest </w:t>
      </w:r>
      <w:r>
        <w:rPr>
          <w:rFonts w:cs="Times New Roman"/>
          <w:szCs w:val="24"/>
        </w:rPr>
        <w:t>t</w:t>
      </w:r>
      <w:r w:rsidR="00582591">
        <w:rPr>
          <w:rFonts w:cs="Times New Roman"/>
          <w:szCs w:val="24"/>
        </w:rPr>
        <w:t>hat Parents determine whether Martin</w:t>
      </w:r>
      <w:r>
        <w:rPr>
          <w:rFonts w:cs="Times New Roman"/>
          <w:szCs w:val="24"/>
        </w:rPr>
        <w:t xml:space="preserve"> would benefit from more consistent outside counseling, </w:t>
      </w:r>
      <w:r w:rsidR="00582591">
        <w:rPr>
          <w:rFonts w:cs="Times New Roman"/>
          <w:szCs w:val="24"/>
        </w:rPr>
        <w:t>and that Martin</w:t>
      </w:r>
      <w:r>
        <w:rPr>
          <w:rFonts w:cs="Times New Roman"/>
          <w:szCs w:val="24"/>
        </w:rPr>
        <w:t xml:space="preserve"> practice assertiveness skills with his counselor.</w:t>
      </w:r>
      <w:r w:rsidR="00051D24">
        <w:rPr>
          <w:rFonts w:cs="Times New Roman"/>
          <w:szCs w:val="24"/>
        </w:rPr>
        <w:t xml:space="preserve"> (S-7</w:t>
      </w:r>
      <w:r w:rsidR="00F22B13">
        <w:rPr>
          <w:rFonts w:cs="Times New Roman"/>
          <w:szCs w:val="24"/>
        </w:rPr>
        <w:t>;</w:t>
      </w:r>
      <w:r w:rsidR="00582591">
        <w:rPr>
          <w:rFonts w:cs="Times New Roman"/>
          <w:szCs w:val="24"/>
        </w:rPr>
        <w:t xml:space="preserve"> Canty, I: 31-34</w:t>
      </w:r>
      <w:r w:rsidR="00051D24">
        <w:rPr>
          <w:rFonts w:cs="Times New Roman"/>
          <w:szCs w:val="24"/>
        </w:rPr>
        <w:t>)</w:t>
      </w:r>
    </w:p>
    <w:p w14:paraId="3AAD3012" w14:textId="77777777" w:rsidR="000C7346" w:rsidRDefault="000C7346" w:rsidP="000C7346">
      <w:pPr>
        <w:rPr>
          <w:rFonts w:cs="Times New Roman"/>
          <w:szCs w:val="24"/>
        </w:rPr>
      </w:pPr>
    </w:p>
    <w:p w14:paraId="3CE94E2D" w14:textId="26BF6A08" w:rsidR="0075695A" w:rsidRDefault="0075695A" w:rsidP="000C7346">
      <w:pPr>
        <w:numPr>
          <w:ilvl w:val="0"/>
          <w:numId w:val="13"/>
        </w:numPr>
        <w:rPr>
          <w:rFonts w:cs="Times New Roman"/>
          <w:szCs w:val="24"/>
        </w:rPr>
      </w:pPr>
      <w:r>
        <w:rPr>
          <w:rFonts w:cs="Times New Roman"/>
          <w:szCs w:val="24"/>
        </w:rPr>
        <w:t>On or about November 27, 2018, the District received Parent’s rejection of the proposed</w:t>
      </w:r>
      <w:r w:rsidR="00EF7759">
        <w:rPr>
          <w:rFonts w:cs="Times New Roman"/>
          <w:szCs w:val="24"/>
        </w:rPr>
        <w:t xml:space="preserve"> 2018-2019</w:t>
      </w:r>
      <w:r>
        <w:rPr>
          <w:rFonts w:cs="Times New Roman"/>
          <w:szCs w:val="24"/>
        </w:rPr>
        <w:t xml:space="preserve"> IEP. Martin’s mother indicated that the Team had failed to timely meet to discuss testing completed on October 9, 2018 and requested a meeting to discuss the rejected IEP. (S-6)</w:t>
      </w:r>
    </w:p>
    <w:p w14:paraId="531379E5" w14:textId="77777777" w:rsidR="0075695A" w:rsidRDefault="0075695A" w:rsidP="0075695A">
      <w:pPr>
        <w:ind w:left="720"/>
        <w:rPr>
          <w:rFonts w:cs="Times New Roman"/>
          <w:szCs w:val="24"/>
        </w:rPr>
      </w:pPr>
    </w:p>
    <w:p w14:paraId="1D21DDA3" w14:textId="629E43E5" w:rsidR="0075695A" w:rsidRDefault="00416A63" w:rsidP="000C7346">
      <w:pPr>
        <w:numPr>
          <w:ilvl w:val="0"/>
          <w:numId w:val="13"/>
        </w:numPr>
        <w:rPr>
          <w:rFonts w:cs="Times New Roman"/>
          <w:szCs w:val="24"/>
        </w:rPr>
      </w:pPr>
      <w:r>
        <w:rPr>
          <w:rFonts w:cs="Times New Roman"/>
          <w:szCs w:val="24"/>
        </w:rPr>
        <w:t xml:space="preserve">On November 29, 2018, the Team reconvened for a facilitated IEP meeting. All members agreed that the most recently proposed goals remained relevant and appropriate. The Team reviewed Mr. Canty’s psychological assessment and agreed that no additional services were warranted. </w:t>
      </w:r>
      <w:r w:rsidR="00F22B13">
        <w:rPr>
          <w:rFonts w:cs="Times New Roman"/>
          <w:szCs w:val="24"/>
        </w:rPr>
        <w:t xml:space="preserve">The </w:t>
      </w:r>
      <w:r w:rsidR="00EF7759">
        <w:rPr>
          <w:rFonts w:cs="Times New Roman"/>
          <w:szCs w:val="24"/>
        </w:rPr>
        <w:t>proposed 2018-2019 IEP</w:t>
      </w:r>
      <w:r w:rsidR="006C5FD1">
        <w:rPr>
          <w:rFonts w:cs="Times New Roman"/>
          <w:szCs w:val="24"/>
        </w:rPr>
        <w:t xml:space="preserve"> was amended on the same date to reflect </w:t>
      </w:r>
      <w:r w:rsidR="00E11B56">
        <w:rPr>
          <w:rFonts w:cs="Times New Roman"/>
          <w:szCs w:val="24"/>
        </w:rPr>
        <w:t xml:space="preserve">the results of </w:t>
      </w:r>
      <w:r w:rsidR="006C5FD1">
        <w:rPr>
          <w:rFonts w:cs="Times New Roman"/>
          <w:szCs w:val="24"/>
        </w:rPr>
        <w:t xml:space="preserve">this assessment. </w:t>
      </w:r>
      <w:r w:rsidR="00F22B13">
        <w:rPr>
          <w:rFonts w:cs="Times New Roman"/>
          <w:szCs w:val="24"/>
        </w:rPr>
        <w:t xml:space="preserve">At the meeting, NMRSD </w:t>
      </w:r>
      <w:r>
        <w:rPr>
          <w:rFonts w:cs="Times New Roman"/>
          <w:szCs w:val="24"/>
        </w:rPr>
        <w:t>agreed to resume two hours of tutoring per week to address decoding and reading comprehension</w:t>
      </w:r>
      <w:r w:rsidR="006C5FD1">
        <w:rPr>
          <w:rFonts w:cs="Times New Roman"/>
          <w:szCs w:val="24"/>
        </w:rPr>
        <w:t>; this tutoring had been suspended on May 18, 2018.</w:t>
      </w:r>
      <w:r w:rsidR="00F22B13">
        <w:rPr>
          <w:rFonts w:cs="Times New Roman"/>
          <w:szCs w:val="24"/>
        </w:rPr>
        <w:t xml:space="preserve"> The D</w:t>
      </w:r>
      <w:r w:rsidR="00F64F8F">
        <w:rPr>
          <w:rFonts w:cs="Times New Roman"/>
          <w:szCs w:val="24"/>
        </w:rPr>
        <w:t xml:space="preserve">istrict agreed to provide additional </w:t>
      </w:r>
      <w:r w:rsidR="006C5FD1">
        <w:rPr>
          <w:rFonts w:cs="Times New Roman"/>
          <w:szCs w:val="24"/>
        </w:rPr>
        <w:t xml:space="preserve">tutoring </w:t>
      </w:r>
      <w:r w:rsidR="00F64F8F">
        <w:rPr>
          <w:rFonts w:cs="Times New Roman"/>
          <w:szCs w:val="24"/>
        </w:rPr>
        <w:t>to compensate for services Martin had not received</w:t>
      </w:r>
      <w:r w:rsidR="006C5FD1">
        <w:rPr>
          <w:rFonts w:cs="Times New Roman"/>
          <w:szCs w:val="24"/>
        </w:rPr>
        <w:t xml:space="preserve"> between May 18 and November 29, 2018.</w:t>
      </w:r>
      <w:r w:rsidR="006C5FD1">
        <w:rPr>
          <w:rStyle w:val="FootnoteReference"/>
          <w:rFonts w:cs="Times New Roman"/>
          <w:szCs w:val="24"/>
        </w:rPr>
        <w:footnoteReference w:id="3"/>
      </w:r>
      <w:r w:rsidR="00F64F8F">
        <w:rPr>
          <w:rFonts w:cs="Times New Roman"/>
          <w:szCs w:val="24"/>
        </w:rPr>
        <w:t xml:space="preserve"> Also during this meeting, Parent expressed concern with Martin’s handwriting and requested an occupational therapy (OT) assessment. </w:t>
      </w:r>
      <w:r>
        <w:rPr>
          <w:rFonts w:cs="Times New Roman"/>
          <w:szCs w:val="24"/>
        </w:rPr>
        <w:t>(S-8</w:t>
      </w:r>
      <w:r w:rsidR="006C5FD1">
        <w:rPr>
          <w:rFonts w:cs="Times New Roman"/>
          <w:szCs w:val="24"/>
        </w:rPr>
        <w:t>, S-9</w:t>
      </w:r>
      <w:r w:rsidR="00F64F8F">
        <w:rPr>
          <w:rFonts w:cs="Times New Roman"/>
          <w:szCs w:val="24"/>
        </w:rPr>
        <w:t>; Desilets, I: 63-64</w:t>
      </w:r>
      <w:r>
        <w:rPr>
          <w:rFonts w:cs="Times New Roman"/>
          <w:szCs w:val="24"/>
        </w:rPr>
        <w:t>)</w:t>
      </w:r>
    </w:p>
    <w:p w14:paraId="0F2D0A71" w14:textId="77777777" w:rsidR="006C5FD1" w:rsidRDefault="006C5FD1" w:rsidP="00EF7759">
      <w:pPr>
        <w:rPr>
          <w:rFonts w:cs="Times New Roman"/>
          <w:szCs w:val="24"/>
        </w:rPr>
      </w:pPr>
    </w:p>
    <w:p w14:paraId="44224FD7" w14:textId="382EC404" w:rsidR="00EF7759" w:rsidRDefault="00F64F8F" w:rsidP="00EF7759">
      <w:pPr>
        <w:numPr>
          <w:ilvl w:val="0"/>
          <w:numId w:val="13"/>
        </w:numPr>
        <w:rPr>
          <w:rFonts w:cs="Times New Roman"/>
          <w:szCs w:val="24"/>
        </w:rPr>
      </w:pPr>
      <w:r>
        <w:rPr>
          <w:rFonts w:cs="Times New Roman"/>
          <w:szCs w:val="24"/>
        </w:rPr>
        <w:t>NMRSD requested, and Parent provided, consent for an OT evaluation, which Cynthia Minezzi Spering conducted on two dates in early January 2019</w:t>
      </w:r>
      <w:r w:rsidR="006C5FD1">
        <w:rPr>
          <w:rFonts w:cs="Times New Roman"/>
          <w:szCs w:val="24"/>
        </w:rPr>
        <w:t xml:space="preserve">. </w:t>
      </w:r>
      <w:r>
        <w:rPr>
          <w:rFonts w:cs="Times New Roman"/>
          <w:szCs w:val="24"/>
        </w:rPr>
        <w:t>Martin’s</w:t>
      </w:r>
      <w:r w:rsidR="0075746F">
        <w:rPr>
          <w:rFonts w:cs="Times New Roman"/>
          <w:szCs w:val="24"/>
        </w:rPr>
        <w:t xml:space="preserve"> standardized scores ranged from the average range to the poor range. He displayed difficulty with some visual perceptual skills, visual figure ground, and form constancy, indicating that he would benefit from accommodations when presented with new or unfamiliar information. Ms. Spering also recommended that time restraints be minimized.</w:t>
      </w:r>
      <w:r w:rsidR="00EF7759">
        <w:rPr>
          <w:rFonts w:cs="Times New Roman"/>
          <w:szCs w:val="24"/>
        </w:rPr>
        <w:t xml:space="preserve"> Finally, she outlined a number of accommodations for use with Martin in the general education environment. (S-10</w:t>
      </w:r>
      <w:r>
        <w:rPr>
          <w:rFonts w:cs="Times New Roman"/>
          <w:szCs w:val="24"/>
        </w:rPr>
        <w:t>; Desilets, I: 64</w:t>
      </w:r>
      <w:r w:rsidR="00EF7759">
        <w:rPr>
          <w:rFonts w:cs="Times New Roman"/>
          <w:szCs w:val="24"/>
        </w:rPr>
        <w:t>)</w:t>
      </w:r>
    </w:p>
    <w:p w14:paraId="6CE843DB" w14:textId="77777777" w:rsidR="00EF7759" w:rsidRDefault="00EF7759" w:rsidP="00EF7759">
      <w:pPr>
        <w:ind w:left="720"/>
        <w:rPr>
          <w:rFonts w:cs="Times New Roman"/>
          <w:szCs w:val="24"/>
        </w:rPr>
      </w:pPr>
    </w:p>
    <w:p w14:paraId="321783AC" w14:textId="64B9B591" w:rsidR="00EF7759" w:rsidRDefault="00EF7759" w:rsidP="00EF7759">
      <w:pPr>
        <w:numPr>
          <w:ilvl w:val="0"/>
          <w:numId w:val="13"/>
        </w:numPr>
        <w:rPr>
          <w:rFonts w:cs="Times New Roman"/>
          <w:szCs w:val="24"/>
        </w:rPr>
      </w:pPr>
      <w:r>
        <w:rPr>
          <w:rFonts w:cs="Times New Roman"/>
          <w:szCs w:val="24"/>
        </w:rPr>
        <w:t>As of January 31, 2018, Parents had not responded to the amended IEP, and the District sent Martin’s mother a reminder. (S-11)</w:t>
      </w:r>
    </w:p>
    <w:p w14:paraId="13EA3704" w14:textId="77777777" w:rsidR="00EF7759" w:rsidRDefault="00EF7759" w:rsidP="00EF7759">
      <w:pPr>
        <w:ind w:left="720"/>
        <w:rPr>
          <w:rFonts w:cs="Times New Roman"/>
          <w:szCs w:val="24"/>
        </w:rPr>
      </w:pPr>
    </w:p>
    <w:p w14:paraId="1B4D5079" w14:textId="1CF1B6C7" w:rsidR="00EF7759" w:rsidRDefault="00EF7759" w:rsidP="00EF7759">
      <w:pPr>
        <w:numPr>
          <w:ilvl w:val="0"/>
          <w:numId w:val="13"/>
        </w:numPr>
        <w:rPr>
          <w:rFonts w:cs="Times New Roman"/>
          <w:szCs w:val="24"/>
        </w:rPr>
      </w:pPr>
      <w:r>
        <w:rPr>
          <w:rFonts w:cs="Times New Roman"/>
          <w:szCs w:val="24"/>
        </w:rPr>
        <w:t>On or about February 5, 2019, Parent rejected the amended IEP, noting that it does not i</w:t>
      </w:r>
      <w:r w:rsidR="00F22B13">
        <w:rPr>
          <w:rFonts w:cs="Times New Roman"/>
          <w:szCs w:val="24"/>
        </w:rPr>
        <w:t>nclude OT</w:t>
      </w:r>
      <w:r>
        <w:rPr>
          <w:rFonts w:cs="Times New Roman"/>
          <w:szCs w:val="24"/>
        </w:rPr>
        <w:t xml:space="preserve"> testing, tutoring for reading, or “what [Martin] needs.” She stated that the issue of compensatory services had not been resolved, and that mediation was needed. (S-9)</w:t>
      </w:r>
    </w:p>
    <w:p w14:paraId="31CE2316" w14:textId="77777777" w:rsidR="00EF7759" w:rsidRDefault="00EF7759" w:rsidP="00EF7759">
      <w:pPr>
        <w:ind w:left="720"/>
        <w:rPr>
          <w:rFonts w:cs="Times New Roman"/>
          <w:szCs w:val="24"/>
        </w:rPr>
      </w:pPr>
    </w:p>
    <w:p w14:paraId="4B2329FC" w14:textId="7522AD49" w:rsidR="00EF7759" w:rsidRDefault="00EF7759" w:rsidP="00EF7759">
      <w:pPr>
        <w:numPr>
          <w:ilvl w:val="0"/>
          <w:numId w:val="13"/>
        </w:numPr>
        <w:rPr>
          <w:rFonts w:cs="Times New Roman"/>
          <w:szCs w:val="24"/>
        </w:rPr>
      </w:pPr>
      <w:r>
        <w:rPr>
          <w:rFonts w:cs="Times New Roman"/>
          <w:szCs w:val="24"/>
        </w:rPr>
        <w:lastRenderedPageBreak/>
        <w:t>Martin’s Team reconvened on March 18, 2019 for a facilitated IEP meeting to discuss the OT assessment. The Team amended the 2018-2019 IEP again to add OT services for a short period of time (12 x 30 minute sessions), and Parent and the District agreed to participate in mediation. (S-12</w:t>
      </w:r>
      <w:r w:rsidR="00F64F8F">
        <w:rPr>
          <w:rFonts w:cs="Times New Roman"/>
          <w:szCs w:val="24"/>
        </w:rPr>
        <w:t>; Desilets, I: 64-65</w:t>
      </w:r>
      <w:r>
        <w:rPr>
          <w:rFonts w:cs="Times New Roman"/>
          <w:szCs w:val="24"/>
        </w:rPr>
        <w:t>)</w:t>
      </w:r>
    </w:p>
    <w:p w14:paraId="22C550B6" w14:textId="77777777" w:rsidR="00EF7759" w:rsidRDefault="00EF7759" w:rsidP="00EF7759">
      <w:pPr>
        <w:ind w:left="720"/>
        <w:rPr>
          <w:rFonts w:cs="Times New Roman"/>
          <w:szCs w:val="24"/>
        </w:rPr>
      </w:pPr>
    </w:p>
    <w:p w14:paraId="56FBFE55" w14:textId="37BCE14B" w:rsidR="00EF7759" w:rsidRDefault="00EF7759" w:rsidP="00EF7759">
      <w:pPr>
        <w:numPr>
          <w:ilvl w:val="0"/>
          <w:numId w:val="13"/>
        </w:numPr>
        <w:rPr>
          <w:rFonts w:cs="Times New Roman"/>
          <w:szCs w:val="24"/>
        </w:rPr>
      </w:pPr>
      <w:r>
        <w:rPr>
          <w:rFonts w:cs="Times New Roman"/>
          <w:szCs w:val="24"/>
        </w:rPr>
        <w:t>Parent rejected this</w:t>
      </w:r>
      <w:r w:rsidR="002246A2">
        <w:rPr>
          <w:rFonts w:cs="Times New Roman"/>
          <w:szCs w:val="24"/>
        </w:rPr>
        <w:t xml:space="preserve"> amended IEP on or about April</w:t>
      </w:r>
      <w:r w:rsidR="00F22B13">
        <w:rPr>
          <w:rFonts w:cs="Times New Roman"/>
          <w:szCs w:val="24"/>
        </w:rPr>
        <w:t xml:space="preserve"> 24, 2019, stating that it</w:t>
      </w:r>
      <w:r>
        <w:rPr>
          <w:rFonts w:cs="Times New Roman"/>
          <w:szCs w:val="24"/>
        </w:rPr>
        <w:t xml:space="preserve"> contains “inconsistent information,” that none of the services listed in the Service Delivery Grid had been delivered, that the IEP was not provided initially in a timely manner, and that outstanding noncompliance issues remained unresolved. </w:t>
      </w:r>
      <w:r w:rsidR="00D74D97">
        <w:rPr>
          <w:rFonts w:cs="Times New Roman"/>
          <w:szCs w:val="24"/>
        </w:rPr>
        <w:t xml:space="preserve">She refused the placement and requested a meeting to discuss her refusal. </w:t>
      </w:r>
      <w:r>
        <w:rPr>
          <w:rFonts w:cs="Times New Roman"/>
          <w:szCs w:val="24"/>
        </w:rPr>
        <w:t>(S-13</w:t>
      </w:r>
      <w:r w:rsidR="00F64F8F">
        <w:rPr>
          <w:rFonts w:cs="Times New Roman"/>
          <w:szCs w:val="24"/>
        </w:rPr>
        <w:t>; Desilets, I: 65</w:t>
      </w:r>
      <w:r>
        <w:rPr>
          <w:rFonts w:cs="Times New Roman"/>
          <w:szCs w:val="24"/>
        </w:rPr>
        <w:t>)</w:t>
      </w:r>
    </w:p>
    <w:p w14:paraId="6253842B" w14:textId="77777777" w:rsidR="00D74D97" w:rsidRDefault="00D74D97" w:rsidP="00D74D97">
      <w:pPr>
        <w:ind w:left="720"/>
        <w:rPr>
          <w:rFonts w:cs="Times New Roman"/>
          <w:szCs w:val="24"/>
        </w:rPr>
      </w:pPr>
    </w:p>
    <w:p w14:paraId="5054E417" w14:textId="767E1BC0" w:rsidR="00D74D97" w:rsidRDefault="00D74D97" w:rsidP="00EF7759">
      <w:pPr>
        <w:numPr>
          <w:ilvl w:val="0"/>
          <w:numId w:val="13"/>
        </w:numPr>
        <w:rPr>
          <w:rFonts w:cs="Times New Roman"/>
          <w:szCs w:val="24"/>
        </w:rPr>
      </w:pPr>
      <w:r>
        <w:rPr>
          <w:rFonts w:cs="Times New Roman"/>
          <w:szCs w:val="24"/>
        </w:rPr>
        <w:t>Martin’s Team convened on May 2, 2019 for his annual meeting</w:t>
      </w:r>
      <w:r w:rsidR="002246A2">
        <w:rPr>
          <w:rFonts w:cs="Times New Roman"/>
          <w:szCs w:val="24"/>
        </w:rPr>
        <w:t xml:space="preserve"> and to discuss </w:t>
      </w:r>
      <w:r w:rsidR="00762A50">
        <w:rPr>
          <w:rFonts w:cs="Times New Roman"/>
          <w:szCs w:val="24"/>
        </w:rPr>
        <w:t>Parent’s rejection of the 2018-</w:t>
      </w:r>
      <w:r w:rsidR="002246A2">
        <w:rPr>
          <w:rFonts w:cs="Times New Roman"/>
          <w:szCs w:val="24"/>
        </w:rPr>
        <w:t>2019 IEP, as amended</w:t>
      </w:r>
      <w:r>
        <w:rPr>
          <w:rFonts w:cs="Times New Roman"/>
          <w:szCs w:val="24"/>
        </w:rPr>
        <w:t>.</w:t>
      </w:r>
      <w:r w:rsidR="00762A50">
        <w:rPr>
          <w:rFonts w:cs="Times New Roman"/>
          <w:szCs w:val="24"/>
        </w:rPr>
        <w:t xml:space="preserve"> </w:t>
      </w:r>
      <w:r w:rsidR="0065482C">
        <w:rPr>
          <w:rFonts w:cs="Times New Roman"/>
          <w:szCs w:val="24"/>
        </w:rPr>
        <w:t xml:space="preserve">Based on Parent’s reports regarding Martin’s performance and progress, the Team made some changes to his </w:t>
      </w:r>
      <w:r w:rsidR="00BC73FC">
        <w:rPr>
          <w:rFonts w:cs="Times New Roman"/>
          <w:szCs w:val="24"/>
        </w:rPr>
        <w:t>accommodations</w:t>
      </w:r>
      <w:r w:rsidR="0065482C">
        <w:rPr>
          <w:rFonts w:cs="Times New Roman"/>
          <w:szCs w:val="24"/>
        </w:rPr>
        <w:t xml:space="preserve"> in </w:t>
      </w:r>
      <w:r w:rsidR="00BC73FC">
        <w:rPr>
          <w:rFonts w:cs="Times New Roman"/>
          <w:szCs w:val="24"/>
        </w:rPr>
        <w:t>“</w:t>
      </w:r>
      <w:r w:rsidR="0065482C">
        <w:rPr>
          <w:rFonts w:cs="Times New Roman"/>
          <w:szCs w:val="24"/>
        </w:rPr>
        <w:t>Present Level</w:t>
      </w:r>
      <w:r w:rsidR="005465DC">
        <w:rPr>
          <w:rFonts w:cs="Times New Roman"/>
          <w:szCs w:val="24"/>
        </w:rPr>
        <w:t>s</w:t>
      </w:r>
      <w:r w:rsidR="0065482C">
        <w:rPr>
          <w:rFonts w:cs="Times New Roman"/>
          <w:szCs w:val="24"/>
        </w:rPr>
        <w:t xml:space="preserve"> of </w:t>
      </w:r>
      <w:r w:rsidR="005465DC">
        <w:rPr>
          <w:rFonts w:cs="Times New Roman"/>
          <w:szCs w:val="24"/>
        </w:rPr>
        <w:t xml:space="preserve">Educational </w:t>
      </w:r>
      <w:r w:rsidR="0065482C">
        <w:rPr>
          <w:rFonts w:cs="Times New Roman"/>
          <w:szCs w:val="24"/>
        </w:rPr>
        <w:t>Performance</w:t>
      </w:r>
      <w:r w:rsidR="005465DC">
        <w:rPr>
          <w:rFonts w:cs="Times New Roman"/>
          <w:szCs w:val="24"/>
        </w:rPr>
        <w:t xml:space="preserve"> -A” </w:t>
      </w:r>
      <w:r w:rsidR="0065482C">
        <w:rPr>
          <w:rFonts w:cs="Times New Roman"/>
          <w:szCs w:val="24"/>
        </w:rPr>
        <w:t>and proposed the same goals without updates.</w:t>
      </w:r>
      <w:r w:rsidR="00762A50">
        <w:rPr>
          <w:rFonts w:cs="Times New Roman"/>
          <w:szCs w:val="24"/>
        </w:rPr>
        <w:t xml:space="preserve"> Parent requested further accommodations</w:t>
      </w:r>
      <w:r w:rsidR="00C405EF">
        <w:rPr>
          <w:rFonts w:cs="Times New Roman"/>
          <w:szCs w:val="24"/>
        </w:rPr>
        <w:t>, which t</w:t>
      </w:r>
      <w:r w:rsidR="00762A50">
        <w:rPr>
          <w:rFonts w:cs="Times New Roman"/>
          <w:szCs w:val="24"/>
        </w:rPr>
        <w:t>he District declined.</w:t>
      </w:r>
      <w:r w:rsidR="00BC73FC">
        <w:rPr>
          <w:rFonts w:cs="Times New Roman"/>
          <w:szCs w:val="24"/>
        </w:rPr>
        <w:t xml:space="preserve"> (S-14</w:t>
      </w:r>
      <w:r w:rsidR="00F22B13">
        <w:rPr>
          <w:rFonts w:cs="Times New Roman"/>
          <w:szCs w:val="24"/>
        </w:rPr>
        <w:t>;</w:t>
      </w:r>
      <w:r w:rsidR="00F64F8F">
        <w:rPr>
          <w:rFonts w:cs="Times New Roman"/>
          <w:szCs w:val="24"/>
        </w:rPr>
        <w:t xml:space="preserve"> Desilets, I: 65-66</w:t>
      </w:r>
      <w:r w:rsidR="00BC73FC">
        <w:rPr>
          <w:rFonts w:cs="Times New Roman"/>
          <w:szCs w:val="24"/>
        </w:rPr>
        <w:t>)</w:t>
      </w:r>
    </w:p>
    <w:p w14:paraId="787CF017" w14:textId="77777777" w:rsidR="005465DC" w:rsidRDefault="005465DC" w:rsidP="005465DC">
      <w:pPr>
        <w:ind w:left="720"/>
        <w:rPr>
          <w:rFonts w:cs="Times New Roman"/>
          <w:szCs w:val="24"/>
        </w:rPr>
      </w:pPr>
    </w:p>
    <w:p w14:paraId="77731F43" w14:textId="77777777" w:rsidR="009A739D" w:rsidRDefault="005465DC" w:rsidP="009A739D">
      <w:pPr>
        <w:numPr>
          <w:ilvl w:val="0"/>
          <w:numId w:val="13"/>
        </w:numPr>
        <w:rPr>
          <w:rFonts w:cs="Times New Roman"/>
          <w:szCs w:val="24"/>
        </w:rPr>
      </w:pPr>
      <w:r>
        <w:rPr>
          <w:rFonts w:cs="Times New Roman"/>
          <w:szCs w:val="24"/>
        </w:rPr>
        <w:t xml:space="preserve">The Team proposed an IEP for Martin for the period from 05/03/2019 to 05/03/2020 (proposed 2019-2020 IEP) </w:t>
      </w:r>
      <w:r w:rsidR="00C405EF">
        <w:rPr>
          <w:rFonts w:cs="Times New Roman"/>
          <w:szCs w:val="24"/>
        </w:rPr>
        <w:t>placing him in a partial inclusion p</w:t>
      </w:r>
      <w:r w:rsidR="00E41F1B">
        <w:rPr>
          <w:rFonts w:cs="Times New Roman"/>
          <w:szCs w:val="24"/>
        </w:rPr>
        <w:t>rogram at North Middlesex Regional High School</w:t>
      </w:r>
      <w:r>
        <w:rPr>
          <w:rFonts w:cs="Times New Roman"/>
          <w:szCs w:val="24"/>
        </w:rPr>
        <w:t>.</w:t>
      </w:r>
      <w:r w:rsidR="00E41F1B">
        <w:rPr>
          <w:rFonts w:cs="Times New Roman"/>
          <w:szCs w:val="24"/>
        </w:rPr>
        <w:t xml:space="preserve"> The IEP, which incorporates an 8-day cycle, provides for Consultation to Staff (1 x 15 minutes) by the special education teacher/general education teacher/paraprofessional; </w:t>
      </w:r>
      <w:r w:rsidR="00AC3E4F">
        <w:rPr>
          <w:rFonts w:cs="Times New Roman"/>
          <w:szCs w:val="24"/>
        </w:rPr>
        <w:t xml:space="preserve">Grid B </w:t>
      </w:r>
      <w:r w:rsidR="00E41F1B">
        <w:rPr>
          <w:rFonts w:cs="Times New Roman"/>
          <w:szCs w:val="24"/>
        </w:rPr>
        <w:t>Academic Assistance</w:t>
      </w:r>
      <w:r w:rsidR="00AC3E4F">
        <w:rPr>
          <w:rFonts w:cs="Times New Roman"/>
          <w:szCs w:val="24"/>
        </w:rPr>
        <w:t xml:space="preserve"> (5 x 60 minutes per cycle) and Mathematics (5 x 60 minutes per cycle), also delivered by these </w:t>
      </w:r>
      <w:r w:rsidR="007A55E7">
        <w:rPr>
          <w:rFonts w:cs="Times New Roman"/>
          <w:szCs w:val="24"/>
        </w:rPr>
        <w:t>individuals; and Grid C Reading (5 x 60 minutes per cycle), delivered by the special education teacher/reading specialist, ELA (5 x 60 minutes per cycle), delivered by the special education teacher/general education teacher/paraprofessional, and OT (1 x 30 minutes per cycle), delivered by the occupational therapist/certified occupationa</w:t>
      </w:r>
      <w:r w:rsidR="00C405EF">
        <w:rPr>
          <w:rFonts w:cs="Times New Roman"/>
          <w:szCs w:val="24"/>
        </w:rPr>
        <w:t xml:space="preserve">l therapy </w:t>
      </w:r>
      <w:r w:rsidR="00F22B13">
        <w:rPr>
          <w:rFonts w:cs="Times New Roman"/>
          <w:szCs w:val="24"/>
        </w:rPr>
        <w:t xml:space="preserve">assistant. </w:t>
      </w:r>
      <w:r w:rsidR="009A739D">
        <w:rPr>
          <w:rFonts w:cs="Times New Roman"/>
          <w:szCs w:val="24"/>
        </w:rPr>
        <w:t>(S-15)</w:t>
      </w:r>
    </w:p>
    <w:p w14:paraId="13F91DA7" w14:textId="77777777" w:rsidR="009A739D" w:rsidRDefault="009A739D" w:rsidP="009A739D">
      <w:pPr>
        <w:ind w:left="720"/>
        <w:rPr>
          <w:rFonts w:cs="Times New Roman"/>
          <w:szCs w:val="24"/>
        </w:rPr>
      </w:pPr>
    </w:p>
    <w:p w14:paraId="35E241A6" w14:textId="1F7B11C5" w:rsidR="00F64F8F" w:rsidRDefault="00F22B13" w:rsidP="00EF7759">
      <w:pPr>
        <w:numPr>
          <w:ilvl w:val="0"/>
          <w:numId w:val="13"/>
        </w:numPr>
        <w:rPr>
          <w:rFonts w:cs="Times New Roman"/>
          <w:szCs w:val="24"/>
        </w:rPr>
      </w:pPr>
      <w:r>
        <w:rPr>
          <w:rFonts w:cs="Times New Roman"/>
          <w:szCs w:val="24"/>
        </w:rPr>
        <w:t>The OT services aim</w:t>
      </w:r>
      <w:r w:rsidR="00C405EF">
        <w:rPr>
          <w:rFonts w:cs="Times New Roman"/>
          <w:szCs w:val="24"/>
        </w:rPr>
        <w:t xml:space="preserve"> </w:t>
      </w:r>
      <w:r w:rsidR="007A55E7">
        <w:rPr>
          <w:rFonts w:cs="Times New Roman"/>
          <w:szCs w:val="24"/>
        </w:rPr>
        <w:t>to assist Martin with his visual perceptual motor skills, whi</w:t>
      </w:r>
      <w:r w:rsidR="009A739D">
        <w:rPr>
          <w:rFonts w:cs="Times New Roman"/>
          <w:szCs w:val="24"/>
        </w:rPr>
        <w:t xml:space="preserve">ch impact his ability to </w:t>
      </w:r>
      <w:r w:rsidR="00E40BF8">
        <w:rPr>
          <w:rFonts w:cs="Times New Roman"/>
          <w:szCs w:val="24"/>
        </w:rPr>
        <w:t xml:space="preserve">visually </w:t>
      </w:r>
      <w:r w:rsidR="007A55E7">
        <w:rPr>
          <w:rFonts w:cs="Times New Roman"/>
          <w:szCs w:val="24"/>
        </w:rPr>
        <w:t>receive</w:t>
      </w:r>
      <w:r w:rsidR="00E40BF8">
        <w:rPr>
          <w:rFonts w:cs="Times New Roman"/>
          <w:szCs w:val="24"/>
        </w:rPr>
        <w:t xml:space="preserve"> </w:t>
      </w:r>
      <w:r w:rsidR="007A55E7">
        <w:rPr>
          <w:rFonts w:cs="Times New Roman"/>
          <w:szCs w:val="24"/>
        </w:rPr>
        <w:t>information and make an adapted motor response.</w:t>
      </w:r>
      <w:r w:rsidR="00F64F8F">
        <w:rPr>
          <w:rFonts w:cs="Times New Roman"/>
          <w:szCs w:val="24"/>
        </w:rPr>
        <w:t xml:space="preserve"> (S-15)</w:t>
      </w:r>
    </w:p>
    <w:p w14:paraId="6904F81C" w14:textId="77777777" w:rsidR="00F64F8F" w:rsidRDefault="00F64F8F" w:rsidP="00F64F8F">
      <w:pPr>
        <w:rPr>
          <w:rFonts w:cs="Times New Roman"/>
          <w:szCs w:val="24"/>
        </w:rPr>
      </w:pPr>
    </w:p>
    <w:p w14:paraId="54DEBB2B" w14:textId="5727C158" w:rsidR="00C405EF" w:rsidRDefault="00F22B13" w:rsidP="00EF7759">
      <w:pPr>
        <w:numPr>
          <w:ilvl w:val="0"/>
          <w:numId w:val="13"/>
        </w:numPr>
        <w:rPr>
          <w:rFonts w:cs="Times New Roman"/>
          <w:szCs w:val="24"/>
        </w:rPr>
      </w:pPr>
      <w:r>
        <w:rPr>
          <w:rFonts w:cs="Times New Roman"/>
          <w:szCs w:val="24"/>
        </w:rPr>
        <w:t>The A</w:t>
      </w:r>
      <w:r w:rsidR="00F64F8F" w:rsidRPr="00F64F8F">
        <w:rPr>
          <w:rFonts w:cs="Times New Roman"/>
          <w:szCs w:val="24"/>
        </w:rPr>
        <w:t xml:space="preserve">cademic </w:t>
      </w:r>
      <w:r>
        <w:rPr>
          <w:rFonts w:cs="Times New Roman"/>
          <w:szCs w:val="24"/>
        </w:rPr>
        <w:t>A</w:t>
      </w:r>
      <w:r w:rsidR="00F64F8F">
        <w:rPr>
          <w:rFonts w:cs="Times New Roman"/>
          <w:szCs w:val="24"/>
        </w:rPr>
        <w:t xml:space="preserve">ssistance class contemplated by Martin’s proposed 2019-2020 IEP is an inclusion class taught by a special education teacher. Twenty students attend the class, 4 of whom receive direct services for academic assistance. The curriculum </w:t>
      </w:r>
      <w:r w:rsidR="00A61A8D">
        <w:rPr>
          <w:rFonts w:cs="Times New Roman"/>
          <w:szCs w:val="24"/>
        </w:rPr>
        <w:t xml:space="preserve">includes direct instruction in executive functioning skills, memorization strategies, study skills, and self-advocacy. </w:t>
      </w:r>
      <w:r w:rsidR="00C405EF">
        <w:rPr>
          <w:rFonts w:cs="Times New Roman"/>
          <w:szCs w:val="24"/>
        </w:rPr>
        <w:t>(Desilets, I: 66-67)</w:t>
      </w:r>
    </w:p>
    <w:p w14:paraId="68AAF616" w14:textId="77777777" w:rsidR="00C405EF" w:rsidRDefault="00C405EF" w:rsidP="00C405EF">
      <w:pPr>
        <w:ind w:left="720"/>
        <w:rPr>
          <w:rFonts w:cs="Times New Roman"/>
          <w:szCs w:val="24"/>
        </w:rPr>
      </w:pPr>
    </w:p>
    <w:p w14:paraId="01AF9179" w14:textId="25AEC982" w:rsidR="00C405EF" w:rsidRDefault="00A61A8D" w:rsidP="00C405EF">
      <w:pPr>
        <w:numPr>
          <w:ilvl w:val="0"/>
          <w:numId w:val="13"/>
        </w:numPr>
        <w:rPr>
          <w:rFonts w:cs="Times New Roman"/>
          <w:szCs w:val="24"/>
        </w:rPr>
      </w:pPr>
      <w:r>
        <w:rPr>
          <w:rFonts w:cs="Times New Roman"/>
          <w:szCs w:val="24"/>
        </w:rPr>
        <w:t xml:space="preserve">The math class proposed for Martin is inclusion geometry, co-taught by a licensed mathematics teacher and Margaret Desilets. Ms. Desilets is Martin’s special education liaison and serves as the special education department chair for North Middlesex Regional High School. She is licensed in special education moderate disabilities, grades 5 through 12, has a bachelor’s degree in elementary education, and at the time of hearing had almost completed a master’s degree in moderate disabilities. The proposed math </w:t>
      </w:r>
      <w:r>
        <w:rPr>
          <w:rFonts w:cs="Times New Roman"/>
          <w:szCs w:val="24"/>
        </w:rPr>
        <w:lastRenderedPageBreak/>
        <w:t xml:space="preserve">class is comprised of twenty-five students, 8 of whom are on IEPs and 7 of whom receive direct instruction for math. </w:t>
      </w:r>
      <w:r w:rsidR="00C405EF">
        <w:rPr>
          <w:rFonts w:cs="Times New Roman"/>
          <w:szCs w:val="24"/>
        </w:rPr>
        <w:t>(Desilets, I: 61-62, 66-67)</w:t>
      </w:r>
    </w:p>
    <w:p w14:paraId="0D7ADE0A" w14:textId="77777777" w:rsidR="00E40BF8" w:rsidRDefault="00E40BF8" w:rsidP="00E40BF8">
      <w:pPr>
        <w:ind w:left="720"/>
        <w:rPr>
          <w:rFonts w:cs="Times New Roman"/>
          <w:szCs w:val="24"/>
        </w:rPr>
      </w:pPr>
    </w:p>
    <w:p w14:paraId="035E3F43" w14:textId="51ADA409" w:rsidR="00E40BF8" w:rsidRPr="00C405EF" w:rsidRDefault="00E40BF8" w:rsidP="00C405EF">
      <w:pPr>
        <w:numPr>
          <w:ilvl w:val="0"/>
          <w:numId w:val="13"/>
        </w:numPr>
        <w:rPr>
          <w:rFonts w:cs="Times New Roman"/>
          <w:szCs w:val="24"/>
        </w:rPr>
      </w:pPr>
      <w:r>
        <w:rPr>
          <w:rFonts w:cs="Times New Roman"/>
          <w:szCs w:val="24"/>
        </w:rPr>
        <w:t>Martin would be in an ELA class taught by a special education teacher, where he would be the fourth student. The course covers tenth grade content at a slower pace, with explicit skills instruction. (Desilets, I: 68-71)</w:t>
      </w:r>
    </w:p>
    <w:p w14:paraId="27F19838" w14:textId="77777777" w:rsidR="00C405EF" w:rsidRDefault="00C405EF" w:rsidP="00C405EF">
      <w:pPr>
        <w:ind w:left="720"/>
        <w:rPr>
          <w:rFonts w:cs="Times New Roman"/>
          <w:szCs w:val="24"/>
        </w:rPr>
      </w:pPr>
    </w:p>
    <w:p w14:paraId="6716ABFF" w14:textId="3DA4E745" w:rsidR="00F64F8F" w:rsidRDefault="00A61A8D" w:rsidP="00EF7759">
      <w:pPr>
        <w:numPr>
          <w:ilvl w:val="0"/>
          <w:numId w:val="13"/>
        </w:numPr>
        <w:rPr>
          <w:rFonts w:cs="Times New Roman"/>
          <w:szCs w:val="24"/>
        </w:rPr>
      </w:pPr>
      <w:r>
        <w:rPr>
          <w:rFonts w:cs="Times New Roman"/>
          <w:szCs w:val="24"/>
        </w:rPr>
        <w:t>The reading services contemplated by the proposed 2019-2020 IEP are delivered in a small group setting. Five students are currently in the class, all receiving instruction in both decoding and comprehension. The class is taught by a special education teacher who is trained – but not certified – in Orton-Gillingham. The course consists of multiple components, including phonics, decoding, comprehension, vocabulary, research and writing,</w:t>
      </w:r>
      <w:r w:rsidR="00DF0272">
        <w:rPr>
          <w:rFonts w:cs="Times New Roman"/>
          <w:szCs w:val="24"/>
        </w:rPr>
        <w:t xml:space="preserve"> and project-based learning. </w:t>
      </w:r>
      <w:r w:rsidR="00C405EF">
        <w:rPr>
          <w:rFonts w:cs="Times New Roman"/>
          <w:szCs w:val="24"/>
        </w:rPr>
        <w:t>(Desilets, I: 68</w:t>
      </w:r>
      <w:r>
        <w:rPr>
          <w:rFonts w:cs="Times New Roman"/>
          <w:szCs w:val="24"/>
        </w:rPr>
        <w:t>-</w:t>
      </w:r>
      <w:r w:rsidR="00DF0272">
        <w:rPr>
          <w:rFonts w:cs="Times New Roman"/>
          <w:szCs w:val="24"/>
        </w:rPr>
        <w:t>71)</w:t>
      </w:r>
    </w:p>
    <w:p w14:paraId="7ACA26F3" w14:textId="77777777" w:rsidR="00F64F8F" w:rsidRDefault="00F64F8F" w:rsidP="00F64F8F">
      <w:pPr>
        <w:rPr>
          <w:rFonts w:cs="Times New Roman"/>
          <w:szCs w:val="24"/>
        </w:rPr>
      </w:pPr>
    </w:p>
    <w:p w14:paraId="31357BEC" w14:textId="77777777" w:rsidR="006441F5" w:rsidRDefault="00E716FF" w:rsidP="00E716FF">
      <w:pPr>
        <w:numPr>
          <w:ilvl w:val="0"/>
          <w:numId w:val="13"/>
        </w:numPr>
        <w:rPr>
          <w:rFonts w:cs="Times New Roman"/>
          <w:szCs w:val="24"/>
        </w:rPr>
      </w:pPr>
      <w:r w:rsidRPr="00F64F8F">
        <w:rPr>
          <w:rFonts w:cs="Times New Roman"/>
          <w:szCs w:val="24"/>
        </w:rPr>
        <w:t xml:space="preserve">The </w:t>
      </w:r>
      <w:r w:rsidR="00F64F8F">
        <w:rPr>
          <w:rFonts w:cs="Times New Roman"/>
          <w:szCs w:val="24"/>
        </w:rPr>
        <w:t xml:space="preserve">proposed 2019-2020 </w:t>
      </w:r>
      <w:r w:rsidRPr="00F64F8F">
        <w:rPr>
          <w:rFonts w:cs="Times New Roman"/>
          <w:szCs w:val="24"/>
        </w:rPr>
        <w:t>IEP includes two Reading goals, one focused on reading and spelling sight words, and the other on reading a variety of texts. The second goal reads: Martin “will read fictional, expository, and informational texts at his independent and instructional reading level with satisfactory comprehension and</w:t>
      </w:r>
      <w:r w:rsidR="006441F5">
        <w:rPr>
          <w:rFonts w:cs="Times New Roman"/>
          <w:szCs w:val="24"/>
        </w:rPr>
        <w:t xml:space="preserve"> appropriate fluency.” The benchmarks/objectives are as follows:</w:t>
      </w:r>
    </w:p>
    <w:p w14:paraId="5E579F53" w14:textId="77777777" w:rsidR="006441F5" w:rsidRDefault="006441F5" w:rsidP="006441F5">
      <w:pPr>
        <w:ind w:left="720" w:firstLine="720"/>
        <w:rPr>
          <w:rFonts w:cs="Times New Roman"/>
          <w:szCs w:val="24"/>
        </w:rPr>
      </w:pPr>
    </w:p>
    <w:p w14:paraId="302893E1" w14:textId="66CBC683" w:rsidR="006441F5" w:rsidRDefault="006441F5" w:rsidP="006441F5">
      <w:pPr>
        <w:ind w:left="1440"/>
        <w:rPr>
          <w:rFonts w:cs="Times New Roman"/>
          <w:szCs w:val="24"/>
        </w:rPr>
      </w:pPr>
      <w:r>
        <w:rPr>
          <w:rFonts w:cs="Times New Roman"/>
          <w:szCs w:val="24"/>
        </w:rPr>
        <w:t>1. [Martin] will use information from illustrations, tables of contents, glossaries, indexes,</w:t>
      </w:r>
      <w:r w:rsidR="00924108">
        <w:rPr>
          <w:rFonts w:cs="Times New Roman"/>
          <w:szCs w:val="24"/>
        </w:rPr>
        <w:t xml:space="preserve"> headings, graphs, charges, diag</w:t>
      </w:r>
      <w:r>
        <w:rPr>
          <w:rFonts w:cs="Times New Roman"/>
          <w:szCs w:val="24"/>
        </w:rPr>
        <w:t>rams, and/or tables to assist in comprehension of text.</w:t>
      </w:r>
    </w:p>
    <w:p w14:paraId="6455AF1B" w14:textId="77777777" w:rsidR="006441F5" w:rsidRDefault="006441F5" w:rsidP="006441F5">
      <w:pPr>
        <w:ind w:left="1440"/>
        <w:rPr>
          <w:rFonts w:cs="Times New Roman"/>
          <w:szCs w:val="24"/>
        </w:rPr>
      </w:pPr>
    </w:p>
    <w:p w14:paraId="457E63B1" w14:textId="77777777" w:rsidR="006441F5" w:rsidRDefault="006441F5" w:rsidP="006441F5">
      <w:pPr>
        <w:ind w:left="1440"/>
        <w:rPr>
          <w:rFonts w:cs="Times New Roman"/>
          <w:szCs w:val="24"/>
        </w:rPr>
      </w:pPr>
      <w:r>
        <w:rPr>
          <w:rFonts w:cs="Times New Roman"/>
          <w:szCs w:val="24"/>
        </w:rPr>
        <w:t>2.</w:t>
      </w:r>
      <w:r w:rsidR="00F64F8F" w:rsidRPr="00F64F8F">
        <w:rPr>
          <w:rFonts w:cs="Times New Roman"/>
          <w:szCs w:val="24"/>
        </w:rPr>
        <w:t xml:space="preserve"> </w:t>
      </w:r>
      <w:r>
        <w:rPr>
          <w:rFonts w:cs="Times New Roman"/>
          <w:szCs w:val="24"/>
        </w:rPr>
        <w:t>[Martin] will return to text to locate information, support conclusions and answer questions.</w:t>
      </w:r>
    </w:p>
    <w:p w14:paraId="0D268F6D" w14:textId="77777777" w:rsidR="006441F5" w:rsidRDefault="006441F5" w:rsidP="006441F5">
      <w:pPr>
        <w:ind w:left="720" w:firstLine="720"/>
        <w:rPr>
          <w:rFonts w:cs="Times New Roman"/>
          <w:szCs w:val="24"/>
        </w:rPr>
      </w:pPr>
    </w:p>
    <w:p w14:paraId="694E114E" w14:textId="2F890E57" w:rsidR="00E716FF" w:rsidRDefault="006441F5" w:rsidP="006441F5">
      <w:pPr>
        <w:ind w:left="1440"/>
        <w:rPr>
          <w:rFonts w:cs="Times New Roman"/>
          <w:szCs w:val="24"/>
        </w:rPr>
      </w:pPr>
      <w:r>
        <w:rPr>
          <w:rFonts w:cs="Times New Roman"/>
          <w:szCs w:val="24"/>
        </w:rPr>
        <w:t xml:space="preserve">3. [Martin] will use a variety of strategies: Rereading, reading on, monitoring, cross checking, predicting, confirming, searching and self-correcting to increase comprehension. </w:t>
      </w:r>
      <w:r w:rsidR="00F64F8F" w:rsidRPr="00F64F8F">
        <w:rPr>
          <w:rFonts w:cs="Times New Roman"/>
          <w:szCs w:val="24"/>
        </w:rPr>
        <w:t>(S-15)</w:t>
      </w:r>
    </w:p>
    <w:p w14:paraId="632EC501" w14:textId="77777777" w:rsidR="00F64F8F" w:rsidRDefault="00F64F8F" w:rsidP="00F64F8F">
      <w:pPr>
        <w:rPr>
          <w:rFonts w:cs="Times New Roman"/>
          <w:szCs w:val="24"/>
        </w:rPr>
      </w:pPr>
    </w:p>
    <w:p w14:paraId="12C23C2A" w14:textId="06E75AAD" w:rsidR="00E716FF" w:rsidRPr="00F64F8F" w:rsidRDefault="00E716FF" w:rsidP="00E716FF">
      <w:pPr>
        <w:numPr>
          <w:ilvl w:val="0"/>
          <w:numId w:val="13"/>
        </w:numPr>
        <w:rPr>
          <w:rFonts w:cs="Times New Roman"/>
          <w:szCs w:val="24"/>
        </w:rPr>
      </w:pPr>
      <w:r w:rsidRPr="00F64F8F">
        <w:rPr>
          <w:rFonts w:cs="Times New Roman"/>
          <w:szCs w:val="24"/>
        </w:rPr>
        <w:t xml:space="preserve">The “Additional Information” section </w:t>
      </w:r>
      <w:r w:rsidR="00F64F8F">
        <w:rPr>
          <w:rFonts w:cs="Times New Roman"/>
          <w:szCs w:val="24"/>
        </w:rPr>
        <w:t>of the proposed 2019-2020 IEP contains</w:t>
      </w:r>
      <w:r w:rsidRPr="00F64F8F">
        <w:rPr>
          <w:rFonts w:cs="Times New Roman"/>
          <w:szCs w:val="24"/>
        </w:rPr>
        <w:t xml:space="preserve"> the same information as the previous proposed IEP. (S-15</w:t>
      </w:r>
      <w:r w:rsidR="00F64F8F" w:rsidRPr="00F64F8F">
        <w:rPr>
          <w:rFonts w:cs="Times New Roman"/>
          <w:szCs w:val="24"/>
        </w:rPr>
        <w:t>)</w:t>
      </w:r>
      <w:r w:rsidRPr="00F64F8F">
        <w:rPr>
          <w:rFonts w:cs="Times New Roman"/>
          <w:szCs w:val="24"/>
        </w:rPr>
        <w:t xml:space="preserve"> </w:t>
      </w:r>
    </w:p>
    <w:p w14:paraId="408AC471" w14:textId="77777777" w:rsidR="00E716FF" w:rsidRDefault="00E716FF" w:rsidP="00E716FF">
      <w:pPr>
        <w:rPr>
          <w:rFonts w:cs="Times New Roman"/>
          <w:szCs w:val="24"/>
        </w:rPr>
      </w:pPr>
    </w:p>
    <w:p w14:paraId="6A539402" w14:textId="71234B07" w:rsidR="00E716FF" w:rsidRDefault="00E716FF" w:rsidP="00E716FF">
      <w:pPr>
        <w:numPr>
          <w:ilvl w:val="0"/>
          <w:numId w:val="13"/>
        </w:numPr>
        <w:rPr>
          <w:rFonts w:cs="Times New Roman"/>
          <w:szCs w:val="24"/>
        </w:rPr>
      </w:pPr>
      <w:r w:rsidRPr="00E716FF">
        <w:rPr>
          <w:rFonts w:cs="Times New Roman"/>
          <w:szCs w:val="24"/>
        </w:rPr>
        <w:t>Parent rejected the proposed 2019-2020 IEP and placement on or about May 21, 2019, stating, “I want tutoring in Reading with a grade appropriate reading specialist and OT as discussed in the meeting.” She requested a meeting to discuss her rejection and wrote, “</w:t>
      </w:r>
      <w:r>
        <w:rPr>
          <w:rFonts w:cs="Times New Roman"/>
          <w:szCs w:val="24"/>
        </w:rPr>
        <w:t xml:space="preserve">[Martin] has been </w:t>
      </w:r>
      <w:r w:rsidRPr="00E716FF">
        <w:rPr>
          <w:rFonts w:cs="Times New Roman"/>
          <w:szCs w:val="24"/>
        </w:rPr>
        <w:t>without services for an entire year and is also entitled to compensatory services per the state, none of which has been provided.” (S-15)</w:t>
      </w:r>
    </w:p>
    <w:p w14:paraId="01676C36" w14:textId="77777777" w:rsidR="00E716FF" w:rsidRDefault="00E716FF" w:rsidP="00E716FF">
      <w:pPr>
        <w:ind w:left="720"/>
        <w:rPr>
          <w:rFonts w:cs="Times New Roman"/>
          <w:szCs w:val="24"/>
        </w:rPr>
      </w:pPr>
    </w:p>
    <w:p w14:paraId="527C14D7" w14:textId="6E36F607" w:rsidR="00E15388" w:rsidRDefault="00E716FF" w:rsidP="00E716FF">
      <w:pPr>
        <w:numPr>
          <w:ilvl w:val="0"/>
          <w:numId w:val="13"/>
        </w:numPr>
        <w:rPr>
          <w:rFonts w:cs="Times New Roman"/>
          <w:szCs w:val="24"/>
        </w:rPr>
      </w:pPr>
      <w:r w:rsidRPr="00E716FF">
        <w:rPr>
          <w:rFonts w:cs="Times New Roman"/>
          <w:szCs w:val="24"/>
        </w:rPr>
        <w:t>On</w:t>
      </w:r>
      <w:r>
        <w:rPr>
          <w:rFonts w:cs="Times New Roman"/>
          <w:szCs w:val="24"/>
        </w:rPr>
        <w:t xml:space="preserve"> July 1 and 2, 2019, Caroline Cole, PsyD</w:t>
      </w:r>
      <w:r w:rsidR="00DC11E9">
        <w:rPr>
          <w:rFonts w:cs="Times New Roman"/>
          <w:szCs w:val="24"/>
        </w:rPr>
        <w:t>,</w:t>
      </w:r>
      <w:r w:rsidR="00E85C1F" w:rsidRPr="00E85C1F">
        <w:rPr>
          <w:rFonts w:cs="Times New Roman"/>
          <w:szCs w:val="24"/>
        </w:rPr>
        <w:t xml:space="preserve"> </w:t>
      </w:r>
      <w:r w:rsidR="00E85C1F">
        <w:rPr>
          <w:rFonts w:cs="Times New Roman"/>
          <w:szCs w:val="24"/>
        </w:rPr>
        <w:t xml:space="preserve">With the exception of establishing that Martin’s second reading goal lacks measurability, </w:t>
      </w:r>
      <w:r>
        <w:rPr>
          <w:rFonts w:cs="Times New Roman"/>
          <w:szCs w:val="24"/>
        </w:rPr>
        <w:t xml:space="preserve"> conducted a </w:t>
      </w:r>
      <w:r w:rsidR="00F57469">
        <w:rPr>
          <w:rFonts w:cs="Times New Roman"/>
          <w:szCs w:val="24"/>
        </w:rPr>
        <w:t xml:space="preserve">private </w:t>
      </w:r>
      <w:r>
        <w:rPr>
          <w:rFonts w:cs="Times New Roman"/>
          <w:szCs w:val="24"/>
        </w:rPr>
        <w:t>neuropsych</w:t>
      </w:r>
      <w:r w:rsidR="00F57469">
        <w:rPr>
          <w:rFonts w:cs="Times New Roman"/>
          <w:szCs w:val="24"/>
        </w:rPr>
        <w:t xml:space="preserve">ological assessment </w:t>
      </w:r>
      <w:r>
        <w:rPr>
          <w:rFonts w:cs="Times New Roman"/>
          <w:szCs w:val="24"/>
        </w:rPr>
        <w:t>of Martin</w:t>
      </w:r>
      <w:r w:rsidR="005C21BF">
        <w:rPr>
          <w:rFonts w:cs="Times New Roman"/>
          <w:szCs w:val="24"/>
        </w:rPr>
        <w:t>, funded by the District</w:t>
      </w:r>
      <w:r>
        <w:rPr>
          <w:rFonts w:cs="Times New Roman"/>
          <w:szCs w:val="24"/>
        </w:rPr>
        <w:t>. She utilized the Wechsler Adult Intelligence Scale – Fourth Edition (WAIS-IV</w:t>
      </w:r>
      <w:r w:rsidR="00F11213">
        <w:rPr>
          <w:rFonts w:cs="Times New Roman"/>
          <w:szCs w:val="24"/>
        </w:rPr>
        <w:t xml:space="preserve">), </w:t>
      </w:r>
      <w:r>
        <w:rPr>
          <w:rFonts w:cs="Times New Roman"/>
          <w:szCs w:val="24"/>
        </w:rPr>
        <w:t>W</w:t>
      </w:r>
      <w:r w:rsidR="006441F5">
        <w:rPr>
          <w:rFonts w:cs="Times New Roman"/>
          <w:szCs w:val="24"/>
        </w:rPr>
        <w:t>IAT-</w:t>
      </w:r>
      <w:r w:rsidR="00F11213">
        <w:rPr>
          <w:rFonts w:cs="Times New Roman"/>
          <w:szCs w:val="24"/>
        </w:rPr>
        <w:t>III (selected subtests),</w:t>
      </w:r>
      <w:r>
        <w:rPr>
          <w:rFonts w:cs="Times New Roman"/>
          <w:szCs w:val="24"/>
        </w:rPr>
        <w:t xml:space="preserve"> California Verbal Learning Test – Children’s Version, D-KEFS selected subtests, Rey Osterreith Complex Figure Test, Rorschach</w:t>
      </w:r>
      <w:r w:rsidR="00F11213">
        <w:rPr>
          <w:rFonts w:cs="Times New Roman"/>
          <w:szCs w:val="24"/>
        </w:rPr>
        <w:t xml:space="preserve"> Inkblot Test – Comprehensive </w:t>
      </w:r>
      <w:r w:rsidR="00F11213">
        <w:rPr>
          <w:rFonts w:cs="Times New Roman"/>
          <w:szCs w:val="24"/>
        </w:rPr>
        <w:lastRenderedPageBreak/>
        <w:t>Scoring System, Thematic Apperception Test (TAT)</w:t>
      </w:r>
      <w:r>
        <w:rPr>
          <w:rFonts w:cs="Times New Roman"/>
          <w:szCs w:val="24"/>
        </w:rPr>
        <w:t>,</w:t>
      </w:r>
      <w:r w:rsidR="00F11213">
        <w:rPr>
          <w:rFonts w:cs="Times New Roman"/>
          <w:szCs w:val="24"/>
        </w:rPr>
        <w:t xml:space="preserve"> Personality Assessment Inventory – Adolescent, Behavior Rating Inventory of Executive Functioning, Social Development</w:t>
      </w:r>
      <w:r w:rsidR="00E15388">
        <w:rPr>
          <w:rFonts w:cs="Times New Roman"/>
          <w:szCs w:val="24"/>
        </w:rPr>
        <w:t>a</w:t>
      </w:r>
      <w:r w:rsidR="00F11213">
        <w:rPr>
          <w:rFonts w:cs="Times New Roman"/>
          <w:szCs w:val="24"/>
        </w:rPr>
        <w:t>l History Form, and Clinical Interview.</w:t>
      </w:r>
      <w:r>
        <w:rPr>
          <w:rFonts w:cs="Times New Roman"/>
          <w:szCs w:val="24"/>
        </w:rPr>
        <w:t xml:space="preserve">  </w:t>
      </w:r>
      <w:r w:rsidR="005A3055">
        <w:rPr>
          <w:rFonts w:cs="Times New Roman"/>
          <w:szCs w:val="24"/>
        </w:rPr>
        <w:t>(S-16</w:t>
      </w:r>
      <w:r w:rsidR="005C21BF">
        <w:rPr>
          <w:rFonts w:cs="Times New Roman"/>
          <w:szCs w:val="24"/>
        </w:rPr>
        <w:t>; Desilets, I: 76</w:t>
      </w:r>
      <w:r w:rsidR="005A3055">
        <w:rPr>
          <w:rFonts w:cs="Times New Roman"/>
          <w:szCs w:val="24"/>
        </w:rPr>
        <w:t>)</w:t>
      </w:r>
    </w:p>
    <w:p w14:paraId="417E4606" w14:textId="77777777" w:rsidR="005A3055" w:rsidRDefault="005A3055" w:rsidP="005A3055">
      <w:pPr>
        <w:rPr>
          <w:rFonts w:cs="Times New Roman"/>
          <w:szCs w:val="24"/>
        </w:rPr>
      </w:pPr>
    </w:p>
    <w:p w14:paraId="24511A04" w14:textId="524432F7" w:rsidR="005A3055" w:rsidRDefault="005A3055" w:rsidP="005A3055">
      <w:pPr>
        <w:ind w:left="720"/>
        <w:rPr>
          <w:rFonts w:cs="Times New Roman"/>
          <w:szCs w:val="24"/>
        </w:rPr>
      </w:pPr>
      <w:r>
        <w:rPr>
          <w:rFonts w:cs="Times New Roman"/>
          <w:szCs w:val="24"/>
        </w:rPr>
        <w:t>Most of the scores on Dr. Cole’s evaluation were within the range that was expected for Martin’s three-year evaluation, which would have occurred in 2020. Notably, however, his vocabulary scores decreased, even though they were a relative strength; Dr. Cole suggested that this could be related to the fact that Martin was no longer reading as much. (Canty, I: 38)</w:t>
      </w:r>
    </w:p>
    <w:p w14:paraId="6B75FE26" w14:textId="77777777" w:rsidR="00F57469" w:rsidRDefault="00F57469" w:rsidP="00F57469">
      <w:pPr>
        <w:rPr>
          <w:rFonts w:cs="Times New Roman"/>
          <w:szCs w:val="24"/>
        </w:rPr>
      </w:pPr>
    </w:p>
    <w:p w14:paraId="31CAE060" w14:textId="137F00B8" w:rsidR="00F57469" w:rsidRDefault="00F57469" w:rsidP="00F57469">
      <w:pPr>
        <w:ind w:left="720"/>
        <w:rPr>
          <w:rFonts w:cs="Times New Roman"/>
          <w:szCs w:val="24"/>
        </w:rPr>
      </w:pPr>
      <w:r>
        <w:rPr>
          <w:rFonts w:cs="Times New Roman"/>
          <w:szCs w:val="24"/>
        </w:rPr>
        <w:t>Martin’s cognitive skills ranged from very low to high average. Dr. Cole found that Martin had average range verbal comprehension skills; visual spatial skills within the average range, with the exception of low average scores in fluid reasoning; low average to average range working memory skills; and a significantly slow processing speed, with skills within the borderline range. Martin was administered a few subtests from the WI</w:t>
      </w:r>
      <w:r w:rsidR="006441F5">
        <w:rPr>
          <w:rFonts w:cs="Times New Roman"/>
          <w:szCs w:val="24"/>
        </w:rPr>
        <w:t>AT-</w:t>
      </w:r>
      <w:r>
        <w:rPr>
          <w:rFonts w:cs="Times New Roman"/>
          <w:szCs w:val="24"/>
        </w:rPr>
        <w:t xml:space="preserve">III to assess his reading skills. He displayed some challenges with decoding words </w:t>
      </w:r>
      <w:r w:rsidR="006441F5">
        <w:rPr>
          <w:rFonts w:cs="Times New Roman"/>
          <w:szCs w:val="24"/>
        </w:rPr>
        <w:t>and</w:t>
      </w:r>
      <w:r>
        <w:rPr>
          <w:rFonts w:cs="Times New Roman"/>
          <w:szCs w:val="24"/>
        </w:rPr>
        <w:t xml:space="preserve"> understanding phonics; slow, labored, and disjointed oral reading fluency; and below average accuracy. Martin received below average to extremely low scores on tests measuring strategies involved in learning and recalling verbal material in an everyday shopping task. He had significant challenges in learning verbal information. Martin demonstrated intact visual spatial and organization skills. On the</w:t>
      </w:r>
      <w:r w:rsidR="00E40BF8">
        <w:rPr>
          <w:rFonts w:cs="Times New Roman"/>
          <w:szCs w:val="24"/>
        </w:rPr>
        <w:t xml:space="preserve"> D-KEFS assessment of </w:t>
      </w:r>
      <w:r>
        <w:rPr>
          <w:rFonts w:cs="Times New Roman"/>
          <w:szCs w:val="24"/>
        </w:rPr>
        <w:t xml:space="preserve">executive functioning, Martin displayed impairment in cognitive shifting; vulnerabilities in verbal fluency, cognitive flexibility, </w:t>
      </w:r>
      <w:r w:rsidR="00606AB5">
        <w:rPr>
          <w:rFonts w:cs="Times New Roman"/>
          <w:szCs w:val="24"/>
        </w:rPr>
        <w:t xml:space="preserve">and </w:t>
      </w:r>
      <w:r>
        <w:rPr>
          <w:rFonts w:cs="Times New Roman"/>
          <w:szCs w:val="24"/>
        </w:rPr>
        <w:t>verbal inhibition skills; and difficulty with categorical processing and utilizing simultaneous processing to succeed in a task. Martin also demonstrated good problem-solving skills, adequate deductive reasoning skills, and a cognitive strength in spatial planning, rule learning, and inhibition. On the BRIEF, Parent’s ratings did not indicate any significant executiv</w:t>
      </w:r>
      <w:r w:rsidR="00606AB5">
        <w:rPr>
          <w:rFonts w:cs="Times New Roman"/>
          <w:szCs w:val="24"/>
        </w:rPr>
        <w:t xml:space="preserve">e functioning problems </w:t>
      </w:r>
      <w:r>
        <w:rPr>
          <w:rFonts w:cs="Times New Roman"/>
          <w:szCs w:val="24"/>
        </w:rPr>
        <w:t xml:space="preserve">at home. Upon reviewing measures of emotional functioning, the examiner observed that Martin has a generally stable self-concept with reasonable self-esteem. He appeared to be guarded, and either was attempting to present himself in a more positive light or had difficulty recognizing, and being comfortable expressing, emotions. </w:t>
      </w:r>
      <w:r w:rsidR="005A3055">
        <w:rPr>
          <w:rFonts w:cs="Times New Roman"/>
          <w:szCs w:val="24"/>
        </w:rPr>
        <w:t>(S-16; Canty, I: 36-43)</w:t>
      </w:r>
    </w:p>
    <w:p w14:paraId="4F0E9BBD" w14:textId="77777777" w:rsidR="00F57469" w:rsidRDefault="00F57469" w:rsidP="00F57469">
      <w:pPr>
        <w:ind w:left="720"/>
        <w:rPr>
          <w:rFonts w:cs="Times New Roman"/>
          <w:szCs w:val="24"/>
        </w:rPr>
      </w:pPr>
    </w:p>
    <w:p w14:paraId="7E798BD4" w14:textId="0C7D376D" w:rsidR="00F57469" w:rsidRDefault="00F57469" w:rsidP="00F57469">
      <w:pPr>
        <w:ind w:left="720"/>
        <w:rPr>
          <w:rFonts w:cs="Times New Roman"/>
          <w:szCs w:val="24"/>
        </w:rPr>
      </w:pPr>
      <w:r>
        <w:rPr>
          <w:rFonts w:cs="Times New Roman"/>
          <w:szCs w:val="24"/>
        </w:rPr>
        <w:t>Overall, Dr. Cole found that despite Martin’s relative strength in verbal comprehension, his s</w:t>
      </w:r>
      <w:r w:rsidR="0026327B">
        <w:rPr>
          <w:rFonts w:cs="Times New Roman"/>
          <w:szCs w:val="24"/>
        </w:rPr>
        <w:t xml:space="preserve">cores reflected a decline </w:t>
      </w:r>
      <w:r>
        <w:rPr>
          <w:rFonts w:cs="Times New Roman"/>
          <w:szCs w:val="24"/>
        </w:rPr>
        <w:t xml:space="preserve">from previous performance in the superior range to current performance in the average range. He displayed perceptual organizational skills in the low average range and was most vulnerable in processing speed tasks, where he scored in the very low range. Dr. Cole concluded that Martin’s slower rate of processing information is likely impacting his academic tasks such as reading, reading fluency, and knowing basic math facts, as well as his ability to shift thinking and engage simultaneous processing. Martin has difficulty with verbal learning tasks, and his verbal learning is not as well developed as his non-verbal memory. He is emotionally guarded and likely to be a hands-on, kinesthetic learner. </w:t>
      </w:r>
      <w:r w:rsidR="005A3055">
        <w:rPr>
          <w:rFonts w:cs="Times New Roman"/>
          <w:szCs w:val="24"/>
        </w:rPr>
        <w:t>(S-16)</w:t>
      </w:r>
    </w:p>
    <w:p w14:paraId="17F652FB" w14:textId="77777777" w:rsidR="00F57469" w:rsidRDefault="00F57469" w:rsidP="00F57469">
      <w:pPr>
        <w:ind w:left="720"/>
        <w:rPr>
          <w:rFonts w:cs="Times New Roman"/>
          <w:szCs w:val="24"/>
        </w:rPr>
      </w:pPr>
    </w:p>
    <w:p w14:paraId="551F2ECB" w14:textId="407A5C87" w:rsidR="00687AF5" w:rsidRDefault="00F57469" w:rsidP="00687AF5">
      <w:pPr>
        <w:ind w:left="720"/>
        <w:rPr>
          <w:rFonts w:cs="Times New Roman"/>
          <w:szCs w:val="24"/>
        </w:rPr>
      </w:pPr>
      <w:r>
        <w:rPr>
          <w:rFonts w:cs="Times New Roman"/>
          <w:szCs w:val="24"/>
        </w:rPr>
        <w:t xml:space="preserve">Results of the evaluation indicate that Martin would benefit from continued special education services to address his vulnerabilities in reading. According to Dr. Cole, </w:t>
      </w:r>
      <w:r>
        <w:rPr>
          <w:rFonts w:cs="Times New Roman"/>
          <w:szCs w:val="24"/>
        </w:rPr>
        <w:lastRenderedPageBreak/>
        <w:t xml:space="preserve">“[c]ontinuing with the Orton Gillingham </w:t>
      </w:r>
      <w:r w:rsidR="00606AB5">
        <w:rPr>
          <w:rFonts w:cs="Times New Roman"/>
          <w:szCs w:val="24"/>
        </w:rPr>
        <w:t>(</w:t>
      </w:r>
      <w:r w:rsidR="00606AB5" w:rsidRPr="00606AB5">
        <w:rPr>
          <w:rFonts w:cs="Times New Roman"/>
          <w:i/>
          <w:szCs w:val="24"/>
        </w:rPr>
        <w:t>sic</w:t>
      </w:r>
      <w:r w:rsidR="00606AB5">
        <w:rPr>
          <w:rFonts w:cs="Times New Roman"/>
          <w:szCs w:val="24"/>
        </w:rPr>
        <w:t xml:space="preserve">) </w:t>
      </w:r>
      <w:r w:rsidRPr="00606AB5">
        <w:rPr>
          <w:rFonts w:cs="Times New Roman"/>
          <w:szCs w:val="24"/>
        </w:rPr>
        <w:t>reading</w:t>
      </w:r>
      <w:r>
        <w:rPr>
          <w:rFonts w:cs="Times New Roman"/>
          <w:szCs w:val="24"/>
        </w:rPr>
        <w:t xml:space="preserve"> program may be ben</w:t>
      </w:r>
      <w:r w:rsidR="00687AF5">
        <w:rPr>
          <w:rFonts w:cs="Times New Roman"/>
          <w:szCs w:val="24"/>
        </w:rPr>
        <w:t>e</w:t>
      </w:r>
      <w:r>
        <w:rPr>
          <w:rFonts w:cs="Times New Roman"/>
          <w:szCs w:val="24"/>
        </w:rPr>
        <w:t>ficial, but he requires direct instruction on how to generalize these skills</w:t>
      </w:r>
      <w:r w:rsidR="00BF3383">
        <w:rPr>
          <w:rFonts w:cs="Times New Roman"/>
          <w:szCs w:val="24"/>
        </w:rPr>
        <w:t xml:space="preserve"> to his other academic tasks.” Dr. Cole recommended a</w:t>
      </w:r>
      <w:r>
        <w:rPr>
          <w:rFonts w:cs="Times New Roman"/>
          <w:szCs w:val="24"/>
        </w:rPr>
        <w:t>dditional</w:t>
      </w:r>
      <w:r w:rsidR="00BF3383">
        <w:rPr>
          <w:rFonts w:cs="Times New Roman"/>
          <w:szCs w:val="24"/>
        </w:rPr>
        <w:t xml:space="preserve"> accommodations</w:t>
      </w:r>
      <w:r>
        <w:rPr>
          <w:rFonts w:cs="Times New Roman"/>
          <w:szCs w:val="24"/>
        </w:rPr>
        <w:t>, including explicit teaching of multiple approaches to solving problems, the use of graphic or</w:t>
      </w:r>
      <w:r w:rsidR="00E40BF8">
        <w:rPr>
          <w:rFonts w:cs="Times New Roman"/>
          <w:szCs w:val="24"/>
        </w:rPr>
        <w:t>ganizers, cooperative groups,</w:t>
      </w:r>
      <w:r>
        <w:rPr>
          <w:rFonts w:cs="Times New Roman"/>
          <w:szCs w:val="24"/>
        </w:rPr>
        <w:t xml:space="preserve"> reciprocal teaching, </w:t>
      </w:r>
      <w:r w:rsidR="00E40BF8">
        <w:rPr>
          <w:rFonts w:cs="Times New Roman"/>
          <w:szCs w:val="24"/>
        </w:rPr>
        <w:t xml:space="preserve">and </w:t>
      </w:r>
      <w:r>
        <w:rPr>
          <w:rFonts w:cs="Times New Roman"/>
          <w:szCs w:val="24"/>
        </w:rPr>
        <w:t>additional time to complete tasks, etc. (S-16</w:t>
      </w:r>
      <w:r w:rsidR="005A3055">
        <w:rPr>
          <w:rFonts w:cs="Times New Roman"/>
          <w:szCs w:val="24"/>
        </w:rPr>
        <w:t>)</w:t>
      </w:r>
    </w:p>
    <w:p w14:paraId="79F16232" w14:textId="77777777" w:rsidR="00F57469" w:rsidRDefault="00F57469" w:rsidP="00F57469">
      <w:pPr>
        <w:rPr>
          <w:rFonts w:cs="Times New Roman"/>
          <w:szCs w:val="24"/>
        </w:rPr>
      </w:pPr>
    </w:p>
    <w:p w14:paraId="2E13B8D4" w14:textId="53B1FB67" w:rsidR="00687AF5" w:rsidRDefault="00AF4DDD" w:rsidP="00E716FF">
      <w:pPr>
        <w:numPr>
          <w:ilvl w:val="0"/>
          <w:numId w:val="13"/>
        </w:numPr>
        <w:rPr>
          <w:rFonts w:cs="Times New Roman"/>
          <w:szCs w:val="24"/>
        </w:rPr>
      </w:pPr>
      <w:r>
        <w:rPr>
          <w:rFonts w:cs="Times New Roman"/>
          <w:szCs w:val="24"/>
        </w:rPr>
        <w:t>Mr. Canty’s</w:t>
      </w:r>
      <w:r w:rsidR="00687AF5">
        <w:rPr>
          <w:rFonts w:cs="Times New Roman"/>
          <w:szCs w:val="24"/>
        </w:rPr>
        <w:t xml:space="preserve"> view of Martin, based on his own testing, did not change after h</w:t>
      </w:r>
      <w:r>
        <w:rPr>
          <w:rFonts w:cs="Times New Roman"/>
          <w:szCs w:val="24"/>
        </w:rPr>
        <w:t>e reviewed Dr. Cole’s report. Mr. Canty</w:t>
      </w:r>
      <w:r w:rsidR="00687AF5">
        <w:rPr>
          <w:rFonts w:cs="Times New Roman"/>
          <w:szCs w:val="24"/>
        </w:rPr>
        <w:t xml:space="preserve"> was hesitant about Dr. Cole’s recommendation for Orton-Gillingham as he believes a more comprehensive program involving different strategies and a variety of teaching styles would be more beneficial for Martin. (Canty, I; 45)</w:t>
      </w:r>
    </w:p>
    <w:p w14:paraId="00291A6D" w14:textId="77777777" w:rsidR="00C16A08" w:rsidRDefault="00C16A08" w:rsidP="00C16A08">
      <w:pPr>
        <w:ind w:left="720"/>
        <w:rPr>
          <w:rFonts w:cs="Times New Roman"/>
          <w:szCs w:val="24"/>
        </w:rPr>
      </w:pPr>
    </w:p>
    <w:p w14:paraId="30643EDB" w14:textId="77D40972" w:rsidR="00C16A08" w:rsidRDefault="00C16A08" w:rsidP="00E716FF">
      <w:pPr>
        <w:numPr>
          <w:ilvl w:val="0"/>
          <w:numId w:val="13"/>
        </w:numPr>
        <w:rPr>
          <w:rFonts w:cs="Times New Roman"/>
          <w:szCs w:val="24"/>
        </w:rPr>
      </w:pPr>
      <w:r>
        <w:rPr>
          <w:rFonts w:cs="Times New Roman"/>
          <w:szCs w:val="24"/>
        </w:rPr>
        <w:t xml:space="preserve">At this point, Ms. Simonich also believes that Martin requires reading </w:t>
      </w:r>
      <w:r w:rsidR="008436A8">
        <w:rPr>
          <w:rFonts w:cs="Times New Roman"/>
          <w:szCs w:val="24"/>
        </w:rPr>
        <w:t>services more comprehensive than Orton-Gillingham, because he has acquired many of the basic reading skills for which she provided the tutorial. Because he needs to be able to apply his reading skills across other academic subjects, he would be better served by the reading program recommended by the Team. This approach includes group instruction and collaboration between reading and other academic teachers. (S-15; Simonich, I: 55-60)</w:t>
      </w:r>
    </w:p>
    <w:p w14:paraId="1DAC06EC" w14:textId="77777777" w:rsidR="00687AF5" w:rsidRDefault="00687AF5" w:rsidP="00687AF5">
      <w:pPr>
        <w:ind w:left="720"/>
        <w:rPr>
          <w:rFonts w:cs="Times New Roman"/>
          <w:szCs w:val="24"/>
        </w:rPr>
      </w:pPr>
    </w:p>
    <w:p w14:paraId="3922F3EF" w14:textId="313C7FFC" w:rsidR="00F57469" w:rsidRDefault="00F57469" w:rsidP="00E716FF">
      <w:pPr>
        <w:numPr>
          <w:ilvl w:val="0"/>
          <w:numId w:val="13"/>
        </w:numPr>
        <w:rPr>
          <w:rFonts w:cs="Times New Roman"/>
          <w:szCs w:val="24"/>
        </w:rPr>
      </w:pPr>
      <w:r>
        <w:rPr>
          <w:rFonts w:cs="Times New Roman"/>
          <w:szCs w:val="24"/>
        </w:rPr>
        <w:t>Martin’s Team reconvened on September 3, 2019 for a facilitated Team meeting to</w:t>
      </w:r>
      <w:r w:rsidR="00DF0272">
        <w:rPr>
          <w:rFonts w:cs="Times New Roman"/>
          <w:szCs w:val="24"/>
        </w:rPr>
        <w:t xml:space="preserve"> discuss Dr. Cole’s assessment. Dr. </w:t>
      </w:r>
      <w:r w:rsidR="005C21BF">
        <w:rPr>
          <w:rFonts w:cs="Times New Roman"/>
          <w:szCs w:val="24"/>
        </w:rPr>
        <w:t xml:space="preserve">Cole participated by telephone. </w:t>
      </w:r>
      <w:r>
        <w:rPr>
          <w:rFonts w:cs="Times New Roman"/>
          <w:szCs w:val="24"/>
        </w:rPr>
        <w:t>The Team considered Parent</w:t>
      </w:r>
      <w:r w:rsidR="00606AB5">
        <w:rPr>
          <w:rFonts w:cs="Times New Roman"/>
          <w:szCs w:val="24"/>
        </w:rPr>
        <w:t>s’</w:t>
      </w:r>
      <w:r>
        <w:rPr>
          <w:rFonts w:cs="Times New Roman"/>
          <w:szCs w:val="24"/>
        </w:rPr>
        <w:t xml:space="preserve"> request to revise all proposed goals and benchmarks, but continued to assert that the developed goals were appropriate, measurable, and reasonably calculated</w:t>
      </w:r>
      <w:r w:rsidR="00E40BF8">
        <w:rPr>
          <w:rFonts w:cs="Times New Roman"/>
          <w:szCs w:val="24"/>
        </w:rPr>
        <w:t xml:space="preserve"> to provide Martin with a FAPE</w:t>
      </w:r>
      <w:r>
        <w:rPr>
          <w:rFonts w:cs="Times New Roman"/>
          <w:szCs w:val="24"/>
        </w:rPr>
        <w:t xml:space="preserve">. </w:t>
      </w:r>
      <w:r w:rsidR="005C21BF">
        <w:rPr>
          <w:rFonts w:cs="Times New Roman"/>
          <w:szCs w:val="24"/>
        </w:rPr>
        <w:t>Dr. Cole had reviewed the proposed IEP and she stated that she agreed with the goals, benchmarks, and accommodations proposed by the Team. Asked specifically whether she believed Martin required Orton-Gillingham instruction in order to make progress, Dr. Cole explained that strategies from Orton-Gillingham would b</w:t>
      </w:r>
      <w:r w:rsidR="00AF4DDD">
        <w:rPr>
          <w:rFonts w:cs="Times New Roman"/>
          <w:szCs w:val="24"/>
        </w:rPr>
        <w:t>e beneficial, but the program</w:t>
      </w:r>
      <w:r w:rsidR="005C21BF">
        <w:rPr>
          <w:rFonts w:cs="Times New Roman"/>
          <w:szCs w:val="24"/>
        </w:rPr>
        <w:t xml:space="preserve"> is not the “end all/be all” for Martin, as he requires more com</w:t>
      </w:r>
      <w:r w:rsidR="00AF4DDD">
        <w:rPr>
          <w:rFonts w:cs="Times New Roman"/>
          <w:szCs w:val="24"/>
        </w:rPr>
        <w:t xml:space="preserve">prehensive reading instruction. </w:t>
      </w:r>
      <w:r>
        <w:rPr>
          <w:rFonts w:cs="Times New Roman"/>
          <w:szCs w:val="24"/>
        </w:rPr>
        <w:t>The District proposed the same goals with no updates, and suggested that Martin could attend classes at the high school in a specially designed program. Parent rejected this option in favor of continuing to homeschool Martin. (S-17</w:t>
      </w:r>
      <w:r w:rsidR="00DF0272">
        <w:rPr>
          <w:rFonts w:cs="Times New Roman"/>
          <w:szCs w:val="24"/>
        </w:rPr>
        <w:t xml:space="preserve">; Desilets, I: </w:t>
      </w:r>
      <w:r w:rsidR="005C21BF">
        <w:rPr>
          <w:rFonts w:cs="Times New Roman"/>
          <w:szCs w:val="24"/>
        </w:rPr>
        <w:t>73-75</w:t>
      </w:r>
      <w:r>
        <w:rPr>
          <w:rFonts w:cs="Times New Roman"/>
          <w:szCs w:val="24"/>
        </w:rPr>
        <w:t>)</w:t>
      </w:r>
    </w:p>
    <w:p w14:paraId="5B5E7DF8" w14:textId="77777777" w:rsidR="0075695A" w:rsidRDefault="0075695A" w:rsidP="00A932A3">
      <w:pPr>
        <w:jc w:val="both"/>
        <w:rPr>
          <w:rFonts w:cs="Times New Roman"/>
          <w:szCs w:val="24"/>
        </w:rPr>
      </w:pPr>
    </w:p>
    <w:p w14:paraId="7BDBF037" w14:textId="77777777" w:rsidR="00823517" w:rsidRDefault="00823517" w:rsidP="00A932A3">
      <w:pPr>
        <w:jc w:val="both"/>
        <w:rPr>
          <w:rFonts w:eastAsia="Times New Roman" w:cs="Times New Roman"/>
          <w:color w:val="000000"/>
          <w:szCs w:val="24"/>
        </w:rPr>
      </w:pPr>
    </w:p>
    <w:p w14:paraId="4570CAAF" w14:textId="77777777" w:rsidR="00A932A3" w:rsidRPr="00964EFD" w:rsidRDefault="00A932A3" w:rsidP="00964EFD">
      <w:pPr>
        <w:jc w:val="center"/>
        <w:rPr>
          <w:rFonts w:eastAsia="Times New Roman" w:cs="Times New Roman"/>
          <w:b/>
          <w:szCs w:val="24"/>
        </w:rPr>
      </w:pPr>
      <w:r w:rsidRPr="00964EFD">
        <w:rPr>
          <w:rFonts w:eastAsia="Times New Roman" w:cs="Times New Roman"/>
          <w:b/>
          <w:szCs w:val="24"/>
        </w:rPr>
        <w:t>DISCUSSION</w:t>
      </w:r>
    </w:p>
    <w:p w14:paraId="131C78B7" w14:textId="77777777" w:rsidR="00A932A3" w:rsidRDefault="00A932A3" w:rsidP="00A932A3">
      <w:pPr>
        <w:ind w:left="720"/>
        <w:rPr>
          <w:rFonts w:eastAsia="Times New Roman" w:cs="Times New Roman"/>
          <w:szCs w:val="24"/>
        </w:rPr>
      </w:pPr>
    </w:p>
    <w:p w14:paraId="1A5E40E4" w14:textId="7CCA7D76" w:rsidR="00B7471F" w:rsidRDefault="00FE127A" w:rsidP="00B7471F">
      <w:pPr>
        <w:ind w:firstLine="720"/>
        <w:rPr>
          <w:rFonts w:eastAsia="Times New Roman" w:cs="Times New Roman"/>
          <w:szCs w:val="24"/>
        </w:rPr>
      </w:pPr>
      <w:r>
        <w:rPr>
          <w:rFonts w:eastAsia="Times New Roman" w:cs="Times New Roman"/>
          <w:szCs w:val="24"/>
        </w:rPr>
        <w:t>It is not disputed that Martin</w:t>
      </w:r>
      <w:r w:rsidR="00B7471F">
        <w:rPr>
          <w:rFonts w:eastAsia="Times New Roman" w:cs="Times New Roman"/>
          <w:szCs w:val="24"/>
        </w:rPr>
        <w:t xml:space="preserve"> is a student with a disability who is entitled to special education services under state and federal law. A</w:t>
      </w:r>
      <w:r>
        <w:rPr>
          <w:rFonts w:eastAsia="Times New Roman" w:cs="Times New Roman"/>
          <w:szCs w:val="24"/>
        </w:rPr>
        <w:t>t issue here is whether the IEP</w:t>
      </w:r>
      <w:r w:rsidR="00B7471F">
        <w:rPr>
          <w:rFonts w:eastAsia="Times New Roman" w:cs="Times New Roman"/>
          <w:szCs w:val="24"/>
        </w:rPr>
        <w:t xml:space="preserve"> developed </w:t>
      </w:r>
      <w:r w:rsidR="00964EFD">
        <w:rPr>
          <w:rFonts w:eastAsia="Times New Roman" w:cs="Times New Roman"/>
          <w:szCs w:val="24"/>
        </w:rPr>
        <w:t xml:space="preserve">by North Middlesex </w:t>
      </w:r>
      <w:r w:rsidR="00B7471F">
        <w:rPr>
          <w:rFonts w:eastAsia="Times New Roman" w:cs="Times New Roman"/>
          <w:szCs w:val="24"/>
        </w:rPr>
        <w:t xml:space="preserve">for </w:t>
      </w:r>
      <w:r>
        <w:rPr>
          <w:rFonts w:eastAsia="Times New Roman" w:cs="Times New Roman"/>
          <w:szCs w:val="24"/>
        </w:rPr>
        <w:t>the period from May 3, 2019 to May 3, 2020 is reasonably calculated</w:t>
      </w:r>
      <w:r w:rsidR="00606AB5">
        <w:rPr>
          <w:rFonts w:eastAsia="Times New Roman" w:cs="Times New Roman"/>
          <w:szCs w:val="24"/>
        </w:rPr>
        <w:t xml:space="preserve"> to provide him with a FAPE</w:t>
      </w:r>
      <w:r>
        <w:rPr>
          <w:rFonts w:eastAsia="Times New Roman" w:cs="Times New Roman"/>
          <w:szCs w:val="24"/>
        </w:rPr>
        <w:t>, and if not, whether it may be mod</w:t>
      </w:r>
      <w:r w:rsidR="00606AB5">
        <w:rPr>
          <w:rFonts w:eastAsia="Times New Roman" w:cs="Times New Roman"/>
          <w:szCs w:val="24"/>
        </w:rPr>
        <w:t>ified such that it does so.</w:t>
      </w:r>
    </w:p>
    <w:p w14:paraId="472ADBF7" w14:textId="77777777" w:rsidR="00964EFD" w:rsidRDefault="00964EFD" w:rsidP="00964EFD">
      <w:pPr>
        <w:rPr>
          <w:rFonts w:eastAsia="Times New Roman" w:cs="Times New Roman"/>
          <w:szCs w:val="24"/>
        </w:rPr>
      </w:pPr>
    </w:p>
    <w:p w14:paraId="09DB5725" w14:textId="77777777" w:rsidR="00964EFD" w:rsidRDefault="00964EFD" w:rsidP="00964EFD">
      <w:pPr>
        <w:rPr>
          <w:rFonts w:eastAsia="Times New Roman"/>
          <w:color w:val="000000"/>
          <w:szCs w:val="24"/>
        </w:rPr>
      </w:pPr>
    </w:p>
    <w:p w14:paraId="0590A10D" w14:textId="386414D0" w:rsidR="00964EFD" w:rsidRPr="00DC42FC" w:rsidRDefault="00964EFD" w:rsidP="00964EFD">
      <w:pPr>
        <w:rPr>
          <w:rFonts w:eastAsia="Times New Roman"/>
          <w:color w:val="000000"/>
          <w:szCs w:val="24"/>
          <w:u w:val="single"/>
        </w:rPr>
      </w:pPr>
      <w:r>
        <w:rPr>
          <w:rFonts w:eastAsia="Times New Roman"/>
          <w:color w:val="000000"/>
          <w:szCs w:val="24"/>
        </w:rPr>
        <w:t>I</w:t>
      </w:r>
      <w:r w:rsidRPr="005740B1">
        <w:rPr>
          <w:rFonts w:eastAsia="Times New Roman"/>
          <w:color w:val="000000"/>
          <w:szCs w:val="24"/>
        </w:rPr>
        <w:t>.</w:t>
      </w:r>
      <w:r w:rsidRPr="005740B1">
        <w:rPr>
          <w:rFonts w:eastAsia="Times New Roman"/>
          <w:color w:val="000000"/>
          <w:szCs w:val="24"/>
        </w:rPr>
        <w:tab/>
      </w:r>
      <w:r w:rsidR="00DC42FC">
        <w:rPr>
          <w:rFonts w:eastAsia="Times New Roman"/>
          <w:color w:val="000000"/>
          <w:szCs w:val="24"/>
          <w:u w:val="single"/>
        </w:rPr>
        <w:t>Legal Standards</w:t>
      </w:r>
    </w:p>
    <w:p w14:paraId="5EACD3B5" w14:textId="77777777" w:rsidR="00964EFD" w:rsidRDefault="00964EFD" w:rsidP="00964EFD">
      <w:pPr>
        <w:rPr>
          <w:rFonts w:eastAsia="Times New Roman"/>
          <w:i/>
          <w:color w:val="000000"/>
          <w:szCs w:val="24"/>
        </w:rPr>
      </w:pPr>
    </w:p>
    <w:p w14:paraId="7CC99B1F" w14:textId="3D6707C3" w:rsidR="00964EFD" w:rsidRPr="005740B1" w:rsidRDefault="00964EFD" w:rsidP="00964EFD">
      <w:pPr>
        <w:rPr>
          <w:rFonts w:eastAsia="Times New Roman"/>
          <w:color w:val="000000"/>
          <w:szCs w:val="24"/>
          <w:u w:val="single"/>
        </w:rPr>
      </w:pPr>
      <w:r>
        <w:rPr>
          <w:rFonts w:eastAsia="Times New Roman"/>
          <w:color w:val="000000"/>
          <w:szCs w:val="24"/>
        </w:rPr>
        <w:tab/>
        <w:t>A.</w:t>
      </w:r>
      <w:r>
        <w:rPr>
          <w:rFonts w:eastAsia="Times New Roman"/>
          <w:color w:val="000000"/>
          <w:szCs w:val="24"/>
        </w:rPr>
        <w:tab/>
      </w:r>
      <w:r>
        <w:rPr>
          <w:rFonts w:eastAsia="Times New Roman"/>
          <w:i/>
          <w:color w:val="000000"/>
          <w:szCs w:val="24"/>
        </w:rPr>
        <w:t xml:space="preserve"> </w:t>
      </w:r>
      <w:r w:rsidRPr="00842AD6">
        <w:rPr>
          <w:rFonts w:eastAsia="Times New Roman"/>
          <w:i/>
          <w:color w:val="000000"/>
          <w:szCs w:val="24"/>
        </w:rPr>
        <w:t>Free Appropriate Public Education</w:t>
      </w:r>
    </w:p>
    <w:p w14:paraId="5D50F2F7" w14:textId="77777777" w:rsidR="00964EFD" w:rsidRPr="00706022" w:rsidRDefault="00964EFD" w:rsidP="00964EFD">
      <w:pPr>
        <w:rPr>
          <w:rFonts w:eastAsia="Times New Roman"/>
          <w:szCs w:val="24"/>
        </w:rPr>
      </w:pPr>
    </w:p>
    <w:p w14:paraId="1980967A" w14:textId="676DD619" w:rsidR="00F929BE" w:rsidRDefault="00964EFD" w:rsidP="00964EFD">
      <w:pPr>
        <w:ind w:firstLine="720"/>
        <w:rPr>
          <w:szCs w:val="24"/>
        </w:rPr>
      </w:pPr>
      <w:r>
        <w:rPr>
          <w:szCs w:val="24"/>
        </w:rPr>
        <w:lastRenderedPageBreak/>
        <w:t>The IDEA</w:t>
      </w:r>
      <w:r w:rsidRPr="002E0A6B">
        <w:rPr>
          <w:szCs w:val="24"/>
        </w:rPr>
        <w:t xml:space="preserve"> was enacted “to ensure that all children with disabilities have available to them a free appr</w:t>
      </w:r>
      <w:r>
        <w:rPr>
          <w:szCs w:val="24"/>
        </w:rPr>
        <w:t>opriate public education.”</w:t>
      </w:r>
      <w:r w:rsidRPr="002E0A6B">
        <w:rPr>
          <w:rStyle w:val="FootnoteReference"/>
          <w:rFonts w:eastAsia="Times New Roman"/>
          <w:color w:val="000000"/>
          <w:szCs w:val="24"/>
        </w:rPr>
        <w:footnoteReference w:id="4"/>
      </w:r>
      <w:r w:rsidRPr="002E0A6B">
        <w:rPr>
          <w:szCs w:val="24"/>
        </w:rPr>
        <w:t xml:space="preserve"> </w:t>
      </w:r>
      <w:r w:rsidR="00F929BE" w:rsidRPr="00D41743">
        <w:rPr>
          <w:szCs w:val="24"/>
        </w:rPr>
        <w:t>Under state and federal special education law, a school district has an obligation to provide the services that comprise FAPE in the least restrictive environment that will “accommodate the child’s legitimate needs.”</w:t>
      </w:r>
      <w:r w:rsidR="00F929BE" w:rsidRPr="00D41743">
        <w:rPr>
          <w:rStyle w:val="FootnoteReference"/>
          <w:szCs w:val="24"/>
        </w:rPr>
        <w:footnoteReference w:id="5"/>
      </w:r>
    </w:p>
    <w:p w14:paraId="5D334B35" w14:textId="77777777" w:rsidR="00F929BE" w:rsidRDefault="00F929BE" w:rsidP="00964EFD">
      <w:pPr>
        <w:ind w:firstLine="720"/>
        <w:rPr>
          <w:szCs w:val="24"/>
        </w:rPr>
      </w:pPr>
    </w:p>
    <w:p w14:paraId="11311A2B" w14:textId="185885C8" w:rsidR="00206ABD" w:rsidRDefault="00964EFD" w:rsidP="00964EFD">
      <w:pPr>
        <w:ind w:firstLine="720"/>
        <w:rPr>
          <w:szCs w:val="24"/>
        </w:rPr>
      </w:pPr>
      <w:r w:rsidRPr="002E0A6B">
        <w:rPr>
          <w:szCs w:val="24"/>
        </w:rPr>
        <w:t>FAPE is delivered pr</w:t>
      </w:r>
      <w:r>
        <w:rPr>
          <w:szCs w:val="24"/>
        </w:rPr>
        <w:t>imarily through a child’s IEP</w:t>
      </w:r>
      <w:r w:rsidRPr="002E0A6B">
        <w:rPr>
          <w:szCs w:val="24"/>
        </w:rPr>
        <w:t>, which mus</w:t>
      </w:r>
      <w:r w:rsidR="00F929BE">
        <w:rPr>
          <w:szCs w:val="24"/>
        </w:rPr>
        <w:t xml:space="preserve">t be tailored to meet his </w:t>
      </w:r>
      <w:r w:rsidRPr="002E0A6B">
        <w:rPr>
          <w:szCs w:val="24"/>
        </w:rPr>
        <w:t>unique needs after car</w:t>
      </w:r>
      <w:r w:rsidR="00606AB5">
        <w:rPr>
          <w:szCs w:val="24"/>
        </w:rPr>
        <w:t>eful consideration of hi</w:t>
      </w:r>
      <w:r w:rsidRPr="002E0A6B">
        <w:rPr>
          <w:szCs w:val="24"/>
        </w:rPr>
        <w:t>s present levels of achievement, disability, and potential for growth.</w:t>
      </w:r>
      <w:r w:rsidRPr="002E0A6B">
        <w:rPr>
          <w:rStyle w:val="FootnoteReference"/>
          <w:rFonts w:eastAsia="Times New Roman"/>
          <w:color w:val="000000"/>
          <w:szCs w:val="24"/>
        </w:rPr>
        <w:footnoteReference w:id="6"/>
      </w:r>
      <w:r w:rsidRPr="002E0A6B">
        <w:rPr>
          <w:szCs w:val="24"/>
        </w:rPr>
        <w:t xml:space="preserve"> “To meet its substantive obligation under the IDEA, a [district] must offer an IEP reasonably calculated to enable a child to make progress appropriate in light of the child’s circumstances.”</w:t>
      </w:r>
      <w:r w:rsidRPr="002E0A6B">
        <w:rPr>
          <w:rStyle w:val="FootnoteReference"/>
          <w:rFonts w:eastAsia="Times New Roman"/>
          <w:color w:val="000000"/>
          <w:szCs w:val="24"/>
        </w:rPr>
        <w:footnoteReference w:id="7"/>
      </w:r>
      <w:r w:rsidRPr="002E0A6B">
        <w:rPr>
          <w:szCs w:val="24"/>
        </w:rPr>
        <w:t xml:space="preserve"> </w:t>
      </w:r>
      <w:r w:rsidR="00E40BF8">
        <w:rPr>
          <w:szCs w:val="24"/>
        </w:rPr>
        <w:t>Among other things, the IEP must include a statement of measurable annual goals and a description of how the child’s progress toward meeting the annual goals will be measured.</w:t>
      </w:r>
      <w:r w:rsidR="00E40BF8">
        <w:rPr>
          <w:rStyle w:val="FootnoteReference"/>
          <w:szCs w:val="24"/>
        </w:rPr>
        <w:footnoteReference w:id="8"/>
      </w:r>
      <w:r w:rsidR="00E40BF8">
        <w:rPr>
          <w:szCs w:val="24"/>
        </w:rPr>
        <w:t xml:space="preserve"> According to the United States Court of Appeals for the First Circuit, this description must include “objective criteria with which to measure progress toward those goals.”</w:t>
      </w:r>
      <w:r w:rsidR="00E40BF8">
        <w:rPr>
          <w:rStyle w:val="FootnoteReference"/>
          <w:szCs w:val="24"/>
        </w:rPr>
        <w:footnoteReference w:id="9"/>
      </w:r>
      <w:r w:rsidRPr="002E0A6B">
        <w:rPr>
          <w:szCs w:val="24"/>
        </w:rPr>
        <w:t xml:space="preserve"> Massachusetts FAPE standards require</w:t>
      </w:r>
      <w:r w:rsidR="00E40BF8">
        <w:rPr>
          <w:szCs w:val="24"/>
        </w:rPr>
        <w:t>, similarly,</w:t>
      </w:r>
      <w:r w:rsidRPr="002E0A6B">
        <w:rPr>
          <w:szCs w:val="24"/>
        </w:rPr>
        <w:t xml:space="preserve"> that an IEP be “reasonably calculated to confer a meaningful educational benefit in light of the child’s circumstances,”</w:t>
      </w:r>
      <w:r w:rsidRPr="002E0A6B">
        <w:rPr>
          <w:rStyle w:val="FootnoteReference"/>
          <w:rFonts w:eastAsia="Times New Roman"/>
          <w:color w:val="000000"/>
          <w:szCs w:val="24"/>
        </w:rPr>
        <w:footnoteReference w:id="10"/>
      </w:r>
      <w:r w:rsidRPr="002E0A6B">
        <w:rPr>
          <w:szCs w:val="24"/>
        </w:rPr>
        <w:t xml:space="preserve"> and designed to permit the student to make “effective progress.”</w:t>
      </w:r>
      <w:r w:rsidRPr="002E0A6B">
        <w:rPr>
          <w:rStyle w:val="FootnoteReference"/>
          <w:rFonts w:eastAsia="Times New Roman"/>
          <w:color w:val="000000"/>
          <w:szCs w:val="24"/>
        </w:rPr>
        <w:footnoteReference w:id="11"/>
      </w:r>
      <w:r w:rsidRPr="002E0A6B">
        <w:rPr>
          <w:szCs w:val="24"/>
        </w:rPr>
        <w:t xml:space="preserve"> </w:t>
      </w:r>
    </w:p>
    <w:p w14:paraId="6CC433F4" w14:textId="77777777" w:rsidR="00206ABD" w:rsidRDefault="00206ABD" w:rsidP="00964EFD">
      <w:pPr>
        <w:ind w:firstLine="720"/>
        <w:rPr>
          <w:szCs w:val="24"/>
        </w:rPr>
      </w:pPr>
    </w:p>
    <w:p w14:paraId="0585CD91" w14:textId="23C58D23" w:rsidR="00964EFD" w:rsidRDefault="00964EFD" w:rsidP="00964EFD">
      <w:pPr>
        <w:ind w:firstLine="720"/>
        <w:rPr>
          <w:szCs w:val="24"/>
        </w:rPr>
      </w:pPr>
      <w:r w:rsidRPr="002E0A6B">
        <w:rPr>
          <w:szCs w:val="24"/>
        </w:rPr>
        <w:t xml:space="preserve">Evaluating an IEP requires </w:t>
      </w:r>
      <w:r>
        <w:rPr>
          <w:szCs w:val="24"/>
        </w:rPr>
        <w:t>viewing it</w:t>
      </w:r>
      <w:r w:rsidRPr="002E0A6B">
        <w:rPr>
          <w:szCs w:val="24"/>
        </w:rPr>
        <w:t xml:space="preserve"> as a “a snapshot, not a retrospective. In striving for ‘appropriateness, an IEP must take into account what was . . . objectively reasonable . . . at the time the IEP was promulgated.”</w:t>
      </w:r>
      <w:r w:rsidRPr="002E0A6B">
        <w:rPr>
          <w:rStyle w:val="FootnoteReference"/>
          <w:szCs w:val="24"/>
        </w:rPr>
        <w:footnoteReference w:id="12"/>
      </w:r>
      <w:r>
        <w:rPr>
          <w:szCs w:val="24"/>
        </w:rPr>
        <w:t xml:space="preserve"> The same is true for amendments to the IEP.</w:t>
      </w:r>
    </w:p>
    <w:p w14:paraId="52E341BF" w14:textId="77777777" w:rsidR="00964EFD" w:rsidRPr="00B7471F" w:rsidRDefault="00964EFD" w:rsidP="00BE7F36">
      <w:pPr>
        <w:rPr>
          <w:rFonts w:eastAsia="Times New Roman" w:cs="Times New Roman"/>
          <w:szCs w:val="24"/>
        </w:rPr>
      </w:pPr>
    </w:p>
    <w:p w14:paraId="735E2848" w14:textId="77777777" w:rsidR="00964EFD" w:rsidRPr="00964EFD" w:rsidRDefault="00964EFD" w:rsidP="00964EFD">
      <w:pPr>
        <w:ind w:left="720" w:hanging="720"/>
        <w:textAlignment w:val="baseline"/>
        <w:rPr>
          <w:rFonts w:eastAsia="Times New Roman" w:cs="Times New Roman"/>
          <w:i/>
          <w:color w:val="000000"/>
          <w:szCs w:val="24"/>
        </w:rPr>
      </w:pPr>
      <w:r>
        <w:rPr>
          <w:rFonts w:eastAsia="Times New Roman" w:cs="Times New Roman"/>
          <w:color w:val="000000"/>
          <w:szCs w:val="24"/>
        </w:rPr>
        <w:tab/>
        <w:t>B.</w:t>
      </w:r>
      <w:r>
        <w:rPr>
          <w:rFonts w:eastAsia="Times New Roman" w:cs="Times New Roman"/>
          <w:color w:val="000000"/>
          <w:szCs w:val="24"/>
        </w:rPr>
        <w:tab/>
      </w:r>
      <w:r>
        <w:rPr>
          <w:rFonts w:eastAsia="Times New Roman" w:cs="Times New Roman"/>
          <w:i/>
          <w:color w:val="000000"/>
          <w:szCs w:val="24"/>
        </w:rPr>
        <w:t>Burden of Proof</w:t>
      </w:r>
    </w:p>
    <w:p w14:paraId="7E3C4192" w14:textId="77777777" w:rsidR="00964EFD" w:rsidRPr="00BF39A6" w:rsidRDefault="00964EFD" w:rsidP="00964EFD">
      <w:pPr>
        <w:rPr>
          <w:rFonts w:eastAsia="Times New Roman" w:cs="Times New Roman"/>
          <w:color w:val="000000"/>
          <w:szCs w:val="24"/>
        </w:rPr>
      </w:pPr>
    </w:p>
    <w:p w14:paraId="68AC8223" w14:textId="6B56D374" w:rsidR="00964EFD" w:rsidRDefault="00BE7F36" w:rsidP="00964EFD">
      <w:pPr>
        <w:ind w:firstLine="720"/>
        <w:rPr>
          <w:rFonts w:eastAsia="Times New Roman" w:cs="Times New Roman"/>
          <w:szCs w:val="24"/>
        </w:rPr>
      </w:pPr>
      <w:r>
        <w:rPr>
          <w:rFonts w:eastAsia="Times New Roman" w:cs="Times New Roman"/>
          <w:szCs w:val="24"/>
        </w:rPr>
        <w:t xml:space="preserve">Although generally, the burden of persuasion </w:t>
      </w:r>
      <w:r w:rsidR="00606AB5">
        <w:rPr>
          <w:rFonts w:eastAsia="Times New Roman" w:cs="Times New Roman"/>
          <w:szCs w:val="24"/>
        </w:rPr>
        <w:t>lies with the party that files the</w:t>
      </w:r>
      <w:r>
        <w:rPr>
          <w:rFonts w:eastAsia="Times New Roman" w:cs="Times New Roman"/>
          <w:szCs w:val="24"/>
        </w:rPr>
        <w:t xml:space="preserve"> </w:t>
      </w:r>
      <w:r>
        <w:rPr>
          <w:rFonts w:eastAsia="Times New Roman" w:cs="Times New Roman"/>
          <w:i/>
          <w:szCs w:val="24"/>
        </w:rPr>
        <w:t xml:space="preserve">Hearing Request </w:t>
      </w:r>
      <w:r w:rsidR="00606AB5">
        <w:rPr>
          <w:rFonts w:eastAsia="Times New Roman" w:cs="Times New Roman"/>
          <w:szCs w:val="24"/>
        </w:rPr>
        <w:t>before</w:t>
      </w:r>
      <w:r>
        <w:rPr>
          <w:rFonts w:eastAsia="Times New Roman" w:cs="Times New Roman"/>
          <w:szCs w:val="24"/>
        </w:rPr>
        <w:t xml:space="preserve"> the BSEA, in this matter, the non-moving party is the one challenging the IEP.  As such, Parent</w:t>
      </w:r>
      <w:r w:rsidR="00606AB5">
        <w:rPr>
          <w:rFonts w:eastAsia="Times New Roman" w:cs="Times New Roman"/>
          <w:szCs w:val="24"/>
        </w:rPr>
        <w:t>s bear</w:t>
      </w:r>
      <w:r>
        <w:rPr>
          <w:rFonts w:eastAsia="Times New Roman" w:cs="Times New Roman"/>
          <w:szCs w:val="24"/>
        </w:rPr>
        <w:t xml:space="preserve"> the burden of proving that the school district’s proposed IEP does not provide Martin with a FAPE.</w:t>
      </w:r>
      <w:r w:rsidR="00964EFD" w:rsidRPr="00BF39A6">
        <w:rPr>
          <w:rStyle w:val="FootnoteReference"/>
          <w:rFonts w:eastAsia="Times New Roman" w:cs="Times New Roman"/>
          <w:szCs w:val="24"/>
        </w:rPr>
        <w:footnoteReference w:id="13"/>
      </w:r>
    </w:p>
    <w:p w14:paraId="3D095B8C" w14:textId="77777777" w:rsidR="00964EFD" w:rsidRDefault="00964EFD" w:rsidP="00964EFD">
      <w:pPr>
        <w:ind w:firstLine="720"/>
        <w:rPr>
          <w:rFonts w:eastAsia="Times New Roman" w:cs="Times New Roman"/>
          <w:szCs w:val="24"/>
        </w:rPr>
      </w:pPr>
    </w:p>
    <w:p w14:paraId="779C878D" w14:textId="77777777" w:rsidR="00964EFD" w:rsidRDefault="00964EFD" w:rsidP="00964EFD">
      <w:pPr>
        <w:rPr>
          <w:rFonts w:eastAsia="Times New Roman"/>
          <w:i/>
          <w:color w:val="000000"/>
          <w:szCs w:val="24"/>
        </w:rPr>
      </w:pPr>
    </w:p>
    <w:p w14:paraId="61C2ECB1" w14:textId="535A4EC8" w:rsidR="00964EFD" w:rsidRPr="00DC42FC" w:rsidRDefault="00964EFD" w:rsidP="00DC42FC">
      <w:pPr>
        <w:ind w:left="720" w:hanging="720"/>
        <w:rPr>
          <w:rFonts w:eastAsia="Times New Roman"/>
          <w:color w:val="000000"/>
          <w:szCs w:val="24"/>
          <w:u w:val="single"/>
        </w:rPr>
      </w:pPr>
      <w:r>
        <w:rPr>
          <w:rFonts w:eastAsia="Times New Roman"/>
          <w:color w:val="000000"/>
          <w:szCs w:val="24"/>
        </w:rPr>
        <w:lastRenderedPageBreak/>
        <w:t>II.</w:t>
      </w:r>
      <w:r>
        <w:rPr>
          <w:rFonts w:eastAsia="Times New Roman"/>
          <w:color w:val="000000"/>
          <w:szCs w:val="24"/>
        </w:rPr>
        <w:tab/>
      </w:r>
      <w:r w:rsidRPr="00DC42FC">
        <w:rPr>
          <w:rFonts w:eastAsia="Times New Roman"/>
          <w:color w:val="000000"/>
          <w:szCs w:val="24"/>
          <w:u w:val="single"/>
        </w:rPr>
        <w:t>With One Exception, NMRSD’s</w:t>
      </w:r>
      <w:r w:rsidR="00DC42FC" w:rsidRPr="00DC42FC">
        <w:rPr>
          <w:rFonts w:eastAsia="Times New Roman"/>
          <w:color w:val="000000"/>
          <w:szCs w:val="24"/>
          <w:u w:val="single"/>
        </w:rPr>
        <w:t xml:space="preserve"> Proposed IEP is Reasonably Calculate</w:t>
      </w:r>
      <w:r w:rsidR="00823517">
        <w:rPr>
          <w:rFonts w:eastAsia="Times New Roman"/>
          <w:color w:val="000000"/>
          <w:szCs w:val="24"/>
          <w:u w:val="single"/>
        </w:rPr>
        <w:t>d to Provide Martin with a FAPE</w:t>
      </w:r>
      <w:r w:rsidRPr="00DC42FC">
        <w:rPr>
          <w:rFonts w:eastAsia="Times New Roman"/>
          <w:color w:val="000000"/>
          <w:szCs w:val="24"/>
          <w:u w:val="single"/>
        </w:rPr>
        <w:t xml:space="preserve"> </w:t>
      </w:r>
    </w:p>
    <w:p w14:paraId="61D79A5D" w14:textId="77777777" w:rsidR="00D92D7F" w:rsidRDefault="00D92D7F" w:rsidP="00964EFD">
      <w:pPr>
        <w:rPr>
          <w:rFonts w:eastAsia="Times New Roman"/>
          <w:i/>
          <w:color w:val="000000"/>
          <w:szCs w:val="24"/>
        </w:rPr>
      </w:pPr>
    </w:p>
    <w:p w14:paraId="2277B1E1" w14:textId="5C5815B1" w:rsidR="00DC42FC" w:rsidRDefault="00D92D7F" w:rsidP="00964EFD">
      <w:pPr>
        <w:rPr>
          <w:rFonts w:eastAsia="Times New Roman"/>
          <w:color w:val="000000"/>
          <w:szCs w:val="24"/>
        </w:rPr>
      </w:pPr>
      <w:r>
        <w:rPr>
          <w:rFonts w:eastAsia="Times New Roman"/>
          <w:color w:val="000000"/>
          <w:szCs w:val="24"/>
        </w:rPr>
        <w:tab/>
        <w:t>Since Martin was identified</w:t>
      </w:r>
      <w:r w:rsidR="00823517">
        <w:rPr>
          <w:rFonts w:eastAsia="Times New Roman"/>
          <w:color w:val="000000"/>
          <w:szCs w:val="24"/>
        </w:rPr>
        <w:t xml:space="preserve"> initially</w:t>
      </w:r>
      <w:r>
        <w:rPr>
          <w:rFonts w:eastAsia="Times New Roman"/>
          <w:color w:val="000000"/>
          <w:szCs w:val="24"/>
        </w:rPr>
        <w:t xml:space="preserve"> as eligible for s</w:t>
      </w:r>
      <w:r w:rsidR="00823517">
        <w:rPr>
          <w:rFonts w:eastAsia="Times New Roman"/>
          <w:color w:val="000000"/>
          <w:szCs w:val="24"/>
        </w:rPr>
        <w:t xml:space="preserve">pecial education, in </w:t>
      </w:r>
      <w:r w:rsidR="00DC42FC">
        <w:rPr>
          <w:rFonts w:eastAsia="Times New Roman"/>
          <w:color w:val="000000"/>
          <w:szCs w:val="24"/>
        </w:rPr>
        <w:t>or</w:t>
      </w:r>
      <w:r w:rsidR="00823517">
        <w:rPr>
          <w:rFonts w:eastAsia="Times New Roman"/>
          <w:color w:val="000000"/>
          <w:szCs w:val="24"/>
        </w:rPr>
        <w:t xml:space="preserve"> about</w:t>
      </w:r>
      <w:r w:rsidR="00DC42FC">
        <w:rPr>
          <w:rFonts w:eastAsia="Times New Roman"/>
          <w:color w:val="000000"/>
          <w:szCs w:val="24"/>
        </w:rPr>
        <w:t xml:space="preserve"> December 2014</w:t>
      </w:r>
      <w:r>
        <w:rPr>
          <w:rFonts w:eastAsia="Times New Roman"/>
          <w:color w:val="000000"/>
          <w:szCs w:val="24"/>
        </w:rPr>
        <w:t>, North Middlesex has convened annual meetings, conducted the requir</w:t>
      </w:r>
      <w:r w:rsidR="00DC42FC">
        <w:rPr>
          <w:rFonts w:eastAsia="Times New Roman"/>
          <w:color w:val="000000"/>
          <w:szCs w:val="24"/>
        </w:rPr>
        <w:t xml:space="preserve">ed three-year reevaluation, </w:t>
      </w:r>
      <w:r>
        <w:rPr>
          <w:rFonts w:eastAsia="Times New Roman"/>
          <w:color w:val="000000"/>
          <w:szCs w:val="24"/>
        </w:rPr>
        <w:t>offered and conducted additional evaluations at parent request</w:t>
      </w:r>
      <w:r w:rsidR="00DC42FC">
        <w:rPr>
          <w:rFonts w:eastAsia="Times New Roman"/>
          <w:color w:val="000000"/>
          <w:szCs w:val="24"/>
        </w:rPr>
        <w:t>, and proposed IEPs to address Martin’s Specific Learning Disability</w:t>
      </w:r>
      <w:r w:rsidR="00E12D97">
        <w:rPr>
          <w:rFonts w:eastAsia="Times New Roman"/>
          <w:color w:val="000000"/>
          <w:szCs w:val="24"/>
        </w:rPr>
        <w:t xml:space="preserve"> in a partial inclusion setting</w:t>
      </w:r>
      <w:r w:rsidR="00DC42FC">
        <w:rPr>
          <w:rFonts w:eastAsia="Times New Roman"/>
          <w:color w:val="000000"/>
          <w:szCs w:val="24"/>
        </w:rPr>
        <w:t xml:space="preserve">. Although </w:t>
      </w:r>
      <w:r w:rsidR="00E12D97">
        <w:rPr>
          <w:rFonts w:eastAsia="Times New Roman"/>
          <w:color w:val="000000"/>
          <w:szCs w:val="24"/>
        </w:rPr>
        <w:t>Parents partially accepted the IEP proposed for the period from 10/26/17 to 10/25/18, they rejected subsequent IEPS, including amendments thereto. Parents have never accepted services proposed by the Team for Martin, electing instead to homeschool him and requesting the continuation of an Orton-Gillingham tutorial that was arranged, and provided, outside of the Team process.</w:t>
      </w:r>
      <w:r>
        <w:rPr>
          <w:rFonts w:eastAsia="Times New Roman"/>
          <w:color w:val="000000"/>
          <w:szCs w:val="24"/>
        </w:rPr>
        <w:t xml:space="preserve"> </w:t>
      </w:r>
    </w:p>
    <w:p w14:paraId="5FB696E5" w14:textId="77777777" w:rsidR="00DC42FC" w:rsidRDefault="00DC42FC" w:rsidP="00964EFD">
      <w:pPr>
        <w:rPr>
          <w:rFonts w:eastAsia="Times New Roman"/>
          <w:color w:val="000000"/>
          <w:szCs w:val="24"/>
        </w:rPr>
      </w:pPr>
    </w:p>
    <w:p w14:paraId="45605D09" w14:textId="3A450D47" w:rsidR="00206ABD" w:rsidRDefault="00E12D97" w:rsidP="00964EFD">
      <w:pPr>
        <w:rPr>
          <w:rFonts w:eastAsia="Times New Roman"/>
          <w:color w:val="000000"/>
          <w:szCs w:val="24"/>
        </w:rPr>
      </w:pPr>
      <w:r>
        <w:rPr>
          <w:rFonts w:eastAsia="Times New Roman"/>
          <w:color w:val="000000"/>
          <w:szCs w:val="24"/>
        </w:rPr>
        <w:tab/>
        <w:t>Evaluations of Martin over time have consistently indicated weaknesses in Martin’s cognitive efficiency, notably working memory and processing speed. NMRSD has consistently proposed both support in the gene</w:t>
      </w:r>
      <w:r w:rsidR="00924108">
        <w:rPr>
          <w:rFonts w:eastAsia="Times New Roman"/>
          <w:color w:val="000000"/>
          <w:szCs w:val="24"/>
        </w:rPr>
        <w:t>ral education setting and pull-out instruction, as well as a battery of accommodations, to assist Martin in accessing the curriculum and making</w:t>
      </w:r>
      <w:r w:rsidR="00823517">
        <w:rPr>
          <w:rFonts w:eastAsia="Times New Roman"/>
          <w:color w:val="000000"/>
          <w:szCs w:val="24"/>
        </w:rPr>
        <w:t xml:space="preserve"> effective</w:t>
      </w:r>
      <w:r w:rsidR="00924108">
        <w:rPr>
          <w:rFonts w:eastAsia="Times New Roman"/>
          <w:color w:val="000000"/>
          <w:szCs w:val="24"/>
        </w:rPr>
        <w:t xml:space="preserve"> progress. The IEP most recen</w:t>
      </w:r>
      <w:r w:rsidR="00606AB5">
        <w:rPr>
          <w:rFonts w:eastAsia="Times New Roman"/>
          <w:color w:val="000000"/>
          <w:szCs w:val="24"/>
        </w:rPr>
        <w:t>tly proposed for Martin provides</w:t>
      </w:r>
      <w:r w:rsidR="00924108">
        <w:rPr>
          <w:rFonts w:eastAsia="Times New Roman"/>
          <w:color w:val="000000"/>
          <w:szCs w:val="24"/>
        </w:rPr>
        <w:t xml:space="preserve"> inclusion support in academic assistance and math, and pull-out </w:t>
      </w:r>
      <w:r w:rsidR="00606AB5">
        <w:rPr>
          <w:rFonts w:eastAsia="Times New Roman"/>
          <w:color w:val="000000"/>
          <w:szCs w:val="24"/>
        </w:rPr>
        <w:t>direct services in reading, ELA and OT</w:t>
      </w:r>
      <w:r w:rsidR="00924108">
        <w:rPr>
          <w:rFonts w:eastAsia="Times New Roman"/>
          <w:color w:val="000000"/>
          <w:szCs w:val="24"/>
        </w:rPr>
        <w:t xml:space="preserve">. As described by NMRHS special education department chair Margaret Desilets, these courses appear appropriate for a student with Martin’s profile. The reading course, in particular, consists of the multiple components recommended for Martin by everyone who has evaluated him. </w:t>
      </w:r>
    </w:p>
    <w:p w14:paraId="650A82D1" w14:textId="77777777" w:rsidR="00924108" w:rsidRDefault="00924108" w:rsidP="00964EFD">
      <w:pPr>
        <w:rPr>
          <w:rFonts w:eastAsia="Times New Roman"/>
          <w:color w:val="000000"/>
          <w:szCs w:val="24"/>
        </w:rPr>
      </w:pPr>
    </w:p>
    <w:p w14:paraId="5F496996" w14:textId="043F10BA" w:rsidR="00924108" w:rsidRDefault="00823517" w:rsidP="00964EFD">
      <w:pPr>
        <w:rPr>
          <w:rFonts w:eastAsia="Times New Roman"/>
          <w:color w:val="000000"/>
          <w:szCs w:val="24"/>
        </w:rPr>
      </w:pPr>
      <w:r>
        <w:rPr>
          <w:rFonts w:eastAsia="Times New Roman"/>
          <w:color w:val="000000"/>
          <w:szCs w:val="24"/>
        </w:rPr>
        <w:tab/>
        <w:t>I find, however, that t</w:t>
      </w:r>
      <w:r w:rsidR="00924108">
        <w:rPr>
          <w:rFonts w:eastAsia="Times New Roman"/>
          <w:color w:val="000000"/>
          <w:szCs w:val="24"/>
        </w:rPr>
        <w:t xml:space="preserve">he second reading goal proposed </w:t>
      </w:r>
      <w:r>
        <w:rPr>
          <w:rFonts w:eastAsia="Times New Roman"/>
          <w:color w:val="000000"/>
          <w:szCs w:val="24"/>
        </w:rPr>
        <w:t>by the Team for Martin</w:t>
      </w:r>
      <w:r w:rsidR="00924108">
        <w:rPr>
          <w:rFonts w:eastAsia="Times New Roman"/>
          <w:color w:val="000000"/>
          <w:szCs w:val="24"/>
        </w:rPr>
        <w:t xml:space="preserve"> is too vague. Neither “</w:t>
      </w:r>
      <w:r w:rsidR="00924108" w:rsidRPr="00F64F8F">
        <w:rPr>
          <w:rFonts w:cs="Times New Roman"/>
          <w:szCs w:val="24"/>
        </w:rPr>
        <w:t>satisfactory</w:t>
      </w:r>
      <w:r w:rsidR="00924108">
        <w:rPr>
          <w:rFonts w:cs="Times New Roman"/>
          <w:szCs w:val="24"/>
        </w:rPr>
        <w:t xml:space="preserve">” comprehension nor “appropriate” fluency describes a measurable </w:t>
      </w:r>
      <w:r w:rsidR="009C2390">
        <w:rPr>
          <w:rFonts w:cs="Times New Roman"/>
          <w:szCs w:val="24"/>
        </w:rPr>
        <w:t xml:space="preserve">annual </w:t>
      </w:r>
      <w:r w:rsidR="00924108">
        <w:rPr>
          <w:rFonts w:cs="Times New Roman"/>
          <w:szCs w:val="24"/>
        </w:rPr>
        <w:t>goal.</w:t>
      </w:r>
      <w:r w:rsidR="009C2390">
        <w:rPr>
          <w:rStyle w:val="FootnoteReference"/>
          <w:rFonts w:cs="Times New Roman"/>
          <w:szCs w:val="24"/>
        </w:rPr>
        <w:footnoteReference w:id="14"/>
      </w:r>
      <w:r w:rsidR="00924108">
        <w:rPr>
          <w:rFonts w:cs="Times New Roman"/>
          <w:szCs w:val="24"/>
        </w:rPr>
        <w:t xml:space="preserve"> Moreover, n</w:t>
      </w:r>
      <w:r w:rsidR="00924108">
        <w:rPr>
          <w:rFonts w:eastAsia="Times New Roman"/>
          <w:color w:val="000000"/>
          <w:szCs w:val="24"/>
        </w:rPr>
        <w:t>one of the benchmarks lists a specific target, and</w:t>
      </w:r>
      <w:r>
        <w:rPr>
          <w:rFonts w:eastAsia="Times New Roman"/>
          <w:color w:val="000000"/>
          <w:szCs w:val="24"/>
        </w:rPr>
        <w:t xml:space="preserve"> nowhere in the goal are </w:t>
      </w:r>
      <w:r w:rsidR="00924108">
        <w:rPr>
          <w:rFonts w:eastAsia="Times New Roman"/>
          <w:color w:val="000000"/>
          <w:szCs w:val="24"/>
        </w:rPr>
        <w:t>there objective criteria by which to measure Martin’s progress toward comprehension and fluency.</w:t>
      </w:r>
      <w:r w:rsidR="009C2390">
        <w:rPr>
          <w:rStyle w:val="FootnoteReference"/>
          <w:rFonts w:eastAsia="Times New Roman"/>
          <w:color w:val="000000"/>
          <w:szCs w:val="24"/>
        </w:rPr>
        <w:footnoteReference w:id="15"/>
      </w:r>
      <w:r w:rsidR="00924108">
        <w:rPr>
          <w:rFonts w:eastAsia="Times New Roman"/>
          <w:color w:val="000000"/>
          <w:szCs w:val="24"/>
        </w:rPr>
        <w:t xml:space="preserve"> </w:t>
      </w:r>
    </w:p>
    <w:p w14:paraId="23F1EAC9" w14:textId="77777777" w:rsidR="00E12D97" w:rsidRDefault="00E12D97" w:rsidP="00964EFD">
      <w:pPr>
        <w:rPr>
          <w:rFonts w:eastAsia="Times New Roman"/>
          <w:color w:val="000000"/>
          <w:szCs w:val="24"/>
        </w:rPr>
      </w:pPr>
    </w:p>
    <w:p w14:paraId="442A8605" w14:textId="3FB763E0" w:rsidR="00710944" w:rsidRPr="009C2390" w:rsidRDefault="00964EFD" w:rsidP="00F976F9">
      <w:pPr>
        <w:rPr>
          <w:rFonts w:eastAsia="Times New Roman" w:cs="Times New Roman"/>
          <w:szCs w:val="24"/>
        </w:rPr>
      </w:pPr>
      <w:r>
        <w:rPr>
          <w:rFonts w:eastAsia="Times New Roman"/>
          <w:i/>
          <w:color w:val="000000"/>
          <w:szCs w:val="24"/>
        </w:rPr>
        <w:tab/>
      </w:r>
    </w:p>
    <w:p w14:paraId="2E643BD1" w14:textId="569CD5B4" w:rsidR="00710944" w:rsidRDefault="00710944" w:rsidP="00F976F9">
      <w:pPr>
        <w:rPr>
          <w:rFonts w:cs="Times New Roman"/>
          <w:szCs w:val="24"/>
        </w:rPr>
      </w:pPr>
      <w:r>
        <w:rPr>
          <w:rFonts w:cs="Times New Roman"/>
          <w:szCs w:val="24"/>
        </w:rPr>
        <w:t>CONCLUSION</w:t>
      </w:r>
    </w:p>
    <w:p w14:paraId="56579E23" w14:textId="77777777" w:rsidR="00710944" w:rsidRDefault="00710944" w:rsidP="00F976F9">
      <w:pPr>
        <w:rPr>
          <w:rFonts w:cs="Times New Roman"/>
          <w:szCs w:val="24"/>
        </w:rPr>
      </w:pPr>
    </w:p>
    <w:p w14:paraId="7C7C61D7" w14:textId="40255BD7" w:rsidR="00710944" w:rsidRDefault="00710944" w:rsidP="00F976F9">
      <w:pPr>
        <w:rPr>
          <w:rFonts w:cs="Times New Roman"/>
          <w:szCs w:val="24"/>
        </w:rPr>
      </w:pPr>
      <w:r>
        <w:rPr>
          <w:rFonts w:cs="Times New Roman"/>
          <w:szCs w:val="24"/>
        </w:rPr>
        <w:tab/>
      </w:r>
      <w:r w:rsidR="00823517">
        <w:rPr>
          <w:rFonts w:cs="Times New Roman"/>
          <w:szCs w:val="24"/>
        </w:rPr>
        <w:t>Parents have failed to meet</w:t>
      </w:r>
      <w:r w:rsidR="009C2390">
        <w:rPr>
          <w:rFonts w:cs="Times New Roman"/>
          <w:szCs w:val="24"/>
        </w:rPr>
        <w:t xml:space="preserve"> their burden to prove that the IEP proposed by North Middlesex for the period from 05/03/2019 to 05/03/2020 is not reasonably calculated to provide Martin </w:t>
      </w:r>
      <w:r>
        <w:rPr>
          <w:rFonts w:cs="Times New Roman"/>
          <w:szCs w:val="24"/>
        </w:rPr>
        <w:t>with a free appropriate public education in the least restrictive environment</w:t>
      </w:r>
      <w:r w:rsidR="00823517">
        <w:rPr>
          <w:rFonts w:cs="Times New Roman"/>
          <w:szCs w:val="24"/>
        </w:rPr>
        <w:t>, except as to the lack of measurability of the second reading goal</w:t>
      </w:r>
      <w:r>
        <w:rPr>
          <w:rFonts w:cs="Times New Roman"/>
          <w:szCs w:val="24"/>
        </w:rPr>
        <w:t xml:space="preserve">. </w:t>
      </w:r>
    </w:p>
    <w:p w14:paraId="5152CF1E" w14:textId="77777777" w:rsidR="00710944" w:rsidRDefault="00710944" w:rsidP="00F976F9">
      <w:pPr>
        <w:rPr>
          <w:rFonts w:eastAsia="Times New Roman" w:cs="Times New Roman"/>
          <w:szCs w:val="24"/>
        </w:rPr>
      </w:pPr>
    </w:p>
    <w:p w14:paraId="78EEB083" w14:textId="77777777" w:rsidR="00F976F9" w:rsidRDefault="00F976F9" w:rsidP="00F976F9">
      <w:pPr>
        <w:rPr>
          <w:rFonts w:cs="Times New Roman"/>
          <w:b/>
          <w:szCs w:val="24"/>
        </w:rPr>
      </w:pPr>
      <w:r>
        <w:rPr>
          <w:rFonts w:cs="Times New Roman"/>
          <w:b/>
          <w:szCs w:val="24"/>
        </w:rPr>
        <w:t>ORDER</w:t>
      </w:r>
    </w:p>
    <w:p w14:paraId="77F691A4" w14:textId="77777777" w:rsidR="00F976F9" w:rsidRDefault="00F976F9" w:rsidP="00F976F9">
      <w:pPr>
        <w:rPr>
          <w:rFonts w:cs="Times New Roman"/>
          <w:b/>
          <w:szCs w:val="24"/>
        </w:rPr>
      </w:pPr>
    </w:p>
    <w:p w14:paraId="75466D5F" w14:textId="3CD79248" w:rsidR="00710944" w:rsidRDefault="00F976F9" w:rsidP="00F976F9">
      <w:pPr>
        <w:rPr>
          <w:rFonts w:cs="Times New Roman"/>
          <w:szCs w:val="24"/>
        </w:rPr>
      </w:pPr>
      <w:r>
        <w:rPr>
          <w:rFonts w:cs="Times New Roman"/>
          <w:szCs w:val="24"/>
        </w:rPr>
        <w:tab/>
      </w:r>
      <w:r w:rsidR="009C2390">
        <w:rPr>
          <w:rFonts w:cs="Times New Roman"/>
          <w:szCs w:val="24"/>
        </w:rPr>
        <w:t xml:space="preserve">North Middlesex Regional School District is hereby directed to reconvene Martin’s Team within thirty days of the receipt of this decision to rewrite his second reading goal such that is measureable and contains </w:t>
      </w:r>
      <w:r w:rsidR="00823517">
        <w:rPr>
          <w:szCs w:val="24"/>
        </w:rPr>
        <w:t>objective criteria by</w:t>
      </w:r>
      <w:r w:rsidR="009C2390">
        <w:rPr>
          <w:szCs w:val="24"/>
        </w:rPr>
        <w:t xml:space="preserve"> which to measure his progress.</w:t>
      </w:r>
      <w:r w:rsidR="009C2390">
        <w:rPr>
          <w:rFonts w:cs="Times New Roman"/>
          <w:szCs w:val="24"/>
        </w:rPr>
        <w:t xml:space="preserve"> </w:t>
      </w:r>
    </w:p>
    <w:p w14:paraId="507B0DC8" w14:textId="77777777" w:rsidR="00F976F9" w:rsidRPr="00343A32" w:rsidRDefault="00F976F9" w:rsidP="00F976F9">
      <w:pPr>
        <w:rPr>
          <w:rFonts w:cs="Times New Roman"/>
          <w:szCs w:val="24"/>
        </w:rPr>
      </w:pPr>
    </w:p>
    <w:p w14:paraId="1BCCA3B3" w14:textId="77777777" w:rsidR="00F976F9" w:rsidRDefault="00F976F9" w:rsidP="00F976F9">
      <w:pPr>
        <w:pStyle w:val="ListParagraph"/>
        <w:ind w:left="1080"/>
        <w:rPr>
          <w:rFonts w:cs="Times New Roman"/>
          <w:b/>
          <w:szCs w:val="24"/>
        </w:rPr>
      </w:pPr>
    </w:p>
    <w:p w14:paraId="14B0CF0A" w14:textId="77777777" w:rsidR="00F976F9" w:rsidRPr="005E427D" w:rsidRDefault="00F976F9" w:rsidP="00F976F9">
      <w:pPr>
        <w:pStyle w:val="ListParagraph"/>
        <w:ind w:left="1080"/>
        <w:rPr>
          <w:rFonts w:cs="Times New Roman"/>
          <w:b/>
          <w:szCs w:val="24"/>
        </w:rPr>
      </w:pPr>
    </w:p>
    <w:p w14:paraId="12C20692" w14:textId="1561A277" w:rsidR="00F976F9" w:rsidRDefault="00F976F9" w:rsidP="00606AB5">
      <w:pPr>
        <w:tabs>
          <w:tab w:val="left" w:pos="2751"/>
        </w:tabs>
        <w:rPr>
          <w:rFonts w:cs="Times New Roman"/>
          <w:szCs w:val="24"/>
        </w:rPr>
      </w:pPr>
      <w:r>
        <w:rPr>
          <w:rFonts w:cs="Times New Roman"/>
          <w:szCs w:val="24"/>
        </w:rPr>
        <w:t>By the Hearing Officer:</w:t>
      </w:r>
      <w:r w:rsidR="00606AB5">
        <w:rPr>
          <w:rFonts w:cs="Times New Roman"/>
          <w:szCs w:val="24"/>
        </w:rPr>
        <w:tab/>
      </w:r>
    </w:p>
    <w:p w14:paraId="5DA27E47" w14:textId="77777777" w:rsidR="00606AB5" w:rsidRDefault="00606AB5" w:rsidP="00606AB5">
      <w:pPr>
        <w:tabs>
          <w:tab w:val="left" w:pos="2751"/>
        </w:tabs>
        <w:rPr>
          <w:rFonts w:cs="Times New Roman"/>
          <w:szCs w:val="24"/>
        </w:rPr>
      </w:pPr>
    </w:p>
    <w:p w14:paraId="3882C85C" w14:textId="77777777" w:rsidR="00F976F9" w:rsidRDefault="00F976F9" w:rsidP="00F976F9">
      <w:pPr>
        <w:rPr>
          <w:rFonts w:cs="Times New Roman"/>
          <w:szCs w:val="24"/>
        </w:rPr>
      </w:pPr>
      <w:r>
        <w:rPr>
          <w:rFonts w:cs="Times New Roman"/>
          <w:szCs w:val="24"/>
        </w:rPr>
        <w:t>__________________________</w:t>
      </w:r>
    </w:p>
    <w:p w14:paraId="0C4D498B" w14:textId="77777777" w:rsidR="00F976F9" w:rsidRDefault="00F976F9" w:rsidP="00F976F9">
      <w:pPr>
        <w:rPr>
          <w:rFonts w:cs="Times New Roman"/>
          <w:szCs w:val="24"/>
        </w:rPr>
      </w:pPr>
      <w:r>
        <w:rPr>
          <w:rFonts w:cs="Times New Roman"/>
          <w:szCs w:val="24"/>
        </w:rPr>
        <w:t>Amy M. Reichbach</w:t>
      </w:r>
    </w:p>
    <w:p w14:paraId="0C0AFDFD" w14:textId="75E20B64" w:rsidR="00F976F9" w:rsidRPr="00A243A0" w:rsidRDefault="00F976F9" w:rsidP="00F976F9">
      <w:pPr>
        <w:rPr>
          <w:rFonts w:eastAsia="Times New Roman" w:cs="Times New Roman"/>
          <w:szCs w:val="24"/>
        </w:rPr>
      </w:pPr>
      <w:r w:rsidRPr="00331E3A">
        <w:rPr>
          <w:rFonts w:cs="Times New Roman"/>
          <w:szCs w:val="24"/>
        </w:rPr>
        <w:t xml:space="preserve">Dated: </w:t>
      </w:r>
      <w:r w:rsidR="00823517">
        <w:rPr>
          <w:rFonts w:cs="Times New Roman"/>
          <w:szCs w:val="24"/>
        </w:rPr>
        <w:t>January 29</w:t>
      </w:r>
      <w:r w:rsidR="009C2390">
        <w:rPr>
          <w:rFonts w:cs="Times New Roman"/>
          <w:szCs w:val="24"/>
        </w:rPr>
        <w:t>, 2020</w:t>
      </w:r>
      <w:r>
        <w:rPr>
          <w:rFonts w:cs="Times New Roman"/>
          <w:b/>
          <w:szCs w:val="24"/>
        </w:rPr>
        <w:tab/>
      </w:r>
      <w:r>
        <w:rPr>
          <w:rFonts w:cs="Times New Roman"/>
          <w:b/>
          <w:szCs w:val="24"/>
        </w:rPr>
        <w:tab/>
      </w:r>
    </w:p>
    <w:p w14:paraId="1CBE97FF" w14:textId="77777777" w:rsidR="00F976F9" w:rsidRPr="00ED332F" w:rsidRDefault="00F976F9" w:rsidP="00F976F9">
      <w:pPr>
        <w:rPr>
          <w:rFonts w:eastAsia="Times New Roman" w:cs="Times New Roman"/>
          <w:szCs w:val="24"/>
        </w:rPr>
      </w:pPr>
    </w:p>
    <w:p w14:paraId="56D9D73E" w14:textId="77777777" w:rsidR="00F976F9" w:rsidRPr="00FA15BF" w:rsidRDefault="00F976F9" w:rsidP="00F976F9">
      <w:pPr>
        <w:rPr>
          <w:rFonts w:eastAsia="Times New Roman" w:cs="Times New Roman"/>
          <w:szCs w:val="24"/>
        </w:rPr>
      </w:pPr>
    </w:p>
    <w:p w14:paraId="7E235BE8" w14:textId="77777777" w:rsidR="00F976F9" w:rsidRDefault="00F976F9" w:rsidP="00F976F9"/>
    <w:p w14:paraId="5AAC0851" w14:textId="19BCF034" w:rsidR="007F626F" w:rsidRPr="00ED332F" w:rsidRDefault="007F626F" w:rsidP="00ED332F">
      <w:pPr>
        <w:rPr>
          <w:rFonts w:eastAsia="Times New Roman" w:cs="Times New Roman"/>
          <w:szCs w:val="24"/>
        </w:rPr>
      </w:pPr>
    </w:p>
    <w:p w14:paraId="6500E8B9" w14:textId="77777777" w:rsidR="0086590E" w:rsidRPr="00FA15BF" w:rsidRDefault="0086590E" w:rsidP="00FA15BF">
      <w:pPr>
        <w:rPr>
          <w:rFonts w:eastAsia="Times New Roman" w:cs="Times New Roman"/>
          <w:szCs w:val="24"/>
        </w:rPr>
      </w:pPr>
    </w:p>
    <w:p w14:paraId="7C839DA9" w14:textId="77777777" w:rsidR="002B1E7C" w:rsidRDefault="002B1E7C" w:rsidP="002B1E7C"/>
    <w:sectPr w:rsidR="002B1E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531B3" w14:textId="77777777" w:rsidR="00E32ECF" w:rsidRDefault="00E32ECF" w:rsidP="002B1E7C">
      <w:r>
        <w:separator/>
      </w:r>
    </w:p>
  </w:endnote>
  <w:endnote w:type="continuationSeparator" w:id="0">
    <w:p w14:paraId="05AB5F4C" w14:textId="77777777" w:rsidR="00E32ECF" w:rsidRDefault="00E32ECF" w:rsidP="002B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DAC6A" w14:textId="77777777" w:rsidR="008D45A8" w:rsidRDefault="008D4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599286"/>
      <w:docPartObj>
        <w:docPartGallery w:val="Page Numbers (Bottom of Page)"/>
        <w:docPartUnique/>
      </w:docPartObj>
    </w:sdtPr>
    <w:sdtEndPr>
      <w:rPr>
        <w:noProof/>
      </w:rPr>
    </w:sdtEndPr>
    <w:sdtContent>
      <w:p w14:paraId="5B990159" w14:textId="77777777" w:rsidR="005C21BF" w:rsidRDefault="005C21BF">
        <w:pPr>
          <w:pStyle w:val="Footer"/>
          <w:jc w:val="right"/>
        </w:pPr>
        <w:r>
          <w:fldChar w:fldCharType="begin"/>
        </w:r>
        <w:r>
          <w:instrText xml:space="preserve"> PAGE   \* MERGEFORMAT </w:instrText>
        </w:r>
        <w:r>
          <w:fldChar w:fldCharType="separate"/>
        </w:r>
        <w:r w:rsidR="00653303">
          <w:rPr>
            <w:noProof/>
          </w:rPr>
          <w:t>2</w:t>
        </w:r>
        <w:r>
          <w:rPr>
            <w:noProof/>
          </w:rPr>
          <w:fldChar w:fldCharType="end"/>
        </w:r>
      </w:p>
    </w:sdtContent>
  </w:sdt>
  <w:p w14:paraId="17D5A30E" w14:textId="77777777" w:rsidR="005C21BF" w:rsidRDefault="005C21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5EE2" w14:textId="77777777" w:rsidR="008D45A8" w:rsidRDefault="008D4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14F26" w14:textId="77777777" w:rsidR="00E32ECF" w:rsidRDefault="00E32ECF" w:rsidP="002B1E7C">
      <w:r>
        <w:separator/>
      </w:r>
    </w:p>
  </w:footnote>
  <w:footnote w:type="continuationSeparator" w:id="0">
    <w:p w14:paraId="380F7646" w14:textId="77777777" w:rsidR="00E32ECF" w:rsidRDefault="00E32ECF" w:rsidP="002B1E7C">
      <w:r>
        <w:continuationSeparator/>
      </w:r>
    </w:p>
  </w:footnote>
  <w:footnote w:id="1">
    <w:p w14:paraId="51F2D8BE" w14:textId="554A8C0A" w:rsidR="005C21BF" w:rsidRPr="009A0F00" w:rsidRDefault="005C21BF">
      <w:pPr>
        <w:pStyle w:val="FootnoteText"/>
        <w:rPr>
          <w:color w:val="000000"/>
        </w:rPr>
      </w:pPr>
      <w:r>
        <w:rPr>
          <w:rStyle w:val="FootnoteReference"/>
        </w:rPr>
        <w:footnoteRef/>
      </w:r>
      <w:r>
        <w:t xml:space="preserve"> </w:t>
      </w:r>
      <w:r>
        <w:rPr>
          <w:color w:val="000000"/>
        </w:rPr>
        <w:t>“Martin” is a pseudonym chosen by the Hearing Officer to protect the privacy of the Student in documents available to the public.</w:t>
      </w:r>
    </w:p>
  </w:footnote>
  <w:footnote w:id="2">
    <w:p w14:paraId="22BB9C98" w14:textId="48CB213A" w:rsidR="005C21BF" w:rsidRDefault="005C21BF">
      <w:pPr>
        <w:pStyle w:val="FootnoteText"/>
      </w:pPr>
      <w:r>
        <w:rPr>
          <w:rStyle w:val="FootnoteReference"/>
        </w:rPr>
        <w:footnoteRef/>
      </w:r>
      <w:r>
        <w:t xml:space="preserve"> These services were delivered during the</w:t>
      </w:r>
      <w:r w:rsidR="00734905">
        <w:t xml:space="preserve"> summer of 2016 and 2017</w:t>
      </w:r>
      <w:r>
        <w:t>, but not during other school vacations. (Simonich, I: 58)</w:t>
      </w:r>
    </w:p>
  </w:footnote>
  <w:footnote w:id="3">
    <w:p w14:paraId="29879DA5" w14:textId="67F04808" w:rsidR="005C21BF" w:rsidRDefault="005C21BF">
      <w:pPr>
        <w:pStyle w:val="FootnoteText"/>
      </w:pPr>
      <w:r>
        <w:rPr>
          <w:rStyle w:val="FootnoteReference"/>
        </w:rPr>
        <w:footnoteRef/>
      </w:r>
      <w:r>
        <w:t xml:space="preserve"> These Orton-Gillingham tutoring services were arranged and agreed to outside of the Team p</w:t>
      </w:r>
      <w:r w:rsidR="00762A50">
        <w:t>rocess. (</w:t>
      </w:r>
      <w:r>
        <w:t>S-16</w:t>
      </w:r>
      <w:r w:rsidR="00762A50">
        <w:t>; Simonich, I: 54</w:t>
      </w:r>
      <w:r>
        <w:t>)</w:t>
      </w:r>
    </w:p>
  </w:footnote>
  <w:footnote w:id="4">
    <w:p w14:paraId="2B09D3BE" w14:textId="77777777" w:rsidR="005C21BF" w:rsidRDefault="005C21BF" w:rsidP="00964EFD">
      <w:pPr>
        <w:pStyle w:val="FootnoteText"/>
      </w:pPr>
      <w:r>
        <w:rPr>
          <w:rStyle w:val="FootnoteReference"/>
        </w:rPr>
        <w:footnoteRef/>
      </w:r>
      <w:r>
        <w:t xml:space="preserve"> </w:t>
      </w:r>
      <w:r>
        <w:rPr>
          <w:color w:val="000000"/>
        </w:rPr>
        <w:t>20 U.S.C. § 1400 (d)(1)(A).</w:t>
      </w:r>
    </w:p>
  </w:footnote>
  <w:footnote w:id="5">
    <w:p w14:paraId="7BBB5831" w14:textId="77777777" w:rsidR="00F929BE" w:rsidRPr="002042BB" w:rsidRDefault="00F929BE" w:rsidP="00F929BE">
      <w:pPr>
        <w:pStyle w:val="FootnoteText"/>
      </w:pPr>
      <w:r w:rsidRPr="002042BB">
        <w:rPr>
          <w:rStyle w:val="FootnoteReference"/>
        </w:rPr>
        <w:footnoteRef/>
      </w:r>
      <w:r w:rsidRPr="002042BB">
        <w:t xml:space="preserve"> </w:t>
      </w:r>
      <w:r w:rsidRPr="0054719F">
        <w:rPr>
          <w:i/>
        </w:rPr>
        <w:t>C.G. ex rel. A.S. v. Five Town Comty. Sch. Dist.,</w:t>
      </w:r>
      <w:r w:rsidRPr="002042BB">
        <w:t xml:space="preserve"> 513</w:t>
      </w:r>
      <w:r>
        <w:t xml:space="preserve"> F.3d 279, 285 (1st Cir. 2008); see </w:t>
      </w:r>
      <w:r w:rsidRPr="002042BB">
        <w:t>20 USC</w:t>
      </w:r>
      <w:r>
        <w:t xml:space="preserve"> §</w:t>
      </w:r>
      <w:r w:rsidRPr="002042BB">
        <w:t xml:space="preserve"> 1412(a)(5)(A); 34 CFR 300.114(a)(2)(i); MGL c 71 </w:t>
      </w:r>
      <w:r>
        <w:t>B, §§ 2, 3; 603 CMR 28.06(2)(c).</w:t>
      </w:r>
    </w:p>
  </w:footnote>
  <w:footnote w:id="6">
    <w:p w14:paraId="330CD73F" w14:textId="77777777" w:rsidR="005C21BF" w:rsidRDefault="005C21BF" w:rsidP="00964EFD">
      <w:pPr>
        <w:pStyle w:val="FootnoteText"/>
      </w:pPr>
      <w:r>
        <w:rPr>
          <w:rStyle w:val="FootnoteReference"/>
        </w:rPr>
        <w:footnoteRef/>
      </w:r>
      <w:r>
        <w:t xml:space="preserve"> </w:t>
      </w:r>
      <w:r>
        <w:rPr>
          <w:i/>
          <w:iCs/>
          <w:color w:val="000000"/>
        </w:rPr>
        <w:t>Endrew F. v. Douglas Cty. Reg’l Sch. Dist.</w:t>
      </w:r>
      <w:r>
        <w:rPr>
          <w:color w:val="000000"/>
        </w:rPr>
        <w:t xml:space="preserve">, 137 S. Ct. 988, 999 (2017); </w:t>
      </w:r>
      <w:r>
        <w:rPr>
          <w:i/>
          <w:iCs/>
          <w:color w:val="000000"/>
        </w:rPr>
        <w:t>D.B. ex rel. Elizabeth B. v. Esposito</w:t>
      </w:r>
      <w:r>
        <w:rPr>
          <w:color w:val="000000"/>
        </w:rPr>
        <w:t xml:space="preserve">, 675 F.3d 26, 34 (1st Cir. 2012). </w:t>
      </w:r>
    </w:p>
  </w:footnote>
  <w:footnote w:id="7">
    <w:p w14:paraId="0EAA60B5" w14:textId="77777777" w:rsidR="005C21BF" w:rsidRDefault="005C21BF" w:rsidP="00964EFD">
      <w:pPr>
        <w:pStyle w:val="FootnoteText"/>
      </w:pPr>
      <w:r>
        <w:rPr>
          <w:rStyle w:val="FootnoteReference"/>
        </w:rPr>
        <w:footnoteRef/>
      </w:r>
      <w:r>
        <w:t xml:space="preserve"> </w:t>
      </w:r>
      <w:r>
        <w:rPr>
          <w:i/>
          <w:iCs/>
          <w:color w:val="000000"/>
        </w:rPr>
        <w:t xml:space="preserve">Endrew F., </w:t>
      </w:r>
      <w:r>
        <w:rPr>
          <w:color w:val="000000"/>
        </w:rPr>
        <w:t>137 S. Ct. at 999.</w:t>
      </w:r>
    </w:p>
  </w:footnote>
  <w:footnote w:id="8">
    <w:p w14:paraId="0480EEE9" w14:textId="77777777" w:rsidR="00E40BF8" w:rsidRDefault="00E40BF8" w:rsidP="00E40BF8">
      <w:pPr>
        <w:pStyle w:val="FootnoteText"/>
      </w:pPr>
      <w:r>
        <w:rPr>
          <w:rStyle w:val="FootnoteReference"/>
        </w:rPr>
        <w:footnoteRef/>
      </w:r>
      <w:r>
        <w:t xml:space="preserve"> </w:t>
      </w:r>
      <w:r>
        <w:rPr>
          <w:color w:val="000000"/>
        </w:rPr>
        <w:t>20 U.S.C. § 1414 (d)(1)(A)(ii-iii).</w:t>
      </w:r>
    </w:p>
  </w:footnote>
  <w:footnote w:id="9">
    <w:p w14:paraId="615A04E8" w14:textId="77777777" w:rsidR="00E40BF8" w:rsidRPr="00F929BE" w:rsidRDefault="00E40BF8" w:rsidP="00E40BF8">
      <w:pPr>
        <w:pStyle w:val="FootnoteText"/>
      </w:pPr>
      <w:r>
        <w:rPr>
          <w:rStyle w:val="FootnoteReference"/>
        </w:rPr>
        <w:footnoteRef/>
      </w:r>
      <w:r>
        <w:t xml:space="preserve"> </w:t>
      </w:r>
      <w:r>
        <w:rPr>
          <w:i/>
        </w:rPr>
        <w:t>Lessard v. Wilton Lyndeborough Coop. Sch. Dist.</w:t>
      </w:r>
      <w:r>
        <w:t>, 518 F.3d 18, 23 (1st Cir. 2008).</w:t>
      </w:r>
    </w:p>
  </w:footnote>
  <w:footnote w:id="10">
    <w:p w14:paraId="394CCAE8" w14:textId="77777777" w:rsidR="005C21BF" w:rsidRPr="00BF39A6" w:rsidRDefault="005C21BF" w:rsidP="00964EFD">
      <w:pPr>
        <w:pStyle w:val="FootnoteText"/>
      </w:pPr>
      <w:r>
        <w:rPr>
          <w:rStyle w:val="FootnoteReference"/>
        </w:rPr>
        <w:footnoteRef/>
      </w:r>
      <w:r>
        <w:t xml:space="preserve"> </w:t>
      </w:r>
      <w:r>
        <w:rPr>
          <w:i/>
        </w:rPr>
        <w:t xml:space="preserve"> C.D. v. Natick</w:t>
      </w:r>
      <w:r>
        <w:t xml:space="preserve"> </w:t>
      </w:r>
      <w:r>
        <w:rPr>
          <w:i/>
        </w:rPr>
        <w:t>Pub. Sch. Dist.</w:t>
      </w:r>
      <w:r>
        <w:t>, 924 F.3d 621, 624-25 (1st Cir. 2019).</w:t>
      </w:r>
    </w:p>
  </w:footnote>
  <w:footnote w:id="11">
    <w:p w14:paraId="5211073D" w14:textId="77777777" w:rsidR="005C21BF" w:rsidRDefault="005C21BF" w:rsidP="00964EFD">
      <w:pPr>
        <w:pStyle w:val="FootnoteText"/>
      </w:pPr>
      <w:r>
        <w:rPr>
          <w:rStyle w:val="FootnoteReference"/>
        </w:rPr>
        <w:footnoteRef/>
      </w:r>
      <w:r>
        <w:t xml:space="preserve"> </w:t>
      </w:r>
      <w:r w:rsidRPr="0008143D">
        <w:t>603 CMR 28.05(4)(b) (IE</w:t>
      </w:r>
      <w:r>
        <w:t>P must be “designed to enable the</w:t>
      </w:r>
      <w:r w:rsidRPr="0008143D">
        <w:t xml:space="preserve"> student to progress effectively in the content areas of the general curriculum”).</w:t>
      </w:r>
    </w:p>
  </w:footnote>
  <w:footnote w:id="12">
    <w:p w14:paraId="724F8AA5" w14:textId="1CA37C07" w:rsidR="005C21BF" w:rsidRPr="001F2DC6" w:rsidRDefault="005C21BF" w:rsidP="00964EFD">
      <w:pPr>
        <w:pStyle w:val="FootnoteText"/>
      </w:pPr>
      <w:r>
        <w:rPr>
          <w:rStyle w:val="FootnoteReference"/>
        </w:rPr>
        <w:footnoteRef/>
      </w:r>
      <w:r>
        <w:t xml:space="preserve"> </w:t>
      </w:r>
      <w:r w:rsidR="00BE7F36">
        <w:rPr>
          <w:i/>
        </w:rPr>
        <w:t>Roland M. v. Concord Sch. Comm.</w:t>
      </w:r>
      <w:r>
        <w:rPr>
          <w:i/>
        </w:rPr>
        <w:t xml:space="preserve">, </w:t>
      </w:r>
      <w:r w:rsidR="00BE7F36">
        <w:t>910 F.2d, 983,</w:t>
      </w:r>
      <w:r>
        <w:t xml:space="preserve"> 992</w:t>
      </w:r>
      <w:r w:rsidR="00BE7F36">
        <w:t xml:space="preserve"> (1st Cir. 1990)</w:t>
      </w:r>
      <w:r>
        <w:t xml:space="preserve"> (internal quotations and citations omitted).</w:t>
      </w:r>
    </w:p>
  </w:footnote>
  <w:footnote w:id="13">
    <w:p w14:paraId="253789C3" w14:textId="2BC741B1" w:rsidR="005C21BF" w:rsidRPr="00BD3CF4" w:rsidRDefault="005C21BF" w:rsidP="00964EFD">
      <w:pPr>
        <w:pStyle w:val="FootnoteText"/>
      </w:pPr>
      <w:r>
        <w:rPr>
          <w:rStyle w:val="FootnoteReference"/>
        </w:rPr>
        <w:footnoteRef/>
      </w:r>
      <w:r>
        <w:t xml:space="preserve"> See </w:t>
      </w:r>
      <w:r>
        <w:rPr>
          <w:i/>
        </w:rPr>
        <w:t xml:space="preserve">Schaeffer v. Weast, </w:t>
      </w:r>
      <w:r>
        <w:t>546 U.S. 49, 62 (2005) (holding that the burden of proof in an administrative hearing challenging an IEP falls on the party seeking relief)</w:t>
      </w:r>
      <w:r w:rsidR="00DC42FC">
        <w:t xml:space="preserve">; </w:t>
      </w:r>
      <w:r w:rsidR="00DC42FC">
        <w:rPr>
          <w:i/>
        </w:rPr>
        <w:t>Esposito</w:t>
      </w:r>
      <w:r w:rsidR="00DC42FC">
        <w:t xml:space="preserve">, </w:t>
      </w:r>
      <w:r w:rsidR="00DC42FC">
        <w:rPr>
          <w:color w:val="000000"/>
        </w:rPr>
        <w:t xml:space="preserve">675 F.3d at 35 &amp; n.3 (recognizing that where a school system seeks to challenge an IEP, it bears the burden of persuasion, but stating, regarding this holding from </w:t>
      </w:r>
      <w:r w:rsidR="00DC42FC">
        <w:rPr>
          <w:i/>
          <w:color w:val="000000"/>
        </w:rPr>
        <w:t>Schaeffer</w:t>
      </w:r>
      <w:r w:rsidR="00DC42FC">
        <w:rPr>
          <w:color w:val="000000"/>
        </w:rPr>
        <w:t>, “We understand this to mean that a school system does not incur the burden of proof merely by preemptively seeking an administrative determination that a proposed IEP would comply with the IDEA, as in this case. In that instance, the school system is defending the adequacy of the IEP, not challenging it.”)</w:t>
      </w:r>
      <w:r>
        <w:t xml:space="preserve"> </w:t>
      </w:r>
    </w:p>
  </w:footnote>
  <w:footnote w:id="14">
    <w:p w14:paraId="7A4F624E" w14:textId="343ACCE3" w:rsidR="009C2390" w:rsidRDefault="009C2390">
      <w:pPr>
        <w:pStyle w:val="FootnoteText"/>
      </w:pPr>
      <w:r>
        <w:rPr>
          <w:rStyle w:val="FootnoteReference"/>
        </w:rPr>
        <w:footnoteRef/>
      </w:r>
      <w:r>
        <w:t xml:space="preserve"> See </w:t>
      </w:r>
      <w:r>
        <w:rPr>
          <w:color w:val="000000"/>
        </w:rPr>
        <w:t>20 U.S.C. § 1414 (d)(1)(A)(ii).</w:t>
      </w:r>
    </w:p>
  </w:footnote>
  <w:footnote w:id="15">
    <w:p w14:paraId="11A4407D" w14:textId="35C773EF" w:rsidR="009C2390" w:rsidRDefault="009C2390">
      <w:pPr>
        <w:pStyle w:val="FootnoteText"/>
      </w:pPr>
      <w:r>
        <w:rPr>
          <w:rStyle w:val="FootnoteReference"/>
        </w:rPr>
        <w:footnoteRef/>
      </w:r>
      <w:r>
        <w:t xml:space="preserve"> See </w:t>
      </w:r>
      <w:r>
        <w:rPr>
          <w:color w:val="000000"/>
        </w:rPr>
        <w:t xml:space="preserve">20 U.S.C. § 1414 (d)(1)(A)(iii); </w:t>
      </w:r>
      <w:r>
        <w:rPr>
          <w:i/>
          <w:color w:val="000000"/>
        </w:rPr>
        <w:t>Lessard</w:t>
      </w:r>
      <w:r>
        <w:rPr>
          <w:color w:val="000000"/>
        </w:rPr>
        <w:t xml:space="preserve">, </w:t>
      </w:r>
      <w:r>
        <w:t>518 F.3d at 23</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88B06" w14:textId="77777777" w:rsidR="008D45A8" w:rsidRDefault="008D4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79490" w14:textId="77777777" w:rsidR="008D45A8" w:rsidRDefault="008D45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527D6" w14:textId="77777777" w:rsidR="008D45A8" w:rsidRDefault="008D45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7C1"/>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20439"/>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A62FE"/>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E2DB6"/>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F30F9"/>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063A0"/>
    <w:multiLevelType w:val="multilevel"/>
    <w:tmpl w:val="6D20DD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91333"/>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1764D"/>
    <w:multiLevelType w:val="hybridMultilevel"/>
    <w:tmpl w:val="FB825354"/>
    <w:lvl w:ilvl="0" w:tplc="1B1C88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3C79F3"/>
    <w:multiLevelType w:val="hybridMultilevel"/>
    <w:tmpl w:val="57AC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86955"/>
    <w:multiLevelType w:val="hybridMultilevel"/>
    <w:tmpl w:val="78920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D2DEC"/>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CF49D8"/>
    <w:multiLevelType w:val="multilevel"/>
    <w:tmpl w:val="D01076A4"/>
    <w:lvl w:ilvl="0">
      <w:start w:val="23"/>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3F9740AE"/>
    <w:multiLevelType w:val="multilevel"/>
    <w:tmpl w:val="D968F11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49281A"/>
    <w:multiLevelType w:val="hybridMultilevel"/>
    <w:tmpl w:val="FB825354"/>
    <w:lvl w:ilvl="0" w:tplc="1B1C88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F1705"/>
    <w:multiLevelType w:val="multilevel"/>
    <w:tmpl w:val="1AF2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0052C7"/>
    <w:multiLevelType w:val="hybridMultilevel"/>
    <w:tmpl w:val="E272E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02778D"/>
    <w:multiLevelType w:val="hybridMultilevel"/>
    <w:tmpl w:val="1270C9CA"/>
    <w:lvl w:ilvl="0" w:tplc="DD661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64FD3"/>
    <w:multiLevelType w:val="multilevel"/>
    <w:tmpl w:val="2326DE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6EF73B64"/>
    <w:multiLevelType w:val="hybridMultilevel"/>
    <w:tmpl w:val="E01C50BA"/>
    <w:lvl w:ilvl="0" w:tplc="46F80C8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31D8B"/>
    <w:multiLevelType w:val="multilevel"/>
    <w:tmpl w:val="429CE4D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5"/>
    <w:lvlOverride w:ilvl="0">
      <w:lvl w:ilvl="0">
        <w:numFmt w:val="decimal"/>
        <w:lvlText w:val="%1."/>
        <w:lvlJc w:val="left"/>
      </w:lvl>
    </w:lvlOverride>
  </w:num>
  <w:num w:numId="3">
    <w:abstractNumId w:val="9"/>
  </w:num>
  <w:num w:numId="4">
    <w:abstractNumId w:val="19"/>
  </w:num>
  <w:num w:numId="5">
    <w:abstractNumId w:val="18"/>
  </w:num>
  <w:num w:numId="6">
    <w:abstractNumId w:val="17"/>
  </w:num>
  <w:num w:numId="7">
    <w:abstractNumId w:val="14"/>
    <w:lvlOverride w:ilvl="0">
      <w:lvl w:ilvl="0">
        <w:numFmt w:val="upperLetter"/>
        <w:lvlText w:val="%1."/>
        <w:lvlJc w:val="left"/>
        <w:rPr>
          <w:sz w:val="24"/>
          <w:szCs w:val="24"/>
        </w:rPr>
      </w:lvl>
    </w:lvlOverride>
  </w:num>
  <w:num w:numId="8">
    <w:abstractNumId w:val="16"/>
  </w:num>
  <w:num w:numId="9">
    <w:abstractNumId w:val="12"/>
  </w:num>
  <w:num w:numId="10">
    <w:abstractNumId w:val="6"/>
  </w:num>
  <w:num w:numId="11">
    <w:abstractNumId w:val="11"/>
  </w:num>
  <w:num w:numId="12">
    <w:abstractNumId w:val="8"/>
  </w:num>
  <w:num w:numId="13">
    <w:abstractNumId w:val="13"/>
  </w:num>
  <w:num w:numId="14">
    <w:abstractNumId w:val="3"/>
  </w:num>
  <w:num w:numId="15">
    <w:abstractNumId w:val="2"/>
  </w:num>
  <w:num w:numId="16">
    <w:abstractNumId w:val="0"/>
  </w:num>
  <w:num w:numId="17">
    <w:abstractNumId w:val="4"/>
  </w:num>
  <w:num w:numId="18">
    <w:abstractNumId w:val="15"/>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7C"/>
    <w:rsid w:val="000021E4"/>
    <w:rsid w:val="0000247D"/>
    <w:rsid w:val="0000294A"/>
    <w:rsid w:val="00005CE5"/>
    <w:rsid w:val="00006FD7"/>
    <w:rsid w:val="000071FC"/>
    <w:rsid w:val="0001482C"/>
    <w:rsid w:val="00014957"/>
    <w:rsid w:val="000216C9"/>
    <w:rsid w:val="00022682"/>
    <w:rsid w:val="00024621"/>
    <w:rsid w:val="00025E6A"/>
    <w:rsid w:val="000267F0"/>
    <w:rsid w:val="00031B25"/>
    <w:rsid w:val="00031B35"/>
    <w:rsid w:val="00031B63"/>
    <w:rsid w:val="00032832"/>
    <w:rsid w:val="000339D1"/>
    <w:rsid w:val="00033F6D"/>
    <w:rsid w:val="0003446B"/>
    <w:rsid w:val="00034917"/>
    <w:rsid w:val="00034946"/>
    <w:rsid w:val="00036883"/>
    <w:rsid w:val="00037D0D"/>
    <w:rsid w:val="000405BE"/>
    <w:rsid w:val="00042543"/>
    <w:rsid w:val="00045530"/>
    <w:rsid w:val="00045B80"/>
    <w:rsid w:val="0004603F"/>
    <w:rsid w:val="00046294"/>
    <w:rsid w:val="00050935"/>
    <w:rsid w:val="00051D24"/>
    <w:rsid w:val="000543E2"/>
    <w:rsid w:val="000544BB"/>
    <w:rsid w:val="0005554C"/>
    <w:rsid w:val="000571D7"/>
    <w:rsid w:val="00057AAA"/>
    <w:rsid w:val="00057EA4"/>
    <w:rsid w:val="00057F8E"/>
    <w:rsid w:val="000626A7"/>
    <w:rsid w:val="00063088"/>
    <w:rsid w:val="00065F81"/>
    <w:rsid w:val="00067B04"/>
    <w:rsid w:val="0007025E"/>
    <w:rsid w:val="0007081D"/>
    <w:rsid w:val="00070D27"/>
    <w:rsid w:val="00074D24"/>
    <w:rsid w:val="00075B1A"/>
    <w:rsid w:val="000809D1"/>
    <w:rsid w:val="00080B15"/>
    <w:rsid w:val="00080CA8"/>
    <w:rsid w:val="0008271F"/>
    <w:rsid w:val="0008341D"/>
    <w:rsid w:val="00084373"/>
    <w:rsid w:val="000863E3"/>
    <w:rsid w:val="00086969"/>
    <w:rsid w:val="0009057B"/>
    <w:rsid w:val="000925B2"/>
    <w:rsid w:val="00092600"/>
    <w:rsid w:val="0009305B"/>
    <w:rsid w:val="00093136"/>
    <w:rsid w:val="000936FA"/>
    <w:rsid w:val="000954A8"/>
    <w:rsid w:val="0009756E"/>
    <w:rsid w:val="000A274D"/>
    <w:rsid w:val="000A40E2"/>
    <w:rsid w:val="000A4D01"/>
    <w:rsid w:val="000A5D0E"/>
    <w:rsid w:val="000A5DA5"/>
    <w:rsid w:val="000A63DF"/>
    <w:rsid w:val="000B4FE4"/>
    <w:rsid w:val="000B5299"/>
    <w:rsid w:val="000C0255"/>
    <w:rsid w:val="000C2386"/>
    <w:rsid w:val="000C2989"/>
    <w:rsid w:val="000C5831"/>
    <w:rsid w:val="000C6EF9"/>
    <w:rsid w:val="000C71C5"/>
    <w:rsid w:val="000C7346"/>
    <w:rsid w:val="000D0B1E"/>
    <w:rsid w:val="000D0B6D"/>
    <w:rsid w:val="000D10BA"/>
    <w:rsid w:val="000D1AFB"/>
    <w:rsid w:val="000D22E9"/>
    <w:rsid w:val="000D249E"/>
    <w:rsid w:val="000D2A9F"/>
    <w:rsid w:val="000D440C"/>
    <w:rsid w:val="000E0613"/>
    <w:rsid w:val="000E4B38"/>
    <w:rsid w:val="000E59A0"/>
    <w:rsid w:val="000E6EE4"/>
    <w:rsid w:val="000F1D01"/>
    <w:rsid w:val="000F2867"/>
    <w:rsid w:val="000F3CCE"/>
    <w:rsid w:val="000F4758"/>
    <w:rsid w:val="000F5EEA"/>
    <w:rsid w:val="000F72D5"/>
    <w:rsid w:val="000F7667"/>
    <w:rsid w:val="001004CF"/>
    <w:rsid w:val="001018AC"/>
    <w:rsid w:val="00102111"/>
    <w:rsid w:val="00103093"/>
    <w:rsid w:val="001052C4"/>
    <w:rsid w:val="00105A2A"/>
    <w:rsid w:val="001063E5"/>
    <w:rsid w:val="00106906"/>
    <w:rsid w:val="001075C1"/>
    <w:rsid w:val="00110E4B"/>
    <w:rsid w:val="0011128C"/>
    <w:rsid w:val="0011455C"/>
    <w:rsid w:val="00115275"/>
    <w:rsid w:val="001172EF"/>
    <w:rsid w:val="001174F7"/>
    <w:rsid w:val="00122841"/>
    <w:rsid w:val="0012319D"/>
    <w:rsid w:val="00123B87"/>
    <w:rsid w:val="001332DB"/>
    <w:rsid w:val="00133AB5"/>
    <w:rsid w:val="001342B2"/>
    <w:rsid w:val="00134447"/>
    <w:rsid w:val="00141291"/>
    <w:rsid w:val="00142B85"/>
    <w:rsid w:val="001432CF"/>
    <w:rsid w:val="00144CA2"/>
    <w:rsid w:val="001526FA"/>
    <w:rsid w:val="00153388"/>
    <w:rsid w:val="00155857"/>
    <w:rsid w:val="001559E5"/>
    <w:rsid w:val="00155E67"/>
    <w:rsid w:val="001573E1"/>
    <w:rsid w:val="0016180B"/>
    <w:rsid w:val="00164F0F"/>
    <w:rsid w:val="0016633D"/>
    <w:rsid w:val="00166379"/>
    <w:rsid w:val="00167547"/>
    <w:rsid w:val="001726C6"/>
    <w:rsid w:val="00173C8E"/>
    <w:rsid w:val="00174D40"/>
    <w:rsid w:val="001754EB"/>
    <w:rsid w:val="00177563"/>
    <w:rsid w:val="00182898"/>
    <w:rsid w:val="00182A45"/>
    <w:rsid w:val="00184BC4"/>
    <w:rsid w:val="00187569"/>
    <w:rsid w:val="001879A5"/>
    <w:rsid w:val="00190B99"/>
    <w:rsid w:val="00191469"/>
    <w:rsid w:val="00191F46"/>
    <w:rsid w:val="00192ACE"/>
    <w:rsid w:val="00192AFB"/>
    <w:rsid w:val="00193FD2"/>
    <w:rsid w:val="001A2BA6"/>
    <w:rsid w:val="001A3ED1"/>
    <w:rsid w:val="001A48CA"/>
    <w:rsid w:val="001A535D"/>
    <w:rsid w:val="001A5741"/>
    <w:rsid w:val="001A6689"/>
    <w:rsid w:val="001A6DA4"/>
    <w:rsid w:val="001B400E"/>
    <w:rsid w:val="001B4C95"/>
    <w:rsid w:val="001B56CC"/>
    <w:rsid w:val="001B7254"/>
    <w:rsid w:val="001C3055"/>
    <w:rsid w:val="001C3D69"/>
    <w:rsid w:val="001C56D6"/>
    <w:rsid w:val="001C56D9"/>
    <w:rsid w:val="001C5F91"/>
    <w:rsid w:val="001C7382"/>
    <w:rsid w:val="001D08BC"/>
    <w:rsid w:val="001D1BA6"/>
    <w:rsid w:val="001D2148"/>
    <w:rsid w:val="001D78EC"/>
    <w:rsid w:val="001D7D4B"/>
    <w:rsid w:val="001E0D77"/>
    <w:rsid w:val="001E26C4"/>
    <w:rsid w:val="001E6AAC"/>
    <w:rsid w:val="001E741E"/>
    <w:rsid w:val="001F087C"/>
    <w:rsid w:val="001F1D46"/>
    <w:rsid w:val="001F2659"/>
    <w:rsid w:val="001F2DC6"/>
    <w:rsid w:val="001F5DBC"/>
    <w:rsid w:val="001F6A4D"/>
    <w:rsid w:val="001F70AA"/>
    <w:rsid w:val="00202818"/>
    <w:rsid w:val="00203311"/>
    <w:rsid w:val="0020368A"/>
    <w:rsid w:val="00205905"/>
    <w:rsid w:val="0020654C"/>
    <w:rsid w:val="00206ABD"/>
    <w:rsid w:val="00206BAF"/>
    <w:rsid w:val="00207CA2"/>
    <w:rsid w:val="00212A36"/>
    <w:rsid w:val="00212E5C"/>
    <w:rsid w:val="00213FF8"/>
    <w:rsid w:val="0021478C"/>
    <w:rsid w:val="0021531A"/>
    <w:rsid w:val="002161DF"/>
    <w:rsid w:val="00220337"/>
    <w:rsid w:val="002218E5"/>
    <w:rsid w:val="0022330C"/>
    <w:rsid w:val="00223E51"/>
    <w:rsid w:val="002246A2"/>
    <w:rsid w:val="00226016"/>
    <w:rsid w:val="002268DA"/>
    <w:rsid w:val="00227875"/>
    <w:rsid w:val="00230D77"/>
    <w:rsid w:val="00231AB3"/>
    <w:rsid w:val="00232896"/>
    <w:rsid w:val="00235444"/>
    <w:rsid w:val="0023791C"/>
    <w:rsid w:val="00237A14"/>
    <w:rsid w:val="00240D7B"/>
    <w:rsid w:val="00243418"/>
    <w:rsid w:val="0024465F"/>
    <w:rsid w:val="00244AAF"/>
    <w:rsid w:val="002475C6"/>
    <w:rsid w:val="00247A12"/>
    <w:rsid w:val="00254B8B"/>
    <w:rsid w:val="0026085F"/>
    <w:rsid w:val="00261602"/>
    <w:rsid w:val="0026327B"/>
    <w:rsid w:val="002639F0"/>
    <w:rsid w:val="002668BA"/>
    <w:rsid w:val="00271037"/>
    <w:rsid w:val="002714F6"/>
    <w:rsid w:val="00275614"/>
    <w:rsid w:val="002765F9"/>
    <w:rsid w:val="00277985"/>
    <w:rsid w:val="00280B61"/>
    <w:rsid w:val="00282429"/>
    <w:rsid w:val="00283EF5"/>
    <w:rsid w:val="002844C0"/>
    <w:rsid w:val="00284743"/>
    <w:rsid w:val="00284BD9"/>
    <w:rsid w:val="00284F03"/>
    <w:rsid w:val="00287427"/>
    <w:rsid w:val="00291F57"/>
    <w:rsid w:val="002922C2"/>
    <w:rsid w:val="00292933"/>
    <w:rsid w:val="00292FD8"/>
    <w:rsid w:val="00293D3E"/>
    <w:rsid w:val="00293D46"/>
    <w:rsid w:val="00296F5E"/>
    <w:rsid w:val="002A1DDA"/>
    <w:rsid w:val="002A2ABB"/>
    <w:rsid w:val="002A397C"/>
    <w:rsid w:val="002A5239"/>
    <w:rsid w:val="002A5C07"/>
    <w:rsid w:val="002A5E06"/>
    <w:rsid w:val="002B166C"/>
    <w:rsid w:val="002B1E7C"/>
    <w:rsid w:val="002B322E"/>
    <w:rsid w:val="002B6165"/>
    <w:rsid w:val="002B65A4"/>
    <w:rsid w:val="002C0B5A"/>
    <w:rsid w:val="002C253F"/>
    <w:rsid w:val="002D1BFD"/>
    <w:rsid w:val="002D1D70"/>
    <w:rsid w:val="002D389D"/>
    <w:rsid w:val="002D5B32"/>
    <w:rsid w:val="002D6212"/>
    <w:rsid w:val="002D6263"/>
    <w:rsid w:val="002E2529"/>
    <w:rsid w:val="002E7415"/>
    <w:rsid w:val="002F00F8"/>
    <w:rsid w:val="002F1E2E"/>
    <w:rsid w:val="002F2E88"/>
    <w:rsid w:val="002F3BBF"/>
    <w:rsid w:val="002F485C"/>
    <w:rsid w:val="002F54F6"/>
    <w:rsid w:val="002F5740"/>
    <w:rsid w:val="00301041"/>
    <w:rsid w:val="003023AE"/>
    <w:rsid w:val="00304122"/>
    <w:rsid w:val="00305086"/>
    <w:rsid w:val="00306652"/>
    <w:rsid w:val="00306ED9"/>
    <w:rsid w:val="00312E70"/>
    <w:rsid w:val="00314CE0"/>
    <w:rsid w:val="00314D51"/>
    <w:rsid w:val="00315108"/>
    <w:rsid w:val="00316E52"/>
    <w:rsid w:val="00320696"/>
    <w:rsid w:val="00320F65"/>
    <w:rsid w:val="003212F3"/>
    <w:rsid w:val="00321A6A"/>
    <w:rsid w:val="00321CD0"/>
    <w:rsid w:val="00322D96"/>
    <w:rsid w:val="003265D8"/>
    <w:rsid w:val="003301DC"/>
    <w:rsid w:val="0033281D"/>
    <w:rsid w:val="00334D56"/>
    <w:rsid w:val="00334E09"/>
    <w:rsid w:val="00340145"/>
    <w:rsid w:val="00340A7D"/>
    <w:rsid w:val="0034113A"/>
    <w:rsid w:val="00342AB7"/>
    <w:rsid w:val="003432BD"/>
    <w:rsid w:val="00344C1E"/>
    <w:rsid w:val="00347136"/>
    <w:rsid w:val="00352E6E"/>
    <w:rsid w:val="00354F95"/>
    <w:rsid w:val="0035630D"/>
    <w:rsid w:val="00356ADD"/>
    <w:rsid w:val="00356BB6"/>
    <w:rsid w:val="00357C80"/>
    <w:rsid w:val="003602A1"/>
    <w:rsid w:val="003611C2"/>
    <w:rsid w:val="00362801"/>
    <w:rsid w:val="0036331A"/>
    <w:rsid w:val="00363646"/>
    <w:rsid w:val="0036444C"/>
    <w:rsid w:val="00365EBD"/>
    <w:rsid w:val="00366BE0"/>
    <w:rsid w:val="00367EC1"/>
    <w:rsid w:val="003703F5"/>
    <w:rsid w:val="00372BBB"/>
    <w:rsid w:val="003743EC"/>
    <w:rsid w:val="0037457F"/>
    <w:rsid w:val="00374F3A"/>
    <w:rsid w:val="00375624"/>
    <w:rsid w:val="003835BF"/>
    <w:rsid w:val="00384E20"/>
    <w:rsid w:val="00386577"/>
    <w:rsid w:val="003920FB"/>
    <w:rsid w:val="00392140"/>
    <w:rsid w:val="00392147"/>
    <w:rsid w:val="003933EB"/>
    <w:rsid w:val="0039467A"/>
    <w:rsid w:val="00396651"/>
    <w:rsid w:val="00396F9C"/>
    <w:rsid w:val="003A10BB"/>
    <w:rsid w:val="003A17DC"/>
    <w:rsid w:val="003A17E7"/>
    <w:rsid w:val="003A195B"/>
    <w:rsid w:val="003A5A86"/>
    <w:rsid w:val="003B0499"/>
    <w:rsid w:val="003B18F4"/>
    <w:rsid w:val="003B2D76"/>
    <w:rsid w:val="003B7A94"/>
    <w:rsid w:val="003C56BE"/>
    <w:rsid w:val="003C5EC6"/>
    <w:rsid w:val="003C7069"/>
    <w:rsid w:val="003C70D7"/>
    <w:rsid w:val="003C747E"/>
    <w:rsid w:val="003C74B4"/>
    <w:rsid w:val="003C7C0B"/>
    <w:rsid w:val="003D0770"/>
    <w:rsid w:val="003E00FC"/>
    <w:rsid w:val="003E02C2"/>
    <w:rsid w:val="003E0967"/>
    <w:rsid w:val="003E102F"/>
    <w:rsid w:val="003E15BF"/>
    <w:rsid w:val="003E248F"/>
    <w:rsid w:val="003E4E78"/>
    <w:rsid w:val="003E5D77"/>
    <w:rsid w:val="003E6EAD"/>
    <w:rsid w:val="003F0EE1"/>
    <w:rsid w:val="003F30FD"/>
    <w:rsid w:val="003F40DB"/>
    <w:rsid w:val="003F505B"/>
    <w:rsid w:val="003F790A"/>
    <w:rsid w:val="00401D20"/>
    <w:rsid w:val="00402476"/>
    <w:rsid w:val="00402A3E"/>
    <w:rsid w:val="00404626"/>
    <w:rsid w:val="00405B7C"/>
    <w:rsid w:val="00407317"/>
    <w:rsid w:val="00413B0B"/>
    <w:rsid w:val="00413EEA"/>
    <w:rsid w:val="00414ECA"/>
    <w:rsid w:val="00415AA2"/>
    <w:rsid w:val="00416A63"/>
    <w:rsid w:val="00416E25"/>
    <w:rsid w:val="00417E79"/>
    <w:rsid w:val="0042045C"/>
    <w:rsid w:val="00420738"/>
    <w:rsid w:val="00427174"/>
    <w:rsid w:val="004300AD"/>
    <w:rsid w:val="0043248C"/>
    <w:rsid w:val="004408F9"/>
    <w:rsid w:val="00440EE4"/>
    <w:rsid w:val="004413D1"/>
    <w:rsid w:val="0044235F"/>
    <w:rsid w:val="0044294E"/>
    <w:rsid w:val="00443182"/>
    <w:rsid w:val="004436B5"/>
    <w:rsid w:val="00443F85"/>
    <w:rsid w:val="00444773"/>
    <w:rsid w:val="00446DA0"/>
    <w:rsid w:val="004471F3"/>
    <w:rsid w:val="00451805"/>
    <w:rsid w:val="0045292F"/>
    <w:rsid w:val="00453ACA"/>
    <w:rsid w:val="00453FA3"/>
    <w:rsid w:val="004608A0"/>
    <w:rsid w:val="004610BC"/>
    <w:rsid w:val="00461AAA"/>
    <w:rsid w:val="00466307"/>
    <w:rsid w:val="00467461"/>
    <w:rsid w:val="00470274"/>
    <w:rsid w:val="0047099D"/>
    <w:rsid w:val="004718BD"/>
    <w:rsid w:val="00471D2B"/>
    <w:rsid w:val="004722C9"/>
    <w:rsid w:val="004730AB"/>
    <w:rsid w:val="0047327D"/>
    <w:rsid w:val="004754F8"/>
    <w:rsid w:val="00476A7F"/>
    <w:rsid w:val="00480FDD"/>
    <w:rsid w:val="00481F1C"/>
    <w:rsid w:val="00482EEB"/>
    <w:rsid w:val="0048617A"/>
    <w:rsid w:val="00486449"/>
    <w:rsid w:val="0048711D"/>
    <w:rsid w:val="004925A0"/>
    <w:rsid w:val="004926C1"/>
    <w:rsid w:val="00494632"/>
    <w:rsid w:val="004948C3"/>
    <w:rsid w:val="004954E5"/>
    <w:rsid w:val="00495C8C"/>
    <w:rsid w:val="004977C7"/>
    <w:rsid w:val="004A0D99"/>
    <w:rsid w:val="004A4463"/>
    <w:rsid w:val="004A559D"/>
    <w:rsid w:val="004A6F11"/>
    <w:rsid w:val="004B074F"/>
    <w:rsid w:val="004B0E1F"/>
    <w:rsid w:val="004B2DA9"/>
    <w:rsid w:val="004B3D39"/>
    <w:rsid w:val="004B3E00"/>
    <w:rsid w:val="004B49F7"/>
    <w:rsid w:val="004C00B3"/>
    <w:rsid w:val="004C1E43"/>
    <w:rsid w:val="004C26AD"/>
    <w:rsid w:val="004C644C"/>
    <w:rsid w:val="004C7229"/>
    <w:rsid w:val="004D02C5"/>
    <w:rsid w:val="004D15CB"/>
    <w:rsid w:val="004D277B"/>
    <w:rsid w:val="004D2F45"/>
    <w:rsid w:val="004D42D0"/>
    <w:rsid w:val="004E0454"/>
    <w:rsid w:val="004E1059"/>
    <w:rsid w:val="004E2917"/>
    <w:rsid w:val="004E348B"/>
    <w:rsid w:val="004E3C30"/>
    <w:rsid w:val="004E3CF3"/>
    <w:rsid w:val="004E46BA"/>
    <w:rsid w:val="004E55AB"/>
    <w:rsid w:val="004E6B01"/>
    <w:rsid w:val="004F078F"/>
    <w:rsid w:val="004F237F"/>
    <w:rsid w:val="004F454A"/>
    <w:rsid w:val="004F79D7"/>
    <w:rsid w:val="00503199"/>
    <w:rsid w:val="00503944"/>
    <w:rsid w:val="00503945"/>
    <w:rsid w:val="00504CFE"/>
    <w:rsid w:val="00507F6B"/>
    <w:rsid w:val="005165F0"/>
    <w:rsid w:val="00516E9D"/>
    <w:rsid w:val="00517647"/>
    <w:rsid w:val="005203E9"/>
    <w:rsid w:val="0052042A"/>
    <w:rsid w:val="00521289"/>
    <w:rsid w:val="00522D32"/>
    <w:rsid w:val="00523116"/>
    <w:rsid w:val="0052597C"/>
    <w:rsid w:val="00525F86"/>
    <w:rsid w:val="005306D6"/>
    <w:rsid w:val="00532EE1"/>
    <w:rsid w:val="0053321E"/>
    <w:rsid w:val="00534C3F"/>
    <w:rsid w:val="00534F82"/>
    <w:rsid w:val="00536A20"/>
    <w:rsid w:val="00537B1B"/>
    <w:rsid w:val="00537C1C"/>
    <w:rsid w:val="005414E0"/>
    <w:rsid w:val="00541989"/>
    <w:rsid w:val="005420B1"/>
    <w:rsid w:val="00543270"/>
    <w:rsid w:val="005465DC"/>
    <w:rsid w:val="005502D5"/>
    <w:rsid w:val="005506E8"/>
    <w:rsid w:val="00550727"/>
    <w:rsid w:val="0055238B"/>
    <w:rsid w:val="0055239D"/>
    <w:rsid w:val="005533BF"/>
    <w:rsid w:val="005545F7"/>
    <w:rsid w:val="00555C27"/>
    <w:rsid w:val="00555C6E"/>
    <w:rsid w:val="00556D5D"/>
    <w:rsid w:val="005600A6"/>
    <w:rsid w:val="00560819"/>
    <w:rsid w:val="00561121"/>
    <w:rsid w:val="005624FB"/>
    <w:rsid w:val="00563094"/>
    <w:rsid w:val="0056423B"/>
    <w:rsid w:val="00566A77"/>
    <w:rsid w:val="00566D91"/>
    <w:rsid w:val="00570612"/>
    <w:rsid w:val="00570ED8"/>
    <w:rsid w:val="00573AA4"/>
    <w:rsid w:val="005740B1"/>
    <w:rsid w:val="00576323"/>
    <w:rsid w:val="0057755B"/>
    <w:rsid w:val="005779AF"/>
    <w:rsid w:val="0058098C"/>
    <w:rsid w:val="00580AB5"/>
    <w:rsid w:val="00581143"/>
    <w:rsid w:val="00582591"/>
    <w:rsid w:val="00582F55"/>
    <w:rsid w:val="00583621"/>
    <w:rsid w:val="005837D8"/>
    <w:rsid w:val="005862A8"/>
    <w:rsid w:val="00591253"/>
    <w:rsid w:val="00591C8B"/>
    <w:rsid w:val="005929E2"/>
    <w:rsid w:val="005938DD"/>
    <w:rsid w:val="005950A1"/>
    <w:rsid w:val="00595E36"/>
    <w:rsid w:val="00596B96"/>
    <w:rsid w:val="00597377"/>
    <w:rsid w:val="005A19AA"/>
    <w:rsid w:val="005A1BE5"/>
    <w:rsid w:val="005A1D59"/>
    <w:rsid w:val="005A3055"/>
    <w:rsid w:val="005A4684"/>
    <w:rsid w:val="005A4BF2"/>
    <w:rsid w:val="005A54F7"/>
    <w:rsid w:val="005A5DDE"/>
    <w:rsid w:val="005A6500"/>
    <w:rsid w:val="005A784D"/>
    <w:rsid w:val="005A78FF"/>
    <w:rsid w:val="005B0A12"/>
    <w:rsid w:val="005B203F"/>
    <w:rsid w:val="005B2D42"/>
    <w:rsid w:val="005B3BEB"/>
    <w:rsid w:val="005B45AB"/>
    <w:rsid w:val="005B5476"/>
    <w:rsid w:val="005C10C3"/>
    <w:rsid w:val="005C11CC"/>
    <w:rsid w:val="005C21BF"/>
    <w:rsid w:val="005C2301"/>
    <w:rsid w:val="005C2725"/>
    <w:rsid w:val="005C29F5"/>
    <w:rsid w:val="005C33C1"/>
    <w:rsid w:val="005C3DF0"/>
    <w:rsid w:val="005C423F"/>
    <w:rsid w:val="005C6F40"/>
    <w:rsid w:val="005C7358"/>
    <w:rsid w:val="005C75B8"/>
    <w:rsid w:val="005D2327"/>
    <w:rsid w:val="005D2602"/>
    <w:rsid w:val="005D2756"/>
    <w:rsid w:val="005D38B1"/>
    <w:rsid w:val="005D47AE"/>
    <w:rsid w:val="005D4C99"/>
    <w:rsid w:val="005D5EC6"/>
    <w:rsid w:val="005D641E"/>
    <w:rsid w:val="005E14F3"/>
    <w:rsid w:val="005E479D"/>
    <w:rsid w:val="005E47D8"/>
    <w:rsid w:val="005E65E0"/>
    <w:rsid w:val="005E6EBE"/>
    <w:rsid w:val="005F0A01"/>
    <w:rsid w:val="005F68EB"/>
    <w:rsid w:val="00602637"/>
    <w:rsid w:val="00603596"/>
    <w:rsid w:val="006047D2"/>
    <w:rsid w:val="00606388"/>
    <w:rsid w:val="00606AB5"/>
    <w:rsid w:val="00611B61"/>
    <w:rsid w:val="00613B4F"/>
    <w:rsid w:val="00613FDD"/>
    <w:rsid w:val="0061554B"/>
    <w:rsid w:val="006161BD"/>
    <w:rsid w:val="00616ABA"/>
    <w:rsid w:val="00621ECE"/>
    <w:rsid w:val="00622C3C"/>
    <w:rsid w:val="006252AA"/>
    <w:rsid w:val="006263D8"/>
    <w:rsid w:val="00626A35"/>
    <w:rsid w:val="00631742"/>
    <w:rsid w:val="00631E70"/>
    <w:rsid w:val="006326B7"/>
    <w:rsid w:val="00633A7D"/>
    <w:rsid w:val="0063413B"/>
    <w:rsid w:val="00634327"/>
    <w:rsid w:val="006364EF"/>
    <w:rsid w:val="006370A0"/>
    <w:rsid w:val="006376CF"/>
    <w:rsid w:val="00641EBD"/>
    <w:rsid w:val="006441F5"/>
    <w:rsid w:val="00644A50"/>
    <w:rsid w:val="0064606D"/>
    <w:rsid w:val="00646A82"/>
    <w:rsid w:val="00647AEE"/>
    <w:rsid w:val="00650B95"/>
    <w:rsid w:val="006521A6"/>
    <w:rsid w:val="00653273"/>
    <w:rsid w:val="00653303"/>
    <w:rsid w:val="006534A8"/>
    <w:rsid w:val="0065482C"/>
    <w:rsid w:val="0065605E"/>
    <w:rsid w:val="006626C9"/>
    <w:rsid w:val="0066493F"/>
    <w:rsid w:val="006661D9"/>
    <w:rsid w:val="006734D5"/>
    <w:rsid w:val="00673A48"/>
    <w:rsid w:val="0067451B"/>
    <w:rsid w:val="00675315"/>
    <w:rsid w:val="00676534"/>
    <w:rsid w:val="0067757D"/>
    <w:rsid w:val="0068111D"/>
    <w:rsid w:val="00681A10"/>
    <w:rsid w:val="0068289F"/>
    <w:rsid w:val="006834B8"/>
    <w:rsid w:val="006863A5"/>
    <w:rsid w:val="006874D2"/>
    <w:rsid w:val="006879C1"/>
    <w:rsid w:val="00687AF5"/>
    <w:rsid w:val="00687DE2"/>
    <w:rsid w:val="00690191"/>
    <w:rsid w:val="00690C5D"/>
    <w:rsid w:val="006929FC"/>
    <w:rsid w:val="00692CB0"/>
    <w:rsid w:val="006933A5"/>
    <w:rsid w:val="00693C26"/>
    <w:rsid w:val="00693D6D"/>
    <w:rsid w:val="00694974"/>
    <w:rsid w:val="00694BFF"/>
    <w:rsid w:val="006A3A45"/>
    <w:rsid w:val="006A4804"/>
    <w:rsid w:val="006A51EC"/>
    <w:rsid w:val="006A58F0"/>
    <w:rsid w:val="006A65F8"/>
    <w:rsid w:val="006A681D"/>
    <w:rsid w:val="006B0629"/>
    <w:rsid w:val="006B0DEA"/>
    <w:rsid w:val="006B1257"/>
    <w:rsid w:val="006B4909"/>
    <w:rsid w:val="006B591D"/>
    <w:rsid w:val="006B6814"/>
    <w:rsid w:val="006B753E"/>
    <w:rsid w:val="006B77D2"/>
    <w:rsid w:val="006C0ECB"/>
    <w:rsid w:val="006C1A28"/>
    <w:rsid w:val="006C2BE5"/>
    <w:rsid w:val="006C4BA3"/>
    <w:rsid w:val="006C4CA4"/>
    <w:rsid w:val="006C4EA2"/>
    <w:rsid w:val="006C5FD1"/>
    <w:rsid w:val="006C7121"/>
    <w:rsid w:val="006C7880"/>
    <w:rsid w:val="006D0957"/>
    <w:rsid w:val="006D117F"/>
    <w:rsid w:val="006D5951"/>
    <w:rsid w:val="006D5B69"/>
    <w:rsid w:val="006D6246"/>
    <w:rsid w:val="006D625D"/>
    <w:rsid w:val="006E34E6"/>
    <w:rsid w:val="006E3744"/>
    <w:rsid w:val="006E4AD8"/>
    <w:rsid w:val="006E6433"/>
    <w:rsid w:val="006E66EA"/>
    <w:rsid w:val="006E6E92"/>
    <w:rsid w:val="006E738D"/>
    <w:rsid w:val="006F0CF0"/>
    <w:rsid w:val="006F3B61"/>
    <w:rsid w:val="006F3BC2"/>
    <w:rsid w:val="006F4A8F"/>
    <w:rsid w:val="006F6847"/>
    <w:rsid w:val="0070088A"/>
    <w:rsid w:val="00704F6C"/>
    <w:rsid w:val="007053CB"/>
    <w:rsid w:val="00706022"/>
    <w:rsid w:val="0070624B"/>
    <w:rsid w:val="00706BEB"/>
    <w:rsid w:val="00707B24"/>
    <w:rsid w:val="00710944"/>
    <w:rsid w:val="0071120C"/>
    <w:rsid w:val="00712518"/>
    <w:rsid w:val="00713725"/>
    <w:rsid w:val="007147E3"/>
    <w:rsid w:val="00714CE9"/>
    <w:rsid w:val="0071551A"/>
    <w:rsid w:val="0071667D"/>
    <w:rsid w:val="00716E5D"/>
    <w:rsid w:val="0071725F"/>
    <w:rsid w:val="007203C9"/>
    <w:rsid w:val="007205A8"/>
    <w:rsid w:val="00721E3F"/>
    <w:rsid w:val="007228EB"/>
    <w:rsid w:val="00723BDB"/>
    <w:rsid w:val="00730E0C"/>
    <w:rsid w:val="00734650"/>
    <w:rsid w:val="007348E5"/>
    <w:rsid w:val="00734905"/>
    <w:rsid w:val="00734E03"/>
    <w:rsid w:val="0073609A"/>
    <w:rsid w:val="00736617"/>
    <w:rsid w:val="00740BA9"/>
    <w:rsid w:val="007457A7"/>
    <w:rsid w:val="00753D14"/>
    <w:rsid w:val="00755B9D"/>
    <w:rsid w:val="007562A7"/>
    <w:rsid w:val="0075695A"/>
    <w:rsid w:val="00756D0A"/>
    <w:rsid w:val="0075746F"/>
    <w:rsid w:val="007578F5"/>
    <w:rsid w:val="00760232"/>
    <w:rsid w:val="00760944"/>
    <w:rsid w:val="00761116"/>
    <w:rsid w:val="00762020"/>
    <w:rsid w:val="007621F0"/>
    <w:rsid w:val="00762A50"/>
    <w:rsid w:val="00763C3C"/>
    <w:rsid w:val="007645F0"/>
    <w:rsid w:val="007653E0"/>
    <w:rsid w:val="0076760A"/>
    <w:rsid w:val="00767F69"/>
    <w:rsid w:val="00770717"/>
    <w:rsid w:val="00771059"/>
    <w:rsid w:val="00772D73"/>
    <w:rsid w:val="007741A9"/>
    <w:rsid w:val="00774DAD"/>
    <w:rsid w:val="00775A3B"/>
    <w:rsid w:val="00776AF5"/>
    <w:rsid w:val="00776DD7"/>
    <w:rsid w:val="00777C83"/>
    <w:rsid w:val="00780850"/>
    <w:rsid w:val="007809FC"/>
    <w:rsid w:val="00781194"/>
    <w:rsid w:val="00781C3E"/>
    <w:rsid w:val="00781D81"/>
    <w:rsid w:val="00782A58"/>
    <w:rsid w:val="00783C58"/>
    <w:rsid w:val="0078607D"/>
    <w:rsid w:val="00787E18"/>
    <w:rsid w:val="007914B8"/>
    <w:rsid w:val="007944F2"/>
    <w:rsid w:val="00794A41"/>
    <w:rsid w:val="00795077"/>
    <w:rsid w:val="007956F6"/>
    <w:rsid w:val="00796DD9"/>
    <w:rsid w:val="007A163D"/>
    <w:rsid w:val="007A1CBB"/>
    <w:rsid w:val="007A3F7B"/>
    <w:rsid w:val="007A55E7"/>
    <w:rsid w:val="007A625E"/>
    <w:rsid w:val="007B095C"/>
    <w:rsid w:val="007B13DF"/>
    <w:rsid w:val="007B1484"/>
    <w:rsid w:val="007B214A"/>
    <w:rsid w:val="007B23A2"/>
    <w:rsid w:val="007B641F"/>
    <w:rsid w:val="007B6BD0"/>
    <w:rsid w:val="007C101C"/>
    <w:rsid w:val="007C10AE"/>
    <w:rsid w:val="007C1A8E"/>
    <w:rsid w:val="007C292C"/>
    <w:rsid w:val="007C384D"/>
    <w:rsid w:val="007C3F84"/>
    <w:rsid w:val="007C4EA3"/>
    <w:rsid w:val="007C5718"/>
    <w:rsid w:val="007C634A"/>
    <w:rsid w:val="007D0C73"/>
    <w:rsid w:val="007D2D7B"/>
    <w:rsid w:val="007D385C"/>
    <w:rsid w:val="007D51ED"/>
    <w:rsid w:val="007D61D7"/>
    <w:rsid w:val="007D73ED"/>
    <w:rsid w:val="007D7D03"/>
    <w:rsid w:val="007E0DB5"/>
    <w:rsid w:val="007E0E28"/>
    <w:rsid w:val="007E0FE7"/>
    <w:rsid w:val="007E475B"/>
    <w:rsid w:val="007F0C04"/>
    <w:rsid w:val="007F1029"/>
    <w:rsid w:val="007F34E6"/>
    <w:rsid w:val="007F38D4"/>
    <w:rsid w:val="007F3E66"/>
    <w:rsid w:val="007F52C4"/>
    <w:rsid w:val="007F626F"/>
    <w:rsid w:val="007F6D87"/>
    <w:rsid w:val="008019BB"/>
    <w:rsid w:val="00804606"/>
    <w:rsid w:val="00806C46"/>
    <w:rsid w:val="00806E2F"/>
    <w:rsid w:val="008114AD"/>
    <w:rsid w:val="00811A04"/>
    <w:rsid w:val="00812C49"/>
    <w:rsid w:val="0081540C"/>
    <w:rsid w:val="008168AF"/>
    <w:rsid w:val="00816B22"/>
    <w:rsid w:val="00816CAC"/>
    <w:rsid w:val="008207F3"/>
    <w:rsid w:val="008209B7"/>
    <w:rsid w:val="00823517"/>
    <w:rsid w:val="00825EE4"/>
    <w:rsid w:val="00826941"/>
    <w:rsid w:val="0082753C"/>
    <w:rsid w:val="0083043A"/>
    <w:rsid w:val="00831FED"/>
    <w:rsid w:val="00834B50"/>
    <w:rsid w:val="00835D74"/>
    <w:rsid w:val="0083675D"/>
    <w:rsid w:val="0083681F"/>
    <w:rsid w:val="008377A2"/>
    <w:rsid w:val="00837B85"/>
    <w:rsid w:val="00840AE5"/>
    <w:rsid w:val="008436A8"/>
    <w:rsid w:val="00846428"/>
    <w:rsid w:val="008509EC"/>
    <w:rsid w:val="008515A9"/>
    <w:rsid w:val="0085339E"/>
    <w:rsid w:val="00854269"/>
    <w:rsid w:val="0085785B"/>
    <w:rsid w:val="00857B06"/>
    <w:rsid w:val="00860161"/>
    <w:rsid w:val="00861594"/>
    <w:rsid w:val="00862943"/>
    <w:rsid w:val="00862EE9"/>
    <w:rsid w:val="008639F4"/>
    <w:rsid w:val="008650E9"/>
    <w:rsid w:val="0086590E"/>
    <w:rsid w:val="00866AB9"/>
    <w:rsid w:val="00867468"/>
    <w:rsid w:val="00867706"/>
    <w:rsid w:val="0086780A"/>
    <w:rsid w:val="00871531"/>
    <w:rsid w:val="00871CDD"/>
    <w:rsid w:val="0087398D"/>
    <w:rsid w:val="008740DB"/>
    <w:rsid w:val="00874794"/>
    <w:rsid w:val="00877991"/>
    <w:rsid w:val="008804BF"/>
    <w:rsid w:val="00880723"/>
    <w:rsid w:val="00881292"/>
    <w:rsid w:val="00881666"/>
    <w:rsid w:val="00882584"/>
    <w:rsid w:val="00883E65"/>
    <w:rsid w:val="008844E1"/>
    <w:rsid w:val="00884BB9"/>
    <w:rsid w:val="008859B6"/>
    <w:rsid w:val="00886071"/>
    <w:rsid w:val="00890B7F"/>
    <w:rsid w:val="00891CD4"/>
    <w:rsid w:val="00892319"/>
    <w:rsid w:val="008931C5"/>
    <w:rsid w:val="00893E77"/>
    <w:rsid w:val="008950DE"/>
    <w:rsid w:val="00896740"/>
    <w:rsid w:val="0089751A"/>
    <w:rsid w:val="008A094B"/>
    <w:rsid w:val="008A1C97"/>
    <w:rsid w:val="008A2981"/>
    <w:rsid w:val="008A4197"/>
    <w:rsid w:val="008A47BA"/>
    <w:rsid w:val="008A5EE1"/>
    <w:rsid w:val="008B1BB4"/>
    <w:rsid w:val="008B2668"/>
    <w:rsid w:val="008B2B6E"/>
    <w:rsid w:val="008B47F4"/>
    <w:rsid w:val="008C1DE0"/>
    <w:rsid w:val="008C6D92"/>
    <w:rsid w:val="008C7B8D"/>
    <w:rsid w:val="008D1771"/>
    <w:rsid w:val="008D1B48"/>
    <w:rsid w:val="008D45A8"/>
    <w:rsid w:val="008D5235"/>
    <w:rsid w:val="008D7B50"/>
    <w:rsid w:val="008E3365"/>
    <w:rsid w:val="008E4580"/>
    <w:rsid w:val="008E4F20"/>
    <w:rsid w:val="008F040C"/>
    <w:rsid w:val="008F31C4"/>
    <w:rsid w:val="008F5331"/>
    <w:rsid w:val="008F5C20"/>
    <w:rsid w:val="008F652E"/>
    <w:rsid w:val="008F6598"/>
    <w:rsid w:val="008F6799"/>
    <w:rsid w:val="009012D8"/>
    <w:rsid w:val="00903903"/>
    <w:rsid w:val="00903A2B"/>
    <w:rsid w:val="00903DC7"/>
    <w:rsid w:val="00904F2B"/>
    <w:rsid w:val="009057AA"/>
    <w:rsid w:val="009061D5"/>
    <w:rsid w:val="00910098"/>
    <w:rsid w:val="00910B3B"/>
    <w:rsid w:val="00911AA5"/>
    <w:rsid w:val="00911DD4"/>
    <w:rsid w:val="00913456"/>
    <w:rsid w:val="00915DC8"/>
    <w:rsid w:val="0091733D"/>
    <w:rsid w:val="00917512"/>
    <w:rsid w:val="00920E13"/>
    <w:rsid w:val="00920FB8"/>
    <w:rsid w:val="00921109"/>
    <w:rsid w:val="0092157A"/>
    <w:rsid w:val="00922D93"/>
    <w:rsid w:val="00924108"/>
    <w:rsid w:val="0092521C"/>
    <w:rsid w:val="0092522B"/>
    <w:rsid w:val="00925511"/>
    <w:rsid w:val="00925D29"/>
    <w:rsid w:val="00927377"/>
    <w:rsid w:val="009424DC"/>
    <w:rsid w:val="00942854"/>
    <w:rsid w:val="00942ABE"/>
    <w:rsid w:val="00942FE9"/>
    <w:rsid w:val="009447A5"/>
    <w:rsid w:val="0094480C"/>
    <w:rsid w:val="00945A79"/>
    <w:rsid w:val="00945B6B"/>
    <w:rsid w:val="009460FF"/>
    <w:rsid w:val="00946371"/>
    <w:rsid w:val="00950056"/>
    <w:rsid w:val="0095007C"/>
    <w:rsid w:val="009501E4"/>
    <w:rsid w:val="009514B2"/>
    <w:rsid w:val="00951827"/>
    <w:rsid w:val="00951B10"/>
    <w:rsid w:val="00951ECD"/>
    <w:rsid w:val="009539E7"/>
    <w:rsid w:val="00954050"/>
    <w:rsid w:val="00954A72"/>
    <w:rsid w:val="009604F5"/>
    <w:rsid w:val="009623BD"/>
    <w:rsid w:val="00964118"/>
    <w:rsid w:val="00964978"/>
    <w:rsid w:val="00964AC4"/>
    <w:rsid w:val="00964D99"/>
    <w:rsid w:val="00964EFD"/>
    <w:rsid w:val="00966D1E"/>
    <w:rsid w:val="00970DE1"/>
    <w:rsid w:val="00973E31"/>
    <w:rsid w:val="00974014"/>
    <w:rsid w:val="00976828"/>
    <w:rsid w:val="009810AD"/>
    <w:rsid w:val="00981B9C"/>
    <w:rsid w:val="00985D23"/>
    <w:rsid w:val="0098680C"/>
    <w:rsid w:val="00990D96"/>
    <w:rsid w:val="009912B6"/>
    <w:rsid w:val="00991704"/>
    <w:rsid w:val="0099397D"/>
    <w:rsid w:val="00994D86"/>
    <w:rsid w:val="009974EF"/>
    <w:rsid w:val="0099765D"/>
    <w:rsid w:val="009A05AC"/>
    <w:rsid w:val="009A0F00"/>
    <w:rsid w:val="009A2786"/>
    <w:rsid w:val="009A739D"/>
    <w:rsid w:val="009B0913"/>
    <w:rsid w:val="009B31A2"/>
    <w:rsid w:val="009B3E6A"/>
    <w:rsid w:val="009B4135"/>
    <w:rsid w:val="009B5597"/>
    <w:rsid w:val="009B569B"/>
    <w:rsid w:val="009B7F6F"/>
    <w:rsid w:val="009C2390"/>
    <w:rsid w:val="009C38E2"/>
    <w:rsid w:val="009C7D72"/>
    <w:rsid w:val="009D0B1B"/>
    <w:rsid w:val="009D24DC"/>
    <w:rsid w:val="009D26AC"/>
    <w:rsid w:val="009D2AEE"/>
    <w:rsid w:val="009D4D16"/>
    <w:rsid w:val="009D5FE7"/>
    <w:rsid w:val="009D7475"/>
    <w:rsid w:val="009E3CEE"/>
    <w:rsid w:val="009E416B"/>
    <w:rsid w:val="009E473D"/>
    <w:rsid w:val="009E5076"/>
    <w:rsid w:val="009E5BC8"/>
    <w:rsid w:val="009F50BB"/>
    <w:rsid w:val="009F7133"/>
    <w:rsid w:val="009F7865"/>
    <w:rsid w:val="009F7CE6"/>
    <w:rsid w:val="00A00071"/>
    <w:rsid w:val="00A006C3"/>
    <w:rsid w:val="00A01A76"/>
    <w:rsid w:val="00A04300"/>
    <w:rsid w:val="00A05DE9"/>
    <w:rsid w:val="00A05F98"/>
    <w:rsid w:val="00A06A84"/>
    <w:rsid w:val="00A0765F"/>
    <w:rsid w:val="00A106F8"/>
    <w:rsid w:val="00A10AD8"/>
    <w:rsid w:val="00A113C3"/>
    <w:rsid w:val="00A1270F"/>
    <w:rsid w:val="00A130AC"/>
    <w:rsid w:val="00A14699"/>
    <w:rsid w:val="00A17803"/>
    <w:rsid w:val="00A20085"/>
    <w:rsid w:val="00A211A6"/>
    <w:rsid w:val="00A21888"/>
    <w:rsid w:val="00A21EDA"/>
    <w:rsid w:val="00A23A04"/>
    <w:rsid w:val="00A243A0"/>
    <w:rsid w:val="00A30724"/>
    <w:rsid w:val="00A33335"/>
    <w:rsid w:val="00A33877"/>
    <w:rsid w:val="00A35721"/>
    <w:rsid w:val="00A36684"/>
    <w:rsid w:val="00A37B66"/>
    <w:rsid w:val="00A402A5"/>
    <w:rsid w:val="00A45A4E"/>
    <w:rsid w:val="00A45CFB"/>
    <w:rsid w:val="00A46129"/>
    <w:rsid w:val="00A4704A"/>
    <w:rsid w:val="00A53E4C"/>
    <w:rsid w:val="00A54B03"/>
    <w:rsid w:val="00A54D78"/>
    <w:rsid w:val="00A55612"/>
    <w:rsid w:val="00A614F4"/>
    <w:rsid w:val="00A61A8D"/>
    <w:rsid w:val="00A656AC"/>
    <w:rsid w:val="00A66C47"/>
    <w:rsid w:val="00A67DC6"/>
    <w:rsid w:val="00A70889"/>
    <w:rsid w:val="00A717FE"/>
    <w:rsid w:val="00A71A90"/>
    <w:rsid w:val="00A7651F"/>
    <w:rsid w:val="00A77376"/>
    <w:rsid w:val="00A77DB2"/>
    <w:rsid w:val="00A83616"/>
    <w:rsid w:val="00A84E12"/>
    <w:rsid w:val="00A86965"/>
    <w:rsid w:val="00A91F40"/>
    <w:rsid w:val="00A92A65"/>
    <w:rsid w:val="00A92F8E"/>
    <w:rsid w:val="00A932A3"/>
    <w:rsid w:val="00A9379C"/>
    <w:rsid w:val="00A9470C"/>
    <w:rsid w:val="00A953CC"/>
    <w:rsid w:val="00A9644E"/>
    <w:rsid w:val="00A96E9E"/>
    <w:rsid w:val="00A97079"/>
    <w:rsid w:val="00AA0416"/>
    <w:rsid w:val="00AA320A"/>
    <w:rsid w:val="00AA482C"/>
    <w:rsid w:val="00AA6615"/>
    <w:rsid w:val="00AB123D"/>
    <w:rsid w:val="00AB1D9E"/>
    <w:rsid w:val="00AB250D"/>
    <w:rsid w:val="00AB2588"/>
    <w:rsid w:val="00AB3281"/>
    <w:rsid w:val="00AB38B7"/>
    <w:rsid w:val="00AB622E"/>
    <w:rsid w:val="00AB633D"/>
    <w:rsid w:val="00AB7F48"/>
    <w:rsid w:val="00AC20FF"/>
    <w:rsid w:val="00AC3E4F"/>
    <w:rsid w:val="00AC582A"/>
    <w:rsid w:val="00AC71D2"/>
    <w:rsid w:val="00AD1AB8"/>
    <w:rsid w:val="00AD4601"/>
    <w:rsid w:val="00AD77E1"/>
    <w:rsid w:val="00AE36E0"/>
    <w:rsid w:val="00AE4047"/>
    <w:rsid w:val="00AE4BAE"/>
    <w:rsid w:val="00AE4E3B"/>
    <w:rsid w:val="00AE5312"/>
    <w:rsid w:val="00AF4DDD"/>
    <w:rsid w:val="00AF563C"/>
    <w:rsid w:val="00AF61D2"/>
    <w:rsid w:val="00AF7E86"/>
    <w:rsid w:val="00B03ACF"/>
    <w:rsid w:val="00B05EDB"/>
    <w:rsid w:val="00B06D7B"/>
    <w:rsid w:val="00B06E0A"/>
    <w:rsid w:val="00B07399"/>
    <w:rsid w:val="00B07A3D"/>
    <w:rsid w:val="00B07F61"/>
    <w:rsid w:val="00B1155E"/>
    <w:rsid w:val="00B13260"/>
    <w:rsid w:val="00B17620"/>
    <w:rsid w:val="00B1781D"/>
    <w:rsid w:val="00B200CD"/>
    <w:rsid w:val="00B2103C"/>
    <w:rsid w:val="00B21303"/>
    <w:rsid w:val="00B2187A"/>
    <w:rsid w:val="00B225BD"/>
    <w:rsid w:val="00B24AEB"/>
    <w:rsid w:val="00B255BA"/>
    <w:rsid w:val="00B25A4E"/>
    <w:rsid w:val="00B30B5C"/>
    <w:rsid w:val="00B37A66"/>
    <w:rsid w:val="00B47DF8"/>
    <w:rsid w:val="00B532DE"/>
    <w:rsid w:val="00B53816"/>
    <w:rsid w:val="00B571E6"/>
    <w:rsid w:val="00B60088"/>
    <w:rsid w:val="00B633AF"/>
    <w:rsid w:val="00B6361F"/>
    <w:rsid w:val="00B649D4"/>
    <w:rsid w:val="00B6554D"/>
    <w:rsid w:val="00B67F37"/>
    <w:rsid w:val="00B716A7"/>
    <w:rsid w:val="00B71A2E"/>
    <w:rsid w:val="00B7471F"/>
    <w:rsid w:val="00B7487B"/>
    <w:rsid w:val="00B751CE"/>
    <w:rsid w:val="00B757F1"/>
    <w:rsid w:val="00B75AE8"/>
    <w:rsid w:val="00B7659D"/>
    <w:rsid w:val="00B82480"/>
    <w:rsid w:val="00B82B3F"/>
    <w:rsid w:val="00B85538"/>
    <w:rsid w:val="00B85581"/>
    <w:rsid w:val="00B87D91"/>
    <w:rsid w:val="00B9286F"/>
    <w:rsid w:val="00B92A70"/>
    <w:rsid w:val="00B969C3"/>
    <w:rsid w:val="00B97A4C"/>
    <w:rsid w:val="00B97FB8"/>
    <w:rsid w:val="00BA218D"/>
    <w:rsid w:val="00BA22FF"/>
    <w:rsid w:val="00BA230F"/>
    <w:rsid w:val="00BA460C"/>
    <w:rsid w:val="00BA5246"/>
    <w:rsid w:val="00BB246F"/>
    <w:rsid w:val="00BB2664"/>
    <w:rsid w:val="00BB2B47"/>
    <w:rsid w:val="00BB3675"/>
    <w:rsid w:val="00BB4848"/>
    <w:rsid w:val="00BC06A8"/>
    <w:rsid w:val="00BC1C96"/>
    <w:rsid w:val="00BC1EFE"/>
    <w:rsid w:val="00BC2E13"/>
    <w:rsid w:val="00BC30B7"/>
    <w:rsid w:val="00BC3A18"/>
    <w:rsid w:val="00BC44D1"/>
    <w:rsid w:val="00BC50BD"/>
    <w:rsid w:val="00BC5340"/>
    <w:rsid w:val="00BC5D3D"/>
    <w:rsid w:val="00BC73FC"/>
    <w:rsid w:val="00BC7961"/>
    <w:rsid w:val="00BD01BB"/>
    <w:rsid w:val="00BD3CF4"/>
    <w:rsid w:val="00BD4207"/>
    <w:rsid w:val="00BD4269"/>
    <w:rsid w:val="00BD43B6"/>
    <w:rsid w:val="00BD788E"/>
    <w:rsid w:val="00BD7E7A"/>
    <w:rsid w:val="00BE0DC2"/>
    <w:rsid w:val="00BE1D96"/>
    <w:rsid w:val="00BE4BBD"/>
    <w:rsid w:val="00BE71F0"/>
    <w:rsid w:val="00BE7D85"/>
    <w:rsid w:val="00BE7F36"/>
    <w:rsid w:val="00BF0ECE"/>
    <w:rsid w:val="00BF172A"/>
    <w:rsid w:val="00BF2AF7"/>
    <w:rsid w:val="00BF3383"/>
    <w:rsid w:val="00BF3595"/>
    <w:rsid w:val="00BF39A6"/>
    <w:rsid w:val="00BF42A4"/>
    <w:rsid w:val="00BF6C27"/>
    <w:rsid w:val="00BF6E91"/>
    <w:rsid w:val="00BF7AC2"/>
    <w:rsid w:val="00BF7AD8"/>
    <w:rsid w:val="00C02125"/>
    <w:rsid w:val="00C02DAE"/>
    <w:rsid w:val="00C03932"/>
    <w:rsid w:val="00C07D45"/>
    <w:rsid w:val="00C10727"/>
    <w:rsid w:val="00C11781"/>
    <w:rsid w:val="00C15E5C"/>
    <w:rsid w:val="00C15E6A"/>
    <w:rsid w:val="00C16A08"/>
    <w:rsid w:val="00C20418"/>
    <w:rsid w:val="00C2111E"/>
    <w:rsid w:val="00C21525"/>
    <w:rsid w:val="00C2234E"/>
    <w:rsid w:val="00C2373C"/>
    <w:rsid w:val="00C23F13"/>
    <w:rsid w:val="00C25916"/>
    <w:rsid w:val="00C276C4"/>
    <w:rsid w:val="00C313CB"/>
    <w:rsid w:val="00C3410C"/>
    <w:rsid w:val="00C355CD"/>
    <w:rsid w:val="00C36727"/>
    <w:rsid w:val="00C371EE"/>
    <w:rsid w:val="00C37603"/>
    <w:rsid w:val="00C405EF"/>
    <w:rsid w:val="00C427B4"/>
    <w:rsid w:val="00C45D34"/>
    <w:rsid w:val="00C465D8"/>
    <w:rsid w:val="00C46E61"/>
    <w:rsid w:val="00C51CE5"/>
    <w:rsid w:val="00C531F1"/>
    <w:rsid w:val="00C53869"/>
    <w:rsid w:val="00C53DC7"/>
    <w:rsid w:val="00C57648"/>
    <w:rsid w:val="00C6460D"/>
    <w:rsid w:val="00C64A32"/>
    <w:rsid w:val="00C70386"/>
    <w:rsid w:val="00C70B15"/>
    <w:rsid w:val="00C74797"/>
    <w:rsid w:val="00C80C9B"/>
    <w:rsid w:val="00C8193C"/>
    <w:rsid w:val="00C84092"/>
    <w:rsid w:val="00C8437D"/>
    <w:rsid w:val="00C90DD7"/>
    <w:rsid w:val="00C91E39"/>
    <w:rsid w:val="00C9218C"/>
    <w:rsid w:val="00C94170"/>
    <w:rsid w:val="00C95291"/>
    <w:rsid w:val="00C960D6"/>
    <w:rsid w:val="00C9651E"/>
    <w:rsid w:val="00C96F09"/>
    <w:rsid w:val="00C97728"/>
    <w:rsid w:val="00CA2348"/>
    <w:rsid w:val="00CA70D2"/>
    <w:rsid w:val="00CA7E90"/>
    <w:rsid w:val="00CA7F40"/>
    <w:rsid w:val="00CB024C"/>
    <w:rsid w:val="00CB13AC"/>
    <w:rsid w:val="00CB1F73"/>
    <w:rsid w:val="00CB4217"/>
    <w:rsid w:val="00CB498D"/>
    <w:rsid w:val="00CB51E8"/>
    <w:rsid w:val="00CB68B7"/>
    <w:rsid w:val="00CB764D"/>
    <w:rsid w:val="00CC014B"/>
    <w:rsid w:val="00CC169F"/>
    <w:rsid w:val="00CC2464"/>
    <w:rsid w:val="00CC62F0"/>
    <w:rsid w:val="00CC7B03"/>
    <w:rsid w:val="00CC7F8C"/>
    <w:rsid w:val="00CD1D57"/>
    <w:rsid w:val="00CD1D8F"/>
    <w:rsid w:val="00CD4DEC"/>
    <w:rsid w:val="00CD5A28"/>
    <w:rsid w:val="00CD6C94"/>
    <w:rsid w:val="00CE2BD3"/>
    <w:rsid w:val="00CE2CF1"/>
    <w:rsid w:val="00CE2EA5"/>
    <w:rsid w:val="00CE3165"/>
    <w:rsid w:val="00CE3583"/>
    <w:rsid w:val="00CE5527"/>
    <w:rsid w:val="00CE59AF"/>
    <w:rsid w:val="00CE6FD1"/>
    <w:rsid w:val="00CE7D7F"/>
    <w:rsid w:val="00CF0318"/>
    <w:rsid w:val="00CF0D9A"/>
    <w:rsid w:val="00CF33BA"/>
    <w:rsid w:val="00CF3C0D"/>
    <w:rsid w:val="00CF3D35"/>
    <w:rsid w:val="00CF471E"/>
    <w:rsid w:val="00CF4A2A"/>
    <w:rsid w:val="00CF57C1"/>
    <w:rsid w:val="00CF665F"/>
    <w:rsid w:val="00CF77E8"/>
    <w:rsid w:val="00D02FAD"/>
    <w:rsid w:val="00D052F2"/>
    <w:rsid w:val="00D057BF"/>
    <w:rsid w:val="00D05EA8"/>
    <w:rsid w:val="00D07AF1"/>
    <w:rsid w:val="00D10B84"/>
    <w:rsid w:val="00D10E4F"/>
    <w:rsid w:val="00D1111A"/>
    <w:rsid w:val="00D11970"/>
    <w:rsid w:val="00D13197"/>
    <w:rsid w:val="00D13513"/>
    <w:rsid w:val="00D139A6"/>
    <w:rsid w:val="00D15AB5"/>
    <w:rsid w:val="00D168D0"/>
    <w:rsid w:val="00D16EE3"/>
    <w:rsid w:val="00D17617"/>
    <w:rsid w:val="00D20448"/>
    <w:rsid w:val="00D208F0"/>
    <w:rsid w:val="00D2096E"/>
    <w:rsid w:val="00D24652"/>
    <w:rsid w:val="00D2489F"/>
    <w:rsid w:val="00D27254"/>
    <w:rsid w:val="00D27637"/>
    <w:rsid w:val="00D30FF7"/>
    <w:rsid w:val="00D34544"/>
    <w:rsid w:val="00D3780D"/>
    <w:rsid w:val="00D40E31"/>
    <w:rsid w:val="00D41015"/>
    <w:rsid w:val="00D42079"/>
    <w:rsid w:val="00D44C23"/>
    <w:rsid w:val="00D538F7"/>
    <w:rsid w:val="00D54E01"/>
    <w:rsid w:val="00D60E18"/>
    <w:rsid w:val="00D61710"/>
    <w:rsid w:val="00D6181C"/>
    <w:rsid w:val="00D618CF"/>
    <w:rsid w:val="00D62F1F"/>
    <w:rsid w:val="00D63D45"/>
    <w:rsid w:val="00D67D13"/>
    <w:rsid w:val="00D7022F"/>
    <w:rsid w:val="00D71DA2"/>
    <w:rsid w:val="00D74D97"/>
    <w:rsid w:val="00D75983"/>
    <w:rsid w:val="00D76731"/>
    <w:rsid w:val="00D80023"/>
    <w:rsid w:val="00D804BC"/>
    <w:rsid w:val="00D812F8"/>
    <w:rsid w:val="00D839CE"/>
    <w:rsid w:val="00D8727D"/>
    <w:rsid w:val="00D878F7"/>
    <w:rsid w:val="00D90454"/>
    <w:rsid w:val="00D90CFE"/>
    <w:rsid w:val="00D92551"/>
    <w:rsid w:val="00D92865"/>
    <w:rsid w:val="00D929CE"/>
    <w:rsid w:val="00D92C33"/>
    <w:rsid w:val="00D92D7F"/>
    <w:rsid w:val="00D93614"/>
    <w:rsid w:val="00DA666F"/>
    <w:rsid w:val="00DA7B38"/>
    <w:rsid w:val="00DA7E58"/>
    <w:rsid w:val="00DB0A76"/>
    <w:rsid w:val="00DB1906"/>
    <w:rsid w:val="00DB322F"/>
    <w:rsid w:val="00DB37D6"/>
    <w:rsid w:val="00DB4EC1"/>
    <w:rsid w:val="00DB5483"/>
    <w:rsid w:val="00DB6700"/>
    <w:rsid w:val="00DC05ED"/>
    <w:rsid w:val="00DC0F03"/>
    <w:rsid w:val="00DC11E9"/>
    <w:rsid w:val="00DC2A1E"/>
    <w:rsid w:val="00DC42FC"/>
    <w:rsid w:val="00DC4B00"/>
    <w:rsid w:val="00DD399C"/>
    <w:rsid w:val="00DD479F"/>
    <w:rsid w:val="00DD75D4"/>
    <w:rsid w:val="00DE03B0"/>
    <w:rsid w:val="00DE0FB3"/>
    <w:rsid w:val="00DE17E0"/>
    <w:rsid w:val="00DE60B8"/>
    <w:rsid w:val="00DF0272"/>
    <w:rsid w:val="00DF05E9"/>
    <w:rsid w:val="00DF094F"/>
    <w:rsid w:val="00DF1CF4"/>
    <w:rsid w:val="00DF1F73"/>
    <w:rsid w:val="00DF3830"/>
    <w:rsid w:val="00DF5D63"/>
    <w:rsid w:val="00DF710E"/>
    <w:rsid w:val="00DF7CD4"/>
    <w:rsid w:val="00E00319"/>
    <w:rsid w:val="00E01B9D"/>
    <w:rsid w:val="00E066A9"/>
    <w:rsid w:val="00E066C1"/>
    <w:rsid w:val="00E067D1"/>
    <w:rsid w:val="00E06F37"/>
    <w:rsid w:val="00E070A5"/>
    <w:rsid w:val="00E1076F"/>
    <w:rsid w:val="00E111CB"/>
    <w:rsid w:val="00E11B56"/>
    <w:rsid w:val="00E12B9D"/>
    <w:rsid w:val="00E12D97"/>
    <w:rsid w:val="00E1353B"/>
    <w:rsid w:val="00E15388"/>
    <w:rsid w:val="00E157C4"/>
    <w:rsid w:val="00E1672C"/>
    <w:rsid w:val="00E16C84"/>
    <w:rsid w:val="00E21874"/>
    <w:rsid w:val="00E23676"/>
    <w:rsid w:val="00E2424C"/>
    <w:rsid w:val="00E24C4D"/>
    <w:rsid w:val="00E25350"/>
    <w:rsid w:val="00E26BD4"/>
    <w:rsid w:val="00E26C50"/>
    <w:rsid w:val="00E26F02"/>
    <w:rsid w:val="00E304EA"/>
    <w:rsid w:val="00E31BD1"/>
    <w:rsid w:val="00E32ECF"/>
    <w:rsid w:val="00E35449"/>
    <w:rsid w:val="00E359B6"/>
    <w:rsid w:val="00E36FAE"/>
    <w:rsid w:val="00E40BE9"/>
    <w:rsid w:val="00E40BF8"/>
    <w:rsid w:val="00E41F1B"/>
    <w:rsid w:val="00E44B96"/>
    <w:rsid w:val="00E45AD4"/>
    <w:rsid w:val="00E53D60"/>
    <w:rsid w:val="00E54BC3"/>
    <w:rsid w:val="00E5769F"/>
    <w:rsid w:val="00E61169"/>
    <w:rsid w:val="00E614C3"/>
    <w:rsid w:val="00E618D3"/>
    <w:rsid w:val="00E716FF"/>
    <w:rsid w:val="00E718F5"/>
    <w:rsid w:val="00E74A8A"/>
    <w:rsid w:val="00E75073"/>
    <w:rsid w:val="00E75785"/>
    <w:rsid w:val="00E76370"/>
    <w:rsid w:val="00E81EE7"/>
    <w:rsid w:val="00E82C8D"/>
    <w:rsid w:val="00E839CE"/>
    <w:rsid w:val="00E842B7"/>
    <w:rsid w:val="00E85C1F"/>
    <w:rsid w:val="00E879A4"/>
    <w:rsid w:val="00E87F0F"/>
    <w:rsid w:val="00E91572"/>
    <w:rsid w:val="00E9429E"/>
    <w:rsid w:val="00E962B9"/>
    <w:rsid w:val="00E97962"/>
    <w:rsid w:val="00EA1F1D"/>
    <w:rsid w:val="00EA307E"/>
    <w:rsid w:val="00EA3B3B"/>
    <w:rsid w:val="00EA4AD8"/>
    <w:rsid w:val="00EA549A"/>
    <w:rsid w:val="00EA7CDD"/>
    <w:rsid w:val="00EB1F88"/>
    <w:rsid w:val="00EB2115"/>
    <w:rsid w:val="00EB3555"/>
    <w:rsid w:val="00EB64D3"/>
    <w:rsid w:val="00EB6B71"/>
    <w:rsid w:val="00EC009A"/>
    <w:rsid w:val="00EC11E3"/>
    <w:rsid w:val="00EC448E"/>
    <w:rsid w:val="00EC6221"/>
    <w:rsid w:val="00EC6957"/>
    <w:rsid w:val="00EC7007"/>
    <w:rsid w:val="00ED00AF"/>
    <w:rsid w:val="00ED19CF"/>
    <w:rsid w:val="00ED2D0D"/>
    <w:rsid w:val="00ED332F"/>
    <w:rsid w:val="00ED4BEF"/>
    <w:rsid w:val="00ED4E7F"/>
    <w:rsid w:val="00ED614B"/>
    <w:rsid w:val="00ED6907"/>
    <w:rsid w:val="00ED6951"/>
    <w:rsid w:val="00EE0F09"/>
    <w:rsid w:val="00EE1224"/>
    <w:rsid w:val="00EE18ED"/>
    <w:rsid w:val="00EE2252"/>
    <w:rsid w:val="00EE3EC0"/>
    <w:rsid w:val="00EE6070"/>
    <w:rsid w:val="00EE7E0C"/>
    <w:rsid w:val="00EF25B3"/>
    <w:rsid w:val="00EF7759"/>
    <w:rsid w:val="00EF7A9A"/>
    <w:rsid w:val="00F021B7"/>
    <w:rsid w:val="00F02CEC"/>
    <w:rsid w:val="00F03683"/>
    <w:rsid w:val="00F106CB"/>
    <w:rsid w:val="00F11213"/>
    <w:rsid w:val="00F11EF7"/>
    <w:rsid w:val="00F1381F"/>
    <w:rsid w:val="00F165B4"/>
    <w:rsid w:val="00F1668A"/>
    <w:rsid w:val="00F16865"/>
    <w:rsid w:val="00F16B41"/>
    <w:rsid w:val="00F203A8"/>
    <w:rsid w:val="00F20F06"/>
    <w:rsid w:val="00F211F8"/>
    <w:rsid w:val="00F22522"/>
    <w:rsid w:val="00F22B13"/>
    <w:rsid w:val="00F22D1A"/>
    <w:rsid w:val="00F2327B"/>
    <w:rsid w:val="00F23402"/>
    <w:rsid w:val="00F23754"/>
    <w:rsid w:val="00F2383B"/>
    <w:rsid w:val="00F261DB"/>
    <w:rsid w:val="00F319C9"/>
    <w:rsid w:val="00F3247D"/>
    <w:rsid w:val="00F333E3"/>
    <w:rsid w:val="00F33CCC"/>
    <w:rsid w:val="00F34D0C"/>
    <w:rsid w:val="00F40548"/>
    <w:rsid w:val="00F40C9D"/>
    <w:rsid w:val="00F40EDC"/>
    <w:rsid w:val="00F42F40"/>
    <w:rsid w:val="00F45DFE"/>
    <w:rsid w:val="00F47BD7"/>
    <w:rsid w:val="00F51783"/>
    <w:rsid w:val="00F55D4A"/>
    <w:rsid w:val="00F569E0"/>
    <w:rsid w:val="00F57469"/>
    <w:rsid w:val="00F5764C"/>
    <w:rsid w:val="00F60396"/>
    <w:rsid w:val="00F617D6"/>
    <w:rsid w:val="00F61FB0"/>
    <w:rsid w:val="00F63CA7"/>
    <w:rsid w:val="00F64F8F"/>
    <w:rsid w:val="00F65341"/>
    <w:rsid w:val="00F676BC"/>
    <w:rsid w:val="00F67AF4"/>
    <w:rsid w:val="00F7237A"/>
    <w:rsid w:val="00F73AD0"/>
    <w:rsid w:val="00F77EA0"/>
    <w:rsid w:val="00F77F61"/>
    <w:rsid w:val="00F82125"/>
    <w:rsid w:val="00F8224B"/>
    <w:rsid w:val="00F83584"/>
    <w:rsid w:val="00F84766"/>
    <w:rsid w:val="00F865CA"/>
    <w:rsid w:val="00F9067B"/>
    <w:rsid w:val="00F907B8"/>
    <w:rsid w:val="00F913D5"/>
    <w:rsid w:val="00F91DB5"/>
    <w:rsid w:val="00F929BE"/>
    <w:rsid w:val="00F931B9"/>
    <w:rsid w:val="00F93C9D"/>
    <w:rsid w:val="00F95BB3"/>
    <w:rsid w:val="00F976F9"/>
    <w:rsid w:val="00FA15BF"/>
    <w:rsid w:val="00FA42BC"/>
    <w:rsid w:val="00FA5634"/>
    <w:rsid w:val="00FA6E68"/>
    <w:rsid w:val="00FA7EE0"/>
    <w:rsid w:val="00FB1C39"/>
    <w:rsid w:val="00FB2FAE"/>
    <w:rsid w:val="00FB4306"/>
    <w:rsid w:val="00FB477E"/>
    <w:rsid w:val="00FB4EC8"/>
    <w:rsid w:val="00FB541F"/>
    <w:rsid w:val="00FB56BA"/>
    <w:rsid w:val="00FB627E"/>
    <w:rsid w:val="00FB70C3"/>
    <w:rsid w:val="00FB7F55"/>
    <w:rsid w:val="00FC1DB7"/>
    <w:rsid w:val="00FC31ED"/>
    <w:rsid w:val="00FC44F4"/>
    <w:rsid w:val="00FC5C28"/>
    <w:rsid w:val="00FC7571"/>
    <w:rsid w:val="00FD089A"/>
    <w:rsid w:val="00FD16D7"/>
    <w:rsid w:val="00FD3A9B"/>
    <w:rsid w:val="00FD5E84"/>
    <w:rsid w:val="00FD6AF4"/>
    <w:rsid w:val="00FE0245"/>
    <w:rsid w:val="00FE0973"/>
    <w:rsid w:val="00FE0CA0"/>
    <w:rsid w:val="00FE0EAE"/>
    <w:rsid w:val="00FE127A"/>
    <w:rsid w:val="00FE2026"/>
    <w:rsid w:val="00FE351F"/>
    <w:rsid w:val="00FE480D"/>
    <w:rsid w:val="00FE4A97"/>
    <w:rsid w:val="00FE5066"/>
    <w:rsid w:val="00FE772E"/>
    <w:rsid w:val="00FE79F6"/>
    <w:rsid w:val="00FF30FF"/>
    <w:rsid w:val="00FF4C58"/>
    <w:rsid w:val="00FF5DC5"/>
    <w:rsid w:val="00FF61D6"/>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E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1E7C"/>
    <w:pPr>
      <w:spacing w:before="100" w:beforeAutospacing="1" w:after="100" w:afterAutospacing="1"/>
    </w:pPr>
    <w:rPr>
      <w:rFonts w:eastAsia="Times New Roman" w:cs="Times New Roman"/>
      <w:szCs w:val="24"/>
    </w:rPr>
  </w:style>
  <w:style w:type="paragraph" w:styleId="FootnoteText">
    <w:name w:val="footnote text"/>
    <w:basedOn w:val="Normal"/>
    <w:link w:val="FootnoteTextChar"/>
    <w:unhideWhenUsed/>
    <w:rsid w:val="002B1E7C"/>
    <w:rPr>
      <w:sz w:val="20"/>
      <w:szCs w:val="20"/>
    </w:rPr>
  </w:style>
  <w:style w:type="character" w:customStyle="1" w:styleId="FootnoteTextChar">
    <w:name w:val="Footnote Text Char"/>
    <w:basedOn w:val="DefaultParagraphFont"/>
    <w:link w:val="FootnoteText"/>
    <w:rsid w:val="002B1E7C"/>
    <w:rPr>
      <w:sz w:val="20"/>
      <w:szCs w:val="20"/>
    </w:rPr>
  </w:style>
  <w:style w:type="character" w:styleId="FootnoteReference">
    <w:name w:val="footnote reference"/>
    <w:basedOn w:val="DefaultParagraphFont"/>
    <w:uiPriority w:val="99"/>
    <w:unhideWhenUsed/>
    <w:rsid w:val="002B1E7C"/>
    <w:rPr>
      <w:vertAlign w:val="superscript"/>
    </w:rPr>
  </w:style>
  <w:style w:type="paragraph" w:styleId="ListParagraph">
    <w:name w:val="List Paragraph"/>
    <w:basedOn w:val="Normal"/>
    <w:uiPriority w:val="34"/>
    <w:qFormat/>
    <w:rsid w:val="002D6263"/>
    <w:pPr>
      <w:ind w:left="720"/>
      <w:contextualSpacing/>
    </w:pPr>
  </w:style>
  <w:style w:type="character" w:styleId="Emphasis">
    <w:name w:val="Emphasis"/>
    <w:basedOn w:val="DefaultParagraphFont"/>
    <w:uiPriority w:val="20"/>
    <w:qFormat/>
    <w:rsid w:val="003A10BB"/>
    <w:rPr>
      <w:i/>
      <w:iCs/>
    </w:rPr>
  </w:style>
  <w:style w:type="paragraph" w:customStyle="1" w:styleId="statutory-body-2em">
    <w:name w:val="statutory-body-2em"/>
    <w:basedOn w:val="Normal"/>
    <w:rsid w:val="003A10BB"/>
    <w:pPr>
      <w:spacing w:before="100" w:beforeAutospacing="1" w:after="100" w:afterAutospacing="1"/>
    </w:pPr>
    <w:rPr>
      <w:rFonts w:eastAsia="Times New Roman" w:cs="Times New Roman"/>
      <w:szCs w:val="24"/>
    </w:rPr>
  </w:style>
  <w:style w:type="character" w:customStyle="1" w:styleId="cosearchterm">
    <w:name w:val="co_searchterm"/>
    <w:basedOn w:val="DefaultParagraphFont"/>
    <w:rsid w:val="003A10BB"/>
  </w:style>
  <w:style w:type="character" w:customStyle="1" w:styleId="cohighlightpoints">
    <w:name w:val="co_highlightpoints"/>
    <w:basedOn w:val="DefaultParagraphFont"/>
    <w:rsid w:val="003A10BB"/>
  </w:style>
  <w:style w:type="character" w:customStyle="1" w:styleId="tgc">
    <w:name w:val="_tgc"/>
    <w:basedOn w:val="DefaultParagraphFont"/>
    <w:rsid w:val="0071725F"/>
  </w:style>
  <w:style w:type="paragraph" w:styleId="Header">
    <w:name w:val="header"/>
    <w:basedOn w:val="Normal"/>
    <w:link w:val="HeaderChar"/>
    <w:uiPriority w:val="99"/>
    <w:unhideWhenUsed/>
    <w:rsid w:val="006534A8"/>
    <w:pPr>
      <w:tabs>
        <w:tab w:val="center" w:pos="4680"/>
        <w:tab w:val="right" w:pos="9360"/>
      </w:tabs>
    </w:pPr>
  </w:style>
  <w:style w:type="character" w:customStyle="1" w:styleId="HeaderChar">
    <w:name w:val="Header Char"/>
    <w:basedOn w:val="DefaultParagraphFont"/>
    <w:link w:val="Header"/>
    <w:uiPriority w:val="99"/>
    <w:rsid w:val="006534A8"/>
  </w:style>
  <w:style w:type="paragraph" w:styleId="Footer">
    <w:name w:val="footer"/>
    <w:basedOn w:val="Normal"/>
    <w:link w:val="FooterChar"/>
    <w:uiPriority w:val="99"/>
    <w:unhideWhenUsed/>
    <w:rsid w:val="006534A8"/>
    <w:pPr>
      <w:tabs>
        <w:tab w:val="center" w:pos="4680"/>
        <w:tab w:val="right" w:pos="9360"/>
      </w:tabs>
    </w:pPr>
  </w:style>
  <w:style w:type="character" w:customStyle="1" w:styleId="FooterChar">
    <w:name w:val="Footer Char"/>
    <w:basedOn w:val="DefaultParagraphFont"/>
    <w:link w:val="Footer"/>
    <w:uiPriority w:val="99"/>
    <w:rsid w:val="006534A8"/>
  </w:style>
  <w:style w:type="paragraph" w:styleId="BalloonText">
    <w:name w:val="Balloon Text"/>
    <w:basedOn w:val="Normal"/>
    <w:link w:val="BalloonTextChar"/>
    <w:uiPriority w:val="99"/>
    <w:semiHidden/>
    <w:unhideWhenUsed/>
    <w:rsid w:val="006C0ECB"/>
    <w:rPr>
      <w:rFonts w:ascii="Tahoma" w:hAnsi="Tahoma" w:cs="Tahoma"/>
      <w:sz w:val="16"/>
      <w:szCs w:val="16"/>
    </w:rPr>
  </w:style>
  <w:style w:type="character" w:customStyle="1" w:styleId="BalloonTextChar">
    <w:name w:val="Balloon Text Char"/>
    <w:basedOn w:val="DefaultParagraphFont"/>
    <w:link w:val="BalloonText"/>
    <w:uiPriority w:val="99"/>
    <w:semiHidden/>
    <w:rsid w:val="006C0ECB"/>
    <w:rPr>
      <w:rFonts w:ascii="Tahoma" w:hAnsi="Tahoma" w:cs="Tahoma"/>
      <w:sz w:val="16"/>
      <w:szCs w:val="16"/>
    </w:rPr>
  </w:style>
  <w:style w:type="character" w:customStyle="1" w:styleId="cohovertext">
    <w:name w:val="co_hovertext"/>
    <w:basedOn w:val="DefaultParagraphFont"/>
    <w:rsid w:val="00182A45"/>
  </w:style>
  <w:style w:type="character" w:styleId="Hyperlink">
    <w:name w:val="Hyperlink"/>
    <w:basedOn w:val="DefaultParagraphFont"/>
    <w:uiPriority w:val="99"/>
    <w:semiHidden/>
    <w:unhideWhenUsed/>
    <w:rsid w:val="00182A45"/>
    <w:rPr>
      <w:color w:val="0000FF"/>
      <w:u w:val="single"/>
    </w:rPr>
  </w:style>
  <w:style w:type="paragraph" w:styleId="Revision">
    <w:name w:val="Revision"/>
    <w:hidden/>
    <w:uiPriority w:val="99"/>
    <w:semiHidden/>
    <w:rsid w:val="00FB477E"/>
  </w:style>
  <w:style w:type="character" w:customStyle="1" w:styleId="CITE">
    <w:name w:val="CITE"/>
    <w:rsid w:val="00B06E0A"/>
    <w:rPr>
      <w:i/>
    </w:rPr>
  </w:style>
  <w:style w:type="character" w:customStyle="1" w:styleId="groupheading2">
    <w:name w:val="groupheading2"/>
    <w:rsid w:val="00B06E0A"/>
    <w:rPr>
      <w:rFonts w:ascii="Verdana" w:hAnsi="Verdana" w:hint="default"/>
      <w:b/>
      <w:bCs/>
      <w:sz w:val="19"/>
      <w:szCs w:val="19"/>
    </w:rPr>
  </w:style>
  <w:style w:type="paragraph" w:styleId="NoSpacing">
    <w:name w:val="No Spacing"/>
    <w:uiPriority w:val="1"/>
    <w:qFormat/>
    <w:rsid w:val="00B06E0A"/>
    <w:rPr>
      <w:rFonts w:asciiTheme="minorHAnsi" w:hAnsiTheme="minorHAnsi"/>
      <w:sz w:val="22"/>
    </w:rPr>
  </w:style>
  <w:style w:type="character" w:customStyle="1" w:styleId="apple-converted-space">
    <w:name w:val="apple-converted-space"/>
    <w:basedOn w:val="DefaultParagraphFont"/>
    <w:rsid w:val="001F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07208">
      <w:bodyDiv w:val="1"/>
      <w:marLeft w:val="0"/>
      <w:marRight w:val="0"/>
      <w:marTop w:val="0"/>
      <w:marBottom w:val="0"/>
      <w:divBdr>
        <w:top w:val="none" w:sz="0" w:space="0" w:color="auto"/>
        <w:left w:val="none" w:sz="0" w:space="0" w:color="auto"/>
        <w:bottom w:val="none" w:sz="0" w:space="0" w:color="auto"/>
        <w:right w:val="none" w:sz="0" w:space="0" w:color="auto"/>
      </w:divBdr>
      <w:divsChild>
        <w:div w:id="681514315">
          <w:marLeft w:val="0"/>
          <w:marRight w:val="0"/>
          <w:marTop w:val="0"/>
          <w:marBottom w:val="0"/>
          <w:divBdr>
            <w:top w:val="none" w:sz="0" w:space="0" w:color="auto"/>
            <w:left w:val="none" w:sz="0" w:space="0" w:color="auto"/>
            <w:bottom w:val="none" w:sz="0" w:space="0" w:color="auto"/>
            <w:right w:val="none" w:sz="0" w:space="0" w:color="auto"/>
          </w:divBdr>
          <w:divsChild>
            <w:div w:id="576403224">
              <w:marLeft w:val="0"/>
              <w:marRight w:val="0"/>
              <w:marTop w:val="0"/>
              <w:marBottom w:val="0"/>
              <w:divBdr>
                <w:top w:val="none" w:sz="0" w:space="0" w:color="auto"/>
                <w:left w:val="none" w:sz="0" w:space="0" w:color="auto"/>
                <w:bottom w:val="none" w:sz="0" w:space="0" w:color="auto"/>
                <w:right w:val="none" w:sz="0" w:space="0" w:color="auto"/>
              </w:divBdr>
              <w:divsChild>
                <w:div w:id="12620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5741">
          <w:marLeft w:val="0"/>
          <w:marRight w:val="0"/>
          <w:marTop w:val="0"/>
          <w:marBottom w:val="0"/>
          <w:divBdr>
            <w:top w:val="none" w:sz="0" w:space="0" w:color="auto"/>
            <w:left w:val="none" w:sz="0" w:space="0" w:color="auto"/>
            <w:bottom w:val="none" w:sz="0" w:space="0" w:color="auto"/>
            <w:right w:val="none" w:sz="0" w:space="0" w:color="auto"/>
          </w:divBdr>
          <w:divsChild>
            <w:div w:id="56364414">
              <w:marLeft w:val="0"/>
              <w:marRight w:val="0"/>
              <w:marTop w:val="0"/>
              <w:marBottom w:val="0"/>
              <w:divBdr>
                <w:top w:val="none" w:sz="0" w:space="0" w:color="auto"/>
                <w:left w:val="none" w:sz="0" w:space="0" w:color="auto"/>
                <w:bottom w:val="none" w:sz="0" w:space="0" w:color="auto"/>
                <w:right w:val="none" w:sz="0" w:space="0" w:color="auto"/>
              </w:divBdr>
              <w:divsChild>
                <w:div w:id="208845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2041">
          <w:marLeft w:val="0"/>
          <w:marRight w:val="0"/>
          <w:marTop w:val="0"/>
          <w:marBottom w:val="0"/>
          <w:divBdr>
            <w:top w:val="none" w:sz="0" w:space="0" w:color="auto"/>
            <w:left w:val="none" w:sz="0" w:space="0" w:color="auto"/>
            <w:bottom w:val="none" w:sz="0" w:space="0" w:color="auto"/>
            <w:right w:val="none" w:sz="0" w:space="0" w:color="auto"/>
          </w:divBdr>
          <w:divsChild>
            <w:div w:id="964122214">
              <w:marLeft w:val="0"/>
              <w:marRight w:val="0"/>
              <w:marTop w:val="0"/>
              <w:marBottom w:val="0"/>
              <w:divBdr>
                <w:top w:val="none" w:sz="0" w:space="0" w:color="auto"/>
                <w:left w:val="none" w:sz="0" w:space="0" w:color="auto"/>
                <w:bottom w:val="none" w:sz="0" w:space="0" w:color="auto"/>
                <w:right w:val="none" w:sz="0" w:space="0" w:color="auto"/>
              </w:divBdr>
              <w:divsChild>
                <w:div w:id="21293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4855">
          <w:marLeft w:val="0"/>
          <w:marRight w:val="0"/>
          <w:marTop w:val="0"/>
          <w:marBottom w:val="0"/>
          <w:divBdr>
            <w:top w:val="none" w:sz="0" w:space="0" w:color="auto"/>
            <w:left w:val="none" w:sz="0" w:space="0" w:color="auto"/>
            <w:bottom w:val="none" w:sz="0" w:space="0" w:color="auto"/>
            <w:right w:val="none" w:sz="0" w:space="0" w:color="auto"/>
          </w:divBdr>
          <w:divsChild>
            <w:div w:id="1267538374">
              <w:marLeft w:val="0"/>
              <w:marRight w:val="0"/>
              <w:marTop w:val="0"/>
              <w:marBottom w:val="0"/>
              <w:divBdr>
                <w:top w:val="none" w:sz="0" w:space="0" w:color="auto"/>
                <w:left w:val="none" w:sz="0" w:space="0" w:color="auto"/>
                <w:bottom w:val="none" w:sz="0" w:space="0" w:color="auto"/>
                <w:right w:val="none" w:sz="0" w:space="0" w:color="auto"/>
              </w:divBdr>
              <w:divsChild>
                <w:div w:id="1579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1651">
      <w:bodyDiv w:val="1"/>
      <w:marLeft w:val="0"/>
      <w:marRight w:val="0"/>
      <w:marTop w:val="0"/>
      <w:marBottom w:val="0"/>
      <w:divBdr>
        <w:top w:val="none" w:sz="0" w:space="0" w:color="auto"/>
        <w:left w:val="none" w:sz="0" w:space="0" w:color="auto"/>
        <w:bottom w:val="none" w:sz="0" w:space="0" w:color="auto"/>
        <w:right w:val="none" w:sz="0" w:space="0" w:color="auto"/>
      </w:divBdr>
    </w:div>
    <w:div w:id="906767778">
      <w:bodyDiv w:val="1"/>
      <w:marLeft w:val="0"/>
      <w:marRight w:val="0"/>
      <w:marTop w:val="0"/>
      <w:marBottom w:val="0"/>
      <w:divBdr>
        <w:top w:val="none" w:sz="0" w:space="0" w:color="auto"/>
        <w:left w:val="none" w:sz="0" w:space="0" w:color="auto"/>
        <w:bottom w:val="none" w:sz="0" w:space="0" w:color="auto"/>
        <w:right w:val="none" w:sz="0" w:space="0" w:color="auto"/>
      </w:divBdr>
    </w:div>
    <w:div w:id="1059133949">
      <w:bodyDiv w:val="1"/>
      <w:marLeft w:val="0"/>
      <w:marRight w:val="0"/>
      <w:marTop w:val="0"/>
      <w:marBottom w:val="0"/>
      <w:divBdr>
        <w:top w:val="none" w:sz="0" w:space="0" w:color="auto"/>
        <w:left w:val="none" w:sz="0" w:space="0" w:color="auto"/>
        <w:bottom w:val="none" w:sz="0" w:space="0" w:color="auto"/>
        <w:right w:val="none" w:sz="0" w:space="0" w:color="auto"/>
      </w:divBdr>
      <w:divsChild>
        <w:div w:id="1853567508">
          <w:marLeft w:val="0"/>
          <w:marRight w:val="0"/>
          <w:marTop w:val="0"/>
          <w:marBottom w:val="0"/>
          <w:divBdr>
            <w:top w:val="none" w:sz="0" w:space="0" w:color="auto"/>
            <w:left w:val="none" w:sz="0" w:space="0" w:color="auto"/>
            <w:bottom w:val="none" w:sz="0" w:space="0" w:color="auto"/>
            <w:right w:val="none" w:sz="0" w:space="0" w:color="auto"/>
          </w:divBdr>
          <w:divsChild>
            <w:div w:id="49422985">
              <w:marLeft w:val="0"/>
              <w:marRight w:val="0"/>
              <w:marTop w:val="0"/>
              <w:marBottom w:val="0"/>
              <w:divBdr>
                <w:top w:val="none" w:sz="0" w:space="0" w:color="auto"/>
                <w:left w:val="none" w:sz="0" w:space="0" w:color="auto"/>
                <w:bottom w:val="none" w:sz="0" w:space="0" w:color="auto"/>
                <w:right w:val="none" w:sz="0" w:space="0" w:color="auto"/>
              </w:divBdr>
            </w:div>
            <w:div w:id="1786538578">
              <w:marLeft w:val="0"/>
              <w:marRight w:val="0"/>
              <w:marTop w:val="0"/>
              <w:marBottom w:val="0"/>
              <w:divBdr>
                <w:top w:val="none" w:sz="0" w:space="0" w:color="auto"/>
                <w:left w:val="none" w:sz="0" w:space="0" w:color="auto"/>
                <w:bottom w:val="none" w:sz="0" w:space="0" w:color="auto"/>
                <w:right w:val="none" w:sz="0" w:space="0" w:color="auto"/>
              </w:divBdr>
            </w:div>
            <w:div w:id="2052532237">
              <w:marLeft w:val="0"/>
              <w:marRight w:val="0"/>
              <w:marTop w:val="0"/>
              <w:marBottom w:val="0"/>
              <w:divBdr>
                <w:top w:val="none" w:sz="0" w:space="0" w:color="auto"/>
                <w:left w:val="none" w:sz="0" w:space="0" w:color="auto"/>
                <w:bottom w:val="none" w:sz="0" w:space="0" w:color="auto"/>
                <w:right w:val="none" w:sz="0" w:space="0" w:color="auto"/>
              </w:divBdr>
            </w:div>
            <w:div w:id="2062635240">
              <w:marLeft w:val="0"/>
              <w:marRight w:val="0"/>
              <w:marTop w:val="0"/>
              <w:marBottom w:val="0"/>
              <w:divBdr>
                <w:top w:val="none" w:sz="0" w:space="0" w:color="auto"/>
                <w:left w:val="none" w:sz="0" w:space="0" w:color="auto"/>
                <w:bottom w:val="none" w:sz="0" w:space="0" w:color="auto"/>
                <w:right w:val="none" w:sz="0" w:space="0" w:color="auto"/>
              </w:divBdr>
            </w:div>
            <w:div w:id="2081050696">
              <w:marLeft w:val="0"/>
              <w:marRight w:val="0"/>
              <w:marTop w:val="0"/>
              <w:marBottom w:val="0"/>
              <w:divBdr>
                <w:top w:val="none" w:sz="0" w:space="0" w:color="auto"/>
                <w:left w:val="none" w:sz="0" w:space="0" w:color="auto"/>
                <w:bottom w:val="none" w:sz="0" w:space="0" w:color="auto"/>
                <w:right w:val="none" w:sz="0" w:space="0" w:color="auto"/>
              </w:divBdr>
            </w:div>
            <w:div w:id="21466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1322">
      <w:bodyDiv w:val="1"/>
      <w:marLeft w:val="0"/>
      <w:marRight w:val="0"/>
      <w:marTop w:val="0"/>
      <w:marBottom w:val="0"/>
      <w:divBdr>
        <w:top w:val="none" w:sz="0" w:space="0" w:color="auto"/>
        <w:left w:val="none" w:sz="0" w:space="0" w:color="auto"/>
        <w:bottom w:val="none" w:sz="0" w:space="0" w:color="auto"/>
        <w:right w:val="none" w:sz="0" w:space="0" w:color="auto"/>
      </w:divBdr>
    </w:div>
    <w:div w:id="20910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204B8-60C5-46E0-B5A1-8C1CA70A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6202</Words>
  <Characters>35357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Erlichman, Reece (ALA)</dc:creator>
  <cp:lastModifiedBy>ANF</cp:lastModifiedBy>
  <cp:revision>2</cp:revision>
  <cp:lastPrinted>2020-01-29T19:56:00Z</cp:lastPrinted>
  <dcterms:created xsi:type="dcterms:W3CDTF">2020-01-30T17:59:00Z</dcterms:created>
  <dcterms:modified xsi:type="dcterms:W3CDTF">2020-01-30T17:59:00Z</dcterms:modified>
</cp:coreProperties>
</file>