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228A" w14:textId="138476A7" w:rsidR="00EC6CCD" w:rsidRPr="000561DE" w:rsidRDefault="00EC6CCD" w:rsidP="00B06581">
      <w:pPr>
        <w:jc w:val="center"/>
      </w:pPr>
      <w:r w:rsidRPr="000561DE">
        <w:rPr>
          <w:b/>
          <w:bCs/>
        </w:rPr>
        <w:t>OF MASSACHUSETTS</w:t>
      </w:r>
    </w:p>
    <w:p w14:paraId="6D6FCBDE" w14:textId="77777777" w:rsidR="00EC6CCD" w:rsidRPr="000561DE" w:rsidRDefault="00EC6CCD" w:rsidP="00B06581">
      <w:pPr>
        <w:jc w:val="center"/>
      </w:pPr>
      <w:r w:rsidRPr="000561DE">
        <w:rPr>
          <w:b/>
          <w:bCs/>
        </w:rPr>
        <w:t>DIVISION OF ADMINISTRATIVE LAW APPEALS</w:t>
      </w:r>
    </w:p>
    <w:p w14:paraId="74ECE548" w14:textId="77777777" w:rsidR="00EC6CCD" w:rsidRPr="000561DE" w:rsidRDefault="00EC6CCD" w:rsidP="00B06581">
      <w:pPr>
        <w:jc w:val="center"/>
      </w:pPr>
      <w:r w:rsidRPr="000561DE">
        <w:rPr>
          <w:b/>
          <w:bCs/>
        </w:rPr>
        <w:t>BUREAU OF SPECIAL EDUCATION APPEALS</w:t>
      </w:r>
    </w:p>
    <w:p w14:paraId="3F24DFA3" w14:textId="77777777" w:rsidR="00EC6CCD" w:rsidRPr="000561DE" w:rsidRDefault="00EC6CCD" w:rsidP="00B06581">
      <w:r w:rsidRPr="000561DE">
        <w:t> </w:t>
      </w:r>
    </w:p>
    <w:p w14:paraId="04A43A06" w14:textId="77777777" w:rsidR="00EC6CCD" w:rsidRPr="000561DE" w:rsidRDefault="00EC6CCD" w:rsidP="00B06581">
      <w:pPr>
        <w:pStyle w:val="NoSpacing"/>
        <w:rPr>
          <w:rFonts w:ascii="Times New Roman" w:hAnsi="Times New Roman" w:cs="Times New Roman"/>
          <w:sz w:val="24"/>
          <w:szCs w:val="24"/>
        </w:rPr>
      </w:pPr>
      <w:r w:rsidRPr="000561DE">
        <w:rPr>
          <w:rFonts w:ascii="Times New Roman" w:hAnsi="Times New Roman" w:cs="Times New Roman"/>
          <w:sz w:val="24"/>
          <w:szCs w:val="24"/>
        </w:rPr>
        <w:t>_________________________________________</w:t>
      </w:r>
    </w:p>
    <w:p w14:paraId="2B52A86F" w14:textId="77777777" w:rsidR="00EC6CCD" w:rsidRPr="000561DE" w:rsidRDefault="00EC6CCD" w:rsidP="00B06581">
      <w:pPr>
        <w:pStyle w:val="NoSpacing"/>
        <w:rPr>
          <w:rFonts w:ascii="Times New Roman" w:hAnsi="Times New Roman" w:cs="Times New Roman"/>
          <w:sz w:val="24"/>
          <w:szCs w:val="24"/>
        </w:rPr>
      </w:pPr>
    </w:p>
    <w:p w14:paraId="1D148344" w14:textId="7DFE4410" w:rsidR="00EC6CCD" w:rsidRPr="000561DE" w:rsidRDefault="00EC6CCD" w:rsidP="00B06581">
      <w:proofErr w:type="gramStart"/>
      <w:r w:rsidRPr="000561DE">
        <w:rPr>
          <w:b/>
          <w:bCs/>
        </w:rPr>
        <w:t>STUDENT  V.</w:t>
      </w:r>
      <w:proofErr w:type="gramEnd"/>
      <w:r w:rsidRPr="000561DE">
        <w:rPr>
          <w:b/>
          <w:bCs/>
        </w:rPr>
        <w:t xml:space="preserve"> </w:t>
      </w:r>
    </w:p>
    <w:p w14:paraId="36FC927C" w14:textId="18C1DF9C" w:rsidR="00EC6CCD" w:rsidRPr="000561DE" w:rsidRDefault="008C707B" w:rsidP="00A21B0E">
      <w:r w:rsidRPr="000561DE">
        <w:rPr>
          <w:b/>
          <w:bCs/>
        </w:rPr>
        <w:t>HAMPSHIRE REGIONAL</w:t>
      </w:r>
      <w:r w:rsidR="00CA6217" w:rsidRPr="000561DE">
        <w:rPr>
          <w:b/>
          <w:bCs/>
        </w:rPr>
        <w:t xml:space="preserve"> SCHOOL</w:t>
      </w:r>
      <w:r w:rsidR="00EC6CCD" w:rsidRPr="000561DE">
        <w:rPr>
          <w:b/>
          <w:bCs/>
        </w:rPr>
        <w:t xml:space="preserve"> DISTIRCT</w:t>
      </w:r>
      <w:r w:rsidR="00EC6CCD" w:rsidRPr="000561DE">
        <w:t xml:space="preserve"> </w:t>
      </w:r>
      <w:r w:rsidR="00EC6CCD" w:rsidRPr="000561DE">
        <w:tab/>
      </w:r>
      <w:r w:rsidR="00EC6CCD" w:rsidRPr="000561DE">
        <w:tab/>
      </w:r>
      <w:r w:rsidR="00A21B0E" w:rsidRPr="000561DE">
        <w:t xml:space="preserve">      </w:t>
      </w:r>
      <w:r w:rsidR="00310CE8" w:rsidRPr="000561DE">
        <w:t xml:space="preserve">BSEA # </w:t>
      </w:r>
      <w:r w:rsidR="001B0E58">
        <w:t>2103975</w:t>
      </w:r>
    </w:p>
    <w:p w14:paraId="128C5D2A" w14:textId="77777777" w:rsidR="00EC6CCD" w:rsidRPr="000561DE" w:rsidRDefault="00EC6CCD" w:rsidP="00B06581">
      <w:r w:rsidRPr="000561DE">
        <w:t xml:space="preserve"> </w:t>
      </w:r>
    </w:p>
    <w:p w14:paraId="2DDEDDFD" w14:textId="77777777" w:rsidR="00EC6CCD" w:rsidRPr="000561DE" w:rsidRDefault="00EC6CCD" w:rsidP="00B06581">
      <w:r w:rsidRPr="000561DE">
        <w:t>_________________________________________</w:t>
      </w:r>
    </w:p>
    <w:p w14:paraId="59F7028F" w14:textId="77777777" w:rsidR="00EC6CCD" w:rsidRPr="000561DE" w:rsidRDefault="00EC6CCD" w:rsidP="00B06581">
      <w:r w:rsidRPr="000561DE">
        <w:t> </w:t>
      </w:r>
    </w:p>
    <w:p w14:paraId="5AC580C8" w14:textId="77777777" w:rsidR="00E22D59" w:rsidRPr="000561DE" w:rsidRDefault="00E22D59" w:rsidP="00B06581">
      <w:pPr>
        <w:jc w:val="center"/>
        <w:rPr>
          <w:b/>
          <w:u w:val="single"/>
        </w:rPr>
      </w:pPr>
    </w:p>
    <w:p w14:paraId="0B0F0E7F" w14:textId="0DD90C9C" w:rsidR="00EC6CCD" w:rsidRPr="000561DE" w:rsidRDefault="005C763D" w:rsidP="00B06581">
      <w:pPr>
        <w:jc w:val="center"/>
        <w:rPr>
          <w:b/>
          <w:u w:val="single"/>
        </w:rPr>
      </w:pPr>
      <w:r w:rsidRPr="000561DE">
        <w:rPr>
          <w:b/>
          <w:u w:val="single"/>
        </w:rPr>
        <w:t>DECISION</w:t>
      </w:r>
    </w:p>
    <w:p w14:paraId="6EF6D90F" w14:textId="77777777" w:rsidR="00A23B92" w:rsidRPr="000561DE" w:rsidRDefault="00A23B92" w:rsidP="00B06581"/>
    <w:p w14:paraId="50AF1C43" w14:textId="77777777" w:rsidR="00A23B92" w:rsidRPr="000561DE" w:rsidRDefault="00A23B92" w:rsidP="00B06581">
      <w:pPr>
        <w:textAlignment w:val="baseline"/>
      </w:pPr>
      <w:r w:rsidRPr="000561DE">
        <w:t>This decision is issued pursuant to the Individuals with Disabilities Education Act (20 USC 1400 </w:t>
      </w:r>
      <w:r w:rsidRPr="000561DE">
        <w:rPr>
          <w:i/>
          <w:iCs/>
        </w:rPr>
        <w:t>et seq</w:t>
      </w:r>
      <w:r w:rsidRPr="000561DE">
        <w:t>.), Section 504 of the Rehabilitation Act of 1973 (29 USC 794), the state special education law (MGL c. 71B), the state Administrative Procedure Act (MGL c. 30A), and the regulations promulgated under these statutes. </w:t>
      </w:r>
    </w:p>
    <w:p w14:paraId="68DC284E" w14:textId="77777777" w:rsidR="00A23B92" w:rsidRPr="000561DE" w:rsidRDefault="00A23B92" w:rsidP="00B06581">
      <w:pPr>
        <w:textAlignment w:val="baseline"/>
      </w:pPr>
    </w:p>
    <w:p w14:paraId="770C6166" w14:textId="7E6E13CC" w:rsidR="00D43C97" w:rsidRPr="000561DE" w:rsidRDefault="00A23B92" w:rsidP="00B06581">
      <w:r w:rsidRPr="000561DE">
        <w:t xml:space="preserve">A hearing was held on </w:t>
      </w:r>
      <w:r w:rsidR="00035AD9" w:rsidRPr="000561DE">
        <w:t>March 22, 23, and 24, 2021</w:t>
      </w:r>
      <w:r w:rsidRPr="000561DE">
        <w:t xml:space="preserve"> before Hearing Officer Alina Kantor Nir. Those present for all or part of the proceedings agreed to participate </w:t>
      </w:r>
      <w:r w:rsidR="00D43C97" w:rsidRPr="000561DE">
        <w:t xml:space="preserve">via a remote videoconferencing platform. </w:t>
      </w:r>
    </w:p>
    <w:p w14:paraId="437E6650" w14:textId="310187AF" w:rsidR="00A23B92" w:rsidRPr="000561DE" w:rsidRDefault="00A23B92" w:rsidP="00B06581">
      <w:pPr>
        <w:textAlignment w:val="baseline"/>
      </w:pPr>
    </w:p>
    <w:p w14:paraId="6327DC83" w14:textId="72D04BAD" w:rsidR="00A23B92" w:rsidRPr="000561DE" w:rsidRDefault="00A23B92" w:rsidP="00B06581">
      <w:pPr>
        <w:textAlignment w:val="baseline"/>
      </w:pPr>
      <w:r w:rsidRPr="000561DE">
        <w:t xml:space="preserve">The official record of the hearing consists of documents submitted by the </w:t>
      </w:r>
      <w:r w:rsidR="00B71DFE" w:rsidRPr="000561DE">
        <w:t xml:space="preserve">Hampshire </w:t>
      </w:r>
      <w:r w:rsidRPr="000561DE">
        <w:t>School District (</w:t>
      </w:r>
      <w:r w:rsidR="00B71DFE" w:rsidRPr="000561DE">
        <w:t>Ha</w:t>
      </w:r>
      <w:r w:rsidR="00997C28" w:rsidRPr="000561DE">
        <w:t>m</w:t>
      </w:r>
      <w:r w:rsidR="00B71DFE" w:rsidRPr="000561DE">
        <w:t>pshire</w:t>
      </w:r>
      <w:r w:rsidRPr="000561DE">
        <w:t>) and marked as Exhibits S-</w:t>
      </w:r>
      <w:r w:rsidR="00035AD9" w:rsidRPr="000561DE">
        <w:t>1</w:t>
      </w:r>
      <w:r w:rsidR="0097659B" w:rsidRPr="000561DE">
        <w:t xml:space="preserve"> </w:t>
      </w:r>
      <w:r w:rsidRPr="000561DE">
        <w:t>to S-</w:t>
      </w:r>
      <w:r w:rsidR="00035AD9" w:rsidRPr="000561DE">
        <w:t>28</w:t>
      </w:r>
      <w:r w:rsidRPr="000561DE">
        <w:t xml:space="preserve">; documents submitted by the Parents </w:t>
      </w:r>
      <w:r w:rsidR="00B12599" w:rsidRPr="000561DE">
        <w:t>and</w:t>
      </w:r>
      <w:r w:rsidRPr="000561DE">
        <w:t xml:space="preserve"> marked as Exhibits P-</w:t>
      </w:r>
      <w:r w:rsidR="00035AD9" w:rsidRPr="000561DE">
        <w:t>1</w:t>
      </w:r>
      <w:r w:rsidRPr="000561DE">
        <w:t xml:space="preserve"> to P-</w:t>
      </w:r>
      <w:r w:rsidR="00035AD9" w:rsidRPr="000561DE">
        <w:t>13</w:t>
      </w:r>
      <w:r w:rsidRPr="000561DE">
        <w:t xml:space="preserve">; approximately </w:t>
      </w:r>
      <w:r w:rsidR="00552142" w:rsidRPr="000561DE">
        <w:t>11 hours</w:t>
      </w:r>
      <w:r w:rsidRPr="000561DE">
        <w:t xml:space="preserve"> of recorded oral testimony and argument; and a </w:t>
      </w:r>
      <w:r w:rsidR="00692A88" w:rsidRPr="000561DE">
        <w:t>three-</w:t>
      </w:r>
      <w:r w:rsidRPr="000561DE">
        <w:t>volume transcript produced by a court reporter.  A transcript of the proceedings was sent to the Parties and as</w:t>
      </w:r>
      <w:r w:rsidR="00E22D59" w:rsidRPr="000561DE">
        <w:t xml:space="preserve"> </w:t>
      </w:r>
      <w:proofErr w:type="gramStart"/>
      <w:r w:rsidR="00E22D59" w:rsidRPr="000561DE">
        <w:t>requested</w:t>
      </w:r>
      <w:r w:rsidRPr="000561DE">
        <w:t xml:space="preserve">  by</w:t>
      </w:r>
      <w:proofErr w:type="gramEnd"/>
      <w:r w:rsidRPr="000561DE">
        <w:t xml:space="preserve"> the parties</w:t>
      </w:r>
      <w:r w:rsidR="00E22D59" w:rsidRPr="000561DE">
        <w:t>, a postponement until April 23, 2021 was granted for good cause, to allow the Parties an opportunity to submit written closing arguments</w:t>
      </w:r>
      <w:r w:rsidR="00C07C0A" w:rsidRPr="000561DE">
        <w:t>.</w:t>
      </w:r>
      <w:r w:rsidRPr="000561DE">
        <w:t xml:space="preserve"> Parents’ and </w:t>
      </w:r>
      <w:r w:rsidR="00B71DFE" w:rsidRPr="000561DE">
        <w:t>Hampshire’s</w:t>
      </w:r>
      <w:r w:rsidRPr="000561DE">
        <w:t xml:space="preserve"> closing argument</w:t>
      </w:r>
      <w:r w:rsidR="00E22D59" w:rsidRPr="000561DE">
        <w:t>s</w:t>
      </w:r>
      <w:r w:rsidRPr="000561DE">
        <w:t xml:space="preserve"> were received on </w:t>
      </w:r>
      <w:r w:rsidR="00CF6F6C" w:rsidRPr="000561DE">
        <w:t>said date</w:t>
      </w:r>
      <w:r w:rsidR="00447862" w:rsidRPr="000561DE">
        <w:t xml:space="preserve">, </w:t>
      </w:r>
      <w:r w:rsidRPr="000561DE">
        <w:t>and the record closed on that date.</w:t>
      </w:r>
    </w:p>
    <w:p w14:paraId="329EB41F" w14:textId="0D70C50F" w:rsidR="00EC6CCD" w:rsidRPr="000561DE" w:rsidRDefault="00EC6CCD" w:rsidP="00B06581"/>
    <w:p w14:paraId="3A4481FA" w14:textId="46E23C4F" w:rsidR="00EC6CCD" w:rsidRPr="000561DE" w:rsidRDefault="00EC6CCD" w:rsidP="00B06581">
      <w:pPr>
        <w:rPr>
          <w:b/>
          <w:bCs/>
        </w:rPr>
      </w:pPr>
      <w:r w:rsidRPr="000561DE">
        <w:rPr>
          <w:b/>
          <w:bCs/>
        </w:rPr>
        <w:t>RELEVANT</w:t>
      </w:r>
      <w:r w:rsidR="00020B6B" w:rsidRPr="000561DE">
        <w:rPr>
          <w:b/>
          <w:bCs/>
        </w:rPr>
        <w:t xml:space="preserve"> </w:t>
      </w:r>
      <w:r w:rsidR="00892552" w:rsidRPr="000561DE">
        <w:rPr>
          <w:b/>
          <w:bCs/>
        </w:rPr>
        <w:t>PROCEDURAL</w:t>
      </w:r>
      <w:r w:rsidRPr="000561DE">
        <w:rPr>
          <w:b/>
          <w:bCs/>
        </w:rPr>
        <w:t xml:space="preserve"> HISTORY:</w:t>
      </w:r>
    </w:p>
    <w:p w14:paraId="70306B27" w14:textId="0C8BA9D0" w:rsidR="00863789" w:rsidRPr="000561DE" w:rsidRDefault="00863789" w:rsidP="00B06581">
      <w:pPr>
        <w:rPr>
          <w:b/>
          <w:bCs/>
        </w:rPr>
      </w:pPr>
    </w:p>
    <w:p w14:paraId="5A484F49" w14:textId="22C72173" w:rsidR="00863789" w:rsidRPr="000561DE" w:rsidRDefault="00863789" w:rsidP="00863789">
      <w:pPr>
        <w:shd w:val="clear" w:color="auto" w:fill="FFFFFF"/>
        <w:textAlignment w:val="baseline"/>
        <w:rPr>
          <w:color w:val="000000"/>
        </w:rPr>
      </w:pPr>
      <w:r w:rsidRPr="000561DE">
        <w:rPr>
          <w:color w:val="000000"/>
        </w:rPr>
        <w:t>On November 23, 2020, Parents filed a </w:t>
      </w:r>
      <w:r w:rsidRPr="000561DE">
        <w:rPr>
          <w:i/>
          <w:iCs/>
          <w:color w:val="000000"/>
          <w:bdr w:val="none" w:sz="0" w:space="0" w:color="auto" w:frame="1"/>
        </w:rPr>
        <w:t>Hearing Request</w:t>
      </w:r>
      <w:r w:rsidRPr="000561DE">
        <w:rPr>
          <w:color w:val="000000"/>
        </w:rPr>
        <w:t xml:space="preserve"> alleging, in part, that Student's current placement at William E. Norris Elementary School in Southampton, Massachusetts did not provide him with a FAPE and </w:t>
      </w:r>
      <w:r w:rsidR="00BE7BB2" w:rsidRPr="000561DE">
        <w:rPr>
          <w:color w:val="000000"/>
        </w:rPr>
        <w:t>request</w:t>
      </w:r>
      <w:r w:rsidR="00E22D59" w:rsidRPr="000561DE">
        <w:rPr>
          <w:color w:val="000000"/>
        </w:rPr>
        <w:t>ing</w:t>
      </w:r>
      <w:r w:rsidR="00FF39C2" w:rsidRPr="000561DE">
        <w:rPr>
          <w:color w:val="000000"/>
        </w:rPr>
        <w:t xml:space="preserve"> </w:t>
      </w:r>
      <w:r w:rsidRPr="000561DE">
        <w:rPr>
          <w:color w:val="000000"/>
        </w:rPr>
        <w:t>placement for Student at White Oak School in Westfield, Massachusetts.</w:t>
      </w:r>
      <w:r w:rsidR="00BE7BB2" w:rsidRPr="000561DE">
        <w:rPr>
          <w:color w:val="000000"/>
        </w:rPr>
        <w:t xml:space="preserve"> </w:t>
      </w:r>
      <w:r w:rsidRPr="000561DE">
        <w:rPr>
          <w:color w:val="000000"/>
        </w:rPr>
        <w:t xml:space="preserve">On December 2, 2020, Parents filed </w:t>
      </w:r>
      <w:r w:rsidR="00BE7BB2" w:rsidRPr="000561DE">
        <w:rPr>
          <w:color w:val="000000"/>
        </w:rPr>
        <w:t xml:space="preserve">a </w:t>
      </w:r>
      <w:r w:rsidRPr="000561DE">
        <w:rPr>
          <w:i/>
          <w:iCs/>
          <w:color w:val="000000"/>
          <w:bdr w:val="none" w:sz="0" w:space="0" w:color="auto" w:frame="1"/>
        </w:rPr>
        <w:t>Motion to Enforce Stay-Put</w:t>
      </w:r>
      <w:r w:rsidRPr="000561DE">
        <w:rPr>
          <w:color w:val="000000"/>
        </w:rPr>
        <w:t> in which they assert</w:t>
      </w:r>
      <w:r w:rsidR="00BE7BB2" w:rsidRPr="000561DE">
        <w:rPr>
          <w:color w:val="000000"/>
        </w:rPr>
        <w:t>ed</w:t>
      </w:r>
      <w:r w:rsidRPr="000561DE">
        <w:rPr>
          <w:color w:val="000000"/>
        </w:rPr>
        <w:t xml:space="preserve"> that Student's</w:t>
      </w:r>
      <w:r w:rsidR="00E22D59" w:rsidRPr="000561DE">
        <w:rPr>
          <w:color w:val="000000"/>
        </w:rPr>
        <w:t xml:space="preserve"> accepted</w:t>
      </w:r>
      <w:r w:rsidRPr="000561DE">
        <w:rPr>
          <w:color w:val="000000"/>
        </w:rPr>
        <w:t xml:space="preserve"> IEP</w:t>
      </w:r>
      <w:r w:rsidR="00E22D59" w:rsidRPr="000561DE">
        <w:rPr>
          <w:color w:val="000000"/>
        </w:rPr>
        <w:t>,</w:t>
      </w:r>
      <w:r w:rsidRPr="000561DE">
        <w:rPr>
          <w:color w:val="000000"/>
        </w:rPr>
        <w:t xml:space="preserve"> dated 02/05/20 to 02/04/2</w:t>
      </w:r>
      <w:r w:rsidR="00E22D59" w:rsidRPr="000561DE">
        <w:rPr>
          <w:color w:val="000000"/>
        </w:rPr>
        <w:t xml:space="preserve">1, </w:t>
      </w:r>
      <w:r w:rsidRPr="000561DE">
        <w:rPr>
          <w:color w:val="000000"/>
        </w:rPr>
        <w:t xml:space="preserve">called for 40 minutes of specially designed instruction in Reading from a Special Education Teacher </w:t>
      </w:r>
      <w:r w:rsidR="0097659B" w:rsidRPr="000561DE">
        <w:rPr>
          <w:color w:val="000000"/>
        </w:rPr>
        <w:t>two</w:t>
      </w:r>
      <w:r w:rsidRPr="000561DE">
        <w:rPr>
          <w:color w:val="000000"/>
        </w:rPr>
        <w:t xml:space="preserve"> times per day. However, in an IEP Amendment dated November 16, 2020, the service was reduced to </w:t>
      </w:r>
      <w:r w:rsidR="0097659B" w:rsidRPr="000561DE">
        <w:rPr>
          <w:color w:val="000000"/>
        </w:rPr>
        <w:t>one</w:t>
      </w:r>
      <w:r w:rsidRPr="000561DE">
        <w:rPr>
          <w:color w:val="000000"/>
        </w:rPr>
        <w:t xml:space="preserve"> time per day without prior discussion at the November 12, 2020 Team meeting. Parents further allege</w:t>
      </w:r>
      <w:r w:rsidR="00BE7BB2" w:rsidRPr="000561DE">
        <w:rPr>
          <w:color w:val="000000"/>
        </w:rPr>
        <w:t>d</w:t>
      </w:r>
      <w:r w:rsidRPr="000561DE">
        <w:rPr>
          <w:color w:val="000000"/>
        </w:rPr>
        <w:t xml:space="preserve"> that they were not provided with Prior Written Notice of the reduction</w:t>
      </w:r>
      <w:r w:rsidR="00BE7BB2" w:rsidRPr="000561DE">
        <w:rPr>
          <w:color w:val="000000"/>
        </w:rPr>
        <w:t xml:space="preserve">. </w:t>
      </w:r>
      <w:r w:rsidRPr="000561DE">
        <w:rPr>
          <w:color w:val="000000"/>
        </w:rPr>
        <w:t xml:space="preserve">Parents, hence, asserted that they </w:t>
      </w:r>
      <w:r w:rsidR="00BE7BB2" w:rsidRPr="000561DE">
        <w:rPr>
          <w:color w:val="000000"/>
        </w:rPr>
        <w:t>were</w:t>
      </w:r>
      <w:r w:rsidRPr="000561DE">
        <w:rPr>
          <w:color w:val="000000"/>
        </w:rPr>
        <w:t xml:space="preserve"> "entitled to a restoration of the total amount of Reading services which were in the IEP prior to the IEP Amendment."</w:t>
      </w:r>
    </w:p>
    <w:p w14:paraId="4C485778" w14:textId="77777777" w:rsidR="00BE7BB2" w:rsidRPr="000561DE" w:rsidRDefault="00BE7BB2" w:rsidP="00863789">
      <w:pPr>
        <w:shd w:val="clear" w:color="auto" w:fill="FFFFFF"/>
        <w:textAlignment w:val="baseline"/>
        <w:rPr>
          <w:color w:val="000000"/>
        </w:rPr>
      </w:pPr>
    </w:p>
    <w:p w14:paraId="23167AD0" w14:textId="542C6A0F" w:rsidR="00863789" w:rsidRPr="000561DE" w:rsidRDefault="00863789" w:rsidP="00863789">
      <w:pPr>
        <w:shd w:val="clear" w:color="auto" w:fill="FFFFFF"/>
        <w:textAlignment w:val="baseline"/>
        <w:rPr>
          <w:color w:val="000000"/>
        </w:rPr>
      </w:pPr>
      <w:r w:rsidRPr="000561DE">
        <w:rPr>
          <w:color w:val="000000"/>
        </w:rPr>
        <w:lastRenderedPageBreak/>
        <w:t xml:space="preserve">On December 4, 2020, </w:t>
      </w:r>
      <w:r w:rsidR="00F00E52" w:rsidRPr="000561DE">
        <w:rPr>
          <w:color w:val="000000"/>
        </w:rPr>
        <w:t>Hampshire</w:t>
      </w:r>
      <w:r w:rsidRPr="000561DE">
        <w:rPr>
          <w:color w:val="000000"/>
        </w:rPr>
        <w:t xml:space="preserve"> filed its </w:t>
      </w:r>
      <w:r w:rsidRPr="000561DE">
        <w:rPr>
          <w:i/>
          <w:iCs/>
          <w:color w:val="000000"/>
          <w:bdr w:val="none" w:sz="0" w:space="0" w:color="auto" w:frame="1"/>
        </w:rPr>
        <w:t>Response to Parents' Hearing Request/Opposition to Parents' Motion to enforce Stay-Put</w:t>
      </w:r>
      <w:r w:rsidRPr="000561DE">
        <w:rPr>
          <w:color w:val="000000"/>
        </w:rPr>
        <w:t xml:space="preserve">. </w:t>
      </w:r>
      <w:r w:rsidR="00F00E52" w:rsidRPr="000561DE">
        <w:rPr>
          <w:color w:val="000000"/>
        </w:rPr>
        <w:t>Hampshire</w:t>
      </w:r>
      <w:r w:rsidRPr="000561DE">
        <w:rPr>
          <w:color w:val="000000"/>
        </w:rPr>
        <w:t xml:space="preserve"> assert</w:t>
      </w:r>
      <w:r w:rsidR="00BE7BB2" w:rsidRPr="000561DE">
        <w:rPr>
          <w:color w:val="000000"/>
        </w:rPr>
        <w:t>ed</w:t>
      </w:r>
      <w:r w:rsidRPr="000561DE">
        <w:rPr>
          <w:color w:val="000000"/>
        </w:rPr>
        <w:t xml:space="preserve"> that Student never received 40 minutes twice per day of reading services as this was "simply a typographical error." </w:t>
      </w:r>
      <w:r w:rsidR="00F00E52" w:rsidRPr="000561DE">
        <w:rPr>
          <w:color w:val="000000"/>
        </w:rPr>
        <w:t>Hampshire</w:t>
      </w:r>
      <w:r w:rsidRPr="000561DE">
        <w:rPr>
          <w:color w:val="000000"/>
        </w:rPr>
        <w:t xml:space="preserve"> </w:t>
      </w:r>
      <w:r w:rsidR="00950AAD" w:rsidRPr="000561DE">
        <w:rPr>
          <w:color w:val="000000"/>
        </w:rPr>
        <w:t>argued</w:t>
      </w:r>
      <w:r w:rsidRPr="000561DE">
        <w:rPr>
          <w:color w:val="000000"/>
        </w:rPr>
        <w:t xml:space="preserve"> that in September 2020 reading and writing</w:t>
      </w:r>
      <w:r w:rsidR="00950AAD" w:rsidRPr="000561DE">
        <w:rPr>
          <w:color w:val="000000"/>
        </w:rPr>
        <w:t xml:space="preserve"> services</w:t>
      </w:r>
      <w:r w:rsidRPr="000561DE">
        <w:rPr>
          <w:color w:val="000000"/>
        </w:rPr>
        <w:t xml:space="preserve"> were separated out so that the full 40 minutes </w:t>
      </w:r>
      <w:r w:rsidR="000D7404">
        <w:rPr>
          <w:color w:val="000000"/>
        </w:rPr>
        <w:t>were</w:t>
      </w:r>
      <w:r w:rsidRPr="000561DE">
        <w:rPr>
          <w:color w:val="000000"/>
        </w:rPr>
        <w:t xml:space="preserve"> devoted to reading and an additional 30 minutes </w:t>
      </w:r>
      <w:r w:rsidR="0098544C">
        <w:rPr>
          <w:color w:val="000000"/>
        </w:rPr>
        <w:t>we</w:t>
      </w:r>
      <w:r w:rsidR="000D7404">
        <w:rPr>
          <w:color w:val="000000"/>
        </w:rPr>
        <w:t>re</w:t>
      </w:r>
      <w:r w:rsidR="00950AAD" w:rsidRPr="000561DE">
        <w:rPr>
          <w:color w:val="000000"/>
        </w:rPr>
        <w:t xml:space="preserve"> allotted</w:t>
      </w:r>
      <w:r w:rsidRPr="000561DE">
        <w:rPr>
          <w:color w:val="000000"/>
        </w:rPr>
        <w:t xml:space="preserve"> for writing. In addition, </w:t>
      </w:r>
      <w:r w:rsidR="00F00E52" w:rsidRPr="000561DE">
        <w:rPr>
          <w:color w:val="000000"/>
        </w:rPr>
        <w:t>Hampshire</w:t>
      </w:r>
      <w:r w:rsidRPr="000561DE">
        <w:rPr>
          <w:color w:val="000000"/>
        </w:rPr>
        <w:t xml:space="preserve"> assert</w:t>
      </w:r>
      <w:r w:rsidR="00950AAD" w:rsidRPr="000561DE">
        <w:rPr>
          <w:color w:val="000000"/>
        </w:rPr>
        <w:t>ed</w:t>
      </w:r>
      <w:r w:rsidRPr="000561DE">
        <w:rPr>
          <w:color w:val="000000"/>
        </w:rPr>
        <w:t xml:space="preserve"> that Parents accepted the Amendment</w:t>
      </w:r>
      <w:r w:rsidR="00B621F9" w:rsidRPr="000561DE">
        <w:rPr>
          <w:color w:val="000000"/>
        </w:rPr>
        <w:t>.</w:t>
      </w:r>
    </w:p>
    <w:p w14:paraId="64FE40BD" w14:textId="77777777" w:rsidR="00863789" w:rsidRPr="000561DE" w:rsidRDefault="00863789" w:rsidP="00B06581">
      <w:pPr>
        <w:rPr>
          <w:b/>
          <w:bCs/>
        </w:rPr>
      </w:pPr>
    </w:p>
    <w:p w14:paraId="0FBA4BFB" w14:textId="517F1EEE" w:rsidR="00015D7B" w:rsidRPr="000561DE" w:rsidRDefault="00015D7B" w:rsidP="00B06581">
      <w:pPr>
        <w:pStyle w:val="NoSpacing"/>
        <w:rPr>
          <w:rFonts w:ascii="Times New Roman" w:hAnsi="Times New Roman" w:cs="Times New Roman"/>
          <w:sz w:val="24"/>
          <w:szCs w:val="24"/>
        </w:rPr>
      </w:pPr>
      <w:r w:rsidRPr="000561DE">
        <w:rPr>
          <w:rFonts w:ascii="Times New Roman" w:hAnsi="Times New Roman" w:cs="Times New Roman"/>
          <w:sz w:val="24"/>
          <w:szCs w:val="24"/>
        </w:rPr>
        <w:t xml:space="preserve">The Parties argued the </w:t>
      </w:r>
      <w:r w:rsidRPr="000561DE">
        <w:rPr>
          <w:rFonts w:ascii="Times New Roman" w:hAnsi="Times New Roman" w:cs="Times New Roman"/>
          <w:i/>
          <w:iCs/>
          <w:sz w:val="24"/>
          <w:szCs w:val="24"/>
        </w:rPr>
        <w:t>Motion</w:t>
      </w:r>
      <w:r w:rsidRPr="000561DE">
        <w:rPr>
          <w:rFonts w:ascii="Times New Roman" w:hAnsi="Times New Roman" w:cs="Times New Roman"/>
          <w:sz w:val="24"/>
          <w:szCs w:val="24"/>
        </w:rPr>
        <w:t xml:space="preserve"> on January 11, 2020.  On February 9, 2021, the Hearing Officer found that Parents had not met their burden of persuasion and that Student’s stay-</w:t>
      </w:r>
      <w:r w:rsidR="008C707B" w:rsidRPr="000561DE">
        <w:rPr>
          <w:rFonts w:ascii="Times New Roman" w:hAnsi="Times New Roman" w:cs="Times New Roman"/>
          <w:sz w:val="24"/>
          <w:szCs w:val="24"/>
        </w:rPr>
        <w:t>put Grid</w:t>
      </w:r>
      <w:r w:rsidR="00E22D59" w:rsidRPr="000561DE">
        <w:rPr>
          <w:rFonts w:ascii="Times New Roman" w:hAnsi="Times New Roman" w:cs="Times New Roman"/>
          <w:sz w:val="24"/>
          <w:szCs w:val="24"/>
        </w:rPr>
        <w:t xml:space="preserve"> C</w:t>
      </w:r>
      <w:r w:rsidRPr="000561DE">
        <w:rPr>
          <w:rFonts w:ascii="Times New Roman" w:hAnsi="Times New Roman" w:cs="Times New Roman"/>
          <w:sz w:val="24"/>
          <w:szCs w:val="24"/>
        </w:rPr>
        <w:t xml:space="preserve"> reading services were 1x40min/per day/5-cycle for the pendency of the dispute.  </w:t>
      </w:r>
      <w:r w:rsidR="00F00E52" w:rsidRPr="000561DE">
        <w:rPr>
          <w:rFonts w:ascii="Times New Roman" w:hAnsi="Times New Roman" w:cs="Times New Roman"/>
          <w:sz w:val="24"/>
          <w:szCs w:val="24"/>
        </w:rPr>
        <w:t xml:space="preserve"> </w:t>
      </w:r>
    </w:p>
    <w:p w14:paraId="79018B29" w14:textId="77777777" w:rsidR="00015D7B" w:rsidRPr="000561DE" w:rsidRDefault="00015D7B" w:rsidP="00B06581">
      <w:pPr>
        <w:pStyle w:val="NoSpacing"/>
        <w:rPr>
          <w:rFonts w:ascii="Times New Roman" w:hAnsi="Times New Roman" w:cs="Times New Roman"/>
          <w:sz w:val="24"/>
          <w:szCs w:val="24"/>
        </w:rPr>
      </w:pPr>
    </w:p>
    <w:p w14:paraId="4B449FD3" w14:textId="11CD78C3" w:rsidR="00015D7B" w:rsidRPr="000561DE" w:rsidRDefault="00015D7B" w:rsidP="00B06581">
      <w:pPr>
        <w:pStyle w:val="NoSpacing"/>
        <w:rPr>
          <w:rFonts w:ascii="Times New Roman" w:hAnsi="Times New Roman" w:cs="Times New Roman"/>
          <w:sz w:val="24"/>
          <w:szCs w:val="24"/>
        </w:rPr>
      </w:pPr>
      <w:r w:rsidRPr="000561DE">
        <w:rPr>
          <w:rFonts w:ascii="Times New Roman" w:hAnsi="Times New Roman" w:cs="Times New Roman"/>
          <w:sz w:val="24"/>
          <w:szCs w:val="24"/>
        </w:rPr>
        <w:t xml:space="preserve">On March 8, 2020, with Hampshire’s permission, Parents amended their Hearing Request, arguing that the recently proposed IEP for the period 1/27/2021 to 1/26/2022 </w:t>
      </w:r>
      <w:r w:rsidR="00DA10D0" w:rsidRPr="000561DE">
        <w:rPr>
          <w:rFonts w:ascii="Times New Roman" w:hAnsi="Times New Roman" w:cs="Times New Roman"/>
          <w:sz w:val="24"/>
          <w:szCs w:val="24"/>
        </w:rPr>
        <w:t>is</w:t>
      </w:r>
      <w:r w:rsidRPr="000561DE">
        <w:rPr>
          <w:rFonts w:ascii="Times New Roman" w:hAnsi="Times New Roman" w:cs="Times New Roman"/>
          <w:sz w:val="24"/>
          <w:szCs w:val="24"/>
        </w:rPr>
        <w:t xml:space="preserve"> not reasonably calculated to provide Student with a FAPE.</w:t>
      </w:r>
    </w:p>
    <w:p w14:paraId="22B44C47" w14:textId="77777777" w:rsidR="00015D7B" w:rsidRPr="000561DE" w:rsidRDefault="00015D7B" w:rsidP="00B06581"/>
    <w:p w14:paraId="1B94719B" w14:textId="0C196A2B" w:rsidR="00892552" w:rsidRPr="000561DE" w:rsidRDefault="008A5543" w:rsidP="00B06581">
      <w:pPr>
        <w:textAlignment w:val="baseline"/>
      </w:pPr>
      <w:r w:rsidRPr="000561DE">
        <w:rPr>
          <w:b/>
          <w:bCs/>
        </w:rPr>
        <w:t>ISSUES IN DISPUTE</w:t>
      </w:r>
      <w:r w:rsidRPr="000561DE">
        <w:t>:</w:t>
      </w:r>
    </w:p>
    <w:p w14:paraId="68897B67" w14:textId="77777777" w:rsidR="00892552" w:rsidRPr="000561DE" w:rsidRDefault="00892552" w:rsidP="00B06581">
      <w:pPr>
        <w:pStyle w:val="NoSpacing"/>
        <w:rPr>
          <w:rFonts w:ascii="Times New Roman" w:hAnsi="Times New Roman" w:cs="Times New Roman"/>
          <w:b/>
          <w:bCs/>
          <w:sz w:val="24"/>
          <w:szCs w:val="24"/>
        </w:rPr>
      </w:pPr>
    </w:p>
    <w:p w14:paraId="5529C462" w14:textId="77777777" w:rsidR="00A0247C" w:rsidRPr="000561DE" w:rsidRDefault="00A0247C" w:rsidP="00B06581">
      <w:pPr>
        <w:pStyle w:val="ListParagraph"/>
        <w:spacing w:line="240" w:lineRule="auto"/>
        <w:rPr>
          <w:rFonts w:ascii="Times New Roman" w:hAnsi="Times New Roman" w:cs="Times New Roman"/>
          <w:sz w:val="24"/>
          <w:szCs w:val="24"/>
        </w:rPr>
      </w:pPr>
    </w:p>
    <w:p w14:paraId="5CC973C7" w14:textId="1F9F768C" w:rsidR="00A0247C" w:rsidRPr="000561DE" w:rsidRDefault="00A0247C" w:rsidP="00B06581">
      <w:pPr>
        <w:pStyle w:val="ListParagraph"/>
        <w:numPr>
          <w:ilvl w:val="0"/>
          <w:numId w:val="23"/>
        </w:numPr>
        <w:tabs>
          <w:tab w:val="left" w:pos="7838"/>
        </w:tabs>
        <w:spacing w:line="240" w:lineRule="auto"/>
        <w:rPr>
          <w:rFonts w:ascii="Times New Roman" w:hAnsi="Times New Roman" w:cs="Times New Roman"/>
          <w:sz w:val="24"/>
          <w:szCs w:val="24"/>
        </w:rPr>
      </w:pPr>
      <w:r w:rsidRPr="000561DE">
        <w:rPr>
          <w:rFonts w:ascii="Times New Roman" w:hAnsi="Times New Roman" w:cs="Times New Roman"/>
          <w:sz w:val="24"/>
          <w:szCs w:val="24"/>
        </w:rPr>
        <w:t xml:space="preserve">Whether the IEP and placement proposed for </w:t>
      </w:r>
      <w:r w:rsidR="00F27592" w:rsidRPr="000561DE">
        <w:rPr>
          <w:rFonts w:ascii="Times New Roman" w:hAnsi="Times New Roman" w:cs="Times New Roman"/>
          <w:sz w:val="24"/>
          <w:szCs w:val="24"/>
        </w:rPr>
        <w:t>the period from 1/27/2021 to 1/26/2022 (2021-2022 IEP)</w:t>
      </w:r>
      <w:r w:rsidRPr="000561DE">
        <w:rPr>
          <w:rFonts w:ascii="Times New Roman" w:hAnsi="Times New Roman" w:cs="Times New Roman"/>
          <w:sz w:val="24"/>
          <w:szCs w:val="24"/>
        </w:rPr>
        <w:t xml:space="preserve"> </w:t>
      </w:r>
      <w:r w:rsidR="00724BEB" w:rsidRPr="000561DE">
        <w:rPr>
          <w:rFonts w:ascii="Times New Roman" w:hAnsi="Times New Roman" w:cs="Times New Roman"/>
          <w:sz w:val="24"/>
          <w:szCs w:val="24"/>
        </w:rPr>
        <w:t>is</w:t>
      </w:r>
      <w:r w:rsidRPr="000561DE">
        <w:rPr>
          <w:rFonts w:ascii="Times New Roman" w:hAnsi="Times New Roman" w:cs="Times New Roman"/>
          <w:sz w:val="24"/>
          <w:szCs w:val="24"/>
        </w:rPr>
        <w:t xml:space="preserve"> reasonably calculated to provide Student with a free and appropriate </w:t>
      </w:r>
      <w:r w:rsidR="00A64BE8" w:rsidRPr="000561DE">
        <w:rPr>
          <w:rFonts w:ascii="Times New Roman" w:hAnsi="Times New Roman" w:cs="Times New Roman"/>
          <w:sz w:val="24"/>
          <w:szCs w:val="24"/>
        </w:rPr>
        <w:t xml:space="preserve">public </w:t>
      </w:r>
      <w:r w:rsidRPr="000561DE">
        <w:rPr>
          <w:rFonts w:ascii="Times New Roman" w:hAnsi="Times New Roman" w:cs="Times New Roman"/>
          <w:sz w:val="24"/>
          <w:szCs w:val="24"/>
        </w:rPr>
        <w:t>education (FAPE) in the least restrictive environment (LRE);</w:t>
      </w:r>
    </w:p>
    <w:p w14:paraId="376B881D" w14:textId="77777777" w:rsidR="00A0247C" w:rsidRPr="000561DE" w:rsidRDefault="00A0247C" w:rsidP="00B06581"/>
    <w:p w14:paraId="33518CD0" w14:textId="42C6A09E" w:rsidR="00A0247C" w:rsidRPr="000561DE" w:rsidRDefault="00A0247C" w:rsidP="00B06581">
      <w:pPr>
        <w:pStyle w:val="ListParagraph"/>
        <w:numPr>
          <w:ilvl w:val="1"/>
          <w:numId w:val="23"/>
        </w:numPr>
        <w:spacing w:line="240" w:lineRule="auto"/>
        <w:rPr>
          <w:rFonts w:ascii="Times New Roman" w:hAnsi="Times New Roman" w:cs="Times New Roman"/>
          <w:sz w:val="24"/>
          <w:szCs w:val="24"/>
        </w:rPr>
      </w:pPr>
      <w:r w:rsidRPr="000561DE">
        <w:rPr>
          <w:rFonts w:ascii="Times New Roman" w:hAnsi="Times New Roman" w:cs="Times New Roman"/>
          <w:sz w:val="24"/>
          <w:szCs w:val="24"/>
        </w:rPr>
        <w:t xml:space="preserve">If I find that the answer to #1 is “no,” then whether there are supplementary aides and services which could be added to his IEP that would result in the provision of </w:t>
      </w:r>
      <w:r w:rsidR="00974FF3" w:rsidRPr="000561DE">
        <w:rPr>
          <w:rFonts w:ascii="Times New Roman" w:hAnsi="Times New Roman" w:cs="Times New Roman"/>
          <w:sz w:val="24"/>
          <w:szCs w:val="24"/>
        </w:rPr>
        <w:t xml:space="preserve">a </w:t>
      </w:r>
      <w:r w:rsidRPr="000561DE">
        <w:rPr>
          <w:rFonts w:ascii="Times New Roman" w:hAnsi="Times New Roman" w:cs="Times New Roman"/>
          <w:sz w:val="24"/>
          <w:szCs w:val="24"/>
        </w:rPr>
        <w:t>FAPE;</w:t>
      </w:r>
    </w:p>
    <w:p w14:paraId="5A93DDF4" w14:textId="77777777" w:rsidR="00A0247C" w:rsidRPr="000561DE" w:rsidRDefault="00A0247C" w:rsidP="00B06581"/>
    <w:p w14:paraId="014CA6F4" w14:textId="2F881718" w:rsidR="00AE62CF" w:rsidRPr="000561DE" w:rsidRDefault="00A0247C" w:rsidP="00B06581">
      <w:pPr>
        <w:pStyle w:val="ListParagraph"/>
        <w:numPr>
          <w:ilvl w:val="1"/>
          <w:numId w:val="23"/>
        </w:numPr>
        <w:spacing w:line="240" w:lineRule="auto"/>
        <w:rPr>
          <w:rFonts w:ascii="Times New Roman" w:hAnsi="Times New Roman" w:cs="Times New Roman"/>
          <w:sz w:val="24"/>
          <w:szCs w:val="24"/>
        </w:rPr>
      </w:pPr>
      <w:r w:rsidRPr="000561DE">
        <w:rPr>
          <w:rFonts w:ascii="Times New Roman" w:hAnsi="Times New Roman" w:cs="Times New Roman"/>
          <w:sz w:val="24"/>
          <w:szCs w:val="24"/>
        </w:rPr>
        <w:t xml:space="preserve">If I find that the answer to </w:t>
      </w:r>
      <w:r w:rsidR="00FF5436" w:rsidRPr="000561DE">
        <w:rPr>
          <w:rFonts w:ascii="Times New Roman" w:hAnsi="Times New Roman" w:cs="Times New Roman"/>
          <w:sz w:val="24"/>
          <w:szCs w:val="24"/>
        </w:rPr>
        <w:t>(</w:t>
      </w:r>
      <w:r w:rsidR="00724BEB" w:rsidRPr="000561DE">
        <w:rPr>
          <w:rFonts w:ascii="Times New Roman" w:hAnsi="Times New Roman" w:cs="Times New Roman"/>
          <w:sz w:val="24"/>
          <w:szCs w:val="24"/>
        </w:rPr>
        <w:t>a</w:t>
      </w:r>
      <w:r w:rsidR="00FF5436" w:rsidRPr="000561DE">
        <w:rPr>
          <w:rFonts w:ascii="Times New Roman" w:hAnsi="Times New Roman" w:cs="Times New Roman"/>
          <w:sz w:val="24"/>
          <w:szCs w:val="24"/>
        </w:rPr>
        <w:t>)</w:t>
      </w:r>
      <w:r w:rsidRPr="000561DE">
        <w:rPr>
          <w:rFonts w:ascii="Times New Roman" w:hAnsi="Times New Roman" w:cs="Times New Roman"/>
          <w:sz w:val="24"/>
          <w:szCs w:val="24"/>
        </w:rPr>
        <w:t xml:space="preserve"> is “no,” then whether Student requires placement at </w:t>
      </w:r>
      <w:r w:rsidR="00E22D59" w:rsidRPr="000561DE">
        <w:rPr>
          <w:rFonts w:ascii="Times New Roman" w:hAnsi="Times New Roman" w:cs="Times New Roman"/>
          <w:sz w:val="24"/>
          <w:szCs w:val="24"/>
        </w:rPr>
        <w:t xml:space="preserve">White Oak </w:t>
      </w:r>
      <w:r w:rsidRPr="000561DE">
        <w:rPr>
          <w:rFonts w:ascii="Times New Roman" w:hAnsi="Times New Roman" w:cs="Times New Roman"/>
          <w:sz w:val="24"/>
          <w:szCs w:val="24"/>
        </w:rPr>
        <w:t xml:space="preserve">School, with door-to-door round-trip transportation, </w:t>
      </w:r>
      <w:proofErr w:type="gramStart"/>
      <w:r w:rsidRPr="000561DE">
        <w:rPr>
          <w:rFonts w:ascii="Times New Roman" w:hAnsi="Times New Roman" w:cs="Times New Roman"/>
          <w:sz w:val="24"/>
          <w:szCs w:val="24"/>
        </w:rPr>
        <w:t>in order to</w:t>
      </w:r>
      <w:proofErr w:type="gramEnd"/>
      <w:r w:rsidRPr="000561DE">
        <w:rPr>
          <w:rFonts w:ascii="Times New Roman" w:hAnsi="Times New Roman" w:cs="Times New Roman"/>
          <w:sz w:val="24"/>
          <w:szCs w:val="24"/>
        </w:rPr>
        <w:t xml:space="preserve"> receive </w:t>
      </w:r>
      <w:r w:rsidR="00974FF3" w:rsidRPr="000561DE">
        <w:rPr>
          <w:rFonts w:ascii="Times New Roman" w:hAnsi="Times New Roman" w:cs="Times New Roman"/>
          <w:sz w:val="24"/>
          <w:szCs w:val="24"/>
        </w:rPr>
        <w:t xml:space="preserve">a </w:t>
      </w:r>
      <w:r w:rsidRPr="000561DE">
        <w:rPr>
          <w:rFonts w:ascii="Times New Roman" w:hAnsi="Times New Roman" w:cs="Times New Roman"/>
          <w:sz w:val="24"/>
          <w:szCs w:val="24"/>
        </w:rPr>
        <w:t xml:space="preserve">FAPE in the LRE. </w:t>
      </w:r>
    </w:p>
    <w:p w14:paraId="57D1083A" w14:textId="77777777" w:rsidR="00EC6CCD" w:rsidRPr="000561DE" w:rsidRDefault="00EC6CCD" w:rsidP="00B06581">
      <w:pPr>
        <w:pStyle w:val="NoSpacing"/>
        <w:rPr>
          <w:rFonts w:ascii="Times New Roman" w:hAnsi="Times New Roman" w:cs="Times New Roman"/>
          <w:sz w:val="24"/>
          <w:szCs w:val="24"/>
        </w:rPr>
      </w:pPr>
    </w:p>
    <w:p w14:paraId="230BE63D" w14:textId="219F64A0" w:rsidR="00AF78FD" w:rsidRPr="000561DE" w:rsidRDefault="00EC6CCD" w:rsidP="00B06581">
      <w:pPr>
        <w:pStyle w:val="NoSpacing"/>
        <w:rPr>
          <w:rFonts w:ascii="Times New Roman" w:hAnsi="Times New Roman" w:cs="Times New Roman"/>
          <w:b/>
          <w:bCs/>
          <w:sz w:val="24"/>
          <w:szCs w:val="24"/>
        </w:rPr>
      </w:pPr>
      <w:r w:rsidRPr="000561DE">
        <w:rPr>
          <w:rFonts w:ascii="Times New Roman" w:hAnsi="Times New Roman" w:cs="Times New Roman"/>
          <w:b/>
          <w:bCs/>
          <w:sz w:val="24"/>
          <w:szCs w:val="24"/>
        </w:rPr>
        <w:t xml:space="preserve">FACTUAL </w:t>
      </w:r>
      <w:r w:rsidR="00AF78FD" w:rsidRPr="000561DE">
        <w:rPr>
          <w:rFonts w:ascii="Times New Roman" w:hAnsi="Times New Roman" w:cs="Times New Roman"/>
          <w:b/>
          <w:bCs/>
          <w:sz w:val="24"/>
          <w:szCs w:val="24"/>
        </w:rPr>
        <w:t>FINDINGS</w:t>
      </w:r>
      <w:r w:rsidR="00617926" w:rsidRPr="000561DE">
        <w:rPr>
          <w:rFonts w:ascii="Times New Roman" w:hAnsi="Times New Roman" w:cs="Times New Roman"/>
          <w:b/>
          <w:bCs/>
          <w:sz w:val="24"/>
          <w:szCs w:val="24"/>
        </w:rPr>
        <w:t>:</w:t>
      </w:r>
    </w:p>
    <w:p w14:paraId="2AB63BF9" w14:textId="77777777" w:rsidR="006E3991" w:rsidRPr="000561DE" w:rsidRDefault="006E3991" w:rsidP="00B06581">
      <w:pPr>
        <w:pStyle w:val="NoSpacing"/>
        <w:rPr>
          <w:rFonts w:ascii="Times New Roman" w:hAnsi="Times New Roman" w:cs="Times New Roman"/>
          <w:sz w:val="24"/>
          <w:szCs w:val="24"/>
        </w:rPr>
      </w:pPr>
    </w:p>
    <w:p w14:paraId="4A2EFE0C" w14:textId="14F41332" w:rsidR="004A490B" w:rsidRPr="000561DE" w:rsidRDefault="002670AB"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Student is</w:t>
      </w:r>
      <w:r w:rsidR="00F15906" w:rsidRPr="000561DE">
        <w:rPr>
          <w:rFonts w:ascii="Times New Roman" w:hAnsi="Times New Roman" w:cs="Times New Roman"/>
          <w:sz w:val="24"/>
          <w:szCs w:val="24"/>
        </w:rPr>
        <w:t xml:space="preserve"> </w:t>
      </w:r>
      <w:r w:rsidR="00724BEB" w:rsidRPr="000561DE">
        <w:rPr>
          <w:rFonts w:ascii="Times New Roman" w:hAnsi="Times New Roman" w:cs="Times New Roman"/>
          <w:sz w:val="24"/>
          <w:szCs w:val="24"/>
        </w:rPr>
        <w:t>a</w:t>
      </w:r>
      <w:r w:rsidR="00313EB0" w:rsidRPr="000561DE">
        <w:rPr>
          <w:rFonts w:ascii="Times New Roman" w:hAnsi="Times New Roman" w:cs="Times New Roman"/>
          <w:sz w:val="24"/>
          <w:szCs w:val="24"/>
        </w:rPr>
        <w:t xml:space="preserve"> </w:t>
      </w:r>
      <w:r w:rsidR="00495D71" w:rsidRPr="000561DE">
        <w:rPr>
          <w:rFonts w:ascii="Times New Roman" w:hAnsi="Times New Roman" w:cs="Times New Roman"/>
          <w:sz w:val="24"/>
          <w:szCs w:val="24"/>
        </w:rPr>
        <w:t>hardworking, kind</w:t>
      </w:r>
      <w:r w:rsidR="00AA4A2E" w:rsidRPr="000561DE">
        <w:rPr>
          <w:rFonts w:ascii="Times New Roman" w:hAnsi="Times New Roman" w:cs="Times New Roman"/>
          <w:sz w:val="24"/>
          <w:szCs w:val="24"/>
        </w:rPr>
        <w:t>,</w:t>
      </w:r>
      <w:r w:rsidR="00495D71" w:rsidRPr="000561DE">
        <w:rPr>
          <w:rFonts w:ascii="Times New Roman" w:hAnsi="Times New Roman" w:cs="Times New Roman"/>
          <w:sz w:val="24"/>
          <w:szCs w:val="24"/>
        </w:rPr>
        <w:t xml:space="preserve"> </w:t>
      </w:r>
      <w:r w:rsidR="0026056F" w:rsidRPr="000561DE">
        <w:rPr>
          <w:rFonts w:ascii="Times New Roman" w:hAnsi="Times New Roman" w:cs="Times New Roman"/>
          <w:sz w:val="24"/>
          <w:szCs w:val="24"/>
        </w:rPr>
        <w:t>nine year old</w:t>
      </w:r>
      <w:r w:rsidRPr="000561DE">
        <w:rPr>
          <w:rFonts w:ascii="Times New Roman" w:hAnsi="Times New Roman" w:cs="Times New Roman"/>
          <w:sz w:val="24"/>
          <w:szCs w:val="24"/>
        </w:rPr>
        <w:t xml:space="preserve"> </w:t>
      </w:r>
      <w:r w:rsidR="00A64BE8" w:rsidRPr="000561DE">
        <w:rPr>
          <w:rFonts w:ascii="Times New Roman" w:hAnsi="Times New Roman" w:cs="Times New Roman"/>
          <w:sz w:val="24"/>
          <w:szCs w:val="24"/>
        </w:rPr>
        <w:t>third</w:t>
      </w:r>
      <w:r w:rsidRPr="000561DE">
        <w:rPr>
          <w:rFonts w:ascii="Times New Roman" w:hAnsi="Times New Roman" w:cs="Times New Roman"/>
          <w:sz w:val="24"/>
          <w:szCs w:val="24"/>
        </w:rPr>
        <w:t xml:space="preserve"> grade student</w:t>
      </w:r>
      <w:r w:rsidR="00724BEB" w:rsidRPr="000561DE">
        <w:rPr>
          <w:rFonts w:ascii="Times New Roman" w:hAnsi="Times New Roman" w:cs="Times New Roman"/>
          <w:sz w:val="24"/>
          <w:szCs w:val="24"/>
        </w:rPr>
        <w:t xml:space="preserve"> attending</w:t>
      </w:r>
      <w:r w:rsidRPr="000561DE">
        <w:rPr>
          <w:rFonts w:ascii="Times New Roman" w:hAnsi="Times New Roman" w:cs="Times New Roman"/>
          <w:sz w:val="24"/>
          <w:szCs w:val="24"/>
        </w:rPr>
        <w:t xml:space="preserve"> the William E. </w:t>
      </w:r>
      <w:r w:rsidR="009F18D6" w:rsidRPr="000561DE">
        <w:rPr>
          <w:rFonts w:ascii="Times New Roman" w:hAnsi="Times New Roman" w:cs="Times New Roman"/>
          <w:sz w:val="24"/>
          <w:szCs w:val="24"/>
        </w:rPr>
        <w:t>Norris Elementary</w:t>
      </w:r>
      <w:r w:rsidRPr="000561DE">
        <w:rPr>
          <w:rFonts w:ascii="Times New Roman" w:hAnsi="Times New Roman" w:cs="Times New Roman"/>
          <w:sz w:val="24"/>
          <w:szCs w:val="24"/>
        </w:rPr>
        <w:t xml:space="preserve"> School </w:t>
      </w:r>
      <w:r w:rsidR="007F2B3B" w:rsidRPr="000561DE">
        <w:rPr>
          <w:rFonts w:ascii="Times New Roman" w:hAnsi="Times New Roman" w:cs="Times New Roman"/>
          <w:sz w:val="24"/>
          <w:szCs w:val="24"/>
        </w:rPr>
        <w:t>(</w:t>
      </w:r>
      <w:r w:rsidR="009F18D6" w:rsidRPr="000561DE">
        <w:rPr>
          <w:rFonts w:ascii="Times New Roman" w:hAnsi="Times New Roman" w:cs="Times New Roman"/>
          <w:sz w:val="24"/>
          <w:szCs w:val="24"/>
        </w:rPr>
        <w:t>Norris Elementary</w:t>
      </w:r>
      <w:r w:rsidR="007F2B3B" w:rsidRPr="000561DE">
        <w:rPr>
          <w:rFonts w:ascii="Times New Roman" w:hAnsi="Times New Roman" w:cs="Times New Roman"/>
          <w:sz w:val="24"/>
          <w:szCs w:val="24"/>
        </w:rPr>
        <w:t>)</w:t>
      </w:r>
      <w:r w:rsidR="00F570BF" w:rsidRPr="000561DE">
        <w:rPr>
          <w:rFonts w:ascii="Times New Roman" w:hAnsi="Times New Roman" w:cs="Times New Roman"/>
          <w:sz w:val="24"/>
          <w:szCs w:val="24"/>
        </w:rPr>
        <w:t xml:space="preserve"> </w:t>
      </w:r>
      <w:r w:rsidRPr="000561DE">
        <w:rPr>
          <w:rFonts w:ascii="Times New Roman" w:hAnsi="Times New Roman" w:cs="Times New Roman"/>
          <w:sz w:val="24"/>
          <w:szCs w:val="24"/>
        </w:rPr>
        <w:t xml:space="preserve">in </w:t>
      </w:r>
      <w:r w:rsidR="003A0FBF" w:rsidRPr="000561DE">
        <w:rPr>
          <w:rFonts w:ascii="Times New Roman" w:hAnsi="Times New Roman" w:cs="Times New Roman"/>
          <w:sz w:val="24"/>
          <w:szCs w:val="24"/>
        </w:rPr>
        <w:t>Southampton, MA</w:t>
      </w:r>
      <w:r w:rsidR="005F38EF" w:rsidRPr="000561DE">
        <w:rPr>
          <w:rFonts w:ascii="Times New Roman" w:hAnsi="Times New Roman" w:cs="Times New Roman"/>
          <w:sz w:val="24"/>
          <w:szCs w:val="24"/>
        </w:rPr>
        <w:t xml:space="preserve">.  </w:t>
      </w:r>
      <w:r w:rsidR="007F2B3B" w:rsidRPr="000561DE">
        <w:rPr>
          <w:rFonts w:ascii="Times New Roman" w:hAnsi="Times New Roman" w:cs="Times New Roman"/>
          <w:sz w:val="24"/>
          <w:szCs w:val="24"/>
        </w:rPr>
        <w:t>(Mother</w:t>
      </w:r>
      <w:r w:rsidR="00DE68E5" w:rsidRPr="000561DE">
        <w:rPr>
          <w:rFonts w:ascii="Times New Roman" w:hAnsi="Times New Roman" w:cs="Times New Roman"/>
          <w:sz w:val="24"/>
          <w:szCs w:val="24"/>
        </w:rPr>
        <w:t xml:space="preserve">; </w:t>
      </w:r>
      <w:proofErr w:type="spellStart"/>
      <w:r w:rsidR="00DE68E5" w:rsidRPr="000561DE">
        <w:rPr>
          <w:rFonts w:ascii="Times New Roman" w:hAnsi="Times New Roman" w:cs="Times New Roman"/>
          <w:sz w:val="24"/>
          <w:szCs w:val="24"/>
        </w:rPr>
        <w:t>Braastad</w:t>
      </w:r>
      <w:proofErr w:type="spellEnd"/>
      <w:r w:rsidR="006A3682" w:rsidRPr="000561DE">
        <w:rPr>
          <w:rFonts w:ascii="Times New Roman" w:hAnsi="Times New Roman" w:cs="Times New Roman"/>
          <w:sz w:val="24"/>
          <w:szCs w:val="24"/>
        </w:rPr>
        <w:t>; Corey; Bell</w:t>
      </w:r>
      <w:r w:rsidR="001664B5" w:rsidRPr="000561DE">
        <w:rPr>
          <w:rFonts w:ascii="Times New Roman" w:hAnsi="Times New Roman" w:cs="Times New Roman"/>
          <w:sz w:val="24"/>
          <w:szCs w:val="24"/>
        </w:rPr>
        <w:t>; Pereira</w:t>
      </w:r>
      <w:r w:rsidR="007F2B3B" w:rsidRPr="000561DE">
        <w:rPr>
          <w:rFonts w:ascii="Times New Roman" w:hAnsi="Times New Roman" w:cs="Times New Roman"/>
          <w:sz w:val="24"/>
          <w:szCs w:val="24"/>
        </w:rPr>
        <w:t xml:space="preserve">) </w:t>
      </w:r>
    </w:p>
    <w:p w14:paraId="729125C0" w14:textId="77777777" w:rsidR="00465F6D" w:rsidRPr="000561DE" w:rsidRDefault="00465F6D" w:rsidP="00465F6D">
      <w:pPr>
        <w:pStyle w:val="NoSpacing"/>
        <w:ind w:left="900"/>
        <w:rPr>
          <w:rFonts w:ascii="Times New Roman" w:hAnsi="Times New Roman" w:cs="Times New Roman"/>
          <w:sz w:val="24"/>
          <w:szCs w:val="24"/>
        </w:rPr>
      </w:pPr>
    </w:p>
    <w:p w14:paraId="29957E95" w14:textId="4562269E" w:rsidR="0097659B" w:rsidRPr="000561DE" w:rsidRDefault="004935CE"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 xml:space="preserve">Student </w:t>
      </w:r>
      <w:r w:rsidR="005F38EF" w:rsidRPr="000561DE">
        <w:rPr>
          <w:rFonts w:ascii="Times New Roman" w:hAnsi="Times New Roman" w:cs="Times New Roman"/>
          <w:sz w:val="24"/>
          <w:szCs w:val="24"/>
        </w:rPr>
        <w:t>carries the following diagnos</w:t>
      </w:r>
      <w:r w:rsidR="00A64BE8" w:rsidRPr="000561DE">
        <w:rPr>
          <w:rFonts w:ascii="Times New Roman" w:hAnsi="Times New Roman" w:cs="Times New Roman"/>
          <w:sz w:val="24"/>
          <w:szCs w:val="24"/>
        </w:rPr>
        <w:t>e</w:t>
      </w:r>
      <w:r w:rsidR="005F38EF" w:rsidRPr="000561DE">
        <w:rPr>
          <w:rFonts w:ascii="Times New Roman" w:hAnsi="Times New Roman" w:cs="Times New Roman"/>
          <w:sz w:val="24"/>
          <w:szCs w:val="24"/>
        </w:rPr>
        <w:t xml:space="preserve">s: </w:t>
      </w:r>
      <w:r w:rsidR="00E83550" w:rsidRPr="000561DE">
        <w:rPr>
          <w:rFonts w:ascii="Times New Roman" w:hAnsi="Times New Roman" w:cs="Times New Roman"/>
          <w:sz w:val="24"/>
          <w:szCs w:val="24"/>
        </w:rPr>
        <w:t>ADHD-Primary Inattentive Type; Mixed Receptive-Expressive Language Disorder; Specific Reading Disability</w:t>
      </w:r>
      <w:r w:rsidR="00801368" w:rsidRPr="000561DE">
        <w:rPr>
          <w:rFonts w:ascii="Times New Roman" w:hAnsi="Times New Roman" w:cs="Times New Roman"/>
          <w:sz w:val="24"/>
          <w:szCs w:val="24"/>
        </w:rPr>
        <w:t xml:space="preserve"> (Dyslexia</w:t>
      </w:r>
      <w:r w:rsidR="009A2750" w:rsidRPr="000561DE">
        <w:rPr>
          <w:rFonts w:ascii="Times New Roman" w:hAnsi="Times New Roman" w:cs="Times New Roman"/>
          <w:sz w:val="24"/>
          <w:szCs w:val="24"/>
        </w:rPr>
        <w:t xml:space="preserve"> –</w:t>
      </w:r>
      <w:r w:rsidR="00801368" w:rsidRPr="000561DE">
        <w:rPr>
          <w:rFonts w:ascii="Times New Roman" w:hAnsi="Times New Roman" w:cs="Times New Roman"/>
          <w:sz w:val="24"/>
          <w:szCs w:val="24"/>
        </w:rPr>
        <w:t xml:space="preserve"> </w:t>
      </w:r>
      <w:r w:rsidR="009A2750" w:rsidRPr="000561DE">
        <w:rPr>
          <w:rFonts w:ascii="Times New Roman" w:hAnsi="Times New Roman" w:cs="Times New Roman"/>
          <w:sz w:val="24"/>
          <w:szCs w:val="24"/>
        </w:rPr>
        <w:t xml:space="preserve">single deficit, </w:t>
      </w:r>
      <w:r w:rsidR="00801368" w:rsidRPr="000561DE">
        <w:rPr>
          <w:rFonts w:ascii="Times New Roman" w:hAnsi="Times New Roman" w:cs="Times New Roman"/>
          <w:sz w:val="24"/>
          <w:szCs w:val="24"/>
        </w:rPr>
        <w:t xml:space="preserve">phonological </w:t>
      </w:r>
      <w:r w:rsidR="009A2750" w:rsidRPr="000561DE">
        <w:rPr>
          <w:rFonts w:ascii="Times New Roman" w:hAnsi="Times New Roman" w:cs="Times New Roman"/>
          <w:sz w:val="24"/>
          <w:szCs w:val="24"/>
        </w:rPr>
        <w:t>awareness</w:t>
      </w:r>
      <w:r w:rsidR="00801368" w:rsidRPr="000561DE">
        <w:rPr>
          <w:rFonts w:ascii="Times New Roman" w:hAnsi="Times New Roman" w:cs="Times New Roman"/>
          <w:sz w:val="24"/>
          <w:szCs w:val="24"/>
        </w:rPr>
        <w:t>)</w:t>
      </w:r>
      <w:r w:rsidR="00E83550" w:rsidRPr="000561DE">
        <w:rPr>
          <w:rFonts w:ascii="Times New Roman" w:hAnsi="Times New Roman" w:cs="Times New Roman"/>
          <w:sz w:val="24"/>
          <w:szCs w:val="24"/>
        </w:rPr>
        <w:t>; Mathematics Disorder; and a Disorder of Written Expression.</w:t>
      </w:r>
      <w:r w:rsidR="00C26917" w:rsidRPr="000561DE">
        <w:rPr>
          <w:rFonts w:ascii="Times New Roman" w:hAnsi="Times New Roman" w:cs="Times New Roman"/>
          <w:sz w:val="24"/>
          <w:szCs w:val="24"/>
        </w:rPr>
        <w:t xml:space="preserve"> (Currie-Rubin</w:t>
      </w:r>
      <w:r w:rsidR="00251E7A" w:rsidRPr="000561DE">
        <w:rPr>
          <w:rFonts w:ascii="Times New Roman" w:hAnsi="Times New Roman" w:cs="Times New Roman"/>
          <w:sz w:val="24"/>
          <w:szCs w:val="24"/>
        </w:rPr>
        <w:t xml:space="preserve">; </w:t>
      </w:r>
      <w:proofErr w:type="spellStart"/>
      <w:r w:rsidR="00251E7A" w:rsidRPr="000561DE">
        <w:rPr>
          <w:rFonts w:ascii="Times New Roman" w:hAnsi="Times New Roman" w:cs="Times New Roman"/>
          <w:sz w:val="24"/>
          <w:szCs w:val="24"/>
        </w:rPr>
        <w:t>Gengler</w:t>
      </w:r>
      <w:proofErr w:type="spellEnd"/>
      <w:r w:rsidR="00251E7A" w:rsidRPr="000561DE">
        <w:rPr>
          <w:rFonts w:ascii="Times New Roman" w:hAnsi="Times New Roman" w:cs="Times New Roman"/>
          <w:sz w:val="24"/>
          <w:szCs w:val="24"/>
        </w:rPr>
        <w:t xml:space="preserve">; </w:t>
      </w:r>
      <w:r w:rsidR="00797F5A" w:rsidRPr="000561DE">
        <w:rPr>
          <w:rFonts w:ascii="Times New Roman" w:hAnsi="Times New Roman" w:cs="Times New Roman"/>
          <w:sz w:val="24"/>
          <w:szCs w:val="24"/>
        </w:rPr>
        <w:t>P-3</w:t>
      </w:r>
      <w:r w:rsidR="009A2750" w:rsidRPr="000561DE">
        <w:rPr>
          <w:rFonts w:ascii="Times New Roman" w:hAnsi="Times New Roman" w:cs="Times New Roman"/>
          <w:sz w:val="24"/>
          <w:szCs w:val="24"/>
        </w:rPr>
        <w:t>; S-12; S-2</w:t>
      </w:r>
      <w:r w:rsidR="00A64BE8" w:rsidRPr="000561DE">
        <w:rPr>
          <w:rFonts w:ascii="Times New Roman" w:hAnsi="Times New Roman" w:cs="Times New Roman"/>
          <w:sz w:val="24"/>
          <w:szCs w:val="24"/>
        </w:rPr>
        <w:t>2</w:t>
      </w:r>
      <w:r w:rsidR="00D93064" w:rsidRPr="000561DE">
        <w:rPr>
          <w:rFonts w:ascii="Times New Roman" w:hAnsi="Times New Roman" w:cs="Times New Roman"/>
          <w:sz w:val="24"/>
          <w:szCs w:val="24"/>
        </w:rPr>
        <w:t>; S-2</w:t>
      </w:r>
      <w:r w:rsidR="00A64BE8" w:rsidRPr="000561DE">
        <w:rPr>
          <w:rFonts w:ascii="Times New Roman" w:hAnsi="Times New Roman" w:cs="Times New Roman"/>
          <w:sz w:val="24"/>
          <w:szCs w:val="24"/>
        </w:rPr>
        <w:t>4</w:t>
      </w:r>
      <w:r w:rsidR="00797F5A" w:rsidRPr="000561DE">
        <w:rPr>
          <w:rFonts w:ascii="Times New Roman" w:hAnsi="Times New Roman" w:cs="Times New Roman"/>
          <w:sz w:val="24"/>
          <w:szCs w:val="24"/>
        </w:rPr>
        <w:t>)</w:t>
      </w:r>
    </w:p>
    <w:p w14:paraId="2E9C8A29" w14:textId="77777777" w:rsidR="00465F6D" w:rsidRPr="000561DE" w:rsidRDefault="00465F6D" w:rsidP="00465F6D">
      <w:pPr>
        <w:pStyle w:val="ListParagraph"/>
        <w:rPr>
          <w:rFonts w:ascii="Times New Roman" w:hAnsi="Times New Roman" w:cs="Times New Roman"/>
          <w:sz w:val="24"/>
          <w:szCs w:val="24"/>
        </w:rPr>
      </w:pPr>
    </w:p>
    <w:p w14:paraId="61705C94" w14:textId="77777777" w:rsidR="00465F6D" w:rsidRPr="000561DE" w:rsidRDefault="00465F6D" w:rsidP="00465F6D">
      <w:pPr>
        <w:pStyle w:val="NoSpacing"/>
        <w:ind w:left="900"/>
        <w:rPr>
          <w:rFonts w:ascii="Times New Roman" w:hAnsi="Times New Roman" w:cs="Times New Roman"/>
          <w:sz w:val="24"/>
          <w:szCs w:val="24"/>
        </w:rPr>
      </w:pPr>
    </w:p>
    <w:p w14:paraId="0DBE3A7B" w14:textId="6E24BE2F" w:rsidR="004A490B" w:rsidRPr="000561DE" w:rsidRDefault="004D2883"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lastRenderedPageBreak/>
        <w:t>Parent</w:t>
      </w:r>
      <w:r w:rsidR="00B57E10" w:rsidRPr="000561DE">
        <w:rPr>
          <w:rFonts w:ascii="Times New Roman" w:hAnsi="Times New Roman" w:cs="Times New Roman"/>
          <w:sz w:val="24"/>
          <w:szCs w:val="24"/>
        </w:rPr>
        <w:t>s</w:t>
      </w:r>
      <w:r w:rsidRPr="000561DE">
        <w:rPr>
          <w:rFonts w:ascii="Times New Roman" w:hAnsi="Times New Roman" w:cs="Times New Roman"/>
          <w:sz w:val="24"/>
          <w:szCs w:val="24"/>
        </w:rPr>
        <w:t xml:space="preserve"> had </w:t>
      </w:r>
      <w:r w:rsidR="00C47AA0" w:rsidRPr="000561DE">
        <w:rPr>
          <w:rFonts w:ascii="Times New Roman" w:hAnsi="Times New Roman" w:cs="Times New Roman"/>
          <w:sz w:val="24"/>
          <w:szCs w:val="24"/>
        </w:rPr>
        <w:t>S</w:t>
      </w:r>
      <w:r w:rsidR="00A5110D" w:rsidRPr="000561DE">
        <w:rPr>
          <w:rFonts w:ascii="Times New Roman" w:hAnsi="Times New Roman" w:cs="Times New Roman"/>
          <w:sz w:val="24"/>
          <w:szCs w:val="24"/>
        </w:rPr>
        <w:t>tudent repeat</w:t>
      </w:r>
      <w:r w:rsidR="009818BC" w:rsidRPr="000561DE">
        <w:rPr>
          <w:rFonts w:ascii="Times New Roman" w:hAnsi="Times New Roman" w:cs="Times New Roman"/>
          <w:sz w:val="24"/>
          <w:szCs w:val="24"/>
        </w:rPr>
        <w:t xml:space="preserve"> preschool </w:t>
      </w:r>
      <w:r w:rsidR="00E47BF7" w:rsidRPr="000561DE">
        <w:rPr>
          <w:rFonts w:ascii="Times New Roman" w:hAnsi="Times New Roman" w:cs="Times New Roman"/>
          <w:sz w:val="24"/>
          <w:szCs w:val="24"/>
        </w:rPr>
        <w:t xml:space="preserve">at Young World Child Care Center </w:t>
      </w:r>
      <w:r w:rsidR="007F2B3B" w:rsidRPr="000561DE">
        <w:rPr>
          <w:rFonts w:ascii="Times New Roman" w:hAnsi="Times New Roman" w:cs="Times New Roman"/>
          <w:sz w:val="24"/>
          <w:szCs w:val="24"/>
        </w:rPr>
        <w:t>prior to</w:t>
      </w:r>
      <w:r w:rsidR="009818BC" w:rsidRPr="000561DE">
        <w:rPr>
          <w:rFonts w:ascii="Times New Roman" w:hAnsi="Times New Roman" w:cs="Times New Roman"/>
          <w:sz w:val="24"/>
          <w:szCs w:val="24"/>
        </w:rPr>
        <w:t xml:space="preserve"> entering kindergarten </w:t>
      </w:r>
      <w:r w:rsidR="007F2B3B" w:rsidRPr="000561DE">
        <w:rPr>
          <w:rFonts w:ascii="Times New Roman" w:hAnsi="Times New Roman" w:cs="Times New Roman"/>
          <w:sz w:val="24"/>
          <w:szCs w:val="24"/>
        </w:rPr>
        <w:t xml:space="preserve">at </w:t>
      </w:r>
      <w:r w:rsidR="009F18D6" w:rsidRPr="000561DE">
        <w:rPr>
          <w:rFonts w:ascii="Times New Roman" w:hAnsi="Times New Roman" w:cs="Times New Roman"/>
          <w:sz w:val="24"/>
          <w:szCs w:val="24"/>
        </w:rPr>
        <w:t>Norris Elementary</w:t>
      </w:r>
      <w:r w:rsidR="00297E91" w:rsidRPr="000561DE">
        <w:rPr>
          <w:rFonts w:ascii="Times New Roman" w:hAnsi="Times New Roman" w:cs="Times New Roman"/>
          <w:sz w:val="24"/>
          <w:szCs w:val="24"/>
        </w:rPr>
        <w:t>. (</w:t>
      </w:r>
      <w:r w:rsidR="007F2B3B" w:rsidRPr="000561DE">
        <w:rPr>
          <w:rFonts w:ascii="Times New Roman" w:hAnsi="Times New Roman" w:cs="Times New Roman"/>
          <w:sz w:val="24"/>
          <w:szCs w:val="24"/>
        </w:rPr>
        <w:t xml:space="preserve">Mother; </w:t>
      </w:r>
      <w:r w:rsidR="00297E91" w:rsidRPr="000561DE">
        <w:rPr>
          <w:rFonts w:ascii="Times New Roman" w:hAnsi="Times New Roman" w:cs="Times New Roman"/>
          <w:sz w:val="24"/>
          <w:szCs w:val="24"/>
        </w:rPr>
        <w:t>P-3)</w:t>
      </w:r>
      <w:r w:rsidR="00142819" w:rsidRPr="000561DE">
        <w:rPr>
          <w:rFonts w:ascii="Times New Roman" w:hAnsi="Times New Roman" w:cs="Times New Roman"/>
          <w:sz w:val="24"/>
          <w:szCs w:val="24"/>
        </w:rPr>
        <w:t xml:space="preserve"> Parent</w:t>
      </w:r>
      <w:r w:rsidR="00821453" w:rsidRPr="000561DE">
        <w:rPr>
          <w:rStyle w:val="FootnoteReference"/>
          <w:rFonts w:ascii="Times New Roman" w:hAnsi="Times New Roman" w:cs="Times New Roman"/>
          <w:sz w:val="24"/>
          <w:szCs w:val="24"/>
        </w:rPr>
        <w:footnoteReference w:id="2"/>
      </w:r>
      <w:r w:rsidR="00142819" w:rsidRPr="000561DE">
        <w:rPr>
          <w:rFonts w:ascii="Times New Roman" w:hAnsi="Times New Roman" w:cs="Times New Roman"/>
          <w:sz w:val="24"/>
          <w:szCs w:val="24"/>
        </w:rPr>
        <w:t xml:space="preserve"> </w:t>
      </w:r>
      <w:r w:rsidR="00AA2770" w:rsidRPr="000561DE">
        <w:rPr>
          <w:rFonts w:ascii="Times New Roman" w:hAnsi="Times New Roman" w:cs="Times New Roman"/>
          <w:sz w:val="24"/>
          <w:szCs w:val="24"/>
        </w:rPr>
        <w:t>testified that</w:t>
      </w:r>
      <w:r w:rsidR="001D6DC1" w:rsidRPr="000561DE">
        <w:rPr>
          <w:rFonts w:ascii="Times New Roman" w:hAnsi="Times New Roman" w:cs="Times New Roman"/>
          <w:sz w:val="24"/>
          <w:szCs w:val="24"/>
        </w:rPr>
        <w:t xml:space="preserve">, as a </w:t>
      </w:r>
      <w:proofErr w:type="spellStart"/>
      <w:r w:rsidR="001D6DC1" w:rsidRPr="000561DE">
        <w:rPr>
          <w:rFonts w:ascii="Times New Roman" w:hAnsi="Times New Roman" w:cs="Times New Roman"/>
          <w:sz w:val="24"/>
          <w:szCs w:val="24"/>
        </w:rPr>
        <w:t>pre</w:t>
      </w:r>
      <w:r w:rsidR="00A64BE8" w:rsidRPr="000561DE">
        <w:rPr>
          <w:rFonts w:ascii="Times New Roman" w:hAnsi="Times New Roman" w:cs="Times New Roman"/>
          <w:sz w:val="24"/>
          <w:szCs w:val="24"/>
        </w:rPr>
        <w:t>-</w:t>
      </w:r>
      <w:r w:rsidR="001D6DC1" w:rsidRPr="000561DE">
        <w:rPr>
          <w:rFonts w:ascii="Times New Roman" w:hAnsi="Times New Roman" w:cs="Times New Roman"/>
          <w:sz w:val="24"/>
          <w:szCs w:val="24"/>
        </w:rPr>
        <w:t>schooler</w:t>
      </w:r>
      <w:proofErr w:type="spellEnd"/>
      <w:r w:rsidR="001D6DC1" w:rsidRPr="000561DE">
        <w:rPr>
          <w:rFonts w:ascii="Times New Roman" w:hAnsi="Times New Roman" w:cs="Times New Roman"/>
          <w:sz w:val="24"/>
          <w:szCs w:val="24"/>
        </w:rPr>
        <w:t xml:space="preserve">, </w:t>
      </w:r>
      <w:r w:rsidR="00D93064" w:rsidRPr="000561DE">
        <w:rPr>
          <w:rFonts w:ascii="Times New Roman" w:hAnsi="Times New Roman" w:cs="Times New Roman"/>
          <w:sz w:val="24"/>
          <w:szCs w:val="24"/>
        </w:rPr>
        <w:t>Student</w:t>
      </w:r>
      <w:r w:rsidR="00142819" w:rsidRPr="000561DE">
        <w:rPr>
          <w:rFonts w:ascii="Times New Roman" w:hAnsi="Times New Roman" w:cs="Times New Roman"/>
          <w:sz w:val="24"/>
          <w:szCs w:val="24"/>
        </w:rPr>
        <w:t xml:space="preserve"> sh</w:t>
      </w:r>
      <w:r w:rsidR="008A437E" w:rsidRPr="000561DE">
        <w:rPr>
          <w:rFonts w:ascii="Times New Roman" w:hAnsi="Times New Roman" w:cs="Times New Roman"/>
          <w:sz w:val="24"/>
          <w:szCs w:val="24"/>
        </w:rPr>
        <w:t>ied</w:t>
      </w:r>
      <w:r w:rsidR="00142819" w:rsidRPr="000561DE">
        <w:rPr>
          <w:rFonts w:ascii="Times New Roman" w:hAnsi="Times New Roman" w:cs="Times New Roman"/>
          <w:sz w:val="24"/>
          <w:szCs w:val="24"/>
        </w:rPr>
        <w:t xml:space="preserve"> away from reading and writing tasks</w:t>
      </w:r>
      <w:r w:rsidR="0039536B" w:rsidRPr="000561DE">
        <w:rPr>
          <w:rFonts w:ascii="Times New Roman" w:hAnsi="Times New Roman" w:cs="Times New Roman"/>
          <w:sz w:val="24"/>
          <w:szCs w:val="24"/>
        </w:rPr>
        <w:t xml:space="preserve"> </w:t>
      </w:r>
      <w:r w:rsidR="009C6BBF" w:rsidRPr="000561DE">
        <w:rPr>
          <w:rFonts w:ascii="Times New Roman" w:hAnsi="Times New Roman" w:cs="Times New Roman"/>
          <w:sz w:val="24"/>
          <w:szCs w:val="24"/>
        </w:rPr>
        <w:t>and</w:t>
      </w:r>
      <w:r w:rsidR="0039536B" w:rsidRPr="000561DE">
        <w:rPr>
          <w:rFonts w:ascii="Times New Roman" w:hAnsi="Times New Roman" w:cs="Times New Roman"/>
          <w:sz w:val="24"/>
          <w:szCs w:val="24"/>
        </w:rPr>
        <w:t xml:space="preserve"> could not repeat his letters or spell his name</w:t>
      </w:r>
      <w:r w:rsidR="00465F6D" w:rsidRPr="000561DE">
        <w:rPr>
          <w:rFonts w:ascii="Times New Roman" w:hAnsi="Times New Roman" w:cs="Times New Roman"/>
          <w:sz w:val="24"/>
          <w:szCs w:val="24"/>
        </w:rPr>
        <w:t xml:space="preserve">. </w:t>
      </w:r>
      <w:r w:rsidR="00142819" w:rsidRPr="000561DE">
        <w:rPr>
          <w:rFonts w:ascii="Times New Roman" w:hAnsi="Times New Roman" w:cs="Times New Roman"/>
          <w:sz w:val="24"/>
          <w:szCs w:val="24"/>
        </w:rPr>
        <w:t>(Mother)</w:t>
      </w:r>
    </w:p>
    <w:p w14:paraId="348F474F" w14:textId="77777777" w:rsidR="00465F6D" w:rsidRPr="000561DE" w:rsidRDefault="00465F6D" w:rsidP="00465F6D">
      <w:pPr>
        <w:pStyle w:val="NoSpacing"/>
        <w:ind w:left="900"/>
        <w:rPr>
          <w:rFonts w:ascii="Times New Roman" w:hAnsi="Times New Roman" w:cs="Times New Roman"/>
          <w:sz w:val="24"/>
          <w:szCs w:val="24"/>
        </w:rPr>
      </w:pPr>
    </w:p>
    <w:p w14:paraId="50151354" w14:textId="77AF7A56" w:rsidR="00F17FB7" w:rsidRPr="000561DE" w:rsidRDefault="008A3BA4"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 xml:space="preserve">In kindergarten, </w:t>
      </w:r>
      <w:r w:rsidR="00880F3B" w:rsidRPr="000561DE">
        <w:rPr>
          <w:rFonts w:ascii="Times New Roman" w:hAnsi="Times New Roman" w:cs="Times New Roman"/>
          <w:sz w:val="24"/>
          <w:szCs w:val="24"/>
        </w:rPr>
        <w:t xml:space="preserve">Student </w:t>
      </w:r>
      <w:r w:rsidRPr="000561DE">
        <w:rPr>
          <w:rFonts w:ascii="Times New Roman" w:hAnsi="Times New Roman" w:cs="Times New Roman"/>
          <w:sz w:val="24"/>
          <w:szCs w:val="24"/>
        </w:rPr>
        <w:t xml:space="preserve">began </w:t>
      </w:r>
      <w:r w:rsidR="00880F3B" w:rsidRPr="000561DE">
        <w:rPr>
          <w:rFonts w:ascii="Times New Roman" w:hAnsi="Times New Roman" w:cs="Times New Roman"/>
          <w:sz w:val="24"/>
          <w:szCs w:val="24"/>
        </w:rPr>
        <w:t>receiv</w:t>
      </w:r>
      <w:r w:rsidR="00B2278A" w:rsidRPr="000561DE">
        <w:rPr>
          <w:rFonts w:ascii="Times New Roman" w:hAnsi="Times New Roman" w:cs="Times New Roman"/>
          <w:sz w:val="24"/>
          <w:szCs w:val="24"/>
        </w:rPr>
        <w:t>ing</w:t>
      </w:r>
      <w:r w:rsidR="00880F3B" w:rsidRPr="000561DE">
        <w:rPr>
          <w:rFonts w:ascii="Times New Roman" w:hAnsi="Times New Roman" w:cs="Times New Roman"/>
          <w:sz w:val="24"/>
          <w:szCs w:val="24"/>
        </w:rPr>
        <w:t xml:space="preserve"> small group </w:t>
      </w:r>
      <w:r w:rsidR="00D67DDA" w:rsidRPr="000561DE">
        <w:rPr>
          <w:rFonts w:ascii="Times New Roman" w:hAnsi="Times New Roman" w:cs="Times New Roman"/>
          <w:sz w:val="24"/>
          <w:szCs w:val="24"/>
        </w:rPr>
        <w:t>literacy intervention</w:t>
      </w:r>
      <w:r w:rsidR="00880F3B" w:rsidRPr="000561DE">
        <w:rPr>
          <w:rFonts w:ascii="Times New Roman" w:hAnsi="Times New Roman" w:cs="Times New Roman"/>
          <w:sz w:val="24"/>
          <w:szCs w:val="24"/>
        </w:rPr>
        <w:t xml:space="preserve"> </w:t>
      </w:r>
      <w:r w:rsidR="00B2278A" w:rsidRPr="000561DE">
        <w:rPr>
          <w:rFonts w:ascii="Times New Roman" w:hAnsi="Times New Roman" w:cs="Times New Roman"/>
          <w:sz w:val="24"/>
          <w:szCs w:val="24"/>
        </w:rPr>
        <w:t xml:space="preserve">which he continued to receive </w:t>
      </w:r>
      <w:r w:rsidR="00A64BE8" w:rsidRPr="000561DE">
        <w:rPr>
          <w:rFonts w:ascii="Times New Roman" w:hAnsi="Times New Roman" w:cs="Times New Roman"/>
          <w:sz w:val="24"/>
          <w:szCs w:val="24"/>
        </w:rPr>
        <w:t>through the middle of</w:t>
      </w:r>
      <w:r w:rsidR="00B2278A" w:rsidRPr="000561DE">
        <w:rPr>
          <w:rFonts w:ascii="Times New Roman" w:hAnsi="Times New Roman" w:cs="Times New Roman"/>
          <w:sz w:val="24"/>
          <w:szCs w:val="24"/>
        </w:rPr>
        <w:t xml:space="preserve"> </w:t>
      </w:r>
      <w:r w:rsidR="00880F3B" w:rsidRPr="000561DE">
        <w:rPr>
          <w:rFonts w:ascii="Times New Roman" w:hAnsi="Times New Roman" w:cs="Times New Roman"/>
          <w:sz w:val="24"/>
          <w:szCs w:val="24"/>
        </w:rPr>
        <w:t>second grade. (</w:t>
      </w:r>
      <w:r w:rsidR="00B2278A" w:rsidRPr="000561DE">
        <w:rPr>
          <w:rFonts w:ascii="Times New Roman" w:hAnsi="Times New Roman" w:cs="Times New Roman"/>
          <w:sz w:val="24"/>
          <w:szCs w:val="24"/>
        </w:rPr>
        <w:t xml:space="preserve">Mother; </w:t>
      </w:r>
      <w:r w:rsidR="00880F3B" w:rsidRPr="000561DE">
        <w:rPr>
          <w:rFonts w:ascii="Times New Roman" w:hAnsi="Times New Roman" w:cs="Times New Roman"/>
          <w:sz w:val="24"/>
          <w:szCs w:val="24"/>
        </w:rPr>
        <w:t>P-3</w:t>
      </w:r>
      <w:r w:rsidR="00DA4CB0" w:rsidRPr="000561DE">
        <w:rPr>
          <w:rFonts w:ascii="Times New Roman" w:hAnsi="Times New Roman" w:cs="Times New Roman"/>
          <w:sz w:val="24"/>
          <w:szCs w:val="24"/>
        </w:rPr>
        <w:t>)</w:t>
      </w:r>
      <w:r w:rsidR="00B2278A" w:rsidRPr="000561DE">
        <w:rPr>
          <w:rFonts w:ascii="Times New Roman" w:hAnsi="Times New Roman" w:cs="Times New Roman"/>
          <w:sz w:val="24"/>
          <w:szCs w:val="24"/>
        </w:rPr>
        <w:t xml:space="preserve"> </w:t>
      </w:r>
      <w:r w:rsidR="006E4C83" w:rsidRPr="000561DE">
        <w:rPr>
          <w:rFonts w:ascii="Times New Roman" w:hAnsi="Times New Roman" w:cs="Times New Roman"/>
          <w:sz w:val="24"/>
          <w:szCs w:val="24"/>
        </w:rPr>
        <w:t xml:space="preserve">Despite Parent’s </w:t>
      </w:r>
      <w:r w:rsidR="00B2278A" w:rsidRPr="000561DE">
        <w:rPr>
          <w:rFonts w:ascii="Times New Roman" w:hAnsi="Times New Roman" w:cs="Times New Roman"/>
          <w:sz w:val="24"/>
          <w:szCs w:val="24"/>
        </w:rPr>
        <w:t xml:space="preserve">concerns </w:t>
      </w:r>
      <w:r w:rsidR="006E4C83" w:rsidRPr="000561DE">
        <w:rPr>
          <w:rFonts w:ascii="Times New Roman" w:hAnsi="Times New Roman" w:cs="Times New Roman"/>
          <w:sz w:val="24"/>
          <w:szCs w:val="24"/>
        </w:rPr>
        <w:t xml:space="preserve">regarding Student’s </w:t>
      </w:r>
      <w:r w:rsidR="00B2278A" w:rsidRPr="000561DE">
        <w:rPr>
          <w:rFonts w:ascii="Times New Roman" w:hAnsi="Times New Roman" w:cs="Times New Roman"/>
          <w:sz w:val="24"/>
          <w:szCs w:val="24"/>
        </w:rPr>
        <w:t>reading and writing</w:t>
      </w:r>
      <w:r w:rsidR="006E4C83" w:rsidRPr="000561DE">
        <w:rPr>
          <w:rFonts w:ascii="Times New Roman" w:hAnsi="Times New Roman" w:cs="Times New Roman"/>
          <w:sz w:val="24"/>
          <w:szCs w:val="24"/>
        </w:rPr>
        <w:t>, she</w:t>
      </w:r>
      <w:r w:rsidR="00B2278A" w:rsidRPr="000561DE">
        <w:rPr>
          <w:rFonts w:ascii="Times New Roman" w:hAnsi="Times New Roman" w:cs="Times New Roman"/>
          <w:sz w:val="24"/>
          <w:szCs w:val="24"/>
        </w:rPr>
        <w:t xml:space="preserve"> was assured that </w:t>
      </w:r>
      <w:r w:rsidR="00A64BE8" w:rsidRPr="000561DE">
        <w:rPr>
          <w:rFonts w:ascii="Times New Roman" w:hAnsi="Times New Roman" w:cs="Times New Roman"/>
          <w:sz w:val="24"/>
          <w:szCs w:val="24"/>
        </w:rPr>
        <w:t>he</w:t>
      </w:r>
      <w:r w:rsidR="00B2278A" w:rsidRPr="000561DE">
        <w:rPr>
          <w:rFonts w:ascii="Times New Roman" w:hAnsi="Times New Roman" w:cs="Times New Roman"/>
          <w:sz w:val="24"/>
          <w:szCs w:val="24"/>
        </w:rPr>
        <w:t xml:space="preserve"> was developing </w:t>
      </w:r>
      <w:r w:rsidR="00F35BD1" w:rsidRPr="000561DE">
        <w:rPr>
          <w:rFonts w:ascii="Times New Roman" w:hAnsi="Times New Roman" w:cs="Times New Roman"/>
          <w:sz w:val="24"/>
          <w:szCs w:val="24"/>
        </w:rPr>
        <w:t>appropriately</w:t>
      </w:r>
      <w:r w:rsidR="00B2278A" w:rsidRPr="000561DE">
        <w:rPr>
          <w:rFonts w:ascii="Times New Roman" w:hAnsi="Times New Roman" w:cs="Times New Roman"/>
          <w:sz w:val="24"/>
          <w:szCs w:val="24"/>
        </w:rPr>
        <w:t>. (Mother)</w:t>
      </w:r>
    </w:p>
    <w:p w14:paraId="21F530E0" w14:textId="77777777" w:rsidR="00465F6D" w:rsidRPr="000561DE" w:rsidRDefault="00465F6D" w:rsidP="00465F6D">
      <w:pPr>
        <w:pStyle w:val="NoSpacing"/>
        <w:rPr>
          <w:rFonts w:ascii="Times New Roman" w:hAnsi="Times New Roman" w:cs="Times New Roman"/>
          <w:sz w:val="24"/>
          <w:szCs w:val="24"/>
        </w:rPr>
      </w:pPr>
    </w:p>
    <w:p w14:paraId="0C40C607" w14:textId="165F23C2" w:rsidR="00126ADC" w:rsidRPr="000561DE" w:rsidRDefault="00126ADC" w:rsidP="00B06581">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By the</w:t>
      </w:r>
      <w:r w:rsidR="00EA51ED" w:rsidRPr="000561DE">
        <w:rPr>
          <w:rFonts w:ascii="Times New Roman" w:hAnsi="Times New Roman" w:cs="Times New Roman"/>
          <w:sz w:val="24"/>
          <w:szCs w:val="24"/>
        </w:rPr>
        <w:t xml:space="preserve"> end of kindergarten, Student was</w:t>
      </w:r>
      <w:r w:rsidR="0018025E" w:rsidRPr="000561DE">
        <w:rPr>
          <w:rFonts w:ascii="Times New Roman" w:hAnsi="Times New Roman" w:cs="Times New Roman"/>
          <w:sz w:val="24"/>
          <w:szCs w:val="24"/>
        </w:rPr>
        <w:t xml:space="preserve"> meeting most </w:t>
      </w:r>
      <w:r w:rsidR="001D6DC1" w:rsidRPr="000561DE">
        <w:rPr>
          <w:rFonts w:ascii="Times New Roman" w:hAnsi="Times New Roman" w:cs="Times New Roman"/>
          <w:sz w:val="24"/>
          <w:szCs w:val="24"/>
        </w:rPr>
        <w:t xml:space="preserve">curriculum </w:t>
      </w:r>
      <w:r w:rsidR="0018025E" w:rsidRPr="000561DE">
        <w:rPr>
          <w:rFonts w:ascii="Times New Roman" w:hAnsi="Times New Roman" w:cs="Times New Roman"/>
          <w:sz w:val="24"/>
          <w:szCs w:val="24"/>
        </w:rPr>
        <w:t>standards</w:t>
      </w:r>
      <w:r w:rsidR="004D2883" w:rsidRPr="000561DE">
        <w:rPr>
          <w:rFonts w:ascii="Times New Roman" w:hAnsi="Times New Roman" w:cs="Times New Roman"/>
          <w:sz w:val="24"/>
          <w:szCs w:val="24"/>
        </w:rPr>
        <w:t>,</w:t>
      </w:r>
      <w:r w:rsidR="000A6EF9" w:rsidRPr="000561DE">
        <w:rPr>
          <w:rFonts w:ascii="Times New Roman" w:hAnsi="Times New Roman" w:cs="Times New Roman"/>
          <w:sz w:val="24"/>
          <w:szCs w:val="24"/>
        </w:rPr>
        <w:t xml:space="preserve"> made progress </w:t>
      </w:r>
      <w:r w:rsidR="00F561FA" w:rsidRPr="000561DE">
        <w:rPr>
          <w:rFonts w:ascii="Times New Roman" w:hAnsi="Times New Roman" w:cs="Times New Roman"/>
          <w:sz w:val="24"/>
          <w:szCs w:val="24"/>
        </w:rPr>
        <w:t>on</w:t>
      </w:r>
      <w:r w:rsidR="000A6EF9" w:rsidRPr="000561DE">
        <w:rPr>
          <w:rFonts w:ascii="Times New Roman" w:hAnsi="Times New Roman" w:cs="Times New Roman"/>
          <w:sz w:val="24"/>
          <w:szCs w:val="24"/>
        </w:rPr>
        <w:t xml:space="preserve"> kindergarten benchmarks</w:t>
      </w:r>
      <w:r w:rsidR="004A5454" w:rsidRPr="000561DE">
        <w:rPr>
          <w:rFonts w:ascii="Times New Roman" w:hAnsi="Times New Roman" w:cs="Times New Roman"/>
          <w:sz w:val="24"/>
          <w:szCs w:val="24"/>
        </w:rPr>
        <w:t xml:space="preserve">, </w:t>
      </w:r>
      <w:r w:rsidR="004D2883" w:rsidRPr="000561DE">
        <w:rPr>
          <w:rFonts w:ascii="Times New Roman" w:hAnsi="Times New Roman" w:cs="Times New Roman"/>
          <w:sz w:val="24"/>
          <w:szCs w:val="24"/>
        </w:rPr>
        <w:t>but</w:t>
      </w:r>
      <w:r w:rsidR="000A6EF9" w:rsidRPr="000561DE">
        <w:rPr>
          <w:rFonts w:ascii="Times New Roman" w:hAnsi="Times New Roman" w:cs="Times New Roman"/>
          <w:sz w:val="24"/>
          <w:szCs w:val="24"/>
        </w:rPr>
        <w:t xml:space="preserve"> </w:t>
      </w:r>
      <w:r w:rsidR="004A5454" w:rsidRPr="000561DE">
        <w:rPr>
          <w:rFonts w:ascii="Times New Roman" w:hAnsi="Times New Roman" w:cs="Times New Roman"/>
          <w:sz w:val="24"/>
          <w:szCs w:val="24"/>
        </w:rPr>
        <w:t>needed</w:t>
      </w:r>
      <w:r w:rsidR="000A6EF9" w:rsidRPr="000561DE">
        <w:rPr>
          <w:rFonts w:ascii="Times New Roman" w:hAnsi="Times New Roman" w:cs="Times New Roman"/>
          <w:sz w:val="24"/>
          <w:szCs w:val="24"/>
        </w:rPr>
        <w:t xml:space="preserve"> adult support to stay on task and </w:t>
      </w:r>
      <w:r w:rsidR="00821453" w:rsidRPr="000561DE">
        <w:rPr>
          <w:rFonts w:ascii="Times New Roman" w:hAnsi="Times New Roman" w:cs="Times New Roman"/>
          <w:sz w:val="24"/>
          <w:szCs w:val="24"/>
        </w:rPr>
        <w:t xml:space="preserve">to </w:t>
      </w:r>
      <w:r w:rsidR="000A6EF9" w:rsidRPr="000561DE">
        <w:rPr>
          <w:rFonts w:ascii="Times New Roman" w:hAnsi="Times New Roman" w:cs="Times New Roman"/>
          <w:sz w:val="24"/>
          <w:szCs w:val="24"/>
        </w:rPr>
        <w:t>complete assignments</w:t>
      </w:r>
      <w:r w:rsidR="00C43FF5" w:rsidRPr="000561DE">
        <w:rPr>
          <w:rFonts w:ascii="Times New Roman" w:hAnsi="Times New Roman" w:cs="Times New Roman"/>
          <w:sz w:val="24"/>
          <w:szCs w:val="24"/>
        </w:rPr>
        <w:t>.</w:t>
      </w:r>
      <w:r w:rsidR="00177967" w:rsidRPr="000561DE">
        <w:rPr>
          <w:rFonts w:ascii="Times New Roman" w:hAnsi="Times New Roman" w:cs="Times New Roman"/>
          <w:sz w:val="24"/>
          <w:szCs w:val="24"/>
        </w:rPr>
        <w:t xml:space="preserve"> </w:t>
      </w:r>
      <w:r w:rsidR="00821453" w:rsidRPr="000561DE">
        <w:rPr>
          <w:rFonts w:ascii="Times New Roman" w:hAnsi="Times New Roman" w:cs="Times New Roman"/>
          <w:sz w:val="24"/>
          <w:szCs w:val="24"/>
        </w:rPr>
        <w:t>Student</w:t>
      </w:r>
      <w:r w:rsidR="00177967" w:rsidRPr="000561DE">
        <w:rPr>
          <w:rFonts w:ascii="Times New Roman" w:hAnsi="Times New Roman" w:cs="Times New Roman"/>
          <w:sz w:val="24"/>
          <w:szCs w:val="24"/>
        </w:rPr>
        <w:t xml:space="preserve"> had </w:t>
      </w:r>
      <w:r w:rsidR="00004202" w:rsidRPr="000561DE">
        <w:rPr>
          <w:rFonts w:ascii="Times New Roman" w:hAnsi="Times New Roman" w:cs="Times New Roman"/>
          <w:sz w:val="24"/>
          <w:szCs w:val="24"/>
        </w:rPr>
        <w:t>13</w:t>
      </w:r>
      <w:r w:rsidR="00177967" w:rsidRPr="000561DE">
        <w:rPr>
          <w:rFonts w:ascii="Times New Roman" w:hAnsi="Times New Roman" w:cs="Times New Roman"/>
          <w:sz w:val="24"/>
          <w:szCs w:val="24"/>
        </w:rPr>
        <w:t xml:space="preserve"> absences</w:t>
      </w:r>
      <w:r w:rsidR="00821453" w:rsidRPr="000561DE">
        <w:rPr>
          <w:rFonts w:ascii="Times New Roman" w:hAnsi="Times New Roman" w:cs="Times New Roman"/>
          <w:sz w:val="24"/>
          <w:szCs w:val="24"/>
        </w:rPr>
        <w:t xml:space="preserve"> in kindergarten</w:t>
      </w:r>
      <w:r w:rsidR="00177967" w:rsidRPr="000561DE">
        <w:rPr>
          <w:rFonts w:ascii="Times New Roman" w:hAnsi="Times New Roman" w:cs="Times New Roman"/>
          <w:sz w:val="24"/>
          <w:szCs w:val="24"/>
        </w:rPr>
        <w:t>.</w:t>
      </w:r>
      <w:r w:rsidR="00C43FF5" w:rsidRPr="000561DE">
        <w:rPr>
          <w:rFonts w:ascii="Times New Roman" w:hAnsi="Times New Roman" w:cs="Times New Roman"/>
          <w:sz w:val="24"/>
          <w:szCs w:val="24"/>
        </w:rPr>
        <w:t xml:space="preserve"> (S-19)</w:t>
      </w:r>
    </w:p>
    <w:p w14:paraId="2D7E92B8" w14:textId="77777777" w:rsidR="00346C00" w:rsidRPr="000561DE" w:rsidRDefault="00346C00" w:rsidP="00B06581">
      <w:pPr>
        <w:pStyle w:val="NoSpacing"/>
        <w:ind w:left="1440"/>
        <w:rPr>
          <w:rFonts w:ascii="Times New Roman" w:hAnsi="Times New Roman" w:cs="Times New Roman"/>
          <w:sz w:val="24"/>
          <w:szCs w:val="24"/>
        </w:rPr>
      </w:pPr>
    </w:p>
    <w:p w14:paraId="7DA866D4" w14:textId="14CBD7B7" w:rsidR="0056359C" w:rsidRPr="000561DE" w:rsidRDefault="00346C00" w:rsidP="00B06581">
      <w:pPr>
        <w:pStyle w:val="NoSpacing"/>
        <w:rPr>
          <w:rFonts w:ascii="Times New Roman" w:hAnsi="Times New Roman" w:cs="Times New Roman"/>
          <w:b/>
          <w:bCs/>
          <w:sz w:val="24"/>
          <w:szCs w:val="24"/>
        </w:rPr>
      </w:pPr>
      <w:r w:rsidRPr="000561DE">
        <w:rPr>
          <w:rFonts w:ascii="Times New Roman" w:hAnsi="Times New Roman" w:cs="Times New Roman"/>
          <w:b/>
          <w:bCs/>
          <w:sz w:val="24"/>
          <w:szCs w:val="24"/>
        </w:rPr>
        <w:t>2018-2019 School year – First</w:t>
      </w:r>
      <w:r w:rsidRPr="000561DE">
        <w:rPr>
          <w:rFonts w:ascii="Times New Roman" w:hAnsi="Times New Roman" w:cs="Times New Roman"/>
          <w:sz w:val="24"/>
          <w:szCs w:val="24"/>
        </w:rPr>
        <w:t xml:space="preserve"> </w:t>
      </w:r>
      <w:r w:rsidRPr="000561DE">
        <w:rPr>
          <w:rFonts w:ascii="Times New Roman" w:hAnsi="Times New Roman" w:cs="Times New Roman"/>
          <w:b/>
          <w:bCs/>
          <w:sz w:val="24"/>
          <w:szCs w:val="24"/>
        </w:rPr>
        <w:t>Grade</w:t>
      </w:r>
    </w:p>
    <w:p w14:paraId="6B1F44B2" w14:textId="77777777" w:rsidR="001D6DC1" w:rsidRPr="000561DE" w:rsidRDefault="001D6DC1" w:rsidP="00B06581">
      <w:pPr>
        <w:pStyle w:val="NoSpacing"/>
        <w:rPr>
          <w:rFonts w:ascii="Times New Roman" w:hAnsi="Times New Roman" w:cs="Times New Roman"/>
          <w:sz w:val="24"/>
          <w:szCs w:val="24"/>
        </w:rPr>
      </w:pPr>
    </w:p>
    <w:p w14:paraId="7583AA38" w14:textId="44F0543C" w:rsidR="004A490B" w:rsidRPr="000561DE" w:rsidRDefault="0056359C"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 xml:space="preserve">Parent continued to </w:t>
      </w:r>
      <w:r w:rsidR="00821453" w:rsidRPr="000561DE">
        <w:rPr>
          <w:rFonts w:ascii="Times New Roman" w:hAnsi="Times New Roman" w:cs="Times New Roman"/>
          <w:sz w:val="24"/>
          <w:szCs w:val="24"/>
        </w:rPr>
        <w:t>share concerns</w:t>
      </w:r>
      <w:r w:rsidRPr="000561DE">
        <w:rPr>
          <w:rFonts w:ascii="Times New Roman" w:hAnsi="Times New Roman" w:cs="Times New Roman"/>
          <w:sz w:val="24"/>
          <w:szCs w:val="24"/>
        </w:rPr>
        <w:t xml:space="preserve"> about Student’s progress in reading and writing </w:t>
      </w:r>
      <w:r w:rsidR="00821453" w:rsidRPr="000561DE">
        <w:rPr>
          <w:rFonts w:ascii="Times New Roman" w:hAnsi="Times New Roman" w:cs="Times New Roman"/>
          <w:sz w:val="24"/>
          <w:szCs w:val="24"/>
        </w:rPr>
        <w:t>with his first</w:t>
      </w:r>
      <w:r w:rsidR="0051206A" w:rsidRPr="000561DE">
        <w:rPr>
          <w:rFonts w:ascii="Times New Roman" w:hAnsi="Times New Roman" w:cs="Times New Roman"/>
          <w:sz w:val="24"/>
          <w:szCs w:val="24"/>
        </w:rPr>
        <w:t>-</w:t>
      </w:r>
      <w:r w:rsidR="00821453" w:rsidRPr="000561DE">
        <w:rPr>
          <w:rFonts w:ascii="Times New Roman" w:hAnsi="Times New Roman" w:cs="Times New Roman"/>
          <w:sz w:val="24"/>
          <w:szCs w:val="24"/>
        </w:rPr>
        <w:t xml:space="preserve">grade teacher who assured Parent </w:t>
      </w:r>
      <w:r w:rsidR="0051206A" w:rsidRPr="000561DE">
        <w:rPr>
          <w:rFonts w:ascii="Times New Roman" w:hAnsi="Times New Roman" w:cs="Times New Roman"/>
          <w:sz w:val="24"/>
          <w:szCs w:val="24"/>
        </w:rPr>
        <w:t>that Student was making progress</w:t>
      </w:r>
      <w:r w:rsidRPr="000561DE">
        <w:rPr>
          <w:rFonts w:ascii="Times New Roman" w:hAnsi="Times New Roman" w:cs="Times New Roman"/>
          <w:sz w:val="24"/>
          <w:szCs w:val="24"/>
        </w:rPr>
        <w:t xml:space="preserve">. (Mother) </w:t>
      </w:r>
    </w:p>
    <w:p w14:paraId="72FDE4FC" w14:textId="77777777" w:rsidR="00465F6D" w:rsidRPr="000561DE" w:rsidRDefault="00465F6D" w:rsidP="00465F6D">
      <w:pPr>
        <w:pStyle w:val="NoSpacing"/>
        <w:ind w:left="900"/>
        <w:rPr>
          <w:rFonts w:ascii="Times New Roman" w:hAnsi="Times New Roman" w:cs="Times New Roman"/>
          <w:sz w:val="24"/>
          <w:szCs w:val="24"/>
        </w:rPr>
      </w:pPr>
    </w:p>
    <w:p w14:paraId="4FFBF3D1" w14:textId="0B8B1DAB" w:rsidR="00131BB7" w:rsidRPr="000561DE" w:rsidRDefault="00131BB7" w:rsidP="00B06581">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 xml:space="preserve">By the </w:t>
      </w:r>
      <w:r w:rsidR="001F2518" w:rsidRPr="000561DE">
        <w:rPr>
          <w:rFonts w:ascii="Times New Roman" w:hAnsi="Times New Roman" w:cs="Times New Roman"/>
          <w:sz w:val="24"/>
          <w:szCs w:val="24"/>
        </w:rPr>
        <w:t xml:space="preserve">end of </w:t>
      </w:r>
      <w:r w:rsidR="00C43FF5" w:rsidRPr="000561DE">
        <w:rPr>
          <w:rFonts w:ascii="Times New Roman" w:hAnsi="Times New Roman" w:cs="Times New Roman"/>
          <w:sz w:val="24"/>
          <w:szCs w:val="24"/>
        </w:rPr>
        <w:t>first grade</w:t>
      </w:r>
      <w:r w:rsidR="009E7110" w:rsidRPr="000561DE">
        <w:rPr>
          <w:rFonts w:ascii="Times New Roman" w:hAnsi="Times New Roman" w:cs="Times New Roman"/>
          <w:sz w:val="24"/>
          <w:szCs w:val="24"/>
        </w:rPr>
        <w:t xml:space="preserve">, Student was meeting the </w:t>
      </w:r>
      <w:r w:rsidR="00755E7F" w:rsidRPr="000561DE">
        <w:rPr>
          <w:rFonts w:ascii="Times New Roman" w:hAnsi="Times New Roman" w:cs="Times New Roman"/>
          <w:sz w:val="24"/>
          <w:szCs w:val="24"/>
        </w:rPr>
        <w:t xml:space="preserve">curriculum </w:t>
      </w:r>
      <w:r w:rsidR="009E7110" w:rsidRPr="000561DE">
        <w:rPr>
          <w:rFonts w:ascii="Times New Roman" w:hAnsi="Times New Roman" w:cs="Times New Roman"/>
          <w:sz w:val="24"/>
          <w:szCs w:val="24"/>
        </w:rPr>
        <w:t xml:space="preserve">standards in mathematics, </w:t>
      </w:r>
      <w:proofErr w:type="gramStart"/>
      <w:r w:rsidR="009E7110" w:rsidRPr="000561DE">
        <w:rPr>
          <w:rFonts w:ascii="Times New Roman" w:hAnsi="Times New Roman" w:cs="Times New Roman"/>
          <w:sz w:val="24"/>
          <w:szCs w:val="24"/>
        </w:rPr>
        <w:t>science</w:t>
      </w:r>
      <w:proofErr w:type="gramEnd"/>
      <w:r w:rsidR="009E7110" w:rsidRPr="000561DE">
        <w:rPr>
          <w:rFonts w:ascii="Times New Roman" w:hAnsi="Times New Roman" w:cs="Times New Roman"/>
          <w:sz w:val="24"/>
          <w:szCs w:val="24"/>
        </w:rPr>
        <w:t xml:space="preserve"> and history/social studies</w:t>
      </w:r>
      <w:r w:rsidR="0051206A" w:rsidRPr="000561DE">
        <w:rPr>
          <w:rFonts w:ascii="Times New Roman" w:hAnsi="Times New Roman" w:cs="Times New Roman"/>
          <w:sz w:val="24"/>
          <w:szCs w:val="24"/>
        </w:rPr>
        <w:t xml:space="preserve">. He </w:t>
      </w:r>
      <w:r w:rsidR="00132AE0" w:rsidRPr="000561DE">
        <w:rPr>
          <w:rFonts w:ascii="Times New Roman" w:hAnsi="Times New Roman" w:cs="Times New Roman"/>
          <w:sz w:val="24"/>
          <w:szCs w:val="24"/>
        </w:rPr>
        <w:t>was app</w:t>
      </w:r>
      <w:r w:rsidR="00C231A5" w:rsidRPr="000561DE">
        <w:rPr>
          <w:rFonts w:ascii="Times New Roman" w:hAnsi="Times New Roman" w:cs="Times New Roman"/>
          <w:sz w:val="24"/>
          <w:szCs w:val="24"/>
        </w:rPr>
        <w:t>r</w:t>
      </w:r>
      <w:r w:rsidR="00132AE0" w:rsidRPr="000561DE">
        <w:rPr>
          <w:rFonts w:ascii="Times New Roman" w:hAnsi="Times New Roman" w:cs="Times New Roman"/>
          <w:sz w:val="24"/>
          <w:szCs w:val="24"/>
        </w:rPr>
        <w:t>o</w:t>
      </w:r>
      <w:r w:rsidR="00004202" w:rsidRPr="000561DE">
        <w:rPr>
          <w:rFonts w:ascii="Times New Roman" w:hAnsi="Times New Roman" w:cs="Times New Roman"/>
          <w:sz w:val="24"/>
          <w:szCs w:val="24"/>
        </w:rPr>
        <w:t>a</w:t>
      </w:r>
      <w:r w:rsidR="00132AE0" w:rsidRPr="000561DE">
        <w:rPr>
          <w:rFonts w:ascii="Times New Roman" w:hAnsi="Times New Roman" w:cs="Times New Roman"/>
          <w:sz w:val="24"/>
          <w:szCs w:val="24"/>
        </w:rPr>
        <w:t>ching the standard for foundational skills for reading</w:t>
      </w:r>
      <w:r w:rsidR="0014577E" w:rsidRPr="000561DE">
        <w:rPr>
          <w:rFonts w:ascii="Times New Roman" w:hAnsi="Times New Roman" w:cs="Times New Roman"/>
          <w:sz w:val="24"/>
          <w:szCs w:val="24"/>
        </w:rPr>
        <w:t>, writing opinion pieces and applying conventions of English grammar when writing or speaking</w:t>
      </w:r>
      <w:r w:rsidR="00511C12" w:rsidRPr="000561DE">
        <w:rPr>
          <w:rFonts w:ascii="Times New Roman" w:hAnsi="Times New Roman" w:cs="Times New Roman"/>
          <w:sz w:val="24"/>
          <w:szCs w:val="24"/>
        </w:rPr>
        <w:t xml:space="preserve"> and</w:t>
      </w:r>
      <w:r w:rsidR="0014577E" w:rsidRPr="000561DE">
        <w:rPr>
          <w:rFonts w:ascii="Times New Roman" w:hAnsi="Times New Roman" w:cs="Times New Roman"/>
          <w:sz w:val="24"/>
          <w:szCs w:val="24"/>
        </w:rPr>
        <w:t xml:space="preserve"> was developing towards the standard</w:t>
      </w:r>
      <w:r w:rsidR="004D2883" w:rsidRPr="000561DE">
        <w:rPr>
          <w:rFonts w:ascii="Times New Roman" w:hAnsi="Times New Roman" w:cs="Times New Roman"/>
          <w:sz w:val="24"/>
          <w:szCs w:val="24"/>
        </w:rPr>
        <w:t xml:space="preserve"> in knowledge of high frequency words and</w:t>
      </w:r>
      <w:r w:rsidR="0014577E" w:rsidRPr="000561DE">
        <w:rPr>
          <w:rFonts w:ascii="Times New Roman" w:hAnsi="Times New Roman" w:cs="Times New Roman"/>
          <w:sz w:val="24"/>
          <w:szCs w:val="24"/>
        </w:rPr>
        <w:t xml:space="preserve"> in </w:t>
      </w:r>
      <w:r w:rsidR="00DC7631" w:rsidRPr="000561DE">
        <w:rPr>
          <w:rFonts w:ascii="Times New Roman" w:hAnsi="Times New Roman" w:cs="Times New Roman"/>
          <w:sz w:val="24"/>
          <w:szCs w:val="24"/>
        </w:rPr>
        <w:t>applying knowledge of capitalization and punctuation when writing and using learned spe</w:t>
      </w:r>
      <w:r w:rsidR="00C231A5" w:rsidRPr="000561DE">
        <w:rPr>
          <w:rFonts w:ascii="Times New Roman" w:hAnsi="Times New Roman" w:cs="Times New Roman"/>
          <w:sz w:val="24"/>
          <w:szCs w:val="24"/>
        </w:rPr>
        <w:t>l</w:t>
      </w:r>
      <w:r w:rsidR="00DC7631" w:rsidRPr="000561DE">
        <w:rPr>
          <w:rFonts w:ascii="Times New Roman" w:hAnsi="Times New Roman" w:cs="Times New Roman"/>
          <w:sz w:val="24"/>
          <w:szCs w:val="24"/>
        </w:rPr>
        <w:t>ling patterns</w:t>
      </w:r>
      <w:r w:rsidR="004D2883" w:rsidRPr="000561DE">
        <w:rPr>
          <w:rFonts w:ascii="Times New Roman" w:hAnsi="Times New Roman" w:cs="Times New Roman"/>
          <w:sz w:val="24"/>
          <w:szCs w:val="24"/>
        </w:rPr>
        <w:t>.</w:t>
      </w:r>
      <w:r w:rsidR="00177967" w:rsidRPr="000561DE">
        <w:rPr>
          <w:rFonts w:ascii="Times New Roman" w:hAnsi="Times New Roman" w:cs="Times New Roman"/>
          <w:sz w:val="24"/>
          <w:szCs w:val="24"/>
        </w:rPr>
        <w:t xml:space="preserve"> Student had </w:t>
      </w:r>
      <w:r w:rsidR="00C92CB3" w:rsidRPr="000561DE">
        <w:rPr>
          <w:rFonts w:ascii="Times New Roman" w:hAnsi="Times New Roman" w:cs="Times New Roman"/>
          <w:sz w:val="24"/>
          <w:szCs w:val="24"/>
        </w:rPr>
        <w:t>18</w:t>
      </w:r>
      <w:r w:rsidR="00177967" w:rsidRPr="000561DE">
        <w:rPr>
          <w:rFonts w:ascii="Times New Roman" w:hAnsi="Times New Roman" w:cs="Times New Roman"/>
          <w:sz w:val="24"/>
          <w:szCs w:val="24"/>
        </w:rPr>
        <w:t xml:space="preserve"> absences during the </w:t>
      </w:r>
      <w:r w:rsidR="00F347A3" w:rsidRPr="000561DE">
        <w:rPr>
          <w:rFonts w:ascii="Times New Roman" w:hAnsi="Times New Roman" w:cs="Times New Roman"/>
          <w:sz w:val="24"/>
          <w:szCs w:val="24"/>
        </w:rPr>
        <w:t xml:space="preserve">school </w:t>
      </w:r>
      <w:r w:rsidR="00177967" w:rsidRPr="000561DE">
        <w:rPr>
          <w:rFonts w:ascii="Times New Roman" w:hAnsi="Times New Roman" w:cs="Times New Roman"/>
          <w:sz w:val="24"/>
          <w:szCs w:val="24"/>
        </w:rPr>
        <w:t>year</w:t>
      </w:r>
      <w:r w:rsidR="00C231A5" w:rsidRPr="000561DE">
        <w:rPr>
          <w:rFonts w:ascii="Times New Roman" w:hAnsi="Times New Roman" w:cs="Times New Roman"/>
          <w:sz w:val="24"/>
          <w:szCs w:val="24"/>
        </w:rPr>
        <w:t xml:space="preserve">, which “hindered” his progress. </w:t>
      </w:r>
      <w:r w:rsidR="00DC7631" w:rsidRPr="000561DE">
        <w:rPr>
          <w:rFonts w:ascii="Times New Roman" w:hAnsi="Times New Roman" w:cs="Times New Roman"/>
          <w:sz w:val="24"/>
          <w:szCs w:val="24"/>
        </w:rPr>
        <w:t>(S-19</w:t>
      </w:r>
      <w:r w:rsidR="00F70EDD" w:rsidRPr="000561DE">
        <w:rPr>
          <w:rFonts w:ascii="Times New Roman" w:hAnsi="Times New Roman" w:cs="Times New Roman"/>
          <w:sz w:val="24"/>
          <w:szCs w:val="24"/>
        </w:rPr>
        <w:t xml:space="preserve">; </w:t>
      </w:r>
      <w:r w:rsidR="00885714" w:rsidRPr="000561DE">
        <w:rPr>
          <w:rFonts w:ascii="Times New Roman" w:hAnsi="Times New Roman" w:cs="Times New Roman"/>
          <w:sz w:val="24"/>
          <w:szCs w:val="24"/>
        </w:rPr>
        <w:t>S</w:t>
      </w:r>
      <w:r w:rsidR="00F209AB" w:rsidRPr="000561DE">
        <w:rPr>
          <w:rFonts w:ascii="Times New Roman" w:hAnsi="Times New Roman" w:cs="Times New Roman"/>
          <w:sz w:val="24"/>
          <w:szCs w:val="24"/>
        </w:rPr>
        <w:t>-24)</w:t>
      </w:r>
    </w:p>
    <w:p w14:paraId="011EAB32" w14:textId="51113DDF" w:rsidR="00131BB7" w:rsidRPr="000561DE" w:rsidRDefault="00131BB7" w:rsidP="00B06581">
      <w:pPr>
        <w:pStyle w:val="NoSpacing"/>
        <w:rPr>
          <w:rFonts w:ascii="Times New Roman" w:hAnsi="Times New Roman" w:cs="Times New Roman"/>
          <w:sz w:val="24"/>
          <w:szCs w:val="24"/>
        </w:rPr>
      </w:pPr>
    </w:p>
    <w:p w14:paraId="3CA05620" w14:textId="1B28E5EC" w:rsidR="00131BB7" w:rsidRPr="000561DE" w:rsidRDefault="00131BB7" w:rsidP="00B06581">
      <w:pPr>
        <w:pStyle w:val="NoSpacing"/>
        <w:rPr>
          <w:rFonts w:ascii="Times New Roman" w:hAnsi="Times New Roman" w:cs="Times New Roman"/>
          <w:b/>
          <w:bCs/>
          <w:sz w:val="24"/>
          <w:szCs w:val="24"/>
        </w:rPr>
      </w:pPr>
      <w:r w:rsidRPr="000561DE">
        <w:rPr>
          <w:rFonts w:ascii="Times New Roman" w:hAnsi="Times New Roman" w:cs="Times New Roman"/>
          <w:b/>
          <w:bCs/>
          <w:sz w:val="24"/>
          <w:szCs w:val="24"/>
        </w:rPr>
        <w:t>2019-2020 School Year – Second Grade</w:t>
      </w:r>
    </w:p>
    <w:p w14:paraId="1D7F6DB4" w14:textId="77777777" w:rsidR="00131BB7" w:rsidRPr="000561DE" w:rsidRDefault="00131BB7" w:rsidP="00B06581">
      <w:pPr>
        <w:pStyle w:val="NoSpacing"/>
        <w:rPr>
          <w:rFonts w:ascii="Times New Roman" w:hAnsi="Times New Roman" w:cs="Times New Roman"/>
          <w:sz w:val="24"/>
          <w:szCs w:val="24"/>
        </w:rPr>
      </w:pPr>
    </w:p>
    <w:p w14:paraId="23548CF7" w14:textId="11469CC6" w:rsidR="0013026C" w:rsidRPr="000561DE" w:rsidRDefault="00A05570"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 xml:space="preserve">Parent’s concerns regarding Student’s progress in reading and writing persisted into second grade. (Mother) </w:t>
      </w:r>
      <w:r w:rsidR="00862525" w:rsidRPr="000561DE">
        <w:rPr>
          <w:rFonts w:ascii="Times New Roman" w:hAnsi="Times New Roman" w:cs="Times New Roman"/>
          <w:sz w:val="24"/>
          <w:szCs w:val="24"/>
        </w:rPr>
        <w:t xml:space="preserve">Student’s second grade teacher </w:t>
      </w:r>
      <w:r w:rsidR="003C3506" w:rsidRPr="000561DE">
        <w:rPr>
          <w:rFonts w:ascii="Times New Roman" w:hAnsi="Times New Roman" w:cs="Times New Roman"/>
          <w:sz w:val="24"/>
          <w:szCs w:val="24"/>
        </w:rPr>
        <w:t>was</w:t>
      </w:r>
      <w:r w:rsidR="00862525" w:rsidRPr="000561DE">
        <w:rPr>
          <w:rFonts w:ascii="Times New Roman" w:hAnsi="Times New Roman" w:cs="Times New Roman"/>
          <w:sz w:val="24"/>
          <w:szCs w:val="24"/>
        </w:rPr>
        <w:t xml:space="preserve"> concerned </w:t>
      </w:r>
      <w:r w:rsidR="009C60F6" w:rsidRPr="000561DE">
        <w:rPr>
          <w:rFonts w:ascii="Times New Roman" w:hAnsi="Times New Roman" w:cs="Times New Roman"/>
          <w:sz w:val="24"/>
          <w:szCs w:val="24"/>
        </w:rPr>
        <w:t>that he was performing below grade level expectations in reading and writing and that he struggled with organization and attention. (</w:t>
      </w:r>
      <w:proofErr w:type="spellStart"/>
      <w:r w:rsidR="009C60F6" w:rsidRPr="000561DE">
        <w:rPr>
          <w:rFonts w:ascii="Times New Roman" w:hAnsi="Times New Roman" w:cs="Times New Roman"/>
          <w:sz w:val="24"/>
          <w:szCs w:val="24"/>
        </w:rPr>
        <w:t>Gengler</w:t>
      </w:r>
      <w:proofErr w:type="spellEnd"/>
      <w:r w:rsidR="00074778" w:rsidRPr="000561DE">
        <w:rPr>
          <w:rFonts w:ascii="Times New Roman" w:hAnsi="Times New Roman" w:cs="Times New Roman"/>
          <w:sz w:val="24"/>
          <w:szCs w:val="24"/>
        </w:rPr>
        <w:t>; White</w:t>
      </w:r>
      <w:r w:rsidR="009C60F6" w:rsidRPr="000561DE">
        <w:rPr>
          <w:rFonts w:ascii="Times New Roman" w:hAnsi="Times New Roman" w:cs="Times New Roman"/>
          <w:sz w:val="24"/>
          <w:szCs w:val="24"/>
        </w:rPr>
        <w:t xml:space="preserve">) </w:t>
      </w:r>
      <w:r w:rsidR="00074778" w:rsidRPr="000561DE">
        <w:rPr>
          <w:rFonts w:ascii="Times New Roman" w:hAnsi="Times New Roman" w:cs="Times New Roman"/>
          <w:sz w:val="24"/>
          <w:szCs w:val="24"/>
        </w:rPr>
        <w:t>In mid-October, the classroom teacher</w:t>
      </w:r>
      <w:r w:rsidR="00862525" w:rsidRPr="000561DE">
        <w:rPr>
          <w:rFonts w:ascii="Times New Roman" w:hAnsi="Times New Roman" w:cs="Times New Roman"/>
          <w:sz w:val="24"/>
          <w:szCs w:val="24"/>
        </w:rPr>
        <w:t xml:space="preserve"> referred Stu</w:t>
      </w:r>
      <w:r w:rsidR="003C3F41" w:rsidRPr="000561DE">
        <w:rPr>
          <w:rFonts w:ascii="Times New Roman" w:hAnsi="Times New Roman" w:cs="Times New Roman"/>
          <w:sz w:val="24"/>
          <w:szCs w:val="24"/>
        </w:rPr>
        <w:t>d</w:t>
      </w:r>
      <w:r w:rsidR="00862525" w:rsidRPr="000561DE">
        <w:rPr>
          <w:rFonts w:ascii="Times New Roman" w:hAnsi="Times New Roman" w:cs="Times New Roman"/>
          <w:sz w:val="24"/>
          <w:szCs w:val="24"/>
        </w:rPr>
        <w:t>ent for a Pupil Review Meeting</w:t>
      </w:r>
      <w:r w:rsidR="00074778" w:rsidRPr="000561DE">
        <w:rPr>
          <w:rFonts w:ascii="Times New Roman" w:hAnsi="Times New Roman" w:cs="Times New Roman"/>
          <w:sz w:val="24"/>
          <w:szCs w:val="24"/>
        </w:rPr>
        <w:t xml:space="preserve">, but on November 14, 2019, before the Pupil Review Team had a chance to meet, </w:t>
      </w:r>
      <w:r w:rsidR="003C3F41" w:rsidRPr="000561DE">
        <w:rPr>
          <w:rFonts w:ascii="Times New Roman" w:hAnsi="Times New Roman" w:cs="Times New Roman"/>
          <w:sz w:val="24"/>
          <w:szCs w:val="24"/>
        </w:rPr>
        <w:t>Parents referred</w:t>
      </w:r>
      <w:r w:rsidR="0013026C" w:rsidRPr="000561DE">
        <w:rPr>
          <w:rFonts w:ascii="Times New Roman" w:hAnsi="Times New Roman" w:cs="Times New Roman"/>
          <w:sz w:val="24"/>
          <w:szCs w:val="24"/>
        </w:rPr>
        <w:t xml:space="preserve"> Student for special education </w:t>
      </w:r>
      <w:r w:rsidR="00083A09" w:rsidRPr="000561DE">
        <w:rPr>
          <w:rFonts w:ascii="Times New Roman" w:hAnsi="Times New Roman" w:cs="Times New Roman"/>
          <w:sz w:val="24"/>
          <w:szCs w:val="24"/>
        </w:rPr>
        <w:t>testing</w:t>
      </w:r>
      <w:r w:rsidR="00074778" w:rsidRPr="000561DE">
        <w:rPr>
          <w:rFonts w:ascii="Times New Roman" w:hAnsi="Times New Roman" w:cs="Times New Roman"/>
          <w:sz w:val="24"/>
          <w:szCs w:val="24"/>
        </w:rPr>
        <w:t xml:space="preserve">. </w:t>
      </w:r>
      <w:r w:rsidR="003C3F41" w:rsidRPr="000561DE">
        <w:rPr>
          <w:rFonts w:ascii="Times New Roman" w:hAnsi="Times New Roman" w:cs="Times New Roman"/>
          <w:sz w:val="24"/>
          <w:szCs w:val="24"/>
        </w:rPr>
        <w:t xml:space="preserve"> Hampshire </w:t>
      </w:r>
      <w:r w:rsidR="00074778" w:rsidRPr="000561DE">
        <w:rPr>
          <w:rFonts w:ascii="Times New Roman" w:hAnsi="Times New Roman" w:cs="Times New Roman"/>
          <w:sz w:val="24"/>
          <w:szCs w:val="24"/>
        </w:rPr>
        <w:t xml:space="preserve">subsequently </w:t>
      </w:r>
      <w:r w:rsidR="003C3F41" w:rsidRPr="000561DE">
        <w:rPr>
          <w:rFonts w:ascii="Times New Roman" w:hAnsi="Times New Roman" w:cs="Times New Roman"/>
          <w:sz w:val="24"/>
          <w:szCs w:val="24"/>
        </w:rPr>
        <w:t>proceeded with t</w:t>
      </w:r>
      <w:r w:rsidR="003C3506" w:rsidRPr="000561DE">
        <w:rPr>
          <w:rFonts w:ascii="Times New Roman" w:hAnsi="Times New Roman" w:cs="Times New Roman"/>
          <w:sz w:val="24"/>
          <w:szCs w:val="24"/>
        </w:rPr>
        <w:t>h</w:t>
      </w:r>
      <w:r w:rsidR="003C3F41" w:rsidRPr="000561DE">
        <w:rPr>
          <w:rFonts w:ascii="Times New Roman" w:hAnsi="Times New Roman" w:cs="Times New Roman"/>
          <w:sz w:val="24"/>
          <w:szCs w:val="24"/>
        </w:rPr>
        <w:t>e special education evaluation process</w:t>
      </w:r>
      <w:r w:rsidR="00083A09" w:rsidRPr="000561DE">
        <w:rPr>
          <w:rFonts w:ascii="Times New Roman" w:hAnsi="Times New Roman" w:cs="Times New Roman"/>
          <w:sz w:val="24"/>
          <w:szCs w:val="24"/>
        </w:rPr>
        <w:t>. (</w:t>
      </w:r>
      <w:r w:rsidR="003C3F41" w:rsidRPr="000561DE">
        <w:rPr>
          <w:rFonts w:ascii="Times New Roman" w:hAnsi="Times New Roman" w:cs="Times New Roman"/>
          <w:sz w:val="24"/>
          <w:szCs w:val="24"/>
        </w:rPr>
        <w:t xml:space="preserve">White; </w:t>
      </w:r>
      <w:proofErr w:type="spellStart"/>
      <w:r w:rsidR="0098020C" w:rsidRPr="000561DE">
        <w:rPr>
          <w:rFonts w:ascii="Times New Roman" w:hAnsi="Times New Roman" w:cs="Times New Roman"/>
          <w:sz w:val="24"/>
          <w:szCs w:val="24"/>
        </w:rPr>
        <w:t>G</w:t>
      </w:r>
      <w:r w:rsidR="0054170A" w:rsidRPr="000561DE">
        <w:rPr>
          <w:rFonts w:ascii="Times New Roman" w:hAnsi="Times New Roman" w:cs="Times New Roman"/>
          <w:sz w:val="24"/>
          <w:szCs w:val="24"/>
        </w:rPr>
        <w:t>engler</w:t>
      </w:r>
      <w:proofErr w:type="spellEnd"/>
      <w:r w:rsidR="0054170A" w:rsidRPr="000561DE">
        <w:rPr>
          <w:rFonts w:ascii="Times New Roman" w:hAnsi="Times New Roman" w:cs="Times New Roman"/>
          <w:sz w:val="24"/>
          <w:szCs w:val="24"/>
        </w:rPr>
        <w:t xml:space="preserve">; </w:t>
      </w:r>
      <w:r w:rsidR="00083A09" w:rsidRPr="000561DE">
        <w:rPr>
          <w:rFonts w:ascii="Times New Roman" w:hAnsi="Times New Roman" w:cs="Times New Roman"/>
          <w:sz w:val="24"/>
          <w:szCs w:val="24"/>
        </w:rPr>
        <w:t>S-18)</w:t>
      </w:r>
    </w:p>
    <w:p w14:paraId="5CF909E8" w14:textId="77777777" w:rsidR="00465F6D" w:rsidRPr="000561DE" w:rsidRDefault="00465F6D" w:rsidP="00465F6D">
      <w:pPr>
        <w:pStyle w:val="NoSpacing"/>
        <w:ind w:left="900"/>
        <w:rPr>
          <w:rFonts w:ascii="Times New Roman" w:hAnsi="Times New Roman" w:cs="Times New Roman"/>
          <w:sz w:val="24"/>
          <w:szCs w:val="24"/>
        </w:rPr>
      </w:pPr>
    </w:p>
    <w:p w14:paraId="006D8A69" w14:textId="1776BCBE" w:rsidR="003B0AA0" w:rsidRPr="000561DE" w:rsidRDefault="003B0AA0"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In January 2020</w:t>
      </w:r>
      <w:r w:rsidR="008C1254" w:rsidRPr="000561DE">
        <w:rPr>
          <w:rFonts w:ascii="Times New Roman" w:hAnsi="Times New Roman" w:cs="Times New Roman"/>
          <w:sz w:val="24"/>
          <w:szCs w:val="24"/>
        </w:rPr>
        <w:t xml:space="preserve"> Student was assessed for special education eligibility. (</w:t>
      </w:r>
      <w:proofErr w:type="gramStart"/>
      <w:r w:rsidR="008C1254" w:rsidRPr="000561DE">
        <w:rPr>
          <w:rFonts w:ascii="Times New Roman" w:hAnsi="Times New Roman" w:cs="Times New Roman"/>
          <w:sz w:val="24"/>
          <w:szCs w:val="24"/>
        </w:rPr>
        <w:t>White)</w:t>
      </w:r>
      <w:r w:rsidR="00200851" w:rsidRPr="000561DE">
        <w:rPr>
          <w:rFonts w:ascii="Times New Roman" w:hAnsi="Times New Roman" w:cs="Times New Roman"/>
          <w:sz w:val="24"/>
          <w:szCs w:val="24"/>
        </w:rPr>
        <w:t xml:space="preserve"> </w:t>
      </w:r>
      <w:r w:rsidR="00AE5D7B" w:rsidRPr="000561DE">
        <w:rPr>
          <w:rFonts w:ascii="Times New Roman" w:hAnsi="Times New Roman" w:cs="Times New Roman"/>
          <w:sz w:val="24"/>
          <w:szCs w:val="24"/>
        </w:rPr>
        <w:t xml:space="preserve"> Kristin</w:t>
      </w:r>
      <w:proofErr w:type="gramEnd"/>
      <w:r w:rsidR="00AE5D7B" w:rsidRPr="000561DE">
        <w:rPr>
          <w:rFonts w:ascii="Times New Roman" w:hAnsi="Times New Roman" w:cs="Times New Roman"/>
          <w:sz w:val="24"/>
          <w:szCs w:val="24"/>
        </w:rPr>
        <w:t xml:space="preserve"> </w:t>
      </w:r>
      <w:proofErr w:type="spellStart"/>
      <w:r w:rsidR="00AE5D7B" w:rsidRPr="000561DE">
        <w:rPr>
          <w:rFonts w:ascii="Times New Roman" w:hAnsi="Times New Roman" w:cs="Times New Roman"/>
          <w:sz w:val="24"/>
          <w:szCs w:val="24"/>
        </w:rPr>
        <w:t>Gengler</w:t>
      </w:r>
      <w:proofErr w:type="spellEnd"/>
      <w:r w:rsidR="00AE5D7B" w:rsidRPr="000561DE">
        <w:rPr>
          <w:rFonts w:ascii="Times New Roman" w:hAnsi="Times New Roman" w:cs="Times New Roman"/>
          <w:sz w:val="24"/>
          <w:szCs w:val="24"/>
        </w:rPr>
        <w:t xml:space="preserve">, </w:t>
      </w:r>
      <w:proofErr w:type="spellStart"/>
      <w:r w:rsidR="00AE5D7B" w:rsidRPr="000561DE">
        <w:rPr>
          <w:rFonts w:ascii="Times New Roman" w:hAnsi="Times New Roman" w:cs="Times New Roman"/>
          <w:sz w:val="24"/>
          <w:szCs w:val="24"/>
        </w:rPr>
        <w:t>Ed.S</w:t>
      </w:r>
      <w:proofErr w:type="spellEnd"/>
      <w:r w:rsidR="00AE5D7B" w:rsidRPr="000561DE">
        <w:rPr>
          <w:rFonts w:ascii="Times New Roman" w:hAnsi="Times New Roman" w:cs="Times New Roman"/>
          <w:sz w:val="24"/>
          <w:szCs w:val="24"/>
        </w:rPr>
        <w:t xml:space="preserve">., NCSP conducted </w:t>
      </w:r>
      <w:r w:rsidR="008F2130" w:rsidRPr="000561DE">
        <w:rPr>
          <w:rFonts w:ascii="Times New Roman" w:hAnsi="Times New Roman" w:cs="Times New Roman"/>
          <w:sz w:val="24"/>
          <w:szCs w:val="24"/>
        </w:rPr>
        <w:t>the</w:t>
      </w:r>
      <w:r w:rsidR="00AE5D7B" w:rsidRPr="000561DE">
        <w:rPr>
          <w:rFonts w:ascii="Times New Roman" w:hAnsi="Times New Roman" w:cs="Times New Roman"/>
          <w:sz w:val="24"/>
          <w:szCs w:val="24"/>
        </w:rPr>
        <w:t xml:space="preserve"> psychological assessment</w:t>
      </w:r>
      <w:r w:rsidR="00F34F1C" w:rsidRPr="000561DE">
        <w:rPr>
          <w:rFonts w:ascii="Times New Roman" w:hAnsi="Times New Roman" w:cs="Times New Roman"/>
          <w:sz w:val="24"/>
          <w:szCs w:val="24"/>
        </w:rPr>
        <w:t xml:space="preserve">. </w:t>
      </w:r>
      <w:r w:rsidR="00E928E1" w:rsidRPr="000561DE">
        <w:rPr>
          <w:rFonts w:ascii="Times New Roman" w:hAnsi="Times New Roman" w:cs="Times New Roman"/>
          <w:sz w:val="24"/>
          <w:szCs w:val="24"/>
        </w:rPr>
        <w:t xml:space="preserve"> Ms. </w:t>
      </w:r>
      <w:proofErr w:type="spellStart"/>
      <w:r w:rsidR="00E928E1" w:rsidRPr="000561DE">
        <w:rPr>
          <w:rFonts w:ascii="Times New Roman" w:hAnsi="Times New Roman" w:cs="Times New Roman"/>
          <w:sz w:val="24"/>
          <w:szCs w:val="24"/>
        </w:rPr>
        <w:t>Gengler</w:t>
      </w:r>
      <w:proofErr w:type="spellEnd"/>
      <w:r w:rsidR="00E928E1" w:rsidRPr="000561DE">
        <w:rPr>
          <w:rFonts w:ascii="Times New Roman" w:hAnsi="Times New Roman" w:cs="Times New Roman"/>
          <w:sz w:val="24"/>
          <w:szCs w:val="24"/>
        </w:rPr>
        <w:t xml:space="preserve"> </w:t>
      </w:r>
      <w:r w:rsidR="00235E32" w:rsidRPr="000561DE">
        <w:rPr>
          <w:rFonts w:ascii="Times New Roman" w:hAnsi="Times New Roman" w:cs="Times New Roman"/>
          <w:sz w:val="24"/>
          <w:szCs w:val="24"/>
        </w:rPr>
        <w:t xml:space="preserve">has a master’s degree in school psychology and is working on her doctorate degree in education. She is state licensed and nationally certified as a school psychologist.  She </w:t>
      </w:r>
      <w:r w:rsidR="00E016B4" w:rsidRPr="000561DE">
        <w:rPr>
          <w:rFonts w:ascii="Times New Roman" w:hAnsi="Times New Roman" w:cs="Times New Roman"/>
          <w:sz w:val="24"/>
          <w:szCs w:val="24"/>
        </w:rPr>
        <w:t xml:space="preserve">has been working at </w:t>
      </w:r>
      <w:r w:rsidR="009F18D6" w:rsidRPr="000561DE">
        <w:rPr>
          <w:rFonts w:ascii="Times New Roman" w:hAnsi="Times New Roman" w:cs="Times New Roman"/>
          <w:sz w:val="24"/>
          <w:szCs w:val="24"/>
        </w:rPr>
        <w:t>Norris Elementary</w:t>
      </w:r>
      <w:r w:rsidR="00E016B4" w:rsidRPr="000561DE">
        <w:rPr>
          <w:rFonts w:ascii="Times New Roman" w:hAnsi="Times New Roman" w:cs="Times New Roman"/>
          <w:sz w:val="24"/>
          <w:szCs w:val="24"/>
        </w:rPr>
        <w:t xml:space="preserve"> as a school psychologist for 4 y</w:t>
      </w:r>
      <w:r w:rsidR="0054170A" w:rsidRPr="000561DE">
        <w:rPr>
          <w:rFonts w:ascii="Times New Roman" w:hAnsi="Times New Roman" w:cs="Times New Roman"/>
          <w:sz w:val="24"/>
          <w:szCs w:val="24"/>
        </w:rPr>
        <w:t>ears. (</w:t>
      </w:r>
      <w:proofErr w:type="spellStart"/>
      <w:r w:rsidR="0054170A" w:rsidRPr="000561DE">
        <w:rPr>
          <w:rFonts w:ascii="Times New Roman" w:hAnsi="Times New Roman" w:cs="Times New Roman"/>
          <w:sz w:val="24"/>
          <w:szCs w:val="24"/>
        </w:rPr>
        <w:t>Gengler</w:t>
      </w:r>
      <w:proofErr w:type="spellEnd"/>
      <w:r w:rsidR="0054170A" w:rsidRPr="000561DE">
        <w:rPr>
          <w:rFonts w:ascii="Times New Roman" w:hAnsi="Times New Roman" w:cs="Times New Roman"/>
          <w:sz w:val="24"/>
          <w:szCs w:val="24"/>
        </w:rPr>
        <w:t xml:space="preserve">) </w:t>
      </w:r>
      <w:r w:rsidR="00F94083" w:rsidRPr="000561DE">
        <w:rPr>
          <w:rFonts w:ascii="Times New Roman" w:hAnsi="Times New Roman" w:cs="Times New Roman"/>
          <w:sz w:val="24"/>
          <w:szCs w:val="24"/>
        </w:rPr>
        <w:t>Formal testing on the WISC-V revealed</w:t>
      </w:r>
      <w:r w:rsidR="009269A4" w:rsidRPr="000561DE">
        <w:rPr>
          <w:rFonts w:ascii="Times New Roman" w:hAnsi="Times New Roman" w:cs="Times New Roman"/>
          <w:sz w:val="24"/>
          <w:szCs w:val="24"/>
        </w:rPr>
        <w:t xml:space="preserve"> </w:t>
      </w:r>
      <w:r w:rsidR="004A490B" w:rsidRPr="000561DE">
        <w:rPr>
          <w:rFonts w:ascii="Times New Roman" w:hAnsi="Times New Roman" w:cs="Times New Roman"/>
          <w:sz w:val="24"/>
          <w:szCs w:val="24"/>
        </w:rPr>
        <w:t xml:space="preserve">that Student presented with </w:t>
      </w:r>
      <w:r w:rsidR="009269A4" w:rsidRPr="000561DE">
        <w:rPr>
          <w:rFonts w:ascii="Times New Roman" w:hAnsi="Times New Roman" w:cs="Times New Roman"/>
          <w:sz w:val="24"/>
          <w:szCs w:val="24"/>
        </w:rPr>
        <w:t xml:space="preserve">overall </w:t>
      </w:r>
      <w:r w:rsidR="00F94083" w:rsidRPr="000561DE">
        <w:rPr>
          <w:rFonts w:ascii="Times New Roman" w:hAnsi="Times New Roman" w:cs="Times New Roman"/>
          <w:sz w:val="24"/>
          <w:szCs w:val="24"/>
        </w:rPr>
        <w:t xml:space="preserve">average </w:t>
      </w:r>
      <w:r w:rsidR="009269A4" w:rsidRPr="000561DE">
        <w:rPr>
          <w:rFonts w:ascii="Times New Roman" w:hAnsi="Times New Roman" w:cs="Times New Roman"/>
          <w:sz w:val="24"/>
          <w:szCs w:val="24"/>
        </w:rPr>
        <w:t>cognitive skills with stronger nonverbal reasoning skills</w:t>
      </w:r>
      <w:r w:rsidR="004A6622" w:rsidRPr="000561DE">
        <w:rPr>
          <w:rFonts w:ascii="Times New Roman" w:hAnsi="Times New Roman" w:cs="Times New Roman"/>
          <w:sz w:val="24"/>
          <w:szCs w:val="24"/>
        </w:rPr>
        <w:t>.</w:t>
      </w:r>
      <w:r w:rsidR="009269A4" w:rsidRPr="000561DE">
        <w:rPr>
          <w:rFonts w:ascii="Times New Roman" w:hAnsi="Times New Roman" w:cs="Times New Roman"/>
          <w:sz w:val="24"/>
          <w:szCs w:val="24"/>
        </w:rPr>
        <w:t xml:space="preserve"> </w:t>
      </w:r>
      <w:r w:rsidR="00BC5000" w:rsidRPr="000561DE">
        <w:rPr>
          <w:rFonts w:ascii="Times New Roman" w:hAnsi="Times New Roman" w:cs="Times New Roman"/>
          <w:sz w:val="24"/>
          <w:szCs w:val="24"/>
        </w:rPr>
        <w:t>Student</w:t>
      </w:r>
      <w:r w:rsidR="00CC0DB8" w:rsidRPr="000561DE">
        <w:rPr>
          <w:rFonts w:ascii="Times New Roman" w:hAnsi="Times New Roman" w:cs="Times New Roman"/>
          <w:sz w:val="24"/>
          <w:szCs w:val="24"/>
        </w:rPr>
        <w:t xml:space="preserve"> exhibited weakness</w:t>
      </w:r>
      <w:r w:rsidR="004A6622" w:rsidRPr="000561DE">
        <w:rPr>
          <w:rFonts w:ascii="Times New Roman" w:hAnsi="Times New Roman" w:cs="Times New Roman"/>
          <w:sz w:val="24"/>
          <w:szCs w:val="24"/>
        </w:rPr>
        <w:t>es</w:t>
      </w:r>
      <w:r w:rsidR="003F2013" w:rsidRPr="000561DE">
        <w:rPr>
          <w:rFonts w:ascii="Times New Roman" w:hAnsi="Times New Roman" w:cs="Times New Roman"/>
          <w:sz w:val="24"/>
          <w:szCs w:val="24"/>
        </w:rPr>
        <w:t xml:space="preserve"> </w:t>
      </w:r>
      <w:r w:rsidR="003F2013" w:rsidRPr="000561DE">
        <w:rPr>
          <w:rFonts w:ascii="Times New Roman" w:hAnsi="Times New Roman" w:cs="Times New Roman"/>
          <w:sz w:val="24"/>
          <w:szCs w:val="24"/>
        </w:rPr>
        <w:lastRenderedPageBreak/>
        <w:t>in his ability to comprehend language and use it to communicate general knowledge</w:t>
      </w:r>
      <w:r w:rsidR="001A64E2" w:rsidRPr="000561DE">
        <w:rPr>
          <w:rFonts w:ascii="Times New Roman" w:hAnsi="Times New Roman" w:cs="Times New Roman"/>
          <w:sz w:val="24"/>
          <w:szCs w:val="24"/>
        </w:rPr>
        <w:t>.</w:t>
      </w:r>
      <w:r w:rsidR="00235E32" w:rsidRPr="000561DE">
        <w:rPr>
          <w:rStyle w:val="FootnoteReference"/>
          <w:rFonts w:ascii="Times New Roman" w:hAnsi="Times New Roman" w:cs="Times New Roman"/>
          <w:sz w:val="24"/>
          <w:szCs w:val="24"/>
        </w:rPr>
        <w:footnoteReference w:id="3"/>
      </w:r>
      <w:r w:rsidR="001A64E2" w:rsidRPr="000561DE">
        <w:rPr>
          <w:rFonts w:ascii="Times New Roman" w:hAnsi="Times New Roman" w:cs="Times New Roman"/>
          <w:sz w:val="24"/>
          <w:szCs w:val="24"/>
        </w:rPr>
        <w:t xml:space="preserve"> He also </w:t>
      </w:r>
      <w:r w:rsidR="00EC593C" w:rsidRPr="000561DE">
        <w:rPr>
          <w:rFonts w:ascii="Times New Roman" w:hAnsi="Times New Roman" w:cs="Times New Roman"/>
          <w:sz w:val="24"/>
          <w:szCs w:val="24"/>
        </w:rPr>
        <w:t>demonstrated deficits in working memory</w:t>
      </w:r>
      <w:r w:rsidR="00235E32" w:rsidRPr="000561DE">
        <w:rPr>
          <w:rFonts w:ascii="Times New Roman" w:hAnsi="Times New Roman" w:cs="Times New Roman"/>
          <w:sz w:val="24"/>
          <w:szCs w:val="24"/>
        </w:rPr>
        <w:t xml:space="preserve"> and associative</w:t>
      </w:r>
      <w:r w:rsidR="008C6452" w:rsidRPr="000561DE">
        <w:rPr>
          <w:rFonts w:ascii="Times New Roman" w:hAnsi="Times New Roman" w:cs="Times New Roman"/>
          <w:sz w:val="24"/>
          <w:szCs w:val="24"/>
        </w:rPr>
        <w:t xml:space="preserve"> memory</w:t>
      </w:r>
      <w:r w:rsidR="004E7EDE" w:rsidRPr="000561DE">
        <w:rPr>
          <w:rFonts w:ascii="Times New Roman" w:hAnsi="Times New Roman" w:cs="Times New Roman"/>
          <w:sz w:val="24"/>
          <w:szCs w:val="24"/>
        </w:rPr>
        <w:t xml:space="preserve">.  </w:t>
      </w:r>
      <w:r w:rsidR="00EC593C" w:rsidRPr="000561DE">
        <w:rPr>
          <w:rFonts w:ascii="Times New Roman" w:hAnsi="Times New Roman" w:cs="Times New Roman"/>
          <w:sz w:val="24"/>
          <w:szCs w:val="24"/>
        </w:rPr>
        <w:t>(</w:t>
      </w:r>
      <w:proofErr w:type="spellStart"/>
      <w:r w:rsidR="00EC593C" w:rsidRPr="000561DE">
        <w:rPr>
          <w:rFonts w:ascii="Times New Roman" w:hAnsi="Times New Roman" w:cs="Times New Roman"/>
          <w:sz w:val="24"/>
          <w:szCs w:val="24"/>
        </w:rPr>
        <w:t>Gengler</w:t>
      </w:r>
      <w:proofErr w:type="spellEnd"/>
      <w:r w:rsidR="00EC593C" w:rsidRPr="000561DE">
        <w:rPr>
          <w:rFonts w:ascii="Times New Roman" w:hAnsi="Times New Roman" w:cs="Times New Roman"/>
          <w:sz w:val="24"/>
          <w:szCs w:val="24"/>
        </w:rPr>
        <w:t xml:space="preserve">; S-24) </w:t>
      </w:r>
      <w:r w:rsidR="00BE2774" w:rsidRPr="000561DE">
        <w:rPr>
          <w:rFonts w:ascii="Times New Roman" w:hAnsi="Times New Roman" w:cs="Times New Roman"/>
          <w:sz w:val="24"/>
          <w:szCs w:val="24"/>
        </w:rPr>
        <w:t xml:space="preserve">Although Parents </w:t>
      </w:r>
      <w:r w:rsidR="00F56244" w:rsidRPr="000561DE">
        <w:rPr>
          <w:rFonts w:ascii="Times New Roman" w:hAnsi="Times New Roman" w:cs="Times New Roman"/>
          <w:sz w:val="24"/>
          <w:szCs w:val="24"/>
        </w:rPr>
        <w:t>reported</w:t>
      </w:r>
      <w:r w:rsidR="00BE2774" w:rsidRPr="000561DE">
        <w:rPr>
          <w:rFonts w:ascii="Times New Roman" w:hAnsi="Times New Roman" w:cs="Times New Roman"/>
          <w:sz w:val="24"/>
          <w:szCs w:val="24"/>
        </w:rPr>
        <w:t xml:space="preserve"> concern</w:t>
      </w:r>
      <w:r w:rsidR="00F56244" w:rsidRPr="000561DE">
        <w:rPr>
          <w:rFonts w:ascii="Times New Roman" w:hAnsi="Times New Roman" w:cs="Times New Roman"/>
          <w:sz w:val="24"/>
          <w:szCs w:val="24"/>
        </w:rPr>
        <w:t xml:space="preserve">s regarding Student’s </w:t>
      </w:r>
      <w:r w:rsidR="00B12446" w:rsidRPr="000561DE">
        <w:rPr>
          <w:rFonts w:ascii="Times New Roman" w:hAnsi="Times New Roman" w:cs="Times New Roman"/>
          <w:sz w:val="24"/>
          <w:szCs w:val="24"/>
        </w:rPr>
        <w:t xml:space="preserve">poor self-confidence and low </w:t>
      </w:r>
      <w:r w:rsidR="00F56244" w:rsidRPr="000561DE">
        <w:rPr>
          <w:rFonts w:ascii="Times New Roman" w:hAnsi="Times New Roman" w:cs="Times New Roman"/>
          <w:sz w:val="24"/>
          <w:szCs w:val="24"/>
        </w:rPr>
        <w:t xml:space="preserve">frustration tolerance relating to academic tasks, the </w:t>
      </w:r>
      <w:r w:rsidR="00717961" w:rsidRPr="000561DE">
        <w:rPr>
          <w:rFonts w:ascii="Times New Roman" w:hAnsi="Times New Roman" w:cs="Times New Roman"/>
          <w:sz w:val="24"/>
          <w:szCs w:val="24"/>
        </w:rPr>
        <w:t>BASC</w:t>
      </w:r>
      <w:r w:rsidR="001325CA" w:rsidRPr="000561DE">
        <w:rPr>
          <w:rFonts w:ascii="Times New Roman" w:hAnsi="Times New Roman" w:cs="Times New Roman"/>
          <w:sz w:val="24"/>
          <w:szCs w:val="24"/>
        </w:rPr>
        <w:t>-3</w:t>
      </w:r>
      <w:r w:rsidR="00F56244" w:rsidRPr="000561DE">
        <w:rPr>
          <w:rFonts w:ascii="Times New Roman" w:hAnsi="Times New Roman" w:cs="Times New Roman"/>
          <w:sz w:val="24"/>
          <w:szCs w:val="24"/>
        </w:rPr>
        <w:t xml:space="preserve"> </w:t>
      </w:r>
      <w:r w:rsidR="00106C3C" w:rsidRPr="000561DE">
        <w:rPr>
          <w:rFonts w:ascii="Times New Roman" w:hAnsi="Times New Roman" w:cs="Times New Roman"/>
          <w:sz w:val="24"/>
          <w:szCs w:val="24"/>
        </w:rPr>
        <w:t>reve</w:t>
      </w:r>
      <w:r w:rsidR="003A6479" w:rsidRPr="000561DE">
        <w:rPr>
          <w:rFonts w:ascii="Times New Roman" w:hAnsi="Times New Roman" w:cs="Times New Roman"/>
          <w:sz w:val="24"/>
          <w:szCs w:val="24"/>
        </w:rPr>
        <w:t>ale</w:t>
      </w:r>
      <w:r w:rsidR="00106C3C" w:rsidRPr="000561DE">
        <w:rPr>
          <w:rFonts w:ascii="Times New Roman" w:hAnsi="Times New Roman" w:cs="Times New Roman"/>
          <w:sz w:val="24"/>
          <w:szCs w:val="24"/>
        </w:rPr>
        <w:t>d</w:t>
      </w:r>
      <w:r w:rsidR="00297B95" w:rsidRPr="000561DE">
        <w:rPr>
          <w:rFonts w:ascii="Times New Roman" w:hAnsi="Times New Roman" w:cs="Times New Roman"/>
          <w:sz w:val="24"/>
          <w:szCs w:val="24"/>
        </w:rPr>
        <w:t xml:space="preserve"> no concerns regarding anxiety or depression</w:t>
      </w:r>
      <w:r w:rsidR="00106C3C" w:rsidRPr="000561DE">
        <w:rPr>
          <w:rFonts w:ascii="Times New Roman" w:hAnsi="Times New Roman" w:cs="Times New Roman"/>
          <w:sz w:val="24"/>
          <w:szCs w:val="24"/>
        </w:rPr>
        <w:t>. (</w:t>
      </w:r>
      <w:proofErr w:type="spellStart"/>
      <w:r w:rsidR="00106C3C" w:rsidRPr="000561DE">
        <w:rPr>
          <w:rFonts w:ascii="Times New Roman" w:hAnsi="Times New Roman" w:cs="Times New Roman"/>
          <w:sz w:val="24"/>
          <w:szCs w:val="24"/>
        </w:rPr>
        <w:t>Gengler</w:t>
      </w:r>
      <w:proofErr w:type="spellEnd"/>
      <w:r w:rsidR="00106C3C" w:rsidRPr="000561DE">
        <w:rPr>
          <w:rFonts w:ascii="Times New Roman" w:hAnsi="Times New Roman" w:cs="Times New Roman"/>
          <w:sz w:val="24"/>
          <w:szCs w:val="24"/>
        </w:rPr>
        <w:t>; S-24)</w:t>
      </w:r>
      <w:r w:rsidR="003A6479" w:rsidRPr="000561DE">
        <w:rPr>
          <w:rFonts w:ascii="Times New Roman" w:hAnsi="Times New Roman" w:cs="Times New Roman"/>
          <w:sz w:val="24"/>
          <w:szCs w:val="24"/>
        </w:rPr>
        <w:t xml:space="preserve"> </w:t>
      </w:r>
      <w:r w:rsidR="009A1B4C" w:rsidRPr="000561DE">
        <w:rPr>
          <w:rFonts w:ascii="Times New Roman" w:hAnsi="Times New Roman" w:cs="Times New Roman"/>
          <w:sz w:val="24"/>
          <w:szCs w:val="24"/>
        </w:rPr>
        <w:t xml:space="preserve">Ms. </w:t>
      </w:r>
      <w:proofErr w:type="spellStart"/>
      <w:r w:rsidR="009A1B4C" w:rsidRPr="000561DE">
        <w:rPr>
          <w:rFonts w:ascii="Times New Roman" w:hAnsi="Times New Roman" w:cs="Times New Roman"/>
          <w:sz w:val="24"/>
          <w:szCs w:val="24"/>
        </w:rPr>
        <w:t>Gengler</w:t>
      </w:r>
      <w:proofErr w:type="spellEnd"/>
      <w:r w:rsidR="009A1B4C" w:rsidRPr="000561DE">
        <w:rPr>
          <w:rFonts w:ascii="Times New Roman" w:hAnsi="Times New Roman" w:cs="Times New Roman"/>
          <w:sz w:val="24"/>
          <w:szCs w:val="24"/>
        </w:rPr>
        <w:t xml:space="preserve"> </w:t>
      </w:r>
      <w:r w:rsidR="007353A6" w:rsidRPr="000561DE">
        <w:rPr>
          <w:rFonts w:ascii="Times New Roman" w:hAnsi="Times New Roman" w:cs="Times New Roman"/>
          <w:sz w:val="24"/>
          <w:szCs w:val="24"/>
        </w:rPr>
        <w:t>concluded that</w:t>
      </w:r>
      <w:r w:rsidR="00D42CED" w:rsidRPr="000561DE">
        <w:rPr>
          <w:rFonts w:ascii="Times New Roman" w:hAnsi="Times New Roman" w:cs="Times New Roman"/>
          <w:sz w:val="24"/>
          <w:szCs w:val="24"/>
        </w:rPr>
        <w:t xml:space="preserve"> </w:t>
      </w:r>
      <w:r w:rsidR="00424A69" w:rsidRPr="000561DE">
        <w:rPr>
          <w:rFonts w:ascii="Times New Roman" w:hAnsi="Times New Roman" w:cs="Times New Roman"/>
          <w:sz w:val="24"/>
          <w:szCs w:val="24"/>
        </w:rPr>
        <w:t>Stu</w:t>
      </w:r>
      <w:r w:rsidR="00BC153B" w:rsidRPr="000561DE">
        <w:rPr>
          <w:rFonts w:ascii="Times New Roman" w:hAnsi="Times New Roman" w:cs="Times New Roman"/>
          <w:sz w:val="24"/>
          <w:szCs w:val="24"/>
        </w:rPr>
        <w:t>d</w:t>
      </w:r>
      <w:r w:rsidR="00424A69" w:rsidRPr="000561DE">
        <w:rPr>
          <w:rFonts w:ascii="Times New Roman" w:hAnsi="Times New Roman" w:cs="Times New Roman"/>
          <w:sz w:val="24"/>
          <w:szCs w:val="24"/>
        </w:rPr>
        <w:t xml:space="preserve">ent </w:t>
      </w:r>
      <w:r w:rsidR="008C1254" w:rsidRPr="000561DE">
        <w:rPr>
          <w:rFonts w:ascii="Times New Roman" w:hAnsi="Times New Roman" w:cs="Times New Roman"/>
          <w:sz w:val="24"/>
          <w:szCs w:val="24"/>
        </w:rPr>
        <w:t>met</w:t>
      </w:r>
      <w:r w:rsidR="00424A69" w:rsidRPr="000561DE">
        <w:rPr>
          <w:rFonts w:ascii="Times New Roman" w:hAnsi="Times New Roman" w:cs="Times New Roman"/>
          <w:sz w:val="24"/>
          <w:szCs w:val="24"/>
        </w:rPr>
        <w:t xml:space="preserve"> the criteria for a specific learning disability and/or health impairment</w:t>
      </w:r>
      <w:r w:rsidR="008C1254" w:rsidRPr="000561DE">
        <w:rPr>
          <w:rFonts w:ascii="Times New Roman" w:hAnsi="Times New Roman" w:cs="Times New Roman"/>
          <w:sz w:val="24"/>
          <w:szCs w:val="24"/>
        </w:rPr>
        <w:t xml:space="preserve"> and suggested further examination of a communication impairment</w:t>
      </w:r>
      <w:r w:rsidR="00424A69" w:rsidRPr="000561DE">
        <w:rPr>
          <w:rFonts w:ascii="Times New Roman" w:hAnsi="Times New Roman" w:cs="Times New Roman"/>
          <w:sz w:val="24"/>
          <w:szCs w:val="24"/>
        </w:rPr>
        <w:t xml:space="preserve">. </w:t>
      </w:r>
      <w:r w:rsidR="007353A6" w:rsidRPr="000561DE">
        <w:rPr>
          <w:rFonts w:ascii="Times New Roman" w:hAnsi="Times New Roman" w:cs="Times New Roman"/>
          <w:sz w:val="24"/>
          <w:szCs w:val="24"/>
        </w:rPr>
        <w:t>(</w:t>
      </w:r>
      <w:proofErr w:type="spellStart"/>
      <w:r w:rsidR="007353A6" w:rsidRPr="000561DE">
        <w:rPr>
          <w:rFonts w:ascii="Times New Roman" w:hAnsi="Times New Roman" w:cs="Times New Roman"/>
          <w:sz w:val="24"/>
          <w:szCs w:val="24"/>
        </w:rPr>
        <w:t>Gengler</w:t>
      </w:r>
      <w:proofErr w:type="spellEnd"/>
      <w:r w:rsidR="007353A6" w:rsidRPr="000561DE">
        <w:rPr>
          <w:rFonts w:ascii="Times New Roman" w:hAnsi="Times New Roman" w:cs="Times New Roman"/>
          <w:sz w:val="24"/>
          <w:szCs w:val="24"/>
        </w:rPr>
        <w:t>; S-24)</w:t>
      </w:r>
    </w:p>
    <w:p w14:paraId="1FE203B8" w14:textId="77777777" w:rsidR="00465F6D" w:rsidRPr="000561DE" w:rsidRDefault="00465F6D" w:rsidP="00465F6D">
      <w:pPr>
        <w:pStyle w:val="NoSpacing"/>
        <w:ind w:left="900"/>
        <w:rPr>
          <w:rFonts w:ascii="Times New Roman" w:hAnsi="Times New Roman" w:cs="Times New Roman"/>
          <w:sz w:val="24"/>
          <w:szCs w:val="24"/>
        </w:rPr>
      </w:pPr>
    </w:p>
    <w:p w14:paraId="368C5D0F" w14:textId="46ED99F0" w:rsidR="004A490B" w:rsidRPr="00772850" w:rsidRDefault="00291A54" w:rsidP="0097659B">
      <w:pPr>
        <w:pStyle w:val="NoSpacing"/>
        <w:numPr>
          <w:ilvl w:val="3"/>
          <w:numId w:val="35"/>
        </w:numPr>
        <w:rPr>
          <w:rFonts w:ascii="Times New Roman" w:hAnsi="Times New Roman" w:cs="Times New Roman"/>
          <w:sz w:val="24"/>
          <w:szCs w:val="24"/>
        </w:rPr>
      </w:pPr>
      <w:r w:rsidRPr="000561DE">
        <w:rPr>
          <w:rFonts w:ascii="Times New Roman" w:hAnsi="Times New Roman" w:cs="Times New Roman"/>
          <w:sz w:val="24"/>
          <w:szCs w:val="24"/>
        </w:rPr>
        <w:t xml:space="preserve">Maria Pereira </w:t>
      </w:r>
      <w:r w:rsidR="007E3D04" w:rsidRPr="000561DE">
        <w:rPr>
          <w:rFonts w:ascii="Times New Roman" w:hAnsi="Times New Roman" w:cs="Times New Roman"/>
          <w:sz w:val="24"/>
          <w:szCs w:val="24"/>
        </w:rPr>
        <w:t xml:space="preserve">conducted </w:t>
      </w:r>
      <w:r w:rsidR="00200851" w:rsidRPr="000561DE">
        <w:rPr>
          <w:rFonts w:ascii="Times New Roman" w:hAnsi="Times New Roman" w:cs="Times New Roman"/>
          <w:sz w:val="24"/>
          <w:szCs w:val="24"/>
        </w:rPr>
        <w:t>Student’s</w:t>
      </w:r>
      <w:r w:rsidR="007E3D04" w:rsidRPr="000561DE">
        <w:rPr>
          <w:rFonts w:ascii="Times New Roman" w:hAnsi="Times New Roman" w:cs="Times New Roman"/>
          <w:sz w:val="24"/>
          <w:szCs w:val="24"/>
        </w:rPr>
        <w:t xml:space="preserve"> reading evaluation</w:t>
      </w:r>
      <w:r w:rsidR="00ED6D24" w:rsidRPr="000561DE">
        <w:rPr>
          <w:rFonts w:ascii="Times New Roman" w:hAnsi="Times New Roman" w:cs="Times New Roman"/>
          <w:sz w:val="24"/>
          <w:szCs w:val="24"/>
        </w:rPr>
        <w:t>.</w:t>
      </w:r>
      <w:r w:rsidR="00136FC2" w:rsidRPr="000561DE">
        <w:rPr>
          <w:rFonts w:ascii="Times New Roman" w:hAnsi="Times New Roman" w:cs="Times New Roman"/>
          <w:sz w:val="24"/>
          <w:szCs w:val="24"/>
        </w:rPr>
        <w:t xml:space="preserve"> </w:t>
      </w:r>
      <w:r w:rsidR="00306AD8" w:rsidRPr="00CE3D86">
        <w:rPr>
          <w:rFonts w:ascii="Times New Roman" w:hAnsi="Times New Roman" w:cs="Times New Roman"/>
          <w:sz w:val="24"/>
          <w:szCs w:val="24"/>
        </w:rPr>
        <w:t xml:space="preserve"> </w:t>
      </w:r>
      <w:r w:rsidR="00E817ED" w:rsidRPr="00454017">
        <w:rPr>
          <w:rFonts w:ascii="Times New Roman" w:hAnsi="Times New Roman" w:cs="Times New Roman"/>
          <w:sz w:val="24"/>
          <w:szCs w:val="24"/>
        </w:rPr>
        <w:t xml:space="preserve">(S-20; Pereira) Ms. Pereira </w:t>
      </w:r>
      <w:r w:rsidR="00A15FD8" w:rsidRPr="00454017">
        <w:rPr>
          <w:rFonts w:ascii="Times New Roman" w:hAnsi="Times New Roman" w:cs="Times New Roman"/>
          <w:sz w:val="24"/>
          <w:szCs w:val="24"/>
        </w:rPr>
        <w:t xml:space="preserve">has </w:t>
      </w:r>
      <w:r w:rsidR="00AD1BA0" w:rsidRPr="00772850">
        <w:rPr>
          <w:rFonts w:ascii="Times New Roman" w:hAnsi="Times New Roman" w:cs="Times New Roman"/>
          <w:sz w:val="24"/>
          <w:szCs w:val="24"/>
        </w:rPr>
        <w:t xml:space="preserve">two </w:t>
      </w:r>
      <w:r w:rsidR="00A15FD8" w:rsidRPr="00772850">
        <w:rPr>
          <w:rFonts w:ascii="Times New Roman" w:hAnsi="Times New Roman" w:cs="Times New Roman"/>
          <w:sz w:val="24"/>
          <w:szCs w:val="24"/>
        </w:rPr>
        <w:t>master</w:t>
      </w:r>
      <w:r w:rsidR="0091716E" w:rsidRPr="00772850">
        <w:rPr>
          <w:rFonts w:ascii="Times New Roman" w:hAnsi="Times New Roman" w:cs="Times New Roman"/>
          <w:sz w:val="24"/>
          <w:szCs w:val="24"/>
        </w:rPr>
        <w:t>’</w:t>
      </w:r>
      <w:r w:rsidR="00A15FD8" w:rsidRPr="00772850">
        <w:rPr>
          <w:rFonts w:ascii="Times New Roman" w:hAnsi="Times New Roman" w:cs="Times New Roman"/>
          <w:sz w:val="24"/>
          <w:szCs w:val="24"/>
        </w:rPr>
        <w:t>s degree</w:t>
      </w:r>
      <w:r w:rsidR="00AD1BA0" w:rsidRPr="00772850">
        <w:rPr>
          <w:rFonts w:ascii="Times New Roman" w:hAnsi="Times New Roman" w:cs="Times New Roman"/>
          <w:sz w:val="24"/>
          <w:szCs w:val="24"/>
        </w:rPr>
        <w:t>s</w:t>
      </w:r>
      <w:r w:rsidR="00A15FD8" w:rsidRPr="00772850">
        <w:rPr>
          <w:rFonts w:ascii="Times New Roman" w:hAnsi="Times New Roman" w:cs="Times New Roman"/>
          <w:sz w:val="24"/>
          <w:szCs w:val="24"/>
        </w:rPr>
        <w:t xml:space="preserve"> in education </w:t>
      </w:r>
      <w:r w:rsidR="00200851" w:rsidRPr="00772850">
        <w:rPr>
          <w:rFonts w:ascii="Times New Roman" w:hAnsi="Times New Roman" w:cs="Times New Roman"/>
          <w:sz w:val="24"/>
          <w:szCs w:val="24"/>
        </w:rPr>
        <w:t>and is</w:t>
      </w:r>
      <w:r w:rsidR="00A15FD8" w:rsidRPr="00772850">
        <w:rPr>
          <w:rFonts w:ascii="Times New Roman" w:hAnsi="Times New Roman" w:cs="Times New Roman"/>
          <w:sz w:val="24"/>
          <w:szCs w:val="24"/>
        </w:rPr>
        <w:t xml:space="preserve"> </w:t>
      </w:r>
      <w:r w:rsidR="006E7BA3" w:rsidRPr="00772850">
        <w:rPr>
          <w:rFonts w:ascii="Times New Roman" w:hAnsi="Times New Roman" w:cs="Times New Roman"/>
          <w:sz w:val="24"/>
          <w:szCs w:val="24"/>
        </w:rPr>
        <w:t xml:space="preserve">licensed by the </w:t>
      </w:r>
      <w:r w:rsidR="00A15FD8" w:rsidRPr="00772850">
        <w:rPr>
          <w:rFonts w:ascii="Times New Roman" w:hAnsi="Times New Roman" w:cs="Times New Roman"/>
          <w:sz w:val="24"/>
          <w:szCs w:val="24"/>
        </w:rPr>
        <w:t>D</w:t>
      </w:r>
      <w:r w:rsidR="008C6452" w:rsidRPr="00772850">
        <w:rPr>
          <w:rFonts w:ascii="Times New Roman" w:hAnsi="Times New Roman" w:cs="Times New Roman"/>
          <w:sz w:val="24"/>
          <w:szCs w:val="24"/>
        </w:rPr>
        <w:t xml:space="preserve">epartment of </w:t>
      </w:r>
      <w:r w:rsidR="00A15FD8" w:rsidRPr="00772850">
        <w:rPr>
          <w:rFonts w:ascii="Times New Roman" w:hAnsi="Times New Roman" w:cs="Times New Roman"/>
          <w:sz w:val="24"/>
          <w:szCs w:val="24"/>
        </w:rPr>
        <w:t>E</w:t>
      </w:r>
      <w:r w:rsidR="008C6452" w:rsidRPr="00772850">
        <w:rPr>
          <w:rFonts w:ascii="Times New Roman" w:hAnsi="Times New Roman" w:cs="Times New Roman"/>
          <w:sz w:val="24"/>
          <w:szCs w:val="24"/>
        </w:rPr>
        <w:t xml:space="preserve">lementary and </w:t>
      </w:r>
      <w:r w:rsidR="00A15FD8" w:rsidRPr="00772850">
        <w:rPr>
          <w:rFonts w:ascii="Times New Roman" w:hAnsi="Times New Roman" w:cs="Times New Roman"/>
          <w:sz w:val="24"/>
          <w:szCs w:val="24"/>
        </w:rPr>
        <w:t>S</w:t>
      </w:r>
      <w:r w:rsidR="008C6452" w:rsidRPr="00772850">
        <w:rPr>
          <w:rFonts w:ascii="Times New Roman" w:hAnsi="Times New Roman" w:cs="Times New Roman"/>
          <w:sz w:val="24"/>
          <w:szCs w:val="24"/>
        </w:rPr>
        <w:t xml:space="preserve">econdary </w:t>
      </w:r>
      <w:r w:rsidR="00A15FD8" w:rsidRPr="00772850">
        <w:rPr>
          <w:rFonts w:ascii="Times New Roman" w:hAnsi="Times New Roman" w:cs="Times New Roman"/>
          <w:sz w:val="24"/>
          <w:szCs w:val="24"/>
        </w:rPr>
        <w:t>E</w:t>
      </w:r>
      <w:r w:rsidR="008C6452" w:rsidRPr="00772850">
        <w:rPr>
          <w:rFonts w:ascii="Times New Roman" w:hAnsi="Times New Roman" w:cs="Times New Roman"/>
          <w:sz w:val="24"/>
          <w:szCs w:val="24"/>
        </w:rPr>
        <w:t>ducation</w:t>
      </w:r>
      <w:r w:rsidR="00A15FD8" w:rsidRPr="00772850">
        <w:rPr>
          <w:rFonts w:ascii="Times New Roman" w:hAnsi="Times New Roman" w:cs="Times New Roman"/>
          <w:sz w:val="24"/>
          <w:szCs w:val="24"/>
        </w:rPr>
        <w:t xml:space="preserve"> in special education, general education, and reading. (Pereira) </w:t>
      </w:r>
      <w:r w:rsidR="00195D96" w:rsidRPr="00772850">
        <w:rPr>
          <w:rFonts w:ascii="Times New Roman" w:hAnsi="Times New Roman" w:cs="Times New Roman"/>
          <w:sz w:val="24"/>
          <w:szCs w:val="24"/>
        </w:rPr>
        <w:t>She is trained in Orton</w:t>
      </w:r>
      <w:r w:rsidR="004A490B" w:rsidRPr="00772850">
        <w:rPr>
          <w:rFonts w:ascii="Times New Roman" w:hAnsi="Times New Roman" w:cs="Times New Roman"/>
          <w:sz w:val="24"/>
          <w:szCs w:val="24"/>
        </w:rPr>
        <w:t>-</w:t>
      </w:r>
      <w:r w:rsidR="00195D96" w:rsidRPr="00772850">
        <w:rPr>
          <w:rFonts w:ascii="Times New Roman" w:hAnsi="Times New Roman" w:cs="Times New Roman"/>
          <w:sz w:val="24"/>
          <w:szCs w:val="24"/>
        </w:rPr>
        <w:t>Gillingham</w:t>
      </w:r>
      <w:r w:rsidR="00F100E3" w:rsidRPr="00772850">
        <w:rPr>
          <w:rFonts w:ascii="Times New Roman" w:hAnsi="Times New Roman" w:cs="Times New Roman"/>
          <w:sz w:val="24"/>
          <w:szCs w:val="24"/>
        </w:rPr>
        <w:t xml:space="preserve"> and </w:t>
      </w:r>
      <w:proofErr w:type="spellStart"/>
      <w:r w:rsidR="00F100E3" w:rsidRPr="00772850">
        <w:rPr>
          <w:rFonts w:ascii="Times New Roman" w:hAnsi="Times New Roman" w:cs="Times New Roman"/>
          <w:sz w:val="24"/>
          <w:szCs w:val="24"/>
        </w:rPr>
        <w:t>Lindamoo</w:t>
      </w:r>
      <w:r w:rsidR="004A490B" w:rsidRPr="00772850">
        <w:rPr>
          <w:rFonts w:ascii="Times New Roman" w:hAnsi="Times New Roman" w:cs="Times New Roman"/>
          <w:sz w:val="24"/>
          <w:szCs w:val="24"/>
        </w:rPr>
        <w:t>d</w:t>
      </w:r>
      <w:proofErr w:type="spellEnd"/>
      <w:r w:rsidR="00F100E3" w:rsidRPr="00772850">
        <w:rPr>
          <w:rFonts w:ascii="Times New Roman" w:hAnsi="Times New Roman" w:cs="Times New Roman"/>
          <w:sz w:val="24"/>
          <w:szCs w:val="24"/>
        </w:rPr>
        <w:t xml:space="preserve"> Bell. </w:t>
      </w:r>
      <w:r w:rsidR="00745615" w:rsidRPr="00772850">
        <w:rPr>
          <w:rFonts w:ascii="Times New Roman" w:hAnsi="Times New Roman" w:cs="Times New Roman"/>
          <w:sz w:val="24"/>
          <w:szCs w:val="24"/>
        </w:rPr>
        <w:t xml:space="preserve"> She has over 12 years of experience</w:t>
      </w:r>
      <w:r w:rsidR="000E20F4" w:rsidRPr="00772850">
        <w:rPr>
          <w:rFonts w:ascii="Times New Roman" w:hAnsi="Times New Roman" w:cs="Times New Roman"/>
          <w:sz w:val="24"/>
          <w:szCs w:val="24"/>
        </w:rPr>
        <w:t xml:space="preserve"> working with students with varying disabilities, including</w:t>
      </w:r>
      <w:r w:rsidR="004A490B" w:rsidRPr="00772850">
        <w:rPr>
          <w:rFonts w:ascii="Times New Roman" w:hAnsi="Times New Roman" w:cs="Times New Roman"/>
          <w:sz w:val="24"/>
          <w:szCs w:val="24"/>
        </w:rPr>
        <w:t>,</w:t>
      </w:r>
      <w:r w:rsidR="000E20F4" w:rsidRPr="00772850">
        <w:rPr>
          <w:rFonts w:ascii="Times New Roman" w:hAnsi="Times New Roman" w:cs="Times New Roman"/>
          <w:sz w:val="24"/>
          <w:szCs w:val="24"/>
        </w:rPr>
        <w:t xml:space="preserve"> but not limited to</w:t>
      </w:r>
      <w:r w:rsidR="004A490B" w:rsidRPr="00772850">
        <w:rPr>
          <w:rFonts w:ascii="Times New Roman" w:hAnsi="Times New Roman" w:cs="Times New Roman"/>
          <w:sz w:val="24"/>
          <w:szCs w:val="24"/>
        </w:rPr>
        <w:t>,</w:t>
      </w:r>
      <w:r w:rsidR="000E20F4" w:rsidRPr="00772850">
        <w:rPr>
          <w:rFonts w:ascii="Times New Roman" w:hAnsi="Times New Roman" w:cs="Times New Roman"/>
          <w:sz w:val="24"/>
          <w:szCs w:val="24"/>
        </w:rPr>
        <w:t xml:space="preserve"> </w:t>
      </w:r>
      <w:r w:rsidR="007469BE" w:rsidRPr="00772850">
        <w:rPr>
          <w:rFonts w:ascii="Times New Roman" w:hAnsi="Times New Roman" w:cs="Times New Roman"/>
          <w:sz w:val="24"/>
          <w:szCs w:val="24"/>
        </w:rPr>
        <w:t>phonological processing disorders, dyslexia, language delays and cognitive impairments.</w:t>
      </w:r>
      <w:r w:rsidR="00F100E3" w:rsidRPr="00772850">
        <w:rPr>
          <w:rFonts w:ascii="Times New Roman" w:hAnsi="Times New Roman" w:cs="Times New Roman"/>
          <w:sz w:val="24"/>
          <w:szCs w:val="24"/>
        </w:rPr>
        <w:t xml:space="preserve"> </w:t>
      </w:r>
      <w:r w:rsidR="0091716E" w:rsidRPr="00772850">
        <w:rPr>
          <w:rFonts w:ascii="Times New Roman" w:hAnsi="Times New Roman" w:cs="Times New Roman"/>
          <w:sz w:val="24"/>
          <w:szCs w:val="24"/>
        </w:rPr>
        <w:t>Prio</w:t>
      </w:r>
      <w:r w:rsidR="00B314F7" w:rsidRPr="00772850">
        <w:rPr>
          <w:rFonts w:ascii="Times New Roman" w:hAnsi="Times New Roman" w:cs="Times New Roman"/>
          <w:sz w:val="24"/>
          <w:szCs w:val="24"/>
        </w:rPr>
        <w:t xml:space="preserve">r to working </w:t>
      </w:r>
      <w:r w:rsidR="009B704E" w:rsidRPr="00772850">
        <w:rPr>
          <w:rFonts w:ascii="Times New Roman" w:hAnsi="Times New Roman" w:cs="Times New Roman"/>
          <w:sz w:val="24"/>
          <w:szCs w:val="24"/>
        </w:rPr>
        <w:t>as the language</w:t>
      </w:r>
      <w:r w:rsidR="0091716E" w:rsidRPr="00772850">
        <w:rPr>
          <w:rFonts w:ascii="Times New Roman" w:hAnsi="Times New Roman" w:cs="Times New Roman"/>
          <w:sz w:val="24"/>
          <w:szCs w:val="24"/>
        </w:rPr>
        <w:t>-</w:t>
      </w:r>
      <w:r w:rsidR="009B704E" w:rsidRPr="00772850">
        <w:rPr>
          <w:rFonts w:ascii="Times New Roman" w:hAnsi="Times New Roman" w:cs="Times New Roman"/>
          <w:sz w:val="24"/>
          <w:szCs w:val="24"/>
        </w:rPr>
        <w:t xml:space="preserve">based teacher </w:t>
      </w:r>
      <w:r w:rsidR="00B314F7" w:rsidRPr="00772850">
        <w:rPr>
          <w:rFonts w:ascii="Times New Roman" w:hAnsi="Times New Roman" w:cs="Times New Roman"/>
          <w:sz w:val="24"/>
          <w:szCs w:val="24"/>
        </w:rPr>
        <w:t xml:space="preserve">at </w:t>
      </w:r>
      <w:r w:rsidR="009F18D6" w:rsidRPr="00772850">
        <w:rPr>
          <w:rFonts w:ascii="Times New Roman" w:hAnsi="Times New Roman" w:cs="Times New Roman"/>
          <w:sz w:val="24"/>
          <w:szCs w:val="24"/>
        </w:rPr>
        <w:t>Norris Elementary</w:t>
      </w:r>
      <w:r w:rsidR="00B314F7" w:rsidRPr="00772850">
        <w:rPr>
          <w:rFonts w:ascii="Times New Roman" w:hAnsi="Times New Roman" w:cs="Times New Roman"/>
          <w:sz w:val="24"/>
          <w:szCs w:val="24"/>
        </w:rPr>
        <w:t xml:space="preserve">, she </w:t>
      </w:r>
      <w:r w:rsidR="008C6452" w:rsidRPr="00772850">
        <w:rPr>
          <w:rFonts w:ascii="Times New Roman" w:hAnsi="Times New Roman" w:cs="Times New Roman"/>
          <w:sz w:val="24"/>
          <w:szCs w:val="24"/>
        </w:rPr>
        <w:t>taught</w:t>
      </w:r>
      <w:r w:rsidR="00B314F7" w:rsidRPr="00772850">
        <w:rPr>
          <w:rFonts w:ascii="Times New Roman" w:hAnsi="Times New Roman" w:cs="Times New Roman"/>
          <w:sz w:val="24"/>
          <w:szCs w:val="24"/>
        </w:rPr>
        <w:t xml:space="preserve"> </w:t>
      </w:r>
      <w:r w:rsidR="006F1402" w:rsidRPr="00772850">
        <w:rPr>
          <w:rFonts w:ascii="Times New Roman" w:hAnsi="Times New Roman" w:cs="Times New Roman"/>
          <w:sz w:val="24"/>
          <w:szCs w:val="24"/>
        </w:rPr>
        <w:t>in a language</w:t>
      </w:r>
      <w:r w:rsidR="004F3FFB" w:rsidRPr="00772850">
        <w:rPr>
          <w:rFonts w:ascii="Times New Roman" w:hAnsi="Times New Roman" w:cs="Times New Roman"/>
          <w:sz w:val="24"/>
          <w:szCs w:val="24"/>
        </w:rPr>
        <w:t>-</w:t>
      </w:r>
      <w:r w:rsidR="006F1402" w:rsidRPr="00772850">
        <w:rPr>
          <w:rFonts w:ascii="Times New Roman" w:hAnsi="Times New Roman" w:cs="Times New Roman"/>
          <w:sz w:val="24"/>
          <w:szCs w:val="24"/>
        </w:rPr>
        <w:t xml:space="preserve">based classroom </w:t>
      </w:r>
      <w:r w:rsidR="00B314F7" w:rsidRPr="00772850">
        <w:rPr>
          <w:rFonts w:ascii="Times New Roman" w:hAnsi="Times New Roman" w:cs="Times New Roman"/>
          <w:sz w:val="24"/>
          <w:szCs w:val="24"/>
        </w:rPr>
        <w:t xml:space="preserve">at </w:t>
      </w:r>
      <w:r w:rsidR="004F3FFB" w:rsidRPr="00772850">
        <w:rPr>
          <w:rFonts w:ascii="Times New Roman" w:hAnsi="Times New Roman" w:cs="Times New Roman"/>
          <w:sz w:val="24"/>
          <w:szCs w:val="24"/>
        </w:rPr>
        <w:t>the</w:t>
      </w:r>
      <w:r w:rsidR="00B314F7" w:rsidRPr="00772850">
        <w:rPr>
          <w:rFonts w:ascii="Times New Roman" w:hAnsi="Times New Roman" w:cs="Times New Roman"/>
          <w:sz w:val="24"/>
          <w:szCs w:val="24"/>
        </w:rPr>
        <w:t xml:space="preserve"> Clarke School for Hearing and Speech</w:t>
      </w:r>
      <w:r w:rsidR="006F1402" w:rsidRPr="00772850">
        <w:rPr>
          <w:rFonts w:ascii="Times New Roman" w:hAnsi="Times New Roman" w:cs="Times New Roman"/>
          <w:sz w:val="24"/>
          <w:szCs w:val="24"/>
        </w:rPr>
        <w:t xml:space="preserve">. </w:t>
      </w:r>
      <w:r w:rsidR="009B704E" w:rsidRPr="00772850">
        <w:rPr>
          <w:rFonts w:ascii="Times New Roman" w:hAnsi="Times New Roman" w:cs="Times New Roman"/>
          <w:sz w:val="24"/>
          <w:szCs w:val="24"/>
        </w:rPr>
        <w:t xml:space="preserve"> (Pereira).  </w:t>
      </w:r>
      <w:r w:rsidR="002C02B2" w:rsidRPr="00772850">
        <w:rPr>
          <w:rFonts w:ascii="Times New Roman" w:hAnsi="Times New Roman" w:cs="Times New Roman"/>
          <w:sz w:val="24"/>
          <w:szCs w:val="24"/>
        </w:rPr>
        <w:t xml:space="preserve"> </w:t>
      </w:r>
      <w:r w:rsidR="004F3FFB" w:rsidRPr="00772850">
        <w:rPr>
          <w:rFonts w:ascii="Times New Roman" w:hAnsi="Times New Roman" w:cs="Times New Roman"/>
          <w:sz w:val="24"/>
          <w:szCs w:val="24"/>
        </w:rPr>
        <w:t xml:space="preserve">According to Ms. Pereira, </w:t>
      </w:r>
      <w:r w:rsidR="00880947" w:rsidRPr="00772850">
        <w:rPr>
          <w:rFonts w:ascii="Times New Roman" w:hAnsi="Times New Roman" w:cs="Times New Roman"/>
          <w:sz w:val="24"/>
          <w:szCs w:val="24"/>
        </w:rPr>
        <w:t>Student demonstrated challenges in many areas of literacy</w:t>
      </w:r>
      <w:r w:rsidR="003F4AC7" w:rsidRPr="00772850">
        <w:rPr>
          <w:rFonts w:ascii="Times New Roman" w:hAnsi="Times New Roman" w:cs="Times New Roman"/>
          <w:sz w:val="24"/>
          <w:szCs w:val="24"/>
        </w:rPr>
        <w:t xml:space="preserve">, </w:t>
      </w:r>
      <w:r w:rsidR="009B7560" w:rsidRPr="00772850">
        <w:rPr>
          <w:rFonts w:ascii="Times New Roman" w:hAnsi="Times New Roman" w:cs="Times New Roman"/>
          <w:sz w:val="24"/>
          <w:szCs w:val="24"/>
        </w:rPr>
        <w:t>phonological awareness, decoding</w:t>
      </w:r>
      <w:r w:rsidR="001830BE" w:rsidRPr="00772850">
        <w:rPr>
          <w:rFonts w:ascii="Times New Roman" w:hAnsi="Times New Roman" w:cs="Times New Roman"/>
          <w:sz w:val="24"/>
          <w:szCs w:val="24"/>
        </w:rPr>
        <w:t>, spelling and vocabulary</w:t>
      </w:r>
      <w:r w:rsidR="00A22610" w:rsidRPr="00772850">
        <w:rPr>
          <w:rFonts w:ascii="Times New Roman" w:hAnsi="Times New Roman" w:cs="Times New Roman"/>
          <w:sz w:val="24"/>
          <w:szCs w:val="24"/>
        </w:rPr>
        <w:t xml:space="preserve">. </w:t>
      </w:r>
      <w:r w:rsidR="00B6510E" w:rsidRPr="00772850">
        <w:rPr>
          <w:rFonts w:ascii="Times New Roman" w:hAnsi="Times New Roman" w:cs="Times New Roman"/>
          <w:sz w:val="24"/>
          <w:szCs w:val="24"/>
        </w:rPr>
        <w:t xml:space="preserve">(S-14; Pereira) </w:t>
      </w:r>
      <w:r w:rsidR="004A490B" w:rsidRPr="00772850">
        <w:rPr>
          <w:rFonts w:ascii="Times New Roman" w:hAnsi="Times New Roman" w:cs="Times New Roman"/>
          <w:sz w:val="24"/>
          <w:szCs w:val="24"/>
        </w:rPr>
        <w:t xml:space="preserve">As a </w:t>
      </w:r>
      <w:r w:rsidR="008C707B" w:rsidRPr="00772850">
        <w:rPr>
          <w:rFonts w:ascii="Times New Roman" w:hAnsi="Times New Roman" w:cs="Times New Roman"/>
          <w:sz w:val="24"/>
          <w:szCs w:val="24"/>
        </w:rPr>
        <w:t>mid-second</w:t>
      </w:r>
      <w:r w:rsidR="004A490B" w:rsidRPr="00772850">
        <w:rPr>
          <w:rFonts w:ascii="Times New Roman" w:hAnsi="Times New Roman" w:cs="Times New Roman"/>
          <w:sz w:val="24"/>
          <w:szCs w:val="24"/>
        </w:rPr>
        <w:t xml:space="preserve"> grader,</w:t>
      </w:r>
      <w:r w:rsidR="00B45217" w:rsidRPr="00772850">
        <w:rPr>
          <w:rFonts w:ascii="Times New Roman" w:hAnsi="Times New Roman" w:cs="Times New Roman"/>
          <w:sz w:val="24"/>
          <w:szCs w:val="24"/>
        </w:rPr>
        <w:t xml:space="preserve"> Student was reading at approximately the first grade level</w:t>
      </w:r>
      <w:r w:rsidR="004A490B" w:rsidRPr="00772850">
        <w:rPr>
          <w:rFonts w:ascii="Times New Roman" w:hAnsi="Times New Roman" w:cs="Times New Roman"/>
          <w:sz w:val="24"/>
          <w:szCs w:val="24"/>
        </w:rPr>
        <w:t>.</w:t>
      </w:r>
      <w:r w:rsidR="00B45217" w:rsidRPr="00772850">
        <w:rPr>
          <w:rFonts w:ascii="Times New Roman" w:hAnsi="Times New Roman" w:cs="Times New Roman"/>
          <w:sz w:val="24"/>
          <w:szCs w:val="24"/>
        </w:rPr>
        <w:t xml:space="preserve"> (S-16)</w:t>
      </w:r>
      <w:r w:rsidR="0041138F" w:rsidRPr="00772850">
        <w:rPr>
          <w:rFonts w:ascii="Times New Roman" w:hAnsi="Times New Roman" w:cs="Times New Roman"/>
          <w:sz w:val="24"/>
          <w:szCs w:val="24"/>
        </w:rPr>
        <w:t xml:space="preserve"> </w:t>
      </w:r>
      <w:r w:rsidR="003D74E9" w:rsidRPr="00772850">
        <w:rPr>
          <w:rFonts w:ascii="Times New Roman" w:hAnsi="Times New Roman" w:cs="Times New Roman"/>
          <w:sz w:val="24"/>
          <w:szCs w:val="24"/>
        </w:rPr>
        <w:t xml:space="preserve">According to the </w:t>
      </w:r>
      <w:r w:rsidR="00D702E7" w:rsidRPr="00772850">
        <w:rPr>
          <w:rFonts w:ascii="Times New Roman" w:hAnsi="Times New Roman" w:cs="Times New Roman"/>
          <w:sz w:val="24"/>
          <w:szCs w:val="24"/>
        </w:rPr>
        <w:t xml:space="preserve">DAR </w:t>
      </w:r>
      <w:r w:rsidR="003D74E9" w:rsidRPr="00772850">
        <w:rPr>
          <w:rFonts w:ascii="Times New Roman" w:hAnsi="Times New Roman" w:cs="Times New Roman"/>
          <w:sz w:val="24"/>
          <w:szCs w:val="24"/>
        </w:rPr>
        <w:t xml:space="preserve">and other measures, </w:t>
      </w:r>
      <w:r w:rsidR="00884B99" w:rsidRPr="00772850">
        <w:rPr>
          <w:rFonts w:ascii="Times New Roman" w:hAnsi="Times New Roman" w:cs="Times New Roman"/>
          <w:sz w:val="24"/>
          <w:szCs w:val="24"/>
        </w:rPr>
        <w:t>Student’s</w:t>
      </w:r>
      <w:r w:rsidR="003F4AC7" w:rsidRPr="00772850">
        <w:rPr>
          <w:rFonts w:ascii="Times New Roman" w:hAnsi="Times New Roman" w:cs="Times New Roman"/>
          <w:sz w:val="24"/>
          <w:szCs w:val="24"/>
        </w:rPr>
        <w:t xml:space="preserve"> spelling skills</w:t>
      </w:r>
      <w:r w:rsidR="00B6510E" w:rsidRPr="00772850">
        <w:rPr>
          <w:rFonts w:ascii="Times New Roman" w:hAnsi="Times New Roman" w:cs="Times New Roman"/>
          <w:sz w:val="24"/>
          <w:szCs w:val="24"/>
        </w:rPr>
        <w:t xml:space="preserve"> were at the</w:t>
      </w:r>
      <w:r w:rsidR="00741F28" w:rsidRPr="00772850">
        <w:rPr>
          <w:rFonts w:ascii="Times New Roman" w:hAnsi="Times New Roman" w:cs="Times New Roman"/>
          <w:sz w:val="24"/>
          <w:szCs w:val="24"/>
        </w:rPr>
        <w:t xml:space="preserve"> kindergarten</w:t>
      </w:r>
      <w:r w:rsidR="004A490B" w:rsidRPr="00772850">
        <w:rPr>
          <w:rFonts w:ascii="Times New Roman" w:hAnsi="Times New Roman" w:cs="Times New Roman"/>
          <w:sz w:val="24"/>
          <w:szCs w:val="24"/>
        </w:rPr>
        <w:t>/</w:t>
      </w:r>
      <w:r w:rsidR="00741F28" w:rsidRPr="00772850">
        <w:rPr>
          <w:rFonts w:ascii="Times New Roman" w:hAnsi="Times New Roman" w:cs="Times New Roman"/>
          <w:sz w:val="24"/>
          <w:szCs w:val="24"/>
        </w:rPr>
        <w:t>beginning first grade</w:t>
      </w:r>
      <w:r w:rsidR="00B6510E" w:rsidRPr="00772850">
        <w:rPr>
          <w:rFonts w:ascii="Times New Roman" w:hAnsi="Times New Roman" w:cs="Times New Roman"/>
          <w:sz w:val="24"/>
          <w:szCs w:val="24"/>
        </w:rPr>
        <w:t xml:space="preserve"> level</w:t>
      </w:r>
      <w:r w:rsidR="00301A08" w:rsidRPr="00772850">
        <w:rPr>
          <w:rFonts w:ascii="Times New Roman" w:hAnsi="Times New Roman" w:cs="Times New Roman"/>
          <w:sz w:val="24"/>
          <w:szCs w:val="24"/>
        </w:rPr>
        <w:t>.</w:t>
      </w:r>
      <w:r w:rsidR="00187457" w:rsidRPr="00772850">
        <w:rPr>
          <w:rFonts w:ascii="Times New Roman" w:hAnsi="Times New Roman" w:cs="Times New Roman"/>
          <w:sz w:val="24"/>
          <w:szCs w:val="24"/>
        </w:rPr>
        <w:t xml:space="preserve"> (S-14)</w:t>
      </w:r>
      <w:r w:rsidR="006C08A9" w:rsidRPr="00772850">
        <w:rPr>
          <w:rFonts w:ascii="Times New Roman" w:hAnsi="Times New Roman" w:cs="Times New Roman"/>
          <w:sz w:val="24"/>
          <w:szCs w:val="24"/>
        </w:rPr>
        <w:t xml:space="preserve"> </w:t>
      </w:r>
    </w:p>
    <w:p w14:paraId="17ACA33A" w14:textId="77777777" w:rsidR="00465F6D" w:rsidRPr="00772850" w:rsidRDefault="00465F6D" w:rsidP="00465F6D">
      <w:pPr>
        <w:pStyle w:val="NoSpacing"/>
        <w:rPr>
          <w:rFonts w:ascii="Times New Roman" w:hAnsi="Times New Roman" w:cs="Times New Roman"/>
          <w:sz w:val="24"/>
          <w:szCs w:val="24"/>
        </w:rPr>
      </w:pPr>
    </w:p>
    <w:p w14:paraId="4ADEF5B7" w14:textId="7BD1D44C" w:rsidR="00093D59" w:rsidRPr="00772850" w:rsidRDefault="00301A08" w:rsidP="0057698B">
      <w:pPr>
        <w:pStyle w:val="NoSpacing"/>
        <w:numPr>
          <w:ilvl w:val="3"/>
          <w:numId w:val="35"/>
        </w:numPr>
        <w:rPr>
          <w:rFonts w:ascii="Times New Roman" w:hAnsi="Times New Roman" w:cs="Times New Roman"/>
          <w:sz w:val="24"/>
          <w:szCs w:val="24"/>
        </w:rPr>
      </w:pPr>
      <w:r w:rsidRPr="00772850">
        <w:rPr>
          <w:rFonts w:ascii="Times New Roman" w:hAnsi="Times New Roman" w:cs="Times New Roman"/>
          <w:sz w:val="24"/>
          <w:szCs w:val="24"/>
        </w:rPr>
        <w:t>Sarah White</w:t>
      </w:r>
      <w:r w:rsidR="00ED5A8B" w:rsidRPr="00772850">
        <w:rPr>
          <w:rFonts w:ascii="Times New Roman" w:hAnsi="Times New Roman" w:cs="Times New Roman"/>
          <w:sz w:val="24"/>
          <w:szCs w:val="24"/>
        </w:rPr>
        <w:t>, M.Ed.,</w:t>
      </w:r>
      <w:r w:rsidR="00D637D4" w:rsidRPr="00772850">
        <w:rPr>
          <w:rFonts w:ascii="Times New Roman" w:hAnsi="Times New Roman" w:cs="Times New Roman"/>
          <w:sz w:val="24"/>
          <w:szCs w:val="24"/>
        </w:rPr>
        <w:t xml:space="preserve"> conducted </w:t>
      </w:r>
      <w:r w:rsidR="003E148A" w:rsidRPr="00772850">
        <w:rPr>
          <w:rFonts w:ascii="Times New Roman" w:hAnsi="Times New Roman" w:cs="Times New Roman"/>
          <w:sz w:val="24"/>
          <w:szCs w:val="24"/>
        </w:rPr>
        <w:t>the</w:t>
      </w:r>
      <w:r w:rsidR="00D637D4" w:rsidRPr="00772850">
        <w:rPr>
          <w:rFonts w:ascii="Times New Roman" w:hAnsi="Times New Roman" w:cs="Times New Roman"/>
          <w:sz w:val="24"/>
          <w:szCs w:val="24"/>
        </w:rPr>
        <w:t xml:space="preserve"> academic assessment.</w:t>
      </w:r>
      <w:r w:rsidR="00C054CD" w:rsidRPr="00772850">
        <w:rPr>
          <w:rFonts w:ascii="Times New Roman" w:hAnsi="Times New Roman" w:cs="Times New Roman"/>
          <w:sz w:val="24"/>
          <w:szCs w:val="24"/>
        </w:rPr>
        <w:t xml:space="preserve"> Ms. White is </w:t>
      </w:r>
      <w:r w:rsidR="00ED5A8B" w:rsidRPr="00772850">
        <w:rPr>
          <w:rFonts w:ascii="Times New Roman" w:hAnsi="Times New Roman" w:cs="Times New Roman"/>
          <w:sz w:val="24"/>
          <w:szCs w:val="24"/>
        </w:rPr>
        <w:t xml:space="preserve">the Special Education Team Leader at </w:t>
      </w:r>
      <w:r w:rsidR="009F18D6" w:rsidRPr="00772850">
        <w:rPr>
          <w:rFonts w:ascii="Times New Roman" w:hAnsi="Times New Roman" w:cs="Times New Roman"/>
          <w:sz w:val="24"/>
          <w:szCs w:val="24"/>
        </w:rPr>
        <w:t>Norris Elementary</w:t>
      </w:r>
      <w:r w:rsidR="00ED5A8B" w:rsidRPr="00772850">
        <w:rPr>
          <w:rFonts w:ascii="Times New Roman" w:hAnsi="Times New Roman" w:cs="Times New Roman"/>
          <w:sz w:val="24"/>
          <w:szCs w:val="24"/>
        </w:rPr>
        <w:t>.</w:t>
      </w:r>
      <w:r w:rsidR="00757F8F" w:rsidRPr="00772850">
        <w:rPr>
          <w:rFonts w:ascii="Times New Roman" w:hAnsi="Times New Roman" w:cs="Times New Roman"/>
          <w:sz w:val="24"/>
          <w:szCs w:val="24"/>
        </w:rPr>
        <w:t xml:space="preserve"> </w:t>
      </w:r>
      <w:r w:rsidR="00074778" w:rsidRPr="00772850">
        <w:rPr>
          <w:rFonts w:ascii="Times New Roman" w:hAnsi="Times New Roman" w:cs="Times New Roman"/>
          <w:sz w:val="24"/>
          <w:szCs w:val="24"/>
        </w:rPr>
        <w:t>She has a bachelor’s and a master’s degree in education, and s</w:t>
      </w:r>
      <w:r w:rsidR="00757F8F" w:rsidRPr="00772850">
        <w:rPr>
          <w:rFonts w:ascii="Times New Roman" w:hAnsi="Times New Roman" w:cs="Times New Roman"/>
          <w:sz w:val="24"/>
          <w:szCs w:val="24"/>
        </w:rPr>
        <w:t xml:space="preserve">he </w:t>
      </w:r>
      <w:r w:rsidR="005F643F" w:rsidRPr="00772850">
        <w:rPr>
          <w:rFonts w:ascii="Times New Roman" w:hAnsi="Times New Roman" w:cs="Times New Roman"/>
          <w:sz w:val="24"/>
          <w:szCs w:val="24"/>
        </w:rPr>
        <w:t>is</w:t>
      </w:r>
      <w:r w:rsidR="006E7BA3" w:rsidRPr="00772850">
        <w:rPr>
          <w:rFonts w:ascii="Times New Roman" w:hAnsi="Times New Roman" w:cs="Times New Roman"/>
          <w:sz w:val="24"/>
          <w:szCs w:val="24"/>
        </w:rPr>
        <w:t xml:space="preserve"> licensed by the</w:t>
      </w:r>
      <w:r w:rsidR="00757F8F" w:rsidRPr="00772850">
        <w:rPr>
          <w:rFonts w:ascii="Times New Roman" w:hAnsi="Times New Roman" w:cs="Times New Roman"/>
          <w:sz w:val="24"/>
          <w:szCs w:val="24"/>
        </w:rPr>
        <w:t xml:space="preserve"> D</w:t>
      </w:r>
      <w:r w:rsidR="001447E1" w:rsidRPr="00772850">
        <w:rPr>
          <w:rFonts w:ascii="Times New Roman" w:hAnsi="Times New Roman" w:cs="Times New Roman"/>
          <w:sz w:val="24"/>
          <w:szCs w:val="24"/>
        </w:rPr>
        <w:t xml:space="preserve">epartment of </w:t>
      </w:r>
      <w:r w:rsidR="00757F8F" w:rsidRPr="00772850">
        <w:rPr>
          <w:rFonts w:ascii="Times New Roman" w:hAnsi="Times New Roman" w:cs="Times New Roman"/>
          <w:sz w:val="24"/>
          <w:szCs w:val="24"/>
        </w:rPr>
        <w:t>E</w:t>
      </w:r>
      <w:r w:rsidR="001447E1" w:rsidRPr="00772850">
        <w:rPr>
          <w:rFonts w:ascii="Times New Roman" w:hAnsi="Times New Roman" w:cs="Times New Roman"/>
          <w:sz w:val="24"/>
          <w:szCs w:val="24"/>
        </w:rPr>
        <w:t xml:space="preserve">lementary and </w:t>
      </w:r>
      <w:r w:rsidR="00757F8F" w:rsidRPr="00772850">
        <w:rPr>
          <w:rFonts w:ascii="Times New Roman" w:hAnsi="Times New Roman" w:cs="Times New Roman"/>
          <w:sz w:val="24"/>
          <w:szCs w:val="24"/>
        </w:rPr>
        <w:t>S</w:t>
      </w:r>
      <w:r w:rsidR="001447E1" w:rsidRPr="00772850">
        <w:rPr>
          <w:rFonts w:ascii="Times New Roman" w:hAnsi="Times New Roman" w:cs="Times New Roman"/>
          <w:sz w:val="24"/>
          <w:szCs w:val="24"/>
        </w:rPr>
        <w:t xml:space="preserve">econdary </w:t>
      </w:r>
      <w:r w:rsidR="00757F8F" w:rsidRPr="00772850">
        <w:rPr>
          <w:rFonts w:ascii="Times New Roman" w:hAnsi="Times New Roman" w:cs="Times New Roman"/>
          <w:sz w:val="24"/>
          <w:szCs w:val="24"/>
        </w:rPr>
        <w:t>E</w:t>
      </w:r>
      <w:r w:rsidR="001447E1" w:rsidRPr="00772850">
        <w:rPr>
          <w:rFonts w:ascii="Times New Roman" w:hAnsi="Times New Roman" w:cs="Times New Roman"/>
          <w:sz w:val="24"/>
          <w:szCs w:val="24"/>
        </w:rPr>
        <w:t>ducation</w:t>
      </w:r>
      <w:r w:rsidR="00757F8F" w:rsidRPr="00772850">
        <w:rPr>
          <w:rFonts w:ascii="Times New Roman" w:hAnsi="Times New Roman" w:cs="Times New Roman"/>
          <w:sz w:val="24"/>
          <w:szCs w:val="24"/>
        </w:rPr>
        <w:t xml:space="preserve"> in moderate disabilities</w:t>
      </w:r>
      <w:r w:rsidR="005836B1" w:rsidRPr="00772850">
        <w:rPr>
          <w:rFonts w:ascii="Times New Roman" w:hAnsi="Times New Roman" w:cs="Times New Roman"/>
          <w:sz w:val="24"/>
          <w:szCs w:val="24"/>
        </w:rPr>
        <w:t>, elementary math</w:t>
      </w:r>
      <w:r w:rsidR="00074778" w:rsidRPr="00772850">
        <w:rPr>
          <w:rFonts w:ascii="Times New Roman" w:hAnsi="Times New Roman" w:cs="Times New Roman"/>
          <w:sz w:val="24"/>
          <w:szCs w:val="24"/>
        </w:rPr>
        <w:t>, middle school science,</w:t>
      </w:r>
      <w:r w:rsidR="005836B1" w:rsidRPr="00772850">
        <w:rPr>
          <w:rFonts w:ascii="Times New Roman" w:hAnsi="Times New Roman" w:cs="Times New Roman"/>
          <w:sz w:val="24"/>
          <w:szCs w:val="24"/>
        </w:rPr>
        <w:t xml:space="preserve"> and high school biology. </w:t>
      </w:r>
      <w:r w:rsidR="00180343" w:rsidRPr="00772850">
        <w:rPr>
          <w:rFonts w:ascii="Times New Roman" w:hAnsi="Times New Roman" w:cs="Times New Roman"/>
          <w:sz w:val="24"/>
          <w:szCs w:val="24"/>
        </w:rPr>
        <w:t xml:space="preserve"> (White) </w:t>
      </w:r>
      <w:r w:rsidR="005F643F" w:rsidRPr="00772850">
        <w:rPr>
          <w:rFonts w:ascii="Times New Roman" w:hAnsi="Times New Roman" w:cs="Times New Roman"/>
          <w:sz w:val="24"/>
          <w:szCs w:val="24"/>
        </w:rPr>
        <w:t>According to Ms. White, Student demonstrated</w:t>
      </w:r>
      <w:r w:rsidR="00CC1338" w:rsidRPr="00772850">
        <w:rPr>
          <w:rFonts w:ascii="Times New Roman" w:hAnsi="Times New Roman" w:cs="Times New Roman"/>
          <w:sz w:val="24"/>
          <w:szCs w:val="24"/>
        </w:rPr>
        <w:t xml:space="preserve"> </w:t>
      </w:r>
      <w:r w:rsidR="00551EDE" w:rsidRPr="00772850">
        <w:rPr>
          <w:rFonts w:ascii="Times New Roman" w:hAnsi="Times New Roman" w:cs="Times New Roman"/>
          <w:sz w:val="24"/>
          <w:szCs w:val="24"/>
        </w:rPr>
        <w:t>significant weaknesses across all literacy domains</w:t>
      </w:r>
      <w:r w:rsidR="00526708" w:rsidRPr="00772850">
        <w:rPr>
          <w:rFonts w:ascii="Times New Roman" w:hAnsi="Times New Roman" w:cs="Times New Roman"/>
          <w:sz w:val="24"/>
          <w:szCs w:val="24"/>
        </w:rPr>
        <w:t xml:space="preserve"> </w:t>
      </w:r>
      <w:r w:rsidR="00074778" w:rsidRPr="00772850">
        <w:rPr>
          <w:rFonts w:ascii="Times New Roman" w:hAnsi="Times New Roman" w:cs="Times New Roman"/>
          <w:sz w:val="24"/>
          <w:szCs w:val="24"/>
        </w:rPr>
        <w:t>including sight word recognition, spelling, passage comprehension, word attack, and general decoding. He demonstrated</w:t>
      </w:r>
      <w:r w:rsidR="00526708" w:rsidRPr="00772850">
        <w:rPr>
          <w:rFonts w:ascii="Times New Roman" w:hAnsi="Times New Roman" w:cs="Times New Roman"/>
          <w:sz w:val="24"/>
          <w:szCs w:val="24"/>
        </w:rPr>
        <w:t xml:space="preserve"> a relative</w:t>
      </w:r>
      <w:r w:rsidR="00704E72" w:rsidRPr="00772850">
        <w:rPr>
          <w:rFonts w:ascii="Times New Roman" w:hAnsi="Times New Roman" w:cs="Times New Roman"/>
          <w:sz w:val="24"/>
          <w:szCs w:val="24"/>
        </w:rPr>
        <w:t xml:space="preserve"> strength in mathematics</w:t>
      </w:r>
      <w:r w:rsidR="001D0FFE" w:rsidRPr="00772850">
        <w:rPr>
          <w:rFonts w:ascii="Times New Roman" w:hAnsi="Times New Roman" w:cs="Times New Roman"/>
          <w:sz w:val="24"/>
          <w:szCs w:val="24"/>
        </w:rPr>
        <w:t>.</w:t>
      </w:r>
      <w:r w:rsidR="00526708" w:rsidRPr="00772850">
        <w:rPr>
          <w:rFonts w:ascii="Times New Roman" w:hAnsi="Times New Roman" w:cs="Times New Roman"/>
          <w:sz w:val="24"/>
          <w:szCs w:val="24"/>
        </w:rPr>
        <w:t xml:space="preserve"> </w:t>
      </w:r>
      <w:r w:rsidR="001D0FFE" w:rsidRPr="00772850">
        <w:rPr>
          <w:rFonts w:ascii="Times New Roman" w:hAnsi="Times New Roman" w:cs="Times New Roman"/>
          <w:sz w:val="24"/>
          <w:szCs w:val="24"/>
        </w:rPr>
        <w:t xml:space="preserve"> </w:t>
      </w:r>
      <w:r w:rsidR="00526708" w:rsidRPr="00772850">
        <w:rPr>
          <w:rFonts w:ascii="Times New Roman" w:hAnsi="Times New Roman" w:cs="Times New Roman"/>
          <w:sz w:val="24"/>
          <w:szCs w:val="24"/>
        </w:rPr>
        <w:t xml:space="preserve">Results were consistent with Parent and teacher concerns. </w:t>
      </w:r>
      <w:r w:rsidR="001D0FFE" w:rsidRPr="00772850">
        <w:rPr>
          <w:rFonts w:ascii="Times New Roman" w:hAnsi="Times New Roman" w:cs="Times New Roman"/>
          <w:sz w:val="24"/>
          <w:szCs w:val="24"/>
        </w:rPr>
        <w:t xml:space="preserve">(S-21; </w:t>
      </w:r>
      <w:proofErr w:type="gramStart"/>
      <w:r w:rsidR="001D0FFE" w:rsidRPr="00772850">
        <w:rPr>
          <w:rFonts w:ascii="Times New Roman" w:hAnsi="Times New Roman" w:cs="Times New Roman"/>
          <w:sz w:val="24"/>
          <w:szCs w:val="24"/>
        </w:rPr>
        <w:t>White)</w:t>
      </w:r>
      <w:r w:rsidR="00EC3AE4" w:rsidRPr="00772850">
        <w:rPr>
          <w:rFonts w:ascii="Times New Roman" w:hAnsi="Times New Roman" w:cs="Times New Roman"/>
          <w:sz w:val="24"/>
          <w:szCs w:val="24"/>
        </w:rPr>
        <w:t xml:space="preserve"> </w:t>
      </w:r>
      <w:r w:rsidR="00235E32" w:rsidRPr="00772850">
        <w:rPr>
          <w:rFonts w:ascii="Times New Roman" w:hAnsi="Times New Roman" w:cs="Times New Roman"/>
          <w:sz w:val="24"/>
          <w:szCs w:val="24"/>
        </w:rPr>
        <w:t xml:space="preserve"> During</w:t>
      </w:r>
      <w:proofErr w:type="gramEnd"/>
      <w:r w:rsidR="00235E32" w:rsidRPr="00772850">
        <w:rPr>
          <w:rFonts w:ascii="Times New Roman" w:hAnsi="Times New Roman" w:cs="Times New Roman"/>
          <w:sz w:val="24"/>
          <w:szCs w:val="24"/>
        </w:rPr>
        <w:t xml:space="preserve"> </w:t>
      </w:r>
      <w:r w:rsidR="00FF2C2C" w:rsidRPr="00772850">
        <w:rPr>
          <w:rFonts w:ascii="Times New Roman" w:hAnsi="Times New Roman" w:cs="Times New Roman"/>
          <w:sz w:val="24"/>
          <w:szCs w:val="24"/>
        </w:rPr>
        <w:t>Ms. White’s</w:t>
      </w:r>
      <w:r w:rsidR="00235E32" w:rsidRPr="00772850">
        <w:rPr>
          <w:rFonts w:ascii="Times New Roman" w:hAnsi="Times New Roman" w:cs="Times New Roman"/>
          <w:sz w:val="24"/>
          <w:szCs w:val="24"/>
        </w:rPr>
        <w:t xml:space="preserve"> observation, Student struggled with attention</w:t>
      </w:r>
      <w:r w:rsidR="004A490B" w:rsidRPr="00772850">
        <w:rPr>
          <w:rFonts w:ascii="Times New Roman" w:hAnsi="Times New Roman" w:cs="Times New Roman"/>
          <w:sz w:val="24"/>
          <w:szCs w:val="24"/>
        </w:rPr>
        <w:t>,</w:t>
      </w:r>
      <w:r w:rsidR="00235E32" w:rsidRPr="00772850">
        <w:rPr>
          <w:rFonts w:ascii="Times New Roman" w:hAnsi="Times New Roman" w:cs="Times New Roman"/>
          <w:sz w:val="24"/>
          <w:szCs w:val="24"/>
        </w:rPr>
        <w:t xml:space="preserve"> although it was</w:t>
      </w:r>
      <w:r w:rsidR="004A490B" w:rsidRPr="00772850">
        <w:rPr>
          <w:rFonts w:ascii="Times New Roman" w:hAnsi="Times New Roman" w:cs="Times New Roman"/>
          <w:sz w:val="24"/>
          <w:szCs w:val="24"/>
        </w:rPr>
        <w:t xml:space="preserve"> </w:t>
      </w:r>
      <w:r w:rsidR="00235E32" w:rsidRPr="00772850">
        <w:rPr>
          <w:rFonts w:ascii="Times New Roman" w:hAnsi="Times New Roman" w:cs="Times New Roman"/>
          <w:sz w:val="24"/>
          <w:szCs w:val="24"/>
        </w:rPr>
        <w:t xml:space="preserve">difficult to ascertain whether his issues were attentional or related to academic difficulties. </w:t>
      </w:r>
      <w:r w:rsidR="007718AE" w:rsidRPr="00772850">
        <w:rPr>
          <w:rFonts w:ascii="Times New Roman" w:hAnsi="Times New Roman" w:cs="Times New Roman"/>
          <w:sz w:val="24"/>
          <w:szCs w:val="24"/>
        </w:rPr>
        <w:t>Rating scales did not indicate any concerns regarding depression or anxiety</w:t>
      </w:r>
      <w:r w:rsidR="004A490B" w:rsidRPr="00772850">
        <w:rPr>
          <w:rFonts w:ascii="Times New Roman" w:hAnsi="Times New Roman" w:cs="Times New Roman"/>
          <w:sz w:val="24"/>
          <w:szCs w:val="24"/>
        </w:rPr>
        <w:t>,</w:t>
      </w:r>
      <w:r w:rsidR="007718AE" w:rsidRPr="00772850">
        <w:rPr>
          <w:rFonts w:ascii="Times New Roman" w:hAnsi="Times New Roman" w:cs="Times New Roman"/>
          <w:sz w:val="24"/>
          <w:szCs w:val="24"/>
        </w:rPr>
        <w:t xml:space="preserve"> although </w:t>
      </w:r>
      <w:r w:rsidR="004A490B" w:rsidRPr="00772850">
        <w:rPr>
          <w:rFonts w:ascii="Times New Roman" w:hAnsi="Times New Roman" w:cs="Times New Roman"/>
          <w:sz w:val="24"/>
          <w:szCs w:val="24"/>
        </w:rPr>
        <w:t>P</w:t>
      </w:r>
      <w:r w:rsidR="007718AE" w:rsidRPr="00772850">
        <w:rPr>
          <w:rFonts w:ascii="Times New Roman" w:hAnsi="Times New Roman" w:cs="Times New Roman"/>
          <w:sz w:val="24"/>
          <w:szCs w:val="24"/>
        </w:rPr>
        <w:t xml:space="preserve">arent noted emotional control as a concern. </w:t>
      </w:r>
      <w:r w:rsidR="00961292" w:rsidRPr="00772850">
        <w:rPr>
          <w:rFonts w:ascii="Times New Roman" w:hAnsi="Times New Roman" w:cs="Times New Roman"/>
          <w:sz w:val="24"/>
          <w:szCs w:val="24"/>
        </w:rPr>
        <w:t>Ms. White recommended</w:t>
      </w:r>
      <w:r w:rsidR="009D73CE" w:rsidRPr="00772850">
        <w:rPr>
          <w:rFonts w:ascii="Times New Roman" w:hAnsi="Times New Roman" w:cs="Times New Roman"/>
          <w:sz w:val="24"/>
          <w:szCs w:val="24"/>
        </w:rPr>
        <w:t>, in part,</w:t>
      </w:r>
      <w:r w:rsidR="00961292" w:rsidRPr="00772850">
        <w:rPr>
          <w:rFonts w:ascii="Times New Roman" w:hAnsi="Times New Roman" w:cs="Times New Roman"/>
          <w:sz w:val="24"/>
          <w:szCs w:val="24"/>
        </w:rPr>
        <w:t xml:space="preserve"> a structured</w:t>
      </w:r>
      <w:r w:rsidR="004A490B" w:rsidRPr="00772850">
        <w:rPr>
          <w:rFonts w:ascii="Times New Roman" w:hAnsi="Times New Roman" w:cs="Times New Roman"/>
          <w:sz w:val="24"/>
          <w:szCs w:val="24"/>
        </w:rPr>
        <w:t xml:space="preserve"> </w:t>
      </w:r>
      <w:r w:rsidR="00961292" w:rsidRPr="00772850">
        <w:rPr>
          <w:rFonts w:ascii="Times New Roman" w:hAnsi="Times New Roman" w:cs="Times New Roman"/>
          <w:sz w:val="24"/>
          <w:szCs w:val="24"/>
        </w:rPr>
        <w:t>multisensory literacy approach that is systematic and explicit</w:t>
      </w:r>
      <w:r w:rsidR="008256E1" w:rsidRPr="00772850">
        <w:rPr>
          <w:rFonts w:ascii="Times New Roman" w:hAnsi="Times New Roman" w:cs="Times New Roman"/>
          <w:sz w:val="24"/>
          <w:szCs w:val="24"/>
        </w:rPr>
        <w:t xml:space="preserve">. </w:t>
      </w:r>
      <w:r w:rsidR="00A83D39" w:rsidRPr="00772850">
        <w:rPr>
          <w:rFonts w:ascii="Times New Roman" w:hAnsi="Times New Roman" w:cs="Times New Roman"/>
          <w:sz w:val="24"/>
          <w:szCs w:val="24"/>
        </w:rPr>
        <w:t>(S-21)</w:t>
      </w:r>
    </w:p>
    <w:p w14:paraId="58CAACF3" w14:textId="77777777" w:rsidR="00465F6D" w:rsidRPr="00772850" w:rsidRDefault="00465F6D" w:rsidP="00465F6D">
      <w:pPr>
        <w:pStyle w:val="NoSpacing"/>
        <w:rPr>
          <w:rFonts w:ascii="Times New Roman" w:hAnsi="Times New Roman" w:cs="Times New Roman"/>
          <w:sz w:val="24"/>
          <w:szCs w:val="24"/>
        </w:rPr>
      </w:pPr>
    </w:p>
    <w:p w14:paraId="1FF73E85" w14:textId="68D4D102" w:rsidR="00093D59" w:rsidRPr="00772850" w:rsidRDefault="00BF6B3F" w:rsidP="0057698B">
      <w:pPr>
        <w:pStyle w:val="NoSpacing"/>
        <w:numPr>
          <w:ilvl w:val="3"/>
          <w:numId w:val="35"/>
        </w:numPr>
        <w:rPr>
          <w:rFonts w:ascii="Times New Roman" w:hAnsi="Times New Roman" w:cs="Times New Roman"/>
          <w:sz w:val="24"/>
          <w:szCs w:val="24"/>
        </w:rPr>
      </w:pPr>
      <w:r w:rsidRPr="00772850">
        <w:rPr>
          <w:rFonts w:ascii="Times New Roman" w:hAnsi="Times New Roman" w:cs="Times New Roman"/>
          <w:sz w:val="24"/>
          <w:szCs w:val="24"/>
        </w:rPr>
        <w:t>Karlyn Frye, MOT, OTR/L</w:t>
      </w:r>
      <w:r w:rsidR="0091191B" w:rsidRPr="00772850">
        <w:rPr>
          <w:rFonts w:ascii="Times New Roman" w:hAnsi="Times New Roman" w:cs="Times New Roman"/>
          <w:sz w:val="24"/>
          <w:szCs w:val="24"/>
        </w:rPr>
        <w:t xml:space="preserve">, conducted </w:t>
      </w:r>
      <w:r w:rsidR="004A490B" w:rsidRPr="00772850">
        <w:rPr>
          <w:rFonts w:ascii="Times New Roman" w:hAnsi="Times New Roman" w:cs="Times New Roman"/>
          <w:sz w:val="24"/>
          <w:szCs w:val="24"/>
        </w:rPr>
        <w:t>Student’s</w:t>
      </w:r>
      <w:r w:rsidR="0091191B" w:rsidRPr="00772850">
        <w:rPr>
          <w:rFonts w:ascii="Times New Roman" w:hAnsi="Times New Roman" w:cs="Times New Roman"/>
          <w:sz w:val="24"/>
          <w:szCs w:val="24"/>
        </w:rPr>
        <w:t xml:space="preserve"> occupational therapy assessment</w:t>
      </w:r>
      <w:r w:rsidR="004A490B" w:rsidRPr="00772850">
        <w:rPr>
          <w:rFonts w:ascii="Times New Roman" w:hAnsi="Times New Roman" w:cs="Times New Roman"/>
          <w:sz w:val="24"/>
          <w:szCs w:val="24"/>
        </w:rPr>
        <w:t>.</w:t>
      </w:r>
      <w:r w:rsidR="00AA711E" w:rsidRPr="00772850">
        <w:rPr>
          <w:rFonts w:ascii="Times New Roman" w:hAnsi="Times New Roman" w:cs="Times New Roman"/>
          <w:sz w:val="24"/>
          <w:szCs w:val="24"/>
        </w:rPr>
        <w:t xml:space="preserve">  </w:t>
      </w:r>
      <w:r w:rsidR="003E66F8" w:rsidRPr="00772850">
        <w:rPr>
          <w:rFonts w:ascii="Times New Roman" w:hAnsi="Times New Roman" w:cs="Times New Roman"/>
          <w:sz w:val="24"/>
          <w:szCs w:val="24"/>
        </w:rPr>
        <w:t xml:space="preserve"> Ms. Frye</w:t>
      </w:r>
      <w:r w:rsidR="00DF0281" w:rsidRPr="00772850">
        <w:rPr>
          <w:rFonts w:ascii="Times New Roman" w:hAnsi="Times New Roman" w:cs="Times New Roman"/>
          <w:sz w:val="24"/>
          <w:szCs w:val="24"/>
        </w:rPr>
        <w:t xml:space="preserve"> has a master’s degree in occupational therapy</w:t>
      </w:r>
      <w:r w:rsidR="00C06ABB" w:rsidRPr="00772850">
        <w:rPr>
          <w:rFonts w:ascii="Times New Roman" w:hAnsi="Times New Roman" w:cs="Times New Roman"/>
          <w:sz w:val="24"/>
          <w:szCs w:val="24"/>
        </w:rPr>
        <w:t xml:space="preserve">, </w:t>
      </w:r>
      <w:r w:rsidR="008D3FA8" w:rsidRPr="00772850">
        <w:rPr>
          <w:rFonts w:ascii="Times New Roman" w:hAnsi="Times New Roman" w:cs="Times New Roman"/>
          <w:sz w:val="24"/>
          <w:szCs w:val="24"/>
        </w:rPr>
        <w:t xml:space="preserve">is licensed </w:t>
      </w:r>
      <w:r w:rsidR="004A490B" w:rsidRPr="00772850">
        <w:rPr>
          <w:rFonts w:ascii="Times New Roman" w:hAnsi="Times New Roman" w:cs="Times New Roman"/>
          <w:sz w:val="24"/>
          <w:szCs w:val="24"/>
        </w:rPr>
        <w:t xml:space="preserve">by </w:t>
      </w:r>
      <w:r w:rsidR="008D3FA8" w:rsidRPr="00772850">
        <w:rPr>
          <w:rFonts w:ascii="Times New Roman" w:hAnsi="Times New Roman" w:cs="Times New Roman"/>
          <w:sz w:val="24"/>
          <w:szCs w:val="24"/>
        </w:rPr>
        <w:t>the Massachusetts Board of Allied Mental Health</w:t>
      </w:r>
      <w:r w:rsidR="00C06ABB" w:rsidRPr="00772850">
        <w:rPr>
          <w:rFonts w:ascii="Times New Roman" w:hAnsi="Times New Roman" w:cs="Times New Roman"/>
          <w:sz w:val="24"/>
          <w:szCs w:val="24"/>
        </w:rPr>
        <w:t xml:space="preserve"> </w:t>
      </w:r>
      <w:proofErr w:type="gramStart"/>
      <w:r w:rsidR="00C06ABB" w:rsidRPr="00772850">
        <w:rPr>
          <w:rFonts w:ascii="Times New Roman" w:hAnsi="Times New Roman" w:cs="Times New Roman"/>
          <w:sz w:val="24"/>
          <w:szCs w:val="24"/>
        </w:rPr>
        <w:t>Professionals, and</w:t>
      </w:r>
      <w:proofErr w:type="gramEnd"/>
      <w:r w:rsidR="00C06ABB" w:rsidRPr="00772850">
        <w:rPr>
          <w:rFonts w:ascii="Times New Roman" w:hAnsi="Times New Roman" w:cs="Times New Roman"/>
          <w:sz w:val="24"/>
          <w:szCs w:val="24"/>
        </w:rPr>
        <w:t xml:space="preserve"> is registered</w:t>
      </w:r>
      <w:r w:rsidR="00743079" w:rsidRPr="00772850">
        <w:rPr>
          <w:rFonts w:ascii="Times New Roman" w:hAnsi="Times New Roman" w:cs="Times New Roman"/>
          <w:sz w:val="24"/>
          <w:szCs w:val="24"/>
        </w:rPr>
        <w:t xml:space="preserve"> with the National Board for Certification in Occupational Therapy</w:t>
      </w:r>
      <w:r w:rsidR="004A490B" w:rsidRPr="00772850">
        <w:rPr>
          <w:rFonts w:ascii="Times New Roman" w:hAnsi="Times New Roman" w:cs="Times New Roman"/>
          <w:sz w:val="24"/>
          <w:szCs w:val="24"/>
        </w:rPr>
        <w:t>,</w:t>
      </w:r>
      <w:r w:rsidR="00743079" w:rsidRPr="00772850">
        <w:rPr>
          <w:rFonts w:ascii="Times New Roman" w:hAnsi="Times New Roman" w:cs="Times New Roman"/>
          <w:sz w:val="24"/>
          <w:szCs w:val="24"/>
        </w:rPr>
        <w:t xml:space="preserve"> with a specialty in pediatrics</w:t>
      </w:r>
      <w:r w:rsidR="005B56F7" w:rsidRPr="00772850">
        <w:rPr>
          <w:rFonts w:ascii="Times New Roman" w:hAnsi="Times New Roman" w:cs="Times New Roman"/>
          <w:sz w:val="24"/>
          <w:szCs w:val="24"/>
        </w:rPr>
        <w:t xml:space="preserve">. </w:t>
      </w:r>
      <w:r w:rsidR="008D3FA8" w:rsidRPr="00772850">
        <w:rPr>
          <w:rFonts w:ascii="Times New Roman" w:hAnsi="Times New Roman" w:cs="Times New Roman"/>
          <w:sz w:val="24"/>
          <w:szCs w:val="24"/>
        </w:rPr>
        <w:t xml:space="preserve">Prior to </w:t>
      </w:r>
      <w:r w:rsidR="009F18D6" w:rsidRPr="00772850">
        <w:rPr>
          <w:rFonts w:ascii="Times New Roman" w:hAnsi="Times New Roman" w:cs="Times New Roman"/>
          <w:sz w:val="24"/>
          <w:szCs w:val="24"/>
        </w:rPr>
        <w:t>Norris Elementary</w:t>
      </w:r>
      <w:r w:rsidR="008D3FA8" w:rsidRPr="00772850">
        <w:rPr>
          <w:rFonts w:ascii="Times New Roman" w:hAnsi="Times New Roman" w:cs="Times New Roman"/>
          <w:sz w:val="24"/>
          <w:szCs w:val="24"/>
        </w:rPr>
        <w:t>, she worked in the Springfield Public Schools</w:t>
      </w:r>
      <w:r w:rsidR="00316ACF" w:rsidRPr="00772850">
        <w:rPr>
          <w:rFonts w:ascii="Times New Roman" w:hAnsi="Times New Roman" w:cs="Times New Roman"/>
          <w:sz w:val="24"/>
          <w:szCs w:val="24"/>
        </w:rPr>
        <w:t xml:space="preserve"> as well as in a private </w:t>
      </w:r>
      <w:r w:rsidR="00EA2C38" w:rsidRPr="00772850">
        <w:rPr>
          <w:rFonts w:ascii="Times New Roman" w:hAnsi="Times New Roman" w:cs="Times New Roman"/>
          <w:sz w:val="24"/>
          <w:szCs w:val="24"/>
        </w:rPr>
        <w:t>school</w:t>
      </w:r>
      <w:r w:rsidR="008D3FA8" w:rsidRPr="00772850">
        <w:rPr>
          <w:rFonts w:ascii="Times New Roman" w:hAnsi="Times New Roman" w:cs="Times New Roman"/>
          <w:sz w:val="24"/>
          <w:szCs w:val="24"/>
        </w:rPr>
        <w:t xml:space="preserve">. </w:t>
      </w:r>
      <w:r w:rsidR="0018672A" w:rsidRPr="00772850">
        <w:rPr>
          <w:rFonts w:ascii="Times New Roman" w:hAnsi="Times New Roman" w:cs="Times New Roman"/>
          <w:sz w:val="24"/>
          <w:szCs w:val="24"/>
        </w:rPr>
        <w:t>(</w:t>
      </w:r>
      <w:proofErr w:type="gramStart"/>
      <w:r w:rsidR="0018672A" w:rsidRPr="00772850">
        <w:rPr>
          <w:rFonts w:ascii="Times New Roman" w:hAnsi="Times New Roman" w:cs="Times New Roman"/>
          <w:sz w:val="24"/>
          <w:szCs w:val="24"/>
        </w:rPr>
        <w:t>Frye)</w:t>
      </w:r>
      <w:r w:rsidR="00F701D2" w:rsidRPr="00772850">
        <w:rPr>
          <w:rFonts w:ascii="Times New Roman" w:hAnsi="Times New Roman" w:cs="Times New Roman"/>
          <w:sz w:val="24"/>
          <w:szCs w:val="24"/>
        </w:rPr>
        <w:t xml:space="preserve">  </w:t>
      </w:r>
      <w:r w:rsidR="00967305" w:rsidRPr="00772850">
        <w:rPr>
          <w:rFonts w:ascii="Times New Roman" w:hAnsi="Times New Roman" w:cs="Times New Roman"/>
          <w:sz w:val="24"/>
          <w:szCs w:val="24"/>
        </w:rPr>
        <w:t>According</w:t>
      </w:r>
      <w:proofErr w:type="gramEnd"/>
      <w:r w:rsidR="00967305" w:rsidRPr="00772850">
        <w:rPr>
          <w:rFonts w:ascii="Times New Roman" w:hAnsi="Times New Roman" w:cs="Times New Roman"/>
          <w:sz w:val="24"/>
          <w:szCs w:val="24"/>
        </w:rPr>
        <w:t xml:space="preserve"> to Ms. Frye, </w:t>
      </w:r>
      <w:r w:rsidR="00B47D14" w:rsidRPr="00772850">
        <w:rPr>
          <w:rFonts w:ascii="Times New Roman" w:hAnsi="Times New Roman" w:cs="Times New Roman"/>
          <w:sz w:val="24"/>
          <w:szCs w:val="24"/>
        </w:rPr>
        <w:t>testing demonstrated</w:t>
      </w:r>
      <w:r w:rsidR="005674E9" w:rsidRPr="00772850">
        <w:rPr>
          <w:rFonts w:ascii="Times New Roman" w:hAnsi="Times New Roman" w:cs="Times New Roman"/>
          <w:sz w:val="24"/>
          <w:szCs w:val="24"/>
        </w:rPr>
        <w:t xml:space="preserve"> solid </w:t>
      </w:r>
      <w:r w:rsidR="00E2618F" w:rsidRPr="00772850">
        <w:rPr>
          <w:rFonts w:ascii="Times New Roman" w:hAnsi="Times New Roman" w:cs="Times New Roman"/>
          <w:sz w:val="24"/>
          <w:szCs w:val="24"/>
        </w:rPr>
        <w:t xml:space="preserve">self-care skills but deficits in </w:t>
      </w:r>
      <w:r w:rsidR="009C2B95" w:rsidRPr="00772850">
        <w:rPr>
          <w:rFonts w:ascii="Times New Roman" w:hAnsi="Times New Roman" w:cs="Times New Roman"/>
          <w:sz w:val="24"/>
          <w:szCs w:val="24"/>
        </w:rPr>
        <w:t>Student’s</w:t>
      </w:r>
      <w:r w:rsidR="00E2618F" w:rsidRPr="00772850">
        <w:rPr>
          <w:rFonts w:ascii="Times New Roman" w:hAnsi="Times New Roman" w:cs="Times New Roman"/>
          <w:sz w:val="24"/>
          <w:szCs w:val="24"/>
        </w:rPr>
        <w:t xml:space="preserve"> visual skills</w:t>
      </w:r>
      <w:r w:rsidR="00673DA9" w:rsidRPr="00772850">
        <w:rPr>
          <w:rFonts w:ascii="Times New Roman" w:hAnsi="Times New Roman" w:cs="Times New Roman"/>
          <w:sz w:val="24"/>
          <w:szCs w:val="24"/>
        </w:rPr>
        <w:t xml:space="preserve"> </w:t>
      </w:r>
      <w:r w:rsidR="00E2618F" w:rsidRPr="00772850">
        <w:rPr>
          <w:rFonts w:ascii="Times New Roman" w:hAnsi="Times New Roman" w:cs="Times New Roman"/>
          <w:sz w:val="24"/>
          <w:szCs w:val="24"/>
        </w:rPr>
        <w:t xml:space="preserve">both with and without a motor component.  </w:t>
      </w:r>
      <w:r w:rsidR="00E2618F" w:rsidRPr="00772850">
        <w:rPr>
          <w:rFonts w:ascii="Times New Roman" w:hAnsi="Times New Roman" w:cs="Times New Roman"/>
          <w:sz w:val="24"/>
          <w:szCs w:val="24"/>
        </w:rPr>
        <w:lastRenderedPageBreak/>
        <w:t xml:space="preserve">He </w:t>
      </w:r>
      <w:r w:rsidR="00477592" w:rsidRPr="00772850">
        <w:rPr>
          <w:rFonts w:ascii="Times New Roman" w:hAnsi="Times New Roman" w:cs="Times New Roman"/>
          <w:sz w:val="24"/>
          <w:szCs w:val="24"/>
        </w:rPr>
        <w:t>demonstrated</w:t>
      </w:r>
      <w:r w:rsidR="00E2618F" w:rsidRPr="00772850">
        <w:rPr>
          <w:rFonts w:ascii="Times New Roman" w:hAnsi="Times New Roman" w:cs="Times New Roman"/>
          <w:sz w:val="24"/>
          <w:szCs w:val="24"/>
        </w:rPr>
        <w:t xml:space="preserve"> an awkward pencil grasp</w:t>
      </w:r>
      <w:r w:rsidR="009E4D82" w:rsidRPr="00772850">
        <w:rPr>
          <w:rFonts w:ascii="Times New Roman" w:hAnsi="Times New Roman" w:cs="Times New Roman"/>
          <w:sz w:val="24"/>
          <w:szCs w:val="24"/>
        </w:rPr>
        <w:t xml:space="preserve"> </w:t>
      </w:r>
      <w:r w:rsidR="00E2618F" w:rsidRPr="00772850">
        <w:rPr>
          <w:rFonts w:ascii="Times New Roman" w:hAnsi="Times New Roman" w:cs="Times New Roman"/>
          <w:sz w:val="24"/>
          <w:szCs w:val="24"/>
        </w:rPr>
        <w:t xml:space="preserve">and his handwriting, though legible when </w:t>
      </w:r>
      <w:r w:rsidR="00673DA9" w:rsidRPr="00772850">
        <w:rPr>
          <w:rFonts w:ascii="Times New Roman" w:hAnsi="Times New Roman" w:cs="Times New Roman"/>
          <w:sz w:val="24"/>
          <w:szCs w:val="24"/>
        </w:rPr>
        <w:t>p</w:t>
      </w:r>
      <w:r w:rsidR="00E2618F" w:rsidRPr="00772850">
        <w:rPr>
          <w:rFonts w:ascii="Times New Roman" w:hAnsi="Times New Roman" w:cs="Times New Roman"/>
          <w:sz w:val="24"/>
          <w:szCs w:val="24"/>
        </w:rPr>
        <w:t>rovided structured paper and extra time, became increasingly ille</w:t>
      </w:r>
      <w:r w:rsidR="00673DA9" w:rsidRPr="00772850">
        <w:rPr>
          <w:rFonts w:ascii="Times New Roman" w:hAnsi="Times New Roman" w:cs="Times New Roman"/>
          <w:sz w:val="24"/>
          <w:szCs w:val="24"/>
        </w:rPr>
        <w:t>gible as pace demands increased.</w:t>
      </w:r>
      <w:r w:rsidR="00591F8F" w:rsidRPr="00772850">
        <w:rPr>
          <w:rFonts w:ascii="Times New Roman" w:hAnsi="Times New Roman" w:cs="Times New Roman"/>
          <w:sz w:val="24"/>
          <w:szCs w:val="24"/>
        </w:rPr>
        <w:t xml:space="preserve"> </w:t>
      </w:r>
      <w:r w:rsidR="00673DA9" w:rsidRPr="00772850">
        <w:rPr>
          <w:rFonts w:ascii="Times New Roman" w:hAnsi="Times New Roman" w:cs="Times New Roman"/>
          <w:sz w:val="24"/>
          <w:szCs w:val="24"/>
        </w:rPr>
        <w:t xml:space="preserve">(S-23; Frye) </w:t>
      </w:r>
      <w:r w:rsidR="00856BA1" w:rsidRPr="00772850">
        <w:rPr>
          <w:rFonts w:ascii="Times New Roman" w:hAnsi="Times New Roman" w:cs="Times New Roman"/>
          <w:sz w:val="24"/>
          <w:szCs w:val="24"/>
        </w:rPr>
        <w:t xml:space="preserve">Although </w:t>
      </w:r>
      <w:r w:rsidR="00B65244" w:rsidRPr="00772850">
        <w:rPr>
          <w:rFonts w:ascii="Times New Roman" w:hAnsi="Times New Roman" w:cs="Times New Roman"/>
          <w:sz w:val="24"/>
          <w:szCs w:val="24"/>
        </w:rPr>
        <w:t>Student’s</w:t>
      </w:r>
      <w:r w:rsidR="003834BC" w:rsidRPr="00772850">
        <w:rPr>
          <w:rFonts w:ascii="Times New Roman" w:hAnsi="Times New Roman" w:cs="Times New Roman"/>
          <w:sz w:val="24"/>
          <w:szCs w:val="24"/>
        </w:rPr>
        <w:t xml:space="preserve"> letter formation was inconsistent, both alignm</w:t>
      </w:r>
      <w:r w:rsidR="002C1739" w:rsidRPr="00772850">
        <w:rPr>
          <w:rFonts w:ascii="Times New Roman" w:hAnsi="Times New Roman" w:cs="Times New Roman"/>
          <w:sz w:val="24"/>
          <w:szCs w:val="24"/>
        </w:rPr>
        <w:t>e</w:t>
      </w:r>
      <w:r w:rsidR="003834BC" w:rsidRPr="00772850">
        <w:rPr>
          <w:rFonts w:ascii="Times New Roman" w:hAnsi="Times New Roman" w:cs="Times New Roman"/>
          <w:sz w:val="24"/>
          <w:szCs w:val="24"/>
        </w:rPr>
        <w:t>nt and sizing were emerging</w:t>
      </w:r>
      <w:r w:rsidR="000A07BE" w:rsidRPr="00772850">
        <w:rPr>
          <w:rFonts w:ascii="Times New Roman" w:hAnsi="Times New Roman" w:cs="Times New Roman"/>
          <w:sz w:val="24"/>
          <w:szCs w:val="24"/>
        </w:rPr>
        <w:t>.</w:t>
      </w:r>
      <w:r w:rsidR="00E9406E" w:rsidRPr="00772850">
        <w:rPr>
          <w:rFonts w:ascii="Times New Roman" w:hAnsi="Times New Roman" w:cs="Times New Roman"/>
          <w:sz w:val="24"/>
          <w:szCs w:val="24"/>
        </w:rPr>
        <w:t xml:space="preserve"> (S-23)</w:t>
      </w:r>
      <w:r w:rsidR="00B65244" w:rsidRPr="00772850">
        <w:rPr>
          <w:rFonts w:ascii="Times New Roman" w:hAnsi="Times New Roman" w:cs="Times New Roman"/>
          <w:sz w:val="24"/>
          <w:szCs w:val="24"/>
        </w:rPr>
        <w:t xml:space="preserve"> </w:t>
      </w:r>
      <w:r w:rsidR="00982B55" w:rsidRPr="00772850">
        <w:rPr>
          <w:rFonts w:ascii="Times New Roman" w:hAnsi="Times New Roman" w:cs="Times New Roman"/>
          <w:sz w:val="24"/>
          <w:szCs w:val="24"/>
        </w:rPr>
        <w:t xml:space="preserve">Student also had difficulty organizing his materials, completing </w:t>
      </w:r>
      <w:r w:rsidR="006843BA" w:rsidRPr="00772850">
        <w:rPr>
          <w:rFonts w:ascii="Times New Roman" w:hAnsi="Times New Roman" w:cs="Times New Roman"/>
          <w:sz w:val="24"/>
          <w:szCs w:val="24"/>
        </w:rPr>
        <w:t>multi-</w:t>
      </w:r>
      <w:r w:rsidR="00C47AA0" w:rsidRPr="00772850">
        <w:rPr>
          <w:rFonts w:ascii="Times New Roman" w:hAnsi="Times New Roman" w:cs="Times New Roman"/>
          <w:sz w:val="24"/>
          <w:szCs w:val="24"/>
        </w:rPr>
        <w:t xml:space="preserve">step </w:t>
      </w:r>
      <w:proofErr w:type="gramStart"/>
      <w:r w:rsidR="00C47AA0" w:rsidRPr="00772850">
        <w:rPr>
          <w:rFonts w:ascii="Times New Roman" w:hAnsi="Times New Roman" w:cs="Times New Roman"/>
          <w:sz w:val="24"/>
          <w:szCs w:val="24"/>
        </w:rPr>
        <w:t>tasks</w:t>
      </w:r>
      <w:proofErr w:type="gramEnd"/>
      <w:r w:rsidR="00982B55" w:rsidRPr="00772850">
        <w:rPr>
          <w:rFonts w:ascii="Times New Roman" w:hAnsi="Times New Roman" w:cs="Times New Roman"/>
          <w:sz w:val="24"/>
          <w:szCs w:val="24"/>
        </w:rPr>
        <w:t xml:space="preserve"> and carrying multi</w:t>
      </w:r>
      <w:r w:rsidR="003D6429" w:rsidRPr="00772850">
        <w:rPr>
          <w:rFonts w:ascii="Times New Roman" w:hAnsi="Times New Roman" w:cs="Times New Roman"/>
          <w:sz w:val="24"/>
          <w:szCs w:val="24"/>
        </w:rPr>
        <w:t>pl</w:t>
      </w:r>
      <w:r w:rsidR="00982B55" w:rsidRPr="00772850">
        <w:rPr>
          <w:rFonts w:ascii="Times New Roman" w:hAnsi="Times New Roman" w:cs="Times New Roman"/>
          <w:sz w:val="24"/>
          <w:szCs w:val="24"/>
        </w:rPr>
        <w:t xml:space="preserve">e items at once. </w:t>
      </w:r>
      <w:r w:rsidR="003D6429" w:rsidRPr="00772850">
        <w:rPr>
          <w:rFonts w:ascii="Times New Roman" w:hAnsi="Times New Roman" w:cs="Times New Roman"/>
          <w:sz w:val="24"/>
          <w:szCs w:val="24"/>
        </w:rPr>
        <w:t xml:space="preserve"> Ms. Frye recommended direct occupational therapy</w:t>
      </w:r>
      <w:r w:rsidR="00941B19" w:rsidRPr="00772850">
        <w:rPr>
          <w:rFonts w:ascii="Times New Roman" w:hAnsi="Times New Roman" w:cs="Times New Roman"/>
          <w:sz w:val="24"/>
          <w:szCs w:val="24"/>
        </w:rPr>
        <w:t xml:space="preserve"> services</w:t>
      </w:r>
      <w:r w:rsidR="003D6429" w:rsidRPr="00772850">
        <w:rPr>
          <w:rFonts w:ascii="Times New Roman" w:hAnsi="Times New Roman" w:cs="Times New Roman"/>
          <w:sz w:val="24"/>
          <w:szCs w:val="24"/>
        </w:rPr>
        <w:t xml:space="preserve">. </w:t>
      </w:r>
      <w:r w:rsidR="00982B55" w:rsidRPr="00772850">
        <w:rPr>
          <w:rFonts w:ascii="Times New Roman" w:hAnsi="Times New Roman" w:cs="Times New Roman"/>
          <w:sz w:val="24"/>
          <w:szCs w:val="24"/>
        </w:rPr>
        <w:t>(Frye</w:t>
      </w:r>
      <w:r w:rsidR="003D6429" w:rsidRPr="00772850">
        <w:rPr>
          <w:rFonts w:ascii="Times New Roman" w:hAnsi="Times New Roman" w:cs="Times New Roman"/>
          <w:sz w:val="24"/>
          <w:szCs w:val="24"/>
        </w:rPr>
        <w:t>; S-23</w:t>
      </w:r>
      <w:r w:rsidR="00982B55" w:rsidRPr="00772850">
        <w:rPr>
          <w:rFonts w:ascii="Times New Roman" w:hAnsi="Times New Roman" w:cs="Times New Roman"/>
          <w:sz w:val="24"/>
          <w:szCs w:val="24"/>
        </w:rPr>
        <w:t>)</w:t>
      </w:r>
    </w:p>
    <w:p w14:paraId="2F3F089D" w14:textId="77777777" w:rsidR="00465F6D" w:rsidRPr="00772850" w:rsidRDefault="00465F6D" w:rsidP="00465F6D">
      <w:pPr>
        <w:pStyle w:val="NoSpacing"/>
        <w:rPr>
          <w:rFonts w:ascii="Times New Roman" w:hAnsi="Times New Roman" w:cs="Times New Roman"/>
          <w:sz w:val="24"/>
          <w:szCs w:val="24"/>
        </w:rPr>
      </w:pPr>
    </w:p>
    <w:p w14:paraId="31A36A7D" w14:textId="24DE411D" w:rsidR="00093D59" w:rsidRPr="00454017" w:rsidRDefault="000E69E8" w:rsidP="0057698B">
      <w:pPr>
        <w:pStyle w:val="NoSpacing"/>
        <w:numPr>
          <w:ilvl w:val="3"/>
          <w:numId w:val="35"/>
        </w:numPr>
        <w:rPr>
          <w:rFonts w:ascii="Times New Roman" w:hAnsi="Times New Roman" w:cs="Times New Roman"/>
          <w:sz w:val="24"/>
          <w:szCs w:val="24"/>
        </w:rPr>
      </w:pPr>
      <w:r w:rsidRPr="00772850">
        <w:rPr>
          <w:rFonts w:ascii="Times New Roman" w:hAnsi="Times New Roman" w:cs="Times New Roman"/>
          <w:sz w:val="24"/>
          <w:szCs w:val="24"/>
        </w:rPr>
        <w:t xml:space="preserve">Julie </w:t>
      </w:r>
      <w:r w:rsidR="009E5FC9" w:rsidRPr="00772850">
        <w:rPr>
          <w:rFonts w:ascii="Times New Roman" w:hAnsi="Times New Roman" w:cs="Times New Roman"/>
          <w:sz w:val="24"/>
          <w:szCs w:val="24"/>
        </w:rPr>
        <w:t>R</w:t>
      </w:r>
      <w:r w:rsidRPr="00772850">
        <w:rPr>
          <w:rFonts w:ascii="Times New Roman" w:hAnsi="Times New Roman" w:cs="Times New Roman"/>
          <w:sz w:val="24"/>
          <w:szCs w:val="24"/>
        </w:rPr>
        <w:t>eiss, M.A., CCC-SLP</w:t>
      </w:r>
      <w:r w:rsidR="005F0729" w:rsidRPr="00454017">
        <w:rPr>
          <w:rFonts w:ascii="Times New Roman" w:hAnsi="Times New Roman" w:cs="Times New Roman"/>
          <w:sz w:val="24"/>
          <w:szCs w:val="24"/>
        </w:rPr>
        <w:t>,</w:t>
      </w:r>
      <w:r w:rsidR="006242CE" w:rsidRPr="000561DE">
        <w:rPr>
          <w:rStyle w:val="FootnoteReference"/>
          <w:rFonts w:ascii="Times New Roman" w:hAnsi="Times New Roman" w:cs="Times New Roman"/>
          <w:sz w:val="24"/>
          <w:szCs w:val="24"/>
        </w:rPr>
        <w:footnoteReference w:id="4"/>
      </w:r>
      <w:r w:rsidR="005F0729" w:rsidRPr="000561DE">
        <w:rPr>
          <w:rFonts w:ascii="Times New Roman" w:hAnsi="Times New Roman" w:cs="Times New Roman"/>
          <w:sz w:val="24"/>
          <w:szCs w:val="24"/>
        </w:rPr>
        <w:t xml:space="preserve"> conducted</w:t>
      </w:r>
      <w:r w:rsidR="00BD6A15" w:rsidRPr="007A29AC">
        <w:rPr>
          <w:rFonts w:ascii="Times New Roman" w:hAnsi="Times New Roman" w:cs="Times New Roman"/>
          <w:sz w:val="24"/>
          <w:szCs w:val="24"/>
        </w:rPr>
        <w:t xml:space="preserve"> the</w:t>
      </w:r>
      <w:r w:rsidR="005F0729" w:rsidRPr="007A29AC">
        <w:rPr>
          <w:rFonts w:ascii="Times New Roman" w:hAnsi="Times New Roman" w:cs="Times New Roman"/>
          <w:sz w:val="24"/>
          <w:szCs w:val="24"/>
        </w:rPr>
        <w:t xml:space="preserve"> speech and language assessment</w:t>
      </w:r>
      <w:r w:rsidR="00BD6A15" w:rsidRPr="007A29AC">
        <w:rPr>
          <w:rFonts w:ascii="Times New Roman" w:hAnsi="Times New Roman" w:cs="Times New Roman"/>
          <w:sz w:val="24"/>
          <w:szCs w:val="24"/>
        </w:rPr>
        <w:t xml:space="preserve">. </w:t>
      </w:r>
      <w:r w:rsidR="00397D29" w:rsidRPr="007A29AC">
        <w:rPr>
          <w:rFonts w:ascii="Times New Roman" w:hAnsi="Times New Roman" w:cs="Times New Roman"/>
          <w:sz w:val="24"/>
          <w:szCs w:val="24"/>
        </w:rPr>
        <w:t xml:space="preserve">During </w:t>
      </w:r>
      <w:r w:rsidR="00397D29" w:rsidRPr="00CE3D86">
        <w:rPr>
          <w:rFonts w:ascii="Times New Roman" w:hAnsi="Times New Roman" w:cs="Times New Roman"/>
          <w:sz w:val="24"/>
          <w:szCs w:val="24"/>
        </w:rPr>
        <w:t>her</w:t>
      </w:r>
      <w:r w:rsidR="00BD6A15" w:rsidRPr="00454017">
        <w:rPr>
          <w:rFonts w:ascii="Times New Roman" w:hAnsi="Times New Roman" w:cs="Times New Roman"/>
          <w:sz w:val="24"/>
          <w:szCs w:val="24"/>
        </w:rPr>
        <w:t xml:space="preserve"> observation, </w:t>
      </w:r>
      <w:r w:rsidR="00397D29" w:rsidRPr="00454017">
        <w:rPr>
          <w:rFonts w:ascii="Times New Roman" w:hAnsi="Times New Roman" w:cs="Times New Roman"/>
          <w:sz w:val="24"/>
          <w:szCs w:val="24"/>
        </w:rPr>
        <w:t>Student</w:t>
      </w:r>
      <w:r w:rsidR="00BB7BA1" w:rsidRPr="00454017">
        <w:rPr>
          <w:rFonts w:ascii="Times New Roman" w:hAnsi="Times New Roman" w:cs="Times New Roman"/>
          <w:sz w:val="24"/>
          <w:szCs w:val="24"/>
        </w:rPr>
        <w:t xml:space="preserve"> was engaged and interested. </w:t>
      </w:r>
      <w:r w:rsidR="006907F5" w:rsidRPr="00454017">
        <w:rPr>
          <w:rFonts w:ascii="Times New Roman" w:hAnsi="Times New Roman" w:cs="Times New Roman"/>
          <w:sz w:val="24"/>
          <w:szCs w:val="24"/>
        </w:rPr>
        <w:t>(S-22</w:t>
      </w:r>
      <w:proofErr w:type="gramStart"/>
      <w:r w:rsidR="006907F5" w:rsidRPr="00454017">
        <w:rPr>
          <w:rFonts w:ascii="Times New Roman" w:hAnsi="Times New Roman" w:cs="Times New Roman"/>
          <w:sz w:val="24"/>
          <w:szCs w:val="24"/>
        </w:rPr>
        <w:t xml:space="preserve">) </w:t>
      </w:r>
      <w:r w:rsidR="004422AE" w:rsidRPr="00454017">
        <w:rPr>
          <w:rFonts w:ascii="Times New Roman" w:hAnsi="Times New Roman" w:cs="Times New Roman"/>
          <w:sz w:val="24"/>
          <w:szCs w:val="24"/>
        </w:rPr>
        <w:t xml:space="preserve"> Ms.</w:t>
      </w:r>
      <w:proofErr w:type="gramEnd"/>
      <w:r w:rsidR="004422AE" w:rsidRPr="00454017">
        <w:rPr>
          <w:rFonts w:ascii="Times New Roman" w:hAnsi="Times New Roman" w:cs="Times New Roman"/>
          <w:sz w:val="24"/>
          <w:szCs w:val="24"/>
        </w:rPr>
        <w:t xml:space="preserve"> Reiss had concerns regarding Student’s skills in each of the five domains of oral language: syntax, phonology, pragmatics and semantics. (Bell) </w:t>
      </w:r>
      <w:r w:rsidR="00847931" w:rsidRPr="00454017">
        <w:rPr>
          <w:rFonts w:ascii="Times New Roman" w:hAnsi="Times New Roman" w:cs="Times New Roman"/>
          <w:sz w:val="24"/>
          <w:szCs w:val="24"/>
        </w:rPr>
        <w:t xml:space="preserve">According to Ms. Reiss, </w:t>
      </w:r>
      <w:r w:rsidR="00C372A7" w:rsidRPr="00454017">
        <w:rPr>
          <w:rFonts w:ascii="Times New Roman" w:hAnsi="Times New Roman" w:cs="Times New Roman"/>
          <w:sz w:val="24"/>
          <w:szCs w:val="24"/>
        </w:rPr>
        <w:t>Student’s receptive language skills were better developed than his expressive language skills</w:t>
      </w:r>
      <w:r w:rsidR="004422AE" w:rsidRPr="00454017">
        <w:rPr>
          <w:rFonts w:ascii="Times New Roman" w:hAnsi="Times New Roman" w:cs="Times New Roman"/>
          <w:sz w:val="24"/>
          <w:szCs w:val="24"/>
        </w:rPr>
        <w:t>, which is a typical presentation for students with these types of deficits</w:t>
      </w:r>
      <w:r w:rsidR="00613238" w:rsidRPr="00454017">
        <w:rPr>
          <w:rFonts w:ascii="Times New Roman" w:hAnsi="Times New Roman" w:cs="Times New Roman"/>
          <w:sz w:val="24"/>
          <w:szCs w:val="24"/>
        </w:rPr>
        <w:t>.</w:t>
      </w:r>
      <w:r w:rsidR="00C372A7" w:rsidRPr="00454017">
        <w:rPr>
          <w:rFonts w:ascii="Times New Roman" w:hAnsi="Times New Roman" w:cs="Times New Roman"/>
          <w:sz w:val="24"/>
          <w:szCs w:val="24"/>
        </w:rPr>
        <w:t xml:space="preserve"> (S-22; </w:t>
      </w:r>
      <w:proofErr w:type="gramStart"/>
      <w:r w:rsidR="00C372A7" w:rsidRPr="00454017">
        <w:rPr>
          <w:rFonts w:ascii="Times New Roman" w:hAnsi="Times New Roman" w:cs="Times New Roman"/>
          <w:sz w:val="24"/>
          <w:szCs w:val="24"/>
        </w:rPr>
        <w:t>Bell)</w:t>
      </w:r>
      <w:r w:rsidR="006171E5" w:rsidRPr="00454017">
        <w:rPr>
          <w:rFonts w:ascii="Times New Roman" w:hAnsi="Times New Roman" w:cs="Times New Roman"/>
          <w:sz w:val="24"/>
          <w:szCs w:val="24"/>
        </w:rPr>
        <w:t xml:space="preserve"> </w:t>
      </w:r>
      <w:r w:rsidR="00F94672" w:rsidRPr="00454017">
        <w:rPr>
          <w:rFonts w:ascii="Times New Roman" w:hAnsi="Times New Roman" w:cs="Times New Roman"/>
          <w:sz w:val="24"/>
          <w:szCs w:val="24"/>
        </w:rPr>
        <w:t xml:space="preserve"> </w:t>
      </w:r>
      <w:r w:rsidR="002B6B57" w:rsidRPr="00454017">
        <w:rPr>
          <w:rFonts w:ascii="Times New Roman" w:hAnsi="Times New Roman" w:cs="Times New Roman"/>
          <w:sz w:val="24"/>
          <w:szCs w:val="24"/>
        </w:rPr>
        <w:t>Alth</w:t>
      </w:r>
      <w:r w:rsidR="004766BE" w:rsidRPr="00454017">
        <w:rPr>
          <w:rFonts w:ascii="Times New Roman" w:hAnsi="Times New Roman" w:cs="Times New Roman"/>
          <w:sz w:val="24"/>
          <w:szCs w:val="24"/>
        </w:rPr>
        <w:t>o</w:t>
      </w:r>
      <w:r w:rsidR="002B6B57" w:rsidRPr="00454017">
        <w:rPr>
          <w:rFonts w:ascii="Times New Roman" w:hAnsi="Times New Roman" w:cs="Times New Roman"/>
          <w:sz w:val="24"/>
          <w:szCs w:val="24"/>
        </w:rPr>
        <w:t>ugh</w:t>
      </w:r>
      <w:proofErr w:type="gramEnd"/>
      <w:r w:rsidR="002B6B57" w:rsidRPr="00454017">
        <w:rPr>
          <w:rFonts w:ascii="Times New Roman" w:hAnsi="Times New Roman" w:cs="Times New Roman"/>
          <w:sz w:val="24"/>
          <w:szCs w:val="24"/>
        </w:rPr>
        <w:t xml:space="preserve"> h</w:t>
      </w:r>
      <w:r w:rsidR="009F2297" w:rsidRPr="00454017">
        <w:rPr>
          <w:rFonts w:ascii="Times New Roman" w:hAnsi="Times New Roman" w:cs="Times New Roman"/>
          <w:sz w:val="24"/>
          <w:szCs w:val="24"/>
        </w:rPr>
        <w:t xml:space="preserve">is use of complex language was limited </w:t>
      </w:r>
      <w:r w:rsidR="002B6B57" w:rsidRPr="00454017">
        <w:rPr>
          <w:rFonts w:ascii="Times New Roman" w:hAnsi="Times New Roman" w:cs="Times New Roman"/>
          <w:sz w:val="24"/>
          <w:szCs w:val="24"/>
        </w:rPr>
        <w:t>(for instance, his use of conjunctions within sentences was almost 2 standard deviations below the mean</w:t>
      </w:r>
      <w:r w:rsidR="004766BE" w:rsidRPr="00454017">
        <w:rPr>
          <w:rFonts w:ascii="Times New Roman" w:hAnsi="Times New Roman" w:cs="Times New Roman"/>
          <w:sz w:val="24"/>
          <w:szCs w:val="24"/>
        </w:rPr>
        <w:t>), Studen</w:t>
      </w:r>
      <w:r w:rsidR="009F2297" w:rsidRPr="00454017">
        <w:rPr>
          <w:rFonts w:ascii="Times New Roman" w:hAnsi="Times New Roman" w:cs="Times New Roman"/>
          <w:sz w:val="24"/>
          <w:szCs w:val="24"/>
        </w:rPr>
        <w:t xml:space="preserve">t demonstrated adequate comprehension skills. </w:t>
      </w:r>
      <w:r w:rsidR="00852F2C" w:rsidRPr="00454017">
        <w:rPr>
          <w:rFonts w:ascii="Times New Roman" w:hAnsi="Times New Roman" w:cs="Times New Roman"/>
          <w:sz w:val="24"/>
          <w:szCs w:val="24"/>
        </w:rPr>
        <w:t>Student presented with</w:t>
      </w:r>
      <w:r w:rsidR="00D243CE" w:rsidRPr="00454017">
        <w:rPr>
          <w:rFonts w:ascii="Times New Roman" w:hAnsi="Times New Roman" w:cs="Times New Roman"/>
          <w:sz w:val="24"/>
          <w:szCs w:val="24"/>
        </w:rPr>
        <w:t xml:space="preserve"> significant </w:t>
      </w:r>
      <w:r w:rsidR="00A01E52" w:rsidRPr="00454017">
        <w:rPr>
          <w:rFonts w:ascii="Times New Roman" w:hAnsi="Times New Roman" w:cs="Times New Roman"/>
          <w:sz w:val="24"/>
          <w:szCs w:val="24"/>
        </w:rPr>
        <w:t>deficits</w:t>
      </w:r>
      <w:r w:rsidR="00D243CE" w:rsidRPr="00454017">
        <w:rPr>
          <w:rFonts w:ascii="Times New Roman" w:hAnsi="Times New Roman" w:cs="Times New Roman"/>
          <w:sz w:val="24"/>
          <w:szCs w:val="24"/>
        </w:rPr>
        <w:t xml:space="preserve"> </w:t>
      </w:r>
      <w:r w:rsidR="00A01E52" w:rsidRPr="00454017">
        <w:rPr>
          <w:rFonts w:ascii="Times New Roman" w:hAnsi="Times New Roman" w:cs="Times New Roman"/>
          <w:sz w:val="24"/>
          <w:szCs w:val="24"/>
        </w:rPr>
        <w:t>in</w:t>
      </w:r>
      <w:r w:rsidR="00852F2C" w:rsidRPr="00454017">
        <w:rPr>
          <w:rFonts w:ascii="Times New Roman" w:hAnsi="Times New Roman" w:cs="Times New Roman"/>
          <w:sz w:val="24"/>
          <w:szCs w:val="24"/>
        </w:rPr>
        <w:t xml:space="preserve"> p</w:t>
      </w:r>
      <w:r w:rsidR="00E66A28" w:rsidRPr="00454017">
        <w:rPr>
          <w:rFonts w:ascii="Times New Roman" w:hAnsi="Times New Roman" w:cs="Times New Roman"/>
          <w:sz w:val="24"/>
          <w:szCs w:val="24"/>
        </w:rPr>
        <w:t>honolog</w:t>
      </w:r>
      <w:r w:rsidR="00634C4F" w:rsidRPr="00454017">
        <w:rPr>
          <w:rFonts w:ascii="Times New Roman" w:hAnsi="Times New Roman" w:cs="Times New Roman"/>
          <w:sz w:val="24"/>
          <w:szCs w:val="24"/>
        </w:rPr>
        <w:t>i</w:t>
      </w:r>
      <w:r w:rsidR="00E66A28" w:rsidRPr="00454017">
        <w:rPr>
          <w:rFonts w:ascii="Times New Roman" w:hAnsi="Times New Roman" w:cs="Times New Roman"/>
          <w:sz w:val="24"/>
          <w:szCs w:val="24"/>
        </w:rPr>
        <w:t xml:space="preserve">cal </w:t>
      </w:r>
      <w:r w:rsidR="00852F2C" w:rsidRPr="00454017">
        <w:rPr>
          <w:rFonts w:ascii="Times New Roman" w:hAnsi="Times New Roman" w:cs="Times New Roman"/>
          <w:sz w:val="24"/>
          <w:szCs w:val="24"/>
        </w:rPr>
        <w:t>a</w:t>
      </w:r>
      <w:r w:rsidR="00E66A28" w:rsidRPr="00454017">
        <w:rPr>
          <w:rFonts w:ascii="Times New Roman" w:hAnsi="Times New Roman" w:cs="Times New Roman"/>
          <w:sz w:val="24"/>
          <w:szCs w:val="24"/>
        </w:rPr>
        <w:t xml:space="preserve">wareness </w:t>
      </w:r>
      <w:r w:rsidR="00852F2C" w:rsidRPr="00454017">
        <w:rPr>
          <w:rFonts w:ascii="Times New Roman" w:hAnsi="Times New Roman" w:cs="Times New Roman"/>
          <w:sz w:val="24"/>
          <w:szCs w:val="24"/>
        </w:rPr>
        <w:t>and p</w:t>
      </w:r>
      <w:r w:rsidR="00E66A28" w:rsidRPr="00454017">
        <w:rPr>
          <w:rFonts w:ascii="Times New Roman" w:hAnsi="Times New Roman" w:cs="Times New Roman"/>
          <w:sz w:val="24"/>
          <w:szCs w:val="24"/>
        </w:rPr>
        <w:t xml:space="preserve">honological </w:t>
      </w:r>
      <w:r w:rsidR="00852F2C" w:rsidRPr="00454017">
        <w:rPr>
          <w:rFonts w:ascii="Times New Roman" w:hAnsi="Times New Roman" w:cs="Times New Roman"/>
          <w:sz w:val="24"/>
          <w:szCs w:val="24"/>
        </w:rPr>
        <w:t>m</w:t>
      </w:r>
      <w:r w:rsidR="00E66A28" w:rsidRPr="00454017">
        <w:rPr>
          <w:rFonts w:ascii="Times New Roman" w:hAnsi="Times New Roman" w:cs="Times New Roman"/>
          <w:sz w:val="24"/>
          <w:szCs w:val="24"/>
        </w:rPr>
        <w:t xml:space="preserve">emory.  </w:t>
      </w:r>
      <w:r w:rsidR="00CC79EC" w:rsidRPr="00454017">
        <w:rPr>
          <w:rFonts w:ascii="Times New Roman" w:hAnsi="Times New Roman" w:cs="Times New Roman"/>
          <w:sz w:val="24"/>
          <w:szCs w:val="24"/>
        </w:rPr>
        <w:t>Some articulation concerns were noted as well. According to Ms. Reiss, Student exhibited</w:t>
      </w:r>
      <w:r w:rsidR="005D2DC9" w:rsidRPr="00454017">
        <w:rPr>
          <w:rFonts w:ascii="Times New Roman" w:hAnsi="Times New Roman" w:cs="Times New Roman"/>
          <w:sz w:val="24"/>
          <w:szCs w:val="24"/>
        </w:rPr>
        <w:t xml:space="preserve"> a Langu</w:t>
      </w:r>
      <w:r w:rsidR="00F80814" w:rsidRPr="00454017">
        <w:rPr>
          <w:rFonts w:ascii="Times New Roman" w:hAnsi="Times New Roman" w:cs="Times New Roman"/>
          <w:sz w:val="24"/>
          <w:szCs w:val="24"/>
        </w:rPr>
        <w:t>a</w:t>
      </w:r>
      <w:r w:rsidR="005D2DC9" w:rsidRPr="00454017">
        <w:rPr>
          <w:rFonts w:ascii="Times New Roman" w:hAnsi="Times New Roman" w:cs="Times New Roman"/>
          <w:sz w:val="24"/>
          <w:szCs w:val="24"/>
        </w:rPr>
        <w:t>ge Processing Disorder in the area</w:t>
      </w:r>
      <w:r w:rsidR="0035515D" w:rsidRPr="00454017">
        <w:rPr>
          <w:rFonts w:ascii="Times New Roman" w:hAnsi="Times New Roman" w:cs="Times New Roman"/>
          <w:sz w:val="24"/>
          <w:szCs w:val="24"/>
        </w:rPr>
        <w:t>s</w:t>
      </w:r>
      <w:r w:rsidR="005D2DC9" w:rsidRPr="00454017">
        <w:rPr>
          <w:rFonts w:ascii="Times New Roman" w:hAnsi="Times New Roman" w:cs="Times New Roman"/>
          <w:sz w:val="24"/>
          <w:szCs w:val="24"/>
        </w:rPr>
        <w:t xml:space="preserve"> of </w:t>
      </w:r>
      <w:r w:rsidR="00F80814" w:rsidRPr="00454017">
        <w:rPr>
          <w:rFonts w:ascii="Times New Roman" w:hAnsi="Times New Roman" w:cs="Times New Roman"/>
          <w:sz w:val="24"/>
          <w:szCs w:val="24"/>
        </w:rPr>
        <w:t>phonology</w:t>
      </w:r>
      <w:r w:rsidR="005D2DC9" w:rsidRPr="00454017">
        <w:rPr>
          <w:rFonts w:ascii="Times New Roman" w:hAnsi="Times New Roman" w:cs="Times New Roman"/>
          <w:sz w:val="24"/>
          <w:szCs w:val="24"/>
        </w:rPr>
        <w:t xml:space="preserve">, expressive </w:t>
      </w:r>
      <w:proofErr w:type="gramStart"/>
      <w:r w:rsidR="005D2DC9" w:rsidRPr="00454017">
        <w:rPr>
          <w:rFonts w:ascii="Times New Roman" w:hAnsi="Times New Roman" w:cs="Times New Roman"/>
          <w:sz w:val="24"/>
          <w:szCs w:val="24"/>
        </w:rPr>
        <w:t>language</w:t>
      </w:r>
      <w:proofErr w:type="gramEnd"/>
      <w:r w:rsidR="005D2DC9" w:rsidRPr="00454017">
        <w:rPr>
          <w:rFonts w:ascii="Times New Roman" w:hAnsi="Times New Roman" w:cs="Times New Roman"/>
          <w:sz w:val="24"/>
          <w:szCs w:val="24"/>
        </w:rPr>
        <w:t xml:space="preserve"> and higher</w:t>
      </w:r>
      <w:r w:rsidR="00CC79EC" w:rsidRPr="00454017">
        <w:rPr>
          <w:rFonts w:ascii="Times New Roman" w:hAnsi="Times New Roman" w:cs="Times New Roman"/>
          <w:sz w:val="24"/>
          <w:szCs w:val="24"/>
        </w:rPr>
        <w:t>-</w:t>
      </w:r>
      <w:r w:rsidR="005D2DC9" w:rsidRPr="00454017">
        <w:rPr>
          <w:rFonts w:ascii="Times New Roman" w:hAnsi="Times New Roman" w:cs="Times New Roman"/>
          <w:sz w:val="24"/>
          <w:szCs w:val="24"/>
        </w:rPr>
        <w:t>level language skills.</w:t>
      </w:r>
      <w:r w:rsidR="00D95860" w:rsidRPr="00454017">
        <w:rPr>
          <w:rFonts w:ascii="Times New Roman" w:hAnsi="Times New Roman" w:cs="Times New Roman"/>
          <w:sz w:val="24"/>
          <w:szCs w:val="24"/>
        </w:rPr>
        <w:t xml:space="preserve"> </w:t>
      </w:r>
      <w:r w:rsidR="009728C2" w:rsidRPr="00454017">
        <w:rPr>
          <w:rFonts w:ascii="Times New Roman" w:hAnsi="Times New Roman" w:cs="Times New Roman"/>
          <w:sz w:val="24"/>
          <w:szCs w:val="24"/>
        </w:rPr>
        <w:t>She recommended</w:t>
      </w:r>
      <w:r w:rsidR="0093607C" w:rsidRPr="00454017">
        <w:rPr>
          <w:rFonts w:ascii="Times New Roman" w:hAnsi="Times New Roman" w:cs="Times New Roman"/>
          <w:sz w:val="24"/>
          <w:szCs w:val="24"/>
        </w:rPr>
        <w:t xml:space="preserve"> speech and language services</w:t>
      </w:r>
      <w:r w:rsidR="0083218D" w:rsidRPr="00454017">
        <w:rPr>
          <w:rFonts w:ascii="Times New Roman" w:hAnsi="Times New Roman" w:cs="Times New Roman"/>
          <w:sz w:val="24"/>
          <w:szCs w:val="24"/>
        </w:rPr>
        <w:t xml:space="preserve"> and direct work on articulation, </w:t>
      </w:r>
      <w:r w:rsidR="008C707B" w:rsidRPr="00454017">
        <w:rPr>
          <w:rFonts w:ascii="Times New Roman" w:hAnsi="Times New Roman" w:cs="Times New Roman"/>
          <w:sz w:val="24"/>
          <w:szCs w:val="24"/>
        </w:rPr>
        <w:t>syntax,</w:t>
      </w:r>
      <w:r w:rsidR="0083218D" w:rsidRPr="00454017">
        <w:rPr>
          <w:rFonts w:ascii="Times New Roman" w:hAnsi="Times New Roman" w:cs="Times New Roman"/>
          <w:sz w:val="24"/>
          <w:szCs w:val="24"/>
        </w:rPr>
        <w:t xml:space="preserve"> and grammar</w:t>
      </w:r>
      <w:r w:rsidR="004A490B" w:rsidRPr="00454017">
        <w:rPr>
          <w:rFonts w:ascii="Times New Roman" w:hAnsi="Times New Roman" w:cs="Times New Roman"/>
          <w:sz w:val="24"/>
          <w:szCs w:val="24"/>
        </w:rPr>
        <w:t>,</w:t>
      </w:r>
      <w:r w:rsidR="0083218D" w:rsidRPr="00454017">
        <w:rPr>
          <w:rFonts w:ascii="Times New Roman" w:hAnsi="Times New Roman" w:cs="Times New Roman"/>
          <w:sz w:val="24"/>
          <w:szCs w:val="24"/>
        </w:rPr>
        <w:t xml:space="preserve"> as well as vocabulary</w:t>
      </w:r>
      <w:r w:rsidR="00F80814" w:rsidRPr="00454017">
        <w:rPr>
          <w:rFonts w:ascii="Times New Roman" w:hAnsi="Times New Roman" w:cs="Times New Roman"/>
          <w:sz w:val="24"/>
          <w:szCs w:val="24"/>
        </w:rPr>
        <w:t>.</w:t>
      </w:r>
      <w:r w:rsidR="006A77FF" w:rsidRPr="00454017">
        <w:rPr>
          <w:rFonts w:ascii="Times New Roman" w:hAnsi="Times New Roman" w:cs="Times New Roman"/>
          <w:sz w:val="24"/>
          <w:szCs w:val="24"/>
        </w:rPr>
        <w:t xml:space="preserve"> (</w:t>
      </w:r>
      <w:r w:rsidR="0083218D" w:rsidRPr="00454017">
        <w:rPr>
          <w:rFonts w:ascii="Times New Roman" w:hAnsi="Times New Roman" w:cs="Times New Roman"/>
          <w:sz w:val="24"/>
          <w:szCs w:val="24"/>
        </w:rPr>
        <w:t xml:space="preserve">Bell; </w:t>
      </w:r>
      <w:r w:rsidR="006A77FF" w:rsidRPr="00454017">
        <w:rPr>
          <w:rFonts w:ascii="Times New Roman" w:hAnsi="Times New Roman" w:cs="Times New Roman"/>
          <w:sz w:val="24"/>
          <w:szCs w:val="24"/>
        </w:rPr>
        <w:t>S-22)</w:t>
      </w:r>
    </w:p>
    <w:p w14:paraId="4DF6A394" w14:textId="77777777" w:rsidR="00465F6D" w:rsidRPr="00454017" w:rsidRDefault="00465F6D" w:rsidP="00465F6D">
      <w:pPr>
        <w:pStyle w:val="NoSpacing"/>
        <w:ind w:left="900"/>
        <w:rPr>
          <w:rFonts w:ascii="Times New Roman" w:hAnsi="Times New Roman" w:cs="Times New Roman"/>
          <w:sz w:val="24"/>
          <w:szCs w:val="24"/>
        </w:rPr>
      </w:pPr>
    </w:p>
    <w:p w14:paraId="58945710" w14:textId="28BBB79F" w:rsidR="00093D59" w:rsidRPr="00454017" w:rsidRDefault="005A0C88" w:rsidP="0057698B">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The Team </w:t>
      </w:r>
      <w:r w:rsidR="00AD694D" w:rsidRPr="00454017">
        <w:rPr>
          <w:rFonts w:ascii="Times New Roman" w:hAnsi="Times New Roman" w:cs="Times New Roman"/>
          <w:sz w:val="24"/>
          <w:szCs w:val="24"/>
        </w:rPr>
        <w:t>convened</w:t>
      </w:r>
      <w:r w:rsidRPr="00454017">
        <w:rPr>
          <w:rFonts w:ascii="Times New Roman" w:hAnsi="Times New Roman" w:cs="Times New Roman"/>
          <w:sz w:val="24"/>
          <w:szCs w:val="24"/>
        </w:rPr>
        <w:t xml:space="preserve"> on February 5, 2020</w:t>
      </w:r>
      <w:r w:rsidR="008A5F14" w:rsidRPr="00454017">
        <w:rPr>
          <w:rFonts w:ascii="Times New Roman" w:hAnsi="Times New Roman" w:cs="Times New Roman"/>
          <w:sz w:val="24"/>
          <w:szCs w:val="24"/>
        </w:rPr>
        <w:t xml:space="preserve"> to</w:t>
      </w:r>
      <w:r w:rsidR="00AD694D" w:rsidRPr="00454017">
        <w:rPr>
          <w:rFonts w:ascii="Times New Roman" w:hAnsi="Times New Roman" w:cs="Times New Roman"/>
          <w:sz w:val="24"/>
          <w:szCs w:val="24"/>
        </w:rPr>
        <w:t xml:space="preserve"> </w:t>
      </w:r>
      <w:r w:rsidR="008A5F14" w:rsidRPr="00454017">
        <w:rPr>
          <w:rFonts w:ascii="Times New Roman" w:hAnsi="Times New Roman" w:cs="Times New Roman"/>
          <w:sz w:val="24"/>
          <w:szCs w:val="24"/>
        </w:rPr>
        <w:t xml:space="preserve">review the results of the initial evaluation </w:t>
      </w:r>
      <w:r w:rsidR="00AD694D" w:rsidRPr="00454017">
        <w:rPr>
          <w:rFonts w:ascii="Times New Roman" w:hAnsi="Times New Roman" w:cs="Times New Roman"/>
          <w:sz w:val="24"/>
          <w:szCs w:val="24"/>
        </w:rPr>
        <w:t>and</w:t>
      </w:r>
      <w:r w:rsidRPr="00454017">
        <w:rPr>
          <w:rFonts w:ascii="Times New Roman" w:hAnsi="Times New Roman" w:cs="Times New Roman"/>
          <w:sz w:val="24"/>
          <w:szCs w:val="24"/>
        </w:rPr>
        <w:t xml:space="preserve"> </w:t>
      </w:r>
      <w:r w:rsidR="007D4797" w:rsidRPr="00454017">
        <w:rPr>
          <w:rFonts w:ascii="Times New Roman" w:hAnsi="Times New Roman" w:cs="Times New Roman"/>
          <w:sz w:val="24"/>
          <w:szCs w:val="24"/>
        </w:rPr>
        <w:t>found Student</w:t>
      </w:r>
      <w:r w:rsidR="003D0982" w:rsidRPr="00454017">
        <w:rPr>
          <w:rFonts w:ascii="Times New Roman" w:hAnsi="Times New Roman" w:cs="Times New Roman"/>
          <w:sz w:val="24"/>
          <w:szCs w:val="24"/>
        </w:rPr>
        <w:t xml:space="preserve"> eligible for special education and related services under the specific learning disability (SLD) category. </w:t>
      </w:r>
      <w:r w:rsidR="0058440E" w:rsidRPr="00454017">
        <w:rPr>
          <w:rFonts w:ascii="Times New Roman" w:hAnsi="Times New Roman" w:cs="Times New Roman"/>
          <w:sz w:val="24"/>
          <w:szCs w:val="24"/>
        </w:rPr>
        <w:t xml:space="preserve"> </w:t>
      </w:r>
      <w:r w:rsidR="00AD694D" w:rsidRPr="00454017">
        <w:rPr>
          <w:rFonts w:ascii="Times New Roman" w:hAnsi="Times New Roman" w:cs="Times New Roman"/>
          <w:sz w:val="24"/>
          <w:szCs w:val="24"/>
        </w:rPr>
        <w:t>(S-</w:t>
      </w:r>
      <w:r w:rsidR="00451C6F" w:rsidRPr="00454017">
        <w:rPr>
          <w:rFonts w:ascii="Times New Roman" w:hAnsi="Times New Roman" w:cs="Times New Roman"/>
          <w:sz w:val="24"/>
          <w:szCs w:val="24"/>
        </w:rPr>
        <w:t>16</w:t>
      </w:r>
      <w:r w:rsidR="007D4797" w:rsidRPr="00454017">
        <w:rPr>
          <w:rFonts w:ascii="Times New Roman" w:hAnsi="Times New Roman" w:cs="Times New Roman"/>
          <w:sz w:val="24"/>
          <w:szCs w:val="24"/>
        </w:rPr>
        <w:t>; S-</w:t>
      </w:r>
      <w:r w:rsidR="00451C6F" w:rsidRPr="00454017">
        <w:rPr>
          <w:rFonts w:ascii="Times New Roman" w:hAnsi="Times New Roman" w:cs="Times New Roman"/>
          <w:sz w:val="24"/>
          <w:szCs w:val="24"/>
        </w:rPr>
        <w:t>20</w:t>
      </w:r>
      <w:r w:rsidR="008A5F14" w:rsidRPr="00454017">
        <w:rPr>
          <w:rFonts w:ascii="Times New Roman" w:hAnsi="Times New Roman" w:cs="Times New Roman"/>
          <w:sz w:val="24"/>
          <w:szCs w:val="24"/>
        </w:rPr>
        <w:t xml:space="preserve">) </w:t>
      </w:r>
      <w:r w:rsidR="00C35E61" w:rsidRPr="00454017">
        <w:rPr>
          <w:rFonts w:ascii="Times New Roman" w:hAnsi="Times New Roman" w:cs="Times New Roman"/>
          <w:sz w:val="24"/>
          <w:szCs w:val="24"/>
        </w:rPr>
        <w:t>B</w:t>
      </w:r>
      <w:r w:rsidR="007D4797" w:rsidRPr="00454017">
        <w:rPr>
          <w:rFonts w:ascii="Times New Roman" w:hAnsi="Times New Roman" w:cs="Times New Roman"/>
          <w:sz w:val="24"/>
          <w:szCs w:val="24"/>
        </w:rPr>
        <w:t>ased on the findings of Hamp</w:t>
      </w:r>
      <w:r w:rsidR="00C35E61" w:rsidRPr="00454017">
        <w:rPr>
          <w:rFonts w:ascii="Times New Roman" w:hAnsi="Times New Roman" w:cs="Times New Roman"/>
          <w:sz w:val="24"/>
          <w:szCs w:val="24"/>
        </w:rPr>
        <w:t>shire’s assessments, t</w:t>
      </w:r>
      <w:r w:rsidR="008A5F14" w:rsidRPr="00454017">
        <w:rPr>
          <w:rFonts w:ascii="Times New Roman" w:hAnsi="Times New Roman" w:cs="Times New Roman"/>
          <w:sz w:val="24"/>
          <w:szCs w:val="24"/>
        </w:rPr>
        <w:t>he Team developed an IEP</w:t>
      </w:r>
      <w:r w:rsidR="001F27F6" w:rsidRPr="00454017">
        <w:rPr>
          <w:rFonts w:ascii="Times New Roman" w:hAnsi="Times New Roman" w:cs="Times New Roman"/>
          <w:sz w:val="24"/>
          <w:szCs w:val="24"/>
        </w:rPr>
        <w:t xml:space="preserve"> </w:t>
      </w:r>
      <w:r w:rsidR="00CD3342" w:rsidRPr="00454017">
        <w:rPr>
          <w:rFonts w:ascii="Times New Roman" w:hAnsi="Times New Roman" w:cs="Times New Roman"/>
          <w:sz w:val="24"/>
          <w:szCs w:val="24"/>
        </w:rPr>
        <w:t>with goals in the</w:t>
      </w:r>
      <w:r w:rsidR="00871B47" w:rsidRPr="00454017">
        <w:rPr>
          <w:rFonts w:ascii="Times New Roman" w:hAnsi="Times New Roman" w:cs="Times New Roman"/>
          <w:sz w:val="24"/>
          <w:szCs w:val="24"/>
        </w:rPr>
        <w:t xml:space="preserve"> areas of reading, </w:t>
      </w:r>
      <w:r w:rsidR="0048345F" w:rsidRPr="00454017">
        <w:rPr>
          <w:rFonts w:ascii="Times New Roman" w:hAnsi="Times New Roman" w:cs="Times New Roman"/>
          <w:sz w:val="24"/>
          <w:szCs w:val="24"/>
        </w:rPr>
        <w:t>writing, speech and language</w:t>
      </w:r>
      <w:r w:rsidR="00E81F09" w:rsidRPr="00454017">
        <w:rPr>
          <w:rFonts w:ascii="Times New Roman" w:hAnsi="Times New Roman" w:cs="Times New Roman"/>
          <w:sz w:val="24"/>
          <w:szCs w:val="24"/>
        </w:rPr>
        <w:t xml:space="preserve">, </w:t>
      </w:r>
      <w:r w:rsidR="000D7404">
        <w:rPr>
          <w:rFonts w:ascii="Times New Roman" w:hAnsi="Times New Roman" w:cs="Times New Roman"/>
          <w:sz w:val="24"/>
          <w:szCs w:val="24"/>
        </w:rPr>
        <w:t xml:space="preserve">and </w:t>
      </w:r>
      <w:r w:rsidR="00E81F09" w:rsidRPr="00454017">
        <w:rPr>
          <w:rFonts w:ascii="Times New Roman" w:hAnsi="Times New Roman" w:cs="Times New Roman"/>
          <w:sz w:val="24"/>
          <w:szCs w:val="24"/>
        </w:rPr>
        <w:t>occupational therapy</w:t>
      </w:r>
      <w:r w:rsidR="007D184D" w:rsidRPr="00454017">
        <w:rPr>
          <w:rFonts w:ascii="Times New Roman" w:hAnsi="Times New Roman" w:cs="Times New Roman"/>
          <w:sz w:val="24"/>
          <w:szCs w:val="24"/>
        </w:rPr>
        <w:t>.</w:t>
      </w:r>
      <w:r w:rsidR="00E81F09" w:rsidRPr="00454017">
        <w:rPr>
          <w:rFonts w:ascii="Times New Roman" w:hAnsi="Times New Roman" w:cs="Times New Roman"/>
          <w:sz w:val="24"/>
          <w:szCs w:val="24"/>
        </w:rPr>
        <w:t xml:space="preserve"> </w:t>
      </w:r>
      <w:r w:rsidR="00AB7A99" w:rsidRPr="00454017">
        <w:rPr>
          <w:rFonts w:ascii="Times New Roman" w:hAnsi="Times New Roman" w:cs="Times New Roman"/>
          <w:sz w:val="24"/>
          <w:szCs w:val="24"/>
        </w:rPr>
        <w:t>(S-16</w:t>
      </w:r>
      <w:r w:rsidR="00CD3342" w:rsidRPr="00454017">
        <w:rPr>
          <w:rFonts w:ascii="Times New Roman" w:hAnsi="Times New Roman" w:cs="Times New Roman"/>
          <w:sz w:val="24"/>
          <w:szCs w:val="24"/>
        </w:rPr>
        <w:t>; White</w:t>
      </w:r>
      <w:r w:rsidR="00AB7A99" w:rsidRPr="00454017">
        <w:rPr>
          <w:rFonts w:ascii="Times New Roman" w:hAnsi="Times New Roman" w:cs="Times New Roman"/>
          <w:sz w:val="24"/>
          <w:szCs w:val="24"/>
        </w:rPr>
        <w:t>)</w:t>
      </w:r>
      <w:r w:rsidR="0080107E" w:rsidRPr="00454017">
        <w:rPr>
          <w:rFonts w:ascii="Times New Roman" w:hAnsi="Times New Roman" w:cs="Times New Roman"/>
          <w:sz w:val="24"/>
          <w:szCs w:val="24"/>
        </w:rPr>
        <w:t xml:space="preserve"> </w:t>
      </w:r>
    </w:p>
    <w:p w14:paraId="749D36D8" w14:textId="77777777" w:rsidR="00465F6D" w:rsidRPr="00454017" w:rsidRDefault="00465F6D" w:rsidP="00465F6D">
      <w:pPr>
        <w:pStyle w:val="ListParagraph"/>
        <w:spacing w:line="240" w:lineRule="auto"/>
        <w:ind w:left="900"/>
        <w:rPr>
          <w:rFonts w:ascii="Times New Roman" w:hAnsi="Times New Roman" w:cs="Times New Roman"/>
          <w:sz w:val="24"/>
          <w:szCs w:val="24"/>
        </w:rPr>
      </w:pPr>
    </w:p>
    <w:p w14:paraId="2C1651D8" w14:textId="314FBC8F" w:rsidR="00093D59" w:rsidRPr="00454017" w:rsidRDefault="003D0982" w:rsidP="0057698B">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t>Following the Team meeting,</w:t>
      </w:r>
      <w:r w:rsidR="00856140" w:rsidRPr="00454017">
        <w:rPr>
          <w:rFonts w:ascii="Times New Roman" w:hAnsi="Times New Roman" w:cs="Times New Roman"/>
          <w:sz w:val="24"/>
          <w:szCs w:val="24"/>
        </w:rPr>
        <w:t xml:space="preserve"> via Notice dated February 14, 2020,</w:t>
      </w:r>
      <w:r w:rsidRPr="00454017">
        <w:rPr>
          <w:rFonts w:ascii="Times New Roman" w:hAnsi="Times New Roman" w:cs="Times New Roman"/>
          <w:sz w:val="24"/>
          <w:szCs w:val="24"/>
        </w:rPr>
        <w:t xml:space="preserve"> </w:t>
      </w:r>
      <w:r w:rsidR="002711F6" w:rsidRPr="00454017">
        <w:rPr>
          <w:rFonts w:ascii="Times New Roman" w:hAnsi="Times New Roman" w:cs="Times New Roman"/>
          <w:sz w:val="24"/>
          <w:szCs w:val="24"/>
        </w:rPr>
        <w:t>Hampshire</w:t>
      </w:r>
      <w:r w:rsidRPr="00454017">
        <w:rPr>
          <w:rFonts w:ascii="Times New Roman" w:hAnsi="Times New Roman" w:cs="Times New Roman"/>
          <w:sz w:val="24"/>
          <w:szCs w:val="24"/>
        </w:rPr>
        <w:t xml:space="preserve"> proposed</w:t>
      </w:r>
      <w:r w:rsidR="00D906BD" w:rsidRPr="00454017">
        <w:rPr>
          <w:rFonts w:ascii="Times New Roman" w:hAnsi="Times New Roman" w:cs="Times New Roman"/>
          <w:sz w:val="24"/>
          <w:szCs w:val="24"/>
        </w:rPr>
        <w:t>, and Parent accepted</w:t>
      </w:r>
      <w:r w:rsidR="002059E0" w:rsidRPr="000561DE">
        <w:rPr>
          <w:rStyle w:val="FootnoteReference"/>
          <w:rFonts w:ascii="Times New Roman" w:hAnsi="Times New Roman" w:cs="Times New Roman"/>
          <w:sz w:val="24"/>
          <w:szCs w:val="24"/>
        </w:rPr>
        <w:footnoteReference w:id="5"/>
      </w:r>
      <w:r w:rsidR="00D906BD" w:rsidRPr="000561DE">
        <w:rPr>
          <w:rFonts w:ascii="Times New Roman" w:hAnsi="Times New Roman" w:cs="Times New Roman"/>
          <w:sz w:val="24"/>
          <w:szCs w:val="24"/>
        </w:rPr>
        <w:t>,</w:t>
      </w:r>
      <w:r w:rsidRPr="007A29AC">
        <w:rPr>
          <w:rFonts w:ascii="Times New Roman" w:hAnsi="Times New Roman" w:cs="Times New Roman"/>
          <w:sz w:val="24"/>
          <w:szCs w:val="24"/>
        </w:rPr>
        <w:t xml:space="preserve"> an IEP dated 2/5/20-2/4/21 </w:t>
      </w:r>
      <w:r w:rsidR="00773899" w:rsidRPr="007A29AC">
        <w:rPr>
          <w:rFonts w:ascii="Times New Roman" w:hAnsi="Times New Roman" w:cs="Times New Roman"/>
          <w:sz w:val="24"/>
          <w:szCs w:val="24"/>
        </w:rPr>
        <w:t xml:space="preserve">(“2020-2021 IEP”) </w:t>
      </w:r>
      <w:r w:rsidR="00D906BD" w:rsidRPr="007A29AC">
        <w:rPr>
          <w:rFonts w:ascii="Times New Roman" w:hAnsi="Times New Roman" w:cs="Times New Roman"/>
          <w:sz w:val="24"/>
          <w:szCs w:val="24"/>
        </w:rPr>
        <w:t xml:space="preserve">with full inclusion placement at </w:t>
      </w:r>
      <w:r w:rsidR="009F18D6" w:rsidRPr="00CE3D86">
        <w:rPr>
          <w:rFonts w:ascii="Times New Roman" w:hAnsi="Times New Roman" w:cs="Times New Roman"/>
          <w:sz w:val="24"/>
          <w:szCs w:val="24"/>
        </w:rPr>
        <w:t>Norris Elementary</w:t>
      </w:r>
      <w:r w:rsidR="006C389C" w:rsidRPr="00454017">
        <w:rPr>
          <w:rFonts w:ascii="Times New Roman" w:hAnsi="Times New Roman" w:cs="Times New Roman"/>
          <w:sz w:val="24"/>
          <w:szCs w:val="24"/>
        </w:rPr>
        <w:t xml:space="preserve">. </w:t>
      </w:r>
      <w:r w:rsidR="00856140" w:rsidRPr="00454017">
        <w:rPr>
          <w:rFonts w:ascii="Times New Roman" w:hAnsi="Times New Roman" w:cs="Times New Roman"/>
          <w:sz w:val="24"/>
          <w:szCs w:val="24"/>
        </w:rPr>
        <w:t xml:space="preserve">(S-17) </w:t>
      </w:r>
      <w:r w:rsidR="0031789C" w:rsidRPr="00454017">
        <w:rPr>
          <w:rFonts w:ascii="Times New Roman" w:hAnsi="Times New Roman" w:cs="Times New Roman"/>
          <w:sz w:val="24"/>
          <w:szCs w:val="24"/>
        </w:rPr>
        <w:t xml:space="preserve">Services </w:t>
      </w:r>
      <w:proofErr w:type="gramStart"/>
      <w:r w:rsidR="0031789C" w:rsidRPr="00454017">
        <w:rPr>
          <w:rFonts w:ascii="Times New Roman" w:hAnsi="Times New Roman" w:cs="Times New Roman"/>
          <w:sz w:val="24"/>
          <w:szCs w:val="24"/>
        </w:rPr>
        <w:t>included :</w:t>
      </w:r>
      <w:proofErr w:type="gramEnd"/>
      <w:r w:rsidR="0031789C" w:rsidRPr="00454017">
        <w:rPr>
          <w:rFonts w:ascii="Times New Roman" w:hAnsi="Times New Roman" w:cs="Times New Roman"/>
          <w:sz w:val="24"/>
          <w:szCs w:val="24"/>
        </w:rPr>
        <w:t xml:space="preserve"> </w:t>
      </w:r>
      <w:r w:rsidR="00EF7170" w:rsidRPr="00454017">
        <w:rPr>
          <w:rFonts w:ascii="Times New Roman" w:hAnsi="Times New Roman" w:cs="Times New Roman"/>
          <w:sz w:val="24"/>
          <w:szCs w:val="24"/>
          <w:u w:val="single"/>
        </w:rPr>
        <w:t>Grid A</w:t>
      </w:r>
      <w:r w:rsidR="00EF7170" w:rsidRPr="00454017">
        <w:rPr>
          <w:rFonts w:ascii="Times New Roman" w:hAnsi="Times New Roman" w:cs="Times New Roman"/>
          <w:sz w:val="24"/>
          <w:szCs w:val="24"/>
        </w:rPr>
        <w:t xml:space="preserve">: Team Consult, </w:t>
      </w:r>
      <w:r w:rsidR="009D6B46" w:rsidRPr="00454017">
        <w:rPr>
          <w:rFonts w:ascii="Times New Roman" w:hAnsi="Times New Roman" w:cs="Times New Roman"/>
          <w:sz w:val="24"/>
          <w:szCs w:val="24"/>
        </w:rPr>
        <w:t>m</w:t>
      </w:r>
      <w:r w:rsidR="00EF7170" w:rsidRPr="00454017">
        <w:rPr>
          <w:rFonts w:ascii="Times New Roman" w:hAnsi="Times New Roman" w:cs="Times New Roman"/>
          <w:sz w:val="24"/>
          <w:szCs w:val="24"/>
        </w:rPr>
        <w:t xml:space="preserve">onthly; </w:t>
      </w:r>
      <w:r w:rsidR="00EF7170" w:rsidRPr="00454017">
        <w:rPr>
          <w:rFonts w:ascii="Times New Roman" w:hAnsi="Times New Roman" w:cs="Times New Roman"/>
          <w:sz w:val="24"/>
          <w:szCs w:val="24"/>
          <w:u w:val="single"/>
        </w:rPr>
        <w:t>Grid C</w:t>
      </w:r>
      <w:r w:rsidR="00EF7170" w:rsidRPr="00454017">
        <w:rPr>
          <w:rFonts w:ascii="Times New Roman" w:hAnsi="Times New Roman" w:cs="Times New Roman"/>
          <w:sz w:val="24"/>
          <w:szCs w:val="24"/>
        </w:rPr>
        <w:t>:</w:t>
      </w:r>
      <w:r w:rsidR="00782450" w:rsidRPr="00454017">
        <w:rPr>
          <w:rFonts w:ascii="Times New Roman" w:hAnsi="Times New Roman" w:cs="Times New Roman"/>
          <w:sz w:val="24"/>
          <w:szCs w:val="24"/>
        </w:rPr>
        <w:t xml:space="preserve"> Specially Designed Instruction – Reading and Writing, </w:t>
      </w:r>
      <w:r w:rsidR="008B17D3" w:rsidRPr="00454017">
        <w:rPr>
          <w:rFonts w:ascii="Times New Roman" w:hAnsi="Times New Roman" w:cs="Times New Roman"/>
          <w:sz w:val="24"/>
          <w:szCs w:val="24"/>
        </w:rPr>
        <w:t xml:space="preserve">40 minutes, </w:t>
      </w:r>
      <w:r w:rsidR="009D6B46" w:rsidRPr="00454017">
        <w:rPr>
          <w:rFonts w:ascii="Times New Roman" w:hAnsi="Times New Roman" w:cs="Times New Roman"/>
          <w:sz w:val="24"/>
          <w:szCs w:val="24"/>
        </w:rPr>
        <w:t>d</w:t>
      </w:r>
      <w:r w:rsidR="00782450" w:rsidRPr="00454017">
        <w:rPr>
          <w:rFonts w:ascii="Times New Roman" w:hAnsi="Times New Roman" w:cs="Times New Roman"/>
          <w:sz w:val="24"/>
          <w:szCs w:val="24"/>
        </w:rPr>
        <w:t xml:space="preserve">aily; </w:t>
      </w:r>
      <w:r w:rsidR="001D6314" w:rsidRPr="00454017">
        <w:rPr>
          <w:rFonts w:ascii="Times New Roman" w:hAnsi="Times New Roman" w:cs="Times New Roman"/>
          <w:sz w:val="24"/>
          <w:szCs w:val="24"/>
        </w:rPr>
        <w:t>speech and language therapy</w:t>
      </w:r>
      <w:r w:rsidR="00782450" w:rsidRPr="00454017">
        <w:rPr>
          <w:rFonts w:ascii="Times New Roman" w:hAnsi="Times New Roman" w:cs="Times New Roman"/>
          <w:sz w:val="24"/>
          <w:szCs w:val="24"/>
        </w:rPr>
        <w:t xml:space="preserve">, 3x30; </w:t>
      </w:r>
      <w:r w:rsidR="001D6314" w:rsidRPr="00454017">
        <w:rPr>
          <w:rFonts w:ascii="Times New Roman" w:hAnsi="Times New Roman" w:cs="Times New Roman"/>
          <w:sz w:val="24"/>
          <w:szCs w:val="24"/>
        </w:rPr>
        <w:t>occupational therapy</w:t>
      </w:r>
      <w:r w:rsidR="00782450" w:rsidRPr="00454017">
        <w:rPr>
          <w:rFonts w:ascii="Times New Roman" w:hAnsi="Times New Roman" w:cs="Times New Roman"/>
          <w:sz w:val="24"/>
          <w:szCs w:val="24"/>
        </w:rPr>
        <w:t>, 1x30</w:t>
      </w:r>
      <w:r w:rsidR="00932F54" w:rsidRPr="00454017">
        <w:rPr>
          <w:rFonts w:ascii="Times New Roman" w:hAnsi="Times New Roman" w:cs="Times New Roman"/>
          <w:sz w:val="24"/>
          <w:szCs w:val="24"/>
        </w:rPr>
        <w:t xml:space="preserve">; Summer Tutoring – Reading and Writing, </w:t>
      </w:r>
      <w:r w:rsidR="009D6B46" w:rsidRPr="00454017">
        <w:rPr>
          <w:rFonts w:ascii="Times New Roman" w:hAnsi="Times New Roman" w:cs="Times New Roman"/>
          <w:sz w:val="24"/>
          <w:szCs w:val="24"/>
        </w:rPr>
        <w:t>y</w:t>
      </w:r>
      <w:r w:rsidR="00932F54" w:rsidRPr="00454017">
        <w:rPr>
          <w:rFonts w:ascii="Times New Roman" w:hAnsi="Times New Roman" w:cs="Times New Roman"/>
          <w:sz w:val="24"/>
          <w:szCs w:val="24"/>
        </w:rPr>
        <w:t xml:space="preserve">early, 12 </w:t>
      </w:r>
      <w:r w:rsidR="008C707B" w:rsidRPr="00454017">
        <w:rPr>
          <w:rFonts w:ascii="Times New Roman" w:hAnsi="Times New Roman" w:cs="Times New Roman"/>
          <w:sz w:val="24"/>
          <w:szCs w:val="24"/>
        </w:rPr>
        <w:t>hours. (</w:t>
      </w:r>
      <w:r w:rsidR="00017C46" w:rsidRPr="00454017">
        <w:rPr>
          <w:rFonts w:ascii="Times New Roman" w:hAnsi="Times New Roman" w:cs="Times New Roman"/>
          <w:sz w:val="24"/>
          <w:szCs w:val="24"/>
        </w:rPr>
        <w:t>S-15</w:t>
      </w:r>
      <w:r w:rsidR="009F733E" w:rsidRPr="00454017">
        <w:rPr>
          <w:rFonts w:ascii="Times New Roman" w:hAnsi="Times New Roman" w:cs="Times New Roman"/>
          <w:sz w:val="24"/>
          <w:szCs w:val="24"/>
        </w:rPr>
        <w:t>; S-16</w:t>
      </w:r>
      <w:r w:rsidR="008B17D3" w:rsidRPr="00454017">
        <w:rPr>
          <w:rFonts w:ascii="Times New Roman" w:hAnsi="Times New Roman" w:cs="Times New Roman"/>
          <w:sz w:val="24"/>
          <w:szCs w:val="24"/>
        </w:rPr>
        <w:t xml:space="preserve">) </w:t>
      </w:r>
      <w:r w:rsidR="00AA042B" w:rsidRPr="00454017">
        <w:rPr>
          <w:rFonts w:ascii="Times New Roman" w:hAnsi="Times New Roman" w:cs="Times New Roman"/>
          <w:sz w:val="24"/>
          <w:szCs w:val="24"/>
        </w:rPr>
        <w:t>Services were implemented following accep</w:t>
      </w:r>
      <w:r w:rsidR="00E06033" w:rsidRPr="00454017">
        <w:rPr>
          <w:rFonts w:ascii="Times New Roman" w:hAnsi="Times New Roman" w:cs="Times New Roman"/>
          <w:sz w:val="24"/>
          <w:szCs w:val="24"/>
        </w:rPr>
        <w:t>ta</w:t>
      </w:r>
      <w:r w:rsidR="009D6B46" w:rsidRPr="00454017">
        <w:rPr>
          <w:rFonts w:ascii="Times New Roman" w:hAnsi="Times New Roman" w:cs="Times New Roman"/>
          <w:sz w:val="24"/>
          <w:szCs w:val="24"/>
        </w:rPr>
        <w:t>n</w:t>
      </w:r>
      <w:r w:rsidR="00E06033" w:rsidRPr="00454017">
        <w:rPr>
          <w:rFonts w:ascii="Times New Roman" w:hAnsi="Times New Roman" w:cs="Times New Roman"/>
          <w:sz w:val="24"/>
          <w:szCs w:val="24"/>
        </w:rPr>
        <w:t>ce</w:t>
      </w:r>
      <w:r w:rsidR="00F020F9" w:rsidRPr="00454017">
        <w:rPr>
          <w:rFonts w:ascii="Times New Roman" w:hAnsi="Times New Roman" w:cs="Times New Roman"/>
          <w:sz w:val="24"/>
          <w:szCs w:val="24"/>
        </w:rPr>
        <w:t xml:space="preserve"> </w:t>
      </w:r>
      <w:r w:rsidR="0029361B">
        <w:rPr>
          <w:rFonts w:ascii="Times New Roman" w:hAnsi="Times New Roman" w:cs="Times New Roman"/>
          <w:sz w:val="24"/>
          <w:szCs w:val="24"/>
        </w:rPr>
        <w:t>on</w:t>
      </w:r>
      <w:r w:rsidR="00F020F9" w:rsidRPr="00454017">
        <w:rPr>
          <w:rFonts w:ascii="Times New Roman" w:hAnsi="Times New Roman" w:cs="Times New Roman"/>
          <w:sz w:val="24"/>
          <w:szCs w:val="24"/>
        </w:rPr>
        <w:t xml:space="preserve"> February 25, 2020</w:t>
      </w:r>
      <w:r w:rsidR="00E06033" w:rsidRPr="00454017">
        <w:rPr>
          <w:rFonts w:ascii="Times New Roman" w:hAnsi="Times New Roman" w:cs="Times New Roman"/>
          <w:sz w:val="24"/>
          <w:szCs w:val="24"/>
        </w:rPr>
        <w:t>. (White</w:t>
      </w:r>
      <w:r w:rsidR="00803843" w:rsidRPr="00454017">
        <w:rPr>
          <w:rFonts w:ascii="Times New Roman" w:hAnsi="Times New Roman" w:cs="Times New Roman"/>
          <w:sz w:val="24"/>
          <w:szCs w:val="24"/>
        </w:rPr>
        <w:t>; Pereira</w:t>
      </w:r>
      <w:r w:rsidR="00E06033" w:rsidRPr="00454017">
        <w:rPr>
          <w:rFonts w:ascii="Times New Roman" w:hAnsi="Times New Roman" w:cs="Times New Roman"/>
          <w:sz w:val="24"/>
          <w:szCs w:val="24"/>
        </w:rPr>
        <w:t>)</w:t>
      </w:r>
      <w:r w:rsidR="008725AF" w:rsidRPr="00454017">
        <w:rPr>
          <w:rFonts w:ascii="Times New Roman" w:hAnsi="Times New Roman" w:cs="Times New Roman"/>
          <w:sz w:val="24"/>
          <w:szCs w:val="24"/>
        </w:rPr>
        <w:t xml:space="preserve"> </w:t>
      </w:r>
    </w:p>
    <w:p w14:paraId="2111222A" w14:textId="77777777" w:rsidR="00465F6D" w:rsidRPr="00454017" w:rsidRDefault="00465F6D" w:rsidP="00465F6D">
      <w:pPr>
        <w:pStyle w:val="ListParagraph"/>
        <w:spacing w:line="240" w:lineRule="auto"/>
        <w:ind w:left="900"/>
        <w:rPr>
          <w:rFonts w:ascii="Times New Roman" w:hAnsi="Times New Roman" w:cs="Times New Roman"/>
          <w:sz w:val="24"/>
          <w:szCs w:val="24"/>
        </w:rPr>
      </w:pPr>
    </w:p>
    <w:p w14:paraId="3A65954E" w14:textId="4E4DFDDF" w:rsidR="00332949" w:rsidRPr="00454017" w:rsidRDefault="00CA7642" w:rsidP="00332949">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t xml:space="preserve">In March 2020, </w:t>
      </w:r>
      <w:r w:rsidR="00725046" w:rsidRPr="00454017">
        <w:rPr>
          <w:rFonts w:ascii="Times New Roman" w:hAnsi="Times New Roman" w:cs="Times New Roman"/>
          <w:sz w:val="24"/>
          <w:szCs w:val="24"/>
        </w:rPr>
        <w:t xml:space="preserve">less than one month after Parent accepted the IEP, </w:t>
      </w:r>
      <w:r w:rsidR="00B65642" w:rsidRPr="00454017">
        <w:rPr>
          <w:rFonts w:ascii="Times New Roman" w:hAnsi="Times New Roman" w:cs="Times New Roman"/>
          <w:sz w:val="24"/>
          <w:szCs w:val="24"/>
        </w:rPr>
        <w:t xml:space="preserve">Hampshire shut down </w:t>
      </w:r>
      <w:r w:rsidRPr="00454017">
        <w:rPr>
          <w:rFonts w:ascii="Times New Roman" w:hAnsi="Times New Roman" w:cs="Times New Roman"/>
          <w:sz w:val="24"/>
          <w:szCs w:val="24"/>
        </w:rPr>
        <w:t>due to the COVID</w:t>
      </w:r>
      <w:r w:rsidR="00A25545" w:rsidRPr="00454017">
        <w:rPr>
          <w:rFonts w:ascii="Times New Roman" w:hAnsi="Times New Roman" w:cs="Times New Roman"/>
          <w:sz w:val="24"/>
          <w:szCs w:val="24"/>
        </w:rPr>
        <w:t>-19 pandemic</w:t>
      </w:r>
      <w:r w:rsidR="00D02779" w:rsidRPr="00454017">
        <w:rPr>
          <w:rFonts w:ascii="Times New Roman" w:hAnsi="Times New Roman" w:cs="Times New Roman"/>
          <w:sz w:val="24"/>
          <w:szCs w:val="24"/>
        </w:rPr>
        <w:t xml:space="preserve">. </w:t>
      </w:r>
      <w:r w:rsidR="004A08E3" w:rsidRPr="00454017">
        <w:rPr>
          <w:rFonts w:ascii="Times New Roman" w:hAnsi="Times New Roman" w:cs="Times New Roman"/>
          <w:sz w:val="24"/>
          <w:szCs w:val="24"/>
        </w:rPr>
        <w:t>(</w:t>
      </w:r>
      <w:r w:rsidR="002169D0" w:rsidRPr="00454017">
        <w:rPr>
          <w:rFonts w:ascii="Times New Roman" w:hAnsi="Times New Roman" w:cs="Times New Roman"/>
          <w:sz w:val="24"/>
          <w:szCs w:val="24"/>
        </w:rPr>
        <w:t>S-13</w:t>
      </w:r>
      <w:r w:rsidR="001C760F" w:rsidRPr="00454017">
        <w:rPr>
          <w:rFonts w:ascii="Times New Roman" w:hAnsi="Times New Roman" w:cs="Times New Roman"/>
          <w:sz w:val="24"/>
          <w:szCs w:val="24"/>
        </w:rPr>
        <w:t>; White; Frye</w:t>
      </w:r>
      <w:r w:rsidR="004A08E3" w:rsidRPr="00454017">
        <w:rPr>
          <w:rFonts w:ascii="Times New Roman" w:hAnsi="Times New Roman" w:cs="Times New Roman"/>
          <w:sz w:val="24"/>
          <w:szCs w:val="24"/>
        </w:rPr>
        <w:t>)</w:t>
      </w:r>
      <w:r w:rsidR="00C44FFD" w:rsidRPr="00454017">
        <w:rPr>
          <w:rFonts w:ascii="Times New Roman" w:hAnsi="Times New Roman" w:cs="Times New Roman"/>
          <w:sz w:val="24"/>
          <w:szCs w:val="24"/>
        </w:rPr>
        <w:t>.</w:t>
      </w:r>
      <w:r w:rsidR="003B320B" w:rsidRPr="00454017">
        <w:rPr>
          <w:rFonts w:ascii="Times New Roman" w:hAnsi="Times New Roman" w:cs="Times New Roman"/>
          <w:sz w:val="24"/>
          <w:szCs w:val="24"/>
        </w:rPr>
        <w:t xml:space="preserve"> Student’s </w:t>
      </w:r>
      <w:proofErr w:type="gramStart"/>
      <w:r w:rsidR="00F17FB7" w:rsidRPr="00454017">
        <w:rPr>
          <w:rFonts w:ascii="Times New Roman" w:hAnsi="Times New Roman" w:cs="Times New Roman"/>
          <w:sz w:val="24"/>
          <w:szCs w:val="24"/>
        </w:rPr>
        <w:t xml:space="preserve">general </w:t>
      </w:r>
      <w:r w:rsidR="003B320B" w:rsidRPr="00454017">
        <w:rPr>
          <w:rFonts w:ascii="Times New Roman" w:hAnsi="Times New Roman" w:cs="Times New Roman"/>
          <w:sz w:val="24"/>
          <w:szCs w:val="24"/>
        </w:rPr>
        <w:t xml:space="preserve"> education</w:t>
      </w:r>
      <w:proofErr w:type="gramEnd"/>
      <w:r w:rsidR="003B320B" w:rsidRPr="00454017">
        <w:rPr>
          <w:rFonts w:ascii="Times New Roman" w:hAnsi="Times New Roman" w:cs="Times New Roman"/>
          <w:sz w:val="24"/>
          <w:szCs w:val="24"/>
        </w:rPr>
        <w:t xml:space="preserve"> teacher sent </w:t>
      </w:r>
      <w:r w:rsidR="00E5212E" w:rsidRPr="00454017">
        <w:rPr>
          <w:rFonts w:ascii="Times New Roman" w:hAnsi="Times New Roman" w:cs="Times New Roman"/>
          <w:sz w:val="24"/>
          <w:szCs w:val="24"/>
        </w:rPr>
        <w:t>worksheets</w:t>
      </w:r>
      <w:r w:rsidR="00416C71" w:rsidRPr="00454017">
        <w:rPr>
          <w:rFonts w:ascii="Times New Roman" w:hAnsi="Times New Roman" w:cs="Times New Roman"/>
          <w:sz w:val="24"/>
          <w:szCs w:val="24"/>
        </w:rPr>
        <w:t xml:space="preserve"> and writing prompts</w:t>
      </w:r>
      <w:r w:rsidR="00E5212E" w:rsidRPr="00454017">
        <w:rPr>
          <w:rFonts w:ascii="Times New Roman" w:hAnsi="Times New Roman" w:cs="Times New Roman"/>
          <w:sz w:val="24"/>
          <w:szCs w:val="24"/>
        </w:rPr>
        <w:t xml:space="preserve"> </w:t>
      </w:r>
      <w:r w:rsidR="002C3A79" w:rsidRPr="00454017">
        <w:rPr>
          <w:rFonts w:ascii="Times New Roman" w:hAnsi="Times New Roman" w:cs="Times New Roman"/>
          <w:sz w:val="24"/>
          <w:szCs w:val="24"/>
        </w:rPr>
        <w:t>home, but Student struggled to complete the</w:t>
      </w:r>
      <w:r w:rsidR="00893690" w:rsidRPr="00454017">
        <w:rPr>
          <w:rFonts w:ascii="Times New Roman" w:hAnsi="Times New Roman" w:cs="Times New Roman"/>
          <w:sz w:val="24"/>
          <w:szCs w:val="24"/>
        </w:rPr>
        <w:t xml:space="preserve"> assignments provided by the general education teacher</w:t>
      </w:r>
      <w:r w:rsidR="002C3A79" w:rsidRPr="00454017">
        <w:rPr>
          <w:rFonts w:ascii="Times New Roman" w:hAnsi="Times New Roman" w:cs="Times New Roman"/>
          <w:sz w:val="24"/>
          <w:szCs w:val="24"/>
        </w:rPr>
        <w:t xml:space="preserve"> independently</w:t>
      </w:r>
      <w:r w:rsidR="00E5212E" w:rsidRPr="00454017">
        <w:rPr>
          <w:rFonts w:ascii="Times New Roman" w:hAnsi="Times New Roman" w:cs="Times New Roman"/>
          <w:sz w:val="24"/>
          <w:szCs w:val="24"/>
        </w:rPr>
        <w:t>. (Mother)</w:t>
      </w:r>
      <w:r w:rsidR="00332949" w:rsidRPr="00454017">
        <w:rPr>
          <w:rFonts w:ascii="Times New Roman" w:hAnsi="Times New Roman" w:cs="Times New Roman"/>
          <w:sz w:val="24"/>
          <w:szCs w:val="24"/>
        </w:rPr>
        <w:t xml:space="preserve"> He re</w:t>
      </w:r>
      <w:r w:rsidR="00CE3BAD" w:rsidRPr="00454017">
        <w:rPr>
          <w:rFonts w:ascii="Times New Roman" w:hAnsi="Times New Roman" w:cs="Times New Roman"/>
          <w:sz w:val="24"/>
          <w:szCs w:val="24"/>
        </w:rPr>
        <w:t>quired Mother’s</w:t>
      </w:r>
      <w:r w:rsidR="00332949" w:rsidRPr="00454017">
        <w:rPr>
          <w:rFonts w:ascii="Times New Roman" w:hAnsi="Times New Roman" w:cs="Times New Roman"/>
          <w:sz w:val="24"/>
          <w:szCs w:val="24"/>
        </w:rPr>
        <w:t xml:space="preserve"> support both to stay on task and to complete tasks. (Mother)</w:t>
      </w:r>
    </w:p>
    <w:p w14:paraId="67829139" w14:textId="77777777" w:rsidR="00465F6D" w:rsidRPr="00454017" w:rsidRDefault="00465F6D" w:rsidP="00465F6D">
      <w:pPr>
        <w:pStyle w:val="ListParagraph"/>
        <w:spacing w:line="240" w:lineRule="auto"/>
        <w:ind w:left="900"/>
        <w:rPr>
          <w:rFonts w:ascii="Times New Roman" w:hAnsi="Times New Roman" w:cs="Times New Roman"/>
          <w:sz w:val="24"/>
          <w:szCs w:val="24"/>
        </w:rPr>
      </w:pPr>
    </w:p>
    <w:p w14:paraId="07A8099F" w14:textId="3FE8F818" w:rsidR="00C96B76" w:rsidRPr="00454017" w:rsidRDefault="00F17FB7" w:rsidP="0057698B">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lastRenderedPageBreak/>
        <w:t>At this time Hampshire</w:t>
      </w:r>
      <w:r w:rsidR="002C3A79" w:rsidRPr="00454017">
        <w:rPr>
          <w:rFonts w:ascii="Times New Roman" w:hAnsi="Times New Roman" w:cs="Times New Roman"/>
          <w:sz w:val="24"/>
          <w:szCs w:val="24"/>
        </w:rPr>
        <w:t xml:space="preserve"> also</w:t>
      </w:r>
      <w:r w:rsidR="004A08E3" w:rsidRPr="00454017">
        <w:rPr>
          <w:rFonts w:ascii="Times New Roman" w:hAnsi="Times New Roman" w:cs="Times New Roman"/>
          <w:sz w:val="24"/>
          <w:szCs w:val="24"/>
        </w:rPr>
        <w:t xml:space="preserve"> offered a modified delivery of IEP services. (S-13)</w:t>
      </w:r>
      <w:r w:rsidR="00BF560F" w:rsidRPr="00454017">
        <w:rPr>
          <w:rFonts w:ascii="Times New Roman" w:hAnsi="Times New Roman" w:cs="Times New Roman"/>
          <w:sz w:val="24"/>
          <w:szCs w:val="24"/>
        </w:rPr>
        <w:t xml:space="preserve"> For instance, </w:t>
      </w:r>
      <w:r w:rsidR="0040129E" w:rsidRPr="00454017">
        <w:rPr>
          <w:rFonts w:ascii="Times New Roman" w:hAnsi="Times New Roman" w:cs="Times New Roman"/>
          <w:sz w:val="24"/>
          <w:szCs w:val="24"/>
        </w:rPr>
        <w:t xml:space="preserve">Ms. Pereira testified that during </w:t>
      </w:r>
      <w:r w:rsidR="00F06872" w:rsidRPr="00454017">
        <w:rPr>
          <w:rFonts w:ascii="Times New Roman" w:hAnsi="Times New Roman" w:cs="Times New Roman"/>
          <w:sz w:val="24"/>
          <w:szCs w:val="24"/>
        </w:rPr>
        <w:t xml:space="preserve">the school closure in the </w:t>
      </w:r>
      <w:r w:rsidR="00093D59" w:rsidRPr="00454017">
        <w:rPr>
          <w:rFonts w:ascii="Times New Roman" w:hAnsi="Times New Roman" w:cs="Times New Roman"/>
          <w:sz w:val="24"/>
          <w:szCs w:val="24"/>
        </w:rPr>
        <w:t>s</w:t>
      </w:r>
      <w:r w:rsidR="00F06872" w:rsidRPr="00454017">
        <w:rPr>
          <w:rFonts w:ascii="Times New Roman" w:hAnsi="Times New Roman" w:cs="Times New Roman"/>
          <w:sz w:val="24"/>
          <w:szCs w:val="24"/>
        </w:rPr>
        <w:t>pring of 2020</w:t>
      </w:r>
      <w:r w:rsidR="0040129E" w:rsidRPr="00454017">
        <w:rPr>
          <w:rFonts w:ascii="Times New Roman" w:hAnsi="Times New Roman" w:cs="Times New Roman"/>
          <w:sz w:val="24"/>
          <w:szCs w:val="24"/>
        </w:rPr>
        <w:t>, she worked with Student</w:t>
      </w:r>
      <w:r w:rsidR="00103A78" w:rsidRPr="00454017">
        <w:rPr>
          <w:rFonts w:ascii="Times New Roman" w:hAnsi="Times New Roman" w:cs="Times New Roman"/>
          <w:sz w:val="24"/>
          <w:szCs w:val="24"/>
        </w:rPr>
        <w:t xml:space="preserve"> on his reading goal</w:t>
      </w:r>
      <w:r w:rsidR="0040129E" w:rsidRPr="00454017">
        <w:rPr>
          <w:rFonts w:ascii="Times New Roman" w:hAnsi="Times New Roman" w:cs="Times New Roman"/>
          <w:sz w:val="24"/>
          <w:szCs w:val="24"/>
        </w:rPr>
        <w:t xml:space="preserve"> </w:t>
      </w:r>
      <w:r w:rsidR="00F974C3" w:rsidRPr="00454017">
        <w:rPr>
          <w:rFonts w:ascii="Times New Roman" w:hAnsi="Times New Roman" w:cs="Times New Roman"/>
          <w:sz w:val="24"/>
          <w:szCs w:val="24"/>
        </w:rPr>
        <w:t xml:space="preserve">one-on-one </w:t>
      </w:r>
      <w:r w:rsidR="0040129E" w:rsidRPr="00454017">
        <w:rPr>
          <w:rFonts w:ascii="Times New Roman" w:hAnsi="Times New Roman" w:cs="Times New Roman"/>
          <w:sz w:val="24"/>
          <w:szCs w:val="24"/>
        </w:rPr>
        <w:t>for 30</w:t>
      </w:r>
      <w:r w:rsidR="00F974C3" w:rsidRPr="00454017">
        <w:rPr>
          <w:rFonts w:ascii="Times New Roman" w:hAnsi="Times New Roman" w:cs="Times New Roman"/>
          <w:sz w:val="24"/>
          <w:szCs w:val="24"/>
        </w:rPr>
        <w:t xml:space="preserve"> </w:t>
      </w:r>
      <w:r w:rsidRPr="00454017">
        <w:rPr>
          <w:rFonts w:ascii="Times New Roman" w:hAnsi="Times New Roman" w:cs="Times New Roman"/>
          <w:sz w:val="24"/>
          <w:szCs w:val="24"/>
        </w:rPr>
        <w:t>(</w:t>
      </w:r>
      <w:r w:rsidR="00F974C3" w:rsidRPr="00454017">
        <w:rPr>
          <w:rFonts w:ascii="Times New Roman" w:hAnsi="Times New Roman" w:cs="Times New Roman"/>
          <w:sz w:val="24"/>
          <w:szCs w:val="24"/>
        </w:rPr>
        <w:t>instead of 40</w:t>
      </w:r>
      <w:r w:rsidRPr="00454017">
        <w:rPr>
          <w:rFonts w:ascii="Times New Roman" w:hAnsi="Times New Roman" w:cs="Times New Roman"/>
          <w:sz w:val="24"/>
          <w:szCs w:val="24"/>
        </w:rPr>
        <w:t>)</w:t>
      </w:r>
      <w:r w:rsidR="00F974C3" w:rsidRPr="00454017">
        <w:rPr>
          <w:rFonts w:ascii="Times New Roman" w:hAnsi="Times New Roman" w:cs="Times New Roman"/>
          <w:sz w:val="24"/>
          <w:szCs w:val="24"/>
        </w:rPr>
        <w:t xml:space="preserve">, minutes </w:t>
      </w:r>
      <w:r w:rsidR="0040129E" w:rsidRPr="00454017">
        <w:rPr>
          <w:rFonts w:ascii="Times New Roman" w:hAnsi="Times New Roman" w:cs="Times New Roman"/>
          <w:sz w:val="24"/>
          <w:szCs w:val="24"/>
        </w:rPr>
        <w:t>per day</w:t>
      </w:r>
      <w:r w:rsidR="00F974C3" w:rsidRPr="00454017">
        <w:rPr>
          <w:rFonts w:ascii="Times New Roman" w:hAnsi="Times New Roman" w:cs="Times New Roman"/>
          <w:sz w:val="24"/>
          <w:szCs w:val="24"/>
        </w:rPr>
        <w:t xml:space="preserve">. </w:t>
      </w:r>
      <w:r w:rsidR="00F06872" w:rsidRPr="00454017">
        <w:rPr>
          <w:rFonts w:ascii="Times New Roman" w:hAnsi="Times New Roman" w:cs="Times New Roman"/>
          <w:sz w:val="24"/>
          <w:szCs w:val="24"/>
        </w:rPr>
        <w:t xml:space="preserve">Ms. Pereira also provided Student with reading and writing homework which </w:t>
      </w:r>
      <w:r w:rsidR="00C55EF5" w:rsidRPr="00454017">
        <w:rPr>
          <w:rFonts w:ascii="Times New Roman" w:hAnsi="Times New Roman" w:cs="Times New Roman"/>
          <w:sz w:val="24"/>
          <w:szCs w:val="24"/>
        </w:rPr>
        <w:t>he was able to</w:t>
      </w:r>
      <w:r w:rsidR="00F06872" w:rsidRPr="00454017">
        <w:rPr>
          <w:rFonts w:ascii="Times New Roman" w:hAnsi="Times New Roman" w:cs="Times New Roman"/>
          <w:sz w:val="24"/>
          <w:szCs w:val="24"/>
        </w:rPr>
        <w:t xml:space="preserve"> complet</w:t>
      </w:r>
      <w:r w:rsidR="00C55EF5" w:rsidRPr="00454017">
        <w:rPr>
          <w:rFonts w:ascii="Times New Roman" w:hAnsi="Times New Roman" w:cs="Times New Roman"/>
          <w:sz w:val="24"/>
          <w:szCs w:val="24"/>
        </w:rPr>
        <w:t>e</w:t>
      </w:r>
      <w:r w:rsidR="00F06872" w:rsidRPr="00454017">
        <w:rPr>
          <w:rFonts w:ascii="Times New Roman" w:hAnsi="Times New Roman" w:cs="Times New Roman"/>
          <w:sz w:val="24"/>
          <w:szCs w:val="24"/>
        </w:rPr>
        <w:t>.</w:t>
      </w:r>
      <w:r w:rsidR="00C96B76" w:rsidRPr="00454017">
        <w:rPr>
          <w:rFonts w:ascii="Times New Roman" w:hAnsi="Times New Roman" w:cs="Times New Roman"/>
          <w:sz w:val="24"/>
          <w:szCs w:val="24"/>
        </w:rPr>
        <w:t xml:space="preserve"> (Pereira)</w:t>
      </w:r>
    </w:p>
    <w:p w14:paraId="7DCABA6B" w14:textId="77777777" w:rsidR="00465F6D" w:rsidRPr="00454017" w:rsidRDefault="00F06872" w:rsidP="00465F6D">
      <w:pPr>
        <w:pStyle w:val="ListParagraph"/>
        <w:spacing w:line="240" w:lineRule="auto"/>
        <w:ind w:left="900"/>
        <w:rPr>
          <w:rFonts w:ascii="Times New Roman" w:hAnsi="Times New Roman" w:cs="Times New Roman"/>
          <w:sz w:val="24"/>
          <w:szCs w:val="24"/>
        </w:rPr>
      </w:pPr>
      <w:r w:rsidRPr="00454017">
        <w:rPr>
          <w:rFonts w:ascii="Times New Roman" w:hAnsi="Times New Roman" w:cs="Times New Roman"/>
          <w:sz w:val="24"/>
          <w:szCs w:val="24"/>
        </w:rPr>
        <w:t xml:space="preserve"> </w:t>
      </w:r>
    </w:p>
    <w:p w14:paraId="5EA85D60" w14:textId="2B1E7CA2" w:rsidR="00093D59" w:rsidRPr="00454017" w:rsidRDefault="00F974C3" w:rsidP="0057698B">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t>Although it was an adjustment, Student was engaged during remote sessions</w:t>
      </w:r>
      <w:r w:rsidR="00F06872" w:rsidRPr="00454017">
        <w:rPr>
          <w:rFonts w:ascii="Times New Roman" w:hAnsi="Times New Roman" w:cs="Times New Roman"/>
          <w:sz w:val="24"/>
          <w:szCs w:val="24"/>
        </w:rPr>
        <w:t xml:space="preserve"> </w:t>
      </w:r>
      <w:r w:rsidR="000078E1" w:rsidRPr="00454017">
        <w:rPr>
          <w:rFonts w:ascii="Times New Roman" w:hAnsi="Times New Roman" w:cs="Times New Roman"/>
          <w:sz w:val="24"/>
          <w:szCs w:val="24"/>
        </w:rPr>
        <w:t>but became</w:t>
      </w:r>
      <w:r w:rsidRPr="00454017">
        <w:rPr>
          <w:rFonts w:ascii="Times New Roman" w:hAnsi="Times New Roman" w:cs="Times New Roman"/>
          <w:sz w:val="24"/>
          <w:szCs w:val="24"/>
        </w:rPr>
        <w:t xml:space="preserve"> distract</w:t>
      </w:r>
      <w:r w:rsidR="000078E1" w:rsidRPr="00454017">
        <w:rPr>
          <w:rFonts w:ascii="Times New Roman" w:hAnsi="Times New Roman" w:cs="Times New Roman"/>
          <w:sz w:val="24"/>
          <w:szCs w:val="24"/>
        </w:rPr>
        <w:t>ed</w:t>
      </w:r>
      <w:r w:rsidRPr="00454017">
        <w:rPr>
          <w:rFonts w:ascii="Times New Roman" w:hAnsi="Times New Roman" w:cs="Times New Roman"/>
          <w:sz w:val="24"/>
          <w:szCs w:val="24"/>
        </w:rPr>
        <w:t xml:space="preserve"> when </w:t>
      </w:r>
      <w:r w:rsidR="00E60871" w:rsidRPr="00454017">
        <w:rPr>
          <w:rFonts w:ascii="Times New Roman" w:hAnsi="Times New Roman" w:cs="Times New Roman"/>
          <w:sz w:val="24"/>
          <w:szCs w:val="24"/>
        </w:rPr>
        <w:t>he could not work in a quiet place. (Pereira)</w:t>
      </w:r>
      <w:r w:rsidR="00DC1A00" w:rsidRPr="00454017">
        <w:rPr>
          <w:rFonts w:ascii="Times New Roman" w:hAnsi="Times New Roman" w:cs="Times New Roman"/>
          <w:sz w:val="24"/>
          <w:szCs w:val="24"/>
        </w:rPr>
        <w:t xml:space="preserve"> Nevertheless, Student </w:t>
      </w:r>
      <w:r w:rsidR="001C760F" w:rsidRPr="00454017">
        <w:rPr>
          <w:rFonts w:ascii="Times New Roman" w:hAnsi="Times New Roman" w:cs="Times New Roman"/>
          <w:sz w:val="24"/>
          <w:szCs w:val="24"/>
        </w:rPr>
        <w:t>w</w:t>
      </w:r>
      <w:r w:rsidR="00DC1A00" w:rsidRPr="00454017">
        <w:rPr>
          <w:rFonts w:ascii="Times New Roman" w:hAnsi="Times New Roman" w:cs="Times New Roman"/>
          <w:sz w:val="24"/>
          <w:szCs w:val="24"/>
        </w:rPr>
        <w:t xml:space="preserve">as able to meet </w:t>
      </w:r>
      <w:r w:rsidR="00465F6D" w:rsidRPr="00454017">
        <w:rPr>
          <w:rFonts w:ascii="Times New Roman" w:hAnsi="Times New Roman" w:cs="Times New Roman"/>
          <w:sz w:val="24"/>
          <w:szCs w:val="24"/>
        </w:rPr>
        <w:t>two</w:t>
      </w:r>
      <w:r w:rsidR="00DC1A00" w:rsidRPr="00454017">
        <w:rPr>
          <w:rFonts w:ascii="Times New Roman" w:hAnsi="Times New Roman" w:cs="Times New Roman"/>
          <w:sz w:val="24"/>
          <w:szCs w:val="24"/>
        </w:rPr>
        <w:t xml:space="preserve"> writing objectives and partially meet a third objective by June 2020. (S-27)</w:t>
      </w:r>
      <w:r w:rsidR="00FF7E14" w:rsidRPr="00454017">
        <w:rPr>
          <w:rFonts w:ascii="Times New Roman" w:hAnsi="Times New Roman" w:cs="Times New Roman"/>
          <w:sz w:val="24"/>
          <w:szCs w:val="24"/>
        </w:rPr>
        <w:t xml:space="preserve"> He also met </w:t>
      </w:r>
      <w:r w:rsidR="00465F6D" w:rsidRPr="00454017">
        <w:rPr>
          <w:rFonts w:ascii="Times New Roman" w:hAnsi="Times New Roman" w:cs="Times New Roman"/>
          <w:sz w:val="24"/>
          <w:szCs w:val="24"/>
        </w:rPr>
        <w:t>three</w:t>
      </w:r>
      <w:r w:rsidR="00FF7E14" w:rsidRPr="00454017">
        <w:rPr>
          <w:rFonts w:ascii="Times New Roman" w:hAnsi="Times New Roman" w:cs="Times New Roman"/>
          <w:sz w:val="24"/>
          <w:szCs w:val="24"/>
        </w:rPr>
        <w:t xml:space="preserve"> reading objectives and was making progress on </w:t>
      </w:r>
      <w:r w:rsidR="00465F6D" w:rsidRPr="00454017">
        <w:rPr>
          <w:rFonts w:ascii="Times New Roman" w:hAnsi="Times New Roman" w:cs="Times New Roman"/>
          <w:sz w:val="24"/>
          <w:szCs w:val="24"/>
        </w:rPr>
        <w:t>four</w:t>
      </w:r>
      <w:r w:rsidR="00697246" w:rsidRPr="00454017">
        <w:rPr>
          <w:rFonts w:ascii="Times New Roman" w:hAnsi="Times New Roman" w:cs="Times New Roman"/>
          <w:sz w:val="24"/>
          <w:szCs w:val="24"/>
        </w:rPr>
        <w:t xml:space="preserve"> objectives. (S-27)</w:t>
      </w:r>
    </w:p>
    <w:p w14:paraId="566187B4" w14:textId="77777777" w:rsidR="00465F6D" w:rsidRPr="00454017" w:rsidRDefault="00465F6D" w:rsidP="00465F6D">
      <w:pPr>
        <w:pStyle w:val="ListParagraph"/>
        <w:spacing w:line="240" w:lineRule="auto"/>
        <w:ind w:left="900"/>
        <w:rPr>
          <w:rFonts w:ascii="Times New Roman" w:hAnsi="Times New Roman" w:cs="Times New Roman"/>
          <w:sz w:val="24"/>
          <w:szCs w:val="24"/>
        </w:rPr>
      </w:pPr>
    </w:p>
    <w:p w14:paraId="776E9845" w14:textId="4BA00EB8" w:rsidR="00093D59" w:rsidRPr="00454017" w:rsidRDefault="00183042" w:rsidP="000E1A32">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t xml:space="preserve">Ms. Frye testified that due to Student’s absence </w:t>
      </w:r>
      <w:r w:rsidR="003E5B42" w:rsidRPr="00454017">
        <w:rPr>
          <w:rFonts w:ascii="Times New Roman" w:hAnsi="Times New Roman" w:cs="Times New Roman"/>
          <w:sz w:val="24"/>
          <w:szCs w:val="24"/>
        </w:rPr>
        <w:t xml:space="preserve">on the date of their initial session </w:t>
      </w:r>
      <w:r w:rsidRPr="00454017">
        <w:rPr>
          <w:rFonts w:ascii="Times New Roman" w:hAnsi="Times New Roman" w:cs="Times New Roman"/>
          <w:sz w:val="24"/>
          <w:szCs w:val="24"/>
        </w:rPr>
        <w:t>and the COVID shutdown that ensued the following week, she had no opportunity to begin</w:t>
      </w:r>
      <w:r w:rsidR="00CE3BAD" w:rsidRPr="00454017">
        <w:rPr>
          <w:rFonts w:ascii="Times New Roman" w:hAnsi="Times New Roman" w:cs="Times New Roman"/>
          <w:sz w:val="24"/>
          <w:szCs w:val="24"/>
        </w:rPr>
        <w:t xml:space="preserve"> occupational therapy</w:t>
      </w:r>
      <w:r w:rsidRPr="00454017">
        <w:rPr>
          <w:rFonts w:ascii="Times New Roman" w:hAnsi="Times New Roman" w:cs="Times New Roman"/>
          <w:sz w:val="24"/>
          <w:szCs w:val="24"/>
        </w:rPr>
        <w:t xml:space="preserve"> services until Student </w:t>
      </w:r>
      <w:r w:rsidR="00A2219C" w:rsidRPr="00454017">
        <w:rPr>
          <w:rFonts w:ascii="Times New Roman" w:hAnsi="Times New Roman" w:cs="Times New Roman"/>
          <w:sz w:val="24"/>
          <w:szCs w:val="24"/>
        </w:rPr>
        <w:t>transitioned to</w:t>
      </w:r>
      <w:r w:rsidRPr="00454017">
        <w:rPr>
          <w:rFonts w:ascii="Times New Roman" w:hAnsi="Times New Roman" w:cs="Times New Roman"/>
          <w:sz w:val="24"/>
          <w:szCs w:val="24"/>
        </w:rPr>
        <w:t xml:space="preserve"> remote</w:t>
      </w:r>
      <w:r w:rsidR="00A2219C" w:rsidRPr="00454017">
        <w:rPr>
          <w:rFonts w:ascii="Times New Roman" w:hAnsi="Times New Roman" w:cs="Times New Roman"/>
          <w:sz w:val="24"/>
          <w:szCs w:val="24"/>
        </w:rPr>
        <w:t xml:space="preserve"> instruction</w:t>
      </w:r>
      <w:r w:rsidRPr="00454017">
        <w:rPr>
          <w:rFonts w:ascii="Times New Roman" w:hAnsi="Times New Roman" w:cs="Times New Roman"/>
          <w:sz w:val="24"/>
          <w:szCs w:val="24"/>
        </w:rPr>
        <w:t>.</w:t>
      </w:r>
      <w:r w:rsidR="003E5B42" w:rsidRPr="00454017">
        <w:rPr>
          <w:rFonts w:ascii="Times New Roman" w:hAnsi="Times New Roman" w:cs="Times New Roman"/>
          <w:sz w:val="24"/>
          <w:szCs w:val="24"/>
        </w:rPr>
        <w:t xml:space="preserve"> (Frye). During the </w:t>
      </w:r>
      <w:r w:rsidR="00A2219C" w:rsidRPr="00454017">
        <w:rPr>
          <w:rFonts w:ascii="Times New Roman" w:hAnsi="Times New Roman" w:cs="Times New Roman"/>
          <w:sz w:val="24"/>
          <w:szCs w:val="24"/>
        </w:rPr>
        <w:t xml:space="preserve">school </w:t>
      </w:r>
      <w:r w:rsidR="003E5B42" w:rsidRPr="00454017">
        <w:rPr>
          <w:rFonts w:ascii="Times New Roman" w:hAnsi="Times New Roman" w:cs="Times New Roman"/>
          <w:sz w:val="24"/>
          <w:szCs w:val="24"/>
        </w:rPr>
        <w:t>closure, she sent regular emails with PowerPoints</w:t>
      </w:r>
      <w:r w:rsidR="007F3E5F" w:rsidRPr="00454017">
        <w:rPr>
          <w:rFonts w:ascii="Times New Roman" w:hAnsi="Times New Roman" w:cs="Times New Roman"/>
          <w:sz w:val="24"/>
          <w:szCs w:val="24"/>
        </w:rPr>
        <w:t>,</w:t>
      </w:r>
      <w:r w:rsidR="003E5B42" w:rsidRPr="00454017">
        <w:rPr>
          <w:rFonts w:ascii="Times New Roman" w:hAnsi="Times New Roman" w:cs="Times New Roman"/>
          <w:sz w:val="24"/>
          <w:szCs w:val="24"/>
        </w:rPr>
        <w:t xml:space="preserve"> </w:t>
      </w:r>
      <w:proofErr w:type="gramStart"/>
      <w:r w:rsidR="003E5B42" w:rsidRPr="00454017">
        <w:rPr>
          <w:rFonts w:ascii="Times New Roman" w:hAnsi="Times New Roman" w:cs="Times New Roman"/>
          <w:sz w:val="24"/>
          <w:szCs w:val="24"/>
        </w:rPr>
        <w:t>videos</w:t>
      </w:r>
      <w:proofErr w:type="gramEnd"/>
      <w:r w:rsidR="007F3E5F" w:rsidRPr="00454017">
        <w:rPr>
          <w:rFonts w:ascii="Times New Roman" w:hAnsi="Times New Roman" w:cs="Times New Roman"/>
          <w:sz w:val="24"/>
          <w:szCs w:val="24"/>
        </w:rPr>
        <w:t xml:space="preserve"> </w:t>
      </w:r>
      <w:r w:rsidR="003E5B42" w:rsidRPr="00454017">
        <w:rPr>
          <w:rFonts w:ascii="Times New Roman" w:hAnsi="Times New Roman" w:cs="Times New Roman"/>
          <w:sz w:val="24"/>
          <w:szCs w:val="24"/>
        </w:rPr>
        <w:t>and printable</w:t>
      </w:r>
      <w:r w:rsidR="007F3E5F" w:rsidRPr="00454017">
        <w:rPr>
          <w:rFonts w:ascii="Times New Roman" w:hAnsi="Times New Roman" w:cs="Times New Roman"/>
          <w:sz w:val="24"/>
          <w:szCs w:val="24"/>
        </w:rPr>
        <w:t xml:space="preserve"> activities</w:t>
      </w:r>
      <w:r w:rsidR="003E5B42" w:rsidRPr="00454017">
        <w:rPr>
          <w:rFonts w:ascii="Times New Roman" w:hAnsi="Times New Roman" w:cs="Times New Roman"/>
          <w:sz w:val="24"/>
          <w:szCs w:val="24"/>
        </w:rPr>
        <w:t>.  She was also available for consultation</w:t>
      </w:r>
      <w:r w:rsidR="00A2219C" w:rsidRPr="00454017">
        <w:rPr>
          <w:rFonts w:ascii="Times New Roman" w:hAnsi="Times New Roman" w:cs="Times New Roman"/>
          <w:sz w:val="24"/>
          <w:szCs w:val="24"/>
        </w:rPr>
        <w:t>, but</w:t>
      </w:r>
      <w:r w:rsidR="003E5B42" w:rsidRPr="00454017">
        <w:rPr>
          <w:rFonts w:ascii="Times New Roman" w:hAnsi="Times New Roman" w:cs="Times New Roman"/>
          <w:sz w:val="24"/>
          <w:szCs w:val="24"/>
        </w:rPr>
        <w:t xml:space="preserve"> Parents did not reach out to Ms. Frye during </w:t>
      </w:r>
      <w:r w:rsidR="00A2219C" w:rsidRPr="00454017">
        <w:rPr>
          <w:rFonts w:ascii="Times New Roman" w:hAnsi="Times New Roman" w:cs="Times New Roman"/>
          <w:sz w:val="24"/>
          <w:szCs w:val="24"/>
        </w:rPr>
        <w:t>that time</w:t>
      </w:r>
      <w:r w:rsidR="00C61342" w:rsidRPr="00454017">
        <w:rPr>
          <w:rFonts w:ascii="Times New Roman" w:hAnsi="Times New Roman" w:cs="Times New Roman"/>
          <w:sz w:val="24"/>
          <w:szCs w:val="24"/>
        </w:rPr>
        <w:t>. (Frye</w:t>
      </w:r>
      <w:r w:rsidR="00616270" w:rsidRPr="00454017">
        <w:rPr>
          <w:rFonts w:ascii="Times New Roman" w:hAnsi="Times New Roman" w:cs="Times New Roman"/>
          <w:sz w:val="24"/>
          <w:szCs w:val="24"/>
        </w:rPr>
        <w:t>; S-26</w:t>
      </w:r>
      <w:r w:rsidR="00C61342" w:rsidRPr="00454017">
        <w:rPr>
          <w:rFonts w:ascii="Times New Roman" w:hAnsi="Times New Roman" w:cs="Times New Roman"/>
          <w:sz w:val="24"/>
          <w:szCs w:val="24"/>
        </w:rPr>
        <w:t>)</w:t>
      </w:r>
      <w:r w:rsidR="00CE3BAD" w:rsidRPr="00454017">
        <w:rPr>
          <w:rFonts w:ascii="Times New Roman" w:hAnsi="Times New Roman" w:cs="Times New Roman"/>
          <w:sz w:val="24"/>
          <w:szCs w:val="24"/>
        </w:rPr>
        <w:t xml:space="preserve"> </w:t>
      </w:r>
    </w:p>
    <w:p w14:paraId="53298F72" w14:textId="77777777" w:rsidR="00465F6D" w:rsidRPr="00454017" w:rsidRDefault="00465F6D" w:rsidP="000A4FD5">
      <w:pPr>
        <w:pStyle w:val="ListParagraph"/>
        <w:spacing w:line="240" w:lineRule="auto"/>
        <w:ind w:left="900"/>
        <w:rPr>
          <w:rFonts w:ascii="Times New Roman" w:hAnsi="Times New Roman" w:cs="Times New Roman"/>
          <w:sz w:val="24"/>
          <w:szCs w:val="24"/>
        </w:rPr>
      </w:pPr>
    </w:p>
    <w:p w14:paraId="3A785F32" w14:textId="2652D7B2" w:rsidR="00093D59" w:rsidRPr="00454017" w:rsidRDefault="00387B2F" w:rsidP="000E1A32">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t xml:space="preserve">Similarly, Student “just began to attend speech” before the school closed. </w:t>
      </w:r>
      <w:r w:rsidR="00FC6E8A" w:rsidRPr="00454017">
        <w:rPr>
          <w:rFonts w:ascii="Times New Roman" w:hAnsi="Times New Roman" w:cs="Times New Roman"/>
          <w:sz w:val="24"/>
          <w:szCs w:val="24"/>
        </w:rPr>
        <w:t xml:space="preserve"> Student “cons</w:t>
      </w:r>
      <w:r w:rsidR="00E36911" w:rsidRPr="00454017">
        <w:rPr>
          <w:rFonts w:ascii="Times New Roman" w:hAnsi="Times New Roman" w:cs="Times New Roman"/>
          <w:sz w:val="24"/>
          <w:szCs w:val="24"/>
        </w:rPr>
        <w:t>i</w:t>
      </w:r>
      <w:r w:rsidR="00FC6E8A" w:rsidRPr="00454017">
        <w:rPr>
          <w:rFonts w:ascii="Times New Roman" w:hAnsi="Times New Roman" w:cs="Times New Roman"/>
          <w:sz w:val="24"/>
          <w:szCs w:val="24"/>
        </w:rPr>
        <w:t>ste</w:t>
      </w:r>
      <w:r w:rsidR="00E36911" w:rsidRPr="00454017">
        <w:rPr>
          <w:rFonts w:ascii="Times New Roman" w:hAnsi="Times New Roman" w:cs="Times New Roman"/>
          <w:sz w:val="24"/>
          <w:szCs w:val="24"/>
        </w:rPr>
        <w:t>n</w:t>
      </w:r>
      <w:r w:rsidR="00FC6E8A" w:rsidRPr="00454017">
        <w:rPr>
          <w:rFonts w:ascii="Times New Roman" w:hAnsi="Times New Roman" w:cs="Times New Roman"/>
          <w:sz w:val="24"/>
          <w:szCs w:val="24"/>
        </w:rPr>
        <w:t>tly participated in direct services through Zoom and reportedly practiced target speech s</w:t>
      </w:r>
      <w:r w:rsidR="00E36911" w:rsidRPr="00454017">
        <w:rPr>
          <w:rFonts w:ascii="Times New Roman" w:hAnsi="Times New Roman" w:cs="Times New Roman"/>
          <w:sz w:val="24"/>
          <w:szCs w:val="24"/>
        </w:rPr>
        <w:t>o</w:t>
      </w:r>
      <w:r w:rsidR="00FC6E8A" w:rsidRPr="00454017">
        <w:rPr>
          <w:rFonts w:ascii="Times New Roman" w:hAnsi="Times New Roman" w:cs="Times New Roman"/>
          <w:sz w:val="24"/>
          <w:szCs w:val="24"/>
        </w:rPr>
        <w:t>unds between therapy sessions</w:t>
      </w:r>
      <w:r w:rsidR="00E76F19" w:rsidRPr="00454017">
        <w:rPr>
          <w:rFonts w:ascii="Times New Roman" w:hAnsi="Times New Roman" w:cs="Times New Roman"/>
          <w:sz w:val="24"/>
          <w:szCs w:val="24"/>
        </w:rPr>
        <w:t>.  In June 2020, Student was able to mat</w:t>
      </w:r>
      <w:r w:rsidR="001C760F" w:rsidRPr="00454017">
        <w:rPr>
          <w:rFonts w:ascii="Times New Roman" w:hAnsi="Times New Roman" w:cs="Times New Roman"/>
          <w:sz w:val="24"/>
          <w:szCs w:val="24"/>
        </w:rPr>
        <w:t>c</w:t>
      </w:r>
      <w:r w:rsidR="00E76F19" w:rsidRPr="00454017">
        <w:rPr>
          <w:rFonts w:ascii="Times New Roman" w:hAnsi="Times New Roman" w:cs="Times New Roman"/>
          <w:sz w:val="24"/>
          <w:szCs w:val="24"/>
        </w:rPr>
        <w:t>h definitions to idioms with 90% accuracy</w:t>
      </w:r>
      <w:r w:rsidR="00E36911" w:rsidRPr="00454017">
        <w:rPr>
          <w:rFonts w:ascii="Times New Roman" w:hAnsi="Times New Roman" w:cs="Times New Roman"/>
          <w:sz w:val="24"/>
          <w:szCs w:val="24"/>
        </w:rPr>
        <w:t xml:space="preserve">.” </w:t>
      </w:r>
      <w:r w:rsidRPr="00454017">
        <w:rPr>
          <w:rFonts w:ascii="Times New Roman" w:hAnsi="Times New Roman" w:cs="Times New Roman"/>
          <w:sz w:val="24"/>
          <w:szCs w:val="24"/>
        </w:rPr>
        <w:t>(S-26)</w:t>
      </w:r>
    </w:p>
    <w:p w14:paraId="4D67FC10" w14:textId="77777777" w:rsidR="000A4FD5" w:rsidRPr="00454017" w:rsidRDefault="000A4FD5" w:rsidP="000A4FD5">
      <w:pPr>
        <w:pStyle w:val="ListParagraph"/>
        <w:spacing w:line="240" w:lineRule="auto"/>
        <w:ind w:left="900"/>
        <w:rPr>
          <w:rFonts w:ascii="Times New Roman" w:hAnsi="Times New Roman" w:cs="Times New Roman"/>
          <w:sz w:val="24"/>
          <w:szCs w:val="24"/>
        </w:rPr>
      </w:pPr>
    </w:p>
    <w:p w14:paraId="6431D81D" w14:textId="5BAE6BBC" w:rsidR="00C92CB3" w:rsidRPr="00454017" w:rsidRDefault="00C92CB3" w:rsidP="00A80E28">
      <w:pPr>
        <w:pStyle w:val="ListParagraph"/>
        <w:numPr>
          <w:ilvl w:val="3"/>
          <w:numId w:val="35"/>
        </w:numPr>
        <w:spacing w:line="240" w:lineRule="auto"/>
        <w:rPr>
          <w:rFonts w:ascii="Times New Roman" w:hAnsi="Times New Roman" w:cs="Times New Roman"/>
          <w:sz w:val="24"/>
          <w:szCs w:val="24"/>
        </w:rPr>
      </w:pPr>
      <w:r w:rsidRPr="00454017">
        <w:rPr>
          <w:rFonts w:ascii="Times New Roman" w:hAnsi="Times New Roman" w:cs="Times New Roman"/>
          <w:sz w:val="24"/>
          <w:szCs w:val="24"/>
        </w:rPr>
        <w:t>In accordance with guidance</w:t>
      </w:r>
      <w:r w:rsidR="0044790C" w:rsidRPr="00454017">
        <w:rPr>
          <w:rFonts w:ascii="Times New Roman" w:hAnsi="Times New Roman" w:cs="Times New Roman"/>
          <w:sz w:val="24"/>
          <w:szCs w:val="24"/>
        </w:rPr>
        <w:t xml:space="preserve"> from the Department of Elementary and Secondary Education</w:t>
      </w:r>
      <w:r w:rsidRPr="00454017">
        <w:rPr>
          <w:rFonts w:ascii="Times New Roman" w:hAnsi="Times New Roman" w:cs="Times New Roman"/>
          <w:sz w:val="24"/>
          <w:szCs w:val="24"/>
        </w:rPr>
        <w:t xml:space="preserve">, no grades were awarded </w:t>
      </w:r>
      <w:r w:rsidR="0080176E" w:rsidRPr="00454017">
        <w:rPr>
          <w:rFonts w:ascii="Times New Roman" w:hAnsi="Times New Roman" w:cs="Times New Roman"/>
          <w:sz w:val="24"/>
          <w:szCs w:val="24"/>
        </w:rPr>
        <w:t>in June 2020</w:t>
      </w:r>
      <w:r w:rsidR="008B2648" w:rsidRPr="00454017">
        <w:rPr>
          <w:rFonts w:ascii="Times New Roman" w:hAnsi="Times New Roman" w:cs="Times New Roman"/>
          <w:sz w:val="24"/>
          <w:szCs w:val="24"/>
        </w:rPr>
        <w:t xml:space="preserve">.  During the second trimester </w:t>
      </w:r>
      <w:r w:rsidR="00D77A5E" w:rsidRPr="00454017">
        <w:rPr>
          <w:rFonts w:ascii="Times New Roman" w:hAnsi="Times New Roman" w:cs="Times New Roman"/>
          <w:sz w:val="24"/>
          <w:szCs w:val="24"/>
        </w:rPr>
        <w:t>of</w:t>
      </w:r>
      <w:r w:rsidR="008B2648" w:rsidRPr="00454017">
        <w:rPr>
          <w:rFonts w:ascii="Times New Roman" w:hAnsi="Times New Roman" w:cs="Times New Roman"/>
          <w:sz w:val="24"/>
          <w:szCs w:val="24"/>
        </w:rPr>
        <w:t xml:space="preserve"> 2</w:t>
      </w:r>
      <w:r w:rsidR="001C760F" w:rsidRPr="00454017">
        <w:rPr>
          <w:rFonts w:ascii="Times New Roman" w:hAnsi="Times New Roman" w:cs="Times New Roman"/>
          <w:sz w:val="24"/>
          <w:szCs w:val="24"/>
          <w:vertAlign w:val="superscript"/>
        </w:rPr>
        <w:t>nd</w:t>
      </w:r>
      <w:r w:rsidR="001C760F" w:rsidRPr="00454017">
        <w:rPr>
          <w:rFonts w:ascii="Times New Roman" w:hAnsi="Times New Roman" w:cs="Times New Roman"/>
          <w:sz w:val="24"/>
          <w:szCs w:val="24"/>
        </w:rPr>
        <w:t xml:space="preserve"> grade</w:t>
      </w:r>
      <w:r w:rsidR="008B2648" w:rsidRPr="00454017">
        <w:rPr>
          <w:rFonts w:ascii="Times New Roman" w:hAnsi="Times New Roman" w:cs="Times New Roman"/>
          <w:sz w:val="24"/>
          <w:szCs w:val="24"/>
        </w:rPr>
        <w:t>, how</w:t>
      </w:r>
      <w:r w:rsidR="009D11B1" w:rsidRPr="00454017">
        <w:rPr>
          <w:rFonts w:ascii="Times New Roman" w:hAnsi="Times New Roman" w:cs="Times New Roman"/>
          <w:sz w:val="24"/>
          <w:szCs w:val="24"/>
        </w:rPr>
        <w:t>e</w:t>
      </w:r>
      <w:r w:rsidR="008B2648" w:rsidRPr="00454017">
        <w:rPr>
          <w:rFonts w:ascii="Times New Roman" w:hAnsi="Times New Roman" w:cs="Times New Roman"/>
          <w:sz w:val="24"/>
          <w:szCs w:val="24"/>
        </w:rPr>
        <w:t xml:space="preserve">ver, Student was struggling to meet </w:t>
      </w:r>
      <w:r w:rsidR="00F02C3A" w:rsidRPr="00454017">
        <w:rPr>
          <w:rFonts w:ascii="Times New Roman" w:hAnsi="Times New Roman" w:cs="Times New Roman"/>
          <w:sz w:val="24"/>
          <w:szCs w:val="24"/>
        </w:rPr>
        <w:t>grade level</w:t>
      </w:r>
      <w:r w:rsidR="008B2648" w:rsidRPr="00454017">
        <w:rPr>
          <w:rFonts w:ascii="Times New Roman" w:hAnsi="Times New Roman" w:cs="Times New Roman"/>
          <w:sz w:val="24"/>
          <w:szCs w:val="24"/>
        </w:rPr>
        <w:t xml:space="preserve"> standards in English Language Arts and Literacy</w:t>
      </w:r>
      <w:r w:rsidR="005A121E" w:rsidRPr="00454017">
        <w:rPr>
          <w:rFonts w:ascii="Times New Roman" w:hAnsi="Times New Roman" w:cs="Times New Roman"/>
          <w:sz w:val="24"/>
          <w:szCs w:val="24"/>
        </w:rPr>
        <w:t xml:space="preserve"> as well as </w:t>
      </w:r>
      <w:r w:rsidR="000445AF" w:rsidRPr="00454017">
        <w:rPr>
          <w:rFonts w:ascii="Times New Roman" w:hAnsi="Times New Roman" w:cs="Times New Roman"/>
          <w:sz w:val="24"/>
          <w:szCs w:val="24"/>
        </w:rPr>
        <w:t>the N</w:t>
      </w:r>
      <w:r w:rsidR="005A121E" w:rsidRPr="00454017">
        <w:rPr>
          <w:rFonts w:ascii="Times New Roman" w:hAnsi="Times New Roman" w:cs="Times New Roman"/>
          <w:sz w:val="24"/>
          <w:szCs w:val="24"/>
        </w:rPr>
        <w:t xml:space="preserve">umbers and </w:t>
      </w:r>
      <w:r w:rsidR="000445AF" w:rsidRPr="00454017">
        <w:rPr>
          <w:rFonts w:ascii="Times New Roman" w:hAnsi="Times New Roman" w:cs="Times New Roman"/>
          <w:sz w:val="24"/>
          <w:szCs w:val="24"/>
        </w:rPr>
        <w:t>O</w:t>
      </w:r>
      <w:r w:rsidR="005A121E" w:rsidRPr="00454017">
        <w:rPr>
          <w:rFonts w:ascii="Times New Roman" w:hAnsi="Times New Roman" w:cs="Times New Roman"/>
          <w:sz w:val="24"/>
          <w:szCs w:val="24"/>
        </w:rPr>
        <w:t>peration</w:t>
      </w:r>
      <w:r w:rsidR="008F0B26" w:rsidRPr="00454017">
        <w:rPr>
          <w:rFonts w:ascii="Times New Roman" w:hAnsi="Times New Roman" w:cs="Times New Roman"/>
          <w:sz w:val="24"/>
          <w:szCs w:val="24"/>
        </w:rPr>
        <w:t>s</w:t>
      </w:r>
      <w:r w:rsidR="005A121E" w:rsidRPr="00454017">
        <w:rPr>
          <w:rFonts w:ascii="Times New Roman" w:hAnsi="Times New Roman" w:cs="Times New Roman"/>
          <w:sz w:val="24"/>
          <w:szCs w:val="24"/>
        </w:rPr>
        <w:t xml:space="preserve"> in Base 10 </w:t>
      </w:r>
      <w:r w:rsidR="000445AF" w:rsidRPr="00454017">
        <w:rPr>
          <w:rFonts w:ascii="Times New Roman" w:hAnsi="Times New Roman" w:cs="Times New Roman"/>
          <w:sz w:val="24"/>
          <w:szCs w:val="24"/>
        </w:rPr>
        <w:t xml:space="preserve">standard </w:t>
      </w:r>
      <w:r w:rsidR="005A121E" w:rsidRPr="00454017">
        <w:rPr>
          <w:rFonts w:ascii="Times New Roman" w:hAnsi="Times New Roman" w:cs="Times New Roman"/>
          <w:sz w:val="24"/>
          <w:szCs w:val="24"/>
        </w:rPr>
        <w:t>in Mathematics.</w:t>
      </w:r>
      <w:r w:rsidR="009D11B1" w:rsidRPr="00454017">
        <w:rPr>
          <w:rFonts w:ascii="Times New Roman" w:hAnsi="Times New Roman" w:cs="Times New Roman"/>
          <w:sz w:val="24"/>
          <w:szCs w:val="24"/>
        </w:rPr>
        <w:t xml:space="preserve"> Nevertheless, </w:t>
      </w:r>
      <w:r w:rsidR="00F02C3A" w:rsidRPr="00454017">
        <w:rPr>
          <w:rFonts w:ascii="Times New Roman" w:hAnsi="Times New Roman" w:cs="Times New Roman"/>
          <w:sz w:val="24"/>
          <w:szCs w:val="24"/>
        </w:rPr>
        <w:t>he also made</w:t>
      </w:r>
      <w:r w:rsidR="007453A2" w:rsidRPr="00454017">
        <w:rPr>
          <w:rFonts w:ascii="Times New Roman" w:hAnsi="Times New Roman" w:cs="Times New Roman"/>
          <w:sz w:val="24"/>
          <w:szCs w:val="24"/>
        </w:rPr>
        <w:t xml:space="preserve"> “a great deal of progress</w:t>
      </w:r>
      <w:r w:rsidR="005943F9" w:rsidRPr="00454017">
        <w:rPr>
          <w:rFonts w:ascii="Times New Roman" w:hAnsi="Times New Roman" w:cs="Times New Roman"/>
          <w:sz w:val="24"/>
          <w:szCs w:val="24"/>
        </w:rPr>
        <w:t xml:space="preserve">” </w:t>
      </w:r>
      <w:r w:rsidR="00C341E8" w:rsidRPr="00454017">
        <w:rPr>
          <w:rFonts w:ascii="Times New Roman" w:hAnsi="Times New Roman" w:cs="Times New Roman"/>
          <w:sz w:val="24"/>
          <w:szCs w:val="24"/>
        </w:rPr>
        <w:t xml:space="preserve">in skills across the curriculum </w:t>
      </w:r>
      <w:r w:rsidR="005943F9" w:rsidRPr="00454017">
        <w:rPr>
          <w:rFonts w:ascii="Times New Roman" w:hAnsi="Times New Roman" w:cs="Times New Roman"/>
          <w:sz w:val="24"/>
          <w:szCs w:val="24"/>
        </w:rPr>
        <w:t xml:space="preserve">and </w:t>
      </w:r>
      <w:r w:rsidR="00F02C3A" w:rsidRPr="00454017">
        <w:rPr>
          <w:rFonts w:ascii="Times New Roman" w:hAnsi="Times New Roman" w:cs="Times New Roman"/>
          <w:sz w:val="24"/>
          <w:szCs w:val="24"/>
        </w:rPr>
        <w:t xml:space="preserve">demonstrated </w:t>
      </w:r>
      <w:r w:rsidR="005943F9" w:rsidRPr="00454017">
        <w:rPr>
          <w:rFonts w:ascii="Times New Roman" w:hAnsi="Times New Roman" w:cs="Times New Roman"/>
          <w:sz w:val="24"/>
          <w:szCs w:val="24"/>
        </w:rPr>
        <w:t>increased confidence</w:t>
      </w:r>
      <w:r w:rsidR="00EC5CE5" w:rsidRPr="00454017">
        <w:rPr>
          <w:rFonts w:ascii="Times New Roman" w:hAnsi="Times New Roman" w:cs="Times New Roman"/>
          <w:sz w:val="24"/>
          <w:szCs w:val="24"/>
        </w:rPr>
        <w:t xml:space="preserve">. </w:t>
      </w:r>
      <w:r w:rsidR="00183D66" w:rsidRPr="00454017">
        <w:rPr>
          <w:rFonts w:ascii="Times New Roman" w:hAnsi="Times New Roman" w:cs="Times New Roman"/>
          <w:sz w:val="24"/>
          <w:szCs w:val="24"/>
        </w:rPr>
        <w:t>Math</w:t>
      </w:r>
      <w:r w:rsidR="002E307E" w:rsidRPr="00454017">
        <w:rPr>
          <w:rFonts w:ascii="Times New Roman" w:hAnsi="Times New Roman" w:cs="Times New Roman"/>
          <w:sz w:val="24"/>
          <w:szCs w:val="24"/>
        </w:rPr>
        <w:t xml:space="preserve"> continue</w:t>
      </w:r>
      <w:r w:rsidR="00125E19" w:rsidRPr="00454017">
        <w:rPr>
          <w:rFonts w:ascii="Times New Roman" w:hAnsi="Times New Roman" w:cs="Times New Roman"/>
          <w:sz w:val="24"/>
          <w:szCs w:val="24"/>
        </w:rPr>
        <w:t>d</w:t>
      </w:r>
      <w:r w:rsidR="00EC5CE5" w:rsidRPr="00454017">
        <w:rPr>
          <w:rFonts w:ascii="Times New Roman" w:hAnsi="Times New Roman" w:cs="Times New Roman"/>
          <w:sz w:val="24"/>
          <w:szCs w:val="24"/>
        </w:rPr>
        <w:t xml:space="preserve"> </w:t>
      </w:r>
      <w:r w:rsidR="002E307E" w:rsidRPr="00454017">
        <w:rPr>
          <w:rFonts w:ascii="Times New Roman" w:hAnsi="Times New Roman" w:cs="Times New Roman"/>
          <w:sz w:val="24"/>
          <w:szCs w:val="24"/>
        </w:rPr>
        <w:t>to be his strongest subject</w:t>
      </w:r>
      <w:r w:rsidR="00EC5CE5" w:rsidRPr="00454017">
        <w:rPr>
          <w:rFonts w:ascii="Times New Roman" w:hAnsi="Times New Roman" w:cs="Times New Roman"/>
          <w:sz w:val="24"/>
          <w:szCs w:val="24"/>
        </w:rPr>
        <w:t>, a</w:t>
      </w:r>
      <w:r w:rsidR="007F5BF5" w:rsidRPr="00454017">
        <w:rPr>
          <w:rFonts w:ascii="Times New Roman" w:hAnsi="Times New Roman" w:cs="Times New Roman"/>
          <w:sz w:val="24"/>
          <w:szCs w:val="24"/>
        </w:rPr>
        <w:t>nd</w:t>
      </w:r>
      <w:r w:rsidR="00EC5CE5" w:rsidRPr="00454017">
        <w:rPr>
          <w:rFonts w:ascii="Times New Roman" w:hAnsi="Times New Roman" w:cs="Times New Roman"/>
          <w:sz w:val="24"/>
          <w:szCs w:val="24"/>
        </w:rPr>
        <w:t xml:space="preserve"> Student was a </w:t>
      </w:r>
      <w:r w:rsidR="007F5BF5" w:rsidRPr="00454017">
        <w:rPr>
          <w:rFonts w:ascii="Times New Roman" w:hAnsi="Times New Roman" w:cs="Times New Roman"/>
          <w:sz w:val="24"/>
          <w:szCs w:val="24"/>
        </w:rPr>
        <w:t>“</w:t>
      </w:r>
      <w:r w:rsidR="00EC5CE5" w:rsidRPr="00454017">
        <w:rPr>
          <w:rFonts w:ascii="Times New Roman" w:hAnsi="Times New Roman" w:cs="Times New Roman"/>
          <w:sz w:val="24"/>
          <w:szCs w:val="24"/>
        </w:rPr>
        <w:t xml:space="preserve">top </w:t>
      </w:r>
      <w:r w:rsidR="00EB3155" w:rsidRPr="00454017">
        <w:rPr>
          <w:rFonts w:ascii="Times New Roman" w:hAnsi="Times New Roman" w:cs="Times New Roman"/>
          <w:sz w:val="24"/>
          <w:szCs w:val="24"/>
        </w:rPr>
        <w:t>scorer</w:t>
      </w:r>
      <w:r w:rsidR="007F5BF5" w:rsidRPr="00454017">
        <w:rPr>
          <w:rFonts w:ascii="Times New Roman" w:hAnsi="Times New Roman" w:cs="Times New Roman"/>
          <w:sz w:val="24"/>
          <w:szCs w:val="24"/>
        </w:rPr>
        <w:t>”</w:t>
      </w:r>
      <w:r w:rsidR="00EB3155" w:rsidRPr="00454017">
        <w:rPr>
          <w:rFonts w:ascii="Times New Roman" w:hAnsi="Times New Roman" w:cs="Times New Roman"/>
          <w:sz w:val="24"/>
          <w:szCs w:val="24"/>
        </w:rPr>
        <w:t xml:space="preserve"> on timed tests</w:t>
      </w:r>
      <w:r w:rsidR="002E307E" w:rsidRPr="00454017">
        <w:rPr>
          <w:rFonts w:ascii="Times New Roman" w:hAnsi="Times New Roman" w:cs="Times New Roman"/>
          <w:sz w:val="24"/>
          <w:szCs w:val="24"/>
        </w:rPr>
        <w:t>.</w:t>
      </w:r>
      <w:r w:rsidR="00EB3155" w:rsidRPr="00454017">
        <w:rPr>
          <w:rFonts w:ascii="Times New Roman" w:hAnsi="Times New Roman" w:cs="Times New Roman"/>
          <w:sz w:val="24"/>
          <w:szCs w:val="24"/>
        </w:rPr>
        <w:t xml:space="preserve"> Moreover</w:t>
      </w:r>
      <w:r w:rsidR="007F5BF5" w:rsidRPr="00454017">
        <w:rPr>
          <w:rFonts w:ascii="Times New Roman" w:hAnsi="Times New Roman" w:cs="Times New Roman"/>
          <w:sz w:val="24"/>
          <w:szCs w:val="24"/>
        </w:rPr>
        <w:t>,</w:t>
      </w:r>
      <w:r w:rsidR="00EB3155" w:rsidRPr="00454017">
        <w:rPr>
          <w:rFonts w:ascii="Times New Roman" w:hAnsi="Times New Roman" w:cs="Times New Roman"/>
          <w:sz w:val="24"/>
          <w:szCs w:val="24"/>
        </w:rPr>
        <w:t xml:space="preserve"> he was popular </w:t>
      </w:r>
      <w:r w:rsidR="00D65DB8" w:rsidRPr="00454017">
        <w:rPr>
          <w:rFonts w:ascii="Times New Roman" w:hAnsi="Times New Roman" w:cs="Times New Roman"/>
          <w:sz w:val="24"/>
          <w:szCs w:val="24"/>
        </w:rPr>
        <w:t>and</w:t>
      </w:r>
      <w:r w:rsidR="00EB3155" w:rsidRPr="00454017">
        <w:rPr>
          <w:rFonts w:ascii="Times New Roman" w:hAnsi="Times New Roman" w:cs="Times New Roman"/>
          <w:sz w:val="24"/>
          <w:szCs w:val="24"/>
        </w:rPr>
        <w:t xml:space="preserve"> social</w:t>
      </w:r>
      <w:r w:rsidR="00D65DB8" w:rsidRPr="00454017">
        <w:rPr>
          <w:rFonts w:ascii="Times New Roman" w:hAnsi="Times New Roman" w:cs="Times New Roman"/>
          <w:sz w:val="24"/>
          <w:szCs w:val="24"/>
        </w:rPr>
        <w:t>.</w:t>
      </w:r>
      <w:r w:rsidR="00EB3155" w:rsidRPr="00454017">
        <w:rPr>
          <w:rFonts w:ascii="Times New Roman" w:hAnsi="Times New Roman" w:cs="Times New Roman"/>
          <w:sz w:val="24"/>
          <w:szCs w:val="24"/>
        </w:rPr>
        <w:t xml:space="preserve"> </w:t>
      </w:r>
      <w:r w:rsidR="009D11B1" w:rsidRPr="00454017">
        <w:rPr>
          <w:rFonts w:ascii="Times New Roman" w:hAnsi="Times New Roman" w:cs="Times New Roman"/>
          <w:sz w:val="24"/>
          <w:szCs w:val="24"/>
        </w:rPr>
        <w:t>Student had 10 absences</w:t>
      </w:r>
      <w:r w:rsidR="00F35AAC" w:rsidRPr="00454017">
        <w:rPr>
          <w:rFonts w:ascii="Times New Roman" w:hAnsi="Times New Roman" w:cs="Times New Roman"/>
          <w:sz w:val="24"/>
          <w:szCs w:val="24"/>
        </w:rPr>
        <w:t xml:space="preserve"> during the 2019-2020 school year</w:t>
      </w:r>
      <w:r w:rsidR="009D11B1" w:rsidRPr="00454017">
        <w:rPr>
          <w:rFonts w:ascii="Times New Roman" w:hAnsi="Times New Roman" w:cs="Times New Roman"/>
          <w:sz w:val="24"/>
          <w:szCs w:val="24"/>
        </w:rPr>
        <w:t>. (S-19)</w:t>
      </w:r>
    </w:p>
    <w:p w14:paraId="2BB186BF" w14:textId="77777777" w:rsidR="00FC13EB" w:rsidRPr="00454017" w:rsidRDefault="00FC13EB" w:rsidP="00B06581">
      <w:pPr>
        <w:pStyle w:val="NoSpacing"/>
        <w:ind w:left="360"/>
        <w:rPr>
          <w:rFonts w:ascii="Times New Roman" w:hAnsi="Times New Roman" w:cs="Times New Roman"/>
          <w:b/>
          <w:bCs/>
          <w:sz w:val="24"/>
          <w:szCs w:val="24"/>
        </w:rPr>
      </w:pPr>
    </w:p>
    <w:p w14:paraId="03A7387F" w14:textId="1A6175C0" w:rsidR="00441C9C" w:rsidRPr="00454017" w:rsidRDefault="00A455EE" w:rsidP="00B06581">
      <w:pPr>
        <w:pBdr>
          <w:top w:val="nil"/>
          <w:left w:val="nil"/>
          <w:bottom w:val="nil"/>
          <w:right w:val="nil"/>
          <w:between w:val="nil"/>
        </w:pBdr>
        <w:rPr>
          <w:b/>
          <w:bCs/>
        </w:rPr>
      </w:pPr>
      <w:r w:rsidRPr="00454017">
        <w:rPr>
          <w:b/>
          <w:bCs/>
        </w:rPr>
        <w:t>Summer 2020</w:t>
      </w:r>
    </w:p>
    <w:p w14:paraId="05D32A0F" w14:textId="77777777" w:rsidR="00A455EE" w:rsidRPr="00454017" w:rsidRDefault="00A455EE" w:rsidP="00B06581">
      <w:pPr>
        <w:pBdr>
          <w:top w:val="nil"/>
          <w:left w:val="nil"/>
          <w:bottom w:val="nil"/>
          <w:right w:val="nil"/>
          <w:between w:val="nil"/>
        </w:pBdr>
        <w:rPr>
          <w:b/>
          <w:bCs/>
        </w:rPr>
      </w:pPr>
    </w:p>
    <w:p w14:paraId="2669587C" w14:textId="3DC859DC" w:rsidR="005D3C08" w:rsidRPr="00454017" w:rsidRDefault="007F5378" w:rsidP="007F5378">
      <w:pPr>
        <w:numPr>
          <w:ilvl w:val="3"/>
          <w:numId w:val="35"/>
        </w:numPr>
        <w:pBdr>
          <w:top w:val="nil"/>
          <w:left w:val="nil"/>
          <w:bottom w:val="nil"/>
          <w:right w:val="nil"/>
          <w:between w:val="nil"/>
        </w:pBdr>
      </w:pPr>
      <w:r w:rsidRPr="00454017">
        <w:t xml:space="preserve">For </w:t>
      </w:r>
      <w:r w:rsidR="00093D59" w:rsidRPr="00454017">
        <w:t xml:space="preserve">the </w:t>
      </w:r>
      <w:r w:rsidRPr="00454017">
        <w:t>extended school year (ESY), Hampshire proposed</w:t>
      </w:r>
      <w:r w:rsidR="00093D59" w:rsidRPr="00454017">
        <w:t xml:space="preserve"> that during July 2020, Student would be provided</w:t>
      </w:r>
      <w:r w:rsidRPr="00454017">
        <w:t xml:space="preserve"> 12 hours of reading and writing </w:t>
      </w:r>
      <w:r w:rsidR="00074778" w:rsidRPr="00454017">
        <w:t xml:space="preserve">remote </w:t>
      </w:r>
      <w:r w:rsidRPr="00454017">
        <w:t>services</w:t>
      </w:r>
      <w:r w:rsidR="00093D59" w:rsidRPr="00454017">
        <w:t>.</w:t>
      </w:r>
      <w:r w:rsidR="00502F75" w:rsidRPr="00454017">
        <w:t xml:space="preserve"> </w:t>
      </w:r>
      <w:r w:rsidRPr="00454017">
        <w:t>Parents declined</w:t>
      </w:r>
      <w:r w:rsidR="00502F75" w:rsidRPr="00454017">
        <w:t xml:space="preserve"> to have Student participate</w:t>
      </w:r>
      <w:r w:rsidR="00F17FB7" w:rsidRPr="00454017">
        <w:t xml:space="preserve"> in ESY programming,</w:t>
      </w:r>
      <w:r w:rsidR="00502F75" w:rsidRPr="00454017">
        <w:t xml:space="preserve"> opting instead to </w:t>
      </w:r>
      <w:r w:rsidR="00A823B7" w:rsidRPr="00454017">
        <w:t>let</w:t>
      </w:r>
      <w:r w:rsidR="00502F75" w:rsidRPr="00454017">
        <w:t xml:space="preserve"> him spend the summer </w:t>
      </w:r>
      <w:r w:rsidR="00876BB1" w:rsidRPr="00454017">
        <w:t>relaxing</w:t>
      </w:r>
      <w:r w:rsidR="00D702E7" w:rsidRPr="00454017">
        <w:t>.</w:t>
      </w:r>
      <w:r w:rsidRPr="00454017">
        <w:t xml:space="preserve"> </w:t>
      </w:r>
      <w:r w:rsidR="00074778" w:rsidRPr="00454017">
        <w:t>(</w:t>
      </w:r>
      <w:r w:rsidR="00876BB1" w:rsidRPr="00454017">
        <w:t xml:space="preserve">Mother; </w:t>
      </w:r>
      <w:r w:rsidR="00074778" w:rsidRPr="00454017">
        <w:t xml:space="preserve">White; S-11) </w:t>
      </w:r>
    </w:p>
    <w:p w14:paraId="2C7C52CD" w14:textId="77777777" w:rsidR="00093D59" w:rsidRPr="00454017" w:rsidRDefault="00093D59" w:rsidP="000A4FD5">
      <w:pPr>
        <w:pBdr>
          <w:top w:val="nil"/>
          <w:left w:val="nil"/>
          <w:bottom w:val="nil"/>
          <w:right w:val="nil"/>
          <w:between w:val="nil"/>
        </w:pBdr>
        <w:ind w:left="900"/>
      </w:pPr>
    </w:p>
    <w:p w14:paraId="578C96E9" w14:textId="388146CF" w:rsidR="009940ED" w:rsidRPr="00454017" w:rsidRDefault="008974D9"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Frustrated with </w:t>
      </w:r>
      <w:r w:rsidR="00CE513D" w:rsidRPr="00454017">
        <w:rPr>
          <w:rFonts w:ascii="Times New Roman" w:hAnsi="Times New Roman" w:cs="Times New Roman"/>
          <w:sz w:val="24"/>
          <w:szCs w:val="24"/>
        </w:rPr>
        <w:t xml:space="preserve">Student’s “learning struggles” during the remote learning period, </w:t>
      </w:r>
      <w:r w:rsidR="00F611CD" w:rsidRPr="00454017">
        <w:rPr>
          <w:rFonts w:ascii="Times New Roman" w:hAnsi="Times New Roman" w:cs="Times New Roman"/>
          <w:sz w:val="24"/>
          <w:szCs w:val="24"/>
        </w:rPr>
        <w:t xml:space="preserve">Parents toured White Oak School </w:t>
      </w:r>
      <w:r w:rsidR="00586435" w:rsidRPr="00454017">
        <w:rPr>
          <w:rFonts w:ascii="Times New Roman" w:hAnsi="Times New Roman" w:cs="Times New Roman"/>
          <w:sz w:val="24"/>
          <w:szCs w:val="24"/>
        </w:rPr>
        <w:t xml:space="preserve">(White Oak) </w:t>
      </w:r>
      <w:r w:rsidR="00F358FE" w:rsidRPr="00454017">
        <w:rPr>
          <w:rFonts w:ascii="Times New Roman" w:hAnsi="Times New Roman" w:cs="Times New Roman"/>
          <w:sz w:val="24"/>
          <w:szCs w:val="24"/>
        </w:rPr>
        <w:t>during the summer of</w:t>
      </w:r>
      <w:r w:rsidR="00F611CD" w:rsidRPr="00454017">
        <w:rPr>
          <w:rFonts w:ascii="Times New Roman" w:hAnsi="Times New Roman" w:cs="Times New Roman"/>
          <w:sz w:val="24"/>
          <w:szCs w:val="24"/>
        </w:rPr>
        <w:t xml:space="preserve"> 2020. (Mother)</w:t>
      </w:r>
      <w:r w:rsidR="005A4C03" w:rsidRPr="00454017">
        <w:rPr>
          <w:rFonts w:ascii="Times New Roman" w:hAnsi="Times New Roman" w:cs="Times New Roman"/>
          <w:sz w:val="24"/>
          <w:szCs w:val="24"/>
        </w:rPr>
        <w:t xml:space="preserve"> </w:t>
      </w:r>
    </w:p>
    <w:p w14:paraId="52863FDA" w14:textId="77777777" w:rsidR="00093D59" w:rsidRPr="00454017" w:rsidRDefault="00093D59" w:rsidP="000A4FD5">
      <w:pPr>
        <w:pStyle w:val="NoSpacing"/>
        <w:ind w:left="900"/>
        <w:rPr>
          <w:rFonts w:ascii="Times New Roman" w:hAnsi="Times New Roman" w:cs="Times New Roman"/>
          <w:sz w:val="24"/>
          <w:szCs w:val="24"/>
        </w:rPr>
      </w:pPr>
    </w:p>
    <w:p w14:paraId="56FFF1A7" w14:textId="081BFEAA" w:rsidR="00093D59" w:rsidRPr="00454017" w:rsidRDefault="00125050" w:rsidP="00BE60DF">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Jody Michalski is the </w:t>
      </w:r>
      <w:r w:rsidR="00586435" w:rsidRPr="00454017">
        <w:rPr>
          <w:rFonts w:ascii="Times New Roman" w:hAnsi="Times New Roman" w:cs="Times New Roman"/>
          <w:sz w:val="24"/>
          <w:szCs w:val="24"/>
        </w:rPr>
        <w:t xml:space="preserve">Academic </w:t>
      </w:r>
      <w:r w:rsidRPr="00454017">
        <w:rPr>
          <w:rFonts w:ascii="Times New Roman" w:hAnsi="Times New Roman" w:cs="Times New Roman"/>
          <w:sz w:val="24"/>
          <w:szCs w:val="24"/>
        </w:rPr>
        <w:t xml:space="preserve">Dean at White Oak and has been in that role for 6 years. </w:t>
      </w:r>
      <w:r w:rsidR="00F358FE" w:rsidRPr="00454017">
        <w:rPr>
          <w:rFonts w:ascii="Times New Roman" w:hAnsi="Times New Roman" w:cs="Times New Roman"/>
          <w:sz w:val="24"/>
          <w:szCs w:val="24"/>
        </w:rPr>
        <w:t>(Michalski</w:t>
      </w:r>
      <w:r w:rsidR="00586435" w:rsidRPr="00454017">
        <w:rPr>
          <w:rFonts w:ascii="Times New Roman" w:hAnsi="Times New Roman" w:cs="Times New Roman"/>
          <w:sz w:val="24"/>
          <w:szCs w:val="24"/>
        </w:rPr>
        <w:t>; P-8</w:t>
      </w:r>
      <w:r w:rsidR="00F358FE" w:rsidRPr="00454017">
        <w:rPr>
          <w:rFonts w:ascii="Times New Roman" w:hAnsi="Times New Roman" w:cs="Times New Roman"/>
          <w:sz w:val="24"/>
          <w:szCs w:val="24"/>
        </w:rPr>
        <w:t>)</w:t>
      </w:r>
      <w:r w:rsidRPr="00454017">
        <w:rPr>
          <w:rFonts w:ascii="Times New Roman" w:hAnsi="Times New Roman" w:cs="Times New Roman"/>
          <w:sz w:val="24"/>
          <w:szCs w:val="24"/>
        </w:rPr>
        <w:t xml:space="preserve"> White Oak is approved by the Commonwealth of Massachusetts</w:t>
      </w:r>
      <w:r w:rsidR="00876BB1" w:rsidRPr="00454017">
        <w:rPr>
          <w:rFonts w:ascii="Times New Roman" w:hAnsi="Times New Roman" w:cs="Times New Roman"/>
          <w:sz w:val="24"/>
          <w:szCs w:val="24"/>
        </w:rPr>
        <w:t xml:space="preserve"> and the</w:t>
      </w:r>
      <w:r w:rsidRPr="00454017">
        <w:rPr>
          <w:rFonts w:ascii="Times New Roman" w:hAnsi="Times New Roman" w:cs="Times New Roman"/>
          <w:sz w:val="24"/>
          <w:szCs w:val="24"/>
        </w:rPr>
        <w:t xml:space="preserve"> Department of Elementary and Secondary Education</w:t>
      </w:r>
      <w:r w:rsidR="00876BB1" w:rsidRPr="00454017">
        <w:rPr>
          <w:rFonts w:ascii="Times New Roman" w:hAnsi="Times New Roman" w:cs="Times New Roman"/>
          <w:sz w:val="24"/>
          <w:szCs w:val="24"/>
        </w:rPr>
        <w:t>.</w:t>
      </w:r>
      <w:r w:rsidRPr="00454017">
        <w:rPr>
          <w:rFonts w:ascii="Times New Roman" w:hAnsi="Times New Roman" w:cs="Times New Roman"/>
          <w:sz w:val="24"/>
          <w:szCs w:val="24"/>
        </w:rPr>
        <w:t xml:space="preserve">  (P-12; Michalski) </w:t>
      </w:r>
      <w:r w:rsidR="00A0538C" w:rsidRPr="00454017">
        <w:rPr>
          <w:rFonts w:ascii="Times New Roman" w:hAnsi="Times New Roman" w:cs="Times New Roman"/>
          <w:sz w:val="24"/>
          <w:szCs w:val="24"/>
        </w:rPr>
        <w:lastRenderedPageBreak/>
        <w:t>Although White Oak</w:t>
      </w:r>
      <w:r w:rsidRPr="00454017">
        <w:rPr>
          <w:rFonts w:ascii="Times New Roman" w:hAnsi="Times New Roman" w:cs="Times New Roman"/>
          <w:sz w:val="24"/>
          <w:szCs w:val="24"/>
        </w:rPr>
        <w:t xml:space="preserve"> serves </w:t>
      </w:r>
      <w:r w:rsidR="00A0538C" w:rsidRPr="00454017">
        <w:rPr>
          <w:rFonts w:ascii="Times New Roman" w:hAnsi="Times New Roman" w:cs="Times New Roman"/>
          <w:sz w:val="24"/>
          <w:szCs w:val="24"/>
        </w:rPr>
        <w:t xml:space="preserve">many populations, </w:t>
      </w:r>
      <w:r w:rsidR="009C03A4" w:rsidRPr="00454017">
        <w:rPr>
          <w:rFonts w:ascii="Times New Roman" w:hAnsi="Times New Roman" w:cs="Times New Roman"/>
          <w:sz w:val="24"/>
          <w:szCs w:val="24"/>
        </w:rPr>
        <w:t>most students’ primary disability is</w:t>
      </w:r>
      <w:r w:rsidRPr="00454017">
        <w:rPr>
          <w:rFonts w:ascii="Times New Roman" w:hAnsi="Times New Roman" w:cs="Times New Roman"/>
          <w:sz w:val="24"/>
          <w:szCs w:val="24"/>
        </w:rPr>
        <w:t xml:space="preserve"> Specific Learning Disability</w:t>
      </w:r>
      <w:r w:rsidR="003F56CD" w:rsidRPr="00454017">
        <w:rPr>
          <w:rFonts w:ascii="Times New Roman" w:hAnsi="Times New Roman" w:cs="Times New Roman"/>
          <w:sz w:val="24"/>
          <w:szCs w:val="24"/>
        </w:rPr>
        <w:t xml:space="preserve"> (</w:t>
      </w:r>
      <w:r w:rsidRPr="00454017">
        <w:rPr>
          <w:rFonts w:ascii="Times New Roman" w:hAnsi="Times New Roman" w:cs="Times New Roman"/>
          <w:sz w:val="24"/>
          <w:szCs w:val="24"/>
        </w:rPr>
        <w:t>SLD</w:t>
      </w:r>
      <w:r w:rsidR="003F56CD" w:rsidRPr="00454017">
        <w:rPr>
          <w:rFonts w:ascii="Times New Roman" w:hAnsi="Times New Roman" w:cs="Times New Roman"/>
          <w:sz w:val="24"/>
          <w:szCs w:val="24"/>
        </w:rPr>
        <w:t>)</w:t>
      </w:r>
      <w:r w:rsidRPr="00454017">
        <w:rPr>
          <w:rFonts w:ascii="Times New Roman" w:hAnsi="Times New Roman" w:cs="Times New Roman"/>
          <w:sz w:val="24"/>
          <w:szCs w:val="24"/>
        </w:rPr>
        <w:t>. (</w:t>
      </w:r>
      <w:r w:rsidR="00F13288" w:rsidRPr="00454017">
        <w:rPr>
          <w:rFonts w:ascii="Times New Roman" w:hAnsi="Times New Roman" w:cs="Times New Roman"/>
          <w:sz w:val="24"/>
          <w:szCs w:val="24"/>
        </w:rPr>
        <w:t xml:space="preserve">S-12; </w:t>
      </w:r>
      <w:r w:rsidRPr="00454017">
        <w:rPr>
          <w:rFonts w:ascii="Times New Roman" w:hAnsi="Times New Roman" w:cs="Times New Roman"/>
          <w:sz w:val="24"/>
          <w:szCs w:val="24"/>
        </w:rPr>
        <w:t>Michalski)</w:t>
      </w:r>
      <w:r w:rsidR="00BE60DF" w:rsidRPr="00454017">
        <w:rPr>
          <w:rFonts w:ascii="Times New Roman" w:hAnsi="Times New Roman" w:cs="Times New Roman"/>
          <w:sz w:val="24"/>
          <w:szCs w:val="24"/>
        </w:rPr>
        <w:t xml:space="preserve"> </w:t>
      </w:r>
      <w:r w:rsidR="00895772" w:rsidRPr="00454017">
        <w:rPr>
          <w:rFonts w:ascii="Times New Roman" w:hAnsi="Times New Roman" w:cs="Times New Roman"/>
          <w:sz w:val="24"/>
          <w:szCs w:val="24"/>
        </w:rPr>
        <w:t>There are approximately 25 teachers on staff and no paraprofessionals. One teacher is Orton-Gillingham certified, and the others are Orton</w:t>
      </w:r>
      <w:r w:rsidR="00093D59" w:rsidRPr="00454017">
        <w:rPr>
          <w:rFonts w:ascii="Times New Roman" w:hAnsi="Times New Roman" w:cs="Times New Roman"/>
          <w:sz w:val="24"/>
          <w:szCs w:val="24"/>
        </w:rPr>
        <w:t>-</w:t>
      </w:r>
      <w:r w:rsidR="00895772" w:rsidRPr="00454017">
        <w:rPr>
          <w:rFonts w:ascii="Times New Roman" w:hAnsi="Times New Roman" w:cs="Times New Roman"/>
          <w:sz w:val="24"/>
          <w:szCs w:val="24"/>
        </w:rPr>
        <w:t>Gillingham trained. M</w:t>
      </w:r>
      <w:r w:rsidRPr="00454017">
        <w:rPr>
          <w:rFonts w:ascii="Times New Roman" w:hAnsi="Times New Roman" w:cs="Times New Roman"/>
          <w:sz w:val="24"/>
          <w:szCs w:val="24"/>
        </w:rPr>
        <w:t xml:space="preserve">ost teachers are certified in special education or </w:t>
      </w:r>
      <w:r w:rsidR="00111364" w:rsidRPr="00454017">
        <w:rPr>
          <w:rFonts w:ascii="Times New Roman" w:hAnsi="Times New Roman" w:cs="Times New Roman"/>
          <w:sz w:val="24"/>
          <w:szCs w:val="24"/>
        </w:rPr>
        <w:t xml:space="preserve">are </w:t>
      </w:r>
      <w:r w:rsidRPr="00454017">
        <w:rPr>
          <w:rFonts w:ascii="Times New Roman" w:hAnsi="Times New Roman" w:cs="Times New Roman"/>
          <w:sz w:val="24"/>
          <w:szCs w:val="24"/>
        </w:rPr>
        <w:t>working towards their D</w:t>
      </w:r>
      <w:r w:rsidR="00000C87" w:rsidRPr="00454017">
        <w:rPr>
          <w:rFonts w:ascii="Times New Roman" w:hAnsi="Times New Roman" w:cs="Times New Roman"/>
          <w:sz w:val="24"/>
          <w:szCs w:val="24"/>
        </w:rPr>
        <w:t xml:space="preserve">epartment of </w:t>
      </w:r>
      <w:r w:rsidRPr="00454017">
        <w:rPr>
          <w:rFonts w:ascii="Times New Roman" w:hAnsi="Times New Roman" w:cs="Times New Roman"/>
          <w:sz w:val="24"/>
          <w:szCs w:val="24"/>
        </w:rPr>
        <w:t>E</w:t>
      </w:r>
      <w:r w:rsidR="00000C87" w:rsidRPr="00454017">
        <w:rPr>
          <w:rFonts w:ascii="Times New Roman" w:hAnsi="Times New Roman" w:cs="Times New Roman"/>
          <w:sz w:val="24"/>
          <w:szCs w:val="24"/>
        </w:rPr>
        <w:t xml:space="preserve">lementary and </w:t>
      </w:r>
      <w:r w:rsidRPr="00454017">
        <w:rPr>
          <w:rFonts w:ascii="Times New Roman" w:hAnsi="Times New Roman" w:cs="Times New Roman"/>
          <w:sz w:val="24"/>
          <w:szCs w:val="24"/>
        </w:rPr>
        <w:t>S</w:t>
      </w:r>
      <w:r w:rsidR="00000C87" w:rsidRPr="00454017">
        <w:rPr>
          <w:rFonts w:ascii="Times New Roman" w:hAnsi="Times New Roman" w:cs="Times New Roman"/>
          <w:sz w:val="24"/>
          <w:szCs w:val="24"/>
        </w:rPr>
        <w:t xml:space="preserve">econdary </w:t>
      </w:r>
      <w:r w:rsidRPr="00454017">
        <w:rPr>
          <w:rFonts w:ascii="Times New Roman" w:hAnsi="Times New Roman" w:cs="Times New Roman"/>
          <w:sz w:val="24"/>
          <w:szCs w:val="24"/>
        </w:rPr>
        <w:t>E</w:t>
      </w:r>
      <w:r w:rsidR="00000C87" w:rsidRPr="00454017">
        <w:rPr>
          <w:rFonts w:ascii="Times New Roman" w:hAnsi="Times New Roman" w:cs="Times New Roman"/>
          <w:sz w:val="24"/>
          <w:szCs w:val="24"/>
        </w:rPr>
        <w:t>ducation</w:t>
      </w:r>
      <w:r w:rsidRPr="00454017">
        <w:rPr>
          <w:rFonts w:ascii="Times New Roman" w:hAnsi="Times New Roman" w:cs="Times New Roman"/>
          <w:sz w:val="24"/>
          <w:szCs w:val="24"/>
        </w:rPr>
        <w:t xml:space="preserve"> license</w:t>
      </w:r>
      <w:r w:rsidR="0081742D" w:rsidRPr="00454017">
        <w:rPr>
          <w:rFonts w:ascii="Times New Roman" w:hAnsi="Times New Roman" w:cs="Times New Roman"/>
          <w:sz w:val="24"/>
          <w:szCs w:val="24"/>
        </w:rPr>
        <w:t>s</w:t>
      </w:r>
      <w:r w:rsidRPr="00454017">
        <w:rPr>
          <w:rFonts w:ascii="Times New Roman" w:hAnsi="Times New Roman" w:cs="Times New Roman"/>
          <w:sz w:val="24"/>
          <w:szCs w:val="24"/>
        </w:rPr>
        <w:t xml:space="preserve"> in moderate special needs. All teachers participate in 40 hours of in</w:t>
      </w:r>
      <w:r w:rsidR="00111364" w:rsidRPr="00454017">
        <w:rPr>
          <w:rFonts w:ascii="Times New Roman" w:hAnsi="Times New Roman" w:cs="Times New Roman"/>
          <w:sz w:val="24"/>
          <w:szCs w:val="24"/>
        </w:rPr>
        <w:t>-</w:t>
      </w:r>
      <w:r w:rsidRPr="00454017">
        <w:rPr>
          <w:rFonts w:ascii="Times New Roman" w:hAnsi="Times New Roman" w:cs="Times New Roman"/>
          <w:sz w:val="24"/>
          <w:szCs w:val="24"/>
        </w:rPr>
        <w:t>service training</w:t>
      </w:r>
      <w:r w:rsidR="00000C87" w:rsidRPr="00454017">
        <w:rPr>
          <w:rFonts w:ascii="Times New Roman" w:hAnsi="Times New Roman" w:cs="Times New Roman"/>
          <w:sz w:val="24"/>
          <w:szCs w:val="24"/>
        </w:rPr>
        <w:t xml:space="preserve"> per year</w:t>
      </w:r>
      <w:r w:rsidRPr="00454017">
        <w:rPr>
          <w:rFonts w:ascii="Times New Roman" w:hAnsi="Times New Roman" w:cs="Times New Roman"/>
          <w:sz w:val="24"/>
          <w:szCs w:val="24"/>
        </w:rPr>
        <w:t>.</w:t>
      </w:r>
      <w:r w:rsidR="00895772" w:rsidRPr="00454017">
        <w:rPr>
          <w:rFonts w:ascii="Times New Roman" w:hAnsi="Times New Roman" w:cs="Times New Roman"/>
          <w:sz w:val="24"/>
          <w:szCs w:val="24"/>
        </w:rPr>
        <w:t xml:space="preserve"> </w:t>
      </w:r>
      <w:r w:rsidRPr="00454017">
        <w:rPr>
          <w:rFonts w:ascii="Times New Roman" w:hAnsi="Times New Roman" w:cs="Times New Roman"/>
          <w:sz w:val="24"/>
          <w:szCs w:val="24"/>
        </w:rPr>
        <w:t xml:space="preserve"> </w:t>
      </w:r>
      <w:r w:rsidR="001C3B13" w:rsidRPr="00454017">
        <w:rPr>
          <w:rFonts w:ascii="Times New Roman" w:hAnsi="Times New Roman" w:cs="Times New Roman"/>
          <w:sz w:val="24"/>
          <w:szCs w:val="24"/>
        </w:rPr>
        <w:t>White Oak</w:t>
      </w:r>
      <w:r w:rsidR="00936DC5" w:rsidRPr="00454017">
        <w:rPr>
          <w:rFonts w:ascii="Times New Roman" w:hAnsi="Times New Roman" w:cs="Times New Roman"/>
          <w:sz w:val="24"/>
          <w:szCs w:val="24"/>
        </w:rPr>
        <w:t>’s language-based program</w:t>
      </w:r>
      <w:r w:rsidR="001C3B13" w:rsidRPr="00454017">
        <w:rPr>
          <w:rFonts w:ascii="Times New Roman" w:hAnsi="Times New Roman" w:cs="Times New Roman"/>
          <w:sz w:val="24"/>
          <w:szCs w:val="24"/>
        </w:rPr>
        <w:t xml:space="preserve"> </w:t>
      </w:r>
      <w:r w:rsidR="00B2606E" w:rsidRPr="00454017">
        <w:rPr>
          <w:rFonts w:ascii="Times New Roman" w:hAnsi="Times New Roman" w:cs="Times New Roman"/>
          <w:sz w:val="24"/>
          <w:szCs w:val="24"/>
        </w:rPr>
        <w:t>i</w:t>
      </w:r>
      <w:r w:rsidR="001C3B13" w:rsidRPr="00454017">
        <w:rPr>
          <w:rFonts w:ascii="Times New Roman" w:hAnsi="Times New Roman" w:cs="Times New Roman"/>
          <w:sz w:val="24"/>
          <w:szCs w:val="24"/>
        </w:rPr>
        <w:t>s</w:t>
      </w:r>
      <w:r w:rsidRPr="00454017">
        <w:rPr>
          <w:rFonts w:ascii="Times New Roman" w:hAnsi="Times New Roman" w:cs="Times New Roman"/>
          <w:sz w:val="24"/>
          <w:szCs w:val="24"/>
        </w:rPr>
        <w:t xml:space="preserve"> “explicit, structured and immersive</w:t>
      </w:r>
      <w:r w:rsidR="008D3FA8" w:rsidRPr="00454017">
        <w:rPr>
          <w:rFonts w:ascii="Times New Roman" w:hAnsi="Times New Roman" w:cs="Times New Roman"/>
          <w:sz w:val="24"/>
          <w:szCs w:val="24"/>
        </w:rPr>
        <w:t xml:space="preserve"> </w:t>
      </w:r>
      <w:r w:rsidRPr="00454017">
        <w:rPr>
          <w:rFonts w:ascii="Times New Roman" w:hAnsi="Times New Roman" w:cs="Times New Roman"/>
          <w:sz w:val="24"/>
          <w:szCs w:val="24"/>
        </w:rPr>
        <w:t xml:space="preserve">as to language skills.”  </w:t>
      </w:r>
      <w:r w:rsidR="00B2606E" w:rsidRPr="00454017">
        <w:rPr>
          <w:rFonts w:ascii="Times New Roman" w:hAnsi="Times New Roman" w:cs="Times New Roman"/>
          <w:sz w:val="24"/>
          <w:szCs w:val="24"/>
        </w:rPr>
        <w:t>Language</w:t>
      </w:r>
      <w:r w:rsidRPr="00454017">
        <w:rPr>
          <w:rFonts w:ascii="Times New Roman" w:hAnsi="Times New Roman" w:cs="Times New Roman"/>
          <w:sz w:val="24"/>
          <w:szCs w:val="24"/>
        </w:rPr>
        <w:t xml:space="preserve"> skills are explicitly taught in every class, and student</w:t>
      </w:r>
      <w:r w:rsidR="00895772" w:rsidRPr="00454017">
        <w:rPr>
          <w:rFonts w:ascii="Times New Roman" w:hAnsi="Times New Roman" w:cs="Times New Roman"/>
          <w:sz w:val="24"/>
          <w:szCs w:val="24"/>
        </w:rPr>
        <w:t>s</w:t>
      </w:r>
      <w:r w:rsidRPr="00454017">
        <w:rPr>
          <w:rFonts w:ascii="Times New Roman" w:hAnsi="Times New Roman" w:cs="Times New Roman"/>
          <w:sz w:val="24"/>
          <w:szCs w:val="24"/>
        </w:rPr>
        <w:t xml:space="preserve"> practice </w:t>
      </w:r>
      <w:r w:rsidR="0079114E" w:rsidRPr="00454017">
        <w:rPr>
          <w:rFonts w:ascii="Times New Roman" w:hAnsi="Times New Roman" w:cs="Times New Roman"/>
          <w:sz w:val="24"/>
          <w:szCs w:val="24"/>
        </w:rPr>
        <w:t>them</w:t>
      </w:r>
      <w:r w:rsidRPr="00454017">
        <w:rPr>
          <w:rFonts w:ascii="Times New Roman" w:hAnsi="Times New Roman" w:cs="Times New Roman"/>
          <w:sz w:val="24"/>
          <w:szCs w:val="24"/>
        </w:rPr>
        <w:t xml:space="preserve"> across the day for </w:t>
      </w:r>
      <w:r w:rsidR="00895772" w:rsidRPr="00454017">
        <w:rPr>
          <w:rFonts w:ascii="Times New Roman" w:hAnsi="Times New Roman" w:cs="Times New Roman"/>
          <w:sz w:val="24"/>
          <w:szCs w:val="24"/>
        </w:rPr>
        <w:t xml:space="preserve">repetition and </w:t>
      </w:r>
      <w:r w:rsidRPr="00454017">
        <w:rPr>
          <w:rFonts w:ascii="Times New Roman" w:hAnsi="Times New Roman" w:cs="Times New Roman"/>
          <w:sz w:val="24"/>
          <w:szCs w:val="24"/>
        </w:rPr>
        <w:t>consistency. (Michalski)</w:t>
      </w:r>
    </w:p>
    <w:p w14:paraId="0EACAD54" w14:textId="293DD9D1" w:rsidR="00125050" w:rsidRPr="00454017" w:rsidRDefault="00125050" w:rsidP="000A4FD5">
      <w:pPr>
        <w:pStyle w:val="NoSpacing"/>
        <w:ind w:left="900"/>
        <w:rPr>
          <w:rFonts w:ascii="Times New Roman" w:hAnsi="Times New Roman" w:cs="Times New Roman"/>
          <w:sz w:val="24"/>
          <w:szCs w:val="24"/>
        </w:rPr>
      </w:pPr>
    </w:p>
    <w:p w14:paraId="4A11EA19" w14:textId="35056945" w:rsidR="00125050" w:rsidRPr="00454017" w:rsidRDefault="00125050" w:rsidP="00C640FF">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White Oak serves grades 1</w:t>
      </w:r>
      <w:r w:rsidR="00C713E1" w:rsidRPr="00454017">
        <w:rPr>
          <w:rFonts w:ascii="Times New Roman" w:hAnsi="Times New Roman" w:cs="Times New Roman"/>
          <w:sz w:val="24"/>
          <w:szCs w:val="24"/>
        </w:rPr>
        <w:t xml:space="preserve"> through </w:t>
      </w:r>
      <w:r w:rsidRPr="00454017">
        <w:rPr>
          <w:rFonts w:ascii="Times New Roman" w:hAnsi="Times New Roman" w:cs="Times New Roman"/>
          <w:sz w:val="24"/>
          <w:szCs w:val="24"/>
        </w:rPr>
        <w:t>12</w:t>
      </w:r>
      <w:r w:rsidR="00C31E87" w:rsidRPr="00454017">
        <w:rPr>
          <w:rFonts w:ascii="Times New Roman" w:hAnsi="Times New Roman" w:cs="Times New Roman"/>
          <w:sz w:val="24"/>
          <w:szCs w:val="24"/>
        </w:rPr>
        <w:t xml:space="preserve">. </w:t>
      </w:r>
      <w:r w:rsidRPr="00454017">
        <w:rPr>
          <w:rFonts w:ascii="Times New Roman" w:hAnsi="Times New Roman" w:cs="Times New Roman"/>
          <w:sz w:val="24"/>
          <w:szCs w:val="24"/>
        </w:rPr>
        <w:t xml:space="preserve">(P-12; Michalski) </w:t>
      </w:r>
      <w:r w:rsidR="00C31E87" w:rsidRPr="00454017">
        <w:rPr>
          <w:rFonts w:ascii="Times New Roman" w:hAnsi="Times New Roman" w:cs="Times New Roman"/>
          <w:sz w:val="24"/>
          <w:szCs w:val="24"/>
        </w:rPr>
        <w:t>Currently, s</w:t>
      </w:r>
      <w:r w:rsidR="00DB0722" w:rsidRPr="00454017">
        <w:rPr>
          <w:rFonts w:ascii="Times New Roman" w:hAnsi="Times New Roman" w:cs="Times New Roman"/>
          <w:sz w:val="24"/>
          <w:szCs w:val="24"/>
        </w:rPr>
        <w:t>tudents in grades</w:t>
      </w:r>
      <w:r w:rsidRPr="00454017">
        <w:rPr>
          <w:rFonts w:ascii="Times New Roman" w:hAnsi="Times New Roman" w:cs="Times New Roman"/>
          <w:sz w:val="24"/>
          <w:szCs w:val="24"/>
        </w:rPr>
        <w:t xml:space="preserve"> 4</w:t>
      </w:r>
      <w:r w:rsidR="00C31E87" w:rsidRPr="00454017">
        <w:rPr>
          <w:rFonts w:ascii="Times New Roman" w:hAnsi="Times New Roman" w:cs="Times New Roman"/>
          <w:sz w:val="24"/>
          <w:szCs w:val="24"/>
        </w:rPr>
        <w:t xml:space="preserve"> through </w:t>
      </w:r>
      <w:r w:rsidRPr="00454017">
        <w:rPr>
          <w:rFonts w:ascii="Times New Roman" w:hAnsi="Times New Roman" w:cs="Times New Roman"/>
          <w:sz w:val="24"/>
          <w:szCs w:val="24"/>
        </w:rPr>
        <w:t xml:space="preserve">6 are grouped together, </w:t>
      </w:r>
      <w:r w:rsidR="00C31E87" w:rsidRPr="00454017">
        <w:rPr>
          <w:rFonts w:ascii="Times New Roman" w:hAnsi="Times New Roman" w:cs="Times New Roman"/>
          <w:sz w:val="24"/>
          <w:szCs w:val="24"/>
        </w:rPr>
        <w:t xml:space="preserve">and </w:t>
      </w:r>
      <w:r w:rsidRPr="00454017">
        <w:rPr>
          <w:rFonts w:ascii="Times New Roman" w:hAnsi="Times New Roman" w:cs="Times New Roman"/>
          <w:sz w:val="24"/>
          <w:szCs w:val="24"/>
        </w:rPr>
        <w:t xml:space="preserve">there is only </w:t>
      </w:r>
      <w:r w:rsidR="00C31E87" w:rsidRPr="00454017">
        <w:rPr>
          <w:rFonts w:ascii="Times New Roman" w:hAnsi="Times New Roman" w:cs="Times New Roman"/>
          <w:sz w:val="24"/>
          <w:szCs w:val="24"/>
        </w:rPr>
        <w:t>one</w:t>
      </w:r>
      <w:r w:rsidRPr="00454017">
        <w:rPr>
          <w:rFonts w:ascii="Times New Roman" w:hAnsi="Times New Roman" w:cs="Times New Roman"/>
          <w:sz w:val="24"/>
          <w:szCs w:val="24"/>
        </w:rPr>
        <w:t xml:space="preserve"> </w:t>
      </w:r>
      <w:r w:rsidR="00FE7051" w:rsidRPr="00454017">
        <w:rPr>
          <w:rFonts w:ascii="Times New Roman" w:hAnsi="Times New Roman" w:cs="Times New Roman"/>
          <w:sz w:val="24"/>
          <w:szCs w:val="24"/>
        </w:rPr>
        <w:t>fourth</w:t>
      </w:r>
      <w:r w:rsidRPr="00454017">
        <w:rPr>
          <w:rFonts w:ascii="Times New Roman" w:hAnsi="Times New Roman" w:cs="Times New Roman"/>
          <w:sz w:val="24"/>
          <w:szCs w:val="24"/>
        </w:rPr>
        <w:t xml:space="preserve"> grade student attending. (Michalski) Students receive instruction in small</w:t>
      </w:r>
      <w:r w:rsidR="00AD4E75" w:rsidRPr="00454017">
        <w:rPr>
          <w:rFonts w:ascii="Times New Roman" w:hAnsi="Times New Roman" w:cs="Times New Roman"/>
          <w:sz w:val="24"/>
          <w:szCs w:val="24"/>
        </w:rPr>
        <w:t xml:space="preserve"> </w:t>
      </w:r>
      <w:r w:rsidRPr="00454017">
        <w:rPr>
          <w:rFonts w:ascii="Times New Roman" w:hAnsi="Times New Roman" w:cs="Times New Roman"/>
          <w:sz w:val="24"/>
          <w:szCs w:val="24"/>
        </w:rPr>
        <w:t>group</w:t>
      </w:r>
      <w:r w:rsidR="00AD4E75" w:rsidRPr="00454017">
        <w:rPr>
          <w:rFonts w:ascii="Times New Roman" w:hAnsi="Times New Roman" w:cs="Times New Roman"/>
          <w:sz w:val="24"/>
          <w:szCs w:val="24"/>
        </w:rPr>
        <w:t>s</w:t>
      </w:r>
      <w:r w:rsidRPr="00454017">
        <w:rPr>
          <w:rFonts w:ascii="Times New Roman" w:hAnsi="Times New Roman" w:cs="Times New Roman"/>
          <w:sz w:val="24"/>
          <w:szCs w:val="24"/>
        </w:rPr>
        <w:t xml:space="preserve"> (8 students maximum</w:t>
      </w:r>
      <w:r w:rsidR="00AD4E75" w:rsidRPr="00454017">
        <w:rPr>
          <w:rFonts w:ascii="Times New Roman" w:hAnsi="Times New Roman" w:cs="Times New Roman"/>
          <w:sz w:val="24"/>
          <w:szCs w:val="24"/>
        </w:rPr>
        <w:t>). In addition to core content classes, all students participate in an o</w:t>
      </w:r>
      <w:r w:rsidRPr="00454017">
        <w:rPr>
          <w:rFonts w:ascii="Times New Roman" w:hAnsi="Times New Roman" w:cs="Times New Roman"/>
          <w:sz w:val="24"/>
          <w:szCs w:val="24"/>
        </w:rPr>
        <w:t>ral expression</w:t>
      </w:r>
      <w:r w:rsidR="00AD4E75" w:rsidRPr="00454017">
        <w:rPr>
          <w:rFonts w:ascii="Times New Roman" w:hAnsi="Times New Roman" w:cs="Times New Roman"/>
          <w:sz w:val="24"/>
          <w:szCs w:val="24"/>
        </w:rPr>
        <w:t xml:space="preserve"> class which</w:t>
      </w:r>
      <w:r w:rsidRPr="00454017">
        <w:rPr>
          <w:rFonts w:ascii="Times New Roman" w:hAnsi="Times New Roman" w:cs="Times New Roman"/>
          <w:sz w:val="24"/>
          <w:szCs w:val="24"/>
        </w:rPr>
        <w:t xml:space="preserve"> target</w:t>
      </w:r>
      <w:r w:rsidR="00AD4E75" w:rsidRPr="00454017">
        <w:rPr>
          <w:rFonts w:ascii="Times New Roman" w:hAnsi="Times New Roman" w:cs="Times New Roman"/>
          <w:sz w:val="24"/>
          <w:szCs w:val="24"/>
        </w:rPr>
        <w:t>s</w:t>
      </w:r>
      <w:r w:rsidRPr="00454017">
        <w:rPr>
          <w:rFonts w:ascii="Times New Roman" w:hAnsi="Times New Roman" w:cs="Times New Roman"/>
          <w:sz w:val="24"/>
          <w:szCs w:val="24"/>
        </w:rPr>
        <w:t xml:space="preserve"> expressive</w:t>
      </w:r>
      <w:r w:rsidR="004241A6" w:rsidRPr="00454017">
        <w:rPr>
          <w:rFonts w:ascii="Times New Roman" w:hAnsi="Times New Roman" w:cs="Times New Roman"/>
          <w:sz w:val="24"/>
          <w:szCs w:val="24"/>
        </w:rPr>
        <w:t>,</w:t>
      </w:r>
      <w:r w:rsidR="000A4FD5" w:rsidRPr="00454017">
        <w:rPr>
          <w:rFonts w:ascii="Times New Roman" w:hAnsi="Times New Roman" w:cs="Times New Roman"/>
          <w:sz w:val="24"/>
          <w:szCs w:val="24"/>
        </w:rPr>
        <w:t xml:space="preserve"> </w:t>
      </w:r>
      <w:r w:rsidRPr="00454017">
        <w:rPr>
          <w:rFonts w:ascii="Times New Roman" w:hAnsi="Times New Roman" w:cs="Times New Roman"/>
          <w:sz w:val="24"/>
          <w:szCs w:val="24"/>
        </w:rPr>
        <w:t>receptive</w:t>
      </w:r>
      <w:r w:rsidR="004241A6" w:rsidRPr="00454017">
        <w:rPr>
          <w:rFonts w:ascii="Times New Roman" w:hAnsi="Times New Roman" w:cs="Times New Roman"/>
          <w:sz w:val="24"/>
          <w:szCs w:val="24"/>
        </w:rPr>
        <w:t xml:space="preserve"> and</w:t>
      </w:r>
      <w:r w:rsidR="006D4E79" w:rsidRPr="00454017">
        <w:rPr>
          <w:rFonts w:ascii="Times New Roman" w:hAnsi="Times New Roman" w:cs="Times New Roman"/>
          <w:sz w:val="24"/>
          <w:szCs w:val="24"/>
        </w:rPr>
        <w:t xml:space="preserve"> </w:t>
      </w:r>
      <w:r w:rsidR="004241A6" w:rsidRPr="00454017">
        <w:rPr>
          <w:rFonts w:ascii="Times New Roman" w:hAnsi="Times New Roman" w:cs="Times New Roman"/>
          <w:sz w:val="24"/>
          <w:szCs w:val="24"/>
        </w:rPr>
        <w:t>pragmatic</w:t>
      </w:r>
      <w:r w:rsidRPr="00454017">
        <w:rPr>
          <w:rFonts w:ascii="Times New Roman" w:hAnsi="Times New Roman" w:cs="Times New Roman"/>
          <w:sz w:val="24"/>
          <w:szCs w:val="24"/>
        </w:rPr>
        <w:t xml:space="preserve"> language </w:t>
      </w:r>
      <w:proofErr w:type="gramStart"/>
      <w:r w:rsidRPr="00454017">
        <w:rPr>
          <w:rFonts w:ascii="Times New Roman" w:hAnsi="Times New Roman" w:cs="Times New Roman"/>
          <w:sz w:val="24"/>
          <w:szCs w:val="24"/>
        </w:rPr>
        <w:t>skills .</w:t>
      </w:r>
      <w:proofErr w:type="gramEnd"/>
      <w:r w:rsidRPr="00454017">
        <w:rPr>
          <w:rFonts w:ascii="Times New Roman" w:hAnsi="Times New Roman" w:cs="Times New Roman"/>
          <w:sz w:val="24"/>
          <w:szCs w:val="24"/>
        </w:rPr>
        <w:t xml:space="preserve"> </w:t>
      </w:r>
      <w:r w:rsidR="00AD4E75" w:rsidRPr="00454017">
        <w:rPr>
          <w:rFonts w:ascii="Times New Roman" w:hAnsi="Times New Roman" w:cs="Times New Roman"/>
          <w:sz w:val="24"/>
          <w:szCs w:val="24"/>
        </w:rPr>
        <w:t xml:space="preserve">(P-12; Michalski) </w:t>
      </w:r>
      <w:r w:rsidRPr="00454017">
        <w:rPr>
          <w:rFonts w:ascii="Times New Roman" w:hAnsi="Times New Roman" w:cs="Times New Roman"/>
          <w:sz w:val="24"/>
          <w:szCs w:val="24"/>
        </w:rPr>
        <w:t xml:space="preserve">Social emotional needs are also addressed during </w:t>
      </w:r>
      <w:r w:rsidR="00CB1866" w:rsidRPr="00454017">
        <w:rPr>
          <w:rFonts w:ascii="Times New Roman" w:hAnsi="Times New Roman" w:cs="Times New Roman"/>
          <w:sz w:val="24"/>
          <w:szCs w:val="24"/>
        </w:rPr>
        <w:t>oral expression</w:t>
      </w:r>
      <w:r w:rsidRPr="00454017">
        <w:rPr>
          <w:rFonts w:ascii="Times New Roman" w:hAnsi="Times New Roman" w:cs="Times New Roman"/>
          <w:sz w:val="24"/>
          <w:szCs w:val="24"/>
        </w:rPr>
        <w:t xml:space="preserve"> class. (Michalski) </w:t>
      </w:r>
      <w:r w:rsidR="00CB1866" w:rsidRPr="00454017">
        <w:rPr>
          <w:rFonts w:ascii="Times New Roman" w:hAnsi="Times New Roman" w:cs="Times New Roman"/>
          <w:sz w:val="24"/>
          <w:szCs w:val="24"/>
        </w:rPr>
        <w:t>To work on individual skill deficits, s</w:t>
      </w:r>
      <w:r w:rsidRPr="00454017">
        <w:rPr>
          <w:rFonts w:ascii="Times New Roman" w:hAnsi="Times New Roman" w:cs="Times New Roman"/>
          <w:sz w:val="24"/>
          <w:szCs w:val="24"/>
        </w:rPr>
        <w:t>tudent</w:t>
      </w:r>
      <w:r w:rsidR="00CB1866" w:rsidRPr="00454017">
        <w:rPr>
          <w:rFonts w:ascii="Times New Roman" w:hAnsi="Times New Roman" w:cs="Times New Roman"/>
          <w:sz w:val="24"/>
          <w:szCs w:val="24"/>
        </w:rPr>
        <w:t>s</w:t>
      </w:r>
      <w:r w:rsidRPr="00454017">
        <w:rPr>
          <w:rFonts w:ascii="Times New Roman" w:hAnsi="Times New Roman" w:cs="Times New Roman"/>
          <w:sz w:val="24"/>
          <w:szCs w:val="24"/>
        </w:rPr>
        <w:t xml:space="preserve"> participate in a daily, </w:t>
      </w:r>
      <w:r w:rsidR="00CB1866" w:rsidRPr="00454017">
        <w:rPr>
          <w:rFonts w:ascii="Times New Roman" w:hAnsi="Times New Roman" w:cs="Times New Roman"/>
          <w:sz w:val="24"/>
          <w:szCs w:val="24"/>
        </w:rPr>
        <w:t xml:space="preserve">50-minute, </w:t>
      </w:r>
      <w:r w:rsidRPr="00454017">
        <w:rPr>
          <w:rFonts w:ascii="Times New Roman" w:hAnsi="Times New Roman" w:cs="Times New Roman"/>
          <w:sz w:val="24"/>
          <w:szCs w:val="24"/>
        </w:rPr>
        <w:t>one-to-one tutorial. (Michalski; P-12)</w:t>
      </w:r>
      <w:r w:rsidRPr="00454017">
        <w:rPr>
          <w:rFonts w:ascii="Times New Roman" w:hAnsi="Times New Roman" w:cs="Times New Roman"/>
          <w:sz w:val="24"/>
          <w:szCs w:val="24"/>
          <w:shd w:val="clear" w:color="auto" w:fill="FFFFFF"/>
        </w:rPr>
        <w:t xml:space="preserve"> </w:t>
      </w:r>
      <w:r w:rsidR="00C31F97" w:rsidRPr="00454017">
        <w:rPr>
          <w:rFonts w:ascii="Times New Roman" w:hAnsi="Times New Roman" w:cs="Times New Roman"/>
          <w:sz w:val="24"/>
          <w:szCs w:val="24"/>
        </w:rPr>
        <w:t>Although Ms. Michalski testified that t</w:t>
      </w:r>
      <w:r w:rsidRPr="00454017">
        <w:rPr>
          <w:rFonts w:ascii="Times New Roman" w:hAnsi="Times New Roman" w:cs="Times New Roman"/>
          <w:sz w:val="24"/>
          <w:szCs w:val="24"/>
        </w:rPr>
        <w:t xml:space="preserve">here are no </w:t>
      </w:r>
      <w:r w:rsidR="006D4E79" w:rsidRPr="00454017">
        <w:rPr>
          <w:rFonts w:ascii="Times New Roman" w:hAnsi="Times New Roman" w:cs="Times New Roman"/>
          <w:sz w:val="24"/>
          <w:szCs w:val="24"/>
        </w:rPr>
        <w:t>“</w:t>
      </w:r>
      <w:r w:rsidRPr="00454017">
        <w:rPr>
          <w:rFonts w:ascii="Times New Roman" w:hAnsi="Times New Roman" w:cs="Times New Roman"/>
          <w:sz w:val="24"/>
          <w:szCs w:val="24"/>
        </w:rPr>
        <w:t>pull-out</w:t>
      </w:r>
      <w:r w:rsidR="006D4E79" w:rsidRPr="00454017">
        <w:rPr>
          <w:rFonts w:ascii="Times New Roman" w:hAnsi="Times New Roman" w:cs="Times New Roman"/>
          <w:sz w:val="24"/>
          <w:szCs w:val="24"/>
        </w:rPr>
        <w:t>”</w:t>
      </w:r>
      <w:r w:rsidR="00C31F97" w:rsidRPr="00454017">
        <w:rPr>
          <w:rFonts w:ascii="Times New Roman" w:hAnsi="Times New Roman" w:cs="Times New Roman"/>
          <w:sz w:val="24"/>
          <w:szCs w:val="24"/>
        </w:rPr>
        <w:t xml:space="preserve"> </w:t>
      </w:r>
      <w:r w:rsidRPr="00454017">
        <w:rPr>
          <w:rFonts w:ascii="Times New Roman" w:hAnsi="Times New Roman" w:cs="Times New Roman"/>
          <w:sz w:val="24"/>
          <w:szCs w:val="24"/>
        </w:rPr>
        <w:t xml:space="preserve">sessions </w:t>
      </w:r>
      <w:r w:rsidR="00C640FF" w:rsidRPr="00454017">
        <w:rPr>
          <w:rFonts w:ascii="Times New Roman" w:hAnsi="Times New Roman" w:cs="Times New Roman"/>
          <w:sz w:val="24"/>
          <w:szCs w:val="24"/>
        </w:rPr>
        <w:t>at White Oak</w:t>
      </w:r>
      <w:r w:rsidR="00C31F97" w:rsidRPr="00454017">
        <w:rPr>
          <w:rFonts w:ascii="Times New Roman" w:hAnsi="Times New Roman" w:cs="Times New Roman"/>
          <w:sz w:val="24"/>
          <w:szCs w:val="24"/>
        </w:rPr>
        <w:t xml:space="preserve">, she also </w:t>
      </w:r>
      <w:r w:rsidR="007D0C60" w:rsidRPr="00454017">
        <w:rPr>
          <w:rFonts w:ascii="Times New Roman" w:hAnsi="Times New Roman" w:cs="Times New Roman"/>
          <w:sz w:val="24"/>
          <w:szCs w:val="24"/>
        </w:rPr>
        <w:t>indicated</w:t>
      </w:r>
      <w:r w:rsidR="00C31F97" w:rsidRPr="00454017">
        <w:rPr>
          <w:rFonts w:ascii="Times New Roman" w:hAnsi="Times New Roman" w:cs="Times New Roman"/>
          <w:sz w:val="24"/>
          <w:szCs w:val="24"/>
        </w:rPr>
        <w:t xml:space="preserve"> that speech and language services by the two White Oak </w:t>
      </w:r>
      <w:r w:rsidR="00C35D50" w:rsidRPr="00454017">
        <w:rPr>
          <w:rFonts w:ascii="Times New Roman" w:hAnsi="Times New Roman" w:cs="Times New Roman"/>
          <w:sz w:val="24"/>
          <w:szCs w:val="24"/>
        </w:rPr>
        <w:t>speech and language pathologists</w:t>
      </w:r>
      <w:r w:rsidR="00C31F97" w:rsidRPr="00454017">
        <w:rPr>
          <w:rFonts w:ascii="Times New Roman" w:hAnsi="Times New Roman" w:cs="Times New Roman"/>
          <w:sz w:val="24"/>
          <w:szCs w:val="24"/>
        </w:rPr>
        <w:t xml:space="preserve"> </w:t>
      </w:r>
      <w:r w:rsidR="00C35D50" w:rsidRPr="00454017">
        <w:rPr>
          <w:rFonts w:ascii="Times New Roman" w:hAnsi="Times New Roman" w:cs="Times New Roman"/>
          <w:sz w:val="24"/>
          <w:szCs w:val="24"/>
        </w:rPr>
        <w:t>are provided as p</w:t>
      </w:r>
      <w:r w:rsidR="00C640FF" w:rsidRPr="00454017">
        <w:rPr>
          <w:rFonts w:ascii="Times New Roman" w:hAnsi="Times New Roman" w:cs="Times New Roman"/>
          <w:sz w:val="24"/>
          <w:szCs w:val="24"/>
        </w:rPr>
        <w:t>u</w:t>
      </w:r>
      <w:r w:rsidR="00CF3E88" w:rsidRPr="00454017">
        <w:rPr>
          <w:rFonts w:ascii="Times New Roman" w:hAnsi="Times New Roman" w:cs="Times New Roman"/>
          <w:sz w:val="24"/>
          <w:szCs w:val="24"/>
        </w:rPr>
        <w:t xml:space="preserve">ll-out services </w:t>
      </w:r>
      <w:r w:rsidRPr="00454017">
        <w:rPr>
          <w:rFonts w:ascii="Times New Roman" w:hAnsi="Times New Roman" w:cs="Times New Roman"/>
          <w:sz w:val="24"/>
          <w:szCs w:val="24"/>
        </w:rPr>
        <w:t>during an elective or PE.</w:t>
      </w:r>
      <w:r w:rsidR="006D4E79" w:rsidRPr="00454017">
        <w:rPr>
          <w:rFonts w:ascii="Times New Roman" w:hAnsi="Times New Roman" w:cs="Times New Roman"/>
          <w:sz w:val="24"/>
          <w:szCs w:val="24"/>
        </w:rPr>
        <w:t xml:space="preserve"> </w:t>
      </w:r>
      <w:r w:rsidR="00C35D50" w:rsidRPr="00454017">
        <w:rPr>
          <w:rFonts w:ascii="Times New Roman" w:hAnsi="Times New Roman" w:cs="Times New Roman"/>
          <w:sz w:val="24"/>
          <w:szCs w:val="24"/>
        </w:rPr>
        <w:t xml:space="preserve"> (Michalski; P-12) </w:t>
      </w:r>
      <w:r w:rsidRPr="00454017">
        <w:rPr>
          <w:rFonts w:ascii="Times New Roman" w:hAnsi="Times New Roman" w:cs="Times New Roman"/>
          <w:sz w:val="24"/>
          <w:szCs w:val="24"/>
        </w:rPr>
        <w:t xml:space="preserve">There are no </w:t>
      </w:r>
      <w:r w:rsidR="00FC72CB" w:rsidRPr="00454017">
        <w:rPr>
          <w:rFonts w:ascii="Times New Roman" w:hAnsi="Times New Roman" w:cs="Times New Roman"/>
          <w:sz w:val="24"/>
          <w:szCs w:val="24"/>
        </w:rPr>
        <w:t xml:space="preserve">occupational therapists </w:t>
      </w:r>
      <w:r w:rsidRPr="00454017">
        <w:rPr>
          <w:rFonts w:ascii="Times New Roman" w:hAnsi="Times New Roman" w:cs="Times New Roman"/>
          <w:sz w:val="24"/>
          <w:szCs w:val="24"/>
        </w:rPr>
        <w:t xml:space="preserve">or </w:t>
      </w:r>
      <w:r w:rsidR="00FC72CB" w:rsidRPr="00454017">
        <w:rPr>
          <w:rFonts w:ascii="Times New Roman" w:hAnsi="Times New Roman" w:cs="Times New Roman"/>
          <w:sz w:val="24"/>
          <w:szCs w:val="24"/>
        </w:rPr>
        <w:t xml:space="preserve">physical therapists </w:t>
      </w:r>
      <w:r w:rsidRPr="00454017">
        <w:rPr>
          <w:rFonts w:ascii="Times New Roman" w:hAnsi="Times New Roman" w:cs="Times New Roman"/>
          <w:sz w:val="24"/>
          <w:szCs w:val="24"/>
        </w:rPr>
        <w:t>on staff</w:t>
      </w:r>
      <w:r w:rsidR="00CF3E88" w:rsidRPr="00454017">
        <w:rPr>
          <w:rFonts w:ascii="Times New Roman" w:hAnsi="Times New Roman" w:cs="Times New Roman"/>
          <w:sz w:val="24"/>
          <w:szCs w:val="24"/>
        </w:rPr>
        <w:t>,</w:t>
      </w:r>
      <w:r w:rsidRPr="00454017">
        <w:rPr>
          <w:rFonts w:ascii="Times New Roman" w:hAnsi="Times New Roman" w:cs="Times New Roman"/>
          <w:sz w:val="24"/>
          <w:szCs w:val="24"/>
        </w:rPr>
        <w:t xml:space="preserve"> and such services are usually provided by the sending school district. There is no social worker or school adjustment counselor on staff. (Michalski) </w:t>
      </w:r>
    </w:p>
    <w:p w14:paraId="28956B0E" w14:textId="77777777" w:rsidR="00CF3E88" w:rsidRPr="00454017" w:rsidRDefault="00CF3E88" w:rsidP="00B06581">
      <w:pPr>
        <w:pStyle w:val="NoSpacing"/>
        <w:rPr>
          <w:rFonts w:ascii="Times New Roman" w:hAnsi="Times New Roman" w:cs="Times New Roman"/>
          <w:b/>
          <w:bCs/>
          <w:sz w:val="24"/>
          <w:szCs w:val="24"/>
        </w:rPr>
      </w:pPr>
    </w:p>
    <w:p w14:paraId="47BB260E" w14:textId="7CDF078E" w:rsidR="00A455EE" w:rsidRPr="00454017" w:rsidRDefault="00A455EE" w:rsidP="00B06581">
      <w:pPr>
        <w:pStyle w:val="NoSpacing"/>
        <w:rPr>
          <w:rFonts w:ascii="Times New Roman" w:hAnsi="Times New Roman" w:cs="Times New Roman"/>
          <w:b/>
          <w:bCs/>
          <w:sz w:val="24"/>
          <w:szCs w:val="24"/>
        </w:rPr>
      </w:pPr>
      <w:r w:rsidRPr="00454017">
        <w:rPr>
          <w:rFonts w:ascii="Times New Roman" w:hAnsi="Times New Roman" w:cs="Times New Roman"/>
          <w:b/>
          <w:bCs/>
          <w:sz w:val="24"/>
          <w:szCs w:val="24"/>
        </w:rPr>
        <w:t>2020-2021 – Third Grade</w:t>
      </w:r>
      <w:r w:rsidR="00CD2DAA" w:rsidRPr="00454017">
        <w:rPr>
          <w:rFonts w:ascii="Times New Roman" w:hAnsi="Times New Roman" w:cs="Times New Roman"/>
          <w:b/>
          <w:bCs/>
          <w:sz w:val="24"/>
          <w:szCs w:val="24"/>
        </w:rPr>
        <w:t xml:space="preserve"> </w:t>
      </w:r>
    </w:p>
    <w:p w14:paraId="15083FFF" w14:textId="77777777" w:rsidR="00A455EE" w:rsidRPr="00454017" w:rsidRDefault="00A455EE" w:rsidP="00B06581"/>
    <w:p w14:paraId="761BCD6D" w14:textId="3026B435" w:rsidR="00DE6E18" w:rsidRPr="00454017" w:rsidRDefault="00074778"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For the 2020-2021 school year, Hampshire offered </w:t>
      </w:r>
      <w:r w:rsidR="006D4E79" w:rsidRPr="00454017">
        <w:rPr>
          <w:rFonts w:ascii="Times New Roman" w:hAnsi="Times New Roman" w:cs="Times New Roman"/>
          <w:sz w:val="24"/>
          <w:szCs w:val="24"/>
        </w:rPr>
        <w:t>s</w:t>
      </w:r>
      <w:r w:rsidRPr="00454017">
        <w:rPr>
          <w:rFonts w:ascii="Times New Roman" w:hAnsi="Times New Roman" w:cs="Times New Roman"/>
          <w:sz w:val="24"/>
          <w:szCs w:val="24"/>
        </w:rPr>
        <w:t xml:space="preserve">tudents with significant disabilities the opportunity to attend in-person instruction 4 days per week; </w:t>
      </w:r>
      <w:r w:rsidR="0093085C" w:rsidRPr="00454017">
        <w:rPr>
          <w:rFonts w:ascii="Times New Roman" w:hAnsi="Times New Roman" w:cs="Times New Roman"/>
          <w:sz w:val="24"/>
          <w:szCs w:val="24"/>
        </w:rPr>
        <w:t>despite said offer to Student</w:t>
      </w:r>
      <w:r w:rsidR="00D14576" w:rsidRPr="00454017">
        <w:rPr>
          <w:rFonts w:ascii="Times New Roman" w:hAnsi="Times New Roman" w:cs="Times New Roman"/>
          <w:sz w:val="24"/>
          <w:szCs w:val="24"/>
        </w:rPr>
        <w:t xml:space="preserve">, </w:t>
      </w:r>
      <w:r w:rsidR="00CC0A42" w:rsidRPr="00454017">
        <w:rPr>
          <w:rFonts w:ascii="Times New Roman" w:hAnsi="Times New Roman" w:cs="Times New Roman"/>
          <w:sz w:val="24"/>
          <w:szCs w:val="24"/>
        </w:rPr>
        <w:t xml:space="preserve">Parent chose to have Student begin the school year </w:t>
      </w:r>
      <w:r w:rsidR="00D14576" w:rsidRPr="00454017">
        <w:rPr>
          <w:rFonts w:ascii="Times New Roman" w:hAnsi="Times New Roman" w:cs="Times New Roman"/>
          <w:sz w:val="24"/>
          <w:szCs w:val="24"/>
        </w:rPr>
        <w:t>with</w:t>
      </w:r>
      <w:r w:rsidR="00CC0A42" w:rsidRPr="00454017">
        <w:rPr>
          <w:rFonts w:ascii="Times New Roman" w:hAnsi="Times New Roman" w:cs="Times New Roman"/>
          <w:sz w:val="24"/>
          <w:szCs w:val="24"/>
        </w:rPr>
        <w:t xml:space="preserve"> remote instruction</w:t>
      </w:r>
      <w:r w:rsidR="00D14576" w:rsidRPr="00454017">
        <w:rPr>
          <w:rFonts w:ascii="Times New Roman" w:hAnsi="Times New Roman" w:cs="Times New Roman"/>
          <w:sz w:val="24"/>
          <w:szCs w:val="24"/>
        </w:rPr>
        <w:t xml:space="preserve"> only</w:t>
      </w:r>
      <w:r w:rsidR="00100898" w:rsidRPr="00454017">
        <w:rPr>
          <w:rFonts w:ascii="Times New Roman" w:hAnsi="Times New Roman" w:cs="Times New Roman"/>
          <w:sz w:val="24"/>
          <w:szCs w:val="24"/>
        </w:rPr>
        <w:t xml:space="preserve">. </w:t>
      </w:r>
      <w:r w:rsidR="00D14576" w:rsidRPr="00454017">
        <w:rPr>
          <w:rFonts w:ascii="Times New Roman" w:hAnsi="Times New Roman" w:cs="Times New Roman"/>
          <w:sz w:val="24"/>
          <w:szCs w:val="24"/>
        </w:rPr>
        <w:t xml:space="preserve"> </w:t>
      </w:r>
      <w:r w:rsidR="00B23937" w:rsidRPr="00454017">
        <w:rPr>
          <w:rFonts w:ascii="Times New Roman" w:hAnsi="Times New Roman" w:cs="Times New Roman"/>
          <w:sz w:val="24"/>
          <w:szCs w:val="24"/>
        </w:rPr>
        <w:t>Student returned to in-person instruction on O</w:t>
      </w:r>
      <w:r w:rsidR="00100898" w:rsidRPr="00454017">
        <w:rPr>
          <w:rFonts w:ascii="Times New Roman" w:hAnsi="Times New Roman" w:cs="Times New Roman"/>
          <w:sz w:val="24"/>
          <w:szCs w:val="24"/>
        </w:rPr>
        <w:t xml:space="preserve">ctober 19, </w:t>
      </w:r>
      <w:r w:rsidR="00F17FB7" w:rsidRPr="00454017">
        <w:rPr>
          <w:rFonts w:ascii="Times New Roman" w:hAnsi="Times New Roman" w:cs="Times New Roman"/>
          <w:sz w:val="24"/>
          <w:szCs w:val="24"/>
        </w:rPr>
        <w:t>2020</w:t>
      </w:r>
      <w:r w:rsidR="00100898" w:rsidRPr="00454017">
        <w:rPr>
          <w:rFonts w:ascii="Times New Roman" w:hAnsi="Times New Roman" w:cs="Times New Roman"/>
          <w:sz w:val="24"/>
          <w:szCs w:val="24"/>
        </w:rPr>
        <w:t>. (White; Mother)</w:t>
      </w:r>
    </w:p>
    <w:p w14:paraId="1ACA4B4A" w14:textId="77777777" w:rsidR="006D4E79" w:rsidRPr="00454017" w:rsidRDefault="006D4E79" w:rsidP="007D0C60">
      <w:pPr>
        <w:pStyle w:val="NoSpacing"/>
        <w:ind w:left="900"/>
        <w:rPr>
          <w:rFonts w:ascii="Times New Roman" w:hAnsi="Times New Roman" w:cs="Times New Roman"/>
          <w:sz w:val="24"/>
          <w:szCs w:val="24"/>
        </w:rPr>
      </w:pPr>
    </w:p>
    <w:p w14:paraId="4A55E008" w14:textId="2BA447AC" w:rsidR="004725E6" w:rsidRPr="00454017" w:rsidRDefault="003046E9"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In the </w:t>
      </w:r>
      <w:r w:rsidR="006D4E79" w:rsidRPr="00454017">
        <w:rPr>
          <w:rFonts w:ascii="Times New Roman" w:hAnsi="Times New Roman" w:cs="Times New Roman"/>
          <w:sz w:val="24"/>
          <w:szCs w:val="24"/>
        </w:rPr>
        <w:t>f</w:t>
      </w:r>
      <w:r w:rsidRPr="00454017">
        <w:rPr>
          <w:rFonts w:ascii="Times New Roman" w:hAnsi="Times New Roman" w:cs="Times New Roman"/>
          <w:sz w:val="24"/>
          <w:szCs w:val="24"/>
        </w:rPr>
        <w:t xml:space="preserve">all of 2020, Parents requested, and Hampshire agreed to fund, </w:t>
      </w:r>
      <w:r w:rsidR="006D4E79" w:rsidRPr="00454017">
        <w:rPr>
          <w:rFonts w:ascii="Times New Roman" w:hAnsi="Times New Roman" w:cs="Times New Roman"/>
          <w:sz w:val="24"/>
          <w:szCs w:val="24"/>
        </w:rPr>
        <w:t xml:space="preserve">an </w:t>
      </w:r>
      <w:r w:rsidRPr="00454017">
        <w:rPr>
          <w:rFonts w:ascii="Times New Roman" w:hAnsi="Times New Roman" w:cs="Times New Roman"/>
          <w:sz w:val="24"/>
          <w:szCs w:val="24"/>
        </w:rPr>
        <w:t>independent evaluation. (S-7)</w:t>
      </w:r>
    </w:p>
    <w:p w14:paraId="45DEF732" w14:textId="77777777" w:rsidR="006D4E79" w:rsidRPr="00454017" w:rsidRDefault="006D4E79" w:rsidP="007D0C60">
      <w:pPr>
        <w:pStyle w:val="NoSpacing"/>
        <w:ind w:left="900"/>
        <w:rPr>
          <w:rFonts w:ascii="Times New Roman" w:hAnsi="Times New Roman" w:cs="Times New Roman"/>
          <w:sz w:val="24"/>
          <w:szCs w:val="24"/>
        </w:rPr>
      </w:pPr>
    </w:p>
    <w:p w14:paraId="748FEF68" w14:textId="3930B06C" w:rsidR="00A22DF0" w:rsidRPr="00454017" w:rsidRDefault="00A22DF0" w:rsidP="00A22DF0">
      <w:pPr>
        <w:numPr>
          <w:ilvl w:val="3"/>
          <w:numId w:val="35"/>
        </w:numPr>
        <w:pBdr>
          <w:top w:val="nil"/>
          <w:left w:val="nil"/>
          <w:bottom w:val="nil"/>
          <w:right w:val="nil"/>
          <w:between w:val="nil"/>
        </w:pBdr>
      </w:pPr>
      <w:r w:rsidRPr="00454017">
        <w:t>The Team convened on September 16, 2020. Parent shared her concerns regarding Student’s progress and asked Hampshire to consider White Oak for Student</w:t>
      </w:r>
      <w:r w:rsidR="00911F6C" w:rsidRPr="00454017">
        <w:t xml:space="preserve">. </w:t>
      </w:r>
      <w:r w:rsidRPr="00454017">
        <w:t xml:space="preserve">(Mother; S-11) Hampshire rejected this option </w:t>
      </w:r>
      <w:r w:rsidR="00911F6C" w:rsidRPr="00454017">
        <w:t>indicating</w:t>
      </w:r>
      <w:r w:rsidRPr="00454017">
        <w:t xml:space="preserve"> that Student was making effective progress, even </w:t>
      </w:r>
      <w:proofErr w:type="gramStart"/>
      <w:r w:rsidRPr="00454017">
        <w:t>in light of</w:t>
      </w:r>
      <w:proofErr w:type="gramEnd"/>
      <w:r w:rsidRPr="00454017">
        <w:t xml:space="preserve"> </w:t>
      </w:r>
      <w:r w:rsidR="00911F6C" w:rsidRPr="00454017">
        <w:t>his</w:t>
      </w:r>
      <w:r w:rsidRPr="00454017">
        <w:t xml:space="preserve"> </w:t>
      </w:r>
      <w:r w:rsidR="00653D83" w:rsidRPr="00454017">
        <w:t>non</w:t>
      </w:r>
      <w:r w:rsidR="006D4E79" w:rsidRPr="00454017">
        <w:t>-</w:t>
      </w:r>
      <w:r w:rsidR="00653D83" w:rsidRPr="00454017">
        <w:t>attendance at</w:t>
      </w:r>
      <w:r w:rsidRPr="00454017">
        <w:t xml:space="preserve"> ESY. (S-11)</w:t>
      </w:r>
    </w:p>
    <w:p w14:paraId="1BECF34E" w14:textId="77777777" w:rsidR="006D4E79" w:rsidRPr="00454017" w:rsidRDefault="006D4E79" w:rsidP="007D0C60">
      <w:pPr>
        <w:pBdr>
          <w:top w:val="nil"/>
          <w:left w:val="nil"/>
          <w:bottom w:val="nil"/>
          <w:right w:val="nil"/>
          <w:between w:val="nil"/>
        </w:pBdr>
        <w:ind w:left="900"/>
      </w:pPr>
    </w:p>
    <w:p w14:paraId="172B5606" w14:textId="12171FFE" w:rsidR="00A22DF0" w:rsidRPr="007A29AC" w:rsidRDefault="00A22DF0" w:rsidP="00A22DF0">
      <w:pPr>
        <w:numPr>
          <w:ilvl w:val="3"/>
          <w:numId w:val="35"/>
        </w:numPr>
        <w:pBdr>
          <w:top w:val="nil"/>
          <w:left w:val="nil"/>
          <w:bottom w:val="nil"/>
          <w:right w:val="nil"/>
          <w:between w:val="nil"/>
        </w:pBdr>
      </w:pPr>
      <w:r w:rsidRPr="00454017">
        <w:t>As a result of the September 16, 2020</w:t>
      </w:r>
      <w:r w:rsidR="006D4E79" w:rsidRPr="00454017">
        <w:t xml:space="preserve"> Team meeting</w:t>
      </w:r>
      <w:r w:rsidRPr="00454017">
        <w:t xml:space="preserve">, via Notice dated September 16, 2020, Hampshire proposed, and Parent accepted, </w:t>
      </w:r>
      <w:r w:rsidR="00AC1858" w:rsidRPr="00454017">
        <w:t>an</w:t>
      </w:r>
      <w:r w:rsidRPr="00454017">
        <w:t xml:space="preserve"> Amendment to the</w:t>
      </w:r>
      <w:r w:rsidR="00AC1858" w:rsidRPr="00454017">
        <w:t xml:space="preserve"> IEP for the period 2/5/20 to 2/4/21</w:t>
      </w:r>
      <w:r w:rsidRPr="00454017">
        <w:t>. (S-11) To “provide a bridge between [Student’s] special education services and his general education classroom,” the Amendment added to the A Grid a weekly</w:t>
      </w:r>
      <w:r w:rsidR="00FE7051" w:rsidRPr="00454017">
        <w:t xml:space="preserve"> ten minute</w:t>
      </w:r>
      <w:r w:rsidRPr="00454017">
        <w:t xml:space="preserve"> consult between the special education teacher and the paraprofessional.  To the B Grid, the Amendment added daily academic support for 2 </w:t>
      </w:r>
      <w:r w:rsidRPr="00454017">
        <w:lastRenderedPageBreak/>
        <w:t xml:space="preserve">hours with special education staff.  Furthermore, to the C </w:t>
      </w:r>
      <w:proofErr w:type="gramStart"/>
      <w:r w:rsidRPr="00454017">
        <w:t xml:space="preserve">Grid, </w:t>
      </w:r>
      <w:r w:rsidRPr="00454017">
        <w:rPr>
          <w:bCs/>
        </w:rPr>
        <w:t xml:space="preserve"> Writing</w:t>
      </w:r>
      <w:proofErr w:type="gramEnd"/>
      <w:r w:rsidRPr="00454017">
        <w:t xml:space="preserve">, 3x30 was added. (S-11; White) On the Response Page, Parent indicated that she had asked for the </w:t>
      </w:r>
      <w:r w:rsidR="00653D83" w:rsidRPr="00454017">
        <w:t>Team</w:t>
      </w:r>
      <w:r w:rsidRPr="00454017">
        <w:t xml:space="preserve"> to consider White Oak. She also requested revisions to Student’s remote learning plan</w:t>
      </w:r>
      <w:r w:rsidR="004A6032" w:rsidRPr="00454017">
        <w:t>, such as breaks, as needed, or a shorter</w:t>
      </w:r>
      <w:r w:rsidR="00960B75" w:rsidRPr="00454017">
        <w:t xml:space="preserve"> online school day.</w:t>
      </w:r>
      <w:r w:rsidRPr="00454017">
        <w:t xml:space="preserve"> (S-10) </w:t>
      </w:r>
      <w:r w:rsidR="00B23937" w:rsidRPr="00454017">
        <w:t xml:space="preserve">In response to Parent’s request, breaks were added into Student’s schedule. (Mother; </w:t>
      </w:r>
      <w:r w:rsidR="008A3C8A" w:rsidRPr="00454017">
        <w:t>S-1</w:t>
      </w:r>
      <w:r w:rsidR="00B23937" w:rsidRPr="00454017">
        <w:t xml:space="preserve">) </w:t>
      </w:r>
      <w:r w:rsidRPr="00454017">
        <w:t>Services were implemented following acceptance</w:t>
      </w:r>
      <w:r w:rsidR="007D184D" w:rsidRPr="00454017">
        <w:t xml:space="preserve"> </w:t>
      </w:r>
      <w:r w:rsidR="001472C4" w:rsidRPr="00454017">
        <w:t xml:space="preserve">on September </w:t>
      </w:r>
      <w:r w:rsidR="00557CF7" w:rsidRPr="00454017">
        <w:t>18</w:t>
      </w:r>
      <w:r w:rsidR="001472C4" w:rsidRPr="00454017">
        <w:t>, 2020</w:t>
      </w:r>
      <w:r w:rsidRPr="00454017">
        <w:t xml:space="preserve">. </w:t>
      </w:r>
      <w:r w:rsidRPr="000561DE">
        <w:t>(White)</w:t>
      </w:r>
    </w:p>
    <w:p w14:paraId="4781AF9C" w14:textId="77777777" w:rsidR="006D4E79" w:rsidRPr="00CE3D86" w:rsidRDefault="006D4E79" w:rsidP="001D6314">
      <w:pPr>
        <w:pBdr>
          <w:top w:val="nil"/>
          <w:left w:val="nil"/>
          <w:bottom w:val="nil"/>
          <w:right w:val="nil"/>
          <w:between w:val="nil"/>
        </w:pBdr>
        <w:ind w:left="900"/>
      </w:pPr>
    </w:p>
    <w:p w14:paraId="2212DCE7" w14:textId="72212AE9" w:rsidR="00EA67F8" w:rsidRPr="00454017" w:rsidRDefault="00D94F6F" w:rsidP="00EA67F8">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Student</w:t>
      </w:r>
      <w:r w:rsidR="00DE6E18" w:rsidRPr="00454017">
        <w:rPr>
          <w:rFonts w:ascii="Times New Roman" w:hAnsi="Times New Roman" w:cs="Times New Roman"/>
          <w:sz w:val="24"/>
          <w:szCs w:val="24"/>
        </w:rPr>
        <w:t xml:space="preserve"> struggled to stay engaged</w:t>
      </w:r>
      <w:r w:rsidRPr="00454017">
        <w:rPr>
          <w:rFonts w:ascii="Times New Roman" w:hAnsi="Times New Roman" w:cs="Times New Roman"/>
          <w:sz w:val="24"/>
          <w:szCs w:val="24"/>
        </w:rPr>
        <w:t xml:space="preserve"> during remote instruction</w:t>
      </w:r>
      <w:r w:rsidR="00960B75" w:rsidRPr="00454017">
        <w:rPr>
          <w:rFonts w:ascii="Times New Roman" w:hAnsi="Times New Roman" w:cs="Times New Roman"/>
          <w:sz w:val="24"/>
          <w:szCs w:val="24"/>
        </w:rPr>
        <w:t>.</w:t>
      </w:r>
      <w:r w:rsidR="00DE6E18" w:rsidRPr="00454017">
        <w:rPr>
          <w:rFonts w:ascii="Times New Roman" w:hAnsi="Times New Roman" w:cs="Times New Roman"/>
          <w:sz w:val="24"/>
          <w:szCs w:val="24"/>
        </w:rPr>
        <w:t xml:space="preserve"> </w:t>
      </w:r>
      <w:r w:rsidR="00C275CB" w:rsidRPr="00454017">
        <w:rPr>
          <w:rFonts w:ascii="Times New Roman" w:hAnsi="Times New Roman" w:cs="Times New Roman"/>
          <w:sz w:val="24"/>
          <w:szCs w:val="24"/>
        </w:rPr>
        <w:t xml:space="preserve">(Pereira; Mother) </w:t>
      </w:r>
      <w:r w:rsidR="00960B75" w:rsidRPr="00454017">
        <w:rPr>
          <w:rFonts w:ascii="Times New Roman" w:hAnsi="Times New Roman" w:cs="Times New Roman"/>
          <w:sz w:val="24"/>
          <w:szCs w:val="24"/>
        </w:rPr>
        <w:t>S</w:t>
      </w:r>
      <w:r w:rsidR="00DE6E18" w:rsidRPr="00454017">
        <w:rPr>
          <w:rFonts w:ascii="Times New Roman" w:hAnsi="Times New Roman" w:cs="Times New Roman"/>
          <w:sz w:val="24"/>
          <w:szCs w:val="24"/>
        </w:rPr>
        <w:t xml:space="preserve">ince he now had 70 minutes of direct </w:t>
      </w:r>
      <w:r w:rsidR="002C1023" w:rsidRPr="00454017">
        <w:rPr>
          <w:rFonts w:ascii="Times New Roman" w:hAnsi="Times New Roman" w:cs="Times New Roman"/>
          <w:sz w:val="24"/>
          <w:szCs w:val="24"/>
        </w:rPr>
        <w:t xml:space="preserve">one-on-one </w:t>
      </w:r>
      <w:r w:rsidR="00C275CB" w:rsidRPr="00454017">
        <w:rPr>
          <w:rFonts w:ascii="Times New Roman" w:hAnsi="Times New Roman" w:cs="Times New Roman"/>
          <w:sz w:val="24"/>
          <w:szCs w:val="24"/>
        </w:rPr>
        <w:t xml:space="preserve">reading and writing </w:t>
      </w:r>
      <w:r w:rsidR="00DE6E18" w:rsidRPr="00454017">
        <w:rPr>
          <w:rFonts w:ascii="Times New Roman" w:hAnsi="Times New Roman" w:cs="Times New Roman"/>
          <w:sz w:val="24"/>
          <w:szCs w:val="24"/>
        </w:rPr>
        <w:t xml:space="preserve">services with </w:t>
      </w:r>
      <w:r w:rsidR="00C275CB" w:rsidRPr="00454017">
        <w:rPr>
          <w:rFonts w:ascii="Times New Roman" w:hAnsi="Times New Roman" w:cs="Times New Roman"/>
          <w:sz w:val="24"/>
          <w:szCs w:val="24"/>
        </w:rPr>
        <w:t>Ms. Pereira, s</w:t>
      </w:r>
      <w:r w:rsidR="00DE6E18" w:rsidRPr="00454017">
        <w:rPr>
          <w:rFonts w:ascii="Times New Roman" w:hAnsi="Times New Roman" w:cs="Times New Roman"/>
          <w:sz w:val="24"/>
          <w:szCs w:val="24"/>
        </w:rPr>
        <w:t>he divided the one-on-one sessions</w:t>
      </w:r>
      <w:r w:rsidR="00C275CB" w:rsidRPr="00454017">
        <w:rPr>
          <w:rFonts w:ascii="Times New Roman" w:hAnsi="Times New Roman" w:cs="Times New Roman"/>
          <w:sz w:val="24"/>
          <w:szCs w:val="24"/>
        </w:rPr>
        <w:t xml:space="preserve"> into shorter ones</w:t>
      </w:r>
      <w:r w:rsidR="00DE6E18" w:rsidRPr="00454017">
        <w:rPr>
          <w:rFonts w:ascii="Times New Roman" w:hAnsi="Times New Roman" w:cs="Times New Roman"/>
          <w:sz w:val="24"/>
          <w:szCs w:val="24"/>
        </w:rPr>
        <w:t xml:space="preserve">, but </w:t>
      </w:r>
      <w:r w:rsidR="00C275CB" w:rsidRPr="00454017">
        <w:rPr>
          <w:rFonts w:ascii="Times New Roman" w:hAnsi="Times New Roman" w:cs="Times New Roman"/>
          <w:sz w:val="24"/>
          <w:szCs w:val="24"/>
        </w:rPr>
        <w:t>Student continued to struggle</w:t>
      </w:r>
      <w:r w:rsidR="00DE6E18" w:rsidRPr="00454017">
        <w:rPr>
          <w:rFonts w:ascii="Times New Roman" w:hAnsi="Times New Roman" w:cs="Times New Roman"/>
          <w:sz w:val="24"/>
          <w:szCs w:val="24"/>
        </w:rPr>
        <w:t>.</w:t>
      </w:r>
      <w:r w:rsidR="008A7F9B" w:rsidRPr="00454017">
        <w:rPr>
          <w:rFonts w:ascii="Times New Roman" w:hAnsi="Times New Roman" w:cs="Times New Roman"/>
          <w:sz w:val="24"/>
          <w:szCs w:val="24"/>
        </w:rPr>
        <w:t xml:space="preserve"> In the Fall of 2020,</w:t>
      </w:r>
      <w:r w:rsidR="00DE6E18" w:rsidRPr="00454017">
        <w:rPr>
          <w:rFonts w:ascii="Times New Roman" w:hAnsi="Times New Roman" w:cs="Times New Roman"/>
          <w:sz w:val="24"/>
          <w:szCs w:val="24"/>
        </w:rPr>
        <w:t xml:space="preserve"> Ms. Pereira “highly recommended” to Parents that </w:t>
      </w:r>
      <w:r w:rsidR="00CB1B8D" w:rsidRPr="00454017">
        <w:rPr>
          <w:rFonts w:ascii="Times New Roman" w:hAnsi="Times New Roman" w:cs="Times New Roman"/>
          <w:sz w:val="24"/>
          <w:szCs w:val="24"/>
        </w:rPr>
        <w:t>Student</w:t>
      </w:r>
      <w:r w:rsidR="00DE6E18" w:rsidRPr="00454017">
        <w:rPr>
          <w:rFonts w:ascii="Times New Roman" w:hAnsi="Times New Roman" w:cs="Times New Roman"/>
          <w:sz w:val="24"/>
          <w:szCs w:val="24"/>
        </w:rPr>
        <w:t xml:space="preserve"> attend in</w:t>
      </w:r>
      <w:r w:rsidR="00CB1B8D" w:rsidRPr="00454017">
        <w:rPr>
          <w:rFonts w:ascii="Times New Roman" w:hAnsi="Times New Roman" w:cs="Times New Roman"/>
          <w:sz w:val="24"/>
          <w:szCs w:val="24"/>
        </w:rPr>
        <w:t>-</w:t>
      </w:r>
      <w:r w:rsidR="00DE6E18" w:rsidRPr="00454017">
        <w:rPr>
          <w:rFonts w:ascii="Times New Roman" w:hAnsi="Times New Roman" w:cs="Times New Roman"/>
          <w:sz w:val="24"/>
          <w:szCs w:val="24"/>
        </w:rPr>
        <w:t xml:space="preserve">person instruction. </w:t>
      </w:r>
      <w:r w:rsidR="00CB1B8D" w:rsidRPr="00454017">
        <w:rPr>
          <w:rFonts w:ascii="Times New Roman" w:hAnsi="Times New Roman" w:cs="Times New Roman"/>
          <w:sz w:val="24"/>
          <w:szCs w:val="24"/>
        </w:rPr>
        <w:t>She suggested that</w:t>
      </w:r>
      <w:r w:rsidR="00736302" w:rsidRPr="00454017">
        <w:rPr>
          <w:rFonts w:ascii="Times New Roman" w:hAnsi="Times New Roman" w:cs="Times New Roman"/>
          <w:sz w:val="24"/>
          <w:szCs w:val="24"/>
        </w:rPr>
        <w:t>, like other students receiving her services,</w:t>
      </w:r>
      <w:r w:rsidR="00CB1B8D" w:rsidRPr="00454017">
        <w:rPr>
          <w:rFonts w:ascii="Times New Roman" w:hAnsi="Times New Roman" w:cs="Times New Roman"/>
          <w:sz w:val="24"/>
          <w:szCs w:val="24"/>
        </w:rPr>
        <w:t xml:space="preserve"> he</w:t>
      </w:r>
      <w:r w:rsidR="00EA67F8" w:rsidRPr="00454017">
        <w:rPr>
          <w:rFonts w:ascii="Times New Roman" w:hAnsi="Times New Roman" w:cs="Times New Roman"/>
          <w:sz w:val="24"/>
          <w:szCs w:val="24"/>
        </w:rPr>
        <w:t xml:space="preserve"> </w:t>
      </w:r>
      <w:r w:rsidR="00CB1B8D" w:rsidRPr="00454017">
        <w:rPr>
          <w:rFonts w:ascii="Times New Roman" w:hAnsi="Times New Roman" w:cs="Times New Roman"/>
          <w:sz w:val="24"/>
          <w:szCs w:val="24"/>
        </w:rPr>
        <w:t>at least</w:t>
      </w:r>
      <w:r w:rsidR="00DE6E18" w:rsidRPr="00454017">
        <w:rPr>
          <w:rFonts w:ascii="Times New Roman" w:hAnsi="Times New Roman" w:cs="Times New Roman"/>
          <w:sz w:val="24"/>
          <w:szCs w:val="24"/>
        </w:rPr>
        <w:t xml:space="preserve"> </w:t>
      </w:r>
      <w:proofErr w:type="gramStart"/>
      <w:r w:rsidR="00DE6E18" w:rsidRPr="00454017">
        <w:rPr>
          <w:rFonts w:ascii="Times New Roman" w:hAnsi="Times New Roman" w:cs="Times New Roman"/>
          <w:sz w:val="24"/>
          <w:szCs w:val="24"/>
        </w:rPr>
        <w:t>attend</w:t>
      </w:r>
      <w:proofErr w:type="gramEnd"/>
      <w:r w:rsidR="00DE6E18" w:rsidRPr="00454017">
        <w:rPr>
          <w:rFonts w:ascii="Times New Roman" w:hAnsi="Times New Roman" w:cs="Times New Roman"/>
          <w:sz w:val="24"/>
          <w:szCs w:val="24"/>
        </w:rPr>
        <w:t xml:space="preserve"> </w:t>
      </w:r>
      <w:r w:rsidR="00556862" w:rsidRPr="00454017">
        <w:rPr>
          <w:rFonts w:ascii="Times New Roman" w:hAnsi="Times New Roman" w:cs="Times New Roman"/>
          <w:sz w:val="24"/>
          <w:szCs w:val="24"/>
        </w:rPr>
        <w:t xml:space="preserve">his </w:t>
      </w:r>
      <w:r w:rsidR="00DE6E18" w:rsidRPr="00454017">
        <w:rPr>
          <w:rFonts w:ascii="Times New Roman" w:hAnsi="Times New Roman" w:cs="Times New Roman"/>
          <w:sz w:val="24"/>
          <w:szCs w:val="24"/>
        </w:rPr>
        <w:t xml:space="preserve">special education services </w:t>
      </w:r>
      <w:r w:rsidR="00CB1B8D" w:rsidRPr="00454017">
        <w:rPr>
          <w:rFonts w:ascii="Times New Roman" w:hAnsi="Times New Roman" w:cs="Times New Roman"/>
          <w:sz w:val="24"/>
          <w:szCs w:val="24"/>
        </w:rPr>
        <w:t xml:space="preserve">in person </w:t>
      </w:r>
      <w:r w:rsidR="00DE6E18" w:rsidRPr="00454017">
        <w:rPr>
          <w:rFonts w:ascii="Times New Roman" w:hAnsi="Times New Roman" w:cs="Times New Roman"/>
          <w:sz w:val="24"/>
          <w:szCs w:val="24"/>
        </w:rPr>
        <w:t>and receive his general education instruction remotely.</w:t>
      </w:r>
      <w:r w:rsidR="007B5201" w:rsidRPr="00454017">
        <w:rPr>
          <w:rFonts w:ascii="Times New Roman" w:hAnsi="Times New Roman" w:cs="Times New Roman"/>
          <w:sz w:val="24"/>
          <w:szCs w:val="24"/>
        </w:rPr>
        <w:t xml:space="preserve"> Parent rejected this option at that time.</w:t>
      </w:r>
      <w:r w:rsidR="00DE6E18" w:rsidRPr="00454017">
        <w:rPr>
          <w:rFonts w:ascii="Times New Roman" w:hAnsi="Times New Roman" w:cs="Times New Roman"/>
          <w:sz w:val="24"/>
          <w:szCs w:val="24"/>
        </w:rPr>
        <w:t xml:space="preserve"> (Pereira)</w:t>
      </w:r>
      <w:r w:rsidR="00EA67F8" w:rsidRPr="00454017">
        <w:rPr>
          <w:rFonts w:ascii="Times New Roman" w:hAnsi="Times New Roman" w:cs="Times New Roman"/>
          <w:sz w:val="24"/>
          <w:szCs w:val="24"/>
        </w:rPr>
        <w:t xml:space="preserve"> </w:t>
      </w:r>
    </w:p>
    <w:p w14:paraId="4C52679B" w14:textId="77777777" w:rsidR="006D4E79" w:rsidRPr="00454017" w:rsidRDefault="006D4E79" w:rsidP="001D6314">
      <w:pPr>
        <w:pStyle w:val="NoSpacing"/>
        <w:ind w:left="900"/>
        <w:rPr>
          <w:rFonts w:ascii="Times New Roman" w:hAnsi="Times New Roman" w:cs="Times New Roman"/>
          <w:sz w:val="24"/>
          <w:szCs w:val="24"/>
        </w:rPr>
      </w:pPr>
    </w:p>
    <w:p w14:paraId="06D30F3B" w14:textId="5B49883F" w:rsidR="00C82819" w:rsidRPr="00454017" w:rsidRDefault="00DE6E18" w:rsidP="00EA67F8">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Ms. Frye testified that she offered Parents</w:t>
      </w:r>
      <w:r w:rsidR="00E203B6" w:rsidRPr="00454017">
        <w:rPr>
          <w:rFonts w:ascii="Times New Roman" w:hAnsi="Times New Roman" w:cs="Times New Roman"/>
          <w:sz w:val="24"/>
          <w:szCs w:val="24"/>
        </w:rPr>
        <w:t xml:space="preserve"> the option of Zoom sessions, in-person drop</w:t>
      </w:r>
      <w:r w:rsidR="00EA67F8" w:rsidRPr="00454017">
        <w:rPr>
          <w:rFonts w:ascii="Times New Roman" w:hAnsi="Times New Roman" w:cs="Times New Roman"/>
          <w:sz w:val="24"/>
          <w:szCs w:val="24"/>
        </w:rPr>
        <w:t>-</w:t>
      </w:r>
      <w:r w:rsidR="00E203B6" w:rsidRPr="00454017">
        <w:rPr>
          <w:rFonts w:ascii="Times New Roman" w:hAnsi="Times New Roman" w:cs="Times New Roman"/>
          <w:sz w:val="24"/>
          <w:szCs w:val="24"/>
        </w:rPr>
        <w:t>in sessions for 30 minutes/week, or in</w:t>
      </w:r>
      <w:r w:rsidR="00EA67F8" w:rsidRPr="00454017">
        <w:rPr>
          <w:rFonts w:ascii="Times New Roman" w:hAnsi="Times New Roman" w:cs="Times New Roman"/>
          <w:sz w:val="24"/>
          <w:szCs w:val="24"/>
        </w:rPr>
        <w:t>-</w:t>
      </w:r>
      <w:r w:rsidR="00E203B6" w:rsidRPr="00454017">
        <w:rPr>
          <w:rFonts w:ascii="Times New Roman" w:hAnsi="Times New Roman" w:cs="Times New Roman"/>
          <w:sz w:val="24"/>
          <w:szCs w:val="24"/>
        </w:rPr>
        <w:t>person drop</w:t>
      </w:r>
      <w:r w:rsidR="00EA67F8" w:rsidRPr="00454017">
        <w:rPr>
          <w:rFonts w:ascii="Times New Roman" w:hAnsi="Times New Roman" w:cs="Times New Roman"/>
          <w:sz w:val="24"/>
          <w:szCs w:val="24"/>
        </w:rPr>
        <w:t>-</w:t>
      </w:r>
      <w:r w:rsidR="00E203B6" w:rsidRPr="00454017">
        <w:rPr>
          <w:rFonts w:ascii="Times New Roman" w:hAnsi="Times New Roman" w:cs="Times New Roman"/>
          <w:sz w:val="24"/>
          <w:szCs w:val="24"/>
        </w:rPr>
        <w:t xml:space="preserve">in sessions for 60 minutes biweekly.  </w:t>
      </w:r>
      <w:r w:rsidR="00EA67F8" w:rsidRPr="00454017">
        <w:rPr>
          <w:rFonts w:ascii="Times New Roman" w:hAnsi="Times New Roman" w:cs="Times New Roman"/>
          <w:sz w:val="24"/>
          <w:szCs w:val="24"/>
        </w:rPr>
        <w:t xml:space="preserve">Although </w:t>
      </w:r>
      <w:r w:rsidR="00E203B6" w:rsidRPr="00454017">
        <w:rPr>
          <w:rFonts w:ascii="Times New Roman" w:hAnsi="Times New Roman" w:cs="Times New Roman"/>
          <w:sz w:val="24"/>
          <w:szCs w:val="24"/>
        </w:rPr>
        <w:t>Parents chose the 60min/biweekly option</w:t>
      </w:r>
      <w:r w:rsidR="00E836B2" w:rsidRPr="00454017">
        <w:rPr>
          <w:rFonts w:ascii="Times New Roman" w:hAnsi="Times New Roman" w:cs="Times New Roman"/>
          <w:sz w:val="24"/>
          <w:szCs w:val="24"/>
        </w:rPr>
        <w:t>,</w:t>
      </w:r>
      <w:r w:rsidR="00E203B6" w:rsidRPr="00454017">
        <w:rPr>
          <w:rFonts w:ascii="Times New Roman" w:hAnsi="Times New Roman" w:cs="Times New Roman"/>
          <w:sz w:val="24"/>
          <w:szCs w:val="24"/>
        </w:rPr>
        <w:t xml:space="preserve"> </w:t>
      </w:r>
      <w:r w:rsidR="00EA67F8" w:rsidRPr="00454017">
        <w:rPr>
          <w:rFonts w:ascii="Times New Roman" w:hAnsi="Times New Roman" w:cs="Times New Roman"/>
          <w:sz w:val="24"/>
          <w:szCs w:val="24"/>
        </w:rPr>
        <w:t>Student</w:t>
      </w:r>
      <w:r w:rsidR="00E836B2" w:rsidRPr="00454017">
        <w:rPr>
          <w:rFonts w:ascii="Times New Roman" w:hAnsi="Times New Roman" w:cs="Times New Roman"/>
          <w:sz w:val="24"/>
          <w:szCs w:val="24"/>
        </w:rPr>
        <w:t xml:space="preserve"> did not attend</w:t>
      </w:r>
      <w:r w:rsidR="00E203B6" w:rsidRPr="00454017">
        <w:rPr>
          <w:rFonts w:ascii="Times New Roman" w:hAnsi="Times New Roman" w:cs="Times New Roman"/>
          <w:sz w:val="24"/>
          <w:szCs w:val="24"/>
        </w:rPr>
        <w:t xml:space="preserve">.  </w:t>
      </w:r>
      <w:r w:rsidR="00570C47" w:rsidRPr="00454017">
        <w:rPr>
          <w:rFonts w:ascii="Times New Roman" w:hAnsi="Times New Roman" w:cs="Times New Roman"/>
          <w:sz w:val="24"/>
          <w:szCs w:val="24"/>
        </w:rPr>
        <w:t xml:space="preserve">As a result, </w:t>
      </w:r>
      <w:r w:rsidR="00100898" w:rsidRPr="00454017">
        <w:rPr>
          <w:rFonts w:ascii="Times New Roman" w:hAnsi="Times New Roman" w:cs="Times New Roman"/>
          <w:sz w:val="24"/>
          <w:szCs w:val="24"/>
        </w:rPr>
        <w:t>M</w:t>
      </w:r>
      <w:r w:rsidR="006D4E79" w:rsidRPr="00454017">
        <w:rPr>
          <w:rFonts w:ascii="Times New Roman" w:hAnsi="Times New Roman" w:cs="Times New Roman"/>
          <w:sz w:val="24"/>
          <w:szCs w:val="24"/>
        </w:rPr>
        <w:t>s.</w:t>
      </w:r>
      <w:r w:rsidR="00100898" w:rsidRPr="00454017">
        <w:rPr>
          <w:rFonts w:ascii="Times New Roman" w:hAnsi="Times New Roman" w:cs="Times New Roman"/>
          <w:sz w:val="24"/>
          <w:szCs w:val="24"/>
        </w:rPr>
        <w:t xml:space="preserve"> Frye </w:t>
      </w:r>
      <w:r w:rsidR="00570C47" w:rsidRPr="00454017">
        <w:rPr>
          <w:rFonts w:ascii="Times New Roman" w:hAnsi="Times New Roman" w:cs="Times New Roman"/>
          <w:sz w:val="24"/>
          <w:szCs w:val="24"/>
        </w:rPr>
        <w:t>was unable to</w:t>
      </w:r>
      <w:r w:rsidR="00100898" w:rsidRPr="00454017">
        <w:rPr>
          <w:rFonts w:ascii="Times New Roman" w:hAnsi="Times New Roman" w:cs="Times New Roman"/>
          <w:sz w:val="24"/>
          <w:szCs w:val="24"/>
        </w:rPr>
        <w:t xml:space="preserve"> provide Student with any occupational therapy sessions while Student was </w:t>
      </w:r>
      <w:r w:rsidR="002563BD" w:rsidRPr="00454017">
        <w:rPr>
          <w:rFonts w:ascii="Times New Roman" w:hAnsi="Times New Roman" w:cs="Times New Roman"/>
          <w:sz w:val="24"/>
          <w:szCs w:val="24"/>
        </w:rPr>
        <w:t>remote</w:t>
      </w:r>
      <w:r w:rsidR="00570C47" w:rsidRPr="00454017">
        <w:rPr>
          <w:rFonts w:ascii="Times New Roman" w:hAnsi="Times New Roman" w:cs="Times New Roman"/>
          <w:sz w:val="24"/>
          <w:szCs w:val="24"/>
        </w:rPr>
        <w:t>, although she was available to do so</w:t>
      </w:r>
      <w:r w:rsidR="002563BD" w:rsidRPr="00454017">
        <w:rPr>
          <w:rFonts w:ascii="Times New Roman" w:hAnsi="Times New Roman" w:cs="Times New Roman"/>
          <w:sz w:val="24"/>
          <w:szCs w:val="24"/>
        </w:rPr>
        <w:t>.</w:t>
      </w:r>
      <w:r w:rsidR="00E203B6" w:rsidRPr="00454017">
        <w:rPr>
          <w:rFonts w:ascii="Times New Roman" w:hAnsi="Times New Roman" w:cs="Times New Roman"/>
          <w:sz w:val="24"/>
          <w:szCs w:val="24"/>
        </w:rPr>
        <w:t xml:space="preserve"> (Frye)</w:t>
      </w:r>
    </w:p>
    <w:p w14:paraId="36293146" w14:textId="77777777" w:rsidR="006D4E79" w:rsidRPr="00454017" w:rsidRDefault="006D4E79" w:rsidP="001D6314">
      <w:pPr>
        <w:pStyle w:val="NoSpacing"/>
        <w:ind w:left="900"/>
        <w:rPr>
          <w:rFonts w:ascii="Times New Roman" w:hAnsi="Times New Roman" w:cs="Times New Roman"/>
          <w:sz w:val="24"/>
          <w:szCs w:val="24"/>
        </w:rPr>
      </w:pPr>
    </w:p>
    <w:p w14:paraId="7EC170BA" w14:textId="2EFCCE00" w:rsidR="006D4E79" w:rsidRPr="007A29AC" w:rsidRDefault="00C82819" w:rsidP="00EA67F8">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Ms. Erica Bell is Student’s current </w:t>
      </w:r>
      <w:r w:rsidR="001D6314" w:rsidRPr="00454017">
        <w:rPr>
          <w:rFonts w:ascii="Times New Roman" w:hAnsi="Times New Roman" w:cs="Times New Roman"/>
          <w:sz w:val="24"/>
          <w:szCs w:val="24"/>
        </w:rPr>
        <w:t>speech and language pathologist</w:t>
      </w:r>
      <w:r w:rsidRPr="00454017">
        <w:rPr>
          <w:rFonts w:ascii="Times New Roman" w:hAnsi="Times New Roman" w:cs="Times New Roman"/>
          <w:sz w:val="24"/>
          <w:szCs w:val="24"/>
        </w:rPr>
        <w:t xml:space="preserve">, as she </w:t>
      </w:r>
      <w:proofErr w:type="gramStart"/>
      <w:r w:rsidRPr="00454017">
        <w:rPr>
          <w:rFonts w:ascii="Times New Roman" w:hAnsi="Times New Roman" w:cs="Times New Roman"/>
          <w:sz w:val="24"/>
          <w:szCs w:val="24"/>
        </w:rPr>
        <w:t>is in charge of</w:t>
      </w:r>
      <w:proofErr w:type="gramEnd"/>
      <w:r w:rsidRPr="00454017">
        <w:rPr>
          <w:rFonts w:ascii="Times New Roman" w:hAnsi="Times New Roman" w:cs="Times New Roman"/>
          <w:sz w:val="24"/>
          <w:szCs w:val="24"/>
        </w:rPr>
        <w:t xml:space="preserve"> grades 3 to 6 at </w:t>
      </w:r>
      <w:r w:rsidR="009F18D6" w:rsidRPr="00454017">
        <w:rPr>
          <w:rFonts w:ascii="Times New Roman" w:hAnsi="Times New Roman" w:cs="Times New Roman"/>
          <w:sz w:val="24"/>
          <w:szCs w:val="24"/>
        </w:rPr>
        <w:t>Norris Elementary</w:t>
      </w:r>
      <w:r w:rsidRPr="00454017">
        <w:rPr>
          <w:rFonts w:ascii="Times New Roman" w:hAnsi="Times New Roman" w:cs="Times New Roman"/>
          <w:sz w:val="24"/>
          <w:szCs w:val="24"/>
        </w:rPr>
        <w:t xml:space="preserve">. (Bell).  Ms. Bell has a master’s degree in communication science and disorders and has been practicing for approximately 20 years. She holds a teaching license as well as a state license by the Massachusetts Board of Speech Pathology and Audiology </w:t>
      </w:r>
      <w:r w:rsidR="00B906F5" w:rsidRPr="00454017">
        <w:rPr>
          <w:rFonts w:ascii="Times New Roman" w:hAnsi="Times New Roman" w:cs="Times New Roman"/>
          <w:sz w:val="24"/>
          <w:szCs w:val="24"/>
        </w:rPr>
        <w:t>and</w:t>
      </w:r>
      <w:r w:rsidRPr="00454017">
        <w:rPr>
          <w:rFonts w:ascii="Times New Roman" w:hAnsi="Times New Roman" w:cs="Times New Roman"/>
          <w:sz w:val="24"/>
          <w:szCs w:val="24"/>
        </w:rPr>
        <w:t xml:space="preserve"> a national licen</w:t>
      </w:r>
      <w:r w:rsidR="006D4E79" w:rsidRPr="00454017">
        <w:rPr>
          <w:rFonts w:ascii="Times New Roman" w:hAnsi="Times New Roman" w:cs="Times New Roman"/>
          <w:sz w:val="24"/>
          <w:szCs w:val="24"/>
        </w:rPr>
        <w:t>se</w:t>
      </w:r>
      <w:r w:rsidRPr="00454017">
        <w:rPr>
          <w:rFonts w:ascii="Times New Roman" w:hAnsi="Times New Roman" w:cs="Times New Roman"/>
          <w:sz w:val="24"/>
          <w:szCs w:val="24"/>
        </w:rPr>
        <w:t xml:space="preserve"> from </w:t>
      </w:r>
      <w:r w:rsidR="004A1CFA" w:rsidRPr="00454017">
        <w:rPr>
          <w:rFonts w:ascii="Times New Roman" w:hAnsi="Times New Roman" w:cs="Times New Roman"/>
          <w:sz w:val="24"/>
          <w:szCs w:val="24"/>
        </w:rPr>
        <w:t>the American Speech</w:t>
      </w:r>
      <w:r w:rsidR="00133D43" w:rsidRPr="00454017">
        <w:rPr>
          <w:rFonts w:ascii="Times New Roman" w:hAnsi="Times New Roman" w:cs="Times New Roman"/>
          <w:sz w:val="24"/>
          <w:szCs w:val="24"/>
        </w:rPr>
        <w:t xml:space="preserve"> Language</w:t>
      </w:r>
      <w:r w:rsidR="004A1CFA" w:rsidRPr="00454017">
        <w:rPr>
          <w:rFonts w:ascii="Times New Roman" w:hAnsi="Times New Roman" w:cs="Times New Roman"/>
          <w:sz w:val="24"/>
          <w:szCs w:val="24"/>
        </w:rPr>
        <w:t xml:space="preserve"> Hearing Association</w:t>
      </w:r>
      <w:r w:rsidR="00133D43" w:rsidRPr="00454017">
        <w:rPr>
          <w:rFonts w:ascii="Times New Roman" w:hAnsi="Times New Roman" w:cs="Times New Roman"/>
          <w:sz w:val="24"/>
          <w:szCs w:val="24"/>
        </w:rPr>
        <w:t xml:space="preserve"> (ASHA)</w:t>
      </w:r>
      <w:r w:rsidRPr="00454017">
        <w:rPr>
          <w:rFonts w:ascii="Times New Roman" w:hAnsi="Times New Roman" w:cs="Times New Roman"/>
          <w:sz w:val="24"/>
          <w:szCs w:val="24"/>
        </w:rPr>
        <w:t xml:space="preserve">. </w:t>
      </w:r>
      <w:r w:rsidR="00E203B6" w:rsidRPr="00454017">
        <w:rPr>
          <w:rFonts w:ascii="Times New Roman" w:hAnsi="Times New Roman" w:cs="Times New Roman"/>
          <w:sz w:val="24"/>
          <w:szCs w:val="24"/>
        </w:rPr>
        <w:t xml:space="preserve"> </w:t>
      </w:r>
      <w:r w:rsidR="00DE6E18" w:rsidRPr="00454017">
        <w:rPr>
          <w:rFonts w:ascii="Times New Roman" w:hAnsi="Times New Roman" w:cs="Times New Roman"/>
          <w:sz w:val="24"/>
          <w:szCs w:val="24"/>
        </w:rPr>
        <w:t xml:space="preserve"> Ms. Bell testified that </w:t>
      </w:r>
      <w:r w:rsidR="006D4E79" w:rsidRPr="00454017">
        <w:rPr>
          <w:rFonts w:ascii="Times New Roman" w:hAnsi="Times New Roman" w:cs="Times New Roman"/>
          <w:sz w:val="24"/>
          <w:szCs w:val="24"/>
        </w:rPr>
        <w:t xml:space="preserve">due to scheduling difficulties, </w:t>
      </w:r>
      <w:r w:rsidR="00DE6E18" w:rsidRPr="00454017">
        <w:rPr>
          <w:rFonts w:ascii="Times New Roman" w:hAnsi="Times New Roman" w:cs="Times New Roman"/>
          <w:sz w:val="24"/>
          <w:szCs w:val="24"/>
        </w:rPr>
        <w:t xml:space="preserve">she did not begin </w:t>
      </w:r>
      <w:r w:rsidR="004422AE" w:rsidRPr="00454017">
        <w:rPr>
          <w:rFonts w:ascii="Times New Roman" w:hAnsi="Times New Roman" w:cs="Times New Roman"/>
          <w:sz w:val="24"/>
          <w:szCs w:val="24"/>
        </w:rPr>
        <w:t>individual sessions</w:t>
      </w:r>
      <w:r w:rsidR="00DE6E18" w:rsidRPr="00454017">
        <w:rPr>
          <w:rFonts w:ascii="Times New Roman" w:hAnsi="Times New Roman" w:cs="Times New Roman"/>
          <w:sz w:val="24"/>
          <w:szCs w:val="24"/>
        </w:rPr>
        <w:t xml:space="preserve"> with Student until he returned to in-person instruction in October</w:t>
      </w:r>
      <w:r w:rsidR="006D4E79" w:rsidRPr="00454017">
        <w:rPr>
          <w:rFonts w:ascii="Times New Roman" w:hAnsi="Times New Roman" w:cs="Times New Roman"/>
          <w:sz w:val="24"/>
          <w:szCs w:val="24"/>
        </w:rPr>
        <w:t>,</w:t>
      </w:r>
      <w:r w:rsidR="004422AE" w:rsidRPr="00454017">
        <w:rPr>
          <w:rFonts w:ascii="Times New Roman" w:hAnsi="Times New Roman" w:cs="Times New Roman"/>
          <w:sz w:val="24"/>
          <w:szCs w:val="24"/>
        </w:rPr>
        <w:t xml:space="preserve"> but </w:t>
      </w:r>
      <w:r w:rsidR="006D4E79" w:rsidRPr="00454017">
        <w:rPr>
          <w:rFonts w:ascii="Times New Roman" w:hAnsi="Times New Roman" w:cs="Times New Roman"/>
          <w:sz w:val="24"/>
          <w:szCs w:val="24"/>
        </w:rPr>
        <w:t xml:space="preserve">she </w:t>
      </w:r>
      <w:r w:rsidR="004422AE" w:rsidRPr="00454017">
        <w:rPr>
          <w:rFonts w:ascii="Times New Roman" w:hAnsi="Times New Roman" w:cs="Times New Roman"/>
          <w:sz w:val="24"/>
          <w:szCs w:val="24"/>
        </w:rPr>
        <w:t>participated in general education Zoom meetings and in Ms. Pereira’s small groups</w:t>
      </w:r>
      <w:r w:rsidR="00DE6E18" w:rsidRPr="00454017">
        <w:rPr>
          <w:rFonts w:ascii="Times New Roman" w:hAnsi="Times New Roman" w:cs="Times New Roman"/>
          <w:sz w:val="24"/>
          <w:szCs w:val="24"/>
        </w:rPr>
        <w:t>.</w:t>
      </w:r>
      <w:r w:rsidR="007D0C8F" w:rsidRPr="000561DE">
        <w:rPr>
          <w:rStyle w:val="FootnoteReference"/>
          <w:rFonts w:ascii="Times New Roman" w:hAnsi="Times New Roman" w:cs="Times New Roman"/>
          <w:sz w:val="24"/>
          <w:szCs w:val="24"/>
        </w:rPr>
        <w:footnoteReference w:id="6"/>
      </w:r>
      <w:r w:rsidR="00DE6E18" w:rsidRPr="000561DE">
        <w:rPr>
          <w:rFonts w:ascii="Times New Roman" w:hAnsi="Times New Roman" w:cs="Times New Roman"/>
          <w:sz w:val="24"/>
          <w:szCs w:val="24"/>
        </w:rPr>
        <w:t xml:space="preserve"> (Bell) </w:t>
      </w:r>
    </w:p>
    <w:p w14:paraId="7B204C09" w14:textId="1FDC8C22" w:rsidR="00DE6E18" w:rsidRPr="00CE3D86" w:rsidRDefault="00DE6E18" w:rsidP="001D6314">
      <w:pPr>
        <w:pStyle w:val="NoSpacing"/>
        <w:ind w:left="900"/>
        <w:rPr>
          <w:rFonts w:ascii="Times New Roman" w:hAnsi="Times New Roman" w:cs="Times New Roman"/>
          <w:sz w:val="24"/>
          <w:szCs w:val="24"/>
        </w:rPr>
      </w:pPr>
    </w:p>
    <w:p w14:paraId="62E739CF" w14:textId="30071AFA" w:rsidR="00E12E3A" w:rsidRPr="00454017" w:rsidRDefault="00DA1538" w:rsidP="00A7239A">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For general education instruction </w:t>
      </w:r>
      <w:r w:rsidR="00C82819" w:rsidRPr="00454017">
        <w:rPr>
          <w:rFonts w:ascii="Times New Roman" w:hAnsi="Times New Roman" w:cs="Times New Roman"/>
          <w:sz w:val="24"/>
          <w:szCs w:val="24"/>
        </w:rPr>
        <w:t xml:space="preserve">during the 2020-2021 school year, </w:t>
      </w:r>
      <w:r w:rsidRPr="00454017">
        <w:rPr>
          <w:rFonts w:ascii="Times New Roman" w:hAnsi="Times New Roman" w:cs="Times New Roman"/>
          <w:sz w:val="24"/>
          <w:szCs w:val="24"/>
        </w:rPr>
        <w:t xml:space="preserve">Hampshire </w:t>
      </w:r>
      <w:r w:rsidR="00C82819" w:rsidRPr="00454017">
        <w:rPr>
          <w:rFonts w:ascii="Times New Roman" w:hAnsi="Times New Roman" w:cs="Times New Roman"/>
          <w:sz w:val="24"/>
          <w:szCs w:val="24"/>
        </w:rPr>
        <w:t xml:space="preserve">has been </w:t>
      </w:r>
      <w:r w:rsidRPr="00454017">
        <w:rPr>
          <w:rFonts w:ascii="Times New Roman" w:hAnsi="Times New Roman" w:cs="Times New Roman"/>
          <w:sz w:val="24"/>
          <w:szCs w:val="24"/>
        </w:rPr>
        <w:t>utiliz</w:t>
      </w:r>
      <w:r w:rsidR="00C82819" w:rsidRPr="00454017">
        <w:rPr>
          <w:rFonts w:ascii="Times New Roman" w:hAnsi="Times New Roman" w:cs="Times New Roman"/>
          <w:sz w:val="24"/>
          <w:szCs w:val="24"/>
        </w:rPr>
        <w:t>ing</w:t>
      </w:r>
      <w:r w:rsidRPr="00454017">
        <w:rPr>
          <w:rFonts w:ascii="Times New Roman" w:hAnsi="Times New Roman" w:cs="Times New Roman"/>
          <w:sz w:val="24"/>
          <w:szCs w:val="24"/>
        </w:rPr>
        <w:t xml:space="preserve"> the Florida </w:t>
      </w:r>
      <w:r w:rsidR="00E16238" w:rsidRPr="00454017">
        <w:rPr>
          <w:rFonts w:ascii="Times New Roman" w:hAnsi="Times New Roman" w:cs="Times New Roman"/>
          <w:sz w:val="24"/>
          <w:szCs w:val="24"/>
        </w:rPr>
        <w:t>Learning Virtual School (FLVS) program</w:t>
      </w:r>
      <w:r w:rsidRPr="00454017">
        <w:rPr>
          <w:rFonts w:ascii="Times New Roman" w:hAnsi="Times New Roman" w:cs="Times New Roman"/>
          <w:sz w:val="24"/>
          <w:szCs w:val="24"/>
        </w:rPr>
        <w:t xml:space="preserve">. Students who access the virtual </w:t>
      </w:r>
      <w:r w:rsidR="00E16238" w:rsidRPr="00454017">
        <w:rPr>
          <w:rFonts w:ascii="Times New Roman" w:hAnsi="Times New Roman" w:cs="Times New Roman"/>
          <w:sz w:val="24"/>
          <w:szCs w:val="24"/>
        </w:rPr>
        <w:t xml:space="preserve">program </w:t>
      </w:r>
      <w:r w:rsidRPr="00454017">
        <w:rPr>
          <w:rFonts w:ascii="Times New Roman" w:hAnsi="Times New Roman" w:cs="Times New Roman"/>
          <w:sz w:val="24"/>
          <w:szCs w:val="24"/>
        </w:rPr>
        <w:t>receive support from teachers who were hired specifically for that rol</w:t>
      </w:r>
      <w:r w:rsidR="00F250EA" w:rsidRPr="00454017">
        <w:rPr>
          <w:rFonts w:ascii="Times New Roman" w:hAnsi="Times New Roman" w:cs="Times New Roman"/>
          <w:sz w:val="24"/>
          <w:szCs w:val="24"/>
        </w:rPr>
        <w:t>e</w:t>
      </w:r>
      <w:r w:rsidR="00E12E3A" w:rsidRPr="00454017">
        <w:rPr>
          <w:rFonts w:ascii="Times New Roman" w:hAnsi="Times New Roman" w:cs="Times New Roman"/>
          <w:sz w:val="24"/>
          <w:szCs w:val="24"/>
        </w:rPr>
        <w:t>,</w:t>
      </w:r>
      <w:r w:rsidRPr="00454017">
        <w:rPr>
          <w:rFonts w:ascii="Times New Roman" w:hAnsi="Times New Roman" w:cs="Times New Roman"/>
          <w:sz w:val="24"/>
          <w:szCs w:val="24"/>
        </w:rPr>
        <w:t xml:space="preserve"> although all students participate in social time with their general education class on Wednesdays. (Pereira; Michaud) </w:t>
      </w:r>
      <w:r w:rsidR="00A7239A" w:rsidRPr="00454017">
        <w:rPr>
          <w:rFonts w:ascii="Times New Roman" w:hAnsi="Times New Roman" w:cs="Times New Roman"/>
          <w:sz w:val="24"/>
          <w:szCs w:val="24"/>
        </w:rPr>
        <w:t xml:space="preserve">On the </w:t>
      </w:r>
      <w:r w:rsidR="00E16238" w:rsidRPr="00454017">
        <w:rPr>
          <w:rFonts w:ascii="Times New Roman" w:hAnsi="Times New Roman" w:cs="Times New Roman"/>
          <w:sz w:val="24"/>
          <w:szCs w:val="24"/>
        </w:rPr>
        <w:t xml:space="preserve">FLVS </w:t>
      </w:r>
      <w:r w:rsidR="00A7239A" w:rsidRPr="00454017">
        <w:rPr>
          <w:rFonts w:ascii="Times New Roman" w:hAnsi="Times New Roman" w:cs="Times New Roman"/>
          <w:sz w:val="24"/>
          <w:szCs w:val="24"/>
        </w:rPr>
        <w:t xml:space="preserve">Platform, Student was unable to complete third-grade work independently. (Mother) </w:t>
      </w:r>
      <w:r w:rsidRPr="00454017">
        <w:rPr>
          <w:rFonts w:ascii="Times New Roman" w:hAnsi="Times New Roman" w:cs="Times New Roman"/>
          <w:sz w:val="24"/>
          <w:szCs w:val="24"/>
        </w:rPr>
        <w:t xml:space="preserve">Parent found the virtual </w:t>
      </w:r>
      <w:r w:rsidR="00E16238" w:rsidRPr="00454017">
        <w:rPr>
          <w:rFonts w:ascii="Times New Roman" w:hAnsi="Times New Roman" w:cs="Times New Roman"/>
          <w:sz w:val="24"/>
          <w:szCs w:val="24"/>
        </w:rPr>
        <w:t xml:space="preserve">program </w:t>
      </w:r>
      <w:r w:rsidRPr="00454017">
        <w:rPr>
          <w:rFonts w:ascii="Times New Roman" w:hAnsi="Times New Roman" w:cs="Times New Roman"/>
          <w:sz w:val="24"/>
          <w:szCs w:val="24"/>
        </w:rPr>
        <w:t xml:space="preserve">frustrating. (Pereira, Mother) </w:t>
      </w:r>
    </w:p>
    <w:p w14:paraId="0D936BC3" w14:textId="6AF8C665" w:rsidR="00DA1538" w:rsidRPr="00454017" w:rsidRDefault="00DA1538" w:rsidP="001D6314">
      <w:pPr>
        <w:pStyle w:val="NoSpacing"/>
        <w:ind w:left="900"/>
        <w:rPr>
          <w:rFonts w:ascii="Times New Roman" w:hAnsi="Times New Roman" w:cs="Times New Roman"/>
          <w:sz w:val="24"/>
          <w:szCs w:val="24"/>
        </w:rPr>
      </w:pPr>
    </w:p>
    <w:p w14:paraId="1E4CB538" w14:textId="1C331909" w:rsidR="00125050" w:rsidRPr="00454017" w:rsidRDefault="00476D95"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Due to </w:t>
      </w:r>
      <w:r w:rsidR="0036274A" w:rsidRPr="00454017">
        <w:rPr>
          <w:rFonts w:ascii="Times New Roman" w:hAnsi="Times New Roman" w:cs="Times New Roman"/>
          <w:sz w:val="24"/>
          <w:szCs w:val="24"/>
        </w:rPr>
        <w:t>fluctuations</w:t>
      </w:r>
      <w:r w:rsidRPr="00454017">
        <w:rPr>
          <w:rFonts w:ascii="Times New Roman" w:hAnsi="Times New Roman" w:cs="Times New Roman"/>
          <w:sz w:val="24"/>
          <w:szCs w:val="24"/>
        </w:rPr>
        <w:t xml:space="preserve"> in t</w:t>
      </w:r>
      <w:r w:rsidR="00E16238" w:rsidRPr="00454017">
        <w:rPr>
          <w:rFonts w:ascii="Times New Roman" w:hAnsi="Times New Roman" w:cs="Times New Roman"/>
          <w:sz w:val="24"/>
          <w:szCs w:val="24"/>
        </w:rPr>
        <w:t>he</w:t>
      </w:r>
      <w:r w:rsidR="0036274A" w:rsidRPr="00454017">
        <w:rPr>
          <w:rFonts w:ascii="Times New Roman" w:hAnsi="Times New Roman" w:cs="Times New Roman"/>
          <w:sz w:val="24"/>
          <w:szCs w:val="24"/>
        </w:rPr>
        <w:t xml:space="preserve"> </w:t>
      </w:r>
      <w:r w:rsidRPr="00454017">
        <w:rPr>
          <w:rFonts w:ascii="Times New Roman" w:hAnsi="Times New Roman" w:cs="Times New Roman"/>
          <w:sz w:val="24"/>
          <w:szCs w:val="24"/>
        </w:rPr>
        <w:t>COVID-19</w:t>
      </w:r>
      <w:r w:rsidR="00E12E3A" w:rsidRPr="00454017">
        <w:rPr>
          <w:rFonts w:ascii="Times New Roman" w:hAnsi="Times New Roman" w:cs="Times New Roman"/>
          <w:sz w:val="24"/>
          <w:szCs w:val="24"/>
        </w:rPr>
        <w:t xml:space="preserve"> rates</w:t>
      </w:r>
      <w:r w:rsidR="0036274A" w:rsidRPr="00454017">
        <w:rPr>
          <w:rFonts w:ascii="Times New Roman" w:hAnsi="Times New Roman" w:cs="Times New Roman"/>
          <w:sz w:val="24"/>
          <w:szCs w:val="24"/>
        </w:rPr>
        <w:t xml:space="preserve">, </w:t>
      </w:r>
      <w:r w:rsidR="00B26AA6" w:rsidRPr="00454017">
        <w:rPr>
          <w:rFonts w:ascii="Times New Roman" w:hAnsi="Times New Roman" w:cs="Times New Roman"/>
          <w:sz w:val="24"/>
          <w:szCs w:val="24"/>
        </w:rPr>
        <w:t xml:space="preserve">Hampshire </w:t>
      </w:r>
      <w:r w:rsidR="004D4398" w:rsidRPr="00454017">
        <w:rPr>
          <w:rFonts w:ascii="Times New Roman" w:hAnsi="Times New Roman" w:cs="Times New Roman"/>
          <w:sz w:val="24"/>
          <w:szCs w:val="24"/>
        </w:rPr>
        <w:t>alternated</w:t>
      </w:r>
      <w:r w:rsidR="00B26AA6" w:rsidRPr="00454017">
        <w:rPr>
          <w:rFonts w:ascii="Times New Roman" w:hAnsi="Times New Roman" w:cs="Times New Roman"/>
          <w:sz w:val="24"/>
          <w:szCs w:val="24"/>
        </w:rPr>
        <w:t xml:space="preserve"> between fully remote and hybrid instruction</w:t>
      </w:r>
      <w:r w:rsidRPr="00454017">
        <w:rPr>
          <w:rFonts w:ascii="Times New Roman" w:hAnsi="Times New Roman" w:cs="Times New Roman"/>
          <w:sz w:val="24"/>
          <w:szCs w:val="24"/>
        </w:rPr>
        <w:t>al</w:t>
      </w:r>
      <w:r w:rsidR="00B26AA6" w:rsidRPr="00454017">
        <w:rPr>
          <w:rFonts w:ascii="Times New Roman" w:hAnsi="Times New Roman" w:cs="Times New Roman"/>
          <w:sz w:val="24"/>
          <w:szCs w:val="24"/>
        </w:rPr>
        <w:t xml:space="preserve"> models.</w:t>
      </w:r>
      <w:r w:rsidR="0082038A" w:rsidRPr="000561DE">
        <w:rPr>
          <w:rStyle w:val="FootnoteReference"/>
          <w:rFonts w:ascii="Times New Roman" w:hAnsi="Times New Roman" w:cs="Times New Roman"/>
          <w:sz w:val="24"/>
          <w:szCs w:val="24"/>
        </w:rPr>
        <w:footnoteReference w:id="7"/>
      </w:r>
      <w:r w:rsidR="00B26AA6" w:rsidRPr="000561DE">
        <w:rPr>
          <w:rFonts w:ascii="Times New Roman" w:hAnsi="Times New Roman" w:cs="Times New Roman"/>
          <w:sz w:val="24"/>
          <w:szCs w:val="24"/>
        </w:rPr>
        <w:t xml:space="preserve"> (Mother</w:t>
      </w:r>
      <w:r w:rsidR="000D14AD" w:rsidRPr="007A29AC">
        <w:rPr>
          <w:rFonts w:ascii="Times New Roman" w:hAnsi="Times New Roman" w:cs="Times New Roman"/>
          <w:sz w:val="24"/>
          <w:szCs w:val="24"/>
        </w:rPr>
        <w:t>; White</w:t>
      </w:r>
      <w:r w:rsidR="00B26AA6" w:rsidRPr="007A29AC">
        <w:rPr>
          <w:rFonts w:ascii="Times New Roman" w:hAnsi="Times New Roman" w:cs="Times New Roman"/>
          <w:sz w:val="24"/>
          <w:szCs w:val="24"/>
        </w:rPr>
        <w:t>) Parent testified that Student continue</w:t>
      </w:r>
      <w:r w:rsidR="00B51AE1" w:rsidRPr="00CE3D86">
        <w:rPr>
          <w:rFonts w:ascii="Times New Roman" w:hAnsi="Times New Roman" w:cs="Times New Roman"/>
          <w:sz w:val="24"/>
          <w:szCs w:val="24"/>
        </w:rPr>
        <w:t>d</w:t>
      </w:r>
      <w:r w:rsidR="00B26AA6" w:rsidRPr="00E83807">
        <w:rPr>
          <w:rFonts w:ascii="Times New Roman" w:hAnsi="Times New Roman" w:cs="Times New Roman"/>
          <w:sz w:val="24"/>
          <w:szCs w:val="24"/>
        </w:rPr>
        <w:t xml:space="preserve"> to require her </w:t>
      </w:r>
      <w:r w:rsidR="0036274A" w:rsidRPr="00E83807">
        <w:rPr>
          <w:rFonts w:ascii="Times New Roman" w:hAnsi="Times New Roman" w:cs="Times New Roman"/>
          <w:sz w:val="24"/>
          <w:szCs w:val="24"/>
        </w:rPr>
        <w:t xml:space="preserve">full </w:t>
      </w:r>
      <w:r w:rsidR="00B26AA6" w:rsidRPr="00E83807">
        <w:rPr>
          <w:rFonts w:ascii="Times New Roman" w:hAnsi="Times New Roman" w:cs="Times New Roman"/>
          <w:sz w:val="24"/>
          <w:szCs w:val="24"/>
        </w:rPr>
        <w:t>assistance and support to initiate and complete tasks</w:t>
      </w:r>
      <w:r w:rsidR="0036274A" w:rsidRPr="00E83807">
        <w:rPr>
          <w:rFonts w:ascii="Times New Roman" w:hAnsi="Times New Roman" w:cs="Times New Roman"/>
          <w:sz w:val="24"/>
          <w:szCs w:val="24"/>
        </w:rPr>
        <w:t xml:space="preserve"> during remote periods</w:t>
      </w:r>
      <w:r w:rsidR="00B26AA6" w:rsidRPr="00454017">
        <w:rPr>
          <w:rFonts w:ascii="Times New Roman" w:hAnsi="Times New Roman" w:cs="Times New Roman"/>
          <w:sz w:val="24"/>
          <w:szCs w:val="24"/>
        </w:rPr>
        <w:t xml:space="preserve">. (Mother) </w:t>
      </w:r>
      <w:r w:rsidR="00EA67F8" w:rsidRPr="00454017">
        <w:rPr>
          <w:rFonts w:ascii="Times New Roman" w:hAnsi="Times New Roman" w:cs="Times New Roman"/>
          <w:sz w:val="24"/>
          <w:szCs w:val="24"/>
        </w:rPr>
        <w:t xml:space="preserve">Ms. Pereira testified that, utilizing the visual supports in her </w:t>
      </w:r>
      <w:r w:rsidR="00EA67F8" w:rsidRPr="00454017">
        <w:rPr>
          <w:rFonts w:ascii="Times New Roman" w:hAnsi="Times New Roman" w:cs="Times New Roman"/>
          <w:sz w:val="24"/>
          <w:szCs w:val="24"/>
        </w:rPr>
        <w:lastRenderedPageBreak/>
        <w:t xml:space="preserve">classroom, Student is independent in getting his materials organized, but he struggled in the home environment. </w:t>
      </w:r>
      <w:r w:rsidR="004D4398" w:rsidRPr="00454017">
        <w:rPr>
          <w:rFonts w:ascii="Times New Roman" w:hAnsi="Times New Roman" w:cs="Times New Roman"/>
          <w:sz w:val="24"/>
          <w:szCs w:val="24"/>
        </w:rPr>
        <w:t>(Pereira)</w:t>
      </w:r>
      <w:r w:rsidR="00C53455" w:rsidRPr="00454017">
        <w:rPr>
          <w:rFonts w:ascii="Times New Roman" w:hAnsi="Times New Roman" w:cs="Times New Roman"/>
          <w:sz w:val="24"/>
          <w:szCs w:val="24"/>
        </w:rPr>
        <w:t xml:space="preserve"> </w:t>
      </w:r>
    </w:p>
    <w:p w14:paraId="71369845" w14:textId="77777777" w:rsidR="00E12E3A" w:rsidRPr="00454017" w:rsidRDefault="00E12E3A" w:rsidP="00B8016E">
      <w:pPr>
        <w:pStyle w:val="NoSpacing"/>
        <w:ind w:left="900"/>
        <w:rPr>
          <w:rFonts w:ascii="Times New Roman" w:hAnsi="Times New Roman" w:cs="Times New Roman"/>
          <w:sz w:val="24"/>
          <w:szCs w:val="24"/>
        </w:rPr>
      </w:pPr>
    </w:p>
    <w:p w14:paraId="395E86A6" w14:textId="01DE4496" w:rsidR="009B5486" w:rsidRPr="00454017" w:rsidRDefault="00A7239A" w:rsidP="00B06581">
      <w:pPr>
        <w:numPr>
          <w:ilvl w:val="3"/>
          <w:numId w:val="35"/>
        </w:numPr>
        <w:pBdr>
          <w:top w:val="nil"/>
          <w:left w:val="nil"/>
          <w:bottom w:val="nil"/>
          <w:right w:val="nil"/>
          <w:between w:val="nil"/>
        </w:pBdr>
      </w:pPr>
      <w:r w:rsidRPr="00454017">
        <w:t>Given ongoing difficulties</w:t>
      </w:r>
      <w:r w:rsidR="00B55631" w:rsidRPr="00454017">
        <w:t xml:space="preserve"> managing Student’s service-delivery schedule and providing Student with continuous support throughout the day, Parent returned </w:t>
      </w:r>
      <w:r w:rsidR="00BB551E" w:rsidRPr="00454017">
        <w:t xml:space="preserve">Student to </w:t>
      </w:r>
      <w:r w:rsidR="00557CF7" w:rsidRPr="00454017">
        <w:t xml:space="preserve">four </w:t>
      </w:r>
      <w:r w:rsidR="00205487" w:rsidRPr="00454017">
        <w:t xml:space="preserve">days of </w:t>
      </w:r>
      <w:r w:rsidR="00BB551E" w:rsidRPr="00454017">
        <w:t>in-person instruction</w:t>
      </w:r>
      <w:r w:rsidR="00205487" w:rsidRPr="00454017">
        <w:t xml:space="preserve"> </w:t>
      </w:r>
      <w:r w:rsidR="00BB551E" w:rsidRPr="00454017">
        <w:t>on October 1</w:t>
      </w:r>
      <w:r w:rsidR="00825933" w:rsidRPr="00454017">
        <w:t>9</w:t>
      </w:r>
      <w:r w:rsidR="00BB551E" w:rsidRPr="00454017">
        <w:t xml:space="preserve">, 2020.  </w:t>
      </w:r>
      <w:r w:rsidR="009B5486" w:rsidRPr="00454017">
        <w:t>(Mother</w:t>
      </w:r>
      <w:r w:rsidR="00AE74BD" w:rsidRPr="00454017">
        <w:t xml:space="preserve">; </w:t>
      </w:r>
      <w:r w:rsidR="00BB551E" w:rsidRPr="00454017">
        <w:t>S-7)</w:t>
      </w:r>
      <w:r w:rsidR="006D16C1" w:rsidRPr="00454017">
        <w:t xml:space="preserve"> </w:t>
      </w:r>
    </w:p>
    <w:p w14:paraId="016654DA" w14:textId="77777777" w:rsidR="00E12E3A" w:rsidRPr="00454017" w:rsidRDefault="00E12E3A" w:rsidP="00B8016E">
      <w:pPr>
        <w:pBdr>
          <w:top w:val="nil"/>
          <w:left w:val="nil"/>
          <w:bottom w:val="nil"/>
          <w:right w:val="nil"/>
          <w:between w:val="nil"/>
        </w:pBdr>
        <w:ind w:left="900"/>
      </w:pPr>
    </w:p>
    <w:p w14:paraId="36472FB4" w14:textId="5332F07F" w:rsidR="00B8016E" w:rsidRPr="00454017" w:rsidRDefault="00D77FCC" w:rsidP="00B8016E">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Ms. Erika Michaud is Student’s general education classroom teacher.  She has a master</w:t>
      </w:r>
      <w:r w:rsidR="00D57482" w:rsidRPr="00454017">
        <w:rPr>
          <w:rFonts w:ascii="Times New Roman" w:hAnsi="Times New Roman" w:cs="Times New Roman"/>
          <w:sz w:val="24"/>
          <w:szCs w:val="24"/>
        </w:rPr>
        <w:t xml:space="preserve">’s degree </w:t>
      </w:r>
      <w:r w:rsidRPr="00454017">
        <w:rPr>
          <w:rFonts w:ascii="Times New Roman" w:hAnsi="Times New Roman" w:cs="Times New Roman"/>
          <w:sz w:val="24"/>
          <w:szCs w:val="24"/>
        </w:rPr>
        <w:t>in elementary education and is</w:t>
      </w:r>
      <w:r w:rsidR="001447E1" w:rsidRPr="00454017">
        <w:rPr>
          <w:rFonts w:ascii="Times New Roman" w:hAnsi="Times New Roman" w:cs="Times New Roman"/>
          <w:sz w:val="24"/>
          <w:szCs w:val="24"/>
        </w:rPr>
        <w:t xml:space="preserve"> licensed by the</w:t>
      </w:r>
      <w:r w:rsidRPr="00454017">
        <w:rPr>
          <w:rFonts w:ascii="Times New Roman" w:hAnsi="Times New Roman" w:cs="Times New Roman"/>
          <w:sz w:val="24"/>
          <w:szCs w:val="24"/>
        </w:rPr>
        <w:t xml:space="preserve"> D</w:t>
      </w:r>
      <w:r w:rsidR="001447E1" w:rsidRPr="00454017">
        <w:rPr>
          <w:rFonts w:ascii="Times New Roman" w:hAnsi="Times New Roman" w:cs="Times New Roman"/>
          <w:sz w:val="24"/>
          <w:szCs w:val="24"/>
        </w:rPr>
        <w:t xml:space="preserve">epartment of </w:t>
      </w:r>
      <w:r w:rsidRPr="00454017">
        <w:rPr>
          <w:rFonts w:ascii="Times New Roman" w:hAnsi="Times New Roman" w:cs="Times New Roman"/>
          <w:sz w:val="24"/>
          <w:szCs w:val="24"/>
        </w:rPr>
        <w:t>E</w:t>
      </w:r>
      <w:r w:rsidR="001447E1" w:rsidRPr="00454017">
        <w:rPr>
          <w:rFonts w:ascii="Times New Roman" w:hAnsi="Times New Roman" w:cs="Times New Roman"/>
          <w:sz w:val="24"/>
          <w:szCs w:val="24"/>
        </w:rPr>
        <w:t xml:space="preserve">lementary and </w:t>
      </w:r>
      <w:r w:rsidRPr="00454017">
        <w:rPr>
          <w:rFonts w:ascii="Times New Roman" w:hAnsi="Times New Roman" w:cs="Times New Roman"/>
          <w:sz w:val="24"/>
          <w:szCs w:val="24"/>
        </w:rPr>
        <w:t>S</w:t>
      </w:r>
      <w:r w:rsidR="001447E1" w:rsidRPr="00454017">
        <w:rPr>
          <w:rFonts w:ascii="Times New Roman" w:hAnsi="Times New Roman" w:cs="Times New Roman"/>
          <w:sz w:val="24"/>
          <w:szCs w:val="24"/>
        </w:rPr>
        <w:t xml:space="preserve">econdary </w:t>
      </w:r>
      <w:r w:rsidRPr="00454017">
        <w:rPr>
          <w:rFonts w:ascii="Times New Roman" w:hAnsi="Times New Roman" w:cs="Times New Roman"/>
          <w:sz w:val="24"/>
          <w:szCs w:val="24"/>
        </w:rPr>
        <w:t>E</w:t>
      </w:r>
      <w:r w:rsidR="001447E1" w:rsidRPr="00454017">
        <w:rPr>
          <w:rFonts w:ascii="Times New Roman" w:hAnsi="Times New Roman" w:cs="Times New Roman"/>
          <w:sz w:val="24"/>
          <w:szCs w:val="24"/>
        </w:rPr>
        <w:t>ducation</w:t>
      </w:r>
      <w:r w:rsidRPr="00454017">
        <w:rPr>
          <w:rFonts w:ascii="Times New Roman" w:hAnsi="Times New Roman" w:cs="Times New Roman"/>
          <w:sz w:val="24"/>
          <w:szCs w:val="24"/>
        </w:rPr>
        <w:t xml:space="preserve"> </w:t>
      </w:r>
      <w:r w:rsidR="004850BA" w:rsidRPr="00454017">
        <w:rPr>
          <w:rFonts w:ascii="Times New Roman" w:hAnsi="Times New Roman" w:cs="Times New Roman"/>
          <w:sz w:val="24"/>
          <w:szCs w:val="24"/>
        </w:rPr>
        <w:t>in same</w:t>
      </w:r>
      <w:r w:rsidRPr="00454017">
        <w:rPr>
          <w:rFonts w:ascii="Times New Roman" w:hAnsi="Times New Roman" w:cs="Times New Roman"/>
          <w:sz w:val="24"/>
          <w:szCs w:val="24"/>
        </w:rPr>
        <w:t xml:space="preserve">. She has been working at </w:t>
      </w:r>
      <w:r w:rsidR="009F18D6" w:rsidRPr="00454017">
        <w:rPr>
          <w:rFonts w:ascii="Times New Roman" w:hAnsi="Times New Roman" w:cs="Times New Roman"/>
          <w:sz w:val="24"/>
          <w:szCs w:val="24"/>
        </w:rPr>
        <w:t xml:space="preserve">Norris Elementary </w:t>
      </w:r>
      <w:r w:rsidRPr="00454017">
        <w:rPr>
          <w:rFonts w:ascii="Times New Roman" w:hAnsi="Times New Roman" w:cs="Times New Roman"/>
          <w:sz w:val="24"/>
          <w:szCs w:val="24"/>
        </w:rPr>
        <w:t>for 10 years.</w:t>
      </w:r>
      <w:r w:rsidR="00D45FF6" w:rsidRPr="00454017">
        <w:rPr>
          <w:rFonts w:ascii="Times New Roman" w:hAnsi="Times New Roman" w:cs="Times New Roman"/>
          <w:sz w:val="24"/>
          <w:szCs w:val="24"/>
        </w:rPr>
        <w:t xml:space="preserve"> </w:t>
      </w:r>
      <w:r w:rsidRPr="00454017">
        <w:rPr>
          <w:rFonts w:ascii="Times New Roman" w:hAnsi="Times New Roman" w:cs="Times New Roman"/>
          <w:sz w:val="24"/>
          <w:szCs w:val="24"/>
        </w:rPr>
        <w:t>Student is one of 14 students in her classroom</w:t>
      </w:r>
      <w:r w:rsidR="00D45FF6" w:rsidRPr="00454017">
        <w:rPr>
          <w:rFonts w:ascii="Times New Roman" w:hAnsi="Times New Roman" w:cs="Times New Roman"/>
          <w:sz w:val="24"/>
          <w:szCs w:val="24"/>
        </w:rPr>
        <w:t>, f</w:t>
      </w:r>
      <w:r w:rsidRPr="00454017">
        <w:rPr>
          <w:rFonts w:ascii="Times New Roman" w:hAnsi="Times New Roman" w:cs="Times New Roman"/>
          <w:sz w:val="24"/>
          <w:szCs w:val="24"/>
        </w:rPr>
        <w:t xml:space="preserve">our </w:t>
      </w:r>
      <w:r w:rsidR="00D45FF6" w:rsidRPr="00454017">
        <w:rPr>
          <w:rFonts w:ascii="Times New Roman" w:hAnsi="Times New Roman" w:cs="Times New Roman"/>
          <w:sz w:val="24"/>
          <w:szCs w:val="24"/>
        </w:rPr>
        <w:t>of who</w:t>
      </w:r>
      <w:r w:rsidR="00653D83" w:rsidRPr="00454017">
        <w:rPr>
          <w:rFonts w:ascii="Times New Roman" w:hAnsi="Times New Roman" w:cs="Times New Roman"/>
          <w:sz w:val="24"/>
          <w:szCs w:val="24"/>
        </w:rPr>
        <w:t>m</w:t>
      </w:r>
      <w:r w:rsidRPr="00454017">
        <w:rPr>
          <w:rFonts w:ascii="Times New Roman" w:hAnsi="Times New Roman" w:cs="Times New Roman"/>
          <w:sz w:val="24"/>
          <w:szCs w:val="24"/>
        </w:rPr>
        <w:t xml:space="preserve"> have IEPs. </w:t>
      </w:r>
      <w:r w:rsidR="00503B7B" w:rsidRPr="00454017">
        <w:rPr>
          <w:rFonts w:ascii="Times New Roman" w:hAnsi="Times New Roman" w:cs="Times New Roman"/>
          <w:sz w:val="24"/>
          <w:szCs w:val="24"/>
        </w:rPr>
        <w:t xml:space="preserve">(Michaud) </w:t>
      </w:r>
      <w:r w:rsidR="008B777C" w:rsidRPr="00454017">
        <w:rPr>
          <w:rFonts w:ascii="Times New Roman" w:hAnsi="Times New Roman" w:cs="Times New Roman"/>
          <w:sz w:val="24"/>
          <w:szCs w:val="24"/>
        </w:rPr>
        <w:t xml:space="preserve">During in-person instruction days, </w:t>
      </w:r>
      <w:r w:rsidR="006F034F" w:rsidRPr="00454017">
        <w:rPr>
          <w:rFonts w:ascii="Times New Roman" w:hAnsi="Times New Roman" w:cs="Times New Roman"/>
          <w:sz w:val="24"/>
          <w:szCs w:val="24"/>
        </w:rPr>
        <w:t>Student</w:t>
      </w:r>
      <w:r w:rsidR="00045E3B" w:rsidRPr="00454017">
        <w:rPr>
          <w:rFonts w:ascii="Times New Roman" w:hAnsi="Times New Roman" w:cs="Times New Roman"/>
          <w:sz w:val="24"/>
          <w:szCs w:val="24"/>
        </w:rPr>
        <w:t xml:space="preserve"> begins his </w:t>
      </w:r>
      <w:r w:rsidR="006F034F" w:rsidRPr="00454017">
        <w:rPr>
          <w:rFonts w:ascii="Times New Roman" w:hAnsi="Times New Roman" w:cs="Times New Roman"/>
          <w:sz w:val="24"/>
          <w:szCs w:val="24"/>
        </w:rPr>
        <w:t>day in the general</w:t>
      </w:r>
      <w:r w:rsidR="009D63D2" w:rsidRPr="00454017">
        <w:rPr>
          <w:rFonts w:ascii="Times New Roman" w:hAnsi="Times New Roman" w:cs="Times New Roman"/>
          <w:sz w:val="24"/>
          <w:szCs w:val="24"/>
        </w:rPr>
        <w:t xml:space="preserve"> education classroom and participates with his peers in</w:t>
      </w:r>
      <w:r w:rsidR="00392B04" w:rsidRPr="00454017">
        <w:rPr>
          <w:rFonts w:ascii="Times New Roman" w:hAnsi="Times New Roman" w:cs="Times New Roman"/>
          <w:sz w:val="24"/>
          <w:szCs w:val="24"/>
        </w:rPr>
        <w:t xml:space="preserve"> morning meeting</w:t>
      </w:r>
      <w:r w:rsidR="00453E42" w:rsidRPr="00454017">
        <w:rPr>
          <w:rFonts w:ascii="Times New Roman" w:hAnsi="Times New Roman" w:cs="Times New Roman"/>
          <w:sz w:val="24"/>
          <w:szCs w:val="24"/>
        </w:rPr>
        <w:t xml:space="preserve"> and group instruction for </w:t>
      </w:r>
      <w:r w:rsidR="00524341" w:rsidRPr="00454017">
        <w:rPr>
          <w:rFonts w:ascii="Times New Roman" w:hAnsi="Times New Roman" w:cs="Times New Roman"/>
          <w:sz w:val="24"/>
          <w:szCs w:val="24"/>
        </w:rPr>
        <w:t>reading</w:t>
      </w:r>
      <w:r w:rsidR="00392B04" w:rsidRPr="00454017">
        <w:rPr>
          <w:rFonts w:ascii="Times New Roman" w:hAnsi="Times New Roman" w:cs="Times New Roman"/>
          <w:sz w:val="24"/>
          <w:szCs w:val="24"/>
        </w:rPr>
        <w:t xml:space="preserve">. </w:t>
      </w:r>
      <w:r w:rsidR="00524341" w:rsidRPr="00454017">
        <w:rPr>
          <w:rFonts w:ascii="Times New Roman" w:hAnsi="Times New Roman" w:cs="Times New Roman"/>
          <w:sz w:val="24"/>
          <w:szCs w:val="24"/>
        </w:rPr>
        <w:t xml:space="preserve"> (Pereira; Michaud</w:t>
      </w:r>
      <w:r w:rsidR="00E214F5" w:rsidRPr="00454017">
        <w:rPr>
          <w:rFonts w:ascii="Times New Roman" w:hAnsi="Times New Roman" w:cs="Times New Roman"/>
          <w:sz w:val="24"/>
          <w:szCs w:val="24"/>
        </w:rPr>
        <w:t>; S-1</w:t>
      </w:r>
      <w:r w:rsidR="0010709B" w:rsidRPr="00454017">
        <w:rPr>
          <w:rFonts w:ascii="Times New Roman" w:hAnsi="Times New Roman" w:cs="Times New Roman"/>
          <w:sz w:val="24"/>
          <w:szCs w:val="24"/>
        </w:rPr>
        <w:t>; P-10</w:t>
      </w:r>
      <w:r w:rsidR="00524341" w:rsidRPr="00454017">
        <w:rPr>
          <w:rFonts w:ascii="Times New Roman" w:hAnsi="Times New Roman" w:cs="Times New Roman"/>
          <w:sz w:val="24"/>
          <w:szCs w:val="24"/>
        </w:rPr>
        <w:t xml:space="preserve">) </w:t>
      </w:r>
      <w:r w:rsidR="00772FB1" w:rsidRPr="00454017">
        <w:rPr>
          <w:rFonts w:ascii="Times New Roman" w:hAnsi="Times New Roman" w:cs="Times New Roman"/>
          <w:sz w:val="24"/>
          <w:szCs w:val="24"/>
        </w:rPr>
        <w:t>During such time, he is supported by a Landmark</w:t>
      </w:r>
      <w:r w:rsidR="00FE341E" w:rsidRPr="00454017">
        <w:rPr>
          <w:rFonts w:ascii="Times New Roman" w:hAnsi="Times New Roman" w:cs="Times New Roman"/>
          <w:sz w:val="24"/>
          <w:szCs w:val="24"/>
        </w:rPr>
        <w:t>-</w:t>
      </w:r>
      <w:r w:rsidR="00772FB1" w:rsidRPr="00454017">
        <w:rPr>
          <w:rFonts w:ascii="Times New Roman" w:hAnsi="Times New Roman" w:cs="Times New Roman"/>
          <w:sz w:val="24"/>
          <w:szCs w:val="24"/>
        </w:rPr>
        <w:t>trained paraprofessional who supports other students in the classroom as well as St</w:t>
      </w:r>
      <w:r w:rsidR="00776040" w:rsidRPr="00454017">
        <w:rPr>
          <w:rFonts w:ascii="Times New Roman" w:hAnsi="Times New Roman" w:cs="Times New Roman"/>
          <w:sz w:val="24"/>
          <w:szCs w:val="24"/>
        </w:rPr>
        <w:t>u</w:t>
      </w:r>
      <w:r w:rsidR="006C4FE6" w:rsidRPr="00454017">
        <w:rPr>
          <w:rFonts w:ascii="Times New Roman" w:hAnsi="Times New Roman" w:cs="Times New Roman"/>
          <w:sz w:val="24"/>
          <w:szCs w:val="24"/>
        </w:rPr>
        <w:t>d</w:t>
      </w:r>
      <w:r w:rsidR="00772FB1" w:rsidRPr="00454017">
        <w:rPr>
          <w:rFonts w:ascii="Times New Roman" w:hAnsi="Times New Roman" w:cs="Times New Roman"/>
          <w:sz w:val="24"/>
          <w:szCs w:val="24"/>
        </w:rPr>
        <w:t>ent.</w:t>
      </w:r>
      <w:r w:rsidR="00226F78" w:rsidRPr="000561DE">
        <w:rPr>
          <w:rStyle w:val="FootnoteReference"/>
          <w:rFonts w:ascii="Times New Roman" w:hAnsi="Times New Roman" w:cs="Times New Roman"/>
          <w:sz w:val="24"/>
          <w:szCs w:val="24"/>
        </w:rPr>
        <w:footnoteReference w:id="8"/>
      </w:r>
      <w:r w:rsidR="00772FB1" w:rsidRPr="000561DE">
        <w:rPr>
          <w:rFonts w:ascii="Times New Roman" w:hAnsi="Times New Roman" w:cs="Times New Roman"/>
          <w:sz w:val="24"/>
          <w:szCs w:val="24"/>
        </w:rPr>
        <w:t xml:space="preserve"> </w:t>
      </w:r>
      <w:r w:rsidR="00524341" w:rsidRPr="007A29AC">
        <w:rPr>
          <w:rFonts w:ascii="Times New Roman" w:hAnsi="Times New Roman" w:cs="Times New Roman"/>
          <w:sz w:val="24"/>
          <w:szCs w:val="24"/>
        </w:rPr>
        <w:t xml:space="preserve">(Pereira) </w:t>
      </w:r>
      <w:r w:rsidR="00F80018" w:rsidRPr="00F33C50">
        <w:rPr>
          <w:rFonts w:ascii="Times New Roman" w:hAnsi="Times New Roman" w:cs="Times New Roman"/>
          <w:sz w:val="24"/>
          <w:szCs w:val="24"/>
        </w:rPr>
        <w:t xml:space="preserve">Reading begins with a </w:t>
      </w:r>
      <w:r w:rsidRPr="00F33C50">
        <w:rPr>
          <w:rFonts w:ascii="Times New Roman" w:hAnsi="Times New Roman" w:cs="Times New Roman"/>
          <w:sz w:val="24"/>
          <w:szCs w:val="24"/>
        </w:rPr>
        <w:t xml:space="preserve">“word study.” </w:t>
      </w:r>
      <w:r w:rsidR="00503B7B" w:rsidRPr="00F33C50">
        <w:rPr>
          <w:rFonts w:ascii="Times New Roman" w:hAnsi="Times New Roman" w:cs="Times New Roman"/>
          <w:sz w:val="24"/>
          <w:szCs w:val="24"/>
        </w:rPr>
        <w:t xml:space="preserve">Ms. Michaud testified that she and Ms. Pereira collaborate as to </w:t>
      </w:r>
      <w:r w:rsidR="004402CE" w:rsidRPr="00CE3D86">
        <w:rPr>
          <w:rFonts w:ascii="Times New Roman" w:hAnsi="Times New Roman" w:cs="Times New Roman"/>
          <w:sz w:val="24"/>
          <w:szCs w:val="24"/>
        </w:rPr>
        <w:t>Student’s specific material</w:t>
      </w:r>
      <w:r w:rsidR="00F01340" w:rsidRPr="00E83807">
        <w:rPr>
          <w:rFonts w:ascii="Times New Roman" w:hAnsi="Times New Roman" w:cs="Times New Roman"/>
          <w:sz w:val="24"/>
          <w:szCs w:val="24"/>
        </w:rPr>
        <w:t xml:space="preserve">; at times, he works on the same material as his classmates, and at times Ms. Pereira provides him with different word </w:t>
      </w:r>
      <w:r w:rsidR="00F01340" w:rsidRPr="00454017">
        <w:rPr>
          <w:rFonts w:ascii="Times New Roman" w:hAnsi="Times New Roman" w:cs="Times New Roman"/>
          <w:sz w:val="24"/>
          <w:szCs w:val="24"/>
        </w:rPr>
        <w:t>patterns to work on</w:t>
      </w:r>
      <w:r w:rsidR="007D7FDB" w:rsidRPr="00454017">
        <w:rPr>
          <w:rFonts w:ascii="Times New Roman" w:hAnsi="Times New Roman" w:cs="Times New Roman"/>
          <w:sz w:val="24"/>
          <w:szCs w:val="24"/>
        </w:rPr>
        <w:t>.</w:t>
      </w:r>
      <w:r w:rsidR="0033594C" w:rsidRPr="00454017">
        <w:rPr>
          <w:rFonts w:ascii="Times New Roman" w:hAnsi="Times New Roman" w:cs="Times New Roman"/>
          <w:sz w:val="24"/>
          <w:szCs w:val="24"/>
        </w:rPr>
        <w:t xml:space="preserve"> In the latter case, he works in a small group</w:t>
      </w:r>
      <w:r w:rsidR="00B914DD" w:rsidRPr="00454017">
        <w:rPr>
          <w:rFonts w:ascii="Times New Roman" w:hAnsi="Times New Roman" w:cs="Times New Roman"/>
          <w:sz w:val="24"/>
          <w:szCs w:val="24"/>
        </w:rPr>
        <w:t xml:space="preserve"> with the paraprofessional.</w:t>
      </w:r>
      <w:r w:rsidR="00624FDB" w:rsidRPr="00454017">
        <w:rPr>
          <w:rFonts w:ascii="Times New Roman" w:hAnsi="Times New Roman" w:cs="Times New Roman"/>
          <w:sz w:val="24"/>
          <w:szCs w:val="24"/>
        </w:rPr>
        <w:t xml:space="preserve"> </w:t>
      </w:r>
      <w:r w:rsidR="007D7FDB" w:rsidRPr="00454017">
        <w:rPr>
          <w:rFonts w:ascii="Times New Roman" w:hAnsi="Times New Roman" w:cs="Times New Roman"/>
          <w:sz w:val="24"/>
          <w:szCs w:val="24"/>
        </w:rPr>
        <w:t>(Michaud)</w:t>
      </w:r>
      <w:r w:rsidR="00361798" w:rsidRPr="00454017">
        <w:rPr>
          <w:rFonts w:ascii="Times New Roman" w:hAnsi="Times New Roman" w:cs="Times New Roman"/>
          <w:sz w:val="24"/>
          <w:szCs w:val="24"/>
        </w:rPr>
        <w:t xml:space="preserve"> Student then participates in a whole group read</w:t>
      </w:r>
      <w:r w:rsidR="0010709B" w:rsidRPr="00454017">
        <w:rPr>
          <w:rFonts w:ascii="Times New Roman" w:hAnsi="Times New Roman" w:cs="Times New Roman"/>
          <w:sz w:val="24"/>
          <w:szCs w:val="24"/>
        </w:rPr>
        <w:t>-</w:t>
      </w:r>
      <w:r w:rsidR="00361798" w:rsidRPr="00454017">
        <w:rPr>
          <w:rFonts w:ascii="Times New Roman" w:hAnsi="Times New Roman" w:cs="Times New Roman"/>
          <w:sz w:val="24"/>
          <w:szCs w:val="24"/>
        </w:rPr>
        <w:t>aloud and discussion</w:t>
      </w:r>
      <w:r w:rsidR="0010709B" w:rsidRPr="00454017">
        <w:rPr>
          <w:rFonts w:ascii="Times New Roman" w:hAnsi="Times New Roman" w:cs="Times New Roman"/>
          <w:sz w:val="24"/>
          <w:szCs w:val="24"/>
        </w:rPr>
        <w:t>.</w:t>
      </w:r>
      <w:r w:rsidR="00361798" w:rsidRPr="00454017">
        <w:rPr>
          <w:rFonts w:ascii="Times New Roman" w:hAnsi="Times New Roman" w:cs="Times New Roman"/>
          <w:sz w:val="24"/>
          <w:szCs w:val="24"/>
        </w:rPr>
        <w:t xml:space="preserve"> </w:t>
      </w:r>
      <w:r w:rsidR="0010709B" w:rsidRPr="00454017">
        <w:rPr>
          <w:rFonts w:ascii="Times New Roman" w:hAnsi="Times New Roman" w:cs="Times New Roman"/>
          <w:sz w:val="24"/>
          <w:szCs w:val="24"/>
        </w:rPr>
        <w:t>W</w:t>
      </w:r>
      <w:r w:rsidR="00361798" w:rsidRPr="00454017">
        <w:rPr>
          <w:rFonts w:ascii="Times New Roman" w:hAnsi="Times New Roman" w:cs="Times New Roman"/>
          <w:sz w:val="24"/>
          <w:szCs w:val="24"/>
        </w:rPr>
        <w:t>hen the class transitions to independent reading</w:t>
      </w:r>
      <w:r w:rsidR="006B7069" w:rsidRPr="00454017">
        <w:rPr>
          <w:rFonts w:ascii="Times New Roman" w:hAnsi="Times New Roman" w:cs="Times New Roman"/>
          <w:sz w:val="24"/>
          <w:szCs w:val="24"/>
        </w:rPr>
        <w:t xml:space="preserve"> activities</w:t>
      </w:r>
      <w:r w:rsidR="00361798" w:rsidRPr="00454017">
        <w:rPr>
          <w:rFonts w:ascii="Times New Roman" w:hAnsi="Times New Roman" w:cs="Times New Roman"/>
          <w:sz w:val="24"/>
          <w:szCs w:val="24"/>
        </w:rPr>
        <w:t>, h</w:t>
      </w:r>
      <w:r w:rsidR="00392B04" w:rsidRPr="00454017">
        <w:rPr>
          <w:rFonts w:ascii="Times New Roman" w:hAnsi="Times New Roman" w:cs="Times New Roman"/>
          <w:sz w:val="24"/>
          <w:szCs w:val="24"/>
        </w:rPr>
        <w:t xml:space="preserve">e walks with </w:t>
      </w:r>
      <w:r w:rsidR="00743B41" w:rsidRPr="00454017">
        <w:rPr>
          <w:rFonts w:ascii="Times New Roman" w:hAnsi="Times New Roman" w:cs="Times New Roman"/>
          <w:sz w:val="24"/>
          <w:szCs w:val="24"/>
        </w:rPr>
        <w:t>a</w:t>
      </w:r>
      <w:r w:rsidR="00392B04" w:rsidRPr="00454017">
        <w:rPr>
          <w:rFonts w:ascii="Times New Roman" w:hAnsi="Times New Roman" w:cs="Times New Roman"/>
          <w:sz w:val="24"/>
          <w:szCs w:val="24"/>
        </w:rPr>
        <w:t xml:space="preserve"> peer and</w:t>
      </w:r>
      <w:r w:rsidR="00361798" w:rsidRPr="00454017">
        <w:rPr>
          <w:rFonts w:ascii="Times New Roman" w:hAnsi="Times New Roman" w:cs="Times New Roman"/>
          <w:sz w:val="24"/>
          <w:szCs w:val="24"/>
        </w:rPr>
        <w:t xml:space="preserve"> the</w:t>
      </w:r>
      <w:r w:rsidR="00392B04" w:rsidRPr="00454017">
        <w:rPr>
          <w:rFonts w:ascii="Times New Roman" w:hAnsi="Times New Roman" w:cs="Times New Roman"/>
          <w:sz w:val="24"/>
          <w:szCs w:val="24"/>
        </w:rPr>
        <w:t xml:space="preserve"> paraprofessional </w:t>
      </w:r>
      <w:r w:rsidR="00743B41" w:rsidRPr="00454017">
        <w:rPr>
          <w:rFonts w:ascii="Times New Roman" w:hAnsi="Times New Roman" w:cs="Times New Roman"/>
          <w:sz w:val="24"/>
          <w:szCs w:val="24"/>
        </w:rPr>
        <w:t>to Ms. Pereira’s language</w:t>
      </w:r>
      <w:r w:rsidR="007770B6" w:rsidRPr="00454017">
        <w:rPr>
          <w:rFonts w:ascii="Times New Roman" w:hAnsi="Times New Roman" w:cs="Times New Roman"/>
          <w:sz w:val="24"/>
          <w:szCs w:val="24"/>
        </w:rPr>
        <w:t>-</w:t>
      </w:r>
      <w:r w:rsidR="00743B41" w:rsidRPr="00454017">
        <w:rPr>
          <w:rFonts w:ascii="Times New Roman" w:hAnsi="Times New Roman" w:cs="Times New Roman"/>
          <w:sz w:val="24"/>
          <w:szCs w:val="24"/>
        </w:rPr>
        <w:t>based classroom</w:t>
      </w:r>
      <w:r w:rsidR="00375289" w:rsidRPr="00454017">
        <w:rPr>
          <w:rFonts w:ascii="Times New Roman" w:hAnsi="Times New Roman" w:cs="Times New Roman"/>
          <w:sz w:val="24"/>
          <w:szCs w:val="24"/>
        </w:rPr>
        <w:t>, where Student works on reading and writing</w:t>
      </w:r>
      <w:r w:rsidR="00626DC8" w:rsidRPr="00454017">
        <w:rPr>
          <w:rFonts w:ascii="Times New Roman" w:hAnsi="Times New Roman" w:cs="Times New Roman"/>
          <w:sz w:val="24"/>
          <w:szCs w:val="24"/>
        </w:rPr>
        <w:t xml:space="preserve"> with Ms. Perei</w:t>
      </w:r>
      <w:r w:rsidR="00294223" w:rsidRPr="00454017">
        <w:rPr>
          <w:rFonts w:ascii="Times New Roman" w:hAnsi="Times New Roman" w:cs="Times New Roman"/>
          <w:sz w:val="24"/>
          <w:szCs w:val="24"/>
        </w:rPr>
        <w:t>ra and/or the paraprofessional</w:t>
      </w:r>
      <w:r w:rsidR="00375289" w:rsidRPr="00454017">
        <w:rPr>
          <w:rFonts w:ascii="Times New Roman" w:hAnsi="Times New Roman" w:cs="Times New Roman"/>
          <w:sz w:val="24"/>
          <w:szCs w:val="24"/>
        </w:rPr>
        <w:t>.</w:t>
      </w:r>
      <w:r w:rsidR="007770B6" w:rsidRPr="00454017">
        <w:rPr>
          <w:rFonts w:ascii="Times New Roman" w:hAnsi="Times New Roman" w:cs="Times New Roman"/>
          <w:sz w:val="24"/>
          <w:szCs w:val="24"/>
        </w:rPr>
        <w:t xml:space="preserve">  </w:t>
      </w:r>
      <w:r w:rsidR="00524341" w:rsidRPr="00454017">
        <w:rPr>
          <w:rFonts w:ascii="Times New Roman" w:hAnsi="Times New Roman" w:cs="Times New Roman"/>
          <w:sz w:val="24"/>
          <w:szCs w:val="24"/>
        </w:rPr>
        <w:t xml:space="preserve">(Pereira; Michaud) </w:t>
      </w:r>
      <w:r w:rsidR="007770B6" w:rsidRPr="00454017">
        <w:rPr>
          <w:rFonts w:ascii="Times New Roman" w:hAnsi="Times New Roman" w:cs="Times New Roman"/>
          <w:sz w:val="24"/>
          <w:szCs w:val="24"/>
        </w:rPr>
        <w:t>Movement breaks are incorporated into that time.</w:t>
      </w:r>
      <w:r w:rsidR="00F47F89" w:rsidRPr="00454017">
        <w:rPr>
          <w:rFonts w:ascii="Times New Roman" w:hAnsi="Times New Roman" w:cs="Times New Roman"/>
          <w:sz w:val="24"/>
          <w:szCs w:val="24"/>
        </w:rPr>
        <w:t xml:space="preserve"> </w:t>
      </w:r>
      <w:r w:rsidR="00524341" w:rsidRPr="00454017">
        <w:rPr>
          <w:rFonts w:ascii="Times New Roman" w:hAnsi="Times New Roman" w:cs="Times New Roman"/>
          <w:sz w:val="24"/>
          <w:szCs w:val="24"/>
        </w:rPr>
        <w:t xml:space="preserve">(Pereira; </w:t>
      </w:r>
      <w:r w:rsidR="0010709B" w:rsidRPr="00454017">
        <w:rPr>
          <w:rFonts w:ascii="Times New Roman" w:hAnsi="Times New Roman" w:cs="Times New Roman"/>
          <w:sz w:val="24"/>
          <w:szCs w:val="24"/>
        </w:rPr>
        <w:t>P-</w:t>
      </w:r>
      <w:r w:rsidR="00503572" w:rsidRPr="00454017">
        <w:rPr>
          <w:rFonts w:ascii="Times New Roman" w:hAnsi="Times New Roman" w:cs="Times New Roman"/>
          <w:sz w:val="24"/>
          <w:szCs w:val="24"/>
        </w:rPr>
        <w:t>11</w:t>
      </w:r>
      <w:r w:rsidR="0037484E" w:rsidRPr="00454017">
        <w:rPr>
          <w:rFonts w:ascii="Times New Roman" w:hAnsi="Times New Roman" w:cs="Times New Roman"/>
          <w:sz w:val="24"/>
          <w:szCs w:val="24"/>
        </w:rPr>
        <w:t>; Currie-Rubin</w:t>
      </w:r>
      <w:r w:rsidR="00524341" w:rsidRPr="00454017">
        <w:rPr>
          <w:rFonts w:ascii="Times New Roman" w:hAnsi="Times New Roman" w:cs="Times New Roman"/>
          <w:sz w:val="24"/>
          <w:szCs w:val="24"/>
        </w:rPr>
        <w:t>)</w:t>
      </w:r>
      <w:r w:rsidR="000622C9" w:rsidRPr="00454017">
        <w:rPr>
          <w:rFonts w:ascii="Times New Roman" w:hAnsi="Times New Roman" w:cs="Times New Roman"/>
          <w:sz w:val="24"/>
          <w:szCs w:val="24"/>
        </w:rPr>
        <w:t xml:space="preserve"> </w:t>
      </w:r>
      <w:r w:rsidR="001D04DC" w:rsidRPr="00454017">
        <w:rPr>
          <w:rFonts w:ascii="Times New Roman" w:hAnsi="Times New Roman" w:cs="Times New Roman"/>
          <w:sz w:val="24"/>
          <w:szCs w:val="24"/>
        </w:rPr>
        <w:t xml:space="preserve">Ms. Pereira’s class is a </w:t>
      </w:r>
      <w:r w:rsidR="00E62FCF" w:rsidRPr="00454017">
        <w:rPr>
          <w:rFonts w:ascii="Times New Roman" w:hAnsi="Times New Roman" w:cs="Times New Roman"/>
          <w:sz w:val="24"/>
          <w:szCs w:val="24"/>
        </w:rPr>
        <w:t xml:space="preserve">language-based classroom, and the environment </w:t>
      </w:r>
      <w:r w:rsidR="007A5FF6" w:rsidRPr="00454017">
        <w:rPr>
          <w:rFonts w:ascii="Times New Roman" w:hAnsi="Times New Roman" w:cs="Times New Roman"/>
          <w:sz w:val="24"/>
          <w:szCs w:val="24"/>
        </w:rPr>
        <w:t xml:space="preserve">promoted </w:t>
      </w:r>
      <w:r w:rsidR="00E62FCF" w:rsidRPr="00454017">
        <w:rPr>
          <w:rFonts w:ascii="Times New Roman" w:hAnsi="Times New Roman" w:cs="Times New Roman"/>
          <w:sz w:val="24"/>
          <w:szCs w:val="24"/>
        </w:rPr>
        <w:t>language rich experience</w:t>
      </w:r>
      <w:r w:rsidR="007A5FF6" w:rsidRPr="00454017">
        <w:rPr>
          <w:rFonts w:ascii="Times New Roman" w:hAnsi="Times New Roman" w:cs="Times New Roman"/>
          <w:sz w:val="24"/>
          <w:szCs w:val="24"/>
        </w:rPr>
        <w:t>s</w:t>
      </w:r>
      <w:r w:rsidR="00E62FCF" w:rsidRPr="00454017">
        <w:rPr>
          <w:rFonts w:ascii="Times New Roman" w:hAnsi="Times New Roman" w:cs="Times New Roman"/>
          <w:sz w:val="24"/>
          <w:szCs w:val="24"/>
        </w:rPr>
        <w:t>, including visuals of tasks and expectations</w:t>
      </w:r>
      <w:r w:rsidR="0056256A" w:rsidRPr="00454017">
        <w:rPr>
          <w:rFonts w:ascii="Times New Roman" w:hAnsi="Times New Roman" w:cs="Times New Roman"/>
          <w:sz w:val="24"/>
          <w:szCs w:val="24"/>
        </w:rPr>
        <w:t>,</w:t>
      </w:r>
      <w:r w:rsidR="00E92D0D" w:rsidRPr="00454017">
        <w:rPr>
          <w:rFonts w:ascii="Times New Roman" w:hAnsi="Times New Roman" w:cs="Times New Roman"/>
          <w:sz w:val="24"/>
          <w:szCs w:val="24"/>
        </w:rPr>
        <w:t xml:space="preserve"> and </w:t>
      </w:r>
      <w:r w:rsidR="00E62FCF" w:rsidRPr="00454017">
        <w:rPr>
          <w:rFonts w:ascii="Times New Roman" w:hAnsi="Times New Roman" w:cs="Times New Roman"/>
          <w:sz w:val="24"/>
          <w:szCs w:val="24"/>
        </w:rPr>
        <w:t>an interactive Smart Board</w:t>
      </w:r>
      <w:r w:rsidR="00E92D0D" w:rsidRPr="00454017">
        <w:rPr>
          <w:rFonts w:ascii="Times New Roman" w:hAnsi="Times New Roman" w:cs="Times New Roman"/>
          <w:sz w:val="24"/>
          <w:szCs w:val="24"/>
        </w:rPr>
        <w:t xml:space="preserve">. </w:t>
      </w:r>
      <w:r w:rsidR="0037484E" w:rsidRPr="00454017">
        <w:rPr>
          <w:rFonts w:ascii="Times New Roman" w:hAnsi="Times New Roman" w:cs="Times New Roman"/>
          <w:sz w:val="24"/>
          <w:szCs w:val="24"/>
        </w:rPr>
        <w:t xml:space="preserve"> (Pereira) </w:t>
      </w:r>
      <w:r w:rsidR="00E92D0D" w:rsidRPr="00454017">
        <w:rPr>
          <w:rFonts w:ascii="Times New Roman" w:hAnsi="Times New Roman" w:cs="Times New Roman"/>
          <w:sz w:val="24"/>
          <w:szCs w:val="24"/>
        </w:rPr>
        <w:t>She utilizes</w:t>
      </w:r>
      <w:r w:rsidR="00512230" w:rsidRPr="00454017">
        <w:rPr>
          <w:rFonts w:ascii="Times New Roman" w:hAnsi="Times New Roman" w:cs="Times New Roman"/>
          <w:sz w:val="24"/>
          <w:szCs w:val="24"/>
        </w:rPr>
        <w:t xml:space="preserve"> programs with many visuals for reading and writing including Project Read and Orton-Gillingham, which are both multi-sensory approaches</w:t>
      </w:r>
      <w:r w:rsidR="00A507BE" w:rsidRPr="00454017">
        <w:rPr>
          <w:rFonts w:ascii="Times New Roman" w:hAnsi="Times New Roman" w:cs="Times New Roman"/>
          <w:sz w:val="24"/>
          <w:szCs w:val="24"/>
        </w:rPr>
        <w:t>. (Pereira</w:t>
      </w:r>
      <w:r w:rsidR="0037484E" w:rsidRPr="00454017">
        <w:rPr>
          <w:rFonts w:ascii="Times New Roman" w:hAnsi="Times New Roman" w:cs="Times New Roman"/>
          <w:sz w:val="24"/>
          <w:szCs w:val="24"/>
        </w:rPr>
        <w:t>; Currie Rubin</w:t>
      </w:r>
      <w:r w:rsidR="00A507BE" w:rsidRPr="00454017">
        <w:rPr>
          <w:rFonts w:ascii="Times New Roman" w:hAnsi="Times New Roman" w:cs="Times New Roman"/>
          <w:sz w:val="24"/>
          <w:szCs w:val="24"/>
        </w:rPr>
        <w:t xml:space="preserve">) </w:t>
      </w:r>
    </w:p>
    <w:p w14:paraId="1BF533F3" w14:textId="77777777" w:rsidR="00B8016E" w:rsidRPr="00454017" w:rsidRDefault="00B8016E" w:rsidP="00B8016E">
      <w:pPr>
        <w:pStyle w:val="NoSpacing"/>
        <w:ind w:left="540"/>
        <w:rPr>
          <w:rFonts w:ascii="Times New Roman" w:hAnsi="Times New Roman" w:cs="Times New Roman"/>
          <w:sz w:val="24"/>
          <w:szCs w:val="24"/>
        </w:rPr>
      </w:pPr>
    </w:p>
    <w:p w14:paraId="01912A9E" w14:textId="77777777" w:rsidR="00B8016E" w:rsidRPr="00454017" w:rsidRDefault="00BE3119" w:rsidP="00B8016E">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On Mondays and Tuesdays, </w:t>
      </w:r>
      <w:r w:rsidR="003861F4" w:rsidRPr="00454017">
        <w:rPr>
          <w:rFonts w:ascii="Times New Roman" w:hAnsi="Times New Roman" w:cs="Times New Roman"/>
          <w:sz w:val="24"/>
          <w:szCs w:val="24"/>
        </w:rPr>
        <w:t>Student</w:t>
      </w:r>
      <w:r w:rsidRPr="00454017">
        <w:rPr>
          <w:rFonts w:ascii="Times New Roman" w:hAnsi="Times New Roman" w:cs="Times New Roman"/>
          <w:sz w:val="24"/>
          <w:szCs w:val="24"/>
        </w:rPr>
        <w:t xml:space="preserve"> returns to class and participates in shared writing</w:t>
      </w:r>
      <w:r w:rsidR="0056256A" w:rsidRPr="00454017">
        <w:rPr>
          <w:rFonts w:ascii="Times New Roman" w:hAnsi="Times New Roman" w:cs="Times New Roman"/>
          <w:sz w:val="24"/>
          <w:szCs w:val="24"/>
        </w:rPr>
        <w:t>,</w:t>
      </w:r>
      <w:r w:rsidRPr="00454017">
        <w:rPr>
          <w:rFonts w:ascii="Times New Roman" w:hAnsi="Times New Roman" w:cs="Times New Roman"/>
          <w:sz w:val="24"/>
          <w:szCs w:val="24"/>
        </w:rPr>
        <w:t xml:space="preserve"> </w:t>
      </w:r>
      <w:r w:rsidR="00847BB7" w:rsidRPr="00454017">
        <w:rPr>
          <w:rFonts w:ascii="Times New Roman" w:hAnsi="Times New Roman" w:cs="Times New Roman"/>
          <w:sz w:val="24"/>
          <w:szCs w:val="24"/>
        </w:rPr>
        <w:t>where</w:t>
      </w:r>
      <w:r w:rsidR="00C919F6" w:rsidRPr="00454017">
        <w:rPr>
          <w:rFonts w:ascii="Times New Roman" w:hAnsi="Times New Roman" w:cs="Times New Roman"/>
          <w:sz w:val="24"/>
          <w:szCs w:val="24"/>
        </w:rPr>
        <w:t>by</w:t>
      </w:r>
      <w:r w:rsidR="00847BB7" w:rsidRPr="00454017">
        <w:rPr>
          <w:rFonts w:ascii="Times New Roman" w:hAnsi="Times New Roman" w:cs="Times New Roman"/>
          <w:sz w:val="24"/>
          <w:szCs w:val="24"/>
        </w:rPr>
        <w:t xml:space="preserve"> Ms. Michaud</w:t>
      </w:r>
      <w:r w:rsidR="00C919F6" w:rsidRPr="00454017">
        <w:rPr>
          <w:rFonts w:ascii="Times New Roman" w:hAnsi="Times New Roman" w:cs="Times New Roman"/>
          <w:sz w:val="24"/>
          <w:szCs w:val="24"/>
        </w:rPr>
        <w:t xml:space="preserve"> models</w:t>
      </w:r>
      <w:r w:rsidR="00956649" w:rsidRPr="00454017">
        <w:rPr>
          <w:rFonts w:ascii="Times New Roman" w:hAnsi="Times New Roman" w:cs="Times New Roman"/>
          <w:sz w:val="24"/>
          <w:szCs w:val="24"/>
        </w:rPr>
        <w:t xml:space="preserve"> a writing piece with student interaction</w:t>
      </w:r>
      <w:r w:rsidR="0056256A" w:rsidRPr="00454017">
        <w:rPr>
          <w:rFonts w:ascii="Times New Roman" w:hAnsi="Times New Roman" w:cs="Times New Roman"/>
          <w:sz w:val="24"/>
          <w:szCs w:val="24"/>
        </w:rPr>
        <w:t>,</w:t>
      </w:r>
      <w:r w:rsidR="00956649" w:rsidRPr="00454017">
        <w:rPr>
          <w:rFonts w:ascii="Times New Roman" w:hAnsi="Times New Roman" w:cs="Times New Roman"/>
          <w:sz w:val="24"/>
          <w:szCs w:val="24"/>
        </w:rPr>
        <w:t xml:space="preserve"> and they jointly create a writing piece on the board</w:t>
      </w:r>
      <w:r w:rsidR="008107F8" w:rsidRPr="00454017">
        <w:rPr>
          <w:rFonts w:ascii="Times New Roman" w:hAnsi="Times New Roman" w:cs="Times New Roman"/>
          <w:sz w:val="24"/>
          <w:szCs w:val="24"/>
        </w:rPr>
        <w:t>; students then work on their own, and Student, during such time, has the supports of graphic organizers, verbalizing</w:t>
      </w:r>
      <w:r w:rsidR="00842464" w:rsidRPr="00454017">
        <w:rPr>
          <w:rFonts w:ascii="Times New Roman" w:hAnsi="Times New Roman" w:cs="Times New Roman"/>
          <w:sz w:val="24"/>
          <w:szCs w:val="24"/>
        </w:rPr>
        <w:t xml:space="preserve">, scribing, as well as </w:t>
      </w:r>
      <w:r w:rsidR="00254382" w:rsidRPr="00454017">
        <w:rPr>
          <w:rFonts w:ascii="Times New Roman" w:hAnsi="Times New Roman" w:cs="Times New Roman"/>
          <w:sz w:val="24"/>
          <w:szCs w:val="24"/>
        </w:rPr>
        <w:t xml:space="preserve">the support of the </w:t>
      </w:r>
      <w:r w:rsidR="00842464" w:rsidRPr="00454017">
        <w:rPr>
          <w:rFonts w:ascii="Times New Roman" w:hAnsi="Times New Roman" w:cs="Times New Roman"/>
          <w:sz w:val="24"/>
          <w:szCs w:val="24"/>
        </w:rPr>
        <w:t xml:space="preserve">paraprofessional and Ms. Michaud. </w:t>
      </w:r>
      <w:r w:rsidRPr="00454017">
        <w:rPr>
          <w:rFonts w:ascii="Times New Roman" w:hAnsi="Times New Roman" w:cs="Times New Roman"/>
          <w:sz w:val="24"/>
          <w:szCs w:val="24"/>
        </w:rPr>
        <w:t>(Michaud) On Thursdays and Fridays, h</w:t>
      </w:r>
      <w:r w:rsidR="00F47F89" w:rsidRPr="00454017">
        <w:rPr>
          <w:rFonts w:ascii="Times New Roman" w:hAnsi="Times New Roman" w:cs="Times New Roman"/>
          <w:sz w:val="24"/>
          <w:szCs w:val="24"/>
        </w:rPr>
        <w:t>e</w:t>
      </w:r>
      <w:r w:rsidR="00C23BDA" w:rsidRPr="00454017">
        <w:rPr>
          <w:rFonts w:ascii="Times New Roman" w:hAnsi="Times New Roman" w:cs="Times New Roman"/>
          <w:sz w:val="24"/>
          <w:szCs w:val="24"/>
        </w:rPr>
        <w:t xml:space="preserve"> works with Ms. Perei</w:t>
      </w:r>
      <w:r w:rsidR="00EE0619" w:rsidRPr="00454017">
        <w:rPr>
          <w:rFonts w:ascii="Times New Roman" w:hAnsi="Times New Roman" w:cs="Times New Roman"/>
          <w:sz w:val="24"/>
          <w:szCs w:val="24"/>
        </w:rPr>
        <w:t>r</w:t>
      </w:r>
      <w:r w:rsidR="00C23BDA" w:rsidRPr="00454017">
        <w:rPr>
          <w:rFonts w:ascii="Times New Roman" w:hAnsi="Times New Roman" w:cs="Times New Roman"/>
          <w:sz w:val="24"/>
          <w:szCs w:val="24"/>
        </w:rPr>
        <w:t>a one-on-on</w:t>
      </w:r>
      <w:r w:rsidR="00EE0619" w:rsidRPr="00454017">
        <w:rPr>
          <w:rFonts w:ascii="Times New Roman" w:hAnsi="Times New Roman" w:cs="Times New Roman"/>
          <w:sz w:val="24"/>
          <w:szCs w:val="24"/>
        </w:rPr>
        <w:t>e</w:t>
      </w:r>
      <w:r w:rsidR="00C23BDA" w:rsidRPr="00454017">
        <w:rPr>
          <w:rFonts w:ascii="Times New Roman" w:hAnsi="Times New Roman" w:cs="Times New Roman"/>
          <w:sz w:val="24"/>
          <w:szCs w:val="24"/>
        </w:rPr>
        <w:t xml:space="preserve"> on his writing and then</w:t>
      </w:r>
      <w:r w:rsidR="00F47F89" w:rsidRPr="00454017">
        <w:rPr>
          <w:rFonts w:ascii="Times New Roman" w:hAnsi="Times New Roman" w:cs="Times New Roman"/>
          <w:sz w:val="24"/>
          <w:szCs w:val="24"/>
        </w:rPr>
        <w:t xml:space="preserve"> returns to Ms. Michaud’s class</w:t>
      </w:r>
      <w:r w:rsidR="00CF072C" w:rsidRPr="00454017">
        <w:rPr>
          <w:rFonts w:ascii="Times New Roman" w:hAnsi="Times New Roman" w:cs="Times New Roman"/>
          <w:sz w:val="24"/>
          <w:szCs w:val="24"/>
        </w:rPr>
        <w:t xml:space="preserve"> </w:t>
      </w:r>
      <w:r w:rsidR="006154AE" w:rsidRPr="00454017">
        <w:rPr>
          <w:rFonts w:ascii="Times New Roman" w:hAnsi="Times New Roman" w:cs="Times New Roman"/>
          <w:sz w:val="24"/>
          <w:szCs w:val="24"/>
        </w:rPr>
        <w:t xml:space="preserve">for the last 10 minutes of ELA </w:t>
      </w:r>
      <w:r w:rsidR="00CF072C" w:rsidRPr="00454017">
        <w:rPr>
          <w:rFonts w:ascii="Times New Roman" w:hAnsi="Times New Roman" w:cs="Times New Roman"/>
          <w:sz w:val="24"/>
          <w:szCs w:val="24"/>
        </w:rPr>
        <w:t xml:space="preserve">as </w:t>
      </w:r>
      <w:r w:rsidR="006154AE" w:rsidRPr="00454017">
        <w:rPr>
          <w:rFonts w:ascii="Times New Roman" w:hAnsi="Times New Roman" w:cs="Times New Roman"/>
          <w:sz w:val="24"/>
          <w:szCs w:val="24"/>
        </w:rPr>
        <w:t>s</w:t>
      </w:r>
      <w:r w:rsidR="00CF072C" w:rsidRPr="00454017">
        <w:rPr>
          <w:rFonts w:ascii="Times New Roman" w:hAnsi="Times New Roman" w:cs="Times New Roman"/>
          <w:sz w:val="24"/>
          <w:szCs w:val="24"/>
        </w:rPr>
        <w:t>tude</w:t>
      </w:r>
      <w:r w:rsidR="006154AE" w:rsidRPr="00454017">
        <w:rPr>
          <w:rFonts w:ascii="Times New Roman" w:hAnsi="Times New Roman" w:cs="Times New Roman"/>
          <w:sz w:val="24"/>
          <w:szCs w:val="24"/>
        </w:rPr>
        <w:t xml:space="preserve">nts are </w:t>
      </w:r>
      <w:r w:rsidR="00254382" w:rsidRPr="00454017">
        <w:rPr>
          <w:rFonts w:ascii="Times New Roman" w:hAnsi="Times New Roman" w:cs="Times New Roman"/>
          <w:sz w:val="24"/>
          <w:szCs w:val="24"/>
        </w:rPr>
        <w:t>reading</w:t>
      </w:r>
      <w:r w:rsidR="000E37B3" w:rsidRPr="00454017">
        <w:rPr>
          <w:rFonts w:ascii="Times New Roman" w:hAnsi="Times New Roman" w:cs="Times New Roman"/>
          <w:sz w:val="24"/>
          <w:szCs w:val="24"/>
        </w:rPr>
        <w:t xml:space="preserve"> </w:t>
      </w:r>
      <w:r w:rsidR="00453E42" w:rsidRPr="00454017">
        <w:rPr>
          <w:rFonts w:ascii="Times New Roman" w:hAnsi="Times New Roman" w:cs="Times New Roman"/>
          <w:sz w:val="24"/>
          <w:szCs w:val="24"/>
        </w:rPr>
        <w:t>independen</w:t>
      </w:r>
      <w:r w:rsidR="00774B79" w:rsidRPr="00454017">
        <w:rPr>
          <w:rFonts w:ascii="Times New Roman" w:hAnsi="Times New Roman" w:cs="Times New Roman"/>
          <w:sz w:val="24"/>
          <w:szCs w:val="24"/>
        </w:rPr>
        <w:t>tly</w:t>
      </w:r>
      <w:r w:rsidR="000B274C" w:rsidRPr="00454017">
        <w:rPr>
          <w:rFonts w:ascii="Times New Roman" w:hAnsi="Times New Roman" w:cs="Times New Roman"/>
          <w:sz w:val="24"/>
          <w:szCs w:val="24"/>
        </w:rPr>
        <w:t>. Student also has access</w:t>
      </w:r>
      <w:r w:rsidR="0056256A" w:rsidRPr="00454017">
        <w:rPr>
          <w:rFonts w:ascii="Times New Roman" w:hAnsi="Times New Roman" w:cs="Times New Roman"/>
          <w:sz w:val="24"/>
          <w:szCs w:val="24"/>
        </w:rPr>
        <w:t xml:space="preserve"> </w:t>
      </w:r>
      <w:r w:rsidR="000B274C" w:rsidRPr="00454017">
        <w:rPr>
          <w:rFonts w:ascii="Times New Roman" w:hAnsi="Times New Roman" w:cs="Times New Roman"/>
          <w:sz w:val="24"/>
          <w:szCs w:val="24"/>
        </w:rPr>
        <w:t>to</w:t>
      </w:r>
      <w:r w:rsidR="00A92C4D" w:rsidRPr="00454017">
        <w:rPr>
          <w:rFonts w:ascii="Times New Roman" w:hAnsi="Times New Roman" w:cs="Times New Roman"/>
          <w:sz w:val="24"/>
          <w:szCs w:val="24"/>
        </w:rPr>
        <w:t xml:space="preserve"> independent reading</w:t>
      </w:r>
      <w:r w:rsidR="004D0DF1" w:rsidRPr="00454017">
        <w:rPr>
          <w:rFonts w:ascii="Times New Roman" w:hAnsi="Times New Roman" w:cs="Times New Roman"/>
          <w:sz w:val="24"/>
          <w:szCs w:val="24"/>
        </w:rPr>
        <w:t xml:space="preserve"> activities</w:t>
      </w:r>
      <w:r w:rsidR="00A92C4D" w:rsidRPr="00454017">
        <w:rPr>
          <w:rFonts w:ascii="Times New Roman" w:hAnsi="Times New Roman" w:cs="Times New Roman"/>
          <w:sz w:val="24"/>
          <w:szCs w:val="24"/>
        </w:rPr>
        <w:t xml:space="preserve"> </w:t>
      </w:r>
      <w:r w:rsidR="007E54E3" w:rsidRPr="00454017">
        <w:rPr>
          <w:rFonts w:ascii="Times New Roman" w:hAnsi="Times New Roman" w:cs="Times New Roman"/>
          <w:sz w:val="24"/>
          <w:szCs w:val="24"/>
        </w:rPr>
        <w:t>utiliz</w:t>
      </w:r>
      <w:r w:rsidR="000E37B3" w:rsidRPr="00454017">
        <w:rPr>
          <w:rFonts w:ascii="Times New Roman" w:hAnsi="Times New Roman" w:cs="Times New Roman"/>
          <w:sz w:val="24"/>
          <w:szCs w:val="24"/>
        </w:rPr>
        <w:t>ing</w:t>
      </w:r>
      <w:r w:rsidR="00A92C4D" w:rsidRPr="00454017">
        <w:rPr>
          <w:rFonts w:ascii="Times New Roman" w:hAnsi="Times New Roman" w:cs="Times New Roman"/>
          <w:sz w:val="24"/>
          <w:szCs w:val="24"/>
        </w:rPr>
        <w:t xml:space="preserve"> the books </w:t>
      </w:r>
      <w:r w:rsidR="000E37B3" w:rsidRPr="00454017">
        <w:rPr>
          <w:rFonts w:ascii="Times New Roman" w:hAnsi="Times New Roman" w:cs="Times New Roman"/>
          <w:sz w:val="24"/>
          <w:szCs w:val="24"/>
        </w:rPr>
        <w:t>from</w:t>
      </w:r>
      <w:r w:rsidR="00A92C4D" w:rsidRPr="00454017">
        <w:rPr>
          <w:rFonts w:ascii="Times New Roman" w:hAnsi="Times New Roman" w:cs="Times New Roman"/>
          <w:sz w:val="24"/>
          <w:szCs w:val="24"/>
        </w:rPr>
        <w:t xml:space="preserve"> Ms. Pereira</w:t>
      </w:r>
      <w:r w:rsidR="000E37B3" w:rsidRPr="00454017">
        <w:rPr>
          <w:rFonts w:ascii="Times New Roman" w:hAnsi="Times New Roman" w:cs="Times New Roman"/>
          <w:sz w:val="24"/>
          <w:szCs w:val="24"/>
        </w:rPr>
        <w:t>’s language-based classroom</w:t>
      </w:r>
      <w:r w:rsidR="004D0DF1" w:rsidRPr="00454017">
        <w:rPr>
          <w:rFonts w:ascii="Times New Roman" w:hAnsi="Times New Roman" w:cs="Times New Roman"/>
          <w:sz w:val="24"/>
          <w:szCs w:val="24"/>
        </w:rPr>
        <w:t>; Ms. Michaud testified that St</w:t>
      </w:r>
      <w:r w:rsidR="008666A9" w:rsidRPr="00454017">
        <w:rPr>
          <w:rFonts w:ascii="Times New Roman" w:hAnsi="Times New Roman" w:cs="Times New Roman"/>
          <w:sz w:val="24"/>
          <w:szCs w:val="24"/>
        </w:rPr>
        <w:t>udent’s name is on the board “just like everybody else’s, and it has three activities</w:t>
      </w:r>
      <w:r w:rsidR="00DE73CA" w:rsidRPr="00454017">
        <w:rPr>
          <w:rFonts w:ascii="Times New Roman" w:hAnsi="Times New Roman" w:cs="Times New Roman"/>
          <w:sz w:val="24"/>
          <w:szCs w:val="24"/>
        </w:rPr>
        <w:t xml:space="preserve"> under his name.” </w:t>
      </w:r>
      <w:r w:rsidRPr="00454017">
        <w:rPr>
          <w:rFonts w:ascii="Times New Roman" w:hAnsi="Times New Roman" w:cs="Times New Roman"/>
          <w:sz w:val="24"/>
          <w:szCs w:val="24"/>
        </w:rPr>
        <w:t xml:space="preserve">(Michaud; Pereira) </w:t>
      </w:r>
    </w:p>
    <w:p w14:paraId="1B9E31AB" w14:textId="77777777" w:rsidR="00B8016E" w:rsidRPr="00454017" w:rsidRDefault="00B8016E" w:rsidP="00B8016E">
      <w:pPr>
        <w:pStyle w:val="NoSpacing"/>
        <w:ind w:left="900"/>
        <w:rPr>
          <w:rFonts w:ascii="Times New Roman" w:hAnsi="Times New Roman" w:cs="Times New Roman"/>
          <w:sz w:val="24"/>
          <w:szCs w:val="24"/>
        </w:rPr>
      </w:pPr>
    </w:p>
    <w:p w14:paraId="6797B52B" w14:textId="77777777" w:rsidR="00B8016E" w:rsidRPr="00454017" w:rsidRDefault="00BE3119" w:rsidP="00B8016E">
      <w:pPr>
        <w:pStyle w:val="NoSpacing"/>
        <w:ind w:left="900"/>
        <w:rPr>
          <w:rFonts w:ascii="Times New Roman" w:hAnsi="Times New Roman" w:cs="Times New Roman"/>
          <w:sz w:val="24"/>
          <w:szCs w:val="24"/>
        </w:rPr>
      </w:pPr>
      <w:r w:rsidRPr="00454017">
        <w:rPr>
          <w:rFonts w:ascii="Times New Roman" w:hAnsi="Times New Roman" w:cs="Times New Roman"/>
          <w:sz w:val="24"/>
          <w:szCs w:val="24"/>
        </w:rPr>
        <w:lastRenderedPageBreak/>
        <w:t>Student</w:t>
      </w:r>
      <w:r w:rsidR="00A7543A" w:rsidRPr="00454017">
        <w:rPr>
          <w:rFonts w:ascii="Times New Roman" w:hAnsi="Times New Roman" w:cs="Times New Roman"/>
          <w:sz w:val="24"/>
          <w:szCs w:val="24"/>
        </w:rPr>
        <w:t xml:space="preserve"> participates in snack, </w:t>
      </w:r>
      <w:proofErr w:type="gramStart"/>
      <w:r w:rsidR="00A7543A" w:rsidRPr="00454017">
        <w:rPr>
          <w:rFonts w:ascii="Times New Roman" w:hAnsi="Times New Roman" w:cs="Times New Roman"/>
          <w:sz w:val="24"/>
          <w:szCs w:val="24"/>
        </w:rPr>
        <w:t>specials</w:t>
      </w:r>
      <w:proofErr w:type="gramEnd"/>
      <w:r w:rsidR="00A7543A" w:rsidRPr="00454017">
        <w:rPr>
          <w:rFonts w:ascii="Times New Roman" w:hAnsi="Times New Roman" w:cs="Times New Roman"/>
          <w:sz w:val="24"/>
          <w:szCs w:val="24"/>
        </w:rPr>
        <w:t xml:space="preserve"> and lunch with his peers. </w:t>
      </w:r>
      <w:r w:rsidR="00524341" w:rsidRPr="00454017">
        <w:rPr>
          <w:rFonts w:ascii="Times New Roman" w:hAnsi="Times New Roman" w:cs="Times New Roman"/>
          <w:sz w:val="24"/>
          <w:szCs w:val="24"/>
        </w:rPr>
        <w:t>(Pereira; Michaud</w:t>
      </w:r>
      <w:r w:rsidR="00503572" w:rsidRPr="00454017">
        <w:rPr>
          <w:rFonts w:ascii="Times New Roman" w:hAnsi="Times New Roman" w:cs="Times New Roman"/>
          <w:sz w:val="24"/>
          <w:szCs w:val="24"/>
        </w:rPr>
        <w:t>; S-1; P-10</w:t>
      </w:r>
      <w:r w:rsidR="00524341" w:rsidRPr="00454017">
        <w:rPr>
          <w:rFonts w:ascii="Times New Roman" w:hAnsi="Times New Roman" w:cs="Times New Roman"/>
          <w:sz w:val="24"/>
          <w:szCs w:val="24"/>
        </w:rPr>
        <w:t xml:space="preserve">) </w:t>
      </w:r>
      <w:r w:rsidR="00225291" w:rsidRPr="00454017">
        <w:rPr>
          <w:rFonts w:ascii="Times New Roman" w:hAnsi="Times New Roman" w:cs="Times New Roman"/>
          <w:sz w:val="24"/>
          <w:szCs w:val="24"/>
        </w:rPr>
        <w:t xml:space="preserve">Supported by </w:t>
      </w:r>
      <w:r w:rsidR="00772FB1" w:rsidRPr="00454017">
        <w:rPr>
          <w:rFonts w:ascii="Times New Roman" w:hAnsi="Times New Roman" w:cs="Times New Roman"/>
          <w:sz w:val="24"/>
          <w:szCs w:val="24"/>
        </w:rPr>
        <w:t>the</w:t>
      </w:r>
      <w:r w:rsidR="00225291" w:rsidRPr="00454017">
        <w:rPr>
          <w:rFonts w:ascii="Times New Roman" w:hAnsi="Times New Roman" w:cs="Times New Roman"/>
          <w:sz w:val="24"/>
          <w:szCs w:val="24"/>
        </w:rPr>
        <w:t xml:space="preserve"> paraprofessional</w:t>
      </w:r>
      <w:r w:rsidR="00D2422F" w:rsidRPr="00454017">
        <w:rPr>
          <w:rFonts w:ascii="Times New Roman" w:hAnsi="Times New Roman" w:cs="Times New Roman"/>
          <w:sz w:val="24"/>
          <w:szCs w:val="24"/>
        </w:rPr>
        <w:t xml:space="preserve"> who</w:t>
      </w:r>
      <w:r w:rsidR="00822E2A" w:rsidRPr="00454017">
        <w:rPr>
          <w:rFonts w:ascii="Times New Roman" w:hAnsi="Times New Roman" w:cs="Times New Roman"/>
          <w:sz w:val="24"/>
          <w:szCs w:val="24"/>
        </w:rPr>
        <w:t xml:space="preserve"> check</w:t>
      </w:r>
      <w:r w:rsidR="0056256A" w:rsidRPr="00454017">
        <w:rPr>
          <w:rFonts w:ascii="Times New Roman" w:hAnsi="Times New Roman" w:cs="Times New Roman"/>
          <w:sz w:val="24"/>
          <w:szCs w:val="24"/>
        </w:rPr>
        <w:t>s in</w:t>
      </w:r>
      <w:r w:rsidR="00822E2A" w:rsidRPr="00454017">
        <w:rPr>
          <w:rFonts w:ascii="Times New Roman" w:hAnsi="Times New Roman" w:cs="Times New Roman"/>
          <w:sz w:val="24"/>
          <w:szCs w:val="24"/>
        </w:rPr>
        <w:t xml:space="preserve"> with Student and</w:t>
      </w:r>
      <w:r w:rsidR="00D2422F" w:rsidRPr="00454017">
        <w:rPr>
          <w:rFonts w:ascii="Times New Roman" w:hAnsi="Times New Roman" w:cs="Times New Roman"/>
          <w:sz w:val="24"/>
          <w:szCs w:val="24"/>
        </w:rPr>
        <w:t xml:space="preserve"> reminds </w:t>
      </w:r>
      <w:r w:rsidR="00822E2A" w:rsidRPr="00454017">
        <w:rPr>
          <w:rFonts w:ascii="Times New Roman" w:hAnsi="Times New Roman" w:cs="Times New Roman"/>
          <w:sz w:val="24"/>
          <w:szCs w:val="24"/>
        </w:rPr>
        <w:t>him</w:t>
      </w:r>
      <w:r w:rsidR="00D2422F" w:rsidRPr="00454017">
        <w:rPr>
          <w:rFonts w:ascii="Times New Roman" w:hAnsi="Times New Roman" w:cs="Times New Roman"/>
          <w:sz w:val="24"/>
          <w:szCs w:val="24"/>
        </w:rPr>
        <w:t xml:space="preserve"> to use his learned strategies</w:t>
      </w:r>
      <w:r w:rsidR="00225291" w:rsidRPr="00454017">
        <w:rPr>
          <w:rFonts w:ascii="Times New Roman" w:hAnsi="Times New Roman" w:cs="Times New Roman"/>
          <w:sz w:val="24"/>
          <w:szCs w:val="24"/>
        </w:rPr>
        <w:t>, Student</w:t>
      </w:r>
      <w:r w:rsidR="00A7543A" w:rsidRPr="00454017">
        <w:rPr>
          <w:rFonts w:ascii="Times New Roman" w:hAnsi="Times New Roman" w:cs="Times New Roman"/>
          <w:sz w:val="24"/>
          <w:szCs w:val="24"/>
        </w:rPr>
        <w:t xml:space="preserve"> receive</w:t>
      </w:r>
      <w:r w:rsidR="005E6022" w:rsidRPr="00454017">
        <w:rPr>
          <w:rFonts w:ascii="Times New Roman" w:hAnsi="Times New Roman" w:cs="Times New Roman"/>
          <w:sz w:val="24"/>
          <w:szCs w:val="24"/>
        </w:rPr>
        <w:t>s</w:t>
      </w:r>
      <w:r w:rsidR="00A7543A" w:rsidRPr="00454017">
        <w:rPr>
          <w:rFonts w:ascii="Times New Roman" w:hAnsi="Times New Roman" w:cs="Times New Roman"/>
          <w:sz w:val="24"/>
          <w:szCs w:val="24"/>
        </w:rPr>
        <w:t xml:space="preserve"> </w:t>
      </w:r>
      <w:r w:rsidR="005E6022" w:rsidRPr="00454017">
        <w:rPr>
          <w:rFonts w:ascii="Times New Roman" w:hAnsi="Times New Roman" w:cs="Times New Roman"/>
          <w:sz w:val="24"/>
          <w:szCs w:val="24"/>
        </w:rPr>
        <w:t>whole group math instruction in the general education class</w:t>
      </w:r>
      <w:r w:rsidR="00225291" w:rsidRPr="00454017">
        <w:rPr>
          <w:rFonts w:ascii="Times New Roman" w:hAnsi="Times New Roman" w:cs="Times New Roman"/>
          <w:sz w:val="24"/>
          <w:szCs w:val="24"/>
        </w:rPr>
        <w:t>.</w:t>
      </w:r>
      <w:r w:rsidR="00BA5E7E" w:rsidRPr="00454017">
        <w:rPr>
          <w:rFonts w:ascii="Times New Roman" w:hAnsi="Times New Roman" w:cs="Times New Roman"/>
          <w:sz w:val="24"/>
          <w:szCs w:val="24"/>
        </w:rPr>
        <w:t xml:space="preserve"> Ms. Michaud used the “I do, we do, you do” model of instruction</w:t>
      </w:r>
      <w:r w:rsidR="00742D33" w:rsidRPr="00454017">
        <w:rPr>
          <w:rFonts w:ascii="Times New Roman" w:hAnsi="Times New Roman" w:cs="Times New Roman"/>
          <w:sz w:val="24"/>
          <w:szCs w:val="24"/>
        </w:rPr>
        <w:t xml:space="preserve"> where she first demonstrates an activity, then the class </w:t>
      </w:r>
      <w:r w:rsidR="00B24F5A" w:rsidRPr="00454017">
        <w:rPr>
          <w:rFonts w:ascii="Times New Roman" w:hAnsi="Times New Roman" w:cs="Times New Roman"/>
          <w:sz w:val="24"/>
          <w:szCs w:val="24"/>
        </w:rPr>
        <w:t>completes it together, and then each student completes it himself/herself</w:t>
      </w:r>
      <w:r w:rsidR="00BA5E7E" w:rsidRPr="00454017">
        <w:rPr>
          <w:rFonts w:ascii="Times New Roman" w:hAnsi="Times New Roman" w:cs="Times New Roman"/>
          <w:sz w:val="24"/>
          <w:szCs w:val="24"/>
        </w:rPr>
        <w:t xml:space="preserve">. </w:t>
      </w:r>
      <w:r w:rsidR="00225291" w:rsidRPr="00454017">
        <w:rPr>
          <w:rFonts w:ascii="Times New Roman" w:hAnsi="Times New Roman" w:cs="Times New Roman"/>
          <w:sz w:val="24"/>
          <w:szCs w:val="24"/>
        </w:rPr>
        <w:t xml:space="preserve"> </w:t>
      </w:r>
      <w:r w:rsidR="00524341" w:rsidRPr="00454017">
        <w:rPr>
          <w:rFonts w:ascii="Times New Roman" w:hAnsi="Times New Roman" w:cs="Times New Roman"/>
          <w:sz w:val="24"/>
          <w:szCs w:val="24"/>
        </w:rPr>
        <w:t xml:space="preserve">(Michaud; </w:t>
      </w:r>
      <w:proofErr w:type="spellStart"/>
      <w:r w:rsidR="008F6678" w:rsidRPr="00454017">
        <w:rPr>
          <w:rFonts w:ascii="Times New Roman" w:hAnsi="Times New Roman" w:cs="Times New Roman"/>
          <w:sz w:val="24"/>
          <w:szCs w:val="24"/>
        </w:rPr>
        <w:t>Braastad</w:t>
      </w:r>
      <w:proofErr w:type="spellEnd"/>
      <w:r w:rsidR="00524341" w:rsidRPr="00454017">
        <w:rPr>
          <w:rFonts w:ascii="Times New Roman" w:hAnsi="Times New Roman" w:cs="Times New Roman"/>
          <w:sz w:val="24"/>
          <w:szCs w:val="24"/>
        </w:rPr>
        <w:t xml:space="preserve">) </w:t>
      </w:r>
    </w:p>
    <w:p w14:paraId="31B00924" w14:textId="77777777" w:rsidR="00B8016E" w:rsidRPr="00454017" w:rsidRDefault="00B8016E" w:rsidP="00B8016E">
      <w:pPr>
        <w:pStyle w:val="NoSpacing"/>
        <w:ind w:left="900"/>
        <w:rPr>
          <w:rFonts w:ascii="Times New Roman" w:hAnsi="Times New Roman" w:cs="Times New Roman"/>
          <w:sz w:val="24"/>
          <w:szCs w:val="24"/>
        </w:rPr>
      </w:pPr>
    </w:p>
    <w:p w14:paraId="70BC499A" w14:textId="2AAAFE75" w:rsidR="00B8016E" w:rsidRPr="00454017" w:rsidRDefault="00225291" w:rsidP="00B8016E">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When students break into small group math work, </w:t>
      </w:r>
      <w:proofErr w:type="gramStart"/>
      <w:r w:rsidR="0056256A" w:rsidRPr="00454017">
        <w:rPr>
          <w:rFonts w:ascii="Times New Roman" w:hAnsi="Times New Roman" w:cs="Times New Roman"/>
          <w:sz w:val="24"/>
          <w:szCs w:val="24"/>
        </w:rPr>
        <w:t xml:space="preserve">Student </w:t>
      </w:r>
      <w:r w:rsidRPr="00454017">
        <w:rPr>
          <w:rFonts w:ascii="Times New Roman" w:hAnsi="Times New Roman" w:cs="Times New Roman"/>
          <w:sz w:val="24"/>
          <w:szCs w:val="24"/>
        </w:rPr>
        <w:t xml:space="preserve"> transitions</w:t>
      </w:r>
      <w:proofErr w:type="gramEnd"/>
      <w:r w:rsidRPr="00454017">
        <w:rPr>
          <w:rFonts w:ascii="Times New Roman" w:hAnsi="Times New Roman" w:cs="Times New Roman"/>
          <w:sz w:val="24"/>
          <w:szCs w:val="24"/>
        </w:rPr>
        <w:t xml:space="preserve"> into his pull</w:t>
      </w:r>
      <w:r w:rsidR="00BF444D" w:rsidRPr="00454017">
        <w:rPr>
          <w:rFonts w:ascii="Times New Roman" w:hAnsi="Times New Roman" w:cs="Times New Roman"/>
          <w:sz w:val="24"/>
          <w:szCs w:val="24"/>
        </w:rPr>
        <w:t>-</w:t>
      </w:r>
      <w:r w:rsidRPr="00454017">
        <w:rPr>
          <w:rFonts w:ascii="Times New Roman" w:hAnsi="Times New Roman" w:cs="Times New Roman"/>
          <w:sz w:val="24"/>
          <w:szCs w:val="24"/>
        </w:rPr>
        <w:t>out math</w:t>
      </w:r>
      <w:r w:rsidR="00F47F89" w:rsidRPr="00454017">
        <w:rPr>
          <w:rFonts w:ascii="Times New Roman" w:hAnsi="Times New Roman" w:cs="Times New Roman"/>
          <w:sz w:val="24"/>
          <w:szCs w:val="24"/>
        </w:rPr>
        <w:t xml:space="preserve"> </w:t>
      </w:r>
      <w:r w:rsidRPr="00454017">
        <w:rPr>
          <w:rFonts w:ascii="Times New Roman" w:hAnsi="Times New Roman" w:cs="Times New Roman"/>
          <w:sz w:val="24"/>
          <w:szCs w:val="24"/>
        </w:rPr>
        <w:t xml:space="preserve">session with </w:t>
      </w:r>
      <w:r w:rsidR="000F7E7D" w:rsidRPr="00454017">
        <w:rPr>
          <w:rFonts w:ascii="Times New Roman" w:hAnsi="Times New Roman" w:cs="Times New Roman"/>
          <w:sz w:val="24"/>
          <w:szCs w:val="24"/>
        </w:rPr>
        <w:t>Linda</w:t>
      </w:r>
      <w:r w:rsidRPr="00454017">
        <w:rPr>
          <w:rFonts w:ascii="Times New Roman" w:hAnsi="Times New Roman" w:cs="Times New Roman"/>
          <w:sz w:val="24"/>
          <w:szCs w:val="24"/>
        </w:rPr>
        <w:t xml:space="preserve"> </w:t>
      </w:r>
      <w:proofErr w:type="spellStart"/>
      <w:r w:rsidR="008F6678" w:rsidRPr="00454017">
        <w:rPr>
          <w:rFonts w:ascii="Times New Roman" w:hAnsi="Times New Roman" w:cs="Times New Roman"/>
          <w:sz w:val="24"/>
          <w:szCs w:val="24"/>
        </w:rPr>
        <w:t>Braastad</w:t>
      </w:r>
      <w:proofErr w:type="spellEnd"/>
      <w:r w:rsidR="00E10CF6" w:rsidRPr="00454017">
        <w:rPr>
          <w:rFonts w:ascii="Times New Roman" w:hAnsi="Times New Roman" w:cs="Times New Roman"/>
          <w:sz w:val="24"/>
          <w:szCs w:val="24"/>
        </w:rPr>
        <w:t>, where he works with a peer</w:t>
      </w:r>
      <w:r w:rsidR="005447A8" w:rsidRPr="00454017">
        <w:rPr>
          <w:rFonts w:ascii="Times New Roman" w:hAnsi="Times New Roman" w:cs="Times New Roman"/>
          <w:sz w:val="24"/>
          <w:szCs w:val="24"/>
        </w:rPr>
        <w:t>.</w:t>
      </w:r>
      <w:r w:rsidR="00644B8C" w:rsidRPr="00454017">
        <w:rPr>
          <w:rFonts w:ascii="Times New Roman" w:hAnsi="Times New Roman" w:cs="Times New Roman"/>
          <w:sz w:val="24"/>
          <w:szCs w:val="24"/>
        </w:rPr>
        <w:t xml:space="preserve"> </w:t>
      </w:r>
      <w:r w:rsidR="00392B04" w:rsidRPr="00454017">
        <w:rPr>
          <w:rFonts w:ascii="Times New Roman" w:hAnsi="Times New Roman" w:cs="Times New Roman"/>
          <w:sz w:val="24"/>
          <w:szCs w:val="24"/>
        </w:rPr>
        <w:t>(Pereira; Michaud</w:t>
      </w:r>
      <w:r w:rsidR="00BF444D" w:rsidRPr="00454017">
        <w:rPr>
          <w:rFonts w:ascii="Times New Roman" w:hAnsi="Times New Roman" w:cs="Times New Roman"/>
          <w:sz w:val="24"/>
          <w:szCs w:val="24"/>
        </w:rPr>
        <w:t xml:space="preserve">; </w:t>
      </w:r>
      <w:proofErr w:type="spellStart"/>
      <w:r w:rsidR="008F6678" w:rsidRPr="00454017">
        <w:rPr>
          <w:rFonts w:ascii="Times New Roman" w:hAnsi="Times New Roman" w:cs="Times New Roman"/>
          <w:sz w:val="24"/>
          <w:szCs w:val="24"/>
        </w:rPr>
        <w:t>Braastad</w:t>
      </w:r>
      <w:proofErr w:type="spellEnd"/>
      <w:r w:rsidR="006C70AE" w:rsidRPr="00454017">
        <w:rPr>
          <w:rFonts w:ascii="Times New Roman" w:hAnsi="Times New Roman" w:cs="Times New Roman"/>
          <w:sz w:val="24"/>
          <w:szCs w:val="24"/>
        </w:rPr>
        <w:t>; S-1; P-10</w:t>
      </w:r>
      <w:r w:rsidR="00392B04" w:rsidRPr="00454017">
        <w:rPr>
          <w:rFonts w:ascii="Times New Roman" w:hAnsi="Times New Roman" w:cs="Times New Roman"/>
          <w:sz w:val="24"/>
          <w:szCs w:val="24"/>
        </w:rPr>
        <w:t>)</w:t>
      </w:r>
      <w:r w:rsidR="004F6035" w:rsidRPr="00454017">
        <w:rPr>
          <w:rFonts w:ascii="Times New Roman" w:hAnsi="Times New Roman" w:cs="Times New Roman"/>
          <w:sz w:val="24"/>
          <w:szCs w:val="24"/>
        </w:rPr>
        <w:t xml:space="preserve"> </w:t>
      </w:r>
      <w:r w:rsidR="000B2C95" w:rsidRPr="00454017">
        <w:rPr>
          <w:rFonts w:ascii="Times New Roman" w:hAnsi="Times New Roman" w:cs="Times New Roman"/>
          <w:sz w:val="24"/>
          <w:szCs w:val="24"/>
        </w:rPr>
        <w:t xml:space="preserve"> </w:t>
      </w:r>
      <w:r w:rsidR="000F7E7D" w:rsidRPr="00454017">
        <w:rPr>
          <w:rFonts w:ascii="Times New Roman" w:hAnsi="Times New Roman" w:cs="Times New Roman"/>
          <w:sz w:val="24"/>
          <w:szCs w:val="24"/>
        </w:rPr>
        <w:t xml:space="preserve"> Ms. </w:t>
      </w:r>
      <w:proofErr w:type="spellStart"/>
      <w:r w:rsidR="000F7E7D" w:rsidRPr="00454017">
        <w:rPr>
          <w:rFonts w:ascii="Times New Roman" w:hAnsi="Times New Roman" w:cs="Times New Roman"/>
          <w:sz w:val="24"/>
          <w:szCs w:val="24"/>
        </w:rPr>
        <w:t>Braastad</w:t>
      </w:r>
      <w:proofErr w:type="spellEnd"/>
      <w:r w:rsidR="000F7E7D" w:rsidRPr="00454017">
        <w:rPr>
          <w:rFonts w:ascii="Times New Roman" w:hAnsi="Times New Roman" w:cs="Times New Roman"/>
          <w:sz w:val="24"/>
          <w:szCs w:val="24"/>
        </w:rPr>
        <w:t xml:space="preserve"> is licensed by the Department of Elementary and Secondary Education in moderate disabilities and high school history.  She is also Orton-Gillingham certified.  She</w:t>
      </w:r>
      <w:r w:rsidR="001144A7" w:rsidRPr="00454017">
        <w:rPr>
          <w:rFonts w:ascii="Times New Roman" w:hAnsi="Times New Roman" w:cs="Times New Roman"/>
          <w:sz w:val="24"/>
          <w:szCs w:val="24"/>
        </w:rPr>
        <w:t xml:space="preserve"> works with Student </w:t>
      </w:r>
      <w:r w:rsidR="00773322" w:rsidRPr="00454017">
        <w:rPr>
          <w:rFonts w:ascii="Times New Roman" w:hAnsi="Times New Roman" w:cs="Times New Roman"/>
          <w:sz w:val="24"/>
          <w:szCs w:val="24"/>
        </w:rPr>
        <w:t xml:space="preserve">in a small group </w:t>
      </w:r>
      <w:r w:rsidR="001144A7" w:rsidRPr="00454017">
        <w:rPr>
          <w:rFonts w:ascii="Times New Roman" w:hAnsi="Times New Roman" w:cs="Times New Roman"/>
          <w:sz w:val="24"/>
          <w:szCs w:val="24"/>
        </w:rPr>
        <w:t>for 30 minutes daily.  During sessions</w:t>
      </w:r>
      <w:r w:rsidR="00077AF3" w:rsidRPr="00454017">
        <w:rPr>
          <w:rFonts w:ascii="Times New Roman" w:hAnsi="Times New Roman" w:cs="Times New Roman"/>
          <w:sz w:val="24"/>
          <w:szCs w:val="24"/>
        </w:rPr>
        <w:t xml:space="preserve"> </w:t>
      </w:r>
      <w:r w:rsidR="00DF4BE7" w:rsidRPr="00454017">
        <w:rPr>
          <w:rFonts w:ascii="Times New Roman" w:hAnsi="Times New Roman" w:cs="Times New Roman"/>
          <w:sz w:val="24"/>
          <w:szCs w:val="24"/>
        </w:rPr>
        <w:t xml:space="preserve">she works </w:t>
      </w:r>
      <w:r w:rsidR="00077AF3" w:rsidRPr="00454017">
        <w:rPr>
          <w:rFonts w:ascii="Times New Roman" w:hAnsi="Times New Roman" w:cs="Times New Roman"/>
          <w:sz w:val="24"/>
          <w:szCs w:val="24"/>
        </w:rPr>
        <w:t>on third-grade</w:t>
      </w:r>
      <w:r w:rsidR="00DF4BE7" w:rsidRPr="00454017">
        <w:rPr>
          <w:rFonts w:ascii="Times New Roman" w:hAnsi="Times New Roman" w:cs="Times New Roman"/>
          <w:sz w:val="24"/>
          <w:szCs w:val="24"/>
        </w:rPr>
        <w:t xml:space="preserve"> benchmarks</w:t>
      </w:r>
      <w:r w:rsidR="001144A7" w:rsidRPr="00454017">
        <w:rPr>
          <w:rFonts w:ascii="Times New Roman" w:hAnsi="Times New Roman" w:cs="Times New Roman"/>
          <w:sz w:val="24"/>
          <w:szCs w:val="24"/>
        </w:rPr>
        <w:t>,</w:t>
      </w:r>
      <w:r w:rsidR="0032716A" w:rsidRPr="00454017">
        <w:rPr>
          <w:rFonts w:ascii="Times New Roman" w:hAnsi="Times New Roman" w:cs="Times New Roman"/>
          <w:sz w:val="24"/>
          <w:szCs w:val="24"/>
        </w:rPr>
        <w:t xml:space="preserve"> </w:t>
      </w:r>
      <w:r w:rsidR="00DF4BE7" w:rsidRPr="00454017">
        <w:rPr>
          <w:rFonts w:ascii="Times New Roman" w:hAnsi="Times New Roman" w:cs="Times New Roman"/>
          <w:sz w:val="24"/>
          <w:szCs w:val="24"/>
        </w:rPr>
        <w:t xml:space="preserve">but because Student is </w:t>
      </w:r>
      <w:r w:rsidR="0032716A" w:rsidRPr="00454017">
        <w:rPr>
          <w:rFonts w:ascii="Times New Roman" w:hAnsi="Times New Roman" w:cs="Times New Roman"/>
          <w:sz w:val="24"/>
          <w:szCs w:val="24"/>
        </w:rPr>
        <w:t>“</w:t>
      </w:r>
      <w:r w:rsidR="00DF4BE7" w:rsidRPr="00454017">
        <w:rPr>
          <w:rFonts w:ascii="Times New Roman" w:hAnsi="Times New Roman" w:cs="Times New Roman"/>
          <w:sz w:val="24"/>
          <w:szCs w:val="24"/>
        </w:rPr>
        <w:t>part of the</w:t>
      </w:r>
      <w:r w:rsidR="0032716A" w:rsidRPr="00454017">
        <w:rPr>
          <w:rFonts w:ascii="Times New Roman" w:hAnsi="Times New Roman" w:cs="Times New Roman"/>
          <w:sz w:val="24"/>
          <w:szCs w:val="24"/>
        </w:rPr>
        <w:t xml:space="preserve"> language-based framework</w:t>
      </w:r>
      <w:r w:rsidR="00564C26" w:rsidRPr="00454017">
        <w:rPr>
          <w:rFonts w:ascii="Times New Roman" w:hAnsi="Times New Roman" w:cs="Times New Roman"/>
          <w:sz w:val="24"/>
          <w:szCs w:val="24"/>
        </w:rPr>
        <w:t>,”</w:t>
      </w:r>
      <w:r w:rsidR="00DF4BE7" w:rsidRPr="00454017">
        <w:rPr>
          <w:rFonts w:ascii="Times New Roman" w:hAnsi="Times New Roman" w:cs="Times New Roman"/>
          <w:sz w:val="24"/>
          <w:szCs w:val="24"/>
        </w:rPr>
        <w:t xml:space="preserve"> </w:t>
      </w:r>
      <w:r w:rsidR="001144A7" w:rsidRPr="00454017">
        <w:rPr>
          <w:rFonts w:ascii="Times New Roman" w:hAnsi="Times New Roman" w:cs="Times New Roman"/>
          <w:sz w:val="24"/>
          <w:szCs w:val="24"/>
        </w:rPr>
        <w:t>she pre-teaches Student math vocabulary and strategies for material that will be taught in his general education classroom approximately two weeks later. (</w:t>
      </w:r>
      <w:proofErr w:type="spellStart"/>
      <w:r w:rsidR="008C707B" w:rsidRPr="00454017">
        <w:rPr>
          <w:rFonts w:ascii="Times New Roman" w:hAnsi="Times New Roman" w:cs="Times New Roman"/>
          <w:sz w:val="24"/>
          <w:szCs w:val="24"/>
        </w:rPr>
        <w:t>Braastad</w:t>
      </w:r>
      <w:proofErr w:type="spellEnd"/>
      <w:r w:rsidR="008C707B" w:rsidRPr="00454017">
        <w:rPr>
          <w:rFonts w:ascii="Times New Roman" w:hAnsi="Times New Roman" w:cs="Times New Roman"/>
          <w:sz w:val="24"/>
          <w:szCs w:val="24"/>
        </w:rPr>
        <w:t>) Student</w:t>
      </w:r>
      <w:r w:rsidR="00773322" w:rsidRPr="00454017">
        <w:rPr>
          <w:rFonts w:ascii="Times New Roman" w:hAnsi="Times New Roman" w:cs="Times New Roman"/>
          <w:sz w:val="24"/>
          <w:szCs w:val="24"/>
        </w:rPr>
        <w:t xml:space="preserve"> then </w:t>
      </w:r>
      <w:r w:rsidR="00034D90" w:rsidRPr="00454017">
        <w:rPr>
          <w:rFonts w:ascii="Times New Roman" w:hAnsi="Times New Roman" w:cs="Times New Roman"/>
          <w:sz w:val="24"/>
          <w:szCs w:val="24"/>
        </w:rPr>
        <w:t xml:space="preserve">returns to </w:t>
      </w:r>
      <w:r w:rsidR="00773322" w:rsidRPr="00454017">
        <w:rPr>
          <w:rFonts w:ascii="Times New Roman" w:hAnsi="Times New Roman" w:cs="Times New Roman"/>
          <w:sz w:val="24"/>
          <w:szCs w:val="24"/>
        </w:rPr>
        <w:t xml:space="preserve">his general education </w:t>
      </w:r>
      <w:r w:rsidR="00034D90" w:rsidRPr="00454017">
        <w:rPr>
          <w:rFonts w:ascii="Times New Roman" w:hAnsi="Times New Roman" w:cs="Times New Roman"/>
          <w:sz w:val="24"/>
          <w:szCs w:val="24"/>
        </w:rPr>
        <w:t xml:space="preserve">class for </w:t>
      </w:r>
      <w:r w:rsidR="006C70AE" w:rsidRPr="00454017">
        <w:rPr>
          <w:rFonts w:ascii="Times New Roman" w:hAnsi="Times New Roman" w:cs="Times New Roman"/>
          <w:sz w:val="24"/>
          <w:szCs w:val="24"/>
        </w:rPr>
        <w:t>W</w:t>
      </w:r>
      <w:r w:rsidR="00034D90" w:rsidRPr="00454017">
        <w:rPr>
          <w:rFonts w:ascii="Times New Roman" w:hAnsi="Times New Roman" w:cs="Times New Roman"/>
          <w:sz w:val="24"/>
          <w:szCs w:val="24"/>
        </w:rPr>
        <w:t>ork</w:t>
      </w:r>
      <w:r w:rsidR="006C70AE" w:rsidRPr="00454017">
        <w:rPr>
          <w:rFonts w:ascii="Times New Roman" w:hAnsi="Times New Roman" w:cs="Times New Roman"/>
          <w:sz w:val="24"/>
          <w:szCs w:val="24"/>
        </w:rPr>
        <w:t xml:space="preserve"> S</w:t>
      </w:r>
      <w:r w:rsidR="00034D90" w:rsidRPr="00454017">
        <w:rPr>
          <w:rFonts w:ascii="Times New Roman" w:hAnsi="Times New Roman" w:cs="Times New Roman"/>
          <w:sz w:val="24"/>
          <w:szCs w:val="24"/>
        </w:rPr>
        <w:t xml:space="preserve">hare or </w:t>
      </w:r>
      <w:r w:rsidR="006C70AE" w:rsidRPr="00454017">
        <w:rPr>
          <w:rFonts w:ascii="Times New Roman" w:hAnsi="Times New Roman" w:cs="Times New Roman"/>
          <w:sz w:val="24"/>
          <w:szCs w:val="24"/>
        </w:rPr>
        <w:t>S</w:t>
      </w:r>
      <w:r w:rsidR="00034D90" w:rsidRPr="00454017">
        <w:rPr>
          <w:rFonts w:ascii="Times New Roman" w:hAnsi="Times New Roman" w:cs="Times New Roman"/>
          <w:sz w:val="24"/>
          <w:szCs w:val="24"/>
        </w:rPr>
        <w:t xml:space="preserve">kills </w:t>
      </w:r>
      <w:r w:rsidR="006C70AE" w:rsidRPr="00454017">
        <w:rPr>
          <w:rFonts w:ascii="Times New Roman" w:hAnsi="Times New Roman" w:cs="Times New Roman"/>
          <w:sz w:val="24"/>
          <w:szCs w:val="24"/>
        </w:rPr>
        <w:t>P</w:t>
      </w:r>
      <w:r w:rsidR="00034D90" w:rsidRPr="00454017">
        <w:rPr>
          <w:rFonts w:ascii="Times New Roman" w:hAnsi="Times New Roman" w:cs="Times New Roman"/>
          <w:sz w:val="24"/>
          <w:szCs w:val="24"/>
        </w:rPr>
        <w:t>ractice, at which time he may be pulled</w:t>
      </w:r>
      <w:r w:rsidR="005738AD" w:rsidRPr="00454017">
        <w:rPr>
          <w:rFonts w:ascii="Times New Roman" w:hAnsi="Times New Roman" w:cs="Times New Roman"/>
          <w:sz w:val="24"/>
          <w:szCs w:val="24"/>
        </w:rPr>
        <w:t xml:space="preserve"> out</w:t>
      </w:r>
      <w:r w:rsidR="00034D90" w:rsidRPr="00454017">
        <w:rPr>
          <w:rFonts w:ascii="Times New Roman" w:hAnsi="Times New Roman" w:cs="Times New Roman"/>
          <w:sz w:val="24"/>
          <w:szCs w:val="24"/>
        </w:rPr>
        <w:t xml:space="preserve"> for speech or OT services</w:t>
      </w:r>
      <w:r w:rsidR="001B5A46" w:rsidRPr="00454017">
        <w:rPr>
          <w:rFonts w:ascii="Times New Roman" w:hAnsi="Times New Roman" w:cs="Times New Roman"/>
          <w:sz w:val="24"/>
          <w:szCs w:val="24"/>
        </w:rPr>
        <w:t>. (</w:t>
      </w:r>
      <w:r w:rsidR="007D108C" w:rsidRPr="00454017">
        <w:rPr>
          <w:rFonts w:ascii="Times New Roman" w:hAnsi="Times New Roman" w:cs="Times New Roman"/>
          <w:sz w:val="24"/>
          <w:szCs w:val="24"/>
        </w:rPr>
        <w:t xml:space="preserve">Michaud; </w:t>
      </w:r>
      <w:r w:rsidR="001B5A46" w:rsidRPr="00454017">
        <w:rPr>
          <w:rFonts w:ascii="Times New Roman" w:hAnsi="Times New Roman" w:cs="Times New Roman"/>
          <w:sz w:val="24"/>
          <w:szCs w:val="24"/>
        </w:rPr>
        <w:t xml:space="preserve">Bell; </w:t>
      </w:r>
      <w:proofErr w:type="gramStart"/>
      <w:r w:rsidR="001B5A46" w:rsidRPr="00454017">
        <w:rPr>
          <w:rFonts w:ascii="Times New Roman" w:hAnsi="Times New Roman" w:cs="Times New Roman"/>
          <w:sz w:val="24"/>
          <w:szCs w:val="24"/>
        </w:rPr>
        <w:t xml:space="preserve">Frye) </w:t>
      </w:r>
      <w:r w:rsidR="000B2C95" w:rsidRPr="00454017">
        <w:rPr>
          <w:rFonts w:ascii="Times New Roman" w:hAnsi="Times New Roman" w:cs="Times New Roman"/>
          <w:sz w:val="24"/>
          <w:szCs w:val="24"/>
        </w:rPr>
        <w:t xml:space="preserve"> </w:t>
      </w:r>
      <w:r w:rsidR="005B7D9C" w:rsidRPr="00454017">
        <w:rPr>
          <w:rFonts w:ascii="Times New Roman" w:hAnsi="Times New Roman" w:cs="Times New Roman"/>
          <w:sz w:val="24"/>
          <w:szCs w:val="24"/>
        </w:rPr>
        <w:t>Student</w:t>
      </w:r>
      <w:proofErr w:type="gramEnd"/>
      <w:r w:rsidR="001B5A46" w:rsidRPr="00454017">
        <w:rPr>
          <w:rFonts w:ascii="Times New Roman" w:hAnsi="Times New Roman" w:cs="Times New Roman"/>
          <w:sz w:val="24"/>
          <w:szCs w:val="24"/>
        </w:rPr>
        <w:t xml:space="preserve"> then participates in science and social studies</w:t>
      </w:r>
      <w:r w:rsidR="00441FA9" w:rsidRPr="00454017">
        <w:rPr>
          <w:rFonts w:ascii="Times New Roman" w:hAnsi="Times New Roman" w:cs="Times New Roman"/>
          <w:sz w:val="24"/>
          <w:szCs w:val="24"/>
        </w:rPr>
        <w:t xml:space="preserve"> with the class</w:t>
      </w:r>
      <w:r w:rsidR="001B5A46" w:rsidRPr="00454017">
        <w:rPr>
          <w:rFonts w:ascii="Times New Roman" w:hAnsi="Times New Roman" w:cs="Times New Roman"/>
          <w:sz w:val="24"/>
          <w:szCs w:val="24"/>
        </w:rPr>
        <w:t>. (Michaud</w:t>
      </w:r>
      <w:r w:rsidR="00B17D2A" w:rsidRPr="00454017">
        <w:rPr>
          <w:rFonts w:ascii="Times New Roman" w:hAnsi="Times New Roman" w:cs="Times New Roman"/>
          <w:sz w:val="24"/>
          <w:szCs w:val="24"/>
        </w:rPr>
        <w:t>;</w:t>
      </w:r>
      <w:r w:rsidR="00441FA9" w:rsidRPr="00454017">
        <w:rPr>
          <w:rFonts w:ascii="Times New Roman" w:hAnsi="Times New Roman" w:cs="Times New Roman"/>
          <w:sz w:val="24"/>
          <w:szCs w:val="24"/>
        </w:rPr>
        <w:t xml:space="preserve"> S-1; P-10</w:t>
      </w:r>
      <w:r w:rsidR="008C707B" w:rsidRPr="00454017">
        <w:rPr>
          <w:rFonts w:ascii="Times New Roman" w:hAnsi="Times New Roman" w:cs="Times New Roman"/>
          <w:sz w:val="24"/>
          <w:szCs w:val="24"/>
        </w:rPr>
        <w:t>) The</w:t>
      </w:r>
      <w:r w:rsidR="001B5A46" w:rsidRPr="00454017">
        <w:rPr>
          <w:rFonts w:ascii="Times New Roman" w:hAnsi="Times New Roman" w:cs="Times New Roman"/>
          <w:sz w:val="24"/>
          <w:szCs w:val="24"/>
        </w:rPr>
        <w:t xml:space="preserve"> third</w:t>
      </w:r>
      <w:r w:rsidR="009A1877" w:rsidRPr="00454017">
        <w:rPr>
          <w:rFonts w:ascii="Times New Roman" w:hAnsi="Times New Roman" w:cs="Times New Roman"/>
          <w:sz w:val="24"/>
          <w:szCs w:val="24"/>
        </w:rPr>
        <w:t>-</w:t>
      </w:r>
      <w:r w:rsidR="001B5A46" w:rsidRPr="00454017">
        <w:rPr>
          <w:rFonts w:ascii="Times New Roman" w:hAnsi="Times New Roman" w:cs="Times New Roman"/>
          <w:sz w:val="24"/>
          <w:szCs w:val="24"/>
        </w:rPr>
        <w:t>grade science and social studies curriculum</w:t>
      </w:r>
      <w:r w:rsidR="00391277" w:rsidRPr="00454017">
        <w:rPr>
          <w:rFonts w:ascii="Times New Roman" w:hAnsi="Times New Roman" w:cs="Times New Roman"/>
          <w:sz w:val="24"/>
          <w:szCs w:val="24"/>
        </w:rPr>
        <w:t xml:space="preserve"> is teacher-directed</w:t>
      </w:r>
      <w:r w:rsidR="00AA7BE2" w:rsidRPr="00454017">
        <w:rPr>
          <w:rFonts w:ascii="Times New Roman" w:hAnsi="Times New Roman" w:cs="Times New Roman"/>
          <w:sz w:val="24"/>
          <w:szCs w:val="24"/>
        </w:rPr>
        <w:t xml:space="preserve">; Ms. Michaud uses </w:t>
      </w:r>
      <w:r w:rsidR="00EA0D6F" w:rsidRPr="00454017">
        <w:rPr>
          <w:rFonts w:ascii="Times New Roman" w:hAnsi="Times New Roman" w:cs="Times New Roman"/>
          <w:sz w:val="24"/>
          <w:szCs w:val="24"/>
        </w:rPr>
        <w:t xml:space="preserve">a lot of </w:t>
      </w:r>
      <w:r w:rsidR="00AA7BE2" w:rsidRPr="00454017">
        <w:rPr>
          <w:rFonts w:ascii="Times New Roman" w:hAnsi="Times New Roman" w:cs="Times New Roman"/>
          <w:sz w:val="24"/>
          <w:szCs w:val="24"/>
        </w:rPr>
        <w:t>visuals</w:t>
      </w:r>
      <w:r w:rsidR="00440D10" w:rsidRPr="00454017">
        <w:rPr>
          <w:rFonts w:ascii="Times New Roman" w:hAnsi="Times New Roman" w:cs="Times New Roman"/>
          <w:sz w:val="24"/>
          <w:szCs w:val="24"/>
        </w:rPr>
        <w:t xml:space="preserve">, </w:t>
      </w:r>
      <w:r w:rsidR="00AA7BE2" w:rsidRPr="00454017">
        <w:rPr>
          <w:rFonts w:ascii="Times New Roman" w:hAnsi="Times New Roman" w:cs="Times New Roman"/>
          <w:sz w:val="24"/>
          <w:szCs w:val="24"/>
        </w:rPr>
        <w:t>read</w:t>
      </w:r>
      <w:r w:rsidR="005738AD" w:rsidRPr="00454017">
        <w:rPr>
          <w:rFonts w:ascii="Times New Roman" w:hAnsi="Times New Roman" w:cs="Times New Roman"/>
          <w:sz w:val="24"/>
          <w:szCs w:val="24"/>
        </w:rPr>
        <w:t>s</w:t>
      </w:r>
      <w:r w:rsidR="00AA7BE2" w:rsidRPr="00454017">
        <w:rPr>
          <w:rFonts w:ascii="Times New Roman" w:hAnsi="Times New Roman" w:cs="Times New Roman"/>
          <w:sz w:val="24"/>
          <w:szCs w:val="24"/>
        </w:rPr>
        <w:t xml:space="preserve"> aloud from the textbook</w:t>
      </w:r>
      <w:r w:rsidR="00440D10" w:rsidRPr="00454017">
        <w:rPr>
          <w:rFonts w:ascii="Times New Roman" w:hAnsi="Times New Roman" w:cs="Times New Roman"/>
          <w:sz w:val="24"/>
          <w:szCs w:val="24"/>
        </w:rPr>
        <w:t>, and engages students in a discussion</w:t>
      </w:r>
      <w:r w:rsidR="001B5A46" w:rsidRPr="00454017">
        <w:rPr>
          <w:rFonts w:ascii="Times New Roman" w:hAnsi="Times New Roman" w:cs="Times New Roman"/>
          <w:sz w:val="24"/>
          <w:szCs w:val="24"/>
        </w:rPr>
        <w:t xml:space="preserve">. (Michaud) </w:t>
      </w:r>
    </w:p>
    <w:p w14:paraId="4D872812" w14:textId="77777777" w:rsidR="00B8016E" w:rsidRPr="00454017" w:rsidRDefault="00B8016E" w:rsidP="00B8016E">
      <w:pPr>
        <w:pStyle w:val="NoSpacing"/>
        <w:ind w:left="900"/>
        <w:rPr>
          <w:rFonts w:ascii="Times New Roman" w:hAnsi="Times New Roman" w:cs="Times New Roman"/>
          <w:sz w:val="24"/>
          <w:szCs w:val="24"/>
        </w:rPr>
      </w:pPr>
    </w:p>
    <w:p w14:paraId="785F56C8" w14:textId="77777777" w:rsidR="00B8016E" w:rsidRPr="00454017" w:rsidRDefault="000853EC" w:rsidP="00B8016E">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Student transitions in and out of the general education classroom either by himself or with a gentle reminder from the service provider (i.e., standing at the doorway and making eye contact with Student). (Bell, Frye, </w:t>
      </w:r>
      <w:proofErr w:type="spellStart"/>
      <w:r w:rsidRPr="00454017">
        <w:rPr>
          <w:rFonts w:ascii="Times New Roman" w:hAnsi="Times New Roman" w:cs="Times New Roman"/>
          <w:sz w:val="24"/>
          <w:szCs w:val="24"/>
        </w:rPr>
        <w:t>Braastad</w:t>
      </w:r>
      <w:proofErr w:type="spellEnd"/>
      <w:r w:rsidRPr="00454017">
        <w:rPr>
          <w:rFonts w:ascii="Times New Roman" w:hAnsi="Times New Roman" w:cs="Times New Roman"/>
          <w:sz w:val="24"/>
          <w:szCs w:val="24"/>
        </w:rPr>
        <w:t>, Pereira)</w:t>
      </w:r>
      <w:r w:rsidR="0083218D" w:rsidRPr="00454017">
        <w:rPr>
          <w:rFonts w:ascii="Times New Roman" w:hAnsi="Times New Roman" w:cs="Times New Roman"/>
          <w:sz w:val="24"/>
          <w:szCs w:val="24"/>
        </w:rPr>
        <w:t xml:space="preserve"> Other students are also seen in the classroom for a variety of reasons, and there are “often two or three adults in the room helping students.” (Bell) The general education classroom is a “fluid environment with lots of activity and lots of support.” (Bell)</w:t>
      </w:r>
    </w:p>
    <w:p w14:paraId="67C7A0B4" w14:textId="77777777" w:rsidR="00B8016E" w:rsidRPr="00454017" w:rsidRDefault="00B8016E" w:rsidP="00B8016E">
      <w:pPr>
        <w:pStyle w:val="NoSpacing"/>
        <w:ind w:left="900"/>
        <w:rPr>
          <w:rFonts w:ascii="Times New Roman" w:hAnsi="Times New Roman" w:cs="Times New Roman"/>
          <w:sz w:val="24"/>
          <w:szCs w:val="24"/>
        </w:rPr>
      </w:pPr>
    </w:p>
    <w:p w14:paraId="61B3F8B4" w14:textId="7C912865" w:rsidR="004422AE" w:rsidRPr="00454017" w:rsidRDefault="004F6035" w:rsidP="00B8016E">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During remote Wednesdays, Ms. Pereira </w:t>
      </w:r>
      <w:r w:rsidR="003852C8" w:rsidRPr="00454017">
        <w:rPr>
          <w:rFonts w:ascii="Times New Roman" w:hAnsi="Times New Roman" w:cs="Times New Roman"/>
          <w:sz w:val="24"/>
          <w:szCs w:val="24"/>
        </w:rPr>
        <w:t xml:space="preserve">and the paraprofessional </w:t>
      </w:r>
      <w:r w:rsidRPr="00454017">
        <w:rPr>
          <w:rFonts w:ascii="Times New Roman" w:hAnsi="Times New Roman" w:cs="Times New Roman"/>
          <w:sz w:val="24"/>
          <w:szCs w:val="24"/>
        </w:rPr>
        <w:t xml:space="preserve">work with Student </w:t>
      </w:r>
      <w:r w:rsidR="003852C8" w:rsidRPr="00454017">
        <w:rPr>
          <w:rFonts w:ascii="Times New Roman" w:hAnsi="Times New Roman" w:cs="Times New Roman"/>
          <w:sz w:val="24"/>
          <w:szCs w:val="24"/>
        </w:rPr>
        <w:t>and a peer</w:t>
      </w:r>
      <w:r w:rsidR="00421DC3" w:rsidRPr="00454017">
        <w:rPr>
          <w:rFonts w:ascii="Times New Roman" w:hAnsi="Times New Roman" w:cs="Times New Roman"/>
          <w:sz w:val="24"/>
          <w:szCs w:val="24"/>
        </w:rPr>
        <w:t xml:space="preserve"> via Zoom</w:t>
      </w:r>
      <w:r w:rsidR="00F20B7C" w:rsidRPr="00454017">
        <w:rPr>
          <w:rFonts w:ascii="Times New Roman" w:hAnsi="Times New Roman" w:cs="Times New Roman"/>
          <w:sz w:val="24"/>
          <w:szCs w:val="24"/>
        </w:rPr>
        <w:t>, and Student also participates in social skills whole group instruction with Ms. Michaud</w:t>
      </w:r>
      <w:r w:rsidR="00DA1779" w:rsidRPr="00454017">
        <w:rPr>
          <w:rFonts w:ascii="Times New Roman" w:hAnsi="Times New Roman" w:cs="Times New Roman"/>
          <w:sz w:val="24"/>
          <w:szCs w:val="24"/>
        </w:rPr>
        <w:t xml:space="preserve">. </w:t>
      </w:r>
      <w:r w:rsidR="00421DC3" w:rsidRPr="00454017">
        <w:rPr>
          <w:rFonts w:ascii="Times New Roman" w:hAnsi="Times New Roman" w:cs="Times New Roman"/>
          <w:sz w:val="24"/>
          <w:szCs w:val="24"/>
        </w:rPr>
        <w:t xml:space="preserve"> </w:t>
      </w:r>
      <w:r w:rsidR="000622C9" w:rsidRPr="00454017">
        <w:rPr>
          <w:rFonts w:ascii="Times New Roman" w:hAnsi="Times New Roman" w:cs="Times New Roman"/>
          <w:sz w:val="24"/>
          <w:szCs w:val="24"/>
        </w:rPr>
        <w:t>(Pereira; Michaud)</w:t>
      </w:r>
      <w:r w:rsidR="00DA1779" w:rsidRPr="00454017">
        <w:rPr>
          <w:rFonts w:ascii="Times New Roman" w:hAnsi="Times New Roman" w:cs="Times New Roman"/>
          <w:sz w:val="24"/>
          <w:szCs w:val="24"/>
        </w:rPr>
        <w:t xml:space="preserve"> </w:t>
      </w:r>
      <w:r w:rsidR="00421DC3" w:rsidRPr="00454017">
        <w:rPr>
          <w:rFonts w:ascii="Times New Roman" w:hAnsi="Times New Roman" w:cs="Times New Roman"/>
          <w:sz w:val="24"/>
          <w:szCs w:val="24"/>
        </w:rPr>
        <w:t xml:space="preserve">Student receives 70 minutes of </w:t>
      </w:r>
      <w:r w:rsidR="00DA1779" w:rsidRPr="00454017">
        <w:rPr>
          <w:rFonts w:ascii="Times New Roman" w:hAnsi="Times New Roman" w:cs="Times New Roman"/>
          <w:sz w:val="24"/>
          <w:szCs w:val="24"/>
        </w:rPr>
        <w:t xml:space="preserve">synchronous reading and writing </w:t>
      </w:r>
      <w:r w:rsidR="00421DC3" w:rsidRPr="00454017">
        <w:rPr>
          <w:rFonts w:ascii="Times New Roman" w:hAnsi="Times New Roman" w:cs="Times New Roman"/>
          <w:sz w:val="24"/>
          <w:szCs w:val="24"/>
        </w:rPr>
        <w:t>instruction</w:t>
      </w:r>
      <w:r w:rsidR="00DA1779" w:rsidRPr="00454017">
        <w:rPr>
          <w:rFonts w:ascii="Times New Roman" w:hAnsi="Times New Roman" w:cs="Times New Roman"/>
          <w:sz w:val="24"/>
          <w:szCs w:val="24"/>
        </w:rPr>
        <w:t xml:space="preserve"> on Wednesdays</w:t>
      </w:r>
      <w:r w:rsidR="00421DC3" w:rsidRPr="00454017">
        <w:rPr>
          <w:rFonts w:ascii="Times New Roman" w:hAnsi="Times New Roman" w:cs="Times New Roman"/>
          <w:sz w:val="24"/>
          <w:szCs w:val="24"/>
        </w:rPr>
        <w:t>.  Ms. Pereira and the paraprofessional utilize breakout rooms which are helpful to Stu</w:t>
      </w:r>
      <w:r w:rsidR="00E10CF6" w:rsidRPr="00454017">
        <w:rPr>
          <w:rFonts w:ascii="Times New Roman" w:hAnsi="Times New Roman" w:cs="Times New Roman"/>
          <w:sz w:val="24"/>
          <w:szCs w:val="24"/>
        </w:rPr>
        <w:t>d</w:t>
      </w:r>
      <w:r w:rsidR="00421DC3" w:rsidRPr="00454017">
        <w:rPr>
          <w:rFonts w:ascii="Times New Roman" w:hAnsi="Times New Roman" w:cs="Times New Roman"/>
          <w:sz w:val="24"/>
          <w:szCs w:val="24"/>
        </w:rPr>
        <w:t xml:space="preserve">ent. (Pereira) </w:t>
      </w:r>
      <w:r w:rsidR="007D3F6C" w:rsidRPr="00454017">
        <w:rPr>
          <w:rFonts w:ascii="Times New Roman" w:hAnsi="Times New Roman" w:cs="Times New Roman"/>
          <w:sz w:val="24"/>
          <w:szCs w:val="24"/>
        </w:rPr>
        <w:t>Student a</w:t>
      </w:r>
      <w:r w:rsidR="00F71375" w:rsidRPr="00454017">
        <w:rPr>
          <w:rFonts w:ascii="Times New Roman" w:hAnsi="Times New Roman" w:cs="Times New Roman"/>
          <w:sz w:val="24"/>
          <w:szCs w:val="24"/>
        </w:rPr>
        <w:t xml:space="preserve">lso </w:t>
      </w:r>
      <w:r w:rsidR="007D3F6C" w:rsidRPr="00454017">
        <w:rPr>
          <w:rFonts w:ascii="Times New Roman" w:hAnsi="Times New Roman" w:cs="Times New Roman"/>
          <w:sz w:val="24"/>
          <w:szCs w:val="24"/>
        </w:rPr>
        <w:t>participates in Zoom with</w:t>
      </w:r>
      <w:r w:rsidR="00F71375" w:rsidRPr="00454017">
        <w:rPr>
          <w:rFonts w:ascii="Times New Roman" w:hAnsi="Times New Roman" w:cs="Times New Roman"/>
          <w:sz w:val="24"/>
          <w:szCs w:val="24"/>
        </w:rPr>
        <w:t xml:space="preserve"> </w:t>
      </w:r>
      <w:r w:rsidR="007D3F6C" w:rsidRPr="00454017">
        <w:rPr>
          <w:rFonts w:ascii="Times New Roman" w:hAnsi="Times New Roman" w:cs="Times New Roman"/>
          <w:sz w:val="24"/>
          <w:szCs w:val="24"/>
        </w:rPr>
        <w:t>Ms. Michaud</w:t>
      </w:r>
      <w:r w:rsidR="00F71375" w:rsidRPr="00454017">
        <w:rPr>
          <w:rFonts w:ascii="Times New Roman" w:hAnsi="Times New Roman" w:cs="Times New Roman"/>
          <w:sz w:val="24"/>
          <w:szCs w:val="24"/>
        </w:rPr>
        <w:t xml:space="preserve"> and then </w:t>
      </w:r>
      <w:proofErr w:type="gramStart"/>
      <w:r w:rsidR="00F71375" w:rsidRPr="00454017">
        <w:rPr>
          <w:rFonts w:ascii="Times New Roman" w:hAnsi="Times New Roman" w:cs="Times New Roman"/>
          <w:sz w:val="24"/>
          <w:szCs w:val="24"/>
        </w:rPr>
        <w:t>stu</w:t>
      </w:r>
      <w:r w:rsidR="0074741D" w:rsidRPr="00454017">
        <w:rPr>
          <w:rFonts w:ascii="Times New Roman" w:hAnsi="Times New Roman" w:cs="Times New Roman"/>
          <w:sz w:val="24"/>
          <w:szCs w:val="24"/>
        </w:rPr>
        <w:t>d</w:t>
      </w:r>
      <w:r w:rsidR="00F71375" w:rsidRPr="00454017">
        <w:rPr>
          <w:rFonts w:ascii="Times New Roman" w:hAnsi="Times New Roman" w:cs="Times New Roman"/>
          <w:sz w:val="24"/>
          <w:szCs w:val="24"/>
        </w:rPr>
        <w:t>ents</w:t>
      </w:r>
      <w:proofErr w:type="gramEnd"/>
      <w:r w:rsidR="00F71375" w:rsidRPr="00454017">
        <w:rPr>
          <w:rFonts w:ascii="Times New Roman" w:hAnsi="Times New Roman" w:cs="Times New Roman"/>
          <w:sz w:val="24"/>
          <w:szCs w:val="24"/>
        </w:rPr>
        <w:t xml:space="preserve"> complete independent wor</w:t>
      </w:r>
      <w:r w:rsidR="0074741D" w:rsidRPr="00454017">
        <w:rPr>
          <w:rFonts w:ascii="Times New Roman" w:hAnsi="Times New Roman" w:cs="Times New Roman"/>
          <w:sz w:val="24"/>
          <w:szCs w:val="24"/>
        </w:rPr>
        <w:t>k</w:t>
      </w:r>
      <w:r w:rsidR="004E031F" w:rsidRPr="00454017">
        <w:rPr>
          <w:rFonts w:ascii="Times New Roman" w:hAnsi="Times New Roman" w:cs="Times New Roman"/>
          <w:sz w:val="24"/>
          <w:szCs w:val="24"/>
        </w:rPr>
        <w:t xml:space="preserve">; Student is able to complete the independent work assigned to him </w:t>
      </w:r>
      <w:r w:rsidR="001E3FCF" w:rsidRPr="00454017">
        <w:rPr>
          <w:rFonts w:ascii="Times New Roman" w:hAnsi="Times New Roman" w:cs="Times New Roman"/>
          <w:sz w:val="24"/>
          <w:szCs w:val="24"/>
        </w:rPr>
        <w:t>which</w:t>
      </w:r>
      <w:r w:rsidR="004E031F" w:rsidRPr="00454017">
        <w:rPr>
          <w:rFonts w:ascii="Times New Roman" w:hAnsi="Times New Roman" w:cs="Times New Roman"/>
          <w:sz w:val="24"/>
          <w:szCs w:val="24"/>
        </w:rPr>
        <w:t xml:space="preserve"> consists of work </w:t>
      </w:r>
      <w:r w:rsidR="001E3FCF" w:rsidRPr="00454017">
        <w:rPr>
          <w:rFonts w:ascii="Times New Roman" w:hAnsi="Times New Roman" w:cs="Times New Roman"/>
          <w:sz w:val="24"/>
          <w:szCs w:val="24"/>
        </w:rPr>
        <w:t>assigned by</w:t>
      </w:r>
      <w:r w:rsidR="004E031F" w:rsidRPr="00454017">
        <w:rPr>
          <w:rFonts w:ascii="Times New Roman" w:hAnsi="Times New Roman" w:cs="Times New Roman"/>
          <w:sz w:val="24"/>
          <w:szCs w:val="24"/>
        </w:rPr>
        <w:t xml:space="preserve"> Ms. </w:t>
      </w:r>
      <w:proofErr w:type="spellStart"/>
      <w:r w:rsidR="004E031F" w:rsidRPr="00454017">
        <w:rPr>
          <w:rFonts w:ascii="Times New Roman" w:hAnsi="Times New Roman" w:cs="Times New Roman"/>
          <w:sz w:val="24"/>
          <w:szCs w:val="24"/>
        </w:rPr>
        <w:t>Pereria</w:t>
      </w:r>
      <w:proofErr w:type="spellEnd"/>
      <w:r w:rsidR="004E031F" w:rsidRPr="00454017">
        <w:rPr>
          <w:rFonts w:ascii="Times New Roman" w:hAnsi="Times New Roman" w:cs="Times New Roman"/>
          <w:sz w:val="24"/>
          <w:szCs w:val="24"/>
        </w:rPr>
        <w:t xml:space="preserve">, </w:t>
      </w:r>
      <w:proofErr w:type="spellStart"/>
      <w:r w:rsidR="004E031F" w:rsidRPr="00454017">
        <w:rPr>
          <w:rFonts w:ascii="Times New Roman" w:hAnsi="Times New Roman" w:cs="Times New Roman"/>
          <w:sz w:val="24"/>
          <w:szCs w:val="24"/>
        </w:rPr>
        <w:t>XtraMath</w:t>
      </w:r>
      <w:proofErr w:type="spellEnd"/>
      <w:r w:rsidR="004E031F" w:rsidRPr="00454017">
        <w:rPr>
          <w:rFonts w:ascii="Times New Roman" w:hAnsi="Times New Roman" w:cs="Times New Roman"/>
          <w:sz w:val="24"/>
          <w:szCs w:val="24"/>
        </w:rPr>
        <w:t xml:space="preserve"> (which he completes indep</w:t>
      </w:r>
      <w:r w:rsidR="00114ED0" w:rsidRPr="00454017">
        <w:rPr>
          <w:rFonts w:ascii="Times New Roman" w:hAnsi="Times New Roman" w:cs="Times New Roman"/>
          <w:sz w:val="24"/>
          <w:szCs w:val="24"/>
        </w:rPr>
        <w:t>endently</w:t>
      </w:r>
      <w:r w:rsidR="004E031F" w:rsidRPr="00454017">
        <w:rPr>
          <w:rFonts w:ascii="Times New Roman" w:hAnsi="Times New Roman" w:cs="Times New Roman"/>
          <w:sz w:val="24"/>
          <w:szCs w:val="24"/>
        </w:rPr>
        <w:t xml:space="preserve"> at school</w:t>
      </w:r>
      <w:r w:rsidR="00114ED0" w:rsidRPr="00454017">
        <w:rPr>
          <w:rFonts w:ascii="Times New Roman" w:hAnsi="Times New Roman" w:cs="Times New Roman"/>
          <w:sz w:val="24"/>
          <w:szCs w:val="24"/>
        </w:rPr>
        <w:t xml:space="preserve">), and keyboarding practice. </w:t>
      </w:r>
      <w:r w:rsidR="00E14119" w:rsidRPr="00454017">
        <w:rPr>
          <w:rFonts w:ascii="Times New Roman" w:hAnsi="Times New Roman" w:cs="Times New Roman"/>
          <w:sz w:val="24"/>
          <w:szCs w:val="24"/>
        </w:rPr>
        <w:t>If he has trouble with his independent work, he has access to his paraprofessional.</w:t>
      </w:r>
      <w:r w:rsidR="0041395A" w:rsidRPr="00454017">
        <w:rPr>
          <w:rFonts w:ascii="Times New Roman" w:hAnsi="Times New Roman" w:cs="Times New Roman"/>
          <w:sz w:val="24"/>
          <w:szCs w:val="24"/>
        </w:rPr>
        <w:t xml:space="preserve"> </w:t>
      </w:r>
      <w:r w:rsidR="001E3FCF" w:rsidRPr="00454017">
        <w:rPr>
          <w:rFonts w:ascii="Times New Roman" w:hAnsi="Times New Roman" w:cs="Times New Roman"/>
          <w:sz w:val="24"/>
          <w:szCs w:val="24"/>
        </w:rPr>
        <w:t xml:space="preserve">Even though Student </w:t>
      </w:r>
      <w:proofErr w:type="gramStart"/>
      <w:r w:rsidR="001E3FCF" w:rsidRPr="00454017">
        <w:rPr>
          <w:rFonts w:ascii="Times New Roman" w:hAnsi="Times New Roman" w:cs="Times New Roman"/>
          <w:sz w:val="24"/>
          <w:szCs w:val="24"/>
        </w:rPr>
        <w:t>is able to</w:t>
      </w:r>
      <w:proofErr w:type="gramEnd"/>
      <w:r w:rsidR="001E3FCF" w:rsidRPr="00454017">
        <w:rPr>
          <w:rFonts w:ascii="Times New Roman" w:hAnsi="Times New Roman" w:cs="Times New Roman"/>
          <w:sz w:val="24"/>
          <w:szCs w:val="24"/>
        </w:rPr>
        <w:t xml:space="preserve"> do the work, recently he</w:t>
      </w:r>
      <w:r w:rsidR="0041395A" w:rsidRPr="00454017">
        <w:rPr>
          <w:rFonts w:ascii="Times New Roman" w:hAnsi="Times New Roman" w:cs="Times New Roman"/>
          <w:sz w:val="24"/>
          <w:szCs w:val="24"/>
        </w:rPr>
        <w:t xml:space="preserve"> has not been completing </w:t>
      </w:r>
      <w:r w:rsidR="001E3FCF" w:rsidRPr="00454017">
        <w:rPr>
          <w:rFonts w:ascii="Times New Roman" w:hAnsi="Times New Roman" w:cs="Times New Roman"/>
          <w:sz w:val="24"/>
          <w:szCs w:val="24"/>
        </w:rPr>
        <w:t>it</w:t>
      </w:r>
      <w:r w:rsidR="0041395A" w:rsidRPr="00454017">
        <w:rPr>
          <w:rFonts w:ascii="Times New Roman" w:hAnsi="Times New Roman" w:cs="Times New Roman"/>
          <w:sz w:val="24"/>
          <w:szCs w:val="24"/>
        </w:rPr>
        <w:t xml:space="preserve"> consistently.</w:t>
      </w:r>
      <w:r w:rsidR="00E14119" w:rsidRPr="00454017">
        <w:rPr>
          <w:rFonts w:ascii="Times New Roman" w:hAnsi="Times New Roman" w:cs="Times New Roman"/>
          <w:sz w:val="24"/>
          <w:szCs w:val="24"/>
        </w:rPr>
        <w:t xml:space="preserve"> (Michaud)</w:t>
      </w:r>
    </w:p>
    <w:p w14:paraId="19474F4D" w14:textId="1081F470" w:rsidR="002014B6" w:rsidRPr="00454017" w:rsidRDefault="002014B6" w:rsidP="005B7D9C">
      <w:pPr>
        <w:pStyle w:val="NoSpacing"/>
        <w:ind w:left="360"/>
        <w:rPr>
          <w:rFonts w:ascii="Times New Roman" w:hAnsi="Times New Roman" w:cs="Times New Roman"/>
          <w:sz w:val="24"/>
          <w:szCs w:val="24"/>
        </w:rPr>
      </w:pPr>
    </w:p>
    <w:p w14:paraId="0197E1D4" w14:textId="1E1DA184" w:rsidR="004422AE" w:rsidRPr="00454017" w:rsidRDefault="004422AE" w:rsidP="00B06581">
      <w:pPr>
        <w:numPr>
          <w:ilvl w:val="3"/>
          <w:numId w:val="35"/>
        </w:numPr>
        <w:pBdr>
          <w:top w:val="nil"/>
          <w:left w:val="nil"/>
          <w:bottom w:val="nil"/>
          <w:right w:val="nil"/>
          <w:between w:val="nil"/>
        </w:pBdr>
      </w:pPr>
      <w:r w:rsidRPr="00454017">
        <w:t xml:space="preserve">Ms. Bell testified that, due to concerns regarding the </w:t>
      </w:r>
      <w:proofErr w:type="gramStart"/>
      <w:r w:rsidRPr="00454017">
        <w:t>amount</w:t>
      </w:r>
      <w:proofErr w:type="gramEnd"/>
      <w:r w:rsidRPr="00454017">
        <w:t xml:space="preserve"> of pull-out</w:t>
      </w:r>
      <w:r w:rsidR="002014B6" w:rsidRPr="00454017">
        <w:t>s</w:t>
      </w:r>
      <w:r w:rsidRPr="00454017">
        <w:t>, she felt she could effectively support Student with two pull out sessions and one push in session. (Bell)</w:t>
      </w:r>
      <w:r w:rsidR="0083218D" w:rsidRPr="00454017">
        <w:t xml:space="preserve"> She also indicated that her office adjoins the classroom, and, if the class is in the middle of an activity that Ms. Michaud does not want Student to miss, she reschedules her speech and language session rather than pull</w:t>
      </w:r>
      <w:r w:rsidR="002014B6" w:rsidRPr="00454017">
        <w:t>ing</w:t>
      </w:r>
      <w:r w:rsidR="0083218D" w:rsidRPr="00454017">
        <w:t xml:space="preserve"> Student out of class. At times, </w:t>
      </w:r>
      <w:r w:rsidR="0083218D" w:rsidRPr="00454017">
        <w:lastRenderedPageBreak/>
        <w:t>Student has chose</w:t>
      </w:r>
      <w:r w:rsidR="00C82819" w:rsidRPr="00454017">
        <w:t>n</w:t>
      </w:r>
      <w:r w:rsidR="0083218D" w:rsidRPr="00454017">
        <w:t xml:space="preserve"> to come to Ms. Bell’s office. She testified that the Team is providing Student the services that he needs “in as smooth and as appropriate a way as [they] can while being sensitive to where he is</w:t>
      </w:r>
      <w:r w:rsidR="00B8016E" w:rsidRPr="00454017">
        <w:t xml:space="preserve"> </w:t>
      </w:r>
      <w:r w:rsidR="0083218D" w:rsidRPr="00454017">
        <w:t>… day-to-day and how he’s doing.” (Bell)</w:t>
      </w:r>
    </w:p>
    <w:p w14:paraId="71CA11C0" w14:textId="77777777" w:rsidR="007270AB" w:rsidRPr="00454017" w:rsidRDefault="007270AB" w:rsidP="000F7E7D">
      <w:pPr>
        <w:pBdr>
          <w:top w:val="nil"/>
          <w:left w:val="nil"/>
          <w:bottom w:val="nil"/>
          <w:right w:val="nil"/>
          <w:between w:val="nil"/>
        </w:pBdr>
        <w:ind w:left="900"/>
      </w:pPr>
    </w:p>
    <w:p w14:paraId="11EA99D5" w14:textId="1C532780" w:rsidR="00BB551E" w:rsidRPr="00454017" w:rsidRDefault="009B5486" w:rsidP="00B06581">
      <w:pPr>
        <w:numPr>
          <w:ilvl w:val="3"/>
          <w:numId w:val="35"/>
        </w:numPr>
        <w:pBdr>
          <w:top w:val="nil"/>
          <w:left w:val="nil"/>
          <w:bottom w:val="nil"/>
          <w:right w:val="nil"/>
          <w:between w:val="nil"/>
        </w:pBdr>
      </w:pPr>
      <w:r w:rsidRPr="00454017">
        <w:t>On</w:t>
      </w:r>
      <w:r w:rsidR="006D16C1" w:rsidRPr="00454017">
        <w:t xml:space="preserve"> October 19, 2020, </w:t>
      </w:r>
      <w:r w:rsidR="002711F6" w:rsidRPr="00454017">
        <w:t>Hampshire</w:t>
      </w:r>
      <w:r w:rsidR="006D16C1" w:rsidRPr="00454017">
        <w:t xml:space="preserve"> proposed</w:t>
      </w:r>
      <w:r w:rsidR="00E10CF6" w:rsidRPr="00454017">
        <w:t>, and Parent accepted,</w:t>
      </w:r>
      <w:r w:rsidR="006D16C1" w:rsidRPr="00454017">
        <w:t xml:space="preserve"> an</w:t>
      </w:r>
      <w:r w:rsidR="00EC226B" w:rsidRPr="00454017">
        <w:t>other</w:t>
      </w:r>
      <w:r w:rsidR="006D16C1" w:rsidRPr="00454017">
        <w:t xml:space="preserve"> </w:t>
      </w:r>
      <w:r w:rsidR="00DE4B00" w:rsidRPr="00454017">
        <w:t>Amendment</w:t>
      </w:r>
      <w:r w:rsidR="005A5094" w:rsidRPr="00454017">
        <w:t xml:space="preserve"> adding allergy accommodations to Student’s IEP. </w:t>
      </w:r>
      <w:r w:rsidR="004B2916" w:rsidRPr="00454017">
        <w:t>(S-8; S-9</w:t>
      </w:r>
      <w:r w:rsidR="007B2D13" w:rsidRPr="00454017">
        <w:t>; White</w:t>
      </w:r>
      <w:r w:rsidR="004B2916" w:rsidRPr="00454017">
        <w:t>)</w:t>
      </w:r>
      <w:r w:rsidR="004A2FC1" w:rsidRPr="00454017">
        <w:t xml:space="preserve"> The</w:t>
      </w:r>
      <w:r w:rsidR="007D108C" w:rsidRPr="00454017">
        <w:t xml:space="preserve">se </w:t>
      </w:r>
      <w:r w:rsidR="004A2FC1" w:rsidRPr="00454017">
        <w:t>were implemented following acceptance</w:t>
      </w:r>
      <w:r w:rsidR="00726D42" w:rsidRPr="00454017">
        <w:t xml:space="preserve"> on October 20, 2020</w:t>
      </w:r>
      <w:r w:rsidR="004A2FC1" w:rsidRPr="00454017">
        <w:t>. (White)</w:t>
      </w:r>
    </w:p>
    <w:p w14:paraId="5E7FC2C7" w14:textId="77777777" w:rsidR="00356939" w:rsidRPr="00454017" w:rsidRDefault="00356939" w:rsidP="00B8016E">
      <w:pPr>
        <w:pBdr>
          <w:top w:val="nil"/>
          <w:left w:val="nil"/>
          <w:bottom w:val="nil"/>
          <w:right w:val="nil"/>
          <w:between w:val="nil"/>
        </w:pBdr>
        <w:ind w:left="900"/>
      </w:pPr>
    </w:p>
    <w:p w14:paraId="4FB6F1C0" w14:textId="537657BD" w:rsidR="00CA504B" w:rsidRPr="00454017" w:rsidRDefault="003E704D"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On November 12, 2020, </w:t>
      </w:r>
      <w:r w:rsidR="00EE1B43" w:rsidRPr="00454017">
        <w:rPr>
          <w:rFonts w:ascii="Times New Roman" w:hAnsi="Times New Roman" w:cs="Times New Roman"/>
          <w:sz w:val="24"/>
          <w:szCs w:val="24"/>
        </w:rPr>
        <w:t>the Team reco</w:t>
      </w:r>
      <w:r w:rsidR="009053A2" w:rsidRPr="00454017">
        <w:rPr>
          <w:rFonts w:ascii="Times New Roman" w:hAnsi="Times New Roman" w:cs="Times New Roman"/>
          <w:sz w:val="24"/>
          <w:szCs w:val="24"/>
        </w:rPr>
        <w:t>n</w:t>
      </w:r>
      <w:r w:rsidR="00EE1B43" w:rsidRPr="00454017">
        <w:rPr>
          <w:rFonts w:ascii="Times New Roman" w:hAnsi="Times New Roman" w:cs="Times New Roman"/>
          <w:sz w:val="24"/>
          <w:szCs w:val="24"/>
        </w:rPr>
        <w:t xml:space="preserve">vened to review a Hampshire-funded independent evaluation of Student by Learning Solutions.  </w:t>
      </w:r>
      <w:r w:rsidR="00100897" w:rsidRPr="00454017">
        <w:rPr>
          <w:rFonts w:ascii="Times New Roman" w:hAnsi="Times New Roman" w:cs="Times New Roman"/>
          <w:sz w:val="24"/>
          <w:szCs w:val="24"/>
        </w:rPr>
        <w:t>Dr. Currie-Rubin</w:t>
      </w:r>
      <w:r w:rsidR="00356939" w:rsidRPr="00454017">
        <w:rPr>
          <w:rFonts w:ascii="Times New Roman" w:hAnsi="Times New Roman" w:cs="Times New Roman"/>
          <w:sz w:val="24"/>
          <w:szCs w:val="24"/>
        </w:rPr>
        <w:t xml:space="preserve"> from Learning Solutions</w:t>
      </w:r>
      <w:r w:rsidR="00100897" w:rsidRPr="00454017">
        <w:rPr>
          <w:rFonts w:ascii="Times New Roman" w:hAnsi="Times New Roman" w:cs="Times New Roman"/>
          <w:sz w:val="24"/>
          <w:szCs w:val="24"/>
        </w:rPr>
        <w:t xml:space="preserve"> attended the Team meeting</w:t>
      </w:r>
      <w:r w:rsidR="002F20F5" w:rsidRPr="00454017">
        <w:rPr>
          <w:rFonts w:ascii="Times New Roman" w:hAnsi="Times New Roman" w:cs="Times New Roman"/>
          <w:sz w:val="24"/>
          <w:szCs w:val="24"/>
        </w:rPr>
        <w:t xml:space="preserve"> as did the school psychologist, Ms. </w:t>
      </w:r>
      <w:proofErr w:type="spellStart"/>
      <w:r w:rsidR="00E10E2A" w:rsidRPr="00454017">
        <w:rPr>
          <w:rFonts w:ascii="Times New Roman" w:hAnsi="Times New Roman" w:cs="Times New Roman"/>
          <w:sz w:val="24"/>
          <w:szCs w:val="24"/>
        </w:rPr>
        <w:t>G</w:t>
      </w:r>
      <w:r w:rsidR="002F20F5" w:rsidRPr="00454017">
        <w:rPr>
          <w:rFonts w:ascii="Times New Roman" w:hAnsi="Times New Roman" w:cs="Times New Roman"/>
          <w:sz w:val="24"/>
          <w:szCs w:val="24"/>
        </w:rPr>
        <w:t>engler</w:t>
      </w:r>
      <w:proofErr w:type="spellEnd"/>
      <w:r w:rsidR="00100897" w:rsidRPr="00454017">
        <w:rPr>
          <w:rFonts w:ascii="Times New Roman" w:hAnsi="Times New Roman" w:cs="Times New Roman"/>
          <w:sz w:val="24"/>
          <w:szCs w:val="24"/>
        </w:rPr>
        <w:t>. (Currie-Rubin</w:t>
      </w:r>
      <w:r w:rsidR="00E10E2A" w:rsidRPr="00454017">
        <w:rPr>
          <w:rFonts w:ascii="Times New Roman" w:hAnsi="Times New Roman" w:cs="Times New Roman"/>
          <w:sz w:val="24"/>
          <w:szCs w:val="24"/>
        </w:rPr>
        <w:t xml:space="preserve">; </w:t>
      </w:r>
      <w:proofErr w:type="spellStart"/>
      <w:r w:rsidR="00E10E2A" w:rsidRPr="00454017">
        <w:rPr>
          <w:rFonts w:ascii="Times New Roman" w:hAnsi="Times New Roman" w:cs="Times New Roman"/>
          <w:sz w:val="24"/>
          <w:szCs w:val="24"/>
        </w:rPr>
        <w:t>Gengler</w:t>
      </w:r>
      <w:proofErr w:type="spellEnd"/>
      <w:r w:rsidR="00100897" w:rsidRPr="00454017">
        <w:rPr>
          <w:rFonts w:ascii="Times New Roman" w:hAnsi="Times New Roman" w:cs="Times New Roman"/>
          <w:sz w:val="24"/>
          <w:szCs w:val="24"/>
        </w:rPr>
        <w:t>)</w:t>
      </w:r>
      <w:r w:rsidR="00FF5436" w:rsidRPr="00454017">
        <w:rPr>
          <w:rFonts w:ascii="Times New Roman" w:hAnsi="Times New Roman" w:cs="Times New Roman"/>
          <w:sz w:val="24"/>
          <w:szCs w:val="24"/>
        </w:rPr>
        <w:t xml:space="preserve"> </w:t>
      </w:r>
      <w:r w:rsidR="00CA504B" w:rsidRPr="00454017">
        <w:rPr>
          <w:rFonts w:ascii="Times New Roman" w:hAnsi="Times New Roman" w:cs="Times New Roman"/>
          <w:sz w:val="24"/>
          <w:szCs w:val="24"/>
        </w:rPr>
        <w:t xml:space="preserve">Parent again requested an out of district placement for </w:t>
      </w:r>
      <w:r w:rsidR="00356939" w:rsidRPr="00454017">
        <w:rPr>
          <w:rFonts w:ascii="Times New Roman" w:hAnsi="Times New Roman" w:cs="Times New Roman"/>
          <w:sz w:val="24"/>
          <w:szCs w:val="24"/>
        </w:rPr>
        <w:t>S</w:t>
      </w:r>
      <w:r w:rsidR="00CA504B" w:rsidRPr="00454017">
        <w:rPr>
          <w:rFonts w:ascii="Times New Roman" w:hAnsi="Times New Roman" w:cs="Times New Roman"/>
          <w:sz w:val="24"/>
          <w:szCs w:val="24"/>
        </w:rPr>
        <w:t>tudent.  This option was rejected by the Team.  (S-7)</w:t>
      </w:r>
      <w:r w:rsidR="00EE1B43" w:rsidRPr="00454017">
        <w:rPr>
          <w:rFonts w:ascii="Times New Roman" w:hAnsi="Times New Roman" w:cs="Times New Roman"/>
          <w:sz w:val="24"/>
          <w:szCs w:val="24"/>
        </w:rPr>
        <w:t xml:space="preserve"> </w:t>
      </w:r>
    </w:p>
    <w:p w14:paraId="277184F2" w14:textId="77777777" w:rsidR="00356939" w:rsidRPr="00454017" w:rsidRDefault="00356939" w:rsidP="00B8016E">
      <w:pPr>
        <w:pStyle w:val="NoSpacing"/>
        <w:ind w:left="900"/>
        <w:rPr>
          <w:rFonts w:ascii="Times New Roman" w:hAnsi="Times New Roman" w:cs="Times New Roman"/>
          <w:sz w:val="24"/>
          <w:szCs w:val="24"/>
        </w:rPr>
      </w:pPr>
    </w:p>
    <w:p w14:paraId="3BCE6546" w14:textId="7CD8E138" w:rsidR="00356939" w:rsidRPr="00454017" w:rsidRDefault="00EE1B43" w:rsidP="00480CFB">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Testing </w:t>
      </w:r>
      <w:r w:rsidR="00CA504B" w:rsidRPr="00454017">
        <w:rPr>
          <w:rFonts w:ascii="Times New Roman" w:hAnsi="Times New Roman" w:cs="Times New Roman"/>
          <w:sz w:val="24"/>
          <w:szCs w:val="24"/>
        </w:rPr>
        <w:t xml:space="preserve">by Learning Solutions </w:t>
      </w:r>
      <w:r w:rsidRPr="00454017">
        <w:rPr>
          <w:rFonts w:ascii="Times New Roman" w:hAnsi="Times New Roman" w:cs="Times New Roman"/>
          <w:sz w:val="24"/>
          <w:szCs w:val="24"/>
        </w:rPr>
        <w:t xml:space="preserve">included </w:t>
      </w:r>
      <w:r w:rsidR="008A2618" w:rsidRPr="00454017">
        <w:rPr>
          <w:rFonts w:ascii="Times New Roman" w:hAnsi="Times New Roman" w:cs="Times New Roman"/>
          <w:sz w:val="24"/>
          <w:szCs w:val="24"/>
        </w:rPr>
        <w:t>the following assessments:</w:t>
      </w:r>
      <w:r w:rsidRPr="00454017">
        <w:rPr>
          <w:rFonts w:ascii="Times New Roman" w:hAnsi="Times New Roman" w:cs="Times New Roman"/>
          <w:sz w:val="24"/>
          <w:szCs w:val="24"/>
        </w:rPr>
        <w:t xml:space="preserve"> psychological, speech and language</w:t>
      </w:r>
      <w:r w:rsidR="008A2618" w:rsidRPr="00454017">
        <w:rPr>
          <w:rFonts w:ascii="Times New Roman" w:hAnsi="Times New Roman" w:cs="Times New Roman"/>
          <w:sz w:val="24"/>
          <w:szCs w:val="24"/>
        </w:rPr>
        <w:t>,</w:t>
      </w:r>
      <w:r w:rsidRPr="00454017">
        <w:rPr>
          <w:rFonts w:ascii="Times New Roman" w:hAnsi="Times New Roman" w:cs="Times New Roman"/>
          <w:sz w:val="24"/>
          <w:szCs w:val="24"/>
        </w:rPr>
        <w:t xml:space="preserve"> and education.  (P-3</w:t>
      </w:r>
      <w:r w:rsidR="001F6293" w:rsidRPr="00454017">
        <w:rPr>
          <w:rFonts w:ascii="Times New Roman" w:hAnsi="Times New Roman" w:cs="Times New Roman"/>
          <w:sz w:val="24"/>
          <w:szCs w:val="24"/>
        </w:rPr>
        <w:t>; S-12</w:t>
      </w:r>
      <w:r w:rsidRPr="00454017">
        <w:rPr>
          <w:rFonts w:ascii="Times New Roman" w:hAnsi="Times New Roman" w:cs="Times New Roman"/>
          <w:sz w:val="24"/>
          <w:szCs w:val="24"/>
        </w:rPr>
        <w:t xml:space="preserve">) </w:t>
      </w:r>
      <w:r w:rsidR="00E054D7" w:rsidRPr="00454017">
        <w:rPr>
          <w:rFonts w:ascii="Times New Roman" w:hAnsi="Times New Roman" w:cs="Times New Roman"/>
          <w:sz w:val="24"/>
          <w:szCs w:val="24"/>
        </w:rPr>
        <w:t xml:space="preserve">Overall, testing results were consistent with Hampshire’s </w:t>
      </w:r>
      <w:r w:rsidR="00DC44E3" w:rsidRPr="00454017">
        <w:rPr>
          <w:rFonts w:ascii="Times New Roman" w:hAnsi="Times New Roman" w:cs="Times New Roman"/>
          <w:sz w:val="24"/>
          <w:szCs w:val="24"/>
        </w:rPr>
        <w:t>January 2020 testing. (White</w:t>
      </w:r>
      <w:r w:rsidR="000A6B55" w:rsidRPr="00454017">
        <w:rPr>
          <w:rFonts w:ascii="Times New Roman" w:hAnsi="Times New Roman" w:cs="Times New Roman"/>
          <w:sz w:val="24"/>
          <w:szCs w:val="24"/>
        </w:rPr>
        <w:t xml:space="preserve">; </w:t>
      </w:r>
      <w:proofErr w:type="spellStart"/>
      <w:r w:rsidR="000A6B55" w:rsidRPr="00454017">
        <w:rPr>
          <w:rFonts w:ascii="Times New Roman" w:hAnsi="Times New Roman" w:cs="Times New Roman"/>
          <w:sz w:val="24"/>
          <w:szCs w:val="24"/>
        </w:rPr>
        <w:t>Gengler</w:t>
      </w:r>
      <w:proofErr w:type="spellEnd"/>
      <w:r w:rsidR="000A6B55" w:rsidRPr="00454017">
        <w:rPr>
          <w:rFonts w:ascii="Times New Roman" w:hAnsi="Times New Roman" w:cs="Times New Roman"/>
          <w:sz w:val="24"/>
          <w:szCs w:val="24"/>
        </w:rPr>
        <w:t>; Bell</w:t>
      </w:r>
      <w:r w:rsidR="00DE295D" w:rsidRPr="00454017">
        <w:rPr>
          <w:rFonts w:ascii="Times New Roman" w:hAnsi="Times New Roman" w:cs="Times New Roman"/>
          <w:sz w:val="24"/>
          <w:szCs w:val="24"/>
        </w:rPr>
        <w:t>; Currie-Rubin</w:t>
      </w:r>
      <w:r w:rsidR="00DC44E3" w:rsidRPr="00454017">
        <w:rPr>
          <w:rFonts w:ascii="Times New Roman" w:hAnsi="Times New Roman" w:cs="Times New Roman"/>
          <w:sz w:val="24"/>
          <w:szCs w:val="24"/>
        </w:rPr>
        <w:t xml:space="preserve">) </w:t>
      </w:r>
      <w:r w:rsidR="00276306" w:rsidRPr="00454017">
        <w:rPr>
          <w:rFonts w:ascii="Times New Roman" w:hAnsi="Times New Roman" w:cs="Times New Roman"/>
          <w:sz w:val="24"/>
          <w:szCs w:val="24"/>
        </w:rPr>
        <w:t>Student attained an average full</w:t>
      </w:r>
      <w:r w:rsidR="00E10E2A" w:rsidRPr="00454017">
        <w:rPr>
          <w:rFonts w:ascii="Times New Roman" w:hAnsi="Times New Roman" w:cs="Times New Roman"/>
          <w:sz w:val="24"/>
          <w:szCs w:val="24"/>
        </w:rPr>
        <w:t>-</w:t>
      </w:r>
      <w:r w:rsidR="00276306" w:rsidRPr="00454017">
        <w:rPr>
          <w:rFonts w:ascii="Times New Roman" w:hAnsi="Times New Roman" w:cs="Times New Roman"/>
          <w:sz w:val="24"/>
          <w:szCs w:val="24"/>
        </w:rPr>
        <w:t>scale IQ score</w:t>
      </w:r>
      <w:r w:rsidR="00FE01F0" w:rsidRPr="00454017">
        <w:rPr>
          <w:rFonts w:ascii="Times New Roman" w:hAnsi="Times New Roman" w:cs="Times New Roman"/>
          <w:sz w:val="24"/>
          <w:szCs w:val="24"/>
        </w:rPr>
        <w:t>,</w:t>
      </w:r>
      <w:r w:rsidR="00276306" w:rsidRPr="00454017">
        <w:rPr>
          <w:rFonts w:ascii="Times New Roman" w:hAnsi="Times New Roman" w:cs="Times New Roman"/>
          <w:sz w:val="24"/>
          <w:szCs w:val="24"/>
        </w:rPr>
        <w:t xml:space="preserve"> </w:t>
      </w:r>
      <w:r w:rsidR="00FE01F0" w:rsidRPr="00454017">
        <w:rPr>
          <w:rFonts w:ascii="Times New Roman" w:hAnsi="Times New Roman" w:cs="Times New Roman"/>
          <w:sz w:val="24"/>
          <w:szCs w:val="24"/>
        </w:rPr>
        <w:t xml:space="preserve">but </w:t>
      </w:r>
      <w:r w:rsidR="00276306" w:rsidRPr="00454017">
        <w:rPr>
          <w:rFonts w:ascii="Times New Roman" w:hAnsi="Times New Roman" w:cs="Times New Roman"/>
          <w:sz w:val="24"/>
          <w:szCs w:val="24"/>
        </w:rPr>
        <w:t>his verbal learning ability was below average.</w:t>
      </w:r>
      <w:r w:rsidR="00FE01F0" w:rsidRPr="000561DE">
        <w:rPr>
          <w:rStyle w:val="FootnoteReference"/>
          <w:rFonts w:ascii="Times New Roman" w:hAnsi="Times New Roman" w:cs="Times New Roman"/>
          <w:sz w:val="24"/>
          <w:szCs w:val="24"/>
        </w:rPr>
        <w:footnoteReference w:id="9"/>
      </w:r>
      <w:r w:rsidR="00276306" w:rsidRPr="000561DE">
        <w:rPr>
          <w:rFonts w:ascii="Times New Roman" w:hAnsi="Times New Roman" w:cs="Times New Roman"/>
          <w:sz w:val="24"/>
          <w:szCs w:val="24"/>
        </w:rPr>
        <w:t xml:space="preserve"> </w:t>
      </w:r>
      <w:r w:rsidR="009F5BCF" w:rsidRPr="00CE3D86">
        <w:rPr>
          <w:rFonts w:ascii="Times New Roman" w:hAnsi="Times New Roman" w:cs="Times New Roman"/>
          <w:sz w:val="24"/>
          <w:szCs w:val="24"/>
        </w:rPr>
        <w:t xml:space="preserve"> </w:t>
      </w:r>
      <w:r w:rsidR="00FE47F9" w:rsidRPr="00E83807">
        <w:rPr>
          <w:rFonts w:ascii="Times New Roman" w:hAnsi="Times New Roman" w:cs="Times New Roman"/>
          <w:sz w:val="24"/>
          <w:szCs w:val="24"/>
        </w:rPr>
        <w:t xml:space="preserve">He </w:t>
      </w:r>
      <w:r w:rsidR="009F5BCF" w:rsidRPr="00454017">
        <w:rPr>
          <w:rFonts w:ascii="Times New Roman" w:hAnsi="Times New Roman" w:cs="Times New Roman"/>
          <w:sz w:val="24"/>
          <w:szCs w:val="24"/>
        </w:rPr>
        <w:t>also</w:t>
      </w:r>
      <w:r w:rsidR="00B65538" w:rsidRPr="00454017">
        <w:rPr>
          <w:rFonts w:ascii="Times New Roman" w:hAnsi="Times New Roman" w:cs="Times New Roman"/>
          <w:sz w:val="24"/>
          <w:szCs w:val="24"/>
        </w:rPr>
        <w:t xml:space="preserve"> </w:t>
      </w:r>
      <w:r w:rsidR="00FE47F9" w:rsidRPr="00454017">
        <w:rPr>
          <w:rFonts w:ascii="Times New Roman" w:hAnsi="Times New Roman" w:cs="Times New Roman"/>
          <w:sz w:val="24"/>
          <w:szCs w:val="24"/>
        </w:rPr>
        <w:t>struggled with</w:t>
      </w:r>
      <w:r w:rsidR="00276306" w:rsidRPr="00454017">
        <w:rPr>
          <w:rFonts w:ascii="Times New Roman" w:hAnsi="Times New Roman" w:cs="Times New Roman"/>
          <w:sz w:val="24"/>
          <w:szCs w:val="24"/>
        </w:rPr>
        <w:t xml:space="preserve"> attention.</w:t>
      </w:r>
      <w:r w:rsidR="006D2F38" w:rsidRPr="00454017">
        <w:rPr>
          <w:rFonts w:ascii="Times New Roman" w:hAnsi="Times New Roman" w:cs="Times New Roman"/>
          <w:sz w:val="24"/>
          <w:szCs w:val="24"/>
        </w:rPr>
        <w:t xml:space="preserve"> (P-3</w:t>
      </w:r>
      <w:r w:rsidR="001F6293" w:rsidRPr="00454017">
        <w:rPr>
          <w:rFonts w:ascii="Times New Roman" w:hAnsi="Times New Roman" w:cs="Times New Roman"/>
          <w:sz w:val="24"/>
          <w:szCs w:val="24"/>
        </w:rPr>
        <w:t>; S-12</w:t>
      </w:r>
      <w:r w:rsidR="008C707B" w:rsidRPr="00454017">
        <w:rPr>
          <w:rFonts w:ascii="Times New Roman" w:hAnsi="Times New Roman" w:cs="Times New Roman"/>
          <w:sz w:val="24"/>
          <w:szCs w:val="24"/>
        </w:rPr>
        <w:t>) Although</w:t>
      </w:r>
      <w:r w:rsidR="007E0689" w:rsidRPr="00454017">
        <w:rPr>
          <w:rFonts w:ascii="Times New Roman" w:hAnsi="Times New Roman" w:cs="Times New Roman"/>
          <w:sz w:val="24"/>
          <w:szCs w:val="24"/>
        </w:rPr>
        <w:t xml:space="preserve"> Parents reported social-emotional concerns, </w:t>
      </w:r>
      <w:r w:rsidR="007718AE" w:rsidRPr="00454017">
        <w:rPr>
          <w:rFonts w:ascii="Times New Roman" w:hAnsi="Times New Roman" w:cs="Times New Roman"/>
          <w:sz w:val="24"/>
          <w:szCs w:val="24"/>
        </w:rPr>
        <w:t>the rating scales and standardized assessments were</w:t>
      </w:r>
      <w:r w:rsidR="00231DF7" w:rsidRPr="00454017">
        <w:rPr>
          <w:rFonts w:ascii="Times New Roman" w:hAnsi="Times New Roman" w:cs="Times New Roman"/>
          <w:sz w:val="24"/>
          <w:szCs w:val="24"/>
        </w:rPr>
        <w:t xml:space="preserve"> non-corroborative</w:t>
      </w:r>
      <w:r w:rsidR="00692A88" w:rsidRPr="00454017">
        <w:rPr>
          <w:rFonts w:ascii="Times New Roman" w:hAnsi="Times New Roman" w:cs="Times New Roman"/>
          <w:sz w:val="24"/>
          <w:szCs w:val="24"/>
        </w:rPr>
        <w:t xml:space="preserve"> for depression, anxiety and/or withdraw</w:t>
      </w:r>
      <w:r w:rsidR="00356939" w:rsidRPr="00454017">
        <w:rPr>
          <w:rFonts w:ascii="Times New Roman" w:hAnsi="Times New Roman" w:cs="Times New Roman"/>
          <w:sz w:val="24"/>
          <w:szCs w:val="24"/>
        </w:rPr>
        <w:t>a</w:t>
      </w:r>
      <w:r w:rsidR="00692A88" w:rsidRPr="00454017">
        <w:rPr>
          <w:rFonts w:ascii="Times New Roman" w:hAnsi="Times New Roman" w:cs="Times New Roman"/>
          <w:sz w:val="24"/>
          <w:szCs w:val="24"/>
        </w:rPr>
        <w:t>l, and Student reported that he “generally liked school.”</w:t>
      </w:r>
      <w:r w:rsidR="00231DF7" w:rsidRPr="00454017">
        <w:rPr>
          <w:rFonts w:ascii="Times New Roman" w:hAnsi="Times New Roman" w:cs="Times New Roman"/>
          <w:sz w:val="24"/>
          <w:szCs w:val="24"/>
        </w:rPr>
        <w:t xml:space="preserve"> </w:t>
      </w:r>
      <w:r w:rsidR="00AF1944" w:rsidRPr="00454017">
        <w:rPr>
          <w:rFonts w:ascii="Times New Roman" w:hAnsi="Times New Roman" w:cs="Times New Roman"/>
          <w:sz w:val="24"/>
          <w:szCs w:val="24"/>
        </w:rPr>
        <w:t>(</w:t>
      </w:r>
      <w:proofErr w:type="spellStart"/>
      <w:r w:rsidR="00AF1944" w:rsidRPr="00454017">
        <w:rPr>
          <w:rFonts w:ascii="Times New Roman" w:hAnsi="Times New Roman" w:cs="Times New Roman"/>
          <w:sz w:val="24"/>
          <w:szCs w:val="24"/>
        </w:rPr>
        <w:t>Gengler</w:t>
      </w:r>
      <w:proofErr w:type="spellEnd"/>
      <w:r w:rsidR="00DD576E" w:rsidRPr="00454017">
        <w:rPr>
          <w:rFonts w:ascii="Times New Roman" w:hAnsi="Times New Roman" w:cs="Times New Roman"/>
          <w:sz w:val="24"/>
          <w:szCs w:val="24"/>
        </w:rPr>
        <w:t>; P-3</w:t>
      </w:r>
      <w:r w:rsidR="001F6293" w:rsidRPr="00454017">
        <w:rPr>
          <w:rFonts w:ascii="Times New Roman" w:hAnsi="Times New Roman" w:cs="Times New Roman"/>
          <w:sz w:val="24"/>
          <w:szCs w:val="24"/>
        </w:rPr>
        <w:t>; S-12</w:t>
      </w:r>
      <w:r w:rsidR="00692A88" w:rsidRPr="00454017">
        <w:rPr>
          <w:rFonts w:ascii="Times New Roman" w:hAnsi="Times New Roman" w:cs="Times New Roman"/>
          <w:sz w:val="24"/>
          <w:szCs w:val="24"/>
        </w:rPr>
        <w:t>; Currie-Rubin</w:t>
      </w:r>
      <w:r w:rsidR="00AF1944" w:rsidRPr="00454017">
        <w:rPr>
          <w:rFonts w:ascii="Times New Roman" w:hAnsi="Times New Roman" w:cs="Times New Roman"/>
          <w:sz w:val="24"/>
          <w:szCs w:val="24"/>
        </w:rPr>
        <w:t>)</w:t>
      </w:r>
      <w:r w:rsidR="009F5D39" w:rsidRPr="00454017">
        <w:rPr>
          <w:rFonts w:ascii="Times New Roman" w:hAnsi="Times New Roman" w:cs="Times New Roman"/>
          <w:sz w:val="24"/>
          <w:szCs w:val="24"/>
        </w:rPr>
        <w:t xml:space="preserve"> </w:t>
      </w:r>
      <w:r w:rsidR="00480CFB" w:rsidRPr="00454017">
        <w:rPr>
          <w:rFonts w:ascii="Times New Roman" w:hAnsi="Times New Roman" w:cs="Times New Roman"/>
          <w:sz w:val="24"/>
          <w:szCs w:val="24"/>
        </w:rPr>
        <w:t>Nevertheless,</w:t>
      </w:r>
      <w:r w:rsidR="00E10E2A" w:rsidRPr="00454017">
        <w:rPr>
          <w:rFonts w:ascii="Times New Roman" w:hAnsi="Times New Roman" w:cs="Times New Roman"/>
          <w:sz w:val="24"/>
          <w:szCs w:val="24"/>
        </w:rPr>
        <w:t xml:space="preserve"> at Hearing,</w:t>
      </w:r>
      <w:r w:rsidR="00480CFB" w:rsidRPr="00454017">
        <w:rPr>
          <w:rFonts w:ascii="Times New Roman" w:hAnsi="Times New Roman" w:cs="Times New Roman"/>
          <w:sz w:val="24"/>
          <w:szCs w:val="24"/>
        </w:rPr>
        <w:t xml:space="preserve"> Ms. </w:t>
      </w:r>
      <w:proofErr w:type="spellStart"/>
      <w:r w:rsidR="00480CFB" w:rsidRPr="00454017">
        <w:rPr>
          <w:rFonts w:ascii="Times New Roman" w:hAnsi="Times New Roman" w:cs="Times New Roman"/>
          <w:sz w:val="24"/>
          <w:szCs w:val="24"/>
        </w:rPr>
        <w:t>Gengler</w:t>
      </w:r>
      <w:proofErr w:type="spellEnd"/>
      <w:r w:rsidR="00480CFB" w:rsidRPr="00454017">
        <w:rPr>
          <w:rFonts w:ascii="Times New Roman" w:hAnsi="Times New Roman" w:cs="Times New Roman"/>
          <w:sz w:val="24"/>
          <w:szCs w:val="24"/>
        </w:rPr>
        <w:t xml:space="preserve"> opined that it </w:t>
      </w:r>
      <w:r w:rsidR="00B65538" w:rsidRPr="00454017">
        <w:rPr>
          <w:rFonts w:ascii="Times New Roman" w:hAnsi="Times New Roman" w:cs="Times New Roman"/>
          <w:sz w:val="24"/>
          <w:szCs w:val="24"/>
        </w:rPr>
        <w:t>wa</w:t>
      </w:r>
      <w:r w:rsidR="00480CFB" w:rsidRPr="00454017">
        <w:rPr>
          <w:rFonts w:ascii="Times New Roman" w:hAnsi="Times New Roman" w:cs="Times New Roman"/>
          <w:sz w:val="24"/>
          <w:szCs w:val="24"/>
        </w:rPr>
        <w:t>s typical of students with learning disabilities to find academic work frustrating and, as a result, to struggle with anxiety. (</w:t>
      </w:r>
      <w:proofErr w:type="spellStart"/>
      <w:proofErr w:type="gramStart"/>
      <w:r w:rsidR="00480CFB" w:rsidRPr="00454017">
        <w:rPr>
          <w:rFonts w:ascii="Times New Roman" w:hAnsi="Times New Roman" w:cs="Times New Roman"/>
          <w:sz w:val="24"/>
          <w:szCs w:val="24"/>
        </w:rPr>
        <w:t>Gengler</w:t>
      </w:r>
      <w:proofErr w:type="spellEnd"/>
      <w:r w:rsidR="00480CFB" w:rsidRPr="00454017">
        <w:rPr>
          <w:rFonts w:ascii="Times New Roman" w:hAnsi="Times New Roman" w:cs="Times New Roman"/>
          <w:sz w:val="24"/>
          <w:szCs w:val="24"/>
        </w:rPr>
        <w:t xml:space="preserve">)  </w:t>
      </w:r>
      <w:r w:rsidR="006D2F38" w:rsidRPr="00454017">
        <w:rPr>
          <w:rFonts w:ascii="Times New Roman" w:hAnsi="Times New Roman" w:cs="Times New Roman"/>
          <w:sz w:val="24"/>
          <w:szCs w:val="24"/>
        </w:rPr>
        <w:t>On</w:t>
      </w:r>
      <w:proofErr w:type="gramEnd"/>
      <w:r w:rsidR="006D2F38" w:rsidRPr="00454017">
        <w:rPr>
          <w:rFonts w:ascii="Times New Roman" w:hAnsi="Times New Roman" w:cs="Times New Roman"/>
          <w:sz w:val="24"/>
          <w:szCs w:val="24"/>
        </w:rPr>
        <w:t xml:space="preserve"> the BASC-3 Self-Report Inventory, Student </w:t>
      </w:r>
      <w:r w:rsidR="00C9361F" w:rsidRPr="00454017">
        <w:rPr>
          <w:rFonts w:ascii="Times New Roman" w:hAnsi="Times New Roman" w:cs="Times New Roman"/>
          <w:sz w:val="24"/>
          <w:szCs w:val="24"/>
        </w:rPr>
        <w:t>reported</w:t>
      </w:r>
      <w:r w:rsidR="006D2F38" w:rsidRPr="00454017">
        <w:rPr>
          <w:rFonts w:ascii="Times New Roman" w:hAnsi="Times New Roman" w:cs="Times New Roman"/>
          <w:sz w:val="24"/>
          <w:szCs w:val="24"/>
        </w:rPr>
        <w:t xml:space="preserve"> enjoy</w:t>
      </w:r>
      <w:r w:rsidR="00C9361F" w:rsidRPr="00454017">
        <w:rPr>
          <w:rFonts w:ascii="Times New Roman" w:hAnsi="Times New Roman" w:cs="Times New Roman"/>
          <w:sz w:val="24"/>
          <w:szCs w:val="24"/>
        </w:rPr>
        <w:t>ing</w:t>
      </w:r>
      <w:r w:rsidR="006D2F38" w:rsidRPr="00454017">
        <w:rPr>
          <w:rFonts w:ascii="Times New Roman" w:hAnsi="Times New Roman" w:cs="Times New Roman"/>
          <w:sz w:val="24"/>
          <w:szCs w:val="24"/>
        </w:rPr>
        <w:t xml:space="preserve"> school and lik</w:t>
      </w:r>
      <w:r w:rsidR="00C9361F" w:rsidRPr="00454017">
        <w:rPr>
          <w:rFonts w:ascii="Times New Roman" w:hAnsi="Times New Roman" w:cs="Times New Roman"/>
          <w:sz w:val="24"/>
          <w:szCs w:val="24"/>
        </w:rPr>
        <w:t>ing</w:t>
      </w:r>
      <w:r w:rsidR="006D2F38" w:rsidRPr="00454017">
        <w:rPr>
          <w:rFonts w:ascii="Times New Roman" w:hAnsi="Times New Roman" w:cs="Times New Roman"/>
          <w:sz w:val="24"/>
          <w:szCs w:val="24"/>
        </w:rPr>
        <w:t xml:space="preserve"> his teachers. Results on the BRIEF-2 suggest</w:t>
      </w:r>
      <w:r w:rsidR="00DD576E" w:rsidRPr="00454017">
        <w:rPr>
          <w:rFonts w:ascii="Times New Roman" w:hAnsi="Times New Roman" w:cs="Times New Roman"/>
          <w:sz w:val="24"/>
          <w:szCs w:val="24"/>
        </w:rPr>
        <w:t>ed</w:t>
      </w:r>
      <w:r w:rsidR="006D2F38" w:rsidRPr="00454017">
        <w:rPr>
          <w:rFonts w:ascii="Times New Roman" w:hAnsi="Times New Roman" w:cs="Times New Roman"/>
          <w:sz w:val="24"/>
          <w:szCs w:val="24"/>
        </w:rPr>
        <w:t xml:space="preserve"> difficulties with many aspects of executive functioning, including response inhibition, self-monitoring, and cognitive regulating abilities such as planning ability, </w:t>
      </w:r>
      <w:r w:rsidR="00480CFB" w:rsidRPr="00454017">
        <w:rPr>
          <w:rFonts w:ascii="Times New Roman" w:hAnsi="Times New Roman" w:cs="Times New Roman"/>
          <w:sz w:val="24"/>
          <w:szCs w:val="24"/>
        </w:rPr>
        <w:t>as</w:t>
      </w:r>
      <w:r w:rsidR="006D2F38" w:rsidRPr="00454017">
        <w:rPr>
          <w:rFonts w:ascii="Times New Roman" w:hAnsi="Times New Roman" w:cs="Times New Roman"/>
          <w:sz w:val="24"/>
          <w:szCs w:val="24"/>
        </w:rPr>
        <w:t xml:space="preserve"> consistent with an ADHD diagnosis.  (P-3; S-12)</w:t>
      </w:r>
    </w:p>
    <w:p w14:paraId="53882B47" w14:textId="1F3A6A6B" w:rsidR="00FE6873" w:rsidRPr="00454017" w:rsidRDefault="00FE6873" w:rsidP="00B8016E">
      <w:pPr>
        <w:pStyle w:val="NoSpacing"/>
        <w:ind w:left="900"/>
        <w:rPr>
          <w:rFonts w:ascii="Times New Roman" w:hAnsi="Times New Roman" w:cs="Times New Roman"/>
          <w:sz w:val="24"/>
          <w:szCs w:val="24"/>
        </w:rPr>
      </w:pPr>
    </w:p>
    <w:p w14:paraId="5849DEFD" w14:textId="2833FE91" w:rsidR="00276306" w:rsidRPr="00454017" w:rsidRDefault="006D2F38"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The</w:t>
      </w:r>
      <w:r w:rsidR="00276306" w:rsidRPr="00454017">
        <w:rPr>
          <w:rFonts w:ascii="Times New Roman" w:hAnsi="Times New Roman" w:cs="Times New Roman"/>
          <w:sz w:val="24"/>
          <w:szCs w:val="24"/>
        </w:rPr>
        <w:t xml:space="preserve"> speech and language portion of the independent evaluation </w:t>
      </w:r>
      <w:r w:rsidRPr="00454017">
        <w:rPr>
          <w:rFonts w:ascii="Times New Roman" w:hAnsi="Times New Roman" w:cs="Times New Roman"/>
          <w:sz w:val="24"/>
          <w:szCs w:val="24"/>
        </w:rPr>
        <w:t>was also consistent with that of the school district</w:t>
      </w:r>
      <w:r w:rsidR="00276306" w:rsidRPr="00454017">
        <w:rPr>
          <w:rFonts w:ascii="Times New Roman" w:hAnsi="Times New Roman" w:cs="Times New Roman"/>
          <w:sz w:val="24"/>
          <w:szCs w:val="24"/>
        </w:rPr>
        <w:t>.</w:t>
      </w:r>
      <w:r w:rsidRPr="00454017">
        <w:rPr>
          <w:rFonts w:ascii="Times New Roman" w:hAnsi="Times New Roman" w:cs="Times New Roman"/>
          <w:sz w:val="24"/>
          <w:szCs w:val="24"/>
        </w:rPr>
        <w:t xml:space="preserve"> (Bell)</w:t>
      </w:r>
      <w:r w:rsidR="00276306" w:rsidRPr="00454017">
        <w:rPr>
          <w:rFonts w:ascii="Times New Roman" w:hAnsi="Times New Roman" w:cs="Times New Roman"/>
          <w:sz w:val="24"/>
          <w:szCs w:val="24"/>
        </w:rPr>
        <w:t xml:space="preserve"> </w:t>
      </w:r>
      <w:r w:rsidR="002165BD" w:rsidRPr="00454017">
        <w:rPr>
          <w:rFonts w:ascii="Times New Roman" w:hAnsi="Times New Roman" w:cs="Times New Roman"/>
          <w:sz w:val="24"/>
          <w:szCs w:val="24"/>
        </w:rPr>
        <w:t>Results evidenced</w:t>
      </w:r>
      <w:r w:rsidR="00276306" w:rsidRPr="00454017">
        <w:rPr>
          <w:rFonts w:ascii="Times New Roman" w:hAnsi="Times New Roman" w:cs="Times New Roman"/>
          <w:sz w:val="24"/>
          <w:szCs w:val="24"/>
        </w:rPr>
        <w:t xml:space="preserve"> significant language weaknesses across </w:t>
      </w:r>
      <w:proofErr w:type="gramStart"/>
      <w:r w:rsidR="00276306" w:rsidRPr="00454017">
        <w:rPr>
          <w:rFonts w:ascii="Times New Roman" w:hAnsi="Times New Roman" w:cs="Times New Roman"/>
          <w:sz w:val="24"/>
          <w:szCs w:val="24"/>
        </w:rPr>
        <w:t>a number of</w:t>
      </w:r>
      <w:proofErr w:type="gramEnd"/>
      <w:r w:rsidR="00276306" w:rsidRPr="00454017">
        <w:rPr>
          <w:rFonts w:ascii="Times New Roman" w:hAnsi="Times New Roman" w:cs="Times New Roman"/>
          <w:sz w:val="24"/>
          <w:szCs w:val="24"/>
        </w:rPr>
        <w:t xml:space="preserve"> skill areas</w:t>
      </w:r>
      <w:r w:rsidR="00A9710D" w:rsidRPr="00454017">
        <w:rPr>
          <w:rFonts w:ascii="Times New Roman" w:hAnsi="Times New Roman" w:cs="Times New Roman"/>
          <w:sz w:val="24"/>
          <w:szCs w:val="24"/>
        </w:rPr>
        <w:t>, including</w:t>
      </w:r>
      <w:r w:rsidR="00276306" w:rsidRPr="00454017">
        <w:rPr>
          <w:rFonts w:ascii="Times New Roman" w:hAnsi="Times New Roman" w:cs="Times New Roman"/>
          <w:sz w:val="24"/>
          <w:szCs w:val="24"/>
        </w:rPr>
        <w:t xml:space="preserve"> organizing, grammar</w:t>
      </w:r>
      <w:r w:rsidR="000B68EA" w:rsidRPr="00454017">
        <w:rPr>
          <w:rFonts w:ascii="Times New Roman" w:hAnsi="Times New Roman" w:cs="Times New Roman"/>
          <w:sz w:val="24"/>
          <w:szCs w:val="24"/>
        </w:rPr>
        <w:t xml:space="preserve">, </w:t>
      </w:r>
      <w:r w:rsidR="003E346C" w:rsidRPr="00454017">
        <w:rPr>
          <w:rFonts w:ascii="Times New Roman" w:hAnsi="Times New Roman" w:cs="Times New Roman"/>
          <w:sz w:val="24"/>
          <w:szCs w:val="24"/>
        </w:rPr>
        <w:t>oral expression</w:t>
      </w:r>
      <w:r w:rsidR="000B68EA" w:rsidRPr="00454017">
        <w:rPr>
          <w:rFonts w:ascii="Times New Roman" w:hAnsi="Times New Roman" w:cs="Times New Roman"/>
          <w:sz w:val="24"/>
          <w:szCs w:val="24"/>
        </w:rPr>
        <w:t xml:space="preserve">, </w:t>
      </w:r>
      <w:r w:rsidR="00276306" w:rsidRPr="00454017">
        <w:rPr>
          <w:rFonts w:ascii="Times New Roman" w:hAnsi="Times New Roman" w:cs="Times New Roman"/>
          <w:sz w:val="24"/>
          <w:szCs w:val="24"/>
        </w:rPr>
        <w:t>listening</w:t>
      </w:r>
      <w:r w:rsidR="000B68EA" w:rsidRPr="00454017">
        <w:rPr>
          <w:rFonts w:ascii="Times New Roman" w:hAnsi="Times New Roman" w:cs="Times New Roman"/>
          <w:sz w:val="24"/>
          <w:szCs w:val="24"/>
        </w:rPr>
        <w:t xml:space="preserve"> comprehension</w:t>
      </w:r>
      <w:r w:rsidR="00276306" w:rsidRPr="00454017">
        <w:rPr>
          <w:rFonts w:ascii="Times New Roman" w:hAnsi="Times New Roman" w:cs="Times New Roman"/>
          <w:sz w:val="24"/>
          <w:szCs w:val="24"/>
        </w:rPr>
        <w:t>, and semantics (vocabulary</w:t>
      </w:r>
      <w:r w:rsidR="003E346C" w:rsidRPr="00454017">
        <w:rPr>
          <w:rFonts w:ascii="Times New Roman" w:hAnsi="Times New Roman" w:cs="Times New Roman"/>
          <w:sz w:val="24"/>
          <w:szCs w:val="24"/>
        </w:rPr>
        <w:t xml:space="preserve">). </w:t>
      </w:r>
      <w:r w:rsidR="00332115" w:rsidRPr="00454017">
        <w:rPr>
          <w:rFonts w:ascii="Times New Roman" w:hAnsi="Times New Roman" w:cs="Times New Roman"/>
          <w:sz w:val="24"/>
          <w:szCs w:val="24"/>
        </w:rPr>
        <w:t>(P-3; S-12)</w:t>
      </w:r>
      <w:r w:rsidR="003E346C" w:rsidRPr="00454017">
        <w:rPr>
          <w:rFonts w:ascii="Times New Roman" w:hAnsi="Times New Roman" w:cs="Times New Roman"/>
          <w:sz w:val="24"/>
          <w:szCs w:val="24"/>
        </w:rPr>
        <w:t xml:space="preserve"> </w:t>
      </w:r>
      <w:r w:rsidR="002165BD" w:rsidRPr="00454017">
        <w:rPr>
          <w:rFonts w:ascii="Times New Roman" w:hAnsi="Times New Roman" w:cs="Times New Roman"/>
          <w:sz w:val="24"/>
          <w:szCs w:val="24"/>
        </w:rPr>
        <w:t>During testing, Student</w:t>
      </w:r>
      <w:r w:rsidR="003E346C" w:rsidRPr="00454017">
        <w:rPr>
          <w:rFonts w:ascii="Times New Roman" w:hAnsi="Times New Roman" w:cs="Times New Roman"/>
          <w:sz w:val="24"/>
          <w:szCs w:val="24"/>
        </w:rPr>
        <w:t xml:space="preserve"> struggled to</w:t>
      </w:r>
      <w:r w:rsidR="00276306" w:rsidRPr="00454017">
        <w:rPr>
          <w:rFonts w:ascii="Times New Roman" w:hAnsi="Times New Roman" w:cs="Times New Roman"/>
          <w:sz w:val="24"/>
          <w:szCs w:val="24"/>
        </w:rPr>
        <w:t xml:space="preserve"> deriv</w:t>
      </w:r>
      <w:r w:rsidR="003E346C" w:rsidRPr="00454017">
        <w:rPr>
          <w:rFonts w:ascii="Times New Roman" w:hAnsi="Times New Roman" w:cs="Times New Roman"/>
          <w:sz w:val="24"/>
          <w:szCs w:val="24"/>
        </w:rPr>
        <w:t>e</w:t>
      </w:r>
      <w:r w:rsidR="00276306" w:rsidRPr="00454017">
        <w:rPr>
          <w:rFonts w:ascii="Times New Roman" w:hAnsi="Times New Roman" w:cs="Times New Roman"/>
          <w:sz w:val="24"/>
          <w:szCs w:val="24"/>
        </w:rPr>
        <w:t xml:space="preserve"> full meaning from written and verbal instructions, solv</w:t>
      </w:r>
      <w:r w:rsidR="003E346C" w:rsidRPr="00454017">
        <w:rPr>
          <w:rFonts w:ascii="Times New Roman" w:hAnsi="Times New Roman" w:cs="Times New Roman"/>
          <w:sz w:val="24"/>
          <w:szCs w:val="24"/>
        </w:rPr>
        <w:t>e</w:t>
      </w:r>
      <w:r w:rsidR="00276306" w:rsidRPr="00454017">
        <w:rPr>
          <w:rFonts w:ascii="Times New Roman" w:hAnsi="Times New Roman" w:cs="Times New Roman"/>
          <w:sz w:val="24"/>
          <w:szCs w:val="24"/>
        </w:rPr>
        <w:t xml:space="preserve"> word problems, and understand the different steps required to carry out assignments.  His pragmatic language skills, </w:t>
      </w:r>
      <w:r w:rsidR="00605000" w:rsidRPr="00454017">
        <w:rPr>
          <w:rFonts w:ascii="Times New Roman" w:hAnsi="Times New Roman" w:cs="Times New Roman"/>
          <w:sz w:val="24"/>
          <w:szCs w:val="24"/>
        </w:rPr>
        <w:t>however</w:t>
      </w:r>
      <w:r w:rsidR="00276306" w:rsidRPr="00454017">
        <w:rPr>
          <w:rFonts w:ascii="Times New Roman" w:hAnsi="Times New Roman" w:cs="Times New Roman"/>
          <w:sz w:val="24"/>
          <w:szCs w:val="24"/>
        </w:rPr>
        <w:t xml:space="preserve">, were average. </w:t>
      </w:r>
      <w:r w:rsidR="00F53E63" w:rsidRPr="00454017">
        <w:rPr>
          <w:rFonts w:ascii="Times New Roman" w:hAnsi="Times New Roman" w:cs="Times New Roman"/>
          <w:sz w:val="24"/>
          <w:szCs w:val="24"/>
        </w:rPr>
        <w:t xml:space="preserve">The results were consistent </w:t>
      </w:r>
      <w:r w:rsidR="00276306" w:rsidRPr="00454017">
        <w:rPr>
          <w:rFonts w:ascii="Times New Roman" w:hAnsi="Times New Roman" w:cs="Times New Roman"/>
          <w:sz w:val="24"/>
          <w:szCs w:val="24"/>
        </w:rPr>
        <w:t>with a diagnosis of a Mixed Receptive-Expressive Language Disorder. (P-3; S-12)</w:t>
      </w:r>
    </w:p>
    <w:p w14:paraId="6DB9D425" w14:textId="77777777" w:rsidR="00B8016E" w:rsidRPr="00454017" w:rsidRDefault="00B8016E" w:rsidP="00B8016E">
      <w:pPr>
        <w:pStyle w:val="NoSpacing"/>
        <w:rPr>
          <w:rFonts w:ascii="Times New Roman" w:hAnsi="Times New Roman" w:cs="Times New Roman"/>
          <w:sz w:val="24"/>
          <w:szCs w:val="24"/>
        </w:rPr>
      </w:pPr>
    </w:p>
    <w:p w14:paraId="79487A11" w14:textId="274515C9" w:rsidR="00187797" w:rsidRPr="00454017" w:rsidRDefault="004422AE" w:rsidP="00754B49">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Ms.</w:t>
      </w:r>
      <w:r w:rsidR="00605000" w:rsidRPr="00454017">
        <w:rPr>
          <w:rFonts w:ascii="Times New Roman" w:hAnsi="Times New Roman" w:cs="Times New Roman"/>
          <w:sz w:val="24"/>
          <w:szCs w:val="24"/>
        </w:rPr>
        <w:t xml:space="preserve"> Bell testified that</w:t>
      </w:r>
      <w:r w:rsidR="00BB7DEE" w:rsidRPr="00454017">
        <w:rPr>
          <w:rFonts w:ascii="Times New Roman" w:hAnsi="Times New Roman" w:cs="Times New Roman"/>
          <w:sz w:val="24"/>
          <w:szCs w:val="24"/>
        </w:rPr>
        <w:t xml:space="preserve"> based on her observation and work with Student, she </w:t>
      </w:r>
      <w:r w:rsidR="001E4876" w:rsidRPr="00454017">
        <w:rPr>
          <w:rFonts w:ascii="Times New Roman" w:hAnsi="Times New Roman" w:cs="Times New Roman"/>
          <w:sz w:val="24"/>
          <w:szCs w:val="24"/>
        </w:rPr>
        <w:t>concurred</w:t>
      </w:r>
      <w:r w:rsidR="00A07AFC" w:rsidRPr="00454017">
        <w:rPr>
          <w:rFonts w:ascii="Times New Roman" w:hAnsi="Times New Roman" w:cs="Times New Roman"/>
          <w:sz w:val="24"/>
          <w:szCs w:val="24"/>
        </w:rPr>
        <w:t xml:space="preserve"> </w:t>
      </w:r>
      <w:r w:rsidR="00BB7DEE" w:rsidRPr="00454017">
        <w:rPr>
          <w:rFonts w:ascii="Times New Roman" w:hAnsi="Times New Roman" w:cs="Times New Roman"/>
          <w:sz w:val="24"/>
          <w:szCs w:val="24"/>
        </w:rPr>
        <w:t xml:space="preserve">with Learning </w:t>
      </w:r>
      <w:r w:rsidR="00527601" w:rsidRPr="00454017">
        <w:rPr>
          <w:rFonts w:ascii="Times New Roman" w:hAnsi="Times New Roman" w:cs="Times New Roman"/>
          <w:sz w:val="24"/>
          <w:szCs w:val="24"/>
        </w:rPr>
        <w:t>Solutions’</w:t>
      </w:r>
      <w:r w:rsidR="00BB7DEE" w:rsidRPr="00454017">
        <w:rPr>
          <w:rFonts w:ascii="Times New Roman" w:hAnsi="Times New Roman" w:cs="Times New Roman"/>
          <w:sz w:val="24"/>
          <w:szCs w:val="24"/>
        </w:rPr>
        <w:t xml:space="preserve"> finding that Student</w:t>
      </w:r>
      <w:r w:rsidR="00212094" w:rsidRPr="00454017">
        <w:rPr>
          <w:rFonts w:ascii="Times New Roman" w:hAnsi="Times New Roman" w:cs="Times New Roman"/>
          <w:sz w:val="24"/>
          <w:szCs w:val="24"/>
        </w:rPr>
        <w:t xml:space="preserve"> did not require dir</w:t>
      </w:r>
      <w:r w:rsidR="005D4711" w:rsidRPr="00454017">
        <w:rPr>
          <w:rFonts w:ascii="Times New Roman" w:hAnsi="Times New Roman" w:cs="Times New Roman"/>
          <w:sz w:val="24"/>
          <w:szCs w:val="24"/>
        </w:rPr>
        <w:t>e</w:t>
      </w:r>
      <w:r w:rsidR="00212094" w:rsidRPr="00454017">
        <w:rPr>
          <w:rFonts w:ascii="Times New Roman" w:hAnsi="Times New Roman" w:cs="Times New Roman"/>
          <w:sz w:val="24"/>
          <w:szCs w:val="24"/>
        </w:rPr>
        <w:t>ct intervention in pragmatics</w:t>
      </w:r>
      <w:r w:rsidR="00C82819" w:rsidRPr="00454017">
        <w:rPr>
          <w:rFonts w:ascii="Times New Roman" w:hAnsi="Times New Roman" w:cs="Times New Roman"/>
          <w:sz w:val="24"/>
          <w:szCs w:val="24"/>
        </w:rPr>
        <w:t xml:space="preserve"> as he is very “socially savvy</w:t>
      </w:r>
      <w:r w:rsidR="00212094" w:rsidRPr="00454017">
        <w:rPr>
          <w:rFonts w:ascii="Times New Roman" w:hAnsi="Times New Roman" w:cs="Times New Roman"/>
          <w:sz w:val="24"/>
          <w:szCs w:val="24"/>
        </w:rPr>
        <w:t>.</w:t>
      </w:r>
      <w:r w:rsidR="00C82819" w:rsidRPr="00454017">
        <w:rPr>
          <w:rFonts w:ascii="Times New Roman" w:hAnsi="Times New Roman" w:cs="Times New Roman"/>
          <w:sz w:val="24"/>
          <w:szCs w:val="24"/>
        </w:rPr>
        <w:t>”</w:t>
      </w:r>
      <w:r w:rsidR="00212094" w:rsidRPr="00454017">
        <w:rPr>
          <w:rFonts w:ascii="Times New Roman" w:hAnsi="Times New Roman" w:cs="Times New Roman"/>
          <w:sz w:val="24"/>
          <w:szCs w:val="24"/>
        </w:rPr>
        <w:t xml:space="preserve">  </w:t>
      </w:r>
      <w:r w:rsidR="005D4711" w:rsidRPr="00454017">
        <w:rPr>
          <w:rFonts w:ascii="Times New Roman" w:hAnsi="Times New Roman" w:cs="Times New Roman"/>
          <w:sz w:val="24"/>
          <w:szCs w:val="24"/>
        </w:rPr>
        <w:t>(Bell)</w:t>
      </w:r>
    </w:p>
    <w:p w14:paraId="1936FAF5" w14:textId="77777777" w:rsidR="00356939" w:rsidRPr="00454017" w:rsidRDefault="00356939" w:rsidP="00B8016E">
      <w:pPr>
        <w:pStyle w:val="NoSpacing"/>
        <w:ind w:left="900"/>
        <w:rPr>
          <w:rFonts w:ascii="Times New Roman" w:hAnsi="Times New Roman" w:cs="Times New Roman"/>
          <w:sz w:val="24"/>
          <w:szCs w:val="24"/>
        </w:rPr>
      </w:pPr>
    </w:p>
    <w:p w14:paraId="71D3269B" w14:textId="72958F2F" w:rsidR="00B22000" w:rsidRPr="00454017" w:rsidRDefault="00276306"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lastRenderedPageBreak/>
        <w:t xml:space="preserve">Rachel Currie-Rubin, Ed.D., conducted the educational portion of the independent evaluation by Learning Solutions.  </w:t>
      </w:r>
      <w:r w:rsidR="00C94CD2" w:rsidRPr="00454017">
        <w:rPr>
          <w:rFonts w:ascii="Times New Roman" w:hAnsi="Times New Roman" w:cs="Times New Roman"/>
          <w:sz w:val="24"/>
          <w:szCs w:val="24"/>
        </w:rPr>
        <w:t xml:space="preserve">(P-3; S-12; Currie-Rubin) </w:t>
      </w:r>
      <w:r w:rsidR="00C52849" w:rsidRPr="00454017">
        <w:rPr>
          <w:rFonts w:ascii="Times New Roman" w:hAnsi="Times New Roman" w:cs="Times New Roman"/>
          <w:sz w:val="24"/>
          <w:szCs w:val="24"/>
        </w:rPr>
        <w:t xml:space="preserve">Dr. Currie-Rubin </w:t>
      </w:r>
      <w:r w:rsidR="005A0AAD" w:rsidRPr="00454017">
        <w:rPr>
          <w:rFonts w:ascii="Times New Roman" w:hAnsi="Times New Roman" w:cs="Times New Roman"/>
          <w:sz w:val="24"/>
          <w:szCs w:val="24"/>
        </w:rPr>
        <w:t>has</w:t>
      </w:r>
      <w:r w:rsidR="00C85C80" w:rsidRPr="00454017">
        <w:rPr>
          <w:rFonts w:ascii="Times New Roman" w:hAnsi="Times New Roman" w:cs="Times New Roman"/>
          <w:sz w:val="24"/>
          <w:szCs w:val="24"/>
        </w:rPr>
        <w:t xml:space="preserve"> an educational doctorate in human development and education</w:t>
      </w:r>
      <w:r w:rsidR="0001237D" w:rsidRPr="00454017">
        <w:rPr>
          <w:rFonts w:ascii="Times New Roman" w:hAnsi="Times New Roman" w:cs="Times New Roman"/>
          <w:sz w:val="24"/>
          <w:szCs w:val="24"/>
        </w:rPr>
        <w:t xml:space="preserve">. </w:t>
      </w:r>
      <w:r w:rsidR="000B2C68" w:rsidRPr="00454017">
        <w:rPr>
          <w:rFonts w:ascii="Times New Roman" w:hAnsi="Times New Roman" w:cs="Times New Roman"/>
          <w:sz w:val="24"/>
          <w:szCs w:val="24"/>
        </w:rPr>
        <w:t xml:space="preserve"> </w:t>
      </w:r>
      <w:r w:rsidR="0001237D" w:rsidRPr="00454017">
        <w:rPr>
          <w:rFonts w:ascii="Times New Roman" w:hAnsi="Times New Roman" w:cs="Times New Roman"/>
          <w:sz w:val="24"/>
          <w:szCs w:val="24"/>
        </w:rPr>
        <w:t xml:space="preserve">Her dissertation focused on </w:t>
      </w:r>
      <w:r w:rsidR="003D1EFB" w:rsidRPr="00454017">
        <w:rPr>
          <w:rFonts w:ascii="Times New Roman" w:hAnsi="Times New Roman" w:cs="Times New Roman"/>
          <w:sz w:val="24"/>
          <w:szCs w:val="24"/>
        </w:rPr>
        <w:t>decision making and problem solving related to psychoeducational assessment</w:t>
      </w:r>
      <w:r w:rsidR="00356939" w:rsidRPr="00454017">
        <w:rPr>
          <w:rFonts w:ascii="Times New Roman" w:hAnsi="Times New Roman" w:cs="Times New Roman"/>
          <w:sz w:val="24"/>
          <w:szCs w:val="24"/>
        </w:rPr>
        <w:t>s</w:t>
      </w:r>
      <w:r w:rsidR="003D1EFB" w:rsidRPr="00454017">
        <w:rPr>
          <w:rFonts w:ascii="Times New Roman" w:hAnsi="Times New Roman" w:cs="Times New Roman"/>
          <w:sz w:val="24"/>
          <w:szCs w:val="24"/>
        </w:rPr>
        <w:t xml:space="preserve"> focused on literacy</w:t>
      </w:r>
      <w:r w:rsidR="001A1F86" w:rsidRPr="00454017">
        <w:rPr>
          <w:rFonts w:ascii="Times New Roman" w:hAnsi="Times New Roman" w:cs="Times New Roman"/>
          <w:sz w:val="24"/>
          <w:szCs w:val="24"/>
        </w:rPr>
        <w:t xml:space="preserve">, and she has </w:t>
      </w:r>
      <w:r w:rsidR="00787EAF" w:rsidRPr="00454017">
        <w:rPr>
          <w:rFonts w:ascii="Times New Roman" w:hAnsi="Times New Roman" w:cs="Times New Roman"/>
          <w:sz w:val="24"/>
          <w:szCs w:val="24"/>
        </w:rPr>
        <w:t xml:space="preserve">an </w:t>
      </w:r>
      <w:r w:rsidR="001A1F86" w:rsidRPr="00454017">
        <w:rPr>
          <w:rFonts w:ascii="Times New Roman" w:hAnsi="Times New Roman" w:cs="Times New Roman"/>
          <w:sz w:val="24"/>
          <w:szCs w:val="24"/>
        </w:rPr>
        <w:t>extensive</w:t>
      </w:r>
      <w:r w:rsidR="00787EAF" w:rsidRPr="00454017">
        <w:rPr>
          <w:rFonts w:ascii="Times New Roman" w:hAnsi="Times New Roman" w:cs="Times New Roman"/>
          <w:sz w:val="24"/>
          <w:szCs w:val="24"/>
        </w:rPr>
        <w:t xml:space="preserve"> background in conducting assessments</w:t>
      </w:r>
      <w:r w:rsidR="0038392E" w:rsidRPr="00454017">
        <w:rPr>
          <w:rFonts w:ascii="Times New Roman" w:hAnsi="Times New Roman" w:cs="Times New Roman"/>
          <w:sz w:val="24"/>
          <w:szCs w:val="24"/>
        </w:rPr>
        <w:t xml:space="preserve"> and some experience conducting observations.</w:t>
      </w:r>
      <w:r w:rsidR="0038392E" w:rsidRPr="000561DE">
        <w:rPr>
          <w:rStyle w:val="FootnoteReference"/>
          <w:rFonts w:ascii="Times New Roman" w:hAnsi="Times New Roman" w:cs="Times New Roman"/>
          <w:sz w:val="24"/>
          <w:szCs w:val="24"/>
        </w:rPr>
        <w:footnoteReference w:id="10"/>
      </w:r>
      <w:r w:rsidR="001A1F86" w:rsidRPr="000561DE">
        <w:rPr>
          <w:rFonts w:ascii="Times New Roman" w:hAnsi="Times New Roman" w:cs="Times New Roman"/>
          <w:sz w:val="24"/>
          <w:szCs w:val="24"/>
        </w:rPr>
        <w:t xml:space="preserve"> </w:t>
      </w:r>
      <w:r w:rsidR="003D1EFB" w:rsidRPr="00CE3D86">
        <w:rPr>
          <w:rFonts w:ascii="Times New Roman" w:hAnsi="Times New Roman" w:cs="Times New Roman"/>
          <w:sz w:val="24"/>
          <w:szCs w:val="24"/>
        </w:rPr>
        <w:t xml:space="preserve"> </w:t>
      </w:r>
      <w:r w:rsidR="00C94CD2" w:rsidRPr="00E83807">
        <w:rPr>
          <w:rFonts w:ascii="Times New Roman" w:hAnsi="Times New Roman" w:cs="Times New Roman"/>
          <w:sz w:val="24"/>
          <w:szCs w:val="24"/>
        </w:rPr>
        <w:t xml:space="preserve">(P-6; Currie-Rubin) </w:t>
      </w:r>
      <w:r w:rsidRPr="00454017">
        <w:rPr>
          <w:rFonts w:ascii="Times New Roman" w:hAnsi="Times New Roman" w:cs="Times New Roman"/>
          <w:sz w:val="24"/>
          <w:szCs w:val="24"/>
        </w:rPr>
        <w:t xml:space="preserve">Student reported to </w:t>
      </w:r>
      <w:r w:rsidR="00757E94" w:rsidRPr="00454017">
        <w:rPr>
          <w:rFonts w:ascii="Times New Roman" w:hAnsi="Times New Roman" w:cs="Times New Roman"/>
          <w:sz w:val="24"/>
          <w:szCs w:val="24"/>
        </w:rPr>
        <w:t>Dr</w:t>
      </w:r>
      <w:r w:rsidRPr="00454017">
        <w:rPr>
          <w:rFonts w:ascii="Times New Roman" w:hAnsi="Times New Roman" w:cs="Times New Roman"/>
          <w:sz w:val="24"/>
          <w:szCs w:val="24"/>
        </w:rPr>
        <w:t xml:space="preserve">. Currie-Rubin that at school he feels uncomfortable when he does not know how to begin a task or when he feels that something has not been fully explained. </w:t>
      </w:r>
      <w:r w:rsidR="00757E94" w:rsidRPr="00454017">
        <w:rPr>
          <w:rFonts w:ascii="Times New Roman" w:hAnsi="Times New Roman" w:cs="Times New Roman"/>
          <w:sz w:val="24"/>
          <w:szCs w:val="24"/>
        </w:rPr>
        <w:t xml:space="preserve">(P-3; S-12) </w:t>
      </w:r>
      <w:r w:rsidR="001A6793" w:rsidRPr="00454017">
        <w:rPr>
          <w:rFonts w:ascii="Times New Roman" w:hAnsi="Times New Roman" w:cs="Times New Roman"/>
          <w:sz w:val="24"/>
          <w:szCs w:val="24"/>
        </w:rPr>
        <w:t xml:space="preserve">According to Dr. Currie-Rubin’s testing, </w:t>
      </w:r>
      <w:r w:rsidR="00BF4409" w:rsidRPr="00454017">
        <w:rPr>
          <w:rFonts w:ascii="Times New Roman" w:hAnsi="Times New Roman" w:cs="Times New Roman"/>
          <w:sz w:val="24"/>
          <w:szCs w:val="24"/>
        </w:rPr>
        <w:t>Student scored below grade level in all areas of reading and writing. (Currie-Rubin)</w:t>
      </w:r>
      <w:r w:rsidR="00356939" w:rsidRPr="00454017">
        <w:rPr>
          <w:rFonts w:ascii="Times New Roman" w:hAnsi="Times New Roman" w:cs="Times New Roman"/>
          <w:sz w:val="24"/>
          <w:szCs w:val="24"/>
        </w:rPr>
        <w:t xml:space="preserve"> His phonological awareness, decoding, fluency, reading comprehension, and spelling skills were in the borderline range.  Student’s contextual writing earned his lowest score. His story lacked cohesion and detail.  He did not write full sentences; his writing was disfluent; and his spelling skills were very weak, as he even demonstrated difficulties writing recognizable words. </w:t>
      </w:r>
      <w:r w:rsidR="00BF4409" w:rsidRPr="00454017">
        <w:rPr>
          <w:rFonts w:ascii="Times New Roman" w:hAnsi="Times New Roman" w:cs="Times New Roman"/>
          <w:sz w:val="24"/>
          <w:szCs w:val="24"/>
        </w:rPr>
        <w:t xml:space="preserve"> </w:t>
      </w:r>
      <w:r w:rsidR="00CB4179" w:rsidRPr="00454017">
        <w:rPr>
          <w:rFonts w:ascii="Times New Roman" w:hAnsi="Times New Roman" w:cs="Times New Roman"/>
          <w:sz w:val="24"/>
          <w:szCs w:val="24"/>
        </w:rPr>
        <w:t xml:space="preserve"> </w:t>
      </w:r>
      <w:r w:rsidR="00247EB3" w:rsidRPr="00454017">
        <w:rPr>
          <w:rFonts w:ascii="Times New Roman" w:hAnsi="Times New Roman" w:cs="Times New Roman"/>
          <w:sz w:val="24"/>
          <w:szCs w:val="24"/>
        </w:rPr>
        <w:t>Student’s</w:t>
      </w:r>
      <w:r w:rsidR="00CB4179" w:rsidRPr="00454017">
        <w:rPr>
          <w:rFonts w:ascii="Times New Roman" w:hAnsi="Times New Roman" w:cs="Times New Roman"/>
          <w:sz w:val="24"/>
          <w:szCs w:val="24"/>
        </w:rPr>
        <w:t xml:space="preserve"> </w:t>
      </w:r>
      <w:r w:rsidR="00454382" w:rsidRPr="00454017">
        <w:rPr>
          <w:rFonts w:ascii="Times New Roman" w:hAnsi="Times New Roman" w:cs="Times New Roman"/>
          <w:sz w:val="24"/>
          <w:szCs w:val="24"/>
        </w:rPr>
        <w:t xml:space="preserve">significant </w:t>
      </w:r>
      <w:r w:rsidR="00CB4179" w:rsidRPr="00454017">
        <w:rPr>
          <w:rFonts w:ascii="Times New Roman" w:hAnsi="Times New Roman" w:cs="Times New Roman"/>
          <w:sz w:val="24"/>
          <w:szCs w:val="24"/>
        </w:rPr>
        <w:t>phonological awareness deficit</w:t>
      </w:r>
      <w:r w:rsidR="00454382" w:rsidRPr="00454017">
        <w:rPr>
          <w:rFonts w:ascii="Times New Roman" w:hAnsi="Times New Roman" w:cs="Times New Roman"/>
          <w:sz w:val="24"/>
          <w:szCs w:val="24"/>
        </w:rPr>
        <w:t>s</w:t>
      </w:r>
      <w:r w:rsidR="00CB4179" w:rsidRPr="00454017">
        <w:rPr>
          <w:rFonts w:ascii="Times New Roman" w:hAnsi="Times New Roman" w:cs="Times New Roman"/>
          <w:sz w:val="24"/>
          <w:szCs w:val="24"/>
        </w:rPr>
        <w:t xml:space="preserve"> impacted all areas of literacy</w:t>
      </w:r>
      <w:r w:rsidR="0046558E" w:rsidRPr="00454017">
        <w:rPr>
          <w:rFonts w:ascii="Times New Roman" w:hAnsi="Times New Roman" w:cs="Times New Roman"/>
          <w:sz w:val="24"/>
          <w:szCs w:val="24"/>
        </w:rPr>
        <w:t>, including but not limited to word</w:t>
      </w:r>
      <w:r w:rsidR="00240871" w:rsidRPr="00454017">
        <w:rPr>
          <w:rFonts w:ascii="Times New Roman" w:hAnsi="Times New Roman" w:cs="Times New Roman"/>
          <w:sz w:val="24"/>
          <w:szCs w:val="24"/>
        </w:rPr>
        <w:t xml:space="preserve"> reading, decoding, </w:t>
      </w:r>
      <w:r w:rsidR="003F670C" w:rsidRPr="00454017">
        <w:rPr>
          <w:rFonts w:ascii="Times New Roman" w:hAnsi="Times New Roman" w:cs="Times New Roman"/>
          <w:sz w:val="24"/>
          <w:szCs w:val="24"/>
        </w:rPr>
        <w:t xml:space="preserve">and oral fluency </w:t>
      </w:r>
      <w:r w:rsidR="00240871" w:rsidRPr="00454017">
        <w:rPr>
          <w:rFonts w:ascii="Times New Roman" w:hAnsi="Times New Roman" w:cs="Times New Roman"/>
          <w:sz w:val="24"/>
          <w:szCs w:val="24"/>
        </w:rPr>
        <w:t>which</w:t>
      </w:r>
      <w:r w:rsidR="003F670C" w:rsidRPr="00454017">
        <w:rPr>
          <w:rFonts w:ascii="Times New Roman" w:hAnsi="Times New Roman" w:cs="Times New Roman"/>
          <w:sz w:val="24"/>
          <w:szCs w:val="24"/>
        </w:rPr>
        <w:t xml:space="preserve">, in turn, </w:t>
      </w:r>
      <w:r w:rsidR="00240871" w:rsidRPr="00454017">
        <w:rPr>
          <w:rFonts w:ascii="Times New Roman" w:hAnsi="Times New Roman" w:cs="Times New Roman"/>
          <w:sz w:val="24"/>
          <w:szCs w:val="24"/>
        </w:rPr>
        <w:t>impacted his reading comprehension</w:t>
      </w:r>
      <w:r w:rsidR="009C4232" w:rsidRPr="00454017">
        <w:rPr>
          <w:rFonts w:ascii="Times New Roman" w:hAnsi="Times New Roman" w:cs="Times New Roman"/>
          <w:sz w:val="24"/>
          <w:szCs w:val="24"/>
        </w:rPr>
        <w:t xml:space="preserve"> and access to grade-level text</w:t>
      </w:r>
      <w:r w:rsidR="00CB4179" w:rsidRPr="00454017">
        <w:rPr>
          <w:rFonts w:ascii="Times New Roman" w:hAnsi="Times New Roman" w:cs="Times New Roman"/>
          <w:sz w:val="24"/>
          <w:szCs w:val="24"/>
        </w:rPr>
        <w:t xml:space="preserve">. (Currie-Rubin) </w:t>
      </w:r>
      <w:r w:rsidR="00B22000" w:rsidRPr="00454017">
        <w:rPr>
          <w:rFonts w:ascii="Times New Roman" w:hAnsi="Times New Roman" w:cs="Times New Roman"/>
          <w:sz w:val="24"/>
          <w:szCs w:val="24"/>
        </w:rPr>
        <w:t>(P-3; S-12; Currie-Rubin)</w:t>
      </w:r>
    </w:p>
    <w:p w14:paraId="3E968712" w14:textId="77777777" w:rsidR="00356939" w:rsidRPr="00454017" w:rsidRDefault="00356939" w:rsidP="00D51B7B">
      <w:pPr>
        <w:pStyle w:val="NoSpacing"/>
        <w:ind w:left="900"/>
        <w:rPr>
          <w:rFonts w:ascii="Times New Roman" w:hAnsi="Times New Roman" w:cs="Times New Roman"/>
          <w:sz w:val="24"/>
          <w:szCs w:val="24"/>
        </w:rPr>
      </w:pPr>
    </w:p>
    <w:p w14:paraId="4902A0BB" w14:textId="48A777FC" w:rsidR="00B22000" w:rsidRPr="00454017" w:rsidRDefault="00B22000"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Dr. Currie-Rubin </w:t>
      </w:r>
      <w:r w:rsidR="003A50CB" w:rsidRPr="00454017">
        <w:rPr>
          <w:rFonts w:ascii="Times New Roman" w:hAnsi="Times New Roman" w:cs="Times New Roman"/>
          <w:sz w:val="24"/>
          <w:szCs w:val="24"/>
        </w:rPr>
        <w:t>testified</w:t>
      </w:r>
      <w:r w:rsidRPr="00454017">
        <w:rPr>
          <w:rFonts w:ascii="Times New Roman" w:hAnsi="Times New Roman" w:cs="Times New Roman"/>
          <w:sz w:val="24"/>
          <w:szCs w:val="24"/>
        </w:rPr>
        <w:t xml:space="preserve"> that Student’s math scores were less concerning than his reading and writing</w:t>
      </w:r>
      <w:r w:rsidR="003A50CB" w:rsidRPr="00454017">
        <w:rPr>
          <w:rFonts w:ascii="Times New Roman" w:hAnsi="Times New Roman" w:cs="Times New Roman"/>
          <w:sz w:val="24"/>
          <w:szCs w:val="24"/>
        </w:rPr>
        <w:t xml:space="preserve"> </w:t>
      </w:r>
      <w:r w:rsidR="008C707B" w:rsidRPr="00454017">
        <w:rPr>
          <w:rFonts w:ascii="Times New Roman" w:hAnsi="Times New Roman" w:cs="Times New Roman"/>
          <w:sz w:val="24"/>
          <w:szCs w:val="24"/>
        </w:rPr>
        <w:t>scores but</w:t>
      </w:r>
      <w:r w:rsidR="003A50CB" w:rsidRPr="00454017">
        <w:rPr>
          <w:rFonts w:ascii="Times New Roman" w:hAnsi="Times New Roman" w:cs="Times New Roman"/>
          <w:sz w:val="24"/>
          <w:szCs w:val="24"/>
        </w:rPr>
        <w:t xml:space="preserve"> were </w:t>
      </w:r>
      <w:r w:rsidR="006C7359" w:rsidRPr="00454017">
        <w:rPr>
          <w:rFonts w:ascii="Times New Roman" w:hAnsi="Times New Roman" w:cs="Times New Roman"/>
          <w:sz w:val="24"/>
          <w:szCs w:val="24"/>
        </w:rPr>
        <w:t xml:space="preserve">mostly </w:t>
      </w:r>
      <w:r w:rsidR="003A50CB" w:rsidRPr="00454017">
        <w:rPr>
          <w:rFonts w:ascii="Times New Roman" w:hAnsi="Times New Roman" w:cs="Times New Roman"/>
          <w:sz w:val="24"/>
          <w:szCs w:val="24"/>
        </w:rPr>
        <w:t>below average</w:t>
      </w:r>
      <w:r w:rsidR="006C7359" w:rsidRPr="00454017">
        <w:rPr>
          <w:rFonts w:ascii="Times New Roman" w:hAnsi="Times New Roman" w:cs="Times New Roman"/>
          <w:sz w:val="24"/>
          <w:szCs w:val="24"/>
        </w:rPr>
        <w:t xml:space="preserve"> (</w:t>
      </w:r>
      <w:proofErr w:type="gramStart"/>
      <w:r w:rsidR="006C7359" w:rsidRPr="00454017">
        <w:rPr>
          <w:rFonts w:ascii="Times New Roman" w:hAnsi="Times New Roman" w:cs="Times New Roman"/>
          <w:sz w:val="24"/>
          <w:szCs w:val="24"/>
        </w:rPr>
        <w:t>with the exception of</w:t>
      </w:r>
      <w:proofErr w:type="gramEnd"/>
      <w:r w:rsidR="006C7359" w:rsidRPr="00454017">
        <w:rPr>
          <w:rFonts w:ascii="Times New Roman" w:hAnsi="Times New Roman" w:cs="Times New Roman"/>
          <w:sz w:val="24"/>
          <w:szCs w:val="24"/>
        </w:rPr>
        <w:t xml:space="preserve"> Math Fluency and Subtraction)</w:t>
      </w:r>
      <w:r w:rsidR="003A50CB" w:rsidRPr="00454017">
        <w:rPr>
          <w:rFonts w:ascii="Times New Roman" w:hAnsi="Times New Roman" w:cs="Times New Roman"/>
          <w:sz w:val="24"/>
          <w:szCs w:val="24"/>
        </w:rPr>
        <w:t>. (Currie-Rubin)</w:t>
      </w:r>
      <w:r w:rsidR="00276306" w:rsidRPr="00454017">
        <w:rPr>
          <w:rFonts w:ascii="Times New Roman" w:hAnsi="Times New Roman" w:cs="Times New Roman"/>
          <w:sz w:val="24"/>
          <w:szCs w:val="24"/>
        </w:rPr>
        <w:t xml:space="preserve"> </w:t>
      </w:r>
      <w:r w:rsidR="00674D16" w:rsidRPr="00454017">
        <w:rPr>
          <w:rFonts w:ascii="Times New Roman" w:hAnsi="Times New Roman" w:cs="Times New Roman"/>
          <w:sz w:val="24"/>
          <w:szCs w:val="24"/>
        </w:rPr>
        <w:t>Student struggle</w:t>
      </w:r>
      <w:r w:rsidR="00A94775" w:rsidRPr="00454017">
        <w:rPr>
          <w:rFonts w:ascii="Times New Roman" w:hAnsi="Times New Roman" w:cs="Times New Roman"/>
          <w:sz w:val="24"/>
          <w:szCs w:val="24"/>
        </w:rPr>
        <w:t>d with problem solving skills</w:t>
      </w:r>
      <w:r w:rsidR="00E33C45" w:rsidRPr="00454017">
        <w:rPr>
          <w:rFonts w:ascii="Times New Roman" w:hAnsi="Times New Roman" w:cs="Times New Roman"/>
          <w:sz w:val="24"/>
          <w:szCs w:val="24"/>
        </w:rPr>
        <w:t xml:space="preserve">, telling time, </w:t>
      </w:r>
      <w:r w:rsidR="00CE466A" w:rsidRPr="00454017">
        <w:rPr>
          <w:rFonts w:ascii="Times New Roman" w:hAnsi="Times New Roman" w:cs="Times New Roman"/>
          <w:sz w:val="24"/>
          <w:szCs w:val="24"/>
        </w:rPr>
        <w:t>counting with chang</w:t>
      </w:r>
      <w:r w:rsidR="0048366D" w:rsidRPr="00454017">
        <w:rPr>
          <w:rFonts w:ascii="Times New Roman" w:hAnsi="Times New Roman" w:cs="Times New Roman"/>
          <w:sz w:val="24"/>
          <w:szCs w:val="24"/>
        </w:rPr>
        <w:t>e</w:t>
      </w:r>
      <w:r w:rsidR="00CE466A" w:rsidRPr="00454017">
        <w:rPr>
          <w:rFonts w:ascii="Times New Roman" w:hAnsi="Times New Roman" w:cs="Times New Roman"/>
          <w:sz w:val="24"/>
          <w:szCs w:val="24"/>
        </w:rPr>
        <w:t>, single-operation</w:t>
      </w:r>
      <w:r w:rsidR="001E3584" w:rsidRPr="00454017">
        <w:rPr>
          <w:rFonts w:ascii="Times New Roman" w:hAnsi="Times New Roman" w:cs="Times New Roman"/>
          <w:sz w:val="24"/>
          <w:szCs w:val="24"/>
        </w:rPr>
        <w:t xml:space="preserve"> word problems, addition fluency skills, </w:t>
      </w:r>
      <w:r w:rsidR="0048366D" w:rsidRPr="00454017">
        <w:rPr>
          <w:rFonts w:ascii="Times New Roman" w:hAnsi="Times New Roman" w:cs="Times New Roman"/>
          <w:sz w:val="24"/>
          <w:szCs w:val="24"/>
        </w:rPr>
        <w:t>and basic concepts</w:t>
      </w:r>
      <w:r w:rsidR="00276306" w:rsidRPr="00454017">
        <w:rPr>
          <w:rFonts w:ascii="Times New Roman" w:hAnsi="Times New Roman" w:cs="Times New Roman"/>
          <w:sz w:val="24"/>
          <w:szCs w:val="24"/>
        </w:rPr>
        <w:t>.</w:t>
      </w:r>
      <w:r w:rsidRPr="00454017">
        <w:rPr>
          <w:rFonts w:ascii="Times New Roman" w:hAnsi="Times New Roman" w:cs="Times New Roman"/>
          <w:sz w:val="24"/>
          <w:szCs w:val="24"/>
        </w:rPr>
        <w:t xml:space="preserve"> (P-3; S-12; Currie-Rubin</w:t>
      </w:r>
      <w:r w:rsidR="00A94775" w:rsidRPr="00454017">
        <w:rPr>
          <w:rFonts w:ascii="Times New Roman" w:hAnsi="Times New Roman" w:cs="Times New Roman"/>
          <w:sz w:val="24"/>
          <w:szCs w:val="24"/>
        </w:rPr>
        <w:t xml:space="preserve">; </w:t>
      </w:r>
      <w:proofErr w:type="spellStart"/>
      <w:r w:rsidR="00A94775" w:rsidRPr="00454017">
        <w:rPr>
          <w:rFonts w:ascii="Times New Roman" w:hAnsi="Times New Roman" w:cs="Times New Roman"/>
          <w:sz w:val="24"/>
          <w:szCs w:val="24"/>
        </w:rPr>
        <w:t>Braastad</w:t>
      </w:r>
      <w:proofErr w:type="spellEnd"/>
      <w:r w:rsidRPr="00454017">
        <w:rPr>
          <w:rFonts w:ascii="Times New Roman" w:hAnsi="Times New Roman" w:cs="Times New Roman"/>
          <w:sz w:val="24"/>
          <w:szCs w:val="24"/>
        </w:rPr>
        <w:t>)</w:t>
      </w:r>
    </w:p>
    <w:p w14:paraId="05C67655" w14:textId="77777777" w:rsidR="00D95194" w:rsidRPr="00454017" w:rsidRDefault="00D95194" w:rsidP="00D51B7B">
      <w:pPr>
        <w:pStyle w:val="NoSpacing"/>
        <w:ind w:left="900"/>
        <w:rPr>
          <w:rFonts w:ascii="Times New Roman" w:hAnsi="Times New Roman" w:cs="Times New Roman"/>
          <w:sz w:val="24"/>
          <w:szCs w:val="24"/>
        </w:rPr>
      </w:pPr>
    </w:p>
    <w:p w14:paraId="24FC816E" w14:textId="7017F9EB" w:rsidR="00276306" w:rsidRPr="00454017" w:rsidRDefault="00276306"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 </w:t>
      </w:r>
      <w:r w:rsidR="004254DB" w:rsidRPr="00454017">
        <w:rPr>
          <w:rFonts w:ascii="Times New Roman" w:hAnsi="Times New Roman" w:cs="Times New Roman"/>
          <w:sz w:val="24"/>
          <w:szCs w:val="24"/>
        </w:rPr>
        <w:t>B</w:t>
      </w:r>
      <w:r w:rsidR="00C77FB8" w:rsidRPr="00454017">
        <w:rPr>
          <w:rFonts w:ascii="Times New Roman" w:hAnsi="Times New Roman" w:cs="Times New Roman"/>
          <w:sz w:val="24"/>
          <w:szCs w:val="24"/>
        </w:rPr>
        <w:t>ased on testing results and her short conversation with Ms. Pereira, which corroborated her findings</w:t>
      </w:r>
      <w:r w:rsidR="004254DB" w:rsidRPr="00454017">
        <w:rPr>
          <w:rFonts w:ascii="Times New Roman" w:hAnsi="Times New Roman" w:cs="Times New Roman"/>
          <w:sz w:val="24"/>
          <w:szCs w:val="24"/>
        </w:rPr>
        <w:t xml:space="preserve">, </w:t>
      </w:r>
      <w:r w:rsidR="00444DA0" w:rsidRPr="00454017">
        <w:rPr>
          <w:rFonts w:ascii="Times New Roman" w:hAnsi="Times New Roman" w:cs="Times New Roman"/>
          <w:sz w:val="24"/>
          <w:szCs w:val="24"/>
        </w:rPr>
        <w:t>Dr. Currie Rubin</w:t>
      </w:r>
      <w:r w:rsidR="006D4B52" w:rsidRPr="00454017">
        <w:rPr>
          <w:rFonts w:ascii="Times New Roman" w:hAnsi="Times New Roman" w:cs="Times New Roman"/>
          <w:sz w:val="24"/>
          <w:szCs w:val="24"/>
        </w:rPr>
        <w:t xml:space="preserve"> diagnosed</w:t>
      </w:r>
      <w:r w:rsidR="00444DA0" w:rsidRPr="00454017">
        <w:rPr>
          <w:rFonts w:ascii="Times New Roman" w:hAnsi="Times New Roman" w:cs="Times New Roman"/>
          <w:sz w:val="24"/>
          <w:szCs w:val="24"/>
        </w:rPr>
        <w:t xml:space="preserve"> Stud</w:t>
      </w:r>
      <w:r w:rsidR="00B22000" w:rsidRPr="00454017">
        <w:rPr>
          <w:rFonts w:ascii="Times New Roman" w:hAnsi="Times New Roman" w:cs="Times New Roman"/>
          <w:sz w:val="24"/>
          <w:szCs w:val="24"/>
        </w:rPr>
        <w:t>e</w:t>
      </w:r>
      <w:r w:rsidR="00444DA0" w:rsidRPr="00454017">
        <w:rPr>
          <w:rFonts w:ascii="Times New Roman" w:hAnsi="Times New Roman" w:cs="Times New Roman"/>
          <w:sz w:val="24"/>
          <w:szCs w:val="24"/>
        </w:rPr>
        <w:t>nt</w:t>
      </w:r>
      <w:r w:rsidR="006D4B52" w:rsidRPr="00454017">
        <w:rPr>
          <w:rFonts w:ascii="Times New Roman" w:hAnsi="Times New Roman" w:cs="Times New Roman"/>
          <w:sz w:val="24"/>
          <w:szCs w:val="24"/>
        </w:rPr>
        <w:t xml:space="preserve"> with dyslexia (single deficit, phonological awareness)</w:t>
      </w:r>
      <w:r w:rsidR="00890822" w:rsidRPr="00454017">
        <w:rPr>
          <w:rFonts w:ascii="Times New Roman" w:hAnsi="Times New Roman" w:cs="Times New Roman"/>
          <w:sz w:val="24"/>
          <w:szCs w:val="24"/>
        </w:rPr>
        <w:t>.</w:t>
      </w:r>
      <w:r w:rsidR="00444DA0" w:rsidRPr="00454017">
        <w:rPr>
          <w:rFonts w:ascii="Times New Roman" w:hAnsi="Times New Roman" w:cs="Times New Roman"/>
          <w:sz w:val="24"/>
          <w:szCs w:val="24"/>
        </w:rPr>
        <w:t xml:space="preserve"> (Currie-Rubin</w:t>
      </w:r>
      <w:r w:rsidR="00CB3B4C" w:rsidRPr="00454017">
        <w:rPr>
          <w:rFonts w:ascii="Times New Roman" w:hAnsi="Times New Roman" w:cs="Times New Roman"/>
          <w:sz w:val="24"/>
          <w:szCs w:val="24"/>
        </w:rPr>
        <w:t>; P-3; S-12</w:t>
      </w:r>
      <w:proofErr w:type="gramStart"/>
      <w:r w:rsidR="00444DA0" w:rsidRPr="00454017">
        <w:rPr>
          <w:rFonts w:ascii="Times New Roman" w:hAnsi="Times New Roman" w:cs="Times New Roman"/>
          <w:sz w:val="24"/>
          <w:szCs w:val="24"/>
        </w:rPr>
        <w:t>)</w:t>
      </w:r>
      <w:r w:rsidR="00C72CB7" w:rsidRPr="00454017">
        <w:rPr>
          <w:rFonts w:ascii="Times New Roman" w:hAnsi="Times New Roman" w:cs="Times New Roman"/>
          <w:sz w:val="24"/>
          <w:szCs w:val="24"/>
        </w:rPr>
        <w:t xml:space="preserve">  </w:t>
      </w:r>
      <w:r w:rsidR="00444DA0" w:rsidRPr="00454017">
        <w:rPr>
          <w:rFonts w:ascii="Times New Roman" w:hAnsi="Times New Roman" w:cs="Times New Roman"/>
          <w:sz w:val="24"/>
          <w:szCs w:val="24"/>
        </w:rPr>
        <w:t>Stu</w:t>
      </w:r>
      <w:r w:rsidR="00B22000" w:rsidRPr="00454017">
        <w:rPr>
          <w:rFonts w:ascii="Times New Roman" w:hAnsi="Times New Roman" w:cs="Times New Roman"/>
          <w:sz w:val="24"/>
          <w:szCs w:val="24"/>
        </w:rPr>
        <w:t>d</w:t>
      </w:r>
      <w:r w:rsidR="00444DA0" w:rsidRPr="00454017">
        <w:rPr>
          <w:rFonts w:ascii="Times New Roman" w:hAnsi="Times New Roman" w:cs="Times New Roman"/>
          <w:sz w:val="24"/>
          <w:szCs w:val="24"/>
        </w:rPr>
        <w:t>ent</w:t>
      </w:r>
      <w:proofErr w:type="gramEnd"/>
      <w:r w:rsidR="00C72CB7" w:rsidRPr="00454017">
        <w:rPr>
          <w:rFonts w:ascii="Times New Roman" w:hAnsi="Times New Roman" w:cs="Times New Roman"/>
          <w:sz w:val="24"/>
          <w:szCs w:val="24"/>
        </w:rPr>
        <w:t xml:space="preserve"> also met the criteria for a D</w:t>
      </w:r>
      <w:r w:rsidRPr="00454017">
        <w:rPr>
          <w:rFonts w:ascii="Times New Roman" w:hAnsi="Times New Roman" w:cs="Times New Roman"/>
          <w:sz w:val="24"/>
          <w:szCs w:val="24"/>
        </w:rPr>
        <w:t>isorder of Written Expression, and a Mathematics Disorder. (P-3; S-12</w:t>
      </w:r>
      <w:r w:rsidR="006632B5" w:rsidRPr="00454017">
        <w:rPr>
          <w:rFonts w:ascii="Times New Roman" w:hAnsi="Times New Roman" w:cs="Times New Roman"/>
          <w:sz w:val="24"/>
          <w:szCs w:val="24"/>
        </w:rPr>
        <w:t>; Currie-Rubin</w:t>
      </w:r>
      <w:r w:rsidRPr="00454017">
        <w:rPr>
          <w:rFonts w:ascii="Times New Roman" w:hAnsi="Times New Roman" w:cs="Times New Roman"/>
          <w:sz w:val="24"/>
          <w:szCs w:val="24"/>
        </w:rPr>
        <w:t>)</w:t>
      </w:r>
    </w:p>
    <w:p w14:paraId="5030FE84" w14:textId="77777777" w:rsidR="00D95194" w:rsidRPr="00454017" w:rsidRDefault="00D95194" w:rsidP="00D51B7B">
      <w:pPr>
        <w:pStyle w:val="NoSpacing"/>
        <w:ind w:left="900"/>
        <w:rPr>
          <w:rFonts w:ascii="Times New Roman" w:hAnsi="Times New Roman" w:cs="Times New Roman"/>
          <w:sz w:val="24"/>
          <w:szCs w:val="24"/>
        </w:rPr>
      </w:pPr>
    </w:p>
    <w:p w14:paraId="3141CC8C" w14:textId="1EA0EA5C" w:rsidR="00EF00A9" w:rsidRPr="00454017" w:rsidRDefault="00276306" w:rsidP="006624D4">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The Learning </w:t>
      </w:r>
      <w:r w:rsidR="00FC1143" w:rsidRPr="00454017">
        <w:rPr>
          <w:rFonts w:ascii="Times New Roman" w:hAnsi="Times New Roman" w:cs="Times New Roman"/>
          <w:sz w:val="24"/>
          <w:szCs w:val="24"/>
        </w:rPr>
        <w:t>Solutions</w:t>
      </w:r>
      <w:r w:rsidRPr="00454017">
        <w:rPr>
          <w:rFonts w:ascii="Times New Roman" w:hAnsi="Times New Roman" w:cs="Times New Roman"/>
          <w:sz w:val="24"/>
          <w:szCs w:val="24"/>
        </w:rPr>
        <w:t xml:space="preserve"> report recommended accommodations for ADHD, including but not limited to extra time for completing tests and longer assignments, class notes, a calculator, and small group work when possible. Furthermore, </w:t>
      </w:r>
      <w:proofErr w:type="gramStart"/>
      <w:r w:rsidRPr="00454017">
        <w:rPr>
          <w:rFonts w:ascii="Times New Roman" w:hAnsi="Times New Roman" w:cs="Times New Roman"/>
          <w:sz w:val="24"/>
          <w:szCs w:val="24"/>
        </w:rPr>
        <w:t>in light of</w:t>
      </w:r>
      <w:proofErr w:type="gramEnd"/>
      <w:r w:rsidRPr="00454017">
        <w:rPr>
          <w:rFonts w:ascii="Times New Roman" w:hAnsi="Times New Roman" w:cs="Times New Roman"/>
          <w:sz w:val="24"/>
          <w:szCs w:val="24"/>
        </w:rPr>
        <w:t xml:space="preserve"> </w:t>
      </w:r>
      <w:r w:rsidR="004D4635" w:rsidRPr="00454017">
        <w:rPr>
          <w:rFonts w:ascii="Times New Roman" w:hAnsi="Times New Roman" w:cs="Times New Roman"/>
          <w:sz w:val="24"/>
          <w:szCs w:val="24"/>
        </w:rPr>
        <w:t>Student’s</w:t>
      </w:r>
      <w:r w:rsidRPr="00454017">
        <w:rPr>
          <w:rFonts w:ascii="Times New Roman" w:hAnsi="Times New Roman" w:cs="Times New Roman"/>
          <w:sz w:val="24"/>
          <w:szCs w:val="24"/>
        </w:rPr>
        <w:t xml:space="preserve"> reluctance to ask for help, </w:t>
      </w:r>
      <w:r w:rsidR="00D95194" w:rsidRPr="00454017">
        <w:rPr>
          <w:rFonts w:ascii="Times New Roman" w:hAnsi="Times New Roman" w:cs="Times New Roman"/>
          <w:sz w:val="24"/>
          <w:szCs w:val="24"/>
        </w:rPr>
        <w:t xml:space="preserve">it was recommended that he </w:t>
      </w:r>
      <w:r w:rsidR="004D4635" w:rsidRPr="00454017">
        <w:rPr>
          <w:rFonts w:ascii="Times New Roman" w:hAnsi="Times New Roman" w:cs="Times New Roman"/>
          <w:sz w:val="24"/>
          <w:szCs w:val="24"/>
        </w:rPr>
        <w:t>be</w:t>
      </w:r>
      <w:r w:rsidRPr="00454017">
        <w:rPr>
          <w:rFonts w:ascii="Times New Roman" w:hAnsi="Times New Roman" w:cs="Times New Roman"/>
          <w:sz w:val="24"/>
          <w:szCs w:val="24"/>
        </w:rPr>
        <w:t xml:space="preserve"> provided opportunities to preview and review </w:t>
      </w:r>
      <w:r w:rsidR="004D4635" w:rsidRPr="00454017">
        <w:rPr>
          <w:rFonts w:ascii="Times New Roman" w:hAnsi="Times New Roman" w:cs="Times New Roman"/>
          <w:sz w:val="24"/>
          <w:szCs w:val="24"/>
        </w:rPr>
        <w:t>materials</w:t>
      </w:r>
      <w:r w:rsidRPr="00454017">
        <w:rPr>
          <w:rFonts w:ascii="Times New Roman" w:hAnsi="Times New Roman" w:cs="Times New Roman"/>
          <w:sz w:val="24"/>
          <w:szCs w:val="24"/>
        </w:rPr>
        <w:t>. Speech and language services were recommended to work on improving Student’s vocabulary, morphology and syntax, language reasoning and narratives</w:t>
      </w:r>
      <w:r w:rsidR="005A26E4" w:rsidRPr="00454017">
        <w:rPr>
          <w:rFonts w:ascii="Times New Roman" w:hAnsi="Times New Roman" w:cs="Times New Roman"/>
          <w:sz w:val="24"/>
          <w:szCs w:val="24"/>
        </w:rPr>
        <w:t xml:space="preserve">. </w:t>
      </w:r>
      <w:r w:rsidR="00D95194" w:rsidRPr="00454017">
        <w:rPr>
          <w:rFonts w:ascii="Times New Roman" w:hAnsi="Times New Roman" w:cs="Times New Roman"/>
          <w:sz w:val="24"/>
          <w:szCs w:val="24"/>
        </w:rPr>
        <w:t>The report further stated that Student</w:t>
      </w:r>
      <w:r w:rsidR="00D51B7B" w:rsidRPr="00454017">
        <w:rPr>
          <w:rFonts w:ascii="Times New Roman" w:hAnsi="Times New Roman" w:cs="Times New Roman"/>
          <w:sz w:val="24"/>
          <w:szCs w:val="24"/>
        </w:rPr>
        <w:t xml:space="preserve"> </w:t>
      </w:r>
      <w:r w:rsidR="005A26E4" w:rsidRPr="00454017">
        <w:rPr>
          <w:rFonts w:ascii="Times New Roman" w:hAnsi="Times New Roman" w:cs="Times New Roman"/>
          <w:sz w:val="24"/>
          <w:szCs w:val="24"/>
        </w:rPr>
        <w:t xml:space="preserve">required </w:t>
      </w:r>
      <w:r w:rsidRPr="00454017">
        <w:rPr>
          <w:rFonts w:ascii="Times New Roman" w:hAnsi="Times New Roman" w:cs="Times New Roman"/>
          <w:sz w:val="24"/>
          <w:szCs w:val="24"/>
        </w:rPr>
        <w:t xml:space="preserve">intensive </w:t>
      </w:r>
      <w:r w:rsidR="004E1A8A" w:rsidRPr="00454017">
        <w:rPr>
          <w:rFonts w:ascii="Times New Roman" w:hAnsi="Times New Roman" w:cs="Times New Roman"/>
          <w:sz w:val="24"/>
          <w:szCs w:val="24"/>
        </w:rPr>
        <w:t xml:space="preserve">reading </w:t>
      </w:r>
      <w:r w:rsidRPr="00454017">
        <w:rPr>
          <w:rFonts w:ascii="Times New Roman" w:hAnsi="Times New Roman" w:cs="Times New Roman"/>
          <w:sz w:val="24"/>
          <w:szCs w:val="24"/>
        </w:rPr>
        <w:t>instruction using a sensory phonics-based program, such as Orton</w:t>
      </w:r>
      <w:r w:rsidR="00D51B7B" w:rsidRPr="00454017">
        <w:rPr>
          <w:rFonts w:ascii="Times New Roman" w:hAnsi="Times New Roman" w:cs="Times New Roman"/>
          <w:sz w:val="24"/>
          <w:szCs w:val="24"/>
        </w:rPr>
        <w:t>-</w:t>
      </w:r>
      <w:r w:rsidRPr="00454017">
        <w:rPr>
          <w:rFonts w:ascii="Times New Roman" w:hAnsi="Times New Roman" w:cs="Times New Roman"/>
          <w:sz w:val="24"/>
          <w:szCs w:val="24"/>
        </w:rPr>
        <w:t xml:space="preserve">Gillingham. </w:t>
      </w:r>
      <w:r w:rsidR="00AC74E6" w:rsidRPr="00454017">
        <w:rPr>
          <w:rFonts w:ascii="Times New Roman" w:hAnsi="Times New Roman" w:cs="Times New Roman"/>
          <w:sz w:val="24"/>
          <w:szCs w:val="24"/>
        </w:rPr>
        <w:t>It was recommended that he receive</w:t>
      </w:r>
      <w:r w:rsidRPr="00454017">
        <w:rPr>
          <w:rFonts w:ascii="Times New Roman" w:hAnsi="Times New Roman" w:cs="Times New Roman"/>
          <w:sz w:val="24"/>
          <w:szCs w:val="24"/>
        </w:rPr>
        <w:t xml:space="preserve"> </w:t>
      </w:r>
      <w:r w:rsidR="0053549B" w:rsidRPr="00454017">
        <w:rPr>
          <w:rFonts w:ascii="Times New Roman" w:hAnsi="Times New Roman" w:cs="Times New Roman"/>
          <w:sz w:val="24"/>
          <w:szCs w:val="24"/>
        </w:rPr>
        <w:t xml:space="preserve">instruction in </w:t>
      </w:r>
      <w:r w:rsidRPr="00454017">
        <w:rPr>
          <w:rFonts w:ascii="Times New Roman" w:hAnsi="Times New Roman" w:cs="Times New Roman"/>
          <w:sz w:val="24"/>
          <w:szCs w:val="24"/>
        </w:rPr>
        <w:t>fluency</w:t>
      </w:r>
      <w:r w:rsidR="0053549B" w:rsidRPr="00454017">
        <w:rPr>
          <w:rFonts w:ascii="Times New Roman" w:hAnsi="Times New Roman" w:cs="Times New Roman"/>
          <w:sz w:val="24"/>
          <w:szCs w:val="24"/>
        </w:rPr>
        <w:t xml:space="preserve">, </w:t>
      </w:r>
      <w:proofErr w:type="gramStart"/>
      <w:r w:rsidR="0053549B" w:rsidRPr="00454017">
        <w:rPr>
          <w:rFonts w:ascii="Times New Roman" w:hAnsi="Times New Roman" w:cs="Times New Roman"/>
          <w:sz w:val="24"/>
          <w:szCs w:val="24"/>
        </w:rPr>
        <w:t>spelling</w:t>
      </w:r>
      <w:proofErr w:type="gramEnd"/>
      <w:r w:rsidR="0053549B" w:rsidRPr="00454017">
        <w:rPr>
          <w:rFonts w:ascii="Times New Roman" w:hAnsi="Times New Roman" w:cs="Times New Roman"/>
          <w:sz w:val="24"/>
          <w:szCs w:val="24"/>
        </w:rPr>
        <w:t xml:space="preserve"> and writing</w:t>
      </w:r>
      <w:r w:rsidRPr="00454017">
        <w:rPr>
          <w:rFonts w:ascii="Times New Roman" w:hAnsi="Times New Roman" w:cs="Times New Roman"/>
          <w:sz w:val="24"/>
          <w:szCs w:val="24"/>
        </w:rPr>
        <w:t xml:space="preserve">.  </w:t>
      </w:r>
      <w:r w:rsidR="0053549B" w:rsidRPr="00454017">
        <w:rPr>
          <w:rFonts w:ascii="Times New Roman" w:hAnsi="Times New Roman" w:cs="Times New Roman"/>
          <w:sz w:val="24"/>
          <w:szCs w:val="24"/>
        </w:rPr>
        <w:t>Teaching Student a</w:t>
      </w:r>
      <w:r w:rsidRPr="00454017">
        <w:rPr>
          <w:rFonts w:ascii="Times New Roman" w:hAnsi="Times New Roman" w:cs="Times New Roman"/>
          <w:sz w:val="24"/>
          <w:szCs w:val="24"/>
        </w:rPr>
        <w:t xml:space="preserve"> structured writing approach</w:t>
      </w:r>
      <w:r w:rsidR="0053549B" w:rsidRPr="00454017">
        <w:rPr>
          <w:rFonts w:ascii="Times New Roman" w:hAnsi="Times New Roman" w:cs="Times New Roman"/>
          <w:sz w:val="24"/>
          <w:szCs w:val="24"/>
        </w:rPr>
        <w:t xml:space="preserve"> was also recommended as was a</w:t>
      </w:r>
      <w:r w:rsidRPr="00454017">
        <w:rPr>
          <w:rFonts w:ascii="Times New Roman" w:hAnsi="Times New Roman" w:cs="Times New Roman"/>
          <w:sz w:val="24"/>
          <w:szCs w:val="24"/>
        </w:rPr>
        <w:t xml:space="preserve">ccess to speech-to text technology across the curriculum. </w:t>
      </w:r>
      <w:r w:rsidR="00E703F7" w:rsidRPr="00454017">
        <w:rPr>
          <w:rFonts w:ascii="Times New Roman" w:hAnsi="Times New Roman" w:cs="Times New Roman"/>
          <w:sz w:val="24"/>
          <w:szCs w:val="24"/>
        </w:rPr>
        <w:t>An assistive technology evaluation was recommended.</w:t>
      </w:r>
      <w:r w:rsidRPr="00454017">
        <w:rPr>
          <w:rFonts w:ascii="Times New Roman" w:hAnsi="Times New Roman" w:cs="Times New Roman"/>
          <w:sz w:val="24"/>
          <w:szCs w:val="24"/>
        </w:rPr>
        <w:t xml:space="preserve"> </w:t>
      </w:r>
      <w:r w:rsidR="00E703F7" w:rsidRPr="00454017">
        <w:rPr>
          <w:rFonts w:ascii="Times New Roman" w:hAnsi="Times New Roman" w:cs="Times New Roman"/>
          <w:sz w:val="24"/>
          <w:szCs w:val="24"/>
        </w:rPr>
        <w:t xml:space="preserve"> </w:t>
      </w:r>
      <w:r w:rsidR="0053549B" w:rsidRPr="00454017">
        <w:rPr>
          <w:rFonts w:ascii="Times New Roman" w:hAnsi="Times New Roman" w:cs="Times New Roman"/>
          <w:sz w:val="24"/>
          <w:szCs w:val="24"/>
        </w:rPr>
        <w:t>Pairing</w:t>
      </w:r>
      <w:r w:rsidRPr="00454017">
        <w:rPr>
          <w:rFonts w:ascii="Times New Roman" w:hAnsi="Times New Roman" w:cs="Times New Roman"/>
          <w:sz w:val="24"/>
          <w:szCs w:val="24"/>
        </w:rPr>
        <w:t xml:space="preserve"> visual and verbal strategies for problem-solving </w:t>
      </w:r>
      <w:r w:rsidR="0053549B" w:rsidRPr="00454017">
        <w:rPr>
          <w:rFonts w:ascii="Times New Roman" w:hAnsi="Times New Roman" w:cs="Times New Roman"/>
          <w:sz w:val="24"/>
          <w:szCs w:val="24"/>
        </w:rPr>
        <w:t>was suggested for Student’s math difficulties</w:t>
      </w:r>
      <w:r w:rsidRPr="00454017">
        <w:rPr>
          <w:rFonts w:ascii="Times New Roman" w:hAnsi="Times New Roman" w:cs="Times New Roman"/>
          <w:sz w:val="24"/>
          <w:szCs w:val="24"/>
        </w:rPr>
        <w:t>. (P-3; S-12</w:t>
      </w:r>
      <w:r w:rsidR="0082541E" w:rsidRPr="00454017">
        <w:rPr>
          <w:rFonts w:ascii="Times New Roman" w:hAnsi="Times New Roman" w:cs="Times New Roman"/>
          <w:sz w:val="24"/>
          <w:szCs w:val="24"/>
        </w:rPr>
        <w:t>; Currie-Rubin</w:t>
      </w:r>
      <w:r w:rsidRPr="00454017">
        <w:rPr>
          <w:rFonts w:ascii="Times New Roman" w:hAnsi="Times New Roman" w:cs="Times New Roman"/>
          <w:sz w:val="24"/>
          <w:szCs w:val="24"/>
        </w:rPr>
        <w:t>)</w:t>
      </w:r>
    </w:p>
    <w:p w14:paraId="5E5C74C5" w14:textId="77777777" w:rsidR="00D51B7B" w:rsidRPr="00454017" w:rsidRDefault="00D51B7B" w:rsidP="00D51B7B">
      <w:pPr>
        <w:pStyle w:val="NoSpacing"/>
        <w:rPr>
          <w:rFonts w:ascii="Times New Roman" w:hAnsi="Times New Roman" w:cs="Times New Roman"/>
          <w:sz w:val="24"/>
          <w:szCs w:val="24"/>
        </w:rPr>
      </w:pPr>
    </w:p>
    <w:p w14:paraId="2C45A27C" w14:textId="443D8BE8" w:rsidR="007374C6" w:rsidRPr="00454017" w:rsidRDefault="007374C6" w:rsidP="006624D4">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Dr. Currie-Rubin </w:t>
      </w:r>
      <w:r w:rsidR="003925C4" w:rsidRPr="00454017">
        <w:rPr>
          <w:rFonts w:ascii="Times New Roman" w:hAnsi="Times New Roman" w:cs="Times New Roman"/>
          <w:sz w:val="24"/>
          <w:szCs w:val="24"/>
        </w:rPr>
        <w:t xml:space="preserve">did not recommend </w:t>
      </w:r>
      <w:r w:rsidR="00D95194" w:rsidRPr="00454017">
        <w:rPr>
          <w:rFonts w:ascii="Times New Roman" w:hAnsi="Times New Roman" w:cs="Times New Roman"/>
          <w:sz w:val="24"/>
          <w:szCs w:val="24"/>
        </w:rPr>
        <w:t xml:space="preserve">either an in-district </w:t>
      </w:r>
      <w:proofErr w:type="gramStart"/>
      <w:r w:rsidR="00D95194" w:rsidRPr="00454017">
        <w:rPr>
          <w:rFonts w:ascii="Times New Roman" w:hAnsi="Times New Roman" w:cs="Times New Roman"/>
          <w:sz w:val="24"/>
          <w:szCs w:val="24"/>
        </w:rPr>
        <w:t xml:space="preserve">or </w:t>
      </w:r>
      <w:r w:rsidR="003925C4" w:rsidRPr="00454017">
        <w:rPr>
          <w:rFonts w:ascii="Times New Roman" w:hAnsi="Times New Roman" w:cs="Times New Roman"/>
          <w:sz w:val="24"/>
          <w:szCs w:val="24"/>
        </w:rPr>
        <w:t xml:space="preserve"> out</w:t>
      </w:r>
      <w:proofErr w:type="gramEnd"/>
      <w:r w:rsidR="003925C4" w:rsidRPr="00454017">
        <w:rPr>
          <w:rFonts w:ascii="Times New Roman" w:hAnsi="Times New Roman" w:cs="Times New Roman"/>
          <w:sz w:val="24"/>
          <w:szCs w:val="24"/>
        </w:rPr>
        <w:t>-of</w:t>
      </w:r>
      <w:r w:rsidR="004A580E" w:rsidRPr="00454017">
        <w:rPr>
          <w:rFonts w:ascii="Times New Roman" w:hAnsi="Times New Roman" w:cs="Times New Roman"/>
          <w:sz w:val="24"/>
          <w:szCs w:val="24"/>
        </w:rPr>
        <w:t>-</w:t>
      </w:r>
      <w:r w:rsidR="003925C4" w:rsidRPr="00454017">
        <w:rPr>
          <w:rFonts w:ascii="Times New Roman" w:hAnsi="Times New Roman" w:cs="Times New Roman"/>
          <w:sz w:val="24"/>
          <w:szCs w:val="24"/>
        </w:rPr>
        <w:t>district-placement for Student. (S-12;</w:t>
      </w:r>
      <w:r w:rsidR="00504A44" w:rsidRPr="00454017">
        <w:rPr>
          <w:rFonts w:ascii="Times New Roman" w:hAnsi="Times New Roman" w:cs="Times New Roman"/>
          <w:sz w:val="24"/>
          <w:szCs w:val="24"/>
        </w:rPr>
        <w:t xml:space="preserve"> </w:t>
      </w:r>
      <w:r w:rsidR="003925C4" w:rsidRPr="00454017">
        <w:rPr>
          <w:rFonts w:ascii="Times New Roman" w:hAnsi="Times New Roman" w:cs="Times New Roman"/>
          <w:sz w:val="24"/>
          <w:szCs w:val="24"/>
        </w:rPr>
        <w:t>P-3</w:t>
      </w:r>
      <w:r w:rsidR="00504A44" w:rsidRPr="00454017">
        <w:rPr>
          <w:rFonts w:ascii="Times New Roman" w:hAnsi="Times New Roman" w:cs="Times New Roman"/>
          <w:sz w:val="24"/>
          <w:szCs w:val="24"/>
        </w:rPr>
        <w:t>; Currie-Rubin</w:t>
      </w:r>
      <w:r w:rsidR="003925C4" w:rsidRPr="00454017">
        <w:rPr>
          <w:rFonts w:ascii="Times New Roman" w:hAnsi="Times New Roman" w:cs="Times New Roman"/>
          <w:sz w:val="24"/>
          <w:szCs w:val="24"/>
        </w:rPr>
        <w:t xml:space="preserve">) She </w:t>
      </w:r>
      <w:r w:rsidRPr="00454017">
        <w:rPr>
          <w:rFonts w:ascii="Times New Roman" w:hAnsi="Times New Roman" w:cs="Times New Roman"/>
          <w:sz w:val="24"/>
          <w:szCs w:val="24"/>
        </w:rPr>
        <w:t xml:space="preserve">testified that she does not make recommendations for </w:t>
      </w:r>
      <w:r w:rsidR="006554C5" w:rsidRPr="00454017">
        <w:rPr>
          <w:rFonts w:ascii="Times New Roman" w:hAnsi="Times New Roman" w:cs="Times New Roman"/>
          <w:sz w:val="24"/>
          <w:szCs w:val="24"/>
        </w:rPr>
        <w:t>in-district or out</w:t>
      </w:r>
      <w:r w:rsidR="007E5B9B" w:rsidRPr="00454017">
        <w:rPr>
          <w:rFonts w:ascii="Times New Roman" w:hAnsi="Times New Roman" w:cs="Times New Roman"/>
          <w:sz w:val="24"/>
          <w:szCs w:val="24"/>
        </w:rPr>
        <w:t>-</w:t>
      </w:r>
      <w:r w:rsidR="006554C5" w:rsidRPr="00454017">
        <w:rPr>
          <w:rFonts w:ascii="Times New Roman" w:hAnsi="Times New Roman" w:cs="Times New Roman"/>
          <w:sz w:val="24"/>
          <w:szCs w:val="24"/>
        </w:rPr>
        <w:t>of</w:t>
      </w:r>
      <w:r w:rsidR="007E5B9B" w:rsidRPr="00454017">
        <w:rPr>
          <w:rFonts w:ascii="Times New Roman" w:hAnsi="Times New Roman" w:cs="Times New Roman"/>
          <w:sz w:val="24"/>
          <w:szCs w:val="24"/>
        </w:rPr>
        <w:t>-</w:t>
      </w:r>
      <w:r w:rsidR="006554C5" w:rsidRPr="00454017">
        <w:rPr>
          <w:rFonts w:ascii="Times New Roman" w:hAnsi="Times New Roman" w:cs="Times New Roman"/>
          <w:sz w:val="24"/>
          <w:szCs w:val="24"/>
        </w:rPr>
        <w:t>district</w:t>
      </w:r>
      <w:r w:rsidRPr="00454017">
        <w:rPr>
          <w:rFonts w:ascii="Times New Roman" w:hAnsi="Times New Roman" w:cs="Times New Roman"/>
          <w:sz w:val="24"/>
          <w:szCs w:val="24"/>
        </w:rPr>
        <w:t xml:space="preserve"> placements.  Instead, she makes </w:t>
      </w:r>
      <w:r w:rsidR="006554C5" w:rsidRPr="00454017">
        <w:rPr>
          <w:rFonts w:ascii="Times New Roman" w:hAnsi="Times New Roman" w:cs="Times New Roman"/>
          <w:sz w:val="24"/>
          <w:szCs w:val="24"/>
        </w:rPr>
        <w:t>recommendations which should be implemented in any setting where they can be implemented with</w:t>
      </w:r>
      <w:r w:rsidR="00692A88" w:rsidRPr="00454017">
        <w:rPr>
          <w:rFonts w:ascii="Times New Roman" w:hAnsi="Times New Roman" w:cs="Times New Roman"/>
          <w:sz w:val="24"/>
          <w:szCs w:val="24"/>
        </w:rPr>
        <w:t xml:space="preserve"> “sufficient</w:t>
      </w:r>
      <w:r w:rsidR="006554C5" w:rsidRPr="00454017">
        <w:rPr>
          <w:rFonts w:ascii="Times New Roman" w:hAnsi="Times New Roman" w:cs="Times New Roman"/>
          <w:sz w:val="24"/>
          <w:szCs w:val="24"/>
        </w:rPr>
        <w:t xml:space="preserve"> fidelity</w:t>
      </w:r>
      <w:r w:rsidR="00692A88" w:rsidRPr="00454017">
        <w:rPr>
          <w:rFonts w:ascii="Times New Roman" w:hAnsi="Times New Roman" w:cs="Times New Roman"/>
          <w:sz w:val="24"/>
          <w:szCs w:val="24"/>
        </w:rPr>
        <w:t xml:space="preserve">, with sufficient time, [and] with sufficient progress.” </w:t>
      </w:r>
      <w:r w:rsidR="006554C5" w:rsidRPr="00454017">
        <w:rPr>
          <w:rFonts w:ascii="Times New Roman" w:hAnsi="Times New Roman" w:cs="Times New Roman"/>
          <w:sz w:val="24"/>
          <w:szCs w:val="24"/>
        </w:rPr>
        <w:t xml:space="preserve"> </w:t>
      </w:r>
      <w:r w:rsidR="000E3D17" w:rsidRPr="00454017">
        <w:rPr>
          <w:rFonts w:ascii="Times New Roman" w:hAnsi="Times New Roman" w:cs="Times New Roman"/>
          <w:sz w:val="24"/>
          <w:szCs w:val="24"/>
        </w:rPr>
        <w:t xml:space="preserve">She defined “fidelity” as “approaches that are set out in terms of reading, writing, and math [which are] done intensively [and] actually help the student progress in the general education curriculum ultimately.” </w:t>
      </w:r>
      <w:r w:rsidR="006554C5" w:rsidRPr="00454017">
        <w:rPr>
          <w:rFonts w:ascii="Times New Roman" w:hAnsi="Times New Roman" w:cs="Times New Roman"/>
          <w:sz w:val="24"/>
          <w:szCs w:val="24"/>
        </w:rPr>
        <w:t>(Currie-Rubin)</w:t>
      </w:r>
    </w:p>
    <w:p w14:paraId="663C37EF" w14:textId="77777777" w:rsidR="00D95194" w:rsidRPr="00454017" w:rsidRDefault="00D95194" w:rsidP="00D51B7B">
      <w:pPr>
        <w:pStyle w:val="NoSpacing"/>
        <w:ind w:left="900"/>
        <w:rPr>
          <w:rFonts w:ascii="Times New Roman" w:hAnsi="Times New Roman" w:cs="Times New Roman"/>
          <w:sz w:val="24"/>
          <w:szCs w:val="24"/>
        </w:rPr>
      </w:pPr>
    </w:p>
    <w:p w14:paraId="51BA4FDE" w14:textId="75A5B0DB" w:rsidR="00D95194" w:rsidRPr="00454017" w:rsidRDefault="002D0BD2"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Linda </w:t>
      </w:r>
      <w:proofErr w:type="spellStart"/>
      <w:r w:rsidRPr="00454017">
        <w:rPr>
          <w:rFonts w:ascii="Times New Roman" w:hAnsi="Times New Roman" w:cs="Times New Roman"/>
          <w:sz w:val="24"/>
          <w:szCs w:val="24"/>
        </w:rPr>
        <w:t>Braastad</w:t>
      </w:r>
      <w:proofErr w:type="spellEnd"/>
      <w:r w:rsidRPr="00454017">
        <w:rPr>
          <w:rFonts w:ascii="Times New Roman" w:hAnsi="Times New Roman" w:cs="Times New Roman"/>
          <w:sz w:val="24"/>
          <w:szCs w:val="24"/>
        </w:rPr>
        <w:t xml:space="preserve"> attended the November 20</w:t>
      </w:r>
      <w:r w:rsidR="00795DE6" w:rsidRPr="00454017">
        <w:rPr>
          <w:rFonts w:ascii="Times New Roman" w:hAnsi="Times New Roman" w:cs="Times New Roman"/>
          <w:sz w:val="24"/>
          <w:szCs w:val="24"/>
        </w:rPr>
        <w:t>20</w:t>
      </w:r>
      <w:r w:rsidRPr="00454017">
        <w:rPr>
          <w:rFonts w:ascii="Times New Roman" w:hAnsi="Times New Roman" w:cs="Times New Roman"/>
          <w:sz w:val="24"/>
          <w:szCs w:val="24"/>
        </w:rPr>
        <w:t xml:space="preserve"> </w:t>
      </w:r>
      <w:r w:rsidR="00F83577" w:rsidRPr="00454017">
        <w:rPr>
          <w:rFonts w:ascii="Times New Roman" w:hAnsi="Times New Roman" w:cs="Times New Roman"/>
          <w:sz w:val="24"/>
          <w:szCs w:val="24"/>
        </w:rPr>
        <w:t xml:space="preserve">Team </w:t>
      </w:r>
      <w:r w:rsidRPr="00454017">
        <w:rPr>
          <w:rFonts w:ascii="Times New Roman" w:hAnsi="Times New Roman" w:cs="Times New Roman"/>
          <w:sz w:val="24"/>
          <w:szCs w:val="24"/>
        </w:rPr>
        <w:t>meeting and drafted the</w:t>
      </w:r>
      <w:r w:rsidR="00D95194" w:rsidRPr="00454017">
        <w:rPr>
          <w:rFonts w:ascii="Times New Roman" w:hAnsi="Times New Roman" w:cs="Times New Roman"/>
          <w:sz w:val="24"/>
          <w:szCs w:val="24"/>
        </w:rPr>
        <w:t xml:space="preserve"> proposed</w:t>
      </w:r>
      <w:r w:rsidRPr="00454017">
        <w:rPr>
          <w:rFonts w:ascii="Times New Roman" w:hAnsi="Times New Roman" w:cs="Times New Roman"/>
          <w:sz w:val="24"/>
          <w:szCs w:val="24"/>
        </w:rPr>
        <w:t xml:space="preserve"> math goal. </w:t>
      </w:r>
      <w:r w:rsidR="00385A15" w:rsidRPr="00454017">
        <w:rPr>
          <w:rFonts w:ascii="Times New Roman" w:hAnsi="Times New Roman" w:cs="Times New Roman"/>
          <w:sz w:val="24"/>
          <w:szCs w:val="24"/>
        </w:rPr>
        <w:t xml:space="preserve">Ms. </w:t>
      </w:r>
      <w:proofErr w:type="spellStart"/>
      <w:r w:rsidR="00385A15" w:rsidRPr="00454017">
        <w:rPr>
          <w:rFonts w:ascii="Times New Roman" w:hAnsi="Times New Roman" w:cs="Times New Roman"/>
          <w:sz w:val="24"/>
          <w:szCs w:val="24"/>
        </w:rPr>
        <w:t>Braastad</w:t>
      </w:r>
      <w:proofErr w:type="spellEnd"/>
      <w:r w:rsidR="00E63A36" w:rsidRPr="00454017">
        <w:rPr>
          <w:rFonts w:ascii="Times New Roman" w:hAnsi="Times New Roman" w:cs="Times New Roman"/>
          <w:sz w:val="24"/>
          <w:szCs w:val="24"/>
        </w:rPr>
        <w:t xml:space="preserve"> noted that the results of the</w:t>
      </w:r>
      <w:r w:rsidR="007A085F" w:rsidRPr="00454017">
        <w:rPr>
          <w:rFonts w:ascii="Times New Roman" w:hAnsi="Times New Roman" w:cs="Times New Roman"/>
          <w:sz w:val="24"/>
          <w:szCs w:val="24"/>
        </w:rPr>
        <w:t xml:space="preserve"> Learning Solution</w:t>
      </w:r>
      <w:r w:rsidR="00E63A36" w:rsidRPr="00454017">
        <w:rPr>
          <w:rFonts w:ascii="Times New Roman" w:hAnsi="Times New Roman" w:cs="Times New Roman"/>
          <w:sz w:val="24"/>
          <w:szCs w:val="24"/>
        </w:rPr>
        <w:t>s</w:t>
      </w:r>
      <w:r w:rsidR="007A085F" w:rsidRPr="00454017">
        <w:rPr>
          <w:rFonts w:ascii="Times New Roman" w:hAnsi="Times New Roman" w:cs="Times New Roman"/>
          <w:sz w:val="24"/>
          <w:szCs w:val="24"/>
        </w:rPr>
        <w:t xml:space="preserve"> assessment</w:t>
      </w:r>
      <w:r w:rsidR="00E63A36" w:rsidRPr="00454017">
        <w:rPr>
          <w:rFonts w:ascii="Times New Roman" w:hAnsi="Times New Roman" w:cs="Times New Roman"/>
          <w:sz w:val="24"/>
          <w:szCs w:val="24"/>
        </w:rPr>
        <w:t xml:space="preserve"> correlated to </w:t>
      </w:r>
      <w:r w:rsidR="008F26F6" w:rsidRPr="00454017">
        <w:rPr>
          <w:rFonts w:ascii="Times New Roman" w:hAnsi="Times New Roman" w:cs="Times New Roman"/>
          <w:sz w:val="24"/>
          <w:szCs w:val="24"/>
        </w:rPr>
        <w:t>Student’s</w:t>
      </w:r>
      <w:r w:rsidR="00E63A36" w:rsidRPr="00454017">
        <w:rPr>
          <w:rFonts w:ascii="Times New Roman" w:hAnsi="Times New Roman" w:cs="Times New Roman"/>
          <w:sz w:val="24"/>
          <w:szCs w:val="24"/>
        </w:rPr>
        <w:t xml:space="preserve"> performance on school assessments</w:t>
      </w:r>
      <w:r w:rsidR="008F26F6" w:rsidRPr="00454017">
        <w:rPr>
          <w:rFonts w:ascii="Times New Roman" w:hAnsi="Times New Roman" w:cs="Times New Roman"/>
          <w:sz w:val="24"/>
          <w:szCs w:val="24"/>
        </w:rPr>
        <w:t xml:space="preserve"> in mathematics</w:t>
      </w:r>
      <w:r w:rsidR="00E63A36" w:rsidRPr="00454017">
        <w:rPr>
          <w:rFonts w:ascii="Times New Roman" w:hAnsi="Times New Roman" w:cs="Times New Roman"/>
          <w:sz w:val="24"/>
          <w:szCs w:val="24"/>
        </w:rPr>
        <w:t xml:space="preserve">.  </w:t>
      </w:r>
      <w:r w:rsidR="005A7CF2" w:rsidRPr="00454017">
        <w:rPr>
          <w:rFonts w:ascii="Times New Roman" w:hAnsi="Times New Roman" w:cs="Times New Roman"/>
          <w:sz w:val="24"/>
          <w:szCs w:val="24"/>
        </w:rPr>
        <w:t xml:space="preserve">Although </w:t>
      </w:r>
      <w:r w:rsidR="00FD1811" w:rsidRPr="00454017">
        <w:rPr>
          <w:rFonts w:ascii="Times New Roman" w:hAnsi="Times New Roman" w:cs="Times New Roman"/>
          <w:sz w:val="24"/>
          <w:szCs w:val="24"/>
        </w:rPr>
        <w:t xml:space="preserve">Student </w:t>
      </w:r>
      <w:r w:rsidR="00D95194" w:rsidRPr="00454017">
        <w:rPr>
          <w:rFonts w:ascii="Times New Roman" w:hAnsi="Times New Roman" w:cs="Times New Roman"/>
          <w:sz w:val="24"/>
          <w:szCs w:val="24"/>
        </w:rPr>
        <w:t xml:space="preserve">did in fact </w:t>
      </w:r>
      <w:r w:rsidR="00FD1811" w:rsidRPr="00454017">
        <w:rPr>
          <w:rFonts w:ascii="Times New Roman" w:hAnsi="Times New Roman" w:cs="Times New Roman"/>
          <w:sz w:val="24"/>
          <w:szCs w:val="24"/>
        </w:rPr>
        <w:t xml:space="preserve">struggle with </w:t>
      </w:r>
      <w:r w:rsidR="005A7CF2" w:rsidRPr="00454017">
        <w:rPr>
          <w:rFonts w:ascii="Times New Roman" w:hAnsi="Times New Roman" w:cs="Times New Roman"/>
          <w:sz w:val="24"/>
          <w:szCs w:val="24"/>
        </w:rPr>
        <w:t xml:space="preserve">word problems, </w:t>
      </w:r>
      <w:r w:rsidR="004A346D" w:rsidRPr="00454017">
        <w:rPr>
          <w:rFonts w:ascii="Times New Roman" w:hAnsi="Times New Roman" w:cs="Times New Roman"/>
          <w:sz w:val="24"/>
          <w:szCs w:val="24"/>
        </w:rPr>
        <w:t>he also required foundational remediation</w:t>
      </w:r>
      <w:r w:rsidR="009A794A" w:rsidRPr="00454017">
        <w:rPr>
          <w:rFonts w:ascii="Times New Roman" w:hAnsi="Times New Roman" w:cs="Times New Roman"/>
          <w:sz w:val="24"/>
          <w:szCs w:val="24"/>
        </w:rPr>
        <w:t>.  She opin</w:t>
      </w:r>
      <w:r w:rsidR="00762669" w:rsidRPr="00454017">
        <w:rPr>
          <w:rFonts w:ascii="Times New Roman" w:hAnsi="Times New Roman" w:cs="Times New Roman"/>
          <w:sz w:val="24"/>
          <w:szCs w:val="24"/>
        </w:rPr>
        <w:t>e</w:t>
      </w:r>
      <w:r w:rsidR="009A794A" w:rsidRPr="00454017">
        <w:rPr>
          <w:rFonts w:ascii="Times New Roman" w:hAnsi="Times New Roman" w:cs="Times New Roman"/>
          <w:sz w:val="24"/>
          <w:szCs w:val="24"/>
        </w:rPr>
        <w:t xml:space="preserve">d that </w:t>
      </w:r>
      <w:r w:rsidR="00762669" w:rsidRPr="00454017">
        <w:rPr>
          <w:rFonts w:ascii="Times New Roman" w:hAnsi="Times New Roman" w:cs="Times New Roman"/>
          <w:sz w:val="24"/>
          <w:szCs w:val="24"/>
        </w:rPr>
        <w:t xml:space="preserve">Student did not master </w:t>
      </w:r>
      <w:r w:rsidR="00A913CC" w:rsidRPr="00454017">
        <w:rPr>
          <w:rFonts w:ascii="Times New Roman" w:hAnsi="Times New Roman" w:cs="Times New Roman"/>
          <w:sz w:val="24"/>
          <w:szCs w:val="24"/>
        </w:rPr>
        <w:t>addition and subtraction facts in sec</w:t>
      </w:r>
      <w:r w:rsidR="00D845A9" w:rsidRPr="00454017">
        <w:rPr>
          <w:rFonts w:ascii="Times New Roman" w:hAnsi="Times New Roman" w:cs="Times New Roman"/>
          <w:sz w:val="24"/>
          <w:szCs w:val="24"/>
        </w:rPr>
        <w:t>o</w:t>
      </w:r>
      <w:r w:rsidR="00A913CC" w:rsidRPr="00454017">
        <w:rPr>
          <w:rFonts w:ascii="Times New Roman" w:hAnsi="Times New Roman" w:cs="Times New Roman"/>
          <w:sz w:val="24"/>
          <w:szCs w:val="24"/>
        </w:rPr>
        <w:t>nd grade because of</w:t>
      </w:r>
      <w:r w:rsidR="00D845A9" w:rsidRPr="00454017">
        <w:rPr>
          <w:rFonts w:ascii="Times New Roman" w:hAnsi="Times New Roman" w:cs="Times New Roman"/>
          <w:sz w:val="24"/>
          <w:szCs w:val="24"/>
        </w:rPr>
        <w:t xml:space="preserve"> the</w:t>
      </w:r>
      <w:r w:rsidR="00A913CC" w:rsidRPr="00454017">
        <w:rPr>
          <w:rFonts w:ascii="Times New Roman" w:hAnsi="Times New Roman" w:cs="Times New Roman"/>
          <w:sz w:val="24"/>
          <w:szCs w:val="24"/>
        </w:rPr>
        <w:t xml:space="preserve"> COVID-19</w:t>
      </w:r>
      <w:r w:rsidR="00D845A9" w:rsidRPr="00454017">
        <w:rPr>
          <w:rFonts w:ascii="Times New Roman" w:hAnsi="Times New Roman" w:cs="Times New Roman"/>
          <w:sz w:val="24"/>
          <w:szCs w:val="24"/>
        </w:rPr>
        <w:t xml:space="preserve"> school closure, </w:t>
      </w:r>
      <w:r w:rsidR="009A794A" w:rsidRPr="00454017">
        <w:rPr>
          <w:rFonts w:ascii="Times New Roman" w:hAnsi="Times New Roman" w:cs="Times New Roman"/>
          <w:sz w:val="24"/>
          <w:szCs w:val="24"/>
        </w:rPr>
        <w:t>and, therefore,</w:t>
      </w:r>
      <w:r w:rsidR="00D845A9" w:rsidRPr="00454017">
        <w:rPr>
          <w:rFonts w:ascii="Times New Roman" w:hAnsi="Times New Roman" w:cs="Times New Roman"/>
          <w:sz w:val="24"/>
          <w:szCs w:val="24"/>
        </w:rPr>
        <w:t xml:space="preserve"> she included those </w:t>
      </w:r>
      <w:r w:rsidR="00762669" w:rsidRPr="00454017">
        <w:rPr>
          <w:rFonts w:ascii="Times New Roman" w:hAnsi="Times New Roman" w:cs="Times New Roman"/>
          <w:sz w:val="24"/>
          <w:szCs w:val="24"/>
        </w:rPr>
        <w:t xml:space="preserve">as </w:t>
      </w:r>
      <w:r w:rsidR="00D845A9" w:rsidRPr="00454017">
        <w:rPr>
          <w:rFonts w:ascii="Times New Roman" w:hAnsi="Times New Roman" w:cs="Times New Roman"/>
          <w:sz w:val="24"/>
          <w:szCs w:val="24"/>
        </w:rPr>
        <w:t xml:space="preserve">benchmarks in </w:t>
      </w:r>
      <w:r w:rsidR="009A794A" w:rsidRPr="00454017">
        <w:rPr>
          <w:rFonts w:ascii="Times New Roman" w:hAnsi="Times New Roman" w:cs="Times New Roman"/>
          <w:sz w:val="24"/>
          <w:szCs w:val="24"/>
        </w:rPr>
        <w:t>Student’s math</w:t>
      </w:r>
      <w:r w:rsidR="00D845A9" w:rsidRPr="00454017">
        <w:rPr>
          <w:rFonts w:ascii="Times New Roman" w:hAnsi="Times New Roman" w:cs="Times New Roman"/>
          <w:sz w:val="24"/>
          <w:szCs w:val="24"/>
        </w:rPr>
        <w:t xml:space="preserve"> goa</w:t>
      </w:r>
      <w:r w:rsidR="00762669" w:rsidRPr="00454017">
        <w:rPr>
          <w:rFonts w:ascii="Times New Roman" w:hAnsi="Times New Roman" w:cs="Times New Roman"/>
          <w:sz w:val="24"/>
          <w:szCs w:val="24"/>
        </w:rPr>
        <w:t>l</w:t>
      </w:r>
      <w:r w:rsidR="00E14DC0" w:rsidRPr="00454017">
        <w:rPr>
          <w:rFonts w:ascii="Times New Roman" w:hAnsi="Times New Roman" w:cs="Times New Roman"/>
          <w:sz w:val="24"/>
          <w:szCs w:val="24"/>
        </w:rPr>
        <w:t xml:space="preserve"> so that he could first</w:t>
      </w:r>
      <w:r w:rsidR="00762669" w:rsidRPr="00454017">
        <w:rPr>
          <w:rFonts w:ascii="Times New Roman" w:hAnsi="Times New Roman" w:cs="Times New Roman"/>
          <w:sz w:val="24"/>
          <w:szCs w:val="24"/>
        </w:rPr>
        <w:t xml:space="preserve"> master these skills before moving on to</w:t>
      </w:r>
      <w:r w:rsidR="00D845A9" w:rsidRPr="00454017">
        <w:rPr>
          <w:rFonts w:ascii="Times New Roman" w:hAnsi="Times New Roman" w:cs="Times New Roman"/>
          <w:sz w:val="24"/>
          <w:szCs w:val="24"/>
        </w:rPr>
        <w:t xml:space="preserve"> word problems</w:t>
      </w:r>
      <w:r w:rsidR="00E26506" w:rsidRPr="00454017">
        <w:rPr>
          <w:rFonts w:ascii="Times New Roman" w:hAnsi="Times New Roman" w:cs="Times New Roman"/>
          <w:sz w:val="24"/>
          <w:szCs w:val="24"/>
        </w:rPr>
        <w:t xml:space="preserve">.  </w:t>
      </w:r>
      <w:r w:rsidR="00E23135" w:rsidRPr="00454017">
        <w:rPr>
          <w:rFonts w:ascii="Times New Roman" w:hAnsi="Times New Roman" w:cs="Times New Roman"/>
          <w:sz w:val="24"/>
          <w:szCs w:val="24"/>
        </w:rPr>
        <w:t xml:space="preserve">In developing the math goal at the November 12, 2020 Team meeting, Ms. </w:t>
      </w:r>
      <w:proofErr w:type="spellStart"/>
      <w:r w:rsidR="00E23135" w:rsidRPr="00454017">
        <w:rPr>
          <w:rFonts w:ascii="Times New Roman" w:hAnsi="Times New Roman" w:cs="Times New Roman"/>
          <w:sz w:val="24"/>
          <w:szCs w:val="24"/>
        </w:rPr>
        <w:t>Braastad</w:t>
      </w:r>
      <w:proofErr w:type="spellEnd"/>
      <w:r w:rsidR="00E23135" w:rsidRPr="00454017">
        <w:rPr>
          <w:rFonts w:ascii="Times New Roman" w:hAnsi="Times New Roman" w:cs="Times New Roman"/>
          <w:sz w:val="24"/>
          <w:szCs w:val="24"/>
        </w:rPr>
        <w:t xml:space="preserve"> </w:t>
      </w:r>
      <w:r w:rsidR="005006F5" w:rsidRPr="00454017">
        <w:rPr>
          <w:rFonts w:ascii="Times New Roman" w:hAnsi="Times New Roman" w:cs="Times New Roman"/>
          <w:sz w:val="24"/>
          <w:szCs w:val="24"/>
        </w:rPr>
        <w:t xml:space="preserve">sought to develop Student’s fluency in addition, </w:t>
      </w:r>
      <w:proofErr w:type="gramStart"/>
      <w:r w:rsidR="005006F5" w:rsidRPr="00454017">
        <w:rPr>
          <w:rFonts w:ascii="Times New Roman" w:hAnsi="Times New Roman" w:cs="Times New Roman"/>
          <w:sz w:val="24"/>
          <w:szCs w:val="24"/>
        </w:rPr>
        <w:t>subtraction</w:t>
      </w:r>
      <w:proofErr w:type="gramEnd"/>
      <w:r w:rsidR="005006F5" w:rsidRPr="00454017">
        <w:rPr>
          <w:rFonts w:ascii="Times New Roman" w:hAnsi="Times New Roman" w:cs="Times New Roman"/>
          <w:sz w:val="24"/>
          <w:szCs w:val="24"/>
        </w:rPr>
        <w:t xml:space="preserve"> and multiplication before tackling word problems</w:t>
      </w:r>
      <w:r w:rsidR="00372630" w:rsidRPr="00454017">
        <w:rPr>
          <w:rFonts w:ascii="Times New Roman" w:hAnsi="Times New Roman" w:cs="Times New Roman"/>
          <w:sz w:val="24"/>
          <w:szCs w:val="24"/>
        </w:rPr>
        <w:t xml:space="preserve">. </w:t>
      </w:r>
      <w:r w:rsidR="00E26506" w:rsidRPr="00454017">
        <w:rPr>
          <w:rFonts w:ascii="Times New Roman" w:hAnsi="Times New Roman" w:cs="Times New Roman"/>
          <w:sz w:val="24"/>
          <w:szCs w:val="24"/>
        </w:rPr>
        <w:t>(</w:t>
      </w:r>
      <w:proofErr w:type="spellStart"/>
      <w:r w:rsidR="008F6678" w:rsidRPr="00454017">
        <w:rPr>
          <w:rFonts w:ascii="Times New Roman" w:hAnsi="Times New Roman" w:cs="Times New Roman"/>
          <w:sz w:val="24"/>
          <w:szCs w:val="24"/>
        </w:rPr>
        <w:t>Braastad</w:t>
      </w:r>
      <w:proofErr w:type="spellEnd"/>
      <w:r w:rsidR="00E26506" w:rsidRPr="00454017">
        <w:rPr>
          <w:rFonts w:ascii="Times New Roman" w:hAnsi="Times New Roman" w:cs="Times New Roman"/>
          <w:sz w:val="24"/>
          <w:szCs w:val="24"/>
        </w:rPr>
        <w:t>)</w:t>
      </w:r>
    </w:p>
    <w:p w14:paraId="65507C1F" w14:textId="707EB937" w:rsidR="00495422" w:rsidRPr="00454017" w:rsidRDefault="00495422" w:rsidP="000F7E7D">
      <w:pPr>
        <w:pStyle w:val="NoSpacing"/>
        <w:ind w:left="900"/>
        <w:rPr>
          <w:rFonts w:ascii="Times New Roman" w:hAnsi="Times New Roman" w:cs="Times New Roman"/>
          <w:sz w:val="24"/>
          <w:szCs w:val="24"/>
        </w:rPr>
      </w:pPr>
    </w:p>
    <w:p w14:paraId="440458A3" w14:textId="3562AEBA" w:rsidR="000C7E99" w:rsidRPr="00454017" w:rsidRDefault="003E704D" w:rsidP="003718D2">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Following the November 12, 2020 Team meeting, </w:t>
      </w:r>
      <w:r w:rsidR="00306AF0" w:rsidRPr="00454017">
        <w:rPr>
          <w:rFonts w:ascii="Times New Roman" w:hAnsi="Times New Roman" w:cs="Times New Roman"/>
          <w:sz w:val="24"/>
          <w:szCs w:val="24"/>
        </w:rPr>
        <w:t xml:space="preserve">via Notice dated November 16, 2020, </w:t>
      </w:r>
      <w:r w:rsidR="002711F6" w:rsidRPr="00454017">
        <w:rPr>
          <w:rFonts w:ascii="Times New Roman" w:hAnsi="Times New Roman" w:cs="Times New Roman"/>
          <w:sz w:val="24"/>
          <w:szCs w:val="24"/>
        </w:rPr>
        <w:t>Hampshire</w:t>
      </w:r>
      <w:r w:rsidRPr="00454017">
        <w:rPr>
          <w:rFonts w:ascii="Times New Roman" w:hAnsi="Times New Roman" w:cs="Times New Roman"/>
          <w:sz w:val="24"/>
          <w:szCs w:val="24"/>
        </w:rPr>
        <w:t xml:space="preserve"> proposed</w:t>
      </w:r>
      <w:r w:rsidR="00C65E16" w:rsidRPr="00454017">
        <w:rPr>
          <w:rFonts w:ascii="Times New Roman" w:hAnsi="Times New Roman" w:cs="Times New Roman"/>
          <w:sz w:val="24"/>
          <w:szCs w:val="24"/>
        </w:rPr>
        <w:t xml:space="preserve"> </w:t>
      </w:r>
      <w:r w:rsidRPr="00454017">
        <w:rPr>
          <w:rFonts w:ascii="Times New Roman" w:hAnsi="Times New Roman" w:cs="Times New Roman"/>
          <w:sz w:val="24"/>
          <w:szCs w:val="24"/>
        </w:rPr>
        <w:t>a further Amendment to the IEP</w:t>
      </w:r>
      <w:r w:rsidR="00773322" w:rsidRPr="00454017">
        <w:rPr>
          <w:rFonts w:ascii="Times New Roman" w:hAnsi="Times New Roman" w:cs="Times New Roman"/>
          <w:sz w:val="24"/>
          <w:szCs w:val="24"/>
        </w:rPr>
        <w:t xml:space="preserve"> for the period from 2/5/2020 to 2/4/2021</w:t>
      </w:r>
      <w:r w:rsidRPr="00454017">
        <w:rPr>
          <w:rFonts w:ascii="Times New Roman" w:hAnsi="Times New Roman" w:cs="Times New Roman"/>
          <w:sz w:val="24"/>
          <w:szCs w:val="24"/>
        </w:rPr>
        <w:t>, as amended on September 16, 2020</w:t>
      </w:r>
      <w:r w:rsidR="000F7E7D" w:rsidRPr="00454017">
        <w:rPr>
          <w:rFonts w:ascii="Times New Roman" w:hAnsi="Times New Roman" w:cs="Times New Roman"/>
          <w:sz w:val="24"/>
          <w:szCs w:val="24"/>
        </w:rPr>
        <w:t xml:space="preserve"> and on October 19, 2020</w:t>
      </w:r>
      <w:r w:rsidR="006F691A" w:rsidRPr="00454017">
        <w:rPr>
          <w:rFonts w:ascii="Times New Roman" w:hAnsi="Times New Roman" w:cs="Times New Roman"/>
          <w:sz w:val="24"/>
          <w:szCs w:val="24"/>
        </w:rPr>
        <w:t>.</w:t>
      </w:r>
      <w:r w:rsidR="000F4ED7" w:rsidRPr="00454017">
        <w:rPr>
          <w:rFonts w:ascii="Times New Roman" w:hAnsi="Times New Roman" w:cs="Times New Roman"/>
          <w:sz w:val="24"/>
          <w:szCs w:val="24"/>
        </w:rPr>
        <w:t xml:space="preserve"> </w:t>
      </w:r>
      <w:r w:rsidR="000F4ED7" w:rsidRPr="000561DE">
        <w:rPr>
          <w:rFonts w:ascii="Times New Roman" w:hAnsi="Times New Roman" w:cs="Times New Roman"/>
          <w:sz w:val="24"/>
          <w:szCs w:val="24"/>
        </w:rPr>
        <w:t xml:space="preserve">Following recommendations from </w:t>
      </w:r>
      <w:r w:rsidR="000F4ED7" w:rsidRPr="00CE3D86">
        <w:rPr>
          <w:rFonts w:ascii="Times New Roman" w:hAnsi="Times New Roman" w:cs="Times New Roman"/>
          <w:sz w:val="24"/>
          <w:szCs w:val="24"/>
        </w:rPr>
        <w:t>Learning Solutions, the Team added the following accommodations to</w:t>
      </w:r>
      <w:r w:rsidR="00315FE1" w:rsidRPr="00454017">
        <w:rPr>
          <w:rFonts w:ascii="Times New Roman" w:hAnsi="Times New Roman" w:cs="Times New Roman"/>
          <w:sz w:val="24"/>
          <w:szCs w:val="24"/>
        </w:rPr>
        <w:t xml:space="preserve"> </w:t>
      </w:r>
      <w:r w:rsidR="000F4ED7" w:rsidRPr="00454017">
        <w:rPr>
          <w:rFonts w:ascii="Times New Roman" w:hAnsi="Times New Roman" w:cs="Times New Roman"/>
          <w:sz w:val="24"/>
          <w:szCs w:val="24"/>
        </w:rPr>
        <w:t xml:space="preserve">Student’s IEP: </w:t>
      </w:r>
      <w:r w:rsidR="00315FE1" w:rsidRPr="00454017">
        <w:rPr>
          <w:rFonts w:ascii="Times New Roman" w:hAnsi="Times New Roman" w:cs="Times New Roman"/>
          <w:sz w:val="24"/>
          <w:szCs w:val="24"/>
        </w:rPr>
        <w:t xml:space="preserve">teacher modeling of problems, </w:t>
      </w:r>
      <w:r w:rsidR="00221BD5" w:rsidRPr="00454017">
        <w:rPr>
          <w:rFonts w:ascii="Times New Roman" w:hAnsi="Times New Roman" w:cs="Times New Roman"/>
          <w:sz w:val="24"/>
          <w:szCs w:val="24"/>
        </w:rPr>
        <w:t xml:space="preserve">an </w:t>
      </w:r>
      <w:r w:rsidR="00315FE1" w:rsidRPr="00454017">
        <w:rPr>
          <w:rFonts w:ascii="Times New Roman" w:hAnsi="Times New Roman" w:cs="Times New Roman"/>
          <w:sz w:val="24"/>
          <w:szCs w:val="24"/>
        </w:rPr>
        <w:t xml:space="preserve">option to verbalize for assessments to extend his answers in science and social studies, </w:t>
      </w:r>
      <w:r w:rsidR="00221BD5" w:rsidRPr="00454017">
        <w:rPr>
          <w:rFonts w:ascii="Times New Roman" w:hAnsi="Times New Roman" w:cs="Times New Roman"/>
          <w:sz w:val="24"/>
          <w:szCs w:val="24"/>
        </w:rPr>
        <w:t xml:space="preserve">and both </w:t>
      </w:r>
      <w:r w:rsidR="00035C60" w:rsidRPr="00454017">
        <w:rPr>
          <w:rFonts w:ascii="Times New Roman" w:hAnsi="Times New Roman" w:cs="Times New Roman"/>
          <w:sz w:val="24"/>
          <w:szCs w:val="24"/>
        </w:rPr>
        <w:t>speech to text and text to speech options. (S-6</w:t>
      </w:r>
      <w:proofErr w:type="gramStart"/>
      <w:r w:rsidR="00035C60" w:rsidRPr="00454017">
        <w:rPr>
          <w:rFonts w:ascii="Times New Roman" w:hAnsi="Times New Roman" w:cs="Times New Roman"/>
          <w:sz w:val="24"/>
          <w:szCs w:val="24"/>
        </w:rPr>
        <w:t>)</w:t>
      </w:r>
      <w:r w:rsidR="000F4ED7" w:rsidRPr="00454017">
        <w:rPr>
          <w:rFonts w:ascii="Times New Roman" w:hAnsi="Times New Roman" w:cs="Times New Roman"/>
          <w:sz w:val="24"/>
          <w:szCs w:val="24"/>
        </w:rPr>
        <w:t xml:space="preserve"> </w:t>
      </w:r>
      <w:r w:rsidR="006F691A" w:rsidRPr="00454017">
        <w:rPr>
          <w:rFonts w:ascii="Times New Roman" w:hAnsi="Times New Roman" w:cs="Times New Roman"/>
          <w:sz w:val="24"/>
          <w:szCs w:val="24"/>
        </w:rPr>
        <w:t xml:space="preserve"> </w:t>
      </w:r>
      <w:r w:rsidR="00035C60" w:rsidRPr="00454017">
        <w:rPr>
          <w:rFonts w:ascii="Times New Roman" w:hAnsi="Times New Roman" w:cs="Times New Roman"/>
          <w:sz w:val="24"/>
          <w:szCs w:val="24"/>
        </w:rPr>
        <w:t>In</w:t>
      </w:r>
      <w:proofErr w:type="gramEnd"/>
      <w:r w:rsidR="00035C60" w:rsidRPr="00454017">
        <w:rPr>
          <w:rFonts w:ascii="Times New Roman" w:hAnsi="Times New Roman" w:cs="Times New Roman"/>
          <w:sz w:val="24"/>
          <w:szCs w:val="24"/>
        </w:rPr>
        <w:t xml:space="preserve"> addition</w:t>
      </w:r>
      <w:r w:rsidR="000406B1" w:rsidRPr="00454017">
        <w:rPr>
          <w:rFonts w:ascii="Times New Roman" w:hAnsi="Times New Roman" w:cs="Times New Roman"/>
          <w:sz w:val="24"/>
          <w:szCs w:val="24"/>
        </w:rPr>
        <w:t xml:space="preserve">, </w:t>
      </w:r>
      <w:r w:rsidR="00EF00A9" w:rsidRPr="00454017">
        <w:rPr>
          <w:rFonts w:ascii="Times New Roman" w:hAnsi="Times New Roman" w:cs="Times New Roman"/>
          <w:sz w:val="24"/>
          <w:szCs w:val="24"/>
        </w:rPr>
        <w:t xml:space="preserve">the B Grid now reflected an additional hour of paraprofessional support during the general education math block </w:t>
      </w:r>
      <w:r w:rsidR="009808D6" w:rsidRPr="00454017">
        <w:rPr>
          <w:rFonts w:ascii="Times New Roman" w:hAnsi="Times New Roman" w:cs="Times New Roman"/>
          <w:sz w:val="24"/>
          <w:szCs w:val="24"/>
        </w:rPr>
        <w:t xml:space="preserve">and the C Grid included </w:t>
      </w:r>
      <w:r w:rsidR="00EF00A9" w:rsidRPr="00454017">
        <w:rPr>
          <w:rFonts w:ascii="Times New Roman" w:hAnsi="Times New Roman" w:cs="Times New Roman"/>
          <w:sz w:val="24"/>
          <w:szCs w:val="24"/>
        </w:rPr>
        <w:t>small group math instruction for 30 minutes per day</w:t>
      </w:r>
      <w:r w:rsidR="009808D6" w:rsidRPr="00454017">
        <w:rPr>
          <w:rFonts w:ascii="Times New Roman" w:hAnsi="Times New Roman" w:cs="Times New Roman"/>
          <w:sz w:val="24"/>
          <w:szCs w:val="24"/>
        </w:rPr>
        <w:t>. A</w:t>
      </w:r>
      <w:r w:rsidR="00E22BB8" w:rsidRPr="00454017">
        <w:rPr>
          <w:rFonts w:ascii="Times New Roman" w:hAnsi="Times New Roman" w:cs="Times New Roman"/>
          <w:sz w:val="24"/>
          <w:szCs w:val="24"/>
        </w:rPr>
        <w:t xml:space="preserve"> </w:t>
      </w:r>
      <w:r w:rsidR="009808D6" w:rsidRPr="00454017">
        <w:rPr>
          <w:rFonts w:ascii="Times New Roman" w:hAnsi="Times New Roman" w:cs="Times New Roman"/>
          <w:sz w:val="24"/>
          <w:szCs w:val="24"/>
        </w:rPr>
        <w:t>math goal was also added</w:t>
      </w:r>
      <w:r w:rsidR="00EF00A9" w:rsidRPr="00454017">
        <w:rPr>
          <w:rFonts w:ascii="Times New Roman" w:hAnsi="Times New Roman" w:cs="Times New Roman"/>
          <w:sz w:val="24"/>
          <w:szCs w:val="24"/>
        </w:rPr>
        <w:t xml:space="preserve"> </w:t>
      </w:r>
      <w:r w:rsidR="000C7E99" w:rsidRPr="00454017">
        <w:rPr>
          <w:rFonts w:ascii="Times New Roman" w:hAnsi="Times New Roman" w:cs="Times New Roman"/>
          <w:sz w:val="24"/>
          <w:szCs w:val="24"/>
        </w:rPr>
        <w:t xml:space="preserve">to </w:t>
      </w:r>
      <w:r w:rsidR="00EF00A9" w:rsidRPr="00454017">
        <w:rPr>
          <w:rFonts w:ascii="Times New Roman" w:hAnsi="Times New Roman" w:cs="Times New Roman"/>
          <w:sz w:val="24"/>
          <w:szCs w:val="24"/>
        </w:rPr>
        <w:t xml:space="preserve">Student’s </w:t>
      </w:r>
      <w:r w:rsidR="000C7E99" w:rsidRPr="00454017">
        <w:rPr>
          <w:rFonts w:ascii="Times New Roman" w:hAnsi="Times New Roman" w:cs="Times New Roman"/>
          <w:sz w:val="24"/>
          <w:szCs w:val="24"/>
        </w:rPr>
        <w:t>then-</w:t>
      </w:r>
      <w:r w:rsidR="00EF00A9" w:rsidRPr="00454017">
        <w:rPr>
          <w:rFonts w:ascii="Times New Roman" w:hAnsi="Times New Roman" w:cs="Times New Roman"/>
          <w:sz w:val="24"/>
          <w:szCs w:val="24"/>
        </w:rPr>
        <w:t>current IEP.</w:t>
      </w:r>
      <w:r w:rsidR="00E22BB8" w:rsidRPr="00454017">
        <w:rPr>
          <w:rFonts w:ascii="Times New Roman" w:hAnsi="Times New Roman" w:cs="Times New Roman"/>
          <w:sz w:val="24"/>
          <w:szCs w:val="24"/>
        </w:rPr>
        <w:t xml:space="preserve"> </w:t>
      </w:r>
      <w:r w:rsidR="00563D73" w:rsidRPr="00454017">
        <w:rPr>
          <w:rFonts w:ascii="Times New Roman" w:hAnsi="Times New Roman" w:cs="Times New Roman"/>
          <w:sz w:val="24"/>
          <w:szCs w:val="24"/>
        </w:rPr>
        <w:t xml:space="preserve"> (</w:t>
      </w:r>
      <w:r w:rsidR="0027081D" w:rsidRPr="00454017">
        <w:rPr>
          <w:rFonts w:ascii="Times New Roman" w:hAnsi="Times New Roman" w:cs="Times New Roman"/>
          <w:sz w:val="24"/>
          <w:szCs w:val="24"/>
        </w:rPr>
        <w:t>S-5; S-6</w:t>
      </w:r>
      <w:r w:rsidR="00451C6F" w:rsidRPr="00454017">
        <w:rPr>
          <w:rFonts w:ascii="Times New Roman" w:hAnsi="Times New Roman" w:cs="Times New Roman"/>
          <w:sz w:val="24"/>
          <w:szCs w:val="24"/>
        </w:rPr>
        <w:t>; S-7</w:t>
      </w:r>
      <w:r w:rsidR="00563D73" w:rsidRPr="00454017">
        <w:rPr>
          <w:rFonts w:ascii="Times New Roman" w:hAnsi="Times New Roman" w:cs="Times New Roman"/>
          <w:sz w:val="24"/>
          <w:szCs w:val="24"/>
        </w:rPr>
        <w:t>)</w:t>
      </w:r>
      <w:r w:rsidR="00C554E1" w:rsidRPr="00454017">
        <w:rPr>
          <w:rFonts w:ascii="Times New Roman" w:hAnsi="Times New Roman" w:cs="Times New Roman"/>
          <w:sz w:val="24"/>
          <w:szCs w:val="24"/>
        </w:rPr>
        <w:t xml:space="preserve"> </w:t>
      </w:r>
      <w:r w:rsidR="00E14DC0" w:rsidRPr="00454017">
        <w:rPr>
          <w:rFonts w:ascii="Times New Roman" w:hAnsi="Times New Roman" w:cs="Times New Roman"/>
          <w:sz w:val="24"/>
          <w:szCs w:val="24"/>
        </w:rPr>
        <w:t xml:space="preserve">Placement for 11/12/2020-2/4/2021 was proposed in the partial inclusion program at William E. </w:t>
      </w:r>
      <w:r w:rsidR="009F18D6" w:rsidRPr="00454017">
        <w:rPr>
          <w:rFonts w:ascii="Times New Roman" w:hAnsi="Times New Roman" w:cs="Times New Roman"/>
          <w:sz w:val="24"/>
          <w:szCs w:val="24"/>
        </w:rPr>
        <w:t xml:space="preserve">Norris Elementary </w:t>
      </w:r>
      <w:r w:rsidR="00E14DC0" w:rsidRPr="00454017">
        <w:rPr>
          <w:rFonts w:ascii="Times New Roman" w:hAnsi="Times New Roman" w:cs="Times New Roman"/>
          <w:sz w:val="24"/>
          <w:szCs w:val="24"/>
        </w:rPr>
        <w:t xml:space="preserve">School.  (S-15; </w:t>
      </w:r>
      <w:proofErr w:type="gramStart"/>
      <w:r w:rsidR="00E14DC0" w:rsidRPr="00454017">
        <w:rPr>
          <w:rFonts w:ascii="Times New Roman" w:hAnsi="Times New Roman" w:cs="Times New Roman"/>
          <w:sz w:val="24"/>
          <w:szCs w:val="24"/>
        </w:rPr>
        <w:t xml:space="preserve">White) </w:t>
      </w:r>
      <w:r w:rsidR="004E364D" w:rsidRPr="00454017">
        <w:rPr>
          <w:rFonts w:ascii="Times New Roman" w:hAnsi="Times New Roman" w:cs="Times New Roman"/>
          <w:sz w:val="24"/>
          <w:szCs w:val="24"/>
        </w:rPr>
        <w:t xml:space="preserve"> </w:t>
      </w:r>
      <w:r w:rsidR="00C554E1" w:rsidRPr="00454017">
        <w:rPr>
          <w:rFonts w:ascii="Times New Roman" w:hAnsi="Times New Roman" w:cs="Times New Roman"/>
          <w:sz w:val="24"/>
          <w:szCs w:val="24"/>
        </w:rPr>
        <w:t>School</w:t>
      </w:r>
      <w:proofErr w:type="gramEnd"/>
      <w:r w:rsidR="00C554E1" w:rsidRPr="00454017">
        <w:rPr>
          <w:rFonts w:ascii="Times New Roman" w:hAnsi="Times New Roman" w:cs="Times New Roman"/>
          <w:sz w:val="24"/>
          <w:szCs w:val="24"/>
        </w:rPr>
        <w:t xml:space="preserve"> based staff testified that this IEP was appropriate</w:t>
      </w:r>
      <w:r w:rsidR="00FC3E4F" w:rsidRPr="00454017">
        <w:rPr>
          <w:rFonts w:ascii="Times New Roman" w:hAnsi="Times New Roman" w:cs="Times New Roman"/>
          <w:sz w:val="24"/>
          <w:szCs w:val="24"/>
        </w:rPr>
        <w:t>, incorporated the recommendations of the independent evaluators,</w:t>
      </w:r>
      <w:r w:rsidR="00C554E1" w:rsidRPr="00454017">
        <w:rPr>
          <w:rFonts w:ascii="Times New Roman" w:hAnsi="Times New Roman" w:cs="Times New Roman"/>
          <w:sz w:val="24"/>
          <w:szCs w:val="24"/>
        </w:rPr>
        <w:t xml:space="preserve"> and met Student’s special education needs. (White; </w:t>
      </w:r>
      <w:proofErr w:type="spellStart"/>
      <w:r w:rsidR="00C554E1" w:rsidRPr="00454017">
        <w:rPr>
          <w:rFonts w:ascii="Times New Roman" w:hAnsi="Times New Roman" w:cs="Times New Roman"/>
          <w:sz w:val="24"/>
          <w:szCs w:val="24"/>
        </w:rPr>
        <w:t>Gengler</w:t>
      </w:r>
      <w:proofErr w:type="spellEnd"/>
      <w:r w:rsidR="00C554E1" w:rsidRPr="00454017">
        <w:rPr>
          <w:rFonts w:ascii="Times New Roman" w:hAnsi="Times New Roman" w:cs="Times New Roman"/>
          <w:sz w:val="24"/>
          <w:szCs w:val="24"/>
        </w:rPr>
        <w:t xml:space="preserve">; </w:t>
      </w:r>
      <w:r w:rsidR="00FC3E4F" w:rsidRPr="00454017">
        <w:rPr>
          <w:rFonts w:ascii="Times New Roman" w:hAnsi="Times New Roman" w:cs="Times New Roman"/>
          <w:sz w:val="24"/>
          <w:szCs w:val="24"/>
        </w:rPr>
        <w:t xml:space="preserve">Bell; Frye; </w:t>
      </w:r>
      <w:r w:rsidR="003F26B7" w:rsidRPr="00454017">
        <w:rPr>
          <w:rFonts w:ascii="Times New Roman" w:hAnsi="Times New Roman" w:cs="Times New Roman"/>
          <w:sz w:val="24"/>
          <w:szCs w:val="24"/>
        </w:rPr>
        <w:t xml:space="preserve">Pereira; </w:t>
      </w:r>
      <w:proofErr w:type="spellStart"/>
      <w:r w:rsidR="003F26B7" w:rsidRPr="00454017">
        <w:rPr>
          <w:rFonts w:ascii="Times New Roman" w:hAnsi="Times New Roman" w:cs="Times New Roman"/>
          <w:sz w:val="24"/>
          <w:szCs w:val="24"/>
        </w:rPr>
        <w:t>Braastad</w:t>
      </w:r>
      <w:proofErr w:type="spellEnd"/>
      <w:r w:rsidR="003F26B7" w:rsidRPr="00454017">
        <w:rPr>
          <w:rFonts w:ascii="Times New Roman" w:hAnsi="Times New Roman" w:cs="Times New Roman"/>
          <w:sz w:val="24"/>
          <w:szCs w:val="24"/>
        </w:rPr>
        <w:t>)</w:t>
      </w:r>
      <w:r w:rsidR="003718D2" w:rsidRPr="00454017">
        <w:rPr>
          <w:rFonts w:ascii="Times New Roman" w:hAnsi="Times New Roman" w:cs="Times New Roman"/>
          <w:sz w:val="24"/>
          <w:szCs w:val="24"/>
        </w:rPr>
        <w:t xml:space="preserve"> </w:t>
      </w:r>
    </w:p>
    <w:p w14:paraId="3B3EA6B6" w14:textId="77777777" w:rsidR="008B1A96" w:rsidRPr="00454017" w:rsidRDefault="008B1A96" w:rsidP="005A007D">
      <w:pPr>
        <w:pStyle w:val="NoSpacing"/>
        <w:ind w:left="900"/>
        <w:rPr>
          <w:rFonts w:ascii="Times New Roman" w:hAnsi="Times New Roman" w:cs="Times New Roman"/>
          <w:sz w:val="24"/>
          <w:szCs w:val="24"/>
        </w:rPr>
      </w:pPr>
    </w:p>
    <w:p w14:paraId="3F7E0B54" w14:textId="6550E8AE" w:rsidR="00913B6A" w:rsidRPr="00454017" w:rsidRDefault="002A752A" w:rsidP="003718D2">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Parent rejected the placement on November 2, 2020.</w:t>
      </w:r>
      <w:r w:rsidR="0038019D" w:rsidRPr="000561DE">
        <w:rPr>
          <w:rStyle w:val="FootnoteReference"/>
          <w:rFonts w:ascii="Times New Roman" w:hAnsi="Times New Roman" w:cs="Times New Roman"/>
          <w:sz w:val="24"/>
          <w:szCs w:val="24"/>
        </w:rPr>
        <w:footnoteReference w:id="11"/>
      </w:r>
      <w:r w:rsidR="0038019D" w:rsidRPr="000561DE">
        <w:rPr>
          <w:rFonts w:ascii="Times New Roman" w:hAnsi="Times New Roman" w:cs="Times New Roman"/>
          <w:sz w:val="24"/>
          <w:szCs w:val="24"/>
        </w:rPr>
        <w:t xml:space="preserve"> (S-15)</w:t>
      </w:r>
      <w:r w:rsidR="00563D73" w:rsidRPr="00CE3D86">
        <w:rPr>
          <w:rFonts w:ascii="Times New Roman" w:hAnsi="Times New Roman" w:cs="Times New Roman"/>
          <w:sz w:val="24"/>
          <w:szCs w:val="24"/>
        </w:rPr>
        <w:t xml:space="preserve"> </w:t>
      </w:r>
      <w:r w:rsidR="00913B6A" w:rsidRPr="00E83807">
        <w:rPr>
          <w:rFonts w:ascii="Times New Roman" w:hAnsi="Times New Roman" w:cs="Times New Roman"/>
          <w:sz w:val="24"/>
          <w:szCs w:val="24"/>
        </w:rPr>
        <w:t xml:space="preserve">On November 24, 2020, Parent fully accepted the </w:t>
      </w:r>
      <w:r w:rsidR="00913B6A" w:rsidRPr="00454017">
        <w:rPr>
          <w:rFonts w:ascii="Times New Roman" w:hAnsi="Times New Roman" w:cs="Times New Roman"/>
          <w:sz w:val="24"/>
          <w:szCs w:val="24"/>
        </w:rPr>
        <w:t>services proposed by the Amendment</w:t>
      </w:r>
      <w:r w:rsidR="004E364D" w:rsidRPr="000561DE">
        <w:rPr>
          <w:rStyle w:val="FootnoteReference"/>
          <w:rFonts w:ascii="Times New Roman" w:hAnsi="Times New Roman" w:cs="Times New Roman"/>
          <w:sz w:val="24"/>
          <w:szCs w:val="24"/>
        </w:rPr>
        <w:footnoteReference w:id="12"/>
      </w:r>
      <w:r w:rsidR="002366C4" w:rsidRPr="000561DE">
        <w:rPr>
          <w:rFonts w:ascii="Times New Roman" w:hAnsi="Times New Roman" w:cs="Times New Roman"/>
          <w:sz w:val="24"/>
          <w:szCs w:val="24"/>
        </w:rPr>
        <w:t xml:space="preserve"> but rejected the IEP “as a whole</w:t>
      </w:r>
      <w:r w:rsidR="00913B6A" w:rsidRPr="00CE3D86">
        <w:rPr>
          <w:rFonts w:ascii="Times New Roman" w:hAnsi="Times New Roman" w:cs="Times New Roman"/>
          <w:sz w:val="24"/>
          <w:szCs w:val="24"/>
        </w:rPr>
        <w:t>.</w:t>
      </w:r>
      <w:r w:rsidR="002366C4" w:rsidRPr="00E83807">
        <w:rPr>
          <w:rFonts w:ascii="Times New Roman" w:hAnsi="Times New Roman" w:cs="Times New Roman"/>
          <w:sz w:val="24"/>
          <w:szCs w:val="24"/>
        </w:rPr>
        <w:t>”</w:t>
      </w:r>
      <w:r w:rsidR="00913B6A" w:rsidRPr="00454017">
        <w:rPr>
          <w:rFonts w:ascii="Times New Roman" w:hAnsi="Times New Roman" w:cs="Times New Roman"/>
          <w:sz w:val="24"/>
          <w:szCs w:val="24"/>
        </w:rPr>
        <w:t xml:space="preserve"> (S-6</w:t>
      </w:r>
      <w:proofErr w:type="gramStart"/>
      <w:r w:rsidR="00913B6A" w:rsidRPr="00454017">
        <w:rPr>
          <w:rFonts w:ascii="Times New Roman" w:hAnsi="Times New Roman" w:cs="Times New Roman"/>
          <w:sz w:val="24"/>
          <w:szCs w:val="24"/>
        </w:rPr>
        <w:t>)</w:t>
      </w:r>
      <w:r w:rsidR="0008467D" w:rsidRPr="00454017">
        <w:rPr>
          <w:rFonts w:ascii="Times New Roman" w:hAnsi="Times New Roman" w:cs="Times New Roman"/>
          <w:sz w:val="24"/>
          <w:szCs w:val="24"/>
        </w:rPr>
        <w:t xml:space="preserve"> </w:t>
      </w:r>
      <w:r w:rsidR="002D5DEF" w:rsidRPr="00454017">
        <w:rPr>
          <w:rFonts w:ascii="Times New Roman" w:hAnsi="Times New Roman" w:cs="Times New Roman"/>
          <w:sz w:val="24"/>
          <w:szCs w:val="24"/>
        </w:rPr>
        <w:t xml:space="preserve"> </w:t>
      </w:r>
      <w:r w:rsidR="0008467D" w:rsidRPr="00454017">
        <w:rPr>
          <w:rFonts w:ascii="Times New Roman" w:hAnsi="Times New Roman" w:cs="Times New Roman"/>
          <w:sz w:val="24"/>
          <w:szCs w:val="24"/>
        </w:rPr>
        <w:t>Services</w:t>
      </w:r>
      <w:proofErr w:type="gramEnd"/>
      <w:r w:rsidR="0008467D" w:rsidRPr="00454017">
        <w:rPr>
          <w:rFonts w:ascii="Times New Roman" w:hAnsi="Times New Roman" w:cs="Times New Roman"/>
          <w:sz w:val="24"/>
          <w:szCs w:val="24"/>
        </w:rPr>
        <w:t xml:space="preserve"> were implemented following acceptance. (White)</w:t>
      </w:r>
      <w:r w:rsidR="00D516E3" w:rsidRPr="00454017">
        <w:rPr>
          <w:rFonts w:ascii="Times New Roman" w:hAnsi="Times New Roman" w:cs="Times New Roman"/>
          <w:sz w:val="24"/>
          <w:szCs w:val="24"/>
        </w:rPr>
        <w:t xml:space="preserve"> </w:t>
      </w:r>
      <w:r w:rsidR="00B61069" w:rsidRPr="00454017">
        <w:rPr>
          <w:rFonts w:ascii="Times New Roman" w:hAnsi="Times New Roman" w:cs="Times New Roman"/>
          <w:sz w:val="24"/>
          <w:szCs w:val="24"/>
        </w:rPr>
        <w:t xml:space="preserve"> </w:t>
      </w:r>
    </w:p>
    <w:p w14:paraId="59A170F9" w14:textId="77777777" w:rsidR="005A007D" w:rsidRPr="00454017" w:rsidRDefault="005A007D" w:rsidP="005A007D">
      <w:pPr>
        <w:pStyle w:val="NoSpacing"/>
        <w:rPr>
          <w:rFonts w:ascii="Times New Roman" w:hAnsi="Times New Roman" w:cs="Times New Roman"/>
          <w:sz w:val="24"/>
          <w:szCs w:val="24"/>
        </w:rPr>
      </w:pPr>
    </w:p>
    <w:p w14:paraId="1EAFE9BB" w14:textId="6D8E65C9" w:rsidR="00913B6A" w:rsidRPr="00454017" w:rsidRDefault="002233F9"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lastRenderedPageBreak/>
        <w:t xml:space="preserve">A progress meeting was held </w:t>
      </w:r>
      <w:r w:rsidR="00074778" w:rsidRPr="00454017">
        <w:rPr>
          <w:rFonts w:ascii="Times New Roman" w:hAnsi="Times New Roman" w:cs="Times New Roman"/>
          <w:sz w:val="24"/>
          <w:szCs w:val="24"/>
        </w:rPr>
        <w:t>on</w:t>
      </w:r>
      <w:r w:rsidRPr="00454017">
        <w:rPr>
          <w:rFonts w:ascii="Times New Roman" w:hAnsi="Times New Roman" w:cs="Times New Roman"/>
          <w:sz w:val="24"/>
          <w:szCs w:val="24"/>
        </w:rPr>
        <w:t xml:space="preserve"> December</w:t>
      </w:r>
      <w:r w:rsidR="00074778" w:rsidRPr="00454017">
        <w:rPr>
          <w:rFonts w:ascii="Times New Roman" w:hAnsi="Times New Roman" w:cs="Times New Roman"/>
          <w:sz w:val="24"/>
          <w:szCs w:val="24"/>
        </w:rPr>
        <w:t xml:space="preserve"> 18,</w:t>
      </w:r>
      <w:r w:rsidRPr="00454017">
        <w:rPr>
          <w:rFonts w:ascii="Times New Roman" w:hAnsi="Times New Roman" w:cs="Times New Roman"/>
          <w:sz w:val="24"/>
          <w:szCs w:val="24"/>
        </w:rPr>
        <w:t xml:space="preserve"> 2020</w:t>
      </w:r>
      <w:r w:rsidR="00357705" w:rsidRPr="00454017">
        <w:rPr>
          <w:rFonts w:ascii="Times New Roman" w:hAnsi="Times New Roman" w:cs="Times New Roman"/>
          <w:sz w:val="24"/>
          <w:szCs w:val="24"/>
        </w:rPr>
        <w:t xml:space="preserve">, </w:t>
      </w:r>
      <w:r w:rsidRPr="00454017">
        <w:rPr>
          <w:rFonts w:ascii="Times New Roman" w:hAnsi="Times New Roman" w:cs="Times New Roman"/>
          <w:sz w:val="24"/>
          <w:szCs w:val="24"/>
        </w:rPr>
        <w:t>but no changes were made to the IEP. (White</w:t>
      </w:r>
      <w:r w:rsidR="000718A9" w:rsidRPr="00454017">
        <w:rPr>
          <w:rFonts w:ascii="Times New Roman" w:hAnsi="Times New Roman" w:cs="Times New Roman"/>
          <w:sz w:val="24"/>
          <w:szCs w:val="24"/>
        </w:rPr>
        <w:t>)</w:t>
      </w:r>
    </w:p>
    <w:p w14:paraId="0AE3CFC7" w14:textId="77777777" w:rsidR="008B1A96" w:rsidRPr="00454017" w:rsidRDefault="008B1A96" w:rsidP="005A007D">
      <w:pPr>
        <w:pStyle w:val="NoSpacing"/>
        <w:ind w:left="900"/>
        <w:rPr>
          <w:rFonts w:ascii="Times New Roman" w:hAnsi="Times New Roman" w:cs="Times New Roman"/>
          <w:sz w:val="24"/>
          <w:szCs w:val="24"/>
        </w:rPr>
      </w:pPr>
    </w:p>
    <w:p w14:paraId="67CD09BA" w14:textId="60A6AD3A" w:rsidR="003010FD" w:rsidRPr="00454017" w:rsidRDefault="008204CC"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The </w:t>
      </w:r>
      <w:r w:rsidR="00522DE6" w:rsidRPr="00454017">
        <w:rPr>
          <w:rFonts w:ascii="Times New Roman" w:hAnsi="Times New Roman" w:cs="Times New Roman"/>
          <w:sz w:val="24"/>
          <w:szCs w:val="24"/>
        </w:rPr>
        <w:t>T</w:t>
      </w:r>
      <w:r w:rsidRPr="00454017">
        <w:rPr>
          <w:rFonts w:ascii="Times New Roman" w:hAnsi="Times New Roman" w:cs="Times New Roman"/>
          <w:sz w:val="24"/>
          <w:szCs w:val="24"/>
        </w:rPr>
        <w:t xml:space="preserve">eam convened for an annual review on January 27, 2021.  </w:t>
      </w:r>
      <w:r w:rsidR="0005572C" w:rsidRPr="00454017">
        <w:rPr>
          <w:rFonts w:ascii="Times New Roman" w:hAnsi="Times New Roman" w:cs="Times New Roman"/>
          <w:sz w:val="24"/>
          <w:szCs w:val="24"/>
        </w:rPr>
        <w:t xml:space="preserve">Parents shared their concerns regarding Student’s </w:t>
      </w:r>
      <w:r w:rsidR="00091BA7" w:rsidRPr="00454017">
        <w:rPr>
          <w:rFonts w:ascii="Times New Roman" w:hAnsi="Times New Roman" w:cs="Times New Roman"/>
          <w:sz w:val="24"/>
          <w:szCs w:val="24"/>
        </w:rPr>
        <w:t xml:space="preserve">academic </w:t>
      </w:r>
      <w:r w:rsidR="0005572C" w:rsidRPr="00454017">
        <w:rPr>
          <w:rFonts w:ascii="Times New Roman" w:hAnsi="Times New Roman" w:cs="Times New Roman"/>
          <w:sz w:val="24"/>
          <w:szCs w:val="24"/>
        </w:rPr>
        <w:t>progress</w:t>
      </w:r>
      <w:r w:rsidR="00091BA7" w:rsidRPr="00454017">
        <w:rPr>
          <w:rFonts w:ascii="Times New Roman" w:hAnsi="Times New Roman" w:cs="Times New Roman"/>
          <w:sz w:val="24"/>
          <w:szCs w:val="24"/>
        </w:rPr>
        <w:t xml:space="preserve"> and social well</w:t>
      </w:r>
      <w:r w:rsidR="00522DE6" w:rsidRPr="00454017">
        <w:rPr>
          <w:rFonts w:ascii="Times New Roman" w:hAnsi="Times New Roman" w:cs="Times New Roman"/>
          <w:sz w:val="24"/>
          <w:szCs w:val="24"/>
        </w:rPr>
        <w:t>-</w:t>
      </w:r>
      <w:r w:rsidR="00091BA7" w:rsidRPr="00454017">
        <w:rPr>
          <w:rFonts w:ascii="Times New Roman" w:hAnsi="Times New Roman" w:cs="Times New Roman"/>
          <w:sz w:val="24"/>
          <w:szCs w:val="24"/>
        </w:rPr>
        <w:t>being.</w:t>
      </w:r>
      <w:r w:rsidR="0035541E" w:rsidRPr="00454017">
        <w:rPr>
          <w:rFonts w:ascii="Times New Roman" w:hAnsi="Times New Roman" w:cs="Times New Roman"/>
          <w:sz w:val="24"/>
          <w:szCs w:val="24"/>
        </w:rPr>
        <w:t xml:space="preserve"> (S-4) </w:t>
      </w:r>
      <w:r w:rsidR="00F06050" w:rsidRPr="00454017">
        <w:rPr>
          <w:rFonts w:ascii="Times New Roman" w:hAnsi="Times New Roman" w:cs="Times New Roman"/>
          <w:sz w:val="24"/>
          <w:szCs w:val="24"/>
        </w:rPr>
        <w:t xml:space="preserve">Parent </w:t>
      </w:r>
      <w:r w:rsidR="0004768E" w:rsidRPr="00454017">
        <w:rPr>
          <w:rFonts w:ascii="Times New Roman" w:hAnsi="Times New Roman" w:cs="Times New Roman"/>
          <w:sz w:val="24"/>
          <w:szCs w:val="24"/>
        </w:rPr>
        <w:t xml:space="preserve">was concerned </w:t>
      </w:r>
      <w:r w:rsidR="0041357E" w:rsidRPr="00454017">
        <w:rPr>
          <w:rFonts w:ascii="Times New Roman" w:hAnsi="Times New Roman" w:cs="Times New Roman"/>
          <w:sz w:val="24"/>
          <w:szCs w:val="24"/>
        </w:rPr>
        <w:t>that Student was not</w:t>
      </w:r>
      <w:r w:rsidR="00F06050" w:rsidRPr="00454017">
        <w:rPr>
          <w:rFonts w:ascii="Times New Roman" w:hAnsi="Times New Roman" w:cs="Times New Roman"/>
          <w:sz w:val="24"/>
          <w:szCs w:val="24"/>
        </w:rPr>
        <w:t xml:space="preserve"> generaliz</w:t>
      </w:r>
      <w:r w:rsidR="0041357E" w:rsidRPr="00454017">
        <w:rPr>
          <w:rFonts w:ascii="Times New Roman" w:hAnsi="Times New Roman" w:cs="Times New Roman"/>
          <w:sz w:val="24"/>
          <w:szCs w:val="24"/>
        </w:rPr>
        <w:t>ing</w:t>
      </w:r>
      <w:r w:rsidR="00F06050" w:rsidRPr="00454017">
        <w:rPr>
          <w:rFonts w:ascii="Times New Roman" w:hAnsi="Times New Roman" w:cs="Times New Roman"/>
          <w:sz w:val="24"/>
          <w:szCs w:val="24"/>
        </w:rPr>
        <w:t xml:space="preserve"> skills from his special education services into the general education and home environments. (S-4) Parent testified that Student continued to struggle with grade level spelling and math work. (</w:t>
      </w:r>
      <w:r w:rsidR="00826F84" w:rsidRPr="00454017">
        <w:rPr>
          <w:rFonts w:ascii="Times New Roman" w:hAnsi="Times New Roman" w:cs="Times New Roman"/>
          <w:sz w:val="24"/>
          <w:szCs w:val="24"/>
        </w:rPr>
        <w:t xml:space="preserve">Mother; </w:t>
      </w:r>
      <w:r w:rsidR="00F06050" w:rsidRPr="00454017">
        <w:rPr>
          <w:rFonts w:ascii="Times New Roman" w:hAnsi="Times New Roman" w:cs="Times New Roman"/>
          <w:sz w:val="24"/>
          <w:szCs w:val="24"/>
        </w:rPr>
        <w:t xml:space="preserve">P-13) </w:t>
      </w:r>
      <w:r w:rsidR="004C4489" w:rsidRPr="00454017">
        <w:rPr>
          <w:rFonts w:ascii="Times New Roman" w:hAnsi="Times New Roman" w:cs="Times New Roman"/>
          <w:sz w:val="24"/>
          <w:szCs w:val="24"/>
        </w:rPr>
        <w:t xml:space="preserve">Student also </w:t>
      </w:r>
      <w:r w:rsidR="00304618" w:rsidRPr="00454017">
        <w:rPr>
          <w:rFonts w:ascii="Times New Roman" w:hAnsi="Times New Roman" w:cs="Times New Roman"/>
          <w:sz w:val="24"/>
          <w:szCs w:val="24"/>
        </w:rPr>
        <w:t>stopped competing his homework</w:t>
      </w:r>
      <w:r w:rsidR="003010FD" w:rsidRPr="00454017">
        <w:rPr>
          <w:rFonts w:ascii="Times New Roman" w:hAnsi="Times New Roman" w:cs="Times New Roman"/>
          <w:sz w:val="24"/>
          <w:szCs w:val="24"/>
        </w:rPr>
        <w:t>.</w:t>
      </w:r>
      <w:r w:rsidR="004C4489" w:rsidRPr="00454017">
        <w:rPr>
          <w:rFonts w:ascii="Times New Roman" w:hAnsi="Times New Roman" w:cs="Times New Roman"/>
          <w:sz w:val="24"/>
          <w:szCs w:val="24"/>
        </w:rPr>
        <w:t xml:space="preserve"> (</w:t>
      </w:r>
      <w:proofErr w:type="gramStart"/>
      <w:r w:rsidR="004C4489" w:rsidRPr="00454017">
        <w:rPr>
          <w:rFonts w:ascii="Times New Roman" w:hAnsi="Times New Roman" w:cs="Times New Roman"/>
          <w:sz w:val="24"/>
          <w:szCs w:val="24"/>
        </w:rPr>
        <w:t>Pereira)</w:t>
      </w:r>
      <w:r w:rsidR="000F0124" w:rsidRPr="00454017">
        <w:rPr>
          <w:rFonts w:ascii="Times New Roman" w:hAnsi="Times New Roman" w:cs="Times New Roman"/>
          <w:sz w:val="24"/>
          <w:szCs w:val="24"/>
        </w:rPr>
        <w:t xml:space="preserve"> </w:t>
      </w:r>
      <w:r w:rsidR="004C4489" w:rsidRPr="00454017">
        <w:rPr>
          <w:rFonts w:ascii="Times New Roman" w:hAnsi="Times New Roman" w:cs="Times New Roman"/>
          <w:sz w:val="24"/>
          <w:szCs w:val="24"/>
        </w:rPr>
        <w:t xml:space="preserve"> Parent</w:t>
      </w:r>
      <w:proofErr w:type="gramEnd"/>
      <w:r w:rsidR="004C4489" w:rsidRPr="00454017">
        <w:rPr>
          <w:rFonts w:ascii="Times New Roman" w:hAnsi="Times New Roman" w:cs="Times New Roman"/>
          <w:sz w:val="24"/>
          <w:szCs w:val="24"/>
        </w:rPr>
        <w:t xml:space="preserve"> testified that </w:t>
      </w:r>
      <w:r w:rsidR="005D473C" w:rsidRPr="00454017">
        <w:rPr>
          <w:rFonts w:ascii="Times New Roman" w:hAnsi="Times New Roman" w:cs="Times New Roman"/>
          <w:sz w:val="24"/>
          <w:szCs w:val="24"/>
        </w:rPr>
        <w:t xml:space="preserve">Student </w:t>
      </w:r>
      <w:r w:rsidR="0004768E" w:rsidRPr="00454017">
        <w:rPr>
          <w:rFonts w:ascii="Times New Roman" w:hAnsi="Times New Roman" w:cs="Times New Roman"/>
          <w:sz w:val="24"/>
          <w:szCs w:val="24"/>
        </w:rPr>
        <w:t xml:space="preserve">had </w:t>
      </w:r>
      <w:r w:rsidR="005D473C" w:rsidRPr="00454017">
        <w:rPr>
          <w:rFonts w:ascii="Times New Roman" w:hAnsi="Times New Roman" w:cs="Times New Roman"/>
          <w:sz w:val="24"/>
          <w:szCs w:val="24"/>
        </w:rPr>
        <w:t>beg</w:t>
      </w:r>
      <w:r w:rsidR="0004768E" w:rsidRPr="00454017">
        <w:rPr>
          <w:rFonts w:ascii="Times New Roman" w:hAnsi="Times New Roman" w:cs="Times New Roman"/>
          <w:sz w:val="24"/>
          <w:szCs w:val="24"/>
        </w:rPr>
        <w:t>u</w:t>
      </w:r>
      <w:r w:rsidR="005D473C" w:rsidRPr="00454017">
        <w:rPr>
          <w:rFonts w:ascii="Times New Roman" w:hAnsi="Times New Roman" w:cs="Times New Roman"/>
          <w:sz w:val="24"/>
          <w:szCs w:val="24"/>
        </w:rPr>
        <w:t>n to “hide” work assignments</w:t>
      </w:r>
      <w:r w:rsidR="0004768E" w:rsidRPr="00454017">
        <w:rPr>
          <w:rFonts w:ascii="Times New Roman" w:hAnsi="Times New Roman" w:cs="Times New Roman"/>
          <w:sz w:val="24"/>
          <w:szCs w:val="24"/>
        </w:rPr>
        <w:t xml:space="preserve">, claiming </w:t>
      </w:r>
      <w:r w:rsidR="005D473C" w:rsidRPr="00454017">
        <w:rPr>
          <w:rFonts w:ascii="Times New Roman" w:hAnsi="Times New Roman" w:cs="Times New Roman"/>
          <w:sz w:val="24"/>
          <w:szCs w:val="24"/>
        </w:rPr>
        <w:t xml:space="preserve">that he had completed them with his paraprofessional. (Mother) </w:t>
      </w:r>
    </w:p>
    <w:p w14:paraId="75508327" w14:textId="77777777" w:rsidR="008B1A96" w:rsidRPr="00454017" w:rsidRDefault="008B1A96" w:rsidP="005A007D">
      <w:pPr>
        <w:pStyle w:val="NoSpacing"/>
        <w:ind w:left="900"/>
        <w:rPr>
          <w:rFonts w:ascii="Times New Roman" w:hAnsi="Times New Roman" w:cs="Times New Roman"/>
          <w:sz w:val="24"/>
          <w:szCs w:val="24"/>
        </w:rPr>
      </w:pPr>
    </w:p>
    <w:p w14:paraId="09AA5F48" w14:textId="2182745D" w:rsidR="001E4B9C" w:rsidRPr="00454017" w:rsidRDefault="0035541E" w:rsidP="00D85F48">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Parent </w:t>
      </w:r>
      <w:r w:rsidR="004C4489" w:rsidRPr="00454017">
        <w:rPr>
          <w:rFonts w:ascii="Times New Roman" w:hAnsi="Times New Roman" w:cs="Times New Roman"/>
          <w:sz w:val="24"/>
          <w:szCs w:val="24"/>
        </w:rPr>
        <w:t xml:space="preserve">also </w:t>
      </w:r>
      <w:r w:rsidRPr="00454017">
        <w:rPr>
          <w:rFonts w:ascii="Times New Roman" w:hAnsi="Times New Roman" w:cs="Times New Roman"/>
          <w:sz w:val="24"/>
          <w:szCs w:val="24"/>
        </w:rPr>
        <w:t>testified that Student was stressed</w:t>
      </w:r>
      <w:r w:rsidR="003C0746" w:rsidRPr="00454017">
        <w:rPr>
          <w:rFonts w:ascii="Times New Roman" w:hAnsi="Times New Roman" w:cs="Times New Roman"/>
          <w:sz w:val="24"/>
          <w:szCs w:val="24"/>
        </w:rPr>
        <w:t xml:space="preserve">, </w:t>
      </w:r>
      <w:r w:rsidRPr="00454017">
        <w:rPr>
          <w:rFonts w:ascii="Times New Roman" w:hAnsi="Times New Roman" w:cs="Times New Roman"/>
          <w:sz w:val="24"/>
          <w:szCs w:val="24"/>
        </w:rPr>
        <w:t>depressed</w:t>
      </w:r>
      <w:r w:rsidR="003C0746" w:rsidRPr="00454017">
        <w:rPr>
          <w:rFonts w:ascii="Times New Roman" w:hAnsi="Times New Roman" w:cs="Times New Roman"/>
          <w:sz w:val="24"/>
          <w:szCs w:val="24"/>
        </w:rPr>
        <w:t xml:space="preserve"> and anxious</w:t>
      </w:r>
      <w:r w:rsidR="00AE449D" w:rsidRPr="00454017">
        <w:rPr>
          <w:rFonts w:ascii="Times New Roman" w:hAnsi="Times New Roman" w:cs="Times New Roman"/>
          <w:sz w:val="24"/>
          <w:szCs w:val="24"/>
        </w:rPr>
        <w:t xml:space="preserve">. </w:t>
      </w:r>
      <w:r w:rsidR="003C0746" w:rsidRPr="00454017">
        <w:rPr>
          <w:rFonts w:ascii="Times New Roman" w:hAnsi="Times New Roman" w:cs="Times New Roman"/>
          <w:sz w:val="24"/>
          <w:szCs w:val="24"/>
        </w:rPr>
        <w:t xml:space="preserve"> (Mother; </w:t>
      </w:r>
      <w:proofErr w:type="gramStart"/>
      <w:r w:rsidR="003C0746" w:rsidRPr="00454017">
        <w:rPr>
          <w:rFonts w:ascii="Times New Roman" w:hAnsi="Times New Roman" w:cs="Times New Roman"/>
          <w:sz w:val="24"/>
          <w:szCs w:val="24"/>
        </w:rPr>
        <w:t xml:space="preserve">Corey) </w:t>
      </w:r>
      <w:r w:rsidRPr="00454017">
        <w:rPr>
          <w:rFonts w:ascii="Times New Roman" w:hAnsi="Times New Roman" w:cs="Times New Roman"/>
          <w:sz w:val="24"/>
          <w:szCs w:val="24"/>
        </w:rPr>
        <w:t xml:space="preserve"> </w:t>
      </w:r>
      <w:r w:rsidR="00760767" w:rsidRPr="00454017">
        <w:rPr>
          <w:rFonts w:ascii="Times New Roman" w:hAnsi="Times New Roman" w:cs="Times New Roman"/>
          <w:sz w:val="24"/>
          <w:szCs w:val="24"/>
        </w:rPr>
        <w:t>He</w:t>
      </w:r>
      <w:proofErr w:type="gramEnd"/>
      <w:r w:rsidR="00760767" w:rsidRPr="00454017">
        <w:rPr>
          <w:rFonts w:ascii="Times New Roman" w:hAnsi="Times New Roman" w:cs="Times New Roman"/>
          <w:sz w:val="24"/>
          <w:szCs w:val="24"/>
        </w:rPr>
        <w:t xml:space="preserve"> began to “dread school”</w:t>
      </w:r>
      <w:r w:rsidR="004A3710" w:rsidRPr="00454017">
        <w:rPr>
          <w:rFonts w:ascii="Times New Roman" w:hAnsi="Times New Roman" w:cs="Times New Roman"/>
          <w:sz w:val="24"/>
          <w:szCs w:val="24"/>
        </w:rPr>
        <w:t xml:space="preserve"> and expressed not wanting to </w:t>
      </w:r>
      <w:r w:rsidR="007E39A5" w:rsidRPr="00454017">
        <w:rPr>
          <w:rFonts w:ascii="Times New Roman" w:hAnsi="Times New Roman" w:cs="Times New Roman"/>
          <w:sz w:val="24"/>
          <w:szCs w:val="24"/>
        </w:rPr>
        <w:t>attend</w:t>
      </w:r>
      <w:r w:rsidR="004A3710" w:rsidRPr="00454017">
        <w:rPr>
          <w:rFonts w:ascii="Times New Roman" w:hAnsi="Times New Roman" w:cs="Times New Roman"/>
          <w:sz w:val="24"/>
          <w:szCs w:val="24"/>
        </w:rPr>
        <w:t>.</w:t>
      </w:r>
      <w:r w:rsidR="00760767" w:rsidRPr="00454017">
        <w:rPr>
          <w:rFonts w:ascii="Times New Roman" w:hAnsi="Times New Roman" w:cs="Times New Roman"/>
          <w:sz w:val="24"/>
          <w:szCs w:val="24"/>
        </w:rPr>
        <w:t xml:space="preserve"> (Mother</w:t>
      </w:r>
      <w:r w:rsidR="004A3710" w:rsidRPr="00454017">
        <w:rPr>
          <w:rFonts w:ascii="Times New Roman" w:hAnsi="Times New Roman" w:cs="Times New Roman"/>
          <w:sz w:val="24"/>
          <w:szCs w:val="24"/>
        </w:rPr>
        <w:t xml:space="preserve">; </w:t>
      </w:r>
      <w:proofErr w:type="gramStart"/>
      <w:r w:rsidR="004A3710" w:rsidRPr="00454017">
        <w:rPr>
          <w:rFonts w:ascii="Times New Roman" w:hAnsi="Times New Roman" w:cs="Times New Roman"/>
          <w:sz w:val="24"/>
          <w:szCs w:val="24"/>
        </w:rPr>
        <w:t>Corey</w:t>
      </w:r>
      <w:r w:rsidR="00760767" w:rsidRPr="00454017">
        <w:rPr>
          <w:rFonts w:ascii="Times New Roman" w:hAnsi="Times New Roman" w:cs="Times New Roman"/>
          <w:sz w:val="24"/>
          <w:szCs w:val="24"/>
        </w:rPr>
        <w:t xml:space="preserve">) </w:t>
      </w:r>
      <w:r w:rsidR="004254DB" w:rsidRPr="00454017">
        <w:rPr>
          <w:rFonts w:ascii="Times New Roman" w:hAnsi="Times New Roman" w:cs="Times New Roman"/>
          <w:sz w:val="24"/>
          <w:szCs w:val="24"/>
        </w:rPr>
        <w:t xml:space="preserve"> </w:t>
      </w:r>
      <w:r w:rsidRPr="00454017">
        <w:rPr>
          <w:rFonts w:ascii="Times New Roman" w:hAnsi="Times New Roman" w:cs="Times New Roman"/>
          <w:sz w:val="24"/>
          <w:szCs w:val="24"/>
        </w:rPr>
        <w:t>He</w:t>
      </w:r>
      <w:proofErr w:type="gramEnd"/>
      <w:r w:rsidRPr="00454017">
        <w:rPr>
          <w:rFonts w:ascii="Times New Roman" w:hAnsi="Times New Roman" w:cs="Times New Roman"/>
          <w:sz w:val="24"/>
          <w:szCs w:val="24"/>
        </w:rPr>
        <w:t xml:space="preserve"> felt </w:t>
      </w:r>
      <w:r w:rsidR="003C0746" w:rsidRPr="00454017">
        <w:rPr>
          <w:rFonts w:ascii="Times New Roman" w:hAnsi="Times New Roman" w:cs="Times New Roman"/>
          <w:sz w:val="24"/>
          <w:szCs w:val="24"/>
        </w:rPr>
        <w:t xml:space="preserve">singled out and embarrassed by </w:t>
      </w:r>
      <w:r w:rsidRPr="00454017">
        <w:rPr>
          <w:rFonts w:ascii="Times New Roman" w:hAnsi="Times New Roman" w:cs="Times New Roman"/>
          <w:sz w:val="24"/>
          <w:szCs w:val="24"/>
        </w:rPr>
        <w:t>his numerous pull</w:t>
      </w:r>
      <w:r w:rsidR="00E90571" w:rsidRPr="00454017">
        <w:rPr>
          <w:rFonts w:ascii="Times New Roman" w:hAnsi="Times New Roman" w:cs="Times New Roman"/>
          <w:sz w:val="24"/>
          <w:szCs w:val="24"/>
        </w:rPr>
        <w:t>-</w:t>
      </w:r>
      <w:r w:rsidRPr="00454017">
        <w:rPr>
          <w:rFonts w:ascii="Times New Roman" w:hAnsi="Times New Roman" w:cs="Times New Roman"/>
          <w:sz w:val="24"/>
          <w:szCs w:val="24"/>
        </w:rPr>
        <w:t>out services</w:t>
      </w:r>
      <w:r w:rsidR="003C0746" w:rsidRPr="00454017">
        <w:rPr>
          <w:rFonts w:ascii="Times New Roman" w:hAnsi="Times New Roman" w:cs="Times New Roman"/>
          <w:sz w:val="24"/>
          <w:szCs w:val="24"/>
        </w:rPr>
        <w:t xml:space="preserve">.  </w:t>
      </w:r>
      <w:r w:rsidR="00F84EF2" w:rsidRPr="00454017">
        <w:rPr>
          <w:rFonts w:ascii="Times New Roman" w:hAnsi="Times New Roman" w:cs="Times New Roman"/>
          <w:sz w:val="24"/>
          <w:szCs w:val="24"/>
        </w:rPr>
        <w:t>Parent testified that the fact that other students in the classroom were also receiving s</w:t>
      </w:r>
      <w:r w:rsidR="00D9326E" w:rsidRPr="00454017">
        <w:rPr>
          <w:rFonts w:ascii="Times New Roman" w:hAnsi="Times New Roman" w:cs="Times New Roman"/>
          <w:sz w:val="24"/>
          <w:szCs w:val="24"/>
        </w:rPr>
        <w:t xml:space="preserve">ervices or transitioning in and out of the classroom </w:t>
      </w:r>
      <w:r w:rsidR="004254DB" w:rsidRPr="00454017">
        <w:rPr>
          <w:rFonts w:ascii="Times New Roman" w:hAnsi="Times New Roman" w:cs="Times New Roman"/>
          <w:sz w:val="24"/>
          <w:szCs w:val="24"/>
        </w:rPr>
        <w:t>would</w:t>
      </w:r>
      <w:r w:rsidR="00D9326E" w:rsidRPr="00454017">
        <w:rPr>
          <w:rFonts w:ascii="Times New Roman" w:hAnsi="Times New Roman" w:cs="Times New Roman"/>
          <w:sz w:val="24"/>
          <w:szCs w:val="24"/>
        </w:rPr>
        <w:t xml:space="preserve"> not impact Student’s </w:t>
      </w:r>
      <w:r w:rsidR="00540196" w:rsidRPr="00454017">
        <w:rPr>
          <w:rFonts w:ascii="Times New Roman" w:hAnsi="Times New Roman" w:cs="Times New Roman"/>
          <w:sz w:val="24"/>
          <w:szCs w:val="24"/>
        </w:rPr>
        <w:t xml:space="preserve">feelings of </w:t>
      </w:r>
      <w:r w:rsidR="00E40D49" w:rsidRPr="00454017">
        <w:rPr>
          <w:rFonts w:ascii="Times New Roman" w:hAnsi="Times New Roman" w:cs="Times New Roman"/>
          <w:sz w:val="24"/>
          <w:szCs w:val="24"/>
        </w:rPr>
        <w:t>embarrassment</w:t>
      </w:r>
      <w:r w:rsidR="00540196" w:rsidRPr="00454017">
        <w:rPr>
          <w:rFonts w:ascii="Times New Roman" w:hAnsi="Times New Roman" w:cs="Times New Roman"/>
          <w:sz w:val="24"/>
          <w:szCs w:val="24"/>
        </w:rPr>
        <w:t xml:space="preserve"> since Student “holds himself by very high standards [and] has very harsh </w:t>
      </w:r>
      <w:r w:rsidR="00E16DE6" w:rsidRPr="00454017">
        <w:rPr>
          <w:rFonts w:ascii="Times New Roman" w:hAnsi="Times New Roman" w:cs="Times New Roman"/>
          <w:sz w:val="24"/>
          <w:szCs w:val="24"/>
        </w:rPr>
        <w:t xml:space="preserve">judgment on himself.” (Mother) </w:t>
      </w:r>
      <w:r w:rsidRPr="00454017">
        <w:rPr>
          <w:rFonts w:ascii="Times New Roman" w:hAnsi="Times New Roman" w:cs="Times New Roman"/>
          <w:sz w:val="24"/>
          <w:szCs w:val="24"/>
        </w:rPr>
        <w:t xml:space="preserve">Due to </w:t>
      </w:r>
      <w:proofErr w:type="gramStart"/>
      <w:r w:rsidRPr="00454017">
        <w:rPr>
          <w:rFonts w:ascii="Times New Roman" w:hAnsi="Times New Roman" w:cs="Times New Roman"/>
          <w:sz w:val="24"/>
          <w:szCs w:val="24"/>
        </w:rPr>
        <w:t>all of</w:t>
      </w:r>
      <w:proofErr w:type="gramEnd"/>
      <w:r w:rsidRPr="00454017">
        <w:rPr>
          <w:rFonts w:ascii="Times New Roman" w:hAnsi="Times New Roman" w:cs="Times New Roman"/>
          <w:sz w:val="24"/>
          <w:szCs w:val="24"/>
        </w:rPr>
        <w:t xml:space="preserve"> the tran</w:t>
      </w:r>
      <w:r w:rsidR="00330C36" w:rsidRPr="00454017">
        <w:rPr>
          <w:rFonts w:ascii="Times New Roman" w:hAnsi="Times New Roman" w:cs="Times New Roman"/>
          <w:sz w:val="24"/>
          <w:szCs w:val="24"/>
        </w:rPr>
        <w:t>si</w:t>
      </w:r>
      <w:r w:rsidRPr="00454017">
        <w:rPr>
          <w:rFonts w:ascii="Times New Roman" w:hAnsi="Times New Roman" w:cs="Times New Roman"/>
          <w:sz w:val="24"/>
          <w:szCs w:val="24"/>
        </w:rPr>
        <w:t xml:space="preserve">tions in his schedule, </w:t>
      </w:r>
      <w:r w:rsidR="00E40D49" w:rsidRPr="00454017">
        <w:rPr>
          <w:rFonts w:ascii="Times New Roman" w:hAnsi="Times New Roman" w:cs="Times New Roman"/>
          <w:sz w:val="24"/>
          <w:szCs w:val="24"/>
        </w:rPr>
        <w:t>Student</w:t>
      </w:r>
      <w:r w:rsidRPr="00454017">
        <w:rPr>
          <w:rFonts w:ascii="Times New Roman" w:hAnsi="Times New Roman" w:cs="Times New Roman"/>
          <w:sz w:val="24"/>
          <w:szCs w:val="24"/>
        </w:rPr>
        <w:t xml:space="preserve"> did not feel part of the group in the gen</w:t>
      </w:r>
      <w:r w:rsidR="00330C36" w:rsidRPr="00454017">
        <w:rPr>
          <w:rFonts w:ascii="Times New Roman" w:hAnsi="Times New Roman" w:cs="Times New Roman"/>
          <w:sz w:val="24"/>
          <w:szCs w:val="24"/>
        </w:rPr>
        <w:t>e</w:t>
      </w:r>
      <w:r w:rsidRPr="00454017">
        <w:rPr>
          <w:rFonts w:ascii="Times New Roman" w:hAnsi="Times New Roman" w:cs="Times New Roman"/>
          <w:sz w:val="24"/>
          <w:szCs w:val="24"/>
        </w:rPr>
        <w:t xml:space="preserve">ral education classroom. </w:t>
      </w:r>
      <w:r w:rsidR="0088657A" w:rsidRPr="00454017">
        <w:rPr>
          <w:rFonts w:ascii="Times New Roman" w:hAnsi="Times New Roman" w:cs="Times New Roman"/>
          <w:sz w:val="24"/>
          <w:szCs w:val="24"/>
        </w:rPr>
        <w:t>There were instances when he</w:t>
      </w:r>
      <w:r w:rsidR="00330C36" w:rsidRPr="00454017">
        <w:rPr>
          <w:rFonts w:ascii="Times New Roman" w:hAnsi="Times New Roman" w:cs="Times New Roman"/>
          <w:sz w:val="24"/>
          <w:szCs w:val="24"/>
        </w:rPr>
        <w:t xml:space="preserve"> cried and did not want to go to school. (Mother</w:t>
      </w:r>
      <w:r w:rsidR="00E90571" w:rsidRPr="00454017">
        <w:rPr>
          <w:rFonts w:ascii="Times New Roman" w:hAnsi="Times New Roman" w:cs="Times New Roman"/>
          <w:sz w:val="24"/>
          <w:szCs w:val="24"/>
        </w:rPr>
        <w:t>; Corey</w:t>
      </w:r>
      <w:r w:rsidR="00330C36" w:rsidRPr="00454017">
        <w:rPr>
          <w:rFonts w:ascii="Times New Roman" w:hAnsi="Times New Roman" w:cs="Times New Roman"/>
          <w:sz w:val="24"/>
          <w:szCs w:val="24"/>
        </w:rPr>
        <w:t>)</w:t>
      </w:r>
      <w:r w:rsidR="00091BA7" w:rsidRPr="00454017">
        <w:rPr>
          <w:rFonts w:ascii="Times New Roman" w:hAnsi="Times New Roman" w:cs="Times New Roman"/>
          <w:sz w:val="24"/>
          <w:szCs w:val="24"/>
        </w:rPr>
        <w:t xml:space="preserve"> </w:t>
      </w:r>
      <w:r w:rsidR="007E7279" w:rsidRPr="00454017">
        <w:rPr>
          <w:rFonts w:ascii="Times New Roman" w:hAnsi="Times New Roman" w:cs="Times New Roman"/>
          <w:sz w:val="24"/>
          <w:szCs w:val="24"/>
        </w:rPr>
        <w:t xml:space="preserve">In a couple of instances, </w:t>
      </w:r>
      <w:r w:rsidR="00EB1A99" w:rsidRPr="00454017">
        <w:rPr>
          <w:rFonts w:ascii="Times New Roman" w:hAnsi="Times New Roman" w:cs="Times New Roman"/>
          <w:sz w:val="24"/>
          <w:szCs w:val="24"/>
        </w:rPr>
        <w:t>Parent</w:t>
      </w:r>
      <w:r w:rsidR="007E7279" w:rsidRPr="00454017">
        <w:rPr>
          <w:rFonts w:ascii="Times New Roman" w:hAnsi="Times New Roman" w:cs="Times New Roman"/>
          <w:sz w:val="24"/>
          <w:szCs w:val="24"/>
        </w:rPr>
        <w:t xml:space="preserve"> required help from school staff to transition </w:t>
      </w:r>
      <w:r w:rsidR="00EB1A99" w:rsidRPr="00454017">
        <w:rPr>
          <w:rFonts w:ascii="Times New Roman" w:hAnsi="Times New Roman" w:cs="Times New Roman"/>
          <w:sz w:val="24"/>
          <w:szCs w:val="24"/>
        </w:rPr>
        <w:t>Student</w:t>
      </w:r>
      <w:r w:rsidR="007E7279" w:rsidRPr="00454017">
        <w:rPr>
          <w:rFonts w:ascii="Times New Roman" w:hAnsi="Times New Roman" w:cs="Times New Roman"/>
          <w:sz w:val="24"/>
          <w:szCs w:val="24"/>
        </w:rPr>
        <w:t xml:space="preserve"> from her car into the school building. (</w:t>
      </w:r>
      <w:proofErr w:type="gramStart"/>
      <w:r w:rsidR="007E7279" w:rsidRPr="00454017">
        <w:rPr>
          <w:rFonts w:ascii="Times New Roman" w:hAnsi="Times New Roman" w:cs="Times New Roman"/>
          <w:sz w:val="24"/>
          <w:szCs w:val="24"/>
        </w:rPr>
        <w:t>Mother)</w:t>
      </w:r>
      <w:r w:rsidR="00091BA7" w:rsidRPr="00454017">
        <w:rPr>
          <w:rFonts w:ascii="Times New Roman" w:hAnsi="Times New Roman" w:cs="Times New Roman"/>
          <w:sz w:val="24"/>
          <w:szCs w:val="24"/>
        </w:rPr>
        <w:t xml:space="preserve"> </w:t>
      </w:r>
      <w:r w:rsidR="003E216D" w:rsidRPr="00454017">
        <w:rPr>
          <w:rFonts w:ascii="Times New Roman" w:hAnsi="Times New Roman" w:cs="Times New Roman"/>
          <w:sz w:val="24"/>
          <w:szCs w:val="24"/>
        </w:rPr>
        <w:t xml:space="preserve"> Parent</w:t>
      </w:r>
      <w:proofErr w:type="gramEnd"/>
      <w:r w:rsidR="003E216D" w:rsidRPr="00454017">
        <w:rPr>
          <w:rFonts w:ascii="Times New Roman" w:hAnsi="Times New Roman" w:cs="Times New Roman"/>
          <w:sz w:val="24"/>
          <w:szCs w:val="24"/>
        </w:rPr>
        <w:t xml:space="preserve"> testified that she observed Student’s friends make fun of him on social media due to the help he receive</w:t>
      </w:r>
      <w:r w:rsidR="00FC068B" w:rsidRPr="00454017">
        <w:rPr>
          <w:rFonts w:ascii="Times New Roman" w:hAnsi="Times New Roman" w:cs="Times New Roman"/>
          <w:sz w:val="24"/>
          <w:szCs w:val="24"/>
        </w:rPr>
        <w:t>d</w:t>
      </w:r>
      <w:r w:rsidR="003E216D" w:rsidRPr="00454017">
        <w:rPr>
          <w:rFonts w:ascii="Times New Roman" w:hAnsi="Times New Roman" w:cs="Times New Roman"/>
          <w:sz w:val="24"/>
          <w:szCs w:val="24"/>
        </w:rPr>
        <w:t xml:space="preserve"> in class. </w:t>
      </w:r>
      <w:r w:rsidR="0016661F" w:rsidRPr="00454017">
        <w:rPr>
          <w:rFonts w:ascii="Times New Roman" w:hAnsi="Times New Roman" w:cs="Times New Roman"/>
          <w:sz w:val="24"/>
          <w:szCs w:val="24"/>
        </w:rPr>
        <w:t xml:space="preserve">(Mother) </w:t>
      </w:r>
      <w:r w:rsidR="00CE004B" w:rsidRPr="00454017">
        <w:rPr>
          <w:rFonts w:ascii="Times New Roman" w:hAnsi="Times New Roman" w:cs="Times New Roman"/>
          <w:sz w:val="24"/>
          <w:szCs w:val="24"/>
        </w:rPr>
        <w:t>She raised these concerns at the</w:t>
      </w:r>
      <w:r w:rsidR="00FC068B" w:rsidRPr="00454017">
        <w:rPr>
          <w:rFonts w:ascii="Times New Roman" w:hAnsi="Times New Roman" w:cs="Times New Roman"/>
          <w:sz w:val="24"/>
          <w:szCs w:val="24"/>
        </w:rPr>
        <w:t xml:space="preserve"> January 2021 Team</w:t>
      </w:r>
      <w:r w:rsidR="00CE004B" w:rsidRPr="00454017">
        <w:rPr>
          <w:rFonts w:ascii="Times New Roman" w:hAnsi="Times New Roman" w:cs="Times New Roman"/>
          <w:sz w:val="24"/>
          <w:szCs w:val="24"/>
        </w:rPr>
        <w:t xml:space="preserve"> meeting. (White)</w:t>
      </w:r>
    </w:p>
    <w:p w14:paraId="24B6D546" w14:textId="77777777" w:rsidR="00EF2177" w:rsidRPr="00454017" w:rsidRDefault="00EF2177" w:rsidP="005A007D">
      <w:pPr>
        <w:pStyle w:val="NoSpacing"/>
        <w:ind w:left="900"/>
        <w:rPr>
          <w:rFonts w:ascii="Times New Roman" w:hAnsi="Times New Roman" w:cs="Times New Roman"/>
          <w:sz w:val="24"/>
          <w:szCs w:val="24"/>
        </w:rPr>
      </w:pPr>
    </w:p>
    <w:p w14:paraId="7CB419AB" w14:textId="67EC7905" w:rsidR="0093085C" w:rsidRPr="00454017" w:rsidRDefault="0093085C"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School staff did not share Parent’s concerns regarding Student’s social-emotional functioning. (White)</w:t>
      </w:r>
      <w:r w:rsidR="007718AE" w:rsidRPr="00454017">
        <w:rPr>
          <w:rFonts w:ascii="Times New Roman" w:hAnsi="Times New Roman" w:cs="Times New Roman"/>
          <w:sz w:val="24"/>
          <w:szCs w:val="24"/>
        </w:rPr>
        <w:t xml:space="preserve"> </w:t>
      </w:r>
      <w:r w:rsidR="008C3E87" w:rsidRPr="00454017">
        <w:rPr>
          <w:rFonts w:ascii="Times New Roman" w:hAnsi="Times New Roman" w:cs="Times New Roman"/>
          <w:sz w:val="24"/>
          <w:szCs w:val="24"/>
        </w:rPr>
        <w:t>Ms. Michaud indicated that Student navigates social situations well</w:t>
      </w:r>
      <w:r w:rsidR="000162F8" w:rsidRPr="00454017">
        <w:rPr>
          <w:rFonts w:ascii="Times New Roman" w:hAnsi="Times New Roman" w:cs="Times New Roman"/>
          <w:sz w:val="24"/>
          <w:szCs w:val="24"/>
        </w:rPr>
        <w:t xml:space="preserve">. (Michaud) </w:t>
      </w:r>
      <w:r w:rsidR="007718AE" w:rsidRPr="00454017">
        <w:rPr>
          <w:rFonts w:ascii="Times New Roman" w:hAnsi="Times New Roman" w:cs="Times New Roman"/>
          <w:sz w:val="24"/>
          <w:szCs w:val="24"/>
        </w:rPr>
        <w:t xml:space="preserve">Ms. </w:t>
      </w:r>
      <w:proofErr w:type="spellStart"/>
      <w:r w:rsidR="007718AE" w:rsidRPr="00454017">
        <w:rPr>
          <w:rFonts w:ascii="Times New Roman" w:hAnsi="Times New Roman" w:cs="Times New Roman"/>
          <w:sz w:val="24"/>
          <w:szCs w:val="24"/>
        </w:rPr>
        <w:t>Gengler</w:t>
      </w:r>
      <w:proofErr w:type="spellEnd"/>
      <w:r w:rsidR="007718AE" w:rsidRPr="00454017">
        <w:rPr>
          <w:rFonts w:ascii="Times New Roman" w:hAnsi="Times New Roman" w:cs="Times New Roman"/>
          <w:sz w:val="24"/>
          <w:szCs w:val="24"/>
        </w:rPr>
        <w:t xml:space="preserve"> opined that it is “very common” for students with specific learning disabilities to feel anxiety and frustration and have low self-confidence; </w:t>
      </w:r>
      <w:r w:rsidR="00EF2177" w:rsidRPr="00454017">
        <w:rPr>
          <w:rFonts w:ascii="Times New Roman" w:hAnsi="Times New Roman" w:cs="Times New Roman"/>
          <w:sz w:val="24"/>
          <w:szCs w:val="24"/>
        </w:rPr>
        <w:t xml:space="preserve">and </w:t>
      </w:r>
      <w:r w:rsidR="00C47AA0" w:rsidRPr="00454017">
        <w:rPr>
          <w:rFonts w:ascii="Times New Roman" w:hAnsi="Times New Roman" w:cs="Times New Roman"/>
          <w:sz w:val="24"/>
          <w:szCs w:val="24"/>
        </w:rPr>
        <w:t>the</w:t>
      </w:r>
      <w:r w:rsidR="007718AE" w:rsidRPr="00454017">
        <w:rPr>
          <w:rFonts w:ascii="Times New Roman" w:hAnsi="Times New Roman" w:cs="Times New Roman"/>
          <w:sz w:val="24"/>
          <w:szCs w:val="24"/>
        </w:rPr>
        <w:t xml:space="preserve"> reading specialist, Ms. Pereira</w:t>
      </w:r>
      <w:r w:rsidR="00EF2177" w:rsidRPr="00454017">
        <w:rPr>
          <w:rFonts w:ascii="Times New Roman" w:hAnsi="Times New Roman" w:cs="Times New Roman"/>
          <w:sz w:val="24"/>
          <w:szCs w:val="24"/>
        </w:rPr>
        <w:t>,</w:t>
      </w:r>
      <w:r w:rsidR="007718AE" w:rsidRPr="00454017">
        <w:rPr>
          <w:rFonts w:ascii="Times New Roman" w:hAnsi="Times New Roman" w:cs="Times New Roman"/>
          <w:sz w:val="24"/>
          <w:szCs w:val="24"/>
        </w:rPr>
        <w:t xml:space="preserve"> </w:t>
      </w:r>
      <w:r w:rsidR="00EF2177" w:rsidRPr="00454017">
        <w:rPr>
          <w:rFonts w:ascii="Times New Roman" w:hAnsi="Times New Roman" w:cs="Times New Roman"/>
          <w:sz w:val="24"/>
          <w:szCs w:val="24"/>
        </w:rPr>
        <w:t>testified that she</w:t>
      </w:r>
      <w:r w:rsidR="003407F5" w:rsidRPr="00454017">
        <w:rPr>
          <w:rFonts w:ascii="Times New Roman" w:hAnsi="Times New Roman" w:cs="Times New Roman"/>
          <w:sz w:val="24"/>
          <w:szCs w:val="24"/>
        </w:rPr>
        <w:t xml:space="preserve"> </w:t>
      </w:r>
      <w:r w:rsidR="007718AE" w:rsidRPr="00454017">
        <w:rPr>
          <w:rFonts w:ascii="Times New Roman" w:hAnsi="Times New Roman" w:cs="Times New Roman"/>
          <w:sz w:val="24"/>
          <w:szCs w:val="24"/>
        </w:rPr>
        <w:t xml:space="preserve">addressed self-confidence and helps students </w:t>
      </w:r>
      <w:r w:rsidR="007E39A5" w:rsidRPr="00454017">
        <w:rPr>
          <w:rFonts w:ascii="Times New Roman" w:hAnsi="Times New Roman" w:cs="Times New Roman"/>
          <w:sz w:val="24"/>
          <w:szCs w:val="24"/>
        </w:rPr>
        <w:t>understand</w:t>
      </w:r>
      <w:r w:rsidR="007718AE" w:rsidRPr="00454017">
        <w:rPr>
          <w:rFonts w:ascii="Times New Roman" w:hAnsi="Times New Roman" w:cs="Times New Roman"/>
          <w:sz w:val="24"/>
          <w:szCs w:val="24"/>
        </w:rPr>
        <w:t xml:space="preserve"> their learning needs. (</w:t>
      </w:r>
      <w:r w:rsidR="001E4B9C" w:rsidRPr="00454017">
        <w:rPr>
          <w:rFonts w:ascii="Times New Roman" w:hAnsi="Times New Roman" w:cs="Times New Roman"/>
          <w:sz w:val="24"/>
          <w:szCs w:val="24"/>
        </w:rPr>
        <w:t xml:space="preserve">Pereira; </w:t>
      </w:r>
      <w:proofErr w:type="spellStart"/>
      <w:r w:rsidR="007718AE" w:rsidRPr="00454017">
        <w:rPr>
          <w:rFonts w:ascii="Times New Roman" w:hAnsi="Times New Roman" w:cs="Times New Roman"/>
          <w:sz w:val="24"/>
          <w:szCs w:val="24"/>
        </w:rPr>
        <w:t>Gengler</w:t>
      </w:r>
      <w:proofErr w:type="spellEnd"/>
      <w:r w:rsidR="007718AE" w:rsidRPr="00454017">
        <w:rPr>
          <w:rFonts w:ascii="Times New Roman" w:hAnsi="Times New Roman" w:cs="Times New Roman"/>
          <w:sz w:val="24"/>
          <w:szCs w:val="24"/>
        </w:rPr>
        <w:t>)</w:t>
      </w:r>
      <w:r w:rsidR="001E4B9C" w:rsidRPr="00454017">
        <w:rPr>
          <w:rFonts w:ascii="Times New Roman" w:hAnsi="Times New Roman" w:cs="Times New Roman"/>
          <w:sz w:val="24"/>
          <w:szCs w:val="24"/>
        </w:rPr>
        <w:t xml:space="preserve"> Ms. Michaud indicated that she would be concerned about</w:t>
      </w:r>
      <w:r w:rsidR="00154DFF" w:rsidRPr="00454017">
        <w:rPr>
          <w:rFonts w:ascii="Times New Roman" w:hAnsi="Times New Roman" w:cs="Times New Roman"/>
          <w:sz w:val="24"/>
          <w:szCs w:val="24"/>
        </w:rPr>
        <w:t xml:space="preserve"> a student who does not want to come into school if it was a</w:t>
      </w:r>
      <w:r w:rsidR="00582CF9" w:rsidRPr="00454017">
        <w:rPr>
          <w:rFonts w:ascii="Times New Roman" w:hAnsi="Times New Roman" w:cs="Times New Roman"/>
          <w:sz w:val="24"/>
          <w:szCs w:val="24"/>
        </w:rPr>
        <w:t xml:space="preserve"> daily or a</w:t>
      </w:r>
      <w:r w:rsidR="00154DFF" w:rsidRPr="00454017">
        <w:rPr>
          <w:rFonts w:ascii="Times New Roman" w:hAnsi="Times New Roman" w:cs="Times New Roman"/>
          <w:sz w:val="24"/>
          <w:szCs w:val="24"/>
        </w:rPr>
        <w:t xml:space="preserve"> regular occurrence, which it is not in Student’s case.  She noted </w:t>
      </w:r>
      <w:r w:rsidR="00915B4A" w:rsidRPr="00454017">
        <w:rPr>
          <w:rFonts w:ascii="Times New Roman" w:hAnsi="Times New Roman" w:cs="Times New Roman"/>
          <w:sz w:val="24"/>
          <w:szCs w:val="24"/>
        </w:rPr>
        <w:t>Stu</w:t>
      </w:r>
      <w:r w:rsidR="00101769" w:rsidRPr="00454017">
        <w:rPr>
          <w:rFonts w:ascii="Times New Roman" w:hAnsi="Times New Roman" w:cs="Times New Roman"/>
          <w:sz w:val="24"/>
          <w:szCs w:val="24"/>
        </w:rPr>
        <w:t>d</w:t>
      </w:r>
      <w:r w:rsidR="00915B4A" w:rsidRPr="00454017">
        <w:rPr>
          <w:rFonts w:ascii="Times New Roman" w:hAnsi="Times New Roman" w:cs="Times New Roman"/>
          <w:sz w:val="24"/>
          <w:szCs w:val="24"/>
        </w:rPr>
        <w:t xml:space="preserve">ent </w:t>
      </w:r>
      <w:r w:rsidR="00101769" w:rsidRPr="00454017">
        <w:rPr>
          <w:rFonts w:ascii="Times New Roman" w:hAnsi="Times New Roman" w:cs="Times New Roman"/>
          <w:sz w:val="24"/>
          <w:szCs w:val="24"/>
        </w:rPr>
        <w:t xml:space="preserve">may </w:t>
      </w:r>
      <w:r w:rsidR="00AF2956" w:rsidRPr="00454017">
        <w:rPr>
          <w:rFonts w:ascii="Times New Roman" w:hAnsi="Times New Roman" w:cs="Times New Roman"/>
          <w:sz w:val="24"/>
          <w:szCs w:val="24"/>
        </w:rPr>
        <w:t>simply have</w:t>
      </w:r>
      <w:r w:rsidR="00915B4A" w:rsidRPr="00454017">
        <w:rPr>
          <w:rFonts w:ascii="Times New Roman" w:hAnsi="Times New Roman" w:cs="Times New Roman"/>
          <w:sz w:val="24"/>
          <w:szCs w:val="24"/>
        </w:rPr>
        <w:t xml:space="preserve"> a hard time “transitioning” from remote Wednesday to in-person Thursda</w:t>
      </w:r>
      <w:r w:rsidR="00101769" w:rsidRPr="00454017">
        <w:rPr>
          <w:rFonts w:ascii="Times New Roman" w:hAnsi="Times New Roman" w:cs="Times New Roman"/>
          <w:sz w:val="24"/>
          <w:szCs w:val="24"/>
        </w:rPr>
        <w:t>y, especially since he has a therapy appointment on Thursda</w:t>
      </w:r>
      <w:r w:rsidR="00915B4A" w:rsidRPr="00454017">
        <w:rPr>
          <w:rFonts w:ascii="Times New Roman" w:hAnsi="Times New Roman" w:cs="Times New Roman"/>
          <w:sz w:val="24"/>
          <w:szCs w:val="24"/>
        </w:rPr>
        <w:t>y</w:t>
      </w:r>
      <w:r w:rsidR="00101769" w:rsidRPr="00454017">
        <w:rPr>
          <w:rFonts w:ascii="Times New Roman" w:hAnsi="Times New Roman" w:cs="Times New Roman"/>
          <w:sz w:val="24"/>
          <w:szCs w:val="24"/>
        </w:rPr>
        <w:t xml:space="preserve"> mornings</w:t>
      </w:r>
      <w:r w:rsidR="00915B4A" w:rsidRPr="00454017">
        <w:rPr>
          <w:rFonts w:ascii="Times New Roman" w:hAnsi="Times New Roman" w:cs="Times New Roman"/>
          <w:sz w:val="24"/>
          <w:szCs w:val="24"/>
        </w:rPr>
        <w:t>. (Michaud)</w:t>
      </w:r>
    </w:p>
    <w:p w14:paraId="3994852F" w14:textId="77777777" w:rsidR="00EF2177" w:rsidRPr="00454017" w:rsidRDefault="00EF2177" w:rsidP="005A007D">
      <w:pPr>
        <w:pStyle w:val="NoSpacing"/>
        <w:ind w:left="900"/>
        <w:rPr>
          <w:rFonts w:ascii="Times New Roman" w:hAnsi="Times New Roman" w:cs="Times New Roman"/>
          <w:sz w:val="24"/>
          <w:szCs w:val="24"/>
        </w:rPr>
      </w:pPr>
    </w:p>
    <w:p w14:paraId="1BE92BF5" w14:textId="1B02ED78" w:rsidR="00EF2177" w:rsidRPr="00454017" w:rsidRDefault="00C52982" w:rsidP="008209E4">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Also at </w:t>
      </w:r>
      <w:r w:rsidR="003B7E34" w:rsidRPr="00454017">
        <w:rPr>
          <w:rFonts w:ascii="Times New Roman" w:hAnsi="Times New Roman" w:cs="Times New Roman"/>
          <w:sz w:val="24"/>
          <w:szCs w:val="24"/>
        </w:rPr>
        <w:t>the January 2021</w:t>
      </w:r>
      <w:r w:rsidR="003E3D6F" w:rsidRPr="00454017">
        <w:rPr>
          <w:rFonts w:ascii="Times New Roman" w:hAnsi="Times New Roman" w:cs="Times New Roman"/>
          <w:sz w:val="24"/>
          <w:szCs w:val="24"/>
        </w:rPr>
        <w:t xml:space="preserve"> </w:t>
      </w:r>
      <w:r w:rsidR="003B7E34" w:rsidRPr="00454017">
        <w:rPr>
          <w:rFonts w:ascii="Times New Roman" w:hAnsi="Times New Roman" w:cs="Times New Roman"/>
          <w:sz w:val="24"/>
          <w:szCs w:val="24"/>
        </w:rPr>
        <w:t xml:space="preserve">Team meeting, </w:t>
      </w:r>
      <w:r w:rsidR="007718AE" w:rsidRPr="00454017">
        <w:rPr>
          <w:rFonts w:ascii="Times New Roman" w:hAnsi="Times New Roman" w:cs="Times New Roman"/>
          <w:sz w:val="24"/>
          <w:szCs w:val="24"/>
        </w:rPr>
        <w:t>Parent requested that Student be allowed to work remotely on days when he refused to attend in person.  (Mother)</w:t>
      </w:r>
      <w:r w:rsidR="008209E4" w:rsidRPr="00454017">
        <w:rPr>
          <w:rFonts w:ascii="Times New Roman" w:hAnsi="Times New Roman" w:cs="Times New Roman"/>
          <w:sz w:val="24"/>
          <w:szCs w:val="24"/>
        </w:rPr>
        <w:t xml:space="preserve"> She also again requested a more restrictive placement for Student, but the school-based Team asserted that Student was making progress and rejected this option. (S-3; S-4</w:t>
      </w:r>
      <w:r w:rsidR="008C707B" w:rsidRPr="00454017">
        <w:rPr>
          <w:rFonts w:ascii="Times New Roman" w:hAnsi="Times New Roman" w:cs="Times New Roman"/>
          <w:sz w:val="24"/>
          <w:szCs w:val="24"/>
        </w:rPr>
        <w:t>) Ms.</w:t>
      </w:r>
      <w:r w:rsidR="008209E4" w:rsidRPr="00454017">
        <w:rPr>
          <w:rFonts w:ascii="Times New Roman" w:hAnsi="Times New Roman" w:cs="Times New Roman"/>
          <w:sz w:val="24"/>
          <w:szCs w:val="24"/>
        </w:rPr>
        <w:t xml:space="preserve"> Michaud reported that Student understood classroom routines and seemed to enjoy school and being with his peers.  With support, he participated well in the general education setting and frequently contributed to classroom discussion. (S-4; Michaud) Ms. Michaud </w:t>
      </w:r>
      <w:r w:rsidR="008209E4" w:rsidRPr="00454017">
        <w:rPr>
          <w:rFonts w:ascii="Times New Roman" w:hAnsi="Times New Roman" w:cs="Times New Roman"/>
          <w:sz w:val="24"/>
          <w:szCs w:val="24"/>
        </w:rPr>
        <w:lastRenderedPageBreak/>
        <w:t xml:space="preserve">testified that she has no concerns regarding Student’s social emotional functioning. In fact, he navigates social situations well. (Michaud) </w:t>
      </w:r>
    </w:p>
    <w:p w14:paraId="7A3DF033" w14:textId="77777777" w:rsidR="00EF2177" w:rsidRPr="00454017" w:rsidRDefault="00EF2177" w:rsidP="00A86CBB">
      <w:pPr>
        <w:pStyle w:val="NoSpacing"/>
        <w:ind w:left="540"/>
        <w:rPr>
          <w:rFonts w:ascii="Times New Roman" w:hAnsi="Times New Roman" w:cs="Times New Roman"/>
          <w:sz w:val="24"/>
          <w:szCs w:val="24"/>
        </w:rPr>
      </w:pPr>
    </w:p>
    <w:p w14:paraId="2D06CE06" w14:textId="5A6D451B" w:rsidR="0016661F" w:rsidRPr="00454017" w:rsidRDefault="007718AE" w:rsidP="007718AE">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 </w:t>
      </w:r>
      <w:r w:rsidR="00EF2177" w:rsidRPr="00454017">
        <w:rPr>
          <w:rFonts w:ascii="Times New Roman" w:hAnsi="Times New Roman" w:cs="Times New Roman"/>
          <w:sz w:val="24"/>
          <w:szCs w:val="24"/>
        </w:rPr>
        <w:t xml:space="preserve">During the January 2021 meeting </w:t>
      </w:r>
      <w:r w:rsidR="003213CB" w:rsidRPr="00454017">
        <w:rPr>
          <w:rFonts w:ascii="Times New Roman" w:hAnsi="Times New Roman" w:cs="Times New Roman"/>
          <w:sz w:val="24"/>
          <w:szCs w:val="24"/>
        </w:rPr>
        <w:t xml:space="preserve">Ms. Pereira </w:t>
      </w:r>
      <w:r w:rsidR="003B7E34" w:rsidRPr="00454017">
        <w:rPr>
          <w:rFonts w:ascii="Times New Roman" w:hAnsi="Times New Roman" w:cs="Times New Roman"/>
          <w:sz w:val="24"/>
          <w:szCs w:val="24"/>
        </w:rPr>
        <w:t>voiced</w:t>
      </w:r>
      <w:r w:rsidR="00775696" w:rsidRPr="00454017">
        <w:rPr>
          <w:rFonts w:ascii="Times New Roman" w:hAnsi="Times New Roman" w:cs="Times New Roman"/>
          <w:sz w:val="24"/>
          <w:szCs w:val="24"/>
        </w:rPr>
        <w:t xml:space="preserve"> her concern that Student had missed 6 hours of reading and writing instruction with her due to his sessions with </w:t>
      </w:r>
      <w:r w:rsidR="003B7E34" w:rsidRPr="00454017">
        <w:rPr>
          <w:rFonts w:ascii="Times New Roman" w:hAnsi="Times New Roman" w:cs="Times New Roman"/>
          <w:sz w:val="24"/>
          <w:szCs w:val="24"/>
        </w:rPr>
        <w:t>his private therapist</w:t>
      </w:r>
      <w:r w:rsidR="001810D7" w:rsidRPr="00454017">
        <w:rPr>
          <w:rFonts w:ascii="Times New Roman" w:hAnsi="Times New Roman" w:cs="Times New Roman"/>
          <w:sz w:val="24"/>
          <w:szCs w:val="24"/>
        </w:rPr>
        <w:t>, Shel</w:t>
      </w:r>
      <w:r w:rsidR="0099224A" w:rsidRPr="00454017">
        <w:rPr>
          <w:rFonts w:ascii="Times New Roman" w:hAnsi="Times New Roman" w:cs="Times New Roman"/>
          <w:sz w:val="24"/>
          <w:szCs w:val="24"/>
        </w:rPr>
        <w:t xml:space="preserve">ah Corey, </w:t>
      </w:r>
      <w:r w:rsidR="00BC0861" w:rsidRPr="00454017">
        <w:rPr>
          <w:rFonts w:ascii="Times New Roman" w:hAnsi="Times New Roman" w:cs="Times New Roman"/>
          <w:sz w:val="24"/>
          <w:szCs w:val="24"/>
        </w:rPr>
        <w:t xml:space="preserve">LICSW, </w:t>
      </w:r>
      <w:r w:rsidR="0099224A" w:rsidRPr="00454017">
        <w:rPr>
          <w:rFonts w:ascii="Times New Roman" w:hAnsi="Times New Roman" w:cs="Times New Roman"/>
          <w:sz w:val="24"/>
          <w:szCs w:val="24"/>
        </w:rPr>
        <w:t xml:space="preserve">whom he began seeing </w:t>
      </w:r>
      <w:r w:rsidR="00AE77E3" w:rsidRPr="00454017">
        <w:rPr>
          <w:rFonts w:ascii="Times New Roman" w:hAnsi="Times New Roman" w:cs="Times New Roman"/>
          <w:sz w:val="24"/>
          <w:szCs w:val="24"/>
        </w:rPr>
        <w:t>on or about mid-January 2021</w:t>
      </w:r>
      <w:r w:rsidR="0099224A" w:rsidRPr="00454017">
        <w:rPr>
          <w:rFonts w:ascii="Times New Roman" w:hAnsi="Times New Roman" w:cs="Times New Roman"/>
          <w:sz w:val="24"/>
          <w:szCs w:val="24"/>
        </w:rPr>
        <w:t xml:space="preserve"> </w:t>
      </w:r>
      <w:r w:rsidR="00700B6B" w:rsidRPr="00454017">
        <w:rPr>
          <w:rFonts w:ascii="Times New Roman" w:hAnsi="Times New Roman" w:cs="Times New Roman"/>
          <w:sz w:val="24"/>
          <w:szCs w:val="24"/>
        </w:rPr>
        <w:t>for 55</w:t>
      </w:r>
      <w:r w:rsidR="00BA4D4D" w:rsidRPr="00454017">
        <w:rPr>
          <w:rFonts w:ascii="Times New Roman" w:hAnsi="Times New Roman" w:cs="Times New Roman"/>
          <w:sz w:val="24"/>
          <w:szCs w:val="24"/>
        </w:rPr>
        <w:t>-</w:t>
      </w:r>
      <w:r w:rsidR="00700B6B" w:rsidRPr="00454017">
        <w:rPr>
          <w:rFonts w:ascii="Times New Roman" w:hAnsi="Times New Roman" w:cs="Times New Roman"/>
          <w:sz w:val="24"/>
          <w:szCs w:val="24"/>
        </w:rPr>
        <w:t>minute sessions on Thursday morning</w:t>
      </w:r>
      <w:r w:rsidR="0073780C" w:rsidRPr="00454017">
        <w:rPr>
          <w:rFonts w:ascii="Times New Roman" w:hAnsi="Times New Roman" w:cs="Times New Roman"/>
          <w:sz w:val="24"/>
          <w:szCs w:val="24"/>
        </w:rPr>
        <w:t>s</w:t>
      </w:r>
      <w:r w:rsidR="003B7E34" w:rsidRPr="00454017">
        <w:rPr>
          <w:rFonts w:ascii="Times New Roman" w:hAnsi="Times New Roman" w:cs="Times New Roman"/>
          <w:sz w:val="24"/>
          <w:szCs w:val="24"/>
        </w:rPr>
        <w:t xml:space="preserve">. </w:t>
      </w:r>
      <w:r w:rsidR="00775696" w:rsidRPr="00454017">
        <w:rPr>
          <w:rFonts w:ascii="Times New Roman" w:hAnsi="Times New Roman" w:cs="Times New Roman"/>
          <w:sz w:val="24"/>
          <w:szCs w:val="24"/>
        </w:rPr>
        <w:t xml:space="preserve"> </w:t>
      </w:r>
      <w:r w:rsidR="00177B23" w:rsidRPr="00454017">
        <w:rPr>
          <w:rFonts w:ascii="Times New Roman" w:hAnsi="Times New Roman" w:cs="Times New Roman"/>
          <w:sz w:val="24"/>
          <w:szCs w:val="24"/>
        </w:rPr>
        <w:t>(Pereira</w:t>
      </w:r>
      <w:r w:rsidR="0099224A" w:rsidRPr="00454017">
        <w:rPr>
          <w:rFonts w:ascii="Times New Roman" w:hAnsi="Times New Roman" w:cs="Times New Roman"/>
          <w:sz w:val="24"/>
          <w:szCs w:val="24"/>
        </w:rPr>
        <w:t>; S-4; Mother; Corey</w:t>
      </w:r>
      <w:r w:rsidR="00177B23" w:rsidRPr="00454017">
        <w:rPr>
          <w:rFonts w:ascii="Times New Roman" w:hAnsi="Times New Roman" w:cs="Times New Roman"/>
          <w:sz w:val="24"/>
          <w:szCs w:val="24"/>
        </w:rPr>
        <w:t>)</w:t>
      </w:r>
      <w:r w:rsidR="0099224A" w:rsidRPr="00454017">
        <w:rPr>
          <w:rFonts w:ascii="Times New Roman" w:hAnsi="Times New Roman" w:cs="Times New Roman"/>
          <w:sz w:val="24"/>
          <w:szCs w:val="24"/>
        </w:rPr>
        <w:t xml:space="preserve"> </w:t>
      </w:r>
      <w:r w:rsidR="00A05C87" w:rsidRPr="00454017">
        <w:rPr>
          <w:rFonts w:ascii="Times New Roman" w:hAnsi="Times New Roman" w:cs="Times New Roman"/>
          <w:sz w:val="24"/>
          <w:szCs w:val="24"/>
        </w:rPr>
        <w:t xml:space="preserve">Parent </w:t>
      </w:r>
      <w:r w:rsidR="008632BD" w:rsidRPr="00454017">
        <w:rPr>
          <w:rFonts w:ascii="Times New Roman" w:hAnsi="Times New Roman" w:cs="Times New Roman"/>
          <w:sz w:val="24"/>
          <w:szCs w:val="24"/>
        </w:rPr>
        <w:t xml:space="preserve">testified that Student’s </w:t>
      </w:r>
      <w:r w:rsidR="00A05C87" w:rsidRPr="00454017">
        <w:rPr>
          <w:rFonts w:ascii="Times New Roman" w:hAnsi="Times New Roman" w:cs="Times New Roman"/>
          <w:sz w:val="24"/>
          <w:szCs w:val="24"/>
        </w:rPr>
        <w:t xml:space="preserve">mental health </w:t>
      </w:r>
      <w:r w:rsidR="00BD7A11" w:rsidRPr="00454017">
        <w:rPr>
          <w:rFonts w:ascii="Times New Roman" w:hAnsi="Times New Roman" w:cs="Times New Roman"/>
          <w:sz w:val="24"/>
          <w:szCs w:val="24"/>
        </w:rPr>
        <w:t xml:space="preserve">needs were </w:t>
      </w:r>
      <w:r w:rsidR="00E26946" w:rsidRPr="00454017">
        <w:rPr>
          <w:rFonts w:ascii="Times New Roman" w:hAnsi="Times New Roman" w:cs="Times New Roman"/>
          <w:sz w:val="24"/>
          <w:szCs w:val="24"/>
        </w:rPr>
        <w:t>“urgent,” and</w:t>
      </w:r>
      <w:r w:rsidR="00BD7A11" w:rsidRPr="00454017">
        <w:rPr>
          <w:rFonts w:ascii="Times New Roman" w:hAnsi="Times New Roman" w:cs="Times New Roman"/>
          <w:sz w:val="24"/>
          <w:szCs w:val="24"/>
        </w:rPr>
        <w:t xml:space="preserve"> she </w:t>
      </w:r>
      <w:r w:rsidR="008632BD" w:rsidRPr="00454017">
        <w:rPr>
          <w:rFonts w:ascii="Times New Roman" w:hAnsi="Times New Roman" w:cs="Times New Roman"/>
          <w:sz w:val="24"/>
          <w:szCs w:val="24"/>
        </w:rPr>
        <w:t>felt she had to</w:t>
      </w:r>
      <w:r w:rsidR="00297464" w:rsidRPr="00454017">
        <w:rPr>
          <w:rFonts w:ascii="Times New Roman" w:hAnsi="Times New Roman" w:cs="Times New Roman"/>
          <w:sz w:val="24"/>
          <w:szCs w:val="24"/>
        </w:rPr>
        <w:t xml:space="preserve"> accept</w:t>
      </w:r>
      <w:r w:rsidR="00BD7A11" w:rsidRPr="00454017">
        <w:rPr>
          <w:rFonts w:ascii="Times New Roman" w:hAnsi="Times New Roman" w:cs="Times New Roman"/>
          <w:sz w:val="24"/>
          <w:szCs w:val="24"/>
        </w:rPr>
        <w:t xml:space="preserve"> the first available </w:t>
      </w:r>
      <w:r w:rsidR="00C64A9E" w:rsidRPr="00454017">
        <w:rPr>
          <w:rFonts w:ascii="Times New Roman" w:hAnsi="Times New Roman" w:cs="Times New Roman"/>
          <w:sz w:val="24"/>
          <w:szCs w:val="24"/>
        </w:rPr>
        <w:t>option</w:t>
      </w:r>
      <w:r w:rsidR="0073780C" w:rsidRPr="00454017">
        <w:rPr>
          <w:rFonts w:ascii="Times New Roman" w:hAnsi="Times New Roman" w:cs="Times New Roman"/>
          <w:sz w:val="24"/>
          <w:szCs w:val="24"/>
        </w:rPr>
        <w:t xml:space="preserve"> which, in turn, meant that he missed school</w:t>
      </w:r>
      <w:r w:rsidR="00565F2A" w:rsidRPr="00454017">
        <w:rPr>
          <w:rFonts w:ascii="Times New Roman" w:hAnsi="Times New Roman" w:cs="Times New Roman"/>
          <w:sz w:val="24"/>
          <w:szCs w:val="24"/>
        </w:rPr>
        <w:t xml:space="preserve"> on Thursday mornings.</w:t>
      </w:r>
      <w:r w:rsidR="00C64A9E" w:rsidRPr="00454017">
        <w:rPr>
          <w:rFonts w:ascii="Times New Roman" w:hAnsi="Times New Roman" w:cs="Times New Roman"/>
          <w:sz w:val="24"/>
          <w:szCs w:val="24"/>
        </w:rPr>
        <w:t xml:space="preserve"> (Mother</w:t>
      </w:r>
      <w:r w:rsidR="00565F2A" w:rsidRPr="00454017">
        <w:rPr>
          <w:rFonts w:ascii="Times New Roman" w:hAnsi="Times New Roman" w:cs="Times New Roman"/>
          <w:sz w:val="24"/>
          <w:szCs w:val="24"/>
        </w:rPr>
        <w:t>;</w:t>
      </w:r>
      <w:r w:rsidR="00451C6F" w:rsidRPr="00454017">
        <w:rPr>
          <w:rFonts w:ascii="Times New Roman" w:hAnsi="Times New Roman" w:cs="Times New Roman"/>
          <w:sz w:val="24"/>
          <w:szCs w:val="24"/>
        </w:rPr>
        <w:t xml:space="preserve"> S-1; </w:t>
      </w:r>
      <w:r w:rsidR="00565F2A" w:rsidRPr="00454017">
        <w:rPr>
          <w:rFonts w:ascii="Times New Roman" w:hAnsi="Times New Roman" w:cs="Times New Roman"/>
          <w:sz w:val="24"/>
          <w:szCs w:val="24"/>
        </w:rPr>
        <w:t>P-1</w:t>
      </w:r>
      <w:r w:rsidR="00B17D2A" w:rsidRPr="00454017">
        <w:rPr>
          <w:rFonts w:ascii="Times New Roman" w:hAnsi="Times New Roman" w:cs="Times New Roman"/>
          <w:sz w:val="24"/>
          <w:szCs w:val="24"/>
        </w:rPr>
        <w:t>0</w:t>
      </w:r>
      <w:proofErr w:type="gramStart"/>
      <w:r w:rsidR="00C64A9E" w:rsidRPr="00454017">
        <w:rPr>
          <w:rFonts w:ascii="Times New Roman" w:hAnsi="Times New Roman" w:cs="Times New Roman"/>
          <w:sz w:val="24"/>
          <w:szCs w:val="24"/>
        </w:rPr>
        <w:t xml:space="preserve">)  </w:t>
      </w:r>
      <w:r w:rsidR="00CA478A" w:rsidRPr="00454017">
        <w:rPr>
          <w:rFonts w:ascii="Times New Roman" w:hAnsi="Times New Roman" w:cs="Times New Roman"/>
          <w:sz w:val="24"/>
          <w:szCs w:val="24"/>
        </w:rPr>
        <w:t>She</w:t>
      </w:r>
      <w:proofErr w:type="gramEnd"/>
      <w:r w:rsidR="00CA478A" w:rsidRPr="00454017">
        <w:rPr>
          <w:rFonts w:ascii="Times New Roman" w:hAnsi="Times New Roman" w:cs="Times New Roman"/>
          <w:sz w:val="24"/>
          <w:szCs w:val="24"/>
        </w:rPr>
        <w:t xml:space="preserve"> was concerned that Student has been more withdrawn this year and that his self</w:t>
      </w:r>
      <w:r w:rsidR="00BA4D4D" w:rsidRPr="00454017">
        <w:rPr>
          <w:rFonts w:ascii="Times New Roman" w:hAnsi="Times New Roman" w:cs="Times New Roman"/>
          <w:sz w:val="24"/>
          <w:szCs w:val="24"/>
        </w:rPr>
        <w:t>-</w:t>
      </w:r>
      <w:r w:rsidR="00CA478A" w:rsidRPr="00454017">
        <w:rPr>
          <w:rFonts w:ascii="Times New Roman" w:hAnsi="Times New Roman" w:cs="Times New Roman"/>
          <w:sz w:val="24"/>
          <w:szCs w:val="24"/>
        </w:rPr>
        <w:t xml:space="preserve">confidence has suffered. (Mother) </w:t>
      </w:r>
      <w:r w:rsidR="00700B6B" w:rsidRPr="00454017">
        <w:rPr>
          <w:rFonts w:ascii="Times New Roman" w:hAnsi="Times New Roman" w:cs="Times New Roman"/>
          <w:sz w:val="24"/>
          <w:szCs w:val="24"/>
        </w:rPr>
        <w:t xml:space="preserve">However, </w:t>
      </w:r>
      <w:r w:rsidR="001810D7" w:rsidRPr="00454017">
        <w:rPr>
          <w:rFonts w:ascii="Times New Roman" w:hAnsi="Times New Roman" w:cs="Times New Roman"/>
          <w:sz w:val="24"/>
          <w:szCs w:val="24"/>
        </w:rPr>
        <w:t xml:space="preserve">Ms. Pereira opined that six hours of missed instruction </w:t>
      </w:r>
      <w:r w:rsidR="00C92812" w:rsidRPr="00454017">
        <w:rPr>
          <w:rFonts w:ascii="Times New Roman" w:hAnsi="Times New Roman" w:cs="Times New Roman"/>
          <w:sz w:val="24"/>
          <w:szCs w:val="24"/>
        </w:rPr>
        <w:t xml:space="preserve">resulting from Student’s morning therapy sessions </w:t>
      </w:r>
      <w:r w:rsidR="001810D7" w:rsidRPr="00454017">
        <w:rPr>
          <w:rFonts w:ascii="Times New Roman" w:hAnsi="Times New Roman" w:cs="Times New Roman"/>
          <w:sz w:val="24"/>
          <w:szCs w:val="24"/>
        </w:rPr>
        <w:t>is “a lot.” (Pereira) Parent subsequently agreed to reschedule the therapy sessions for a time that did not conflict with school. (Pereira</w:t>
      </w:r>
      <w:r w:rsidR="00716AA7" w:rsidRPr="00454017">
        <w:rPr>
          <w:rFonts w:ascii="Times New Roman" w:hAnsi="Times New Roman" w:cs="Times New Roman"/>
          <w:sz w:val="24"/>
          <w:szCs w:val="24"/>
        </w:rPr>
        <w:t>; Corey</w:t>
      </w:r>
      <w:r w:rsidR="001810D7" w:rsidRPr="00454017">
        <w:rPr>
          <w:rFonts w:ascii="Times New Roman" w:hAnsi="Times New Roman" w:cs="Times New Roman"/>
          <w:sz w:val="24"/>
          <w:szCs w:val="24"/>
        </w:rPr>
        <w:t>)</w:t>
      </w:r>
    </w:p>
    <w:p w14:paraId="7C3481FF" w14:textId="77777777" w:rsidR="00EF2177" w:rsidRPr="00454017" w:rsidRDefault="00EF2177" w:rsidP="005A007D">
      <w:pPr>
        <w:pStyle w:val="NoSpacing"/>
        <w:ind w:left="900"/>
        <w:rPr>
          <w:rFonts w:ascii="Times New Roman" w:hAnsi="Times New Roman" w:cs="Times New Roman"/>
          <w:sz w:val="24"/>
          <w:szCs w:val="24"/>
        </w:rPr>
      </w:pPr>
    </w:p>
    <w:p w14:paraId="59939A4E" w14:textId="2F27491E" w:rsidR="00F05983" w:rsidRPr="00454017" w:rsidRDefault="00F05983" w:rsidP="00700B6B">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Student began seeing Ms. Corey in mid</w:t>
      </w:r>
      <w:r w:rsidR="00AE449D" w:rsidRPr="00454017">
        <w:rPr>
          <w:rFonts w:ascii="Times New Roman" w:hAnsi="Times New Roman" w:cs="Times New Roman"/>
          <w:sz w:val="24"/>
          <w:szCs w:val="24"/>
        </w:rPr>
        <w:t>-</w:t>
      </w:r>
      <w:r w:rsidRPr="00454017">
        <w:rPr>
          <w:rFonts w:ascii="Times New Roman" w:hAnsi="Times New Roman" w:cs="Times New Roman"/>
          <w:sz w:val="24"/>
          <w:szCs w:val="24"/>
        </w:rPr>
        <w:t xml:space="preserve">January. (Mother; Corey) Parent </w:t>
      </w:r>
      <w:r w:rsidR="00AE449D" w:rsidRPr="00454017">
        <w:rPr>
          <w:rFonts w:ascii="Times New Roman" w:hAnsi="Times New Roman" w:cs="Times New Roman"/>
          <w:sz w:val="24"/>
          <w:szCs w:val="24"/>
        </w:rPr>
        <w:t>was concerned about what Student was experiencing “under the surface.” (Mother)</w:t>
      </w:r>
      <w:r w:rsidR="004A3710" w:rsidRPr="00454017">
        <w:rPr>
          <w:rFonts w:ascii="Times New Roman" w:hAnsi="Times New Roman" w:cs="Times New Roman"/>
          <w:sz w:val="24"/>
          <w:szCs w:val="24"/>
        </w:rPr>
        <w:t xml:space="preserve"> Ms. Corey indicated that Parent cited Student’s anxiety as the reason for the referral; although “school was mentioned,” it did not “appear to be a large part of it.”  (Corey) Parent later explained that Parent felt that Student struggled generally with anxiety which appeared to be “exacerbated by the current school placement.” (Corey)</w:t>
      </w:r>
    </w:p>
    <w:p w14:paraId="66ECE920" w14:textId="77777777" w:rsidR="00EF2177" w:rsidRPr="00454017" w:rsidRDefault="00EF2177" w:rsidP="005A007D">
      <w:pPr>
        <w:pStyle w:val="NoSpacing"/>
        <w:ind w:left="900"/>
        <w:rPr>
          <w:rFonts w:ascii="Times New Roman" w:hAnsi="Times New Roman" w:cs="Times New Roman"/>
          <w:sz w:val="24"/>
          <w:szCs w:val="24"/>
        </w:rPr>
      </w:pPr>
    </w:p>
    <w:p w14:paraId="490C3506" w14:textId="28CA01EF" w:rsidR="001E36E8" w:rsidRPr="00454017" w:rsidRDefault="001E36E8"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Ms. Corey </w:t>
      </w:r>
      <w:r w:rsidR="00F05174" w:rsidRPr="00454017">
        <w:rPr>
          <w:rFonts w:ascii="Times New Roman" w:hAnsi="Times New Roman" w:cs="Times New Roman"/>
          <w:sz w:val="24"/>
          <w:szCs w:val="24"/>
        </w:rPr>
        <w:t xml:space="preserve">did not conduct any formal assessments of Student. </w:t>
      </w:r>
      <w:r w:rsidR="00C413B1" w:rsidRPr="00454017">
        <w:rPr>
          <w:rFonts w:ascii="Times New Roman" w:hAnsi="Times New Roman" w:cs="Times New Roman"/>
          <w:sz w:val="24"/>
          <w:szCs w:val="24"/>
        </w:rPr>
        <w:t xml:space="preserve"> </w:t>
      </w:r>
      <w:r w:rsidR="00F05174" w:rsidRPr="00454017">
        <w:rPr>
          <w:rFonts w:ascii="Times New Roman" w:hAnsi="Times New Roman" w:cs="Times New Roman"/>
          <w:sz w:val="24"/>
          <w:szCs w:val="24"/>
        </w:rPr>
        <w:t xml:space="preserve">She </w:t>
      </w:r>
      <w:r w:rsidRPr="00454017">
        <w:rPr>
          <w:rFonts w:ascii="Times New Roman" w:hAnsi="Times New Roman" w:cs="Times New Roman"/>
          <w:sz w:val="24"/>
          <w:szCs w:val="24"/>
        </w:rPr>
        <w:t xml:space="preserve">testified that </w:t>
      </w:r>
      <w:r w:rsidR="00716AA7" w:rsidRPr="00454017">
        <w:rPr>
          <w:rFonts w:ascii="Times New Roman" w:hAnsi="Times New Roman" w:cs="Times New Roman"/>
          <w:sz w:val="24"/>
          <w:szCs w:val="24"/>
        </w:rPr>
        <w:t xml:space="preserve">during sessions </w:t>
      </w:r>
      <w:r w:rsidRPr="00454017">
        <w:rPr>
          <w:rFonts w:ascii="Times New Roman" w:hAnsi="Times New Roman" w:cs="Times New Roman"/>
          <w:sz w:val="24"/>
          <w:szCs w:val="24"/>
        </w:rPr>
        <w:t>Student</w:t>
      </w:r>
      <w:r w:rsidR="00563709" w:rsidRPr="00454017">
        <w:rPr>
          <w:rFonts w:ascii="Times New Roman" w:hAnsi="Times New Roman" w:cs="Times New Roman"/>
          <w:sz w:val="24"/>
          <w:szCs w:val="24"/>
        </w:rPr>
        <w:t xml:space="preserve"> </w:t>
      </w:r>
      <w:r w:rsidR="000D19F6" w:rsidRPr="00454017">
        <w:rPr>
          <w:rFonts w:ascii="Times New Roman" w:hAnsi="Times New Roman" w:cs="Times New Roman"/>
          <w:sz w:val="24"/>
          <w:szCs w:val="24"/>
        </w:rPr>
        <w:t>reported anxiety abou</w:t>
      </w:r>
      <w:r w:rsidR="00563709" w:rsidRPr="00454017">
        <w:rPr>
          <w:rFonts w:ascii="Times New Roman" w:hAnsi="Times New Roman" w:cs="Times New Roman"/>
          <w:sz w:val="24"/>
          <w:szCs w:val="24"/>
        </w:rPr>
        <w:t>t peer perceptions of him</w:t>
      </w:r>
      <w:r w:rsidR="00C67074" w:rsidRPr="00454017">
        <w:rPr>
          <w:rFonts w:ascii="Times New Roman" w:hAnsi="Times New Roman" w:cs="Times New Roman"/>
          <w:sz w:val="24"/>
          <w:szCs w:val="24"/>
        </w:rPr>
        <w:t xml:space="preserve">.  He found schoolwork difficult and </w:t>
      </w:r>
      <w:r w:rsidR="00FC75A4" w:rsidRPr="00454017">
        <w:rPr>
          <w:rFonts w:ascii="Times New Roman" w:hAnsi="Times New Roman" w:cs="Times New Roman"/>
          <w:sz w:val="24"/>
          <w:szCs w:val="24"/>
        </w:rPr>
        <w:t xml:space="preserve">did not feel comfortable advocating for himself when he was confused </w:t>
      </w:r>
      <w:r w:rsidR="00125C1F" w:rsidRPr="00454017">
        <w:rPr>
          <w:rFonts w:ascii="Times New Roman" w:hAnsi="Times New Roman" w:cs="Times New Roman"/>
          <w:sz w:val="24"/>
          <w:szCs w:val="24"/>
        </w:rPr>
        <w:t xml:space="preserve">by the work or by </w:t>
      </w:r>
      <w:r w:rsidR="000272B2" w:rsidRPr="00454017">
        <w:rPr>
          <w:rFonts w:ascii="Times New Roman" w:hAnsi="Times New Roman" w:cs="Times New Roman"/>
          <w:sz w:val="24"/>
          <w:szCs w:val="24"/>
        </w:rPr>
        <w:t xml:space="preserve">conflicting </w:t>
      </w:r>
      <w:r w:rsidR="00125C1F" w:rsidRPr="00454017">
        <w:rPr>
          <w:rFonts w:ascii="Times New Roman" w:hAnsi="Times New Roman" w:cs="Times New Roman"/>
          <w:sz w:val="24"/>
          <w:szCs w:val="24"/>
        </w:rPr>
        <w:t>teacher expectations</w:t>
      </w:r>
      <w:r w:rsidR="00EF2177" w:rsidRPr="00454017">
        <w:rPr>
          <w:rFonts w:ascii="Times New Roman" w:hAnsi="Times New Roman" w:cs="Times New Roman"/>
          <w:sz w:val="24"/>
          <w:szCs w:val="24"/>
        </w:rPr>
        <w:t>,</w:t>
      </w:r>
      <w:r w:rsidR="008E2AF7" w:rsidRPr="00454017">
        <w:rPr>
          <w:rFonts w:ascii="Times New Roman" w:hAnsi="Times New Roman" w:cs="Times New Roman"/>
          <w:sz w:val="24"/>
          <w:szCs w:val="24"/>
        </w:rPr>
        <w:t xml:space="preserve"> because he was concerned about “how people will perceive it if he doesn’t like something or he’s uncomfortable or he’s unhappy.”</w:t>
      </w:r>
      <w:r w:rsidR="0037347F" w:rsidRPr="00454017">
        <w:rPr>
          <w:rFonts w:ascii="Times New Roman" w:hAnsi="Times New Roman" w:cs="Times New Roman"/>
          <w:sz w:val="24"/>
          <w:szCs w:val="24"/>
        </w:rPr>
        <w:t xml:space="preserve"> </w:t>
      </w:r>
      <w:r w:rsidR="005B0A6D" w:rsidRPr="00454017">
        <w:rPr>
          <w:rFonts w:ascii="Times New Roman" w:hAnsi="Times New Roman" w:cs="Times New Roman"/>
          <w:sz w:val="24"/>
          <w:szCs w:val="24"/>
        </w:rPr>
        <w:t>M</w:t>
      </w:r>
      <w:r w:rsidR="005E0AAD" w:rsidRPr="00454017">
        <w:rPr>
          <w:rFonts w:ascii="Times New Roman" w:hAnsi="Times New Roman" w:cs="Times New Roman"/>
          <w:sz w:val="24"/>
          <w:szCs w:val="24"/>
        </w:rPr>
        <w:t>s</w:t>
      </w:r>
      <w:r w:rsidR="005B0A6D" w:rsidRPr="00454017">
        <w:rPr>
          <w:rFonts w:ascii="Times New Roman" w:hAnsi="Times New Roman" w:cs="Times New Roman"/>
          <w:sz w:val="24"/>
          <w:szCs w:val="24"/>
        </w:rPr>
        <w:t xml:space="preserve">. Corey </w:t>
      </w:r>
      <w:r w:rsidR="000272B2" w:rsidRPr="00454017">
        <w:rPr>
          <w:rFonts w:ascii="Times New Roman" w:hAnsi="Times New Roman" w:cs="Times New Roman"/>
          <w:sz w:val="24"/>
          <w:szCs w:val="24"/>
        </w:rPr>
        <w:t>developed</w:t>
      </w:r>
      <w:r w:rsidR="005B0A6D" w:rsidRPr="00454017">
        <w:rPr>
          <w:rFonts w:ascii="Times New Roman" w:hAnsi="Times New Roman" w:cs="Times New Roman"/>
          <w:sz w:val="24"/>
          <w:szCs w:val="24"/>
        </w:rPr>
        <w:t xml:space="preserve"> three goals for Student: to understand himself as a learner; to self</w:t>
      </w:r>
      <w:r w:rsidR="00240248" w:rsidRPr="00454017">
        <w:rPr>
          <w:rFonts w:ascii="Times New Roman" w:hAnsi="Times New Roman" w:cs="Times New Roman"/>
          <w:sz w:val="24"/>
          <w:szCs w:val="24"/>
        </w:rPr>
        <w:t>-</w:t>
      </w:r>
      <w:r w:rsidR="005B0A6D" w:rsidRPr="00454017">
        <w:rPr>
          <w:rFonts w:ascii="Times New Roman" w:hAnsi="Times New Roman" w:cs="Times New Roman"/>
          <w:sz w:val="24"/>
          <w:szCs w:val="24"/>
        </w:rPr>
        <w:t>advocate</w:t>
      </w:r>
      <w:r w:rsidR="005428DA" w:rsidRPr="00454017">
        <w:rPr>
          <w:rFonts w:ascii="Times New Roman" w:hAnsi="Times New Roman" w:cs="Times New Roman"/>
          <w:sz w:val="24"/>
          <w:szCs w:val="24"/>
        </w:rPr>
        <w:t xml:space="preserve">; and to identify strategies to manage his anxiety. </w:t>
      </w:r>
      <w:r w:rsidR="008E2AF7" w:rsidRPr="00454017">
        <w:rPr>
          <w:rFonts w:ascii="Times New Roman" w:hAnsi="Times New Roman" w:cs="Times New Roman"/>
          <w:sz w:val="24"/>
          <w:szCs w:val="24"/>
        </w:rPr>
        <w:t xml:space="preserve"> (Corey) </w:t>
      </w:r>
      <w:r w:rsidR="00240248" w:rsidRPr="00454017">
        <w:rPr>
          <w:rFonts w:ascii="Times New Roman" w:hAnsi="Times New Roman" w:cs="Times New Roman"/>
          <w:sz w:val="24"/>
          <w:szCs w:val="24"/>
        </w:rPr>
        <w:t xml:space="preserve">Ms. Corey spoke with Ms. </w:t>
      </w:r>
      <w:r w:rsidR="000D19F6" w:rsidRPr="00454017">
        <w:rPr>
          <w:rFonts w:ascii="Times New Roman" w:hAnsi="Times New Roman" w:cs="Times New Roman"/>
          <w:sz w:val="24"/>
          <w:szCs w:val="24"/>
        </w:rPr>
        <w:t xml:space="preserve">Beth </w:t>
      </w:r>
      <w:r w:rsidR="00240248" w:rsidRPr="00454017">
        <w:rPr>
          <w:rFonts w:ascii="Times New Roman" w:hAnsi="Times New Roman" w:cs="Times New Roman"/>
          <w:sz w:val="24"/>
          <w:szCs w:val="24"/>
        </w:rPr>
        <w:t xml:space="preserve">Gordon, </w:t>
      </w:r>
      <w:r w:rsidR="00716AA7" w:rsidRPr="00454017">
        <w:rPr>
          <w:rFonts w:ascii="Times New Roman" w:hAnsi="Times New Roman" w:cs="Times New Roman"/>
          <w:sz w:val="24"/>
          <w:szCs w:val="24"/>
        </w:rPr>
        <w:t>S</w:t>
      </w:r>
      <w:r w:rsidR="00240248" w:rsidRPr="00454017">
        <w:rPr>
          <w:rFonts w:ascii="Times New Roman" w:hAnsi="Times New Roman" w:cs="Times New Roman"/>
          <w:sz w:val="24"/>
          <w:szCs w:val="24"/>
        </w:rPr>
        <w:t xml:space="preserve">chool </w:t>
      </w:r>
      <w:r w:rsidR="00716AA7" w:rsidRPr="00454017">
        <w:rPr>
          <w:rFonts w:ascii="Times New Roman" w:hAnsi="Times New Roman" w:cs="Times New Roman"/>
          <w:sz w:val="24"/>
          <w:szCs w:val="24"/>
        </w:rPr>
        <w:t>A</w:t>
      </w:r>
      <w:r w:rsidR="00240248" w:rsidRPr="00454017">
        <w:rPr>
          <w:rFonts w:ascii="Times New Roman" w:hAnsi="Times New Roman" w:cs="Times New Roman"/>
          <w:sz w:val="24"/>
          <w:szCs w:val="24"/>
        </w:rPr>
        <w:t xml:space="preserve">djustment </w:t>
      </w:r>
      <w:r w:rsidR="00716AA7" w:rsidRPr="00454017">
        <w:rPr>
          <w:rFonts w:ascii="Times New Roman" w:hAnsi="Times New Roman" w:cs="Times New Roman"/>
          <w:sz w:val="24"/>
          <w:szCs w:val="24"/>
        </w:rPr>
        <w:t>C</w:t>
      </w:r>
      <w:r w:rsidR="00240248" w:rsidRPr="00454017">
        <w:rPr>
          <w:rFonts w:ascii="Times New Roman" w:hAnsi="Times New Roman" w:cs="Times New Roman"/>
          <w:sz w:val="24"/>
          <w:szCs w:val="24"/>
        </w:rPr>
        <w:t>ounsel</w:t>
      </w:r>
      <w:r w:rsidR="00716AA7" w:rsidRPr="00454017">
        <w:rPr>
          <w:rFonts w:ascii="Times New Roman" w:hAnsi="Times New Roman" w:cs="Times New Roman"/>
          <w:sz w:val="24"/>
          <w:szCs w:val="24"/>
        </w:rPr>
        <w:t>or</w:t>
      </w:r>
      <w:r w:rsidR="00240248" w:rsidRPr="00454017">
        <w:rPr>
          <w:rFonts w:ascii="Times New Roman" w:hAnsi="Times New Roman" w:cs="Times New Roman"/>
          <w:sz w:val="24"/>
          <w:szCs w:val="24"/>
        </w:rPr>
        <w:t>,</w:t>
      </w:r>
      <w:r w:rsidR="003F381C" w:rsidRPr="00454017">
        <w:rPr>
          <w:rFonts w:ascii="Times New Roman" w:hAnsi="Times New Roman" w:cs="Times New Roman"/>
          <w:sz w:val="24"/>
          <w:szCs w:val="24"/>
        </w:rPr>
        <w:t xml:space="preserve"> </w:t>
      </w:r>
      <w:r w:rsidR="000B21DA" w:rsidRPr="00454017">
        <w:rPr>
          <w:rFonts w:ascii="Times New Roman" w:hAnsi="Times New Roman" w:cs="Times New Roman"/>
          <w:sz w:val="24"/>
          <w:szCs w:val="24"/>
        </w:rPr>
        <w:t>advising that Student utilize Ms. Gordon for social-emotional difficulties</w:t>
      </w:r>
      <w:r w:rsidR="003F583B" w:rsidRPr="00454017">
        <w:rPr>
          <w:rFonts w:ascii="Times New Roman" w:hAnsi="Times New Roman" w:cs="Times New Roman"/>
          <w:sz w:val="24"/>
          <w:szCs w:val="24"/>
        </w:rPr>
        <w:t xml:space="preserve"> and suggest</w:t>
      </w:r>
      <w:r w:rsidR="000B21DA" w:rsidRPr="00454017">
        <w:rPr>
          <w:rFonts w:ascii="Times New Roman" w:hAnsi="Times New Roman" w:cs="Times New Roman"/>
          <w:sz w:val="24"/>
          <w:szCs w:val="24"/>
        </w:rPr>
        <w:t>ing</w:t>
      </w:r>
      <w:r w:rsidR="003F583B" w:rsidRPr="00454017">
        <w:rPr>
          <w:rFonts w:ascii="Times New Roman" w:hAnsi="Times New Roman" w:cs="Times New Roman"/>
          <w:sz w:val="24"/>
          <w:szCs w:val="24"/>
        </w:rPr>
        <w:t xml:space="preserve"> that a plan be developed for mornings when Student struggled to come to school.</w:t>
      </w:r>
      <w:r w:rsidR="008D738B" w:rsidRPr="00454017">
        <w:rPr>
          <w:rFonts w:ascii="Times New Roman" w:hAnsi="Times New Roman" w:cs="Times New Roman"/>
          <w:sz w:val="24"/>
          <w:szCs w:val="24"/>
        </w:rPr>
        <w:t xml:space="preserve">  </w:t>
      </w:r>
      <w:r w:rsidR="000B21DA" w:rsidRPr="00454017">
        <w:rPr>
          <w:rFonts w:ascii="Times New Roman" w:hAnsi="Times New Roman" w:cs="Times New Roman"/>
          <w:sz w:val="24"/>
          <w:szCs w:val="24"/>
        </w:rPr>
        <w:t xml:space="preserve">(Corey; Gordon) </w:t>
      </w:r>
      <w:r w:rsidR="008D738B" w:rsidRPr="00454017">
        <w:rPr>
          <w:rFonts w:ascii="Times New Roman" w:hAnsi="Times New Roman" w:cs="Times New Roman"/>
          <w:sz w:val="24"/>
          <w:szCs w:val="24"/>
        </w:rPr>
        <w:t xml:space="preserve">She also </w:t>
      </w:r>
      <w:r w:rsidR="003F583B" w:rsidRPr="00454017">
        <w:rPr>
          <w:rFonts w:ascii="Times New Roman" w:hAnsi="Times New Roman" w:cs="Times New Roman"/>
          <w:sz w:val="24"/>
          <w:szCs w:val="24"/>
        </w:rPr>
        <w:t>advised that</w:t>
      </w:r>
      <w:r w:rsidR="008D738B" w:rsidRPr="00454017">
        <w:rPr>
          <w:rFonts w:ascii="Times New Roman" w:hAnsi="Times New Roman" w:cs="Times New Roman"/>
          <w:sz w:val="24"/>
          <w:szCs w:val="24"/>
        </w:rPr>
        <w:t xml:space="preserve"> </w:t>
      </w:r>
      <w:r w:rsidR="00300447" w:rsidRPr="00454017">
        <w:rPr>
          <w:rFonts w:ascii="Times New Roman" w:hAnsi="Times New Roman" w:cs="Times New Roman"/>
          <w:sz w:val="24"/>
          <w:szCs w:val="24"/>
        </w:rPr>
        <w:t>Student’s Team</w:t>
      </w:r>
      <w:r w:rsidR="008D738B" w:rsidRPr="00454017">
        <w:rPr>
          <w:rFonts w:ascii="Times New Roman" w:hAnsi="Times New Roman" w:cs="Times New Roman"/>
          <w:sz w:val="24"/>
          <w:szCs w:val="24"/>
        </w:rPr>
        <w:t xml:space="preserve"> develop a unified set of rules and expectations for him</w:t>
      </w:r>
      <w:r w:rsidR="003F583B" w:rsidRPr="00454017">
        <w:rPr>
          <w:rFonts w:ascii="Times New Roman" w:hAnsi="Times New Roman" w:cs="Times New Roman"/>
          <w:sz w:val="24"/>
          <w:szCs w:val="24"/>
        </w:rPr>
        <w:t xml:space="preserve">. </w:t>
      </w:r>
      <w:r w:rsidR="00247A8D" w:rsidRPr="00454017">
        <w:rPr>
          <w:rFonts w:ascii="Times New Roman" w:hAnsi="Times New Roman" w:cs="Times New Roman"/>
          <w:sz w:val="24"/>
          <w:szCs w:val="24"/>
        </w:rPr>
        <w:t>Ms. Corey testified that Student expressed wanting to attend White Oak</w:t>
      </w:r>
      <w:r w:rsidR="00300447" w:rsidRPr="00454017">
        <w:rPr>
          <w:rFonts w:ascii="Times New Roman" w:hAnsi="Times New Roman" w:cs="Times New Roman"/>
          <w:sz w:val="24"/>
          <w:szCs w:val="24"/>
        </w:rPr>
        <w:t xml:space="preserve"> but that</w:t>
      </w:r>
      <w:r w:rsidR="005E0AAD" w:rsidRPr="00454017">
        <w:rPr>
          <w:rFonts w:ascii="Times New Roman" w:hAnsi="Times New Roman" w:cs="Times New Roman"/>
          <w:sz w:val="24"/>
          <w:szCs w:val="24"/>
        </w:rPr>
        <w:t xml:space="preserve"> she could not comment on the appropriateness of Student’s IEP or placement. </w:t>
      </w:r>
      <w:r w:rsidR="005428DA" w:rsidRPr="00454017">
        <w:rPr>
          <w:rFonts w:ascii="Times New Roman" w:hAnsi="Times New Roman" w:cs="Times New Roman"/>
          <w:sz w:val="24"/>
          <w:szCs w:val="24"/>
        </w:rPr>
        <w:t>(Corey)</w:t>
      </w:r>
    </w:p>
    <w:p w14:paraId="6FFCA334" w14:textId="77777777" w:rsidR="008209E4" w:rsidRPr="00454017" w:rsidRDefault="008209E4" w:rsidP="005A007D">
      <w:pPr>
        <w:pStyle w:val="NoSpacing"/>
        <w:ind w:left="900"/>
        <w:rPr>
          <w:rFonts w:ascii="Times New Roman" w:hAnsi="Times New Roman" w:cs="Times New Roman"/>
          <w:sz w:val="24"/>
          <w:szCs w:val="24"/>
        </w:rPr>
      </w:pPr>
    </w:p>
    <w:p w14:paraId="3C75DE62" w14:textId="68B901F7" w:rsidR="00B935DA" w:rsidRPr="00454017" w:rsidRDefault="00DC294C" w:rsidP="00AE7E63">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Student’s December 2020 Progress Report show</w:t>
      </w:r>
      <w:r w:rsidR="00375F8B" w:rsidRPr="00454017">
        <w:rPr>
          <w:rFonts w:ascii="Times New Roman" w:hAnsi="Times New Roman" w:cs="Times New Roman"/>
          <w:sz w:val="24"/>
          <w:szCs w:val="24"/>
        </w:rPr>
        <w:t>s</w:t>
      </w:r>
      <w:r w:rsidRPr="00454017">
        <w:rPr>
          <w:rFonts w:ascii="Times New Roman" w:hAnsi="Times New Roman" w:cs="Times New Roman"/>
          <w:sz w:val="24"/>
          <w:szCs w:val="24"/>
        </w:rPr>
        <w:t xml:space="preserve"> that he met many of his objectives and made progress on all</w:t>
      </w:r>
      <w:r w:rsidR="00C81E06" w:rsidRPr="00454017">
        <w:rPr>
          <w:rFonts w:ascii="Times New Roman" w:hAnsi="Times New Roman" w:cs="Times New Roman"/>
          <w:sz w:val="24"/>
          <w:szCs w:val="24"/>
        </w:rPr>
        <w:t xml:space="preserve"> other</w:t>
      </w:r>
      <w:r w:rsidR="00E81AE5" w:rsidRPr="00454017">
        <w:rPr>
          <w:rFonts w:ascii="Times New Roman" w:hAnsi="Times New Roman" w:cs="Times New Roman"/>
          <w:sz w:val="24"/>
          <w:szCs w:val="24"/>
        </w:rPr>
        <w:t>s</w:t>
      </w:r>
      <w:r w:rsidRPr="00454017">
        <w:rPr>
          <w:rFonts w:ascii="Times New Roman" w:hAnsi="Times New Roman" w:cs="Times New Roman"/>
          <w:sz w:val="24"/>
          <w:szCs w:val="24"/>
        </w:rPr>
        <w:t>.</w:t>
      </w:r>
      <w:r w:rsidR="00127CAD" w:rsidRPr="00454017">
        <w:rPr>
          <w:rFonts w:ascii="Times New Roman" w:hAnsi="Times New Roman" w:cs="Times New Roman"/>
          <w:sz w:val="24"/>
          <w:szCs w:val="24"/>
        </w:rPr>
        <w:t xml:space="preserve"> </w:t>
      </w:r>
      <w:r w:rsidR="008C4828" w:rsidRPr="00454017">
        <w:rPr>
          <w:rFonts w:ascii="Times New Roman" w:hAnsi="Times New Roman" w:cs="Times New Roman"/>
          <w:sz w:val="24"/>
          <w:szCs w:val="24"/>
        </w:rPr>
        <w:t>(S-25; S-26; S-27; S-28</w:t>
      </w:r>
      <w:proofErr w:type="gramStart"/>
      <w:r w:rsidR="008C4828" w:rsidRPr="00454017">
        <w:rPr>
          <w:rFonts w:ascii="Times New Roman" w:hAnsi="Times New Roman" w:cs="Times New Roman"/>
          <w:sz w:val="24"/>
          <w:szCs w:val="24"/>
        </w:rPr>
        <w:t>)</w:t>
      </w:r>
      <w:r w:rsidR="00AE7E63" w:rsidRPr="00454017">
        <w:rPr>
          <w:rFonts w:ascii="Times New Roman" w:hAnsi="Times New Roman" w:cs="Times New Roman"/>
          <w:sz w:val="24"/>
          <w:szCs w:val="24"/>
        </w:rPr>
        <w:t xml:space="preserve">  </w:t>
      </w:r>
      <w:r w:rsidRPr="00454017">
        <w:rPr>
          <w:rFonts w:ascii="Times New Roman" w:hAnsi="Times New Roman" w:cs="Times New Roman"/>
          <w:sz w:val="24"/>
          <w:szCs w:val="24"/>
        </w:rPr>
        <w:t>Furthermore</w:t>
      </w:r>
      <w:proofErr w:type="gramEnd"/>
      <w:r w:rsidRPr="00454017">
        <w:rPr>
          <w:rFonts w:ascii="Times New Roman" w:hAnsi="Times New Roman" w:cs="Times New Roman"/>
          <w:sz w:val="24"/>
          <w:szCs w:val="24"/>
        </w:rPr>
        <w:t>, although Student’s mathematics services were only introduced following the acceptance of the November</w:t>
      </w:r>
      <w:r w:rsidR="00AE7E63" w:rsidRPr="00454017">
        <w:rPr>
          <w:rFonts w:ascii="Times New Roman" w:hAnsi="Times New Roman" w:cs="Times New Roman"/>
          <w:sz w:val="24"/>
          <w:szCs w:val="24"/>
        </w:rPr>
        <w:t xml:space="preserve"> </w:t>
      </w:r>
      <w:r w:rsidRPr="00454017">
        <w:rPr>
          <w:rFonts w:ascii="Times New Roman" w:hAnsi="Times New Roman" w:cs="Times New Roman"/>
          <w:sz w:val="24"/>
          <w:szCs w:val="24"/>
        </w:rPr>
        <w:t xml:space="preserve">Amendment, </w:t>
      </w:r>
      <w:r w:rsidR="00E14F41" w:rsidRPr="00454017">
        <w:rPr>
          <w:rFonts w:ascii="Times New Roman" w:hAnsi="Times New Roman" w:cs="Times New Roman"/>
          <w:sz w:val="24"/>
          <w:szCs w:val="24"/>
        </w:rPr>
        <w:t xml:space="preserve">at Hearing </w:t>
      </w:r>
      <w:r w:rsidR="00E7640A" w:rsidRPr="00454017">
        <w:rPr>
          <w:rFonts w:ascii="Times New Roman" w:hAnsi="Times New Roman" w:cs="Times New Roman"/>
          <w:sz w:val="24"/>
          <w:szCs w:val="24"/>
        </w:rPr>
        <w:t>Ms.</w:t>
      </w:r>
      <w:r w:rsidR="00A37DFF" w:rsidRPr="00454017">
        <w:rPr>
          <w:rFonts w:ascii="Times New Roman" w:hAnsi="Times New Roman" w:cs="Times New Roman"/>
          <w:sz w:val="24"/>
          <w:szCs w:val="24"/>
        </w:rPr>
        <w:t xml:space="preserve"> </w:t>
      </w:r>
      <w:proofErr w:type="spellStart"/>
      <w:r w:rsidR="00E7640A" w:rsidRPr="00454017">
        <w:rPr>
          <w:rFonts w:ascii="Times New Roman" w:hAnsi="Times New Roman" w:cs="Times New Roman"/>
          <w:sz w:val="24"/>
          <w:szCs w:val="24"/>
        </w:rPr>
        <w:t>Braas</w:t>
      </w:r>
      <w:r w:rsidR="00E70FD3" w:rsidRPr="00454017">
        <w:rPr>
          <w:rFonts w:ascii="Times New Roman" w:hAnsi="Times New Roman" w:cs="Times New Roman"/>
          <w:sz w:val="24"/>
          <w:szCs w:val="24"/>
        </w:rPr>
        <w:t>tad</w:t>
      </w:r>
      <w:proofErr w:type="spellEnd"/>
      <w:r w:rsidR="00E70FD3" w:rsidRPr="00454017">
        <w:rPr>
          <w:rFonts w:ascii="Times New Roman" w:hAnsi="Times New Roman" w:cs="Times New Roman"/>
          <w:sz w:val="24"/>
          <w:szCs w:val="24"/>
        </w:rPr>
        <w:t xml:space="preserve"> testified that</w:t>
      </w:r>
      <w:r w:rsidR="009238EA" w:rsidRPr="00454017">
        <w:rPr>
          <w:rFonts w:ascii="Times New Roman" w:hAnsi="Times New Roman" w:cs="Times New Roman"/>
          <w:sz w:val="24"/>
          <w:szCs w:val="24"/>
        </w:rPr>
        <w:t>, in three months,</w:t>
      </w:r>
      <w:r w:rsidR="00E70FD3" w:rsidRPr="00454017">
        <w:rPr>
          <w:rFonts w:ascii="Times New Roman" w:hAnsi="Times New Roman" w:cs="Times New Roman"/>
          <w:sz w:val="24"/>
          <w:szCs w:val="24"/>
        </w:rPr>
        <w:t xml:space="preserve"> </w:t>
      </w:r>
      <w:r w:rsidR="009238EA" w:rsidRPr="00454017">
        <w:rPr>
          <w:rFonts w:ascii="Times New Roman" w:hAnsi="Times New Roman" w:cs="Times New Roman"/>
          <w:sz w:val="24"/>
          <w:szCs w:val="24"/>
        </w:rPr>
        <w:t>Student</w:t>
      </w:r>
      <w:r w:rsidR="00E70FD3" w:rsidRPr="00454017">
        <w:rPr>
          <w:rFonts w:ascii="Times New Roman" w:hAnsi="Times New Roman" w:cs="Times New Roman"/>
          <w:sz w:val="24"/>
          <w:szCs w:val="24"/>
        </w:rPr>
        <w:t xml:space="preserve"> had made substantial gains</w:t>
      </w:r>
      <w:r w:rsidR="00B935DA" w:rsidRPr="00454017">
        <w:rPr>
          <w:rFonts w:ascii="Times New Roman" w:hAnsi="Times New Roman" w:cs="Times New Roman"/>
          <w:sz w:val="24"/>
          <w:szCs w:val="24"/>
        </w:rPr>
        <w:t>.</w:t>
      </w:r>
      <w:r w:rsidR="00207B14" w:rsidRPr="00454017">
        <w:rPr>
          <w:rFonts w:ascii="Times New Roman" w:hAnsi="Times New Roman" w:cs="Times New Roman"/>
          <w:sz w:val="24"/>
          <w:szCs w:val="24"/>
        </w:rPr>
        <w:t xml:space="preserve"> (</w:t>
      </w:r>
      <w:proofErr w:type="spellStart"/>
      <w:r w:rsidR="00207B14" w:rsidRPr="00454017">
        <w:rPr>
          <w:rFonts w:ascii="Times New Roman" w:hAnsi="Times New Roman" w:cs="Times New Roman"/>
          <w:sz w:val="24"/>
          <w:szCs w:val="24"/>
        </w:rPr>
        <w:t>Braastad</w:t>
      </w:r>
      <w:proofErr w:type="spellEnd"/>
      <w:r w:rsidR="00207B14" w:rsidRPr="00454017">
        <w:rPr>
          <w:rFonts w:ascii="Times New Roman" w:hAnsi="Times New Roman" w:cs="Times New Roman"/>
          <w:sz w:val="24"/>
          <w:szCs w:val="24"/>
        </w:rPr>
        <w:t xml:space="preserve">; </w:t>
      </w:r>
      <w:r w:rsidR="00DD1947" w:rsidRPr="00454017">
        <w:rPr>
          <w:rFonts w:ascii="Times New Roman" w:hAnsi="Times New Roman" w:cs="Times New Roman"/>
          <w:sz w:val="24"/>
          <w:szCs w:val="24"/>
        </w:rPr>
        <w:t xml:space="preserve">S-28). </w:t>
      </w:r>
      <w:r w:rsidR="00EA2B3C" w:rsidRPr="00454017">
        <w:rPr>
          <w:rFonts w:ascii="Times New Roman" w:hAnsi="Times New Roman" w:cs="Times New Roman"/>
          <w:sz w:val="24"/>
          <w:szCs w:val="24"/>
        </w:rPr>
        <w:t xml:space="preserve"> </w:t>
      </w:r>
      <w:r w:rsidR="003E29D3" w:rsidRPr="00454017">
        <w:rPr>
          <w:rFonts w:ascii="Times New Roman" w:hAnsi="Times New Roman" w:cs="Times New Roman"/>
          <w:sz w:val="24"/>
          <w:szCs w:val="24"/>
        </w:rPr>
        <w:t xml:space="preserve"> </w:t>
      </w:r>
      <w:r w:rsidR="00EA2B3C" w:rsidRPr="00454017">
        <w:rPr>
          <w:rFonts w:ascii="Times New Roman" w:hAnsi="Times New Roman" w:cs="Times New Roman"/>
          <w:sz w:val="24"/>
          <w:szCs w:val="24"/>
        </w:rPr>
        <w:t xml:space="preserve">For example, </w:t>
      </w:r>
      <w:r w:rsidR="00BE4541" w:rsidRPr="00454017">
        <w:rPr>
          <w:rFonts w:ascii="Times New Roman" w:hAnsi="Times New Roman" w:cs="Times New Roman"/>
          <w:sz w:val="24"/>
          <w:szCs w:val="24"/>
        </w:rPr>
        <w:t xml:space="preserve">in December 2020, Student could not </w:t>
      </w:r>
      <w:r w:rsidR="00E14F41" w:rsidRPr="00454017">
        <w:rPr>
          <w:rFonts w:ascii="Times New Roman" w:hAnsi="Times New Roman" w:cs="Times New Roman"/>
          <w:sz w:val="24"/>
          <w:szCs w:val="24"/>
        </w:rPr>
        <w:t>demonstrate understanding of the greater than/lesser than symbols, but in March 2021</w:t>
      </w:r>
      <w:r w:rsidR="000A4F93" w:rsidRPr="00454017">
        <w:rPr>
          <w:rFonts w:ascii="Times New Roman" w:hAnsi="Times New Roman" w:cs="Times New Roman"/>
          <w:sz w:val="24"/>
          <w:szCs w:val="24"/>
        </w:rPr>
        <w:t>, he demonstrated 80%-100% mastery of the skill</w:t>
      </w:r>
      <w:r w:rsidR="00E14F41" w:rsidRPr="00454017">
        <w:rPr>
          <w:rFonts w:ascii="Times New Roman" w:hAnsi="Times New Roman" w:cs="Times New Roman"/>
          <w:sz w:val="24"/>
          <w:szCs w:val="24"/>
        </w:rPr>
        <w:t>.</w:t>
      </w:r>
      <w:r w:rsidR="00E40C86" w:rsidRPr="00454017">
        <w:rPr>
          <w:rFonts w:ascii="Times New Roman" w:hAnsi="Times New Roman" w:cs="Times New Roman"/>
          <w:sz w:val="24"/>
          <w:szCs w:val="24"/>
        </w:rPr>
        <w:t xml:space="preserve"> (</w:t>
      </w:r>
      <w:r w:rsidR="00451C6F" w:rsidRPr="00454017">
        <w:rPr>
          <w:rFonts w:ascii="Times New Roman" w:hAnsi="Times New Roman" w:cs="Times New Roman"/>
          <w:sz w:val="24"/>
          <w:szCs w:val="24"/>
        </w:rPr>
        <w:t xml:space="preserve">S-25; </w:t>
      </w:r>
      <w:r w:rsidR="00E40C86" w:rsidRPr="00454017">
        <w:rPr>
          <w:rFonts w:ascii="Times New Roman" w:hAnsi="Times New Roman" w:cs="Times New Roman"/>
          <w:sz w:val="24"/>
          <w:szCs w:val="24"/>
        </w:rPr>
        <w:t xml:space="preserve">S-28; </w:t>
      </w:r>
      <w:proofErr w:type="spellStart"/>
      <w:proofErr w:type="gramStart"/>
      <w:r w:rsidR="00E40C86" w:rsidRPr="00454017">
        <w:rPr>
          <w:rFonts w:ascii="Times New Roman" w:hAnsi="Times New Roman" w:cs="Times New Roman"/>
          <w:sz w:val="24"/>
          <w:szCs w:val="24"/>
        </w:rPr>
        <w:t>Braastad</w:t>
      </w:r>
      <w:proofErr w:type="spellEnd"/>
      <w:r w:rsidR="00E40C86" w:rsidRPr="00454017">
        <w:rPr>
          <w:rFonts w:ascii="Times New Roman" w:hAnsi="Times New Roman" w:cs="Times New Roman"/>
          <w:sz w:val="24"/>
          <w:szCs w:val="24"/>
        </w:rPr>
        <w:t>)</w:t>
      </w:r>
      <w:r w:rsidR="00E14F41" w:rsidRPr="00454017">
        <w:rPr>
          <w:rFonts w:ascii="Times New Roman" w:hAnsi="Times New Roman" w:cs="Times New Roman"/>
          <w:sz w:val="24"/>
          <w:szCs w:val="24"/>
        </w:rPr>
        <w:t xml:space="preserve">  </w:t>
      </w:r>
      <w:r w:rsidR="00E568E9" w:rsidRPr="00454017">
        <w:rPr>
          <w:rFonts w:ascii="Times New Roman" w:hAnsi="Times New Roman" w:cs="Times New Roman"/>
          <w:sz w:val="24"/>
          <w:szCs w:val="24"/>
        </w:rPr>
        <w:t>Ms.</w:t>
      </w:r>
      <w:proofErr w:type="gramEnd"/>
      <w:r w:rsidR="00E568E9" w:rsidRPr="00454017">
        <w:rPr>
          <w:rFonts w:ascii="Times New Roman" w:hAnsi="Times New Roman" w:cs="Times New Roman"/>
          <w:sz w:val="24"/>
          <w:szCs w:val="24"/>
        </w:rPr>
        <w:t xml:space="preserve"> </w:t>
      </w:r>
      <w:proofErr w:type="spellStart"/>
      <w:r w:rsidR="00E568E9" w:rsidRPr="00454017">
        <w:rPr>
          <w:rFonts w:ascii="Times New Roman" w:hAnsi="Times New Roman" w:cs="Times New Roman"/>
          <w:sz w:val="24"/>
          <w:szCs w:val="24"/>
        </w:rPr>
        <w:t>Braastad</w:t>
      </w:r>
      <w:proofErr w:type="spellEnd"/>
      <w:r w:rsidR="00A37DFF" w:rsidRPr="00454017">
        <w:rPr>
          <w:rFonts w:ascii="Times New Roman" w:hAnsi="Times New Roman" w:cs="Times New Roman"/>
          <w:sz w:val="24"/>
          <w:szCs w:val="24"/>
        </w:rPr>
        <w:t xml:space="preserve"> opined that </w:t>
      </w:r>
      <w:r w:rsidR="00ED0674" w:rsidRPr="00454017">
        <w:rPr>
          <w:rFonts w:ascii="Times New Roman" w:hAnsi="Times New Roman" w:cs="Times New Roman"/>
          <w:sz w:val="24"/>
          <w:szCs w:val="24"/>
        </w:rPr>
        <w:t xml:space="preserve">a “big difference” she has observed is his </w:t>
      </w:r>
      <w:r w:rsidR="005D41B1" w:rsidRPr="00454017">
        <w:rPr>
          <w:rFonts w:ascii="Times New Roman" w:hAnsi="Times New Roman" w:cs="Times New Roman"/>
          <w:sz w:val="24"/>
          <w:szCs w:val="24"/>
        </w:rPr>
        <w:t xml:space="preserve">increased self-awareness in using the </w:t>
      </w:r>
      <w:r w:rsidR="00DD1947" w:rsidRPr="00454017">
        <w:rPr>
          <w:rFonts w:ascii="Times New Roman" w:hAnsi="Times New Roman" w:cs="Times New Roman"/>
          <w:sz w:val="24"/>
          <w:szCs w:val="24"/>
        </w:rPr>
        <w:t xml:space="preserve">learned strategies </w:t>
      </w:r>
      <w:r w:rsidR="00E568E9" w:rsidRPr="00454017">
        <w:rPr>
          <w:rFonts w:ascii="Times New Roman" w:hAnsi="Times New Roman" w:cs="Times New Roman"/>
          <w:sz w:val="24"/>
          <w:szCs w:val="24"/>
        </w:rPr>
        <w:t>which she had taught him.</w:t>
      </w:r>
      <w:r w:rsidR="00236FA4" w:rsidRPr="00454017">
        <w:rPr>
          <w:rFonts w:ascii="Times New Roman" w:hAnsi="Times New Roman" w:cs="Times New Roman"/>
          <w:sz w:val="24"/>
          <w:szCs w:val="24"/>
        </w:rPr>
        <w:t xml:space="preserve"> </w:t>
      </w:r>
      <w:r w:rsidR="00A37DFF" w:rsidRPr="00454017">
        <w:rPr>
          <w:rFonts w:ascii="Times New Roman" w:hAnsi="Times New Roman" w:cs="Times New Roman"/>
          <w:sz w:val="24"/>
          <w:szCs w:val="24"/>
        </w:rPr>
        <w:t xml:space="preserve"> </w:t>
      </w:r>
      <w:r w:rsidR="00853DFD" w:rsidRPr="00454017">
        <w:rPr>
          <w:rFonts w:ascii="Times New Roman" w:hAnsi="Times New Roman" w:cs="Times New Roman"/>
          <w:sz w:val="24"/>
          <w:szCs w:val="24"/>
        </w:rPr>
        <w:t>With</w:t>
      </w:r>
      <w:r w:rsidR="00E90427" w:rsidRPr="00454017">
        <w:rPr>
          <w:rFonts w:ascii="Times New Roman" w:hAnsi="Times New Roman" w:cs="Times New Roman"/>
          <w:sz w:val="24"/>
          <w:szCs w:val="24"/>
        </w:rPr>
        <w:t xml:space="preserve"> the </w:t>
      </w:r>
      <w:r w:rsidR="00E90427" w:rsidRPr="00454017">
        <w:rPr>
          <w:rFonts w:ascii="Times New Roman" w:hAnsi="Times New Roman" w:cs="Times New Roman"/>
          <w:sz w:val="24"/>
          <w:szCs w:val="24"/>
        </w:rPr>
        <w:lastRenderedPageBreak/>
        <w:t>supports he has in place</w:t>
      </w:r>
      <w:r w:rsidR="00853DFD" w:rsidRPr="00454017">
        <w:rPr>
          <w:rFonts w:ascii="Times New Roman" w:hAnsi="Times New Roman" w:cs="Times New Roman"/>
          <w:sz w:val="24"/>
          <w:szCs w:val="24"/>
        </w:rPr>
        <w:t xml:space="preserve"> Student </w:t>
      </w:r>
      <w:proofErr w:type="gramStart"/>
      <w:r w:rsidR="00236FA4" w:rsidRPr="00454017">
        <w:rPr>
          <w:rFonts w:ascii="Times New Roman" w:hAnsi="Times New Roman" w:cs="Times New Roman"/>
          <w:sz w:val="24"/>
          <w:szCs w:val="24"/>
        </w:rPr>
        <w:t>is</w:t>
      </w:r>
      <w:r w:rsidR="00853DFD" w:rsidRPr="00454017">
        <w:rPr>
          <w:rFonts w:ascii="Times New Roman" w:hAnsi="Times New Roman" w:cs="Times New Roman"/>
          <w:sz w:val="24"/>
          <w:szCs w:val="24"/>
        </w:rPr>
        <w:t xml:space="preserve"> able to</w:t>
      </w:r>
      <w:proofErr w:type="gramEnd"/>
      <w:r w:rsidR="00853DFD" w:rsidRPr="00454017">
        <w:rPr>
          <w:rFonts w:ascii="Times New Roman" w:hAnsi="Times New Roman" w:cs="Times New Roman"/>
          <w:sz w:val="24"/>
          <w:szCs w:val="24"/>
        </w:rPr>
        <w:t xml:space="preserve"> access the </w:t>
      </w:r>
      <w:r w:rsidR="00E81AE5" w:rsidRPr="00454017">
        <w:rPr>
          <w:rFonts w:ascii="Times New Roman" w:hAnsi="Times New Roman" w:cs="Times New Roman"/>
          <w:sz w:val="24"/>
          <w:szCs w:val="24"/>
        </w:rPr>
        <w:t>third</w:t>
      </w:r>
      <w:r w:rsidR="00853DFD" w:rsidRPr="00454017">
        <w:rPr>
          <w:rFonts w:ascii="Times New Roman" w:hAnsi="Times New Roman" w:cs="Times New Roman"/>
          <w:sz w:val="24"/>
          <w:szCs w:val="24"/>
        </w:rPr>
        <w:t xml:space="preserve"> grade math curriculum</w:t>
      </w:r>
      <w:r w:rsidR="00F204CA" w:rsidRPr="00454017">
        <w:rPr>
          <w:rFonts w:ascii="Times New Roman" w:hAnsi="Times New Roman" w:cs="Times New Roman"/>
          <w:sz w:val="24"/>
          <w:szCs w:val="24"/>
        </w:rPr>
        <w:t xml:space="preserve">. </w:t>
      </w:r>
      <w:r w:rsidR="00A37DFF" w:rsidRPr="00454017">
        <w:rPr>
          <w:rFonts w:ascii="Times New Roman" w:hAnsi="Times New Roman" w:cs="Times New Roman"/>
          <w:sz w:val="24"/>
          <w:szCs w:val="24"/>
        </w:rPr>
        <w:t>(</w:t>
      </w:r>
      <w:proofErr w:type="spellStart"/>
      <w:r w:rsidR="00A37DFF" w:rsidRPr="00454017">
        <w:rPr>
          <w:rFonts w:ascii="Times New Roman" w:hAnsi="Times New Roman" w:cs="Times New Roman"/>
          <w:sz w:val="24"/>
          <w:szCs w:val="24"/>
        </w:rPr>
        <w:t>Braastad</w:t>
      </w:r>
      <w:proofErr w:type="spellEnd"/>
      <w:r w:rsidR="00A37DFF" w:rsidRPr="00454017">
        <w:rPr>
          <w:rFonts w:ascii="Times New Roman" w:hAnsi="Times New Roman" w:cs="Times New Roman"/>
          <w:sz w:val="24"/>
          <w:szCs w:val="24"/>
        </w:rPr>
        <w:t>)</w:t>
      </w:r>
    </w:p>
    <w:p w14:paraId="5248C6FF" w14:textId="77777777" w:rsidR="008209E4" w:rsidRPr="00454017" w:rsidRDefault="008209E4" w:rsidP="005A007D">
      <w:pPr>
        <w:pStyle w:val="NoSpacing"/>
        <w:ind w:left="540"/>
        <w:rPr>
          <w:rFonts w:ascii="Times New Roman" w:hAnsi="Times New Roman" w:cs="Times New Roman"/>
          <w:sz w:val="24"/>
          <w:szCs w:val="24"/>
        </w:rPr>
      </w:pPr>
    </w:p>
    <w:p w14:paraId="0F80E552" w14:textId="0FE85F1E" w:rsidR="00DC294C" w:rsidRPr="00454017" w:rsidRDefault="00DC294C"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Ms. Bell </w:t>
      </w:r>
      <w:r w:rsidR="00102B33" w:rsidRPr="00454017">
        <w:rPr>
          <w:rFonts w:ascii="Times New Roman" w:hAnsi="Times New Roman" w:cs="Times New Roman"/>
          <w:sz w:val="24"/>
          <w:szCs w:val="24"/>
        </w:rPr>
        <w:t xml:space="preserve">testified that she </w:t>
      </w:r>
      <w:r w:rsidR="00737AE7" w:rsidRPr="00454017">
        <w:rPr>
          <w:rFonts w:ascii="Times New Roman" w:hAnsi="Times New Roman" w:cs="Times New Roman"/>
          <w:sz w:val="24"/>
          <w:szCs w:val="24"/>
        </w:rPr>
        <w:t>was</w:t>
      </w:r>
      <w:r w:rsidRPr="00454017">
        <w:rPr>
          <w:rFonts w:ascii="Times New Roman" w:hAnsi="Times New Roman" w:cs="Times New Roman"/>
          <w:sz w:val="24"/>
          <w:szCs w:val="24"/>
        </w:rPr>
        <w:t xml:space="preserve"> </w:t>
      </w:r>
      <w:r w:rsidR="00737AE7" w:rsidRPr="00454017">
        <w:rPr>
          <w:rFonts w:ascii="Times New Roman" w:hAnsi="Times New Roman" w:cs="Times New Roman"/>
          <w:sz w:val="24"/>
          <w:szCs w:val="24"/>
        </w:rPr>
        <w:t>“</w:t>
      </w:r>
      <w:r w:rsidRPr="00454017">
        <w:rPr>
          <w:rFonts w:ascii="Times New Roman" w:hAnsi="Times New Roman" w:cs="Times New Roman"/>
          <w:sz w:val="24"/>
          <w:szCs w:val="24"/>
        </w:rPr>
        <w:t>very pleased</w:t>
      </w:r>
      <w:r w:rsidR="00737AE7" w:rsidRPr="00454017">
        <w:rPr>
          <w:rFonts w:ascii="Times New Roman" w:hAnsi="Times New Roman" w:cs="Times New Roman"/>
          <w:sz w:val="24"/>
          <w:szCs w:val="24"/>
        </w:rPr>
        <w:t>”</w:t>
      </w:r>
      <w:r w:rsidRPr="00454017">
        <w:rPr>
          <w:rFonts w:ascii="Times New Roman" w:hAnsi="Times New Roman" w:cs="Times New Roman"/>
          <w:sz w:val="24"/>
          <w:szCs w:val="24"/>
        </w:rPr>
        <w:t xml:space="preserve"> with Student’s progress on his speech and language goals</w:t>
      </w:r>
      <w:r w:rsidR="00A325D3" w:rsidRPr="00454017">
        <w:rPr>
          <w:rFonts w:ascii="Times New Roman" w:hAnsi="Times New Roman" w:cs="Times New Roman"/>
          <w:sz w:val="24"/>
          <w:szCs w:val="24"/>
        </w:rPr>
        <w:t xml:space="preserve"> </w:t>
      </w:r>
      <w:r w:rsidR="00822B8C" w:rsidRPr="00454017">
        <w:rPr>
          <w:rFonts w:ascii="Times New Roman" w:hAnsi="Times New Roman" w:cs="Times New Roman"/>
          <w:sz w:val="24"/>
          <w:szCs w:val="24"/>
        </w:rPr>
        <w:t>for the period during which she has worked with him.</w:t>
      </w:r>
      <w:r w:rsidRPr="00454017">
        <w:rPr>
          <w:rFonts w:ascii="Times New Roman" w:hAnsi="Times New Roman" w:cs="Times New Roman"/>
          <w:sz w:val="24"/>
          <w:szCs w:val="24"/>
        </w:rPr>
        <w:t xml:space="preserve"> (</w:t>
      </w:r>
      <w:proofErr w:type="gramStart"/>
      <w:r w:rsidRPr="00454017">
        <w:rPr>
          <w:rFonts w:ascii="Times New Roman" w:hAnsi="Times New Roman" w:cs="Times New Roman"/>
          <w:sz w:val="24"/>
          <w:szCs w:val="24"/>
        </w:rPr>
        <w:t>Bell)</w:t>
      </w:r>
      <w:r w:rsidR="008D2E60" w:rsidRPr="00454017">
        <w:rPr>
          <w:rFonts w:ascii="Times New Roman" w:hAnsi="Times New Roman" w:cs="Times New Roman"/>
          <w:sz w:val="24"/>
          <w:szCs w:val="24"/>
        </w:rPr>
        <w:t xml:space="preserve"> </w:t>
      </w:r>
      <w:r w:rsidR="00822B8C" w:rsidRPr="00454017">
        <w:rPr>
          <w:rFonts w:ascii="Times New Roman" w:hAnsi="Times New Roman" w:cs="Times New Roman"/>
          <w:sz w:val="24"/>
          <w:szCs w:val="24"/>
        </w:rPr>
        <w:t xml:space="preserve"> </w:t>
      </w:r>
      <w:r w:rsidR="008D2E60" w:rsidRPr="00454017">
        <w:rPr>
          <w:rFonts w:ascii="Times New Roman" w:hAnsi="Times New Roman" w:cs="Times New Roman"/>
          <w:sz w:val="24"/>
          <w:szCs w:val="24"/>
        </w:rPr>
        <w:t>For</w:t>
      </w:r>
      <w:proofErr w:type="gramEnd"/>
      <w:r w:rsidR="008D2E60" w:rsidRPr="00454017">
        <w:rPr>
          <w:rFonts w:ascii="Times New Roman" w:hAnsi="Times New Roman" w:cs="Times New Roman"/>
          <w:sz w:val="24"/>
          <w:szCs w:val="24"/>
        </w:rPr>
        <w:t xml:space="preserve"> instance, </w:t>
      </w:r>
      <w:r w:rsidR="00650A57" w:rsidRPr="00454017">
        <w:rPr>
          <w:rFonts w:ascii="Times New Roman" w:hAnsi="Times New Roman" w:cs="Times New Roman"/>
          <w:sz w:val="24"/>
          <w:szCs w:val="24"/>
        </w:rPr>
        <w:t>he had improved his ability to expand his language using conjunctions</w:t>
      </w:r>
      <w:r w:rsidR="007C2795" w:rsidRPr="00454017">
        <w:rPr>
          <w:rFonts w:ascii="Times New Roman" w:hAnsi="Times New Roman" w:cs="Times New Roman"/>
          <w:sz w:val="24"/>
          <w:szCs w:val="24"/>
        </w:rPr>
        <w:t xml:space="preserve"> and to utilize irregu</w:t>
      </w:r>
      <w:r w:rsidR="00E96384" w:rsidRPr="00454017">
        <w:rPr>
          <w:rFonts w:ascii="Times New Roman" w:hAnsi="Times New Roman" w:cs="Times New Roman"/>
          <w:sz w:val="24"/>
          <w:szCs w:val="24"/>
        </w:rPr>
        <w:t>l</w:t>
      </w:r>
      <w:r w:rsidR="007C2795" w:rsidRPr="00454017">
        <w:rPr>
          <w:rFonts w:ascii="Times New Roman" w:hAnsi="Times New Roman" w:cs="Times New Roman"/>
          <w:sz w:val="24"/>
          <w:szCs w:val="24"/>
        </w:rPr>
        <w:t>ar verbs. (</w:t>
      </w:r>
      <w:r w:rsidR="00E96384" w:rsidRPr="00454017">
        <w:rPr>
          <w:rFonts w:ascii="Times New Roman" w:hAnsi="Times New Roman" w:cs="Times New Roman"/>
          <w:sz w:val="24"/>
          <w:szCs w:val="24"/>
        </w:rPr>
        <w:t>Bell; S-25)</w:t>
      </w:r>
      <w:r w:rsidR="00102B33" w:rsidRPr="00454017">
        <w:rPr>
          <w:rFonts w:ascii="Times New Roman" w:hAnsi="Times New Roman" w:cs="Times New Roman"/>
          <w:sz w:val="24"/>
          <w:szCs w:val="24"/>
        </w:rPr>
        <w:t xml:space="preserve"> </w:t>
      </w:r>
      <w:r w:rsidR="00C82819" w:rsidRPr="00454017">
        <w:rPr>
          <w:rFonts w:ascii="Times New Roman" w:hAnsi="Times New Roman" w:cs="Times New Roman"/>
          <w:sz w:val="24"/>
          <w:szCs w:val="24"/>
        </w:rPr>
        <w:t xml:space="preserve">He </w:t>
      </w:r>
      <w:r w:rsidR="00275EA6" w:rsidRPr="00454017">
        <w:rPr>
          <w:rFonts w:ascii="Times New Roman" w:hAnsi="Times New Roman" w:cs="Times New Roman"/>
          <w:sz w:val="24"/>
          <w:szCs w:val="24"/>
        </w:rPr>
        <w:t>was</w:t>
      </w:r>
      <w:r w:rsidR="00C82819" w:rsidRPr="00454017">
        <w:rPr>
          <w:rFonts w:ascii="Times New Roman" w:hAnsi="Times New Roman" w:cs="Times New Roman"/>
          <w:sz w:val="24"/>
          <w:szCs w:val="24"/>
        </w:rPr>
        <w:t xml:space="preserve"> also able to answer more abstract language questions, such as those beginning with conditional words (i.e., how should, how might, how could). </w:t>
      </w:r>
      <w:r w:rsidR="00102B33" w:rsidRPr="00454017">
        <w:rPr>
          <w:rFonts w:ascii="Times New Roman" w:hAnsi="Times New Roman" w:cs="Times New Roman"/>
          <w:sz w:val="24"/>
          <w:szCs w:val="24"/>
        </w:rPr>
        <w:t xml:space="preserve">She observed him carrying over skills learned in </w:t>
      </w:r>
      <w:r w:rsidR="00737AE7" w:rsidRPr="00454017">
        <w:rPr>
          <w:rFonts w:ascii="Times New Roman" w:hAnsi="Times New Roman" w:cs="Times New Roman"/>
          <w:sz w:val="24"/>
          <w:szCs w:val="24"/>
        </w:rPr>
        <w:t>t</w:t>
      </w:r>
      <w:r w:rsidR="00102B33" w:rsidRPr="00454017">
        <w:rPr>
          <w:rFonts w:ascii="Times New Roman" w:hAnsi="Times New Roman" w:cs="Times New Roman"/>
          <w:sz w:val="24"/>
          <w:szCs w:val="24"/>
        </w:rPr>
        <w:t>he</w:t>
      </w:r>
      <w:r w:rsidR="00737AE7" w:rsidRPr="00454017">
        <w:rPr>
          <w:rFonts w:ascii="Times New Roman" w:hAnsi="Times New Roman" w:cs="Times New Roman"/>
          <w:sz w:val="24"/>
          <w:szCs w:val="24"/>
        </w:rPr>
        <w:t>i</w:t>
      </w:r>
      <w:r w:rsidR="00102B33" w:rsidRPr="00454017">
        <w:rPr>
          <w:rFonts w:ascii="Times New Roman" w:hAnsi="Times New Roman" w:cs="Times New Roman"/>
          <w:sz w:val="24"/>
          <w:szCs w:val="24"/>
        </w:rPr>
        <w:t>r one-</w:t>
      </w:r>
      <w:r w:rsidR="00275EA6" w:rsidRPr="00454017">
        <w:rPr>
          <w:rFonts w:ascii="Times New Roman" w:hAnsi="Times New Roman" w:cs="Times New Roman"/>
          <w:sz w:val="24"/>
          <w:szCs w:val="24"/>
        </w:rPr>
        <w:t>to</w:t>
      </w:r>
      <w:r w:rsidR="00102B33" w:rsidRPr="00454017">
        <w:rPr>
          <w:rFonts w:ascii="Times New Roman" w:hAnsi="Times New Roman" w:cs="Times New Roman"/>
          <w:sz w:val="24"/>
          <w:szCs w:val="24"/>
        </w:rPr>
        <w:t>-one sessions when she pushe</w:t>
      </w:r>
      <w:r w:rsidR="00B5452A" w:rsidRPr="00454017">
        <w:rPr>
          <w:rFonts w:ascii="Times New Roman" w:hAnsi="Times New Roman" w:cs="Times New Roman"/>
          <w:sz w:val="24"/>
          <w:szCs w:val="24"/>
        </w:rPr>
        <w:t>d</w:t>
      </w:r>
      <w:r w:rsidR="00102B33" w:rsidRPr="00454017">
        <w:rPr>
          <w:rFonts w:ascii="Times New Roman" w:hAnsi="Times New Roman" w:cs="Times New Roman"/>
          <w:sz w:val="24"/>
          <w:szCs w:val="24"/>
        </w:rPr>
        <w:t xml:space="preserve"> into Ms. Pereira’s language</w:t>
      </w:r>
      <w:r w:rsidR="00737AE7" w:rsidRPr="00454017">
        <w:rPr>
          <w:rFonts w:ascii="Times New Roman" w:hAnsi="Times New Roman" w:cs="Times New Roman"/>
          <w:sz w:val="24"/>
          <w:szCs w:val="24"/>
        </w:rPr>
        <w:t>-</w:t>
      </w:r>
      <w:r w:rsidR="00102B33" w:rsidRPr="00454017">
        <w:rPr>
          <w:rFonts w:ascii="Times New Roman" w:hAnsi="Times New Roman" w:cs="Times New Roman"/>
          <w:sz w:val="24"/>
          <w:szCs w:val="24"/>
        </w:rPr>
        <w:t>based classroom. (Bell)</w:t>
      </w:r>
    </w:p>
    <w:p w14:paraId="6D1847BF" w14:textId="77777777" w:rsidR="00275EA6" w:rsidRPr="00454017" w:rsidRDefault="00275EA6" w:rsidP="005A007D">
      <w:pPr>
        <w:pStyle w:val="NoSpacing"/>
        <w:ind w:left="900"/>
        <w:rPr>
          <w:rFonts w:ascii="Times New Roman" w:hAnsi="Times New Roman" w:cs="Times New Roman"/>
          <w:sz w:val="24"/>
          <w:szCs w:val="24"/>
        </w:rPr>
      </w:pPr>
    </w:p>
    <w:p w14:paraId="1987F2F8" w14:textId="57855742" w:rsidR="00DC294C" w:rsidRPr="00454017" w:rsidRDefault="00543265" w:rsidP="005C0478">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Ms. Frye</w:t>
      </w:r>
      <w:r w:rsidR="00793D63" w:rsidRPr="00454017">
        <w:rPr>
          <w:rFonts w:ascii="Times New Roman" w:hAnsi="Times New Roman" w:cs="Times New Roman"/>
          <w:sz w:val="24"/>
          <w:szCs w:val="24"/>
        </w:rPr>
        <w:t xml:space="preserve"> too testified regarding Student’s progress.  </w:t>
      </w:r>
      <w:r w:rsidR="00091D8F" w:rsidRPr="00454017">
        <w:rPr>
          <w:rFonts w:ascii="Times New Roman" w:hAnsi="Times New Roman" w:cs="Times New Roman"/>
          <w:sz w:val="24"/>
          <w:szCs w:val="24"/>
        </w:rPr>
        <w:t xml:space="preserve">She noted </w:t>
      </w:r>
      <w:r w:rsidR="004A3235" w:rsidRPr="00454017">
        <w:rPr>
          <w:rFonts w:ascii="Times New Roman" w:hAnsi="Times New Roman" w:cs="Times New Roman"/>
          <w:sz w:val="24"/>
          <w:szCs w:val="24"/>
        </w:rPr>
        <w:t xml:space="preserve">“greatly improved” </w:t>
      </w:r>
      <w:r w:rsidR="00266CED" w:rsidRPr="00454017">
        <w:rPr>
          <w:rFonts w:ascii="Times New Roman" w:hAnsi="Times New Roman" w:cs="Times New Roman"/>
          <w:sz w:val="24"/>
          <w:szCs w:val="24"/>
        </w:rPr>
        <w:t xml:space="preserve">handwriting and written organization </w:t>
      </w:r>
      <w:r w:rsidR="004A3235" w:rsidRPr="00454017">
        <w:rPr>
          <w:rFonts w:ascii="Times New Roman" w:hAnsi="Times New Roman" w:cs="Times New Roman"/>
          <w:sz w:val="24"/>
          <w:szCs w:val="24"/>
        </w:rPr>
        <w:t>skills</w:t>
      </w:r>
      <w:r w:rsidR="00266CED" w:rsidRPr="00454017">
        <w:rPr>
          <w:rFonts w:ascii="Times New Roman" w:hAnsi="Times New Roman" w:cs="Times New Roman"/>
          <w:sz w:val="24"/>
          <w:szCs w:val="24"/>
        </w:rPr>
        <w:t xml:space="preserve">. </w:t>
      </w:r>
      <w:r w:rsidR="00736B6A" w:rsidRPr="00454017">
        <w:rPr>
          <w:rFonts w:ascii="Times New Roman" w:hAnsi="Times New Roman" w:cs="Times New Roman"/>
          <w:sz w:val="24"/>
          <w:szCs w:val="24"/>
        </w:rPr>
        <w:t xml:space="preserve">Although she has not observed </w:t>
      </w:r>
      <w:r w:rsidR="00AB3461" w:rsidRPr="00454017">
        <w:rPr>
          <w:rFonts w:ascii="Times New Roman" w:hAnsi="Times New Roman" w:cs="Times New Roman"/>
          <w:sz w:val="24"/>
          <w:szCs w:val="24"/>
        </w:rPr>
        <w:t>Student</w:t>
      </w:r>
      <w:r w:rsidR="00736B6A" w:rsidRPr="00454017">
        <w:rPr>
          <w:rFonts w:ascii="Times New Roman" w:hAnsi="Times New Roman" w:cs="Times New Roman"/>
          <w:sz w:val="24"/>
          <w:szCs w:val="24"/>
        </w:rPr>
        <w:t xml:space="preserve"> in the gen</w:t>
      </w:r>
      <w:r w:rsidR="00285C56" w:rsidRPr="00454017">
        <w:rPr>
          <w:rFonts w:ascii="Times New Roman" w:hAnsi="Times New Roman" w:cs="Times New Roman"/>
          <w:sz w:val="24"/>
          <w:szCs w:val="24"/>
        </w:rPr>
        <w:t>e</w:t>
      </w:r>
      <w:r w:rsidR="00736B6A" w:rsidRPr="00454017">
        <w:rPr>
          <w:rFonts w:ascii="Times New Roman" w:hAnsi="Times New Roman" w:cs="Times New Roman"/>
          <w:sz w:val="24"/>
          <w:szCs w:val="24"/>
        </w:rPr>
        <w:t>ral education setting, she participates in Student’s monthly consultation an</w:t>
      </w:r>
      <w:r w:rsidR="00285C56" w:rsidRPr="00454017">
        <w:rPr>
          <w:rFonts w:ascii="Times New Roman" w:hAnsi="Times New Roman" w:cs="Times New Roman"/>
          <w:sz w:val="24"/>
          <w:szCs w:val="24"/>
        </w:rPr>
        <w:t>d</w:t>
      </w:r>
      <w:r w:rsidR="00736B6A" w:rsidRPr="00454017">
        <w:rPr>
          <w:rFonts w:ascii="Times New Roman" w:hAnsi="Times New Roman" w:cs="Times New Roman"/>
          <w:sz w:val="24"/>
          <w:szCs w:val="24"/>
        </w:rPr>
        <w:t xml:space="preserve"> has not</w:t>
      </w:r>
      <w:r w:rsidR="00285C56" w:rsidRPr="00454017">
        <w:rPr>
          <w:rFonts w:ascii="Times New Roman" w:hAnsi="Times New Roman" w:cs="Times New Roman"/>
          <w:sz w:val="24"/>
          <w:szCs w:val="24"/>
        </w:rPr>
        <w:t xml:space="preserve"> been made privy to any concerns.  Therefore, she believes that Student is generalizing the skills </w:t>
      </w:r>
      <w:r w:rsidR="009B66FD" w:rsidRPr="00454017">
        <w:rPr>
          <w:rFonts w:ascii="Times New Roman" w:hAnsi="Times New Roman" w:cs="Times New Roman"/>
          <w:sz w:val="24"/>
          <w:szCs w:val="24"/>
        </w:rPr>
        <w:t xml:space="preserve">that </w:t>
      </w:r>
      <w:r w:rsidR="00285C56" w:rsidRPr="00454017">
        <w:rPr>
          <w:rFonts w:ascii="Times New Roman" w:hAnsi="Times New Roman" w:cs="Times New Roman"/>
          <w:sz w:val="24"/>
          <w:szCs w:val="24"/>
        </w:rPr>
        <w:t xml:space="preserve">he </w:t>
      </w:r>
      <w:r w:rsidR="009B66FD" w:rsidRPr="00454017">
        <w:rPr>
          <w:rFonts w:ascii="Times New Roman" w:hAnsi="Times New Roman" w:cs="Times New Roman"/>
          <w:sz w:val="24"/>
          <w:szCs w:val="24"/>
        </w:rPr>
        <w:t>has</w:t>
      </w:r>
      <w:r w:rsidR="00285C56" w:rsidRPr="00454017">
        <w:rPr>
          <w:rFonts w:ascii="Times New Roman" w:hAnsi="Times New Roman" w:cs="Times New Roman"/>
          <w:sz w:val="24"/>
          <w:szCs w:val="24"/>
        </w:rPr>
        <w:t xml:space="preserve"> master</w:t>
      </w:r>
      <w:r w:rsidR="009B66FD" w:rsidRPr="00454017">
        <w:rPr>
          <w:rFonts w:ascii="Times New Roman" w:hAnsi="Times New Roman" w:cs="Times New Roman"/>
          <w:sz w:val="24"/>
          <w:szCs w:val="24"/>
        </w:rPr>
        <w:t xml:space="preserve">ed </w:t>
      </w:r>
      <w:r w:rsidR="00285C56" w:rsidRPr="00454017">
        <w:rPr>
          <w:rFonts w:ascii="Times New Roman" w:hAnsi="Times New Roman" w:cs="Times New Roman"/>
          <w:sz w:val="24"/>
          <w:szCs w:val="24"/>
        </w:rPr>
        <w:t xml:space="preserve">in their sessions. </w:t>
      </w:r>
      <w:r w:rsidR="005C0478" w:rsidRPr="00454017">
        <w:rPr>
          <w:rFonts w:ascii="Times New Roman" w:hAnsi="Times New Roman" w:cs="Times New Roman"/>
          <w:sz w:val="24"/>
          <w:szCs w:val="24"/>
        </w:rPr>
        <w:t>Ms. Frye testified that Student needs OT services, as he is clearly benefitting from them at the present time. (Frye)</w:t>
      </w:r>
    </w:p>
    <w:p w14:paraId="317155F8" w14:textId="77777777" w:rsidR="00275EA6" w:rsidRPr="00454017" w:rsidRDefault="00275EA6" w:rsidP="005A007D">
      <w:pPr>
        <w:pStyle w:val="NoSpacing"/>
        <w:ind w:left="900"/>
        <w:rPr>
          <w:rFonts w:ascii="Times New Roman" w:hAnsi="Times New Roman" w:cs="Times New Roman"/>
          <w:sz w:val="24"/>
          <w:szCs w:val="24"/>
        </w:rPr>
      </w:pPr>
    </w:p>
    <w:p w14:paraId="5814F97F" w14:textId="6D94F06E" w:rsidR="00430DE9" w:rsidRPr="00454017" w:rsidRDefault="00BE4663"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R</w:t>
      </w:r>
      <w:r w:rsidR="00430DE9" w:rsidRPr="00454017">
        <w:rPr>
          <w:rFonts w:ascii="Times New Roman" w:hAnsi="Times New Roman" w:cs="Times New Roman"/>
          <w:sz w:val="24"/>
          <w:szCs w:val="24"/>
        </w:rPr>
        <w:t xml:space="preserve">eading </w:t>
      </w:r>
      <w:r w:rsidRPr="00454017">
        <w:rPr>
          <w:rFonts w:ascii="Times New Roman" w:hAnsi="Times New Roman" w:cs="Times New Roman"/>
          <w:sz w:val="24"/>
          <w:szCs w:val="24"/>
        </w:rPr>
        <w:t>tests</w:t>
      </w:r>
      <w:r w:rsidR="00B5452A" w:rsidRPr="00454017">
        <w:rPr>
          <w:rFonts w:ascii="Times New Roman" w:hAnsi="Times New Roman" w:cs="Times New Roman"/>
          <w:sz w:val="24"/>
          <w:szCs w:val="24"/>
        </w:rPr>
        <w:t xml:space="preserve"> conducted in January 2021</w:t>
      </w:r>
      <w:r w:rsidR="00430DE9" w:rsidRPr="00454017">
        <w:rPr>
          <w:rFonts w:ascii="Times New Roman" w:hAnsi="Times New Roman" w:cs="Times New Roman"/>
          <w:sz w:val="24"/>
          <w:szCs w:val="24"/>
        </w:rPr>
        <w:t xml:space="preserve"> show significant progress. </w:t>
      </w:r>
      <w:r w:rsidR="00702E66" w:rsidRPr="00454017">
        <w:rPr>
          <w:rFonts w:ascii="Times New Roman" w:hAnsi="Times New Roman" w:cs="Times New Roman"/>
          <w:sz w:val="24"/>
          <w:szCs w:val="24"/>
        </w:rPr>
        <w:t>(S-14</w:t>
      </w:r>
      <w:r w:rsidR="009A2DF9" w:rsidRPr="00454017">
        <w:rPr>
          <w:rFonts w:ascii="Times New Roman" w:hAnsi="Times New Roman" w:cs="Times New Roman"/>
          <w:sz w:val="24"/>
          <w:szCs w:val="24"/>
        </w:rPr>
        <w:t xml:space="preserve">; </w:t>
      </w:r>
      <w:r w:rsidR="0052450F" w:rsidRPr="00454017">
        <w:rPr>
          <w:rFonts w:ascii="Times New Roman" w:hAnsi="Times New Roman" w:cs="Times New Roman"/>
          <w:sz w:val="24"/>
          <w:szCs w:val="24"/>
        </w:rPr>
        <w:t xml:space="preserve">S-27; </w:t>
      </w:r>
      <w:r w:rsidR="009A2DF9" w:rsidRPr="00454017">
        <w:rPr>
          <w:rFonts w:ascii="Times New Roman" w:hAnsi="Times New Roman" w:cs="Times New Roman"/>
          <w:sz w:val="24"/>
          <w:szCs w:val="24"/>
        </w:rPr>
        <w:t xml:space="preserve">Pereira) </w:t>
      </w:r>
      <w:r w:rsidR="00430DE9" w:rsidRPr="00454017">
        <w:rPr>
          <w:rFonts w:ascii="Times New Roman" w:hAnsi="Times New Roman" w:cs="Times New Roman"/>
          <w:sz w:val="24"/>
          <w:szCs w:val="24"/>
        </w:rPr>
        <w:t xml:space="preserve">Student made progress in all 15 sections of </w:t>
      </w:r>
      <w:r w:rsidR="00395CB4" w:rsidRPr="00454017">
        <w:rPr>
          <w:rFonts w:ascii="Times New Roman" w:hAnsi="Times New Roman" w:cs="Times New Roman"/>
          <w:sz w:val="24"/>
          <w:szCs w:val="24"/>
        </w:rPr>
        <w:t xml:space="preserve">the Formative Assessment for Phonological awareness (FAPA) </w:t>
      </w:r>
      <w:r w:rsidR="00430DE9" w:rsidRPr="00454017">
        <w:rPr>
          <w:rFonts w:ascii="Times New Roman" w:hAnsi="Times New Roman" w:cs="Times New Roman"/>
          <w:sz w:val="24"/>
          <w:szCs w:val="24"/>
        </w:rPr>
        <w:t xml:space="preserve">since he was first administered the assessment in January 2020. </w:t>
      </w:r>
      <w:r w:rsidR="00E426F5" w:rsidRPr="00454017">
        <w:rPr>
          <w:rFonts w:ascii="Times New Roman" w:hAnsi="Times New Roman" w:cs="Times New Roman"/>
          <w:sz w:val="24"/>
          <w:szCs w:val="24"/>
        </w:rPr>
        <w:t xml:space="preserve">The </w:t>
      </w:r>
      <w:proofErr w:type="spellStart"/>
      <w:r w:rsidR="00430DE9" w:rsidRPr="00454017">
        <w:rPr>
          <w:rFonts w:ascii="Times New Roman" w:hAnsi="Times New Roman" w:cs="Times New Roman"/>
          <w:sz w:val="24"/>
          <w:szCs w:val="24"/>
        </w:rPr>
        <w:t>Gallistel</w:t>
      </w:r>
      <w:proofErr w:type="spellEnd"/>
      <w:r w:rsidR="00430DE9" w:rsidRPr="00454017">
        <w:rPr>
          <w:rFonts w:ascii="Times New Roman" w:hAnsi="Times New Roman" w:cs="Times New Roman"/>
          <w:sz w:val="24"/>
          <w:szCs w:val="24"/>
        </w:rPr>
        <w:t xml:space="preserve">-Ellis Test of Coding Skills </w:t>
      </w:r>
      <w:r w:rsidR="00E426F5" w:rsidRPr="00454017">
        <w:rPr>
          <w:rFonts w:ascii="Times New Roman" w:hAnsi="Times New Roman" w:cs="Times New Roman"/>
          <w:sz w:val="24"/>
          <w:szCs w:val="24"/>
        </w:rPr>
        <w:t>also evidence</w:t>
      </w:r>
      <w:r w:rsidR="007E3DDA" w:rsidRPr="00454017">
        <w:rPr>
          <w:rFonts w:ascii="Times New Roman" w:hAnsi="Times New Roman" w:cs="Times New Roman"/>
          <w:sz w:val="24"/>
          <w:szCs w:val="24"/>
        </w:rPr>
        <w:t>d</w:t>
      </w:r>
      <w:r w:rsidR="00430DE9" w:rsidRPr="00454017">
        <w:rPr>
          <w:rFonts w:ascii="Times New Roman" w:hAnsi="Times New Roman" w:cs="Times New Roman"/>
          <w:sz w:val="24"/>
          <w:szCs w:val="24"/>
        </w:rPr>
        <w:t xml:space="preserve"> gains </w:t>
      </w:r>
      <w:r w:rsidR="00EE255D" w:rsidRPr="00454017">
        <w:rPr>
          <w:rFonts w:ascii="Times New Roman" w:hAnsi="Times New Roman" w:cs="Times New Roman"/>
          <w:sz w:val="24"/>
          <w:szCs w:val="24"/>
        </w:rPr>
        <w:t>in</w:t>
      </w:r>
      <w:r w:rsidR="00430DE9" w:rsidRPr="00454017">
        <w:rPr>
          <w:rFonts w:ascii="Times New Roman" w:hAnsi="Times New Roman" w:cs="Times New Roman"/>
          <w:sz w:val="24"/>
          <w:szCs w:val="24"/>
        </w:rPr>
        <w:t xml:space="preserve"> all areas, including giving sounds, reading, and spelling. </w:t>
      </w:r>
      <w:r w:rsidR="00EE255D" w:rsidRPr="00454017">
        <w:rPr>
          <w:rFonts w:ascii="Times New Roman" w:hAnsi="Times New Roman" w:cs="Times New Roman"/>
          <w:sz w:val="24"/>
          <w:szCs w:val="24"/>
        </w:rPr>
        <w:t xml:space="preserve"> </w:t>
      </w:r>
      <w:r w:rsidR="00443652" w:rsidRPr="00454017">
        <w:rPr>
          <w:rFonts w:ascii="Times New Roman" w:hAnsi="Times New Roman" w:cs="Times New Roman"/>
          <w:sz w:val="24"/>
          <w:szCs w:val="24"/>
        </w:rPr>
        <w:t>Student</w:t>
      </w:r>
      <w:r w:rsidR="00EE255D" w:rsidRPr="00454017">
        <w:rPr>
          <w:rFonts w:ascii="Times New Roman" w:hAnsi="Times New Roman" w:cs="Times New Roman"/>
          <w:sz w:val="24"/>
          <w:szCs w:val="24"/>
        </w:rPr>
        <w:t xml:space="preserve"> made progress </w:t>
      </w:r>
      <w:r w:rsidR="00443652" w:rsidRPr="00454017">
        <w:rPr>
          <w:rFonts w:ascii="Times New Roman" w:hAnsi="Times New Roman" w:cs="Times New Roman"/>
          <w:sz w:val="24"/>
          <w:szCs w:val="24"/>
        </w:rPr>
        <w:t>in</w:t>
      </w:r>
      <w:r w:rsidR="00EE255D" w:rsidRPr="00454017">
        <w:rPr>
          <w:rFonts w:ascii="Times New Roman" w:hAnsi="Times New Roman" w:cs="Times New Roman"/>
          <w:sz w:val="24"/>
          <w:szCs w:val="24"/>
        </w:rPr>
        <w:t xml:space="preserve"> his sight word vocabulary as well. </w:t>
      </w:r>
      <w:r w:rsidR="00181821" w:rsidRPr="00454017">
        <w:rPr>
          <w:rFonts w:ascii="Times New Roman" w:hAnsi="Times New Roman" w:cs="Times New Roman"/>
          <w:sz w:val="24"/>
          <w:szCs w:val="24"/>
        </w:rPr>
        <w:t xml:space="preserve"> For example, in January 2020, </w:t>
      </w:r>
      <w:r w:rsidRPr="00454017">
        <w:rPr>
          <w:rFonts w:ascii="Times New Roman" w:hAnsi="Times New Roman" w:cs="Times New Roman"/>
          <w:sz w:val="24"/>
          <w:szCs w:val="24"/>
        </w:rPr>
        <w:t>Student</w:t>
      </w:r>
      <w:r w:rsidR="00181821" w:rsidRPr="00454017">
        <w:rPr>
          <w:rFonts w:ascii="Times New Roman" w:hAnsi="Times New Roman" w:cs="Times New Roman"/>
          <w:sz w:val="24"/>
          <w:szCs w:val="24"/>
        </w:rPr>
        <w:t xml:space="preserve"> could only</w:t>
      </w:r>
      <w:r w:rsidR="0064034E" w:rsidRPr="00454017">
        <w:rPr>
          <w:rFonts w:ascii="Times New Roman" w:hAnsi="Times New Roman" w:cs="Times New Roman"/>
          <w:sz w:val="24"/>
          <w:szCs w:val="24"/>
        </w:rPr>
        <w:t xml:space="preserve"> name 46 % of </w:t>
      </w:r>
      <w:r w:rsidR="00640A3A" w:rsidRPr="00454017">
        <w:rPr>
          <w:rFonts w:ascii="Times New Roman" w:hAnsi="Times New Roman" w:cs="Times New Roman"/>
          <w:sz w:val="24"/>
          <w:szCs w:val="24"/>
        </w:rPr>
        <w:t xml:space="preserve">third grade </w:t>
      </w:r>
      <w:proofErr w:type="spellStart"/>
      <w:r w:rsidR="00640A3A" w:rsidRPr="00454017">
        <w:rPr>
          <w:rFonts w:ascii="Times New Roman" w:hAnsi="Times New Roman" w:cs="Times New Roman"/>
          <w:sz w:val="24"/>
          <w:szCs w:val="24"/>
        </w:rPr>
        <w:t>Dolch</w:t>
      </w:r>
      <w:proofErr w:type="spellEnd"/>
      <w:r w:rsidR="00640A3A" w:rsidRPr="00454017">
        <w:rPr>
          <w:rFonts w:ascii="Times New Roman" w:hAnsi="Times New Roman" w:cs="Times New Roman"/>
          <w:sz w:val="24"/>
          <w:szCs w:val="24"/>
        </w:rPr>
        <w:t xml:space="preserve"> Sight vocabulary but could name 100% in January 2021.</w:t>
      </w:r>
      <w:r w:rsidR="00477AB7" w:rsidRPr="00454017">
        <w:rPr>
          <w:rFonts w:ascii="Times New Roman" w:hAnsi="Times New Roman" w:cs="Times New Roman"/>
          <w:sz w:val="24"/>
          <w:szCs w:val="24"/>
        </w:rPr>
        <w:t xml:space="preserve"> </w:t>
      </w:r>
      <w:r w:rsidR="000C2882" w:rsidRPr="00454017">
        <w:rPr>
          <w:rFonts w:ascii="Times New Roman" w:hAnsi="Times New Roman" w:cs="Times New Roman"/>
          <w:sz w:val="24"/>
          <w:szCs w:val="24"/>
        </w:rPr>
        <w:t>Hi</w:t>
      </w:r>
      <w:r w:rsidR="0096119C" w:rsidRPr="00454017">
        <w:rPr>
          <w:rFonts w:ascii="Times New Roman" w:hAnsi="Times New Roman" w:cs="Times New Roman"/>
          <w:sz w:val="24"/>
          <w:szCs w:val="24"/>
        </w:rPr>
        <w:t>s</w:t>
      </w:r>
      <w:r w:rsidR="000C2882" w:rsidRPr="00454017">
        <w:rPr>
          <w:rFonts w:ascii="Times New Roman" w:hAnsi="Times New Roman" w:cs="Times New Roman"/>
          <w:sz w:val="24"/>
          <w:szCs w:val="24"/>
        </w:rPr>
        <w:t xml:space="preserve"> spelling and decoding were</w:t>
      </w:r>
      <w:r w:rsidR="00267CB2" w:rsidRPr="00454017">
        <w:rPr>
          <w:rFonts w:ascii="Times New Roman" w:hAnsi="Times New Roman" w:cs="Times New Roman"/>
          <w:sz w:val="24"/>
          <w:szCs w:val="24"/>
        </w:rPr>
        <w:t xml:space="preserve"> at </w:t>
      </w:r>
      <w:r w:rsidR="002A1D41" w:rsidRPr="00454017">
        <w:rPr>
          <w:rFonts w:ascii="Times New Roman" w:hAnsi="Times New Roman" w:cs="Times New Roman"/>
          <w:sz w:val="24"/>
          <w:szCs w:val="24"/>
        </w:rPr>
        <w:t>a kindergarten/beginning first grade level in January 2020 but at th</w:t>
      </w:r>
      <w:r w:rsidR="00D37799" w:rsidRPr="00454017">
        <w:rPr>
          <w:rFonts w:ascii="Times New Roman" w:hAnsi="Times New Roman" w:cs="Times New Roman"/>
          <w:sz w:val="24"/>
          <w:szCs w:val="24"/>
        </w:rPr>
        <w:t>e first grade/beginning of second grade level</w:t>
      </w:r>
      <w:r w:rsidR="00976DBB" w:rsidRPr="00454017">
        <w:rPr>
          <w:rFonts w:ascii="Times New Roman" w:hAnsi="Times New Roman" w:cs="Times New Roman"/>
          <w:sz w:val="24"/>
          <w:szCs w:val="24"/>
        </w:rPr>
        <w:t xml:space="preserve"> in January 2021</w:t>
      </w:r>
      <w:r w:rsidR="00D37799" w:rsidRPr="00454017">
        <w:rPr>
          <w:rFonts w:ascii="Times New Roman" w:hAnsi="Times New Roman" w:cs="Times New Roman"/>
          <w:sz w:val="24"/>
          <w:szCs w:val="24"/>
        </w:rPr>
        <w:t>.</w:t>
      </w:r>
      <w:r w:rsidR="0032497D" w:rsidRPr="00454017">
        <w:rPr>
          <w:rFonts w:ascii="Times New Roman" w:hAnsi="Times New Roman" w:cs="Times New Roman"/>
          <w:sz w:val="24"/>
          <w:szCs w:val="24"/>
        </w:rPr>
        <w:t xml:space="preserve"> Ms. Pereira testified that he has made effective progress. </w:t>
      </w:r>
      <w:r w:rsidR="000C2882" w:rsidRPr="00454017">
        <w:rPr>
          <w:rFonts w:ascii="Times New Roman" w:hAnsi="Times New Roman" w:cs="Times New Roman"/>
          <w:sz w:val="24"/>
          <w:szCs w:val="24"/>
        </w:rPr>
        <w:t xml:space="preserve"> </w:t>
      </w:r>
      <w:r w:rsidR="00DE5F25" w:rsidRPr="00454017">
        <w:rPr>
          <w:rFonts w:ascii="Times New Roman" w:hAnsi="Times New Roman" w:cs="Times New Roman"/>
          <w:sz w:val="24"/>
          <w:szCs w:val="24"/>
        </w:rPr>
        <w:t>(Pereira</w:t>
      </w:r>
      <w:r w:rsidR="00A426E0" w:rsidRPr="00454017">
        <w:rPr>
          <w:rFonts w:ascii="Times New Roman" w:hAnsi="Times New Roman" w:cs="Times New Roman"/>
          <w:sz w:val="24"/>
          <w:szCs w:val="24"/>
        </w:rPr>
        <w:t>;</w:t>
      </w:r>
      <w:r w:rsidR="00451C6F" w:rsidRPr="00454017">
        <w:rPr>
          <w:rFonts w:ascii="Times New Roman" w:hAnsi="Times New Roman" w:cs="Times New Roman"/>
          <w:sz w:val="24"/>
          <w:szCs w:val="24"/>
        </w:rPr>
        <w:t xml:space="preserve"> S-4;</w:t>
      </w:r>
      <w:r w:rsidR="00A426E0" w:rsidRPr="00454017">
        <w:rPr>
          <w:rFonts w:ascii="Times New Roman" w:hAnsi="Times New Roman" w:cs="Times New Roman"/>
          <w:sz w:val="24"/>
          <w:szCs w:val="24"/>
        </w:rPr>
        <w:t xml:space="preserve"> S-14</w:t>
      </w:r>
      <w:r w:rsidR="002A1D41" w:rsidRPr="00454017">
        <w:rPr>
          <w:rFonts w:ascii="Times New Roman" w:hAnsi="Times New Roman" w:cs="Times New Roman"/>
          <w:sz w:val="24"/>
          <w:szCs w:val="24"/>
        </w:rPr>
        <w:t>; S-27</w:t>
      </w:r>
      <w:r w:rsidR="000C2882" w:rsidRPr="00454017">
        <w:rPr>
          <w:rFonts w:ascii="Times New Roman" w:hAnsi="Times New Roman" w:cs="Times New Roman"/>
          <w:sz w:val="24"/>
          <w:szCs w:val="24"/>
        </w:rPr>
        <w:t>; S-25</w:t>
      </w:r>
      <w:r w:rsidR="00DE5F25" w:rsidRPr="00454017">
        <w:rPr>
          <w:rFonts w:ascii="Times New Roman" w:hAnsi="Times New Roman" w:cs="Times New Roman"/>
          <w:sz w:val="24"/>
          <w:szCs w:val="24"/>
        </w:rPr>
        <w:t>)</w:t>
      </w:r>
      <w:r w:rsidR="00FF2A85" w:rsidRPr="00454017">
        <w:rPr>
          <w:rFonts w:ascii="Times New Roman" w:hAnsi="Times New Roman" w:cs="Times New Roman"/>
          <w:sz w:val="24"/>
          <w:szCs w:val="24"/>
        </w:rPr>
        <w:t xml:space="preserve"> </w:t>
      </w:r>
    </w:p>
    <w:p w14:paraId="77275BD1" w14:textId="77777777" w:rsidR="00FF0806" w:rsidRPr="00454017" w:rsidRDefault="00FF0806" w:rsidP="005A007D">
      <w:pPr>
        <w:pStyle w:val="NoSpacing"/>
        <w:ind w:left="900"/>
        <w:rPr>
          <w:rFonts w:ascii="Times New Roman" w:hAnsi="Times New Roman" w:cs="Times New Roman"/>
          <w:sz w:val="24"/>
          <w:szCs w:val="24"/>
        </w:rPr>
      </w:pPr>
    </w:p>
    <w:p w14:paraId="3D8D8B46" w14:textId="12D599BC" w:rsidR="002F6D51" w:rsidRPr="00454017" w:rsidRDefault="00747F10"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Following </w:t>
      </w:r>
      <w:r w:rsidR="00FF0806" w:rsidRPr="00454017">
        <w:rPr>
          <w:rFonts w:ascii="Times New Roman" w:hAnsi="Times New Roman" w:cs="Times New Roman"/>
          <w:sz w:val="24"/>
          <w:szCs w:val="24"/>
        </w:rPr>
        <w:t xml:space="preserve">the </w:t>
      </w:r>
      <w:r w:rsidR="00815D4C" w:rsidRPr="00454017">
        <w:rPr>
          <w:rFonts w:ascii="Times New Roman" w:hAnsi="Times New Roman" w:cs="Times New Roman"/>
          <w:sz w:val="24"/>
          <w:szCs w:val="24"/>
        </w:rPr>
        <w:t>January 27, 2021</w:t>
      </w:r>
      <w:r w:rsidR="00144CB9" w:rsidRPr="00454017">
        <w:rPr>
          <w:rFonts w:ascii="Times New Roman" w:hAnsi="Times New Roman" w:cs="Times New Roman"/>
          <w:sz w:val="24"/>
          <w:szCs w:val="24"/>
        </w:rPr>
        <w:t xml:space="preserve"> Team meeting</w:t>
      </w:r>
      <w:r w:rsidR="00815D4C" w:rsidRPr="00454017">
        <w:rPr>
          <w:rFonts w:ascii="Times New Roman" w:hAnsi="Times New Roman" w:cs="Times New Roman"/>
          <w:sz w:val="24"/>
          <w:szCs w:val="24"/>
        </w:rPr>
        <w:t>,</w:t>
      </w:r>
      <w:r w:rsidR="00A465B4" w:rsidRPr="00454017">
        <w:rPr>
          <w:rFonts w:ascii="Times New Roman" w:hAnsi="Times New Roman" w:cs="Times New Roman"/>
          <w:sz w:val="24"/>
          <w:szCs w:val="24"/>
        </w:rPr>
        <w:t xml:space="preserve"> </w:t>
      </w:r>
      <w:r w:rsidR="00253ADC" w:rsidRPr="00454017">
        <w:rPr>
          <w:rFonts w:ascii="Times New Roman" w:hAnsi="Times New Roman" w:cs="Times New Roman"/>
          <w:sz w:val="24"/>
          <w:szCs w:val="24"/>
        </w:rPr>
        <w:t xml:space="preserve">via Notice dated February 10, 2021, </w:t>
      </w:r>
      <w:r w:rsidR="002711F6" w:rsidRPr="00454017">
        <w:rPr>
          <w:rFonts w:ascii="Times New Roman" w:hAnsi="Times New Roman" w:cs="Times New Roman"/>
          <w:sz w:val="24"/>
          <w:szCs w:val="24"/>
        </w:rPr>
        <w:t>Hampshire</w:t>
      </w:r>
      <w:r w:rsidRPr="00454017">
        <w:rPr>
          <w:rFonts w:ascii="Times New Roman" w:hAnsi="Times New Roman" w:cs="Times New Roman"/>
          <w:sz w:val="24"/>
          <w:szCs w:val="24"/>
        </w:rPr>
        <w:t xml:space="preserve"> proposed an IEP for the period 1/27/2021 to 1/26/2022</w:t>
      </w:r>
      <w:r w:rsidR="005C0574" w:rsidRPr="00454017">
        <w:rPr>
          <w:rFonts w:ascii="Times New Roman" w:hAnsi="Times New Roman" w:cs="Times New Roman"/>
          <w:sz w:val="24"/>
          <w:szCs w:val="24"/>
        </w:rPr>
        <w:t xml:space="preserve"> (</w:t>
      </w:r>
      <w:r w:rsidR="00306AF0" w:rsidRPr="00454017">
        <w:rPr>
          <w:rFonts w:ascii="Times New Roman" w:hAnsi="Times New Roman" w:cs="Times New Roman"/>
          <w:sz w:val="24"/>
          <w:szCs w:val="24"/>
        </w:rPr>
        <w:t>2021-2022</w:t>
      </w:r>
      <w:r w:rsidR="005C0574" w:rsidRPr="00454017">
        <w:rPr>
          <w:rFonts w:ascii="Times New Roman" w:hAnsi="Times New Roman" w:cs="Times New Roman"/>
          <w:sz w:val="24"/>
          <w:szCs w:val="24"/>
        </w:rPr>
        <w:t xml:space="preserve"> IEP)</w:t>
      </w:r>
      <w:r w:rsidRPr="00454017">
        <w:rPr>
          <w:rFonts w:ascii="Times New Roman" w:hAnsi="Times New Roman" w:cs="Times New Roman"/>
          <w:sz w:val="24"/>
          <w:szCs w:val="24"/>
        </w:rPr>
        <w:t>.</w:t>
      </w:r>
      <w:r w:rsidR="00EE01B6" w:rsidRPr="00454017">
        <w:rPr>
          <w:rFonts w:ascii="Times New Roman" w:hAnsi="Times New Roman" w:cs="Times New Roman"/>
          <w:sz w:val="24"/>
          <w:szCs w:val="24"/>
        </w:rPr>
        <w:t xml:space="preserve"> </w:t>
      </w:r>
      <w:r w:rsidR="00743E54" w:rsidRPr="00454017">
        <w:rPr>
          <w:rFonts w:ascii="Times New Roman" w:hAnsi="Times New Roman" w:cs="Times New Roman"/>
          <w:sz w:val="24"/>
          <w:szCs w:val="24"/>
        </w:rPr>
        <w:t xml:space="preserve">The IEP described Student as presenting with </w:t>
      </w:r>
      <w:r w:rsidR="00976DBB" w:rsidRPr="00454017">
        <w:rPr>
          <w:rFonts w:ascii="Times New Roman" w:hAnsi="Times New Roman" w:cs="Times New Roman"/>
          <w:sz w:val="24"/>
          <w:szCs w:val="24"/>
        </w:rPr>
        <w:t>“</w:t>
      </w:r>
      <w:r w:rsidR="00743E54" w:rsidRPr="00454017">
        <w:rPr>
          <w:rFonts w:ascii="Times New Roman" w:hAnsi="Times New Roman" w:cs="Times New Roman"/>
          <w:sz w:val="24"/>
          <w:szCs w:val="24"/>
        </w:rPr>
        <w:t>significant weaknesses in phonology</w:t>
      </w:r>
      <w:r w:rsidR="00B514FB" w:rsidRPr="00454017">
        <w:rPr>
          <w:rFonts w:ascii="Times New Roman" w:hAnsi="Times New Roman" w:cs="Times New Roman"/>
          <w:sz w:val="24"/>
          <w:szCs w:val="24"/>
        </w:rPr>
        <w:t>, expressive lang</w:t>
      </w:r>
      <w:r w:rsidR="00CD7D8D" w:rsidRPr="00454017">
        <w:rPr>
          <w:rFonts w:ascii="Times New Roman" w:hAnsi="Times New Roman" w:cs="Times New Roman"/>
          <w:sz w:val="24"/>
          <w:szCs w:val="24"/>
        </w:rPr>
        <w:t>u</w:t>
      </w:r>
      <w:r w:rsidR="00B514FB" w:rsidRPr="00454017">
        <w:rPr>
          <w:rFonts w:ascii="Times New Roman" w:hAnsi="Times New Roman" w:cs="Times New Roman"/>
          <w:sz w:val="24"/>
          <w:szCs w:val="24"/>
        </w:rPr>
        <w:t>age and higher</w:t>
      </w:r>
      <w:r w:rsidR="00FE7DB7" w:rsidRPr="00454017">
        <w:rPr>
          <w:rFonts w:ascii="Times New Roman" w:hAnsi="Times New Roman" w:cs="Times New Roman"/>
          <w:sz w:val="24"/>
          <w:szCs w:val="24"/>
        </w:rPr>
        <w:t>-</w:t>
      </w:r>
      <w:r w:rsidR="00B514FB" w:rsidRPr="00454017">
        <w:rPr>
          <w:rFonts w:ascii="Times New Roman" w:hAnsi="Times New Roman" w:cs="Times New Roman"/>
          <w:sz w:val="24"/>
          <w:szCs w:val="24"/>
        </w:rPr>
        <w:t>level language skills</w:t>
      </w:r>
      <w:r w:rsidR="00702E66" w:rsidRPr="00454017">
        <w:rPr>
          <w:rFonts w:ascii="Times New Roman" w:hAnsi="Times New Roman" w:cs="Times New Roman"/>
          <w:sz w:val="24"/>
          <w:szCs w:val="24"/>
        </w:rPr>
        <w:t xml:space="preserve"> which</w:t>
      </w:r>
      <w:r w:rsidR="00B514FB" w:rsidRPr="00454017">
        <w:rPr>
          <w:rFonts w:ascii="Times New Roman" w:hAnsi="Times New Roman" w:cs="Times New Roman"/>
          <w:sz w:val="24"/>
          <w:szCs w:val="24"/>
        </w:rPr>
        <w:t xml:space="preserve"> hinder</w:t>
      </w:r>
      <w:r w:rsidR="00C937A8" w:rsidRPr="00454017">
        <w:rPr>
          <w:rFonts w:ascii="Times New Roman" w:hAnsi="Times New Roman" w:cs="Times New Roman"/>
          <w:sz w:val="24"/>
          <w:szCs w:val="24"/>
        </w:rPr>
        <w:t>ed</w:t>
      </w:r>
      <w:r w:rsidR="00B514FB" w:rsidRPr="00454017">
        <w:rPr>
          <w:rFonts w:ascii="Times New Roman" w:hAnsi="Times New Roman" w:cs="Times New Roman"/>
          <w:sz w:val="24"/>
          <w:szCs w:val="24"/>
        </w:rPr>
        <w:t xml:space="preserve"> </w:t>
      </w:r>
      <w:r w:rsidR="00702E66" w:rsidRPr="00454017">
        <w:rPr>
          <w:rFonts w:ascii="Times New Roman" w:hAnsi="Times New Roman" w:cs="Times New Roman"/>
          <w:sz w:val="24"/>
          <w:szCs w:val="24"/>
        </w:rPr>
        <w:t>his</w:t>
      </w:r>
      <w:r w:rsidR="00B514FB" w:rsidRPr="00454017">
        <w:rPr>
          <w:rFonts w:ascii="Times New Roman" w:hAnsi="Times New Roman" w:cs="Times New Roman"/>
          <w:sz w:val="24"/>
          <w:szCs w:val="24"/>
        </w:rPr>
        <w:t xml:space="preserve"> development of basic reading, w</w:t>
      </w:r>
      <w:r w:rsidR="00CD7D8D" w:rsidRPr="00454017">
        <w:rPr>
          <w:rFonts w:ascii="Times New Roman" w:hAnsi="Times New Roman" w:cs="Times New Roman"/>
          <w:sz w:val="24"/>
          <w:szCs w:val="24"/>
        </w:rPr>
        <w:t>r</w:t>
      </w:r>
      <w:r w:rsidR="00B514FB" w:rsidRPr="00454017">
        <w:rPr>
          <w:rFonts w:ascii="Times New Roman" w:hAnsi="Times New Roman" w:cs="Times New Roman"/>
          <w:sz w:val="24"/>
          <w:szCs w:val="24"/>
        </w:rPr>
        <w:t>itten expression, oral expression, and listening comprehension skills</w:t>
      </w:r>
      <w:r w:rsidR="00976DBB" w:rsidRPr="00454017">
        <w:rPr>
          <w:rFonts w:ascii="Times New Roman" w:hAnsi="Times New Roman" w:cs="Times New Roman"/>
          <w:sz w:val="24"/>
          <w:szCs w:val="24"/>
        </w:rPr>
        <w:t>”</w:t>
      </w:r>
      <w:r w:rsidR="00722FD5" w:rsidRPr="00454017">
        <w:rPr>
          <w:rFonts w:ascii="Times New Roman" w:hAnsi="Times New Roman" w:cs="Times New Roman"/>
          <w:sz w:val="24"/>
          <w:szCs w:val="24"/>
        </w:rPr>
        <w:t xml:space="preserve"> and impact</w:t>
      </w:r>
      <w:r w:rsidR="00C937A8" w:rsidRPr="00454017">
        <w:rPr>
          <w:rFonts w:ascii="Times New Roman" w:hAnsi="Times New Roman" w:cs="Times New Roman"/>
          <w:sz w:val="24"/>
          <w:szCs w:val="24"/>
        </w:rPr>
        <w:t>ed</w:t>
      </w:r>
      <w:r w:rsidR="00722FD5" w:rsidRPr="00454017">
        <w:rPr>
          <w:rFonts w:ascii="Times New Roman" w:hAnsi="Times New Roman" w:cs="Times New Roman"/>
          <w:sz w:val="24"/>
          <w:szCs w:val="24"/>
        </w:rPr>
        <w:t xml:space="preserve"> his progress across curriculum areas.</w:t>
      </w:r>
      <w:r w:rsidR="0091604C" w:rsidRPr="00454017">
        <w:rPr>
          <w:rFonts w:ascii="Times New Roman" w:hAnsi="Times New Roman" w:cs="Times New Roman"/>
          <w:sz w:val="24"/>
          <w:szCs w:val="24"/>
        </w:rPr>
        <w:t xml:space="preserve"> In addition to a handful of accommodations, </w:t>
      </w:r>
      <w:r w:rsidR="00A7214B" w:rsidRPr="00454017">
        <w:rPr>
          <w:rFonts w:ascii="Times New Roman" w:hAnsi="Times New Roman" w:cs="Times New Roman"/>
          <w:sz w:val="24"/>
          <w:szCs w:val="24"/>
        </w:rPr>
        <w:t>the IEP provide</w:t>
      </w:r>
      <w:r w:rsidR="00650B05" w:rsidRPr="00454017">
        <w:rPr>
          <w:rFonts w:ascii="Times New Roman" w:hAnsi="Times New Roman" w:cs="Times New Roman"/>
          <w:sz w:val="24"/>
          <w:szCs w:val="24"/>
        </w:rPr>
        <w:t>d</w:t>
      </w:r>
      <w:r w:rsidR="00A7214B" w:rsidRPr="00454017">
        <w:rPr>
          <w:rFonts w:ascii="Times New Roman" w:hAnsi="Times New Roman" w:cs="Times New Roman"/>
          <w:sz w:val="24"/>
          <w:szCs w:val="24"/>
        </w:rPr>
        <w:t xml:space="preserve"> for content to be modified at Student’s instructional level</w:t>
      </w:r>
      <w:r w:rsidR="00CD7D8D" w:rsidRPr="00454017">
        <w:rPr>
          <w:rFonts w:ascii="Times New Roman" w:hAnsi="Times New Roman" w:cs="Times New Roman"/>
          <w:sz w:val="24"/>
          <w:szCs w:val="24"/>
        </w:rPr>
        <w:t>s</w:t>
      </w:r>
      <w:r w:rsidR="00A7214B" w:rsidRPr="00454017">
        <w:rPr>
          <w:rFonts w:ascii="Times New Roman" w:hAnsi="Times New Roman" w:cs="Times New Roman"/>
          <w:sz w:val="24"/>
          <w:szCs w:val="24"/>
        </w:rPr>
        <w:t xml:space="preserve"> in the areas of reading, writing and math and fo</w:t>
      </w:r>
      <w:r w:rsidR="006C721A" w:rsidRPr="00454017">
        <w:rPr>
          <w:rFonts w:ascii="Times New Roman" w:hAnsi="Times New Roman" w:cs="Times New Roman"/>
          <w:sz w:val="24"/>
          <w:szCs w:val="24"/>
        </w:rPr>
        <w:t>r</w:t>
      </w:r>
      <w:r w:rsidR="001763C8" w:rsidRPr="00454017">
        <w:rPr>
          <w:rFonts w:ascii="Times New Roman" w:hAnsi="Times New Roman" w:cs="Times New Roman"/>
          <w:sz w:val="24"/>
          <w:szCs w:val="24"/>
        </w:rPr>
        <w:t xml:space="preserve"> a</w:t>
      </w:r>
      <w:r w:rsidR="00A7214B" w:rsidRPr="00454017">
        <w:rPr>
          <w:rFonts w:ascii="Times New Roman" w:hAnsi="Times New Roman" w:cs="Times New Roman"/>
          <w:sz w:val="24"/>
          <w:szCs w:val="24"/>
        </w:rPr>
        <w:t xml:space="preserve"> small group multi</w:t>
      </w:r>
      <w:r w:rsidR="00FE7DB7" w:rsidRPr="00454017">
        <w:rPr>
          <w:rFonts w:ascii="Times New Roman" w:hAnsi="Times New Roman" w:cs="Times New Roman"/>
          <w:sz w:val="24"/>
          <w:szCs w:val="24"/>
        </w:rPr>
        <w:t>-</w:t>
      </w:r>
      <w:r w:rsidR="00A7214B" w:rsidRPr="00454017">
        <w:rPr>
          <w:rFonts w:ascii="Times New Roman" w:hAnsi="Times New Roman" w:cs="Times New Roman"/>
          <w:sz w:val="24"/>
          <w:szCs w:val="24"/>
        </w:rPr>
        <w:t>sensory</w:t>
      </w:r>
      <w:r w:rsidR="006C721A" w:rsidRPr="00454017">
        <w:rPr>
          <w:rFonts w:ascii="Times New Roman" w:hAnsi="Times New Roman" w:cs="Times New Roman"/>
          <w:sz w:val="24"/>
          <w:szCs w:val="24"/>
        </w:rPr>
        <w:t xml:space="preserve">, </w:t>
      </w:r>
      <w:proofErr w:type="gramStart"/>
      <w:r w:rsidR="006C721A" w:rsidRPr="00454017">
        <w:rPr>
          <w:rFonts w:ascii="Times New Roman" w:hAnsi="Times New Roman" w:cs="Times New Roman"/>
          <w:sz w:val="24"/>
          <w:szCs w:val="24"/>
        </w:rPr>
        <w:t>systematic</w:t>
      </w:r>
      <w:proofErr w:type="gramEnd"/>
      <w:r w:rsidR="006C721A" w:rsidRPr="00454017">
        <w:rPr>
          <w:rFonts w:ascii="Times New Roman" w:hAnsi="Times New Roman" w:cs="Times New Roman"/>
          <w:sz w:val="24"/>
          <w:szCs w:val="24"/>
        </w:rPr>
        <w:t xml:space="preserve"> and explicit literacy approach</w:t>
      </w:r>
      <w:r w:rsidR="004D0A83" w:rsidRPr="00454017">
        <w:rPr>
          <w:rFonts w:ascii="Times New Roman" w:hAnsi="Times New Roman" w:cs="Times New Roman"/>
          <w:sz w:val="24"/>
          <w:szCs w:val="24"/>
        </w:rPr>
        <w:t>. (S-4)</w:t>
      </w:r>
      <w:r w:rsidR="00702E66" w:rsidRPr="00454017">
        <w:rPr>
          <w:rFonts w:ascii="Times New Roman" w:hAnsi="Times New Roman" w:cs="Times New Roman"/>
          <w:sz w:val="24"/>
          <w:szCs w:val="24"/>
        </w:rPr>
        <w:t xml:space="preserve"> </w:t>
      </w:r>
    </w:p>
    <w:p w14:paraId="277788DB" w14:textId="77777777" w:rsidR="00FF0806" w:rsidRPr="00454017" w:rsidRDefault="00FF0806" w:rsidP="005A007D">
      <w:pPr>
        <w:pStyle w:val="NoSpacing"/>
        <w:ind w:left="900"/>
        <w:rPr>
          <w:rFonts w:ascii="Times New Roman" w:hAnsi="Times New Roman" w:cs="Times New Roman"/>
          <w:sz w:val="24"/>
          <w:szCs w:val="24"/>
        </w:rPr>
      </w:pPr>
    </w:p>
    <w:p w14:paraId="5C6107A9" w14:textId="15839E20" w:rsidR="009611E3" w:rsidRPr="00454017" w:rsidRDefault="00976DBB" w:rsidP="006B3E92">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The</w:t>
      </w:r>
      <w:r w:rsidR="007956B4" w:rsidRPr="00454017">
        <w:rPr>
          <w:rFonts w:ascii="Times New Roman" w:hAnsi="Times New Roman" w:cs="Times New Roman"/>
          <w:sz w:val="24"/>
          <w:szCs w:val="24"/>
        </w:rPr>
        <w:t xml:space="preserve"> Team</w:t>
      </w:r>
      <w:r w:rsidR="005C0574" w:rsidRPr="00454017">
        <w:rPr>
          <w:rFonts w:ascii="Times New Roman" w:hAnsi="Times New Roman" w:cs="Times New Roman"/>
          <w:sz w:val="24"/>
          <w:szCs w:val="24"/>
        </w:rPr>
        <w:t xml:space="preserve"> proposed goals in the following areas:</w:t>
      </w:r>
      <w:r w:rsidR="009D5774" w:rsidRPr="00454017">
        <w:rPr>
          <w:rFonts w:ascii="Times New Roman" w:hAnsi="Times New Roman" w:cs="Times New Roman"/>
          <w:sz w:val="24"/>
          <w:szCs w:val="24"/>
        </w:rPr>
        <w:t xml:space="preserve"> </w:t>
      </w:r>
      <w:r w:rsidR="005C0574" w:rsidRPr="00454017">
        <w:rPr>
          <w:rFonts w:ascii="Times New Roman" w:hAnsi="Times New Roman" w:cs="Times New Roman"/>
          <w:sz w:val="24"/>
          <w:szCs w:val="24"/>
        </w:rPr>
        <w:t>reading</w:t>
      </w:r>
      <w:r w:rsidR="009D5774" w:rsidRPr="00454017">
        <w:rPr>
          <w:rFonts w:ascii="Times New Roman" w:hAnsi="Times New Roman" w:cs="Times New Roman"/>
          <w:sz w:val="24"/>
          <w:szCs w:val="24"/>
        </w:rPr>
        <w:t xml:space="preserve">, writing, speech and language, occupational </w:t>
      </w:r>
      <w:proofErr w:type="gramStart"/>
      <w:r w:rsidR="009D5774" w:rsidRPr="00454017">
        <w:rPr>
          <w:rFonts w:ascii="Times New Roman" w:hAnsi="Times New Roman" w:cs="Times New Roman"/>
          <w:sz w:val="24"/>
          <w:szCs w:val="24"/>
        </w:rPr>
        <w:t>therapy</w:t>
      </w:r>
      <w:proofErr w:type="gramEnd"/>
      <w:r w:rsidR="009D5774" w:rsidRPr="00454017">
        <w:rPr>
          <w:rFonts w:ascii="Times New Roman" w:hAnsi="Times New Roman" w:cs="Times New Roman"/>
          <w:sz w:val="24"/>
          <w:szCs w:val="24"/>
        </w:rPr>
        <w:t xml:space="preserve"> and mathematics.  (S-4)</w:t>
      </w:r>
      <w:r w:rsidR="0030593A" w:rsidRPr="00454017">
        <w:rPr>
          <w:rFonts w:ascii="Times New Roman" w:hAnsi="Times New Roman" w:cs="Times New Roman"/>
          <w:sz w:val="24"/>
          <w:szCs w:val="24"/>
        </w:rPr>
        <w:t xml:space="preserve"> </w:t>
      </w:r>
      <w:r w:rsidR="00F22B12" w:rsidRPr="00454017">
        <w:rPr>
          <w:rFonts w:ascii="Times New Roman" w:hAnsi="Times New Roman" w:cs="Times New Roman"/>
          <w:sz w:val="24"/>
          <w:szCs w:val="24"/>
        </w:rPr>
        <w:t xml:space="preserve"> </w:t>
      </w:r>
      <w:r w:rsidR="00CB7B7A" w:rsidRPr="00454017">
        <w:rPr>
          <w:rFonts w:ascii="Times New Roman" w:hAnsi="Times New Roman" w:cs="Times New Roman"/>
          <w:sz w:val="24"/>
          <w:szCs w:val="24"/>
        </w:rPr>
        <w:t xml:space="preserve">To support Student’s goals, </w:t>
      </w:r>
      <w:r w:rsidR="002711F6" w:rsidRPr="00454017">
        <w:rPr>
          <w:rFonts w:ascii="Times New Roman" w:hAnsi="Times New Roman" w:cs="Times New Roman"/>
          <w:sz w:val="24"/>
          <w:szCs w:val="24"/>
        </w:rPr>
        <w:t>Hampshire</w:t>
      </w:r>
      <w:r w:rsidR="00CB7B7A" w:rsidRPr="00454017">
        <w:rPr>
          <w:rFonts w:ascii="Times New Roman" w:hAnsi="Times New Roman" w:cs="Times New Roman"/>
          <w:sz w:val="24"/>
          <w:szCs w:val="24"/>
        </w:rPr>
        <w:t xml:space="preserve"> proposed the following service delivery</w:t>
      </w:r>
      <w:r w:rsidR="00E10801" w:rsidRPr="00454017">
        <w:rPr>
          <w:rFonts w:ascii="Times New Roman" w:hAnsi="Times New Roman" w:cs="Times New Roman"/>
          <w:sz w:val="24"/>
          <w:szCs w:val="24"/>
        </w:rPr>
        <w:t xml:space="preserve"> per 5 day cycle</w:t>
      </w:r>
      <w:r w:rsidR="00CB7B7A" w:rsidRPr="00454017">
        <w:rPr>
          <w:rFonts w:ascii="Times New Roman" w:hAnsi="Times New Roman" w:cs="Times New Roman"/>
          <w:sz w:val="24"/>
          <w:szCs w:val="24"/>
        </w:rPr>
        <w:t>:</w:t>
      </w:r>
      <w:r w:rsidR="00A465B4" w:rsidRPr="00454017">
        <w:rPr>
          <w:rFonts w:ascii="Times New Roman" w:hAnsi="Times New Roman" w:cs="Times New Roman"/>
          <w:sz w:val="24"/>
          <w:szCs w:val="24"/>
        </w:rPr>
        <w:t xml:space="preserve"> </w:t>
      </w:r>
      <w:r w:rsidR="00A465B4" w:rsidRPr="00454017">
        <w:rPr>
          <w:rFonts w:ascii="Times New Roman" w:hAnsi="Times New Roman" w:cs="Times New Roman"/>
          <w:sz w:val="24"/>
          <w:szCs w:val="24"/>
          <w:u w:val="single"/>
        </w:rPr>
        <w:t>Grid A:</w:t>
      </w:r>
      <w:r w:rsidR="00A465B4" w:rsidRPr="00454017">
        <w:rPr>
          <w:rFonts w:ascii="Times New Roman" w:hAnsi="Times New Roman" w:cs="Times New Roman"/>
          <w:sz w:val="24"/>
          <w:szCs w:val="24"/>
        </w:rPr>
        <w:t xml:space="preserve"> Team Consult</w:t>
      </w:r>
      <w:r w:rsidR="00F0765C" w:rsidRPr="00454017">
        <w:rPr>
          <w:rFonts w:ascii="Times New Roman" w:hAnsi="Times New Roman" w:cs="Times New Roman"/>
          <w:sz w:val="24"/>
          <w:szCs w:val="24"/>
        </w:rPr>
        <w:t xml:space="preserve"> (general education teacher, special education teacher, </w:t>
      </w:r>
      <w:r w:rsidR="005A007D" w:rsidRPr="00454017">
        <w:rPr>
          <w:rFonts w:ascii="Times New Roman" w:hAnsi="Times New Roman" w:cs="Times New Roman"/>
          <w:sz w:val="24"/>
          <w:szCs w:val="24"/>
        </w:rPr>
        <w:t>occupational therapist</w:t>
      </w:r>
      <w:r w:rsidR="00F0765C" w:rsidRPr="00454017">
        <w:rPr>
          <w:rFonts w:ascii="Times New Roman" w:hAnsi="Times New Roman" w:cs="Times New Roman"/>
          <w:sz w:val="24"/>
          <w:szCs w:val="24"/>
        </w:rPr>
        <w:t xml:space="preserve">, </w:t>
      </w:r>
      <w:r w:rsidR="005A007D" w:rsidRPr="00454017">
        <w:rPr>
          <w:rFonts w:ascii="Times New Roman" w:hAnsi="Times New Roman" w:cs="Times New Roman"/>
          <w:sz w:val="24"/>
          <w:szCs w:val="24"/>
        </w:rPr>
        <w:t>speech and language pathologist</w:t>
      </w:r>
      <w:r w:rsidR="00F0765C" w:rsidRPr="00454017">
        <w:rPr>
          <w:rFonts w:ascii="Times New Roman" w:hAnsi="Times New Roman" w:cs="Times New Roman"/>
          <w:sz w:val="24"/>
          <w:szCs w:val="24"/>
        </w:rPr>
        <w:t>, school adjustment counselor</w:t>
      </w:r>
      <w:r w:rsidR="00E65D9B" w:rsidRPr="000561DE">
        <w:rPr>
          <w:rStyle w:val="FootnoteReference"/>
          <w:rFonts w:ascii="Times New Roman" w:hAnsi="Times New Roman" w:cs="Times New Roman"/>
          <w:sz w:val="24"/>
          <w:szCs w:val="24"/>
        </w:rPr>
        <w:footnoteReference w:id="13"/>
      </w:r>
      <w:r w:rsidR="00F0765C" w:rsidRPr="000561DE">
        <w:rPr>
          <w:rFonts w:ascii="Times New Roman" w:hAnsi="Times New Roman" w:cs="Times New Roman"/>
          <w:sz w:val="24"/>
          <w:szCs w:val="24"/>
        </w:rPr>
        <w:t>)</w:t>
      </w:r>
      <w:r w:rsidR="00A465B4" w:rsidRPr="00CE3D86">
        <w:rPr>
          <w:rFonts w:ascii="Times New Roman" w:hAnsi="Times New Roman" w:cs="Times New Roman"/>
          <w:sz w:val="24"/>
          <w:szCs w:val="24"/>
        </w:rPr>
        <w:t>, monthly, 30 min; Consult</w:t>
      </w:r>
      <w:r w:rsidR="0037348A" w:rsidRPr="00E83807">
        <w:rPr>
          <w:rFonts w:ascii="Times New Roman" w:hAnsi="Times New Roman" w:cs="Times New Roman"/>
          <w:sz w:val="24"/>
          <w:szCs w:val="24"/>
        </w:rPr>
        <w:t xml:space="preserve"> </w:t>
      </w:r>
      <w:r w:rsidR="0037348A" w:rsidRPr="00E83807">
        <w:rPr>
          <w:rFonts w:ascii="Times New Roman" w:hAnsi="Times New Roman" w:cs="Times New Roman"/>
          <w:sz w:val="24"/>
          <w:szCs w:val="24"/>
        </w:rPr>
        <w:lastRenderedPageBreak/>
        <w:t xml:space="preserve">(special education teacher/paraprofessional), weekly, 10 min; </w:t>
      </w:r>
      <w:r w:rsidR="0037348A" w:rsidRPr="00454017">
        <w:rPr>
          <w:rFonts w:ascii="Times New Roman" w:hAnsi="Times New Roman" w:cs="Times New Roman"/>
          <w:sz w:val="24"/>
          <w:szCs w:val="24"/>
          <w:u w:val="single"/>
        </w:rPr>
        <w:t>Grid B:</w:t>
      </w:r>
      <w:r w:rsidR="0037348A" w:rsidRPr="00454017">
        <w:rPr>
          <w:rFonts w:ascii="Times New Roman" w:hAnsi="Times New Roman" w:cs="Times New Roman"/>
          <w:sz w:val="24"/>
          <w:szCs w:val="24"/>
        </w:rPr>
        <w:t xml:space="preserve"> Academic Support - reading and writing, daily, 2 hours; </w:t>
      </w:r>
      <w:r w:rsidR="0037348A" w:rsidRPr="00454017">
        <w:rPr>
          <w:rFonts w:ascii="Times New Roman" w:hAnsi="Times New Roman" w:cs="Times New Roman"/>
          <w:bCs/>
          <w:sz w:val="24"/>
          <w:szCs w:val="24"/>
        </w:rPr>
        <w:t>Academic Support</w:t>
      </w:r>
      <w:r w:rsidR="00286ECE" w:rsidRPr="000561DE">
        <w:rPr>
          <w:rStyle w:val="FootnoteReference"/>
          <w:rFonts w:ascii="Times New Roman" w:hAnsi="Times New Roman" w:cs="Times New Roman"/>
          <w:sz w:val="24"/>
          <w:szCs w:val="24"/>
        </w:rPr>
        <w:footnoteReference w:id="14"/>
      </w:r>
      <w:r w:rsidR="0037348A" w:rsidRPr="000561DE">
        <w:rPr>
          <w:rFonts w:ascii="Times New Roman" w:hAnsi="Times New Roman" w:cs="Times New Roman"/>
          <w:bCs/>
          <w:sz w:val="24"/>
          <w:szCs w:val="24"/>
        </w:rPr>
        <w:t xml:space="preserve"> – Math, daily, 1 hour </w:t>
      </w:r>
      <w:r w:rsidR="0037348A" w:rsidRPr="00CE3D86">
        <w:rPr>
          <w:rFonts w:ascii="Times New Roman" w:hAnsi="Times New Roman" w:cs="Times New Roman"/>
          <w:bCs/>
          <w:sz w:val="24"/>
          <w:szCs w:val="24"/>
          <w:u w:val="single"/>
        </w:rPr>
        <w:t>Grid C:</w:t>
      </w:r>
      <w:r w:rsidR="00607361" w:rsidRPr="00E83807">
        <w:rPr>
          <w:rFonts w:ascii="Times New Roman" w:hAnsi="Times New Roman" w:cs="Times New Roman"/>
          <w:bCs/>
          <w:sz w:val="24"/>
          <w:szCs w:val="24"/>
        </w:rPr>
        <w:t xml:space="preserve"> Reading, daily, 40 min; Writing, daily, 30 minutes, </w:t>
      </w:r>
      <w:r w:rsidR="00611FC6" w:rsidRPr="00454017">
        <w:rPr>
          <w:rFonts w:ascii="Times New Roman" w:hAnsi="Times New Roman" w:cs="Times New Roman"/>
          <w:sz w:val="24"/>
          <w:szCs w:val="24"/>
        </w:rPr>
        <w:t>speech and language therapy</w:t>
      </w:r>
      <w:r w:rsidR="00607361" w:rsidRPr="00454017">
        <w:rPr>
          <w:rFonts w:ascii="Times New Roman" w:hAnsi="Times New Roman" w:cs="Times New Roman"/>
          <w:bCs/>
          <w:sz w:val="24"/>
          <w:szCs w:val="24"/>
        </w:rPr>
        <w:t xml:space="preserve">, 3x30; </w:t>
      </w:r>
      <w:r w:rsidR="00611FC6" w:rsidRPr="00454017">
        <w:rPr>
          <w:rFonts w:ascii="Times New Roman" w:hAnsi="Times New Roman" w:cs="Times New Roman"/>
          <w:bCs/>
          <w:sz w:val="24"/>
          <w:szCs w:val="24"/>
        </w:rPr>
        <w:t>occupational therapy</w:t>
      </w:r>
      <w:r w:rsidR="00607361" w:rsidRPr="00454017">
        <w:rPr>
          <w:rFonts w:ascii="Times New Roman" w:hAnsi="Times New Roman" w:cs="Times New Roman"/>
          <w:bCs/>
          <w:sz w:val="24"/>
          <w:szCs w:val="24"/>
        </w:rPr>
        <w:t xml:space="preserve">, weekly, 30 minutes; Math, daily, 30 min; </w:t>
      </w:r>
      <w:r w:rsidR="00976265" w:rsidRPr="00454017">
        <w:rPr>
          <w:rFonts w:ascii="Times New Roman" w:hAnsi="Times New Roman" w:cs="Times New Roman"/>
          <w:bCs/>
          <w:sz w:val="24"/>
          <w:szCs w:val="24"/>
        </w:rPr>
        <w:t>s</w:t>
      </w:r>
      <w:r w:rsidR="00607361" w:rsidRPr="00454017">
        <w:rPr>
          <w:rFonts w:ascii="Times New Roman" w:hAnsi="Times New Roman" w:cs="Times New Roman"/>
          <w:bCs/>
          <w:sz w:val="24"/>
          <w:szCs w:val="24"/>
        </w:rPr>
        <w:t xml:space="preserve">ummer tutoring, </w:t>
      </w:r>
      <w:r w:rsidR="00976265" w:rsidRPr="00454017">
        <w:rPr>
          <w:rFonts w:ascii="Times New Roman" w:hAnsi="Times New Roman" w:cs="Times New Roman"/>
          <w:sz w:val="24"/>
          <w:szCs w:val="24"/>
        </w:rPr>
        <w:t>y</w:t>
      </w:r>
      <w:r w:rsidR="00607361" w:rsidRPr="00454017">
        <w:rPr>
          <w:rFonts w:ascii="Times New Roman" w:hAnsi="Times New Roman" w:cs="Times New Roman"/>
          <w:sz w:val="24"/>
          <w:szCs w:val="24"/>
        </w:rPr>
        <w:t xml:space="preserve">early, 12 hours. </w:t>
      </w:r>
      <w:r w:rsidR="005740CA" w:rsidRPr="00454017">
        <w:rPr>
          <w:rFonts w:ascii="Times New Roman" w:hAnsi="Times New Roman" w:cs="Times New Roman"/>
          <w:sz w:val="24"/>
          <w:szCs w:val="24"/>
        </w:rPr>
        <w:t xml:space="preserve"> </w:t>
      </w:r>
      <w:r w:rsidR="003600C1" w:rsidRPr="00454017">
        <w:rPr>
          <w:rFonts w:ascii="Times New Roman" w:hAnsi="Times New Roman" w:cs="Times New Roman"/>
          <w:sz w:val="24"/>
          <w:szCs w:val="24"/>
        </w:rPr>
        <w:t xml:space="preserve">The school adjustment </w:t>
      </w:r>
      <w:proofErr w:type="gramStart"/>
      <w:r w:rsidR="003600C1" w:rsidRPr="00454017">
        <w:rPr>
          <w:rFonts w:ascii="Times New Roman" w:hAnsi="Times New Roman" w:cs="Times New Roman"/>
          <w:sz w:val="24"/>
          <w:szCs w:val="24"/>
        </w:rPr>
        <w:t xml:space="preserve">counselor </w:t>
      </w:r>
      <w:r w:rsidR="005740CA" w:rsidRPr="00454017">
        <w:rPr>
          <w:rFonts w:ascii="Times New Roman" w:hAnsi="Times New Roman" w:cs="Times New Roman"/>
          <w:sz w:val="24"/>
          <w:szCs w:val="24"/>
        </w:rPr>
        <w:t xml:space="preserve"> was</w:t>
      </w:r>
      <w:proofErr w:type="gramEnd"/>
      <w:r w:rsidR="005740CA" w:rsidRPr="00454017">
        <w:rPr>
          <w:rFonts w:ascii="Times New Roman" w:hAnsi="Times New Roman" w:cs="Times New Roman"/>
          <w:sz w:val="24"/>
          <w:szCs w:val="24"/>
        </w:rPr>
        <w:t xml:space="preserve"> added </w:t>
      </w:r>
      <w:r w:rsidR="0006425B" w:rsidRPr="00454017">
        <w:rPr>
          <w:rFonts w:ascii="Times New Roman" w:hAnsi="Times New Roman" w:cs="Times New Roman"/>
          <w:sz w:val="24"/>
          <w:szCs w:val="24"/>
        </w:rPr>
        <w:t xml:space="preserve">to the Team Consult service on </w:t>
      </w:r>
      <w:r w:rsidR="005740CA" w:rsidRPr="00454017">
        <w:rPr>
          <w:rFonts w:ascii="Times New Roman" w:hAnsi="Times New Roman" w:cs="Times New Roman"/>
          <w:sz w:val="24"/>
          <w:szCs w:val="24"/>
        </w:rPr>
        <w:t xml:space="preserve">the service delivery grid in response to Parent’s concerns regarding Student’s social-emotional </w:t>
      </w:r>
      <w:r w:rsidR="008C707B" w:rsidRPr="00454017">
        <w:rPr>
          <w:rFonts w:ascii="Times New Roman" w:hAnsi="Times New Roman" w:cs="Times New Roman"/>
          <w:sz w:val="24"/>
          <w:szCs w:val="24"/>
        </w:rPr>
        <w:t xml:space="preserve">functioning. </w:t>
      </w:r>
      <w:r w:rsidR="005968CF" w:rsidRPr="00454017">
        <w:rPr>
          <w:rFonts w:ascii="Times New Roman" w:hAnsi="Times New Roman" w:cs="Times New Roman"/>
          <w:sz w:val="24"/>
          <w:szCs w:val="24"/>
        </w:rPr>
        <w:t>(S-4; S-5</w:t>
      </w:r>
      <w:r w:rsidR="005740CA" w:rsidRPr="00454017">
        <w:rPr>
          <w:rFonts w:ascii="Times New Roman" w:hAnsi="Times New Roman" w:cs="Times New Roman"/>
          <w:sz w:val="24"/>
          <w:szCs w:val="24"/>
        </w:rPr>
        <w:t>; White</w:t>
      </w:r>
      <w:r w:rsidR="00BA68C8" w:rsidRPr="00454017">
        <w:rPr>
          <w:rFonts w:ascii="Times New Roman" w:hAnsi="Times New Roman" w:cs="Times New Roman"/>
          <w:sz w:val="24"/>
          <w:szCs w:val="24"/>
        </w:rPr>
        <w:t>; Gordon</w:t>
      </w:r>
      <w:r w:rsidR="005968CF" w:rsidRPr="00454017">
        <w:rPr>
          <w:rFonts w:ascii="Times New Roman" w:hAnsi="Times New Roman" w:cs="Times New Roman"/>
          <w:sz w:val="24"/>
          <w:szCs w:val="24"/>
        </w:rPr>
        <w:t>)</w:t>
      </w:r>
      <w:r w:rsidR="00607361" w:rsidRPr="00454017">
        <w:rPr>
          <w:rFonts w:ascii="Times New Roman" w:hAnsi="Times New Roman" w:cs="Times New Roman"/>
          <w:sz w:val="24"/>
          <w:szCs w:val="24"/>
        </w:rPr>
        <w:t xml:space="preserve"> </w:t>
      </w:r>
      <w:r w:rsidR="002D5A2B" w:rsidRPr="00454017">
        <w:rPr>
          <w:rFonts w:ascii="Times New Roman" w:hAnsi="Times New Roman" w:cs="Times New Roman"/>
          <w:sz w:val="24"/>
          <w:szCs w:val="24"/>
        </w:rPr>
        <w:t>Additional Information noted that t</w:t>
      </w:r>
      <w:r w:rsidR="00213935" w:rsidRPr="00454017">
        <w:rPr>
          <w:rFonts w:ascii="Times New Roman" w:hAnsi="Times New Roman" w:cs="Times New Roman"/>
          <w:sz w:val="24"/>
          <w:szCs w:val="24"/>
        </w:rPr>
        <w:t>hirty</w:t>
      </w:r>
      <w:r w:rsidR="00EE01B6" w:rsidRPr="00454017">
        <w:rPr>
          <w:rFonts w:ascii="Times New Roman" w:hAnsi="Times New Roman" w:cs="Times New Roman"/>
          <w:sz w:val="24"/>
          <w:szCs w:val="24"/>
        </w:rPr>
        <w:t xml:space="preserve"> minutes of </w:t>
      </w:r>
      <w:r w:rsidR="00611FC6" w:rsidRPr="00454017">
        <w:rPr>
          <w:rFonts w:ascii="Times New Roman" w:hAnsi="Times New Roman" w:cs="Times New Roman"/>
          <w:sz w:val="24"/>
          <w:szCs w:val="24"/>
        </w:rPr>
        <w:t xml:space="preserve">speech and language therapy </w:t>
      </w:r>
      <w:r w:rsidR="00EE01B6" w:rsidRPr="00454017">
        <w:rPr>
          <w:rFonts w:ascii="Times New Roman" w:hAnsi="Times New Roman" w:cs="Times New Roman"/>
          <w:sz w:val="24"/>
          <w:szCs w:val="24"/>
        </w:rPr>
        <w:t xml:space="preserve">services </w:t>
      </w:r>
      <w:r w:rsidR="00CD43B3" w:rsidRPr="00454017">
        <w:rPr>
          <w:rFonts w:ascii="Times New Roman" w:hAnsi="Times New Roman" w:cs="Times New Roman"/>
          <w:sz w:val="24"/>
          <w:szCs w:val="24"/>
        </w:rPr>
        <w:t>would be conducted in conjunction with C grid reading and/or writing services “in an effort to reduce out-of-classroom time” and to increase consistency among service providers</w:t>
      </w:r>
      <w:r w:rsidR="00815D4C" w:rsidRPr="00454017">
        <w:rPr>
          <w:rFonts w:ascii="Times New Roman" w:hAnsi="Times New Roman" w:cs="Times New Roman"/>
          <w:sz w:val="24"/>
          <w:szCs w:val="24"/>
        </w:rPr>
        <w:t xml:space="preserve">. Placement was proposed at the partial inclusion program at </w:t>
      </w:r>
      <w:r w:rsidR="009F18D6" w:rsidRPr="00454017">
        <w:rPr>
          <w:rFonts w:ascii="Times New Roman" w:hAnsi="Times New Roman" w:cs="Times New Roman"/>
          <w:sz w:val="24"/>
          <w:szCs w:val="24"/>
        </w:rPr>
        <w:t>Norris Elementary</w:t>
      </w:r>
      <w:r w:rsidR="00815D4C" w:rsidRPr="00454017">
        <w:rPr>
          <w:rFonts w:ascii="Times New Roman" w:hAnsi="Times New Roman" w:cs="Times New Roman"/>
          <w:sz w:val="24"/>
          <w:szCs w:val="24"/>
        </w:rPr>
        <w:t xml:space="preserve">. </w:t>
      </w:r>
      <w:r w:rsidR="009611E3" w:rsidRPr="00454017">
        <w:rPr>
          <w:rFonts w:ascii="Times New Roman" w:hAnsi="Times New Roman" w:cs="Times New Roman"/>
          <w:sz w:val="24"/>
          <w:szCs w:val="24"/>
        </w:rPr>
        <w:t>(</w:t>
      </w:r>
      <w:r w:rsidR="00213935" w:rsidRPr="00454017">
        <w:rPr>
          <w:rFonts w:ascii="Times New Roman" w:hAnsi="Times New Roman" w:cs="Times New Roman"/>
          <w:sz w:val="24"/>
          <w:szCs w:val="24"/>
        </w:rPr>
        <w:t>S-3;</w:t>
      </w:r>
      <w:r w:rsidR="0026056F" w:rsidRPr="00454017">
        <w:rPr>
          <w:rFonts w:ascii="Times New Roman" w:hAnsi="Times New Roman" w:cs="Times New Roman"/>
          <w:sz w:val="24"/>
          <w:szCs w:val="24"/>
        </w:rPr>
        <w:t xml:space="preserve"> </w:t>
      </w:r>
      <w:r w:rsidR="009611E3" w:rsidRPr="00454017">
        <w:rPr>
          <w:rFonts w:ascii="Times New Roman" w:hAnsi="Times New Roman" w:cs="Times New Roman"/>
          <w:sz w:val="24"/>
          <w:szCs w:val="24"/>
        </w:rPr>
        <w:t>S-</w:t>
      </w:r>
      <w:r w:rsidR="00213935" w:rsidRPr="00454017">
        <w:rPr>
          <w:rFonts w:ascii="Times New Roman" w:hAnsi="Times New Roman" w:cs="Times New Roman"/>
          <w:sz w:val="24"/>
          <w:szCs w:val="24"/>
        </w:rPr>
        <w:t>4</w:t>
      </w:r>
      <w:r w:rsidR="009611E3" w:rsidRPr="00454017">
        <w:rPr>
          <w:rFonts w:ascii="Times New Roman" w:hAnsi="Times New Roman" w:cs="Times New Roman"/>
          <w:sz w:val="24"/>
          <w:szCs w:val="24"/>
        </w:rPr>
        <w:t>)</w:t>
      </w:r>
      <w:r w:rsidR="007B4E74" w:rsidRPr="00454017">
        <w:rPr>
          <w:rFonts w:ascii="Times New Roman" w:hAnsi="Times New Roman" w:cs="Times New Roman"/>
          <w:sz w:val="24"/>
          <w:szCs w:val="24"/>
        </w:rPr>
        <w:t xml:space="preserve"> School based staff testified that </w:t>
      </w:r>
      <w:r w:rsidR="007B1C81" w:rsidRPr="00454017">
        <w:rPr>
          <w:rFonts w:ascii="Times New Roman" w:hAnsi="Times New Roman" w:cs="Times New Roman"/>
          <w:sz w:val="24"/>
          <w:szCs w:val="24"/>
        </w:rPr>
        <w:t>the</w:t>
      </w:r>
      <w:r w:rsidR="007B4E74" w:rsidRPr="00454017">
        <w:rPr>
          <w:rFonts w:ascii="Times New Roman" w:hAnsi="Times New Roman" w:cs="Times New Roman"/>
          <w:sz w:val="24"/>
          <w:szCs w:val="24"/>
        </w:rPr>
        <w:t xml:space="preserve"> IEP was appropriate and met Student’s special education needs. (White; </w:t>
      </w:r>
      <w:proofErr w:type="spellStart"/>
      <w:r w:rsidR="007B4E74" w:rsidRPr="00454017">
        <w:rPr>
          <w:rFonts w:ascii="Times New Roman" w:hAnsi="Times New Roman" w:cs="Times New Roman"/>
          <w:sz w:val="24"/>
          <w:szCs w:val="24"/>
        </w:rPr>
        <w:t>Gengler</w:t>
      </w:r>
      <w:proofErr w:type="spellEnd"/>
      <w:r w:rsidR="007B4E74" w:rsidRPr="00454017">
        <w:rPr>
          <w:rFonts w:ascii="Times New Roman" w:hAnsi="Times New Roman" w:cs="Times New Roman"/>
          <w:sz w:val="24"/>
          <w:szCs w:val="24"/>
        </w:rPr>
        <w:t xml:space="preserve">; </w:t>
      </w:r>
      <w:r w:rsidR="00694139" w:rsidRPr="00454017">
        <w:rPr>
          <w:rFonts w:ascii="Times New Roman" w:hAnsi="Times New Roman" w:cs="Times New Roman"/>
          <w:sz w:val="24"/>
          <w:szCs w:val="24"/>
        </w:rPr>
        <w:t>Pereira; Bell; Frye</w:t>
      </w:r>
      <w:r w:rsidR="007D6B2C" w:rsidRPr="00454017">
        <w:rPr>
          <w:rFonts w:ascii="Times New Roman" w:hAnsi="Times New Roman" w:cs="Times New Roman"/>
          <w:sz w:val="24"/>
          <w:szCs w:val="24"/>
        </w:rPr>
        <w:t>; Michaud</w:t>
      </w:r>
      <w:r w:rsidR="00694139" w:rsidRPr="00454017">
        <w:rPr>
          <w:rFonts w:ascii="Times New Roman" w:hAnsi="Times New Roman" w:cs="Times New Roman"/>
          <w:sz w:val="24"/>
          <w:szCs w:val="24"/>
        </w:rPr>
        <w:t>)</w:t>
      </w:r>
      <w:r w:rsidR="00CF6149" w:rsidRPr="00454017">
        <w:rPr>
          <w:rFonts w:ascii="Times New Roman" w:hAnsi="Times New Roman" w:cs="Times New Roman"/>
          <w:sz w:val="24"/>
          <w:szCs w:val="24"/>
        </w:rPr>
        <w:t xml:space="preserve"> </w:t>
      </w:r>
      <w:r w:rsidR="009611E3" w:rsidRPr="00454017">
        <w:rPr>
          <w:rFonts w:ascii="Times New Roman" w:hAnsi="Times New Roman" w:cs="Times New Roman"/>
          <w:sz w:val="24"/>
          <w:szCs w:val="24"/>
        </w:rPr>
        <w:t xml:space="preserve">On February 11, 2021, Parents rejected the IEP but accepted the services. </w:t>
      </w:r>
      <w:r w:rsidR="00815D4C" w:rsidRPr="00454017">
        <w:rPr>
          <w:rFonts w:ascii="Times New Roman" w:hAnsi="Times New Roman" w:cs="Times New Roman"/>
          <w:sz w:val="24"/>
          <w:szCs w:val="24"/>
        </w:rPr>
        <w:t>The</w:t>
      </w:r>
      <w:r w:rsidR="003F579C" w:rsidRPr="00454017">
        <w:rPr>
          <w:rFonts w:ascii="Times New Roman" w:hAnsi="Times New Roman" w:cs="Times New Roman"/>
          <w:sz w:val="24"/>
          <w:szCs w:val="24"/>
        </w:rPr>
        <w:t>y</w:t>
      </w:r>
      <w:r w:rsidR="00815D4C" w:rsidRPr="00454017">
        <w:rPr>
          <w:rFonts w:ascii="Times New Roman" w:hAnsi="Times New Roman" w:cs="Times New Roman"/>
          <w:sz w:val="24"/>
          <w:szCs w:val="24"/>
        </w:rPr>
        <w:t xml:space="preserve"> </w:t>
      </w:r>
      <w:r w:rsidR="00B95340" w:rsidRPr="00454017">
        <w:rPr>
          <w:rFonts w:ascii="Times New Roman" w:hAnsi="Times New Roman" w:cs="Times New Roman"/>
          <w:sz w:val="24"/>
          <w:szCs w:val="24"/>
        </w:rPr>
        <w:t xml:space="preserve">also </w:t>
      </w:r>
      <w:r w:rsidR="00815D4C" w:rsidRPr="00454017">
        <w:rPr>
          <w:rFonts w:ascii="Times New Roman" w:hAnsi="Times New Roman" w:cs="Times New Roman"/>
          <w:sz w:val="24"/>
          <w:szCs w:val="24"/>
        </w:rPr>
        <w:t xml:space="preserve">rejected the placement. </w:t>
      </w:r>
      <w:r w:rsidR="009611E3" w:rsidRPr="00454017">
        <w:rPr>
          <w:rFonts w:ascii="Times New Roman" w:hAnsi="Times New Roman" w:cs="Times New Roman"/>
          <w:sz w:val="24"/>
          <w:szCs w:val="24"/>
        </w:rPr>
        <w:t>(S-2)</w:t>
      </w:r>
    </w:p>
    <w:p w14:paraId="392DB87B" w14:textId="77777777" w:rsidR="00976265" w:rsidRPr="00454017" w:rsidRDefault="00976265" w:rsidP="001651DC">
      <w:pPr>
        <w:pStyle w:val="NoSpacing"/>
        <w:ind w:left="900"/>
        <w:rPr>
          <w:rFonts w:ascii="Times New Roman" w:hAnsi="Times New Roman" w:cs="Times New Roman"/>
          <w:sz w:val="24"/>
          <w:szCs w:val="24"/>
        </w:rPr>
      </w:pPr>
    </w:p>
    <w:p w14:paraId="743AFE47" w14:textId="77777777" w:rsidR="001651DC" w:rsidRPr="00454017" w:rsidRDefault="00DB1277" w:rsidP="001651DC">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On February 26, 2021, a</w:t>
      </w:r>
      <w:r w:rsidR="00932A88" w:rsidRPr="00454017">
        <w:rPr>
          <w:rFonts w:ascii="Times New Roman" w:hAnsi="Times New Roman" w:cs="Times New Roman"/>
          <w:sz w:val="24"/>
          <w:szCs w:val="24"/>
        </w:rPr>
        <w:t xml:space="preserve"> </w:t>
      </w:r>
      <w:r w:rsidR="00AA59C5" w:rsidRPr="00454017">
        <w:rPr>
          <w:rFonts w:ascii="Times New Roman" w:hAnsi="Times New Roman" w:cs="Times New Roman"/>
          <w:sz w:val="24"/>
          <w:szCs w:val="24"/>
        </w:rPr>
        <w:t>three</w:t>
      </w:r>
      <w:r w:rsidR="00D75D72" w:rsidRPr="00454017">
        <w:rPr>
          <w:rFonts w:ascii="Times New Roman" w:hAnsi="Times New Roman" w:cs="Times New Roman"/>
          <w:sz w:val="24"/>
          <w:szCs w:val="24"/>
        </w:rPr>
        <w:t>-</w:t>
      </w:r>
      <w:r w:rsidR="00932A88" w:rsidRPr="00454017">
        <w:rPr>
          <w:rFonts w:ascii="Times New Roman" w:hAnsi="Times New Roman" w:cs="Times New Roman"/>
          <w:sz w:val="24"/>
          <w:szCs w:val="24"/>
        </w:rPr>
        <w:t>hour</w:t>
      </w:r>
      <w:r w:rsidRPr="00454017">
        <w:rPr>
          <w:rFonts w:ascii="Times New Roman" w:hAnsi="Times New Roman" w:cs="Times New Roman"/>
          <w:sz w:val="24"/>
          <w:szCs w:val="24"/>
        </w:rPr>
        <w:t xml:space="preserve"> obs</w:t>
      </w:r>
      <w:r w:rsidR="00BC546D" w:rsidRPr="00454017">
        <w:rPr>
          <w:rFonts w:ascii="Times New Roman" w:hAnsi="Times New Roman" w:cs="Times New Roman"/>
          <w:sz w:val="24"/>
          <w:szCs w:val="24"/>
        </w:rPr>
        <w:t xml:space="preserve">ervation was conducted </w:t>
      </w:r>
      <w:r w:rsidR="005F373B" w:rsidRPr="00454017">
        <w:rPr>
          <w:rFonts w:ascii="Times New Roman" w:hAnsi="Times New Roman" w:cs="Times New Roman"/>
          <w:sz w:val="24"/>
          <w:szCs w:val="24"/>
        </w:rPr>
        <w:t xml:space="preserve">by </w:t>
      </w:r>
      <w:r w:rsidR="003A0FBF" w:rsidRPr="00454017">
        <w:rPr>
          <w:rFonts w:ascii="Times New Roman" w:hAnsi="Times New Roman" w:cs="Times New Roman"/>
          <w:sz w:val="24"/>
          <w:szCs w:val="24"/>
        </w:rPr>
        <w:t>Dr</w:t>
      </w:r>
      <w:r w:rsidR="005F373B" w:rsidRPr="00454017">
        <w:rPr>
          <w:rFonts w:ascii="Times New Roman" w:hAnsi="Times New Roman" w:cs="Times New Roman"/>
          <w:sz w:val="24"/>
          <w:szCs w:val="24"/>
        </w:rPr>
        <w:t>. Currie-</w:t>
      </w:r>
      <w:r w:rsidR="003A0FBF" w:rsidRPr="00454017">
        <w:rPr>
          <w:rFonts w:ascii="Times New Roman" w:hAnsi="Times New Roman" w:cs="Times New Roman"/>
          <w:sz w:val="24"/>
          <w:szCs w:val="24"/>
        </w:rPr>
        <w:t xml:space="preserve">Rubin at </w:t>
      </w:r>
      <w:r w:rsidR="009F18D6" w:rsidRPr="00454017">
        <w:rPr>
          <w:rFonts w:ascii="Times New Roman" w:hAnsi="Times New Roman" w:cs="Times New Roman"/>
          <w:sz w:val="24"/>
          <w:szCs w:val="24"/>
        </w:rPr>
        <w:t>Norris Elementary</w:t>
      </w:r>
      <w:r w:rsidR="003A0FBF" w:rsidRPr="00454017">
        <w:rPr>
          <w:rFonts w:ascii="Times New Roman" w:hAnsi="Times New Roman" w:cs="Times New Roman"/>
          <w:sz w:val="24"/>
          <w:szCs w:val="24"/>
        </w:rPr>
        <w:t>.</w:t>
      </w:r>
      <w:r w:rsidR="008B3521" w:rsidRPr="00454017">
        <w:rPr>
          <w:rFonts w:ascii="Times New Roman" w:hAnsi="Times New Roman" w:cs="Times New Roman"/>
          <w:sz w:val="24"/>
          <w:szCs w:val="24"/>
        </w:rPr>
        <w:t xml:space="preserve"> She noted that she had </w:t>
      </w:r>
      <w:r w:rsidR="002124B6" w:rsidRPr="00454017">
        <w:rPr>
          <w:rFonts w:ascii="Times New Roman" w:hAnsi="Times New Roman" w:cs="Times New Roman"/>
          <w:sz w:val="24"/>
          <w:szCs w:val="24"/>
        </w:rPr>
        <w:t>selected a “typical” day to observe.</w:t>
      </w:r>
      <w:r w:rsidR="003A0FBF" w:rsidRPr="00454017">
        <w:rPr>
          <w:rFonts w:ascii="Times New Roman" w:hAnsi="Times New Roman" w:cs="Times New Roman"/>
          <w:sz w:val="24"/>
          <w:szCs w:val="24"/>
        </w:rPr>
        <w:t xml:space="preserve"> </w:t>
      </w:r>
      <w:r w:rsidR="00116CFA" w:rsidRPr="00454017">
        <w:rPr>
          <w:rFonts w:ascii="Times New Roman" w:hAnsi="Times New Roman" w:cs="Times New Roman"/>
          <w:sz w:val="24"/>
          <w:szCs w:val="24"/>
        </w:rPr>
        <w:t xml:space="preserve"> </w:t>
      </w:r>
    </w:p>
    <w:p w14:paraId="1639D551" w14:textId="77777777" w:rsidR="001651DC" w:rsidRPr="00454017" w:rsidRDefault="001651DC" w:rsidP="001651DC"/>
    <w:p w14:paraId="0F430058" w14:textId="3B334C28" w:rsidR="001651DC" w:rsidRPr="00454017" w:rsidRDefault="008C707B" w:rsidP="001651DC">
      <w:pPr>
        <w:pStyle w:val="NoSpacing"/>
        <w:ind w:left="900"/>
        <w:rPr>
          <w:rFonts w:ascii="Times New Roman" w:hAnsi="Times New Roman" w:cs="Times New Roman"/>
          <w:sz w:val="24"/>
          <w:szCs w:val="24"/>
        </w:rPr>
      </w:pPr>
      <w:r w:rsidRPr="00454017">
        <w:rPr>
          <w:rFonts w:ascii="Times New Roman" w:hAnsi="Times New Roman" w:cs="Times New Roman"/>
          <w:sz w:val="24"/>
          <w:szCs w:val="24"/>
        </w:rPr>
        <w:t>She testified</w:t>
      </w:r>
      <w:r w:rsidR="00976265" w:rsidRPr="00454017">
        <w:rPr>
          <w:rFonts w:ascii="Times New Roman" w:hAnsi="Times New Roman" w:cs="Times New Roman"/>
          <w:sz w:val="24"/>
          <w:szCs w:val="24"/>
        </w:rPr>
        <w:t xml:space="preserve"> that she </w:t>
      </w:r>
      <w:r w:rsidR="00DB71A3" w:rsidRPr="00454017">
        <w:rPr>
          <w:rFonts w:ascii="Times New Roman" w:hAnsi="Times New Roman" w:cs="Times New Roman"/>
          <w:sz w:val="24"/>
          <w:szCs w:val="24"/>
        </w:rPr>
        <w:t>observed Student receiving “consistent support</w:t>
      </w:r>
      <w:r w:rsidR="008666A4" w:rsidRPr="00454017">
        <w:rPr>
          <w:rFonts w:ascii="Times New Roman" w:hAnsi="Times New Roman" w:cs="Times New Roman"/>
          <w:sz w:val="24"/>
          <w:szCs w:val="24"/>
        </w:rPr>
        <w:t xml:space="preserve">.” </w:t>
      </w:r>
      <w:r w:rsidR="00BE26D1" w:rsidRPr="00454017">
        <w:rPr>
          <w:rFonts w:ascii="Times New Roman" w:hAnsi="Times New Roman" w:cs="Times New Roman"/>
          <w:sz w:val="24"/>
          <w:szCs w:val="24"/>
        </w:rPr>
        <w:t>Student received appropriate reading and OT services.  Additionally, his reading</w:t>
      </w:r>
      <w:r w:rsidR="005A3114" w:rsidRPr="00454017">
        <w:rPr>
          <w:rFonts w:ascii="Times New Roman" w:hAnsi="Times New Roman" w:cs="Times New Roman"/>
          <w:sz w:val="24"/>
          <w:szCs w:val="24"/>
        </w:rPr>
        <w:t xml:space="preserve"> teacher and paraprofessional provided him with accommodations, including but not limited to,</w:t>
      </w:r>
      <w:r w:rsidR="008666A4" w:rsidRPr="00454017">
        <w:rPr>
          <w:rFonts w:ascii="Times New Roman" w:hAnsi="Times New Roman" w:cs="Times New Roman"/>
          <w:sz w:val="24"/>
          <w:szCs w:val="24"/>
        </w:rPr>
        <w:t xml:space="preserve"> pairing verbal and visual instruction,</w:t>
      </w:r>
      <w:r w:rsidR="005A3114" w:rsidRPr="00454017">
        <w:rPr>
          <w:rFonts w:ascii="Times New Roman" w:hAnsi="Times New Roman" w:cs="Times New Roman"/>
          <w:sz w:val="24"/>
          <w:szCs w:val="24"/>
        </w:rPr>
        <w:t xml:space="preserve"> breaking down </w:t>
      </w:r>
      <w:r w:rsidR="00646F30" w:rsidRPr="00454017">
        <w:rPr>
          <w:rFonts w:ascii="Times New Roman" w:hAnsi="Times New Roman" w:cs="Times New Roman"/>
          <w:sz w:val="24"/>
          <w:szCs w:val="24"/>
        </w:rPr>
        <w:t xml:space="preserve">multi-step directions and </w:t>
      </w:r>
      <w:r w:rsidR="005A3114" w:rsidRPr="00454017">
        <w:rPr>
          <w:rFonts w:ascii="Times New Roman" w:hAnsi="Times New Roman" w:cs="Times New Roman"/>
          <w:sz w:val="24"/>
          <w:szCs w:val="24"/>
        </w:rPr>
        <w:t xml:space="preserve">assignments </w:t>
      </w:r>
      <w:r w:rsidR="00646F30" w:rsidRPr="00454017">
        <w:rPr>
          <w:rFonts w:ascii="Times New Roman" w:hAnsi="Times New Roman" w:cs="Times New Roman"/>
          <w:sz w:val="24"/>
          <w:szCs w:val="24"/>
        </w:rPr>
        <w:t xml:space="preserve">into smaller steps, </w:t>
      </w:r>
      <w:r w:rsidR="00814936" w:rsidRPr="00454017">
        <w:rPr>
          <w:rFonts w:ascii="Times New Roman" w:hAnsi="Times New Roman" w:cs="Times New Roman"/>
          <w:sz w:val="24"/>
          <w:szCs w:val="24"/>
        </w:rPr>
        <w:t xml:space="preserve">checking-in consistently to make sure Student was </w:t>
      </w:r>
      <w:r w:rsidR="001C3173" w:rsidRPr="00454017">
        <w:rPr>
          <w:rFonts w:ascii="Times New Roman" w:hAnsi="Times New Roman" w:cs="Times New Roman"/>
          <w:sz w:val="24"/>
          <w:szCs w:val="24"/>
        </w:rPr>
        <w:t xml:space="preserve">on task, </w:t>
      </w:r>
      <w:r w:rsidR="00646F30" w:rsidRPr="00454017">
        <w:rPr>
          <w:rFonts w:ascii="Times New Roman" w:hAnsi="Times New Roman" w:cs="Times New Roman"/>
          <w:sz w:val="24"/>
          <w:szCs w:val="24"/>
        </w:rPr>
        <w:t xml:space="preserve">and providing movement </w:t>
      </w:r>
      <w:r w:rsidR="00DA0E74" w:rsidRPr="00454017">
        <w:rPr>
          <w:rFonts w:ascii="Times New Roman" w:hAnsi="Times New Roman" w:cs="Times New Roman"/>
          <w:sz w:val="24"/>
          <w:szCs w:val="24"/>
        </w:rPr>
        <w:t>breaks. Student also willingly left the general education classroom to attend pull</w:t>
      </w:r>
      <w:r w:rsidR="00FC76AE" w:rsidRPr="00454017">
        <w:rPr>
          <w:rFonts w:ascii="Times New Roman" w:hAnsi="Times New Roman" w:cs="Times New Roman"/>
          <w:sz w:val="24"/>
          <w:szCs w:val="24"/>
        </w:rPr>
        <w:t>-</w:t>
      </w:r>
      <w:r w:rsidR="00DA0E74" w:rsidRPr="00454017">
        <w:rPr>
          <w:rFonts w:ascii="Times New Roman" w:hAnsi="Times New Roman" w:cs="Times New Roman"/>
          <w:sz w:val="24"/>
          <w:szCs w:val="24"/>
        </w:rPr>
        <w:t>out sessions.</w:t>
      </w:r>
    </w:p>
    <w:p w14:paraId="3C820D38" w14:textId="77777777" w:rsidR="001651DC" w:rsidRPr="00454017" w:rsidRDefault="001651DC" w:rsidP="001651DC">
      <w:pPr>
        <w:pStyle w:val="NoSpacing"/>
        <w:ind w:left="900"/>
        <w:rPr>
          <w:rFonts w:ascii="Times New Roman" w:hAnsi="Times New Roman" w:cs="Times New Roman"/>
          <w:sz w:val="24"/>
          <w:szCs w:val="24"/>
        </w:rPr>
      </w:pPr>
    </w:p>
    <w:p w14:paraId="4B1EF8C6" w14:textId="77777777" w:rsidR="001651DC" w:rsidRPr="00454017" w:rsidRDefault="00DA0E74" w:rsidP="001651DC">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However, </w:t>
      </w:r>
      <w:r w:rsidR="00976265" w:rsidRPr="00454017">
        <w:rPr>
          <w:rFonts w:ascii="Times New Roman" w:hAnsi="Times New Roman" w:cs="Times New Roman"/>
          <w:sz w:val="24"/>
          <w:szCs w:val="24"/>
        </w:rPr>
        <w:t xml:space="preserve">she went on to state that </w:t>
      </w:r>
      <w:r w:rsidR="00B653C9" w:rsidRPr="00454017">
        <w:rPr>
          <w:rFonts w:ascii="Times New Roman" w:hAnsi="Times New Roman" w:cs="Times New Roman"/>
          <w:sz w:val="24"/>
          <w:szCs w:val="24"/>
        </w:rPr>
        <w:t>Student’s affect varied during the observation, ranging from flat and compliant during reading</w:t>
      </w:r>
      <w:r w:rsidR="00976265" w:rsidRPr="00454017">
        <w:rPr>
          <w:rFonts w:ascii="Times New Roman" w:hAnsi="Times New Roman" w:cs="Times New Roman"/>
          <w:sz w:val="24"/>
          <w:szCs w:val="24"/>
        </w:rPr>
        <w:t>,</w:t>
      </w:r>
      <w:r w:rsidR="00B653C9" w:rsidRPr="00454017">
        <w:rPr>
          <w:rFonts w:ascii="Times New Roman" w:hAnsi="Times New Roman" w:cs="Times New Roman"/>
          <w:sz w:val="24"/>
          <w:szCs w:val="24"/>
        </w:rPr>
        <w:t xml:space="preserve"> to talkative and happy during OT.  </w:t>
      </w:r>
      <w:r w:rsidR="00FC76AE" w:rsidRPr="00454017">
        <w:rPr>
          <w:rFonts w:ascii="Times New Roman" w:hAnsi="Times New Roman" w:cs="Times New Roman"/>
          <w:sz w:val="24"/>
          <w:szCs w:val="24"/>
        </w:rPr>
        <w:t xml:space="preserve">Student’s </w:t>
      </w:r>
      <w:r w:rsidR="00EE10AC" w:rsidRPr="00454017">
        <w:rPr>
          <w:rFonts w:ascii="Times New Roman" w:hAnsi="Times New Roman" w:cs="Times New Roman"/>
          <w:sz w:val="24"/>
          <w:szCs w:val="24"/>
        </w:rPr>
        <w:t xml:space="preserve">general education schedule did not “pair” with his </w:t>
      </w:r>
      <w:r w:rsidR="004A0EEE" w:rsidRPr="00454017">
        <w:rPr>
          <w:rFonts w:ascii="Times New Roman" w:hAnsi="Times New Roman" w:cs="Times New Roman"/>
          <w:sz w:val="24"/>
          <w:szCs w:val="24"/>
        </w:rPr>
        <w:t>pull-out sessions</w:t>
      </w:r>
      <w:r w:rsidR="00AD2A44" w:rsidRPr="00454017">
        <w:rPr>
          <w:rFonts w:ascii="Times New Roman" w:hAnsi="Times New Roman" w:cs="Times New Roman"/>
          <w:sz w:val="24"/>
          <w:szCs w:val="24"/>
        </w:rPr>
        <w:t xml:space="preserve">, and the class was </w:t>
      </w:r>
      <w:r w:rsidR="0056005E" w:rsidRPr="00454017">
        <w:rPr>
          <w:rFonts w:ascii="Times New Roman" w:hAnsi="Times New Roman" w:cs="Times New Roman"/>
          <w:sz w:val="24"/>
          <w:szCs w:val="24"/>
        </w:rPr>
        <w:t xml:space="preserve">often </w:t>
      </w:r>
      <w:r w:rsidR="001C3173" w:rsidRPr="00454017">
        <w:rPr>
          <w:rFonts w:ascii="Times New Roman" w:hAnsi="Times New Roman" w:cs="Times New Roman"/>
          <w:sz w:val="24"/>
          <w:szCs w:val="24"/>
        </w:rPr>
        <w:t>“</w:t>
      </w:r>
      <w:r w:rsidR="0056005E" w:rsidRPr="00454017">
        <w:rPr>
          <w:rFonts w:ascii="Times New Roman" w:hAnsi="Times New Roman" w:cs="Times New Roman"/>
          <w:sz w:val="24"/>
          <w:szCs w:val="24"/>
        </w:rPr>
        <w:t>in the middl</w:t>
      </w:r>
      <w:r w:rsidR="001C3173" w:rsidRPr="00454017">
        <w:rPr>
          <w:rFonts w:ascii="Times New Roman" w:hAnsi="Times New Roman" w:cs="Times New Roman"/>
          <w:sz w:val="24"/>
          <w:szCs w:val="24"/>
        </w:rPr>
        <w:t>e</w:t>
      </w:r>
      <w:r w:rsidR="00B50929" w:rsidRPr="00454017">
        <w:rPr>
          <w:rFonts w:ascii="Times New Roman" w:hAnsi="Times New Roman" w:cs="Times New Roman"/>
          <w:sz w:val="24"/>
          <w:szCs w:val="24"/>
        </w:rPr>
        <w:t xml:space="preserve"> of things” when he transitioned in and out of the classroom</w:t>
      </w:r>
      <w:r w:rsidR="004A0EEE" w:rsidRPr="00454017">
        <w:rPr>
          <w:rFonts w:ascii="Times New Roman" w:hAnsi="Times New Roman" w:cs="Times New Roman"/>
          <w:sz w:val="24"/>
          <w:szCs w:val="24"/>
        </w:rPr>
        <w:t>.</w:t>
      </w:r>
      <w:r w:rsidR="005B18D2" w:rsidRPr="00454017">
        <w:rPr>
          <w:rFonts w:ascii="Times New Roman" w:hAnsi="Times New Roman" w:cs="Times New Roman"/>
          <w:sz w:val="24"/>
          <w:szCs w:val="24"/>
        </w:rPr>
        <w:t xml:space="preserve"> </w:t>
      </w:r>
      <w:r w:rsidR="00511B54" w:rsidRPr="00454017">
        <w:rPr>
          <w:rFonts w:ascii="Times New Roman" w:hAnsi="Times New Roman" w:cs="Times New Roman"/>
          <w:sz w:val="24"/>
          <w:szCs w:val="24"/>
        </w:rPr>
        <w:t xml:space="preserve"> Student did not have time to fully engage in the activities of the classroom before transitioning out again. </w:t>
      </w:r>
      <w:r w:rsidR="00C30D14" w:rsidRPr="00454017">
        <w:rPr>
          <w:rFonts w:ascii="Times New Roman" w:hAnsi="Times New Roman" w:cs="Times New Roman"/>
          <w:sz w:val="24"/>
          <w:szCs w:val="24"/>
        </w:rPr>
        <w:t xml:space="preserve"> </w:t>
      </w:r>
      <w:r w:rsidR="00EF27A7" w:rsidRPr="00454017">
        <w:rPr>
          <w:rFonts w:ascii="Times New Roman" w:hAnsi="Times New Roman" w:cs="Times New Roman"/>
          <w:sz w:val="24"/>
          <w:szCs w:val="24"/>
        </w:rPr>
        <w:t xml:space="preserve">Dr. Currie-Rubin observed that </w:t>
      </w:r>
      <w:r w:rsidR="00A03745" w:rsidRPr="00454017">
        <w:rPr>
          <w:rFonts w:ascii="Times New Roman" w:hAnsi="Times New Roman" w:cs="Times New Roman"/>
          <w:sz w:val="24"/>
          <w:szCs w:val="24"/>
        </w:rPr>
        <w:t xml:space="preserve">Student’s day was “chopped up”; </w:t>
      </w:r>
      <w:proofErr w:type="gramStart"/>
      <w:r w:rsidR="00EF27A7" w:rsidRPr="00454017">
        <w:rPr>
          <w:rFonts w:ascii="Times New Roman" w:hAnsi="Times New Roman" w:cs="Times New Roman"/>
          <w:sz w:val="24"/>
          <w:szCs w:val="24"/>
        </w:rPr>
        <w:t>in light of</w:t>
      </w:r>
      <w:proofErr w:type="gramEnd"/>
      <w:r w:rsidR="00EF27A7" w:rsidRPr="00454017">
        <w:rPr>
          <w:rFonts w:ascii="Times New Roman" w:hAnsi="Times New Roman" w:cs="Times New Roman"/>
          <w:sz w:val="24"/>
          <w:szCs w:val="24"/>
        </w:rPr>
        <w:t xml:space="preserve"> the short classroom periods and Student’s frequent transitions, his schedule was challenging as it required him to quickly transition, start working, listening and incorporate directions. </w:t>
      </w:r>
      <w:r w:rsidRPr="00454017">
        <w:rPr>
          <w:rFonts w:ascii="Times New Roman" w:hAnsi="Times New Roman" w:cs="Times New Roman"/>
          <w:sz w:val="24"/>
          <w:szCs w:val="24"/>
        </w:rPr>
        <w:t>His</w:t>
      </w:r>
      <w:r w:rsidR="006A568A" w:rsidRPr="00454017">
        <w:rPr>
          <w:rFonts w:ascii="Times New Roman" w:hAnsi="Times New Roman" w:cs="Times New Roman"/>
          <w:sz w:val="24"/>
          <w:szCs w:val="24"/>
        </w:rPr>
        <w:t xml:space="preserve"> pull</w:t>
      </w:r>
      <w:r w:rsidR="005B18D2" w:rsidRPr="00454017">
        <w:rPr>
          <w:rFonts w:ascii="Times New Roman" w:hAnsi="Times New Roman" w:cs="Times New Roman"/>
          <w:sz w:val="24"/>
          <w:szCs w:val="24"/>
        </w:rPr>
        <w:t>-</w:t>
      </w:r>
      <w:r w:rsidR="006A568A" w:rsidRPr="00454017">
        <w:rPr>
          <w:rFonts w:ascii="Times New Roman" w:hAnsi="Times New Roman" w:cs="Times New Roman"/>
          <w:sz w:val="24"/>
          <w:szCs w:val="24"/>
        </w:rPr>
        <w:t>outs, though necessary given the nature of his l</w:t>
      </w:r>
      <w:r w:rsidR="00BB7379" w:rsidRPr="00454017">
        <w:rPr>
          <w:rFonts w:ascii="Times New Roman" w:hAnsi="Times New Roman" w:cs="Times New Roman"/>
          <w:sz w:val="24"/>
          <w:szCs w:val="24"/>
        </w:rPr>
        <w:t>e</w:t>
      </w:r>
      <w:r w:rsidR="006A568A" w:rsidRPr="00454017">
        <w:rPr>
          <w:rFonts w:ascii="Times New Roman" w:hAnsi="Times New Roman" w:cs="Times New Roman"/>
          <w:sz w:val="24"/>
          <w:szCs w:val="24"/>
        </w:rPr>
        <w:t>arning disabilities and his need for intensive instruction</w:t>
      </w:r>
      <w:r w:rsidR="00BB7379" w:rsidRPr="00454017">
        <w:rPr>
          <w:rFonts w:ascii="Times New Roman" w:hAnsi="Times New Roman" w:cs="Times New Roman"/>
          <w:sz w:val="24"/>
          <w:szCs w:val="24"/>
        </w:rPr>
        <w:t xml:space="preserve">, </w:t>
      </w:r>
      <w:r w:rsidR="00616A7A" w:rsidRPr="00454017">
        <w:rPr>
          <w:rFonts w:ascii="Times New Roman" w:hAnsi="Times New Roman" w:cs="Times New Roman"/>
          <w:sz w:val="24"/>
          <w:szCs w:val="24"/>
        </w:rPr>
        <w:t>left</w:t>
      </w:r>
      <w:r w:rsidR="00BB7379" w:rsidRPr="00454017">
        <w:rPr>
          <w:rFonts w:ascii="Times New Roman" w:hAnsi="Times New Roman" w:cs="Times New Roman"/>
          <w:sz w:val="24"/>
          <w:szCs w:val="24"/>
        </w:rPr>
        <w:t xml:space="preserve"> him “disconnected”</w:t>
      </w:r>
      <w:r w:rsidR="006A568A" w:rsidRPr="00454017">
        <w:rPr>
          <w:rFonts w:ascii="Times New Roman" w:hAnsi="Times New Roman" w:cs="Times New Roman"/>
          <w:sz w:val="24"/>
          <w:szCs w:val="24"/>
        </w:rPr>
        <w:t xml:space="preserve"> </w:t>
      </w:r>
      <w:r w:rsidR="004F19DF" w:rsidRPr="00454017">
        <w:rPr>
          <w:rFonts w:ascii="Times New Roman" w:hAnsi="Times New Roman" w:cs="Times New Roman"/>
          <w:sz w:val="24"/>
          <w:szCs w:val="24"/>
        </w:rPr>
        <w:t xml:space="preserve">from the general education classroom, including </w:t>
      </w:r>
      <w:r w:rsidR="00616A7A" w:rsidRPr="00454017">
        <w:rPr>
          <w:rFonts w:ascii="Times New Roman" w:hAnsi="Times New Roman" w:cs="Times New Roman"/>
          <w:sz w:val="24"/>
          <w:szCs w:val="24"/>
        </w:rPr>
        <w:t xml:space="preserve">from </w:t>
      </w:r>
      <w:r w:rsidR="004F19DF" w:rsidRPr="00454017">
        <w:rPr>
          <w:rFonts w:ascii="Times New Roman" w:hAnsi="Times New Roman" w:cs="Times New Roman"/>
          <w:sz w:val="24"/>
          <w:szCs w:val="24"/>
        </w:rPr>
        <w:t xml:space="preserve">the work, his </w:t>
      </w:r>
      <w:proofErr w:type="gramStart"/>
      <w:r w:rsidR="004F19DF" w:rsidRPr="00454017">
        <w:rPr>
          <w:rFonts w:ascii="Times New Roman" w:hAnsi="Times New Roman" w:cs="Times New Roman"/>
          <w:sz w:val="24"/>
          <w:szCs w:val="24"/>
        </w:rPr>
        <w:t>teacher</w:t>
      </w:r>
      <w:proofErr w:type="gramEnd"/>
      <w:r w:rsidR="004F19DF" w:rsidRPr="00454017">
        <w:rPr>
          <w:rFonts w:ascii="Times New Roman" w:hAnsi="Times New Roman" w:cs="Times New Roman"/>
          <w:sz w:val="24"/>
          <w:szCs w:val="24"/>
        </w:rPr>
        <w:t xml:space="preserve"> and his peers.</w:t>
      </w:r>
      <w:r w:rsidR="008B42B3" w:rsidRPr="00454017">
        <w:rPr>
          <w:rFonts w:ascii="Times New Roman" w:hAnsi="Times New Roman" w:cs="Times New Roman"/>
          <w:sz w:val="24"/>
          <w:szCs w:val="24"/>
        </w:rPr>
        <w:t xml:space="preserve"> </w:t>
      </w:r>
      <w:r w:rsidR="003B57CC" w:rsidRPr="00454017">
        <w:rPr>
          <w:rFonts w:ascii="Times New Roman" w:hAnsi="Times New Roman" w:cs="Times New Roman"/>
          <w:sz w:val="24"/>
          <w:szCs w:val="24"/>
        </w:rPr>
        <w:t xml:space="preserve">Dr. Currie-Rubin acknowledged that </w:t>
      </w:r>
      <w:r w:rsidR="00372F4D" w:rsidRPr="00454017">
        <w:rPr>
          <w:rFonts w:ascii="Times New Roman" w:hAnsi="Times New Roman" w:cs="Times New Roman"/>
          <w:sz w:val="24"/>
          <w:szCs w:val="24"/>
        </w:rPr>
        <w:t>this was “in part due to the fact that [students] were apart</w:t>
      </w:r>
      <w:r w:rsidR="0029196E" w:rsidRPr="00454017">
        <w:rPr>
          <w:rFonts w:ascii="Times New Roman" w:hAnsi="Times New Roman" w:cs="Times New Roman"/>
          <w:sz w:val="24"/>
          <w:szCs w:val="24"/>
        </w:rPr>
        <w:t>” and were wearing masks, but Stu</w:t>
      </w:r>
      <w:r w:rsidR="0097242D" w:rsidRPr="00454017">
        <w:rPr>
          <w:rFonts w:ascii="Times New Roman" w:hAnsi="Times New Roman" w:cs="Times New Roman"/>
          <w:sz w:val="24"/>
          <w:szCs w:val="24"/>
        </w:rPr>
        <w:t>d</w:t>
      </w:r>
      <w:r w:rsidR="0029196E" w:rsidRPr="00454017">
        <w:rPr>
          <w:rFonts w:ascii="Times New Roman" w:hAnsi="Times New Roman" w:cs="Times New Roman"/>
          <w:sz w:val="24"/>
          <w:szCs w:val="24"/>
        </w:rPr>
        <w:t xml:space="preserve">ent also missed </w:t>
      </w:r>
      <w:r w:rsidR="0097242D" w:rsidRPr="00454017">
        <w:rPr>
          <w:rFonts w:ascii="Times New Roman" w:hAnsi="Times New Roman" w:cs="Times New Roman"/>
          <w:sz w:val="24"/>
          <w:szCs w:val="24"/>
        </w:rPr>
        <w:t>some interactions when he left for services.</w:t>
      </w:r>
    </w:p>
    <w:p w14:paraId="2A0E1CE1" w14:textId="77777777" w:rsidR="001651DC" w:rsidRPr="00454017" w:rsidRDefault="001651DC" w:rsidP="001651DC">
      <w:pPr>
        <w:pStyle w:val="NoSpacing"/>
        <w:ind w:left="900"/>
        <w:rPr>
          <w:rFonts w:ascii="Times New Roman" w:hAnsi="Times New Roman" w:cs="Times New Roman"/>
          <w:sz w:val="24"/>
          <w:szCs w:val="24"/>
        </w:rPr>
      </w:pPr>
    </w:p>
    <w:p w14:paraId="04A6B32D" w14:textId="77777777" w:rsidR="001651DC" w:rsidRPr="00454017" w:rsidRDefault="0097242D" w:rsidP="001651DC">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Moreover, she observed </w:t>
      </w:r>
      <w:r w:rsidR="00D51363" w:rsidRPr="00454017">
        <w:rPr>
          <w:rFonts w:ascii="Times New Roman" w:hAnsi="Times New Roman" w:cs="Times New Roman"/>
          <w:sz w:val="24"/>
          <w:szCs w:val="24"/>
        </w:rPr>
        <w:t>“little direct interaction [between the classroom teacher and Student] in terms of instruction</w:t>
      </w:r>
      <w:r w:rsidR="00656C00" w:rsidRPr="00454017">
        <w:rPr>
          <w:rFonts w:ascii="Times New Roman" w:hAnsi="Times New Roman" w:cs="Times New Roman"/>
          <w:sz w:val="24"/>
          <w:szCs w:val="24"/>
        </w:rPr>
        <w:t xml:space="preserve"> [</w:t>
      </w:r>
      <w:r w:rsidR="00FD6B2F" w:rsidRPr="00454017">
        <w:rPr>
          <w:rFonts w:ascii="Times New Roman" w:hAnsi="Times New Roman" w:cs="Times New Roman"/>
          <w:sz w:val="24"/>
          <w:szCs w:val="24"/>
        </w:rPr>
        <w:t>al</w:t>
      </w:r>
      <w:r w:rsidR="00656C00" w:rsidRPr="00454017">
        <w:rPr>
          <w:rFonts w:ascii="Times New Roman" w:hAnsi="Times New Roman" w:cs="Times New Roman"/>
          <w:sz w:val="24"/>
          <w:szCs w:val="24"/>
        </w:rPr>
        <w:t>though] it did happen occasionally.”</w:t>
      </w:r>
      <w:r w:rsidR="00FD6B2F" w:rsidRPr="00454017">
        <w:rPr>
          <w:rFonts w:ascii="Times New Roman" w:hAnsi="Times New Roman" w:cs="Times New Roman"/>
          <w:sz w:val="24"/>
          <w:szCs w:val="24"/>
        </w:rPr>
        <w:t xml:space="preserve"> </w:t>
      </w:r>
      <w:r w:rsidR="00345100" w:rsidRPr="00454017">
        <w:rPr>
          <w:rFonts w:ascii="Times New Roman" w:hAnsi="Times New Roman" w:cs="Times New Roman"/>
          <w:sz w:val="24"/>
          <w:szCs w:val="24"/>
        </w:rPr>
        <w:t xml:space="preserve">The paraprofessional worked with other students in addition to Student but “spent quite a lot </w:t>
      </w:r>
      <w:r w:rsidR="00345100" w:rsidRPr="00454017">
        <w:rPr>
          <w:rFonts w:ascii="Times New Roman" w:hAnsi="Times New Roman" w:cs="Times New Roman"/>
          <w:sz w:val="24"/>
          <w:szCs w:val="24"/>
        </w:rPr>
        <w:lastRenderedPageBreak/>
        <w:t>of time” with Student.</w:t>
      </w:r>
      <w:r w:rsidR="008B3521" w:rsidRPr="00454017">
        <w:rPr>
          <w:rFonts w:ascii="Times New Roman" w:hAnsi="Times New Roman" w:cs="Times New Roman"/>
          <w:sz w:val="24"/>
          <w:szCs w:val="24"/>
        </w:rPr>
        <w:t xml:space="preserve"> </w:t>
      </w:r>
      <w:r w:rsidR="000E0F6F" w:rsidRPr="00454017">
        <w:rPr>
          <w:rFonts w:ascii="Times New Roman" w:hAnsi="Times New Roman" w:cs="Times New Roman"/>
          <w:sz w:val="24"/>
          <w:szCs w:val="24"/>
        </w:rPr>
        <w:t xml:space="preserve"> </w:t>
      </w:r>
      <w:r w:rsidR="008B3521" w:rsidRPr="00454017">
        <w:rPr>
          <w:rFonts w:ascii="Times New Roman" w:hAnsi="Times New Roman" w:cs="Times New Roman"/>
          <w:sz w:val="24"/>
          <w:szCs w:val="24"/>
        </w:rPr>
        <w:t>Dr. Currie-Rubin</w:t>
      </w:r>
      <w:r w:rsidR="00656C00" w:rsidRPr="00454017">
        <w:rPr>
          <w:rFonts w:ascii="Times New Roman" w:hAnsi="Times New Roman" w:cs="Times New Roman"/>
          <w:sz w:val="24"/>
          <w:szCs w:val="24"/>
        </w:rPr>
        <w:t xml:space="preserve"> also </w:t>
      </w:r>
      <w:r w:rsidR="00D83A14" w:rsidRPr="00454017">
        <w:rPr>
          <w:rFonts w:ascii="Times New Roman" w:hAnsi="Times New Roman" w:cs="Times New Roman"/>
          <w:sz w:val="24"/>
          <w:szCs w:val="24"/>
        </w:rPr>
        <w:t>noted “discrepan</w:t>
      </w:r>
      <w:r w:rsidR="004C15C0" w:rsidRPr="00454017">
        <w:rPr>
          <w:rFonts w:ascii="Times New Roman" w:hAnsi="Times New Roman" w:cs="Times New Roman"/>
          <w:sz w:val="24"/>
          <w:szCs w:val="24"/>
        </w:rPr>
        <w:t>ci</w:t>
      </w:r>
      <w:r w:rsidR="00D83A14" w:rsidRPr="00454017">
        <w:rPr>
          <w:rFonts w:ascii="Times New Roman" w:hAnsi="Times New Roman" w:cs="Times New Roman"/>
          <w:sz w:val="24"/>
          <w:szCs w:val="24"/>
        </w:rPr>
        <w:t>es</w:t>
      </w:r>
      <w:r w:rsidR="004C15C0" w:rsidRPr="00454017">
        <w:rPr>
          <w:rFonts w:ascii="Times New Roman" w:hAnsi="Times New Roman" w:cs="Times New Roman"/>
          <w:sz w:val="24"/>
          <w:szCs w:val="24"/>
        </w:rPr>
        <w:t xml:space="preserve"> in carry-over” </w:t>
      </w:r>
      <w:r w:rsidR="000E0F6F" w:rsidRPr="00454017">
        <w:rPr>
          <w:rFonts w:ascii="Times New Roman" w:hAnsi="Times New Roman" w:cs="Times New Roman"/>
          <w:sz w:val="24"/>
          <w:szCs w:val="24"/>
        </w:rPr>
        <w:t xml:space="preserve">between similar or related tasks </w:t>
      </w:r>
      <w:r w:rsidR="00980958" w:rsidRPr="00454017">
        <w:rPr>
          <w:rFonts w:ascii="Times New Roman" w:hAnsi="Times New Roman" w:cs="Times New Roman"/>
          <w:sz w:val="24"/>
          <w:szCs w:val="24"/>
        </w:rPr>
        <w:t>in his pull</w:t>
      </w:r>
      <w:r w:rsidR="00B21089" w:rsidRPr="00454017">
        <w:rPr>
          <w:rFonts w:ascii="Times New Roman" w:hAnsi="Times New Roman" w:cs="Times New Roman"/>
          <w:sz w:val="24"/>
          <w:szCs w:val="24"/>
        </w:rPr>
        <w:t>-</w:t>
      </w:r>
      <w:r w:rsidR="00980958" w:rsidRPr="00454017">
        <w:rPr>
          <w:rFonts w:ascii="Times New Roman" w:hAnsi="Times New Roman" w:cs="Times New Roman"/>
          <w:sz w:val="24"/>
          <w:szCs w:val="24"/>
        </w:rPr>
        <w:t>out classroom and his gen</w:t>
      </w:r>
      <w:r w:rsidR="00230E40" w:rsidRPr="00454017">
        <w:rPr>
          <w:rFonts w:ascii="Times New Roman" w:hAnsi="Times New Roman" w:cs="Times New Roman"/>
          <w:sz w:val="24"/>
          <w:szCs w:val="24"/>
        </w:rPr>
        <w:t>e</w:t>
      </w:r>
      <w:r w:rsidR="00980958" w:rsidRPr="00454017">
        <w:rPr>
          <w:rFonts w:ascii="Times New Roman" w:hAnsi="Times New Roman" w:cs="Times New Roman"/>
          <w:sz w:val="24"/>
          <w:szCs w:val="24"/>
        </w:rPr>
        <w:t>ral education classroom</w:t>
      </w:r>
      <w:r w:rsidR="001644CE" w:rsidRPr="00454017">
        <w:rPr>
          <w:rFonts w:ascii="Times New Roman" w:hAnsi="Times New Roman" w:cs="Times New Roman"/>
          <w:sz w:val="24"/>
          <w:szCs w:val="24"/>
        </w:rPr>
        <w:t>, and she did not ob</w:t>
      </w:r>
      <w:r w:rsidR="0063400E" w:rsidRPr="00454017">
        <w:rPr>
          <w:rFonts w:ascii="Times New Roman" w:hAnsi="Times New Roman" w:cs="Times New Roman"/>
          <w:sz w:val="24"/>
          <w:szCs w:val="24"/>
        </w:rPr>
        <w:t>s</w:t>
      </w:r>
      <w:r w:rsidR="001644CE" w:rsidRPr="00454017">
        <w:rPr>
          <w:rFonts w:ascii="Times New Roman" w:hAnsi="Times New Roman" w:cs="Times New Roman"/>
          <w:sz w:val="24"/>
          <w:szCs w:val="24"/>
        </w:rPr>
        <w:t xml:space="preserve">erve </w:t>
      </w:r>
      <w:r w:rsidR="00C30D14" w:rsidRPr="00454017">
        <w:rPr>
          <w:rFonts w:ascii="Times New Roman" w:hAnsi="Times New Roman" w:cs="Times New Roman"/>
          <w:sz w:val="24"/>
          <w:szCs w:val="24"/>
        </w:rPr>
        <w:t>Student to</w:t>
      </w:r>
      <w:r w:rsidR="0063400E" w:rsidRPr="00454017">
        <w:rPr>
          <w:rFonts w:ascii="Times New Roman" w:hAnsi="Times New Roman" w:cs="Times New Roman"/>
          <w:sz w:val="24"/>
          <w:szCs w:val="24"/>
        </w:rPr>
        <w:t xml:space="preserve"> apply learned skills from pull out sessions into the general education classroom. </w:t>
      </w:r>
      <w:r w:rsidR="00980958" w:rsidRPr="00454017">
        <w:rPr>
          <w:rFonts w:ascii="Times New Roman" w:hAnsi="Times New Roman" w:cs="Times New Roman"/>
          <w:sz w:val="24"/>
          <w:szCs w:val="24"/>
        </w:rPr>
        <w:t xml:space="preserve">For instance, </w:t>
      </w:r>
      <w:r w:rsidR="008F7B4E" w:rsidRPr="00454017">
        <w:rPr>
          <w:rFonts w:ascii="Times New Roman" w:hAnsi="Times New Roman" w:cs="Times New Roman"/>
          <w:sz w:val="24"/>
          <w:szCs w:val="24"/>
        </w:rPr>
        <w:t>he practiced handwriting with multiple prompts per letter while ho</w:t>
      </w:r>
      <w:r w:rsidR="00230E40" w:rsidRPr="00454017">
        <w:rPr>
          <w:rFonts w:ascii="Times New Roman" w:hAnsi="Times New Roman" w:cs="Times New Roman"/>
          <w:sz w:val="24"/>
          <w:szCs w:val="24"/>
        </w:rPr>
        <w:t>l</w:t>
      </w:r>
      <w:r w:rsidR="008F7B4E" w:rsidRPr="00454017">
        <w:rPr>
          <w:rFonts w:ascii="Times New Roman" w:hAnsi="Times New Roman" w:cs="Times New Roman"/>
          <w:sz w:val="24"/>
          <w:szCs w:val="24"/>
        </w:rPr>
        <w:t>ding his pencil with a poor grip in the gen</w:t>
      </w:r>
      <w:r w:rsidR="00230E40" w:rsidRPr="00454017">
        <w:rPr>
          <w:rFonts w:ascii="Times New Roman" w:hAnsi="Times New Roman" w:cs="Times New Roman"/>
          <w:sz w:val="24"/>
          <w:szCs w:val="24"/>
        </w:rPr>
        <w:t>e</w:t>
      </w:r>
      <w:r w:rsidR="008F7B4E" w:rsidRPr="00454017">
        <w:rPr>
          <w:rFonts w:ascii="Times New Roman" w:hAnsi="Times New Roman" w:cs="Times New Roman"/>
          <w:sz w:val="24"/>
          <w:szCs w:val="24"/>
        </w:rPr>
        <w:t xml:space="preserve">ral </w:t>
      </w:r>
      <w:r w:rsidR="00230E40" w:rsidRPr="00454017">
        <w:rPr>
          <w:rFonts w:ascii="Times New Roman" w:hAnsi="Times New Roman" w:cs="Times New Roman"/>
          <w:sz w:val="24"/>
          <w:szCs w:val="24"/>
        </w:rPr>
        <w:t>education</w:t>
      </w:r>
      <w:r w:rsidR="008F7B4E" w:rsidRPr="00454017">
        <w:rPr>
          <w:rFonts w:ascii="Times New Roman" w:hAnsi="Times New Roman" w:cs="Times New Roman"/>
          <w:sz w:val="24"/>
          <w:szCs w:val="24"/>
        </w:rPr>
        <w:t xml:space="preserve"> classroom</w:t>
      </w:r>
      <w:r w:rsidR="00230E40" w:rsidRPr="00454017">
        <w:rPr>
          <w:rFonts w:ascii="Times New Roman" w:hAnsi="Times New Roman" w:cs="Times New Roman"/>
          <w:sz w:val="24"/>
          <w:szCs w:val="24"/>
        </w:rPr>
        <w:t xml:space="preserve">, but </w:t>
      </w:r>
      <w:r w:rsidR="00744E9D" w:rsidRPr="00454017">
        <w:rPr>
          <w:rFonts w:ascii="Times New Roman" w:hAnsi="Times New Roman" w:cs="Times New Roman"/>
          <w:sz w:val="24"/>
          <w:szCs w:val="24"/>
        </w:rPr>
        <w:t xml:space="preserve">he </w:t>
      </w:r>
      <w:r w:rsidR="00230E40" w:rsidRPr="00454017">
        <w:rPr>
          <w:rFonts w:ascii="Times New Roman" w:hAnsi="Times New Roman" w:cs="Times New Roman"/>
          <w:sz w:val="24"/>
          <w:szCs w:val="24"/>
        </w:rPr>
        <w:t xml:space="preserve">did not work on his </w:t>
      </w:r>
      <w:r w:rsidR="00EF7301" w:rsidRPr="00454017">
        <w:rPr>
          <w:rFonts w:ascii="Times New Roman" w:hAnsi="Times New Roman" w:cs="Times New Roman"/>
          <w:sz w:val="24"/>
          <w:szCs w:val="24"/>
        </w:rPr>
        <w:t xml:space="preserve">cursive </w:t>
      </w:r>
      <w:r w:rsidR="00230E40" w:rsidRPr="00454017">
        <w:rPr>
          <w:rFonts w:ascii="Times New Roman" w:hAnsi="Times New Roman" w:cs="Times New Roman"/>
          <w:sz w:val="24"/>
          <w:szCs w:val="24"/>
        </w:rPr>
        <w:t>handwriting during his OT session</w:t>
      </w:r>
      <w:r w:rsidR="006C5154" w:rsidRPr="00454017">
        <w:rPr>
          <w:rFonts w:ascii="Times New Roman" w:hAnsi="Times New Roman" w:cs="Times New Roman"/>
          <w:sz w:val="24"/>
          <w:szCs w:val="24"/>
        </w:rPr>
        <w:t xml:space="preserve">, </w:t>
      </w:r>
      <w:r w:rsidR="00230E40" w:rsidRPr="00454017">
        <w:rPr>
          <w:rFonts w:ascii="Times New Roman" w:hAnsi="Times New Roman" w:cs="Times New Roman"/>
          <w:sz w:val="24"/>
          <w:szCs w:val="24"/>
        </w:rPr>
        <w:t xml:space="preserve">focusing instead on hand strength. </w:t>
      </w:r>
      <w:r w:rsidR="004F19DF" w:rsidRPr="00454017">
        <w:rPr>
          <w:rFonts w:ascii="Times New Roman" w:hAnsi="Times New Roman" w:cs="Times New Roman"/>
          <w:sz w:val="24"/>
          <w:szCs w:val="24"/>
        </w:rPr>
        <w:t xml:space="preserve"> </w:t>
      </w:r>
    </w:p>
    <w:p w14:paraId="1A932240" w14:textId="77777777" w:rsidR="001651DC" w:rsidRPr="00454017" w:rsidRDefault="001651DC" w:rsidP="001651DC">
      <w:pPr>
        <w:pStyle w:val="NoSpacing"/>
        <w:ind w:left="900"/>
        <w:rPr>
          <w:rFonts w:ascii="Times New Roman" w:hAnsi="Times New Roman" w:cs="Times New Roman"/>
          <w:sz w:val="24"/>
          <w:szCs w:val="24"/>
        </w:rPr>
      </w:pPr>
    </w:p>
    <w:p w14:paraId="2665F9A0" w14:textId="77777777" w:rsidR="001651DC" w:rsidRPr="00454017" w:rsidRDefault="00802107" w:rsidP="001651DC">
      <w:pPr>
        <w:pStyle w:val="NoSpacing"/>
        <w:ind w:left="900"/>
        <w:rPr>
          <w:rFonts w:ascii="Times New Roman" w:hAnsi="Times New Roman" w:cs="Times New Roman"/>
          <w:sz w:val="24"/>
          <w:szCs w:val="24"/>
        </w:rPr>
      </w:pPr>
      <w:r w:rsidRPr="00454017">
        <w:rPr>
          <w:rFonts w:ascii="Times New Roman" w:hAnsi="Times New Roman" w:cs="Times New Roman"/>
          <w:sz w:val="24"/>
          <w:szCs w:val="24"/>
        </w:rPr>
        <w:t>Dr. Currie-Rubin testified that S</w:t>
      </w:r>
      <w:r w:rsidR="00EF7301" w:rsidRPr="00454017">
        <w:rPr>
          <w:rFonts w:ascii="Times New Roman" w:hAnsi="Times New Roman" w:cs="Times New Roman"/>
          <w:sz w:val="24"/>
          <w:szCs w:val="24"/>
        </w:rPr>
        <w:t>tudent also</w:t>
      </w:r>
      <w:r w:rsidR="00974A69" w:rsidRPr="00454017">
        <w:rPr>
          <w:rFonts w:ascii="Times New Roman" w:hAnsi="Times New Roman" w:cs="Times New Roman"/>
          <w:sz w:val="24"/>
          <w:szCs w:val="24"/>
        </w:rPr>
        <w:t xml:space="preserve"> relie</w:t>
      </w:r>
      <w:r w:rsidR="00431282" w:rsidRPr="00454017">
        <w:rPr>
          <w:rFonts w:ascii="Times New Roman" w:hAnsi="Times New Roman" w:cs="Times New Roman"/>
          <w:sz w:val="24"/>
          <w:szCs w:val="24"/>
        </w:rPr>
        <w:t>d</w:t>
      </w:r>
      <w:r w:rsidR="00974A69" w:rsidRPr="00454017">
        <w:rPr>
          <w:rFonts w:ascii="Times New Roman" w:hAnsi="Times New Roman" w:cs="Times New Roman"/>
          <w:sz w:val="24"/>
          <w:szCs w:val="24"/>
        </w:rPr>
        <w:t xml:space="preserve"> heavily on adult prompting to complete </w:t>
      </w:r>
      <w:r w:rsidR="00EF7301" w:rsidRPr="00454017">
        <w:rPr>
          <w:rFonts w:ascii="Times New Roman" w:hAnsi="Times New Roman" w:cs="Times New Roman"/>
          <w:sz w:val="24"/>
          <w:szCs w:val="24"/>
        </w:rPr>
        <w:t>his</w:t>
      </w:r>
      <w:r w:rsidR="00974A69" w:rsidRPr="00454017">
        <w:rPr>
          <w:rFonts w:ascii="Times New Roman" w:hAnsi="Times New Roman" w:cs="Times New Roman"/>
          <w:sz w:val="24"/>
          <w:szCs w:val="24"/>
        </w:rPr>
        <w:t xml:space="preserve"> work</w:t>
      </w:r>
      <w:r w:rsidR="00F82A59" w:rsidRPr="00454017">
        <w:rPr>
          <w:rFonts w:ascii="Times New Roman" w:hAnsi="Times New Roman" w:cs="Times New Roman"/>
          <w:sz w:val="24"/>
          <w:szCs w:val="24"/>
        </w:rPr>
        <w:t xml:space="preserve"> and was not integrated into the general education classroom</w:t>
      </w:r>
      <w:r w:rsidR="00974A69" w:rsidRPr="00454017">
        <w:rPr>
          <w:rFonts w:ascii="Times New Roman" w:hAnsi="Times New Roman" w:cs="Times New Roman"/>
          <w:sz w:val="24"/>
          <w:szCs w:val="24"/>
        </w:rPr>
        <w:t xml:space="preserve">. </w:t>
      </w:r>
      <w:r w:rsidR="00D60E79" w:rsidRPr="00454017">
        <w:rPr>
          <w:rFonts w:ascii="Times New Roman" w:hAnsi="Times New Roman" w:cs="Times New Roman"/>
          <w:sz w:val="24"/>
          <w:szCs w:val="24"/>
        </w:rPr>
        <w:t xml:space="preserve">She explained that </w:t>
      </w:r>
      <w:r w:rsidR="00626B9D" w:rsidRPr="00454017">
        <w:rPr>
          <w:rFonts w:ascii="Times New Roman" w:hAnsi="Times New Roman" w:cs="Times New Roman"/>
          <w:sz w:val="24"/>
          <w:szCs w:val="24"/>
        </w:rPr>
        <w:t xml:space="preserve">prompting during pull-out sessions is less concerning to her </w:t>
      </w:r>
      <w:r w:rsidR="00FD6B2F" w:rsidRPr="00454017">
        <w:rPr>
          <w:rFonts w:ascii="Times New Roman" w:hAnsi="Times New Roman" w:cs="Times New Roman"/>
          <w:sz w:val="24"/>
          <w:szCs w:val="24"/>
        </w:rPr>
        <w:t>because in that environment Student is “learning new things and may need prompts for that.”</w:t>
      </w:r>
      <w:r w:rsidR="008C048A" w:rsidRPr="00454017">
        <w:rPr>
          <w:rFonts w:ascii="Times New Roman" w:hAnsi="Times New Roman" w:cs="Times New Roman"/>
          <w:sz w:val="24"/>
          <w:szCs w:val="24"/>
        </w:rPr>
        <w:t xml:space="preserve"> However, she</w:t>
      </w:r>
      <w:r w:rsidR="006E329D" w:rsidRPr="00454017">
        <w:rPr>
          <w:rFonts w:ascii="Times New Roman" w:hAnsi="Times New Roman" w:cs="Times New Roman"/>
          <w:sz w:val="24"/>
          <w:szCs w:val="24"/>
        </w:rPr>
        <w:t xml:space="preserve"> “had concerns </w:t>
      </w:r>
      <w:r w:rsidR="001A1413" w:rsidRPr="00454017">
        <w:rPr>
          <w:rFonts w:ascii="Times New Roman" w:hAnsi="Times New Roman" w:cs="Times New Roman"/>
          <w:sz w:val="24"/>
          <w:szCs w:val="24"/>
        </w:rPr>
        <w:t>that he wasn’t able to apply the work that he was doing in the pull-outs in the classroom fully” and he was not able “to finish or really engage in a task as fully as he needed to be able to kind of finish and get the practice fully.” Dr. Currie-Rubin opined that if Student were to remain prompt dependent, “he’s not going to practice on his own … or expand on t</w:t>
      </w:r>
      <w:r w:rsidRPr="00454017">
        <w:rPr>
          <w:rFonts w:ascii="Times New Roman" w:hAnsi="Times New Roman" w:cs="Times New Roman"/>
          <w:sz w:val="24"/>
          <w:szCs w:val="24"/>
        </w:rPr>
        <w:t>h</w:t>
      </w:r>
      <w:r w:rsidR="001A1413" w:rsidRPr="00454017">
        <w:rPr>
          <w:rFonts w:ascii="Times New Roman" w:hAnsi="Times New Roman" w:cs="Times New Roman"/>
          <w:sz w:val="24"/>
          <w:szCs w:val="24"/>
        </w:rPr>
        <w:t xml:space="preserve">ings on his own” which “ultimately could be a problem,” although she could not </w:t>
      </w:r>
      <w:r w:rsidR="00C47AA0" w:rsidRPr="00454017">
        <w:rPr>
          <w:rFonts w:ascii="Times New Roman" w:hAnsi="Times New Roman" w:cs="Times New Roman"/>
          <w:sz w:val="24"/>
          <w:szCs w:val="24"/>
        </w:rPr>
        <w:t>specify whether</w:t>
      </w:r>
      <w:r w:rsidR="001A1413" w:rsidRPr="00454017">
        <w:rPr>
          <w:rFonts w:ascii="Times New Roman" w:hAnsi="Times New Roman" w:cs="Times New Roman"/>
          <w:sz w:val="24"/>
          <w:szCs w:val="24"/>
        </w:rPr>
        <w:t xml:space="preserve"> it would “ultimately” be a problem for Student. (Currie-Rubin)</w:t>
      </w:r>
    </w:p>
    <w:p w14:paraId="1F8E79AC" w14:textId="77777777" w:rsidR="001651DC" w:rsidRPr="00454017" w:rsidRDefault="001651DC" w:rsidP="001651DC">
      <w:pPr>
        <w:pStyle w:val="NoSpacing"/>
        <w:ind w:left="900"/>
        <w:rPr>
          <w:rFonts w:ascii="Times New Roman" w:hAnsi="Times New Roman" w:cs="Times New Roman"/>
          <w:sz w:val="24"/>
          <w:szCs w:val="24"/>
        </w:rPr>
      </w:pPr>
    </w:p>
    <w:p w14:paraId="22D29F75" w14:textId="022C619C" w:rsidR="00002203" w:rsidRPr="00454017" w:rsidRDefault="00B45855" w:rsidP="001651DC">
      <w:pPr>
        <w:pStyle w:val="NoSpacing"/>
        <w:ind w:left="900"/>
        <w:rPr>
          <w:rFonts w:ascii="Times New Roman" w:hAnsi="Times New Roman" w:cs="Times New Roman"/>
          <w:sz w:val="24"/>
          <w:szCs w:val="24"/>
        </w:rPr>
      </w:pPr>
      <w:r w:rsidRPr="00454017">
        <w:rPr>
          <w:rFonts w:ascii="Times New Roman" w:hAnsi="Times New Roman" w:cs="Times New Roman"/>
          <w:sz w:val="24"/>
          <w:szCs w:val="24"/>
        </w:rPr>
        <w:t>Dr. Currie-Rubin testified that</w:t>
      </w:r>
      <w:r w:rsidR="00FB1DBC" w:rsidRPr="00454017">
        <w:rPr>
          <w:rFonts w:ascii="Times New Roman" w:hAnsi="Times New Roman" w:cs="Times New Roman"/>
          <w:sz w:val="24"/>
          <w:szCs w:val="24"/>
        </w:rPr>
        <w:t xml:space="preserve"> in her evaluation she recommended Student be given ample time, which is distinct from extra time; </w:t>
      </w:r>
      <w:r w:rsidR="00607AC5" w:rsidRPr="00454017">
        <w:rPr>
          <w:rFonts w:ascii="Times New Roman" w:hAnsi="Times New Roman" w:cs="Times New Roman"/>
          <w:sz w:val="24"/>
          <w:szCs w:val="24"/>
        </w:rPr>
        <w:t xml:space="preserve">while she observed Student be given ample time in pull outs, he was </w:t>
      </w:r>
      <w:r w:rsidR="0039049D" w:rsidRPr="00454017">
        <w:rPr>
          <w:rFonts w:ascii="Times New Roman" w:hAnsi="Times New Roman" w:cs="Times New Roman"/>
          <w:sz w:val="24"/>
          <w:szCs w:val="24"/>
        </w:rPr>
        <w:t xml:space="preserve">not </w:t>
      </w:r>
      <w:r w:rsidR="00607AC5" w:rsidRPr="00454017">
        <w:rPr>
          <w:rFonts w:ascii="Times New Roman" w:hAnsi="Times New Roman" w:cs="Times New Roman"/>
          <w:sz w:val="24"/>
          <w:szCs w:val="24"/>
        </w:rPr>
        <w:t>offered it in the</w:t>
      </w:r>
      <w:r w:rsidRPr="00454017">
        <w:rPr>
          <w:rFonts w:ascii="Times New Roman" w:hAnsi="Times New Roman" w:cs="Times New Roman"/>
          <w:sz w:val="24"/>
          <w:szCs w:val="24"/>
        </w:rPr>
        <w:t xml:space="preserve"> general education classroom. </w:t>
      </w:r>
      <w:r w:rsidR="00706192" w:rsidRPr="00454017">
        <w:rPr>
          <w:rFonts w:ascii="Times New Roman" w:hAnsi="Times New Roman" w:cs="Times New Roman"/>
          <w:sz w:val="24"/>
          <w:szCs w:val="24"/>
        </w:rPr>
        <w:t>Based on her observation, s</w:t>
      </w:r>
      <w:r w:rsidR="0093693E" w:rsidRPr="00454017">
        <w:rPr>
          <w:rFonts w:ascii="Times New Roman" w:hAnsi="Times New Roman" w:cs="Times New Roman"/>
          <w:sz w:val="24"/>
          <w:szCs w:val="24"/>
        </w:rPr>
        <w:t xml:space="preserve">he did not see a </w:t>
      </w:r>
      <w:r w:rsidR="001A1413" w:rsidRPr="00454017">
        <w:rPr>
          <w:rFonts w:ascii="Times New Roman" w:hAnsi="Times New Roman" w:cs="Times New Roman"/>
          <w:sz w:val="24"/>
          <w:szCs w:val="24"/>
        </w:rPr>
        <w:t xml:space="preserve">“real </w:t>
      </w:r>
      <w:r w:rsidR="0093693E" w:rsidRPr="00454017">
        <w:rPr>
          <w:rFonts w:ascii="Times New Roman" w:hAnsi="Times New Roman" w:cs="Times New Roman"/>
          <w:sz w:val="24"/>
          <w:szCs w:val="24"/>
        </w:rPr>
        <w:t xml:space="preserve">benefit </w:t>
      </w:r>
      <w:r w:rsidR="001A1413" w:rsidRPr="00454017">
        <w:rPr>
          <w:rFonts w:ascii="Times New Roman" w:hAnsi="Times New Roman" w:cs="Times New Roman"/>
          <w:sz w:val="24"/>
          <w:szCs w:val="24"/>
        </w:rPr>
        <w:t xml:space="preserve">of doing reading and writing in the classroom.” However, she also could not indicate whether, if Student “had chances to finish an assignment” in the general education classroom, </w:t>
      </w:r>
      <w:r w:rsidR="006C5154" w:rsidRPr="00454017">
        <w:rPr>
          <w:rFonts w:ascii="Times New Roman" w:hAnsi="Times New Roman" w:cs="Times New Roman"/>
          <w:sz w:val="24"/>
          <w:szCs w:val="24"/>
        </w:rPr>
        <w:t>he</w:t>
      </w:r>
      <w:r w:rsidR="001A1413" w:rsidRPr="00454017">
        <w:rPr>
          <w:rFonts w:ascii="Times New Roman" w:hAnsi="Times New Roman" w:cs="Times New Roman"/>
          <w:sz w:val="24"/>
          <w:szCs w:val="24"/>
        </w:rPr>
        <w:t xml:space="preserve"> would have received educational benefit</w:t>
      </w:r>
      <w:r w:rsidR="00E5712F" w:rsidRPr="00454017">
        <w:rPr>
          <w:rFonts w:ascii="Times New Roman" w:hAnsi="Times New Roman" w:cs="Times New Roman"/>
          <w:sz w:val="24"/>
          <w:szCs w:val="24"/>
        </w:rPr>
        <w:t>.</w:t>
      </w:r>
      <w:r w:rsidR="007B1F94" w:rsidRPr="00454017">
        <w:rPr>
          <w:rFonts w:ascii="Times New Roman" w:hAnsi="Times New Roman" w:cs="Times New Roman"/>
          <w:sz w:val="24"/>
          <w:szCs w:val="24"/>
        </w:rPr>
        <w:t xml:space="preserve"> </w:t>
      </w:r>
      <w:r w:rsidR="00002203" w:rsidRPr="00454017">
        <w:rPr>
          <w:rFonts w:ascii="Times New Roman" w:hAnsi="Times New Roman" w:cs="Times New Roman"/>
          <w:sz w:val="24"/>
          <w:szCs w:val="24"/>
        </w:rPr>
        <w:t>(P-4; Currie-Rubin).</w:t>
      </w:r>
      <w:r w:rsidR="002169B8" w:rsidRPr="00454017">
        <w:rPr>
          <w:rFonts w:ascii="Times New Roman" w:hAnsi="Times New Roman" w:cs="Times New Roman"/>
          <w:sz w:val="24"/>
          <w:szCs w:val="24"/>
        </w:rPr>
        <w:t xml:space="preserve"> </w:t>
      </w:r>
    </w:p>
    <w:p w14:paraId="1F5E502C" w14:textId="77777777" w:rsidR="00802107" w:rsidRPr="00454017" w:rsidRDefault="00802107" w:rsidP="00423FD9">
      <w:pPr>
        <w:pStyle w:val="NoSpacing"/>
        <w:ind w:left="360"/>
        <w:rPr>
          <w:rFonts w:ascii="Times New Roman" w:hAnsi="Times New Roman" w:cs="Times New Roman"/>
          <w:sz w:val="24"/>
          <w:szCs w:val="24"/>
        </w:rPr>
      </w:pPr>
    </w:p>
    <w:p w14:paraId="5CD319EF" w14:textId="6F2C5B55" w:rsidR="00980D88" w:rsidRPr="00454017" w:rsidRDefault="00002203" w:rsidP="00802107">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Dr. Currie-Rubin </w:t>
      </w:r>
      <w:r w:rsidR="008A7727" w:rsidRPr="00454017">
        <w:rPr>
          <w:rFonts w:ascii="Times New Roman" w:hAnsi="Times New Roman" w:cs="Times New Roman"/>
          <w:sz w:val="24"/>
          <w:szCs w:val="24"/>
        </w:rPr>
        <w:t xml:space="preserve">recommended increased </w:t>
      </w:r>
      <w:r w:rsidR="005601D1" w:rsidRPr="00454017">
        <w:rPr>
          <w:rFonts w:ascii="Times New Roman" w:hAnsi="Times New Roman" w:cs="Times New Roman"/>
          <w:sz w:val="24"/>
          <w:szCs w:val="24"/>
        </w:rPr>
        <w:t xml:space="preserve">consultation between the classroom teacher and service providers </w:t>
      </w:r>
      <w:r w:rsidR="00AE74A7" w:rsidRPr="00454017">
        <w:rPr>
          <w:rFonts w:ascii="Times New Roman" w:hAnsi="Times New Roman" w:cs="Times New Roman"/>
          <w:sz w:val="24"/>
          <w:szCs w:val="24"/>
        </w:rPr>
        <w:t xml:space="preserve">to increase carryover </w:t>
      </w:r>
      <w:r w:rsidR="00F67CA3" w:rsidRPr="00454017">
        <w:rPr>
          <w:rFonts w:ascii="Times New Roman" w:hAnsi="Times New Roman" w:cs="Times New Roman"/>
          <w:sz w:val="24"/>
          <w:szCs w:val="24"/>
        </w:rPr>
        <w:t>and</w:t>
      </w:r>
      <w:r w:rsidR="00AE74A7" w:rsidRPr="00454017">
        <w:rPr>
          <w:rFonts w:ascii="Times New Roman" w:hAnsi="Times New Roman" w:cs="Times New Roman"/>
          <w:sz w:val="24"/>
          <w:szCs w:val="24"/>
        </w:rPr>
        <w:t xml:space="preserve"> ensure that he is practicing</w:t>
      </w:r>
      <w:r w:rsidR="004F2CCF" w:rsidRPr="00454017">
        <w:rPr>
          <w:rFonts w:ascii="Times New Roman" w:hAnsi="Times New Roman" w:cs="Times New Roman"/>
          <w:sz w:val="24"/>
          <w:szCs w:val="24"/>
        </w:rPr>
        <w:t xml:space="preserve"> the skills that he is l</w:t>
      </w:r>
      <w:r w:rsidR="00F612A7" w:rsidRPr="00454017">
        <w:rPr>
          <w:rFonts w:ascii="Times New Roman" w:hAnsi="Times New Roman" w:cs="Times New Roman"/>
          <w:sz w:val="24"/>
          <w:szCs w:val="24"/>
        </w:rPr>
        <w:t>e</w:t>
      </w:r>
      <w:r w:rsidR="004F2CCF" w:rsidRPr="00454017">
        <w:rPr>
          <w:rFonts w:ascii="Times New Roman" w:hAnsi="Times New Roman" w:cs="Times New Roman"/>
          <w:sz w:val="24"/>
          <w:szCs w:val="24"/>
        </w:rPr>
        <w:t>arning in his classroom. She also suggested practicing</w:t>
      </w:r>
      <w:r w:rsidR="00F612A7" w:rsidRPr="00454017">
        <w:rPr>
          <w:rFonts w:ascii="Times New Roman" w:hAnsi="Times New Roman" w:cs="Times New Roman"/>
          <w:sz w:val="24"/>
          <w:szCs w:val="24"/>
        </w:rPr>
        <w:t xml:space="preserve"> a skill until fluent out</w:t>
      </w:r>
      <w:r w:rsidR="008A7727" w:rsidRPr="00454017">
        <w:rPr>
          <w:rFonts w:ascii="Times New Roman" w:hAnsi="Times New Roman" w:cs="Times New Roman"/>
          <w:sz w:val="24"/>
          <w:szCs w:val="24"/>
        </w:rPr>
        <w:t>s</w:t>
      </w:r>
      <w:r w:rsidR="00F612A7" w:rsidRPr="00454017">
        <w:rPr>
          <w:rFonts w:ascii="Times New Roman" w:hAnsi="Times New Roman" w:cs="Times New Roman"/>
          <w:sz w:val="24"/>
          <w:szCs w:val="24"/>
        </w:rPr>
        <w:t>ide of the gen</w:t>
      </w:r>
      <w:r w:rsidR="008A7727" w:rsidRPr="00454017">
        <w:rPr>
          <w:rFonts w:ascii="Times New Roman" w:hAnsi="Times New Roman" w:cs="Times New Roman"/>
          <w:sz w:val="24"/>
          <w:szCs w:val="24"/>
        </w:rPr>
        <w:t>e</w:t>
      </w:r>
      <w:r w:rsidR="00F612A7" w:rsidRPr="00454017">
        <w:rPr>
          <w:rFonts w:ascii="Times New Roman" w:hAnsi="Times New Roman" w:cs="Times New Roman"/>
          <w:sz w:val="24"/>
          <w:szCs w:val="24"/>
        </w:rPr>
        <w:t>r</w:t>
      </w:r>
      <w:r w:rsidR="008A7727" w:rsidRPr="00454017">
        <w:rPr>
          <w:rFonts w:ascii="Times New Roman" w:hAnsi="Times New Roman" w:cs="Times New Roman"/>
          <w:sz w:val="24"/>
          <w:szCs w:val="24"/>
        </w:rPr>
        <w:t>a</w:t>
      </w:r>
      <w:r w:rsidR="00F612A7" w:rsidRPr="00454017">
        <w:rPr>
          <w:rFonts w:ascii="Times New Roman" w:hAnsi="Times New Roman" w:cs="Times New Roman"/>
          <w:sz w:val="24"/>
          <w:szCs w:val="24"/>
        </w:rPr>
        <w:t>l education classroom.</w:t>
      </w:r>
      <w:r w:rsidR="00913DCD" w:rsidRPr="00454017">
        <w:rPr>
          <w:rFonts w:ascii="Times New Roman" w:hAnsi="Times New Roman" w:cs="Times New Roman"/>
          <w:sz w:val="24"/>
          <w:szCs w:val="24"/>
        </w:rPr>
        <w:t xml:space="preserve"> She suggested that assistive technology be utilized </w:t>
      </w:r>
      <w:r w:rsidR="008A7727" w:rsidRPr="00454017">
        <w:rPr>
          <w:rFonts w:ascii="Times New Roman" w:hAnsi="Times New Roman" w:cs="Times New Roman"/>
          <w:sz w:val="24"/>
          <w:szCs w:val="24"/>
        </w:rPr>
        <w:t xml:space="preserve">in the </w:t>
      </w:r>
      <w:r w:rsidR="00913DCD" w:rsidRPr="00454017">
        <w:rPr>
          <w:rFonts w:ascii="Times New Roman" w:hAnsi="Times New Roman" w:cs="Times New Roman"/>
          <w:sz w:val="24"/>
          <w:szCs w:val="24"/>
        </w:rPr>
        <w:t>classroom</w:t>
      </w:r>
      <w:r w:rsidR="000B6DD4" w:rsidRPr="00454017">
        <w:rPr>
          <w:rFonts w:ascii="Times New Roman" w:hAnsi="Times New Roman" w:cs="Times New Roman"/>
          <w:sz w:val="24"/>
          <w:szCs w:val="24"/>
        </w:rPr>
        <w:t xml:space="preserve"> to encourage independence during indep</w:t>
      </w:r>
      <w:r w:rsidR="008A7727" w:rsidRPr="00454017">
        <w:rPr>
          <w:rFonts w:ascii="Times New Roman" w:hAnsi="Times New Roman" w:cs="Times New Roman"/>
          <w:sz w:val="24"/>
          <w:szCs w:val="24"/>
        </w:rPr>
        <w:t>endent</w:t>
      </w:r>
      <w:r w:rsidR="000B6DD4" w:rsidRPr="00454017">
        <w:rPr>
          <w:rFonts w:ascii="Times New Roman" w:hAnsi="Times New Roman" w:cs="Times New Roman"/>
          <w:sz w:val="24"/>
          <w:szCs w:val="24"/>
        </w:rPr>
        <w:t xml:space="preserve"> reading time</w:t>
      </w:r>
      <w:r w:rsidR="008A7727" w:rsidRPr="00454017">
        <w:rPr>
          <w:rFonts w:ascii="Times New Roman" w:hAnsi="Times New Roman" w:cs="Times New Roman"/>
          <w:sz w:val="24"/>
          <w:szCs w:val="24"/>
        </w:rPr>
        <w:t xml:space="preserve"> and to avoid having the paraprofessional scrib</w:t>
      </w:r>
      <w:r w:rsidR="00B141A0" w:rsidRPr="00454017">
        <w:rPr>
          <w:rFonts w:ascii="Times New Roman" w:hAnsi="Times New Roman" w:cs="Times New Roman"/>
          <w:sz w:val="24"/>
          <w:szCs w:val="24"/>
        </w:rPr>
        <w:t>e</w:t>
      </w:r>
      <w:r w:rsidR="00C47AA0" w:rsidRPr="00454017">
        <w:rPr>
          <w:rFonts w:ascii="Times New Roman" w:hAnsi="Times New Roman" w:cs="Times New Roman"/>
          <w:sz w:val="24"/>
          <w:szCs w:val="24"/>
        </w:rPr>
        <w:t xml:space="preserve"> </w:t>
      </w:r>
      <w:r w:rsidR="008A7727" w:rsidRPr="00454017">
        <w:rPr>
          <w:rFonts w:ascii="Times New Roman" w:hAnsi="Times New Roman" w:cs="Times New Roman"/>
          <w:sz w:val="24"/>
          <w:szCs w:val="24"/>
        </w:rPr>
        <w:t xml:space="preserve">for </w:t>
      </w:r>
      <w:r w:rsidR="00370152" w:rsidRPr="00454017">
        <w:rPr>
          <w:rFonts w:ascii="Times New Roman" w:hAnsi="Times New Roman" w:cs="Times New Roman"/>
          <w:sz w:val="24"/>
          <w:szCs w:val="24"/>
        </w:rPr>
        <w:t>Student</w:t>
      </w:r>
      <w:r w:rsidR="008A7727" w:rsidRPr="00454017">
        <w:rPr>
          <w:rFonts w:ascii="Times New Roman" w:hAnsi="Times New Roman" w:cs="Times New Roman"/>
          <w:sz w:val="24"/>
          <w:szCs w:val="24"/>
        </w:rPr>
        <w:t xml:space="preserve">. </w:t>
      </w:r>
      <w:r w:rsidR="00BC546D" w:rsidRPr="00454017">
        <w:rPr>
          <w:rFonts w:ascii="Times New Roman" w:hAnsi="Times New Roman" w:cs="Times New Roman"/>
          <w:sz w:val="24"/>
          <w:szCs w:val="24"/>
        </w:rPr>
        <w:t>(P-4)</w:t>
      </w:r>
      <w:r w:rsidR="00BA62B8" w:rsidRPr="000561DE">
        <w:rPr>
          <w:rStyle w:val="FootnoteReference"/>
          <w:rFonts w:ascii="Times New Roman" w:hAnsi="Times New Roman" w:cs="Times New Roman"/>
          <w:sz w:val="24"/>
          <w:szCs w:val="24"/>
        </w:rPr>
        <w:footnoteReference w:id="15"/>
      </w:r>
      <w:r w:rsidR="00B61D37" w:rsidRPr="000561DE">
        <w:rPr>
          <w:rFonts w:ascii="Times New Roman" w:hAnsi="Times New Roman" w:cs="Times New Roman"/>
          <w:sz w:val="24"/>
          <w:szCs w:val="24"/>
        </w:rPr>
        <w:t xml:space="preserve"> </w:t>
      </w:r>
      <w:r w:rsidR="002B6A55" w:rsidRPr="00CE3D86">
        <w:rPr>
          <w:rFonts w:ascii="Times New Roman" w:hAnsi="Times New Roman" w:cs="Times New Roman"/>
          <w:sz w:val="24"/>
          <w:szCs w:val="24"/>
        </w:rPr>
        <w:t>Dr. Currie-Rubin also opined that certi</w:t>
      </w:r>
      <w:r w:rsidR="002B6A55" w:rsidRPr="00454017">
        <w:rPr>
          <w:rFonts w:ascii="Times New Roman" w:hAnsi="Times New Roman" w:cs="Times New Roman"/>
          <w:sz w:val="24"/>
          <w:szCs w:val="24"/>
        </w:rPr>
        <w:t>fication of staff is less important than</w:t>
      </w:r>
      <w:r w:rsidR="00C90B82" w:rsidRPr="00454017">
        <w:rPr>
          <w:rFonts w:ascii="Times New Roman" w:hAnsi="Times New Roman" w:cs="Times New Roman"/>
          <w:sz w:val="24"/>
          <w:szCs w:val="24"/>
        </w:rPr>
        <w:t xml:space="preserve"> training and extensive knowledge of the</w:t>
      </w:r>
      <w:r w:rsidR="00E07ABA" w:rsidRPr="00454017">
        <w:rPr>
          <w:rFonts w:ascii="Times New Roman" w:hAnsi="Times New Roman" w:cs="Times New Roman"/>
          <w:sz w:val="24"/>
          <w:szCs w:val="24"/>
        </w:rPr>
        <w:t xml:space="preserve"> Orton Gillingham/language-based</w:t>
      </w:r>
      <w:r w:rsidR="00C90B82" w:rsidRPr="00454017">
        <w:rPr>
          <w:rFonts w:ascii="Times New Roman" w:hAnsi="Times New Roman" w:cs="Times New Roman"/>
          <w:sz w:val="24"/>
          <w:szCs w:val="24"/>
        </w:rPr>
        <w:t xml:space="preserve"> techniques needed </w:t>
      </w:r>
      <w:r w:rsidR="00C47AA0" w:rsidRPr="00454017">
        <w:rPr>
          <w:rFonts w:ascii="Times New Roman" w:hAnsi="Times New Roman" w:cs="Times New Roman"/>
          <w:sz w:val="24"/>
          <w:szCs w:val="24"/>
        </w:rPr>
        <w:t>for Student</w:t>
      </w:r>
      <w:r w:rsidR="00C90B82" w:rsidRPr="00454017">
        <w:rPr>
          <w:rFonts w:ascii="Times New Roman" w:hAnsi="Times New Roman" w:cs="Times New Roman"/>
          <w:sz w:val="24"/>
          <w:szCs w:val="24"/>
        </w:rPr>
        <w:t xml:space="preserve">. </w:t>
      </w:r>
      <w:r w:rsidR="007309D7" w:rsidRPr="00454017">
        <w:rPr>
          <w:rFonts w:ascii="Times New Roman" w:hAnsi="Times New Roman" w:cs="Times New Roman"/>
          <w:sz w:val="24"/>
          <w:szCs w:val="24"/>
        </w:rPr>
        <w:t>(Currie-Rubin)</w:t>
      </w:r>
      <w:r w:rsidR="00F85B0E" w:rsidRPr="00454017">
        <w:rPr>
          <w:rFonts w:ascii="Times New Roman" w:hAnsi="Times New Roman" w:cs="Times New Roman"/>
          <w:sz w:val="24"/>
          <w:szCs w:val="24"/>
        </w:rPr>
        <w:t xml:space="preserve"> She did not recommend a language</w:t>
      </w:r>
      <w:r w:rsidR="007309D7" w:rsidRPr="00454017">
        <w:rPr>
          <w:rFonts w:ascii="Times New Roman" w:hAnsi="Times New Roman" w:cs="Times New Roman"/>
          <w:sz w:val="24"/>
          <w:szCs w:val="24"/>
        </w:rPr>
        <w:t xml:space="preserve">-based program in her report. </w:t>
      </w:r>
    </w:p>
    <w:p w14:paraId="2A0FB9DC" w14:textId="77777777" w:rsidR="00B141A0" w:rsidRPr="00454017" w:rsidRDefault="00B141A0" w:rsidP="00A86CBB">
      <w:pPr>
        <w:pStyle w:val="NoSpacing"/>
        <w:ind w:left="900"/>
        <w:rPr>
          <w:rFonts w:ascii="Times New Roman" w:hAnsi="Times New Roman" w:cs="Times New Roman"/>
          <w:sz w:val="24"/>
          <w:szCs w:val="24"/>
        </w:rPr>
      </w:pPr>
    </w:p>
    <w:p w14:paraId="4E7305A9" w14:textId="4AEA97BF" w:rsidR="000E3D17" w:rsidRPr="00454017" w:rsidRDefault="000E3D17"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Dr. Currie-Rubin opined that she did not observe “sufficient activity in the classroom to be able to say whether the special education services were resulting in a better ability or an ability to access the general education curriculum even with accommodations.”  She reiterated that during her observation of the general education classroom, she did not “see [Student] able to dig into the stuff sufficiently to be able to tell if he would be able </w:t>
      </w:r>
      <w:r w:rsidRPr="00454017">
        <w:rPr>
          <w:rFonts w:ascii="Times New Roman" w:hAnsi="Times New Roman" w:cs="Times New Roman"/>
          <w:sz w:val="24"/>
          <w:szCs w:val="24"/>
        </w:rPr>
        <w:lastRenderedPageBreak/>
        <w:t>to access that information and that stuff and do anything on his own. The periods were short.”  (Currie-Rubin)</w:t>
      </w:r>
    </w:p>
    <w:p w14:paraId="6EA2F0F4" w14:textId="77777777" w:rsidR="00B141A0" w:rsidRPr="00454017" w:rsidRDefault="00B141A0" w:rsidP="001651DC">
      <w:pPr>
        <w:pStyle w:val="NoSpacing"/>
        <w:ind w:left="900"/>
        <w:rPr>
          <w:rFonts w:ascii="Times New Roman" w:hAnsi="Times New Roman" w:cs="Times New Roman"/>
          <w:sz w:val="24"/>
          <w:szCs w:val="24"/>
        </w:rPr>
      </w:pPr>
    </w:p>
    <w:p w14:paraId="61D38385" w14:textId="7C02A5A4" w:rsidR="000E3D17" w:rsidRPr="00454017" w:rsidRDefault="000E3D17"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Student’s schedule includes core content classes that range between 35 minutes and an hour and twenty-five minutes depending on the day and the subject matter.  Lunch and recess are each 25 minutes long. (S-1)</w:t>
      </w:r>
    </w:p>
    <w:p w14:paraId="0C997F17" w14:textId="77777777" w:rsidR="00B141A0" w:rsidRPr="00454017" w:rsidRDefault="00B141A0" w:rsidP="001651DC">
      <w:pPr>
        <w:pStyle w:val="NoSpacing"/>
        <w:ind w:left="900"/>
        <w:rPr>
          <w:rFonts w:ascii="Times New Roman" w:hAnsi="Times New Roman" w:cs="Times New Roman"/>
          <w:sz w:val="24"/>
          <w:szCs w:val="24"/>
        </w:rPr>
      </w:pPr>
    </w:p>
    <w:p w14:paraId="0ADB1D6C" w14:textId="7555F7C1" w:rsidR="007B1F94" w:rsidRPr="00454017" w:rsidRDefault="0057787E" w:rsidP="0057787E">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Dr. Currie-Rubin conceded that Student made </w:t>
      </w:r>
      <w:r w:rsidR="0006425B" w:rsidRPr="00454017">
        <w:rPr>
          <w:rFonts w:ascii="Times New Roman" w:hAnsi="Times New Roman" w:cs="Times New Roman"/>
          <w:sz w:val="24"/>
          <w:szCs w:val="24"/>
        </w:rPr>
        <w:t xml:space="preserve">some </w:t>
      </w:r>
      <w:r w:rsidRPr="00454017">
        <w:rPr>
          <w:rFonts w:ascii="Times New Roman" w:hAnsi="Times New Roman" w:cs="Times New Roman"/>
          <w:sz w:val="24"/>
          <w:szCs w:val="24"/>
        </w:rPr>
        <w:t>progress since January 2020</w:t>
      </w:r>
      <w:r w:rsidR="0006425B" w:rsidRPr="00454017">
        <w:rPr>
          <w:rFonts w:ascii="Times New Roman" w:hAnsi="Times New Roman" w:cs="Times New Roman"/>
          <w:sz w:val="24"/>
          <w:szCs w:val="24"/>
        </w:rPr>
        <w:t>, especially</w:t>
      </w:r>
      <w:r w:rsidRPr="00454017">
        <w:rPr>
          <w:rFonts w:ascii="Times New Roman" w:hAnsi="Times New Roman" w:cs="Times New Roman"/>
          <w:sz w:val="24"/>
          <w:szCs w:val="24"/>
        </w:rPr>
        <w:t xml:space="preserve"> in the phonological awareness domains. (Currie-Rubin) However, s</w:t>
      </w:r>
      <w:r w:rsidR="000E377D" w:rsidRPr="00454017">
        <w:rPr>
          <w:rFonts w:ascii="Times New Roman" w:hAnsi="Times New Roman" w:cs="Times New Roman"/>
          <w:sz w:val="24"/>
          <w:szCs w:val="24"/>
        </w:rPr>
        <w:t xml:space="preserve">he also noted </w:t>
      </w:r>
      <w:r w:rsidRPr="00454017">
        <w:rPr>
          <w:rFonts w:ascii="Times New Roman" w:hAnsi="Times New Roman" w:cs="Times New Roman"/>
          <w:sz w:val="24"/>
          <w:szCs w:val="24"/>
        </w:rPr>
        <w:t>that</w:t>
      </w:r>
      <w:r w:rsidR="008E2AF7" w:rsidRPr="00454017">
        <w:rPr>
          <w:rFonts w:ascii="Times New Roman" w:hAnsi="Times New Roman" w:cs="Times New Roman"/>
          <w:sz w:val="24"/>
          <w:szCs w:val="24"/>
        </w:rPr>
        <w:t xml:space="preserve"> despite </w:t>
      </w:r>
      <w:r w:rsidR="00370152" w:rsidRPr="00454017">
        <w:rPr>
          <w:rFonts w:ascii="Times New Roman" w:hAnsi="Times New Roman" w:cs="Times New Roman"/>
          <w:sz w:val="24"/>
          <w:szCs w:val="24"/>
        </w:rPr>
        <w:t>this</w:t>
      </w:r>
      <w:r w:rsidR="008E2AF7" w:rsidRPr="00454017">
        <w:rPr>
          <w:rFonts w:ascii="Times New Roman" w:hAnsi="Times New Roman" w:cs="Times New Roman"/>
          <w:sz w:val="24"/>
          <w:szCs w:val="24"/>
        </w:rPr>
        <w:t xml:space="preserve"> progress</w:t>
      </w:r>
      <w:r w:rsidRPr="00454017">
        <w:rPr>
          <w:rFonts w:ascii="Times New Roman" w:hAnsi="Times New Roman" w:cs="Times New Roman"/>
          <w:sz w:val="24"/>
          <w:szCs w:val="24"/>
        </w:rPr>
        <w:t xml:space="preserve">, Student was not yet independent in his skills </w:t>
      </w:r>
      <w:r w:rsidR="00FC2EC5" w:rsidRPr="00454017">
        <w:rPr>
          <w:rFonts w:ascii="Times New Roman" w:hAnsi="Times New Roman" w:cs="Times New Roman"/>
          <w:sz w:val="24"/>
          <w:szCs w:val="24"/>
        </w:rPr>
        <w:t>and</w:t>
      </w:r>
      <w:r w:rsidR="000E377D" w:rsidRPr="00454017">
        <w:rPr>
          <w:rFonts w:ascii="Times New Roman" w:hAnsi="Times New Roman" w:cs="Times New Roman"/>
          <w:sz w:val="24"/>
          <w:szCs w:val="24"/>
        </w:rPr>
        <w:t xml:space="preserve"> still required a lot of prompting </w:t>
      </w:r>
      <w:r w:rsidR="00D60458" w:rsidRPr="00454017">
        <w:rPr>
          <w:rFonts w:ascii="Times New Roman" w:hAnsi="Times New Roman" w:cs="Times New Roman"/>
          <w:sz w:val="24"/>
          <w:szCs w:val="24"/>
        </w:rPr>
        <w:t>with decoding.</w:t>
      </w:r>
      <w:r w:rsidRPr="000561DE">
        <w:rPr>
          <w:rStyle w:val="FootnoteReference"/>
          <w:rFonts w:ascii="Times New Roman" w:hAnsi="Times New Roman" w:cs="Times New Roman"/>
          <w:sz w:val="24"/>
          <w:szCs w:val="24"/>
        </w:rPr>
        <w:footnoteReference w:id="16"/>
      </w:r>
      <w:r w:rsidR="00D60458" w:rsidRPr="000561DE">
        <w:rPr>
          <w:rFonts w:ascii="Times New Roman" w:hAnsi="Times New Roman" w:cs="Times New Roman"/>
          <w:sz w:val="24"/>
          <w:szCs w:val="24"/>
        </w:rPr>
        <w:t xml:space="preserve"> </w:t>
      </w:r>
      <w:r w:rsidR="00FC2EC5" w:rsidRPr="00CE3D86">
        <w:rPr>
          <w:rFonts w:ascii="Times New Roman" w:hAnsi="Times New Roman" w:cs="Times New Roman"/>
          <w:sz w:val="24"/>
          <w:szCs w:val="24"/>
        </w:rPr>
        <w:t xml:space="preserve"> She testified that he “was making progress, but he’s not independent,” and he continued to be below grade level.</w:t>
      </w:r>
      <w:r w:rsidR="00D60458" w:rsidRPr="00454017">
        <w:rPr>
          <w:rFonts w:ascii="Times New Roman" w:hAnsi="Times New Roman" w:cs="Times New Roman"/>
          <w:sz w:val="24"/>
          <w:szCs w:val="24"/>
        </w:rPr>
        <w:t xml:space="preserve"> In addition, his rate of reading (73 words per minute) was very slow</w:t>
      </w:r>
      <w:r w:rsidR="00FC2EC5" w:rsidRPr="00454017">
        <w:rPr>
          <w:rFonts w:ascii="Times New Roman" w:hAnsi="Times New Roman" w:cs="Times New Roman"/>
          <w:sz w:val="24"/>
          <w:szCs w:val="24"/>
        </w:rPr>
        <w:t>;</w:t>
      </w:r>
      <w:r w:rsidR="00D60458" w:rsidRPr="00454017">
        <w:rPr>
          <w:rFonts w:ascii="Times New Roman" w:hAnsi="Times New Roman" w:cs="Times New Roman"/>
          <w:sz w:val="24"/>
          <w:szCs w:val="24"/>
        </w:rPr>
        <w:t xml:space="preserve"> </w:t>
      </w:r>
      <w:r w:rsidR="006972CF" w:rsidRPr="00454017">
        <w:rPr>
          <w:rFonts w:ascii="Times New Roman" w:hAnsi="Times New Roman" w:cs="Times New Roman"/>
          <w:sz w:val="24"/>
          <w:szCs w:val="24"/>
        </w:rPr>
        <w:t xml:space="preserve">in </w:t>
      </w:r>
      <w:r w:rsidR="00D60458" w:rsidRPr="00454017">
        <w:rPr>
          <w:rFonts w:ascii="Times New Roman" w:hAnsi="Times New Roman" w:cs="Times New Roman"/>
          <w:sz w:val="24"/>
          <w:szCs w:val="24"/>
        </w:rPr>
        <w:t>third grade</w:t>
      </w:r>
      <w:r w:rsidR="006972CF" w:rsidRPr="00454017">
        <w:rPr>
          <w:rFonts w:ascii="Times New Roman" w:hAnsi="Times New Roman" w:cs="Times New Roman"/>
          <w:sz w:val="24"/>
          <w:szCs w:val="24"/>
        </w:rPr>
        <w:t xml:space="preserve">, “it should be </w:t>
      </w:r>
      <w:r w:rsidR="00FC2EC5" w:rsidRPr="00454017">
        <w:rPr>
          <w:rFonts w:ascii="Times New Roman" w:hAnsi="Times New Roman" w:cs="Times New Roman"/>
          <w:sz w:val="24"/>
          <w:szCs w:val="24"/>
        </w:rPr>
        <w:t xml:space="preserve">solidly </w:t>
      </w:r>
      <w:r w:rsidR="006972CF" w:rsidRPr="00454017">
        <w:rPr>
          <w:rFonts w:ascii="Times New Roman" w:hAnsi="Times New Roman" w:cs="Times New Roman"/>
          <w:sz w:val="24"/>
          <w:szCs w:val="24"/>
        </w:rPr>
        <w:t xml:space="preserve">in the hundreds.” </w:t>
      </w:r>
      <w:r w:rsidR="00ED6BAC" w:rsidRPr="00454017">
        <w:rPr>
          <w:rFonts w:ascii="Times New Roman" w:hAnsi="Times New Roman" w:cs="Times New Roman"/>
          <w:sz w:val="24"/>
          <w:szCs w:val="24"/>
        </w:rPr>
        <w:t>According to Dr. Currie-Rubin, m</w:t>
      </w:r>
      <w:r w:rsidR="006972CF" w:rsidRPr="00454017">
        <w:rPr>
          <w:rFonts w:ascii="Times New Roman" w:hAnsi="Times New Roman" w:cs="Times New Roman"/>
          <w:sz w:val="24"/>
          <w:szCs w:val="24"/>
        </w:rPr>
        <w:t xml:space="preserve">ost concerning was </w:t>
      </w:r>
      <w:r w:rsidR="0048157C" w:rsidRPr="00454017">
        <w:rPr>
          <w:rFonts w:ascii="Times New Roman" w:hAnsi="Times New Roman" w:cs="Times New Roman"/>
          <w:sz w:val="24"/>
          <w:szCs w:val="24"/>
        </w:rPr>
        <w:t>Student’s inability</w:t>
      </w:r>
      <w:r w:rsidR="006972CF" w:rsidRPr="00454017">
        <w:rPr>
          <w:rFonts w:ascii="Times New Roman" w:hAnsi="Times New Roman" w:cs="Times New Roman"/>
          <w:sz w:val="24"/>
          <w:szCs w:val="24"/>
        </w:rPr>
        <w:t xml:space="preserve"> to complete any work independently</w:t>
      </w:r>
      <w:r w:rsidR="0048157C" w:rsidRPr="00454017">
        <w:rPr>
          <w:rFonts w:ascii="Times New Roman" w:hAnsi="Times New Roman" w:cs="Times New Roman"/>
          <w:sz w:val="24"/>
          <w:szCs w:val="24"/>
        </w:rPr>
        <w:t xml:space="preserve"> during her observation</w:t>
      </w:r>
      <w:r w:rsidR="00B141A0" w:rsidRPr="00454017">
        <w:rPr>
          <w:rFonts w:ascii="Times New Roman" w:hAnsi="Times New Roman" w:cs="Times New Roman"/>
          <w:sz w:val="24"/>
          <w:szCs w:val="24"/>
        </w:rPr>
        <w:t>.</w:t>
      </w:r>
      <w:r w:rsidR="0048157C" w:rsidRPr="00454017">
        <w:rPr>
          <w:rFonts w:ascii="Times New Roman" w:hAnsi="Times New Roman" w:cs="Times New Roman"/>
          <w:sz w:val="24"/>
          <w:szCs w:val="24"/>
        </w:rPr>
        <w:t xml:space="preserve"> </w:t>
      </w:r>
      <w:r w:rsidR="00692A88" w:rsidRPr="00454017">
        <w:rPr>
          <w:rFonts w:ascii="Times New Roman" w:hAnsi="Times New Roman" w:cs="Times New Roman"/>
          <w:sz w:val="24"/>
          <w:szCs w:val="24"/>
        </w:rPr>
        <w:t xml:space="preserve"> However, she could not comment on whether Student had</w:t>
      </w:r>
      <w:r w:rsidR="00DD2D09" w:rsidRPr="00454017">
        <w:rPr>
          <w:rFonts w:ascii="Times New Roman" w:hAnsi="Times New Roman" w:cs="Times New Roman"/>
          <w:sz w:val="24"/>
          <w:szCs w:val="24"/>
        </w:rPr>
        <w:t xml:space="preserve">, in fact, </w:t>
      </w:r>
      <w:r w:rsidR="00692A88" w:rsidRPr="00454017">
        <w:rPr>
          <w:rFonts w:ascii="Times New Roman" w:hAnsi="Times New Roman" w:cs="Times New Roman"/>
          <w:sz w:val="24"/>
          <w:szCs w:val="24"/>
        </w:rPr>
        <w:t xml:space="preserve">made </w:t>
      </w:r>
      <w:r w:rsidR="00DD2D09" w:rsidRPr="00454017">
        <w:rPr>
          <w:rFonts w:ascii="Times New Roman" w:hAnsi="Times New Roman" w:cs="Times New Roman"/>
          <w:sz w:val="24"/>
          <w:szCs w:val="24"/>
        </w:rPr>
        <w:t xml:space="preserve">overall </w:t>
      </w:r>
      <w:r w:rsidR="00692A88" w:rsidRPr="00454017">
        <w:rPr>
          <w:rFonts w:ascii="Times New Roman" w:hAnsi="Times New Roman" w:cs="Times New Roman"/>
          <w:sz w:val="24"/>
          <w:szCs w:val="24"/>
        </w:rPr>
        <w:t xml:space="preserve">effective progress from January 2020 to the present. </w:t>
      </w:r>
      <w:r w:rsidR="0048157C" w:rsidRPr="00454017">
        <w:rPr>
          <w:rFonts w:ascii="Times New Roman" w:hAnsi="Times New Roman" w:cs="Times New Roman"/>
          <w:sz w:val="24"/>
          <w:szCs w:val="24"/>
        </w:rPr>
        <w:t>(Currie-Rubin)</w:t>
      </w:r>
    </w:p>
    <w:p w14:paraId="495FAE23" w14:textId="77777777" w:rsidR="00B141A0" w:rsidRPr="00454017" w:rsidRDefault="00B141A0" w:rsidP="001651DC">
      <w:pPr>
        <w:pStyle w:val="NoSpacing"/>
        <w:ind w:left="900"/>
        <w:rPr>
          <w:rFonts w:ascii="Times New Roman" w:hAnsi="Times New Roman" w:cs="Times New Roman"/>
          <w:sz w:val="24"/>
          <w:szCs w:val="24"/>
        </w:rPr>
      </w:pPr>
    </w:p>
    <w:p w14:paraId="35F74939" w14:textId="59B00330" w:rsidR="00CA77B3" w:rsidRPr="00454017" w:rsidRDefault="00CA77B3"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At Hearing, Ms. Michaud testified that on the day of </w:t>
      </w:r>
      <w:r w:rsidR="00B141A0" w:rsidRPr="00454017">
        <w:rPr>
          <w:rFonts w:ascii="Times New Roman" w:hAnsi="Times New Roman" w:cs="Times New Roman"/>
          <w:sz w:val="24"/>
          <w:szCs w:val="24"/>
        </w:rPr>
        <w:t>Dr. Currie-Rubin’s</w:t>
      </w:r>
      <w:r w:rsidRPr="00454017">
        <w:rPr>
          <w:rFonts w:ascii="Times New Roman" w:hAnsi="Times New Roman" w:cs="Times New Roman"/>
          <w:sz w:val="24"/>
          <w:szCs w:val="24"/>
        </w:rPr>
        <w:t xml:space="preserve"> </w:t>
      </w:r>
      <w:r w:rsidR="0005343B" w:rsidRPr="00454017">
        <w:rPr>
          <w:rFonts w:ascii="Times New Roman" w:hAnsi="Times New Roman" w:cs="Times New Roman"/>
          <w:sz w:val="24"/>
          <w:szCs w:val="24"/>
        </w:rPr>
        <w:t xml:space="preserve">observation, Student was completing work in class that he had failed to complete </w:t>
      </w:r>
      <w:r w:rsidR="005638E1" w:rsidRPr="00454017">
        <w:rPr>
          <w:rFonts w:ascii="Times New Roman" w:hAnsi="Times New Roman" w:cs="Times New Roman"/>
          <w:sz w:val="24"/>
          <w:szCs w:val="24"/>
        </w:rPr>
        <w:t>during remote</w:t>
      </w:r>
      <w:r w:rsidR="0005343B" w:rsidRPr="00454017">
        <w:rPr>
          <w:rFonts w:ascii="Times New Roman" w:hAnsi="Times New Roman" w:cs="Times New Roman"/>
          <w:sz w:val="24"/>
          <w:szCs w:val="24"/>
        </w:rPr>
        <w:t xml:space="preserve"> Wednesday. </w:t>
      </w:r>
      <w:r w:rsidR="00F1780A" w:rsidRPr="00454017">
        <w:rPr>
          <w:rFonts w:ascii="Times New Roman" w:hAnsi="Times New Roman" w:cs="Times New Roman"/>
          <w:sz w:val="24"/>
          <w:szCs w:val="24"/>
        </w:rPr>
        <w:t>Furthermore, she noted that cursive</w:t>
      </w:r>
      <w:r w:rsidR="00DE73CA" w:rsidRPr="00454017">
        <w:rPr>
          <w:rFonts w:ascii="Times New Roman" w:hAnsi="Times New Roman" w:cs="Times New Roman"/>
          <w:sz w:val="24"/>
          <w:szCs w:val="24"/>
        </w:rPr>
        <w:t xml:space="preserve"> </w:t>
      </w:r>
      <w:r w:rsidR="009E3D03" w:rsidRPr="00454017">
        <w:rPr>
          <w:rFonts w:ascii="Times New Roman" w:hAnsi="Times New Roman" w:cs="Times New Roman"/>
          <w:sz w:val="24"/>
          <w:szCs w:val="24"/>
        </w:rPr>
        <w:t>writing instruction</w:t>
      </w:r>
      <w:r w:rsidR="00DE73CA" w:rsidRPr="00454017">
        <w:rPr>
          <w:rFonts w:ascii="Times New Roman" w:hAnsi="Times New Roman" w:cs="Times New Roman"/>
          <w:sz w:val="24"/>
          <w:szCs w:val="24"/>
        </w:rPr>
        <w:t xml:space="preserve"> in third grade is “introductory</w:t>
      </w:r>
      <w:r w:rsidR="009B1531" w:rsidRPr="00454017">
        <w:rPr>
          <w:rFonts w:ascii="Times New Roman" w:hAnsi="Times New Roman" w:cs="Times New Roman"/>
          <w:sz w:val="24"/>
          <w:szCs w:val="24"/>
        </w:rPr>
        <w:t>,</w:t>
      </w:r>
      <w:r w:rsidR="006E57CF" w:rsidRPr="00454017">
        <w:rPr>
          <w:rFonts w:ascii="Times New Roman" w:hAnsi="Times New Roman" w:cs="Times New Roman"/>
          <w:sz w:val="24"/>
          <w:szCs w:val="24"/>
        </w:rPr>
        <w:t xml:space="preserve">” and there </w:t>
      </w:r>
      <w:r w:rsidR="008C707B" w:rsidRPr="00454017">
        <w:rPr>
          <w:rFonts w:ascii="Times New Roman" w:hAnsi="Times New Roman" w:cs="Times New Roman"/>
          <w:sz w:val="24"/>
          <w:szCs w:val="24"/>
        </w:rPr>
        <w:t xml:space="preserve">is </w:t>
      </w:r>
      <w:r w:rsidR="00FB2E42" w:rsidRPr="00454017">
        <w:rPr>
          <w:rFonts w:ascii="Times New Roman" w:hAnsi="Times New Roman" w:cs="Times New Roman"/>
          <w:sz w:val="24"/>
          <w:szCs w:val="24"/>
        </w:rPr>
        <w:t>“</w:t>
      </w:r>
      <w:r w:rsidR="008C707B" w:rsidRPr="00454017">
        <w:rPr>
          <w:rFonts w:ascii="Times New Roman" w:hAnsi="Times New Roman" w:cs="Times New Roman"/>
          <w:sz w:val="24"/>
          <w:szCs w:val="24"/>
        </w:rPr>
        <w:t>no</w:t>
      </w:r>
      <w:r w:rsidR="006E57CF" w:rsidRPr="00454017">
        <w:rPr>
          <w:rFonts w:ascii="Times New Roman" w:hAnsi="Times New Roman" w:cs="Times New Roman"/>
          <w:sz w:val="24"/>
          <w:szCs w:val="24"/>
        </w:rPr>
        <w:t xml:space="preserve"> expectation of mastery.” </w:t>
      </w:r>
      <w:r w:rsidR="00435871" w:rsidRPr="00454017">
        <w:rPr>
          <w:rFonts w:ascii="Times New Roman" w:hAnsi="Times New Roman" w:cs="Times New Roman"/>
          <w:sz w:val="24"/>
          <w:szCs w:val="24"/>
        </w:rPr>
        <w:t xml:space="preserve">Because of COVID-19 safety guidelines, students in her class must wear masks, and her classroom configuration </w:t>
      </w:r>
      <w:r w:rsidR="009951A8" w:rsidRPr="00454017">
        <w:rPr>
          <w:rFonts w:ascii="Times New Roman" w:hAnsi="Times New Roman" w:cs="Times New Roman"/>
          <w:sz w:val="24"/>
          <w:szCs w:val="24"/>
        </w:rPr>
        <w:t>sets desks 6 feet apart.  As a result</w:t>
      </w:r>
      <w:r w:rsidR="005A753B" w:rsidRPr="00454017">
        <w:rPr>
          <w:rFonts w:ascii="Times New Roman" w:hAnsi="Times New Roman" w:cs="Times New Roman"/>
          <w:sz w:val="24"/>
          <w:szCs w:val="24"/>
        </w:rPr>
        <w:t>, student</w:t>
      </w:r>
      <w:r w:rsidR="00121C87" w:rsidRPr="00454017">
        <w:rPr>
          <w:rFonts w:ascii="Times New Roman" w:hAnsi="Times New Roman" w:cs="Times New Roman"/>
          <w:sz w:val="24"/>
          <w:szCs w:val="24"/>
        </w:rPr>
        <w:t>s</w:t>
      </w:r>
      <w:r w:rsidR="005A753B" w:rsidRPr="00454017">
        <w:rPr>
          <w:rFonts w:ascii="Times New Roman" w:hAnsi="Times New Roman" w:cs="Times New Roman"/>
          <w:sz w:val="24"/>
          <w:szCs w:val="24"/>
        </w:rPr>
        <w:t xml:space="preserve"> are hampered in their ability to socialize in the classroom.</w:t>
      </w:r>
      <w:r w:rsidR="000B027A" w:rsidRPr="00454017">
        <w:rPr>
          <w:rFonts w:ascii="Times New Roman" w:hAnsi="Times New Roman" w:cs="Times New Roman"/>
          <w:sz w:val="24"/>
          <w:szCs w:val="24"/>
        </w:rPr>
        <w:t xml:space="preserve">  Furthermore, students have limited opportunities to work in pairs or groups.  However, Stu</w:t>
      </w:r>
      <w:r w:rsidR="00516216" w:rsidRPr="00454017">
        <w:rPr>
          <w:rFonts w:ascii="Times New Roman" w:hAnsi="Times New Roman" w:cs="Times New Roman"/>
          <w:sz w:val="24"/>
          <w:szCs w:val="24"/>
        </w:rPr>
        <w:t>d</w:t>
      </w:r>
      <w:r w:rsidR="000B027A" w:rsidRPr="00454017">
        <w:rPr>
          <w:rFonts w:ascii="Times New Roman" w:hAnsi="Times New Roman" w:cs="Times New Roman"/>
          <w:sz w:val="24"/>
          <w:szCs w:val="24"/>
        </w:rPr>
        <w:t xml:space="preserve">ent is very social during recess and plays with the boys </w:t>
      </w:r>
      <w:r w:rsidR="005036CF" w:rsidRPr="00454017">
        <w:rPr>
          <w:rFonts w:ascii="Times New Roman" w:hAnsi="Times New Roman" w:cs="Times New Roman"/>
          <w:sz w:val="24"/>
          <w:szCs w:val="24"/>
        </w:rPr>
        <w:t>from</w:t>
      </w:r>
      <w:r w:rsidR="00516216" w:rsidRPr="00454017">
        <w:rPr>
          <w:rFonts w:ascii="Times New Roman" w:hAnsi="Times New Roman" w:cs="Times New Roman"/>
          <w:sz w:val="24"/>
          <w:szCs w:val="24"/>
        </w:rPr>
        <w:t xml:space="preserve"> </w:t>
      </w:r>
      <w:r w:rsidR="000B027A" w:rsidRPr="00454017">
        <w:rPr>
          <w:rFonts w:ascii="Times New Roman" w:hAnsi="Times New Roman" w:cs="Times New Roman"/>
          <w:sz w:val="24"/>
          <w:szCs w:val="24"/>
        </w:rPr>
        <w:t xml:space="preserve">the classroom. </w:t>
      </w:r>
      <w:r w:rsidR="00372954" w:rsidRPr="00454017">
        <w:rPr>
          <w:rFonts w:ascii="Times New Roman" w:hAnsi="Times New Roman" w:cs="Times New Roman"/>
          <w:sz w:val="24"/>
          <w:szCs w:val="24"/>
        </w:rPr>
        <w:t xml:space="preserve"> </w:t>
      </w:r>
      <w:r w:rsidR="008A3FC6" w:rsidRPr="00454017">
        <w:rPr>
          <w:rFonts w:ascii="Times New Roman" w:hAnsi="Times New Roman" w:cs="Times New Roman"/>
          <w:sz w:val="24"/>
          <w:szCs w:val="24"/>
        </w:rPr>
        <w:t xml:space="preserve">She opined that Student </w:t>
      </w:r>
      <w:proofErr w:type="gramStart"/>
      <w:r w:rsidR="008A3FC6" w:rsidRPr="00454017">
        <w:rPr>
          <w:rFonts w:ascii="Times New Roman" w:hAnsi="Times New Roman" w:cs="Times New Roman"/>
          <w:sz w:val="24"/>
          <w:szCs w:val="24"/>
        </w:rPr>
        <w:t>is able to</w:t>
      </w:r>
      <w:proofErr w:type="gramEnd"/>
      <w:r w:rsidR="008A3FC6" w:rsidRPr="00454017">
        <w:rPr>
          <w:rFonts w:ascii="Times New Roman" w:hAnsi="Times New Roman" w:cs="Times New Roman"/>
          <w:sz w:val="24"/>
          <w:szCs w:val="24"/>
        </w:rPr>
        <w:t xml:space="preserve"> carry over skills from his pull-out sessions with Ms. Pereira and Ms. </w:t>
      </w:r>
      <w:proofErr w:type="spellStart"/>
      <w:r w:rsidR="008A3FC6" w:rsidRPr="00454017">
        <w:rPr>
          <w:rFonts w:ascii="Times New Roman" w:hAnsi="Times New Roman" w:cs="Times New Roman"/>
          <w:sz w:val="24"/>
          <w:szCs w:val="24"/>
        </w:rPr>
        <w:t>Braastad</w:t>
      </w:r>
      <w:proofErr w:type="spellEnd"/>
      <w:r w:rsidR="00BD46E0" w:rsidRPr="00454017">
        <w:rPr>
          <w:rFonts w:ascii="Times New Roman" w:hAnsi="Times New Roman" w:cs="Times New Roman"/>
          <w:sz w:val="24"/>
          <w:szCs w:val="24"/>
        </w:rPr>
        <w:t xml:space="preserve">; for instance, he works with Ms. </w:t>
      </w:r>
      <w:proofErr w:type="spellStart"/>
      <w:r w:rsidR="00BD46E0" w:rsidRPr="00454017">
        <w:rPr>
          <w:rFonts w:ascii="Times New Roman" w:hAnsi="Times New Roman" w:cs="Times New Roman"/>
          <w:sz w:val="24"/>
          <w:szCs w:val="24"/>
        </w:rPr>
        <w:t>Braastad</w:t>
      </w:r>
      <w:proofErr w:type="spellEnd"/>
      <w:r w:rsidR="00BD46E0" w:rsidRPr="00454017">
        <w:rPr>
          <w:rFonts w:ascii="Times New Roman" w:hAnsi="Times New Roman" w:cs="Times New Roman"/>
          <w:sz w:val="24"/>
          <w:szCs w:val="24"/>
        </w:rPr>
        <w:t xml:space="preserve"> on material that he is then exposed to in her classroom. She also opined t</w:t>
      </w:r>
      <w:r w:rsidR="00372954" w:rsidRPr="00454017">
        <w:rPr>
          <w:rFonts w:ascii="Times New Roman" w:hAnsi="Times New Roman" w:cs="Times New Roman"/>
          <w:sz w:val="24"/>
          <w:szCs w:val="24"/>
        </w:rPr>
        <w:t>hat Student</w:t>
      </w:r>
      <w:r w:rsidR="005036CF" w:rsidRPr="00454017">
        <w:rPr>
          <w:rFonts w:ascii="Times New Roman" w:hAnsi="Times New Roman" w:cs="Times New Roman"/>
          <w:sz w:val="24"/>
          <w:szCs w:val="24"/>
        </w:rPr>
        <w:t xml:space="preserve">’s </w:t>
      </w:r>
      <w:r w:rsidR="00372954" w:rsidRPr="00454017">
        <w:rPr>
          <w:rFonts w:ascii="Times New Roman" w:hAnsi="Times New Roman" w:cs="Times New Roman"/>
          <w:sz w:val="24"/>
          <w:szCs w:val="24"/>
        </w:rPr>
        <w:t xml:space="preserve">progress </w:t>
      </w:r>
      <w:r w:rsidR="005036CF" w:rsidRPr="00454017">
        <w:rPr>
          <w:rFonts w:ascii="Times New Roman" w:hAnsi="Times New Roman" w:cs="Times New Roman"/>
          <w:sz w:val="24"/>
          <w:szCs w:val="24"/>
        </w:rPr>
        <w:t>is evident on</w:t>
      </w:r>
      <w:r w:rsidR="00372954" w:rsidRPr="00454017">
        <w:rPr>
          <w:rFonts w:ascii="Times New Roman" w:hAnsi="Times New Roman" w:cs="Times New Roman"/>
          <w:sz w:val="24"/>
          <w:szCs w:val="24"/>
        </w:rPr>
        <w:t xml:space="preserve"> an online assessment </w:t>
      </w:r>
      <w:r w:rsidR="00193C6B" w:rsidRPr="00454017">
        <w:rPr>
          <w:rFonts w:ascii="Times New Roman" w:hAnsi="Times New Roman" w:cs="Times New Roman"/>
          <w:sz w:val="24"/>
          <w:szCs w:val="24"/>
        </w:rPr>
        <w:t>in reading and writing that she administers three times per year. She indicated that</w:t>
      </w:r>
      <w:r w:rsidR="00B141A0" w:rsidRPr="00454017">
        <w:rPr>
          <w:rFonts w:ascii="Times New Roman" w:hAnsi="Times New Roman" w:cs="Times New Roman"/>
          <w:sz w:val="24"/>
          <w:szCs w:val="24"/>
        </w:rPr>
        <w:t xml:space="preserve"> Student </w:t>
      </w:r>
      <w:proofErr w:type="gramStart"/>
      <w:r w:rsidR="00B141A0" w:rsidRPr="00454017">
        <w:rPr>
          <w:rFonts w:ascii="Times New Roman" w:hAnsi="Times New Roman" w:cs="Times New Roman"/>
          <w:sz w:val="24"/>
          <w:szCs w:val="24"/>
        </w:rPr>
        <w:t>is able to</w:t>
      </w:r>
      <w:proofErr w:type="gramEnd"/>
      <w:r w:rsidR="00B141A0" w:rsidRPr="00454017">
        <w:rPr>
          <w:rFonts w:ascii="Times New Roman" w:hAnsi="Times New Roman" w:cs="Times New Roman"/>
          <w:sz w:val="24"/>
          <w:szCs w:val="24"/>
        </w:rPr>
        <w:t xml:space="preserve"> access the third grade curriculum with the</w:t>
      </w:r>
      <w:r w:rsidR="00193C6B" w:rsidRPr="00454017">
        <w:rPr>
          <w:rFonts w:ascii="Times New Roman" w:hAnsi="Times New Roman" w:cs="Times New Roman"/>
          <w:sz w:val="24"/>
          <w:szCs w:val="24"/>
        </w:rPr>
        <w:t xml:space="preserve"> accommodations</w:t>
      </w:r>
      <w:r w:rsidR="00B141A0" w:rsidRPr="00454017">
        <w:rPr>
          <w:rFonts w:ascii="Times New Roman" w:hAnsi="Times New Roman" w:cs="Times New Roman"/>
          <w:sz w:val="24"/>
          <w:szCs w:val="24"/>
        </w:rPr>
        <w:t xml:space="preserve"> called for by his IEP.</w:t>
      </w:r>
      <w:r w:rsidR="00193C6B" w:rsidRPr="00454017">
        <w:rPr>
          <w:rFonts w:ascii="Times New Roman" w:hAnsi="Times New Roman" w:cs="Times New Roman"/>
          <w:sz w:val="24"/>
          <w:szCs w:val="24"/>
        </w:rPr>
        <w:t xml:space="preserve"> </w:t>
      </w:r>
      <w:r w:rsidR="00516216" w:rsidRPr="00454017">
        <w:rPr>
          <w:rFonts w:ascii="Times New Roman" w:hAnsi="Times New Roman" w:cs="Times New Roman"/>
          <w:sz w:val="24"/>
          <w:szCs w:val="24"/>
        </w:rPr>
        <w:t xml:space="preserve"> </w:t>
      </w:r>
      <w:r w:rsidR="00915AE5" w:rsidRPr="00454017">
        <w:rPr>
          <w:rFonts w:ascii="Times New Roman" w:hAnsi="Times New Roman" w:cs="Times New Roman"/>
          <w:sz w:val="24"/>
          <w:szCs w:val="24"/>
        </w:rPr>
        <w:t>She ha</w:t>
      </w:r>
      <w:r w:rsidR="00833810" w:rsidRPr="00454017">
        <w:rPr>
          <w:rFonts w:ascii="Times New Roman" w:hAnsi="Times New Roman" w:cs="Times New Roman"/>
          <w:sz w:val="24"/>
          <w:szCs w:val="24"/>
        </w:rPr>
        <w:t>s</w:t>
      </w:r>
      <w:r w:rsidR="00915AE5" w:rsidRPr="00454017">
        <w:rPr>
          <w:rFonts w:ascii="Times New Roman" w:hAnsi="Times New Roman" w:cs="Times New Roman"/>
          <w:sz w:val="24"/>
          <w:szCs w:val="24"/>
        </w:rPr>
        <w:t xml:space="preserve"> not noticed Student being sad or </w:t>
      </w:r>
      <w:proofErr w:type="gramStart"/>
      <w:r w:rsidR="00915AE5" w:rsidRPr="00454017">
        <w:rPr>
          <w:rFonts w:ascii="Times New Roman" w:hAnsi="Times New Roman" w:cs="Times New Roman"/>
          <w:sz w:val="24"/>
          <w:szCs w:val="24"/>
        </w:rPr>
        <w:t>depressed</w:t>
      </w:r>
      <w:r w:rsidR="00B141A0" w:rsidRPr="00454017">
        <w:rPr>
          <w:rFonts w:ascii="Times New Roman" w:hAnsi="Times New Roman" w:cs="Times New Roman"/>
          <w:sz w:val="24"/>
          <w:szCs w:val="24"/>
        </w:rPr>
        <w:t>,</w:t>
      </w:r>
      <w:r w:rsidR="00915AE5" w:rsidRPr="00454017">
        <w:rPr>
          <w:rFonts w:ascii="Times New Roman" w:hAnsi="Times New Roman" w:cs="Times New Roman"/>
          <w:sz w:val="24"/>
          <w:szCs w:val="24"/>
        </w:rPr>
        <w:t xml:space="preserve"> but</w:t>
      </w:r>
      <w:proofErr w:type="gramEnd"/>
      <w:r w:rsidR="00915AE5" w:rsidRPr="00454017">
        <w:rPr>
          <w:rFonts w:ascii="Times New Roman" w:hAnsi="Times New Roman" w:cs="Times New Roman"/>
          <w:sz w:val="24"/>
          <w:szCs w:val="24"/>
        </w:rPr>
        <w:t xml:space="preserve"> was aware that a couple of times he had difficulty coming into the school. </w:t>
      </w:r>
      <w:r w:rsidR="009D6F76" w:rsidRPr="00454017">
        <w:rPr>
          <w:rFonts w:ascii="Times New Roman" w:hAnsi="Times New Roman" w:cs="Times New Roman"/>
          <w:sz w:val="24"/>
          <w:szCs w:val="24"/>
        </w:rPr>
        <w:t>She was not</w:t>
      </w:r>
      <w:r w:rsidR="00915AE5" w:rsidRPr="00454017">
        <w:rPr>
          <w:rFonts w:ascii="Times New Roman" w:hAnsi="Times New Roman" w:cs="Times New Roman"/>
          <w:sz w:val="24"/>
          <w:szCs w:val="24"/>
        </w:rPr>
        <w:t xml:space="preserve"> concerned </w:t>
      </w:r>
      <w:r w:rsidR="009D6F76" w:rsidRPr="00454017">
        <w:rPr>
          <w:rFonts w:ascii="Times New Roman" w:hAnsi="Times New Roman" w:cs="Times New Roman"/>
          <w:sz w:val="24"/>
          <w:szCs w:val="24"/>
        </w:rPr>
        <w:t>because this was an infrequent occurrence</w:t>
      </w:r>
      <w:r w:rsidR="00915AE5" w:rsidRPr="00454017">
        <w:rPr>
          <w:rFonts w:ascii="Times New Roman" w:hAnsi="Times New Roman" w:cs="Times New Roman"/>
          <w:sz w:val="24"/>
          <w:szCs w:val="24"/>
        </w:rPr>
        <w:t xml:space="preserve">. </w:t>
      </w:r>
      <w:r w:rsidR="00F1780A" w:rsidRPr="00454017">
        <w:rPr>
          <w:rFonts w:ascii="Times New Roman" w:hAnsi="Times New Roman" w:cs="Times New Roman"/>
          <w:sz w:val="24"/>
          <w:szCs w:val="24"/>
        </w:rPr>
        <w:t>(Michaud)</w:t>
      </w:r>
    </w:p>
    <w:p w14:paraId="21C3C0E5" w14:textId="77777777" w:rsidR="00B141A0" w:rsidRPr="00454017" w:rsidRDefault="00B141A0" w:rsidP="00611FC6">
      <w:pPr>
        <w:pStyle w:val="NoSpacing"/>
        <w:ind w:left="900"/>
        <w:rPr>
          <w:rFonts w:ascii="Times New Roman" w:hAnsi="Times New Roman" w:cs="Times New Roman"/>
          <w:sz w:val="24"/>
          <w:szCs w:val="24"/>
        </w:rPr>
      </w:pPr>
    </w:p>
    <w:p w14:paraId="59B41088" w14:textId="50773FCC" w:rsidR="004D684B" w:rsidRPr="00454017" w:rsidRDefault="00121C87"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At</w:t>
      </w:r>
      <w:r w:rsidR="00C413B1" w:rsidRPr="00454017">
        <w:rPr>
          <w:rFonts w:ascii="Times New Roman" w:hAnsi="Times New Roman" w:cs="Times New Roman"/>
          <w:sz w:val="24"/>
          <w:szCs w:val="24"/>
        </w:rPr>
        <w:t xml:space="preserve"> Hearing, school-based staff disputed Dr. Currie-Rubin’s characterization of Student</w:t>
      </w:r>
      <w:r w:rsidR="00E5627B" w:rsidRPr="00454017">
        <w:rPr>
          <w:rFonts w:ascii="Times New Roman" w:hAnsi="Times New Roman" w:cs="Times New Roman"/>
          <w:sz w:val="24"/>
          <w:szCs w:val="24"/>
        </w:rPr>
        <w:t xml:space="preserve"> as passive and of Student</w:t>
      </w:r>
      <w:r w:rsidR="00C413B1" w:rsidRPr="00454017">
        <w:rPr>
          <w:rFonts w:ascii="Times New Roman" w:hAnsi="Times New Roman" w:cs="Times New Roman"/>
          <w:sz w:val="24"/>
          <w:szCs w:val="24"/>
        </w:rPr>
        <w:t>’s program as disjointed</w:t>
      </w:r>
      <w:r w:rsidR="00846CC9" w:rsidRPr="00454017">
        <w:rPr>
          <w:rFonts w:ascii="Times New Roman" w:hAnsi="Times New Roman" w:cs="Times New Roman"/>
          <w:sz w:val="24"/>
          <w:szCs w:val="24"/>
        </w:rPr>
        <w:t xml:space="preserve"> and lacking carryover</w:t>
      </w:r>
      <w:r w:rsidR="00C413B1" w:rsidRPr="00454017">
        <w:rPr>
          <w:rFonts w:ascii="Times New Roman" w:hAnsi="Times New Roman" w:cs="Times New Roman"/>
          <w:sz w:val="24"/>
          <w:szCs w:val="24"/>
        </w:rPr>
        <w:t xml:space="preserve">. </w:t>
      </w:r>
      <w:r w:rsidR="00076267" w:rsidRPr="00454017">
        <w:rPr>
          <w:rFonts w:ascii="Times New Roman" w:hAnsi="Times New Roman" w:cs="Times New Roman"/>
          <w:sz w:val="24"/>
          <w:szCs w:val="24"/>
        </w:rPr>
        <w:t xml:space="preserve">(Bell; Pereira; Frye; </w:t>
      </w:r>
      <w:proofErr w:type="spellStart"/>
      <w:r w:rsidR="00076267" w:rsidRPr="00454017">
        <w:rPr>
          <w:rFonts w:ascii="Times New Roman" w:hAnsi="Times New Roman" w:cs="Times New Roman"/>
          <w:sz w:val="24"/>
          <w:szCs w:val="24"/>
        </w:rPr>
        <w:t>Braastad</w:t>
      </w:r>
      <w:proofErr w:type="spellEnd"/>
      <w:r w:rsidR="00076267" w:rsidRPr="00454017">
        <w:rPr>
          <w:rFonts w:ascii="Times New Roman" w:hAnsi="Times New Roman" w:cs="Times New Roman"/>
          <w:sz w:val="24"/>
          <w:szCs w:val="24"/>
        </w:rPr>
        <w:t xml:space="preserve">; </w:t>
      </w:r>
      <w:proofErr w:type="gramStart"/>
      <w:r w:rsidR="00076267" w:rsidRPr="00454017">
        <w:rPr>
          <w:rFonts w:ascii="Times New Roman" w:hAnsi="Times New Roman" w:cs="Times New Roman"/>
          <w:sz w:val="24"/>
          <w:szCs w:val="24"/>
        </w:rPr>
        <w:t xml:space="preserve">Michaud) </w:t>
      </w:r>
      <w:r w:rsidR="00171089" w:rsidRPr="00454017">
        <w:rPr>
          <w:rFonts w:ascii="Times New Roman" w:hAnsi="Times New Roman" w:cs="Times New Roman"/>
          <w:sz w:val="24"/>
          <w:szCs w:val="24"/>
        </w:rPr>
        <w:t xml:space="preserve"> Staff</w:t>
      </w:r>
      <w:proofErr w:type="gramEnd"/>
      <w:r w:rsidR="00171089" w:rsidRPr="00454017">
        <w:rPr>
          <w:rFonts w:ascii="Times New Roman" w:hAnsi="Times New Roman" w:cs="Times New Roman"/>
          <w:sz w:val="24"/>
          <w:szCs w:val="24"/>
        </w:rPr>
        <w:t xml:space="preserve"> reported </w:t>
      </w:r>
      <w:r w:rsidR="00BB05EE" w:rsidRPr="00454017">
        <w:rPr>
          <w:rFonts w:ascii="Times New Roman" w:hAnsi="Times New Roman" w:cs="Times New Roman"/>
          <w:sz w:val="24"/>
          <w:szCs w:val="24"/>
        </w:rPr>
        <w:t xml:space="preserve">that they have not observed Student to have </w:t>
      </w:r>
      <w:r w:rsidR="00FC512F" w:rsidRPr="00454017">
        <w:rPr>
          <w:rFonts w:ascii="Times New Roman" w:hAnsi="Times New Roman" w:cs="Times New Roman"/>
          <w:sz w:val="24"/>
          <w:szCs w:val="24"/>
        </w:rPr>
        <w:t xml:space="preserve">a </w:t>
      </w:r>
      <w:r w:rsidR="00BB05EE" w:rsidRPr="00454017">
        <w:rPr>
          <w:rFonts w:ascii="Times New Roman" w:hAnsi="Times New Roman" w:cs="Times New Roman"/>
          <w:sz w:val="24"/>
          <w:szCs w:val="24"/>
        </w:rPr>
        <w:t>low affect</w:t>
      </w:r>
      <w:r w:rsidR="00FC512F" w:rsidRPr="00454017">
        <w:rPr>
          <w:rFonts w:ascii="Times New Roman" w:hAnsi="Times New Roman" w:cs="Times New Roman"/>
          <w:sz w:val="24"/>
          <w:szCs w:val="24"/>
        </w:rPr>
        <w:t xml:space="preserve"> in school</w:t>
      </w:r>
      <w:r w:rsidR="00BB05EE" w:rsidRPr="00454017">
        <w:rPr>
          <w:rFonts w:ascii="Times New Roman" w:hAnsi="Times New Roman" w:cs="Times New Roman"/>
          <w:sz w:val="24"/>
          <w:szCs w:val="24"/>
        </w:rPr>
        <w:t>. (</w:t>
      </w:r>
      <w:proofErr w:type="spellStart"/>
      <w:r w:rsidR="00BB05EE" w:rsidRPr="00454017">
        <w:rPr>
          <w:rFonts w:ascii="Times New Roman" w:hAnsi="Times New Roman" w:cs="Times New Roman"/>
          <w:sz w:val="24"/>
          <w:szCs w:val="24"/>
        </w:rPr>
        <w:t>Braastad</w:t>
      </w:r>
      <w:proofErr w:type="spellEnd"/>
      <w:r w:rsidR="00BB05EE" w:rsidRPr="00454017">
        <w:rPr>
          <w:rFonts w:ascii="Times New Roman" w:hAnsi="Times New Roman" w:cs="Times New Roman"/>
          <w:sz w:val="24"/>
          <w:szCs w:val="24"/>
        </w:rPr>
        <w:t xml:space="preserve">; Bell; Pereira; Frye; Michaud) </w:t>
      </w:r>
      <w:r w:rsidR="00C33ACE" w:rsidRPr="00454017">
        <w:rPr>
          <w:rFonts w:ascii="Times New Roman" w:hAnsi="Times New Roman" w:cs="Times New Roman"/>
          <w:sz w:val="24"/>
          <w:szCs w:val="24"/>
        </w:rPr>
        <w:t>Individually and independently, t</w:t>
      </w:r>
      <w:r w:rsidR="00BB05EE" w:rsidRPr="00454017">
        <w:rPr>
          <w:rFonts w:ascii="Times New Roman" w:hAnsi="Times New Roman" w:cs="Times New Roman"/>
          <w:sz w:val="24"/>
          <w:szCs w:val="24"/>
        </w:rPr>
        <w:t xml:space="preserve">hey also testified </w:t>
      </w:r>
      <w:r w:rsidR="00171089" w:rsidRPr="00454017">
        <w:rPr>
          <w:rFonts w:ascii="Times New Roman" w:hAnsi="Times New Roman" w:cs="Times New Roman"/>
          <w:sz w:val="24"/>
          <w:szCs w:val="24"/>
        </w:rPr>
        <w:t>that they m</w:t>
      </w:r>
      <w:r w:rsidR="004B1021" w:rsidRPr="00454017">
        <w:rPr>
          <w:rFonts w:ascii="Times New Roman" w:hAnsi="Times New Roman" w:cs="Times New Roman"/>
          <w:sz w:val="24"/>
          <w:szCs w:val="24"/>
        </w:rPr>
        <w:t>e</w:t>
      </w:r>
      <w:r w:rsidR="00171089" w:rsidRPr="00454017">
        <w:rPr>
          <w:rFonts w:ascii="Times New Roman" w:hAnsi="Times New Roman" w:cs="Times New Roman"/>
          <w:sz w:val="24"/>
          <w:szCs w:val="24"/>
        </w:rPr>
        <w:t xml:space="preserve">et to discuss Student </w:t>
      </w:r>
      <w:proofErr w:type="gramStart"/>
      <w:r w:rsidR="00171089" w:rsidRPr="00454017">
        <w:rPr>
          <w:rFonts w:ascii="Times New Roman" w:hAnsi="Times New Roman" w:cs="Times New Roman"/>
          <w:sz w:val="24"/>
          <w:szCs w:val="24"/>
        </w:rPr>
        <w:t>on a m</w:t>
      </w:r>
      <w:r w:rsidR="004115AD" w:rsidRPr="00454017">
        <w:rPr>
          <w:rFonts w:ascii="Times New Roman" w:hAnsi="Times New Roman" w:cs="Times New Roman"/>
          <w:sz w:val="24"/>
          <w:szCs w:val="24"/>
        </w:rPr>
        <w:t>o</w:t>
      </w:r>
      <w:r w:rsidR="00171089" w:rsidRPr="00454017">
        <w:rPr>
          <w:rFonts w:ascii="Times New Roman" w:hAnsi="Times New Roman" w:cs="Times New Roman"/>
          <w:sz w:val="24"/>
          <w:szCs w:val="24"/>
        </w:rPr>
        <w:t>nthly basis</w:t>
      </w:r>
      <w:proofErr w:type="gramEnd"/>
      <w:r w:rsidR="00171089" w:rsidRPr="00454017">
        <w:rPr>
          <w:rFonts w:ascii="Times New Roman" w:hAnsi="Times New Roman" w:cs="Times New Roman"/>
          <w:sz w:val="24"/>
          <w:szCs w:val="24"/>
        </w:rPr>
        <w:t>, per his IEP, but also engage</w:t>
      </w:r>
      <w:r w:rsidR="00591E43" w:rsidRPr="00454017">
        <w:rPr>
          <w:rFonts w:ascii="Times New Roman" w:hAnsi="Times New Roman" w:cs="Times New Roman"/>
          <w:sz w:val="24"/>
          <w:szCs w:val="24"/>
        </w:rPr>
        <w:t>d</w:t>
      </w:r>
      <w:r w:rsidR="00171089" w:rsidRPr="00454017">
        <w:rPr>
          <w:rFonts w:ascii="Times New Roman" w:hAnsi="Times New Roman" w:cs="Times New Roman"/>
          <w:sz w:val="24"/>
          <w:szCs w:val="24"/>
        </w:rPr>
        <w:t xml:space="preserve"> in ongoing</w:t>
      </w:r>
      <w:r w:rsidR="00AE2ED8" w:rsidRPr="00454017">
        <w:rPr>
          <w:rFonts w:ascii="Times New Roman" w:hAnsi="Times New Roman" w:cs="Times New Roman"/>
          <w:sz w:val="24"/>
          <w:szCs w:val="24"/>
        </w:rPr>
        <w:t xml:space="preserve"> – </w:t>
      </w:r>
      <w:r w:rsidR="00D736D4" w:rsidRPr="00454017">
        <w:rPr>
          <w:rFonts w:ascii="Times New Roman" w:hAnsi="Times New Roman" w:cs="Times New Roman"/>
          <w:sz w:val="24"/>
          <w:szCs w:val="24"/>
        </w:rPr>
        <w:t>oftentimes</w:t>
      </w:r>
      <w:r w:rsidR="00AE2ED8" w:rsidRPr="00454017">
        <w:rPr>
          <w:rFonts w:ascii="Times New Roman" w:hAnsi="Times New Roman" w:cs="Times New Roman"/>
          <w:sz w:val="24"/>
          <w:szCs w:val="24"/>
        </w:rPr>
        <w:t xml:space="preserve"> daily --</w:t>
      </w:r>
      <w:r w:rsidR="00171089" w:rsidRPr="00454017">
        <w:rPr>
          <w:rFonts w:ascii="Times New Roman" w:hAnsi="Times New Roman" w:cs="Times New Roman"/>
          <w:sz w:val="24"/>
          <w:szCs w:val="24"/>
        </w:rPr>
        <w:t xml:space="preserve"> conversation</w:t>
      </w:r>
      <w:r w:rsidR="004115AD" w:rsidRPr="00454017">
        <w:rPr>
          <w:rFonts w:ascii="Times New Roman" w:hAnsi="Times New Roman" w:cs="Times New Roman"/>
          <w:sz w:val="24"/>
          <w:szCs w:val="24"/>
        </w:rPr>
        <w:t xml:space="preserve"> about his needs. </w:t>
      </w:r>
      <w:r w:rsidR="00076267" w:rsidRPr="00454017">
        <w:rPr>
          <w:rFonts w:ascii="Times New Roman" w:hAnsi="Times New Roman" w:cs="Times New Roman"/>
          <w:sz w:val="24"/>
          <w:szCs w:val="24"/>
        </w:rPr>
        <w:t xml:space="preserve">(Bell; Pereira; Frye; </w:t>
      </w:r>
      <w:proofErr w:type="spellStart"/>
      <w:r w:rsidR="00076267" w:rsidRPr="00454017">
        <w:rPr>
          <w:rFonts w:ascii="Times New Roman" w:hAnsi="Times New Roman" w:cs="Times New Roman"/>
          <w:sz w:val="24"/>
          <w:szCs w:val="24"/>
        </w:rPr>
        <w:t>Braastad</w:t>
      </w:r>
      <w:proofErr w:type="spellEnd"/>
      <w:r w:rsidR="00076267" w:rsidRPr="00454017">
        <w:rPr>
          <w:rFonts w:ascii="Times New Roman" w:hAnsi="Times New Roman" w:cs="Times New Roman"/>
          <w:sz w:val="24"/>
          <w:szCs w:val="24"/>
        </w:rPr>
        <w:t xml:space="preserve">; </w:t>
      </w:r>
      <w:proofErr w:type="gramStart"/>
      <w:r w:rsidR="00076267" w:rsidRPr="00454017">
        <w:rPr>
          <w:rFonts w:ascii="Times New Roman" w:hAnsi="Times New Roman" w:cs="Times New Roman"/>
          <w:sz w:val="24"/>
          <w:szCs w:val="24"/>
        </w:rPr>
        <w:t xml:space="preserve">Michaud) </w:t>
      </w:r>
      <w:r w:rsidR="00EE0ACE" w:rsidRPr="00454017">
        <w:rPr>
          <w:rFonts w:ascii="Times New Roman" w:hAnsi="Times New Roman" w:cs="Times New Roman"/>
          <w:sz w:val="24"/>
          <w:szCs w:val="24"/>
        </w:rPr>
        <w:t xml:space="preserve"> The</w:t>
      </w:r>
      <w:proofErr w:type="gramEnd"/>
      <w:r w:rsidR="004115AD" w:rsidRPr="00454017">
        <w:rPr>
          <w:rFonts w:ascii="Times New Roman" w:hAnsi="Times New Roman" w:cs="Times New Roman"/>
          <w:sz w:val="24"/>
          <w:szCs w:val="24"/>
        </w:rPr>
        <w:t xml:space="preserve"> proximity of thei</w:t>
      </w:r>
      <w:r w:rsidR="008F00E0" w:rsidRPr="00454017">
        <w:rPr>
          <w:rFonts w:ascii="Times New Roman" w:hAnsi="Times New Roman" w:cs="Times New Roman"/>
          <w:sz w:val="24"/>
          <w:szCs w:val="24"/>
        </w:rPr>
        <w:t xml:space="preserve">r </w:t>
      </w:r>
      <w:r w:rsidR="00EE0ACE" w:rsidRPr="00454017">
        <w:rPr>
          <w:rFonts w:ascii="Times New Roman" w:hAnsi="Times New Roman" w:cs="Times New Roman"/>
          <w:sz w:val="24"/>
          <w:szCs w:val="24"/>
        </w:rPr>
        <w:t xml:space="preserve">adjoining </w:t>
      </w:r>
      <w:r w:rsidR="004115AD" w:rsidRPr="00454017">
        <w:rPr>
          <w:rFonts w:ascii="Times New Roman" w:hAnsi="Times New Roman" w:cs="Times New Roman"/>
          <w:sz w:val="24"/>
          <w:szCs w:val="24"/>
        </w:rPr>
        <w:t>rooms</w:t>
      </w:r>
      <w:r w:rsidR="00C0441C" w:rsidRPr="00454017">
        <w:rPr>
          <w:rFonts w:ascii="Times New Roman" w:hAnsi="Times New Roman" w:cs="Times New Roman"/>
          <w:sz w:val="24"/>
          <w:szCs w:val="24"/>
        </w:rPr>
        <w:t xml:space="preserve"> </w:t>
      </w:r>
      <w:r w:rsidR="008C5F32" w:rsidRPr="00454017">
        <w:rPr>
          <w:rFonts w:ascii="Times New Roman" w:hAnsi="Times New Roman" w:cs="Times New Roman"/>
          <w:sz w:val="24"/>
          <w:szCs w:val="24"/>
        </w:rPr>
        <w:t xml:space="preserve">further </w:t>
      </w:r>
      <w:r w:rsidR="008F00E0" w:rsidRPr="00454017">
        <w:rPr>
          <w:rFonts w:ascii="Times New Roman" w:hAnsi="Times New Roman" w:cs="Times New Roman"/>
          <w:sz w:val="24"/>
          <w:szCs w:val="24"/>
        </w:rPr>
        <w:t>contribute</w:t>
      </w:r>
      <w:r w:rsidR="00596C13" w:rsidRPr="00454017">
        <w:rPr>
          <w:rFonts w:ascii="Times New Roman" w:hAnsi="Times New Roman" w:cs="Times New Roman"/>
          <w:sz w:val="24"/>
          <w:szCs w:val="24"/>
        </w:rPr>
        <w:t>s</w:t>
      </w:r>
      <w:r w:rsidR="008F00E0" w:rsidRPr="00454017">
        <w:rPr>
          <w:rFonts w:ascii="Times New Roman" w:hAnsi="Times New Roman" w:cs="Times New Roman"/>
          <w:sz w:val="24"/>
          <w:szCs w:val="24"/>
        </w:rPr>
        <w:t xml:space="preserve"> to the</w:t>
      </w:r>
      <w:r w:rsidR="00596C13" w:rsidRPr="00454017">
        <w:rPr>
          <w:rFonts w:ascii="Times New Roman" w:hAnsi="Times New Roman" w:cs="Times New Roman"/>
          <w:sz w:val="24"/>
          <w:szCs w:val="24"/>
        </w:rPr>
        <w:t>ir</w:t>
      </w:r>
      <w:r w:rsidR="008F00E0" w:rsidRPr="00454017">
        <w:rPr>
          <w:rFonts w:ascii="Times New Roman" w:hAnsi="Times New Roman" w:cs="Times New Roman"/>
          <w:sz w:val="24"/>
          <w:szCs w:val="24"/>
        </w:rPr>
        <w:t xml:space="preserve"> collaborat</w:t>
      </w:r>
      <w:r w:rsidR="00C76065" w:rsidRPr="00454017">
        <w:rPr>
          <w:rFonts w:ascii="Times New Roman" w:hAnsi="Times New Roman" w:cs="Times New Roman"/>
          <w:sz w:val="24"/>
          <w:szCs w:val="24"/>
        </w:rPr>
        <w:t>i</w:t>
      </w:r>
      <w:r w:rsidR="008F00E0" w:rsidRPr="00454017">
        <w:rPr>
          <w:rFonts w:ascii="Times New Roman" w:hAnsi="Times New Roman" w:cs="Times New Roman"/>
          <w:sz w:val="24"/>
          <w:szCs w:val="24"/>
        </w:rPr>
        <w:t>on</w:t>
      </w:r>
      <w:r w:rsidR="004B1021" w:rsidRPr="00454017">
        <w:rPr>
          <w:rFonts w:ascii="Times New Roman" w:hAnsi="Times New Roman" w:cs="Times New Roman"/>
          <w:sz w:val="24"/>
          <w:szCs w:val="24"/>
        </w:rPr>
        <w:t xml:space="preserve">.  </w:t>
      </w:r>
      <w:r w:rsidR="00D662C9" w:rsidRPr="00454017">
        <w:rPr>
          <w:rFonts w:ascii="Times New Roman" w:hAnsi="Times New Roman" w:cs="Times New Roman"/>
          <w:sz w:val="24"/>
          <w:szCs w:val="24"/>
        </w:rPr>
        <w:t>(Bell</w:t>
      </w:r>
      <w:r w:rsidR="006F14B1" w:rsidRPr="00454017">
        <w:rPr>
          <w:rFonts w:ascii="Times New Roman" w:hAnsi="Times New Roman" w:cs="Times New Roman"/>
          <w:sz w:val="24"/>
          <w:szCs w:val="24"/>
        </w:rPr>
        <w:t xml:space="preserve">; </w:t>
      </w:r>
      <w:proofErr w:type="spellStart"/>
      <w:r w:rsidR="006F14B1" w:rsidRPr="00454017">
        <w:rPr>
          <w:rFonts w:ascii="Times New Roman" w:hAnsi="Times New Roman" w:cs="Times New Roman"/>
          <w:sz w:val="24"/>
          <w:szCs w:val="24"/>
        </w:rPr>
        <w:t>Braastad</w:t>
      </w:r>
      <w:proofErr w:type="spellEnd"/>
      <w:r w:rsidR="00BF275A" w:rsidRPr="00454017">
        <w:rPr>
          <w:rFonts w:ascii="Times New Roman" w:hAnsi="Times New Roman" w:cs="Times New Roman"/>
          <w:sz w:val="24"/>
          <w:szCs w:val="24"/>
        </w:rPr>
        <w:t xml:space="preserve">; </w:t>
      </w:r>
      <w:r w:rsidR="008C707B" w:rsidRPr="00454017">
        <w:rPr>
          <w:rFonts w:ascii="Times New Roman" w:hAnsi="Times New Roman" w:cs="Times New Roman"/>
          <w:sz w:val="24"/>
          <w:szCs w:val="24"/>
        </w:rPr>
        <w:t>Frye) They</w:t>
      </w:r>
      <w:r w:rsidR="00C82819" w:rsidRPr="00454017">
        <w:rPr>
          <w:rFonts w:ascii="Times New Roman" w:hAnsi="Times New Roman" w:cs="Times New Roman"/>
          <w:sz w:val="24"/>
          <w:szCs w:val="24"/>
        </w:rPr>
        <w:t xml:space="preserve"> communicate</w:t>
      </w:r>
      <w:r w:rsidR="00591E43" w:rsidRPr="00454017">
        <w:rPr>
          <w:rFonts w:ascii="Times New Roman" w:hAnsi="Times New Roman" w:cs="Times New Roman"/>
          <w:sz w:val="24"/>
          <w:szCs w:val="24"/>
        </w:rPr>
        <w:t>d</w:t>
      </w:r>
      <w:r w:rsidR="00C82819" w:rsidRPr="00454017">
        <w:rPr>
          <w:rFonts w:ascii="Times New Roman" w:hAnsi="Times New Roman" w:cs="Times New Roman"/>
          <w:sz w:val="24"/>
          <w:szCs w:val="24"/>
        </w:rPr>
        <w:t xml:space="preserve"> </w:t>
      </w:r>
      <w:r w:rsidR="00C82819" w:rsidRPr="00454017">
        <w:rPr>
          <w:rFonts w:ascii="Times New Roman" w:hAnsi="Times New Roman" w:cs="Times New Roman"/>
          <w:sz w:val="24"/>
          <w:szCs w:val="24"/>
        </w:rPr>
        <w:lastRenderedPageBreak/>
        <w:t>“regularly and through many means.” (</w:t>
      </w:r>
      <w:r w:rsidR="008C707B" w:rsidRPr="00454017">
        <w:rPr>
          <w:rFonts w:ascii="Times New Roman" w:hAnsi="Times New Roman" w:cs="Times New Roman"/>
          <w:sz w:val="24"/>
          <w:szCs w:val="24"/>
        </w:rPr>
        <w:t>Bell) Staff</w:t>
      </w:r>
      <w:r w:rsidR="00846CC9" w:rsidRPr="00454017">
        <w:rPr>
          <w:rFonts w:ascii="Times New Roman" w:hAnsi="Times New Roman" w:cs="Times New Roman"/>
          <w:sz w:val="24"/>
          <w:szCs w:val="24"/>
        </w:rPr>
        <w:t xml:space="preserve"> indicated that </w:t>
      </w:r>
      <w:r w:rsidR="00697DA9" w:rsidRPr="00454017">
        <w:rPr>
          <w:rFonts w:ascii="Times New Roman" w:hAnsi="Times New Roman" w:cs="Times New Roman"/>
          <w:sz w:val="24"/>
          <w:szCs w:val="24"/>
        </w:rPr>
        <w:t xml:space="preserve">Dr. Currie-Rubin’s observation that </w:t>
      </w:r>
      <w:r w:rsidR="00846CC9" w:rsidRPr="00454017">
        <w:rPr>
          <w:rFonts w:ascii="Times New Roman" w:hAnsi="Times New Roman" w:cs="Times New Roman"/>
          <w:sz w:val="24"/>
          <w:szCs w:val="24"/>
        </w:rPr>
        <w:t xml:space="preserve">Student </w:t>
      </w:r>
      <w:r w:rsidR="00697DA9" w:rsidRPr="00454017">
        <w:rPr>
          <w:rFonts w:ascii="Times New Roman" w:hAnsi="Times New Roman" w:cs="Times New Roman"/>
          <w:sz w:val="24"/>
          <w:szCs w:val="24"/>
        </w:rPr>
        <w:t xml:space="preserve">had </w:t>
      </w:r>
      <w:r w:rsidR="00846CC9" w:rsidRPr="00454017">
        <w:rPr>
          <w:rFonts w:ascii="Times New Roman" w:hAnsi="Times New Roman" w:cs="Times New Roman"/>
          <w:sz w:val="24"/>
          <w:szCs w:val="24"/>
        </w:rPr>
        <w:t>low</w:t>
      </w:r>
      <w:r w:rsidR="00795495" w:rsidRPr="00454017">
        <w:rPr>
          <w:rFonts w:ascii="Times New Roman" w:hAnsi="Times New Roman" w:cs="Times New Roman"/>
          <w:sz w:val="24"/>
          <w:szCs w:val="24"/>
        </w:rPr>
        <w:t xml:space="preserve"> </w:t>
      </w:r>
      <w:r w:rsidR="00846CC9" w:rsidRPr="00454017">
        <w:rPr>
          <w:rFonts w:ascii="Times New Roman" w:hAnsi="Times New Roman" w:cs="Times New Roman"/>
          <w:sz w:val="24"/>
          <w:szCs w:val="24"/>
        </w:rPr>
        <w:t xml:space="preserve">affect and </w:t>
      </w:r>
      <w:r w:rsidR="00697DA9" w:rsidRPr="00454017">
        <w:rPr>
          <w:rFonts w:ascii="Times New Roman" w:hAnsi="Times New Roman" w:cs="Times New Roman"/>
          <w:sz w:val="24"/>
          <w:szCs w:val="24"/>
        </w:rPr>
        <w:t xml:space="preserve">was </w:t>
      </w:r>
      <w:r w:rsidR="00846CC9" w:rsidRPr="00454017">
        <w:rPr>
          <w:rFonts w:ascii="Times New Roman" w:hAnsi="Times New Roman" w:cs="Times New Roman"/>
          <w:sz w:val="24"/>
          <w:szCs w:val="24"/>
        </w:rPr>
        <w:t>disengage</w:t>
      </w:r>
      <w:r w:rsidR="00697DA9" w:rsidRPr="00454017">
        <w:rPr>
          <w:rFonts w:ascii="Times New Roman" w:hAnsi="Times New Roman" w:cs="Times New Roman"/>
          <w:sz w:val="24"/>
          <w:szCs w:val="24"/>
        </w:rPr>
        <w:t>d</w:t>
      </w:r>
      <w:r w:rsidR="00846CC9" w:rsidRPr="00454017">
        <w:rPr>
          <w:rFonts w:ascii="Times New Roman" w:hAnsi="Times New Roman" w:cs="Times New Roman"/>
          <w:sz w:val="24"/>
          <w:szCs w:val="24"/>
        </w:rPr>
        <w:t>, both with materials and peers, was uncharacteristic.</w:t>
      </w:r>
      <w:r w:rsidR="00795495" w:rsidRPr="00454017">
        <w:rPr>
          <w:rFonts w:ascii="Times New Roman" w:hAnsi="Times New Roman" w:cs="Times New Roman"/>
          <w:sz w:val="24"/>
          <w:szCs w:val="24"/>
        </w:rPr>
        <w:t xml:space="preserve"> (Bell; Pereira; Frye; </w:t>
      </w:r>
      <w:proofErr w:type="spellStart"/>
      <w:r w:rsidR="00795495" w:rsidRPr="00454017">
        <w:rPr>
          <w:rFonts w:ascii="Times New Roman" w:hAnsi="Times New Roman" w:cs="Times New Roman"/>
          <w:sz w:val="24"/>
          <w:szCs w:val="24"/>
        </w:rPr>
        <w:t>Braastad</w:t>
      </w:r>
      <w:proofErr w:type="spellEnd"/>
      <w:r w:rsidR="00795495" w:rsidRPr="00454017">
        <w:rPr>
          <w:rFonts w:ascii="Times New Roman" w:hAnsi="Times New Roman" w:cs="Times New Roman"/>
          <w:sz w:val="24"/>
          <w:szCs w:val="24"/>
        </w:rPr>
        <w:t>; Michaud)</w:t>
      </w:r>
      <w:r w:rsidR="00846CC9" w:rsidRPr="00454017">
        <w:rPr>
          <w:rFonts w:ascii="Times New Roman" w:hAnsi="Times New Roman" w:cs="Times New Roman"/>
          <w:sz w:val="24"/>
          <w:szCs w:val="24"/>
        </w:rPr>
        <w:t xml:space="preserve"> </w:t>
      </w:r>
      <w:r w:rsidR="008A3FC6" w:rsidRPr="00454017">
        <w:rPr>
          <w:rFonts w:ascii="Times New Roman" w:hAnsi="Times New Roman" w:cs="Times New Roman"/>
          <w:sz w:val="24"/>
          <w:szCs w:val="24"/>
        </w:rPr>
        <w:t xml:space="preserve">They further testified that Student is not singled out by his schedule as other students in the classroom have similar </w:t>
      </w:r>
      <w:r w:rsidR="007E7244" w:rsidRPr="00454017">
        <w:rPr>
          <w:rFonts w:ascii="Times New Roman" w:hAnsi="Times New Roman" w:cs="Times New Roman"/>
          <w:sz w:val="24"/>
          <w:szCs w:val="24"/>
        </w:rPr>
        <w:t>pull</w:t>
      </w:r>
      <w:r w:rsidR="00D34EDC" w:rsidRPr="00454017">
        <w:rPr>
          <w:rFonts w:ascii="Times New Roman" w:hAnsi="Times New Roman" w:cs="Times New Roman"/>
          <w:sz w:val="24"/>
          <w:szCs w:val="24"/>
        </w:rPr>
        <w:t>-</w:t>
      </w:r>
      <w:r w:rsidR="007E7244" w:rsidRPr="00454017">
        <w:rPr>
          <w:rFonts w:ascii="Times New Roman" w:hAnsi="Times New Roman" w:cs="Times New Roman"/>
          <w:sz w:val="24"/>
          <w:szCs w:val="24"/>
        </w:rPr>
        <w:t xml:space="preserve">out </w:t>
      </w:r>
      <w:r w:rsidR="008A3FC6" w:rsidRPr="00454017">
        <w:rPr>
          <w:rFonts w:ascii="Times New Roman" w:hAnsi="Times New Roman" w:cs="Times New Roman"/>
          <w:sz w:val="24"/>
          <w:szCs w:val="24"/>
        </w:rPr>
        <w:t xml:space="preserve">schedules, and there are always additional adults </w:t>
      </w:r>
      <w:r w:rsidR="0038240A" w:rsidRPr="00454017">
        <w:rPr>
          <w:rFonts w:ascii="Times New Roman" w:hAnsi="Times New Roman" w:cs="Times New Roman"/>
          <w:sz w:val="24"/>
          <w:szCs w:val="24"/>
        </w:rPr>
        <w:t xml:space="preserve">providing services </w:t>
      </w:r>
      <w:r w:rsidR="00575737" w:rsidRPr="00454017">
        <w:rPr>
          <w:rFonts w:ascii="Times New Roman" w:hAnsi="Times New Roman" w:cs="Times New Roman"/>
          <w:sz w:val="24"/>
          <w:szCs w:val="24"/>
        </w:rPr>
        <w:t xml:space="preserve">in the </w:t>
      </w:r>
      <w:r w:rsidR="008A3FC6" w:rsidRPr="00454017">
        <w:rPr>
          <w:rFonts w:ascii="Times New Roman" w:hAnsi="Times New Roman" w:cs="Times New Roman"/>
          <w:sz w:val="24"/>
          <w:szCs w:val="24"/>
        </w:rPr>
        <w:t>gen</w:t>
      </w:r>
      <w:r w:rsidR="00575737" w:rsidRPr="00454017">
        <w:rPr>
          <w:rFonts w:ascii="Times New Roman" w:hAnsi="Times New Roman" w:cs="Times New Roman"/>
          <w:sz w:val="24"/>
          <w:szCs w:val="24"/>
        </w:rPr>
        <w:t>e</w:t>
      </w:r>
      <w:r w:rsidR="008A3FC6" w:rsidRPr="00454017">
        <w:rPr>
          <w:rFonts w:ascii="Times New Roman" w:hAnsi="Times New Roman" w:cs="Times New Roman"/>
          <w:sz w:val="24"/>
          <w:szCs w:val="24"/>
        </w:rPr>
        <w:t xml:space="preserve">ral education classroom. </w:t>
      </w:r>
      <w:r w:rsidR="00575737" w:rsidRPr="00454017">
        <w:rPr>
          <w:rFonts w:ascii="Times New Roman" w:hAnsi="Times New Roman" w:cs="Times New Roman"/>
          <w:sz w:val="24"/>
          <w:szCs w:val="24"/>
        </w:rPr>
        <w:t xml:space="preserve">(Michaud; Pereira; </w:t>
      </w:r>
      <w:proofErr w:type="spellStart"/>
      <w:r w:rsidR="00575737" w:rsidRPr="00454017">
        <w:rPr>
          <w:rFonts w:ascii="Times New Roman" w:hAnsi="Times New Roman" w:cs="Times New Roman"/>
          <w:sz w:val="24"/>
          <w:szCs w:val="24"/>
        </w:rPr>
        <w:t>Braastad</w:t>
      </w:r>
      <w:proofErr w:type="spellEnd"/>
      <w:r w:rsidR="00575737" w:rsidRPr="00454017">
        <w:rPr>
          <w:rFonts w:ascii="Times New Roman" w:hAnsi="Times New Roman" w:cs="Times New Roman"/>
          <w:sz w:val="24"/>
          <w:szCs w:val="24"/>
        </w:rPr>
        <w:t>; Bell</w:t>
      </w:r>
      <w:r w:rsidR="00F011B3" w:rsidRPr="00454017">
        <w:rPr>
          <w:rFonts w:ascii="Times New Roman" w:hAnsi="Times New Roman" w:cs="Times New Roman"/>
          <w:sz w:val="24"/>
          <w:szCs w:val="24"/>
        </w:rPr>
        <w:t>; Frye</w:t>
      </w:r>
      <w:r w:rsidR="00575737" w:rsidRPr="00454017">
        <w:rPr>
          <w:rFonts w:ascii="Times New Roman" w:hAnsi="Times New Roman" w:cs="Times New Roman"/>
          <w:sz w:val="24"/>
          <w:szCs w:val="24"/>
        </w:rPr>
        <w:t>)</w:t>
      </w:r>
    </w:p>
    <w:p w14:paraId="6C386A9D" w14:textId="77777777" w:rsidR="00591E43" w:rsidRPr="00454017" w:rsidRDefault="00591E43" w:rsidP="001651DC">
      <w:pPr>
        <w:pStyle w:val="NoSpacing"/>
        <w:ind w:left="900"/>
        <w:rPr>
          <w:rFonts w:ascii="Times New Roman" w:hAnsi="Times New Roman" w:cs="Times New Roman"/>
          <w:sz w:val="24"/>
          <w:szCs w:val="24"/>
        </w:rPr>
      </w:pPr>
    </w:p>
    <w:p w14:paraId="7505DAFB" w14:textId="185CC96D" w:rsidR="001651DC" w:rsidRPr="00454017" w:rsidRDefault="00DD05E7" w:rsidP="001651DC">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Ms. Pereira</w:t>
      </w:r>
      <w:r w:rsidR="00011F7A" w:rsidRPr="00454017">
        <w:rPr>
          <w:rFonts w:ascii="Times New Roman" w:hAnsi="Times New Roman" w:cs="Times New Roman"/>
          <w:sz w:val="24"/>
          <w:szCs w:val="24"/>
        </w:rPr>
        <w:t xml:space="preserve"> testified that she and Ms. Michaud maintain an appropriate level of communication to ensure carryover of skills. She</w:t>
      </w:r>
      <w:r w:rsidRPr="00454017">
        <w:rPr>
          <w:rFonts w:ascii="Times New Roman" w:hAnsi="Times New Roman" w:cs="Times New Roman"/>
          <w:sz w:val="24"/>
          <w:szCs w:val="24"/>
        </w:rPr>
        <w:t xml:space="preserve"> testified that </w:t>
      </w:r>
      <w:r w:rsidR="001837D2" w:rsidRPr="00454017">
        <w:rPr>
          <w:rFonts w:ascii="Times New Roman" w:hAnsi="Times New Roman" w:cs="Times New Roman"/>
          <w:sz w:val="24"/>
          <w:szCs w:val="24"/>
        </w:rPr>
        <w:t xml:space="preserve">Student is exposed to the same </w:t>
      </w:r>
      <w:r w:rsidR="003416FE" w:rsidRPr="00454017">
        <w:rPr>
          <w:rFonts w:ascii="Times New Roman" w:hAnsi="Times New Roman" w:cs="Times New Roman"/>
          <w:sz w:val="24"/>
          <w:szCs w:val="24"/>
        </w:rPr>
        <w:t xml:space="preserve">ELA </w:t>
      </w:r>
      <w:r w:rsidR="001837D2" w:rsidRPr="00454017">
        <w:rPr>
          <w:rFonts w:ascii="Times New Roman" w:hAnsi="Times New Roman" w:cs="Times New Roman"/>
          <w:sz w:val="24"/>
          <w:szCs w:val="24"/>
        </w:rPr>
        <w:t>concepts</w:t>
      </w:r>
      <w:r w:rsidR="00BB0664" w:rsidRPr="00454017">
        <w:rPr>
          <w:rFonts w:ascii="Times New Roman" w:hAnsi="Times New Roman" w:cs="Times New Roman"/>
          <w:sz w:val="24"/>
          <w:szCs w:val="24"/>
        </w:rPr>
        <w:t xml:space="preserve"> </w:t>
      </w:r>
      <w:r w:rsidR="001837D2" w:rsidRPr="00454017">
        <w:rPr>
          <w:rFonts w:ascii="Times New Roman" w:hAnsi="Times New Roman" w:cs="Times New Roman"/>
          <w:sz w:val="24"/>
          <w:szCs w:val="24"/>
        </w:rPr>
        <w:t>as his peers but in a modified way.</w:t>
      </w:r>
      <w:r w:rsidR="000239A4" w:rsidRPr="00454017">
        <w:rPr>
          <w:rFonts w:ascii="Times New Roman" w:hAnsi="Times New Roman" w:cs="Times New Roman"/>
          <w:sz w:val="24"/>
          <w:szCs w:val="24"/>
        </w:rPr>
        <w:t xml:space="preserve"> Although Student participates in </w:t>
      </w:r>
      <w:r w:rsidR="003416FE" w:rsidRPr="00454017">
        <w:rPr>
          <w:rFonts w:ascii="Times New Roman" w:hAnsi="Times New Roman" w:cs="Times New Roman"/>
          <w:sz w:val="24"/>
          <w:szCs w:val="24"/>
        </w:rPr>
        <w:t>reading</w:t>
      </w:r>
      <w:r w:rsidR="000239A4" w:rsidRPr="00454017">
        <w:rPr>
          <w:rFonts w:ascii="Times New Roman" w:hAnsi="Times New Roman" w:cs="Times New Roman"/>
          <w:sz w:val="24"/>
          <w:szCs w:val="24"/>
        </w:rPr>
        <w:t xml:space="preserve"> and writing in the </w:t>
      </w:r>
      <w:r w:rsidR="009C6573" w:rsidRPr="00454017">
        <w:rPr>
          <w:rFonts w:ascii="Times New Roman" w:hAnsi="Times New Roman" w:cs="Times New Roman"/>
          <w:sz w:val="24"/>
          <w:szCs w:val="24"/>
        </w:rPr>
        <w:t>l</w:t>
      </w:r>
      <w:r w:rsidR="000239A4" w:rsidRPr="00454017">
        <w:rPr>
          <w:rFonts w:ascii="Times New Roman" w:hAnsi="Times New Roman" w:cs="Times New Roman"/>
          <w:sz w:val="24"/>
          <w:szCs w:val="24"/>
        </w:rPr>
        <w:t>anguage</w:t>
      </w:r>
      <w:r w:rsidR="003416FE" w:rsidRPr="00454017">
        <w:rPr>
          <w:rFonts w:ascii="Times New Roman" w:hAnsi="Times New Roman" w:cs="Times New Roman"/>
          <w:sz w:val="24"/>
          <w:szCs w:val="24"/>
        </w:rPr>
        <w:t>-</w:t>
      </w:r>
      <w:r w:rsidR="000239A4" w:rsidRPr="00454017">
        <w:rPr>
          <w:rFonts w:ascii="Times New Roman" w:hAnsi="Times New Roman" w:cs="Times New Roman"/>
          <w:sz w:val="24"/>
          <w:szCs w:val="24"/>
        </w:rPr>
        <w:t xml:space="preserve">based classroom, </w:t>
      </w:r>
      <w:r w:rsidR="0065009B" w:rsidRPr="00454017">
        <w:rPr>
          <w:rFonts w:ascii="Times New Roman" w:hAnsi="Times New Roman" w:cs="Times New Roman"/>
          <w:sz w:val="24"/>
          <w:szCs w:val="24"/>
        </w:rPr>
        <w:t xml:space="preserve">she makes sure to incorporate the material that Ms. Michaud is working on into </w:t>
      </w:r>
      <w:r w:rsidR="003A292E" w:rsidRPr="00454017">
        <w:rPr>
          <w:rFonts w:ascii="Times New Roman" w:hAnsi="Times New Roman" w:cs="Times New Roman"/>
          <w:sz w:val="24"/>
          <w:szCs w:val="24"/>
        </w:rPr>
        <w:t>her</w:t>
      </w:r>
      <w:r w:rsidR="0065009B" w:rsidRPr="00454017">
        <w:rPr>
          <w:rFonts w:ascii="Times New Roman" w:hAnsi="Times New Roman" w:cs="Times New Roman"/>
          <w:sz w:val="24"/>
          <w:szCs w:val="24"/>
        </w:rPr>
        <w:t xml:space="preserve"> work with Student.</w:t>
      </w:r>
      <w:r w:rsidR="001837D2" w:rsidRPr="00454017">
        <w:rPr>
          <w:rFonts w:ascii="Times New Roman" w:hAnsi="Times New Roman" w:cs="Times New Roman"/>
          <w:sz w:val="24"/>
          <w:szCs w:val="24"/>
        </w:rPr>
        <w:t xml:space="preserve"> </w:t>
      </w:r>
      <w:r w:rsidR="00025C12" w:rsidRPr="00454017">
        <w:rPr>
          <w:rFonts w:ascii="Times New Roman" w:hAnsi="Times New Roman" w:cs="Times New Roman"/>
          <w:sz w:val="24"/>
          <w:szCs w:val="24"/>
        </w:rPr>
        <w:t xml:space="preserve"> At the same time, she provides Ms. Michaud with her spelling list for Student to use in the general education classroom.</w:t>
      </w:r>
      <w:r w:rsidR="00B17F66" w:rsidRPr="000561DE">
        <w:rPr>
          <w:rStyle w:val="FootnoteReference"/>
          <w:rFonts w:ascii="Times New Roman" w:hAnsi="Times New Roman" w:cs="Times New Roman"/>
          <w:sz w:val="24"/>
          <w:szCs w:val="24"/>
        </w:rPr>
        <w:footnoteReference w:id="17"/>
      </w:r>
      <w:r w:rsidR="00025C12" w:rsidRPr="000561DE">
        <w:rPr>
          <w:rFonts w:ascii="Times New Roman" w:hAnsi="Times New Roman" w:cs="Times New Roman"/>
          <w:sz w:val="24"/>
          <w:szCs w:val="24"/>
        </w:rPr>
        <w:t xml:space="preserve"> </w:t>
      </w:r>
      <w:r w:rsidR="00FB06CC" w:rsidRPr="00CE3D86">
        <w:rPr>
          <w:rFonts w:ascii="Times New Roman" w:hAnsi="Times New Roman" w:cs="Times New Roman"/>
          <w:sz w:val="24"/>
          <w:szCs w:val="24"/>
        </w:rPr>
        <w:t xml:space="preserve"> </w:t>
      </w:r>
      <w:r w:rsidR="00463000" w:rsidRPr="00E83807">
        <w:rPr>
          <w:rFonts w:ascii="Times New Roman" w:hAnsi="Times New Roman" w:cs="Times New Roman"/>
          <w:sz w:val="24"/>
          <w:szCs w:val="24"/>
        </w:rPr>
        <w:t xml:space="preserve">Ms. Pereira noted that Student </w:t>
      </w:r>
      <w:proofErr w:type="gramStart"/>
      <w:r w:rsidR="00463000" w:rsidRPr="00E83807">
        <w:rPr>
          <w:rFonts w:ascii="Times New Roman" w:hAnsi="Times New Roman" w:cs="Times New Roman"/>
          <w:sz w:val="24"/>
          <w:szCs w:val="24"/>
        </w:rPr>
        <w:t>is able to</w:t>
      </w:r>
      <w:proofErr w:type="gramEnd"/>
      <w:r w:rsidR="00463000" w:rsidRPr="00E83807">
        <w:rPr>
          <w:rFonts w:ascii="Times New Roman" w:hAnsi="Times New Roman" w:cs="Times New Roman"/>
          <w:sz w:val="24"/>
          <w:szCs w:val="24"/>
        </w:rPr>
        <w:t xml:space="preserve"> carry over skills from her room into the general education classroom as evidenced by </w:t>
      </w:r>
      <w:r w:rsidR="00F46DD1" w:rsidRPr="00454017">
        <w:rPr>
          <w:rFonts w:ascii="Times New Roman" w:hAnsi="Times New Roman" w:cs="Times New Roman"/>
          <w:sz w:val="24"/>
          <w:szCs w:val="24"/>
        </w:rPr>
        <w:t>his writing samples</w:t>
      </w:r>
      <w:r w:rsidR="001837D2" w:rsidRPr="00454017">
        <w:rPr>
          <w:rFonts w:ascii="Times New Roman" w:hAnsi="Times New Roman" w:cs="Times New Roman"/>
          <w:sz w:val="24"/>
          <w:szCs w:val="24"/>
        </w:rPr>
        <w:t>.</w:t>
      </w:r>
      <w:r w:rsidR="003A292E" w:rsidRPr="00454017">
        <w:rPr>
          <w:rFonts w:ascii="Times New Roman" w:hAnsi="Times New Roman" w:cs="Times New Roman"/>
          <w:sz w:val="24"/>
          <w:szCs w:val="24"/>
        </w:rPr>
        <w:t xml:space="preserve"> </w:t>
      </w:r>
      <w:r w:rsidR="0024577A" w:rsidRPr="00454017">
        <w:rPr>
          <w:rFonts w:ascii="Times New Roman" w:hAnsi="Times New Roman" w:cs="Times New Roman"/>
          <w:sz w:val="24"/>
          <w:szCs w:val="24"/>
        </w:rPr>
        <w:t xml:space="preserve"> Although she has only obs</w:t>
      </w:r>
      <w:r w:rsidR="00F35DBE" w:rsidRPr="00454017">
        <w:rPr>
          <w:rFonts w:ascii="Times New Roman" w:hAnsi="Times New Roman" w:cs="Times New Roman"/>
          <w:sz w:val="24"/>
          <w:szCs w:val="24"/>
        </w:rPr>
        <w:t>erved Ms. Michaud’s class a few times, during said observations</w:t>
      </w:r>
      <w:r w:rsidR="00FB2E42" w:rsidRPr="00454017">
        <w:rPr>
          <w:rFonts w:ascii="Times New Roman" w:hAnsi="Times New Roman" w:cs="Times New Roman"/>
          <w:sz w:val="24"/>
          <w:szCs w:val="24"/>
        </w:rPr>
        <w:t xml:space="preserve">, </w:t>
      </w:r>
      <w:r w:rsidR="00FE7521" w:rsidRPr="00454017">
        <w:rPr>
          <w:rFonts w:ascii="Times New Roman" w:hAnsi="Times New Roman" w:cs="Times New Roman"/>
          <w:sz w:val="24"/>
          <w:szCs w:val="24"/>
        </w:rPr>
        <w:t xml:space="preserve">Ms. Michaud had written out tasks on the whiteboard, read aloud to students, </w:t>
      </w:r>
      <w:r w:rsidR="0094483A" w:rsidRPr="00454017">
        <w:rPr>
          <w:rFonts w:ascii="Times New Roman" w:hAnsi="Times New Roman" w:cs="Times New Roman"/>
          <w:sz w:val="24"/>
          <w:szCs w:val="24"/>
        </w:rPr>
        <w:t>paced her rate of speech, explained information using visuals</w:t>
      </w:r>
      <w:r w:rsidR="00D42808" w:rsidRPr="00454017">
        <w:rPr>
          <w:rFonts w:ascii="Times New Roman" w:hAnsi="Times New Roman" w:cs="Times New Roman"/>
          <w:sz w:val="24"/>
          <w:szCs w:val="24"/>
        </w:rPr>
        <w:t>, reviewed concept vocabulary</w:t>
      </w:r>
      <w:r w:rsidR="001D1F87" w:rsidRPr="00454017">
        <w:rPr>
          <w:rFonts w:ascii="Times New Roman" w:hAnsi="Times New Roman" w:cs="Times New Roman"/>
          <w:sz w:val="24"/>
          <w:szCs w:val="24"/>
        </w:rPr>
        <w:t>, and used a graphic organizer.  Student was mostly engaged</w:t>
      </w:r>
      <w:r w:rsidR="00F32223" w:rsidRPr="00454017">
        <w:rPr>
          <w:rFonts w:ascii="Times New Roman" w:hAnsi="Times New Roman" w:cs="Times New Roman"/>
          <w:sz w:val="24"/>
          <w:szCs w:val="24"/>
        </w:rPr>
        <w:t xml:space="preserve">, and the paraprofessional circulated from student to student. </w:t>
      </w:r>
      <w:r w:rsidR="0024577A" w:rsidRPr="00454017">
        <w:rPr>
          <w:rFonts w:ascii="Times New Roman" w:hAnsi="Times New Roman" w:cs="Times New Roman"/>
          <w:sz w:val="24"/>
          <w:szCs w:val="24"/>
        </w:rPr>
        <w:t>Ms. Per</w:t>
      </w:r>
      <w:r w:rsidR="00F35DBE" w:rsidRPr="00454017">
        <w:rPr>
          <w:rFonts w:ascii="Times New Roman" w:hAnsi="Times New Roman" w:cs="Times New Roman"/>
          <w:sz w:val="24"/>
          <w:szCs w:val="24"/>
        </w:rPr>
        <w:t>ei</w:t>
      </w:r>
      <w:r w:rsidR="0024577A" w:rsidRPr="00454017">
        <w:rPr>
          <w:rFonts w:ascii="Times New Roman" w:hAnsi="Times New Roman" w:cs="Times New Roman"/>
          <w:sz w:val="24"/>
          <w:szCs w:val="24"/>
        </w:rPr>
        <w:t>ra</w:t>
      </w:r>
      <w:r w:rsidR="00120F49" w:rsidRPr="00454017">
        <w:rPr>
          <w:rFonts w:ascii="Times New Roman" w:hAnsi="Times New Roman" w:cs="Times New Roman"/>
          <w:sz w:val="24"/>
          <w:szCs w:val="24"/>
        </w:rPr>
        <w:t xml:space="preserve"> has not witnessed Stu</w:t>
      </w:r>
      <w:r w:rsidR="00532E67" w:rsidRPr="00454017">
        <w:rPr>
          <w:rFonts w:ascii="Times New Roman" w:hAnsi="Times New Roman" w:cs="Times New Roman"/>
          <w:sz w:val="24"/>
          <w:szCs w:val="24"/>
        </w:rPr>
        <w:t>d</w:t>
      </w:r>
      <w:r w:rsidR="00120F49" w:rsidRPr="00454017">
        <w:rPr>
          <w:rFonts w:ascii="Times New Roman" w:hAnsi="Times New Roman" w:cs="Times New Roman"/>
          <w:sz w:val="24"/>
          <w:szCs w:val="24"/>
        </w:rPr>
        <w:t>ent</w:t>
      </w:r>
      <w:r w:rsidR="00FD1B7E" w:rsidRPr="00454017">
        <w:rPr>
          <w:rFonts w:ascii="Times New Roman" w:hAnsi="Times New Roman" w:cs="Times New Roman"/>
          <w:sz w:val="24"/>
          <w:szCs w:val="24"/>
        </w:rPr>
        <w:t>’s</w:t>
      </w:r>
      <w:r w:rsidR="00120F49" w:rsidRPr="00454017">
        <w:rPr>
          <w:rFonts w:ascii="Times New Roman" w:hAnsi="Times New Roman" w:cs="Times New Roman"/>
          <w:sz w:val="24"/>
          <w:szCs w:val="24"/>
        </w:rPr>
        <w:t xml:space="preserve"> </w:t>
      </w:r>
      <w:r w:rsidR="00AA3C53" w:rsidRPr="00454017">
        <w:rPr>
          <w:rFonts w:ascii="Times New Roman" w:hAnsi="Times New Roman" w:cs="Times New Roman"/>
          <w:sz w:val="24"/>
          <w:szCs w:val="24"/>
        </w:rPr>
        <w:t xml:space="preserve">demonstrating symptoms of </w:t>
      </w:r>
      <w:r w:rsidR="00120F49" w:rsidRPr="00454017">
        <w:rPr>
          <w:rFonts w:ascii="Times New Roman" w:hAnsi="Times New Roman" w:cs="Times New Roman"/>
          <w:sz w:val="24"/>
          <w:szCs w:val="24"/>
        </w:rPr>
        <w:t xml:space="preserve">anxiety </w:t>
      </w:r>
      <w:r w:rsidR="00DF6C37" w:rsidRPr="00454017">
        <w:rPr>
          <w:rFonts w:ascii="Times New Roman" w:hAnsi="Times New Roman" w:cs="Times New Roman"/>
          <w:sz w:val="24"/>
          <w:szCs w:val="24"/>
        </w:rPr>
        <w:t>n</w:t>
      </w:r>
      <w:r w:rsidR="00E70DA4" w:rsidRPr="00454017">
        <w:rPr>
          <w:rFonts w:ascii="Times New Roman" w:hAnsi="Times New Roman" w:cs="Times New Roman"/>
          <w:sz w:val="24"/>
          <w:szCs w:val="24"/>
        </w:rPr>
        <w:t xml:space="preserve">or does she think that he stands out </w:t>
      </w:r>
      <w:proofErr w:type="gramStart"/>
      <w:r w:rsidR="00E70DA4" w:rsidRPr="00454017">
        <w:rPr>
          <w:rFonts w:ascii="Times New Roman" w:hAnsi="Times New Roman" w:cs="Times New Roman"/>
          <w:sz w:val="24"/>
          <w:szCs w:val="24"/>
        </w:rPr>
        <w:t>as a result of</w:t>
      </w:r>
      <w:proofErr w:type="gramEnd"/>
      <w:r w:rsidR="00E70DA4" w:rsidRPr="00454017">
        <w:rPr>
          <w:rFonts w:ascii="Times New Roman" w:hAnsi="Times New Roman" w:cs="Times New Roman"/>
          <w:sz w:val="24"/>
          <w:szCs w:val="24"/>
        </w:rPr>
        <w:t xml:space="preserve"> his schedule. When he once expressed to her that he does not feel smart, the other peer in the language</w:t>
      </w:r>
      <w:r w:rsidR="00DF6C37" w:rsidRPr="00454017">
        <w:rPr>
          <w:rFonts w:ascii="Times New Roman" w:hAnsi="Times New Roman" w:cs="Times New Roman"/>
          <w:sz w:val="24"/>
          <w:szCs w:val="24"/>
        </w:rPr>
        <w:t>-</w:t>
      </w:r>
      <w:r w:rsidR="00E70DA4" w:rsidRPr="00454017">
        <w:rPr>
          <w:rFonts w:ascii="Times New Roman" w:hAnsi="Times New Roman" w:cs="Times New Roman"/>
          <w:sz w:val="24"/>
          <w:szCs w:val="24"/>
        </w:rPr>
        <w:t xml:space="preserve">based classroom </w:t>
      </w:r>
      <w:r w:rsidR="00852D92" w:rsidRPr="00454017">
        <w:rPr>
          <w:rFonts w:ascii="Times New Roman" w:hAnsi="Times New Roman" w:cs="Times New Roman"/>
          <w:sz w:val="24"/>
          <w:szCs w:val="24"/>
        </w:rPr>
        <w:t>indicated similar feelings, and they discussed what it means to have dyslexia.</w:t>
      </w:r>
      <w:r w:rsidR="00120F49" w:rsidRPr="00454017">
        <w:rPr>
          <w:rFonts w:ascii="Times New Roman" w:hAnsi="Times New Roman" w:cs="Times New Roman"/>
          <w:sz w:val="24"/>
          <w:szCs w:val="24"/>
        </w:rPr>
        <w:t xml:space="preserve"> </w:t>
      </w:r>
      <w:r w:rsidR="00FD1B7E" w:rsidRPr="00454017">
        <w:rPr>
          <w:rFonts w:ascii="Times New Roman" w:hAnsi="Times New Roman" w:cs="Times New Roman"/>
          <w:sz w:val="24"/>
          <w:szCs w:val="24"/>
        </w:rPr>
        <w:t xml:space="preserve">(Pereira) As part of her work with students in the language-based classroom, </w:t>
      </w:r>
      <w:r w:rsidR="00025DC8" w:rsidRPr="00454017">
        <w:rPr>
          <w:rFonts w:ascii="Times New Roman" w:hAnsi="Times New Roman" w:cs="Times New Roman"/>
          <w:sz w:val="24"/>
          <w:szCs w:val="24"/>
        </w:rPr>
        <w:t xml:space="preserve">Ms. Pereira </w:t>
      </w:r>
      <w:r w:rsidR="00DF6C37" w:rsidRPr="00454017">
        <w:rPr>
          <w:rFonts w:ascii="Times New Roman" w:hAnsi="Times New Roman" w:cs="Times New Roman"/>
          <w:sz w:val="24"/>
          <w:szCs w:val="24"/>
        </w:rPr>
        <w:t>works on having</w:t>
      </w:r>
      <w:r w:rsidR="00025DC8" w:rsidRPr="00454017">
        <w:rPr>
          <w:rFonts w:ascii="Times New Roman" w:hAnsi="Times New Roman" w:cs="Times New Roman"/>
          <w:sz w:val="24"/>
          <w:szCs w:val="24"/>
        </w:rPr>
        <w:t xml:space="preserve"> students</w:t>
      </w:r>
      <w:r w:rsidR="00DF6C37" w:rsidRPr="00454017">
        <w:rPr>
          <w:rFonts w:ascii="Times New Roman" w:hAnsi="Times New Roman" w:cs="Times New Roman"/>
          <w:sz w:val="24"/>
          <w:szCs w:val="24"/>
        </w:rPr>
        <w:t xml:space="preserve"> understand their</w:t>
      </w:r>
      <w:r w:rsidR="00025DC8" w:rsidRPr="00454017">
        <w:rPr>
          <w:rFonts w:ascii="Times New Roman" w:hAnsi="Times New Roman" w:cs="Times New Roman"/>
          <w:sz w:val="24"/>
          <w:szCs w:val="24"/>
        </w:rPr>
        <w:t xml:space="preserve"> learni</w:t>
      </w:r>
      <w:r w:rsidR="004272AA" w:rsidRPr="00454017">
        <w:rPr>
          <w:rFonts w:ascii="Times New Roman" w:hAnsi="Times New Roman" w:cs="Times New Roman"/>
          <w:sz w:val="24"/>
          <w:szCs w:val="24"/>
        </w:rPr>
        <w:t>n</w:t>
      </w:r>
      <w:r w:rsidR="00025DC8" w:rsidRPr="00454017">
        <w:rPr>
          <w:rFonts w:ascii="Times New Roman" w:hAnsi="Times New Roman" w:cs="Times New Roman"/>
          <w:sz w:val="24"/>
          <w:szCs w:val="24"/>
        </w:rPr>
        <w:t>g styles</w:t>
      </w:r>
      <w:r w:rsidR="00A60F9A" w:rsidRPr="00454017">
        <w:rPr>
          <w:rFonts w:ascii="Times New Roman" w:hAnsi="Times New Roman" w:cs="Times New Roman"/>
          <w:sz w:val="24"/>
          <w:szCs w:val="24"/>
        </w:rPr>
        <w:t xml:space="preserve">. </w:t>
      </w:r>
      <w:r w:rsidR="00532E67" w:rsidRPr="00454017">
        <w:rPr>
          <w:rFonts w:ascii="Times New Roman" w:hAnsi="Times New Roman" w:cs="Times New Roman"/>
          <w:sz w:val="24"/>
          <w:szCs w:val="24"/>
        </w:rPr>
        <w:t xml:space="preserve">(Pereira; </w:t>
      </w:r>
      <w:proofErr w:type="spellStart"/>
      <w:r w:rsidR="00532E67" w:rsidRPr="00454017">
        <w:rPr>
          <w:rFonts w:ascii="Times New Roman" w:hAnsi="Times New Roman" w:cs="Times New Roman"/>
          <w:sz w:val="24"/>
          <w:szCs w:val="24"/>
        </w:rPr>
        <w:t>Gengler</w:t>
      </w:r>
      <w:proofErr w:type="spellEnd"/>
      <w:r w:rsidR="00532E67" w:rsidRPr="00454017">
        <w:rPr>
          <w:rFonts w:ascii="Times New Roman" w:hAnsi="Times New Roman" w:cs="Times New Roman"/>
          <w:sz w:val="24"/>
          <w:szCs w:val="24"/>
        </w:rPr>
        <w:t>)</w:t>
      </w:r>
      <w:r w:rsidR="00FB48AF" w:rsidRPr="00454017">
        <w:rPr>
          <w:rFonts w:ascii="Times New Roman" w:hAnsi="Times New Roman" w:cs="Times New Roman"/>
          <w:sz w:val="24"/>
          <w:szCs w:val="24"/>
        </w:rPr>
        <w:t xml:space="preserve"> </w:t>
      </w:r>
      <w:r w:rsidR="005E5BBF" w:rsidRPr="00454017">
        <w:rPr>
          <w:rFonts w:ascii="Times New Roman" w:hAnsi="Times New Roman" w:cs="Times New Roman"/>
          <w:sz w:val="24"/>
          <w:szCs w:val="24"/>
        </w:rPr>
        <w:t>Like all Norris Elementary students, Student is also</w:t>
      </w:r>
      <w:r w:rsidR="000D4A46" w:rsidRPr="00454017">
        <w:rPr>
          <w:rFonts w:ascii="Times New Roman" w:hAnsi="Times New Roman" w:cs="Times New Roman"/>
          <w:sz w:val="24"/>
          <w:szCs w:val="24"/>
        </w:rPr>
        <w:t xml:space="preserve"> </w:t>
      </w:r>
      <w:r w:rsidR="005E5BBF" w:rsidRPr="00454017">
        <w:rPr>
          <w:rFonts w:ascii="Times New Roman" w:hAnsi="Times New Roman" w:cs="Times New Roman"/>
          <w:sz w:val="24"/>
          <w:szCs w:val="24"/>
        </w:rPr>
        <w:t xml:space="preserve">instructed in a school-wide social emotional curriculum which is explicitly taught during remote Wednesdays.  This curriculum focuses on teaching common vocabulary to talk about self-esteem, self-advocacy, and respecting differences.  (Bell; </w:t>
      </w:r>
      <w:proofErr w:type="spellStart"/>
      <w:r w:rsidR="005E5BBF" w:rsidRPr="00454017">
        <w:rPr>
          <w:rFonts w:ascii="Times New Roman" w:hAnsi="Times New Roman" w:cs="Times New Roman"/>
          <w:sz w:val="24"/>
          <w:szCs w:val="24"/>
        </w:rPr>
        <w:t>Brastaad</w:t>
      </w:r>
      <w:proofErr w:type="spellEnd"/>
      <w:r w:rsidR="005E5BBF" w:rsidRPr="00454017">
        <w:rPr>
          <w:rFonts w:ascii="Times New Roman" w:hAnsi="Times New Roman" w:cs="Times New Roman"/>
          <w:sz w:val="24"/>
          <w:szCs w:val="24"/>
        </w:rPr>
        <w:t xml:space="preserve">; Michaud). </w:t>
      </w:r>
      <w:r w:rsidR="007E419F" w:rsidRPr="00454017">
        <w:rPr>
          <w:rFonts w:ascii="Times New Roman" w:hAnsi="Times New Roman" w:cs="Times New Roman"/>
          <w:sz w:val="24"/>
          <w:szCs w:val="24"/>
        </w:rPr>
        <w:t xml:space="preserve">During </w:t>
      </w:r>
      <w:r w:rsidR="000D4A46" w:rsidRPr="00454017">
        <w:rPr>
          <w:rFonts w:ascii="Times New Roman" w:hAnsi="Times New Roman" w:cs="Times New Roman"/>
          <w:sz w:val="24"/>
          <w:szCs w:val="24"/>
        </w:rPr>
        <w:t>Ms. Pereira’s</w:t>
      </w:r>
      <w:r w:rsidR="007E419F" w:rsidRPr="00454017">
        <w:rPr>
          <w:rFonts w:ascii="Times New Roman" w:hAnsi="Times New Roman" w:cs="Times New Roman"/>
          <w:sz w:val="24"/>
          <w:szCs w:val="24"/>
        </w:rPr>
        <w:t xml:space="preserve"> observations of Ms. Michaud’s class,</w:t>
      </w:r>
      <w:r w:rsidR="0004425D" w:rsidRPr="00454017">
        <w:rPr>
          <w:rFonts w:ascii="Times New Roman" w:hAnsi="Times New Roman" w:cs="Times New Roman"/>
          <w:sz w:val="24"/>
          <w:szCs w:val="24"/>
        </w:rPr>
        <w:t xml:space="preserve"> Student </w:t>
      </w:r>
      <w:r w:rsidR="007E419F" w:rsidRPr="00454017">
        <w:rPr>
          <w:rFonts w:ascii="Times New Roman" w:hAnsi="Times New Roman" w:cs="Times New Roman"/>
          <w:sz w:val="24"/>
          <w:szCs w:val="24"/>
        </w:rPr>
        <w:t>was</w:t>
      </w:r>
      <w:r w:rsidR="0004425D" w:rsidRPr="00454017">
        <w:rPr>
          <w:rFonts w:ascii="Times New Roman" w:hAnsi="Times New Roman" w:cs="Times New Roman"/>
          <w:sz w:val="24"/>
          <w:szCs w:val="24"/>
        </w:rPr>
        <w:t xml:space="preserve"> engaged. </w:t>
      </w:r>
    </w:p>
    <w:p w14:paraId="58CCE0EB" w14:textId="77777777" w:rsidR="001651DC" w:rsidRPr="00454017" w:rsidRDefault="001651DC" w:rsidP="001651DC">
      <w:pPr>
        <w:pStyle w:val="NoSpacing"/>
        <w:ind w:left="900"/>
        <w:rPr>
          <w:rFonts w:ascii="Times New Roman" w:hAnsi="Times New Roman" w:cs="Times New Roman"/>
          <w:sz w:val="24"/>
          <w:szCs w:val="24"/>
        </w:rPr>
      </w:pPr>
    </w:p>
    <w:p w14:paraId="30C10015" w14:textId="09D75C84" w:rsidR="00DD05E7" w:rsidRPr="00454017" w:rsidRDefault="00600A3A" w:rsidP="001651DC">
      <w:pPr>
        <w:pStyle w:val="NoSpacing"/>
        <w:ind w:left="900"/>
        <w:rPr>
          <w:rFonts w:ascii="Times New Roman" w:hAnsi="Times New Roman" w:cs="Times New Roman"/>
          <w:sz w:val="24"/>
          <w:szCs w:val="24"/>
        </w:rPr>
      </w:pPr>
      <w:r w:rsidRPr="00454017">
        <w:rPr>
          <w:rFonts w:ascii="Times New Roman" w:hAnsi="Times New Roman" w:cs="Times New Roman"/>
          <w:sz w:val="24"/>
          <w:szCs w:val="24"/>
        </w:rPr>
        <w:t xml:space="preserve">Ms. Pereira explained </w:t>
      </w:r>
      <w:r w:rsidR="00FD608C" w:rsidRPr="00454017">
        <w:rPr>
          <w:rFonts w:ascii="Times New Roman" w:hAnsi="Times New Roman" w:cs="Times New Roman"/>
          <w:sz w:val="24"/>
          <w:szCs w:val="24"/>
        </w:rPr>
        <w:t xml:space="preserve">that scribing helps Student focus on written expression skills; </w:t>
      </w:r>
      <w:r w:rsidR="00804DA1" w:rsidRPr="00454017">
        <w:rPr>
          <w:rFonts w:ascii="Times New Roman" w:hAnsi="Times New Roman" w:cs="Times New Roman"/>
          <w:sz w:val="24"/>
          <w:szCs w:val="24"/>
        </w:rPr>
        <w:t xml:space="preserve">specifically, Student </w:t>
      </w:r>
      <w:r w:rsidR="00152AFF" w:rsidRPr="00454017">
        <w:rPr>
          <w:rFonts w:ascii="Times New Roman" w:hAnsi="Times New Roman" w:cs="Times New Roman"/>
          <w:sz w:val="24"/>
          <w:szCs w:val="24"/>
        </w:rPr>
        <w:t xml:space="preserve">can “verbally dictate sentences using [taught] concepts” but </w:t>
      </w:r>
      <w:r w:rsidR="00804DA1" w:rsidRPr="00454017">
        <w:rPr>
          <w:rFonts w:ascii="Times New Roman" w:hAnsi="Times New Roman" w:cs="Times New Roman"/>
          <w:sz w:val="24"/>
          <w:szCs w:val="24"/>
        </w:rPr>
        <w:t xml:space="preserve">has a hard time retaining </w:t>
      </w:r>
      <w:r w:rsidR="00750177" w:rsidRPr="00454017">
        <w:rPr>
          <w:rFonts w:ascii="Times New Roman" w:hAnsi="Times New Roman" w:cs="Times New Roman"/>
          <w:sz w:val="24"/>
          <w:szCs w:val="24"/>
        </w:rPr>
        <w:t xml:space="preserve">the information </w:t>
      </w:r>
      <w:proofErr w:type="gramStart"/>
      <w:r w:rsidR="00804DA1" w:rsidRPr="00454017">
        <w:rPr>
          <w:rFonts w:ascii="Times New Roman" w:hAnsi="Times New Roman" w:cs="Times New Roman"/>
          <w:sz w:val="24"/>
          <w:szCs w:val="24"/>
        </w:rPr>
        <w:t>in order to</w:t>
      </w:r>
      <w:proofErr w:type="gramEnd"/>
      <w:r w:rsidR="00804DA1" w:rsidRPr="00454017">
        <w:rPr>
          <w:rFonts w:ascii="Times New Roman" w:hAnsi="Times New Roman" w:cs="Times New Roman"/>
          <w:sz w:val="24"/>
          <w:szCs w:val="24"/>
        </w:rPr>
        <w:t xml:space="preserve"> write it </w:t>
      </w:r>
      <w:r w:rsidR="00750177" w:rsidRPr="00454017">
        <w:rPr>
          <w:rFonts w:ascii="Times New Roman" w:hAnsi="Times New Roman" w:cs="Times New Roman"/>
          <w:sz w:val="24"/>
          <w:szCs w:val="24"/>
        </w:rPr>
        <w:t xml:space="preserve">down. </w:t>
      </w:r>
      <w:r w:rsidR="00330881" w:rsidRPr="00454017">
        <w:rPr>
          <w:rFonts w:ascii="Times New Roman" w:hAnsi="Times New Roman" w:cs="Times New Roman"/>
          <w:sz w:val="24"/>
          <w:szCs w:val="24"/>
        </w:rPr>
        <w:t xml:space="preserve"> </w:t>
      </w:r>
      <w:r w:rsidR="00BE0075" w:rsidRPr="00454017">
        <w:rPr>
          <w:rFonts w:ascii="Times New Roman" w:hAnsi="Times New Roman" w:cs="Times New Roman"/>
          <w:sz w:val="24"/>
          <w:szCs w:val="24"/>
        </w:rPr>
        <w:t xml:space="preserve">Hence, </w:t>
      </w:r>
      <w:r w:rsidR="00330881" w:rsidRPr="00454017">
        <w:rPr>
          <w:rFonts w:ascii="Times New Roman" w:hAnsi="Times New Roman" w:cs="Times New Roman"/>
          <w:sz w:val="24"/>
          <w:szCs w:val="24"/>
        </w:rPr>
        <w:t xml:space="preserve">scribing makes him more successful. </w:t>
      </w:r>
      <w:r w:rsidR="006131D1" w:rsidRPr="00454017">
        <w:rPr>
          <w:rFonts w:ascii="Times New Roman" w:hAnsi="Times New Roman" w:cs="Times New Roman"/>
          <w:sz w:val="24"/>
          <w:szCs w:val="24"/>
        </w:rPr>
        <w:t xml:space="preserve">She noted that Student is prompt dependent because multi-sensory approaches are </w:t>
      </w:r>
      <w:r w:rsidR="00E82958" w:rsidRPr="00454017">
        <w:rPr>
          <w:rFonts w:ascii="Times New Roman" w:hAnsi="Times New Roman" w:cs="Times New Roman"/>
          <w:sz w:val="24"/>
          <w:szCs w:val="24"/>
        </w:rPr>
        <w:t>“</w:t>
      </w:r>
      <w:r w:rsidR="006131D1" w:rsidRPr="00454017">
        <w:rPr>
          <w:rFonts w:ascii="Times New Roman" w:hAnsi="Times New Roman" w:cs="Times New Roman"/>
          <w:sz w:val="24"/>
          <w:szCs w:val="24"/>
        </w:rPr>
        <w:t>prompt heavy</w:t>
      </w:r>
      <w:r w:rsidR="00E82958" w:rsidRPr="00454017">
        <w:rPr>
          <w:rFonts w:ascii="Times New Roman" w:hAnsi="Times New Roman" w:cs="Times New Roman"/>
          <w:sz w:val="24"/>
          <w:szCs w:val="24"/>
        </w:rPr>
        <w:t xml:space="preserve">.” </w:t>
      </w:r>
      <w:proofErr w:type="gramStart"/>
      <w:r w:rsidR="00100041" w:rsidRPr="00454017">
        <w:rPr>
          <w:rFonts w:ascii="Times New Roman" w:hAnsi="Times New Roman" w:cs="Times New Roman"/>
          <w:sz w:val="24"/>
          <w:szCs w:val="24"/>
        </w:rPr>
        <w:t>At this time</w:t>
      </w:r>
      <w:proofErr w:type="gramEnd"/>
      <w:r w:rsidR="00100041" w:rsidRPr="00454017">
        <w:rPr>
          <w:rFonts w:ascii="Times New Roman" w:hAnsi="Times New Roman" w:cs="Times New Roman"/>
          <w:sz w:val="24"/>
          <w:szCs w:val="24"/>
        </w:rPr>
        <w:t xml:space="preserve">, </w:t>
      </w:r>
      <w:r w:rsidR="008B561F" w:rsidRPr="00454017">
        <w:rPr>
          <w:rFonts w:ascii="Times New Roman" w:hAnsi="Times New Roman" w:cs="Times New Roman"/>
          <w:sz w:val="24"/>
          <w:szCs w:val="24"/>
        </w:rPr>
        <w:t xml:space="preserve">Student requires a lot of prompting as Ms. Pereira is </w:t>
      </w:r>
      <w:r w:rsidR="004C2288" w:rsidRPr="00454017">
        <w:rPr>
          <w:rFonts w:ascii="Times New Roman" w:hAnsi="Times New Roman" w:cs="Times New Roman"/>
          <w:sz w:val="24"/>
          <w:szCs w:val="24"/>
        </w:rPr>
        <w:t>“</w:t>
      </w:r>
      <w:r w:rsidR="008B561F" w:rsidRPr="00454017">
        <w:rPr>
          <w:rFonts w:ascii="Times New Roman" w:hAnsi="Times New Roman" w:cs="Times New Roman"/>
          <w:sz w:val="24"/>
          <w:szCs w:val="24"/>
        </w:rPr>
        <w:t xml:space="preserve">trying to </w:t>
      </w:r>
      <w:r w:rsidR="004C2288" w:rsidRPr="00454017">
        <w:rPr>
          <w:rFonts w:ascii="Times New Roman" w:hAnsi="Times New Roman" w:cs="Times New Roman"/>
          <w:sz w:val="24"/>
          <w:szCs w:val="24"/>
        </w:rPr>
        <w:t xml:space="preserve">rewire his brain.” </w:t>
      </w:r>
      <w:r w:rsidR="00E82958" w:rsidRPr="00454017">
        <w:rPr>
          <w:rFonts w:ascii="Times New Roman" w:hAnsi="Times New Roman" w:cs="Times New Roman"/>
          <w:sz w:val="24"/>
          <w:szCs w:val="24"/>
        </w:rPr>
        <w:t>She opined t</w:t>
      </w:r>
      <w:r w:rsidR="00985039" w:rsidRPr="00454017">
        <w:rPr>
          <w:rFonts w:ascii="Times New Roman" w:hAnsi="Times New Roman" w:cs="Times New Roman"/>
          <w:sz w:val="24"/>
          <w:szCs w:val="24"/>
        </w:rPr>
        <w:t>h</w:t>
      </w:r>
      <w:r w:rsidR="00E82958" w:rsidRPr="00454017">
        <w:rPr>
          <w:rFonts w:ascii="Times New Roman" w:hAnsi="Times New Roman" w:cs="Times New Roman"/>
          <w:sz w:val="24"/>
          <w:szCs w:val="24"/>
        </w:rPr>
        <w:t xml:space="preserve">at </w:t>
      </w:r>
      <w:r w:rsidR="00985039" w:rsidRPr="00454017">
        <w:rPr>
          <w:rFonts w:ascii="Times New Roman" w:hAnsi="Times New Roman" w:cs="Times New Roman"/>
          <w:sz w:val="24"/>
          <w:szCs w:val="24"/>
        </w:rPr>
        <w:t>o</w:t>
      </w:r>
      <w:r w:rsidR="00E82958" w:rsidRPr="00454017">
        <w:rPr>
          <w:rFonts w:ascii="Times New Roman" w:hAnsi="Times New Roman" w:cs="Times New Roman"/>
          <w:sz w:val="24"/>
          <w:szCs w:val="24"/>
        </w:rPr>
        <w:t xml:space="preserve">nce </w:t>
      </w:r>
      <w:r w:rsidR="007074DC" w:rsidRPr="00454017">
        <w:rPr>
          <w:rFonts w:ascii="Times New Roman" w:hAnsi="Times New Roman" w:cs="Times New Roman"/>
          <w:sz w:val="24"/>
          <w:szCs w:val="24"/>
        </w:rPr>
        <w:t>Student</w:t>
      </w:r>
      <w:r w:rsidR="00E82958" w:rsidRPr="00454017">
        <w:rPr>
          <w:rFonts w:ascii="Times New Roman" w:hAnsi="Times New Roman" w:cs="Times New Roman"/>
          <w:sz w:val="24"/>
          <w:szCs w:val="24"/>
        </w:rPr>
        <w:t xml:space="preserve"> masters the foundational skills</w:t>
      </w:r>
      <w:r w:rsidR="00985039" w:rsidRPr="00454017">
        <w:rPr>
          <w:rFonts w:ascii="Times New Roman" w:hAnsi="Times New Roman" w:cs="Times New Roman"/>
          <w:sz w:val="24"/>
          <w:szCs w:val="24"/>
        </w:rPr>
        <w:t xml:space="preserve">, </w:t>
      </w:r>
      <w:r w:rsidR="007074DC" w:rsidRPr="00454017">
        <w:rPr>
          <w:rFonts w:ascii="Times New Roman" w:hAnsi="Times New Roman" w:cs="Times New Roman"/>
          <w:sz w:val="24"/>
          <w:szCs w:val="24"/>
        </w:rPr>
        <w:t>he</w:t>
      </w:r>
      <w:r w:rsidR="00985039" w:rsidRPr="00454017">
        <w:rPr>
          <w:rFonts w:ascii="Times New Roman" w:hAnsi="Times New Roman" w:cs="Times New Roman"/>
          <w:sz w:val="24"/>
          <w:szCs w:val="24"/>
        </w:rPr>
        <w:t xml:space="preserve"> will not require as many prompts as he currently does. </w:t>
      </w:r>
      <w:r w:rsidR="00BC5626" w:rsidRPr="00454017">
        <w:rPr>
          <w:rFonts w:ascii="Times New Roman" w:hAnsi="Times New Roman" w:cs="Times New Roman"/>
          <w:sz w:val="24"/>
          <w:szCs w:val="24"/>
        </w:rPr>
        <w:t xml:space="preserve">She </w:t>
      </w:r>
      <w:r w:rsidR="00035210" w:rsidRPr="00454017">
        <w:rPr>
          <w:rFonts w:ascii="Times New Roman" w:hAnsi="Times New Roman" w:cs="Times New Roman"/>
          <w:sz w:val="24"/>
          <w:szCs w:val="24"/>
        </w:rPr>
        <w:t>indicated</w:t>
      </w:r>
      <w:r w:rsidR="00BC5626" w:rsidRPr="00454017">
        <w:rPr>
          <w:rFonts w:ascii="Times New Roman" w:hAnsi="Times New Roman" w:cs="Times New Roman"/>
          <w:sz w:val="24"/>
          <w:szCs w:val="24"/>
        </w:rPr>
        <w:t xml:space="preserve"> that</w:t>
      </w:r>
      <w:r w:rsidR="004C2288" w:rsidRPr="00454017">
        <w:rPr>
          <w:rFonts w:ascii="Times New Roman" w:hAnsi="Times New Roman" w:cs="Times New Roman"/>
          <w:sz w:val="24"/>
          <w:szCs w:val="24"/>
        </w:rPr>
        <w:t xml:space="preserve"> </w:t>
      </w:r>
      <w:r w:rsidR="00035210" w:rsidRPr="00454017">
        <w:rPr>
          <w:rFonts w:ascii="Times New Roman" w:hAnsi="Times New Roman" w:cs="Times New Roman"/>
          <w:sz w:val="24"/>
          <w:szCs w:val="24"/>
        </w:rPr>
        <w:t>Student</w:t>
      </w:r>
      <w:r w:rsidR="00BC5626" w:rsidRPr="00454017">
        <w:rPr>
          <w:rFonts w:ascii="Times New Roman" w:hAnsi="Times New Roman" w:cs="Times New Roman"/>
          <w:sz w:val="24"/>
          <w:szCs w:val="24"/>
        </w:rPr>
        <w:t xml:space="preserve"> needs the supports that he</w:t>
      </w:r>
      <w:r w:rsidR="006C014F" w:rsidRPr="00454017">
        <w:rPr>
          <w:rFonts w:ascii="Times New Roman" w:hAnsi="Times New Roman" w:cs="Times New Roman"/>
          <w:sz w:val="24"/>
          <w:szCs w:val="24"/>
        </w:rPr>
        <w:t xml:space="preserve"> currently</w:t>
      </w:r>
      <w:r w:rsidR="00BC5626" w:rsidRPr="00454017">
        <w:rPr>
          <w:rFonts w:ascii="Times New Roman" w:hAnsi="Times New Roman" w:cs="Times New Roman"/>
          <w:sz w:val="24"/>
          <w:szCs w:val="24"/>
        </w:rPr>
        <w:t xml:space="preserve"> receiv</w:t>
      </w:r>
      <w:r w:rsidR="00C669AC" w:rsidRPr="00454017">
        <w:rPr>
          <w:rFonts w:ascii="Times New Roman" w:hAnsi="Times New Roman" w:cs="Times New Roman"/>
          <w:sz w:val="24"/>
          <w:szCs w:val="24"/>
        </w:rPr>
        <w:t>es</w:t>
      </w:r>
      <w:r w:rsidR="00BC5626" w:rsidRPr="00454017">
        <w:rPr>
          <w:rFonts w:ascii="Times New Roman" w:hAnsi="Times New Roman" w:cs="Times New Roman"/>
          <w:sz w:val="24"/>
          <w:szCs w:val="24"/>
        </w:rPr>
        <w:t xml:space="preserve">; </w:t>
      </w:r>
      <w:r w:rsidR="007074DC" w:rsidRPr="00454017">
        <w:rPr>
          <w:rFonts w:ascii="Times New Roman" w:hAnsi="Times New Roman" w:cs="Times New Roman"/>
          <w:sz w:val="24"/>
          <w:szCs w:val="24"/>
        </w:rPr>
        <w:t xml:space="preserve">she also opined that </w:t>
      </w:r>
      <w:r w:rsidR="00BC5626" w:rsidRPr="00454017">
        <w:rPr>
          <w:rFonts w:ascii="Times New Roman" w:hAnsi="Times New Roman" w:cs="Times New Roman"/>
          <w:sz w:val="24"/>
          <w:szCs w:val="24"/>
        </w:rPr>
        <w:t>he</w:t>
      </w:r>
      <w:r w:rsidR="0016511B" w:rsidRPr="00454017">
        <w:rPr>
          <w:rFonts w:ascii="Times New Roman" w:hAnsi="Times New Roman" w:cs="Times New Roman"/>
          <w:sz w:val="24"/>
          <w:szCs w:val="24"/>
        </w:rPr>
        <w:t xml:space="preserve"> is </w:t>
      </w:r>
      <w:r w:rsidR="00BC5626" w:rsidRPr="00454017">
        <w:rPr>
          <w:rFonts w:ascii="Times New Roman" w:hAnsi="Times New Roman" w:cs="Times New Roman"/>
          <w:sz w:val="24"/>
          <w:szCs w:val="24"/>
        </w:rPr>
        <w:t>accessing those supports</w:t>
      </w:r>
      <w:r w:rsidR="0016511B" w:rsidRPr="00454017">
        <w:rPr>
          <w:rFonts w:ascii="Times New Roman" w:hAnsi="Times New Roman" w:cs="Times New Roman"/>
          <w:sz w:val="24"/>
          <w:szCs w:val="24"/>
        </w:rPr>
        <w:t>,</w:t>
      </w:r>
      <w:r w:rsidR="00BC5626" w:rsidRPr="00454017">
        <w:rPr>
          <w:rFonts w:ascii="Times New Roman" w:hAnsi="Times New Roman" w:cs="Times New Roman"/>
          <w:sz w:val="24"/>
          <w:szCs w:val="24"/>
        </w:rPr>
        <w:t xml:space="preserve"> and</w:t>
      </w:r>
      <w:r w:rsidR="00C669AC" w:rsidRPr="00454017">
        <w:rPr>
          <w:rFonts w:ascii="Times New Roman" w:hAnsi="Times New Roman" w:cs="Times New Roman"/>
          <w:sz w:val="24"/>
          <w:szCs w:val="24"/>
        </w:rPr>
        <w:t>, as a result,</w:t>
      </w:r>
      <w:r w:rsidR="00BC5626" w:rsidRPr="00454017">
        <w:rPr>
          <w:rFonts w:ascii="Times New Roman" w:hAnsi="Times New Roman" w:cs="Times New Roman"/>
          <w:sz w:val="24"/>
          <w:szCs w:val="24"/>
        </w:rPr>
        <w:t xml:space="preserve"> </w:t>
      </w:r>
      <w:proofErr w:type="gramStart"/>
      <w:r w:rsidR="00BC5626" w:rsidRPr="00454017">
        <w:rPr>
          <w:rFonts w:ascii="Times New Roman" w:hAnsi="Times New Roman" w:cs="Times New Roman"/>
          <w:sz w:val="24"/>
          <w:szCs w:val="24"/>
        </w:rPr>
        <w:t xml:space="preserve">is </w:t>
      </w:r>
      <w:r w:rsidR="007E1EE8" w:rsidRPr="00454017">
        <w:rPr>
          <w:rFonts w:ascii="Times New Roman" w:hAnsi="Times New Roman" w:cs="Times New Roman"/>
          <w:sz w:val="24"/>
          <w:szCs w:val="24"/>
        </w:rPr>
        <w:t>able to</w:t>
      </w:r>
      <w:proofErr w:type="gramEnd"/>
      <w:r w:rsidR="007E1EE8" w:rsidRPr="00454017">
        <w:rPr>
          <w:rFonts w:ascii="Times New Roman" w:hAnsi="Times New Roman" w:cs="Times New Roman"/>
          <w:sz w:val="24"/>
          <w:szCs w:val="24"/>
        </w:rPr>
        <w:t xml:space="preserve"> access the third-grade curriculum and is </w:t>
      </w:r>
      <w:r w:rsidR="00BC5626" w:rsidRPr="00454017">
        <w:rPr>
          <w:rFonts w:ascii="Times New Roman" w:hAnsi="Times New Roman" w:cs="Times New Roman"/>
          <w:sz w:val="24"/>
          <w:szCs w:val="24"/>
        </w:rPr>
        <w:t xml:space="preserve">making </w:t>
      </w:r>
      <w:r w:rsidR="006B31E0" w:rsidRPr="00454017">
        <w:rPr>
          <w:rFonts w:ascii="Times New Roman" w:hAnsi="Times New Roman" w:cs="Times New Roman"/>
          <w:sz w:val="24"/>
          <w:szCs w:val="24"/>
        </w:rPr>
        <w:t xml:space="preserve">effective </w:t>
      </w:r>
      <w:r w:rsidR="00BC5626" w:rsidRPr="00454017">
        <w:rPr>
          <w:rFonts w:ascii="Times New Roman" w:hAnsi="Times New Roman" w:cs="Times New Roman"/>
          <w:sz w:val="24"/>
          <w:szCs w:val="24"/>
        </w:rPr>
        <w:t xml:space="preserve">progress. </w:t>
      </w:r>
      <w:r w:rsidR="0004425D" w:rsidRPr="00454017">
        <w:rPr>
          <w:rFonts w:ascii="Times New Roman" w:hAnsi="Times New Roman" w:cs="Times New Roman"/>
          <w:sz w:val="24"/>
          <w:szCs w:val="24"/>
        </w:rPr>
        <w:t>(Per</w:t>
      </w:r>
      <w:r w:rsidR="00130FCD" w:rsidRPr="00454017">
        <w:rPr>
          <w:rFonts w:ascii="Times New Roman" w:hAnsi="Times New Roman" w:cs="Times New Roman"/>
          <w:sz w:val="24"/>
          <w:szCs w:val="24"/>
        </w:rPr>
        <w:t>eira)</w:t>
      </w:r>
      <w:r w:rsidR="00FB48AF" w:rsidRPr="00454017">
        <w:rPr>
          <w:rFonts w:ascii="Times New Roman" w:hAnsi="Times New Roman" w:cs="Times New Roman"/>
          <w:sz w:val="24"/>
          <w:szCs w:val="24"/>
        </w:rPr>
        <w:t xml:space="preserve"> </w:t>
      </w:r>
    </w:p>
    <w:p w14:paraId="7DB67F39" w14:textId="77777777" w:rsidR="003B11A8" w:rsidRPr="00454017" w:rsidRDefault="003B11A8" w:rsidP="00600A3A">
      <w:pPr>
        <w:pStyle w:val="NoSpacing"/>
        <w:ind w:left="360"/>
        <w:rPr>
          <w:rFonts w:ascii="Times New Roman" w:hAnsi="Times New Roman" w:cs="Times New Roman"/>
          <w:sz w:val="24"/>
          <w:szCs w:val="24"/>
        </w:rPr>
      </w:pPr>
    </w:p>
    <w:p w14:paraId="4ECA4DAB" w14:textId="3E131C59" w:rsidR="00DB3BCC" w:rsidRPr="00454017" w:rsidRDefault="00BF275A"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lastRenderedPageBreak/>
        <w:t xml:space="preserve">Ms. </w:t>
      </w:r>
      <w:proofErr w:type="spellStart"/>
      <w:r w:rsidRPr="00454017">
        <w:rPr>
          <w:rFonts w:ascii="Times New Roman" w:hAnsi="Times New Roman" w:cs="Times New Roman"/>
          <w:sz w:val="24"/>
          <w:szCs w:val="24"/>
        </w:rPr>
        <w:t>Brasstad</w:t>
      </w:r>
      <w:proofErr w:type="spellEnd"/>
      <w:r w:rsidRPr="00454017">
        <w:rPr>
          <w:rFonts w:ascii="Times New Roman" w:hAnsi="Times New Roman" w:cs="Times New Roman"/>
          <w:sz w:val="24"/>
          <w:szCs w:val="24"/>
        </w:rPr>
        <w:t xml:space="preserve"> too testified that she </w:t>
      </w:r>
      <w:r w:rsidR="0061698F" w:rsidRPr="00454017">
        <w:rPr>
          <w:rFonts w:ascii="Times New Roman" w:hAnsi="Times New Roman" w:cs="Times New Roman"/>
          <w:sz w:val="24"/>
          <w:szCs w:val="24"/>
        </w:rPr>
        <w:t>communicates with</w:t>
      </w:r>
      <w:r w:rsidR="00981A82" w:rsidRPr="00454017">
        <w:rPr>
          <w:rFonts w:ascii="Times New Roman" w:hAnsi="Times New Roman" w:cs="Times New Roman"/>
          <w:sz w:val="24"/>
          <w:szCs w:val="24"/>
        </w:rPr>
        <w:t xml:space="preserve"> </w:t>
      </w:r>
      <w:r w:rsidR="0061698F" w:rsidRPr="00454017">
        <w:rPr>
          <w:rFonts w:ascii="Times New Roman" w:hAnsi="Times New Roman" w:cs="Times New Roman"/>
          <w:sz w:val="24"/>
          <w:szCs w:val="24"/>
        </w:rPr>
        <w:t>Ms. Mich</w:t>
      </w:r>
      <w:r w:rsidR="0003220E" w:rsidRPr="00454017">
        <w:rPr>
          <w:rFonts w:ascii="Times New Roman" w:hAnsi="Times New Roman" w:cs="Times New Roman"/>
          <w:sz w:val="24"/>
          <w:szCs w:val="24"/>
        </w:rPr>
        <w:t>a</w:t>
      </w:r>
      <w:r w:rsidR="0061698F" w:rsidRPr="00454017">
        <w:rPr>
          <w:rFonts w:ascii="Times New Roman" w:hAnsi="Times New Roman" w:cs="Times New Roman"/>
          <w:sz w:val="24"/>
          <w:szCs w:val="24"/>
        </w:rPr>
        <w:t>ud daily</w:t>
      </w:r>
      <w:r w:rsidR="00981A82" w:rsidRPr="00454017">
        <w:rPr>
          <w:rFonts w:ascii="Times New Roman" w:hAnsi="Times New Roman" w:cs="Times New Roman"/>
          <w:sz w:val="24"/>
          <w:szCs w:val="24"/>
        </w:rPr>
        <w:t xml:space="preserve"> and consults with the entire Team monthly.  </w:t>
      </w:r>
      <w:r w:rsidR="00766733" w:rsidRPr="00454017">
        <w:rPr>
          <w:rFonts w:ascii="Times New Roman" w:hAnsi="Times New Roman" w:cs="Times New Roman"/>
          <w:sz w:val="24"/>
          <w:szCs w:val="24"/>
        </w:rPr>
        <w:t xml:space="preserve">She opined that </w:t>
      </w:r>
      <w:r w:rsidR="009B7F13" w:rsidRPr="00454017">
        <w:rPr>
          <w:rFonts w:ascii="Times New Roman" w:hAnsi="Times New Roman" w:cs="Times New Roman"/>
          <w:sz w:val="24"/>
          <w:szCs w:val="24"/>
        </w:rPr>
        <w:t xml:space="preserve">Student </w:t>
      </w:r>
      <w:proofErr w:type="gramStart"/>
      <w:r w:rsidR="009B7F13" w:rsidRPr="00454017">
        <w:rPr>
          <w:rFonts w:ascii="Times New Roman" w:hAnsi="Times New Roman" w:cs="Times New Roman"/>
          <w:sz w:val="24"/>
          <w:szCs w:val="24"/>
        </w:rPr>
        <w:t>is able to</w:t>
      </w:r>
      <w:proofErr w:type="gramEnd"/>
      <w:r w:rsidR="009B7F13" w:rsidRPr="00454017">
        <w:rPr>
          <w:rFonts w:ascii="Times New Roman" w:hAnsi="Times New Roman" w:cs="Times New Roman"/>
          <w:sz w:val="24"/>
          <w:szCs w:val="24"/>
        </w:rPr>
        <w:t xml:space="preserve"> </w:t>
      </w:r>
      <w:r w:rsidR="00766733" w:rsidRPr="00454017">
        <w:rPr>
          <w:rFonts w:ascii="Times New Roman" w:hAnsi="Times New Roman" w:cs="Times New Roman"/>
          <w:sz w:val="24"/>
          <w:szCs w:val="24"/>
        </w:rPr>
        <w:t>carry</w:t>
      </w:r>
      <w:r w:rsidR="00F011B3" w:rsidRPr="00454017">
        <w:rPr>
          <w:rFonts w:ascii="Times New Roman" w:hAnsi="Times New Roman" w:cs="Times New Roman"/>
          <w:sz w:val="24"/>
          <w:szCs w:val="24"/>
        </w:rPr>
        <w:t xml:space="preserve"> </w:t>
      </w:r>
      <w:r w:rsidR="00766733" w:rsidRPr="00454017">
        <w:rPr>
          <w:rFonts w:ascii="Times New Roman" w:hAnsi="Times New Roman" w:cs="Times New Roman"/>
          <w:sz w:val="24"/>
          <w:szCs w:val="24"/>
        </w:rPr>
        <w:t xml:space="preserve">over </w:t>
      </w:r>
      <w:r w:rsidR="009B7F13" w:rsidRPr="00454017">
        <w:rPr>
          <w:rFonts w:ascii="Times New Roman" w:hAnsi="Times New Roman" w:cs="Times New Roman"/>
          <w:sz w:val="24"/>
          <w:szCs w:val="24"/>
        </w:rPr>
        <w:t>skills</w:t>
      </w:r>
      <w:r w:rsidR="00F011B3" w:rsidRPr="00454017">
        <w:rPr>
          <w:rFonts w:ascii="Times New Roman" w:hAnsi="Times New Roman" w:cs="Times New Roman"/>
          <w:sz w:val="24"/>
          <w:szCs w:val="24"/>
        </w:rPr>
        <w:t xml:space="preserve"> from her sessions with him into the general education classroom</w:t>
      </w:r>
      <w:r w:rsidR="00551834" w:rsidRPr="00454017">
        <w:rPr>
          <w:rFonts w:ascii="Times New Roman" w:hAnsi="Times New Roman" w:cs="Times New Roman"/>
          <w:sz w:val="24"/>
          <w:szCs w:val="24"/>
        </w:rPr>
        <w:t xml:space="preserve">; for instance, </w:t>
      </w:r>
      <w:r w:rsidR="00766733" w:rsidRPr="00454017">
        <w:rPr>
          <w:rFonts w:ascii="Times New Roman" w:hAnsi="Times New Roman" w:cs="Times New Roman"/>
          <w:sz w:val="24"/>
          <w:szCs w:val="24"/>
        </w:rPr>
        <w:t>Student</w:t>
      </w:r>
      <w:r w:rsidR="00551834" w:rsidRPr="00454017">
        <w:rPr>
          <w:rFonts w:ascii="Times New Roman" w:hAnsi="Times New Roman" w:cs="Times New Roman"/>
          <w:sz w:val="24"/>
          <w:szCs w:val="24"/>
        </w:rPr>
        <w:t xml:space="preserve"> i</w:t>
      </w:r>
      <w:r w:rsidR="00766733" w:rsidRPr="00454017">
        <w:rPr>
          <w:rFonts w:ascii="Times New Roman" w:hAnsi="Times New Roman" w:cs="Times New Roman"/>
          <w:sz w:val="24"/>
          <w:szCs w:val="24"/>
        </w:rPr>
        <w:t xml:space="preserve">s </w:t>
      </w:r>
      <w:r w:rsidR="00551834" w:rsidRPr="00454017">
        <w:rPr>
          <w:rFonts w:ascii="Times New Roman" w:hAnsi="Times New Roman" w:cs="Times New Roman"/>
          <w:sz w:val="24"/>
          <w:szCs w:val="24"/>
        </w:rPr>
        <w:t xml:space="preserve">a </w:t>
      </w:r>
      <w:r w:rsidR="00274BAD" w:rsidRPr="00454017">
        <w:rPr>
          <w:rFonts w:ascii="Times New Roman" w:hAnsi="Times New Roman" w:cs="Times New Roman"/>
          <w:sz w:val="24"/>
          <w:szCs w:val="24"/>
        </w:rPr>
        <w:t xml:space="preserve">proud </w:t>
      </w:r>
      <w:r w:rsidR="00766733" w:rsidRPr="00454017">
        <w:rPr>
          <w:rFonts w:ascii="Times New Roman" w:hAnsi="Times New Roman" w:cs="Times New Roman"/>
          <w:sz w:val="24"/>
          <w:szCs w:val="24"/>
        </w:rPr>
        <w:t>top perform</w:t>
      </w:r>
      <w:r w:rsidR="00551834" w:rsidRPr="00454017">
        <w:rPr>
          <w:rFonts w:ascii="Times New Roman" w:hAnsi="Times New Roman" w:cs="Times New Roman"/>
          <w:sz w:val="24"/>
          <w:szCs w:val="24"/>
        </w:rPr>
        <w:t>er</w:t>
      </w:r>
      <w:r w:rsidR="00766733" w:rsidRPr="00454017">
        <w:rPr>
          <w:rFonts w:ascii="Times New Roman" w:hAnsi="Times New Roman" w:cs="Times New Roman"/>
          <w:sz w:val="24"/>
          <w:szCs w:val="24"/>
        </w:rPr>
        <w:t xml:space="preserve"> </w:t>
      </w:r>
      <w:r w:rsidR="009B7F13" w:rsidRPr="00454017">
        <w:rPr>
          <w:rFonts w:ascii="Times New Roman" w:hAnsi="Times New Roman" w:cs="Times New Roman"/>
          <w:sz w:val="24"/>
          <w:szCs w:val="24"/>
        </w:rPr>
        <w:t>in multiplication facts in Ms. Mich</w:t>
      </w:r>
      <w:r w:rsidR="00A86645" w:rsidRPr="00454017">
        <w:rPr>
          <w:rFonts w:ascii="Times New Roman" w:hAnsi="Times New Roman" w:cs="Times New Roman"/>
          <w:sz w:val="24"/>
          <w:szCs w:val="24"/>
        </w:rPr>
        <w:t>a</w:t>
      </w:r>
      <w:r w:rsidR="009B7F13" w:rsidRPr="00454017">
        <w:rPr>
          <w:rFonts w:ascii="Times New Roman" w:hAnsi="Times New Roman" w:cs="Times New Roman"/>
          <w:sz w:val="24"/>
          <w:szCs w:val="24"/>
        </w:rPr>
        <w:t>ud’s classroom.</w:t>
      </w:r>
      <w:r w:rsidR="00551834" w:rsidRPr="00454017">
        <w:rPr>
          <w:rFonts w:ascii="Times New Roman" w:hAnsi="Times New Roman" w:cs="Times New Roman"/>
          <w:sz w:val="24"/>
          <w:szCs w:val="24"/>
        </w:rPr>
        <w:t xml:space="preserve"> </w:t>
      </w:r>
      <w:r w:rsidR="00752268" w:rsidRPr="00454017">
        <w:rPr>
          <w:rFonts w:ascii="Times New Roman" w:hAnsi="Times New Roman" w:cs="Times New Roman"/>
          <w:sz w:val="24"/>
          <w:szCs w:val="24"/>
        </w:rPr>
        <w:t xml:space="preserve"> </w:t>
      </w:r>
      <w:r w:rsidR="001532D3" w:rsidRPr="00454017">
        <w:rPr>
          <w:rFonts w:ascii="Times New Roman" w:hAnsi="Times New Roman" w:cs="Times New Roman"/>
          <w:sz w:val="24"/>
          <w:szCs w:val="24"/>
        </w:rPr>
        <w:t xml:space="preserve">Ms. </w:t>
      </w:r>
      <w:proofErr w:type="spellStart"/>
      <w:r w:rsidR="001532D3" w:rsidRPr="00454017">
        <w:rPr>
          <w:rFonts w:ascii="Times New Roman" w:hAnsi="Times New Roman" w:cs="Times New Roman"/>
          <w:sz w:val="24"/>
          <w:szCs w:val="24"/>
        </w:rPr>
        <w:t>Braastad</w:t>
      </w:r>
      <w:proofErr w:type="spellEnd"/>
      <w:r w:rsidR="001532D3" w:rsidRPr="00454017">
        <w:rPr>
          <w:rFonts w:ascii="Times New Roman" w:hAnsi="Times New Roman" w:cs="Times New Roman"/>
          <w:sz w:val="24"/>
          <w:szCs w:val="24"/>
        </w:rPr>
        <w:t xml:space="preserve"> </w:t>
      </w:r>
      <w:r w:rsidR="00F44C2D" w:rsidRPr="00454017">
        <w:rPr>
          <w:rFonts w:ascii="Times New Roman" w:hAnsi="Times New Roman" w:cs="Times New Roman"/>
          <w:sz w:val="24"/>
          <w:szCs w:val="24"/>
        </w:rPr>
        <w:t xml:space="preserve">speaks to the paraprofessional about Student’s needs daily. </w:t>
      </w:r>
      <w:r w:rsidR="00752268" w:rsidRPr="00454017">
        <w:rPr>
          <w:rFonts w:ascii="Times New Roman" w:hAnsi="Times New Roman" w:cs="Times New Roman"/>
          <w:sz w:val="24"/>
          <w:szCs w:val="24"/>
        </w:rPr>
        <w:t>She also noted that when she observe</w:t>
      </w:r>
      <w:r w:rsidR="009A22F8" w:rsidRPr="00454017">
        <w:rPr>
          <w:rFonts w:ascii="Times New Roman" w:hAnsi="Times New Roman" w:cs="Times New Roman"/>
          <w:sz w:val="24"/>
          <w:szCs w:val="24"/>
        </w:rPr>
        <w:t>d</w:t>
      </w:r>
      <w:r w:rsidR="00752268" w:rsidRPr="00454017">
        <w:rPr>
          <w:rFonts w:ascii="Times New Roman" w:hAnsi="Times New Roman" w:cs="Times New Roman"/>
          <w:sz w:val="24"/>
          <w:szCs w:val="24"/>
        </w:rPr>
        <w:t xml:space="preserve"> Student in the gen</w:t>
      </w:r>
      <w:r w:rsidR="009A22F8" w:rsidRPr="00454017">
        <w:rPr>
          <w:rFonts w:ascii="Times New Roman" w:hAnsi="Times New Roman" w:cs="Times New Roman"/>
          <w:sz w:val="24"/>
          <w:szCs w:val="24"/>
        </w:rPr>
        <w:t>e</w:t>
      </w:r>
      <w:r w:rsidR="00752268" w:rsidRPr="00454017">
        <w:rPr>
          <w:rFonts w:ascii="Times New Roman" w:hAnsi="Times New Roman" w:cs="Times New Roman"/>
          <w:sz w:val="24"/>
          <w:szCs w:val="24"/>
        </w:rPr>
        <w:t xml:space="preserve">ral education </w:t>
      </w:r>
      <w:r w:rsidR="009A22F8" w:rsidRPr="00454017">
        <w:rPr>
          <w:rFonts w:ascii="Times New Roman" w:hAnsi="Times New Roman" w:cs="Times New Roman"/>
          <w:sz w:val="24"/>
          <w:szCs w:val="24"/>
        </w:rPr>
        <w:t xml:space="preserve">classroom, Ms. Michaud was working with </w:t>
      </w:r>
      <w:r w:rsidR="00EE310A" w:rsidRPr="00454017">
        <w:rPr>
          <w:rFonts w:ascii="Times New Roman" w:hAnsi="Times New Roman" w:cs="Times New Roman"/>
          <w:sz w:val="24"/>
          <w:szCs w:val="24"/>
        </w:rPr>
        <w:t>him</w:t>
      </w:r>
      <w:r w:rsidR="009A22F8" w:rsidRPr="00454017">
        <w:rPr>
          <w:rFonts w:ascii="Times New Roman" w:hAnsi="Times New Roman" w:cs="Times New Roman"/>
          <w:sz w:val="24"/>
          <w:szCs w:val="24"/>
        </w:rPr>
        <w:t xml:space="preserve"> and the paraprofessional was working with another </w:t>
      </w:r>
      <w:r w:rsidR="00DB3BCC" w:rsidRPr="00454017">
        <w:rPr>
          <w:rFonts w:ascii="Times New Roman" w:hAnsi="Times New Roman" w:cs="Times New Roman"/>
          <w:sz w:val="24"/>
          <w:szCs w:val="24"/>
        </w:rPr>
        <w:t>s</w:t>
      </w:r>
      <w:r w:rsidR="009A22F8" w:rsidRPr="00454017">
        <w:rPr>
          <w:rFonts w:ascii="Times New Roman" w:hAnsi="Times New Roman" w:cs="Times New Roman"/>
          <w:sz w:val="24"/>
          <w:szCs w:val="24"/>
        </w:rPr>
        <w:t>tudent.</w:t>
      </w:r>
      <w:r w:rsidR="00A62062" w:rsidRPr="00454017">
        <w:rPr>
          <w:rFonts w:ascii="Times New Roman" w:hAnsi="Times New Roman" w:cs="Times New Roman"/>
          <w:sz w:val="24"/>
          <w:szCs w:val="24"/>
        </w:rPr>
        <w:t xml:space="preserve"> Ms. </w:t>
      </w:r>
      <w:proofErr w:type="spellStart"/>
      <w:r w:rsidR="00A62062" w:rsidRPr="00454017">
        <w:rPr>
          <w:rFonts w:ascii="Times New Roman" w:hAnsi="Times New Roman" w:cs="Times New Roman"/>
          <w:sz w:val="24"/>
          <w:szCs w:val="24"/>
        </w:rPr>
        <w:t>Braastad</w:t>
      </w:r>
      <w:proofErr w:type="spellEnd"/>
      <w:r w:rsidR="00A62062" w:rsidRPr="00454017">
        <w:rPr>
          <w:rFonts w:ascii="Times New Roman" w:hAnsi="Times New Roman" w:cs="Times New Roman"/>
          <w:sz w:val="24"/>
          <w:szCs w:val="24"/>
        </w:rPr>
        <w:t xml:space="preserve"> testified that Ms. Michaud integrates a lot of manipulatives</w:t>
      </w:r>
      <w:r w:rsidR="00DB3BCC" w:rsidRPr="00454017">
        <w:rPr>
          <w:rFonts w:ascii="Times New Roman" w:hAnsi="Times New Roman" w:cs="Times New Roman"/>
          <w:sz w:val="24"/>
          <w:szCs w:val="24"/>
        </w:rPr>
        <w:t>,</w:t>
      </w:r>
      <w:r w:rsidR="00A62062" w:rsidRPr="00454017">
        <w:rPr>
          <w:rFonts w:ascii="Times New Roman" w:hAnsi="Times New Roman" w:cs="Times New Roman"/>
          <w:sz w:val="24"/>
          <w:szCs w:val="24"/>
        </w:rPr>
        <w:t xml:space="preserve"> </w:t>
      </w:r>
      <w:r w:rsidR="001532D3" w:rsidRPr="00454017">
        <w:rPr>
          <w:rFonts w:ascii="Times New Roman" w:hAnsi="Times New Roman" w:cs="Times New Roman"/>
          <w:sz w:val="24"/>
          <w:szCs w:val="24"/>
        </w:rPr>
        <w:t xml:space="preserve">especially for those students who receive support from Ms. </w:t>
      </w:r>
      <w:proofErr w:type="spellStart"/>
      <w:r w:rsidR="001532D3" w:rsidRPr="00454017">
        <w:rPr>
          <w:rFonts w:ascii="Times New Roman" w:hAnsi="Times New Roman" w:cs="Times New Roman"/>
          <w:sz w:val="24"/>
          <w:szCs w:val="24"/>
        </w:rPr>
        <w:t>Braastad</w:t>
      </w:r>
      <w:proofErr w:type="spellEnd"/>
      <w:r w:rsidR="001532D3" w:rsidRPr="00454017">
        <w:rPr>
          <w:rFonts w:ascii="Times New Roman" w:hAnsi="Times New Roman" w:cs="Times New Roman"/>
          <w:sz w:val="24"/>
          <w:szCs w:val="24"/>
        </w:rPr>
        <w:t xml:space="preserve">. </w:t>
      </w:r>
      <w:r w:rsidR="009A22F8" w:rsidRPr="00454017">
        <w:rPr>
          <w:rFonts w:ascii="Times New Roman" w:hAnsi="Times New Roman" w:cs="Times New Roman"/>
          <w:sz w:val="24"/>
          <w:szCs w:val="24"/>
        </w:rPr>
        <w:t xml:space="preserve"> </w:t>
      </w:r>
    </w:p>
    <w:p w14:paraId="5B26FE23" w14:textId="77777777" w:rsidR="00DB3BCC" w:rsidRPr="00454017" w:rsidRDefault="00DB3BCC" w:rsidP="001651DC">
      <w:pPr>
        <w:pStyle w:val="NoSpacing"/>
        <w:ind w:left="900"/>
        <w:rPr>
          <w:rFonts w:ascii="Times New Roman" w:hAnsi="Times New Roman" w:cs="Times New Roman"/>
          <w:sz w:val="24"/>
          <w:szCs w:val="24"/>
        </w:rPr>
      </w:pPr>
    </w:p>
    <w:p w14:paraId="64C0D85E" w14:textId="1786DBEB" w:rsidR="0059153D" w:rsidRPr="00454017" w:rsidRDefault="00DB3BCC" w:rsidP="001651DC">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 xml:space="preserve">Acknowledging that Student may have moments of sadness or frustration of which she is unaware, </w:t>
      </w:r>
      <w:r w:rsidR="00252CD2" w:rsidRPr="00454017">
        <w:rPr>
          <w:rFonts w:ascii="Times New Roman" w:hAnsi="Times New Roman" w:cs="Times New Roman"/>
          <w:sz w:val="24"/>
          <w:szCs w:val="24"/>
        </w:rPr>
        <w:t xml:space="preserve">Ms. </w:t>
      </w:r>
      <w:proofErr w:type="spellStart"/>
      <w:r w:rsidR="00252CD2" w:rsidRPr="00454017">
        <w:rPr>
          <w:rFonts w:ascii="Times New Roman" w:hAnsi="Times New Roman" w:cs="Times New Roman"/>
          <w:sz w:val="24"/>
          <w:szCs w:val="24"/>
        </w:rPr>
        <w:t>Braastad</w:t>
      </w:r>
      <w:proofErr w:type="spellEnd"/>
      <w:r w:rsidRPr="00454017">
        <w:rPr>
          <w:rFonts w:ascii="Times New Roman" w:hAnsi="Times New Roman" w:cs="Times New Roman"/>
          <w:sz w:val="24"/>
          <w:szCs w:val="24"/>
        </w:rPr>
        <w:t xml:space="preserve"> testified that she</w:t>
      </w:r>
      <w:r w:rsidR="00252CD2" w:rsidRPr="00454017">
        <w:rPr>
          <w:rFonts w:ascii="Times New Roman" w:hAnsi="Times New Roman" w:cs="Times New Roman"/>
          <w:sz w:val="24"/>
          <w:szCs w:val="24"/>
        </w:rPr>
        <w:t xml:space="preserve"> observes </w:t>
      </w:r>
      <w:r w:rsidRPr="00454017">
        <w:rPr>
          <w:rFonts w:ascii="Times New Roman" w:hAnsi="Times New Roman" w:cs="Times New Roman"/>
          <w:sz w:val="24"/>
          <w:szCs w:val="24"/>
        </w:rPr>
        <w:t>him</w:t>
      </w:r>
      <w:r w:rsidR="00252CD2" w:rsidRPr="00454017">
        <w:rPr>
          <w:rFonts w:ascii="Times New Roman" w:hAnsi="Times New Roman" w:cs="Times New Roman"/>
          <w:sz w:val="24"/>
          <w:szCs w:val="24"/>
        </w:rPr>
        <w:t xml:space="preserve"> daily</w:t>
      </w:r>
      <w:r w:rsidRPr="00454017">
        <w:rPr>
          <w:rFonts w:ascii="Times New Roman" w:hAnsi="Times New Roman" w:cs="Times New Roman"/>
          <w:sz w:val="24"/>
          <w:szCs w:val="24"/>
        </w:rPr>
        <w:t>,</w:t>
      </w:r>
      <w:r w:rsidR="00252CD2" w:rsidRPr="00454017">
        <w:rPr>
          <w:rFonts w:ascii="Times New Roman" w:hAnsi="Times New Roman" w:cs="Times New Roman"/>
          <w:sz w:val="24"/>
          <w:szCs w:val="24"/>
        </w:rPr>
        <w:t xml:space="preserve"> not only during sessions but also while she </w:t>
      </w:r>
      <w:r w:rsidR="00F011B3" w:rsidRPr="00454017">
        <w:rPr>
          <w:rFonts w:ascii="Times New Roman" w:hAnsi="Times New Roman" w:cs="Times New Roman"/>
          <w:sz w:val="24"/>
          <w:szCs w:val="24"/>
        </w:rPr>
        <w:t xml:space="preserve">is </w:t>
      </w:r>
      <w:r w:rsidR="00173942" w:rsidRPr="00454017">
        <w:rPr>
          <w:rFonts w:ascii="Times New Roman" w:hAnsi="Times New Roman" w:cs="Times New Roman"/>
          <w:sz w:val="24"/>
          <w:szCs w:val="24"/>
        </w:rPr>
        <w:t>at</w:t>
      </w:r>
      <w:r w:rsidR="00252CD2" w:rsidRPr="00454017">
        <w:rPr>
          <w:rFonts w:ascii="Times New Roman" w:hAnsi="Times New Roman" w:cs="Times New Roman"/>
          <w:sz w:val="24"/>
          <w:szCs w:val="24"/>
        </w:rPr>
        <w:t xml:space="preserve"> hall duty in the mornings and afternoons.  She testified that Student </w:t>
      </w:r>
      <w:r w:rsidR="00173942" w:rsidRPr="00454017">
        <w:rPr>
          <w:rFonts w:ascii="Times New Roman" w:hAnsi="Times New Roman" w:cs="Times New Roman"/>
          <w:sz w:val="24"/>
          <w:szCs w:val="24"/>
        </w:rPr>
        <w:t xml:space="preserve">is always </w:t>
      </w:r>
      <w:r w:rsidR="00D64E8C" w:rsidRPr="00454017">
        <w:rPr>
          <w:rFonts w:ascii="Times New Roman" w:hAnsi="Times New Roman" w:cs="Times New Roman"/>
          <w:sz w:val="24"/>
          <w:szCs w:val="24"/>
        </w:rPr>
        <w:t>part of a group and happy</w:t>
      </w:r>
      <w:r w:rsidR="00AA528F" w:rsidRPr="00454017">
        <w:rPr>
          <w:rFonts w:ascii="Times New Roman" w:hAnsi="Times New Roman" w:cs="Times New Roman"/>
          <w:sz w:val="24"/>
          <w:szCs w:val="24"/>
        </w:rPr>
        <w:t xml:space="preserve">.  </w:t>
      </w:r>
      <w:r w:rsidRPr="00454017">
        <w:rPr>
          <w:rFonts w:ascii="Times New Roman" w:hAnsi="Times New Roman" w:cs="Times New Roman"/>
          <w:sz w:val="24"/>
          <w:szCs w:val="24"/>
        </w:rPr>
        <w:t>She testified that</w:t>
      </w:r>
      <w:r w:rsidR="00ED517B" w:rsidRPr="00454017">
        <w:rPr>
          <w:rFonts w:ascii="Times New Roman" w:hAnsi="Times New Roman" w:cs="Times New Roman"/>
          <w:sz w:val="24"/>
          <w:szCs w:val="24"/>
        </w:rPr>
        <w:t xml:space="preserve"> she and Student </w:t>
      </w:r>
      <w:r w:rsidR="00C02B8B" w:rsidRPr="00454017">
        <w:rPr>
          <w:rFonts w:ascii="Times New Roman" w:hAnsi="Times New Roman" w:cs="Times New Roman"/>
          <w:sz w:val="24"/>
          <w:szCs w:val="24"/>
        </w:rPr>
        <w:t>have a good relationship</w:t>
      </w:r>
      <w:r w:rsidR="006A2803" w:rsidRPr="00454017">
        <w:rPr>
          <w:rFonts w:ascii="Times New Roman" w:hAnsi="Times New Roman" w:cs="Times New Roman"/>
          <w:sz w:val="24"/>
          <w:szCs w:val="24"/>
        </w:rPr>
        <w:t xml:space="preserve">; </w:t>
      </w:r>
      <w:r w:rsidR="00C02B8B" w:rsidRPr="00454017">
        <w:rPr>
          <w:rFonts w:ascii="Times New Roman" w:hAnsi="Times New Roman" w:cs="Times New Roman"/>
          <w:sz w:val="24"/>
          <w:szCs w:val="24"/>
        </w:rPr>
        <w:t>he seems “extremely comfortable” in her classroo</w:t>
      </w:r>
      <w:r w:rsidR="006A2803" w:rsidRPr="00454017">
        <w:rPr>
          <w:rFonts w:ascii="Times New Roman" w:hAnsi="Times New Roman" w:cs="Times New Roman"/>
          <w:sz w:val="24"/>
          <w:szCs w:val="24"/>
        </w:rPr>
        <w:t>m</w:t>
      </w:r>
      <w:r w:rsidR="00AA528F" w:rsidRPr="00454017">
        <w:rPr>
          <w:rFonts w:ascii="Times New Roman" w:hAnsi="Times New Roman" w:cs="Times New Roman"/>
          <w:sz w:val="24"/>
          <w:szCs w:val="24"/>
        </w:rPr>
        <w:t xml:space="preserve"> </w:t>
      </w:r>
      <w:r w:rsidR="006A2803" w:rsidRPr="00454017">
        <w:rPr>
          <w:rFonts w:ascii="Times New Roman" w:hAnsi="Times New Roman" w:cs="Times New Roman"/>
          <w:sz w:val="24"/>
          <w:szCs w:val="24"/>
        </w:rPr>
        <w:t xml:space="preserve">and talks to her </w:t>
      </w:r>
      <w:r w:rsidR="0008607D" w:rsidRPr="00454017">
        <w:rPr>
          <w:rFonts w:ascii="Times New Roman" w:hAnsi="Times New Roman" w:cs="Times New Roman"/>
          <w:sz w:val="24"/>
          <w:szCs w:val="24"/>
        </w:rPr>
        <w:t xml:space="preserve">“not just about math but about everything that’s going on in his life.” She also </w:t>
      </w:r>
      <w:r w:rsidR="00AA528F" w:rsidRPr="00454017">
        <w:rPr>
          <w:rFonts w:ascii="Times New Roman" w:hAnsi="Times New Roman" w:cs="Times New Roman"/>
          <w:sz w:val="24"/>
          <w:szCs w:val="24"/>
        </w:rPr>
        <w:t>opined that</w:t>
      </w:r>
      <w:r w:rsidR="005A4F12" w:rsidRPr="00454017">
        <w:rPr>
          <w:rFonts w:ascii="Times New Roman" w:hAnsi="Times New Roman" w:cs="Times New Roman"/>
          <w:sz w:val="24"/>
          <w:szCs w:val="24"/>
        </w:rPr>
        <w:t xml:space="preserve"> this has been </w:t>
      </w:r>
      <w:proofErr w:type="gramStart"/>
      <w:r w:rsidR="005A4F12" w:rsidRPr="00454017">
        <w:rPr>
          <w:rFonts w:ascii="Times New Roman" w:hAnsi="Times New Roman" w:cs="Times New Roman"/>
          <w:sz w:val="24"/>
          <w:szCs w:val="24"/>
        </w:rPr>
        <w:t>a ”hard</w:t>
      </w:r>
      <w:proofErr w:type="gramEnd"/>
      <w:r w:rsidR="005A4F12" w:rsidRPr="00454017">
        <w:rPr>
          <w:rFonts w:ascii="Times New Roman" w:hAnsi="Times New Roman" w:cs="Times New Roman"/>
          <w:sz w:val="24"/>
          <w:szCs w:val="24"/>
        </w:rPr>
        <w:t xml:space="preserve"> year</w:t>
      </w:r>
      <w:r w:rsidR="00AD2862" w:rsidRPr="00454017">
        <w:rPr>
          <w:rFonts w:ascii="Times New Roman" w:hAnsi="Times New Roman" w:cs="Times New Roman"/>
          <w:sz w:val="24"/>
          <w:szCs w:val="24"/>
        </w:rPr>
        <w:t>” and</w:t>
      </w:r>
      <w:r w:rsidR="00AA528F" w:rsidRPr="00454017">
        <w:rPr>
          <w:rFonts w:ascii="Times New Roman" w:hAnsi="Times New Roman" w:cs="Times New Roman"/>
          <w:sz w:val="24"/>
          <w:szCs w:val="24"/>
        </w:rPr>
        <w:t xml:space="preserve"> the </w:t>
      </w:r>
      <w:r w:rsidR="00173942" w:rsidRPr="00454017">
        <w:rPr>
          <w:rFonts w:ascii="Times New Roman" w:hAnsi="Times New Roman" w:cs="Times New Roman"/>
          <w:sz w:val="24"/>
          <w:szCs w:val="24"/>
        </w:rPr>
        <w:t>COVID-19 p</w:t>
      </w:r>
      <w:r w:rsidR="00AA528F" w:rsidRPr="00454017">
        <w:rPr>
          <w:rFonts w:ascii="Times New Roman" w:hAnsi="Times New Roman" w:cs="Times New Roman"/>
          <w:sz w:val="24"/>
          <w:szCs w:val="24"/>
        </w:rPr>
        <w:t xml:space="preserve">andemic has been difficult </w:t>
      </w:r>
      <w:r w:rsidR="00F64715" w:rsidRPr="00454017">
        <w:rPr>
          <w:rFonts w:ascii="Times New Roman" w:hAnsi="Times New Roman" w:cs="Times New Roman"/>
          <w:sz w:val="24"/>
          <w:szCs w:val="24"/>
        </w:rPr>
        <w:t xml:space="preserve">and overwhelming for </w:t>
      </w:r>
      <w:r w:rsidR="00AA528F" w:rsidRPr="00454017">
        <w:rPr>
          <w:rFonts w:ascii="Times New Roman" w:hAnsi="Times New Roman" w:cs="Times New Roman"/>
          <w:sz w:val="24"/>
          <w:szCs w:val="24"/>
        </w:rPr>
        <w:t xml:space="preserve">most </w:t>
      </w:r>
      <w:r w:rsidR="00832E6C" w:rsidRPr="00454017">
        <w:rPr>
          <w:rFonts w:ascii="Times New Roman" w:hAnsi="Times New Roman" w:cs="Times New Roman"/>
          <w:sz w:val="24"/>
          <w:szCs w:val="24"/>
        </w:rPr>
        <w:t>s</w:t>
      </w:r>
      <w:r w:rsidR="00AA528F" w:rsidRPr="00454017">
        <w:rPr>
          <w:rFonts w:ascii="Times New Roman" w:hAnsi="Times New Roman" w:cs="Times New Roman"/>
          <w:sz w:val="24"/>
          <w:szCs w:val="24"/>
        </w:rPr>
        <w:t>tudents</w:t>
      </w:r>
      <w:r w:rsidR="00C36A57" w:rsidRPr="00454017">
        <w:rPr>
          <w:rFonts w:ascii="Times New Roman" w:hAnsi="Times New Roman" w:cs="Times New Roman"/>
          <w:sz w:val="24"/>
          <w:szCs w:val="24"/>
        </w:rPr>
        <w:t xml:space="preserve">, but Hampshire </w:t>
      </w:r>
      <w:r w:rsidR="007F523F" w:rsidRPr="00454017">
        <w:rPr>
          <w:rFonts w:ascii="Times New Roman" w:hAnsi="Times New Roman" w:cs="Times New Roman"/>
          <w:sz w:val="24"/>
          <w:szCs w:val="24"/>
        </w:rPr>
        <w:t>has</w:t>
      </w:r>
      <w:r w:rsidR="00752764" w:rsidRPr="00454017">
        <w:rPr>
          <w:rFonts w:ascii="Times New Roman" w:hAnsi="Times New Roman" w:cs="Times New Roman"/>
          <w:sz w:val="24"/>
          <w:szCs w:val="24"/>
        </w:rPr>
        <w:t xml:space="preserve"> put in place a</w:t>
      </w:r>
      <w:r w:rsidR="007F523F" w:rsidRPr="00454017">
        <w:rPr>
          <w:rFonts w:ascii="Times New Roman" w:hAnsi="Times New Roman" w:cs="Times New Roman"/>
          <w:sz w:val="24"/>
          <w:szCs w:val="24"/>
        </w:rPr>
        <w:t xml:space="preserve"> school</w:t>
      </w:r>
      <w:r w:rsidR="00752764" w:rsidRPr="00454017">
        <w:rPr>
          <w:rFonts w:ascii="Times New Roman" w:hAnsi="Times New Roman" w:cs="Times New Roman"/>
          <w:sz w:val="24"/>
          <w:szCs w:val="24"/>
        </w:rPr>
        <w:t>-</w:t>
      </w:r>
      <w:r w:rsidR="007F523F" w:rsidRPr="00454017">
        <w:rPr>
          <w:rFonts w:ascii="Times New Roman" w:hAnsi="Times New Roman" w:cs="Times New Roman"/>
          <w:sz w:val="24"/>
          <w:szCs w:val="24"/>
        </w:rPr>
        <w:t>wide</w:t>
      </w:r>
      <w:r w:rsidR="00752764" w:rsidRPr="00454017">
        <w:rPr>
          <w:rFonts w:ascii="Times New Roman" w:hAnsi="Times New Roman" w:cs="Times New Roman"/>
          <w:sz w:val="24"/>
          <w:szCs w:val="24"/>
        </w:rPr>
        <w:t xml:space="preserve"> social-emotional curriculum.</w:t>
      </w:r>
      <w:r w:rsidR="00625E6F" w:rsidRPr="00454017">
        <w:rPr>
          <w:rFonts w:ascii="Times New Roman" w:hAnsi="Times New Roman" w:cs="Times New Roman"/>
          <w:sz w:val="24"/>
          <w:szCs w:val="24"/>
        </w:rPr>
        <w:t xml:space="preserve"> Ms. </w:t>
      </w:r>
      <w:proofErr w:type="spellStart"/>
      <w:r w:rsidR="00625E6F" w:rsidRPr="00454017">
        <w:rPr>
          <w:rFonts w:ascii="Times New Roman" w:hAnsi="Times New Roman" w:cs="Times New Roman"/>
          <w:sz w:val="24"/>
          <w:szCs w:val="24"/>
        </w:rPr>
        <w:t>Braastad</w:t>
      </w:r>
      <w:proofErr w:type="spellEnd"/>
      <w:r w:rsidR="00625E6F" w:rsidRPr="00454017">
        <w:rPr>
          <w:rFonts w:ascii="Times New Roman" w:hAnsi="Times New Roman" w:cs="Times New Roman"/>
          <w:sz w:val="24"/>
          <w:szCs w:val="24"/>
        </w:rPr>
        <w:t xml:space="preserve"> also noted that it is helpful to have Ms. Gordon, the school adjustment counselor, join their monthly consultation</w:t>
      </w:r>
      <w:r w:rsidR="00B765BC" w:rsidRPr="00454017">
        <w:rPr>
          <w:rFonts w:ascii="Times New Roman" w:hAnsi="Times New Roman" w:cs="Times New Roman"/>
          <w:sz w:val="24"/>
          <w:szCs w:val="24"/>
        </w:rPr>
        <w:t xml:space="preserve"> and participate in conversations about Student’s needs.</w:t>
      </w:r>
      <w:r w:rsidR="00F64715" w:rsidRPr="00454017">
        <w:rPr>
          <w:rFonts w:ascii="Times New Roman" w:hAnsi="Times New Roman" w:cs="Times New Roman"/>
          <w:sz w:val="24"/>
          <w:szCs w:val="24"/>
        </w:rPr>
        <w:t xml:space="preserve">  She testified that Student </w:t>
      </w:r>
      <w:proofErr w:type="gramStart"/>
      <w:r w:rsidR="00F64715" w:rsidRPr="00454017">
        <w:rPr>
          <w:rFonts w:ascii="Times New Roman" w:hAnsi="Times New Roman" w:cs="Times New Roman"/>
          <w:sz w:val="24"/>
          <w:szCs w:val="24"/>
        </w:rPr>
        <w:t>is able to</w:t>
      </w:r>
      <w:proofErr w:type="gramEnd"/>
      <w:r w:rsidR="00F64715" w:rsidRPr="00454017">
        <w:rPr>
          <w:rFonts w:ascii="Times New Roman" w:hAnsi="Times New Roman" w:cs="Times New Roman"/>
          <w:sz w:val="24"/>
          <w:szCs w:val="24"/>
        </w:rPr>
        <w:t xml:space="preserve"> articulate his frustrations and</w:t>
      </w:r>
      <w:r w:rsidRPr="00454017">
        <w:rPr>
          <w:rFonts w:ascii="Times New Roman" w:hAnsi="Times New Roman" w:cs="Times New Roman"/>
          <w:sz w:val="24"/>
          <w:szCs w:val="24"/>
        </w:rPr>
        <w:t xml:space="preserve"> reiterated that he</w:t>
      </w:r>
      <w:r w:rsidR="00F64715" w:rsidRPr="00454017">
        <w:rPr>
          <w:rFonts w:ascii="Times New Roman" w:hAnsi="Times New Roman" w:cs="Times New Roman"/>
          <w:sz w:val="24"/>
          <w:szCs w:val="24"/>
        </w:rPr>
        <w:t xml:space="preserve"> has a good relationship with her.</w:t>
      </w:r>
      <w:r w:rsidR="0039049D" w:rsidRPr="00454017">
        <w:rPr>
          <w:rFonts w:ascii="Times New Roman" w:hAnsi="Times New Roman" w:cs="Times New Roman"/>
          <w:sz w:val="24"/>
          <w:szCs w:val="24"/>
        </w:rPr>
        <w:t xml:space="preserve"> </w:t>
      </w:r>
      <w:r w:rsidR="00551834" w:rsidRPr="00454017">
        <w:rPr>
          <w:rFonts w:ascii="Times New Roman" w:hAnsi="Times New Roman" w:cs="Times New Roman"/>
          <w:sz w:val="24"/>
          <w:szCs w:val="24"/>
        </w:rPr>
        <w:t>(</w:t>
      </w:r>
      <w:proofErr w:type="spellStart"/>
      <w:r w:rsidR="00551834" w:rsidRPr="00454017">
        <w:rPr>
          <w:rFonts w:ascii="Times New Roman" w:hAnsi="Times New Roman" w:cs="Times New Roman"/>
          <w:sz w:val="24"/>
          <w:szCs w:val="24"/>
        </w:rPr>
        <w:t>Braastad</w:t>
      </w:r>
      <w:proofErr w:type="spellEnd"/>
      <w:r w:rsidR="00551834" w:rsidRPr="00454017">
        <w:rPr>
          <w:rFonts w:ascii="Times New Roman" w:hAnsi="Times New Roman" w:cs="Times New Roman"/>
          <w:sz w:val="24"/>
          <w:szCs w:val="24"/>
        </w:rPr>
        <w:t>)</w:t>
      </w:r>
    </w:p>
    <w:p w14:paraId="0D33ABF5" w14:textId="77777777" w:rsidR="00DB3BCC" w:rsidRPr="00454017" w:rsidRDefault="00DB3BCC" w:rsidP="00A86CBB">
      <w:pPr>
        <w:pStyle w:val="NoSpacing"/>
        <w:ind w:left="900"/>
        <w:rPr>
          <w:rFonts w:ascii="Times New Roman" w:hAnsi="Times New Roman" w:cs="Times New Roman"/>
          <w:sz w:val="24"/>
          <w:szCs w:val="24"/>
        </w:rPr>
      </w:pPr>
    </w:p>
    <w:p w14:paraId="62FD73E1" w14:textId="6760C438" w:rsidR="009D4284" w:rsidRPr="00454017" w:rsidRDefault="00C05249"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Similarly</w:t>
      </w:r>
      <w:r w:rsidR="009D4284" w:rsidRPr="00454017">
        <w:rPr>
          <w:rFonts w:ascii="Times New Roman" w:hAnsi="Times New Roman" w:cs="Times New Roman"/>
          <w:sz w:val="24"/>
          <w:szCs w:val="24"/>
        </w:rPr>
        <w:t xml:space="preserve">, Ms. Bell noted that </w:t>
      </w:r>
      <w:r w:rsidR="00D24ACC" w:rsidRPr="00454017">
        <w:rPr>
          <w:rFonts w:ascii="Times New Roman" w:hAnsi="Times New Roman" w:cs="Times New Roman"/>
          <w:sz w:val="24"/>
          <w:szCs w:val="24"/>
        </w:rPr>
        <w:t xml:space="preserve">during her push-ins </w:t>
      </w:r>
      <w:r w:rsidR="009D4284" w:rsidRPr="00454017">
        <w:rPr>
          <w:rFonts w:ascii="Times New Roman" w:hAnsi="Times New Roman" w:cs="Times New Roman"/>
          <w:sz w:val="24"/>
          <w:szCs w:val="24"/>
        </w:rPr>
        <w:t xml:space="preserve">into Ms. Pereira’s </w:t>
      </w:r>
      <w:r w:rsidR="00832E6C" w:rsidRPr="00454017">
        <w:rPr>
          <w:rFonts w:ascii="Times New Roman" w:hAnsi="Times New Roman" w:cs="Times New Roman"/>
          <w:sz w:val="24"/>
          <w:szCs w:val="24"/>
        </w:rPr>
        <w:t>language-based classroom</w:t>
      </w:r>
      <w:r w:rsidR="00D24ACC" w:rsidRPr="00454017">
        <w:rPr>
          <w:rFonts w:ascii="Times New Roman" w:hAnsi="Times New Roman" w:cs="Times New Roman"/>
          <w:sz w:val="24"/>
          <w:szCs w:val="24"/>
        </w:rPr>
        <w:t xml:space="preserve">, she </w:t>
      </w:r>
      <w:r w:rsidR="009D4284" w:rsidRPr="00454017">
        <w:rPr>
          <w:rFonts w:ascii="Times New Roman" w:hAnsi="Times New Roman" w:cs="Times New Roman"/>
          <w:sz w:val="24"/>
          <w:szCs w:val="24"/>
        </w:rPr>
        <w:t>has observed Student engaging with peers. (Bell)</w:t>
      </w:r>
      <w:r w:rsidR="00237A46" w:rsidRPr="00454017">
        <w:rPr>
          <w:rFonts w:ascii="Times New Roman" w:hAnsi="Times New Roman" w:cs="Times New Roman"/>
          <w:sz w:val="24"/>
          <w:szCs w:val="24"/>
        </w:rPr>
        <w:t xml:space="preserve"> </w:t>
      </w:r>
      <w:r w:rsidR="00972618" w:rsidRPr="00454017">
        <w:rPr>
          <w:rFonts w:ascii="Times New Roman" w:hAnsi="Times New Roman" w:cs="Times New Roman"/>
          <w:sz w:val="24"/>
          <w:szCs w:val="24"/>
        </w:rPr>
        <w:t xml:space="preserve">She testified that she incorporates conversation about feelings into her work on perspective taking, and </w:t>
      </w:r>
      <w:r w:rsidR="00DB3BCC" w:rsidRPr="00454017">
        <w:rPr>
          <w:rFonts w:ascii="Times New Roman" w:hAnsi="Times New Roman" w:cs="Times New Roman"/>
          <w:sz w:val="24"/>
          <w:szCs w:val="24"/>
        </w:rPr>
        <w:t xml:space="preserve">that although they talk about feelings a </w:t>
      </w:r>
      <w:r w:rsidR="008C707B" w:rsidRPr="00454017">
        <w:rPr>
          <w:rFonts w:ascii="Times New Roman" w:hAnsi="Times New Roman" w:cs="Times New Roman"/>
          <w:sz w:val="24"/>
          <w:szCs w:val="24"/>
        </w:rPr>
        <w:t xml:space="preserve">lot, </w:t>
      </w:r>
      <w:r w:rsidR="00972618" w:rsidRPr="00454017">
        <w:rPr>
          <w:rFonts w:ascii="Times New Roman" w:hAnsi="Times New Roman" w:cs="Times New Roman"/>
          <w:sz w:val="24"/>
          <w:szCs w:val="24"/>
        </w:rPr>
        <w:t>Stu</w:t>
      </w:r>
      <w:r w:rsidR="00073B57" w:rsidRPr="00454017">
        <w:rPr>
          <w:rFonts w:ascii="Times New Roman" w:hAnsi="Times New Roman" w:cs="Times New Roman"/>
          <w:sz w:val="24"/>
          <w:szCs w:val="24"/>
        </w:rPr>
        <w:t>d</w:t>
      </w:r>
      <w:r w:rsidR="00972618" w:rsidRPr="00454017">
        <w:rPr>
          <w:rFonts w:ascii="Times New Roman" w:hAnsi="Times New Roman" w:cs="Times New Roman"/>
          <w:sz w:val="24"/>
          <w:szCs w:val="24"/>
        </w:rPr>
        <w:t>ent has not indicated unhappiness to her</w:t>
      </w:r>
      <w:r w:rsidR="00DB3BCC" w:rsidRPr="00454017">
        <w:rPr>
          <w:rFonts w:ascii="Times New Roman" w:hAnsi="Times New Roman" w:cs="Times New Roman"/>
          <w:sz w:val="24"/>
          <w:szCs w:val="24"/>
        </w:rPr>
        <w:t>.</w:t>
      </w:r>
      <w:r w:rsidR="00030E07" w:rsidRPr="00454017">
        <w:rPr>
          <w:rFonts w:ascii="Times New Roman" w:hAnsi="Times New Roman" w:cs="Times New Roman"/>
          <w:sz w:val="24"/>
          <w:szCs w:val="24"/>
        </w:rPr>
        <w:t xml:space="preserve"> </w:t>
      </w:r>
      <w:r w:rsidR="00CF2025" w:rsidRPr="00454017">
        <w:rPr>
          <w:rFonts w:ascii="Times New Roman" w:hAnsi="Times New Roman" w:cs="Times New Roman"/>
          <w:sz w:val="24"/>
          <w:szCs w:val="24"/>
        </w:rPr>
        <w:t>Stu</w:t>
      </w:r>
      <w:r w:rsidR="00073B57" w:rsidRPr="00454017">
        <w:rPr>
          <w:rFonts w:ascii="Times New Roman" w:hAnsi="Times New Roman" w:cs="Times New Roman"/>
          <w:sz w:val="24"/>
          <w:szCs w:val="24"/>
        </w:rPr>
        <w:t>d</w:t>
      </w:r>
      <w:r w:rsidR="00CF2025" w:rsidRPr="00454017">
        <w:rPr>
          <w:rFonts w:ascii="Times New Roman" w:hAnsi="Times New Roman" w:cs="Times New Roman"/>
          <w:sz w:val="24"/>
          <w:szCs w:val="24"/>
        </w:rPr>
        <w:t xml:space="preserve">ent </w:t>
      </w:r>
      <w:r w:rsidR="00E52079" w:rsidRPr="00454017">
        <w:rPr>
          <w:rFonts w:ascii="Times New Roman" w:hAnsi="Times New Roman" w:cs="Times New Roman"/>
          <w:sz w:val="24"/>
          <w:szCs w:val="24"/>
        </w:rPr>
        <w:t xml:space="preserve">has </w:t>
      </w:r>
      <w:r w:rsidR="00CF2025" w:rsidRPr="00454017">
        <w:rPr>
          <w:rFonts w:ascii="Times New Roman" w:hAnsi="Times New Roman" w:cs="Times New Roman"/>
          <w:sz w:val="24"/>
          <w:szCs w:val="24"/>
        </w:rPr>
        <w:t>carr</w:t>
      </w:r>
      <w:r w:rsidR="00E52079" w:rsidRPr="00454017">
        <w:rPr>
          <w:rFonts w:ascii="Times New Roman" w:hAnsi="Times New Roman" w:cs="Times New Roman"/>
          <w:sz w:val="24"/>
          <w:szCs w:val="24"/>
        </w:rPr>
        <w:t xml:space="preserve">ied </w:t>
      </w:r>
      <w:r w:rsidR="00CF2025" w:rsidRPr="00454017">
        <w:rPr>
          <w:rFonts w:ascii="Times New Roman" w:hAnsi="Times New Roman" w:cs="Times New Roman"/>
          <w:sz w:val="24"/>
          <w:szCs w:val="24"/>
        </w:rPr>
        <w:t xml:space="preserve">over skills learned during </w:t>
      </w:r>
      <w:r w:rsidR="00611FC6" w:rsidRPr="00454017">
        <w:rPr>
          <w:rFonts w:ascii="Times New Roman" w:hAnsi="Times New Roman" w:cs="Times New Roman"/>
          <w:sz w:val="24"/>
          <w:szCs w:val="24"/>
        </w:rPr>
        <w:t>speech and language therapy</w:t>
      </w:r>
      <w:r w:rsidR="00E52079" w:rsidRPr="00454017">
        <w:rPr>
          <w:rFonts w:ascii="Times New Roman" w:hAnsi="Times New Roman" w:cs="Times New Roman"/>
          <w:sz w:val="24"/>
          <w:szCs w:val="24"/>
        </w:rPr>
        <w:t xml:space="preserve"> sessions</w:t>
      </w:r>
      <w:r w:rsidR="00CF2025" w:rsidRPr="00454017">
        <w:rPr>
          <w:rFonts w:ascii="Times New Roman" w:hAnsi="Times New Roman" w:cs="Times New Roman"/>
          <w:sz w:val="24"/>
          <w:szCs w:val="24"/>
        </w:rPr>
        <w:t xml:space="preserve"> into Ms. Pereia’s language</w:t>
      </w:r>
      <w:r w:rsidR="00073B57" w:rsidRPr="00454017">
        <w:rPr>
          <w:rFonts w:ascii="Times New Roman" w:hAnsi="Times New Roman" w:cs="Times New Roman"/>
          <w:sz w:val="24"/>
          <w:szCs w:val="24"/>
        </w:rPr>
        <w:t>-</w:t>
      </w:r>
      <w:r w:rsidR="00CF2025" w:rsidRPr="00454017">
        <w:rPr>
          <w:rFonts w:ascii="Times New Roman" w:hAnsi="Times New Roman" w:cs="Times New Roman"/>
          <w:sz w:val="24"/>
          <w:szCs w:val="24"/>
        </w:rPr>
        <w:t>based classroom (i.e., use of conjunctions</w:t>
      </w:r>
      <w:r w:rsidR="00E52079" w:rsidRPr="00454017">
        <w:rPr>
          <w:rFonts w:ascii="Times New Roman" w:hAnsi="Times New Roman" w:cs="Times New Roman"/>
          <w:sz w:val="24"/>
          <w:szCs w:val="24"/>
        </w:rPr>
        <w:t>).  In addition,</w:t>
      </w:r>
      <w:r w:rsidR="00CF2025" w:rsidRPr="00454017">
        <w:rPr>
          <w:rFonts w:ascii="Times New Roman" w:hAnsi="Times New Roman" w:cs="Times New Roman"/>
          <w:sz w:val="24"/>
          <w:szCs w:val="24"/>
        </w:rPr>
        <w:t xml:space="preserve"> she has observed Ms. Pereira carry</w:t>
      </w:r>
      <w:r w:rsidR="00323DD4" w:rsidRPr="00454017">
        <w:rPr>
          <w:rFonts w:ascii="Times New Roman" w:hAnsi="Times New Roman" w:cs="Times New Roman"/>
          <w:sz w:val="24"/>
          <w:szCs w:val="24"/>
        </w:rPr>
        <w:t xml:space="preserve"> over </w:t>
      </w:r>
      <w:r w:rsidR="00611FC6" w:rsidRPr="00454017">
        <w:rPr>
          <w:rFonts w:ascii="Times New Roman" w:hAnsi="Times New Roman" w:cs="Times New Roman"/>
          <w:sz w:val="24"/>
          <w:szCs w:val="24"/>
        </w:rPr>
        <w:t xml:space="preserve">speech and language therapy </w:t>
      </w:r>
      <w:r w:rsidR="00323DD4" w:rsidRPr="00454017">
        <w:rPr>
          <w:rFonts w:ascii="Times New Roman" w:hAnsi="Times New Roman" w:cs="Times New Roman"/>
          <w:sz w:val="24"/>
          <w:szCs w:val="24"/>
        </w:rPr>
        <w:t>targets during her work with Student</w:t>
      </w:r>
      <w:r w:rsidR="00C82819" w:rsidRPr="00454017">
        <w:rPr>
          <w:rFonts w:ascii="Times New Roman" w:hAnsi="Times New Roman" w:cs="Times New Roman"/>
          <w:sz w:val="24"/>
          <w:szCs w:val="24"/>
        </w:rPr>
        <w:t xml:space="preserve"> and has noticed that Student generalizes skills learned in that setting</w:t>
      </w:r>
      <w:r w:rsidR="005E5BBF" w:rsidRPr="00454017">
        <w:rPr>
          <w:rFonts w:ascii="Times New Roman" w:hAnsi="Times New Roman" w:cs="Times New Roman"/>
          <w:sz w:val="24"/>
          <w:szCs w:val="24"/>
        </w:rPr>
        <w:t xml:space="preserve">.  </w:t>
      </w:r>
      <w:r w:rsidR="00B86895" w:rsidRPr="00454017">
        <w:rPr>
          <w:rFonts w:ascii="Times New Roman" w:hAnsi="Times New Roman" w:cs="Times New Roman"/>
          <w:sz w:val="24"/>
          <w:szCs w:val="24"/>
        </w:rPr>
        <w:t>She did not feel that Student required a more restrictive setting</w:t>
      </w:r>
      <w:r w:rsidR="00AD6106" w:rsidRPr="00454017">
        <w:rPr>
          <w:rFonts w:ascii="Times New Roman" w:hAnsi="Times New Roman" w:cs="Times New Roman"/>
          <w:sz w:val="24"/>
          <w:szCs w:val="24"/>
        </w:rPr>
        <w:t xml:space="preserve"> since he benefits from being part of the general education environment</w:t>
      </w:r>
      <w:r w:rsidR="00C82819" w:rsidRPr="00454017">
        <w:rPr>
          <w:rFonts w:ascii="Times New Roman" w:hAnsi="Times New Roman" w:cs="Times New Roman"/>
          <w:sz w:val="24"/>
          <w:szCs w:val="24"/>
        </w:rPr>
        <w:t xml:space="preserve"> and is able to access the third</w:t>
      </w:r>
      <w:r w:rsidR="00EE1FB0" w:rsidRPr="00454017">
        <w:rPr>
          <w:rFonts w:ascii="Times New Roman" w:hAnsi="Times New Roman" w:cs="Times New Roman"/>
          <w:sz w:val="24"/>
          <w:szCs w:val="24"/>
        </w:rPr>
        <w:t>-</w:t>
      </w:r>
      <w:r w:rsidR="00C82819" w:rsidRPr="00454017">
        <w:rPr>
          <w:rFonts w:ascii="Times New Roman" w:hAnsi="Times New Roman" w:cs="Times New Roman"/>
          <w:sz w:val="24"/>
          <w:szCs w:val="24"/>
        </w:rPr>
        <w:t>grade curriculum with the supports he currently has on his IEP</w:t>
      </w:r>
      <w:r w:rsidR="00C954AB" w:rsidRPr="00454017">
        <w:rPr>
          <w:rFonts w:ascii="Times New Roman" w:hAnsi="Times New Roman" w:cs="Times New Roman"/>
          <w:sz w:val="24"/>
          <w:szCs w:val="24"/>
        </w:rPr>
        <w:t xml:space="preserve">. </w:t>
      </w:r>
      <w:r w:rsidR="00E767AF" w:rsidRPr="00454017">
        <w:rPr>
          <w:rFonts w:ascii="Times New Roman" w:hAnsi="Times New Roman" w:cs="Times New Roman"/>
          <w:sz w:val="24"/>
          <w:szCs w:val="24"/>
        </w:rPr>
        <w:t xml:space="preserve"> She testified that the Team </w:t>
      </w:r>
      <w:r w:rsidR="00424D57" w:rsidRPr="00454017">
        <w:rPr>
          <w:rFonts w:ascii="Times New Roman" w:hAnsi="Times New Roman" w:cs="Times New Roman"/>
          <w:sz w:val="24"/>
          <w:szCs w:val="24"/>
        </w:rPr>
        <w:t>“meets” Stu</w:t>
      </w:r>
      <w:r w:rsidR="001830F4" w:rsidRPr="00454017">
        <w:rPr>
          <w:rFonts w:ascii="Times New Roman" w:hAnsi="Times New Roman" w:cs="Times New Roman"/>
          <w:sz w:val="24"/>
          <w:szCs w:val="24"/>
        </w:rPr>
        <w:t>d</w:t>
      </w:r>
      <w:r w:rsidR="00424D57" w:rsidRPr="00454017">
        <w:rPr>
          <w:rFonts w:ascii="Times New Roman" w:hAnsi="Times New Roman" w:cs="Times New Roman"/>
          <w:sz w:val="24"/>
          <w:szCs w:val="24"/>
        </w:rPr>
        <w:t>ent “where he is, acknowledging the challenges that he faces with the learning disability</w:t>
      </w:r>
      <w:r w:rsidR="001830F4" w:rsidRPr="00454017">
        <w:rPr>
          <w:rFonts w:ascii="Times New Roman" w:hAnsi="Times New Roman" w:cs="Times New Roman"/>
          <w:sz w:val="24"/>
          <w:szCs w:val="24"/>
        </w:rPr>
        <w:t>, as well as [with] retention and memory and executive functioning.”</w:t>
      </w:r>
      <w:r w:rsidR="007038F7" w:rsidRPr="00454017">
        <w:rPr>
          <w:rFonts w:ascii="Times New Roman" w:hAnsi="Times New Roman" w:cs="Times New Roman"/>
          <w:sz w:val="24"/>
          <w:szCs w:val="24"/>
        </w:rPr>
        <w:t xml:space="preserve"> </w:t>
      </w:r>
      <w:r w:rsidR="00C954AB" w:rsidRPr="00454017">
        <w:rPr>
          <w:rFonts w:ascii="Times New Roman" w:hAnsi="Times New Roman" w:cs="Times New Roman"/>
          <w:sz w:val="24"/>
          <w:szCs w:val="24"/>
        </w:rPr>
        <w:t>(Bell)</w:t>
      </w:r>
    </w:p>
    <w:p w14:paraId="0635A7C2" w14:textId="77777777" w:rsidR="001651DC" w:rsidRPr="00454017" w:rsidRDefault="001651DC" w:rsidP="001651DC">
      <w:pPr>
        <w:pStyle w:val="NoSpacing"/>
        <w:ind w:left="900"/>
        <w:rPr>
          <w:rFonts w:ascii="Times New Roman" w:hAnsi="Times New Roman" w:cs="Times New Roman"/>
          <w:sz w:val="24"/>
          <w:szCs w:val="24"/>
        </w:rPr>
      </w:pPr>
    </w:p>
    <w:p w14:paraId="2F1C37BB" w14:textId="2BAF7C05" w:rsidR="00985984" w:rsidRPr="00454017" w:rsidRDefault="009F18D6" w:rsidP="00985984">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Norris Elementary</w:t>
      </w:r>
      <w:r w:rsidR="00985984" w:rsidRPr="00454017">
        <w:rPr>
          <w:rFonts w:ascii="Times New Roman" w:hAnsi="Times New Roman" w:cs="Times New Roman"/>
          <w:sz w:val="24"/>
          <w:szCs w:val="24"/>
        </w:rPr>
        <w:t xml:space="preserve"> staff similarly disputed Parent’s assertion that Student was singled out due to his “schedule” or pull</w:t>
      </w:r>
      <w:r w:rsidR="009F1B83" w:rsidRPr="00454017">
        <w:rPr>
          <w:rFonts w:ascii="Times New Roman" w:hAnsi="Times New Roman" w:cs="Times New Roman"/>
          <w:sz w:val="24"/>
          <w:szCs w:val="24"/>
        </w:rPr>
        <w:t>-</w:t>
      </w:r>
      <w:r w:rsidR="00985984" w:rsidRPr="00454017">
        <w:rPr>
          <w:rFonts w:ascii="Times New Roman" w:hAnsi="Times New Roman" w:cs="Times New Roman"/>
          <w:sz w:val="24"/>
          <w:szCs w:val="24"/>
        </w:rPr>
        <w:t>out</w:t>
      </w:r>
      <w:r w:rsidR="00C54687" w:rsidRPr="00454017">
        <w:rPr>
          <w:rFonts w:ascii="Times New Roman" w:hAnsi="Times New Roman" w:cs="Times New Roman"/>
          <w:sz w:val="24"/>
          <w:szCs w:val="24"/>
        </w:rPr>
        <w:t xml:space="preserve"> </w:t>
      </w:r>
      <w:proofErr w:type="gramStart"/>
      <w:r w:rsidR="00C54687" w:rsidRPr="00454017">
        <w:rPr>
          <w:rFonts w:ascii="Times New Roman" w:hAnsi="Times New Roman" w:cs="Times New Roman"/>
          <w:sz w:val="24"/>
          <w:szCs w:val="24"/>
        </w:rPr>
        <w:t>sessions</w:t>
      </w:r>
      <w:r w:rsidR="00974EBE" w:rsidRPr="00454017">
        <w:rPr>
          <w:rFonts w:ascii="Times New Roman" w:hAnsi="Times New Roman" w:cs="Times New Roman"/>
          <w:sz w:val="24"/>
          <w:szCs w:val="24"/>
        </w:rPr>
        <w:t>,</w:t>
      </w:r>
      <w:r w:rsidR="00985984" w:rsidRPr="00454017">
        <w:rPr>
          <w:rFonts w:ascii="Times New Roman" w:hAnsi="Times New Roman" w:cs="Times New Roman"/>
          <w:sz w:val="24"/>
          <w:szCs w:val="24"/>
        </w:rPr>
        <w:t xml:space="preserve"> and</w:t>
      </w:r>
      <w:proofErr w:type="gramEnd"/>
      <w:r w:rsidR="00985984" w:rsidRPr="00454017">
        <w:rPr>
          <w:rFonts w:ascii="Times New Roman" w:hAnsi="Times New Roman" w:cs="Times New Roman"/>
          <w:sz w:val="24"/>
          <w:szCs w:val="24"/>
        </w:rPr>
        <w:t xml:space="preserve"> asserted that several students in Ms. Michaud’s classroom receive services</w:t>
      </w:r>
      <w:r w:rsidR="0075757E" w:rsidRPr="00454017">
        <w:rPr>
          <w:rFonts w:ascii="Times New Roman" w:hAnsi="Times New Roman" w:cs="Times New Roman"/>
          <w:sz w:val="24"/>
          <w:szCs w:val="24"/>
        </w:rPr>
        <w:t xml:space="preserve">. As such, </w:t>
      </w:r>
      <w:r w:rsidR="00F57ED6" w:rsidRPr="00454017">
        <w:rPr>
          <w:rFonts w:ascii="Times New Roman" w:hAnsi="Times New Roman" w:cs="Times New Roman"/>
          <w:sz w:val="24"/>
          <w:szCs w:val="24"/>
        </w:rPr>
        <w:t>s</w:t>
      </w:r>
      <w:r w:rsidR="00985984" w:rsidRPr="00454017">
        <w:rPr>
          <w:rFonts w:ascii="Times New Roman" w:hAnsi="Times New Roman" w:cs="Times New Roman"/>
          <w:sz w:val="24"/>
          <w:szCs w:val="24"/>
        </w:rPr>
        <w:t xml:space="preserve">ervice providers and students enter and exit the general education classroom all day. (Bell; Pereira; Frye; </w:t>
      </w:r>
      <w:proofErr w:type="spellStart"/>
      <w:r w:rsidR="00985984" w:rsidRPr="00454017">
        <w:rPr>
          <w:rFonts w:ascii="Times New Roman" w:hAnsi="Times New Roman" w:cs="Times New Roman"/>
          <w:sz w:val="24"/>
          <w:szCs w:val="24"/>
        </w:rPr>
        <w:t>Braastad</w:t>
      </w:r>
      <w:proofErr w:type="spellEnd"/>
      <w:r w:rsidR="00985984" w:rsidRPr="00454017">
        <w:rPr>
          <w:rFonts w:ascii="Times New Roman" w:hAnsi="Times New Roman" w:cs="Times New Roman"/>
          <w:sz w:val="24"/>
          <w:szCs w:val="24"/>
        </w:rPr>
        <w:t>; Michaud)</w:t>
      </w:r>
      <w:r w:rsidR="00804566" w:rsidRPr="00454017">
        <w:rPr>
          <w:rFonts w:ascii="Times New Roman" w:hAnsi="Times New Roman" w:cs="Times New Roman"/>
          <w:sz w:val="24"/>
          <w:szCs w:val="24"/>
        </w:rPr>
        <w:t xml:space="preserve"> </w:t>
      </w:r>
    </w:p>
    <w:p w14:paraId="08C1B7E8" w14:textId="77777777" w:rsidR="00974EBE" w:rsidRPr="00454017" w:rsidRDefault="00974EBE" w:rsidP="001447E1">
      <w:pPr>
        <w:pStyle w:val="NoSpacing"/>
        <w:ind w:left="900"/>
        <w:rPr>
          <w:rFonts w:ascii="Times New Roman" w:hAnsi="Times New Roman" w:cs="Times New Roman"/>
          <w:sz w:val="24"/>
          <w:szCs w:val="24"/>
        </w:rPr>
      </w:pPr>
    </w:p>
    <w:p w14:paraId="2629DD51" w14:textId="20D3721B" w:rsidR="00985984" w:rsidRPr="00454017" w:rsidRDefault="00985984" w:rsidP="00985984">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Beth Gordon is a licensed social worker</w:t>
      </w:r>
      <w:r w:rsidR="00D23E6D" w:rsidRPr="00454017">
        <w:rPr>
          <w:rFonts w:ascii="Times New Roman" w:hAnsi="Times New Roman" w:cs="Times New Roman"/>
          <w:sz w:val="24"/>
          <w:szCs w:val="24"/>
        </w:rPr>
        <w:t xml:space="preserve"> and</w:t>
      </w:r>
      <w:r w:rsidRPr="00454017">
        <w:rPr>
          <w:rFonts w:ascii="Times New Roman" w:hAnsi="Times New Roman" w:cs="Times New Roman"/>
          <w:sz w:val="24"/>
          <w:szCs w:val="24"/>
        </w:rPr>
        <w:t xml:space="preserve"> </w:t>
      </w:r>
      <w:r w:rsidR="006E7BA3" w:rsidRPr="00454017">
        <w:rPr>
          <w:rFonts w:ascii="Times New Roman" w:hAnsi="Times New Roman" w:cs="Times New Roman"/>
          <w:sz w:val="24"/>
          <w:szCs w:val="24"/>
        </w:rPr>
        <w:t>is licensed by the</w:t>
      </w:r>
      <w:r w:rsidRPr="00454017">
        <w:rPr>
          <w:rFonts w:ascii="Times New Roman" w:hAnsi="Times New Roman" w:cs="Times New Roman"/>
          <w:sz w:val="24"/>
          <w:szCs w:val="24"/>
        </w:rPr>
        <w:t xml:space="preserve"> D</w:t>
      </w:r>
      <w:r w:rsidR="001447E1" w:rsidRPr="00454017">
        <w:rPr>
          <w:rFonts w:ascii="Times New Roman" w:hAnsi="Times New Roman" w:cs="Times New Roman"/>
          <w:sz w:val="24"/>
          <w:szCs w:val="24"/>
        </w:rPr>
        <w:t xml:space="preserve">epartment of </w:t>
      </w:r>
      <w:r w:rsidRPr="00454017">
        <w:rPr>
          <w:rFonts w:ascii="Times New Roman" w:hAnsi="Times New Roman" w:cs="Times New Roman"/>
          <w:sz w:val="24"/>
          <w:szCs w:val="24"/>
        </w:rPr>
        <w:t>E</w:t>
      </w:r>
      <w:r w:rsidR="001447E1" w:rsidRPr="00454017">
        <w:rPr>
          <w:rFonts w:ascii="Times New Roman" w:hAnsi="Times New Roman" w:cs="Times New Roman"/>
          <w:sz w:val="24"/>
          <w:szCs w:val="24"/>
        </w:rPr>
        <w:t xml:space="preserve">lementary and </w:t>
      </w:r>
      <w:r w:rsidRPr="00454017">
        <w:rPr>
          <w:rFonts w:ascii="Times New Roman" w:hAnsi="Times New Roman" w:cs="Times New Roman"/>
          <w:sz w:val="24"/>
          <w:szCs w:val="24"/>
        </w:rPr>
        <w:t>S</w:t>
      </w:r>
      <w:r w:rsidR="001447E1" w:rsidRPr="00454017">
        <w:rPr>
          <w:rFonts w:ascii="Times New Roman" w:hAnsi="Times New Roman" w:cs="Times New Roman"/>
          <w:sz w:val="24"/>
          <w:szCs w:val="24"/>
        </w:rPr>
        <w:t xml:space="preserve">econdary </w:t>
      </w:r>
      <w:r w:rsidRPr="00454017">
        <w:rPr>
          <w:rFonts w:ascii="Times New Roman" w:hAnsi="Times New Roman" w:cs="Times New Roman"/>
          <w:sz w:val="24"/>
          <w:szCs w:val="24"/>
        </w:rPr>
        <w:t>E</w:t>
      </w:r>
      <w:r w:rsidR="001447E1" w:rsidRPr="00454017">
        <w:rPr>
          <w:rFonts w:ascii="Times New Roman" w:hAnsi="Times New Roman" w:cs="Times New Roman"/>
          <w:sz w:val="24"/>
          <w:szCs w:val="24"/>
        </w:rPr>
        <w:t>ducation</w:t>
      </w:r>
      <w:r w:rsidRPr="00454017">
        <w:rPr>
          <w:rFonts w:ascii="Times New Roman" w:hAnsi="Times New Roman" w:cs="Times New Roman"/>
          <w:sz w:val="24"/>
          <w:szCs w:val="24"/>
        </w:rPr>
        <w:t xml:space="preserve"> </w:t>
      </w:r>
      <w:r w:rsidR="006E7BA3" w:rsidRPr="00454017">
        <w:rPr>
          <w:rFonts w:ascii="Times New Roman" w:hAnsi="Times New Roman" w:cs="Times New Roman"/>
          <w:sz w:val="24"/>
          <w:szCs w:val="24"/>
        </w:rPr>
        <w:t>as a</w:t>
      </w:r>
      <w:r w:rsidRPr="00454017">
        <w:rPr>
          <w:rFonts w:ascii="Times New Roman" w:hAnsi="Times New Roman" w:cs="Times New Roman"/>
          <w:sz w:val="24"/>
          <w:szCs w:val="24"/>
        </w:rPr>
        <w:t xml:space="preserve"> school adjustment counselor. </w:t>
      </w:r>
      <w:r w:rsidR="001C7F22" w:rsidRPr="00454017">
        <w:rPr>
          <w:rFonts w:ascii="Times New Roman" w:hAnsi="Times New Roman" w:cs="Times New Roman"/>
          <w:sz w:val="24"/>
          <w:szCs w:val="24"/>
        </w:rPr>
        <w:t xml:space="preserve"> She has 30 </w:t>
      </w:r>
      <w:r w:rsidR="001C7F22" w:rsidRPr="00454017">
        <w:rPr>
          <w:rFonts w:ascii="Times New Roman" w:hAnsi="Times New Roman" w:cs="Times New Roman"/>
          <w:sz w:val="24"/>
          <w:szCs w:val="24"/>
        </w:rPr>
        <w:lastRenderedPageBreak/>
        <w:t>years of clinical experience</w:t>
      </w:r>
      <w:r w:rsidR="000C0E19" w:rsidRPr="00454017">
        <w:rPr>
          <w:rFonts w:ascii="Times New Roman" w:hAnsi="Times New Roman" w:cs="Times New Roman"/>
          <w:sz w:val="24"/>
          <w:szCs w:val="24"/>
        </w:rPr>
        <w:t xml:space="preserve"> working with children and families in a variety of settings. </w:t>
      </w:r>
      <w:r w:rsidRPr="00454017">
        <w:rPr>
          <w:rFonts w:ascii="Times New Roman" w:hAnsi="Times New Roman" w:cs="Times New Roman"/>
          <w:sz w:val="24"/>
          <w:szCs w:val="24"/>
        </w:rPr>
        <w:t xml:space="preserve">Her involvement with Student has been </w:t>
      </w:r>
      <w:r w:rsidR="00D23E6D" w:rsidRPr="00454017">
        <w:rPr>
          <w:rFonts w:ascii="Times New Roman" w:hAnsi="Times New Roman" w:cs="Times New Roman"/>
          <w:sz w:val="24"/>
          <w:szCs w:val="24"/>
        </w:rPr>
        <w:t>limited</w:t>
      </w:r>
      <w:r w:rsidRPr="00454017">
        <w:rPr>
          <w:rFonts w:ascii="Times New Roman" w:hAnsi="Times New Roman" w:cs="Times New Roman"/>
          <w:sz w:val="24"/>
          <w:szCs w:val="24"/>
        </w:rPr>
        <w:t>, as she was only added to the A Grid</w:t>
      </w:r>
      <w:r w:rsidR="00974EBE" w:rsidRPr="00454017">
        <w:rPr>
          <w:rFonts w:ascii="Times New Roman" w:hAnsi="Times New Roman" w:cs="Times New Roman"/>
          <w:sz w:val="24"/>
          <w:szCs w:val="24"/>
        </w:rPr>
        <w:t xml:space="preserve"> of his IEP</w:t>
      </w:r>
      <w:r w:rsidRPr="00454017">
        <w:rPr>
          <w:rFonts w:ascii="Times New Roman" w:hAnsi="Times New Roman" w:cs="Times New Roman"/>
          <w:sz w:val="24"/>
          <w:szCs w:val="24"/>
        </w:rPr>
        <w:t xml:space="preserve"> at the January 2021 IEP meeting.  She serves as the liaison between Student’s private therapist and the school-based Team and addresses any social-emotional concerns that arise. As of the date of the Hearing, Student accessed Ms. Gordon once when needing a break from his academic work. Ms. Gordon testified that she services other students in </w:t>
      </w:r>
      <w:r w:rsidR="00F64134" w:rsidRPr="00454017">
        <w:rPr>
          <w:rFonts w:ascii="Times New Roman" w:hAnsi="Times New Roman" w:cs="Times New Roman"/>
          <w:sz w:val="24"/>
          <w:szCs w:val="24"/>
        </w:rPr>
        <w:t>Student’s</w:t>
      </w:r>
      <w:r w:rsidRPr="00454017">
        <w:rPr>
          <w:rFonts w:ascii="Times New Roman" w:hAnsi="Times New Roman" w:cs="Times New Roman"/>
          <w:sz w:val="24"/>
          <w:szCs w:val="24"/>
        </w:rPr>
        <w:t xml:space="preserve"> classroom, and if Student were to </w:t>
      </w:r>
      <w:r w:rsidR="00F64134" w:rsidRPr="00454017">
        <w:rPr>
          <w:rFonts w:ascii="Times New Roman" w:hAnsi="Times New Roman" w:cs="Times New Roman"/>
          <w:sz w:val="24"/>
          <w:szCs w:val="24"/>
        </w:rPr>
        <w:t>require</w:t>
      </w:r>
      <w:r w:rsidRPr="00454017">
        <w:rPr>
          <w:rFonts w:ascii="Times New Roman" w:hAnsi="Times New Roman" w:cs="Times New Roman"/>
          <w:sz w:val="24"/>
          <w:szCs w:val="24"/>
        </w:rPr>
        <w:t xml:space="preserve"> direct services with her in the future, she would be able to arrange for him to see her. </w:t>
      </w:r>
      <w:r w:rsidR="0075757E" w:rsidRPr="00454017">
        <w:rPr>
          <w:rFonts w:ascii="Times New Roman" w:hAnsi="Times New Roman" w:cs="Times New Roman"/>
          <w:sz w:val="24"/>
          <w:szCs w:val="24"/>
        </w:rPr>
        <w:t>Ms. Gordon also testified that</w:t>
      </w:r>
      <w:r w:rsidR="00F7408A" w:rsidRPr="00454017">
        <w:rPr>
          <w:rFonts w:ascii="Times New Roman" w:hAnsi="Times New Roman" w:cs="Times New Roman"/>
          <w:sz w:val="24"/>
          <w:szCs w:val="24"/>
        </w:rPr>
        <w:t xml:space="preserve">, at the monthly consult meeting, </w:t>
      </w:r>
      <w:r w:rsidR="0075757E" w:rsidRPr="00454017">
        <w:rPr>
          <w:rFonts w:ascii="Times New Roman" w:hAnsi="Times New Roman" w:cs="Times New Roman"/>
          <w:sz w:val="24"/>
          <w:szCs w:val="24"/>
        </w:rPr>
        <w:t>she addressed Student’s concern regarding inconsistent expectation</w:t>
      </w:r>
      <w:r w:rsidR="00F7408A" w:rsidRPr="00454017">
        <w:rPr>
          <w:rFonts w:ascii="Times New Roman" w:hAnsi="Times New Roman" w:cs="Times New Roman"/>
          <w:sz w:val="24"/>
          <w:szCs w:val="24"/>
        </w:rPr>
        <w:t>s</w:t>
      </w:r>
      <w:r w:rsidR="00C90E21" w:rsidRPr="00454017">
        <w:rPr>
          <w:rFonts w:ascii="Times New Roman" w:hAnsi="Times New Roman" w:cs="Times New Roman"/>
          <w:sz w:val="24"/>
          <w:szCs w:val="24"/>
        </w:rPr>
        <w:t xml:space="preserve"> (i.e., being able to use a fidget toy in one setting but not in another)</w:t>
      </w:r>
      <w:r w:rsidR="00F7408A" w:rsidRPr="00454017">
        <w:rPr>
          <w:rFonts w:ascii="Times New Roman" w:hAnsi="Times New Roman" w:cs="Times New Roman"/>
          <w:sz w:val="24"/>
          <w:szCs w:val="24"/>
        </w:rPr>
        <w:t>.</w:t>
      </w:r>
      <w:r w:rsidR="0075757E" w:rsidRPr="00454017">
        <w:rPr>
          <w:rFonts w:ascii="Times New Roman" w:hAnsi="Times New Roman" w:cs="Times New Roman"/>
          <w:sz w:val="24"/>
          <w:szCs w:val="24"/>
        </w:rPr>
        <w:t xml:space="preserve"> </w:t>
      </w:r>
      <w:r w:rsidR="00C90E21" w:rsidRPr="00454017">
        <w:rPr>
          <w:rFonts w:ascii="Times New Roman" w:hAnsi="Times New Roman" w:cs="Times New Roman"/>
          <w:sz w:val="24"/>
          <w:szCs w:val="24"/>
        </w:rPr>
        <w:t xml:space="preserve">Since February, </w:t>
      </w:r>
      <w:r w:rsidR="009F3C6B" w:rsidRPr="00454017">
        <w:rPr>
          <w:rFonts w:ascii="Times New Roman" w:hAnsi="Times New Roman" w:cs="Times New Roman"/>
          <w:sz w:val="24"/>
          <w:szCs w:val="24"/>
        </w:rPr>
        <w:t xml:space="preserve">Parent has not reached out to Ms. </w:t>
      </w:r>
      <w:r w:rsidR="00F56C79" w:rsidRPr="00454017">
        <w:rPr>
          <w:rFonts w:ascii="Times New Roman" w:hAnsi="Times New Roman" w:cs="Times New Roman"/>
          <w:sz w:val="24"/>
          <w:szCs w:val="24"/>
        </w:rPr>
        <w:t>Gordon</w:t>
      </w:r>
      <w:r w:rsidR="009F3C6B" w:rsidRPr="00454017">
        <w:rPr>
          <w:rFonts w:ascii="Times New Roman" w:hAnsi="Times New Roman" w:cs="Times New Roman"/>
          <w:sz w:val="24"/>
          <w:szCs w:val="24"/>
        </w:rPr>
        <w:t xml:space="preserve">. </w:t>
      </w:r>
      <w:r w:rsidRPr="00454017">
        <w:rPr>
          <w:rFonts w:ascii="Times New Roman" w:hAnsi="Times New Roman" w:cs="Times New Roman"/>
          <w:sz w:val="24"/>
          <w:szCs w:val="24"/>
        </w:rPr>
        <w:t>(Gordon)</w:t>
      </w:r>
    </w:p>
    <w:p w14:paraId="362AEC4E" w14:textId="77777777" w:rsidR="00974EBE" w:rsidRPr="00454017" w:rsidRDefault="00974EBE" w:rsidP="001651DC">
      <w:pPr>
        <w:pStyle w:val="NoSpacing"/>
        <w:ind w:left="900"/>
        <w:rPr>
          <w:rFonts w:ascii="Times New Roman" w:hAnsi="Times New Roman" w:cs="Times New Roman"/>
          <w:sz w:val="24"/>
          <w:szCs w:val="24"/>
        </w:rPr>
      </w:pPr>
    </w:p>
    <w:p w14:paraId="78CAD543" w14:textId="27B8467A" w:rsidR="000A6F13" w:rsidRPr="00454017" w:rsidRDefault="000A6F13" w:rsidP="00B06581">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An assistive technology evaluation consent form has been sent to Parents.</w:t>
      </w:r>
      <w:r w:rsidR="00F56C79" w:rsidRPr="000561DE">
        <w:rPr>
          <w:rStyle w:val="FootnoteReference"/>
          <w:rFonts w:ascii="Times New Roman" w:hAnsi="Times New Roman" w:cs="Times New Roman"/>
          <w:sz w:val="24"/>
          <w:szCs w:val="24"/>
        </w:rPr>
        <w:footnoteReference w:id="18"/>
      </w:r>
      <w:r w:rsidRPr="000561DE">
        <w:rPr>
          <w:rFonts w:ascii="Times New Roman" w:hAnsi="Times New Roman" w:cs="Times New Roman"/>
          <w:sz w:val="24"/>
          <w:szCs w:val="24"/>
        </w:rPr>
        <w:t xml:space="preserve"> (White)</w:t>
      </w:r>
      <w:r w:rsidR="007D360D" w:rsidRPr="00F33C50">
        <w:rPr>
          <w:rFonts w:ascii="Times New Roman" w:hAnsi="Times New Roman" w:cs="Times New Roman"/>
          <w:sz w:val="24"/>
          <w:szCs w:val="24"/>
        </w:rPr>
        <w:t xml:space="preserve"> Ms. Frye </w:t>
      </w:r>
      <w:r w:rsidR="00921C87" w:rsidRPr="00CE3D86">
        <w:rPr>
          <w:rFonts w:ascii="Times New Roman" w:hAnsi="Times New Roman" w:cs="Times New Roman"/>
          <w:sz w:val="24"/>
          <w:szCs w:val="24"/>
        </w:rPr>
        <w:t>noted that</w:t>
      </w:r>
      <w:r w:rsidR="002A380B" w:rsidRPr="00E83807">
        <w:rPr>
          <w:rFonts w:ascii="Times New Roman" w:hAnsi="Times New Roman" w:cs="Times New Roman"/>
          <w:sz w:val="24"/>
          <w:szCs w:val="24"/>
        </w:rPr>
        <w:t xml:space="preserve"> many </w:t>
      </w:r>
      <w:r w:rsidR="00F56C79" w:rsidRPr="00E83807">
        <w:rPr>
          <w:rFonts w:ascii="Times New Roman" w:hAnsi="Times New Roman" w:cs="Times New Roman"/>
          <w:sz w:val="24"/>
          <w:szCs w:val="24"/>
        </w:rPr>
        <w:t>fourth</w:t>
      </w:r>
      <w:r w:rsidR="00EF3538" w:rsidRPr="00454017">
        <w:rPr>
          <w:rFonts w:ascii="Times New Roman" w:hAnsi="Times New Roman" w:cs="Times New Roman"/>
          <w:sz w:val="24"/>
          <w:szCs w:val="24"/>
        </w:rPr>
        <w:t xml:space="preserve"> grade student</w:t>
      </w:r>
      <w:r w:rsidR="00692A88" w:rsidRPr="00454017">
        <w:rPr>
          <w:rFonts w:ascii="Times New Roman" w:hAnsi="Times New Roman" w:cs="Times New Roman"/>
          <w:sz w:val="24"/>
          <w:szCs w:val="24"/>
        </w:rPr>
        <w:t>s</w:t>
      </w:r>
      <w:r w:rsidR="00EF3538" w:rsidRPr="00454017">
        <w:rPr>
          <w:rFonts w:ascii="Times New Roman" w:hAnsi="Times New Roman" w:cs="Times New Roman"/>
          <w:sz w:val="24"/>
          <w:szCs w:val="24"/>
        </w:rPr>
        <w:t xml:space="preserve"> utilize computers and headphones</w:t>
      </w:r>
      <w:r w:rsidR="001A2931" w:rsidRPr="00454017">
        <w:rPr>
          <w:rFonts w:ascii="Times New Roman" w:hAnsi="Times New Roman" w:cs="Times New Roman"/>
          <w:sz w:val="24"/>
          <w:szCs w:val="24"/>
        </w:rPr>
        <w:t>,</w:t>
      </w:r>
      <w:r w:rsidR="00EF3538" w:rsidRPr="00454017">
        <w:rPr>
          <w:rFonts w:ascii="Times New Roman" w:hAnsi="Times New Roman" w:cs="Times New Roman"/>
          <w:sz w:val="24"/>
          <w:szCs w:val="24"/>
        </w:rPr>
        <w:t xml:space="preserve"> and, as such, Student will not be set apart</w:t>
      </w:r>
      <w:r w:rsidR="00D3611E" w:rsidRPr="00454017">
        <w:rPr>
          <w:rFonts w:ascii="Times New Roman" w:hAnsi="Times New Roman" w:cs="Times New Roman"/>
          <w:sz w:val="24"/>
          <w:szCs w:val="24"/>
        </w:rPr>
        <w:t xml:space="preserve"> if he utilizes technology to access the curriculum.</w:t>
      </w:r>
      <w:r w:rsidR="00EA10D8" w:rsidRPr="00454017">
        <w:rPr>
          <w:rFonts w:ascii="Times New Roman" w:hAnsi="Times New Roman" w:cs="Times New Roman"/>
          <w:sz w:val="24"/>
          <w:szCs w:val="24"/>
        </w:rPr>
        <w:t xml:space="preserve"> (Frye)</w:t>
      </w:r>
    </w:p>
    <w:p w14:paraId="63747D80" w14:textId="77777777" w:rsidR="00974EBE" w:rsidRPr="00454017" w:rsidRDefault="00974EBE" w:rsidP="001651DC">
      <w:pPr>
        <w:pStyle w:val="NoSpacing"/>
        <w:ind w:left="900"/>
        <w:rPr>
          <w:rFonts w:ascii="Times New Roman" w:hAnsi="Times New Roman" w:cs="Times New Roman"/>
          <w:sz w:val="24"/>
          <w:szCs w:val="24"/>
        </w:rPr>
      </w:pPr>
    </w:p>
    <w:p w14:paraId="1C5E93A8" w14:textId="1B1E46B7" w:rsidR="006C67AE" w:rsidRPr="00A4223F" w:rsidRDefault="00696023" w:rsidP="00497C06">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At Parents’ request, o</w:t>
      </w:r>
      <w:r w:rsidR="003847BE" w:rsidRPr="00454017">
        <w:rPr>
          <w:rFonts w:ascii="Times New Roman" w:hAnsi="Times New Roman" w:cs="Times New Roman"/>
          <w:sz w:val="24"/>
          <w:szCs w:val="24"/>
        </w:rPr>
        <w:t xml:space="preserve">n </w:t>
      </w:r>
      <w:r w:rsidR="00B11DC1" w:rsidRPr="00454017">
        <w:rPr>
          <w:rFonts w:ascii="Times New Roman" w:hAnsi="Times New Roman" w:cs="Times New Roman"/>
          <w:sz w:val="24"/>
          <w:szCs w:val="24"/>
        </w:rPr>
        <w:t>February 5, 2021</w:t>
      </w:r>
      <w:r w:rsidR="004D2301" w:rsidRPr="00454017">
        <w:rPr>
          <w:rFonts w:ascii="Times New Roman" w:hAnsi="Times New Roman" w:cs="Times New Roman"/>
          <w:sz w:val="24"/>
          <w:szCs w:val="24"/>
        </w:rPr>
        <w:t>, Dr. Currie-Rubin observed</w:t>
      </w:r>
      <w:r w:rsidR="00974EBE" w:rsidRPr="00454017">
        <w:rPr>
          <w:rFonts w:ascii="Times New Roman" w:hAnsi="Times New Roman" w:cs="Times New Roman"/>
          <w:sz w:val="24"/>
          <w:szCs w:val="24"/>
        </w:rPr>
        <w:t xml:space="preserve"> the White Oak School</w:t>
      </w:r>
      <w:r w:rsidR="004D2301" w:rsidRPr="00454017">
        <w:rPr>
          <w:rFonts w:ascii="Times New Roman" w:hAnsi="Times New Roman" w:cs="Times New Roman"/>
          <w:sz w:val="24"/>
          <w:szCs w:val="24"/>
        </w:rPr>
        <w:t xml:space="preserve"> </w:t>
      </w:r>
      <w:r w:rsidRPr="00454017">
        <w:rPr>
          <w:rFonts w:ascii="Times New Roman" w:hAnsi="Times New Roman" w:cs="Times New Roman"/>
          <w:sz w:val="24"/>
          <w:szCs w:val="24"/>
        </w:rPr>
        <w:t>via Zoom</w:t>
      </w:r>
      <w:r w:rsidR="008B0A6E" w:rsidRPr="00454017">
        <w:rPr>
          <w:rFonts w:ascii="Times New Roman" w:hAnsi="Times New Roman" w:cs="Times New Roman"/>
          <w:sz w:val="24"/>
          <w:szCs w:val="24"/>
        </w:rPr>
        <w:t>.</w:t>
      </w:r>
      <w:r w:rsidR="00497C06" w:rsidRPr="00454017">
        <w:rPr>
          <w:rFonts w:ascii="Times New Roman" w:hAnsi="Times New Roman" w:cs="Times New Roman"/>
          <w:sz w:val="24"/>
          <w:szCs w:val="24"/>
        </w:rPr>
        <w:t xml:space="preserve"> (P-11; Currie-</w:t>
      </w:r>
      <w:proofErr w:type="gramStart"/>
      <w:r w:rsidR="00497C06" w:rsidRPr="00454017">
        <w:rPr>
          <w:rFonts w:ascii="Times New Roman" w:hAnsi="Times New Roman" w:cs="Times New Roman"/>
          <w:sz w:val="24"/>
          <w:szCs w:val="24"/>
        </w:rPr>
        <w:t>Rubin)</w:t>
      </w:r>
      <w:r w:rsidR="00E60D04" w:rsidRPr="00454017">
        <w:rPr>
          <w:rFonts w:ascii="Times New Roman" w:hAnsi="Times New Roman" w:cs="Times New Roman"/>
          <w:sz w:val="24"/>
          <w:szCs w:val="24"/>
        </w:rPr>
        <w:t xml:space="preserve"> </w:t>
      </w:r>
      <w:r w:rsidR="00497C06" w:rsidRPr="00454017">
        <w:rPr>
          <w:rFonts w:ascii="Times New Roman" w:hAnsi="Times New Roman" w:cs="Times New Roman"/>
          <w:sz w:val="24"/>
          <w:szCs w:val="24"/>
        </w:rPr>
        <w:t xml:space="preserve"> </w:t>
      </w:r>
      <w:r w:rsidR="00EB6DAD" w:rsidRPr="000561DE">
        <w:rPr>
          <w:rFonts w:ascii="Times New Roman" w:hAnsi="Times New Roman" w:cs="Times New Roman"/>
          <w:sz w:val="24"/>
          <w:szCs w:val="24"/>
        </w:rPr>
        <w:t>In</w:t>
      </w:r>
      <w:proofErr w:type="gramEnd"/>
      <w:r w:rsidR="00EB6DAD" w:rsidRPr="000561DE">
        <w:rPr>
          <w:rFonts w:ascii="Times New Roman" w:hAnsi="Times New Roman" w:cs="Times New Roman"/>
          <w:sz w:val="24"/>
          <w:szCs w:val="24"/>
        </w:rPr>
        <w:t xml:space="preserve"> reviewing Student’s IEP and referencing her observation of White Oak, </w:t>
      </w:r>
      <w:r w:rsidR="0078648B" w:rsidRPr="00CE3D86">
        <w:rPr>
          <w:rFonts w:ascii="Times New Roman" w:hAnsi="Times New Roman" w:cs="Times New Roman"/>
          <w:sz w:val="24"/>
          <w:szCs w:val="24"/>
        </w:rPr>
        <w:t>Dr. Currie-Rubin</w:t>
      </w:r>
      <w:r w:rsidR="002B7BC0" w:rsidRPr="00E83807">
        <w:rPr>
          <w:rFonts w:ascii="Times New Roman" w:hAnsi="Times New Roman" w:cs="Times New Roman"/>
          <w:sz w:val="24"/>
          <w:szCs w:val="24"/>
        </w:rPr>
        <w:t xml:space="preserve"> noted several of </w:t>
      </w:r>
      <w:r w:rsidR="00352CC0" w:rsidRPr="00E83807">
        <w:rPr>
          <w:rFonts w:ascii="Times New Roman" w:hAnsi="Times New Roman" w:cs="Times New Roman"/>
          <w:sz w:val="24"/>
          <w:szCs w:val="24"/>
        </w:rPr>
        <w:t>the</w:t>
      </w:r>
      <w:r w:rsidR="002B7BC0" w:rsidRPr="00454017">
        <w:rPr>
          <w:rFonts w:ascii="Times New Roman" w:hAnsi="Times New Roman" w:cs="Times New Roman"/>
          <w:sz w:val="24"/>
          <w:szCs w:val="24"/>
        </w:rPr>
        <w:t xml:space="preserve"> accommodations</w:t>
      </w:r>
      <w:r w:rsidR="00352CC0" w:rsidRPr="00454017">
        <w:rPr>
          <w:rFonts w:ascii="Times New Roman" w:hAnsi="Times New Roman" w:cs="Times New Roman"/>
          <w:sz w:val="24"/>
          <w:szCs w:val="24"/>
        </w:rPr>
        <w:t xml:space="preserve"> on Student’s IEP</w:t>
      </w:r>
      <w:r w:rsidR="002B7BC0" w:rsidRPr="00454017">
        <w:rPr>
          <w:rFonts w:ascii="Times New Roman" w:hAnsi="Times New Roman" w:cs="Times New Roman"/>
          <w:sz w:val="24"/>
          <w:szCs w:val="24"/>
        </w:rPr>
        <w:t xml:space="preserve"> being implemented </w:t>
      </w:r>
      <w:r w:rsidR="00610F1D" w:rsidRPr="00454017">
        <w:rPr>
          <w:rFonts w:ascii="Times New Roman" w:hAnsi="Times New Roman" w:cs="Times New Roman"/>
          <w:sz w:val="24"/>
          <w:szCs w:val="24"/>
        </w:rPr>
        <w:t xml:space="preserve">in that setting.  She testified </w:t>
      </w:r>
      <w:r w:rsidR="002B7BC0" w:rsidRPr="00454017">
        <w:rPr>
          <w:rFonts w:ascii="Times New Roman" w:hAnsi="Times New Roman" w:cs="Times New Roman"/>
          <w:sz w:val="24"/>
          <w:szCs w:val="24"/>
        </w:rPr>
        <w:t>that White Oak could add</w:t>
      </w:r>
      <w:r w:rsidR="00B15D3E" w:rsidRPr="00A4223F">
        <w:rPr>
          <w:rFonts w:ascii="Times New Roman" w:hAnsi="Times New Roman" w:cs="Times New Roman"/>
          <w:sz w:val="24"/>
          <w:szCs w:val="24"/>
        </w:rPr>
        <w:t>r</w:t>
      </w:r>
      <w:r w:rsidR="002B7BC0" w:rsidRPr="00A4223F">
        <w:rPr>
          <w:rFonts w:ascii="Times New Roman" w:hAnsi="Times New Roman" w:cs="Times New Roman"/>
          <w:sz w:val="24"/>
          <w:szCs w:val="24"/>
        </w:rPr>
        <w:t xml:space="preserve">ess </w:t>
      </w:r>
      <w:r w:rsidR="00610F1D" w:rsidRPr="00A4223F">
        <w:rPr>
          <w:rFonts w:ascii="Times New Roman" w:hAnsi="Times New Roman" w:cs="Times New Roman"/>
          <w:sz w:val="24"/>
          <w:szCs w:val="24"/>
        </w:rPr>
        <w:t>Student’s</w:t>
      </w:r>
      <w:r w:rsidR="002B7BC0" w:rsidRPr="00A4223F">
        <w:rPr>
          <w:rFonts w:ascii="Times New Roman" w:hAnsi="Times New Roman" w:cs="Times New Roman"/>
          <w:sz w:val="24"/>
          <w:szCs w:val="24"/>
        </w:rPr>
        <w:t xml:space="preserve"> reading</w:t>
      </w:r>
      <w:r w:rsidR="00B15D3E" w:rsidRPr="00A4223F">
        <w:rPr>
          <w:rFonts w:ascii="Times New Roman" w:hAnsi="Times New Roman" w:cs="Times New Roman"/>
          <w:sz w:val="24"/>
          <w:szCs w:val="24"/>
        </w:rPr>
        <w:t>, writing, and speech and language</w:t>
      </w:r>
      <w:r w:rsidR="005A51F6" w:rsidRPr="00A4223F">
        <w:rPr>
          <w:rFonts w:ascii="Times New Roman" w:hAnsi="Times New Roman" w:cs="Times New Roman"/>
          <w:sz w:val="24"/>
          <w:szCs w:val="24"/>
        </w:rPr>
        <w:t xml:space="preserve"> goals</w:t>
      </w:r>
      <w:r w:rsidR="00FD6B9A" w:rsidRPr="00A4223F">
        <w:rPr>
          <w:rFonts w:ascii="Times New Roman" w:hAnsi="Times New Roman" w:cs="Times New Roman"/>
          <w:sz w:val="24"/>
          <w:szCs w:val="24"/>
        </w:rPr>
        <w:t xml:space="preserve">. She had not observed an </w:t>
      </w:r>
      <w:r w:rsidR="005A51F6" w:rsidRPr="00A4223F">
        <w:rPr>
          <w:rFonts w:ascii="Times New Roman" w:hAnsi="Times New Roman" w:cs="Times New Roman"/>
          <w:sz w:val="24"/>
          <w:szCs w:val="24"/>
        </w:rPr>
        <w:t>OT</w:t>
      </w:r>
      <w:r w:rsidR="00FD6B9A" w:rsidRPr="00A4223F">
        <w:rPr>
          <w:rFonts w:ascii="Times New Roman" w:hAnsi="Times New Roman" w:cs="Times New Roman"/>
          <w:sz w:val="24"/>
          <w:szCs w:val="24"/>
        </w:rPr>
        <w:t xml:space="preserve"> session</w:t>
      </w:r>
      <w:r w:rsidR="005A51F6" w:rsidRPr="00A4223F">
        <w:rPr>
          <w:rFonts w:ascii="Times New Roman" w:hAnsi="Times New Roman" w:cs="Times New Roman"/>
          <w:sz w:val="24"/>
          <w:szCs w:val="24"/>
        </w:rPr>
        <w:t>.</w:t>
      </w:r>
      <w:r w:rsidR="002B557B" w:rsidRPr="00A4223F">
        <w:rPr>
          <w:rFonts w:ascii="Times New Roman" w:hAnsi="Times New Roman" w:cs="Times New Roman"/>
          <w:sz w:val="24"/>
          <w:szCs w:val="24"/>
        </w:rPr>
        <w:t xml:space="preserve"> </w:t>
      </w:r>
      <w:r w:rsidR="00A55F23" w:rsidRPr="00A4223F">
        <w:rPr>
          <w:rFonts w:ascii="Times New Roman" w:hAnsi="Times New Roman" w:cs="Times New Roman"/>
          <w:sz w:val="24"/>
          <w:szCs w:val="24"/>
        </w:rPr>
        <w:t xml:space="preserve"> </w:t>
      </w:r>
      <w:r w:rsidR="002B557B" w:rsidRPr="00A4223F">
        <w:rPr>
          <w:rFonts w:ascii="Times New Roman" w:hAnsi="Times New Roman" w:cs="Times New Roman"/>
          <w:sz w:val="24"/>
          <w:szCs w:val="24"/>
        </w:rPr>
        <w:t>She furt</w:t>
      </w:r>
      <w:r w:rsidR="00E62C12" w:rsidRPr="00A4223F">
        <w:rPr>
          <w:rFonts w:ascii="Times New Roman" w:hAnsi="Times New Roman" w:cs="Times New Roman"/>
          <w:sz w:val="24"/>
          <w:szCs w:val="24"/>
        </w:rPr>
        <w:t>h</w:t>
      </w:r>
      <w:r w:rsidR="002B557B" w:rsidRPr="00A4223F">
        <w:rPr>
          <w:rFonts w:ascii="Times New Roman" w:hAnsi="Times New Roman" w:cs="Times New Roman"/>
          <w:sz w:val="24"/>
          <w:szCs w:val="24"/>
        </w:rPr>
        <w:t xml:space="preserve">er noted that teachers at White Oak </w:t>
      </w:r>
      <w:r w:rsidR="004A54AF" w:rsidRPr="00A4223F">
        <w:rPr>
          <w:rFonts w:ascii="Times New Roman" w:hAnsi="Times New Roman" w:cs="Times New Roman"/>
          <w:sz w:val="24"/>
          <w:szCs w:val="24"/>
        </w:rPr>
        <w:t xml:space="preserve">used direct instruction and </w:t>
      </w:r>
      <w:r w:rsidR="00196682" w:rsidRPr="00A4223F">
        <w:rPr>
          <w:rFonts w:ascii="Times New Roman" w:hAnsi="Times New Roman" w:cs="Times New Roman"/>
          <w:sz w:val="24"/>
          <w:szCs w:val="24"/>
        </w:rPr>
        <w:t xml:space="preserve">consistent </w:t>
      </w:r>
      <w:r w:rsidR="004A54AF" w:rsidRPr="00A4223F">
        <w:rPr>
          <w:rFonts w:ascii="Times New Roman" w:hAnsi="Times New Roman" w:cs="Times New Roman"/>
          <w:sz w:val="24"/>
          <w:szCs w:val="24"/>
        </w:rPr>
        <w:t>language</w:t>
      </w:r>
      <w:r w:rsidR="000E4ED0" w:rsidRPr="00A4223F">
        <w:rPr>
          <w:rFonts w:ascii="Times New Roman" w:hAnsi="Times New Roman" w:cs="Times New Roman"/>
          <w:sz w:val="24"/>
          <w:szCs w:val="24"/>
        </w:rPr>
        <w:t>-</w:t>
      </w:r>
      <w:r w:rsidR="004A54AF" w:rsidRPr="00A4223F">
        <w:rPr>
          <w:rFonts w:ascii="Times New Roman" w:hAnsi="Times New Roman" w:cs="Times New Roman"/>
          <w:sz w:val="24"/>
          <w:szCs w:val="24"/>
        </w:rPr>
        <w:t>based methods across classes</w:t>
      </w:r>
      <w:r w:rsidR="00FC2EC5" w:rsidRPr="00A4223F">
        <w:rPr>
          <w:rFonts w:ascii="Times New Roman" w:hAnsi="Times New Roman" w:cs="Times New Roman"/>
          <w:sz w:val="24"/>
          <w:szCs w:val="24"/>
        </w:rPr>
        <w:t xml:space="preserve"> </w:t>
      </w:r>
      <w:r w:rsidR="00974EBE" w:rsidRPr="00A4223F">
        <w:rPr>
          <w:rFonts w:ascii="Times New Roman" w:hAnsi="Times New Roman" w:cs="Times New Roman"/>
          <w:sz w:val="24"/>
          <w:szCs w:val="24"/>
        </w:rPr>
        <w:t>(</w:t>
      </w:r>
      <w:r w:rsidR="00FC2EC5" w:rsidRPr="00A4223F">
        <w:rPr>
          <w:rFonts w:ascii="Times New Roman" w:hAnsi="Times New Roman" w:cs="Times New Roman"/>
          <w:sz w:val="24"/>
          <w:szCs w:val="24"/>
        </w:rPr>
        <w:t>i.e., pairing verbal with visual, read aloud, repetition, graphic organizers)</w:t>
      </w:r>
      <w:r w:rsidR="000E4ED0" w:rsidRPr="00A4223F">
        <w:rPr>
          <w:rFonts w:ascii="Times New Roman" w:hAnsi="Times New Roman" w:cs="Times New Roman"/>
          <w:sz w:val="24"/>
          <w:szCs w:val="24"/>
        </w:rPr>
        <w:t>,</w:t>
      </w:r>
      <w:r w:rsidR="004A54AF" w:rsidRPr="00A4223F">
        <w:rPr>
          <w:rFonts w:ascii="Times New Roman" w:hAnsi="Times New Roman" w:cs="Times New Roman"/>
          <w:sz w:val="24"/>
          <w:szCs w:val="24"/>
        </w:rPr>
        <w:t xml:space="preserve"> and she observed </w:t>
      </w:r>
      <w:r w:rsidR="000A086D" w:rsidRPr="00A4223F">
        <w:rPr>
          <w:rFonts w:ascii="Times New Roman" w:hAnsi="Times New Roman" w:cs="Times New Roman"/>
          <w:sz w:val="24"/>
          <w:szCs w:val="24"/>
        </w:rPr>
        <w:t>students referencing</w:t>
      </w:r>
      <w:r w:rsidR="00997624" w:rsidRPr="00A4223F">
        <w:rPr>
          <w:rFonts w:ascii="Times New Roman" w:hAnsi="Times New Roman" w:cs="Times New Roman"/>
          <w:sz w:val="24"/>
          <w:szCs w:val="24"/>
        </w:rPr>
        <w:t xml:space="preserve"> skills learned in </w:t>
      </w:r>
      <w:r w:rsidR="00315E2F" w:rsidRPr="00A4223F">
        <w:rPr>
          <w:rFonts w:ascii="Times New Roman" w:hAnsi="Times New Roman" w:cs="Times New Roman"/>
          <w:sz w:val="24"/>
          <w:szCs w:val="24"/>
        </w:rPr>
        <w:t>a previous class</w:t>
      </w:r>
      <w:r w:rsidR="00BE7EB5" w:rsidRPr="00A4223F">
        <w:rPr>
          <w:rFonts w:ascii="Times New Roman" w:hAnsi="Times New Roman" w:cs="Times New Roman"/>
          <w:sz w:val="24"/>
          <w:szCs w:val="24"/>
        </w:rPr>
        <w:t>.</w:t>
      </w:r>
      <w:r w:rsidR="00A55F23" w:rsidRPr="00A4223F">
        <w:rPr>
          <w:rFonts w:ascii="Times New Roman" w:hAnsi="Times New Roman" w:cs="Times New Roman"/>
          <w:sz w:val="24"/>
          <w:szCs w:val="24"/>
        </w:rPr>
        <w:t xml:space="preserve"> She opined that</w:t>
      </w:r>
      <w:r w:rsidR="009479B4" w:rsidRPr="00A4223F">
        <w:rPr>
          <w:rFonts w:ascii="Times New Roman" w:hAnsi="Times New Roman" w:cs="Times New Roman"/>
          <w:sz w:val="24"/>
          <w:szCs w:val="24"/>
        </w:rPr>
        <w:t xml:space="preserve"> Student’s reading </w:t>
      </w:r>
      <w:r w:rsidR="00E60D04" w:rsidRPr="00A4223F">
        <w:rPr>
          <w:rFonts w:ascii="Times New Roman" w:hAnsi="Times New Roman" w:cs="Times New Roman"/>
          <w:sz w:val="24"/>
          <w:szCs w:val="24"/>
        </w:rPr>
        <w:t>and overall language skill would benefit from the</w:t>
      </w:r>
      <w:r w:rsidR="00BB15E0" w:rsidRPr="00A4223F">
        <w:rPr>
          <w:rFonts w:ascii="Times New Roman" w:hAnsi="Times New Roman" w:cs="Times New Roman"/>
          <w:sz w:val="24"/>
          <w:szCs w:val="24"/>
        </w:rPr>
        <w:t xml:space="preserve"> lang</w:t>
      </w:r>
      <w:r w:rsidR="0098537D" w:rsidRPr="00A4223F">
        <w:rPr>
          <w:rFonts w:ascii="Times New Roman" w:hAnsi="Times New Roman" w:cs="Times New Roman"/>
          <w:sz w:val="24"/>
          <w:szCs w:val="24"/>
        </w:rPr>
        <w:t>u</w:t>
      </w:r>
      <w:r w:rsidR="00BB15E0" w:rsidRPr="00A4223F">
        <w:rPr>
          <w:rFonts w:ascii="Times New Roman" w:hAnsi="Times New Roman" w:cs="Times New Roman"/>
          <w:sz w:val="24"/>
          <w:szCs w:val="24"/>
        </w:rPr>
        <w:t>age-based instruction at White Oak</w:t>
      </w:r>
      <w:r w:rsidR="00476F52" w:rsidRPr="00A4223F">
        <w:rPr>
          <w:rFonts w:ascii="Times New Roman" w:hAnsi="Times New Roman" w:cs="Times New Roman"/>
          <w:sz w:val="24"/>
          <w:szCs w:val="24"/>
        </w:rPr>
        <w:t xml:space="preserve">.  </w:t>
      </w:r>
      <w:r w:rsidR="009460F1" w:rsidRPr="00A4223F">
        <w:rPr>
          <w:rFonts w:ascii="Times New Roman" w:hAnsi="Times New Roman" w:cs="Times New Roman"/>
          <w:sz w:val="24"/>
          <w:szCs w:val="24"/>
        </w:rPr>
        <w:t>(P-11</w:t>
      </w:r>
      <w:r w:rsidR="009479B4" w:rsidRPr="00A4223F">
        <w:rPr>
          <w:rFonts w:ascii="Times New Roman" w:hAnsi="Times New Roman" w:cs="Times New Roman"/>
          <w:sz w:val="24"/>
          <w:szCs w:val="24"/>
        </w:rPr>
        <w:t>; Currie-Rubin</w:t>
      </w:r>
      <w:r w:rsidR="009460F1" w:rsidRPr="00A4223F">
        <w:rPr>
          <w:rFonts w:ascii="Times New Roman" w:hAnsi="Times New Roman" w:cs="Times New Roman"/>
          <w:sz w:val="24"/>
          <w:szCs w:val="24"/>
        </w:rPr>
        <w:t>)</w:t>
      </w:r>
    </w:p>
    <w:p w14:paraId="385C412F" w14:textId="77777777" w:rsidR="00974EBE" w:rsidRPr="00A4223F" w:rsidRDefault="00974EBE" w:rsidP="001651DC">
      <w:pPr>
        <w:pStyle w:val="NoSpacing"/>
        <w:ind w:left="900"/>
        <w:rPr>
          <w:rFonts w:ascii="Times New Roman" w:hAnsi="Times New Roman" w:cs="Times New Roman"/>
          <w:sz w:val="24"/>
          <w:szCs w:val="24"/>
        </w:rPr>
      </w:pPr>
    </w:p>
    <w:p w14:paraId="069FEFF3" w14:textId="2E1D6E2F" w:rsidR="00E16E03" w:rsidRPr="00F33C50" w:rsidRDefault="009460F1" w:rsidP="0039049D">
      <w:pPr>
        <w:pStyle w:val="NoSpacing"/>
        <w:numPr>
          <w:ilvl w:val="3"/>
          <w:numId w:val="35"/>
        </w:numPr>
        <w:rPr>
          <w:rFonts w:ascii="Times New Roman" w:hAnsi="Times New Roman" w:cs="Times New Roman"/>
          <w:sz w:val="24"/>
          <w:szCs w:val="24"/>
        </w:rPr>
      </w:pPr>
      <w:r w:rsidRPr="00A4223F">
        <w:rPr>
          <w:rFonts w:ascii="Times New Roman" w:hAnsi="Times New Roman" w:cs="Times New Roman"/>
          <w:sz w:val="24"/>
          <w:szCs w:val="24"/>
        </w:rPr>
        <w:t xml:space="preserve"> </w:t>
      </w:r>
      <w:r w:rsidR="004B43CF" w:rsidRPr="00A4223F">
        <w:rPr>
          <w:rFonts w:ascii="Times New Roman" w:hAnsi="Times New Roman" w:cs="Times New Roman"/>
          <w:sz w:val="24"/>
          <w:szCs w:val="24"/>
        </w:rPr>
        <w:t xml:space="preserve"> </w:t>
      </w:r>
      <w:r w:rsidR="00477B18" w:rsidRPr="00A4223F">
        <w:rPr>
          <w:rFonts w:ascii="Times New Roman" w:hAnsi="Times New Roman" w:cs="Times New Roman"/>
          <w:sz w:val="24"/>
          <w:szCs w:val="24"/>
        </w:rPr>
        <w:t xml:space="preserve">Dr. Currie-Rubin testified that she </w:t>
      </w:r>
      <w:r w:rsidR="00692A88" w:rsidRPr="00A4223F">
        <w:rPr>
          <w:rFonts w:ascii="Times New Roman" w:hAnsi="Times New Roman" w:cs="Times New Roman"/>
          <w:sz w:val="24"/>
          <w:szCs w:val="24"/>
        </w:rPr>
        <w:t>did not have an opinion as to the</w:t>
      </w:r>
      <w:r w:rsidR="00477B18" w:rsidRPr="00A4223F">
        <w:rPr>
          <w:rFonts w:ascii="Times New Roman" w:hAnsi="Times New Roman" w:cs="Times New Roman"/>
          <w:sz w:val="24"/>
          <w:szCs w:val="24"/>
        </w:rPr>
        <w:t xml:space="preserve"> impact</w:t>
      </w:r>
      <w:r w:rsidR="00692A88" w:rsidRPr="00A4223F">
        <w:rPr>
          <w:rFonts w:ascii="Times New Roman" w:hAnsi="Times New Roman" w:cs="Times New Roman"/>
          <w:sz w:val="24"/>
          <w:szCs w:val="24"/>
        </w:rPr>
        <w:t xml:space="preserve"> of</w:t>
      </w:r>
      <w:r w:rsidR="00477B18" w:rsidRPr="00A4223F">
        <w:rPr>
          <w:rFonts w:ascii="Times New Roman" w:hAnsi="Times New Roman" w:cs="Times New Roman"/>
          <w:sz w:val="24"/>
          <w:szCs w:val="24"/>
        </w:rPr>
        <w:t xml:space="preserve"> the COVID-19 school closure on Student’s progress</w:t>
      </w:r>
      <w:r w:rsidR="00692A88" w:rsidRPr="00A4223F">
        <w:rPr>
          <w:rFonts w:ascii="Times New Roman" w:hAnsi="Times New Roman" w:cs="Times New Roman"/>
          <w:sz w:val="24"/>
          <w:szCs w:val="24"/>
        </w:rPr>
        <w:t>, but she acknowledged that this has been a “different than normal” school year</w:t>
      </w:r>
      <w:r w:rsidR="007A12CB" w:rsidRPr="00A4223F">
        <w:rPr>
          <w:rFonts w:ascii="Times New Roman" w:hAnsi="Times New Roman" w:cs="Times New Roman"/>
          <w:sz w:val="24"/>
          <w:szCs w:val="24"/>
        </w:rPr>
        <w:t>.</w:t>
      </w:r>
      <w:r w:rsidR="007A12CB" w:rsidRPr="000561DE">
        <w:rPr>
          <w:rFonts w:ascii="Times New Roman" w:hAnsi="Times New Roman" w:cs="Times New Roman"/>
          <w:sz w:val="24"/>
          <w:szCs w:val="24"/>
        </w:rPr>
        <w:t xml:space="preserve"> (Currie-Rubin)</w:t>
      </w:r>
    </w:p>
    <w:p w14:paraId="257463AE" w14:textId="77777777" w:rsidR="00974EBE" w:rsidRPr="00CE3D86" w:rsidRDefault="00974EBE" w:rsidP="001651DC">
      <w:pPr>
        <w:pStyle w:val="NoSpacing"/>
        <w:ind w:left="900"/>
        <w:rPr>
          <w:rFonts w:ascii="Times New Roman" w:hAnsi="Times New Roman" w:cs="Times New Roman"/>
          <w:sz w:val="24"/>
          <w:szCs w:val="24"/>
        </w:rPr>
      </w:pPr>
    </w:p>
    <w:p w14:paraId="2710A71B" w14:textId="1564815B" w:rsidR="0093085C" w:rsidRPr="00A4223F" w:rsidRDefault="0093085C" w:rsidP="0039049D">
      <w:pPr>
        <w:pStyle w:val="NoSpacing"/>
        <w:numPr>
          <w:ilvl w:val="3"/>
          <w:numId w:val="35"/>
        </w:numPr>
        <w:rPr>
          <w:rFonts w:ascii="Times New Roman" w:hAnsi="Times New Roman" w:cs="Times New Roman"/>
          <w:sz w:val="24"/>
          <w:szCs w:val="24"/>
        </w:rPr>
      </w:pPr>
      <w:r w:rsidRPr="00454017">
        <w:rPr>
          <w:rFonts w:ascii="Times New Roman" w:hAnsi="Times New Roman" w:cs="Times New Roman"/>
          <w:sz w:val="24"/>
          <w:szCs w:val="24"/>
        </w:rPr>
        <w:t>Ms. White testified that when staff bring up concerns to her, she arranges for a Team meeting.  To date, no staff ha</w:t>
      </w:r>
      <w:r w:rsidR="00974EBE" w:rsidRPr="00454017">
        <w:rPr>
          <w:rFonts w:ascii="Times New Roman" w:hAnsi="Times New Roman" w:cs="Times New Roman"/>
          <w:sz w:val="24"/>
          <w:szCs w:val="24"/>
        </w:rPr>
        <w:t>s</w:t>
      </w:r>
      <w:r w:rsidRPr="00454017">
        <w:rPr>
          <w:rFonts w:ascii="Times New Roman" w:hAnsi="Times New Roman" w:cs="Times New Roman"/>
          <w:sz w:val="24"/>
          <w:szCs w:val="24"/>
        </w:rPr>
        <w:t xml:space="preserve"> </w:t>
      </w:r>
      <w:r w:rsidR="0028281E" w:rsidRPr="00454017">
        <w:rPr>
          <w:rFonts w:ascii="Times New Roman" w:hAnsi="Times New Roman" w:cs="Times New Roman"/>
          <w:sz w:val="24"/>
          <w:szCs w:val="24"/>
        </w:rPr>
        <w:t>raised</w:t>
      </w:r>
      <w:r w:rsidRPr="00A4223F">
        <w:rPr>
          <w:rFonts w:ascii="Times New Roman" w:hAnsi="Times New Roman" w:cs="Times New Roman"/>
          <w:sz w:val="24"/>
          <w:szCs w:val="24"/>
        </w:rPr>
        <w:t xml:space="preserve"> any concerns regarding Student. (White)</w:t>
      </w:r>
    </w:p>
    <w:p w14:paraId="02DB0C22" w14:textId="77777777" w:rsidR="000C6F47" w:rsidRPr="00A4223F" w:rsidRDefault="000C6F47" w:rsidP="00B06581">
      <w:pPr>
        <w:pStyle w:val="NoSpacing"/>
        <w:rPr>
          <w:rFonts w:ascii="Times New Roman" w:hAnsi="Times New Roman" w:cs="Times New Roman"/>
          <w:b/>
          <w:bCs/>
          <w:sz w:val="24"/>
          <w:szCs w:val="24"/>
        </w:rPr>
      </w:pPr>
    </w:p>
    <w:p w14:paraId="186AD746" w14:textId="55D15F03" w:rsidR="009B524D" w:rsidRPr="00A4223F" w:rsidRDefault="009B524D" w:rsidP="00B06581">
      <w:pPr>
        <w:pStyle w:val="NoSpacing"/>
        <w:rPr>
          <w:rFonts w:ascii="Times New Roman" w:hAnsi="Times New Roman" w:cs="Times New Roman"/>
          <w:b/>
          <w:bCs/>
          <w:sz w:val="24"/>
          <w:szCs w:val="24"/>
        </w:rPr>
      </w:pPr>
    </w:p>
    <w:p w14:paraId="3E6EE826" w14:textId="77777777" w:rsidR="009B524D" w:rsidRPr="00A4223F" w:rsidRDefault="009B524D" w:rsidP="00B06581">
      <w:pPr>
        <w:textAlignment w:val="baseline"/>
        <w:rPr>
          <w:b/>
          <w:bCs/>
        </w:rPr>
      </w:pPr>
      <w:r w:rsidRPr="00A4223F">
        <w:rPr>
          <w:b/>
          <w:bCs/>
        </w:rPr>
        <w:t>DISCUSSION:</w:t>
      </w:r>
    </w:p>
    <w:p w14:paraId="3FCCDAD6" w14:textId="77777777" w:rsidR="009B524D" w:rsidRPr="00A4223F" w:rsidRDefault="009B524D" w:rsidP="00B06581">
      <w:pPr>
        <w:textAlignment w:val="baseline"/>
      </w:pPr>
    </w:p>
    <w:p w14:paraId="30F42633" w14:textId="77777777" w:rsidR="009B524D" w:rsidRPr="00A4223F" w:rsidRDefault="009B524D" w:rsidP="00B06581">
      <w:pPr>
        <w:pStyle w:val="ListParagraph"/>
        <w:numPr>
          <w:ilvl w:val="0"/>
          <w:numId w:val="15"/>
        </w:numPr>
        <w:spacing w:after="0" w:line="240" w:lineRule="auto"/>
        <w:textAlignment w:val="baseline"/>
        <w:rPr>
          <w:rFonts w:ascii="Times New Roman" w:hAnsi="Times New Roman" w:cs="Times New Roman"/>
          <w:b/>
          <w:bCs/>
          <w:i/>
          <w:iCs/>
          <w:sz w:val="24"/>
          <w:szCs w:val="24"/>
          <w:u w:val="single"/>
          <w:bdr w:val="none" w:sz="0" w:space="0" w:color="auto" w:frame="1"/>
        </w:rPr>
      </w:pPr>
      <w:r w:rsidRPr="00A4223F">
        <w:rPr>
          <w:rFonts w:ascii="Times New Roman" w:hAnsi="Times New Roman" w:cs="Times New Roman"/>
          <w:b/>
          <w:bCs/>
          <w:i/>
          <w:iCs/>
          <w:sz w:val="24"/>
          <w:szCs w:val="24"/>
          <w:u w:val="single"/>
          <w:bdr w:val="none" w:sz="0" w:space="0" w:color="auto" w:frame="1"/>
        </w:rPr>
        <w:t>Legal Standards</w:t>
      </w:r>
    </w:p>
    <w:p w14:paraId="216A3FEE" w14:textId="77777777" w:rsidR="009B524D" w:rsidRPr="00A4223F" w:rsidRDefault="009B524D" w:rsidP="00B06581">
      <w:pPr>
        <w:pStyle w:val="ListParagraph"/>
        <w:spacing w:line="240" w:lineRule="auto"/>
        <w:textAlignment w:val="baseline"/>
        <w:rPr>
          <w:rFonts w:ascii="Times New Roman" w:hAnsi="Times New Roman" w:cs="Times New Roman"/>
          <w:sz w:val="24"/>
          <w:szCs w:val="24"/>
        </w:rPr>
      </w:pPr>
    </w:p>
    <w:p w14:paraId="0423594B" w14:textId="2AFA0C7C" w:rsidR="009B524D" w:rsidRPr="00A4223F" w:rsidRDefault="009B524D" w:rsidP="00B06581">
      <w:pPr>
        <w:pStyle w:val="ListParagraph"/>
        <w:numPr>
          <w:ilvl w:val="0"/>
          <w:numId w:val="16"/>
        </w:numPr>
        <w:spacing w:after="0" w:line="240" w:lineRule="auto"/>
        <w:textAlignment w:val="baseline"/>
        <w:rPr>
          <w:rFonts w:ascii="Times New Roman" w:hAnsi="Times New Roman" w:cs="Times New Roman"/>
          <w:sz w:val="24"/>
          <w:szCs w:val="24"/>
          <w:u w:val="single"/>
        </w:rPr>
      </w:pPr>
      <w:r w:rsidRPr="00A4223F">
        <w:rPr>
          <w:rFonts w:ascii="Times New Roman" w:hAnsi="Times New Roman" w:cs="Times New Roman"/>
          <w:sz w:val="24"/>
          <w:szCs w:val="24"/>
          <w:u w:val="single"/>
        </w:rPr>
        <w:t>Free Appropriate Public Education in the Le</w:t>
      </w:r>
      <w:r w:rsidR="00702C14" w:rsidRPr="00A4223F">
        <w:rPr>
          <w:rFonts w:ascii="Times New Roman" w:hAnsi="Times New Roman" w:cs="Times New Roman"/>
          <w:sz w:val="24"/>
          <w:szCs w:val="24"/>
          <w:u w:val="single"/>
        </w:rPr>
        <w:t>a</w:t>
      </w:r>
      <w:r w:rsidRPr="00A4223F">
        <w:rPr>
          <w:rFonts w:ascii="Times New Roman" w:hAnsi="Times New Roman" w:cs="Times New Roman"/>
          <w:sz w:val="24"/>
          <w:szCs w:val="24"/>
          <w:u w:val="single"/>
        </w:rPr>
        <w:t>st Restrictive Environment</w:t>
      </w:r>
    </w:p>
    <w:p w14:paraId="42243BF2" w14:textId="77777777" w:rsidR="000A3C0E" w:rsidRPr="00A4223F" w:rsidRDefault="000A3C0E" w:rsidP="00B06581">
      <w:pPr>
        <w:textAlignment w:val="baseline"/>
      </w:pPr>
    </w:p>
    <w:p w14:paraId="031C82A5" w14:textId="1BBF3362" w:rsidR="000A3C0E" w:rsidRPr="00F33C50" w:rsidRDefault="000A3C0E" w:rsidP="00B06581">
      <w:r w:rsidRPr="00A4223F">
        <w:lastRenderedPageBreak/>
        <w:t>The Individuals with Disabilities Education Act (IDEA) was enacted "to ensure that all children with disabilities have available to them a free appropriate public education" (FAPE).</w:t>
      </w:r>
      <w:r w:rsidRPr="000561DE">
        <w:rPr>
          <w:rStyle w:val="FootnoteReference"/>
        </w:rPr>
        <w:footnoteReference w:id="19"/>
      </w:r>
      <w:r w:rsidRPr="000561DE">
        <w:t xml:space="preserve">  </w:t>
      </w:r>
      <w:r w:rsidR="00CA73B4" w:rsidRPr="00F33C50">
        <w:t xml:space="preserve">To provide a student with </w:t>
      </w:r>
      <w:r w:rsidR="0028281E" w:rsidRPr="00CE3D86">
        <w:t xml:space="preserve">a </w:t>
      </w:r>
      <w:r w:rsidR="00CA73B4" w:rsidRPr="00C20F74">
        <w:t>FAPE,</w:t>
      </w:r>
      <w:r w:rsidR="001F68C2" w:rsidRPr="00E83807">
        <w:t xml:space="preserve"> a school </w:t>
      </w:r>
      <w:r w:rsidR="00482252" w:rsidRPr="00E83807">
        <w:t xml:space="preserve">district </w:t>
      </w:r>
      <w:r w:rsidR="001F68C2" w:rsidRPr="00E83807">
        <w:t xml:space="preserve">must follow identification, evaluation, program design, and implementation practices that ensure that </w:t>
      </w:r>
      <w:r w:rsidR="001F68C2" w:rsidRPr="00454017">
        <w:t xml:space="preserve">each student with a disability receives an Individualized Education Program </w:t>
      </w:r>
      <w:r w:rsidR="005607CD" w:rsidRPr="00454017">
        <w:t xml:space="preserve">(IEP) </w:t>
      </w:r>
      <w:r w:rsidR="001F68C2" w:rsidRPr="00A4223F">
        <w:t>that is</w:t>
      </w:r>
      <w:r w:rsidR="00C10E02" w:rsidRPr="00A4223F">
        <w:t>:</w:t>
      </w:r>
      <w:r w:rsidR="001F68C2" w:rsidRPr="00A4223F">
        <w:t xml:space="preserve"> custom tailored to the student's unique learning needs; </w:t>
      </w:r>
      <w:r w:rsidR="006808FA" w:rsidRPr="00A4223F">
        <w:t>"reasonably calculated to confer a meaningful educational benefit"</w:t>
      </w:r>
      <w:r w:rsidR="001F68C2" w:rsidRPr="00A4223F">
        <w:t>; and ensures access to and participation in the</w:t>
      </w:r>
      <w:r w:rsidR="00C47AA0" w:rsidRPr="00A4223F">
        <w:t xml:space="preserve"> </w:t>
      </w:r>
      <w:r w:rsidR="00772F65" w:rsidRPr="00A4223F">
        <w:t>general</w:t>
      </w:r>
      <w:r w:rsidR="00C47AA0" w:rsidRPr="00A4223F">
        <w:t xml:space="preserve"> </w:t>
      </w:r>
      <w:r w:rsidR="001F68C2" w:rsidRPr="00A4223F">
        <w:t>education setting and curriculum as appropriate for that student</w:t>
      </w:r>
      <w:r w:rsidR="006808FA" w:rsidRPr="00A4223F">
        <w:t xml:space="preserve"> so as "to enable the student to progress effectively in the content areas of the general curriculum.”</w:t>
      </w:r>
      <w:r w:rsidR="00A347D6" w:rsidRPr="000561DE">
        <w:rPr>
          <w:rStyle w:val="FootnoteReference"/>
        </w:rPr>
        <w:footnoteReference w:id="20"/>
      </w:r>
      <w:r w:rsidR="001F68C2" w:rsidRPr="000561DE">
        <w:t> </w:t>
      </w:r>
      <w:r w:rsidRPr="00F33C50">
        <w:t xml:space="preserve"> </w:t>
      </w:r>
    </w:p>
    <w:p w14:paraId="77CC96B4" w14:textId="59E02B6A" w:rsidR="000A3C0E" w:rsidRPr="00CE3D86" w:rsidRDefault="000A3C0E" w:rsidP="00B06581">
      <w:pPr>
        <w:pStyle w:val="NormalWeb"/>
        <w:spacing w:after="0" w:line="240" w:lineRule="auto"/>
        <w:textAlignment w:val="baseline"/>
      </w:pPr>
    </w:p>
    <w:p w14:paraId="36E34E7E" w14:textId="62A22212" w:rsidR="00C43144" w:rsidRPr="000561DE" w:rsidRDefault="00C43144" w:rsidP="00B06581">
      <w:pPr>
        <w:pStyle w:val="NormalWeb"/>
        <w:spacing w:line="240" w:lineRule="auto"/>
        <w:textAlignment w:val="baseline"/>
      </w:pPr>
      <w:r w:rsidRPr="00454017">
        <w:t>The IEP must be individually tailored for the student for whom it is created.</w:t>
      </w:r>
      <w:r w:rsidRPr="000561DE">
        <w:rPr>
          <w:rStyle w:val="FootnoteReference"/>
        </w:rPr>
        <w:footnoteReference w:id="21"/>
      </w:r>
      <w:r w:rsidRPr="000561DE">
        <w:t xml:space="preserve">  When developing the IEP, the Team must consider </w:t>
      </w:r>
      <w:r w:rsidR="00772F65" w:rsidRPr="00CE3D86">
        <w:t xml:space="preserve">parental concerns, </w:t>
      </w:r>
      <w:r w:rsidRPr="00C20F74">
        <w:t xml:space="preserve">the student's </w:t>
      </w:r>
      <w:r w:rsidRPr="00E83807">
        <w:t xml:space="preserve">strengths, </w:t>
      </w:r>
      <w:r w:rsidR="0064454F" w:rsidRPr="00E83807">
        <w:t>disabilit</w:t>
      </w:r>
      <w:r w:rsidR="00772F65" w:rsidRPr="00E83807">
        <w:t>ies,</w:t>
      </w:r>
      <w:r w:rsidR="0064454F" w:rsidRPr="00E83807">
        <w:t xml:space="preserve"> </w:t>
      </w:r>
      <w:r w:rsidRPr="00454017">
        <w:t>recent evaluations</w:t>
      </w:r>
      <w:r w:rsidR="0064454F" w:rsidRPr="00454017">
        <w:t xml:space="preserve"> and present level of achievement</w:t>
      </w:r>
      <w:r w:rsidRPr="00454017">
        <w:t>, the academic, developmental and functional needs of the child</w:t>
      </w:r>
      <w:r w:rsidR="0064454F" w:rsidRPr="00A4223F">
        <w:t>, and the child’s potential for growth</w:t>
      </w:r>
      <w:r w:rsidR="002C38F1" w:rsidRPr="00A4223F">
        <w:t>.</w:t>
      </w:r>
      <w:r w:rsidR="002C38F1" w:rsidRPr="000561DE">
        <w:rPr>
          <w:rStyle w:val="FootnoteReference"/>
        </w:rPr>
        <w:footnoteReference w:id="22"/>
      </w:r>
      <w:r w:rsidR="002C38F1" w:rsidRPr="000561DE">
        <w:t xml:space="preserve"> </w:t>
      </w:r>
      <w:r w:rsidRPr="00F33C50">
        <w:t xml:space="preserve"> The IEP must be reviewed no less than once a year (the annual review) to consider the information available on the child including progress, lack of expected progress toward goals and the general curriculum, evaluative information, information provided by the parents and the anticipated needs of said child.</w:t>
      </w:r>
      <w:r w:rsidRPr="000561DE">
        <w:rPr>
          <w:rStyle w:val="FootnoteReference"/>
        </w:rPr>
        <w:footnoteReference w:id="23"/>
      </w:r>
      <w:r w:rsidRPr="000561DE">
        <w:t xml:space="preserve"> The Team must consider the requirements of the general education curriculum, and the need for specially designed instruction and/</w:t>
      </w:r>
      <w:r w:rsidRPr="00CE3D86">
        <w:t>or related services to allow the student to progress effectively in th</w:t>
      </w:r>
      <w:r w:rsidRPr="00C20F74">
        <w:t>e content areas of the general education curriculum.</w:t>
      </w:r>
      <w:r w:rsidRPr="000561DE">
        <w:rPr>
          <w:rStyle w:val="FootnoteReference"/>
        </w:rPr>
        <w:footnoteReference w:id="24"/>
      </w:r>
      <w:r w:rsidR="00120BAF" w:rsidRPr="000561DE">
        <w:t xml:space="preserve">  Evaluating an IEP requires viewing it as a "a snapshot, not a retrospective. In striving for 'appropriateness,</w:t>
      </w:r>
      <w:r w:rsidR="00F53D74" w:rsidRPr="00CE3D86">
        <w:t>’</w:t>
      </w:r>
      <w:r w:rsidR="00772F65" w:rsidRPr="00C20F74">
        <w:t xml:space="preserve"> </w:t>
      </w:r>
      <w:r w:rsidR="00120BAF" w:rsidRPr="00E83807">
        <w:t xml:space="preserve">an IEP must </w:t>
      </w:r>
      <w:proofErr w:type="gramStart"/>
      <w:r w:rsidR="00120BAF" w:rsidRPr="00E83807">
        <w:t>take into account</w:t>
      </w:r>
      <w:proofErr w:type="gramEnd"/>
      <w:r w:rsidR="00120BAF" w:rsidRPr="00E83807">
        <w:t xml:space="preserve"> what was . . . objectively reasonable . . . at the time th</w:t>
      </w:r>
      <w:r w:rsidR="00120BAF" w:rsidRPr="00454017">
        <w:t>e IEP was promulgated.</w:t>
      </w:r>
      <w:r w:rsidR="00393755" w:rsidRPr="00454017">
        <w:t>”</w:t>
      </w:r>
      <w:r w:rsidR="00120BAF" w:rsidRPr="000561DE">
        <w:rPr>
          <w:rStyle w:val="FootnoteReference"/>
        </w:rPr>
        <w:footnoteReference w:id="25"/>
      </w:r>
    </w:p>
    <w:p w14:paraId="312B69FD" w14:textId="601F66D7" w:rsidR="00CD1830" w:rsidRPr="00F33C50" w:rsidRDefault="00537B2C" w:rsidP="00537B2C">
      <w:r w:rsidRPr="00CE3D86">
        <w:rPr>
          <w:shd w:val="clear" w:color="auto" w:fill="FFFFFF"/>
        </w:rPr>
        <w:t>At the same time, FAPE does not require a school district to provide special education and related services that will maximize a student’s educational potential.</w:t>
      </w:r>
      <w:r w:rsidR="00383655" w:rsidRPr="000561DE">
        <w:rPr>
          <w:rStyle w:val="FootnoteReference"/>
          <w:shd w:val="clear" w:color="auto" w:fill="FFFFFF"/>
        </w:rPr>
        <w:footnoteReference w:id="26"/>
      </w:r>
      <w:hyperlink r:id="rId11" w:anchor="sdfootnote17sym" w:history="1"/>
      <w:r w:rsidRPr="000561DE">
        <w:rPr>
          <w:vertAlign w:val="superscript"/>
        </w:rPr>
        <w:t xml:space="preserve"> </w:t>
      </w:r>
      <w:r w:rsidR="00762AE2" w:rsidRPr="00F33C50">
        <w:rPr>
          <w:vertAlign w:val="superscript"/>
        </w:rPr>
        <w:t xml:space="preserve"> </w:t>
      </w:r>
      <w:r w:rsidR="00762AE2" w:rsidRPr="00F33C50">
        <w:t>The educational services need not be, "the only appropriate choice, or the choice of certain selected experts, or the child's parents' first choice, or even the best choice."</w:t>
      </w:r>
      <w:r w:rsidR="00762AE2" w:rsidRPr="000561DE">
        <w:rPr>
          <w:rStyle w:val="FootnoteReference"/>
        </w:rPr>
        <w:footnoteReference w:id="27"/>
      </w:r>
      <w:r w:rsidR="00762AE2" w:rsidRPr="000561DE">
        <w:t xml:space="preserve"> </w:t>
      </w:r>
      <w:r w:rsidR="00676743" w:rsidRPr="00F33C50">
        <w:t>Although parental participation in the planning, developing, delivery, and monitoring of special education services is central in IDEA, MGL c. 71B, and corresponding regulations,</w:t>
      </w:r>
      <w:r w:rsidR="00676743" w:rsidRPr="000561DE">
        <w:rPr>
          <w:rStyle w:val="FootnoteReference"/>
        </w:rPr>
        <w:footnoteReference w:id="28"/>
      </w:r>
      <w:r w:rsidR="00676743" w:rsidRPr="000561DE">
        <w:t xml:space="preserve"> schools are obligated to propose what t</w:t>
      </w:r>
      <w:r w:rsidR="00676743" w:rsidRPr="00F33C50">
        <w:t xml:space="preserve">hey believe to be FAPE in the LRE, </w:t>
      </w:r>
      <w:r w:rsidR="00CD1830" w:rsidRPr="00F33C50">
        <w:t>“</w:t>
      </w:r>
      <w:r w:rsidR="00676743" w:rsidRPr="00F33C50">
        <w:t>whether or not the parents are in agreement.</w:t>
      </w:r>
      <w:r w:rsidR="00CD1830" w:rsidRPr="00F33C50">
        <w:t>”</w:t>
      </w:r>
      <w:r w:rsidR="00676743" w:rsidRPr="000561DE">
        <w:rPr>
          <w:rStyle w:val="FootnoteReference"/>
        </w:rPr>
        <w:footnoteReference w:id="29"/>
      </w:r>
      <w:r w:rsidR="00676743" w:rsidRPr="000561DE">
        <w:t xml:space="preserve"> The educational authorities carry the "primary responsibility for formulating the education" to be provided to the disabled </w:t>
      </w:r>
      <w:r w:rsidR="00676743" w:rsidRPr="000561DE">
        <w:lastRenderedPageBreak/>
        <w:t>student and for selecting the educational method most appropriate to meet the student's needs.</w:t>
      </w:r>
      <w:r w:rsidR="00676743" w:rsidRPr="000561DE">
        <w:rPr>
          <w:rStyle w:val="FootnoteReference"/>
        </w:rPr>
        <w:footnoteReference w:id="30"/>
      </w:r>
      <w:r w:rsidR="00676743" w:rsidRPr="000561DE">
        <w:t>  In addition, schools have considerable professional discretion and flexibility in how they fulfill their responsibilities</w:t>
      </w:r>
      <w:r w:rsidR="00772F65" w:rsidRPr="00CE3D86">
        <w:t>,</w:t>
      </w:r>
      <w:r w:rsidR="00676743" w:rsidRPr="00C20F74">
        <w:t xml:space="preserve"> as long as the goals and objectives of the IEP can be met and the student can make </w:t>
      </w:r>
      <w:r w:rsidR="00676743" w:rsidRPr="00454017">
        <w:t>effective progress.</w:t>
      </w:r>
      <w:r w:rsidR="00676743" w:rsidRPr="000561DE">
        <w:rPr>
          <w:rStyle w:val="FootnoteReference"/>
        </w:rPr>
        <w:footnoteReference w:id="31"/>
      </w:r>
      <w:r w:rsidR="00676743" w:rsidRPr="000561DE">
        <w:t xml:space="preserve">  </w:t>
      </w:r>
    </w:p>
    <w:p w14:paraId="2FB925F1" w14:textId="77777777" w:rsidR="00772F65" w:rsidRPr="00CE3D86" w:rsidRDefault="00772F65" w:rsidP="00537B2C"/>
    <w:p w14:paraId="3B68A135" w14:textId="5780FCE8" w:rsidR="00310B41" w:rsidRPr="00A4223F" w:rsidRDefault="006750A9" w:rsidP="00B06581">
      <w:pPr>
        <w:pStyle w:val="NormalWeb"/>
        <w:spacing w:line="240" w:lineRule="auto"/>
        <w:textAlignment w:val="baseline"/>
      </w:pPr>
      <w:r w:rsidRPr="00454017">
        <w:t>The Massachusetts special education regulations</w:t>
      </w:r>
      <w:r w:rsidRPr="00454017">
        <w:rPr>
          <w:i/>
          <w:iCs/>
        </w:rPr>
        <w:t xml:space="preserve"> </w:t>
      </w:r>
      <w:r w:rsidRPr="00A4223F">
        <w:t xml:space="preserve">define </w:t>
      </w:r>
      <w:r w:rsidR="007E5FFB" w:rsidRPr="00A4223F">
        <w:t>“p</w:t>
      </w:r>
      <w:r w:rsidRPr="00A4223F">
        <w:t>rogress effectively</w:t>
      </w:r>
      <w:r w:rsidR="007E5FFB" w:rsidRPr="00A4223F">
        <w:t>”</w:t>
      </w:r>
      <w:r w:rsidR="007E5FFB" w:rsidRPr="00A4223F">
        <w:rPr>
          <w:i/>
          <w:iCs/>
        </w:rPr>
        <w:t xml:space="preserve"> </w:t>
      </w:r>
      <w:r w:rsidR="007E5FFB" w:rsidRPr="00A4223F">
        <w:t>to</w:t>
      </w:r>
      <w:r w:rsidRPr="00A4223F">
        <w:t xml:space="preserve"> mean</w:t>
      </w:r>
      <w:r w:rsidR="007642FB" w:rsidRPr="00A4223F">
        <w:t>:</w:t>
      </w:r>
    </w:p>
    <w:p w14:paraId="423D4830" w14:textId="50526DD1" w:rsidR="00B845E9" w:rsidRPr="000561DE" w:rsidRDefault="007642FB" w:rsidP="00FA22DD">
      <w:pPr>
        <w:pStyle w:val="NormalWeb"/>
        <w:spacing w:line="240" w:lineRule="auto"/>
        <w:ind w:left="720" w:right="720"/>
        <w:textAlignment w:val="baseline"/>
      </w:pPr>
      <w:r w:rsidRPr="00A4223F">
        <w:t>…</w:t>
      </w:r>
      <w:proofErr w:type="spellStart"/>
      <w:r w:rsidR="006750A9" w:rsidRPr="00A4223F">
        <w:t>mak</w:t>
      </w:r>
      <w:proofErr w:type="spellEnd"/>
      <w:r w:rsidRPr="00A4223F">
        <w:t>[</w:t>
      </w:r>
      <w:proofErr w:type="spellStart"/>
      <w:r w:rsidRPr="00A4223F">
        <w:t>ing</w:t>
      </w:r>
      <w:proofErr w:type="spellEnd"/>
      <w:r w:rsidRPr="00A4223F">
        <w:t>]</w:t>
      </w:r>
      <w:r w:rsidR="006750A9" w:rsidRPr="00A4223F">
        <w:t xml:space="preserv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w:t>
      </w:r>
      <w:r w:rsidR="003373F8" w:rsidRPr="00A4223F">
        <w:t>Frameworks</w:t>
      </w:r>
      <w:r w:rsidR="00F313F1" w:rsidRPr="00A4223F">
        <w:t xml:space="preserve"> and the curriculum of the district</w:t>
      </w:r>
      <w:r w:rsidR="000E5D62" w:rsidRPr="000561DE">
        <w:t>.</w:t>
      </w:r>
      <w:r w:rsidR="00172FA6" w:rsidRPr="000561DE">
        <w:rPr>
          <w:rStyle w:val="FootnoteReference"/>
        </w:rPr>
        <w:footnoteReference w:id="32"/>
      </w:r>
    </w:p>
    <w:p w14:paraId="359B3F9E" w14:textId="5B6579CB" w:rsidR="002D7B9A" w:rsidRPr="00CE3D86" w:rsidRDefault="000E5D62" w:rsidP="00B06581">
      <w:pPr>
        <w:pStyle w:val="NormalWeb"/>
        <w:spacing w:line="240" w:lineRule="auto"/>
        <w:textAlignment w:val="baseline"/>
        <w:rPr>
          <w:rStyle w:val="apple-converted-space"/>
        </w:rPr>
      </w:pPr>
      <w:r w:rsidRPr="00F33C50">
        <w:t>In</w:t>
      </w:r>
      <w:r w:rsidR="00EB12EC" w:rsidRPr="00F33C50">
        <w:t> </w:t>
      </w:r>
      <w:proofErr w:type="spellStart"/>
      <w:r w:rsidR="00EB12EC" w:rsidRPr="00CE3D86">
        <w:rPr>
          <w:i/>
          <w:iCs/>
        </w:rPr>
        <w:t>Endrew</w:t>
      </w:r>
      <w:proofErr w:type="spellEnd"/>
      <w:r w:rsidR="00EB12EC" w:rsidRPr="00CE3D86">
        <w:rPr>
          <w:i/>
          <w:iCs/>
        </w:rPr>
        <w:t xml:space="preserve"> F.</w:t>
      </w:r>
      <w:r w:rsidRPr="00C20F74">
        <w:rPr>
          <w:i/>
          <w:iCs/>
        </w:rPr>
        <w:t>,</w:t>
      </w:r>
      <w:r w:rsidRPr="00E83807">
        <w:t xml:space="preserve"> the Supreme</w:t>
      </w:r>
      <w:r w:rsidR="00EB12EC" w:rsidRPr="00454017">
        <w:rPr>
          <w:i/>
          <w:iCs/>
        </w:rPr>
        <w:t> </w:t>
      </w:r>
      <w:r w:rsidR="00EB12EC" w:rsidRPr="00454017">
        <w:t xml:space="preserve">Court explained </w:t>
      </w:r>
      <w:r w:rsidR="00F4383C" w:rsidRPr="00454017">
        <w:t xml:space="preserve">that </w:t>
      </w:r>
      <w:r w:rsidR="00DB371B" w:rsidRPr="00A4223F">
        <w:t>“</w:t>
      </w:r>
      <w:bookmarkStart w:id="0" w:name="ctx1"/>
      <w:r w:rsidR="00EB12EC" w:rsidRPr="00A4223F">
        <w:t>appropriate progress</w:t>
      </w:r>
      <w:bookmarkEnd w:id="0"/>
      <w:r w:rsidR="00EB12EC" w:rsidRPr="00A4223F">
        <w:t> will look</w:t>
      </w:r>
      <w:r w:rsidR="00F4383C" w:rsidRPr="00A4223F">
        <w:t xml:space="preserve"> different</w:t>
      </w:r>
      <w:r w:rsidR="007642FB" w:rsidRPr="00A4223F">
        <w:t>”</w:t>
      </w:r>
      <w:r w:rsidR="00F4383C" w:rsidRPr="000561DE">
        <w:t xml:space="preserve"> depending on the student</w:t>
      </w:r>
      <w:r w:rsidR="00EB12EC" w:rsidRPr="00F33C50">
        <w:t>.</w:t>
      </w:r>
      <w:r w:rsidR="002C3E99" w:rsidRPr="000561DE">
        <w:rPr>
          <w:rStyle w:val="FootnoteReference"/>
        </w:rPr>
        <w:footnoteReference w:id="33"/>
      </w:r>
      <w:r w:rsidR="00EB12EC" w:rsidRPr="000561DE">
        <w:t xml:space="preserve"> </w:t>
      </w:r>
      <w:r w:rsidR="00C03A7C" w:rsidRPr="00F33C50">
        <w:t xml:space="preserve"> </w:t>
      </w:r>
      <w:r w:rsidR="00EB12EC" w:rsidRPr="00F33C50">
        <w:t xml:space="preserve">For </w:t>
      </w:r>
      <w:r w:rsidR="00DB371B" w:rsidRPr="00CE3D86">
        <w:t xml:space="preserve">instance, for </w:t>
      </w:r>
      <w:r w:rsidR="00EB12EC" w:rsidRPr="00C20F74">
        <w:t xml:space="preserve">a child fully integrated in the </w:t>
      </w:r>
      <w:r w:rsidR="00870558" w:rsidRPr="00E83807">
        <w:t>general education</w:t>
      </w:r>
      <w:r w:rsidR="00EB12EC" w:rsidRPr="00454017">
        <w:t xml:space="preserve"> classroom, an IEP typically should be "reasonably calculated to enable the child to achieve passing marks and advance from grade to grade."</w:t>
      </w:r>
      <w:r w:rsidR="00447F0B" w:rsidRPr="000561DE">
        <w:rPr>
          <w:rStyle w:val="FootnoteReference"/>
        </w:rPr>
        <w:footnoteReference w:id="34"/>
      </w:r>
      <w:r w:rsidR="00EB12EC" w:rsidRPr="000561DE">
        <w:t xml:space="preserve"> </w:t>
      </w:r>
      <w:r w:rsidR="00C03A7C" w:rsidRPr="00F33C50">
        <w:t xml:space="preserve"> </w:t>
      </w:r>
      <w:r w:rsidR="00870558" w:rsidRPr="00F33C50">
        <w:t>Nevertheless, a student may be advancing from grade to grade an</w:t>
      </w:r>
      <w:r w:rsidR="00870558" w:rsidRPr="00CE3D86">
        <w:t>d not receiving FAPE.</w:t>
      </w:r>
      <w:r w:rsidR="00870558" w:rsidRPr="000561DE">
        <w:rPr>
          <w:rStyle w:val="FootnoteReference"/>
        </w:rPr>
        <w:footnoteReference w:id="35"/>
      </w:r>
      <w:r w:rsidR="00870558" w:rsidRPr="000561DE">
        <w:t xml:space="preserve"> </w:t>
      </w:r>
      <w:r w:rsidR="00B90403" w:rsidRPr="00F33C50">
        <w:t>The Court's use of terms such as "ambitious" and "challenging" simply underscored its main holding that IEPs must allow for progress that is appropriate in light of the student's circumstances</w:t>
      </w:r>
      <w:r w:rsidR="00DB371B" w:rsidRPr="00F33C50">
        <w:t>.</w:t>
      </w:r>
      <w:r w:rsidR="00DB371B" w:rsidRPr="000561DE">
        <w:rPr>
          <w:rStyle w:val="FootnoteReference"/>
        </w:rPr>
        <w:footnoteReference w:id="36"/>
      </w:r>
      <w:r w:rsidR="00DC5AA2" w:rsidRPr="000561DE">
        <w:t xml:space="preserve"> </w:t>
      </w:r>
      <w:r w:rsidR="00EB12EC" w:rsidRPr="00F33C50">
        <w:t xml:space="preserve">With respect to a child who is not fully integrated in the </w:t>
      </w:r>
      <w:r w:rsidR="00870558" w:rsidRPr="00CE3D86">
        <w:t xml:space="preserve">general </w:t>
      </w:r>
      <w:r w:rsidR="00EB12EC" w:rsidRPr="00C20F74">
        <w:t>classroom and not able to achieve on grade level, the child's educational program must be "appropriately ambitious" and give the child a "chance to meet challenging objectives."</w:t>
      </w:r>
      <w:r w:rsidR="00BE7824" w:rsidRPr="000561DE">
        <w:rPr>
          <w:rStyle w:val="FootnoteReference"/>
        </w:rPr>
        <w:footnoteReference w:id="37"/>
      </w:r>
      <w:r w:rsidR="00736762" w:rsidRPr="000561DE">
        <w:t xml:space="preserve"> </w:t>
      </w:r>
      <w:r w:rsidR="007468DF" w:rsidRPr="00F33C50">
        <w:t xml:space="preserve">An individual analysis </w:t>
      </w:r>
      <w:r w:rsidR="00D90410" w:rsidRPr="00F33C50">
        <w:t xml:space="preserve">of </w:t>
      </w:r>
      <w:r w:rsidR="00870558" w:rsidRPr="00CE3D86">
        <w:t>a</w:t>
      </w:r>
      <w:r w:rsidR="00C47AA0" w:rsidRPr="00C20F74">
        <w:t xml:space="preserve"> </w:t>
      </w:r>
      <w:r w:rsidR="00D90410" w:rsidRPr="00E83807">
        <w:t xml:space="preserve">student’s progress </w:t>
      </w:r>
      <w:r w:rsidR="00870558" w:rsidRPr="00454017">
        <w:t>i</w:t>
      </w:r>
      <w:r w:rsidR="00D90410" w:rsidRPr="00454017">
        <w:t xml:space="preserve">n his/her areas of need </w:t>
      </w:r>
      <w:r w:rsidR="007468DF" w:rsidRPr="00454017">
        <w:t>is key.</w:t>
      </w:r>
      <w:r w:rsidR="0078570A" w:rsidRPr="000561DE">
        <w:rPr>
          <w:rStyle w:val="FootnoteReference"/>
        </w:rPr>
        <w:footnoteReference w:id="38"/>
      </w:r>
      <w:r w:rsidR="007468DF" w:rsidRPr="000561DE">
        <w:t xml:space="preserve">  Hence, as the Fifth Circuit eloquently stated, “A disabled child's development should be measured not by his relation to the rest of the class, but rather with respect to the individual student, as dec</w:t>
      </w:r>
      <w:r w:rsidR="007468DF" w:rsidRPr="00CE3D86">
        <w:t xml:space="preserve">lining percentile scores do not necessarily represent a lack of educational benefit, but only a child's inability to maintain the same level of academic progress achieved by his </w:t>
      </w:r>
      <w:r w:rsidR="007468DF" w:rsidRPr="00CE3D86">
        <w:lastRenderedPageBreak/>
        <w:t>nondisabled peers."</w:t>
      </w:r>
      <w:r w:rsidR="00DE0DA3" w:rsidRPr="000561DE">
        <w:rPr>
          <w:rStyle w:val="FootnoteReference"/>
        </w:rPr>
        <w:footnoteReference w:id="39"/>
      </w:r>
      <w:r w:rsidR="00FA2226" w:rsidRPr="000561DE">
        <w:t xml:space="preserve">  </w:t>
      </w:r>
      <w:r w:rsidR="0001278F" w:rsidRPr="00CE3D86">
        <w:t>R</w:t>
      </w:r>
      <w:r w:rsidR="00736762" w:rsidRPr="00415526">
        <w:t xml:space="preserve">ate of progress </w:t>
      </w:r>
      <w:r w:rsidR="0001278F" w:rsidRPr="00C20F74">
        <w:t>on IEP goals</w:t>
      </w:r>
      <w:r w:rsidR="00094920" w:rsidRPr="00E83807">
        <w:t xml:space="preserve"> must be assessed </w:t>
      </w:r>
      <w:r w:rsidR="00736762" w:rsidRPr="00E83807">
        <w:t>given the child's circumstances.</w:t>
      </w:r>
      <w:r w:rsidR="00094920" w:rsidRPr="000561DE">
        <w:rPr>
          <w:rStyle w:val="FootnoteReference"/>
        </w:rPr>
        <w:footnoteReference w:id="40"/>
      </w:r>
      <w:r w:rsidR="00736762" w:rsidRPr="000561DE">
        <w:t> </w:t>
      </w:r>
    </w:p>
    <w:p w14:paraId="482E1575" w14:textId="5B50D032" w:rsidR="00702C14" w:rsidRPr="000561DE" w:rsidRDefault="00576EAD" w:rsidP="000D6DBB">
      <w:pPr>
        <w:pStyle w:val="NormalWeb"/>
        <w:spacing w:line="240" w:lineRule="auto"/>
        <w:textAlignment w:val="baseline"/>
      </w:pPr>
      <w:r w:rsidRPr="00454017">
        <w:t>Under state and federal special education law, a school district has an obligation to provide the services that comprise FAPE in the "least restrictive environment."</w:t>
      </w:r>
      <w:r w:rsidRPr="000561DE">
        <w:rPr>
          <w:rStyle w:val="FootnoteReference"/>
        </w:rPr>
        <w:footnoteReference w:id="41"/>
      </w:r>
      <w:r w:rsidRPr="000561DE">
        <w:t xml:space="preserve">  </w:t>
      </w:r>
      <w:r w:rsidR="00B6200E" w:rsidRPr="00CE3D86">
        <w:t xml:space="preserve">The Massachusetts special education regulations </w:t>
      </w:r>
      <w:r w:rsidR="00B6200E" w:rsidRPr="00454017">
        <w:t>require that students be "educated in the school that he or she would attend if the student did not require special education" unless some other arrangement is dictated by the IEP.</w:t>
      </w:r>
      <w:r w:rsidR="00B6200E" w:rsidRPr="000561DE">
        <w:rPr>
          <w:rStyle w:val="FootnoteReference"/>
        </w:rPr>
        <w:footnoteReference w:id="42"/>
      </w:r>
      <w:r w:rsidR="00B6200E" w:rsidRPr="000561DE">
        <w:t xml:space="preserve">  </w:t>
      </w:r>
      <w:r w:rsidRPr="00CE3D86">
        <w:t>This means that to the maximum extent appropriate, a student must be edu</w:t>
      </w:r>
      <w:r w:rsidRPr="00415526">
        <w:t>cated with other students who do not have disabilities, and that "removal . . . from the regular educational environment occurs only when the nature or severity of the disability of a child is such that education in regular classes with the use of suppleme</w:t>
      </w:r>
      <w:r w:rsidRPr="00454017">
        <w:t>ntary aids and services, cannot be achieved satisfactorily."</w:t>
      </w:r>
      <w:r w:rsidRPr="000561DE">
        <w:rPr>
          <w:rStyle w:val="FootnoteReference"/>
        </w:rPr>
        <w:footnoteReference w:id="43"/>
      </w:r>
      <w:r w:rsidRPr="000561DE">
        <w:t xml:space="preserve">  In </w:t>
      </w:r>
      <w:r w:rsidRPr="00CE3D86">
        <w:rPr>
          <w:i/>
          <w:iCs/>
        </w:rPr>
        <w:t>C.D. v. Natick Public School Dist.</w:t>
      </w:r>
      <w:r w:rsidRPr="00415526">
        <w:t xml:space="preserve">, the First Circuit noted that </w:t>
      </w:r>
      <w:r w:rsidRPr="00C20F74">
        <w:t xml:space="preserve">consideration of the least restrictive environment requirement involves weighing the preference for mainstreaming together </w:t>
      </w:r>
      <w:r w:rsidRPr="00454017">
        <w:t>with assessing the “potential placements 'marginal benefits' and costs and choosing a placement that strikes an appropriate balance between the restrictiveness of the placement and educational progress.”</w:t>
      </w:r>
      <w:r w:rsidRPr="000561DE">
        <w:rPr>
          <w:rStyle w:val="FootnoteReference"/>
        </w:rPr>
        <w:footnoteReference w:id="44"/>
      </w:r>
      <w:r w:rsidRPr="000561DE">
        <w:t xml:space="preserve">  "The goal, then, is to find the least restrictive</w:t>
      </w:r>
      <w:r w:rsidRPr="00CE3D86">
        <w:t xml:space="preserve"> educational environment that will accommodate the child's legitimate needs."</w:t>
      </w:r>
      <w:r w:rsidRPr="000561DE">
        <w:rPr>
          <w:rStyle w:val="FootnoteReference"/>
        </w:rPr>
        <w:footnoteReference w:id="45"/>
      </w:r>
      <w:r w:rsidR="00C4142A" w:rsidRPr="000561DE">
        <w:t xml:space="preserve"> </w:t>
      </w:r>
      <w:r w:rsidR="00E731E7" w:rsidRPr="00CE3D86">
        <w:t xml:space="preserve"> </w:t>
      </w:r>
      <w:r w:rsidR="00030E00" w:rsidRPr="00415526">
        <w:t xml:space="preserve">Removing a child from the mainstream setting is permissible when "any marginal benefits received from mainstreaming are far outweighed by the benefits gained from </w:t>
      </w:r>
      <w:r w:rsidR="00030E00" w:rsidRPr="00454017">
        <w:t>services which could not feasibly be provided in the non-segregated setting</w:t>
      </w:r>
      <w:r w:rsidR="00C64443" w:rsidRPr="00454017">
        <w:t xml:space="preserve"> …</w:t>
      </w:r>
      <w:r w:rsidR="00030E00" w:rsidRPr="00A4223F">
        <w:t>"</w:t>
      </w:r>
      <w:r w:rsidR="00276A66" w:rsidRPr="00A4223F">
        <w:t>.</w:t>
      </w:r>
      <w:r w:rsidR="0014360A" w:rsidRPr="000561DE">
        <w:rPr>
          <w:rStyle w:val="FootnoteReference"/>
        </w:rPr>
        <w:footnoteReference w:id="46"/>
      </w:r>
    </w:p>
    <w:p w14:paraId="3908AF55" w14:textId="3BFBDBDA" w:rsidR="00455952" w:rsidRPr="00415526" w:rsidRDefault="00455952" w:rsidP="00B06581">
      <w:pPr>
        <w:pStyle w:val="ListParagraph"/>
        <w:numPr>
          <w:ilvl w:val="0"/>
          <w:numId w:val="16"/>
        </w:numPr>
        <w:spacing w:after="0" w:line="240" w:lineRule="auto"/>
        <w:textAlignment w:val="baseline"/>
        <w:rPr>
          <w:rFonts w:ascii="Times New Roman" w:hAnsi="Times New Roman" w:cs="Times New Roman"/>
          <w:sz w:val="24"/>
          <w:szCs w:val="24"/>
          <w:u w:val="single"/>
        </w:rPr>
      </w:pPr>
      <w:r w:rsidRPr="00CE3D86">
        <w:rPr>
          <w:rFonts w:ascii="Times New Roman" w:hAnsi="Times New Roman" w:cs="Times New Roman"/>
          <w:sz w:val="24"/>
          <w:szCs w:val="24"/>
          <w:u w:val="single"/>
        </w:rPr>
        <w:t>Burden of Persuasion</w:t>
      </w:r>
    </w:p>
    <w:p w14:paraId="1D3B345C" w14:textId="77777777" w:rsidR="00455952" w:rsidRPr="00454017" w:rsidRDefault="00455952" w:rsidP="00B06581">
      <w:pPr>
        <w:textAlignment w:val="baseline"/>
      </w:pPr>
    </w:p>
    <w:p w14:paraId="547913BC" w14:textId="607C52F9" w:rsidR="00A87B44" w:rsidRPr="000561DE" w:rsidRDefault="00455952" w:rsidP="00B06581">
      <w:r w:rsidRPr="00454017">
        <w:t>In a due process proceeding, the burden of proof is on the moving party</w:t>
      </w:r>
      <w:r w:rsidR="005661A1" w:rsidRPr="00A4223F">
        <w:t xml:space="preserve"> that is seeking relief</w:t>
      </w:r>
      <w:r w:rsidRPr="00A4223F">
        <w:t xml:space="preserve">. If the evidence is closely balanced, the moving party will </w:t>
      </w:r>
      <w:r w:rsidR="00561320" w:rsidRPr="00A4223F">
        <w:t>not prevail</w:t>
      </w:r>
      <w:r w:rsidRPr="00A4223F">
        <w:t>.</w:t>
      </w:r>
      <w:r w:rsidR="0014557B" w:rsidRPr="000561DE">
        <w:rPr>
          <w:rStyle w:val="FootnoteReference"/>
        </w:rPr>
        <w:footnoteReference w:id="47"/>
      </w:r>
    </w:p>
    <w:p w14:paraId="72788EF2" w14:textId="77777777" w:rsidR="00A87B44" w:rsidRPr="00CE3D86" w:rsidRDefault="00A87B44" w:rsidP="00B06581"/>
    <w:p w14:paraId="24DA90AE" w14:textId="44B23C94" w:rsidR="007331E2" w:rsidRPr="000561DE" w:rsidRDefault="001A72BA" w:rsidP="007331E2">
      <w:r w:rsidRPr="00454017">
        <w:t xml:space="preserve">In this matter, the Parents are seeking a change in the </w:t>
      </w:r>
      <w:r w:rsidRPr="00454017">
        <w:rPr>
          <w:i/>
        </w:rPr>
        <w:t xml:space="preserve">status quo </w:t>
      </w:r>
      <w:r w:rsidRPr="00A4223F">
        <w:t xml:space="preserve">to a more restrictive placement for </w:t>
      </w:r>
      <w:r w:rsidR="00B01A04" w:rsidRPr="00A4223F">
        <w:t>S</w:t>
      </w:r>
      <w:r w:rsidRPr="00A4223F">
        <w:t xml:space="preserve">tudent.  Therefore, </w:t>
      </w:r>
      <w:r w:rsidR="00B01A04" w:rsidRPr="00A4223F">
        <w:t>they</w:t>
      </w:r>
      <w:r w:rsidRPr="00A4223F">
        <w:t xml:space="preserve"> bear the burden of proving by a preponderance of the evidence that the </w:t>
      </w:r>
      <w:r w:rsidR="00EB5EC5" w:rsidRPr="00A4223F">
        <w:t>third</w:t>
      </w:r>
      <w:r w:rsidR="00B01A04" w:rsidRPr="00A4223F">
        <w:t xml:space="preserve"> grade</w:t>
      </w:r>
      <w:r w:rsidRPr="00A4223F">
        <w:t xml:space="preserve"> IEP offered by </w:t>
      </w:r>
      <w:r w:rsidR="00B01A04" w:rsidRPr="00A4223F">
        <w:t>Hampshire</w:t>
      </w:r>
      <w:r w:rsidRPr="00A4223F">
        <w:t xml:space="preserve"> is not reasonably calculated to provide a free appropriate public education to </w:t>
      </w:r>
      <w:r w:rsidR="00B01A04" w:rsidRPr="00A4223F">
        <w:t>Student</w:t>
      </w:r>
      <w:r w:rsidR="007331E2" w:rsidRPr="00E83807">
        <w:t>.</w:t>
      </w:r>
      <w:r w:rsidR="00946598" w:rsidRPr="000561DE">
        <w:rPr>
          <w:rStyle w:val="FootnoteReference"/>
        </w:rPr>
        <w:footnoteReference w:id="48"/>
      </w:r>
      <w:r w:rsidR="007331E2" w:rsidRPr="000561DE">
        <w:t xml:space="preserve"> Should </w:t>
      </w:r>
      <w:r w:rsidR="0096500E" w:rsidRPr="00CE3D86">
        <w:t xml:space="preserve">a </w:t>
      </w:r>
      <w:r w:rsidR="007331E2" w:rsidRPr="00A4223F">
        <w:t xml:space="preserve"> </w:t>
      </w:r>
      <w:r w:rsidR="0096500E" w:rsidRPr="00A4223F">
        <w:t>p</w:t>
      </w:r>
      <w:r w:rsidR="007331E2" w:rsidRPr="00A4223F">
        <w:t>arent prove at hearing that the public school has failed in its duty to develop and/or implement an appropriate IEP for an eligible student, the Parent may request that the Hearing Officer order an individually tailored remedy for the lapse.</w:t>
      </w:r>
      <w:r w:rsidR="004C3E5C">
        <w:rPr>
          <w:rStyle w:val="FootnoteReference"/>
        </w:rPr>
        <w:footnoteReference w:id="49"/>
      </w:r>
      <w:r w:rsidR="007331E2" w:rsidRPr="00A4223F">
        <w:t xml:space="preserve"> </w:t>
      </w:r>
      <w:r w:rsidR="007331E2" w:rsidRPr="000561DE">
        <w:t xml:space="preserve">Here, the Parent is seeking a publicly funded placement </w:t>
      </w:r>
      <w:r w:rsidR="007331E2" w:rsidRPr="00CE3D86">
        <w:t>at White Oak,</w:t>
      </w:r>
      <w:r w:rsidR="007331E2" w:rsidRPr="00415526">
        <w:t xml:space="preserve"> a private </w:t>
      </w:r>
      <w:r w:rsidR="007331E2" w:rsidRPr="00415526">
        <w:lastRenderedPageBreak/>
        <w:t>special education day school. That type of prospective relief may be av</w:t>
      </w:r>
      <w:r w:rsidR="007331E2" w:rsidRPr="00454017">
        <w:t xml:space="preserve">ailable to a Parent who demonstrates </w:t>
      </w:r>
      <w:r w:rsidR="0096500E" w:rsidRPr="00454017">
        <w:t xml:space="preserve">at </w:t>
      </w:r>
      <w:r w:rsidR="007331E2" w:rsidRPr="00454017">
        <w:t xml:space="preserve">hearing both that the IEP and/or placement offered by the public school cannot meet </w:t>
      </w:r>
      <w:r w:rsidR="00F00E52" w:rsidRPr="00A4223F">
        <w:t>S</w:t>
      </w:r>
      <w:r w:rsidR="007331E2" w:rsidRPr="00A4223F">
        <w:t>tudent's identified special learning needs and provide a meaningful educational benefit to him, and that her proposed alternative can.</w:t>
      </w:r>
      <w:r w:rsidR="0079628C" w:rsidRPr="000561DE">
        <w:rPr>
          <w:rStyle w:val="FootnoteReference"/>
        </w:rPr>
        <w:footnoteReference w:id="50"/>
      </w:r>
    </w:p>
    <w:p w14:paraId="58F64495" w14:textId="77777777" w:rsidR="007331E2" w:rsidRPr="00CE3D86" w:rsidRDefault="007331E2" w:rsidP="007331E2"/>
    <w:p w14:paraId="4BA1F351" w14:textId="77777777" w:rsidR="00455952" w:rsidRPr="00454017" w:rsidRDefault="00455952" w:rsidP="00B06581">
      <w:pPr>
        <w:pStyle w:val="ListParagraph"/>
        <w:numPr>
          <w:ilvl w:val="0"/>
          <w:numId w:val="15"/>
        </w:numPr>
        <w:spacing w:after="0" w:line="240" w:lineRule="auto"/>
        <w:textAlignment w:val="baseline"/>
        <w:rPr>
          <w:rFonts w:ascii="Times New Roman" w:hAnsi="Times New Roman" w:cs="Times New Roman"/>
          <w:b/>
          <w:bCs/>
          <w:i/>
          <w:iCs/>
          <w:sz w:val="24"/>
          <w:szCs w:val="24"/>
          <w:u w:val="single"/>
        </w:rPr>
      </w:pPr>
      <w:r w:rsidRPr="00454017">
        <w:rPr>
          <w:rFonts w:ascii="Times New Roman" w:hAnsi="Times New Roman" w:cs="Times New Roman"/>
          <w:b/>
          <w:bCs/>
          <w:i/>
          <w:iCs/>
          <w:sz w:val="24"/>
          <w:szCs w:val="24"/>
          <w:u w:val="single"/>
        </w:rPr>
        <w:t>Application of Legal Standard:</w:t>
      </w:r>
    </w:p>
    <w:p w14:paraId="1F00495D" w14:textId="77777777" w:rsidR="00455952" w:rsidRPr="00A4223F" w:rsidRDefault="00455952" w:rsidP="00B06581">
      <w:pPr>
        <w:textAlignment w:val="baseline"/>
      </w:pPr>
    </w:p>
    <w:p w14:paraId="690B2D94" w14:textId="301EB142" w:rsidR="00455952" w:rsidRPr="00A4223F" w:rsidRDefault="00455952" w:rsidP="00B06581">
      <w:r w:rsidRPr="00A4223F">
        <w:t xml:space="preserve">It is not disputed that Student is a student with a disability who is entitled to special education services under state and federal law. The fundamental issues in </w:t>
      </w:r>
      <w:r w:rsidR="0096500E" w:rsidRPr="00A4223F">
        <w:t>the instant matter</w:t>
      </w:r>
      <w:r w:rsidRPr="00A4223F">
        <w:t xml:space="preserve"> are </w:t>
      </w:r>
      <w:r w:rsidR="00C47AA0" w:rsidRPr="00A4223F">
        <w:t>set</w:t>
      </w:r>
      <w:r w:rsidR="0096500E" w:rsidRPr="00A4223F">
        <w:t xml:space="preserve"> </w:t>
      </w:r>
      <w:proofErr w:type="gramStart"/>
      <w:r w:rsidR="0096500E" w:rsidRPr="00A4223F">
        <w:t xml:space="preserve">out </w:t>
      </w:r>
      <w:r w:rsidRPr="00A4223F">
        <w:t xml:space="preserve"> under</w:t>
      </w:r>
      <w:proofErr w:type="gramEnd"/>
      <w:r w:rsidRPr="00A4223F">
        <w:t xml:space="preserve"> </w:t>
      </w:r>
      <w:r w:rsidRPr="00A4223F">
        <w:rPr>
          <w:b/>
        </w:rPr>
        <w:t>ISSUES IN DISPUTE</w:t>
      </w:r>
      <w:r w:rsidRPr="00A4223F">
        <w:t>, above.</w:t>
      </w:r>
    </w:p>
    <w:p w14:paraId="14EA56D5" w14:textId="77777777" w:rsidR="004607C8" w:rsidRPr="00A4223F" w:rsidRDefault="004607C8" w:rsidP="00B06581"/>
    <w:p w14:paraId="7D11F414" w14:textId="6C5F84D2" w:rsidR="004607C8" w:rsidRPr="00CE3D86" w:rsidRDefault="00992792" w:rsidP="00B06581">
      <w:r w:rsidRPr="00A4223F">
        <w:t>Where</w:t>
      </w:r>
      <w:r w:rsidR="0096500E" w:rsidRPr="00A4223F">
        <w:t>, as here,</w:t>
      </w:r>
      <w:r w:rsidR="004607C8" w:rsidRPr="00A4223F">
        <w:t xml:space="preserve"> Parents are the moving party</w:t>
      </w:r>
      <w:r w:rsidR="00B618A2" w:rsidRPr="00A4223F">
        <w:t>, they</w:t>
      </w:r>
      <w:r w:rsidR="004607C8" w:rsidRPr="00A4223F">
        <w:t xml:space="preserve"> bear the burden of proof.</w:t>
      </w:r>
      <w:r w:rsidR="00105D79" w:rsidRPr="000561DE">
        <w:rPr>
          <w:rStyle w:val="FootnoteReference"/>
        </w:rPr>
        <w:footnoteReference w:id="51"/>
      </w:r>
      <w:r w:rsidR="004607C8" w:rsidRPr="000561DE">
        <w:t xml:space="preserve"> To prevail, they must first prove--by a preponderance of the evidence--that the IEP proposed by </w:t>
      </w:r>
      <w:r w:rsidR="002711F6" w:rsidRPr="00CE3D86">
        <w:t>Hampshire</w:t>
      </w:r>
      <w:r w:rsidR="004607C8" w:rsidRPr="00CE3D86">
        <w:t xml:space="preserve"> for </w:t>
      </w:r>
      <w:r w:rsidR="00991826" w:rsidRPr="00454017">
        <w:t>the period from 1/27/2021 to 1/26/2022</w:t>
      </w:r>
      <w:r w:rsidR="004607C8" w:rsidRPr="00454017">
        <w:t xml:space="preserve"> </w:t>
      </w:r>
      <w:r w:rsidR="00E35DED" w:rsidRPr="00A4223F">
        <w:t xml:space="preserve">(2021-2022 IEP) </w:t>
      </w:r>
      <w:r w:rsidR="004607C8" w:rsidRPr="00A4223F">
        <w:t>did not offer Student FAPE in the LRE. I note at the outset that in judging the appropriateness of the</w:t>
      </w:r>
      <w:r w:rsidR="00331521" w:rsidRPr="00A4223F">
        <w:t xml:space="preserve"> IEP</w:t>
      </w:r>
      <w:r w:rsidR="004607C8" w:rsidRPr="00A4223F">
        <w:t xml:space="preserve">, I consider only whether </w:t>
      </w:r>
      <w:r w:rsidR="00331521" w:rsidRPr="00A4223F">
        <w:t>it was</w:t>
      </w:r>
      <w:r w:rsidR="004607C8" w:rsidRPr="00A4223F">
        <w:t xml:space="preserve"> appropriate at the time </w:t>
      </w:r>
      <w:r w:rsidR="00331521" w:rsidRPr="00A4223F">
        <w:t>that it was</w:t>
      </w:r>
      <w:r w:rsidR="004607C8" w:rsidRPr="00A4223F">
        <w:t xml:space="preserve"> proposed.</w:t>
      </w:r>
      <w:bookmarkStart w:id="1" w:name="N_9_"/>
      <w:r w:rsidR="00105D79" w:rsidRPr="000561DE">
        <w:rPr>
          <w:rStyle w:val="FootnoteReference"/>
        </w:rPr>
        <w:footnoteReference w:id="52"/>
      </w:r>
      <w:r w:rsidR="004607C8" w:rsidRPr="000561DE">
        <w:t> </w:t>
      </w:r>
      <w:bookmarkEnd w:id="1"/>
      <w:r w:rsidR="004607C8" w:rsidRPr="000561DE">
        <w:t xml:space="preserve"> Furthermore, Parents must prevail on the first element (showing that </w:t>
      </w:r>
      <w:r w:rsidR="002711F6" w:rsidRPr="00CE3D86">
        <w:t>Hampshire</w:t>
      </w:r>
      <w:r w:rsidR="004607C8" w:rsidRPr="00CE3D86">
        <w:t>’s proposed IEP</w:t>
      </w:r>
      <w:r w:rsidRPr="00082292">
        <w:t xml:space="preserve"> was</w:t>
      </w:r>
      <w:r w:rsidR="004607C8" w:rsidRPr="00796CC7">
        <w:t xml:space="preserve"> inappropriate) before I address the question of whether</w:t>
      </w:r>
      <w:r w:rsidR="00314B9D" w:rsidRPr="00454017">
        <w:t xml:space="preserve"> the addition of supplementary aides and services would provide </w:t>
      </w:r>
      <w:r w:rsidR="001343EA" w:rsidRPr="00A4223F">
        <w:t>Student</w:t>
      </w:r>
      <w:r w:rsidR="00314B9D" w:rsidRPr="00A4223F">
        <w:t xml:space="preserve"> FAPE</w:t>
      </w:r>
      <w:r w:rsidR="00276A66" w:rsidRPr="00A4223F">
        <w:t xml:space="preserve">.  Then, </w:t>
      </w:r>
      <w:r w:rsidR="001343EA" w:rsidRPr="00A4223F">
        <w:t>only if th</w:t>
      </w:r>
      <w:r w:rsidR="00276A66" w:rsidRPr="00A4223F">
        <w:t>at</w:t>
      </w:r>
      <w:r w:rsidR="001343EA" w:rsidRPr="00A4223F">
        <w:t xml:space="preserve"> answer is “no” </w:t>
      </w:r>
      <w:r w:rsidR="007F2152" w:rsidRPr="00A4223F">
        <w:t xml:space="preserve">will I examine whether </w:t>
      </w:r>
      <w:r w:rsidR="00EE7F40" w:rsidRPr="00A4223F">
        <w:t>White Oak can</w:t>
      </w:r>
      <w:r w:rsidR="007F2152" w:rsidRPr="00A4223F">
        <w:t xml:space="preserve"> meet </w:t>
      </w:r>
      <w:r w:rsidR="0096500E" w:rsidRPr="00A4223F">
        <w:t>S</w:t>
      </w:r>
      <w:r w:rsidR="007F2152" w:rsidRPr="00A4223F">
        <w:t xml:space="preserve">tudent's identified special </w:t>
      </w:r>
      <w:r w:rsidR="00276A66" w:rsidRPr="00A4223F">
        <w:t xml:space="preserve">education </w:t>
      </w:r>
      <w:r w:rsidR="007F2152" w:rsidRPr="00A4223F">
        <w:t>learning needs and provide a meaningful educational benefit to him</w:t>
      </w:r>
      <w:r w:rsidR="00EE7F40" w:rsidRPr="000561DE">
        <w:t>.</w:t>
      </w:r>
      <w:r w:rsidR="004607C8" w:rsidRPr="00CE3D86">
        <w:t xml:space="preserve"> </w:t>
      </w:r>
    </w:p>
    <w:p w14:paraId="34CDA724" w14:textId="77777777" w:rsidR="004607C8" w:rsidRPr="00454017" w:rsidRDefault="004607C8" w:rsidP="00B06581"/>
    <w:p w14:paraId="6BDD1EBE" w14:textId="0990DFDF" w:rsidR="00477AF0" w:rsidRPr="00772850" w:rsidRDefault="0096500E" w:rsidP="00B06581">
      <w:r w:rsidRPr="00454017">
        <w:t>A</w:t>
      </w:r>
      <w:r w:rsidR="00C47AA0" w:rsidRPr="00A4223F">
        <w:t xml:space="preserve">s </w:t>
      </w:r>
      <w:r w:rsidRPr="00A4223F">
        <w:t xml:space="preserve">noted above, </w:t>
      </w:r>
      <w:r w:rsidRPr="00772850">
        <w:t>Student’s</w:t>
      </w:r>
      <w:r w:rsidR="00A061F3" w:rsidRPr="00772850">
        <w:t xml:space="preserve"> eligibility for special education services is not in dispute, nor is his profile as a student with a language</w:t>
      </w:r>
      <w:r w:rsidR="00F34640" w:rsidRPr="00772850">
        <w:t>-</w:t>
      </w:r>
      <w:r w:rsidR="00A061F3" w:rsidRPr="00772850">
        <w:t xml:space="preserve">based learning disability. The dispute centers around </w:t>
      </w:r>
      <w:r w:rsidR="00477AF0" w:rsidRPr="00772850">
        <w:t>the question of whether Student’s special education needs have been in the past</w:t>
      </w:r>
      <w:r w:rsidR="00913AA1" w:rsidRPr="00772850">
        <w:t>,</w:t>
      </w:r>
      <w:r w:rsidR="00477AF0" w:rsidRPr="00772850">
        <w:t xml:space="preserve"> and </w:t>
      </w:r>
      <w:proofErr w:type="gramStart"/>
      <w:r w:rsidR="00477AF0" w:rsidRPr="00772850">
        <w:t>can  prospectively</w:t>
      </w:r>
      <w:proofErr w:type="gramEnd"/>
      <w:r w:rsidR="006E0731" w:rsidRPr="00772850">
        <w:t>,</w:t>
      </w:r>
      <w:r w:rsidRPr="00772850">
        <w:t xml:space="preserve"> be</w:t>
      </w:r>
      <w:r w:rsidR="00477AF0" w:rsidRPr="00772850">
        <w:t xml:space="preserve"> addressed </w:t>
      </w:r>
      <w:r w:rsidR="00913AA1" w:rsidRPr="00772850">
        <w:t xml:space="preserve">appropriately </w:t>
      </w:r>
      <w:r w:rsidR="00477AF0" w:rsidRPr="00772850">
        <w:t xml:space="preserve">through a </w:t>
      </w:r>
      <w:r w:rsidR="006E0731" w:rsidRPr="00772850">
        <w:t>partial inclusion model</w:t>
      </w:r>
      <w:r w:rsidR="00477AF0" w:rsidRPr="00772850">
        <w:t xml:space="preserve"> of services as proposed </w:t>
      </w:r>
      <w:r w:rsidRPr="00772850">
        <w:t xml:space="preserve">by </w:t>
      </w:r>
      <w:r w:rsidR="005644C9" w:rsidRPr="00772850">
        <w:t>Hampshire’s</w:t>
      </w:r>
      <w:r w:rsidR="00477AF0" w:rsidRPr="00772850">
        <w:t xml:space="preserve"> IEP, or whether, as Parents assert, nothing less than a</w:t>
      </w:r>
      <w:r w:rsidR="006E0731" w:rsidRPr="00772850">
        <w:t>n out of district private day</w:t>
      </w:r>
      <w:r w:rsidR="00477AF0" w:rsidRPr="00772850">
        <w:t xml:space="preserve"> language-based educational program was and currently is</w:t>
      </w:r>
      <w:r w:rsidR="00315D0F" w:rsidRPr="00772850">
        <w:t xml:space="preserve"> </w:t>
      </w:r>
      <w:r w:rsidR="00477AF0" w:rsidRPr="00772850">
        <w:t xml:space="preserve">needed for Student to receive </w:t>
      </w:r>
      <w:r w:rsidR="007E4B2B" w:rsidRPr="00772850">
        <w:t xml:space="preserve">a </w:t>
      </w:r>
      <w:r w:rsidR="00477AF0" w:rsidRPr="00772850">
        <w:t xml:space="preserve">FAPE in the least restrictive environment. </w:t>
      </w:r>
      <w:r w:rsidR="005644C9" w:rsidRPr="00772850">
        <w:t xml:space="preserve"> </w:t>
      </w:r>
    </w:p>
    <w:p w14:paraId="06FBC2BD" w14:textId="77777777" w:rsidR="004607C8" w:rsidRPr="00772850" w:rsidRDefault="004607C8" w:rsidP="00B06581"/>
    <w:p w14:paraId="24542845" w14:textId="77777777" w:rsidR="00BB160B" w:rsidRPr="00772850" w:rsidRDefault="004607C8" w:rsidP="00BB160B">
      <w:r w:rsidRPr="00772850">
        <w:t xml:space="preserve">Based upon three days of oral testimony, the extensive exhibits introduced into evidence, and a review of the applicable law, I conclude that the IEP proposed for the period </w:t>
      </w:r>
      <w:r w:rsidR="00F472B1" w:rsidRPr="00772850">
        <w:t xml:space="preserve">from 1/27/2021 to 1/26/2022 </w:t>
      </w:r>
      <w:r w:rsidR="00445BBD" w:rsidRPr="00772850">
        <w:t>is</w:t>
      </w:r>
      <w:r w:rsidRPr="00772850">
        <w:t xml:space="preserve"> reasonably calculated to provide </w:t>
      </w:r>
      <w:r w:rsidR="00304C27" w:rsidRPr="00772850">
        <w:t>Student</w:t>
      </w:r>
      <w:r w:rsidRPr="00772850">
        <w:t xml:space="preserve"> with a FAPE in the LRE.</w:t>
      </w:r>
      <w:r w:rsidR="00BB160B" w:rsidRPr="00772850">
        <w:t xml:space="preserve"> The Parents did not meet their burden of proving otherwise.  My reasoning follows.</w:t>
      </w:r>
    </w:p>
    <w:p w14:paraId="28C544C0" w14:textId="6E88D17D" w:rsidR="004607C8" w:rsidRPr="00772850" w:rsidRDefault="004607C8" w:rsidP="00B06581"/>
    <w:p w14:paraId="358852C1" w14:textId="4D143667" w:rsidR="00B971AE" w:rsidRPr="004D6D44" w:rsidRDefault="0096500E" w:rsidP="00D97199">
      <w:pPr>
        <w:pStyle w:val="NoSpacing"/>
        <w:rPr>
          <w:rFonts w:ascii="Times New Roman" w:hAnsi="Times New Roman" w:cs="Times New Roman"/>
          <w:sz w:val="24"/>
          <w:szCs w:val="24"/>
        </w:rPr>
      </w:pPr>
      <w:r w:rsidRPr="00772850">
        <w:rPr>
          <w:rFonts w:ascii="Times New Roman" w:hAnsi="Times New Roman" w:cs="Times New Roman"/>
          <w:sz w:val="24"/>
          <w:szCs w:val="24"/>
        </w:rPr>
        <w:t>T</w:t>
      </w:r>
      <w:r w:rsidR="00A30168" w:rsidRPr="00772850">
        <w:rPr>
          <w:rFonts w:ascii="Times New Roman" w:hAnsi="Times New Roman" w:cs="Times New Roman"/>
          <w:sz w:val="24"/>
          <w:szCs w:val="24"/>
        </w:rPr>
        <w:t>he</w:t>
      </w:r>
      <w:r w:rsidR="00EC28E2" w:rsidRPr="00772850">
        <w:rPr>
          <w:rFonts w:ascii="Times New Roman" w:hAnsi="Times New Roman" w:cs="Times New Roman"/>
          <w:sz w:val="24"/>
          <w:szCs w:val="24"/>
        </w:rPr>
        <w:t xml:space="preserve"> 2021-2022 IEP</w:t>
      </w:r>
      <w:r w:rsidR="00835125" w:rsidRPr="00772850">
        <w:rPr>
          <w:rFonts w:ascii="Times New Roman" w:hAnsi="Times New Roman" w:cs="Times New Roman"/>
          <w:sz w:val="24"/>
          <w:szCs w:val="24"/>
        </w:rPr>
        <w:t xml:space="preserve"> </w:t>
      </w:r>
      <w:r w:rsidR="00A30168" w:rsidRPr="00772850">
        <w:rPr>
          <w:rFonts w:ascii="Times New Roman" w:hAnsi="Times New Roman" w:cs="Times New Roman"/>
          <w:sz w:val="24"/>
          <w:szCs w:val="24"/>
        </w:rPr>
        <w:t>was</w:t>
      </w:r>
      <w:r w:rsidR="00835125" w:rsidRPr="00772850">
        <w:rPr>
          <w:rFonts w:ascii="Times New Roman" w:hAnsi="Times New Roman" w:cs="Times New Roman"/>
          <w:sz w:val="24"/>
          <w:szCs w:val="24"/>
        </w:rPr>
        <w:t xml:space="preserve"> individualized to </w:t>
      </w:r>
      <w:r w:rsidR="008C047B" w:rsidRPr="00772850">
        <w:rPr>
          <w:rFonts w:ascii="Times New Roman" w:hAnsi="Times New Roman" w:cs="Times New Roman"/>
          <w:sz w:val="24"/>
          <w:szCs w:val="24"/>
        </w:rPr>
        <w:t>St</w:t>
      </w:r>
      <w:r w:rsidR="00A30168" w:rsidRPr="00772850">
        <w:rPr>
          <w:rFonts w:ascii="Times New Roman" w:hAnsi="Times New Roman" w:cs="Times New Roman"/>
          <w:sz w:val="24"/>
          <w:szCs w:val="24"/>
        </w:rPr>
        <w:t>udent’s</w:t>
      </w:r>
      <w:r w:rsidR="00835125" w:rsidRPr="00772850">
        <w:rPr>
          <w:rFonts w:ascii="Times New Roman" w:hAnsi="Times New Roman" w:cs="Times New Roman"/>
          <w:sz w:val="24"/>
          <w:szCs w:val="24"/>
        </w:rPr>
        <w:t xml:space="preserve"> needs</w:t>
      </w:r>
      <w:r w:rsidR="00BD01B5" w:rsidRPr="00772850">
        <w:rPr>
          <w:rFonts w:ascii="Times New Roman" w:hAnsi="Times New Roman" w:cs="Times New Roman"/>
          <w:sz w:val="24"/>
          <w:szCs w:val="24"/>
        </w:rPr>
        <w:t>,</w:t>
      </w:r>
      <w:r w:rsidR="00835125" w:rsidRPr="00772850">
        <w:rPr>
          <w:rFonts w:ascii="Times New Roman" w:hAnsi="Times New Roman" w:cs="Times New Roman"/>
          <w:sz w:val="24"/>
          <w:szCs w:val="24"/>
        </w:rPr>
        <w:t xml:space="preserve"> and </w:t>
      </w:r>
      <w:r w:rsidR="00BD01B5" w:rsidRPr="00772850">
        <w:rPr>
          <w:rFonts w:ascii="Times New Roman" w:hAnsi="Times New Roman" w:cs="Times New Roman"/>
          <w:sz w:val="24"/>
          <w:szCs w:val="24"/>
        </w:rPr>
        <w:t>Parents were active participants in the decision-making process.  At all times, the Team w</w:t>
      </w:r>
      <w:r w:rsidR="006E0731" w:rsidRPr="00772850">
        <w:rPr>
          <w:rFonts w:ascii="Times New Roman" w:hAnsi="Times New Roman" w:cs="Times New Roman"/>
          <w:sz w:val="24"/>
          <w:szCs w:val="24"/>
        </w:rPr>
        <w:t>as</w:t>
      </w:r>
      <w:r w:rsidR="00BD01B5" w:rsidRPr="00772850">
        <w:rPr>
          <w:rFonts w:ascii="Times New Roman" w:hAnsi="Times New Roman" w:cs="Times New Roman"/>
          <w:sz w:val="24"/>
          <w:szCs w:val="24"/>
        </w:rPr>
        <w:t xml:space="preserve"> properly assembl</w:t>
      </w:r>
      <w:r w:rsidR="005F3E7C" w:rsidRPr="00772850">
        <w:rPr>
          <w:rFonts w:ascii="Times New Roman" w:hAnsi="Times New Roman" w:cs="Times New Roman"/>
          <w:sz w:val="24"/>
          <w:szCs w:val="24"/>
        </w:rPr>
        <w:t>ed and included not only Parent, but also</w:t>
      </w:r>
      <w:r w:rsidR="00A30168" w:rsidRPr="00772850">
        <w:rPr>
          <w:rFonts w:ascii="Times New Roman" w:hAnsi="Times New Roman" w:cs="Times New Roman"/>
          <w:sz w:val="24"/>
          <w:szCs w:val="24"/>
        </w:rPr>
        <w:t xml:space="preserve"> </w:t>
      </w:r>
      <w:r w:rsidR="00AE52D7" w:rsidRPr="00772850">
        <w:rPr>
          <w:rFonts w:ascii="Times New Roman" w:hAnsi="Times New Roman" w:cs="Times New Roman"/>
          <w:sz w:val="24"/>
          <w:szCs w:val="24"/>
        </w:rPr>
        <w:t>those</w:t>
      </w:r>
      <w:r w:rsidR="005F3E7C" w:rsidRPr="00772850">
        <w:rPr>
          <w:rFonts w:ascii="Times New Roman" w:hAnsi="Times New Roman" w:cs="Times New Roman"/>
          <w:sz w:val="24"/>
          <w:szCs w:val="24"/>
        </w:rPr>
        <w:t xml:space="preserve"> educators and service providers who were most familiar with Student. </w:t>
      </w:r>
      <w:r w:rsidR="00BE4FD0" w:rsidRPr="00772850">
        <w:rPr>
          <w:rFonts w:ascii="Times New Roman" w:hAnsi="Times New Roman" w:cs="Times New Roman"/>
          <w:sz w:val="24"/>
          <w:szCs w:val="24"/>
        </w:rPr>
        <w:t xml:space="preserve"> Student’s goals, accommodations, and services were directly </w:t>
      </w:r>
      <w:r w:rsidR="009C0F2A" w:rsidRPr="00772850">
        <w:rPr>
          <w:rFonts w:ascii="Times New Roman" w:hAnsi="Times New Roman" w:cs="Times New Roman"/>
          <w:sz w:val="24"/>
          <w:szCs w:val="24"/>
        </w:rPr>
        <w:t xml:space="preserve">based on </w:t>
      </w:r>
      <w:r w:rsidR="00315D0F" w:rsidRPr="00772850">
        <w:rPr>
          <w:rFonts w:ascii="Times New Roman" w:hAnsi="Times New Roman" w:cs="Times New Roman"/>
          <w:sz w:val="24"/>
          <w:szCs w:val="24"/>
        </w:rPr>
        <w:t>the information available to the Team</w:t>
      </w:r>
      <w:r w:rsidR="00533C62" w:rsidRPr="00772850">
        <w:rPr>
          <w:rFonts w:ascii="Times New Roman" w:hAnsi="Times New Roman" w:cs="Times New Roman"/>
          <w:sz w:val="24"/>
          <w:szCs w:val="24"/>
        </w:rPr>
        <w:t xml:space="preserve"> </w:t>
      </w:r>
      <w:r w:rsidR="009C0F2A" w:rsidRPr="00772850">
        <w:rPr>
          <w:rFonts w:ascii="Times New Roman" w:hAnsi="Times New Roman" w:cs="Times New Roman"/>
          <w:sz w:val="24"/>
          <w:szCs w:val="24"/>
        </w:rPr>
        <w:t>when</w:t>
      </w:r>
      <w:r w:rsidR="00315D0F" w:rsidRPr="00772850">
        <w:rPr>
          <w:rFonts w:ascii="Times New Roman" w:hAnsi="Times New Roman" w:cs="Times New Roman"/>
          <w:sz w:val="24"/>
          <w:szCs w:val="24"/>
        </w:rPr>
        <w:t xml:space="preserve"> the IEP</w:t>
      </w:r>
      <w:r w:rsidR="009C0F2A" w:rsidRPr="00772850">
        <w:rPr>
          <w:rFonts w:ascii="Times New Roman" w:hAnsi="Times New Roman" w:cs="Times New Roman"/>
          <w:sz w:val="24"/>
          <w:szCs w:val="24"/>
        </w:rPr>
        <w:t>s were</w:t>
      </w:r>
      <w:r w:rsidR="00315D0F" w:rsidRPr="00772850">
        <w:rPr>
          <w:rFonts w:ascii="Times New Roman" w:hAnsi="Times New Roman" w:cs="Times New Roman"/>
          <w:sz w:val="24"/>
          <w:szCs w:val="24"/>
        </w:rPr>
        <w:t xml:space="preserve"> promulgated.</w:t>
      </w:r>
      <w:r w:rsidR="000B4C97" w:rsidRPr="000561DE">
        <w:rPr>
          <w:rStyle w:val="FootnoteReference"/>
          <w:rFonts w:ascii="Times New Roman" w:hAnsi="Times New Roman" w:cs="Times New Roman"/>
          <w:sz w:val="24"/>
          <w:szCs w:val="24"/>
        </w:rPr>
        <w:footnoteReference w:id="53"/>
      </w:r>
      <w:r w:rsidR="000B4C97" w:rsidRPr="000561DE">
        <w:rPr>
          <w:rFonts w:ascii="Times New Roman" w:hAnsi="Times New Roman" w:cs="Times New Roman"/>
          <w:sz w:val="24"/>
          <w:szCs w:val="24"/>
        </w:rPr>
        <w:t xml:space="preserve"> </w:t>
      </w:r>
      <w:r w:rsidR="009E6B17" w:rsidRPr="00CE3D86">
        <w:rPr>
          <w:rFonts w:ascii="Times New Roman" w:hAnsi="Times New Roman" w:cs="Times New Roman"/>
          <w:sz w:val="24"/>
          <w:szCs w:val="24"/>
        </w:rPr>
        <w:t xml:space="preserve"> </w:t>
      </w:r>
      <w:r w:rsidR="009572A5" w:rsidRPr="00CE3D86">
        <w:rPr>
          <w:rFonts w:ascii="Times New Roman" w:hAnsi="Times New Roman" w:cs="Times New Roman"/>
          <w:sz w:val="24"/>
          <w:szCs w:val="24"/>
        </w:rPr>
        <w:t xml:space="preserve"> For instance, when the Team convened </w:t>
      </w:r>
      <w:r w:rsidR="00EA1679" w:rsidRPr="00082292">
        <w:rPr>
          <w:rFonts w:ascii="Times New Roman" w:hAnsi="Times New Roman" w:cs="Times New Roman"/>
          <w:sz w:val="24"/>
          <w:szCs w:val="24"/>
        </w:rPr>
        <w:t xml:space="preserve">in </w:t>
      </w:r>
      <w:proofErr w:type="gramStart"/>
      <w:r w:rsidR="00EA1679" w:rsidRPr="00082292">
        <w:rPr>
          <w:rFonts w:ascii="Times New Roman" w:hAnsi="Times New Roman" w:cs="Times New Roman"/>
          <w:sz w:val="24"/>
          <w:szCs w:val="24"/>
        </w:rPr>
        <w:lastRenderedPageBreak/>
        <w:t>February,</w:t>
      </w:r>
      <w:proofErr w:type="gramEnd"/>
      <w:r w:rsidR="00EA1679" w:rsidRPr="00082292">
        <w:rPr>
          <w:rFonts w:ascii="Times New Roman" w:hAnsi="Times New Roman" w:cs="Times New Roman"/>
          <w:sz w:val="24"/>
          <w:szCs w:val="24"/>
        </w:rPr>
        <w:t xml:space="preserve"> 2020 </w:t>
      </w:r>
      <w:r w:rsidR="009572A5" w:rsidRPr="00454017">
        <w:rPr>
          <w:rFonts w:ascii="Times New Roman" w:hAnsi="Times New Roman" w:cs="Times New Roman"/>
          <w:sz w:val="24"/>
          <w:szCs w:val="24"/>
        </w:rPr>
        <w:t xml:space="preserve">to develop Student’s </w:t>
      </w:r>
      <w:r w:rsidR="00496C58" w:rsidRPr="00454017">
        <w:rPr>
          <w:rFonts w:ascii="Times New Roman" w:hAnsi="Times New Roman" w:cs="Times New Roman"/>
          <w:sz w:val="24"/>
          <w:szCs w:val="24"/>
        </w:rPr>
        <w:t>initial</w:t>
      </w:r>
      <w:r w:rsidR="009572A5" w:rsidRPr="00A4223F">
        <w:rPr>
          <w:rFonts w:ascii="Times New Roman" w:hAnsi="Times New Roman" w:cs="Times New Roman"/>
          <w:sz w:val="24"/>
          <w:szCs w:val="24"/>
        </w:rPr>
        <w:t xml:space="preserve"> IEP</w:t>
      </w:r>
      <w:r w:rsidR="00163CAC" w:rsidRPr="00A4223F">
        <w:rPr>
          <w:rFonts w:ascii="Times New Roman" w:hAnsi="Times New Roman" w:cs="Times New Roman"/>
          <w:sz w:val="24"/>
          <w:szCs w:val="24"/>
        </w:rPr>
        <w:t>,</w:t>
      </w:r>
      <w:r w:rsidR="007444E2" w:rsidRPr="00A4223F">
        <w:rPr>
          <w:rFonts w:ascii="Times New Roman" w:hAnsi="Times New Roman" w:cs="Times New Roman"/>
          <w:sz w:val="24"/>
          <w:szCs w:val="24"/>
        </w:rPr>
        <w:t xml:space="preserve"> the 2020-2021 IEP,</w:t>
      </w:r>
      <w:r w:rsidR="00163CAC" w:rsidRPr="00A4223F">
        <w:rPr>
          <w:rFonts w:ascii="Times New Roman" w:hAnsi="Times New Roman" w:cs="Times New Roman"/>
          <w:sz w:val="24"/>
          <w:szCs w:val="24"/>
        </w:rPr>
        <w:t xml:space="preserve"> the Team relied on recently completed district assessments.</w:t>
      </w:r>
      <w:r w:rsidR="00C328D9" w:rsidRPr="00A4223F">
        <w:rPr>
          <w:rFonts w:ascii="Times New Roman" w:hAnsi="Times New Roman" w:cs="Times New Roman"/>
          <w:sz w:val="24"/>
          <w:szCs w:val="24"/>
        </w:rPr>
        <w:t xml:space="preserve"> At that time, the Team</w:t>
      </w:r>
      <w:r w:rsidR="002F271C" w:rsidRPr="00A4223F">
        <w:rPr>
          <w:rFonts w:ascii="Times New Roman" w:hAnsi="Times New Roman" w:cs="Times New Roman"/>
          <w:sz w:val="24"/>
          <w:szCs w:val="24"/>
        </w:rPr>
        <w:t xml:space="preserve"> was aware that </w:t>
      </w:r>
      <w:r w:rsidR="009E6B17" w:rsidRPr="00772850">
        <w:rPr>
          <w:rFonts w:ascii="Times New Roman" w:hAnsi="Times New Roman" w:cs="Times New Roman"/>
          <w:sz w:val="24"/>
          <w:szCs w:val="24"/>
        </w:rPr>
        <w:t xml:space="preserve">Student </w:t>
      </w:r>
      <w:r w:rsidR="008865D1" w:rsidRPr="00772850">
        <w:rPr>
          <w:rFonts w:ascii="Times New Roman" w:hAnsi="Times New Roman" w:cs="Times New Roman"/>
          <w:sz w:val="24"/>
          <w:szCs w:val="24"/>
        </w:rPr>
        <w:t>demonstrated</w:t>
      </w:r>
      <w:r w:rsidR="009E6B17" w:rsidRPr="00772850">
        <w:rPr>
          <w:rFonts w:ascii="Times New Roman" w:hAnsi="Times New Roman" w:cs="Times New Roman"/>
          <w:sz w:val="24"/>
          <w:szCs w:val="24"/>
        </w:rPr>
        <w:t xml:space="preserve"> mostly average cognitive ability with weaker verbal abilities. (</w:t>
      </w:r>
      <w:proofErr w:type="spellStart"/>
      <w:r w:rsidR="009E6B17" w:rsidRPr="00772850">
        <w:rPr>
          <w:rFonts w:ascii="Times New Roman" w:hAnsi="Times New Roman" w:cs="Times New Roman"/>
          <w:sz w:val="24"/>
          <w:szCs w:val="24"/>
        </w:rPr>
        <w:t>Gengler</w:t>
      </w:r>
      <w:proofErr w:type="spellEnd"/>
      <w:r w:rsidR="00A365F0" w:rsidRPr="00772850">
        <w:rPr>
          <w:rFonts w:ascii="Times New Roman" w:hAnsi="Times New Roman" w:cs="Times New Roman"/>
          <w:sz w:val="24"/>
          <w:szCs w:val="24"/>
        </w:rPr>
        <w:t xml:space="preserve">; </w:t>
      </w:r>
      <w:r w:rsidR="00451C6F" w:rsidRPr="00772850">
        <w:rPr>
          <w:rFonts w:ascii="Times New Roman" w:hAnsi="Times New Roman" w:cs="Times New Roman"/>
          <w:sz w:val="24"/>
          <w:szCs w:val="24"/>
        </w:rPr>
        <w:t xml:space="preserve">S-22; </w:t>
      </w:r>
      <w:r w:rsidR="00A365F0" w:rsidRPr="00772850">
        <w:rPr>
          <w:rFonts w:ascii="Times New Roman" w:hAnsi="Times New Roman" w:cs="Times New Roman"/>
          <w:sz w:val="24"/>
          <w:szCs w:val="24"/>
        </w:rPr>
        <w:t>S-2</w:t>
      </w:r>
      <w:r w:rsidR="002F271C" w:rsidRPr="00772850">
        <w:rPr>
          <w:rFonts w:ascii="Times New Roman" w:hAnsi="Times New Roman" w:cs="Times New Roman"/>
          <w:sz w:val="24"/>
          <w:szCs w:val="24"/>
        </w:rPr>
        <w:t>4</w:t>
      </w:r>
      <w:r w:rsidR="00A365F0" w:rsidRPr="00772850">
        <w:rPr>
          <w:rFonts w:ascii="Times New Roman" w:hAnsi="Times New Roman" w:cs="Times New Roman"/>
          <w:sz w:val="24"/>
          <w:szCs w:val="24"/>
        </w:rPr>
        <w:t>)</w:t>
      </w:r>
      <w:r w:rsidR="009E6B17" w:rsidRPr="00772850">
        <w:rPr>
          <w:rFonts w:ascii="Times New Roman" w:hAnsi="Times New Roman" w:cs="Times New Roman"/>
          <w:sz w:val="24"/>
          <w:szCs w:val="24"/>
        </w:rPr>
        <w:t xml:space="preserve"> </w:t>
      </w:r>
      <w:r w:rsidR="00F2612C" w:rsidRPr="00772850">
        <w:rPr>
          <w:rFonts w:ascii="Times New Roman" w:hAnsi="Times New Roman" w:cs="Times New Roman"/>
          <w:sz w:val="24"/>
          <w:szCs w:val="24"/>
        </w:rPr>
        <w:t xml:space="preserve">Student’s </w:t>
      </w:r>
      <w:r w:rsidR="009E6B17" w:rsidRPr="00772850">
        <w:rPr>
          <w:rFonts w:ascii="Times New Roman" w:hAnsi="Times New Roman" w:cs="Times New Roman"/>
          <w:sz w:val="24"/>
          <w:szCs w:val="24"/>
        </w:rPr>
        <w:t>disabilities manifest</w:t>
      </w:r>
      <w:r w:rsidR="00CD0753" w:rsidRPr="00772850">
        <w:rPr>
          <w:rFonts w:ascii="Times New Roman" w:hAnsi="Times New Roman" w:cs="Times New Roman"/>
          <w:sz w:val="24"/>
          <w:szCs w:val="24"/>
        </w:rPr>
        <w:t>ed</w:t>
      </w:r>
      <w:r w:rsidR="009E6B17" w:rsidRPr="00772850">
        <w:rPr>
          <w:rFonts w:ascii="Times New Roman" w:hAnsi="Times New Roman" w:cs="Times New Roman"/>
          <w:sz w:val="24"/>
          <w:szCs w:val="24"/>
        </w:rPr>
        <w:t xml:space="preserve"> </w:t>
      </w:r>
      <w:r w:rsidR="00DC03D9" w:rsidRPr="00772850">
        <w:rPr>
          <w:rFonts w:ascii="Times New Roman" w:hAnsi="Times New Roman" w:cs="Times New Roman"/>
          <w:sz w:val="24"/>
          <w:szCs w:val="24"/>
        </w:rPr>
        <w:t xml:space="preserve">as </w:t>
      </w:r>
      <w:r w:rsidR="007120B9" w:rsidRPr="00772850">
        <w:rPr>
          <w:rFonts w:ascii="Times New Roman" w:hAnsi="Times New Roman" w:cs="Times New Roman"/>
          <w:sz w:val="24"/>
          <w:szCs w:val="24"/>
        </w:rPr>
        <w:t xml:space="preserve">significant weaknesses in phonology, expressive </w:t>
      </w:r>
      <w:r w:rsidR="008C707B" w:rsidRPr="00772850">
        <w:rPr>
          <w:rFonts w:ascii="Times New Roman" w:hAnsi="Times New Roman" w:cs="Times New Roman"/>
          <w:sz w:val="24"/>
          <w:szCs w:val="24"/>
        </w:rPr>
        <w:t>language,</w:t>
      </w:r>
      <w:r w:rsidR="007120B9" w:rsidRPr="00772850">
        <w:rPr>
          <w:rFonts w:ascii="Times New Roman" w:hAnsi="Times New Roman" w:cs="Times New Roman"/>
          <w:sz w:val="24"/>
          <w:szCs w:val="24"/>
        </w:rPr>
        <w:t xml:space="preserve"> and higher-level language skills</w:t>
      </w:r>
      <w:r w:rsidR="00A225E7" w:rsidRPr="00772850">
        <w:rPr>
          <w:rFonts w:ascii="Times New Roman" w:hAnsi="Times New Roman" w:cs="Times New Roman"/>
          <w:sz w:val="24"/>
          <w:szCs w:val="24"/>
        </w:rPr>
        <w:t>; these deficits impact</w:t>
      </w:r>
      <w:r w:rsidRPr="00772850">
        <w:rPr>
          <w:rFonts w:ascii="Times New Roman" w:hAnsi="Times New Roman" w:cs="Times New Roman"/>
          <w:sz w:val="24"/>
          <w:szCs w:val="24"/>
        </w:rPr>
        <w:t>ed</w:t>
      </w:r>
      <w:r w:rsidR="00A225E7" w:rsidRPr="00772850">
        <w:rPr>
          <w:rFonts w:ascii="Times New Roman" w:hAnsi="Times New Roman" w:cs="Times New Roman"/>
          <w:sz w:val="24"/>
          <w:szCs w:val="24"/>
        </w:rPr>
        <w:t xml:space="preserve"> </w:t>
      </w:r>
      <w:r w:rsidR="007120B9" w:rsidRPr="00772850">
        <w:rPr>
          <w:rFonts w:ascii="Times New Roman" w:hAnsi="Times New Roman" w:cs="Times New Roman"/>
          <w:sz w:val="24"/>
          <w:szCs w:val="24"/>
        </w:rPr>
        <w:t xml:space="preserve">his development of basic reading, written expression, oral expression, and listening comprehension skills. </w:t>
      </w:r>
      <w:r w:rsidR="00AC766E" w:rsidRPr="00772850">
        <w:rPr>
          <w:rFonts w:ascii="Times New Roman" w:hAnsi="Times New Roman" w:cs="Times New Roman"/>
          <w:sz w:val="24"/>
          <w:szCs w:val="24"/>
        </w:rPr>
        <w:t xml:space="preserve"> (</w:t>
      </w:r>
      <w:r w:rsidR="00451C6F" w:rsidRPr="00772850">
        <w:rPr>
          <w:rFonts w:ascii="Times New Roman" w:hAnsi="Times New Roman" w:cs="Times New Roman"/>
          <w:sz w:val="24"/>
          <w:szCs w:val="24"/>
        </w:rPr>
        <w:t xml:space="preserve">S-14; S-21; S-23; </w:t>
      </w:r>
      <w:r w:rsidR="00AC766E" w:rsidRPr="00772850">
        <w:rPr>
          <w:rFonts w:ascii="Times New Roman" w:hAnsi="Times New Roman" w:cs="Times New Roman"/>
          <w:sz w:val="24"/>
          <w:szCs w:val="24"/>
        </w:rPr>
        <w:t xml:space="preserve">S-24; </w:t>
      </w:r>
      <w:r w:rsidR="00E709C8" w:rsidRPr="00772850">
        <w:rPr>
          <w:rFonts w:ascii="Times New Roman" w:hAnsi="Times New Roman" w:cs="Times New Roman"/>
          <w:sz w:val="24"/>
          <w:szCs w:val="24"/>
        </w:rPr>
        <w:t>S-22</w:t>
      </w:r>
      <w:r w:rsidR="00AC766E" w:rsidRPr="00772850">
        <w:rPr>
          <w:rFonts w:ascii="Times New Roman" w:hAnsi="Times New Roman" w:cs="Times New Roman"/>
          <w:sz w:val="24"/>
          <w:szCs w:val="24"/>
        </w:rPr>
        <w:t>;</w:t>
      </w:r>
      <w:r w:rsidR="00451C6F" w:rsidRPr="00772850">
        <w:rPr>
          <w:rFonts w:ascii="Times New Roman" w:hAnsi="Times New Roman" w:cs="Times New Roman"/>
          <w:sz w:val="24"/>
          <w:szCs w:val="24"/>
        </w:rPr>
        <w:t xml:space="preserve"> </w:t>
      </w:r>
      <w:proofErr w:type="spellStart"/>
      <w:r w:rsidR="00451C6F" w:rsidRPr="00772850">
        <w:rPr>
          <w:rFonts w:ascii="Times New Roman" w:hAnsi="Times New Roman" w:cs="Times New Roman"/>
          <w:sz w:val="24"/>
          <w:szCs w:val="24"/>
        </w:rPr>
        <w:t>Gengler</w:t>
      </w:r>
      <w:proofErr w:type="spellEnd"/>
      <w:r w:rsidR="00451C6F" w:rsidRPr="00772850">
        <w:rPr>
          <w:rFonts w:ascii="Times New Roman" w:hAnsi="Times New Roman" w:cs="Times New Roman"/>
          <w:sz w:val="24"/>
          <w:szCs w:val="24"/>
        </w:rPr>
        <w:t>;</w:t>
      </w:r>
      <w:r w:rsidR="00AC766E" w:rsidRPr="00772850">
        <w:rPr>
          <w:rFonts w:ascii="Times New Roman" w:hAnsi="Times New Roman" w:cs="Times New Roman"/>
          <w:sz w:val="24"/>
          <w:szCs w:val="24"/>
        </w:rPr>
        <w:t xml:space="preserve"> Bell; </w:t>
      </w:r>
      <w:proofErr w:type="spellStart"/>
      <w:r w:rsidR="00AC766E" w:rsidRPr="00772850">
        <w:rPr>
          <w:rFonts w:ascii="Times New Roman" w:hAnsi="Times New Roman" w:cs="Times New Roman"/>
          <w:sz w:val="24"/>
          <w:szCs w:val="24"/>
        </w:rPr>
        <w:t>Braastad</w:t>
      </w:r>
      <w:proofErr w:type="spellEnd"/>
      <w:r w:rsidR="00AC766E" w:rsidRPr="00772850">
        <w:rPr>
          <w:rFonts w:ascii="Times New Roman" w:hAnsi="Times New Roman" w:cs="Times New Roman"/>
          <w:sz w:val="24"/>
          <w:szCs w:val="24"/>
        </w:rPr>
        <w:t>; Frye</w:t>
      </w:r>
      <w:r w:rsidR="0052636B" w:rsidRPr="00772850">
        <w:rPr>
          <w:rFonts w:ascii="Times New Roman" w:hAnsi="Times New Roman" w:cs="Times New Roman"/>
          <w:sz w:val="24"/>
          <w:szCs w:val="24"/>
        </w:rPr>
        <w:t>; Michaud</w:t>
      </w:r>
      <w:r w:rsidR="0006132C" w:rsidRPr="00772850">
        <w:rPr>
          <w:rFonts w:ascii="Times New Roman" w:hAnsi="Times New Roman" w:cs="Times New Roman"/>
          <w:sz w:val="24"/>
          <w:szCs w:val="24"/>
        </w:rPr>
        <w:t>; White</w:t>
      </w:r>
      <w:r w:rsidR="0052636B" w:rsidRPr="00772850">
        <w:rPr>
          <w:rFonts w:ascii="Times New Roman" w:hAnsi="Times New Roman" w:cs="Times New Roman"/>
          <w:sz w:val="24"/>
          <w:szCs w:val="24"/>
        </w:rPr>
        <w:t xml:space="preserve">) Student </w:t>
      </w:r>
      <w:r w:rsidR="00B35C4E" w:rsidRPr="00772850">
        <w:rPr>
          <w:rFonts w:ascii="Times New Roman" w:hAnsi="Times New Roman" w:cs="Times New Roman"/>
          <w:sz w:val="24"/>
          <w:szCs w:val="24"/>
        </w:rPr>
        <w:t>was</w:t>
      </w:r>
      <w:r w:rsidR="0052636B" w:rsidRPr="00772850">
        <w:rPr>
          <w:rFonts w:ascii="Times New Roman" w:hAnsi="Times New Roman" w:cs="Times New Roman"/>
          <w:sz w:val="24"/>
          <w:szCs w:val="24"/>
        </w:rPr>
        <w:t xml:space="preserve"> below grade level in the areas</w:t>
      </w:r>
      <w:r w:rsidR="007120B9" w:rsidRPr="00772850">
        <w:rPr>
          <w:rFonts w:ascii="Times New Roman" w:hAnsi="Times New Roman" w:cs="Times New Roman"/>
          <w:sz w:val="24"/>
          <w:szCs w:val="24"/>
        </w:rPr>
        <w:t xml:space="preserve"> of reading</w:t>
      </w:r>
      <w:r w:rsidR="00B35C4E" w:rsidRPr="00772850">
        <w:rPr>
          <w:rFonts w:ascii="Times New Roman" w:hAnsi="Times New Roman" w:cs="Times New Roman"/>
          <w:sz w:val="24"/>
          <w:szCs w:val="24"/>
        </w:rPr>
        <w:t xml:space="preserve"> and </w:t>
      </w:r>
      <w:r w:rsidR="007120B9" w:rsidRPr="00772850">
        <w:rPr>
          <w:rFonts w:ascii="Times New Roman" w:hAnsi="Times New Roman" w:cs="Times New Roman"/>
          <w:sz w:val="24"/>
          <w:szCs w:val="24"/>
        </w:rPr>
        <w:t>writing. (</w:t>
      </w:r>
      <w:r w:rsidR="00451C6F" w:rsidRPr="00772850">
        <w:rPr>
          <w:rFonts w:ascii="Times New Roman" w:hAnsi="Times New Roman" w:cs="Times New Roman"/>
          <w:sz w:val="24"/>
          <w:szCs w:val="24"/>
        </w:rPr>
        <w:t>S-14; S-21; S-22; S-</w:t>
      </w:r>
      <w:proofErr w:type="gramStart"/>
      <w:r w:rsidR="00451C6F" w:rsidRPr="00772850">
        <w:rPr>
          <w:rFonts w:ascii="Times New Roman" w:hAnsi="Times New Roman" w:cs="Times New Roman"/>
          <w:sz w:val="24"/>
          <w:szCs w:val="24"/>
        </w:rPr>
        <w:t xml:space="preserve">23; </w:t>
      </w:r>
      <w:r w:rsidR="00D82610" w:rsidRPr="00772850">
        <w:rPr>
          <w:rFonts w:ascii="Times New Roman" w:hAnsi="Times New Roman" w:cs="Times New Roman"/>
          <w:sz w:val="24"/>
          <w:szCs w:val="24"/>
        </w:rPr>
        <w:t xml:space="preserve"> S</w:t>
      </w:r>
      <w:proofErr w:type="gramEnd"/>
      <w:r w:rsidR="00D82610" w:rsidRPr="00772850">
        <w:rPr>
          <w:rFonts w:ascii="Times New Roman" w:hAnsi="Times New Roman" w:cs="Times New Roman"/>
          <w:sz w:val="24"/>
          <w:szCs w:val="24"/>
        </w:rPr>
        <w:t xml:space="preserve">-24; Bell; </w:t>
      </w:r>
      <w:proofErr w:type="spellStart"/>
      <w:r w:rsidR="00451C6F" w:rsidRPr="00772850">
        <w:rPr>
          <w:rFonts w:ascii="Times New Roman" w:hAnsi="Times New Roman" w:cs="Times New Roman"/>
          <w:sz w:val="24"/>
          <w:szCs w:val="24"/>
        </w:rPr>
        <w:t>Gengler</w:t>
      </w:r>
      <w:proofErr w:type="spellEnd"/>
      <w:r w:rsidR="00451C6F" w:rsidRPr="00772850">
        <w:rPr>
          <w:rFonts w:ascii="Times New Roman" w:hAnsi="Times New Roman" w:cs="Times New Roman"/>
          <w:sz w:val="24"/>
          <w:szCs w:val="24"/>
        </w:rPr>
        <w:t xml:space="preserve">; </w:t>
      </w:r>
      <w:r w:rsidR="00D82610" w:rsidRPr="00772850">
        <w:rPr>
          <w:rFonts w:ascii="Times New Roman" w:hAnsi="Times New Roman" w:cs="Times New Roman"/>
          <w:sz w:val="24"/>
          <w:szCs w:val="24"/>
        </w:rPr>
        <w:t>Frye; White</w:t>
      </w:r>
      <w:r w:rsidR="007120B9" w:rsidRPr="00772850">
        <w:rPr>
          <w:rFonts w:ascii="Times New Roman" w:hAnsi="Times New Roman" w:cs="Times New Roman"/>
          <w:sz w:val="24"/>
          <w:szCs w:val="24"/>
        </w:rPr>
        <w:t xml:space="preserve">) </w:t>
      </w:r>
      <w:r w:rsidR="008865D1" w:rsidRPr="00772850">
        <w:rPr>
          <w:rFonts w:ascii="Times New Roman" w:hAnsi="Times New Roman" w:cs="Times New Roman"/>
          <w:sz w:val="24"/>
          <w:szCs w:val="24"/>
        </w:rPr>
        <w:t xml:space="preserve"> Hence,</w:t>
      </w:r>
      <w:r w:rsidR="00000B8A" w:rsidRPr="00772850">
        <w:rPr>
          <w:rFonts w:ascii="Times New Roman" w:hAnsi="Times New Roman" w:cs="Times New Roman"/>
          <w:sz w:val="24"/>
          <w:szCs w:val="24"/>
        </w:rPr>
        <w:t xml:space="preserve"> at that time,</w:t>
      </w:r>
      <w:r w:rsidR="008865D1" w:rsidRPr="00772850">
        <w:rPr>
          <w:rFonts w:ascii="Times New Roman" w:hAnsi="Times New Roman" w:cs="Times New Roman"/>
          <w:sz w:val="24"/>
          <w:szCs w:val="24"/>
        </w:rPr>
        <w:t xml:space="preserve"> goals and services focused o</w:t>
      </w:r>
      <w:r w:rsidR="00036A3E" w:rsidRPr="00772850">
        <w:rPr>
          <w:rFonts w:ascii="Times New Roman" w:hAnsi="Times New Roman" w:cs="Times New Roman"/>
          <w:sz w:val="24"/>
          <w:szCs w:val="24"/>
        </w:rPr>
        <w:t>n reading and writing</w:t>
      </w:r>
      <w:r w:rsidR="006E0731" w:rsidRPr="00772850">
        <w:rPr>
          <w:rFonts w:ascii="Times New Roman" w:hAnsi="Times New Roman" w:cs="Times New Roman"/>
          <w:sz w:val="24"/>
          <w:szCs w:val="24"/>
        </w:rPr>
        <w:t xml:space="preserve"> were proposed</w:t>
      </w:r>
      <w:r w:rsidR="00036A3E" w:rsidRPr="00772850">
        <w:rPr>
          <w:rFonts w:ascii="Times New Roman" w:hAnsi="Times New Roman" w:cs="Times New Roman"/>
          <w:sz w:val="24"/>
          <w:szCs w:val="24"/>
        </w:rPr>
        <w:t>. (</w:t>
      </w:r>
      <w:r w:rsidR="00032AC5" w:rsidRPr="00772850">
        <w:rPr>
          <w:rFonts w:ascii="Times New Roman" w:hAnsi="Times New Roman" w:cs="Times New Roman"/>
          <w:sz w:val="24"/>
          <w:szCs w:val="24"/>
        </w:rPr>
        <w:t>S-16)</w:t>
      </w:r>
      <w:r w:rsidR="00756281" w:rsidRPr="00772850">
        <w:rPr>
          <w:rFonts w:ascii="Times New Roman" w:hAnsi="Times New Roman" w:cs="Times New Roman"/>
          <w:sz w:val="24"/>
          <w:szCs w:val="24"/>
        </w:rPr>
        <w:t xml:space="preserve"> </w:t>
      </w:r>
      <w:r w:rsidR="00715E2A" w:rsidRPr="00772850">
        <w:rPr>
          <w:rFonts w:ascii="Times New Roman" w:hAnsi="Times New Roman" w:cs="Times New Roman"/>
          <w:sz w:val="24"/>
          <w:szCs w:val="24"/>
        </w:rPr>
        <w:t>Subsequently</w:t>
      </w:r>
      <w:r w:rsidR="00D97199" w:rsidRPr="00772850">
        <w:rPr>
          <w:rFonts w:ascii="Times New Roman" w:hAnsi="Times New Roman" w:cs="Times New Roman"/>
          <w:sz w:val="24"/>
          <w:szCs w:val="24"/>
        </w:rPr>
        <w:t xml:space="preserve">, </w:t>
      </w:r>
      <w:r w:rsidR="006E0731" w:rsidRPr="00772850">
        <w:rPr>
          <w:rFonts w:ascii="Times New Roman" w:hAnsi="Times New Roman" w:cs="Times New Roman"/>
          <w:sz w:val="24"/>
          <w:szCs w:val="24"/>
        </w:rPr>
        <w:t xml:space="preserve">in </w:t>
      </w:r>
      <w:proofErr w:type="gramStart"/>
      <w:r w:rsidR="00EA1679" w:rsidRPr="00772850">
        <w:rPr>
          <w:rFonts w:ascii="Times New Roman" w:hAnsi="Times New Roman" w:cs="Times New Roman"/>
          <w:sz w:val="24"/>
          <w:szCs w:val="24"/>
        </w:rPr>
        <w:t>November,</w:t>
      </w:r>
      <w:proofErr w:type="gramEnd"/>
      <w:r w:rsidR="00EA1679" w:rsidRPr="00772850">
        <w:rPr>
          <w:rFonts w:ascii="Times New Roman" w:hAnsi="Times New Roman" w:cs="Times New Roman"/>
          <w:sz w:val="24"/>
          <w:szCs w:val="24"/>
        </w:rPr>
        <w:t xml:space="preserve"> 2020, </w:t>
      </w:r>
      <w:r w:rsidR="00D97199" w:rsidRPr="00772850">
        <w:rPr>
          <w:rFonts w:ascii="Times New Roman" w:hAnsi="Times New Roman" w:cs="Times New Roman"/>
          <w:sz w:val="24"/>
          <w:szCs w:val="24"/>
        </w:rPr>
        <w:t xml:space="preserve">in response to </w:t>
      </w:r>
      <w:r w:rsidR="00246AAE" w:rsidRPr="00772850">
        <w:rPr>
          <w:rFonts w:ascii="Times New Roman" w:hAnsi="Times New Roman" w:cs="Times New Roman"/>
          <w:sz w:val="24"/>
          <w:szCs w:val="24"/>
        </w:rPr>
        <w:t xml:space="preserve">Parent’s concerns and </w:t>
      </w:r>
      <w:r w:rsidR="00E162CF" w:rsidRPr="00772850">
        <w:rPr>
          <w:rFonts w:ascii="Times New Roman" w:hAnsi="Times New Roman" w:cs="Times New Roman"/>
          <w:sz w:val="24"/>
          <w:szCs w:val="24"/>
        </w:rPr>
        <w:t xml:space="preserve">to </w:t>
      </w:r>
      <w:r w:rsidR="00ED55F2" w:rsidRPr="00772850">
        <w:rPr>
          <w:rFonts w:ascii="Times New Roman" w:hAnsi="Times New Roman" w:cs="Times New Roman"/>
          <w:sz w:val="24"/>
          <w:szCs w:val="24"/>
        </w:rPr>
        <w:t>the independent evaluator’s</w:t>
      </w:r>
      <w:r w:rsidR="009C1AF0" w:rsidRPr="00772850">
        <w:rPr>
          <w:rFonts w:ascii="Times New Roman" w:hAnsi="Times New Roman" w:cs="Times New Roman"/>
          <w:sz w:val="24"/>
          <w:szCs w:val="24"/>
        </w:rPr>
        <w:t xml:space="preserve"> </w:t>
      </w:r>
      <w:r w:rsidR="00246AAE" w:rsidRPr="00772850">
        <w:rPr>
          <w:rFonts w:ascii="Times New Roman" w:hAnsi="Times New Roman" w:cs="Times New Roman"/>
          <w:sz w:val="24"/>
          <w:szCs w:val="24"/>
        </w:rPr>
        <w:t>findings and recomm</w:t>
      </w:r>
      <w:r w:rsidR="004018C7" w:rsidRPr="00772850">
        <w:rPr>
          <w:rFonts w:ascii="Times New Roman" w:hAnsi="Times New Roman" w:cs="Times New Roman"/>
          <w:sz w:val="24"/>
          <w:szCs w:val="24"/>
        </w:rPr>
        <w:t>e</w:t>
      </w:r>
      <w:r w:rsidR="00246AAE" w:rsidRPr="00772850">
        <w:rPr>
          <w:rFonts w:ascii="Times New Roman" w:hAnsi="Times New Roman" w:cs="Times New Roman"/>
          <w:sz w:val="24"/>
          <w:szCs w:val="24"/>
        </w:rPr>
        <w:t>ndations</w:t>
      </w:r>
      <w:r w:rsidR="00D97199" w:rsidRPr="00772850">
        <w:rPr>
          <w:rFonts w:ascii="Times New Roman" w:hAnsi="Times New Roman" w:cs="Times New Roman"/>
          <w:sz w:val="24"/>
          <w:szCs w:val="24"/>
        </w:rPr>
        <w:t xml:space="preserve">, goals and services were amended to include </w:t>
      </w:r>
      <w:r w:rsidR="00695AAF" w:rsidRPr="00772850">
        <w:rPr>
          <w:rFonts w:ascii="Times New Roman" w:hAnsi="Times New Roman" w:cs="Times New Roman"/>
          <w:sz w:val="24"/>
          <w:szCs w:val="24"/>
        </w:rPr>
        <w:t xml:space="preserve">additional </w:t>
      </w:r>
      <w:r w:rsidR="00D97199" w:rsidRPr="00772850">
        <w:rPr>
          <w:rFonts w:ascii="Times New Roman" w:hAnsi="Times New Roman" w:cs="Times New Roman"/>
          <w:sz w:val="24"/>
          <w:szCs w:val="24"/>
        </w:rPr>
        <w:t>writing services,</w:t>
      </w:r>
      <w:r w:rsidR="00AA0B29" w:rsidRPr="00772850">
        <w:rPr>
          <w:rFonts w:ascii="Times New Roman" w:hAnsi="Times New Roman" w:cs="Times New Roman"/>
          <w:sz w:val="24"/>
          <w:szCs w:val="24"/>
        </w:rPr>
        <w:t xml:space="preserve"> </w:t>
      </w:r>
      <w:r w:rsidR="00D97199" w:rsidRPr="00772850">
        <w:rPr>
          <w:rFonts w:ascii="Times New Roman" w:hAnsi="Times New Roman" w:cs="Times New Roman"/>
          <w:sz w:val="24"/>
          <w:szCs w:val="24"/>
        </w:rPr>
        <w:t>math</w:t>
      </w:r>
      <w:r w:rsidR="00AA0B29" w:rsidRPr="00772850">
        <w:rPr>
          <w:rFonts w:ascii="Times New Roman" w:hAnsi="Times New Roman" w:cs="Times New Roman"/>
          <w:sz w:val="24"/>
          <w:szCs w:val="24"/>
        </w:rPr>
        <w:t xml:space="preserve">, </w:t>
      </w:r>
      <w:r w:rsidR="005B1903" w:rsidRPr="00772850">
        <w:rPr>
          <w:rFonts w:ascii="Times New Roman" w:hAnsi="Times New Roman" w:cs="Times New Roman"/>
          <w:sz w:val="24"/>
          <w:szCs w:val="24"/>
        </w:rPr>
        <w:t xml:space="preserve">and </w:t>
      </w:r>
      <w:r w:rsidR="00AA0B29" w:rsidRPr="00772850">
        <w:rPr>
          <w:rFonts w:ascii="Times New Roman" w:hAnsi="Times New Roman" w:cs="Times New Roman"/>
          <w:sz w:val="24"/>
          <w:szCs w:val="24"/>
        </w:rPr>
        <w:t>inclusion support</w:t>
      </w:r>
      <w:r w:rsidR="00D97199" w:rsidRPr="00772850">
        <w:rPr>
          <w:rFonts w:ascii="Times New Roman" w:hAnsi="Times New Roman" w:cs="Times New Roman"/>
          <w:sz w:val="24"/>
          <w:szCs w:val="24"/>
        </w:rPr>
        <w:t>.</w:t>
      </w:r>
      <w:r w:rsidR="00000B8A" w:rsidRPr="00772850">
        <w:rPr>
          <w:rFonts w:ascii="Times New Roman" w:hAnsi="Times New Roman" w:cs="Times New Roman"/>
          <w:sz w:val="24"/>
          <w:szCs w:val="24"/>
        </w:rPr>
        <w:t xml:space="preserve"> (White; </w:t>
      </w:r>
      <w:r w:rsidR="00487A13" w:rsidRPr="00772850">
        <w:rPr>
          <w:rFonts w:ascii="Times New Roman" w:hAnsi="Times New Roman" w:cs="Times New Roman"/>
          <w:sz w:val="24"/>
          <w:szCs w:val="24"/>
        </w:rPr>
        <w:t xml:space="preserve">Pereira; </w:t>
      </w:r>
      <w:proofErr w:type="spellStart"/>
      <w:r w:rsidR="008C707B" w:rsidRPr="00772850">
        <w:rPr>
          <w:rFonts w:ascii="Times New Roman" w:hAnsi="Times New Roman" w:cs="Times New Roman"/>
          <w:sz w:val="24"/>
          <w:szCs w:val="24"/>
        </w:rPr>
        <w:t>Braastad</w:t>
      </w:r>
      <w:proofErr w:type="spellEnd"/>
      <w:r w:rsidR="008C707B" w:rsidRPr="00772850">
        <w:rPr>
          <w:rFonts w:ascii="Times New Roman" w:hAnsi="Times New Roman" w:cs="Times New Roman"/>
          <w:sz w:val="24"/>
          <w:szCs w:val="24"/>
        </w:rPr>
        <w:t>) Accommodations</w:t>
      </w:r>
      <w:r w:rsidR="0078635D" w:rsidRPr="00772850">
        <w:rPr>
          <w:rFonts w:ascii="Times New Roman" w:hAnsi="Times New Roman" w:cs="Times New Roman"/>
          <w:sz w:val="24"/>
          <w:szCs w:val="24"/>
        </w:rPr>
        <w:t xml:space="preserve">, such as speech to text were also added pursuant to Learning </w:t>
      </w:r>
      <w:r w:rsidR="00C47AA0" w:rsidRPr="00772850">
        <w:rPr>
          <w:rFonts w:ascii="Times New Roman" w:hAnsi="Times New Roman" w:cs="Times New Roman"/>
          <w:sz w:val="24"/>
          <w:szCs w:val="24"/>
        </w:rPr>
        <w:t>Solutions’</w:t>
      </w:r>
      <w:r w:rsidR="0078635D" w:rsidRPr="00772850">
        <w:rPr>
          <w:rFonts w:ascii="Times New Roman" w:hAnsi="Times New Roman" w:cs="Times New Roman"/>
          <w:sz w:val="24"/>
          <w:szCs w:val="24"/>
        </w:rPr>
        <w:t xml:space="preserve"> recommendations. (</w:t>
      </w:r>
      <w:r w:rsidR="00451C6F" w:rsidRPr="00772850">
        <w:rPr>
          <w:rFonts w:ascii="Times New Roman" w:hAnsi="Times New Roman" w:cs="Times New Roman"/>
          <w:sz w:val="24"/>
          <w:szCs w:val="24"/>
        </w:rPr>
        <w:t xml:space="preserve">P-3; </w:t>
      </w:r>
      <w:r w:rsidR="0078635D" w:rsidRPr="00772850">
        <w:rPr>
          <w:rFonts w:ascii="Times New Roman" w:hAnsi="Times New Roman" w:cs="Times New Roman"/>
          <w:sz w:val="24"/>
          <w:szCs w:val="24"/>
        </w:rPr>
        <w:t>S-6; S-12</w:t>
      </w:r>
      <w:proofErr w:type="gramStart"/>
      <w:r w:rsidR="0078635D" w:rsidRPr="00772850">
        <w:rPr>
          <w:rFonts w:ascii="Times New Roman" w:hAnsi="Times New Roman" w:cs="Times New Roman"/>
          <w:sz w:val="24"/>
          <w:szCs w:val="24"/>
        </w:rPr>
        <w:t xml:space="preserve">)  </w:t>
      </w:r>
      <w:r w:rsidR="009C1AF0" w:rsidRPr="00772850">
        <w:rPr>
          <w:rFonts w:ascii="Times New Roman" w:hAnsi="Times New Roman" w:cs="Times New Roman"/>
          <w:sz w:val="24"/>
          <w:szCs w:val="24"/>
        </w:rPr>
        <w:t>In</w:t>
      </w:r>
      <w:proofErr w:type="gramEnd"/>
      <w:r w:rsidR="009C1AF0" w:rsidRPr="00772850">
        <w:rPr>
          <w:rFonts w:ascii="Times New Roman" w:hAnsi="Times New Roman" w:cs="Times New Roman"/>
          <w:sz w:val="24"/>
          <w:szCs w:val="24"/>
        </w:rPr>
        <w:t xml:space="preserve"> fact, </w:t>
      </w:r>
      <w:r w:rsidR="00102848" w:rsidRPr="00772850">
        <w:rPr>
          <w:rFonts w:ascii="Times New Roman" w:hAnsi="Times New Roman" w:cs="Times New Roman"/>
          <w:sz w:val="24"/>
          <w:szCs w:val="24"/>
        </w:rPr>
        <w:t xml:space="preserve">the </w:t>
      </w:r>
      <w:r w:rsidR="00F76CEF" w:rsidRPr="00772850">
        <w:rPr>
          <w:rFonts w:ascii="Times New Roman" w:hAnsi="Times New Roman" w:cs="Times New Roman"/>
          <w:sz w:val="24"/>
          <w:szCs w:val="24"/>
        </w:rPr>
        <w:t xml:space="preserve">2020-2021 </w:t>
      </w:r>
      <w:r w:rsidR="00102848" w:rsidRPr="00772850">
        <w:rPr>
          <w:rFonts w:ascii="Times New Roman" w:hAnsi="Times New Roman" w:cs="Times New Roman"/>
          <w:sz w:val="24"/>
          <w:szCs w:val="24"/>
        </w:rPr>
        <w:t>IEP was amended three times</w:t>
      </w:r>
      <w:r w:rsidR="00711837" w:rsidRPr="00772850">
        <w:rPr>
          <w:rFonts w:ascii="Times New Roman" w:hAnsi="Times New Roman" w:cs="Times New Roman"/>
          <w:sz w:val="24"/>
          <w:szCs w:val="24"/>
        </w:rPr>
        <w:t>, e</w:t>
      </w:r>
      <w:r w:rsidR="00711837" w:rsidRPr="004D6D44">
        <w:rPr>
          <w:rFonts w:ascii="Times New Roman" w:hAnsi="Times New Roman" w:cs="Times New Roman"/>
          <w:sz w:val="24"/>
          <w:szCs w:val="24"/>
        </w:rPr>
        <w:t>ach time</w:t>
      </w:r>
      <w:r w:rsidR="00711837" w:rsidRPr="000561DE">
        <w:rPr>
          <w:rFonts w:ascii="Times New Roman" w:hAnsi="Times New Roman" w:cs="Times New Roman"/>
          <w:sz w:val="24"/>
          <w:szCs w:val="24"/>
        </w:rPr>
        <w:t xml:space="preserve"> tailoring the </w:t>
      </w:r>
      <w:r w:rsidR="00B236F3" w:rsidRPr="00BD2DF5">
        <w:rPr>
          <w:rFonts w:ascii="Times New Roman" w:hAnsi="Times New Roman" w:cs="Times New Roman"/>
          <w:sz w:val="24"/>
          <w:szCs w:val="24"/>
        </w:rPr>
        <w:t xml:space="preserve">goals and </w:t>
      </w:r>
      <w:r w:rsidR="00711837" w:rsidRPr="00BD2DF5">
        <w:rPr>
          <w:rFonts w:ascii="Times New Roman" w:hAnsi="Times New Roman" w:cs="Times New Roman"/>
          <w:sz w:val="24"/>
          <w:szCs w:val="24"/>
        </w:rPr>
        <w:t xml:space="preserve">services </w:t>
      </w:r>
      <w:r w:rsidR="00B77B7F" w:rsidRPr="00CE3D86">
        <w:rPr>
          <w:rFonts w:ascii="Times New Roman" w:hAnsi="Times New Roman" w:cs="Times New Roman"/>
          <w:sz w:val="24"/>
          <w:szCs w:val="24"/>
        </w:rPr>
        <w:t xml:space="preserve">further </w:t>
      </w:r>
      <w:r w:rsidR="00711837" w:rsidRPr="00CE3D86">
        <w:rPr>
          <w:rFonts w:ascii="Times New Roman" w:hAnsi="Times New Roman" w:cs="Times New Roman"/>
          <w:sz w:val="24"/>
          <w:szCs w:val="24"/>
        </w:rPr>
        <w:t xml:space="preserve">to meet Student’s </w:t>
      </w:r>
      <w:r w:rsidR="00711837" w:rsidRPr="004D6D44">
        <w:rPr>
          <w:rFonts w:ascii="Times New Roman" w:hAnsi="Times New Roman" w:cs="Times New Roman"/>
          <w:sz w:val="24"/>
          <w:szCs w:val="24"/>
        </w:rPr>
        <w:t>individual needs</w:t>
      </w:r>
      <w:r w:rsidR="00D10CFB" w:rsidRPr="004D6D44">
        <w:rPr>
          <w:rFonts w:ascii="Times New Roman" w:hAnsi="Times New Roman" w:cs="Times New Roman"/>
          <w:sz w:val="24"/>
          <w:szCs w:val="24"/>
        </w:rPr>
        <w:t xml:space="preserve"> or parental concerns</w:t>
      </w:r>
      <w:r w:rsidR="004018C7" w:rsidRPr="004D6D44">
        <w:rPr>
          <w:rFonts w:ascii="Times New Roman" w:hAnsi="Times New Roman" w:cs="Times New Roman"/>
          <w:sz w:val="24"/>
          <w:szCs w:val="24"/>
        </w:rPr>
        <w:t>.</w:t>
      </w:r>
      <w:r w:rsidR="00102848" w:rsidRPr="004D6D44">
        <w:rPr>
          <w:rFonts w:ascii="Times New Roman" w:hAnsi="Times New Roman" w:cs="Times New Roman"/>
          <w:sz w:val="24"/>
          <w:szCs w:val="24"/>
        </w:rPr>
        <w:t xml:space="preserve"> (</w:t>
      </w:r>
      <w:r w:rsidR="00451C6F" w:rsidRPr="004D6D44">
        <w:rPr>
          <w:rFonts w:ascii="Times New Roman" w:hAnsi="Times New Roman" w:cs="Times New Roman"/>
          <w:sz w:val="24"/>
          <w:szCs w:val="24"/>
        </w:rPr>
        <w:t xml:space="preserve">S-6; S-8; S-9; S-10; S-11; </w:t>
      </w:r>
      <w:r w:rsidR="00102848" w:rsidRPr="004D6D44">
        <w:rPr>
          <w:rFonts w:ascii="Times New Roman" w:hAnsi="Times New Roman" w:cs="Times New Roman"/>
          <w:sz w:val="24"/>
          <w:szCs w:val="24"/>
        </w:rPr>
        <w:t>White</w:t>
      </w:r>
      <w:r w:rsidR="004B1534" w:rsidRPr="004D6D44">
        <w:rPr>
          <w:rFonts w:ascii="Times New Roman" w:hAnsi="Times New Roman" w:cs="Times New Roman"/>
          <w:sz w:val="24"/>
          <w:szCs w:val="24"/>
        </w:rPr>
        <w:t>)</w:t>
      </w:r>
    </w:p>
    <w:p w14:paraId="45F502F4" w14:textId="77777777" w:rsidR="001819EB" w:rsidRPr="004D6D44" w:rsidRDefault="001819EB" w:rsidP="009E6B17"/>
    <w:p w14:paraId="06D4B056" w14:textId="15E920AB" w:rsidR="00EA1679" w:rsidRPr="00082292" w:rsidRDefault="00A91D1D" w:rsidP="00AC498C">
      <w:r w:rsidRPr="004D6D44">
        <w:t xml:space="preserve">Parents </w:t>
      </w:r>
      <w:r w:rsidR="00EA1679" w:rsidRPr="004D6D44">
        <w:t xml:space="preserve">originally accepted the 2020-2021 IEP, as well as the September 2020 and October 2020 Amendments.  They later </w:t>
      </w:r>
      <w:r w:rsidRPr="004D6D44">
        <w:t xml:space="preserve">rejected the </w:t>
      </w:r>
      <w:r w:rsidR="00876FA6" w:rsidRPr="004D6D44">
        <w:t xml:space="preserve">2020-2021 </w:t>
      </w:r>
      <w:r w:rsidR="00246AAE" w:rsidRPr="004D6D44">
        <w:t>IEP</w:t>
      </w:r>
      <w:r w:rsidR="00C76879" w:rsidRPr="004D6D44">
        <w:t xml:space="preserve"> following the issuance of the November 2020 Amendment</w:t>
      </w:r>
      <w:r w:rsidR="0038458D" w:rsidRPr="004D6D44">
        <w:t>,</w:t>
      </w:r>
      <w:r w:rsidR="00C76879" w:rsidRPr="004D6D44">
        <w:t xml:space="preserve"> and</w:t>
      </w:r>
      <w:r w:rsidR="00246AAE" w:rsidRPr="004D6D44">
        <w:t xml:space="preserve"> </w:t>
      </w:r>
      <w:r w:rsidR="0038458D" w:rsidRPr="004D6D44">
        <w:t xml:space="preserve">they </w:t>
      </w:r>
      <w:r w:rsidR="00246AAE" w:rsidRPr="004D6D44">
        <w:t>requested a language-based placement</w:t>
      </w:r>
      <w:r w:rsidR="00EC0A0E" w:rsidRPr="004D6D44">
        <w:t xml:space="preserve"> at White Oa</w:t>
      </w:r>
      <w:r w:rsidR="00EC0A0E" w:rsidRPr="00082292">
        <w:t>k</w:t>
      </w:r>
      <w:r w:rsidR="0019244D" w:rsidRPr="000561DE">
        <w:t>.</w:t>
      </w:r>
      <w:r w:rsidR="00CE3D86">
        <w:rPr>
          <w:rStyle w:val="FootnoteReference"/>
        </w:rPr>
        <w:footnoteReference w:id="54"/>
      </w:r>
      <w:r w:rsidR="0019244D" w:rsidRPr="000561DE">
        <w:t xml:space="preserve"> </w:t>
      </w:r>
      <w:r w:rsidR="00380B00" w:rsidRPr="00BD2DF5">
        <w:t>(</w:t>
      </w:r>
      <w:r w:rsidR="00451C6F" w:rsidRPr="00BD2DF5">
        <w:t xml:space="preserve">S-6; </w:t>
      </w:r>
      <w:r w:rsidR="00380B00" w:rsidRPr="00CE3D86">
        <w:t>S-15</w:t>
      </w:r>
      <w:r w:rsidR="000A223B" w:rsidRPr="00CE3D86">
        <w:t>; White; Mother</w:t>
      </w:r>
      <w:r w:rsidR="00380B00" w:rsidRPr="00082292">
        <w:t>)</w:t>
      </w:r>
      <w:r w:rsidR="00BD5F35" w:rsidRPr="00082292">
        <w:t xml:space="preserve"> </w:t>
      </w:r>
      <w:r w:rsidR="003904D1" w:rsidRPr="00082292">
        <w:t xml:space="preserve">At that time, </w:t>
      </w:r>
      <w:r w:rsidR="00DF021A" w:rsidRPr="00082292">
        <w:t xml:space="preserve">based on Student’s need for additional pull-out services, </w:t>
      </w:r>
      <w:r w:rsidR="003904D1" w:rsidRPr="00082292">
        <w:t>the Team transitioned Student’s placement from full inclusion to partial inclusion</w:t>
      </w:r>
      <w:r w:rsidR="0084610E" w:rsidRPr="00082292">
        <w:t>,</w:t>
      </w:r>
      <w:r w:rsidR="008D1BF4" w:rsidRPr="00082292">
        <w:t xml:space="preserve"> but did not agree to an out-of-district placement</w:t>
      </w:r>
      <w:r w:rsidR="003904D1" w:rsidRPr="00082292">
        <w:t xml:space="preserve">. (S-15; White) </w:t>
      </w:r>
      <w:r w:rsidR="00EA1679" w:rsidRPr="00082292">
        <w:t>I find that this proposal was proper as t</w:t>
      </w:r>
      <w:r w:rsidR="008D1BF4" w:rsidRPr="00082292">
        <w:t>he</w:t>
      </w:r>
      <w:r w:rsidR="00A3768F" w:rsidRPr="00082292">
        <w:t xml:space="preserve"> </w:t>
      </w:r>
      <w:r w:rsidR="001B6E18" w:rsidRPr="00082292">
        <w:t xml:space="preserve">evidence before the Team </w:t>
      </w:r>
      <w:r w:rsidR="00EA1679" w:rsidRPr="00082292">
        <w:t xml:space="preserve">at that time </w:t>
      </w:r>
      <w:r w:rsidR="001B6E18" w:rsidRPr="00082292">
        <w:t>did not support a</w:t>
      </w:r>
      <w:r w:rsidR="00F128BB" w:rsidRPr="00082292">
        <w:t>n</w:t>
      </w:r>
      <w:r w:rsidR="004E1DE2" w:rsidRPr="00082292">
        <w:t xml:space="preserve"> even</w:t>
      </w:r>
      <w:r w:rsidR="001B6E18" w:rsidRPr="00082292">
        <w:t xml:space="preserve"> more restrictive setting</w:t>
      </w:r>
      <w:r w:rsidR="004E1DE2" w:rsidRPr="00082292">
        <w:t xml:space="preserve"> when a less restrictive setting (partial inclusion) had yet to be tried</w:t>
      </w:r>
      <w:r w:rsidR="001B6E18" w:rsidRPr="00082292">
        <w:t xml:space="preserve">. </w:t>
      </w:r>
      <w:r w:rsidR="00366A08" w:rsidRPr="00082292">
        <w:t>Moreover</w:t>
      </w:r>
      <w:r w:rsidR="0023669E" w:rsidRPr="00082292">
        <w:t>, Student’s eligibility for special education was yet short-lived;</w:t>
      </w:r>
      <w:r w:rsidR="00BD5F35" w:rsidRPr="00082292">
        <w:t xml:space="preserve"> </w:t>
      </w:r>
      <w:r w:rsidR="00F3057B" w:rsidRPr="00082292">
        <w:t xml:space="preserve">Parents </w:t>
      </w:r>
      <w:r w:rsidR="0023669E" w:rsidRPr="00082292">
        <w:t xml:space="preserve">only </w:t>
      </w:r>
      <w:r w:rsidR="00F3057B" w:rsidRPr="00082292">
        <w:t>signed the 2020-2021 IEP on February 26, 2020, and, like all Massachusetts schools, Hampshire shut down</w:t>
      </w:r>
      <w:r w:rsidR="0084610E" w:rsidRPr="00082292">
        <w:t xml:space="preserve"> for the Covid emergency</w:t>
      </w:r>
      <w:r w:rsidR="00F3057B" w:rsidRPr="00082292">
        <w:t xml:space="preserve"> soon after</w:t>
      </w:r>
      <w:r w:rsidR="0084610E" w:rsidRPr="00082292">
        <w:t>,</w:t>
      </w:r>
      <w:r w:rsidR="00F3057B" w:rsidRPr="00082292">
        <w:t xml:space="preserve"> in early March. (White) Remote instruction began in April 2020. (</w:t>
      </w:r>
      <w:r w:rsidR="00451C6F" w:rsidRPr="00082292">
        <w:t xml:space="preserve">S-13; </w:t>
      </w:r>
      <w:r w:rsidR="00F3057B" w:rsidRPr="00082292">
        <w:t>S-15; White; Mother).  Ms. Frye testified that she did not</w:t>
      </w:r>
      <w:r w:rsidR="00833826" w:rsidRPr="00082292">
        <w:t xml:space="preserve"> even </w:t>
      </w:r>
      <w:r w:rsidR="00F3057B" w:rsidRPr="00082292">
        <w:t>have an opportunity to begin in-person services with Student following his IEP’s acceptance in late February 2020, because Student was absent during the initial session and the school district closed the following week. (Frye). Similarly, Student had “just [begun] to attend speech”</w:t>
      </w:r>
      <w:r w:rsidR="00195D5A" w:rsidRPr="00082292">
        <w:t xml:space="preserve"> s</w:t>
      </w:r>
      <w:r w:rsidR="00833826" w:rsidRPr="00082292">
        <w:t xml:space="preserve">essions </w:t>
      </w:r>
      <w:r w:rsidR="00F3057B" w:rsidRPr="00082292">
        <w:t>before the school closed. (S-26</w:t>
      </w:r>
      <w:proofErr w:type="gramStart"/>
      <w:r w:rsidR="00F3057B" w:rsidRPr="00082292">
        <w:t xml:space="preserve">) </w:t>
      </w:r>
      <w:r w:rsidR="00BA6CFF" w:rsidRPr="00082292">
        <w:t xml:space="preserve"> Student</w:t>
      </w:r>
      <w:proofErr w:type="gramEnd"/>
      <w:r w:rsidR="00BA6CFF" w:rsidRPr="00082292">
        <w:t xml:space="preserve"> did not attend ES</w:t>
      </w:r>
      <w:r w:rsidR="00C349A9" w:rsidRPr="00082292">
        <w:t>Y</w:t>
      </w:r>
      <w:r w:rsidR="00BA6CFF" w:rsidRPr="00082292">
        <w:t xml:space="preserve"> services in 2020</w:t>
      </w:r>
      <w:r w:rsidR="00021E4F" w:rsidRPr="00082292">
        <w:t>, and, t</w:t>
      </w:r>
      <w:r w:rsidR="00F3057B" w:rsidRPr="00082292">
        <w:t>herefore, i</w:t>
      </w:r>
      <w:r w:rsidR="00BD5F35" w:rsidRPr="00082292">
        <w:t>n November 2020,</w:t>
      </w:r>
      <w:r w:rsidR="00D57374" w:rsidRPr="00082292">
        <w:t xml:space="preserve"> </w:t>
      </w:r>
      <w:r w:rsidR="00021E4F" w:rsidRPr="00082292">
        <w:t>S</w:t>
      </w:r>
      <w:r w:rsidR="00D57374" w:rsidRPr="00082292">
        <w:t>tudent had only been accessing IEP</w:t>
      </w:r>
      <w:r w:rsidR="00F81F1C" w:rsidRPr="00082292">
        <w:t xml:space="preserve"> services</w:t>
      </w:r>
      <w:r w:rsidR="00D57374" w:rsidRPr="00082292">
        <w:t xml:space="preserve"> </w:t>
      </w:r>
      <w:r w:rsidR="00436A5D" w:rsidRPr="00082292">
        <w:t xml:space="preserve">for </w:t>
      </w:r>
      <w:r w:rsidR="00870161" w:rsidRPr="00082292">
        <w:t>6 months</w:t>
      </w:r>
      <w:r w:rsidR="00870161" w:rsidRPr="000561DE">
        <w:rPr>
          <w:rStyle w:val="FootnoteReference"/>
        </w:rPr>
        <w:footnoteReference w:id="55"/>
      </w:r>
      <w:r w:rsidR="00870161" w:rsidRPr="000561DE">
        <w:t xml:space="preserve"> and </w:t>
      </w:r>
      <w:r w:rsidR="00D57374" w:rsidRPr="00BD2DF5">
        <w:t xml:space="preserve">in-person </w:t>
      </w:r>
      <w:r w:rsidR="00870161" w:rsidRPr="00BD2DF5">
        <w:t xml:space="preserve">special education services </w:t>
      </w:r>
      <w:r w:rsidR="00D57374" w:rsidRPr="00CE3D86">
        <w:t>for</w:t>
      </w:r>
      <w:r w:rsidR="00870161" w:rsidRPr="00CE3D86">
        <w:t xml:space="preserve"> a total of</w:t>
      </w:r>
      <w:r w:rsidR="00D57374" w:rsidRPr="00CE3D86">
        <w:t xml:space="preserve"> </w:t>
      </w:r>
      <w:r w:rsidR="00F62601" w:rsidRPr="00CE3D86">
        <w:t xml:space="preserve">less than </w:t>
      </w:r>
      <w:r w:rsidR="00D57374" w:rsidRPr="00082292">
        <w:t>2 mont</w:t>
      </w:r>
      <w:r w:rsidR="00F81F1C" w:rsidRPr="00082292">
        <w:t>hs</w:t>
      </w:r>
      <w:r w:rsidR="00E03C7E" w:rsidRPr="00082292">
        <w:t>.</w:t>
      </w:r>
      <w:r w:rsidR="00F81F1C" w:rsidRPr="00082292">
        <w:t xml:space="preserve"> (White; Mother; </w:t>
      </w:r>
      <w:r w:rsidR="00226035" w:rsidRPr="00082292">
        <w:t>Frye</w:t>
      </w:r>
      <w:r w:rsidR="00F81F1C" w:rsidRPr="00082292">
        <w:t>; Bell; S-13)</w:t>
      </w:r>
      <w:r w:rsidR="00455A23" w:rsidRPr="00082292">
        <w:t xml:space="preserve"> </w:t>
      </w:r>
      <w:r w:rsidR="004629A1" w:rsidRPr="00082292">
        <w:t xml:space="preserve"> </w:t>
      </w:r>
      <w:r w:rsidR="0032588E" w:rsidRPr="00082292">
        <w:t xml:space="preserve"> </w:t>
      </w:r>
    </w:p>
    <w:p w14:paraId="5602D93D" w14:textId="77777777" w:rsidR="00796CC7" w:rsidRDefault="00796CC7" w:rsidP="00AC498C"/>
    <w:p w14:paraId="27FE3782" w14:textId="4CE05AA9" w:rsidR="00433770" w:rsidRPr="00BD2DF5" w:rsidRDefault="00EA1679" w:rsidP="00AC498C">
      <w:r w:rsidRPr="00082292">
        <w:t>While it is clear from the record that t</w:t>
      </w:r>
      <w:r w:rsidR="00793186" w:rsidRPr="00082292">
        <w:t xml:space="preserve">he Team considered the findings </w:t>
      </w:r>
      <w:r w:rsidR="005856C0" w:rsidRPr="00082292">
        <w:t xml:space="preserve">of Learning </w:t>
      </w:r>
      <w:r w:rsidR="00C47AA0" w:rsidRPr="00082292">
        <w:t>Solutions’</w:t>
      </w:r>
      <w:r w:rsidR="005856C0" w:rsidRPr="00082292">
        <w:t xml:space="preserve"> </w:t>
      </w:r>
      <w:proofErr w:type="gramStart"/>
      <w:r w:rsidR="005856C0" w:rsidRPr="00082292">
        <w:t>evaluation</w:t>
      </w:r>
      <w:r w:rsidRPr="00082292">
        <w:t>, and</w:t>
      </w:r>
      <w:proofErr w:type="gramEnd"/>
      <w:r w:rsidRPr="00082292">
        <w:t xml:space="preserve"> incorporated many of the recommendations into the IEP Amendment, they determined these additional services could be provided in a partial inclusion setting</w:t>
      </w:r>
      <w:r w:rsidR="0084610E" w:rsidRPr="00082292">
        <w:t>. T</w:t>
      </w:r>
      <w:r w:rsidR="0094589A" w:rsidRPr="00082292">
        <w:t xml:space="preserve">he </w:t>
      </w:r>
      <w:r w:rsidR="000051F3" w:rsidRPr="00082292">
        <w:t>psychological, academic, and social-emotional finding</w:t>
      </w:r>
      <w:r w:rsidR="00CE6A34" w:rsidRPr="00082292">
        <w:t>s and recommendations</w:t>
      </w:r>
      <w:r w:rsidR="000051F3" w:rsidRPr="00082292">
        <w:t xml:space="preserve"> of the </w:t>
      </w:r>
      <w:r w:rsidR="0094589A" w:rsidRPr="00082292">
        <w:t>independent evaluation</w:t>
      </w:r>
      <w:r w:rsidR="000051F3" w:rsidRPr="00082292">
        <w:t xml:space="preserve"> were </w:t>
      </w:r>
      <w:r w:rsidR="00CE6A34" w:rsidRPr="00082292">
        <w:t xml:space="preserve">substantially </w:t>
      </w:r>
      <w:r w:rsidR="00E74D06" w:rsidRPr="00082292">
        <w:t xml:space="preserve">consistent with </w:t>
      </w:r>
      <w:r w:rsidR="004F6C52" w:rsidRPr="00082292">
        <w:t>those of Hampshire</w:t>
      </w:r>
      <w:r w:rsidR="000359FE" w:rsidRPr="00082292">
        <w:t>, and</w:t>
      </w:r>
      <w:r w:rsidR="007D7C86" w:rsidRPr="00082292">
        <w:t xml:space="preserve"> </w:t>
      </w:r>
      <w:r w:rsidR="002424E2" w:rsidRPr="00082292">
        <w:t>Learning Solutions</w:t>
      </w:r>
      <w:r w:rsidR="00AB2540" w:rsidRPr="00082292">
        <w:t xml:space="preserve"> neither endorsed a</w:t>
      </w:r>
      <w:r w:rsidR="004047C9" w:rsidRPr="00082292">
        <w:t>n</w:t>
      </w:r>
      <w:r w:rsidR="00AB2540" w:rsidRPr="00082292">
        <w:t xml:space="preserve"> </w:t>
      </w:r>
      <w:r w:rsidR="004047C9" w:rsidRPr="00BD2DF5">
        <w:t>out of district</w:t>
      </w:r>
      <w:r w:rsidR="007660BB" w:rsidRPr="00BD2DF5">
        <w:t xml:space="preserve"> </w:t>
      </w:r>
      <w:r w:rsidR="007660BB" w:rsidRPr="000561DE">
        <w:t xml:space="preserve">language-based </w:t>
      </w:r>
      <w:r w:rsidR="004047C9" w:rsidRPr="00BD2DF5">
        <w:t xml:space="preserve">day </w:t>
      </w:r>
      <w:r w:rsidR="007660BB" w:rsidRPr="00BD2DF5">
        <w:t xml:space="preserve">program </w:t>
      </w:r>
      <w:r w:rsidR="00AB2540" w:rsidRPr="00BD2DF5">
        <w:t>nor identified</w:t>
      </w:r>
      <w:r w:rsidR="00C62DA9" w:rsidRPr="00BD2DF5">
        <w:t xml:space="preserve"> </w:t>
      </w:r>
      <w:r w:rsidR="0038265B" w:rsidRPr="00BD2DF5">
        <w:t xml:space="preserve">the nature of </w:t>
      </w:r>
      <w:r w:rsidR="00C62DA9" w:rsidRPr="00BD2DF5">
        <w:t>Student</w:t>
      </w:r>
      <w:r w:rsidR="001D034E" w:rsidRPr="00BD2DF5">
        <w:t xml:space="preserve">’s </w:t>
      </w:r>
      <w:r w:rsidR="001D034E" w:rsidRPr="00BD2DF5">
        <w:lastRenderedPageBreak/>
        <w:t xml:space="preserve">disability </w:t>
      </w:r>
      <w:r w:rsidR="0038265B" w:rsidRPr="00BD2DF5">
        <w:t>to be</w:t>
      </w:r>
      <w:r w:rsidR="00C62DA9" w:rsidRPr="00BD2DF5">
        <w:t xml:space="preserve"> </w:t>
      </w:r>
      <w:r w:rsidR="007660BB" w:rsidRPr="00BD2DF5">
        <w:t>so severe</w:t>
      </w:r>
      <w:r w:rsidR="00846DD4" w:rsidRPr="00BD2DF5">
        <w:t xml:space="preserve"> as to </w:t>
      </w:r>
      <w:r w:rsidR="00090D4C" w:rsidRPr="00BD2DF5">
        <w:t>necessitat</w:t>
      </w:r>
      <w:r w:rsidR="00846DD4" w:rsidRPr="00BD2DF5">
        <w:t xml:space="preserve">e </w:t>
      </w:r>
      <w:r w:rsidR="00C62DA9" w:rsidRPr="00BD2DF5">
        <w:t>removal</w:t>
      </w:r>
      <w:r w:rsidR="00090D4C" w:rsidRPr="00BD2DF5">
        <w:t xml:space="preserve"> from the </w:t>
      </w:r>
      <w:r w:rsidR="00370C7B" w:rsidRPr="00BD2DF5">
        <w:t>public school environment</w:t>
      </w:r>
      <w:r w:rsidR="002424E2" w:rsidRPr="00BD2DF5">
        <w:t>.</w:t>
      </w:r>
      <w:r w:rsidR="00D91556" w:rsidRPr="000561DE">
        <w:rPr>
          <w:rStyle w:val="FootnoteReference"/>
        </w:rPr>
        <w:footnoteReference w:id="56"/>
      </w:r>
      <w:r w:rsidR="002424E2" w:rsidRPr="000561DE">
        <w:t xml:space="preserve"> (P-3; S-12; </w:t>
      </w:r>
      <w:proofErr w:type="spellStart"/>
      <w:r w:rsidR="00BF5A4D" w:rsidRPr="000561DE">
        <w:t>Gengler</w:t>
      </w:r>
      <w:proofErr w:type="spellEnd"/>
      <w:r w:rsidR="00BF5A4D" w:rsidRPr="000561DE">
        <w:t>; White; Bell; Per</w:t>
      </w:r>
      <w:r w:rsidR="00BF5A4D" w:rsidRPr="00BD2DF5">
        <w:t xml:space="preserve">eira; Currie-Rubin) </w:t>
      </w:r>
      <w:r w:rsidR="00B545F9" w:rsidRPr="00BD2DF5">
        <w:t xml:space="preserve">I thus find it reasonable </w:t>
      </w:r>
      <w:r w:rsidR="00853707" w:rsidRPr="00BD2DF5">
        <w:t>that</w:t>
      </w:r>
      <w:r w:rsidR="002424E2" w:rsidRPr="00BD2DF5">
        <w:t xml:space="preserve"> Hampshire reject</w:t>
      </w:r>
      <w:r w:rsidR="00853707" w:rsidRPr="00BD2DF5">
        <w:t>ed</w:t>
      </w:r>
      <w:r w:rsidR="002424E2" w:rsidRPr="00BD2DF5">
        <w:t xml:space="preserve"> Parent’s request for </w:t>
      </w:r>
      <w:r w:rsidR="00846DD4" w:rsidRPr="00BD2DF5">
        <w:t>White Oak</w:t>
      </w:r>
      <w:r w:rsidR="002424E2" w:rsidRPr="00BD2DF5">
        <w:t xml:space="preserve"> at that time.</w:t>
      </w:r>
    </w:p>
    <w:p w14:paraId="5F24FEEB" w14:textId="77777777" w:rsidR="00433770" w:rsidRPr="00BD2DF5" w:rsidRDefault="00433770" w:rsidP="00AC498C"/>
    <w:p w14:paraId="23CF7392" w14:textId="5A5A5A2A" w:rsidR="00B230F9" w:rsidRPr="00BD2DF5" w:rsidRDefault="00136307" w:rsidP="003531DE">
      <w:r w:rsidRPr="00BD2DF5">
        <w:t xml:space="preserve">When the Team reconvened in January 2021 to develop Student’s </w:t>
      </w:r>
      <w:r w:rsidR="004B3017" w:rsidRPr="00BD2DF5">
        <w:t xml:space="preserve">2020-2021 </w:t>
      </w:r>
      <w:r w:rsidR="00C975DD" w:rsidRPr="00BD2DF5">
        <w:t>IEP</w:t>
      </w:r>
      <w:r w:rsidR="004B3017" w:rsidRPr="00BD2DF5">
        <w:t xml:space="preserve"> (his second IEP)</w:t>
      </w:r>
      <w:r w:rsidR="00C975DD" w:rsidRPr="00BD2DF5">
        <w:t>, t</w:t>
      </w:r>
      <w:r w:rsidR="00873EFE" w:rsidRPr="00BD2DF5">
        <w:t xml:space="preserve">he evidence </w:t>
      </w:r>
      <w:r w:rsidR="00C975DD" w:rsidRPr="00BD2DF5">
        <w:t>before the Team was</w:t>
      </w:r>
      <w:r w:rsidR="00873EFE" w:rsidRPr="00BD2DF5">
        <w:t xml:space="preserve"> indisputable that Student </w:t>
      </w:r>
      <w:r w:rsidR="0006308D" w:rsidRPr="00BD2DF5">
        <w:t>was making</w:t>
      </w:r>
      <w:r w:rsidR="00873EFE" w:rsidRPr="00BD2DF5">
        <w:t xml:space="preserve"> progress</w:t>
      </w:r>
      <w:r w:rsidR="00733519" w:rsidRPr="00BD2DF5">
        <w:t xml:space="preserve">. </w:t>
      </w:r>
      <w:r w:rsidR="006245FA" w:rsidRPr="00BD2DF5">
        <w:t>(</w:t>
      </w:r>
      <w:r w:rsidR="00451C6F" w:rsidRPr="00BD2DF5">
        <w:t xml:space="preserve">S-19; </w:t>
      </w:r>
      <w:r w:rsidR="006245FA" w:rsidRPr="00BD2DF5">
        <w:t xml:space="preserve">S-26; S-27; Currie-Rubin). </w:t>
      </w:r>
      <w:r w:rsidR="00765A67" w:rsidRPr="00BD2DF5">
        <w:t xml:space="preserve">However, </w:t>
      </w:r>
      <w:r w:rsidR="00EC5C16" w:rsidRPr="00BD2DF5">
        <w:t xml:space="preserve">Parents and Hampshire disputed </w:t>
      </w:r>
      <w:r w:rsidR="009B2B66" w:rsidRPr="00BD2DF5">
        <w:t xml:space="preserve">whether this progress </w:t>
      </w:r>
      <w:r w:rsidR="00804B71" w:rsidRPr="00BD2DF5">
        <w:t>was</w:t>
      </w:r>
      <w:r w:rsidR="009B2B66" w:rsidRPr="00BD2DF5">
        <w:t xml:space="preserve"> sufficient, </w:t>
      </w:r>
      <w:r w:rsidR="006F40AC" w:rsidRPr="00BD2DF5">
        <w:t>or</w:t>
      </w:r>
      <w:r w:rsidR="009B2B66" w:rsidRPr="00BD2DF5">
        <w:t xml:space="preserve"> meaningful</w:t>
      </w:r>
      <w:r w:rsidR="006F40AC" w:rsidRPr="00BD2DF5">
        <w:t>,</w:t>
      </w:r>
      <w:r w:rsidR="009B2B66" w:rsidRPr="00BD2DF5">
        <w:t xml:space="preserve"> </w:t>
      </w:r>
      <w:proofErr w:type="gramStart"/>
      <w:r w:rsidR="009B2B66" w:rsidRPr="00BD2DF5">
        <w:t>in light of</w:t>
      </w:r>
      <w:proofErr w:type="gramEnd"/>
      <w:r w:rsidR="009B2B66" w:rsidRPr="00BD2DF5">
        <w:t xml:space="preserve"> Student’s potential to learn</w:t>
      </w:r>
      <w:r w:rsidR="00804B71" w:rsidRPr="00BD2DF5">
        <w:t xml:space="preserve">. </w:t>
      </w:r>
      <w:r w:rsidR="00CD5224" w:rsidRPr="00BD2DF5">
        <w:t xml:space="preserve"> </w:t>
      </w:r>
      <w:r w:rsidR="006F40AC" w:rsidRPr="00BD2DF5">
        <w:t>Clearly, a</w:t>
      </w:r>
      <w:r w:rsidR="00CD5224" w:rsidRPr="00BD2DF5">
        <w:t>s early as June 2020, Parents felt that Student’s progress was insuffi</w:t>
      </w:r>
      <w:r w:rsidR="006B137D" w:rsidRPr="00BD2DF5">
        <w:t>ci</w:t>
      </w:r>
      <w:r w:rsidR="00CD5224" w:rsidRPr="00BD2DF5">
        <w:t>ent</w:t>
      </w:r>
      <w:r w:rsidR="00FD5DE1" w:rsidRPr="00BD2DF5">
        <w:t xml:space="preserve"> as</w:t>
      </w:r>
      <w:r w:rsidR="00C97014" w:rsidRPr="00BD2DF5">
        <w:t xml:space="preserve"> they began to explore private placements and</w:t>
      </w:r>
      <w:r w:rsidR="00CD5224" w:rsidRPr="00BD2DF5">
        <w:t xml:space="preserve"> toured White </w:t>
      </w:r>
      <w:r w:rsidR="00C97014" w:rsidRPr="00BD2DF5">
        <w:t>O</w:t>
      </w:r>
      <w:r w:rsidR="00CD5224" w:rsidRPr="00BD2DF5">
        <w:t xml:space="preserve">ak. (Mother) </w:t>
      </w:r>
      <w:r w:rsidR="00C97014" w:rsidRPr="00BD2DF5">
        <w:t xml:space="preserve">They also requested that </w:t>
      </w:r>
      <w:r w:rsidR="00765A67" w:rsidRPr="00BD2DF5">
        <w:t>t</w:t>
      </w:r>
      <w:r w:rsidR="00C97014" w:rsidRPr="00BD2DF5">
        <w:t>he Team consider White Oak</w:t>
      </w:r>
      <w:r w:rsidR="00BF2383" w:rsidRPr="00BD2DF5">
        <w:t xml:space="preserve"> in </w:t>
      </w:r>
      <w:r w:rsidR="00FD5DE1" w:rsidRPr="00BD2DF5">
        <w:t xml:space="preserve">early </w:t>
      </w:r>
      <w:r w:rsidR="00BF2383" w:rsidRPr="00BD2DF5">
        <w:t>September</w:t>
      </w:r>
      <w:r w:rsidR="00FD5DE1" w:rsidRPr="00BD2DF5">
        <w:t>, just at the start</w:t>
      </w:r>
      <w:r w:rsidR="00BF2383" w:rsidRPr="00BD2DF5">
        <w:t xml:space="preserve"> of the 2020-2021 school year.</w:t>
      </w:r>
      <w:r w:rsidR="006B137D" w:rsidRPr="00BD2DF5">
        <w:t xml:space="preserve"> </w:t>
      </w:r>
      <w:r w:rsidR="008A4AFF" w:rsidRPr="00BD2DF5">
        <w:t>In contrast,</w:t>
      </w:r>
      <w:r w:rsidR="006B137D" w:rsidRPr="00BD2DF5">
        <w:t xml:space="preserve"> Hampshire </w:t>
      </w:r>
      <w:r w:rsidR="004047C9" w:rsidRPr="00BD2DF5">
        <w:t xml:space="preserve">considered </w:t>
      </w:r>
      <w:r w:rsidR="006B137D" w:rsidRPr="00BD2DF5">
        <w:t>Student</w:t>
      </w:r>
      <w:r w:rsidR="00BF2383" w:rsidRPr="00BD2DF5">
        <w:t>’s progress to be meaningful</w:t>
      </w:r>
      <w:r w:rsidR="00B230F9" w:rsidRPr="00BD2DF5">
        <w:t xml:space="preserve">, especially viewed </w:t>
      </w:r>
      <w:proofErr w:type="gramStart"/>
      <w:r w:rsidR="00B230F9" w:rsidRPr="00BD2DF5">
        <w:t>in light of</w:t>
      </w:r>
      <w:proofErr w:type="gramEnd"/>
      <w:r w:rsidR="00B230F9" w:rsidRPr="00BD2DF5">
        <w:t xml:space="preserve"> Student’s unique circumstances.</w:t>
      </w:r>
      <w:r w:rsidR="00B230F9" w:rsidRPr="000561DE">
        <w:rPr>
          <w:rStyle w:val="FootnoteReference"/>
        </w:rPr>
        <w:footnoteReference w:id="57"/>
      </w:r>
      <w:r w:rsidR="00B230F9" w:rsidRPr="000561DE">
        <w:t xml:space="preserve">  </w:t>
      </w:r>
    </w:p>
    <w:p w14:paraId="2B9BC6B0" w14:textId="77777777" w:rsidR="00B230F9" w:rsidRPr="00BD2DF5" w:rsidRDefault="00B230F9" w:rsidP="00BF2383"/>
    <w:p w14:paraId="79745048" w14:textId="5741D359" w:rsidR="003531DE" w:rsidRPr="00BD2DF5" w:rsidRDefault="00CB15C0" w:rsidP="003531DE">
      <w:r w:rsidRPr="00BD2DF5">
        <w:t>Student had</w:t>
      </w:r>
      <w:r w:rsidR="00E01317" w:rsidRPr="00BD2DF5">
        <w:t xml:space="preserve"> </w:t>
      </w:r>
      <w:r w:rsidR="00733519" w:rsidRPr="00BD2DF5">
        <w:t>met many Massachusetts curriculum standards at the conclusion of second grade</w:t>
      </w:r>
      <w:r w:rsidR="00065147" w:rsidRPr="000561DE">
        <w:rPr>
          <w:rStyle w:val="FootnoteReference"/>
        </w:rPr>
        <w:footnoteReference w:id="58"/>
      </w:r>
      <w:r w:rsidR="00733519" w:rsidRPr="000561DE">
        <w:t>, and</w:t>
      </w:r>
      <w:r w:rsidR="00B230F9" w:rsidRPr="00BD2DF5">
        <w:t xml:space="preserve"> even</w:t>
      </w:r>
      <w:r w:rsidR="00733519" w:rsidRPr="00BD2DF5">
        <w:t xml:space="preserve"> Dr. Currie-Rubin acknowledged </w:t>
      </w:r>
      <w:r w:rsidR="00B230F9" w:rsidRPr="00BD2DF5">
        <w:t xml:space="preserve">at </w:t>
      </w:r>
      <w:r w:rsidR="004047C9" w:rsidRPr="00BD2DF5">
        <w:t xml:space="preserve">the </w:t>
      </w:r>
      <w:r w:rsidR="00B230F9" w:rsidRPr="00BD2DF5">
        <w:t xml:space="preserve">Hearing </w:t>
      </w:r>
      <w:r w:rsidR="00733519" w:rsidRPr="00BD2DF5">
        <w:t xml:space="preserve">that Student </w:t>
      </w:r>
      <w:r w:rsidR="00B230F9" w:rsidRPr="00BD2DF5">
        <w:t xml:space="preserve">had </w:t>
      </w:r>
      <w:r w:rsidR="00733519" w:rsidRPr="00BD2DF5">
        <w:t>made progress on his phonological awareness skills. (</w:t>
      </w:r>
      <w:r w:rsidR="00451C6F" w:rsidRPr="00BD2DF5">
        <w:t xml:space="preserve">S-19; </w:t>
      </w:r>
      <w:r w:rsidR="00733519" w:rsidRPr="00BD2DF5">
        <w:t>S-26; S-27; Currie-Rubin).</w:t>
      </w:r>
      <w:r w:rsidR="00E01317" w:rsidRPr="00BD2DF5">
        <w:t xml:space="preserve"> </w:t>
      </w:r>
      <w:r w:rsidR="00776CD3" w:rsidRPr="00BD2DF5">
        <w:t xml:space="preserve">Not only did Student make progress on his IEP goals, but he did so </w:t>
      </w:r>
      <w:proofErr w:type="gramStart"/>
      <w:r w:rsidR="00776CD3" w:rsidRPr="00BD2DF5">
        <w:t>in</w:t>
      </w:r>
      <w:r w:rsidR="000A7998" w:rsidRPr="00BD2DF5">
        <w:t xml:space="preserve"> </w:t>
      </w:r>
      <w:r w:rsidR="00776CD3" w:rsidRPr="00BD2DF5">
        <w:t>spite of</w:t>
      </w:r>
      <w:proofErr w:type="gramEnd"/>
      <w:r w:rsidR="00776CD3" w:rsidRPr="00BD2DF5">
        <w:t xml:space="preserve"> </w:t>
      </w:r>
      <w:r w:rsidR="000A7998" w:rsidRPr="00BD2DF5">
        <w:t>a</w:t>
      </w:r>
      <w:r w:rsidR="00AC3697" w:rsidRPr="00BD2DF5">
        <w:t xml:space="preserve"> school shut down. </w:t>
      </w:r>
      <w:r w:rsidR="003413BC" w:rsidRPr="00BD2DF5">
        <w:t xml:space="preserve"> </w:t>
      </w:r>
      <w:r w:rsidR="00A4680C" w:rsidRPr="00BD2DF5">
        <w:t xml:space="preserve">Although </w:t>
      </w:r>
      <w:r w:rsidR="00331A2A" w:rsidRPr="00BD2DF5">
        <w:t xml:space="preserve">at </w:t>
      </w:r>
      <w:r w:rsidR="004047C9" w:rsidRPr="00BD2DF5">
        <w:t xml:space="preserve">the </w:t>
      </w:r>
      <w:r w:rsidR="00331A2A" w:rsidRPr="00BD2DF5">
        <w:t xml:space="preserve">Hearing </w:t>
      </w:r>
      <w:r w:rsidR="00A4680C" w:rsidRPr="00BD2DF5">
        <w:t>Dr. Currie-Rubin was unable to state whether the school shut</w:t>
      </w:r>
      <w:r w:rsidR="0002570C" w:rsidRPr="00BD2DF5">
        <w:t>down</w:t>
      </w:r>
      <w:r w:rsidR="00A4680C" w:rsidRPr="00BD2DF5">
        <w:t xml:space="preserve"> negative</w:t>
      </w:r>
      <w:r w:rsidR="005D42E7" w:rsidRPr="00BD2DF5">
        <w:t>ly affected</w:t>
      </w:r>
      <w:r w:rsidR="00A4680C" w:rsidRPr="00BD2DF5">
        <w:t xml:space="preserve"> Student’s progress, Parent and school staff believed there </w:t>
      </w:r>
      <w:r w:rsidR="00ED0D7E" w:rsidRPr="00BD2DF5">
        <w:t xml:space="preserve">was </w:t>
      </w:r>
      <w:r w:rsidR="008546CC" w:rsidRPr="00BD2DF5">
        <w:t xml:space="preserve">some </w:t>
      </w:r>
      <w:r w:rsidR="005D42E7" w:rsidRPr="00BD2DF5">
        <w:t>impact</w:t>
      </w:r>
      <w:r w:rsidR="00A4680C" w:rsidRPr="00BD2DF5">
        <w:t>. (Currie-Rubin</w:t>
      </w:r>
      <w:r w:rsidR="0002570C" w:rsidRPr="00BD2DF5">
        <w:t>; Mother; Pereira</w:t>
      </w:r>
      <w:r w:rsidR="00AD7213" w:rsidRPr="00BD2DF5">
        <w:t>; S-26</w:t>
      </w:r>
      <w:proofErr w:type="gramStart"/>
      <w:r w:rsidR="00744C7A" w:rsidRPr="00BD2DF5">
        <w:t>)</w:t>
      </w:r>
      <w:r w:rsidR="002E31A7" w:rsidRPr="00BD2DF5">
        <w:t xml:space="preserve">  </w:t>
      </w:r>
      <w:r w:rsidR="006600F6" w:rsidRPr="00BD2DF5">
        <w:t>According</w:t>
      </w:r>
      <w:proofErr w:type="gramEnd"/>
      <w:r w:rsidR="006600F6" w:rsidRPr="00BD2DF5">
        <w:t xml:space="preserve"> to Parent, Student struggled with remote instruction. (Mother</w:t>
      </w:r>
      <w:r w:rsidR="00275B95" w:rsidRPr="00BD2DF5">
        <w:t>; S-10</w:t>
      </w:r>
      <w:proofErr w:type="gramStart"/>
      <w:r w:rsidR="006600F6" w:rsidRPr="00BD2DF5">
        <w:t xml:space="preserve">) </w:t>
      </w:r>
      <w:r w:rsidR="00A02E08" w:rsidRPr="00BD2DF5">
        <w:t xml:space="preserve"> Scheduling</w:t>
      </w:r>
      <w:proofErr w:type="gramEnd"/>
      <w:r w:rsidR="00A02E08" w:rsidRPr="00BD2DF5">
        <w:t xml:space="preserve"> and Student’s attentional difficulties made service implementation difficult in a remote setting. (Frye; Pereira; Bell).</w:t>
      </w:r>
      <w:r w:rsidR="00A42484" w:rsidRPr="00BD2DF5">
        <w:t xml:space="preserve"> </w:t>
      </w:r>
      <w:r w:rsidR="00A02E08" w:rsidRPr="00BD2DF5">
        <w:t xml:space="preserve"> </w:t>
      </w:r>
      <w:r w:rsidR="00C01B7C" w:rsidRPr="00BD2DF5">
        <w:t xml:space="preserve">Although Student participated in online </w:t>
      </w:r>
      <w:r w:rsidR="00F95C07" w:rsidRPr="00BD2DF5">
        <w:t>speech and language therapy sessions</w:t>
      </w:r>
      <w:r w:rsidR="00C01B7C" w:rsidRPr="00BD2DF5">
        <w:t xml:space="preserve">, </w:t>
      </w:r>
      <w:proofErr w:type="gramStart"/>
      <w:r w:rsidR="00C01B7C" w:rsidRPr="00BD2DF5">
        <w:t>reading</w:t>
      </w:r>
      <w:proofErr w:type="gramEnd"/>
      <w:r w:rsidR="00C01B7C" w:rsidRPr="00BD2DF5">
        <w:t xml:space="preserve"> and writing sessions in the </w:t>
      </w:r>
      <w:r w:rsidR="00D03246" w:rsidRPr="00BD2DF5">
        <w:t>s</w:t>
      </w:r>
      <w:r w:rsidR="00C01B7C" w:rsidRPr="00BD2DF5">
        <w:t xml:space="preserve">pring of 2020, </w:t>
      </w:r>
      <w:r w:rsidR="00B971AE" w:rsidRPr="00BD2DF5">
        <w:t xml:space="preserve">Student did not </w:t>
      </w:r>
      <w:r w:rsidR="00C01B7C" w:rsidRPr="00BD2DF5">
        <w:t xml:space="preserve">have </w:t>
      </w:r>
      <w:r w:rsidR="0039041B" w:rsidRPr="00BD2DF5">
        <w:t xml:space="preserve">any </w:t>
      </w:r>
      <w:r w:rsidR="00C01B7C" w:rsidRPr="00BD2DF5">
        <w:t>synchronous OT sessions.</w:t>
      </w:r>
      <w:r w:rsidR="00B971AE" w:rsidRPr="00BD2DF5">
        <w:t xml:space="preserve"> (</w:t>
      </w:r>
      <w:r w:rsidR="00084294" w:rsidRPr="00BD2DF5">
        <w:t>Pereira;</w:t>
      </w:r>
      <w:r w:rsidR="00794241" w:rsidRPr="00BD2DF5">
        <w:t xml:space="preserve"> Mother; </w:t>
      </w:r>
      <w:r w:rsidR="00B971AE" w:rsidRPr="00BD2DF5">
        <w:t xml:space="preserve">S-26).  </w:t>
      </w:r>
      <w:r w:rsidR="0039041B" w:rsidRPr="00BD2DF5">
        <w:t>Furthermore, d</w:t>
      </w:r>
      <w:r w:rsidR="00AD7213" w:rsidRPr="00BD2DF5">
        <w:t>espite</w:t>
      </w:r>
      <w:r w:rsidR="00E2242F" w:rsidRPr="00BD2DF5">
        <w:t xml:space="preserve"> Parent</w:t>
      </w:r>
      <w:r w:rsidR="00AD7213" w:rsidRPr="00BD2DF5">
        <w:t xml:space="preserve">’s </w:t>
      </w:r>
      <w:r w:rsidR="00E2242F" w:rsidRPr="00BD2DF5">
        <w:t>concerns regarding lack of progress, she</w:t>
      </w:r>
      <w:r w:rsidR="006600F6" w:rsidRPr="00BD2DF5">
        <w:t xml:space="preserve"> </w:t>
      </w:r>
      <w:r w:rsidR="009B23B6" w:rsidRPr="00BD2DF5">
        <w:t xml:space="preserve">declined </w:t>
      </w:r>
      <w:r w:rsidR="00C22134" w:rsidRPr="00BD2DF5">
        <w:t xml:space="preserve">ESY services as well as </w:t>
      </w:r>
      <w:r w:rsidR="009B23B6" w:rsidRPr="00BD2DF5">
        <w:t>4 days o</w:t>
      </w:r>
      <w:r w:rsidR="00C22134" w:rsidRPr="00BD2DF5">
        <w:t>f</w:t>
      </w:r>
      <w:r w:rsidR="009B23B6" w:rsidRPr="00BD2DF5">
        <w:t xml:space="preserve"> in-person instruction </w:t>
      </w:r>
      <w:r w:rsidR="00D03246" w:rsidRPr="00BD2DF5">
        <w:t xml:space="preserve">for </w:t>
      </w:r>
      <w:proofErr w:type="gramStart"/>
      <w:r w:rsidR="00D03246" w:rsidRPr="00BD2DF5">
        <w:t>a period of time</w:t>
      </w:r>
      <w:proofErr w:type="gramEnd"/>
      <w:r w:rsidR="00D03246" w:rsidRPr="00BD2DF5">
        <w:t xml:space="preserve"> at the start of the 2020-2021 academic year.</w:t>
      </w:r>
      <w:r w:rsidR="00FB6499" w:rsidRPr="00BD2DF5">
        <w:t xml:space="preserve"> </w:t>
      </w:r>
      <w:r w:rsidR="009B23B6" w:rsidRPr="00BD2DF5">
        <w:t>(Mother; White; Pereira</w:t>
      </w:r>
      <w:r w:rsidR="006932C3" w:rsidRPr="00BD2DF5">
        <w:t>; S-11</w:t>
      </w:r>
      <w:proofErr w:type="gramStart"/>
      <w:r w:rsidR="009B23B6" w:rsidRPr="00BD2DF5">
        <w:t>)</w:t>
      </w:r>
      <w:r w:rsidR="00573825" w:rsidRPr="00BD2DF5">
        <w:t xml:space="preserve"> </w:t>
      </w:r>
      <w:r w:rsidR="003531DE" w:rsidRPr="00BD2DF5">
        <w:t xml:space="preserve"> </w:t>
      </w:r>
      <w:r w:rsidR="00AD7213" w:rsidRPr="00BD2DF5">
        <w:t>Although</w:t>
      </w:r>
      <w:proofErr w:type="gramEnd"/>
      <w:r w:rsidR="00342AEF" w:rsidRPr="00BD2DF5">
        <w:t xml:space="preserve"> </w:t>
      </w:r>
      <w:r w:rsidR="0086416A" w:rsidRPr="00BD2DF5">
        <w:t xml:space="preserve">Hampshire </w:t>
      </w:r>
      <w:r w:rsidR="00342AEF" w:rsidRPr="00BD2DF5">
        <w:t>offer</w:t>
      </w:r>
      <w:r w:rsidR="00B5013B" w:rsidRPr="00BD2DF5">
        <w:t>ed</w:t>
      </w:r>
      <w:r w:rsidR="00C1225B" w:rsidRPr="00BD2DF5">
        <w:t>,</w:t>
      </w:r>
      <w:r w:rsidR="00381910" w:rsidRPr="00BD2DF5">
        <w:t xml:space="preserve"> and Ms. Pereira </w:t>
      </w:r>
      <w:r w:rsidR="00B5013B" w:rsidRPr="00BD2DF5">
        <w:t>strongly adv</w:t>
      </w:r>
      <w:r w:rsidR="009F27CC" w:rsidRPr="00BD2DF5">
        <w:t>o</w:t>
      </w:r>
      <w:r w:rsidR="00B5013B" w:rsidRPr="00BD2DF5">
        <w:t xml:space="preserve">cated </w:t>
      </w:r>
      <w:r w:rsidR="00342AEF" w:rsidRPr="00BD2DF5">
        <w:t>for</w:t>
      </w:r>
      <w:r w:rsidR="00C1225B" w:rsidRPr="00BD2DF5">
        <w:t>,</w:t>
      </w:r>
      <w:r w:rsidR="00342AEF" w:rsidRPr="00BD2DF5">
        <w:t xml:space="preserve"> in-person special education services, </w:t>
      </w:r>
      <w:r w:rsidR="003531DE" w:rsidRPr="00BD2DF5">
        <w:t xml:space="preserve">Student did not </w:t>
      </w:r>
      <w:r w:rsidR="00342AEF" w:rsidRPr="00BD2DF5">
        <w:t>partake in</w:t>
      </w:r>
      <w:r w:rsidR="003531DE" w:rsidRPr="00BD2DF5">
        <w:t xml:space="preserve"> </w:t>
      </w:r>
      <w:r w:rsidR="00B5013B" w:rsidRPr="00BD2DF5">
        <w:t xml:space="preserve">any </w:t>
      </w:r>
      <w:r w:rsidR="00F95C07" w:rsidRPr="00BD2DF5">
        <w:t>occupational therapy</w:t>
      </w:r>
      <w:r w:rsidR="00B5013B" w:rsidRPr="00BD2DF5">
        <w:t xml:space="preserve"> or </w:t>
      </w:r>
      <w:r w:rsidR="00F95C07" w:rsidRPr="00BD2DF5">
        <w:t xml:space="preserve">speech and language therapy </w:t>
      </w:r>
      <w:r w:rsidR="00B5013B" w:rsidRPr="00BD2DF5">
        <w:t>services nor</w:t>
      </w:r>
      <w:r w:rsidR="00C54279" w:rsidRPr="00BD2DF5">
        <w:t xml:space="preserve"> in</w:t>
      </w:r>
      <w:r w:rsidR="00B5013B" w:rsidRPr="00BD2DF5">
        <w:t xml:space="preserve"> any onsite reading and writing services </w:t>
      </w:r>
      <w:r w:rsidR="003531DE" w:rsidRPr="00BD2DF5">
        <w:t xml:space="preserve">until the end of October </w:t>
      </w:r>
      <w:r w:rsidR="00C54279" w:rsidRPr="00BD2DF5">
        <w:t xml:space="preserve">2020 </w:t>
      </w:r>
      <w:r w:rsidR="003531DE" w:rsidRPr="00BD2DF5">
        <w:t>when he returned to school</w:t>
      </w:r>
      <w:r w:rsidR="004047C9" w:rsidRPr="00BD2DF5">
        <w:t xml:space="preserve"> in-person</w:t>
      </w:r>
      <w:r w:rsidR="00B5013B" w:rsidRPr="00BD2DF5">
        <w:t xml:space="preserve">. </w:t>
      </w:r>
      <w:r w:rsidR="00E35BFB" w:rsidRPr="00BD2DF5">
        <w:t xml:space="preserve">(Frye; Pereira; </w:t>
      </w:r>
      <w:proofErr w:type="gramStart"/>
      <w:r w:rsidR="00E35BFB" w:rsidRPr="00BD2DF5">
        <w:t>Bell)</w:t>
      </w:r>
      <w:r w:rsidR="00C02EEC" w:rsidRPr="00BD2DF5">
        <w:t xml:space="preserve"> </w:t>
      </w:r>
      <w:r w:rsidR="00BB26E7" w:rsidRPr="00BD2DF5">
        <w:t xml:space="preserve"> </w:t>
      </w:r>
      <w:r w:rsidR="00F0014E" w:rsidRPr="00BD2DF5">
        <w:t>Unfortunately</w:t>
      </w:r>
      <w:proofErr w:type="gramEnd"/>
      <w:r w:rsidR="00C02EEC" w:rsidRPr="00BD2DF5">
        <w:t>,</w:t>
      </w:r>
      <w:r w:rsidR="00E35BFB" w:rsidRPr="00BD2DF5">
        <w:t xml:space="preserve"> remote</w:t>
      </w:r>
      <w:r w:rsidR="0086416A" w:rsidRPr="00BD2DF5">
        <w:t xml:space="preserve"> reading services were not as effective as they would have been </w:t>
      </w:r>
      <w:r w:rsidR="00F0014E" w:rsidRPr="00BD2DF5">
        <w:t xml:space="preserve">had Student participated in them </w:t>
      </w:r>
      <w:r w:rsidR="0086416A" w:rsidRPr="00BD2DF5">
        <w:t>in person</w:t>
      </w:r>
      <w:r w:rsidR="003531DE" w:rsidRPr="00BD2DF5">
        <w:t xml:space="preserve">. </w:t>
      </w:r>
      <w:r w:rsidR="00E35BFB" w:rsidRPr="00BD2DF5">
        <w:t>(</w:t>
      </w:r>
      <w:r w:rsidR="003531DE" w:rsidRPr="00BD2DF5">
        <w:t xml:space="preserve">Pereira)  </w:t>
      </w:r>
    </w:p>
    <w:p w14:paraId="7EF03927" w14:textId="77777777" w:rsidR="00825B58" w:rsidRPr="00BD2DF5" w:rsidRDefault="00825B58" w:rsidP="00267EF7"/>
    <w:p w14:paraId="52863802" w14:textId="47A3FF81" w:rsidR="004A6302" w:rsidRPr="001D5B93" w:rsidRDefault="00A41076" w:rsidP="006216A1">
      <w:r w:rsidRPr="00BD2DF5">
        <w:t>Nevertheless</w:t>
      </w:r>
      <w:r w:rsidR="00825B58" w:rsidRPr="00BD2DF5">
        <w:t xml:space="preserve">, </w:t>
      </w:r>
      <w:r w:rsidR="00EE3990" w:rsidRPr="00BD2DF5">
        <w:t>there was no evidence</w:t>
      </w:r>
      <w:r w:rsidR="00871F48" w:rsidRPr="00BD2DF5">
        <w:t xml:space="preserve"> presented</w:t>
      </w:r>
      <w:r w:rsidR="00EE3990" w:rsidRPr="00BD2DF5">
        <w:t xml:space="preserve"> at </w:t>
      </w:r>
      <w:r w:rsidR="004047C9" w:rsidRPr="00BD2DF5">
        <w:t xml:space="preserve">the </w:t>
      </w:r>
      <w:r w:rsidR="00EE3990" w:rsidRPr="00BD2DF5">
        <w:t xml:space="preserve">Hearing that, given Student’s constellation of weaknesses, Student should have been capable of making more progress than he </w:t>
      </w:r>
      <w:r w:rsidR="00FD18FA" w:rsidRPr="00BD2DF5">
        <w:t xml:space="preserve">had </w:t>
      </w:r>
      <w:r w:rsidR="00EE3990" w:rsidRPr="00BD2DF5">
        <w:t xml:space="preserve">made.  </w:t>
      </w:r>
      <w:r w:rsidR="00E113C7" w:rsidRPr="00BD2DF5">
        <w:t xml:space="preserve">At </w:t>
      </w:r>
      <w:r w:rsidR="004047C9" w:rsidRPr="00BD2DF5">
        <w:t xml:space="preserve">the </w:t>
      </w:r>
      <w:r w:rsidR="00E113C7" w:rsidRPr="00BD2DF5">
        <w:t>Hearing</w:t>
      </w:r>
      <w:r w:rsidR="000766E9" w:rsidRPr="00BD2DF5">
        <w:t xml:space="preserve">, Dr. Currie-Rubin </w:t>
      </w:r>
      <w:r w:rsidR="0077432D" w:rsidRPr="00BD2DF5">
        <w:t xml:space="preserve">testified that she was </w:t>
      </w:r>
      <w:r w:rsidR="000766E9" w:rsidRPr="00BD2DF5">
        <w:t xml:space="preserve">unable to </w:t>
      </w:r>
      <w:r w:rsidR="004A6302" w:rsidRPr="00BD2DF5">
        <w:t>state</w:t>
      </w:r>
      <w:r w:rsidR="000766E9" w:rsidRPr="00BD2DF5">
        <w:t xml:space="preserve"> whether </w:t>
      </w:r>
      <w:r w:rsidR="00C1225B" w:rsidRPr="00BD2DF5">
        <w:t>Student’s</w:t>
      </w:r>
      <w:r w:rsidR="003F324A" w:rsidRPr="00BD2DF5">
        <w:t xml:space="preserve"> overall</w:t>
      </w:r>
      <w:r w:rsidR="000766E9" w:rsidRPr="00BD2DF5">
        <w:t xml:space="preserve"> </w:t>
      </w:r>
      <w:r w:rsidR="000766E9" w:rsidRPr="00BD2DF5">
        <w:lastRenderedPageBreak/>
        <w:t xml:space="preserve">progress was sufficient since testing conducted by Learning Solutions took place only 6 months following the school district’s testing. (Currie-Rubin).  </w:t>
      </w:r>
      <w:r w:rsidR="004A6302" w:rsidRPr="000561DE">
        <w:t>Although s</w:t>
      </w:r>
      <w:r w:rsidR="00766F5B" w:rsidRPr="00BD2DF5">
        <w:t>he</w:t>
      </w:r>
      <w:r w:rsidR="000766E9" w:rsidRPr="00BD2DF5">
        <w:t xml:space="preserve"> stressed</w:t>
      </w:r>
      <w:r w:rsidR="002D71E5" w:rsidRPr="00BD2DF5">
        <w:t xml:space="preserve"> </w:t>
      </w:r>
      <w:r w:rsidR="000766E9" w:rsidRPr="00BD2DF5">
        <w:t>that Student remained below grade level in reading</w:t>
      </w:r>
      <w:r w:rsidR="00D57763" w:rsidRPr="00BD2DF5">
        <w:t>,</w:t>
      </w:r>
      <w:r w:rsidR="00766F5B" w:rsidRPr="00BD2DF5">
        <w:t xml:space="preserve"> </w:t>
      </w:r>
      <w:r w:rsidR="00D57763" w:rsidRPr="00BD2DF5">
        <w:t>she</w:t>
      </w:r>
      <w:r w:rsidR="00766F5B" w:rsidRPr="00BD2DF5">
        <w:t xml:space="preserve"> did not </w:t>
      </w:r>
      <w:r w:rsidR="00D03246" w:rsidRPr="00BD2DF5">
        <w:t xml:space="preserve">opine </w:t>
      </w:r>
      <w:r w:rsidR="00D03246" w:rsidRPr="000561DE">
        <w:t xml:space="preserve">as to </w:t>
      </w:r>
      <w:r w:rsidR="00592270" w:rsidRPr="00BD2DF5">
        <w:t xml:space="preserve">what appropriate progress should have looked like for Student based on his constellation of significant </w:t>
      </w:r>
      <w:r w:rsidR="00FD18FA" w:rsidRPr="00BD2DF5">
        <w:t>deficits</w:t>
      </w:r>
      <w:r w:rsidR="00592270" w:rsidRPr="001D5B93">
        <w:t>. (</w:t>
      </w:r>
      <w:r w:rsidR="00A41715" w:rsidRPr="001D5B93">
        <w:t>Currie-Rubin)</w:t>
      </w:r>
      <w:r w:rsidR="00766F5B" w:rsidRPr="001D5B93">
        <w:t xml:space="preserve"> </w:t>
      </w:r>
    </w:p>
    <w:p w14:paraId="0F32DC3C" w14:textId="77777777" w:rsidR="004A6302" w:rsidRPr="001D5B93" w:rsidRDefault="004A6302" w:rsidP="006216A1"/>
    <w:p w14:paraId="1447495E" w14:textId="77777777" w:rsidR="00082292" w:rsidRDefault="00D3030B" w:rsidP="006216A1">
      <w:r w:rsidRPr="001D5B93">
        <w:t>No</w:t>
      </w:r>
      <w:r w:rsidR="004C4C7D" w:rsidRPr="001D5B93">
        <w:t>r</w:t>
      </w:r>
      <w:r w:rsidRPr="001D5B93">
        <w:t xml:space="preserve"> can Student’s </w:t>
      </w:r>
      <w:r w:rsidR="005304B4" w:rsidRPr="001D5B93">
        <w:t>development be compared to that of his peers</w:t>
      </w:r>
      <w:r w:rsidR="000A39AA" w:rsidRPr="001D5B93">
        <w:t>.</w:t>
      </w:r>
      <w:r w:rsidR="005304B4" w:rsidRPr="001D5B93">
        <w:t xml:space="preserve"> </w:t>
      </w:r>
      <w:r w:rsidR="00515F78" w:rsidRPr="001D5B93">
        <w:t>A</w:t>
      </w:r>
      <w:r w:rsidR="00766F5B" w:rsidRPr="001D5B93">
        <w:t xml:space="preserve">lthough Student remained one year below grade level in reading and spelling, </w:t>
      </w:r>
      <w:r w:rsidR="004047C9" w:rsidRPr="001D5B93">
        <w:t xml:space="preserve">the evidence presented at the Hearing established that </w:t>
      </w:r>
      <w:r w:rsidR="00766F5B" w:rsidRPr="001D5B93">
        <w:t>he made one year of progress in a one-year period, despite the COVID-19 school shut down, his struggles with remote instruction, non-attendance at ESY, and an additional 6 hours of missed reading and writing instruction due to Student’s private therapy appointments with Ms. Corey.</w:t>
      </w:r>
      <w:r w:rsidR="00546215" w:rsidRPr="000561DE">
        <w:rPr>
          <w:rStyle w:val="FootnoteReference"/>
        </w:rPr>
        <w:footnoteReference w:id="59"/>
      </w:r>
      <w:r w:rsidR="003C7383" w:rsidRPr="000561DE">
        <w:t xml:space="preserve"> </w:t>
      </w:r>
      <w:r w:rsidR="001C79F3" w:rsidRPr="00BD2DF5">
        <w:t xml:space="preserve"> In addition to making progress in reading, Student also made progress on his </w:t>
      </w:r>
      <w:r w:rsidR="001D6314" w:rsidRPr="00BD2DF5">
        <w:t>speech and language therapy</w:t>
      </w:r>
      <w:r w:rsidR="001C79F3" w:rsidRPr="001D5B93">
        <w:t xml:space="preserve">, </w:t>
      </w:r>
      <w:r w:rsidR="001D6314" w:rsidRPr="001D5B93">
        <w:t>occupational therapy</w:t>
      </w:r>
      <w:r w:rsidR="001C79F3" w:rsidRPr="001D5B93">
        <w:t>, and math IEP goals</w:t>
      </w:r>
      <w:r w:rsidR="00466BCE" w:rsidRPr="001D5B93">
        <w:t>.</w:t>
      </w:r>
      <w:r w:rsidR="001D7520" w:rsidRPr="001D5B93">
        <w:t xml:space="preserve"> </w:t>
      </w:r>
      <w:r w:rsidR="001C79F3" w:rsidRPr="001D5B93">
        <w:t>(</w:t>
      </w:r>
      <w:r w:rsidR="00451C6F" w:rsidRPr="001D5B93">
        <w:t xml:space="preserve">S-14; </w:t>
      </w:r>
      <w:r w:rsidR="001C79F3" w:rsidRPr="001D5B93">
        <w:t xml:space="preserve">S-25; S-26; S-27; S-28; Pereira; </w:t>
      </w:r>
      <w:proofErr w:type="spellStart"/>
      <w:r w:rsidR="001C79F3" w:rsidRPr="001D5B93">
        <w:t>Braastad</w:t>
      </w:r>
      <w:proofErr w:type="spellEnd"/>
      <w:r w:rsidR="001C79F3" w:rsidRPr="001D5B93">
        <w:t xml:space="preserve">; Bell; Frye).  </w:t>
      </w:r>
      <w:r w:rsidR="003C7383" w:rsidRPr="001D5B93">
        <w:t xml:space="preserve">At </w:t>
      </w:r>
      <w:r w:rsidR="004047C9" w:rsidRPr="001D5B93">
        <w:t xml:space="preserve">the </w:t>
      </w:r>
      <w:r w:rsidR="003C7383" w:rsidRPr="001D5B93">
        <w:t xml:space="preserve">Hearing, there was no testimonial or documentary evidence suggesting that </w:t>
      </w:r>
      <w:r w:rsidR="00B014CD" w:rsidRPr="001D5B93">
        <w:t xml:space="preserve">Student’s </w:t>
      </w:r>
      <w:r w:rsidR="003C7383" w:rsidRPr="001D5B93">
        <w:t xml:space="preserve">progress was </w:t>
      </w:r>
      <w:r w:rsidR="00CC44E6" w:rsidRPr="001D5B93">
        <w:t>mis</w:t>
      </w:r>
      <w:r w:rsidR="003C7383" w:rsidRPr="001D5B93">
        <w:t xml:space="preserve">aligned to </w:t>
      </w:r>
      <w:r w:rsidR="00CC44E6" w:rsidRPr="001D5B93">
        <w:t>his</w:t>
      </w:r>
      <w:r w:rsidR="003C7383" w:rsidRPr="001D5B93">
        <w:t xml:space="preserve"> potential</w:t>
      </w:r>
      <w:r w:rsidR="004047C9" w:rsidRPr="001D5B93">
        <w:t xml:space="preserve">.  </w:t>
      </w:r>
      <w:r w:rsidR="00591D62" w:rsidRPr="001D5B93">
        <w:t>Hampshire</w:t>
      </w:r>
      <w:r w:rsidR="00F63F36" w:rsidRPr="001D5B93">
        <w:t xml:space="preserve"> </w:t>
      </w:r>
      <w:r w:rsidR="004047C9" w:rsidRPr="001D5B93">
        <w:t>i</w:t>
      </w:r>
      <w:r w:rsidR="008309C3" w:rsidRPr="001D5B93">
        <w:t>s</w:t>
      </w:r>
      <w:r w:rsidR="00F63F36" w:rsidRPr="001D5B93">
        <w:t xml:space="preserve"> not</w:t>
      </w:r>
      <w:r w:rsidR="00591D62" w:rsidRPr="001D5B93">
        <w:t xml:space="preserve"> obligated </w:t>
      </w:r>
      <w:r w:rsidR="00592733" w:rsidRPr="001D5B93">
        <w:t>to provide</w:t>
      </w:r>
      <w:r w:rsidR="00591D62" w:rsidRPr="001D5B93">
        <w:t xml:space="preserve"> Student</w:t>
      </w:r>
      <w:r w:rsidR="00592733" w:rsidRPr="001D5B93">
        <w:t xml:space="preserve"> </w:t>
      </w:r>
      <w:r w:rsidR="00B6550C" w:rsidRPr="001D5B93">
        <w:rPr>
          <w:shd w:val="clear" w:color="auto" w:fill="FFFFFF"/>
        </w:rPr>
        <w:t>special education and related services that maximize</w:t>
      </w:r>
      <w:r w:rsidR="00591D62" w:rsidRPr="001D5B93">
        <w:rPr>
          <w:shd w:val="clear" w:color="auto" w:fill="FFFFFF"/>
        </w:rPr>
        <w:t>d his</w:t>
      </w:r>
      <w:r w:rsidR="00B6550C" w:rsidRPr="001D5B93">
        <w:rPr>
          <w:shd w:val="clear" w:color="auto" w:fill="FFFFFF"/>
        </w:rPr>
        <w:t xml:space="preserve"> educational potential</w:t>
      </w:r>
      <w:r w:rsidR="003C7383" w:rsidRPr="001D5B93">
        <w:t>.</w:t>
      </w:r>
      <w:r w:rsidR="00D57763" w:rsidRPr="000561DE">
        <w:rPr>
          <w:rStyle w:val="FootnoteReference"/>
        </w:rPr>
        <w:footnoteReference w:id="60"/>
      </w:r>
      <w:r w:rsidR="003C7383" w:rsidRPr="000561DE">
        <w:t xml:space="preserve">  </w:t>
      </w:r>
      <w:r w:rsidR="00091C7F" w:rsidRPr="00BD2DF5">
        <w:t xml:space="preserve">Neither Parents’ </w:t>
      </w:r>
      <w:r w:rsidR="00A30E8C" w:rsidRPr="00BD2DF5">
        <w:t xml:space="preserve">IEP </w:t>
      </w:r>
      <w:r w:rsidR="00091C7F" w:rsidRPr="00BD2DF5">
        <w:t xml:space="preserve">rejections nor </w:t>
      </w:r>
      <w:r w:rsidR="009D546B" w:rsidRPr="001D5B93">
        <w:t xml:space="preserve">the testimony of </w:t>
      </w:r>
      <w:r w:rsidR="00B569AE" w:rsidRPr="001D5B93">
        <w:t>P</w:t>
      </w:r>
      <w:r w:rsidR="009D546B" w:rsidRPr="001D5B93">
        <w:t xml:space="preserve">arent and the individual evaluator </w:t>
      </w:r>
      <w:r w:rsidR="00A30E8C" w:rsidRPr="001D5B93">
        <w:t>suggested</w:t>
      </w:r>
      <w:r w:rsidR="00091C7F" w:rsidRPr="001D5B93">
        <w:t xml:space="preserve"> that </w:t>
      </w:r>
      <w:r w:rsidR="00A30E8C" w:rsidRPr="001D5B93">
        <w:t>Student’s</w:t>
      </w:r>
      <w:r w:rsidR="00091C7F" w:rsidRPr="001D5B93">
        <w:t xml:space="preserve"> goals were </w:t>
      </w:r>
      <w:r w:rsidR="006C138F" w:rsidRPr="001D5B93">
        <w:t xml:space="preserve">not </w:t>
      </w:r>
      <w:r w:rsidR="00660687" w:rsidRPr="001D5B93">
        <w:t>“</w:t>
      </w:r>
      <w:r w:rsidR="006C138F" w:rsidRPr="001D5B93">
        <w:t>ambitious</w:t>
      </w:r>
      <w:r w:rsidR="00660687" w:rsidRPr="001D5B93">
        <w:t>”</w:t>
      </w:r>
      <w:r w:rsidR="006C138F" w:rsidRPr="001D5B93">
        <w:t xml:space="preserve"> enough; </w:t>
      </w:r>
      <w:r w:rsidR="00EF3ECA" w:rsidRPr="001D5B93">
        <w:t>based on available information, Student’s goals</w:t>
      </w:r>
      <w:r w:rsidR="00091C7F" w:rsidRPr="001D5B93">
        <w:t xml:space="preserve"> reflected expectations that were </w:t>
      </w:r>
      <w:r w:rsidR="00EF3ECA" w:rsidRPr="001D5B93">
        <w:t>appropriate</w:t>
      </w:r>
      <w:r w:rsidR="00091C7F" w:rsidRPr="001D5B93">
        <w:t xml:space="preserve"> for </w:t>
      </w:r>
      <w:r w:rsidR="00F63F36" w:rsidRPr="001D5B93">
        <w:t>him</w:t>
      </w:r>
      <w:r w:rsidR="00091C7F" w:rsidRPr="001D5B93">
        <w:t xml:space="preserve">. </w:t>
      </w:r>
      <w:r w:rsidR="00766F5B" w:rsidRPr="001D5B93">
        <w:t xml:space="preserve"> </w:t>
      </w:r>
      <w:r w:rsidR="000A39AA" w:rsidRPr="001D5B93">
        <w:t xml:space="preserve">The evidence is </w:t>
      </w:r>
      <w:r w:rsidR="00393EFA" w:rsidRPr="001D5B93">
        <w:t>uncontested that</w:t>
      </w:r>
      <w:r w:rsidR="00212B28" w:rsidRPr="001D5B93">
        <w:t>,</w:t>
      </w:r>
      <w:r w:rsidR="00393EFA" w:rsidRPr="001D5B93">
        <w:t xml:space="preserve"> </w:t>
      </w:r>
      <w:r w:rsidR="00212B28" w:rsidRPr="001D5B93">
        <w:t>w</w:t>
      </w:r>
      <w:r w:rsidR="00393EFA" w:rsidRPr="001D5B93">
        <w:t>ith the supports and services of his IEP, Student was making progress and accessing the third-grade curriculum. (</w:t>
      </w:r>
      <w:r w:rsidR="00451C6F" w:rsidRPr="001D5B93">
        <w:t xml:space="preserve">S-14; </w:t>
      </w:r>
      <w:r w:rsidR="00212B28" w:rsidRPr="001D5B93">
        <w:t xml:space="preserve">S-25; S-26; S-27; S-28; Pereira; </w:t>
      </w:r>
      <w:proofErr w:type="spellStart"/>
      <w:r w:rsidR="00212B28" w:rsidRPr="001D5B93">
        <w:t>Braastad</w:t>
      </w:r>
      <w:proofErr w:type="spellEnd"/>
      <w:r w:rsidR="00212B28" w:rsidRPr="001D5B93">
        <w:t xml:space="preserve">; Bell; Frye; </w:t>
      </w:r>
      <w:r w:rsidR="008C707B" w:rsidRPr="001D5B93">
        <w:t xml:space="preserve">Michaud) </w:t>
      </w:r>
    </w:p>
    <w:p w14:paraId="73CC4830" w14:textId="77777777" w:rsidR="00082292" w:rsidRDefault="00082292" w:rsidP="006216A1"/>
    <w:p w14:paraId="5A844C62" w14:textId="2C7E6577" w:rsidR="006216A1" w:rsidRPr="000561DE" w:rsidRDefault="00796CC7" w:rsidP="006216A1">
      <w:r>
        <w:t>T</w:t>
      </w:r>
      <w:r w:rsidR="00D21892">
        <w:t xml:space="preserve">he 2021-2022 IEP updated Student’s current performance levels from his teachers and </w:t>
      </w:r>
      <w:r w:rsidR="00C20F74">
        <w:t xml:space="preserve">related </w:t>
      </w:r>
      <w:r w:rsidR="00D21892">
        <w:t>service providers.</w:t>
      </w:r>
      <w:r w:rsidR="004C357F">
        <w:t xml:space="preserve"> </w:t>
      </w:r>
      <w:r w:rsidR="00516090">
        <w:t xml:space="preserve"> </w:t>
      </w:r>
      <w:r w:rsidR="004C357F" w:rsidRPr="006079C9">
        <w:t xml:space="preserve">(White; S-7; Pereira; Bell; Michaud; Frye; </w:t>
      </w:r>
      <w:proofErr w:type="spellStart"/>
      <w:proofErr w:type="gramStart"/>
      <w:r w:rsidR="004C357F" w:rsidRPr="006079C9">
        <w:t>Braastad</w:t>
      </w:r>
      <w:proofErr w:type="spellEnd"/>
      <w:r w:rsidR="004C357F" w:rsidRPr="006079C9">
        <w:t>)</w:t>
      </w:r>
      <w:r w:rsidR="004C357F" w:rsidRPr="000561DE">
        <w:t xml:space="preserve"> </w:t>
      </w:r>
      <w:r w:rsidR="004C357F" w:rsidRPr="00BD2DF5">
        <w:t xml:space="preserve"> </w:t>
      </w:r>
      <w:r w:rsidR="004C357F">
        <w:t xml:space="preserve"> </w:t>
      </w:r>
      <w:proofErr w:type="gramEnd"/>
      <w:r w:rsidR="004C357F">
        <w:t xml:space="preserve">Goals, objectives and services were proposed based </w:t>
      </w:r>
      <w:r w:rsidR="003A603D">
        <w:t xml:space="preserve">on </w:t>
      </w:r>
      <w:r w:rsidR="00C548BA">
        <w:t xml:space="preserve">documented educational </w:t>
      </w:r>
      <w:r w:rsidR="00415526">
        <w:t xml:space="preserve">needs. </w:t>
      </w:r>
      <w:r w:rsidR="00D21892">
        <w:t xml:space="preserve"> </w:t>
      </w:r>
      <w:r w:rsidR="00C548BA" w:rsidRPr="006079C9">
        <w:t xml:space="preserve">(White; S-7; Pereira; Bell; Michaud; Frye; </w:t>
      </w:r>
      <w:proofErr w:type="spellStart"/>
      <w:proofErr w:type="gramStart"/>
      <w:r w:rsidR="00C548BA" w:rsidRPr="006079C9">
        <w:t>Braastad</w:t>
      </w:r>
      <w:proofErr w:type="spellEnd"/>
      <w:r w:rsidR="00C548BA" w:rsidRPr="006079C9">
        <w:t>)</w:t>
      </w:r>
      <w:r w:rsidR="00C548BA" w:rsidRPr="000561DE">
        <w:t xml:space="preserve"> </w:t>
      </w:r>
      <w:r w:rsidR="00C548BA" w:rsidRPr="00BD2DF5">
        <w:t xml:space="preserve"> </w:t>
      </w:r>
      <w:r w:rsidR="00C548BA">
        <w:t xml:space="preserve"> </w:t>
      </w:r>
      <w:proofErr w:type="gramEnd"/>
      <w:r w:rsidR="008C707B" w:rsidRPr="001D5B93">
        <w:t>In</w:t>
      </w:r>
      <w:r w:rsidR="000001A0" w:rsidRPr="001D5B93">
        <w:t xml:space="preserve"> light of Student’s trajectory of progress, especially taking into consideration the unique circumstances of the 2019-2020 and 2020-2021 school years,</w:t>
      </w:r>
      <w:r w:rsidR="00B447FF">
        <w:t xml:space="preserve"> there was no information before the Team that suggested that the </w:t>
      </w:r>
      <w:r w:rsidR="009312B6">
        <w:t>in-district program co</w:t>
      </w:r>
      <w:r w:rsidR="003A603D">
        <w:t>u</w:t>
      </w:r>
      <w:r w:rsidR="009312B6">
        <w:t>ld not offer Student a FAPE in the LRE.  As such,</w:t>
      </w:r>
      <w:r w:rsidR="000001A0" w:rsidRPr="001D5B93">
        <w:t xml:space="preserve"> the 2021-2022 IEP was clearly </w:t>
      </w:r>
      <w:r w:rsidR="004B3017" w:rsidRPr="009222E0">
        <w:t>calculated to provide</w:t>
      </w:r>
      <w:r w:rsidR="000001A0" w:rsidRPr="009222E0">
        <w:t xml:space="preserve"> meaningful and measurable progress for Student. (White; S-7; Pereira; Bell; Michaud; Frye; </w:t>
      </w:r>
      <w:proofErr w:type="spellStart"/>
      <w:r w:rsidR="008C707B" w:rsidRPr="009222E0">
        <w:t>Braastad</w:t>
      </w:r>
      <w:proofErr w:type="spellEnd"/>
      <w:r w:rsidR="008C707B" w:rsidRPr="009222E0">
        <w:t>)</w:t>
      </w:r>
      <w:r w:rsidR="000A39AA" w:rsidRPr="000561DE">
        <w:t xml:space="preserve"> </w:t>
      </w:r>
      <w:r w:rsidR="006216A1" w:rsidRPr="00BD2DF5">
        <w:t xml:space="preserve"> </w:t>
      </w:r>
    </w:p>
    <w:p w14:paraId="66A0847E" w14:textId="77777777" w:rsidR="00AA7F71" w:rsidRPr="00BD2DF5" w:rsidRDefault="00AA7F71" w:rsidP="00D60DB1"/>
    <w:p w14:paraId="1C64E882" w14:textId="7A8EA2E9" w:rsidR="007636DE" w:rsidRPr="000561DE" w:rsidRDefault="00DF7AFF" w:rsidP="007636DE">
      <w:r w:rsidRPr="00BD2DF5">
        <w:t xml:space="preserve">In assessing the appropriateness of the </w:t>
      </w:r>
      <w:r w:rsidR="009F18D6" w:rsidRPr="00BD2DF5">
        <w:t>Norris Elementary</w:t>
      </w:r>
      <w:r w:rsidRPr="001D5B93">
        <w:t xml:space="preserve"> program, I am guided and bound by the principle that </w:t>
      </w:r>
      <w:r w:rsidR="00910954" w:rsidRPr="00A967A1">
        <w:t xml:space="preserve">Student is not entitled to </w:t>
      </w:r>
      <w:r w:rsidR="004C52E4" w:rsidRPr="00A967A1">
        <w:t>an</w:t>
      </w:r>
      <w:r w:rsidR="00910954" w:rsidRPr="00A967A1">
        <w:t xml:space="preserve"> ideal program</w:t>
      </w:r>
      <w:r w:rsidR="00910954" w:rsidRPr="000561DE">
        <w:rPr>
          <w:rStyle w:val="FootnoteReference"/>
        </w:rPr>
        <w:footnoteReference w:id="61"/>
      </w:r>
      <w:r w:rsidR="00910954" w:rsidRPr="000561DE">
        <w:t xml:space="preserve"> but rather to one that strikes “an </w:t>
      </w:r>
      <w:r w:rsidR="00910954" w:rsidRPr="000561DE">
        <w:lastRenderedPageBreak/>
        <w:t>appropriate balance between the restrictiveness of the placement</w:t>
      </w:r>
      <w:r w:rsidR="00910954" w:rsidRPr="00BD2DF5">
        <w:t xml:space="preserve"> and educational progress.”</w:t>
      </w:r>
      <w:r w:rsidR="00910954" w:rsidRPr="000561DE">
        <w:rPr>
          <w:rStyle w:val="FootnoteReference"/>
        </w:rPr>
        <w:footnoteReference w:id="62"/>
      </w:r>
      <w:r w:rsidR="009F1BA3" w:rsidRPr="000561DE">
        <w:t xml:space="preserve"> </w:t>
      </w:r>
      <w:r w:rsidR="0086705D" w:rsidRPr="00BD2DF5">
        <w:t xml:space="preserve"> It is true that</w:t>
      </w:r>
      <w:r w:rsidR="0086705D" w:rsidRPr="00BD2DF5">
        <w:rPr>
          <w:shd w:val="clear" w:color="auto" w:fill="FFFFFF"/>
        </w:rPr>
        <w:t>, u</w:t>
      </w:r>
      <w:r w:rsidR="009F1BA3" w:rsidRPr="00BD2DF5">
        <w:rPr>
          <w:shd w:val="clear" w:color="auto" w:fill="FFFFFF"/>
        </w:rPr>
        <w:t xml:space="preserve">nder ideal circumstances, Student’s </w:t>
      </w:r>
      <w:r w:rsidR="0086705D" w:rsidRPr="001D5B93">
        <w:rPr>
          <w:shd w:val="clear" w:color="auto" w:fill="FFFFFF"/>
        </w:rPr>
        <w:t xml:space="preserve">special education services </w:t>
      </w:r>
      <w:r w:rsidR="009F1BA3" w:rsidRPr="001D5B93">
        <w:rPr>
          <w:shd w:val="clear" w:color="auto" w:fill="FFFFFF"/>
        </w:rPr>
        <w:t>would align perfectly with his general education classes</w:t>
      </w:r>
      <w:r w:rsidR="0050761E" w:rsidRPr="00A967A1">
        <w:rPr>
          <w:shd w:val="clear" w:color="auto" w:fill="FFFFFF"/>
        </w:rPr>
        <w:t>,</w:t>
      </w:r>
      <w:r w:rsidR="009F1BA3" w:rsidRPr="00A967A1">
        <w:rPr>
          <w:shd w:val="clear" w:color="auto" w:fill="FFFFFF"/>
        </w:rPr>
        <w:t xml:space="preserve"> and Student would have more time to practice skills in the general education </w:t>
      </w:r>
      <w:r w:rsidR="007636DE" w:rsidRPr="00A967A1">
        <w:rPr>
          <w:shd w:val="clear" w:color="auto" w:fill="FFFFFF"/>
        </w:rPr>
        <w:t xml:space="preserve">environment. However, as aptly stated by Hearing Officer Sarah Berman in </w:t>
      </w:r>
      <w:r w:rsidR="007636DE" w:rsidRPr="00A967A1">
        <w:rPr>
          <w:i/>
          <w:iCs/>
          <w:shd w:val="clear" w:color="auto" w:fill="FFFFFF"/>
        </w:rPr>
        <w:t>In Re: Student v. Nashoba Regional School District &amp; LABBB Collaborative</w:t>
      </w:r>
      <w:r w:rsidR="007636DE" w:rsidRPr="00A967A1">
        <w:rPr>
          <w:shd w:val="clear" w:color="auto" w:fill="FFFFFF"/>
        </w:rPr>
        <w:t>, BSEA # 18-10420</w:t>
      </w:r>
      <w:r w:rsidR="001F4C19" w:rsidRPr="00A967A1">
        <w:rPr>
          <w:shd w:val="clear" w:color="auto" w:fill="FFFFFF"/>
        </w:rPr>
        <w:t>, 25 MSER 70 (</w:t>
      </w:r>
      <w:r w:rsidR="00067F14" w:rsidRPr="00A967A1">
        <w:rPr>
          <w:shd w:val="clear" w:color="auto" w:fill="FFFFFF"/>
        </w:rPr>
        <w:t xml:space="preserve">Berman, </w:t>
      </w:r>
      <w:r w:rsidR="001F4C19" w:rsidRPr="00A967A1">
        <w:rPr>
          <w:shd w:val="clear" w:color="auto" w:fill="FFFFFF"/>
        </w:rPr>
        <w:t>2019)</w:t>
      </w:r>
      <w:r w:rsidR="00067F14" w:rsidRPr="00A967A1">
        <w:rPr>
          <w:shd w:val="clear" w:color="auto" w:fill="FFFFFF"/>
        </w:rPr>
        <w:t xml:space="preserve">, “The law does not require </w:t>
      </w:r>
      <w:r w:rsidR="00F57368" w:rsidRPr="00A967A1">
        <w:rPr>
          <w:shd w:val="clear" w:color="auto" w:fill="FFFFFF"/>
        </w:rPr>
        <w:t>[the school district]</w:t>
      </w:r>
      <w:r w:rsidR="00067F14" w:rsidRPr="00A967A1">
        <w:rPr>
          <w:shd w:val="clear" w:color="auto" w:fill="FFFFFF"/>
        </w:rPr>
        <w:t xml:space="preserve"> to provide this ideal experience.”</w:t>
      </w:r>
      <w:r w:rsidR="00067F14" w:rsidRPr="000561DE">
        <w:rPr>
          <w:rStyle w:val="FootnoteReference"/>
          <w:shd w:val="clear" w:color="auto" w:fill="FFFFFF"/>
        </w:rPr>
        <w:footnoteReference w:id="63"/>
      </w:r>
      <w:r w:rsidR="004B3017" w:rsidRPr="000561DE">
        <w:rPr>
          <w:shd w:val="clear" w:color="auto" w:fill="FFFFFF"/>
        </w:rPr>
        <w:t xml:space="preserve">  </w:t>
      </w:r>
      <w:r w:rsidR="004B3017" w:rsidRPr="00BD2DF5">
        <w:t>No outcome other than to have access to and make documented and meaningful growth in the general education curriculum is guaranteed by the IDEA or by Massachusetts special education law</w:t>
      </w:r>
      <w:r w:rsidR="004B3017" w:rsidRPr="001D5B93">
        <w:t>.</w:t>
      </w:r>
      <w:r w:rsidR="004B3017" w:rsidRPr="000561DE">
        <w:rPr>
          <w:rStyle w:val="FootnoteReference"/>
        </w:rPr>
        <w:footnoteReference w:id="64"/>
      </w:r>
    </w:p>
    <w:p w14:paraId="5703365F" w14:textId="3454A112" w:rsidR="009F1BA3" w:rsidRPr="00BD2DF5" w:rsidRDefault="009F1BA3" w:rsidP="009F1BA3"/>
    <w:p w14:paraId="4130C022" w14:textId="1D0D80E1" w:rsidR="003133DA" w:rsidRPr="00BD2DF5" w:rsidRDefault="003133DA" w:rsidP="003133DA">
      <w:r w:rsidRPr="00BD2DF5">
        <w:t xml:space="preserve">In reaching my conclusion I have not failed to consider the expert opinion offered by Dr. Currie-Rubin. </w:t>
      </w:r>
      <w:r w:rsidR="008C707B" w:rsidRPr="001D5B93">
        <w:t>Although at</w:t>
      </w:r>
      <w:r w:rsidRPr="00A967A1">
        <w:t xml:space="preserve"> Hearing Dr. Currie-Rubin disputed the appropriateness of the Norris Elementary program</w:t>
      </w:r>
      <w:r w:rsidR="00C47AA0" w:rsidRPr="00A967A1">
        <w:t xml:space="preserve">, </w:t>
      </w:r>
      <w:r w:rsidRPr="00A967A1">
        <w:t>she was hard-pressed to indicate which of Learning Solutions recommendations were not incorporated into the 2021-2022 IEP.</w:t>
      </w:r>
      <w:r w:rsidRPr="000561DE">
        <w:rPr>
          <w:rStyle w:val="FootnoteReference"/>
        </w:rPr>
        <w:footnoteReference w:id="65"/>
      </w:r>
      <w:r w:rsidRPr="000561DE">
        <w:t xml:space="preserve"> </w:t>
      </w:r>
      <w:r w:rsidRPr="00BD2DF5">
        <w:t xml:space="preserve">She </w:t>
      </w:r>
      <w:r w:rsidR="00C47AA0" w:rsidRPr="00BD2DF5">
        <w:t>found</w:t>
      </w:r>
      <w:r w:rsidRPr="00BD2DF5">
        <w:t xml:space="preserve"> the Norris Elementary program to</w:t>
      </w:r>
      <w:r w:rsidRPr="001D5B93">
        <w:t xml:space="preserve"> be disjointed and lacking in carry over, did not see the benefit of the general education setting for “reading and writing”</w:t>
      </w:r>
      <w:r w:rsidRPr="00A967A1">
        <w:t xml:space="preserve">, </w:t>
      </w:r>
      <w:r w:rsidR="008C707B" w:rsidRPr="00A967A1">
        <w:t>and was</w:t>
      </w:r>
      <w:r w:rsidRPr="00A967A1">
        <w:t xml:space="preserve"> especially concerned about Student’s prompt dependence. (Currie-Rubin) However, she acknowledged that Student received “consistent support”; that his accommodations were implemented; and that he had made progress, though he was not yet independent.  Notwithstanding her concerns, she, once more, did not recommend </w:t>
      </w:r>
      <w:r w:rsidR="00D73E55" w:rsidRPr="00A967A1">
        <w:t>an out of district</w:t>
      </w:r>
      <w:r w:rsidRPr="00A967A1">
        <w:t xml:space="preserve"> language-based </w:t>
      </w:r>
      <w:r w:rsidR="00D73E55" w:rsidRPr="00A967A1">
        <w:t xml:space="preserve">day </w:t>
      </w:r>
      <w:r w:rsidRPr="00A967A1">
        <w:t>program in her observation report.</w:t>
      </w:r>
      <w:r w:rsidRPr="000561DE">
        <w:rPr>
          <w:rStyle w:val="FootnoteReference"/>
        </w:rPr>
        <w:footnoteReference w:id="66"/>
      </w:r>
      <w:r w:rsidRPr="000561DE">
        <w:t xml:space="preserve"> Instead, she suggested increased consultation amongst staff and the use of push-in services.  She also recommended that Student practice a skill until fluent in the small-group or individual sessions first</w:t>
      </w:r>
      <w:r w:rsidRPr="00BD2DF5">
        <w:t xml:space="preserve">, </w:t>
      </w:r>
      <w:proofErr w:type="gramStart"/>
      <w:r w:rsidRPr="00BD2DF5">
        <w:t>in order to</w:t>
      </w:r>
      <w:proofErr w:type="gramEnd"/>
      <w:r w:rsidRPr="00BD2DF5">
        <w:t xml:space="preserve"> pr</w:t>
      </w:r>
      <w:r w:rsidRPr="001D5B93">
        <w:t>event him from practicing the skill</w:t>
      </w:r>
      <w:r w:rsidRPr="00A967A1">
        <w:t xml:space="preserve"> incorrectly</w:t>
      </w:r>
      <w:r w:rsidR="00E70A58" w:rsidRPr="00A967A1">
        <w:t xml:space="preserve"> </w:t>
      </w:r>
      <w:r w:rsidRPr="00A967A1">
        <w:t xml:space="preserve">and advocated for reducing Student’s prompt dependence by allowing him time to practice a skill until he “owns” </w:t>
      </w:r>
      <w:r w:rsidRPr="00A967A1">
        <w:lastRenderedPageBreak/>
        <w:t>it. (Currie-Rubin) In addition, she recommended an assistive technology evaluation to reduce dependence on the paraprofessional in the classroom.</w:t>
      </w:r>
      <w:r w:rsidRPr="000561DE">
        <w:rPr>
          <w:rStyle w:val="FootnoteReference"/>
        </w:rPr>
        <w:footnoteReference w:id="67"/>
      </w:r>
      <w:r w:rsidRPr="000561DE">
        <w:t xml:space="preserve">  (Currie-Rubin; P-4) </w:t>
      </w:r>
    </w:p>
    <w:p w14:paraId="2DB3F154" w14:textId="77777777" w:rsidR="003133DA" w:rsidRPr="00BD2DF5" w:rsidRDefault="003133DA" w:rsidP="009F1BA3"/>
    <w:p w14:paraId="05E6B03F" w14:textId="76C4640D" w:rsidR="00FB00D8" w:rsidRPr="007A29AC" w:rsidRDefault="00BC5F0F" w:rsidP="00127C40">
      <w:r w:rsidRPr="00BD2DF5">
        <w:t xml:space="preserve">Dr. Currie-Rubin’s observation </w:t>
      </w:r>
      <w:r w:rsidR="00E669C1" w:rsidRPr="001D5B93">
        <w:t>wa</w:t>
      </w:r>
      <w:r w:rsidR="00E2398D" w:rsidRPr="001D5B93">
        <w:t>s a</w:t>
      </w:r>
      <w:r w:rsidRPr="001D5B93">
        <w:t xml:space="preserve"> </w:t>
      </w:r>
      <w:r w:rsidR="008D6842" w:rsidRPr="00A967A1">
        <w:t>limited</w:t>
      </w:r>
      <w:r w:rsidR="00902764" w:rsidRPr="00A967A1">
        <w:t xml:space="preserve">, </w:t>
      </w:r>
      <w:r w:rsidRPr="00A967A1">
        <w:t xml:space="preserve">snapshot </w:t>
      </w:r>
      <w:r w:rsidR="00902764" w:rsidRPr="00A967A1">
        <w:t>of</w:t>
      </w:r>
      <w:r w:rsidRPr="00A967A1">
        <w:t xml:space="preserve"> </w:t>
      </w:r>
      <w:r w:rsidR="008D6842" w:rsidRPr="00A967A1">
        <w:t>Student’s</w:t>
      </w:r>
      <w:r w:rsidRPr="00A967A1">
        <w:t xml:space="preserve"> educational life</w:t>
      </w:r>
      <w:r w:rsidR="000001A0" w:rsidRPr="00A967A1">
        <w:t>,</w:t>
      </w:r>
      <w:r w:rsidR="008D6842" w:rsidRPr="00A967A1">
        <w:t xml:space="preserve"> </w:t>
      </w:r>
      <w:r w:rsidR="00D64DBA" w:rsidRPr="00A967A1">
        <w:t>especially as</w:t>
      </w:r>
      <w:r w:rsidRPr="00A967A1">
        <w:t xml:space="preserve"> compared to the</w:t>
      </w:r>
      <w:r w:rsidR="00E67D41" w:rsidRPr="00A967A1">
        <w:t xml:space="preserve"> </w:t>
      </w:r>
      <w:r w:rsidR="003F0C52" w:rsidRPr="00A967A1">
        <w:t>more in-dept</w:t>
      </w:r>
      <w:r w:rsidR="00E669C1" w:rsidRPr="00A967A1">
        <w:t>h</w:t>
      </w:r>
      <w:r w:rsidR="00E2398D" w:rsidRPr="00A967A1">
        <w:t xml:space="preserve"> </w:t>
      </w:r>
      <w:r w:rsidR="00E669C1" w:rsidRPr="00A967A1">
        <w:t xml:space="preserve">daily </w:t>
      </w:r>
      <w:r w:rsidR="00EE3EEA" w:rsidRPr="00A967A1">
        <w:t>knowledge</w:t>
      </w:r>
      <w:r w:rsidR="00E2398D" w:rsidRPr="00A967A1">
        <w:t xml:space="preserve"> </w:t>
      </w:r>
      <w:r w:rsidR="00E67D41" w:rsidRPr="00A967A1">
        <w:t xml:space="preserve">of </w:t>
      </w:r>
      <w:r w:rsidR="009F18D6" w:rsidRPr="00A967A1">
        <w:t>Norris Elementary</w:t>
      </w:r>
      <w:r w:rsidR="00E2398D" w:rsidRPr="00A967A1">
        <w:t xml:space="preserve"> staff </w:t>
      </w:r>
      <w:r w:rsidR="00EE3EEA" w:rsidRPr="00A967A1">
        <w:t>wh</w:t>
      </w:r>
      <w:r w:rsidR="00535201" w:rsidRPr="00A967A1">
        <w:t>ich</w:t>
      </w:r>
      <w:r w:rsidR="00386C16" w:rsidRPr="00A967A1">
        <w:t xml:space="preserve"> </w:t>
      </w:r>
      <w:r w:rsidR="00535201" w:rsidRPr="00A967A1">
        <w:t xml:space="preserve">subsequently </w:t>
      </w:r>
      <w:r w:rsidR="00386C16" w:rsidRPr="00A967A1">
        <w:t>formed the basis for the</w:t>
      </w:r>
      <w:r w:rsidR="00535201" w:rsidRPr="00A967A1">
        <w:t>ir</w:t>
      </w:r>
      <w:r w:rsidR="00386C16" w:rsidRPr="00A967A1">
        <w:t xml:space="preserve"> testimony</w:t>
      </w:r>
      <w:r w:rsidRPr="00A967A1">
        <w:t>.</w:t>
      </w:r>
      <w:r w:rsidR="00535201" w:rsidRPr="00A967A1">
        <w:t xml:space="preserve"> </w:t>
      </w:r>
      <w:r w:rsidRPr="00A967A1">
        <w:t xml:space="preserve"> </w:t>
      </w:r>
      <w:r w:rsidR="00A03745" w:rsidRPr="00A967A1">
        <w:t xml:space="preserve">She herself acknowledged that she did not observe sufficient time in the classroom to be able to indicate whether </w:t>
      </w:r>
      <w:r w:rsidR="008E2AF7" w:rsidRPr="00A967A1">
        <w:t>Student’s special education</w:t>
      </w:r>
      <w:r w:rsidR="00A03745" w:rsidRPr="00A967A1">
        <w:t xml:space="preserve"> services were resulting in a “better ability or an ability </w:t>
      </w:r>
      <w:r w:rsidR="00A03745" w:rsidRPr="000561DE">
        <w:t xml:space="preserve">to access the general education curriculum, even with accommodations.” (Currie-Rubin) </w:t>
      </w:r>
      <w:r w:rsidR="00355EDF" w:rsidRPr="000561DE">
        <w:t>On</w:t>
      </w:r>
      <w:r w:rsidR="00D64DBA" w:rsidRPr="00BD2DF5">
        <w:t xml:space="preserve"> the day of </w:t>
      </w:r>
      <w:r w:rsidR="00D94A4F" w:rsidRPr="00BD2DF5">
        <w:t xml:space="preserve">her </w:t>
      </w:r>
      <w:r w:rsidR="00D64DBA" w:rsidRPr="001D5B93">
        <w:t xml:space="preserve">observation, </w:t>
      </w:r>
      <w:r w:rsidR="00155FEA" w:rsidRPr="00A967A1">
        <w:t xml:space="preserve">Student </w:t>
      </w:r>
      <w:r w:rsidR="00D94A4F" w:rsidRPr="007A29AC">
        <w:t>appeared</w:t>
      </w:r>
      <w:r w:rsidR="007E44A1" w:rsidRPr="007A29AC">
        <w:t xml:space="preserve"> disengaged</w:t>
      </w:r>
      <w:r w:rsidR="002879E1" w:rsidRPr="007A29AC">
        <w:t xml:space="preserve"> from his peers</w:t>
      </w:r>
      <w:r w:rsidR="00D64DBA" w:rsidRPr="007A29AC">
        <w:t>; however,</w:t>
      </w:r>
      <w:r w:rsidR="0032333C" w:rsidRPr="007A29AC">
        <w:t xml:space="preserve"> </w:t>
      </w:r>
      <w:r w:rsidR="00E669C1" w:rsidRPr="007A29AC">
        <w:t xml:space="preserve">none of the </w:t>
      </w:r>
      <w:r w:rsidR="0032333C" w:rsidRPr="007A29AC">
        <w:t xml:space="preserve">formal assessments </w:t>
      </w:r>
      <w:r w:rsidR="00894E48" w:rsidRPr="007A29AC">
        <w:t xml:space="preserve">conducted </w:t>
      </w:r>
      <w:r w:rsidR="0032333C" w:rsidRPr="007A29AC">
        <w:t xml:space="preserve">by </w:t>
      </w:r>
      <w:r w:rsidR="00DA4451" w:rsidRPr="007A29AC">
        <w:t>Learning Solutions</w:t>
      </w:r>
      <w:r w:rsidR="0032333C" w:rsidRPr="007A29AC">
        <w:t xml:space="preserve"> </w:t>
      </w:r>
      <w:r w:rsidR="00894E48" w:rsidRPr="007A29AC">
        <w:t>or by</w:t>
      </w:r>
      <w:r w:rsidR="00D94A4F" w:rsidRPr="007A29AC">
        <w:t xml:space="preserve"> </w:t>
      </w:r>
      <w:r w:rsidR="0032333C" w:rsidRPr="007A29AC">
        <w:t xml:space="preserve">Hampshire noted any social-emotional concerns, and Student was described as social and popular by </w:t>
      </w:r>
      <w:r w:rsidR="009F18D6" w:rsidRPr="007A29AC">
        <w:t>Norris Elementary</w:t>
      </w:r>
      <w:r w:rsidR="007E44A1" w:rsidRPr="007A29AC">
        <w:t xml:space="preserve"> staff</w:t>
      </w:r>
      <w:r w:rsidR="0032333C" w:rsidRPr="007A29AC">
        <w:t xml:space="preserve">.  </w:t>
      </w:r>
      <w:r w:rsidR="00386C16" w:rsidRPr="007A29AC">
        <w:t>Also</w:t>
      </w:r>
      <w:r w:rsidR="009D588E" w:rsidRPr="007A29AC">
        <w:t>, Dr. Currie-Rubin did not observe Student during recess or breaks, and</w:t>
      </w:r>
      <w:r w:rsidR="00FF79F6" w:rsidRPr="007A29AC">
        <w:t xml:space="preserve"> I credit Ms. Michaud’s testimony that </w:t>
      </w:r>
      <w:r w:rsidR="000001A0" w:rsidRPr="007A29AC">
        <w:t xml:space="preserve">all </w:t>
      </w:r>
      <w:r w:rsidR="00FF79F6" w:rsidRPr="007A29AC">
        <w:t>student</w:t>
      </w:r>
      <w:r w:rsidR="00A9755A" w:rsidRPr="007A29AC">
        <w:t>s’</w:t>
      </w:r>
      <w:r w:rsidR="00FF79F6" w:rsidRPr="007A29AC">
        <w:t xml:space="preserve"> interaction</w:t>
      </w:r>
      <w:r w:rsidR="00400D45" w:rsidRPr="007A29AC">
        <w:t xml:space="preserve">s </w:t>
      </w:r>
      <w:r w:rsidR="00FF79F6" w:rsidRPr="007A29AC">
        <w:t>were limited due to the</w:t>
      </w:r>
      <w:r w:rsidR="009D588E" w:rsidRPr="007A29AC">
        <w:t xml:space="preserve"> </w:t>
      </w:r>
      <w:r w:rsidR="00303CB7" w:rsidRPr="007A29AC">
        <w:t xml:space="preserve">modified </w:t>
      </w:r>
      <w:r w:rsidR="009D588E" w:rsidRPr="007A29AC">
        <w:t xml:space="preserve">classroom configuration </w:t>
      </w:r>
      <w:r w:rsidR="00FF79F6" w:rsidRPr="007A29AC">
        <w:t>necessitated by the pandemic</w:t>
      </w:r>
      <w:r w:rsidR="009D588E" w:rsidRPr="007A29AC">
        <w:t xml:space="preserve">. </w:t>
      </w:r>
      <w:r w:rsidR="0032333C" w:rsidRPr="007A29AC">
        <w:t xml:space="preserve">(Currie-Rubin; P-3; </w:t>
      </w:r>
      <w:r w:rsidR="00B97666" w:rsidRPr="007A29AC">
        <w:t xml:space="preserve">P-4; </w:t>
      </w:r>
      <w:r w:rsidR="0032333C" w:rsidRPr="007A29AC">
        <w:t>S-12;</w:t>
      </w:r>
      <w:r w:rsidR="00B97666" w:rsidRPr="007A29AC">
        <w:t xml:space="preserve"> S-19; </w:t>
      </w:r>
      <w:r w:rsidR="0032333C" w:rsidRPr="007A29AC">
        <w:t>S-24</w:t>
      </w:r>
      <w:r w:rsidR="00B97666" w:rsidRPr="007A29AC">
        <w:t xml:space="preserve">; </w:t>
      </w:r>
      <w:proofErr w:type="spellStart"/>
      <w:r w:rsidR="0032333C" w:rsidRPr="007A29AC">
        <w:t>Gengler</w:t>
      </w:r>
      <w:proofErr w:type="spellEnd"/>
      <w:r w:rsidR="0032333C" w:rsidRPr="007A29AC">
        <w:t xml:space="preserve">; Michaud; </w:t>
      </w:r>
      <w:proofErr w:type="spellStart"/>
      <w:r w:rsidR="0032333C" w:rsidRPr="007A29AC">
        <w:t>Braastad</w:t>
      </w:r>
      <w:proofErr w:type="spellEnd"/>
      <w:r w:rsidR="0032333C" w:rsidRPr="007A29AC">
        <w:t xml:space="preserve">; Bell; Pereira)  </w:t>
      </w:r>
    </w:p>
    <w:p w14:paraId="7D0F8B25" w14:textId="77777777" w:rsidR="00FB00D8" w:rsidRPr="007A29AC" w:rsidRDefault="00FB00D8" w:rsidP="00127C40"/>
    <w:p w14:paraId="16BC2BCF" w14:textId="232BE5F3" w:rsidR="002862E0" w:rsidRPr="000561DE" w:rsidRDefault="00386C16" w:rsidP="00127C40">
      <w:r w:rsidRPr="007A29AC">
        <w:t>Similarly,</w:t>
      </w:r>
      <w:r w:rsidR="00A84D2C" w:rsidRPr="007A29AC">
        <w:t xml:space="preserve"> the testimony of Ms. Michaud </w:t>
      </w:r>
      <w:r w:rsidRPr="007A29AC">
        <w:t>suggest</w:t>
      </w:r>
      <w:r w:rsidR="00A637F9" w:rsidRPr="007A29AC">
        <w:t>s</w:t>
      </w:r>
      <w:r w:rsidRPr="007A29AC">
        <w:t xml:space="preserve"> that</w:t>
      </w:r>
      <w:r w:rsidR="00A84D2C" w:rsidRPr="007A29AC">
        <w:t xml:space="preserve"> some of Dr. Currie-Rubin’s observations were taken out of context</w:t>
      </w:r>
      <w:r w:rsidR="000001A0" w:rsidRPr="007A29AC">
        <w:t>.</w:t>
      </w:r>
      <w:r w:rsidR="00282245" w:rsidRPr="007A29AC">
        <w:t xml:space="preserve"> </w:t>
      </w:r>
      <w:r w:rsidR="000001A0" w:rsidRPr="007A29AC">
        <w:t>Indeed,</w:t>
      </w:r>
      <w:r w:rsidR="00282245" w:rsidRPr="007A29AC">
        <w:t xml:space="preserve"> the evidence </w:t>
      </w:r>
      <w:r w:rsidR="00063F30" w:rsidRPr="007A29AC">
        <w:t xml:space="preserve">suggests that the process used by the Team to create Student’s schedule involves close consultation and coordination between the general educator and the special education service providers to ensure that </w:t>
      </w:r>
      <w:r w:rsidR="000001A0" w:rsidRPr="007A29AC">
        <w:t xml:space="preserve">his </w:t>
      </w:r>
      <w:r w:rsidR="00063F30" w:rsidRPr="007A29AC">
        <w:t>schedule closely aligns core content instruction</w:t>
      </w:r>
      <w:r w:rsidR="000001A0" w:rsidRPr="007A29AC">
        <w:t xml:space="preserve"> in</w:t>
      </w:r>
      <w:r w:rsidR="00063F30" w:rsidRPr="007A29AC">
        <w:t xml:space="preserve"> the general education classroom and the delivery of his special education services. </w:t>
      </w:r>
      <w:r w:rsidR="00A84D2C" w:rsidRPr="007A29AC">
        <w:t xml:space="preserve">For example, </w:t>
      </w:r>
      <w:r w:rsidR="0069566E" w:rsidRPr="007A29AC">
        <w:t xml:space="preserve">on the day of the observation, </w:t>
      </w:r>
      <w:r w:rsidR="00A84D2C" w:rsidRPr="007A29AC">
        <w:t xml:space="preserve">Student was </w:t>
      </w:r>
      <w:r w:rsidR="00E669C1" w:rsidRPr="007A29AC">
        <w:t xml:space="preserve">not </w:t>
      </w:r>
      <w:r w:rsidR="00A84D2C" w:rsidRPr="007A29AC">
        <w:t xml:space="preserve">expected to </w:t>
      </w:r>
      <w:r w:rsidR="0069566E" w:rsidRPr="007A29AC">
        <w:t xml:space="preserve">be able to </w:t>
      </w:r>
      <w:r w:rsidR="00A84D2C" w:rsidRPr="007A29AC">
        <w:t>complete the cursive writing assignment without prompts</w:t>
      </w:r>
      <w:r w:rsidR="0098745D" w:rsidRPr="007A29AC">
        <w:t>.  In addition, he was not</w:t>
      </w:r>
      <w:r w:rsidR="00A84D2C" w:rsidRPr="007A29AC">
        <w:t xml:space="preserve"> ex</w:t>
      </w:r>
      <w:r w:rsidR="00052D23" w:rsidRPr="007A29AC">
        <w:t>cluded from general education activities</w:t>
      </w:r>
      <w:r w:rsidR="00140FAA" w:rsidRPr="007A29AC">
        <w:t xml:space="preserve"> from which he could benefit</w:t>
      </w:r>
      <w:r w:rsidR="0098745D" w:rsidRPr="007A29AC">
        <w:t xml:space="preserve">; instead, </w:t>
      </w:r>
      <w:r w:rsidR="00A86CBB" w:rsidRPr="007A29AC">
        <w:t>the timing of</w:t>
      </w:r>
      <w:r w:rsidR="00052D23" w:rsidRPr="007A29AC">
        <w:t xml:space="preserve"> his pull-outs</w:t>
      </w:r>
      <w:r w:rsidR="00140FAA" w:rsidRPr="007A29AC">
        <w:t xml:space="preserve"> </w:t>
      </w:r>
      <w:r w:rsidR="00A86CBB" w:rsidRPr="007A29AC">
        <w:t xml:space="preserve">and </w:t>
      </w:r>
      <w:r w:rsidR="00136570" w:rsidRPr="007A29AC">
        <w:t>his</w:t>
      </w:r>
      <w:r w:rsidR="001111C2" w:rsidRPr="007A29AC">
        <w:t xml:space="preserve"> access to general education </w:t>
      </w:r>
      <w:r w:rsidR="0053634B" w:rsidRPr="007A29AC">
        <w:t xml:space="preserve">instruction and </w:t>
      </w:r>
      <w:r w:rsidR="001111C2" w:rsidRPr="007A29AC">
        <w:t xml:space="preserve">assignments </w:t>
      </w:r>
      <w:r w:rsidR="00A86CBB" w:rsidRPr="007A29AC">
        <w:t xml:space="preserve">were </w:t>
      </w:r>
      <w:r w:rsidR="001111C2" w:rsidRPr="007A29AC">
        <w:t xml:space="preserve">determined </w:t>
      </w:r>
      <w:r w:rsidR="00A86CBB" w:rsidRPr="007A29AC">
        <w:t xml:space="preserve">and coordinated </w:t>
      </w:r>
      <w:r w:rsidR="001111C2" w:rsidRPr="007A29AC">
        <w:t xml:space="preserve">through the ongoing consultation of </w:t>
      </w:r>
      <w:r w:rsidR="00052D23" w:rsidRPr="007A29AC">
        <w:t xml:space="preserve">Ms. Michaud, </w:t>
      </w:r>
      <w:r w:rsidR="00ED5D06" w:rsidRPr="007A29AC">
        <w:t xml:space="preserve">Ms. </w:t>
      </w:r>
      <w:proofErr w:type="spellStart"/>
      <w:r w:rsidR="00ED5D06" w:rsidRPr="007A29AC">
        <w:t>Braastad</w:t>
      </w:r>
      <w:proofErr w:type="spellEnd"/>
      <w:r w:rsidR="00ED5D06" w:rsidRPr="007A29AC">
        <w:t xml:space="preserve"> and Ms. Pereira</w:t>
      </w:r>
      <w:r w:rsidR="001F5418" w:rsidRPr="007A29AC">
        <w:t>. B</w:t>
      </w:r>
      <w:r w:rsidR="00052D23" w:rsidRPr="007A29AC">
        <w:t xml:space="preserve">oth Ms. Pereira and Ms. </w:t>
      </w:r>
      <w:proofErr w:type="spellStart"/>
      <w:r w:rsidR="00052D23" w:rsidRPr="007A29AC">
        <w:t>Braastad</w:t>
      </w:r>
      <w:proofErr w:type="spellEnd"/>
      <w:r w:rsidR="00052D23" w:rsidRPr="007A29AC">
        <w:t xml:space="preserve"> </w:t>
      </w:r>
      <w:r w:rsidR="007E085C" w:rsidRPr="007A29AC">
        <w:t>testified how they</w:t>
      </w:r>
      <w:r w:rsidR="00990294" w:rsidRPr="007A29AC">
        <w:t xml:space="preserve"> individually </w:t>
      </w:r>
      <w:r w:rsidR="00ED5D06" w:rsidRPr="007A29AC">
        <w:t xml:space="preserve">coordinate with Ms. Michaud </w:t>
      </w:r>
      <w:proofErr w:type="gramStart"/>
      <w:r w:rsidR="00ED5D06" w:rsidRPr="007A29AC">
        <w:t>in order to</w:t>
      </w:r>
      <w:proofErr w:type="gramEnd"/>
      <w:r w:rsidR="00ED5D06" w:rsidRPr="007A29AC">
        <w:t xml:space="preserve"> plan for Student’s direct instruction</w:t>
      </w:r>
      <w:r w:rsidR="001D12EF" w:rsidRPr="007A29AC">
        <w:t xml:space="preserve"> and </w:t>
      </w:r>
      <w:r w:rsidR="003D5BAA" w:rsidRPr="007A29AC">
        <w:t xml:space="preserve">for his </w:t>
      </w:r>
      <w:r w:rsidR="001D12EF" w:rsidRPr="007A29AC">
        <w:t>instruction in the general education classroom</w:t>
      </w:r>
      <w:r w:rsidR="003D5BAA" w:rsidRPr="007A29AC">
        <w:t>s</w:t>
      </w:r>
      <w:r w:rsidR="00657377" w:rsidRPr="007A29AC">
        <w:t>. T</w:t>
      </w:r>
      <w:r w:rsidR="00ED5D06" w:rsidRPr="007A29AC">
        <w:t xml:space="preserve">hey </w:t>
      </w:r>
      <w:r w:rsidR="00F54317" w:rsidRPr="007A29AC">
        <w:t xml:space="preserve">pre-teach, break down tasks, </w:t>
      </w:r>
      <w:r w:rsidR="00ED5D06" w:rsidRPr="007A29AC">
        <w:t xml:space="preserve">preview and review material presented in the general education classroom with Student </w:t>
      </w:r>
      <w:proofErr w:type="gramStart"/>
      <w:r w:rsidR="00E669C1" w:rsidRPr="007A29AC">
        <w:t xml:space="preserve">so as </w:t>
      </w:r>
      <w:r w:rsidR="00ED5D06" w:rsidRPr="007A29AC">
        <w:t>to</w:t>
      </w:r>
      <w:proofErr w:type="gramEnd"/>
      <w:r w:rsidR="00ED5D06" w:rsidRPr="007A29AC">
        <w:t xml:space="preserve"> allow him access to said material when it is presented by Ms. Michaud in class. </w:t>
      </w:r>
      <w:r w:rsidR="007A29AC">
        <w:t xml:space="preserve">They also change Student’s pull-out times to limit interruption of general education activities. </w:t>
      </w:r>
      <w:r w:rsidR="00ED5D06" w:rsidRPr="007A29AC">
        <w:t>(</w:t>
      </w:r>
      <w:proofErr w:type="spellStart"/>
      <w:r w:rsidR="00ED5D06" w:rsidRPr="007A29AC">
        <w:t>Braastad</w:t>
      </w:r>
      <w:proofErr w:type="spellEnd"/>
      <w:r w:rsidR="00ED5D06" w:rsidRPr="007A29AC">
        <w:t xml:space="preserve">; Michaud; Pereira) </w:t>
      </w:r>
    </w:p>
    <w:p w14:paraId="53CF42C2" w14:textId="77777777" w:rsidR="002862E0" w:rsidRPr="00BD2DF5" w:rsidRDefault="002862E0" w:rsidP="00127C40"/>
    <w:p w14:paraId="5C0DAD81" w14:textId="00E3D835" w:rsidR="004E6E98" w:rsidRPr="007A29AC" w:rsidRDefault="00A542A8" w:rsidP="00127C40">
      <w:r w:rsidRPr="00BD2DF5">
        <w:t xml:space="preserve">Although Student continues to require </w:t>
      </w:r>
      <w:r w:rsidR="00CD1373" w:rsidRPr="001D5B93">
        <w:t xml:space="preserve">numerous </w:t>
      </w:r>
      <w:r w:rsidRPr="00A967A1">
        <w:t xml:space="preserve">prompts throughout his day, </w:t>
      </w:r>
      <w:r w:rsidR="0072334F" w:rsidRPr="007A29AC">
        <w:t>I credit Ms. Pereira’s testimony</w:t>
      </w:r>
      <w:r w:rsidR="00CD1373" w:rsidRPr="007A29AC">
        <w:t xml:space="preserve"> that</w:t>
      </w:r>
      <w:r w:rsidR="00ED5D06" w:rsidRPr="007A29AC">
        <w:t xml:space="preserve"> multi-sensory programs, such as those indicated for Student by both Hampshire and Learning Solutions, are prompt-heavy in nature. (Pereira).  As Student continues to make progress, he will require fewer prompts. (</w:t>
      </w:r>
      <w:r w:rsidR="008C707B" w:rsidRPr="007A29AC">
        <w:t>Pere</w:t>
      </w:r>
      <w:r w:rsidR="00A86CBB" w:rsidRPr="007A29AC">
        <w:t>i</w:t>
      </w:r>
      <w:r w:rsidR="008C707B" w:rsidRPr="007A29AC">
        <w:t>ra) At</w:t>
      </w:r>
      <w:r w:rsidR="00870F2B" w:rsidRPr="007A29AC">
        <w:t xml:space="preserve"> this time, however, Hampshire is addressing Student’s needs as they currently present</w:t>
      </w:r>
      <w:r w:rsidR="00D751CE" w:rsidRPr="007A29AC">
        <w:t>; when they change, so may his interventions.</w:t>
      </w:r>
      <w:r w:rsidR="00CD6F11" w:rsidRPr="000561DE">
        <w:rPr>
          <w:rStyle w:val="FootnoteReference"/>
        </w:rPr>
        <w:footnoteReference w:id="68"/>
      </w:r>
      <w:r w:rsidR="00D751CE" w:rsidRPr="000561DE">
        <w:t xml:space="preserve"> (Pereira) </w:t>
      </w:r>
      <w:r w:rsidR="00ED5D06" w:rsidRPr="00BD2DF5">
        <w:t>Hampshire’s proposed assistive technology assessment may also offer additional accommodations to address Student’s prompt dependence</w:t>
      </w:r>
      <w:r w:rsidR="00127C40" w:rsidRPr="00BD2DF5">
        <w:t xml:space="preserve"> but allow him to continue to have maximum a</w:t>
      </w:r>
      <w:r w:rsidR="00127C40" w:rsidRPr="001D5B93">
        <w:t>ccess to his non-disabled peers.</w:t>
      </w:r>
      <w:r w:rsidR="003D5BAA" w:rsidRPr="00A967A1">
        <w:t xml:space="preserve"> In the meantime, there is insufficient evidence that</w:t>
      </w:r>
      <w:r w:rsidR="001A0A70" w:rsidRPr="007A29AC">
        <w:t xml:space="preserve">, with </w:t>
      </w:r>
      <w:r w:rsidR="00B40909" w:rsidRPr="007A29AC">
        <w:t>his</w:t>
      </w:r>
      <w:r w:rsidR="001A0A70" w:rsidRPr="007A29AC">
        <w:t xml:space="preserve"> carefully de</w:t>
      </w:r>
      <w:r w:rsidR="00B40909" w:rsidRPr="007A29AC">
        <w:t>s</w:t>
      </w:r>
      <w:r w:rsidR="001A0A70" w:rsidRPr="007A29AC">
        <w:t xml:space="preserve">igned special education services, </w:t>
      </w:r>
      <w:r w:rsidR="003D5BAA" w:rsidRPr="007A29AC">
        <w:t xml:space="preserve">Student is not benefiting from </w:t>
      </w:r>
      <w:r w:rsidR="00F8591E" w:rsidRPr="007A29AC">
        <w:t xml:space="preserve">– or is unable to make </w:t>
      </w:r>
      <w:r w:rsidR="00E669C1" w:rsidRPr="007A29AC">
        <w:t xml:space="preserve">meaningful </w:t>
      </w:r>
      <w:r w:rsidR="00F8591E" w:rsidRPr="007A29AC">
        <w:t xml:space="preserve">educational progress </w:t>
      </w:r>
      <w:r w:rsidR="001A0A70" w:rsidRPr="007A29AC">
        <w:t>in</w:t>
      </w:r>
      <w:r w:rsidR="00F8591E" w:rsidRPr="007A29AC">
        <w:t xml:space="preserve"> -</w:t>
      </w:r>
      <w:r w:rsidR="001A0A70" w:rsidRPr="007A29AC">
        <w:t xml:space="preserve"> </w:t>
      </w:r>
      <w:r w:rsidR="003D5BAA" w:rsidRPr="007A29AC">
        <w:t xml:space="preserve">the general education environment. </w:t>
      </w:r>
      <w:r w:rsidR="00B40909" w:rsidRPr="007A29AC">
        <w:rPr>
          <w:shd w:val="clear" w:color="auto" w:fill="FFFFFF"/>
        </w:rPr>
        <w:t xml:space="preserve"> </w:t>
      </w:r>
    </w:p>
    <w:p w14:paraId="201355A2" w14:textId="77777777" w:rsidR="00127C40" w:rsidRPr="007A29AC" w:rsidRDefault="00127C40" w:rsidP="00127C40"/>
    <w:p w14:paraId="404C548F" w14:textId="78C6E40D" w:rsidR="00DE7E4D" w:rsidRPr="007A29AC" w:rsidRDefault="00DE7E4D" w:rsidP="00F33C50">
      <w:pPr>
        <w:pStyle w:val="CommentText"/>
        <w:rPr>
          <w:sz w:val="24"/>
          <w:szCs w:val="24"/>
        </w:rPr>
      </w:pPr>
      <w:r w:rsidRPr="007A29AC">
        <w:rPr>
          <w:sz w:val="24"/>
          <w:szCs w:val="24"/>
        </w:rPr>
        <w:t>Although</w:t>
      </w:r>
      <w:r w:rsidR="004E6E98" w:rsidRPr="007A29AC">
        <w:rPr>
          <w:sz w:val="24"/>
          <w:szCs w:val="24"/>
        </w:rPr>
        <w:t xml:space="preserve"> I find that</w:t>
      </w:r>
      <w:r w:rsidRPr="007A29AC">
        <w:rPr>
          <w:sz w:val="24"/>
          <w:szCs w:val="24"/>
        </w:rPr>
        <w:t xml:space="preserve"> the 2021-2022 IE</w:t>
      </w:r>
      <w:r w:rsidR="003B495D" w:rsidRPr="007A29AC">
        <w:rPr>
          <w:sz w:val="24"/>
          <w:szCs w:val="24"/>
        </w:rPr>
        <w:t>P</w:t>
      </w:r>
      <w:r w:rsidRPr="007A29AC">
        <w:rPr>
          <w:sz w:val="24"/>
          <w:szCs w:val="24"/>
        </w:rPr>
        <w:t xml:space="preserve"> is appropriate as proposed</w:t>
      </w:r>
      <w:r w:rsidR="00984AE5" w:rsidRPr="007A29AC">
        <w:rPr>
          <w:sz w:val="24"/>
          <w:szCs w:val="24"/>
        </w:rPr>
        <w:t xml:space="preserve">, </w:t>
      </w:r>
      <w:r w:rsidR="00605F46" w:rsidRPr="007A29AC">
        <w:rPr>
          <w:sz w:val="24"/>
          <w:szCs w:val="24"/>
        </w:rPr>
        <w:t xml:space="preserve">Hampshire is advised to note and consider </w:t>
      </w:r>
      <w:r w:rsidR="00984AE5" w:rsidRPr="007A29AC">
        <w:rPr>
          <w:sz w:val="24"/>
          <w:szCs w:val="24"/>
        </w:rPr>
        <w:t xml:space="preserve">Dr. Currie-Rubin’s recommendations.  </w:t>
      </w:r>
      <w:r w:rsidR="006460E5" w:rsidRPr="007A29AC">
        <w:rPr>
          <w:sz w:val="24"/>
          <w:szCs w:val="24"/>
        </w:rPr>
        <w:t xml:space="preserve">For example, </w:t>
      </w:r>
      <w:r w:rsidR="00ED685A" w:rsidRPr="007A29AC">
        <w:rPr>
          <w:sz w:val="24"/>
          <w:szCs w:val="24"/>
        </w:rPr>
        <w:t>consult time</w:t>
      </w:r>
      <w:r w:rsidR="0038733B" w:rsidRPr="007A29AC">
        <w:rPr>
          <w:sz w:val="24"/>
          <w:szCs w:val="24"/>
        </w:rPr>
        <w:t xml:space="preserve"> between </w:t>
      </w:r>
      <w:r w:rsidR="00495DC6" w:rsidRPr="007A29AC">
        <w:rPr>
          <w:sz w:val="24"/>
          <w:szCs w:val="24"/>
        </w:rPr>
        <w:t xml:space="preserve">the </w:t>
      </w:r>
      <w:r w:rsidR="0038733B" w:rsidRPr="007A29AC">
        <w:rPr>
          <w:sz w:val="24"/>
          <w:szCs w:val="24"/>
        </w:rPr>
        <w:t>special educat</w:t>
      </w:r>
      <w:r w:rsidR="00495DC6" w:rsidRPr="007A29AC">
        <w:rPr>
          <w:sz w:val="24"/>
          <w:szCs w:val="24"/>
        </w:rPr>
        <w:t>ion teachers</w:t>
      </w:r>
      <w:r w:rsidR="0038733B" w:rsidRPr="007A29AC">
        <w:rPr>
          <w:sz w:val="24"/>
          <w:szCs w:val="24"/>
        </w:rPr>
        <w:t>, the gen</w:t>
      </w:r>
      <w:r w:rsidR="00495DC6" w:rsidRPr="007A29AC">
        <w:rPr>
          <w:sz w:val="24"/>
          <w:szCs w:val="24"/>
        </w:rPr>
        <w:t>e</w:t>
      </w:r>
      <w:r w:rsidR="0038733B" w:rsidRPr="007A29AC">
        <w:rPr>
          <w:sz w:val="24"/>
          <w:szCs w:val="24"/>
        </w:rPr>
        <w:t>r</w:t>
      </w:r>
      <w:r w:rsidR="00495DC6" w:rsidRPr="007A29AC">
        <w:rPr>
          <w:sz w:val="24"/>
          <w:szCs w:val="24"/>
        </w:rPr>
        <w:t>a</w:t>
      </w:r>
      <w:r w:rsidR="0038733B" w:rsidRPr="007A29AC">
        <w:rPr>
          <w:sz w:val="24"/>
          <w:szCs w:val="24"/>
        </w:rPr>
        <w:t>l education teacher</w:t>
      </w:r>
      <w:r w:rsidR="00495DC6" w:rsidRPr="007A29AC">
        <w:rPr>
          <w:sz w:val="24"/>
          <w:szCs w:val="24"/>
        </w:rPr>
        <w:t xml:space="preserve"> and </w:t>
      </w:r>
      <w:r w:rsidR="001A14C7" w:rsidRPr="007A29AC">
        <w:rPr>
          <w:sz w:val="24"/>
          <w:szCs w:val="24"/>
        </w:rPr>
        <w:t xml:space="preserve">the paraprofessional </w:t>
      </w:r>
      <w:r w:rsidR="00446D85" w:rsidRPr="007A29AC">
        <w:rPr>
          <w:sz w:val="24"/>
          <w:szCs w:val="24"/>
        </w:rPr>
        <w:t>may</w:t>
      </w:r>
      <w:r w:rsidR="001A14C7" w:rsidRPr="007A29AC">
        <w:rPr>
          <w:sz w:val="24"/>
          <w:szCs w:val="24"/>
        </w:rPr>
        <w:t xml:space="preserve"> be increased to allow for </w:t>
      </w:r>
      <w:r w:rsidR="00ED685A" w:rsidRPr="007A29AC">
        <w:rPr>
          <w:sz w:val="24"/>
          <w:szCs w:val="24"/>
        </w:rPr>
        <w:t>training</w:t>
      </w:r>
      <w:r w:rsidR="00803593" w:rsidRPr="007A29AC">
        <w:rPr>
          <w:sz w:val="24"/>
          <w:szCs w:val="24"/>
        </w:rPr>
        <w:t xml:space="preserve"> and collaboration</w:t>
      </w:r>
      <w:r w:rsidR="001A14C7" w:rsidRPr="007A29AC">
        <w:rPr>
          <w:sz w:val="24"/>
          <w:szCs w:val="24"/>
        </w:rPr>
        <w:t>.</w:t>
      </w:r>
      <w:r w:rsidR="00846130" w:rsidRPr="007A29AC">
        <w:rPr>
          <w:rStyle w:val="FootnoteReference"/>
          <w:sz w:val="24"/>
          <w:szCs w:val="24"/>
        </w:rPr>
        <w:footnoteReference w:id="69"/>
      </w:r>
      <w:r w:rsidR="001A14C7" w:rsidRPr="007A29AC">
        <w:rPr>
          <w:sz w:val="24"/>
          <w:szCs w:val="24"/>
        </w:rPr>
        <w:t xml:space="preserve"> </w:t>
      </w:r>
      <w:r w:rsidR="00B20B8D" w:rsidRPr="007A29AC">
        <w:rPr>
          <w:sz w:val="24"/>
          <w:szCs w:val="24"/>
        </w:rPr>
        <w:t>Hampshire may</w:t>
      </w:r>
      <w:r w:rsidR="001A14C7" w:rsidRPr="007A29AC">
        <w:rPr>
          <w:sz w:val="24"/>
          <w:szCs w:val="24"/>
        </w:rPr>
        <w:t xml:space="preserve"> also</w:t>
      </w:r>
      <w:r w:rsidR="00B20B8D" w:rsidRPr="007A29AC">
        <w:rPr>
          <w:sz w:val="24"/>
          <w:szCs w:val="24"/>
        </w:rPr>
        <w:t xml:space="preserve"> </w:t>
      </w:r>
      <w:r w:rsidR="00FD568D" w:rsidRPr="007A29AC">
        <w:rPr>
          <w:sz w:val="24"/>
          <w:szCs w:val="24"/>
        </w:rPr>
        <w:t>want</w:t>
      </w:r>
      <w:r w:rsidR="00B20B8D" w:rsidRPr="007A29AC">
        <w:rPr>
          <w:sz w:val="24"/>
          <w:szCs w:val="24"/>
        </w:rPr>
        <w:t xml:space="preserve"> to collect and track data regarding Student’s</w:t>
      </w:r>
      <w:r w:rsidR="006070A9" w:rsidRPr="007A29AC">
        <w:rPr>
          <w:sz w:val="24"/>
          <w:szCs w:val="24"/>
        </w:rPr>
        <w:t xml:space="preserve"> prompt dependency </w:t>
      </w:r>
      <w:r w:rsidR="00B20B8D" w:rsidRPr="007A29AC">
        <w:rPr>
          <w:sz w:val="24"/>
          <w:szCs w:val="24"/>
        </w:rPr>
        <w:t xml:space="preserve">to ensure that </w:t>
      </w:r>
      <w:r w:rsidR="003133DA" w:rsidRPr="007A29AC">
        <w:rPr>
          <w:sz w:val="24"/>
          <w:szCs w:val="24"/>
        </w:rPr>
        <w:t xml:space="preserve">he </w:t>
      </w:r>
      <w:r w:rsidR="00B20B8D" w:rsidRPr="007A29AC">
        <w:rPr>
          <w:sz w:val="24"/>
          <w:szCs w:val="24"/>
        </w:rPr>
        <w:t>is</w:t>
      </w:r>
      <w:r w:rsidR="004328C6" w:rsidRPr="007A29AC">
        <w:rPr>
          <w:sz w:val="24"/>
          <w:szCs w:val="24"/>
        </w:rPr>
        <w:t xml:space="preserve"> </w:t>
      </w:r>
      <w:r w:rsidR="00B053E7" w:rsidRPr="007A29AC">
        <w:rPr>
          <w:sz w:val="24"/>
          <w:szCs w:val="24"/>
        </w:rPr>
        <w:t xml:space="preserve">moving towards greater independence </w:t>
      </w:r>
      <w:r w:rsidR="00CA55BC" w:rsidRPr="007A29AC">
        <w:rPr>
          <w:sz w:val="24"/>
          <w:szCs w:val="24"/>
        </w:rPr>
        <w:t>in</w:t>
      </w:r>
      <w:r w:rsidR="00B053E7" w:rsidRPr="007A29AC">
        <w:rPr>
          <w:sz w:val="24"/>
          <w:szCs w:val="24"/>
        </w:rPr>
        <w:t xml:space="preserve"> all skills</w:t>
      </w:r>
      <w:r w:rsidR="00CA55BC" w:rsidRPr="007A29AC">
        <w:rPr>
          <w:sz w:val="24"/>
          <w:szCs w:val="24"/>
        </w:rPr>
        <w:t xml:space="preserve"> and across all environments</w:t>
      </w:r>
      <w:r w:rsidR="00B053E7" w:rsidRPr="007A29AC">
        <w:rPr>
          <w:sz w:val="24"/>
          <w:szCs w:val="24"/>
        </w:rPr>
        <w:t xml:space="preserve">.  Similarly, </w:t>
      </w:r>
      <w:r w:rsidR="00F04D8D">
        <w:rPr>
          <w:sz w:val="24"/>
          <w:szCs w:val="24"/>
        </w:rPr>
        <w:t>Hampshire should continue to find opportunities for Student</w:t>
      </w:r>
      <w:r w:rsidR="00F04D8D" w:rsidRPr="007A29AC">
        <w:rPr>
          <w:sz w:val="24"/>
          <w:szCs w:val="24"/>
        </w:rPr>
        <w:t xml:space="preserve"> to practice learned skills in the general education </w:t>
      </w:r>
      <w:proofErr w:type="gramStart"/>
      <w:r w:rsidR="00F04D8D" w:rsidRPr="007A29AC">
        <w:rPr>
          <w:sz w:val="24"/>
          <w:szCs w:val="24"/>
        </w:rPr>
        <w:t>setting</w:t>
      </w:r>
      <w:r w:rsidR="00F04D8D">
        <w:rPr>
          <w:sz w:val="24"/>
          <w:szCs w:val="24"/>
        </w:rPr>
        <w:t xml:space="preserve">; </w:t>
      </w:r>
      <w:r w:rsidR="00F04D8D" w:rsidRPr="007A29AC">
        <w:rPr>
          <w:sz w:val="24"/>
          <w:szCs w:val="24"/>
        </w:rPr>
        <w:t xml:space="preserve"> </w:t>
      </w:r>
      <w:r w:rsidR="00B053E7" w:rsidRPr="007A29AC">
        <w:rPr>
          <w:sz w:val="24"/>
          <w:szCs w:val="24"/>
        </w:rPr>
        <w:t>generalization</w:t>
      </w:r>
      <w:proofErr w:type="gramEnd"/>
      <w:r w:rsidR="00B053E7" w:rsidRPr="007A29AC">
        <w:rPr>
          <w:sz w:val="24"/>
          <w:szCs w:val="24"/>
        </w:rPr>
        <w:t xml:space="preserve"> of skills </w:t>
      </w:r>
      <w:r w:rsidR="00F04D8D">
        <w:rPr>
          <w:sz w:val="24"/>
          <w:szCs w:val="24"/>
        </w:rPr>
        <w:t>should</w:t>
      </w:r>
      <w:r w:rsidR="00B053E7" w:rsidRPr="007A29AC">
        <w:rPr>
          <w:sz w:val="24"/>
          <w:szCs w:val="24"/>
        </w:rPr>
        <w:t xml:space="preserve"> be tracked</w:t>
      </w:r>
      <w:r w:rsidR="00A03745" w:rsidRPr="007A29AC">
        <w:rPr>
          <w:sz w:val="24"/>
          <w:szCs w:val="24"/>
        </w:rPr>
        <w:t xml:space="preserve"> and Student’s schedule examined for less “choppiness” and increased opportunities </w:t>
      </w:r>
      <w:r w:rsidR="009D775B" w:rsidRPr="007A29AC">
        <w:rPr>
          <w:sz w:val="24"/>
          <w:szCs w:val="24"/>
        </w:rPr>
        <w:t>for push-in services</w:t>
      </w:r>
      <w:r w:rsidR="00B929B4">
        <w:rPr>
          <w:sz w:val="24"/>
          <w:szCs w:val="24"/>
        </w:rPr>
        <w:t>.</w:t>
      </w:r>
      <w:r w:rsidR="00B929B4" w:rsidRPr="00B929B4">
        <w:rPr>
          <w:rStyle w:val="FootnoteReference"/>
          <w:sz w:val="24"/>
          <w:szCs w:val="24"/>
        </w:rPr>
        <w:t xml:space="preserve"> </w:t>
      </w:r>
      <w:r w:rsidR="00B929B4" w:rsidRPr="007A29AC">
        <w:rPr>
          <w:rStyle w:val="FootnoteReference"/>
          <w:sz w:val="24"/>
          <w:szCs w:val="24"/>
        </w:rPr>
        <w:footnoteReference w:id="70"/>
      </w:r>
      <w:r w:rsidR="009D775B" w:rsidRPr="007A29AC">
        <w:rPr>
          <w:sz w:val="24"/>
          <w:szCs w:val="24"/>
        </w:rPr>
        <w:t xml:space="preserve"> </w:t>
      </w:r>
      <w:r w:rsidR="00F04D8D">
        <w:rPr>
          <w:sz w:val="24"/>
          <w:szCs w:val="24"/>
        </w:rPr>
        <w:t xml:space="preserve"> </w:t>
      </w:r>
      <w:r w:rsidR="000561DE" w:rsidRPr="007A29AC">
        <w:rPr>
          <w:sz w:val="24"/>
          <w:szCs w:val="24"/>
        </w:rPr>
        <w:t xml:space="preserve">If so, amendments to the IEP consistent with these changes may result. </w:t>
      </w:r>
      <w:r w:rsidR="008E2AF7" w:rsidRPr="007A29AC">
        <w:rPr>
          <w:sz w:val="24"/>
          <w:szCs w:val="24"/>
        </w:rPr>
        <w:t>Furthermore, Student’s social-emotional functioning and ability to self-advocate should be monitored</w:t>
      </w:r>
      <w:r w:rsidR="00EC6BC9" w:rsidRPr="007A29AC">
        <w:rPr>
          <w:sz w:val="24"/>
          <w:szCs w:val="24"/>
        </w:rPr>
        <w:t>, and</w:t>
      </w:r>
      <w:r w:rsidR="008E2AF7" w:rsidRPr="007A29AC">
        <w:rPr>
          <w:sz w:val="24"/>
          <w:szCs w:val="24"/>
        </w:rPr>
        <w:t xml:space="preserve"> </w:t>
      </w:r>
      <w:r w:rsidR="00EC6BC9" w:rsidRPr="007A29AC">
        <w:rPr>
          <w:sz w:val="24"/>
          <w:szCs w:val="24"/>
        </w:rPr>
        <w:t>r</w:t>
      </w:r>
      <w:r w:rsidR="005931FC" w:rsidRPr="007A29AC">
        <w:rPr>
          <w:sz w:val="24"/>
          <w:szCs w:val="24"/>
        </w:rPr>
        <w:t>egular</w:t>
      </w:r>
      <w:r w:rsidR="008E2AF7" w:rsidRPr="007A29AC">
        <w:rPr>
          <w:sz w:val="24"/>
          <w:szCs w:val="24"/>
        </w:rPr>
        <w:t xml:space="preserve"> consultation between Ms. Gordon and Ms. Corey</w:t>
      </w:r>
      <w:r w:rsidR="00564784" w:rsidRPr="007A29AC">
        <w:rPr>
          <w:sz w:val="24"/>
          <w:szCs w:val="24"/>
        </w:rPr>
        <w:t xml:space="preserve"> should occur</w:t>
      </w:r>
      <w:r w:rsidR="00EC6BC9" w:rsidRPr="007A29AC">
        <w:rPr>
          <w:sz w:val="24"/>
          <w:szCs w:val="24"/>
        </w:rPr>
        <w:t>, as appropriate</w:t>
      </w:r>
      <w:r w:rsidR="008E2AF7" w:rsidRPr="007A29AC">
        <w:rPr>
          <w:sz w:val="24"/>
          <w:szCs w:val="24"/>
        </w:rPr>
        <w:t xml:space="preserve">. </w:t>
      </w:r>
      <w:r w:rsidR="005931FC" w:rsidRPr="007A29AC">
        <w:rPr>
          <w:sz w:val="24"/>
          <w:szCs w:val="24"/>
        </w:rPr>
        <w:t xml:space="preserve"> </w:t>
      </w:r>
      <w:r w:rsidR="008E2AF7" w:rsidRPr="007A29AC">
        <w:rPr>
          <w:sz w:val="24"/>
          <w:szCs w:val="24"/>
        </w:rPr>
        <w:t xml:space="preserve"> </w:t>
      </w:r>
    </w:p>
    <w:p w14:paraId="29AE70D7" w14:textId="77777777" w:rsidR="009222E0" w:rsidRDefault="009222E0" w:rsidP="00EB5C37"/>
    <w:p w14:paraId="69B58CDB" w14:textId="03067475" w:rsidR="00EB5C37" w:rsidRPr="000561DE" w:rsidRDefault="00B053E7" w:rsidP="00EB5C37">
      <w:r w:rsidRPr="000561DE">
        <w:t>I</w:t>
      </w:r>
      <w:r w:rsidRPr="00BD2DF5">
        <w:t>n conclusion, f</w:t>
      </w:r>
      <w:r w:rsidR="00E03138" w:rsidRPr="00BD2DF5">
        <w:t>or the reasons</w:t>
      </w:r>
      <w:r w:rsidRPr="001D5B93">
        <w:t xml:space="preserve"> articulated</w:t>
      </w:r>
      <w:r w:rsidR="001F5418" w:rsidRPr="00A967A1">
        <w:t xml:space="preserve"> above</w:t>
      </w:r>
      <w:r w:rsidR="00E03138" w:rsidRPr="007A29AC">
        <w:t xml:space="preserve">, Parents have not met their burden of proof to show that the 2021-2022 IEP </w:t>
      </w:r>
      <w:r w:rsidR="009316CA" w:rsidRPr="007A29AC">
        <w:t>is</w:t>
      </w:r>
      <w:r w:rsidR="00E03138" w:rsidRPr="007A29AC">
        <w:t xml:space="preserve"> not reasonably calculated to provide Student with a FAPE. </w:t>
      </w:r>
      <w:r w:rsidR="000A1770" w:rsidRPr="007A29AC">
        <w:t xml:space="preserve">In fact, I find that it meets Student’s individual special education needs and is promulgated to allow Student to make effective progress. </w:t>
      </w:r>
      <w:r w:rsidR="00EB5C37" w:rsidRPr="007A29AC">
        <w:t>As such, Parents’ request for prospective placement at White Oak is denied.</w:t>
      </w:r>
      <w:r w:rsidR="00EB5C37" w:rsidRPr="000561DE">
        <w:rPr>
          <w:rStyle w:val="FootnoteReference"/>
        </w:rPr>
        <w:footnoteReference w:id="71"/>
      </w:r>
    </w:p>
    <w:p w14:paraId="79418108" w14:textId="0C37885A" w:rsidR="00E03138" w:rsidRPr="00BD2DF5" w:rsidRDefault="00E03138" w:rsidP="009316CA"/>
    <w:p w14:paraId="610017D3" w14:textId="77777777" w:rsidR="00E03138" w:rsidRPr="00BD2DF5" w:rsidRDefault="00E03138" w:rsidP="00E03138"/>
    <w:p w14:paraId="7F44B7A1" w14:textId="50A109AB" w:rsidR="00835473" w:rsidRPr="00A967A1" w:rsidRDefault="00835473" w:rsidP="00835473">
      <w:pPr>
        <w:rPr>
          <w:b/>
          <w:bCs/>
        </w:rPr>
      </w:pPr>
      <w:r w:rsidRPr="001D5B93">
        <w:rPr>
          <w:b/>
          <w:bCs/>
        </w:rPr>
        <w:t>ORDER:</w:t>
      </w:r>
    </w:p>
    <w:p w14:paraId="0A458CA2" w14:textId="77777777" w:rsidR="00835473" w:rsidRPr="007A29AC" w:rsidRDefault="00835473" w:rsidP="00835473">
      <w:pPr>
        <w:ind w:left="360"/>
      </w:pPr>
    </w:p>
    <w:p w14:paraId="53391390" w14:textId="6E4C7A65" w:rsidR="00835473" w:rsidRPr="007A29AC" w:rsidRDefault="00835473" w:rsidP="00835473">
      <w:r w:rsidRPr="007A29AC">
        <w:t xml:space="preserve">The </w:t>
      </w:r>
      <w:r w:rsidR="0026526A" w:rsidRPr="007A29AC">
        <w:t>2021-2022</w:t>
      </w:r>
      <w:r w:rsidR="00A86CBB" w:rsidRPr="007A29AC">
        <w:t xml:space="preserve"> </w:t>
      </w:r>
      <w:r w:rsidRPr="007A29AC">
        <w:t>Individualized Education P</w:t>
      </w:r>
      <w:r w:rsidR="00EB5C37" w:rsidRPr="007A29AC">
        <w:t>rogram</w:t>
      </w:r>
      <w:r w:rsidRPr="007A29AC">
        <w:t xml:space="preserve"> developed by the Hampshire Regional School District is reasonably calculated to provide a free, appropriate public education to Student in the least restrictive setting.  There is no evidence to support a finding that Student requires a specialized school setting such as White Oak School to receive a free, appropriate public education; therefore, Parents’ request for prospective placement at White Oak is denied.</w:t>
      </w:r>
    </w:p>
    <w:p w14:paraId="4FB06915" w14:textId="77777777" w:rsidR="00835473" w:rsidRPr="007A29AC" w:rsidRDefault="00835473" w:rsidP="00835473"/>
    <w:p w14:paraId="1795B34D" w14:textId="67DA5282" w:rsidR="00835473" w:rsidRPr="007A29AC" w:rsidRDefault="00835473" w:rsidP="00835473">
      <w:r w:rsidRPr="007A29AC">
        <w:tab/>
      </w:r>
    </w:p>
    <w:p w14:paraId="650C4CD7" w14:textId="77777777" w:rsidR="00835473" w:rsidRPr="007A29AC" w:rsidRDefault="00835473" w:rsidP="00835473"/>
    <w:p w14:paraId="5B9EE6AC" w14:textId="3A0ACE29" w:rsidR="00E03138" w:rsidRPr="007A29AC" w:rsidRDefault="00835473" w:rsidP="00E03138">
      <w:pPr>
        <w:rPr>
          <w:u w:val="single"/>
        </w:rPr>
      </w:pPr>
      <w:r w:rsidRPr="007A29AC">
        <w:t xml:space="preserve"> </w:t>
      </w:r>
      <w:r w:rsidRPr="007A29AC">
        <w:tab/>
      </w:r>
      <w:r w:rsidRPr="007A29AC">
        <w:tab/>
      </w:r>
      <w:r w:rsidRPr="007A29AC">
        <w:tab/>
      </w:r>
      <w:r w:rsidRPr="007A29AC">
        <w:tab/>
      </w:r>
      <w:r w:rsidRPr="007A29AC">
        <w:tab/>
        <w:t xml:space="preserve">      </w:t>
      </w:r>
      <w:r w:rsidR="001A14C7" w:rsidRPr="007A29AC">
        <w:tab/>
      </w:r>
      <w:r w:rsidR="001A14C7" w:rsidRPr="007A29AC">
        <w:rPr>
          <w:u w:val="single"/>
        </w:rPr>
        <w:t xml:space="preserve">s/s </w:t>
      </w:r>
      <w:r w:rsidR="001A14C7" w:rsidRPr="00F04D8D">
        <w:rPr>
          <w:rFonts w:ascii="Apple Chancery" w:hAnsi="Apple Chancery" w:cs="Apple Chancery" w:hint="cs"/>
          <w:u w:val="single"/>
        </w:rPr>
        <w:t>Alina Kantor Nir</w:t>
      </w:r>
    </w:p>
    <w:p w14:paraId="7A043956" w14:textId="09CF3070" w:rsidR="00E03138" w:rsidRPr="007A29AC" w:rsidRDefault="00835473" w:rsidP="00E03138">
      <w:r w:rsidRPr="007A29AC">
        <w:tab/>
      </w:r>
      <w:r w:rsidRPr="007A29AC">
        <w:tab/>
      </w:r>
      <w:r w:rsidRPr="007A29AC">
        <w:tab/>
      </w:r>
      <w:r w:rsidRPr="007A29AC">
        <w:tab/>
      </w:r>
      <w:r w:rsidRPr="007A29AC">
        <w:tab/>
      </w:r>
      <w:r w:rsidRPr="007A29AC">
        <w:tab/>
        <w:t>Alina Kantor Nir, Hearing Officer</w:t>
      </w:r>
    </w:p>
    <w:p w14:paraId="28A4DB1A" w14:textId="52EA8188" w:rsidR="00E03138" w:rsidRPr="007A29AC" w:rsidRDefault="001A14C7" w:rsidP="00791EE5">
      <w:pPr>
        <w:spacing w:after="375"/>
        <w:rPr>
          <w:shd w:val="clear" w:color="auto" w:fill="FFFFFF"/>
        </w:rPr>
      </w:pPr>
      <w:r w:rsidRPr="007A29AC">
        <w:rPr>
          <w:shd w:val="clear" w:color="auto" w:fill="FFFFFF"/>
        </w:rPr>
        <w:tab/>
      </w:r>
      <w:r w:rsidRPr="007A29AC">
        <w:rPr>
          <w:shd w:val="clear" w:color="auto" w:fill="FFFFFF"/>
        </w:rPr>
        <w:tab/>
      </w:r>
      <w:r w:rsidRPr="007A29AC">
        <w:rPr>
          <w:shd w:val="clear" w:color="auto" w:fill="FFFFFF"/>
        </w:rPr>
        <w:tab/>
      </w:r>
      <w:r w:rsidRPr="007A29AC">
        <w:rPr>
          <w:shd w:val="clear" w:color="auto" w:fill="FFFFFF"/>
        </w:rPr>
        <w:tab/>
      </w:r>
      <w:r w:rsidRPr="007A29AC">
        <w:rPr>
          <w:shd w:val="clear" w:color="auto" w:fill="FFFFFF"/>
        </w:rPr>
        <w:tab/>
      </w:r>
      <w:r w:rsidRPr="007A29AC">
        <w:rPr>
          <w:shd w:val="clear" w:color="auto" w:fill="FFFFFF"/>
        </w:rPr>
        <w:tab/>
        <w:t>Date:</w:t>
      </w:r>
      <w:r w:rsidR="00F04D8D">
        <w:rPr>
          <w:shd w:val="clear" w:color="auto" w:fill="FFFFFF"/>
        </w:rPr>
        <w:t xml:space="preserve"> May 2</w:t>
      </w:r>
      <w:r w:rsidR="006106FA">
        <w:rPr>
          <w:shd w:val="clear" w:color="auto" w:fill="FFFFFF"/>
        </w:rPr>
        <w:t>8</w:t>
      </w:r>
      <w:r w:rsidR="00F04D8D">
        <w:rPr>
          <w:shd w:val="clear" w:color="auto" w:fill="FFFFFF"/>
        </w:rPr>
        <w:t>, 2021</w:t>
      </w:r>
    </w:p>
    <w:p w14:paraId="7DEE14B1" w14:textId="1E67D7C7" w:rsidR="007A6753" w:rsidRPr="007A29AC" w:rsidRDefault="007A6753" w:rsidP="00B06581"/>
    <w:sectPr w:rsidR="007A6753" w:rsidRPr="007A29A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675B" w14:textId="77777777" w:rsidR="00AC055E" w:rsidRDefault="00AC055E" w:rsidP="00EC6CCD">
      <w:r>
        <w:separator/>
      </w:r>
    </w:p>
  </w:endnote>
  <w:endnote w:type="continuationSeparator" w:id="0">
    <w:p w14:paraId="02B2500E" w14:textId="77777777" w:rsidR="00AC055E" w:rsidRDefault="00AC055E" w:rsidP="00EC6CCD">
      <w:r>
        <w:continuationSeparator/>
      </w:r>
    </w:p>
  </w:endnote>
  <w:endnote w:type="continuationNotice" w:id="1">
    <w:p w14:paraId="14097B6E" w14:textId="77777777" w:rsidR="00AC055E" w:rsidRDefault="00AC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591868"/>
      <w:docPartObj>
        <w:docPartGallery w:val="Page Numbers (Bottom of Page)"/>
        <w:docPartUnique/>
      </w:docPartObj>
    </w:sdtPr>
    <w:sdtEndPr>
      <w:rPr>
        <w:noProof/>
      </w:rPr>
    </w:sdtEndPr>
    <w:sdtContent>
      <w:p w14:paraId="0B2405D2" w14:textId="77777777" w:rsidR="00F63F36" w:rsidRDefault="00F63F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FFF891" w14:textId="77777777" w:rsidR="00F63F36" w:rsidRDefault="00F6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5B4B" w14:textId="77777777" w:rsidR="00AC055E" w:rsidRDefault="00AC055E" w:rsidP="00EC6CCD">
      <w:r>
        <w:separator/>
      </w:r>
    </w:p>
  </w:footnote>
  <w:footnote w:type="continuationSeparator" w:id="0">
    <w:p w14:paraId="4B9800EF" w14:textId="77777777" w:rsidR="00AC055E" w:rsidRDefault="00AC055E" w:rsidP="00EC6CCD">
      <w:r>
        <w:continuationSeparator/>
      </w:r>
    </w:p>
  </w:footnote>
  <w:footnote w:type="continuationNotice" w:id="1">
    <w:p w14:paraId="4A96F8CE" w14:textId="77777777" w:rsidR="00AC055E" w:rsidRDefault="00AC055E"/>
  </w:footnote>
  <w:footnote w:id="2">
    <w:p w14:paraId="3BE70B6E" w14:textId="4A2EA840"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In this Decision, “Parent” refers to Student’s mother.</w:t>
      </w:r>
    </w:p>
  </w:footnote>
  <w:footnote w:id="3">
    <w:p w14:paraId="4AB2474D" w14:textId="57488E03"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Ms. Gengler explained that the WISC-V is a “very language heavy assessment,” and Student’s score of below average on the Verbal Comprehension Index “pulled down” his overall scores. (Gengler)</w:t>
      </w:r>
    </w:p>
  </w:footnote>
  <w:footnote w:id="4">
    <w:p w14:paraId="7D74AB2E" w14:textId="412CBA0C" w:rsidR="006242CE" w:rsidRPr="008D5394" w:rsidRDefault="006242CE">
      <w:pPr>
        <w:pStyle w:val="FootnoteText"/>
        <w:rPr>
          <w:rFonts w:ascii="Times New Roman" w:hAnsi="Times New Roman" w:cs="Times New Roman"/>
          <w:color w:val="000000" w:themeColor="text1"/>
        </w:rPr>
      </w:pPr>
      <w:r w:rsidRPr="008D5394">
        <w:rPr>
          <w:rStyle w:val="FootnoteReference"/>
          <w:rFonts w:ascii="Times New Roman" w:hAnsi="Times New Roman" w:cs="Times New Roman"/>
          <w:color w:val="000000" w:themeColor="text1"/>
        </w:rPr>
        <w:footnoteRef/>
      </w:r>
      <w:r w:rsidRPr="008D5394">
        <w:rPr>
          <w:rFonts w:ascii="Times New Roman" w:hAnsi="Times New Roman" w:cs="Times New Roman"/>
          <w:color w:val="000000" w:themeColor="text1"/>
        </w:rPr>
        <w:t xml:space="preserve"> Because Ms. Reiss did not testify at Hearing, I do not have additional information regarding her training and experience. </w:t>
      </w:r>
    </w:p>
  </w:footnote>
  <w:footnote w:id="5">
    <w:p w14:paraId="382DBE22" w14:textId="3AF14C0A" w:rsidR="00F63F36" w:rsidRPr="00454017" w:rsidRDefault="00F63F36" w:rsidP="004B384F">
      <w:pPr>
        <w:pStyle w:val="FootnoteText"/>
        <w:rPr>
          <w:rFonts w:ascii="Times New Roman" w:hAnsi="Times New Roman" w:cs="Times New Roman"/>
          <w:color w:val="000000" w:themeColor="text1"/>
        </w:rPr>
      </w:pPr>
      <w:r w:rsidRPr="00454017">
        <w:rPr>
          <w:rStyle w:val="FootnoteReference"/>
          <w:rFonts w:ascii="Times New Roman" w:hAnsi="Times New Roman" w:cs="Times New Roman"/>
          <w:color w:val="000000" w:themeColor="text1"/>
        </w:rPr>
        <w:footnoteRef/>
      </w:r>
      <w:r w:rsidRPr="00454017">
        <w:rPr>
          <w:rFonts w:ascii="Times New Roman" w:hAnsi="Times New Roman" w:cs="Times New Roman"/>
          <w:color w:val="000000" w:themeColor="text1"/>
        </w:rPr>
        <w:t xml:space="preserve"> At Hearing, the Parties stipulated that the IEP was signed and accepted on February 25, 2020, not 2019 as written.  </w:t>
      </w:r>
    </w:p>
  </w:footnote>
  <w:footnote w:id="6">
    <w:p w14:paraId="46D562BB" w14:textId="253CD5B2"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Parents did not raise any claims for compensatory services.</w:t>
      </w:r>
    </w:p>
  </w:footnote>
  <w:footnote w:id="7">
    <w:p w14:paraId="44AD90D6" w14:textId="4E7221BF" w:rsidR="0082038A" w:rsidRPr="00E83807" w:rsidRDefault="0082038A">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There was no testimony offered regarding </w:t>
      </w:r>
      <w:r w:rsidR="009170FD" w:rsidRPr="00E83807">
        <w:rPr>
          <w:rFonts w:ascii="Times New Roman" w:hAnsi="Times New Roman" w:cs="Times New Roman"/>
          <w:color w:val="000000" w:themeColor="text1"/>
        </w:rPr>
        <w:t>the specific date</w:t>
      </w:r>
      <w:r w:rsidR="00205487" w:rsidRPr="00E83807">
        <w:rPr>
          <w:rFonts w:ascii="Times New Roman" w:hAnsi="Times New Roman" w:cs="Times New Roman"/>
          <w:color w:val="000000" w:themeColor="text1"/>
        </w:rPr>
        <w:t>s</w:t>
      </w:r>
      <w:r w:rsidR="009170FD" w:rsidRPr="00E83807">
        <w:rPr>
          <w:rFonts w:ascii="Times New Roman" w:hAnsi="Times New Roman" w:cs="Times New Roman"/>
          <w:color w:val="000000" w:themeColor="text1"/>
        </w:rPr>
        <w:t xml:space="preserve"> when</w:t>
      </w:r>
      <w:r w:rsidRPr="00E83807">
        <w:rPr>
          <w:rFonts w:ascii="Times New Roman" w:hAnsi="Times New Roman" w:cs="Times New Roman"/>
          <w:color w:val="000000" w:themeColor="text1"/>
        </w:rPr>
        <w:t xml:space="preserve"> Hampshire </w:t>
      </w:r>
      <w:r w:rsidR="009170FD" w:rsidRPr="00E83807">
        <w:rPr>
          <w:rFonts w:ascii="Times New Roman" w:hAnsi="Times New Roman" w:cs="Times New Roman"/>
          <w:color w:val="000000" w:themeColor="text1"/>
        </w:rPr>
        <w:t>was fully remote or hybrid.</w:t>
      </w:r>
    </w:p>
  </w:footnote>
  <w:footnote w:id="8">
    <w:p w14:paraId="478ED390" w14:textId="0EC7CAAA"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At Hearing, Ms. Pereira was uncertain whether she supervises the paraprofessional.  She does not train the paraprofessional. (Pereira) Ms. Braastad testified that both </w:t>
      </w:r>
      <w:r w:rsidR="009C5CC7" w:rsidRPr="00E83807">
        <w:rPr>
          <w:rFonts w:ascii="Times New Roman" w:hAnsi="Times New Roman" w:cs="Times New Roman"/>
          <w:color w:val="000000" w:themeColor="text1"/>
        </w:rPr>
        <w:t>she</w:t>
      </w:r>
      <w:r w:rsidR="0053363F" w:rsidRPr="00E83807">
        <w:rPr>
          <w:rFonts w:ascii="Times New Roman" w:hAnsi="Times New Roman" w:cs="Times New Roman"/>
          <w:color w:val="000000" w:themeColor="text1"/>
        </w:rPr>
        <w:t xml:space="preserve"> and </w:t>
      </w:r>
      <w:r w:rsidRPr="00E83807">
        <w:rPr>
          <w:rFonts w:ascii="Times New Roman" w:hAnsi="Times New Roman" w:cs="Times New Roman"/>
          <w:color w:val="000000" w:themeColor="text1"/>
        </w:rPr>
        <w:t xml:space="preserve">Ms. Michaud supervise the paraprofessional.  (Braastad)  </w:t>
      </w:r>
    </w:p>
  </w:footnote>
  <w:footnote w:id="9">
    <w:p w14:paraId="03DA8321" w14:textId="719218B1"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Student scored better on the Stanford-Binet administered by Learning Solutions than on the WISC-V, which may have been due to its shorter tasks which appeared less academic.  The test also involves more visual cues. (P-3)</w:t>
      </w:r>
    </w:p>
  </w:footnote>
  <w:footnote w:id="10">
    <w:p w14:paraId="476C5F5B" w14:textId="64495630"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Dr. Currie-Rubin testified that she has conducted a little over 300 psychoeducational assessments in the last 2 years, but, in the last 5 years, has only conducted 10-15 observations for the purposes of evaluation. (Currie-Rubin)</w:t>
      </w:r>
    </w:p>
  </w:footnote>
  <w:footnote w:id="11">
    <w:p w14:paraId="6434F1A8" w14:textId="2DA5F17C"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November 2, 2020 appears to be an error as this would mean that Parent signed the placement page prior to the meeting.</w:t>
      </w:r>
    </w:p>
  </w:footnote>
  <w:footnote w:id="12">
    <w:p w14:paraId="3CA6EA45" w14:textId="64324EE2"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Changes made to the service delivery grid following the September 2020 and November 2020 Team meetings, respectively, were the subject of Parent’s </w:t>
      </w:r>
      <w:r w:rsidRPr="00E83807">
        <w:rPr>
          <w:rFonts w:ascii="Times New Roman" w:hAnsi="Times New Roman" w:cs="Times New Roman"/>
          <w:i/>
          <w:iCs/>
          <w:color w:val="000000" w:themeColor="text1"/>
        </w:rPr>
        <w:t>Motion to Enforce Stay Put.</w:t>
      </w:r>
      <w:r w:rsidRPr="00E83807">
        <w:rPr>
          <w:rFonts w:ascii="Times New Roman" w:hAnsi="Times New Roman" w:cs="Times New Roman"/>
          <w:color w:val="000000" w:themeColor="text1"/>
        </w:rPr>
        <w:t xml:space="preserve">  A </w:t>
      </w:r>
      <w:r w:rsidRPr="00E83807">
        <w:rPr>
          <w:rFonts w:ascii="Times New Roman" w:hAnsi="Times New Roman" w:cs="Times New Roman"/>
          <w:i/>
          <w:iCs/>
          <w:color w:val="000000" w:themeColor="text1"/>
        </w:rPr>
        <w:t>Ruling</w:t>
      </w:r>
      <w:r w:rsidRPr="00E83807">
        <w:rPr>
          <w:rFonts w:ascii="Times New Roman" w:hAnsi="Times New Roman" w:cs="Times New Roman"/>
          <w:color w:val="000000" w:themeColor="text1"/>
        </w:rPr>
        <w:t xml:space="preserve"> on the matter was issued on February 9, 2021, and its findings are described in the </w:t>
      </w:r>
      <w:r w:rsidRPr="00E83807">
        <w:rPr>
          <w:rFonts w:ascii="Times New Roman" w:hAnsi="Times New Roman" w:cs="Times New Roman"/>
          <w:b/>
          <w:bCs/>
          <w:color w:val="000000" w:themeColor="text1"/>
        </w:rPr>
        <w:t>Relevant Procedural History</w:t>
      </w:r>
      <w:r w:rsidRPr="00E83807">
        <w:rPr>
          <w:rFonts w:ascii="Times New Roman" w:hAnsi="Times New Roman" w:cs="Times New Roman"/>
          <w:color w:val="000000" w:themeColor="text1"/>
        </w:rPr>
        <w:t xml:space="preserve"> section in this Decision.</w:t>
      </w:r>
    </w:p>
  </w:footnote>
  <w:footnote w:id="13">
    <w:p w14:paraId="4F7D9FE7" w14:textId="342B03A4" w:rsidR="00E65D9B" w:rsidRPr="00E83807" w:rsidRDefault="00E65D9B">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The Team added the school adjustment counselor, who is a social worker, as a consult to the Team.</w:t>
      </w:r>
    </w:p>
  </w:footnote>
  <w:footnote w:id="14">
    <w:p w14:paraId="3A300717" w14:textId="77777777" w:rsidR="00286ECE" w:rsidRPr="00E83807" w:rsidRDefault="00286ECE" w:rsidP="00286ECE">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This service was provided by the paraprofessional. </w:t>
      </w:r>
    </w:p>
  </w:footnote>
  <w:footnote w:id="15">
    <w:p w14:paraId="6C57A750" w14:textId="25FAEF68"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The Team convened on March 18, 2021 to review the observation report.  Although no changes were made to the IEP at that time, the Team proposed an assistive technology evaluation. (White) No documentary evidence relating to said meeting was submitted at Hearing. </w:t>
      </w:r>
    </w:p>
  </w:footnote>
  <w:footnote w:id="16">
    <w:p w14:paraId="794FBF74" w14:textId="7F6F5F8B"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Dr. Currie-Rubin acknowledged that she was not an “expert” on the assessments conducted by Ms. Pereira. (Currie-Rubin)</w:t>
      </w:r>
    </w:p>
  </w:footnote>
  <w:footnote w:id="17">
    <w:p w14:paraId="44BFB835" w14:textId="21AC290E"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Ms. Pereira testified that she provides Ms. Michaud with spelling lists for other students in the classroom whom she services as well. (Pereira)</w:t>
      </w:r>
    </w:p>
  </w:footnote>
  <w:footnote w:id="18">
    <w:p w14:paraId="7EE721B6" w14:textId="4727E2E1"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At the time of the Hearing, the consent had not been returned, but Ms. White was unsure whether Parents had received it yet. (White)</w:t>
      </w:r>
    </w:p>
  </w:footnote>
  <w:footnote w:id="19">
    <w:p w14:paraId="6D9CD845"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Individuals with Disabilities Education Act (IDEA), 20 U.S.C. § 1400 (d)(1)(A).</w:t>
      </w:r>
    </w:p>
  </w:footnote>
  <w:footnote w:id="20">
    <w:p w14:paraId="042AA61B" w14:textId="0E1044DE"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See</w:t>
      </w:r>
      <w:r w:rsidRPr="00E83807">
        <w:rPr>
          <w:rFonts w:ascii="Times New Roman" w:hAnsi="Times New Roman" w:cs="Times New Roman"/>
          <w:color w:val="000000" w:themeColor="text1"/>
        </w:rPr>
        <w:t xml:space="preserve"> </w:t>
      </w:r>
      <w:r w:rsidRPr="00E83807">
        <w:rPr>
          <w:rFonts w:ascii="Times New Roman" w:hAnsi="Times New Roman" w:cs="Times New Roman"/>
          <w:color w:val="000000" w:themeColor="text1"/>
          <w:shd w:val="clear" w:color="auto" w:fill="FFFFFF"/>
        </w:rPr>
        <w:t>20 USC§1401 (9), (26), (29)</w:t>
      </w:r>
      <w:r w:rsidRPr="00E83807">
        <w:rPr>
          <w:rFonts w:ascii="Times New Roman" w:hAnsi="Times New Roman" w:cs="Times New Roman"/>
          <w:color w:val="000000" w:themeColor="text1"/>
        </w:rPr>
        <w:t xml:space="preserve">; 603 CMR 28.05(4)(b); </w:t>
      </w:r>
      <w:r w:rsidRPr="00E83807">
        <w:rPr>
          <w:rStyle w:val="Emphasis"/>
          <w:rFonts w:ascii="Times New Roman" w:hAnsi="Times New Roman" w:cs="Times New Roman"/>
          <w:color w:val="000000" w:themeColor="text1"/>
          <w:bdr w:val="none" w:sz="0" w:space="0" w:color="auto" w:frame="1"/>
        </w:rPr>
        <w:t>Sebastian M. v. King Philip Reg'l Sch. Dist.</w:t>
      </w:r>
      <w:r w:rsidRPr="00E83807">
        <w:rPr>
          <w:rFonts w:ascii="Times New Roman" w:hAnsi="Times New Roman" w:cs="Times New Roman"/>
          <w:color w:val="000000" w:themeColor="text1"/>
        </w:rPr>
        <w:t xml:space="preserve">, 685 F.3d 84, 84 (1st Cir. 2012); </w:t>
      </w:r>
      <w:r w:rsidRPr="00E83807">
        <w:rPr>
          <w:rStyle w:val="Emphasis"/>
          <w:rFonts w:ascii="Times New Roman" w:hAnsi="Times New Roman" w:cs="Times New Roman"/>
          <w:color w:val="000000" w:themeColor="text1"/>
          <w:bdr w:val="none" w:sz="0" w:space="0" w:color="auto" w:frame="1"/>
        </w:rPr>
        <w:t>C.D. v. Natick Public School District, et al.</w:t>
      </w:r>
      <w:r w:rsidRPr="00E83807">
        <w:rPr>
          <w:rFonts w:ascii="Times New Roman" w:hAnsi="Times New Roman" w:cs="Times New Roman"/>
          <w:color w:val="000000" w:themeColor="text1"/>
          <w:shd w:val="clear" w:color="auto" w:fill="FFFFFF"/>
        </w:rPr>
        <w:t>, No. 18-1794, at 4 (1</w:t>
      </w:r>
      <w:r w:rsidRPr="00E83807">
        <w:rPr>
          <w:rFonts w:ascii="Times New Roman" w:hAnsi="Times New Roman" w:cs="Times New Roman"/>
          <w:color w:val="000000" w:themeColor="text1"/>
          <w:bdr w:val="none" w:sz="0" w:space="0" w:color="auto" w:frame="1"/>
          <w:vertAlign w:val="superscript"/>
        </w:rPr>
        <w:t>st</w:t>
      </w:r>
      <w:r w:rsidRPr="00E83807">
        <w:rPr>
          <w:rStyle w:val="apple-converted-space"/>
          <w:rFonts w:ascii="Times New Roman" w:hAnsi="Times New Roman" w:cs="Times New Roman"/>
          <w:color w:val="000000" w:themeColor="text1"/>
          <w:shd w:val="clear" w:color="auto" w:fill="FFFFFF"/>
        </w:rPr>
        <w:t> </w:t>
      </w:r>
      <w:r w:rsidRPr="00E83807">
        <w:rPr>
          <w:rFonts w:ascii="Times New Roman" w:hAnsi="Times New Roman" w:cs="Times New Roman"/>
          <w:color w:val="000000" w:themeColor="text1"/>
          <w:shd w:val="clear" w:color="auto" w:fill="FFFFFF"/>
        </w:rPr>
        <w:t>Cir. 2019) (quoting</w:t>
      </w:r>
      <w:r w:rsidRPr="00E83807">
        <w:rPr>
          <w:rStyle w:val="apple-converted-space"/>
          <w:rFonts w:ascii="Times New Roman" w:hAnsi="Times New Roman" w:cs="Times New Roman"/>
          <w:color w:val="000000" w:themeColor="text1"/>
          <w:shd w:val="clear" w:color="auto" w:fill="FFFFFF"/>
        </w:rPr>
        <w:t> </w:t>
      </w:r>
      <w:r w:rsidRPr="00E83807">
        <w:rPr>
          <w:rStyle w:val="Emphasis"/>
          <w:rFonts w:ascii="Times New Roman" w:hAnsi="Times New Roman" w:cs="Times New Roman"/>
          <w:color w:val="000000" w:themeColor="text1"/>
          <w:bdr w:val="none" w:sz="0" w:space="0" w:color="auto" w:frame="1"/>
        </w:rPr>
        <w:t>Fry v. Napoleon Community Schools</w:t>
      </w:r>
      <w:r w:rsidRPr="00E83807">
        <w:rPr>
          <w:rFonts w:ascii="Times New Roman" w:hAnsi="Times New Roman" w:cs="Times New Roman"/>
          <w:color w:val="000000" w:themeColor="text1"/>
          <w:shd w:val="clear" w:color="auto" w:fill="FFFFFF"/>
        </w:rPr>
        <w:t>, 137 S. Ct. 743, 748-749 (2017));</w:t>
      </w:r>
      <w:r w:rsidRPr="00E83807">
        <w:rPr>
          <w:rFonts w:ascii="Times New Roman" w:hAnsi="Times New Roman" w:cs="Times New Roman"/>
          <w:i/>
          <w:iCs/>
          <w:color w:val="000000" w:themeColor="text1"/>
        </w:rPr>
        <w:t> Lessard v. Wilton Lyndeborough Cooperative School Dist.,</w:t>
      </w:r>
      <w:r w:rsidRPr="00E83807">
        <w:rPr>
          <w:rFonts w:ascii="Times New Roman" w:hAnsi="Times New Roman" w:cs="Times New Roman"/>
          <w:color w:val="000000" w:themeColor="text1"/>
        </w:rPr>
        <w:t> 518 F. 3d 18 (1st Cir. 2008); </w:t>
      </w:r>
      <w:r w:rsidRPr="00E83807">
        <w:rPr>
          <w:rFonts w:ascii="Times New Roman" w:hAnsi="Times New Roman" w:cs="Times New Roman"/>
          <w:i/>
          <w:iCs/>
          <w:color w:val="000000" w:themeColor="text1"/>
        </w:rPr>
        <w:t>C.G. ex rel. A.S. v. Five Town Community School Dist.,</w:t>
      </w:r>
      <w:r w:rsidRPr="00E83807">
        <w:rPr>
          <w:rFonts w:ascii="Times New Roman" w:hAnsi="Times New Roman" w:cs="Times New Roman"/>
          <w:color w:val="000000" w:themeColor="text1"/>
        </w:rPr>
        <w:t xml:space="preserve">513 F. 3d 279 (1st Cir. 2008); </w:t>
      </w:r>
      <w:r w:rsidRPr="00E83807">
        <w:rPr>
          <w:rFonts w:ascii="Times New Roman" w:hAnsi="Times New Roman" w:cs="Times New Roman"/>
          <w:i/>
          <w:iCs/>
          <w:color w:val="000000" w:themeColor="text1"/>
        </w:rPr>
        <w:t>In Re: Chicopee Public Schools,</w:t>
      </w:r>
      <w:r w:rsidRPr="00E83807">
        <w:rPr>
          <w:rFonts w:ascii="Times New Roman" w:hAnsi="Times New Roman" w:cs="Times New Roman"/>
          <w:color w:val="000000" w:themeColor="text1"/>
        </w:rPr>
        <w:t xml:space="preserve"> BSEA #</w:t>
      </w:r>
      <w:r w:rsidRPr="00E83807">
        <w:rPr>
          <w:rFonts w:ascii="Times New Roman" w:hAnsi="Times New Roman" w:cs="Times New Roman"/>
          <w:b/>
          <w:bCs/>
          <w:color w:val="000000" w:themeColor="text1"/>
          <w:shd w:val="clear" w:color="auto" w:fill="FFFFFF"/>
        </w:rPr>
        <w:t xml:space="preserve"> </w:t>
      </w:r>
      <w:r w:rsidRPr="00E83807">
        <w:rPr>
          <w:rFonts w:ascii="Times New Roman" w:hAnsi="Times New Roman" w:cs="Times New Roman"/>
          <w:color w:val="000000" w:themeColor="text1"/>
        </w:rPr>
        <w:t>1307346, 19 MSER 224 (Byrne, 2013).</w:t>
      </w:r>
    </w:p>
  </w:footnote>
  <w:footnote w:id="21">
    <w:p w14:paraId="4946FAAF" w14:textId="59CE24A9"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Endrew F. v. Douglas Cty. Reg'l Sch. Dist.</w:t>
      </w:r>
      <w:r w:rsidRPr="00E83807">
        <w:rPr>
          <w:rFonts w:ascii="Times New Roman" w:hAnsi="Times New Roman" w:cs="Times New Roman"/>
          <w:color w:val="000000" w:themeColor="text1"/>
        </w:rPr>
        <w:t>, 137 S. Ct. 988, 1001 (2017).</w:t>
      </w:r>
    </w:p>
  </w:footnote>
  <w:footnote w:id="22">
    <w:p w14:paraId="55EF133A" w14:textId="54FF68E5"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34 CFR 300.324(a)(i-v); </w:t>
      </w:r>
      <w:r w:rsidRPr="00E83807">
        <w:rPr>
          <w:rFonts w:ascii="Times New Roman" w:hAnsi="Times New Roman" w:cs="Times New Roman"/>
          <w:i/>
          <w:iCs/>
          <w:color w:val="000000" w:themeColor="text1"/>
        </w:rPr>
        <w:t xml:space="preserve">Endrew F., </w:t>
      </w:r>
      <w:r w:rsidRPr="00E83807">
        <w:rPr>
          <w:rFonts w:ascii="Times New Roman" w:hAnsi="Times New Roman" w:cs="Times New Roman"/>
          <w:color w:val="000000" w:themeColor="text1"/>
        </w:rPr>
        <w:t>137 S. Ct. at 999; </w:t>
      </w:r>
      <w:r w:rsidRPr="00E83807">
        <w:rPr>
          <w:rFonts w:ascii="Times New Roman" w:hAnsi="Times New Roman" w:cs="Times New Roman"/>
          <w:i/>
          <w:iCs/>
          <w:color w:val="000000" w:themeColor="text1"/>
        </w:rPr>
        <w:t>D.B. ex rel. Elizabeth B. v. Esposito</w:t>
      </w:r>
      <w:r w:rsidRPr="00E83807">
        <w:rPr>
          <w:rFonts w:ascii="Times New Roman" w:hAnsi="Times New Roman" w:cs="Times New Roman"/>
          <w:color w:val="000000" w:themeColor="text1"/>
        </w:rPr>
        <w:t>, 675 F.3d 26, 34 (1st Cir. 2012).</w:t>
      </w:r>
    </w:p>
  </w:footnote>
  <w:footnote w:id="23">
    <w:p w14:paraId="3B9AB79A"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34 CFR 300.24(b)(ii)(A-E).</w:t>
      </w:r>
    </w:p>
  </w:footnote>
  <w:footnote w:id="24">
    <w:p w14:paraId="39825D9F" w14:textId="2FC81C8C"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color w:val="000000" w:themeColor="text1"/>
          <w:sz w:val="20"/>
          <w:szCs w:val="20"/>
          <w:shd w:val="clear" w:color="auto" w:fill="FFFFFF"/>
        </w:rPr>
        <w:t>603 CMR 28.05 (4)(</w:t>
      </w:r>
      <w:r w:rsidR="00E83807">
        <w:rPr>
          <w:color w:val="000000" w:themeColor="text1"/>
          <w:sz w:val="20"/>
          <w:szCs w:val="20"/>
          <w:shd w:val="clear" w:color="auto" w:fill="FFFFFF"/>
        </w:rPr>
        <w:t xml:space="preserve">b). </w:t>
      </w:r>
    </w:p>
  </w:footnote>
  <w:footnote w:id="25">
    <w:p w14:paraId="62B950A5"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Roland M. v. Concord Sch. Comm.</w:t>
      </w:r>
      <w:r w:rsidRPr="00E83807">
        <w:rPr>
          <w:rFonts w:ascii="Times New Roman" w:hAnsi="Times New Roman" w:cs="Times New Roman"/>
          <w:color w:val="000000" w:themeColor="text1"/>
        </w:rPr>
        <w:t>, 910 F.2d 983, 992 (1st Cir. 1990).</w:t>
      </w:r>
    </w:p>
  </w:footnote>
  <w:footnote w:id="26">
    <w:p w14:paraId="45005443" w14:textId="76AC1690"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Bd. of Educ. of the Hendrick Hudson Central Sch. Dist. v. Rowley</w:t>
      </w:r>
      <w:r w:rsidRPr="00E83807">
        <w:rPr>
          <w:rFonts w:ascii="Times New Roman" w:hAnsi="Times New Roman" w:cs="Times New Roman"/>
          <w:color w:val="000000" w:themeColor="text1"/>
        </w:rPr>
        <w:t>, 458 U.S. 176, 197, n.21 (1982) (“Whatever Congress meant by an “appropriate” education, it is clear that it did not mean a potential-maximizing education.”).</w:t>
      </w:r>
    </w:p>
  </w:footnote>
  <w:footnote w:id="27">
    <w:p w14:paraId="6EECE5A7"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G.D. Westmoreland Sch. Dist.</w:t>
      </w:r>
      <w:r w:rsidRPr="00E83807">
        <w:rPr>
          <w:rFonts w:ascii="Times New Roman" w:hAnsi="Times New Roman" w:cs="Times New Roman"/>
          <w:color w:val="000000" w:themeColor="text1"/>
        </w:rPr>
        <w:t>, 930 F.2d 942, 948-949 (1st Cir. 1991).</w:t>
      </w:r>
    </w:p>
  </w:footnote>
  <w:footnote w:id="28">
    <w:p w14:paraId="60AF1173" w14:textId="7A873642"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 xml:space="preserve"> Rowley</w:t>
      </w:r>
      <w:r w:rsidRPr="00E83807">
        <w:rPr>
          <w:rFonts w:ascii="Times New Roman" w:hAnsi="Times New Roman" w:cs="Times New Roman"/>
          <w:color w:val="000000" w:themeColor="text1"/>
        </w:rPr>
        <w:t>, 458 U.S. at 208</w:t>
      </w:r>
      <w:r w:rsidRPr="00E83807">
        <w:rPr>
          <w:rFonts w:ascii="Times New Roman" w:hAnsi="Times New Roman" w:cs="Times New Roman"/>
          <w:i/>
          <w:iCs/>
          <w:color w:val="000000" w:themeColor="text1"/>
        </w:rPr>
        <w:t xml:space="preserve"> </w:t>
      </w:r>
      <w:r w:rsidRPr="00E83807">
        <w:rPr>
          <w:rFonts w:ascii="Times New Roman" w:hAnsi="Times New Roman" w:cs="Times New Roman"/>
          <w:color w:val="000000" w:themeColor="text1"/>
        </w:rPr>
        <w:t>(“Congress sought to protect individual children by providing for parental involvement … in the formulation of the child's individual educational program”). </w:t>
      </w:r>
    </w:p>
  </w:footnote>
  <w:footnote w:id="29">
    <w:p w14:paraId="373D5E44" w14:textId="7DB226F2"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In Re Natick Public Schools</w:t>
      </w:r>
      <w:r w:rsidRPr="00E83807">
        <w:rPr>
          <w:rFonts w:ascii="Times New Roman" w:hAnsi="Times New Roman" w:cs="Times New Roman"/>
          <w:color w:val="000000" w:themeColor="text1"/>
        </w:rPr>
        <w:t>, BSEA #11-3131, 17 MSER 55 (Crane, 2011).</w:t>
      </w:r>
    </w:p>
  </w:footnote>
  <w:footnote w:id="30">
    <w:p w14:paraId="48562959" w14:textId="1D4A6A9D"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Lessard</w:t>
      </w:r>
      <w:r w:rsidRPr="00E83807">
        <w:rPr>
          <w:rFonts w:ascii="Times New Roman" w:hAnsi="Times New Roman" w:cs="Times New Roman"/>
          <w:color w:val="000000" w:themeColor="text1"/>
        </w:rPr>
        <w:t>, 592 F.3d at 270 (quotations and citations omitted).</w:t>
      </w:r>
    </w:p>
  </w:footnote>
  <w:footnote w:id="31">
    <w:p w14:paraId="2C7D2296" w14:textId="49BF5086"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rPr>
        <w:t>See</w:t>
      </w:r>
      <w:r w:rsidRPr="00E83807">
        <w:rPr>
          <w:color w:val="000000" w:themeColor="text1"/>
          <w:sz w:val="20"/>
          <w:szCs w:val="20"/>
        </w:rPr>
        <w:t xml:space="preserve"> </w:t>
      </w:r>
      <w:r w:rsidRPr="00E83807">
        <w:rPr>
          <w:i/>
          <w:iCs/>
          <w:color w:val="000000" w:themeColor="text1"/>
          <w:sz w:val="20"/>
          <w:szCs w:val="20"/>
        </w:rPr>
        <w:t>In Re: Dennis-Yarmouth Regional School District</w:t>
      </w:r>
      <w:r w:rsidRPr="00E83807">
        <w:rPr>
          <w:color w:val="000000" w:themeColor="text1"/>
          <w:sz w:val="20"/>
          <w:szCs w:val="20"/>
        </w:rPr>
        <w:t xml:space="preserve">, </w:t>
      </w:r>
      <w:r w:rsidRPr="00E83807">
        <w:rPr>
          <w:color w:val="000000" w:themeColor="text1"/>
          <w:sz w:val="20"/>
          <w:szCs w:val="20"/>
          <w:shd w:val="clear" w:color="auto" w:fill="FFFFFF"/>
        </w:rPr>
        <w:t>BSEA #03-4447</w:t>
      </w:r>
      <w:r w:rsidRPr="00E83807">
        <w:rPr>
          <w:color w:val="000000" w:themeColor="text1"/>
          <w:sz w:val="20"/>
          <w:szCs w:val="20"/>
        </w:rPr>
        <w:t>, 10 MSER 64 (Putney-Yaceshyn, 2004) (“</w:t>
      </w:r>
      <w:r w:rsidRPr="00E83807">
        <w:rPr>
          <w:color w:val="000000" w:themeColor="text1"/>
          <w:sz w:val="20"/>
          <w:szCs w:val="20"/>
          <w:shd w:val="clear" w:color="auto" w:fill="FFFFFF"/>
        </w:rPr>
        <w:t>Case law generally allows the school district discretion to determine the appropriate methodology of the education services so long as the student is able to make meaningful and effective progress”) (internal citations omitted).</w:t>
      </w:r>
    </w:p>
  </w:footnote>
  <w:footnote w:id="32">
    <w:p w14:paraId="6EC095D6" w14:textId="67E1F94E"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603 CMR 28.02(17).</w:t>
      </w:r>
    </w:p>
  </w:footnote>
  <w:footnote w:id="33">
    <w:p w14:paraId="178CD9E9" w14:textId="5EC3EE1C"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bdr w:val="none" w:sz="0" w:space="0" w:color="auto" w:frame="1"/>
        </w:rPr>
        <w:t>Endrew F. ex rel. Joseph F. v. Douglas Cty. Sch. Dist</w:t>
      </w:r>
      <w:r w:rsidRPr="00E83807">
        <w:rPr>
          <w:color w:val="000000" w:themeColor="text1"/>
          <w:sz w:val="20"/>
          <w:szCs w:val="20"/>
          <w:bdr w:val="none" w:sz="0" w:space="0" w:color="auto" w:frame="1"/>
        </w:rPr>
        <w:t>. RE-1</w:t>
      </w:r>
      <w:r w:rsidRPr="00E83807">
        <w:rPr>
          <w:color w:val="000000" w:themeColor="text1"/>
          <w:sz w:val="20"/>
          <w:szCs w:val="20"/>
        </w:rPr>
        <w:t xml:space="preserve">, 137 S. Ct. 988, 992 (2017). </w:t>
      </w:r>
      <w:r w:rsidR="000D6DBB" w:rsidRPr="00E83807">
        <w:rPr>
          <w:color w:val="000000" w:themeColor="text1"/>
          <w:sz w:val="20"/>
          <w:szCs w:val="20"/>
        </w:rPr>
        <w:t xml:space="preserve"> </w:t>
      </w:r>
    </w:p>
  </w:footnote>
  <w:footnote w:id="34">
    <w:p w14:paraId="1D552A3C" w14:textId="62A7AB49"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Id.</w:t>
      </w:r>
    </w:p>
  </w:footnote>
  <w:footnote w:id="35">
    <w:p w14:paraId="079DFBFE" w14:textId="77777777" w:rsidR="00F63F36" w:rsidRPr="00E83807" w:rsidRDefault="00F63F36" w:rsidP="00870558">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See</w:t>
      </w:r>
      <w:r w:rsidRPr="00E83807">
        <w:rPr>
          <w:rFonts w:ascii="Times New Roman" w:hAnsi="Times New Roman" w:cs="Times New Roman"/>
          <w:color w:val="000000" w:themeColor="text1"/>
        </w:rPr>
        <w:t> 34 CFR 300.101(c)(1): "Each State must ensure that FAPE is available to any individual child with a disability who needs special education and related services, even though the child has not failed or been retained in a course or grade, and is advancing from grade to grade."</w:t>
      </w:r>
    </w:p>
  </w:footnote>
  <w:footnote w:id="36">
    <w:p w14:paraId="68DE7198" w14:textId="07A272C5"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rPr>
        <w:t>See</w:t>
      </w:r>
      <w:r w:rsidRPr="00E83807">
        <w:rPr>
          <w:color w:val="000000" w:themeColor="text1"/>
          <w:sz w:val="20"/>
          <w:szCs w:val="20"/>
        </w:rPr>
        <w:t xml:space="preserve"> </w:t>
      </w:r>
      <w:r w:rsidRPr="00E83807">
        <w:rPr>
          <w:i/>
          <w:iCs/>
          <w:color w:val="000000" w:themeColor="text1"/>
          <w:sz w:val="20"/>
          <w:szCs w:val="20"/>
          <w:bdr w:val="none" w:sz="0" w:space="0" w:color="auto" w:frame="1"/>
        </w:rPr>
        <w:t>C.D. by &amp; through M.D. v. Natick Pub. Sch. Dist</w:t>
      </w:r>
      <w:r w:rsidRPr="00E83807">
        <w:rPr>
          <w:color w:val="000000" w:themeColor="text1"/>
          <w:sz w:val="20"/>
          <w:szCs w:val="20"/>
          <w:bdr w:val="none" w:sz="0" w:space="0" w:color="auto" w:frame="1"/>
        </w:rPr>
        <w:t>.</w:t>
      </w:r>
      <w:r w:rsidRPr="00E83807">
        <w:rPr>
          <w:color w:val="000000" w:themeColor="text1"/>
          <w:sz w:val="20"/>
          <w:szCs w:val="20"/>
        </w:rPr>
        <w:t>, 924 F.3d 621, 631 (1st Cir. 2019),</w:t>
      </w:r>
      <w:r w:rsidRPr="00E83807">
        <w:rPr>
          <w:rStyle w:val="apple-converted-space"/>
          <w:color w:val="000000" w:themeColor="text1"/>
          <w:sz w:val="20"/>
          <w:szCs w:val="20"/>
        </w:rPr>
        <w:t> </w:t>
      </w:r>
      <w:r w:rsidRPr="00E83807">
        <w:rPr>
          <w:i/>
          <w:iCs/>
          <w:color w:val="000000" w:themeColor="text1"/>
          <w:sz w:val="20"/>
          <w:szCs w:val="20"/>
          <w:bdr w:val="none" w:sz="0" w:space="0" w:color="auto" w:frame="1"/>
        </w:rPr>
        <w:t>cert. denied,</w:t>
      </w:r>
      <w:r w:rsidRPr="00E83807">
        <w:rPr>
          <w:rStyle w:val="apple-converted-space"/>
          <w:color w:val="000000" w:themeColor="text1"/>
          <w:sz w:val="20"/>
          <w:szCs w:val="20"/>
        </w:rPr>
        <w:t> </w:t>
      </w:r>
      <w:r w:rsidRPr="00E83807">
        <w:rPr>
          <w:color w:val="000000" w:themeColor="text1"/>
          <w:sz w:val="20"/>
          <w:szCs w:val="20"/>
        </w:rPr>
        <w:t xml:space="preserve">140 S. Ct. 1264, 206 L. Ed. 2d 254 (2020). </w:t>
      </w:r>
      <w:r w:rsidRPr="00E83807">
        <w:rPr>
          <w:i/>
          <w:iCs/>
          <w:color w:val="000000" w:themeColor="text1"/>
          <w:sz w:val="20"/>
          <w:szCs w:val="20"/>
        </w:rPr>
        <w:t>See also</w:t>
      </w:r>
      <w:r w:rsidRPr="00E83807">
        <w:rPr>
          <w:color w:val="000000" w:themeColor="text1"/>
          <w:sz w:val="20"/>
          <w:szCs w:val="20"/>
        </w:rPr>
        <w:t xml:space="preserve"> </w:t>
      </w:r>
      <w:r w:rsidRPr="00E83807">
        <w:rPr>
          <w:i/>
          <w:iCs/>
          <w:color w:val="000000" w:themeColor="text1"/>
          <w:sz w:val="20"/>
          <w:szCs w:val="20"/>
          <w:bdr w:val="none" w:sz="0" w:space="0" w:color="auto" w:frame="1"/>
        </w:rPr>
        <w:t>Endrew F. ex rel. Joseph F. v. Douglas Cty. Sch. Dist. RE-1</w:t>
      </w:r>
      <w:r w:rsidRPr="00E83807">
        <w:rPr>
          <w:i/>
          <w:iCs/>
          <w:color w:val="000000" w:themeColor="text1"/>
          <w:sz w:val="20"/>
          <w:szCs w:val="20"/>
        </w:rPr>
        <w:t>,</w:t>
      </w:r>
      <w:r w:rsidRPr="00E83807">
        <w:rPr>
          <w:color w:val="000000" w:themeColor="text1"/>
          <w:sz w:val="20"/>
          <w:szCs w:val="20"/>
        </w:rPr>
        <w:t xml:space="preserve"> 137 S. Ct. 988, 992</w:t>
      </w:r>
      <w:r w:rsidR="000D6DBB" w:rsidRPr="00E83807">
        <w:rPr>
          <w:color w:val="000000" w:themeColor="text1"/>
          <w:sz w:val="20"/>
          <w:szCs w:val="20"/>
        </w:rPr>
        <w:t xml:space="preserve"> </w:t>
      </w:r>
      <w:r w:rsidRPr="00E83807">
        <w:rPr>
          <w:color w:val="000000" w:themeColor="text1"/>
          <w:sz w:val="20"/>
          <w:szCs w:val="20"/>
        </w:rPr>
        <w:t>(2017) (</w:t>
      </w:r>
      <w:r w:rsidRPr="00E83807">
        <w:rPr>
          <w:color w:val="000000" w:themeColor="text1"/>
          <w:sz w:val="20"/>
          <w:szCs w:val="20"/>
          <w:shd w:val="clear" w:color="auto" w:fill="FFFFFF"/>
        </w:rPr>
        <w:t>“A child's IEP need not aim for grade-level advancement if that is not a reasonable prospect.”).</w:t>
      </w:r>
    </w:p>
  </w:footnote>
  <w:footnote w:id="37">
    <w:p w14:paraId="15513AEB" w14:textId="4C8289C0"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bdr w:val="none" w:sz="0" w:space="0" w:color="auto" w:frame="1"/>
        </w:rPr>
        <w:t>Endrew F.</w:t>
      </w:r>
      <w:r w:rsidRPr="00E83807">
        <w:rPr>
          <w:i/>
          <w:iCs/>
          <w:color w:val="000000" w:themeColor="text1"/>
          <w:sz w:val="20"/>
          <w:szCs w:val="20"/>
        </w:rPr>
        <w:t>,</w:t>
      </w:r>
      <w:r w:rsidRPr="00E83807">
        <w:rPr>
          <w:color w:val="000000" w:themeColor="text1"/>
          <w:sz w:val="20"/>
          <w:szCs w:val="20"/>
        </w:rPr>
        <w:t xml:space="preserve"> 137 S. Ct. at 992.</w:t>
      </w:r>
    </w:p>
  </w:footnote>
  <w:footnote w:id="38">
    <w:p w14:paraId="08FD34FD" w14:textId="7E199CAB"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Endrew F.,</w:t>
      </w:r>
      <w:r w:rsidRPr="00E83807">
        <w:rPr>
          <w:rFonts w:ascii="Times New Roman" w:hAnsi="Times New Roman" w:cs="Times New Roman"/>
          <w:color w:val="000000" w:themeColor="text1"/>
        </w:rPr>
        <w:t xml:space="preserve"> 137 S. Ct. at 1001</w:t>
      </w:r>
      <w:r w:rsidR="000D6DBB" w:rsidRPr="00E83807">
        <w:rPr>
          <w:rFonts w:ascii="Times New Roman" w:hAnsi="Times New Roman" w:cs="Times New Roman"/>
          <w:color w:val="000000" w:themeColor="text1"/>
        </w:rPr>
        <w:t xml:space="preserve"> </w:t>
      </w:r>
      <w:r w:rsidRPr="00E83807">
        <w:rPr>
          <w:rFonts w:ascii="Times New Roman" w:hAnsi="Times New Roman" w:cs="Times New Roman"/>
          <w:color w:val="000000" w:themeColor="text1"/>
        </w:rPr>
        <w:t xml:space="preserve">(“The nature of the IEP process, from the initial consultation through state administrative proceedings, ensures that parents and school representatives will fully air their respective opinions on the degree of progress a child's IEP should pursue”); </w:t>
      </w:r>
      <w:r w:rsidRPr="00E83807">
        <w:rPr>
          <w:rFonts w:ascii="Times New Roman" w:hAnsi="Times New Roman" w:cs="Times New Roman"/>
          <w:i/>
          <w:iCs/>
          <w:color w:val="000000" w:themeColor="text1"/>
        </w:rPr>
        <w:t>see also </w:t>
      </w:r>
      <w:r w:rsidRPr="00E83807">
        <w:rPr>
          <w:rFonts w:ascii="Times New Roman" w:hAnsi="Times New Roman" w:cs="Times New Roman"/>
          <w:i/>
          <w:iCs/>
          <w:color w:val="000000" w:themeColor="text1"/>
          <w:bdr w:val="none" w:sz="0" w:space="0" w:color="auto" w:frame="1"/>
        </w:rPr>
        <w:t>K.E. ex rel. K.E. v. Indep. Sch. Dist. No. 15</w:t>
      </w:r>
      <w:r w:rsidRPr="00E83807">
        <w:rPr>
          <w:rFonts w:ascii="Times New Roman" w:hAnsi="Times New Roman" w:cs="Times New Roman"/>
          <w:color w:val="000000" w:themeColor="text1"/>
        </w:rPr>
        <w:t>, 647 F.3d 795, 809 (8th Cir. 2011) (explaining that the court would not compare the student to her nondisabled peers since the key question was whether the student made gains in her areas of need).</w:t>
      </w:r>
    </w:p>
  </w:footnote>
  <w:footnote w:id="39">
    <w:p w14:paraId="20D6560C" w14:textId="489BB308"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bdr w:val="none" w:sz="0" w:space="0" w:color="auto" w:frame="1"/>
        </w:rPr>
        <w:t>Houston Indep. Sch. Dist. v. Bobby R</w:t>
      </w:r>
      <w:r w:rsidRPr="00E83807">
        <w:rPr>
          <w:color w:val="000000" w:themeColor="text1"/>
          <w:sz w:val="20"/>
          <w:szCs w:val="20"/>
          <w:bdr w:val="none" w:sz="0" w:space="0" w:color="auto" w:frame="1"/>
        </w:rPr>
        <w:t>.</w:t>
      </w:r>
      <w:r w:rsidRPr="00E83807">
        <w:rPr>
          <w:color w:val="000000" w:themeColor="text1"/>
          <w:sz w:val="20"/>
          <w:szCs w:val="20"/>
        </w:rPr>
        <w:t xml:space="preserve">, 200 F.3d 341, 349 (5th Cir. 2000); </w:t>
      </w:r>
      <w:r w:rsidRPr="00E83807">
        <w:rPr>
          <w:i/>
          <w:iCs/>
          <w:color w:val="000000" w:themeColor="text1"/>
          <w:sz w:val="20"/>
          <w:szCs w:val="20"/>
        </w:rPr>
        <w:t>see also</w:t>
      </w:r>
      <w:r w:rsidRPr="00E83807">
        <w:rPr>
          <w:rFonts w:eastAsiaTheme="minorHAnsi"/>
          <w:i/>
          <w:iCs/>
          <w:color w:val="000000" w:themeColor="text1"/>
          <w:sz w:val="20"/>
          <w:szCs w:val="20"/>
        </w:rPr>
        <w:t xml:space="preserve"> </w:t>
      </w:r>
      <w:r w:rsidRPr="00E83807">
        <w:rPr>
          <w:i/>
          <w:iCs/>
          <w:color w:val="000000" w:themeColor="text1"/>
          <w:sz w:val="20"/>
          <w:szCs w:val="20"/>
          <w:bdr w:val="none" w:sz="0" w:space="0" w:color="auto" w:frame="1"/>
        </w:rPr>
        <w:t>H.C. ex rel. M.C. v. Katonah-Lewisboro Union Free Sch. Dist.</w:t>
      </w:r>
      <w:r w:rsidRPr="00E83807">
        <w:rPr>
          <w:i/>
          <w:iCs/>
          <w:color w:val="000000" w:themeColor="text1"/>
          <w:sz w:val="20"/>
          <w:szCs w:val="20"/>
        </w:rPr>
        <w:t>,</w:t>
      </w:r>
      <w:r w:rsidRPr="00E83807">
        <w:rPr>
          <w:color w:val="000000" w:themeColor="text1"/>
          <w:sz w:val="20"/>
          <w:szCs w:val="20"/>
        </w:rPr>
        <w:t xml:space="preserve"> 528 F. App'x 64, 67 (2d Cir. 2013)</w:t>
      </w:r>
      <w:r w:rsidRPr="00E83807">
        <w:rPr>
          <w:rFonts w:eastAsiaTheme="minorHAnsi"/>
          <w:color w:val="000000" w:themeColor="text1"/>
          <w:sz w:val="20"/>
          <w:szCs w:val="20"/>
        </w:rPr>
        <w:t xml:space="preserve"> ("To the extent [the parents] argue that the gap between [the child] and her peers was growing in terms of reading ability, ... a child's academic progress must be viewed in light of the limitations imposed by the child's disability.").</w:t>
      </w:r>
    </w:p>
  </w:footnote>
  <w:footnote w:id="40">
    <w:p w14:paraId="5160063E" w14:textId="5AF2FD1E" w:rsidR="00F63F36" w:rsidRPr="00E83807" w:rsidRDefault="00F63F36" w:rsidP="004B384F">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shd w:val="clear" w:color="auto" w:fill="FFFFFF"/>
        </w:rPr>
        <w:t>See</w:t>
      </w:r>
      <w:r w:rsidRPr="00E83807">
        <w:rPr>
          <w:color w:val="000000" w:themeColor="text1"/>
          <w:sz w:val="20"/>
          <w:szCs w:val="20"/>
          <w:shd w:val="clear" w:color="auto" w:fill="FFFFFF"/>
        </w:rPr>
        <w:t xml:space="preserve"> </w:t>
      </w:r>
      <w:r w:rsidRPr="00E83807">
        <w:rPr>
          <w:i/>
          <w:iCs/>
          <w:color w:val="000000" w:themeColor="text1"/>
          <w:sz w:val="20"/>
          <w:szCs w:val="20"/>
          <w:bdr w:val="none" w:sz="0" w:space="0" w:color="auto" w:frame="1"/>
        </w:rPr>
        <w:t>G.D. by &amp; through Jeffrey D. v. Swampscott Pub. Sch.</w:t>
      </w:r>
      <w:r w:rsidRPr="00E83807">
        <w:rPr>
          <w:i/>
          <w:iCs/>
          <w:color w:val="000000" w:themeColor="text1"/>
          <w:sz w:val="20"/>
          <w:szCs w:val="20"/>
        </w:rPr>
        <w:t>,</w:t>
      </w:r>
      <w:r w:rsidRPr="00E83807">
        <w:rPr>
          <w:color w:val="000000" w:themeColor="text1"/>
          <w:sz w:val="20"/>
          <w:szCs w:val="20"/>
        </w:rPr>
        <w:t xml:space="preserve"> No. 19-CV-10431-DJC, 2020 WL 3453172, at *5 (D. Mass. June 23, 2020).</w:t>
      </w:r>
    </w:p>
  </w:footnote>
  <w:footnote w:id="41">
    <w:p w14:paraId="57F044C9"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20 U.S.C § 1412(a)(5)(A); 34 CFR 300.114(a)(2)(i); M.G.L. c. 71 B, §§ 2, 3; 603 CMR 28.06(2)(c).</w:t>
      </w:r>
    </w:p>
  </w:footnote>
  <w:footnote w:id="42">
    <w:p w14:paraId="7B9A2DE6" w14:textId="0496503A"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603 CMR 28.05(6).</w:t>
      </w:r>
    </w:p>
  </w:footnote>
  <w:footnote w:id="43">
    <w:p w14:paraId="378BB673"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20 U.S.C. 1412(a)(5)(A).  </w:t>
      </w:r>
    </w:p>
  </w:footnote>
  <w:footnote w:id="44">
    <w:p w14:paraId="05E3350B" w14:textId="66547A8F"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C.D. v. Natick Public School Dist.</w:t>
      </w:r>
      <w:r w:rsidRPr="00E83807">
        <w:rPr>
          <w:rFonts w:ascii="Times New Roman" w:hAnsi="Times New Roman" w:cs="Times New Roman"/>
          <w:color w:val="000000" w:themeColor="text1"/>
        </w:rPr>
        <w:t>, 924 F. 3d at 631 (internal citations omitted), citing </w:t>
      </w:r>
      <w:r w:rsidRPr="00E83807">
        <w:rPr>
          <w:rFonts w:ascii="Times New Roman" w:hAnsi="Times New Roman" w:cs="Times New Roman"/>
          <w:i/>
          <w:iCs/>
          <w:color w:val="000000" w:themeColor="text1"/>
        </w:rPr>
        <w:t>Roland M.</w:t>
      </w:r>
      <w:r w:rsidRPr="00E83807">
        <w:rPr>
          <w:rFonts w:ascii="Times New Roman" w:hAnsi="Times New Roman" w:cs="Times New Roman"/>
          <w:color w:val="000000" w:themeColor="text1"/>
        </w:rPr>
        <w:t>, 910 F2d at 992-993.</w:t>
      </w:r>
    </w:p>
  </w:footnote>
  <w:footnote w:id="45">
    <w:p w14:paraId="7876A39C"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Style w:val="Emphasis"/>
          <w:rFonts w:ascii="Times New Roman" w:hAnsi="Times New Roman" w:cs="Times New Roman"/>
          <w:color w:val="000000" w:themeColor="text1"/>
          <w:bdr w:val="none" w:sz="0" w:space="0" w:color="auto" w:frame="1"/>
        </w:rPr>
        <w:t>C.G. ex rel. A.S. v. Five Town Comty. Sch. Dist.,</w:t>
      </w:r>
      <w:r w:rsidRPr="00E83807">
        <w:rPr>
          <w:rStyle w:val="apple-converted-space"/>
          <w:rFonts w:ascii="Times New Roman" w:hAnsi="Times New Roman" w:cs="Times New Roman"/>
          <w:color w:val="000000" w:themeColor="text1"/>
        </w:rPr>
        <w:t> </w:t>
      </w:r>
      <w:r w:rsidRPr="00E83807">
        <w:rPr>
          <w:rFonts w:ascii="Times New Roman" w:hAnsi="Times New Roman" w:cs="Times New Roman"/>
          <w:color w:val="000000" w:themeColor="text1"/>
        </w:rPr>
        <w:t>513 F.3d 279, 285 (1st Cir. 2008).</w:t>
      </w:r>
    </w:p>
  </w:footnote>
  <w:footnote w:id="46">
    <w:p w14:paraId="03C22109" w14:textId="33F9C86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Pachl v. Seagren</w:t>
      </w:r>
      <w:r w:rsidRPr="00E83807">
        <w:rPr>
          <w:rFonts w:ascii="Times New Roman" w:hAnsi="Times New Roman" w:cs="Times New Roman"/>
          <w:color w:val="000000" w:themeColor="text1"/>
        </w:rPr>
        <w:t xml:space="preserve">, 453 F.3d 1064, 1068 (8th Cir. 2006) (internal citation omitted). </w:t>
      </w:r>
    </w:p>
  </w:footnote>
  <w:footnote w:id="47">
    <w:p w14:paraId="5B4C4FBE" w14:textId="1B3A6FCA"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Schaffer v. Weast</w:t>
      </w:r>
      <w:r w:rsidRPr="00E83807">
        <w:rPr>
          <w:rFonts w:ascii="Times New Roman" w:hAnsi="Times New Roman" w:cs="Times New Roman"/>
          <w:color w:val="000000" w:themeColor="text1"/>
        </w:rPr>
        <w:t>, 546 U.S. 49, 44 IDELR 150 (2005).</w:t>
      </w:r>
    </w:p>
  </w:footnote>
  <w:footnote w:id="48">
    <w:p w14:paraId="7F8E7F3B" w14:textId="6D21100B" w:rsidR="00946598" w:rsidRPr="00E83807" w:rsidRDefault="00946598">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Id</w:t>
      </w:r>
      <w:r w:rsidRPr="00E83807">
        <w:rPr>
          <w:rFonts w:ascii="Times New Roman" w:hAnsi="Times New Roman" w:cs="Times New Roman"/>
          <w:color w:val="000000" w:themeColor="text1"/>
        </w:rPr>
        <w:t>.</w:t>
      </w:r>
    </w:p>
  </w:footnote>
  <w:footnote w:id="49">
    <w:p w14:paraId="04CAC78C" w14:textId="7D3704FB" w:rsidR="004C3E5C" w:rsidRDefault="004C3E5C">
      <w:pPr>
        <w:pStyle w:val="FootnoteText"/>
      </w:pPr>
      <w:r>
        <w:rPr>
          <w:rStyle w:val="FootnoteReference"/>
        </w:rPr>
        <w:footnoteRef/>
      </w:r>
      <w:r>
        <w:t xml:space="preserve"> </w:t>
      </w:r>
      <w:r w:rsidRPr="00E83807">
        <w:rPr>
          <w:rFonts w:ascii="Times New Roman" w:hAnsi="Times New Roman" w:cs="Times New Roman"/>
          <w:color w:val="000000" w:themeColor="text1"/>
        </w:rPr>
        <w:t xml:space="preserve">See </w:t>
      </w:r>
      <w:r w:rsidRPr="00E83807">
        <w:rPr>
          <w:rFonts w:ascii="Times New Roman" w:hAnsi="Times New Roman" w:cs="Times New Roman"/>
          <w:i/>
          <w:iCs/>
          <w:color w:val="000000" w:themeColor="text1"/>
        </w:rPr>
        <w:t>In Re: Fairhaven Public Schools and Pablo</w:t>
      </w:r>
      <w:r w:rsidRPr="00E83807">
        <w:rPr>
          <w:rFonts w:ascii="Times New Roman" w:hAnsi="Times New Roman" w:cs="Times New Roman"/>
          <w:color w:val="000000" w:themeColor="text1"/>
        </w:rPr>
        <w:t>, BSEA #1904924, 25 MSER 160 (Byrne, 2019).</w:t>
      </w:r>
    </w:p>
  </w:footnote>
  <w:footnote w:id="50">
    <w:p w14:paraId="54865AEA" w14:textId="1E117149"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See </w:t>
      </w:r>
      <w:r w:rsidR="004C3E5C">
        <w:rPr>
          <w:rFonts w:ascii="Times New Roman" w:hAnsi="Times New Roman" w:cs="Times New Roman"/>
          <w:i/>
          <w:iCs/>
          <w:color w:val="000000" w:themeColor="text1"/>
        </w:rPr>
        <w:t>id.</w:t>
      </w:r>
      <w:r w:rsidRPr="00E83807">
        <w:rPr>
          <w:rFonts w:ascii="Times New Roman" w:hAnsi="Times New Roman" w:cs="Times New Roman"/>
          <w:color w:val="000000" w:themeColor="text1"/>
        </w:rPr>
        <w:t xml:space="preserve"> </w:t>
      </w:r>
    </w:p>
  </w:footnote>
  <w:footnote w:id="51">
    <w:p w14:paraId="15733A66" w14:textId="34DE08D1"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See </w:t>
      </w:r>
      <w:r w:rsidRPr="00E83807">
        <w:rPr>
          <w:rFonts w:ascii="Times New Roman" w:hAnsi="Times New Roman" w:cs="Times New Roman"/>
          <w:i/>
          <w:iCs/>
          <w:color w:val="000000" w:themeColor="text1"/>
        </w:rPr>
        <w:t>Schaffer</w:t>
      </w:r>
      <w:r w:rsidRPr="00E83807">
        <w:rPr>
          <w:rFonts w:ascii="Times New Roman" w:hAnsi="Times New Roman" w:cs="Times New Roman"/>
          <w:color w:val="000000" w:themeColor="text1"/>
        </w:rPr>
        <w:t>, 546 U.S. at 62.</w:t>
      </w:r>
    </w:p>
  </w:footnote>
  <w:footnote w:id="52">
    <w:p w14:paraId="15227F8C" w14:textId="45A0A743"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See</w:t>
      </w:r>
      <w:r w:rsidRPr="00E83807">
        <w:rPr>
          <w:rFonts w:ascii="Times New Roman" w:hAnsi="Times New Roman" w:cs="Times New Roman"/>
          <w:i/>
          <w:iCs/>
          <w:color w:val="000000" w:themeColor="text1"/>
        </w:rPr>
        <w:t>, e.g</w:t>
      </w:r>
      <w:r w:rsidRPr="00E83807">
        <w:rPr>
          <w:rFonts w:ascii="Times New Roman" w:hAnsi="Times New Roman" w:cs="Times New Roman"/>
          <w:color w:val="000000" w:themeColor="text1"/>
        </w:rPr>
        <w:t>., </w:t>
      </w:r>
      <w:r w:rsidRPr="00E83807">
        <w:rPr>
          <w:rFonts w:ascii="Times New Roman" w:hAnsi="Times New Roman" w:cs="Times New Roman"/>
          <w:i/>
          <w:iCs/>
          <w:color w:val="000000" w:themeColor="text1"/>
        </w:rPr>
        <w:t>Roland</w:t>
      </w:r>
      <w:r w:rsidR="00276A66" w:rsidRPr="00E83807">
        <w:rPr>
          <w:rFonts w:ascii="Times New Roman" w:hAnsi="Times New Roman" w:cs="Times New Roman"/>
          <w:i/>
          <w:iCs/>
          <w:color w:val="000000" w:themeColor="text1"/>
        </w:rPr>
        <w:t xml:space="preserve"> M.</w:t>
      </w:r>
      <w:r w:rsidRPr="00E83807">
        <w:rPr>
          <w:rFonts w:ascii="Times New Roman" w:hAnsi="Times New Roman" w:cs="Times New Roman"/>
          <w:color w:val="000000" w:themeColor="text1"/>
        </w:rPr>
        <w:t>, 910 F.2d at 992.</w:t>
      </w:r>
    </w:p>
  </w:footnote>
  <w:footnote w:id="53">
    <w:p w14:paraId="20C5D7B2" w14:textId="77777777" w:rsidR="00F63F36" w:rsidRPr="00E83807" w:rsidRDefault="00F63F36" w:rsidP="000B4C97">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In contrast,</w:t>
      </w:r>
      <w:r w:rsidRPr="00E83807">
        <w:rPr>
          <w:i/>
          <w:iCs/>
          <w:color w:val="000000" w:themeColor="text1"/>
          <w:sz w:val="20"/>
          <w:szCs w:val="20"/>
        </w:rPr>
        <w:t xml:space="preserve"> </w:t>
      </w:r>
      <w:r w:rsidRPr="00E83807">
        <w:rPr>
          <w:color w:val="000000" w:themeColor="text1"/>
          <w:sz w:val="20"/>
          <w:szCs w:val="20"/>
        </w:rPr>
        <w:t>see</w:t>
      </w:r>
      <w:r w:rsidRPr="00E83807">
        <w:rPr>
          <w:i/>
          <w:iCs/>
          <w:color w:val="000000" w:themeColor="text1"/>
          <w:sz w:val="20"/>
          <w:szCs w:val="20"/>
        </w:rPr>
        <w:t xml:space="preserve"> In Re: Westford Public Schools</w:t>
      </w:r>
      <w:r w:rsidRPr="00E83807">
        <w:rPr>
          <w:color w:val="000000" w:themeColor="text1"/>
          <w:sz w:val="20"/>
          <w:szCs w:val="20"/>
        </w:rPr>
        <w:t xml:space="preserve">, </w:t>
      </w:r>
      <w:r w:rsidRPr="00E83807">
        <w:rPr>
          <w:color w:val="000000" w:themeColor="text1"/>
          <w:sz w:val="20"/>
          <w:szCs w:val="20"/>
          <w:shd w:val="clear" w:color="auto" w:fill="FFFFFF"/>
        </w:rPr>
        <w:t>BSEA # 11-0373</w:t>
      </w:r>
      <w:r w:rsidRPr="00E83807">
        <w:rPr>
          <w:color w:val="000000" w:themeColor="text1"/>
          <w:sz w:val="20"/>
          <w:szCs w:val="20"/>
        </w:rPr>
        <w:t xml:space="preserve">, </w:t>
      </w:r>
      <w:r w:rsidRPr="00E83807">
        <w:rPr>
          <w:color w:val="000000" w:themeColor="text1"/>
          <w:sz w:val="20"/>
          <w:szCs w:val="20"/>
          <w:shd w:val="clear" w:color="auto" w:fill="FFFFFF"/>
        </w:rPr>
        <w:t>16 MSER 459 (Figueroa, 2010)</w:t>
      </w:r>
      <w:r w:rsidRPr="00E83807">
        <w:rPr>
          <w:color w:val="000000" w:themeColor="text1"/>
          <w:sz w:val="20"/>
          <w:szCs w:val="20"/>
        </w:rPr>
        <w:t xml:space="preserve"> (finding that, </w:t>
      </w:r>
      <w:r w:rsidRPr="00E83807">
        <w:rPr>
          <w:color w:val="000000" w:themeColor="text1"/>
          <w:sz w:val="20"/>
          <w:szCs w:val="20"/>
          <w:shd w:val="clear" w:color="auto" w:fill="FFFFFF"/>
        </w:rPr>
        <w:t>in contravention of state and federal law</w:t>
      </w:r>
      <w:r w:rsidRPr="00E83807">
        <w:rPr>
          <w:color w:val="000000" w:themeColor="text1"/>
          <w:sz w:val="20"/>
          <w:szCs w:val="20"/>
        </w:rPr>
        <w:t xml:space="preserve">, the Team </w:t>
      </w:r>
      <w:r w:rsidRPr="00E83807">
        <w:rPr>
          <w:color w:val="000000" w:themeColor="text1"/>
          <w:sz w:val="20"/>
          <w:szCs w:val="20"/>
          <w:shd w:val="clear" w:color="auto" w:fill="FFFFFF"/>
        </w:rPr>
        <w:t>had “available relevant information, which neither Team discussed or considered” and, instead, Westford relied on its teachers' observations and the limited information obtained through its three-year evaluation which “should have been one piece of the puzzle, but not the sole basis for the Teams' recommendations and ultimate service delivery offer”).</w:t>
      </w:r>
    </w:p>
  </w:footnote>
  <w:footnote w:id="54">
    <w:p w14:paraId="12FFBC3D" w14:textId="2A26CD69" w:rsidR="00CE3D86" w:rsidRPr="00E83807" w:rsidRDefault="00CE3D8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Although Parent first discussed White Oak with the Team in September 2020, </w:t>
      </w:r>
      <w:r w:rsidR="003B2DAC">
        <w:rPr>
          <w:rFonts w:ascii="Times New Roman" w:hAnsi="Times New Roman" w:cs="Times New Roman"/>
          <w:color w:val="000000" w:themeColor="text1"/>
        </w:rPr>
        <w:t>s</w:t>
      </w:r>
      <w:r w:rsidRPr="00E83807">
        <w:rPr>
          <w:rFonts w:ascii="Times New Roman" w:hAnsi="Times New Roman" w:cs="Times New Roman"/>
          <w:color w:val="000000" w:themeColor="text1"/>
        </w:rPr>
        <w:t xml:space="preserve">he did not </w:t>
      </w:r>
      <w:r w:rsidR="008E2396" w:rsidRPr="00E83807">
        <w:rPr>
          <w:rFonts w:ascii="Times New Roman" w:hAnsi="Times New Roman" w:cs="Times New Roman"/>
          <w:color w:val="000000" w:themeColor="text1"/>
        </w:rPr>
        <w:t>reject the IEP, as amended, until November 2020.</w:t>
      </w:r>
    </w:p>
  </w:footnote>
  <w:footnote w:id="55">
    <w:p w14:paraId="3EB5168A" w14:textId="220CBB6E"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July and August are excluded in the calculation since </w:t>
      </w:r>
      <w:r w:rsidR="006E0731" w:rsidRPr="00E83807">
        <w:rPr>
          <w:rFonts w:ascii="Times New Roman" w:hAnsi="Times New Roman" w:cs="Times New Roman"/>
          <w:color w:val="000000" w:themeColor="text1"/>
        </w:rPr>
        <w:t xml:space="preserve">the Parents declined to have </w:t>
      </w:r>
      <w:r w:rsidRPr="00E83807">
        <w:rPr>
          <w:rFonts w:ascii="Times New Roman" w:hAnsi="Times New Roman" w:cs="Times New Roman"/>
          <w:color w:val="000000" w:themeColor="text1"/>
        </w:rPr>
        <w:t xml:space="preserve">Student attend </w:t>
      </w:r>
      <w:r w:rsidR="006E0731" w:rsidRPr="00E83807">
        <w:rPr>
          <w:rFonts w:ascii="Times New Roman" w:hAnsi="Times New Roman" w:cs="Times New Roman"/>
          <w:color w:val="000000" w:themeColor="text1"/>
        </w:rPr>
        <w:t xml:space="preserve">offered </w:t>
      </w:r>
      <w:r w:rsidRPr="00E83807">
        <w:rPr>
          <w:rFonts w:ascii="Times New Roman" w:hAnsi="Times New Roman" w:cs="Times New Roman"/>
          <w:color w:val="000000" w:themeColor="text1"/>
        </w:rPr>
        <w:t>special education ESY services in 2020.</w:t>
      </w:r>
    </w:p>
  </w:footnote>
  <w:footnote w:id="56">
    <w:p w14:paraId="5926601B" w14:textId="335E3D6D" w:rsidR="00F63F36" w:rsidRPr="00E83807" w:rsidRDefault="00F63F36" w:rsidP="00B43B18">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In contrast, see</w:t>
      </w:r>
      <w:r w:rsidRPr="00E83807">
        <w:rPr>
          <w:i/>
          <w:iCs/>
          <w:color w:val="000000" w:themeColor="text1"/>
          <w:sz w:val="20"/>
          <w:szCs w:val="20"/>
        </w:rPr>
        <w:t xml:space="preserve"> In Re: Nashoba Regional School District</w:t>
      </w:r>
      <w:r w:rsidRPr="00E83807">
        <w:rPr>
          <w:color w:val="000000" w:themeColor="text1"/>
          <w:sz w:val="20"/>
          <w:szCs w:val="20"/>
        </w:rPr>
        <w:t xml:space="preserve">, BSEA #1909691, </w:t>
      </w:r>
      <w:r w:rsidRPr="00E83807">
        <w:rPr>
          <w:color w:val="000000" w:themeColor="text1"/>
          <w:sz w:val="20"/>
          <w:szCs w:val="20"/>
          <w:shd w:val="clear" w:color="auto" w:fill="FFFFFF"/>
        </w:rPr>
        <w:t>25 MSER 244 (Putney-Yaceshyn</w:t>
      </w:r>
      <w:r w:rsidRPr="00E83807">
        <w:rPr>
          <w:color w:val="000000" w:themeColor="text1"/>
          <w:sz w:val="20"/>
          <w:szCs w:val="20"/>
        </w:rPr>
        <w:t xml:space="preserve">, </w:t>
      </w:r>
      <w:r w:rsidRPr="00E83807">
        <w:rPr>
          <w:color w:val="000000" w:themeColor="text1"/>
          <w:sz w:val="20"/>
          <w:szCs w:val="20"/>
          <w:shd w:val="clear" w:color="auto" w:fill="FFFFFF"/>
        </w:rPr>
        <w:t>2019) (finding that the student’s attention deficits, language level and working memory were so severe that he could not benefit from being in a class with 23 other students and a general education teacher where the pace of instruction was too fast, and he could not receive the immediate clarification and reinforcement of content and strategies especially where student was observed to become overwhelmed and shut down</w:t>
      </w:r>
      <w:r w:rsidRPr="00E83807">
        <w:rPr>
          <w:rStyle w:val="apple-converted-space"/>
          <w:color w:val="000000" w:themeColor="text1"/>
          <w:sz w:val="20"/>
          <w:szCs w:val="20"/>
          <w:shd w:val="clear" w:color="auto" w:fill="FFFFFF"/>
        </w:rPr>
        <w:t>).</w:t>
      </w:r>
    </w:p>
  </w:footnote>
  <w:footnote w:id="57">
    <w:p w14:paraId="5F58262D" w14:textId="379C59A9"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Endrew F.,</w:t>
      </w:r>
      <w:r w:rsidRPr="00E83807">
        <w:rPr>
          <w:rFonts w:ascii="Times New Roman" w:hAnsi="Times New Roman" w:cs="Times New Roman"/>
          <w:color w:val="000000" w:themeColor="text1"/>
        </w:rPr>
        <w:t xml:space="preserve"> 137 S. Ct. at 992 (“The adequacy of a given IEP turns on the unique circumstances of the child for whom it was created”).</w:t>
      </w:r>
    </w:p>
  </w:footnote>
  <w:footnote w:id="58">
    <w:p w14:paraId="61A58B99" w14:textId="7D8F511B" w:rsidR="00F63F36" w:rsidRPr="00E83807" w:rsidRDefault="00F63F36" w:rsidP="0023454E">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rPr>
        <w:t>Id.</w:t>
      </w:r>
      <w:r w:rsidRPr="00E83807">
        <w:rPr>
          <w:color w:val="000000" w:themeColor="text1"/>
          <w:sz w:val="20"/>
          <w:szCs w:val="20"/>
        </w:rPr>
        <w:t xml:space="preserve"> at 1000 (“</w:t>
      </w:r>
      <w:r w:rsidRPr="00E83807">
        <w:rPr>
          <w:color w:val="000000" w:themeColor="text1"/>
          <w:sz w:val="20"/>
          <w:szCs w:val="20"/>
          <w:shd w:val="clear" w:color="auto" w:fill="FFFFFF"/>
        </w:rPr>
        <w:t>The IEP provisions reflect</w:t>
      </w:r>
      <w:r w:rsidRPr="00E83807">
        <w:rPr>
          <w:rStyle w:val="apple-converted-space"/>
          <w:color w:val="000000" w:themeColor="text1"/>
          <w:sz w:val="20"/>
          <w:szCs w:val="20"/>
          <w:shd w:val="clear" w:color="auto" w:fill="FFFFFF"/>
        </w:rPr>
        <w:t> </w:t>
      </w:r>
      <w:r w:rsidRPr="00E83807">
        <w:rPr>
          <w:rStyle w:val="Emphasis"/>
          <w:color w:val="000000" w:themeColor="text1"/>
          <w:sz w:val="20"/>
          <w:szCs w:val="20"/>
          <w:bdr w:val="none" w:sz="0" w:space="0" w:color="auto" w:frame="1"/>
          <w:shd w:val="clear" w:color="auto" w:fill="FFFFFF"/>
        </w:rPr>
        <w:t>Rowley</w:t>
      </w:r>
      <w:r w:rsidRPr="00E83807">
        <w:rPr>
          <w:rStyle w:val="apple-converted-space"/>
          <w:color w:val="000000" w:themeColor="text1"/>
          <w:sz w:val="20"/>
          <w:szCs w:val="20"/>
          <w:shd w:val="clear" w:color="auto" w:fill="FFFFFF"/>
        </w:rPr>
        <w:t> </w:t>
      </w:r>
      <w:r w:rsidRPr="00E83807">
        <w:rPr>
          <w:color w:val="000000" w:themeColor="text1"/>
          <w:sz w:val="20"/>
          <w:szCs w:val="20"/>
          <w:shd w:val="clear" w:color="auto" w:fill="FFFFFF"/>
        </w:rPr>
        <w:t>'s expectation that, for most children, a FAPE will involve integration in the regular classroom and individualized special education calculated to achieve advancement from grade to grade”).</w:t>
      </w:r>
      <w:r w:rsidRPr="00E83807">
        <w:rPr>
          <w:rStyle w:val="apple-converted-space"/>
          <w:color w:val="000000" w:themeColor="text1"/>
          <w:sz w:val="20"/>
          <w:szCs w:val="20"/>
          <w:shd w:val="clear" w:color="auto" w:fill="FFFFFF"/>
        </w:rPr>
        <w:t> </w:t>
      </w:r>
    </w:p>
  </w:footnote>
  <w:footnote w:id="59">
    <w:p w14:paraId="62A98584" w14:textId="42EDC228" w:rsidR="00F63F36" w:rsidRPr="00E83807" w:rsidRDefault="00F63F36" w:rsidP="0004064B">
      <w:pPr>
        <w:rPr>
          <w:color w:val="000000" w:themeColor="text1"/>
          <w:sz w:val="20"/>
          <w:szCs w:val="20"/>
          <w:shd w:val="clear" w:color="auto" w:fill="FFFFFF"/>
        </w:rPr>
      </w:pPr>
      <w:r w:rsidRPr="00E83807">
        <w:rPr>
          <w:rStyle w:val="FootnoteReference"/>
          <w:color w:val="000000" w:themeColor="text1"/>
          <w:sz w:val="20"/>
          <w:szCs w:val="20"/>
        </w:rPr>
        <w:footnoteRef/>
      </w:r>
      <w:r w:rsidRPr="00E83807">
        <w:rPr>
          <w:color w:val="000000" w:themeColor="text1"/>
          <w:sz w:val="20"/>
          <w:szCs w:val="20"/>
        </w:rPr>
        <w:t xml:space="preserve"> See</w:t>
      </w:r>
      <w:r w:rsidRPr="00E83807">
        <w:rPr>
          <w:i/>
          <w:iCs/>
          <w:color w:val="000000" w:themeColor="text1"/>
          <w:sz w:val="20"/>
          <w:szCs w:val="20"/>
        </w:rPr>
        <w:t xml:space="preserve"> In Re: Framingham Public Schools</w:t>
      </w:r>
      <w:r w:rsidRPr="00E83807">
        <w:rPr>
          <w:color w:val="000000" w:themeColor="text1"/>
          <w:sz w:val="20"/>
          <w:szCs w:val="20"/>
        </w:rPr>
        <w:t xml:space="preserve">, </w:t>
      </w:r>
      <w:r w:rsidRPr="00E83807">
        <w:rPr>
          <w:color w:val="000000" w:themeColor="text1"/>
          <w:sz w:val="20"/>
          <w:szCs w:val="20"/>
          <w:shd w:val="clear" w:color="auto" w:fill="FFFFFF"/>
        </w:rPr>
        <w:t>BSEA #1905348</w:t>
      </w:r>
      <w:r w:rsidRPr="00E83807">
        <w:rPr>
          <w:color w:val="000000" w:themeColor="text1"/>
          <w:sz w:val="20"/>
          <w:szCs w:val="20"/>
        </w:rPr>
        <w:t xml:space="preserve">, </w:t>
      </w:r>
      <w:r w:rsidRPr="00E83807">
        <w:rPr>
          <w:color w:val="000000" w:themeColor="text1"/>
          <w:sz w:val="20"/>
          <w:szCs w:val="20"/>
          <w:shd w:val="clear" w:color="auto" w:fill="FFFFFF"/>
        </w:rPr>
        <w:t>25 MSER 89 (Reichbach, 2019)</w:t>
      </w:r>
      <w:r w:rsidRPr="00E83807">
        <w:rPr>
          <w:color w:val="000000" w:themeColor="text1"/>
          <w:sz w:val="20"/>
          <w:szCs w:val="20"/>
        </w:rPr>
        <w:t xml:space="preserve"> (“</w:t>
      </w:r>
      <w:r w:rsidRPr="00E83807">
        <w:rPr>
          <w:color w:val="000000" w:themeColor="text1"/>
          <w:sz w:val="20"/>
          <w:szCs w:val="20"/>
          <w:shd w:val="clear" w:color="auto" w:fill="FFFFFF"/>
        </w:rPr>
        <w:t>Although Percy remained below grade level in reading and math and continued to struggle academically, she was making progress ‘appropriate in light of [her] circumstances’”); see also</w:t>
      </w:r>
      <w:r w:rsidRPr="00E83807">
        <w:rPr>
          <w:i/>
          <w:iCs/>
          <w:color w:val="000000" w:themeColor="text1"/>
          <w:sz w:val="20"/>
          <w:szCs w:val="20"/>
          <w:shd w:val="clear" w:color="auto" w:fill="FFFFFF"/>
        </w:rPr>
        <w:t xml:space="preserve"> In Re: Sutton Public Schools</w:t>
      </w:r>
      <w:r w:rsidRPr="00E83807">
        <w:rPr>
          <w:color w:val="000000" w:themeColor="text1"/>
          <w:sz w:val="20"/>
          <w:szCs w:val="20"/>
          <w:shd w:val="clear" w:color="auto" w:fill="FFFFFF"/>
        </w:rPr>
        <w:t>, BSEA #12-6333,18 MSER 288 (Figueroa, 2012) (“The fact that frequent early dismissals interrupted the occupational therapy session and prevented him from participating in after school activities cannot be ignored as these removals impeded Student's ability to fully access the program and services specifically designed for him in Sutton”).</w:t>
      </w:r>
    </w:p>
  </w:footnote>
  <w:footnote w:id="60">
    <w:p w14:paraId="0253595B" w14:textId="32763B42"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Rowley</w:t>
      </w:r>
      <w:r w:rsidRPr="00E83807">
        <w:rPr>
          <w:rFonts w:ascii="Times New Roman" w:hAnsi="Times New Roman" w:cs="Times New Roman"/>
          <w:color w:val="000000" w:themeColor="text1"/>
        </w:rPr>
        <w:t>, 458 U.S. at 197, n.21 (“Whatever Congress meant by an “appropriate” education, it is clear that it did not mean a potential-maximizing education.”); see also</w:t>
      </w:r>
      <w:r w:rsidRPr="00E83807">
        <w:rPr>
          <w:rFonts w:ascii="Times New Roman" w:hAnsi="Times New Roman" w:cs="Times New Roman"/>
          <w:i/>
          <w:iCs/>
          <w:color w:val="000000" w:themeColor="text1"/>
        </w:rPr>
        <w:t> </w:t>
      </w:r>
      <w:r w:rsidRPr="00E83807">
        <w:rPr>
          <w:rFonts w:ascii="Times New Roman" w:hAnsi="Times New Roman" w:cs="Times New Roman"/>
          <w:i/>
          <w:iCs/>
          <w:color w:val="000000" w:themeColor="text1"/>
          <w:bdr w:val="none" w:sz="0" w:space="0" w:color="auto" w:frame="1"/>
        </w:rPr>
        <w:t>K.E. ex rel. K.E. v. Indep. Sch. Dist. No. 15</w:t>
      </w:r>
      <w:r w:rsidRPr="00E83807">
        <w:rPr>
          <w:rFonts w:ascii="Times New Roman" w:hAnsi="Times New Roman" w:cs="Times New Roman"/>
          <w:color w:val="000000" w:themeColor="text1"/>
        </w:rPr>
        <w:t>, 647 F.3d 795, 809 (8th Cir. 2011) (explaining that the court would not compare the student to her nondisabled peers since the key question was whether the student made gains in her areas of need).</w:t>
      </w:r>
    </w:p>
  </w:footnote>
  <w:footnote w:id="61">
    <w:p w14:paraId="6124D3CA" w14:textId="0A34334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G.D. Westmoreland Sch. Dist.</w:t>
      </w:r>
      <w:r w:rsidRPr="00E83807">
        <w:rPr>
          <w:rFonts w:ascii="Times New Roman" w:hAnsi="Times New Roman" w:cs="Times New Roman"/>
          <w:color w:val="000000" w:themeColor="text1"/>
        </w:rPr>
        <w:t xml:space="preserve">, 930 F.2d 942, 948-949 (1st Cir. 1991); </w:t>
      </w:r>
      <w:r w:rsidRPr="00E83807">
        <w:rPr>
          <w:rFonts w:ascii="Times New Roman" w:hAnsi="Times New Roman" w:cs="Times New Roman"/>
          <w:i/>
          <w:iCs/>
          <w:color w:val="000000" w:themeColor="text1"/>
        </w:rPr>
        <w:t>Lessard</w:t>
      </w:r>
      <w:r w:rsidRPr="00E83807">
        <w:rPr>
          <w:rFonts w:ascii="Times New Roman" w:hAnsi="Times New Roman" w:cs="Times New Roman"/>
          <w:color w:val="000000" w:themeColor="text1"/>
        </w:rPr>
        <w:t xml:space="preserve">, 518 F.3d at 23-24 (internal quotations and citations omitted); see also </w:t>
      </w:r>
      <w:r w:rsidRPr="00E83807">
        <w:rPr>
          <w:rFonts w:ascii="Times New Roman" w:hAnsi="Times New Roman" w:cs="Times New Roman"/>
          <w:i/>
          <w:iCs/>
          <w:color w:val="000000" w:themeColor="text1"/>
        </w:rPr>
        <w:t>In Re: Springfield Public Schools</w:t>
      </w:r>
      <w:r w:rsidRPr="00E83807">
        <w:rPr>
          <w:rFonts w:ascii="Times New Roman" w:hAnsi="Times New Roman" w:cs="Times New Roman"/>
          <w:color w:val="000000" w:themeColor="text1"/>
        </w:rPr>
        <w:t xml:space="preserve">, BSEA #04-4706, 11 MSER 1 (Crane, 2005)(finding that student is not entitled to the “ideal” methodology so long as the methodology chosen by the school district “is likely to result in the student making the requisite educational progress”); </w:t>
      </w:r>
      <w:r w:rsidRPr="00E83807">
        <w:rPr>
          <w:rFonts w:ascii="Times New Roman" w:hAnsi="Times New Roman" w:cs="Times New Roman"/>
          <w:i/>
          <w:iCs/>
          <w:color w:val="000000" w:themeColor="text1"/>
        </w:rPr>
        <w:t>In Re: Kay v Amherst Public Schools</w:t>
      </w:r>
      <w:r w:rsidRPr="00E83807">
        <w:rPr>
          <w:rFonts w:ascii="Times New Roman" w:hAnsi="Times New Roman" w:cs="Times New Roman"/>
          <w:color w:val="000000" w:themeColor="text1"/>
        </w:rPr>
        <w:t xml:space="preserve">, BSEA #05-5930, 12 MSER 113 (Sherwood, 2006) (though having a psychiatrist on staff “would be ideal,” a psychiatric consult could offer the necessary expertise to ensure student receives an appropriate educational program”); </w:t>
      </w:r>
      <w:r w:rsidRPr="00E83807">
        <w:rPr>
          <w:rFonts w:ascii="Times New Roman" w:hAnsi="Times New Roman" w:cs="Times New Roman"/>
          <w:i/>
          <w:iCs/>
          <w:color w:val="000000" w:themeColor="text1"/>
        </w:rPr>
        <w:t>In Re: Quincy Public Schools</w:t>
      </w:r>
      <w:r w:rsidRPr="00E83807">
        <w:rPr>
          <w:rFonts w:ascii="Times New Roman" w:hAnsi="Times New Roman" w:cs="Times New Roman"/>
          <w:color w:val="000000" w:themeColor="text1"/>
        </w:rPr>
        <w:t>, BSEA # 08-5707, 14 MSER 240 (Crane, 2008) (although the peer grouping in Quincy’s program was not ideal for the student, the participation of one child diagnosed with Asperger’s Syndrome and the possibility that other children who did not precisely fit the student’s profile did not, by itself, demonstrate that the peer group was inappropriate and did not establish the inappropriateness of its program by reason of the peer grouping).</w:t>
      </w:r>
    </w:p>
  </w:footnote>
  <w:footnote w:id="62">
    <w:p w14:paraId="5CDDD5CE" w14:textId="77777777" w:rsidR="00F63F36" w:rsidRPr="00E83807" w:rsidRDefault="00F63F36" w:rsidP="004B384F">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C.D. v. Natick Public School Dist.</w:t>
      </w:r>
      <w:r w:rsidRPr="00E83807">
        <w:rPr>
          <w:rFonts w:ascii="Times New Roman" w:hAnsi="Times New Roman" w:cs="Times New Roman"/>
          <w:color w:val="000000" w:themeColor="text1"/>
        </w:rPr>
        <w:t>, 924 F. 3d 621, 631 (1</w:t>
      </w:r>
      <w:r w:rsidRPr="00E83807">
        <w:rPr>
          <w:rFonts w:ascii="Times New Roman" w:hAnsi="Times New Roman" w:cs="Times New Roman"/>
          <w:color w:val="000000" w:themeColor="text1"/>
          <w:vertAlign w:val="superscript"/>
        </w:rPr>
        <w:t>st</w:t>
      </w:r>
      <w:r w:rsidRPr="00E83807">
        <w:rPr>
          <w:rFonts w:ascii="Times New Roman" w:hAnsi="Times New Roman" w:cs="Times New Roman"/>
          <w:color w:val="000000" w:themeColor="text1"/>
        </w:rPr>
        <w:t> Cir. 2019) (internal citations omitted), citing </w:t>
      </w:r>
      <w:r w:rsidRPr="00E83807">
        <w:rPr>
          <w:rFonts w:ascii="Times New Roman" w:hAnsi="Times New Roman" w:cs="Times New Roman"/>
          <w:i/>
          <w:iCs/>
          <w:color w:val="000000" w:themeColor="text1"/>
        </w:rPr>
        <w:t>Roland M. v. Concord School Committee</w:t>
      </w:r>
      <w:r w:rsidRPr="00E83807">
        <w:rPr>
          <w:rFonts w:ascii="Times New Roman" w:hAnsi="Times New Roman" w:cs="Times New Roman"/>
          <w:color w:val="000000" w:themeColor="text1"/>
        </w:rPr>
        <w:t>, 910 F2d 983, 992-993 (1</w:t>
      </w:r>
      <w:r w:rsidRPr="00E83807">
        <w:rPr>
          <w:rFonts w:ascii="Times New Roman" w:hAnsi="Times New Roman" w:cs="Times New Roman"/>
          <w:color w:val="000000" w:themeColor="text1"/>
          <w:vertAlign w:val="superscript"/>
        </w:rPr>
        <w:t>st</w:t>
      </w:r>
      <w:r w:rsidRPr="00E83807">
        <w:rPr>
          <w:rFonts w:ascii="Times New Roman" w:hAnsi="Times New Roman" w:cs="Times New Roman"/>
          <w:color w:val="000000" w:themeColor="text1"/>
        </w:rPr>
        <w:t> Cir. 1990).</w:t>
      </w:r>
    </w:p>
  </w:footnote>
  <w:footnote w:id="63">
    <w:p w14:paraId="452CF70C" w14:textId="613BC53C"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w:t>
      </w:r>
      <w:r w:rsidRPr="00E83807">
        <w:rPr>
          <w:rFonts w:ascii="Times New Roman" w:hAnsi="Times New Roman" w:cs="Times New Roman"/>
          <w:i/>
          <w:iCs/>
          <w:color w:val="000000" w:themeColor="text1"/>
        </w:rPr>
        <w:t>In Re: Student v. Nashoba Regional School District &amp; LABBB Collaborative</w:t>
      </w:r>
      <w:r w:rsidRPr="00E83807">
        <w:rPr>
          <w:rFonts w:ascii="Times New Roman" w:hAnsi="Times New Roman" w:cs="Times New Roman"/>
          <w:color w:val="000000" w:themeColor="text1"/>
        </w:rPr>
        <w:t xml:space="preserve">, BSEA # 18-10420, 25 MSER 70 (Berman, 2019) (although ideally </w:t>
      </w:r>
      <w:r w:rsidRPr="00E83807">
        <w:rPr>
          <w:rFonts w:ascii="Times New Roman" w:hAnsi="Times New Roman" w:cs="Times New Roman"/>
          <w:color w:val="000000" w:themeColor="text1"/>
          <w:shd w:val="clear" w:color="auto" w:fill="FFFFFF"/>
        </w:rPr>
        <w:t>student would have had more opportunities for instruction and experience in cooking and baking, “[taken] as a whole, and given the absence of contrary evidence, Nashoba’s IEP and placement meet the requirements of the IDEA…”)</w:t>
      </w:r>
    </w:p>
  </w:footnote>
  <w:footnote w:id="64">
    <w:p w14:paraId="4D0CAD65" w14:textId="77777777" w:rsidR="004B3017" w:rsidRPr="00E83807" w:rsidRDefault="004B3017" w:rsidP="004B3017">
      <w:pPr>
        <w:rPr>
          <w:color w:val="000000" w:themeColor="text1"/>
          <w:sz w:val="20"/>
          <w:szCs w:val="20"/>
          <w:shd w:val="clear" w:color="auto" w:fill="FFFFFF"/>
        </w:rPr>
      </w:pPr>
      <w:r w:rsidRPr="00E83807">
        <w:rPr>
          <w:rStyle w:val="FootnoteReference"/>
          <w:color w:val="000000" w:themeColor="text1"/>
          <w:sz w:val="20"/>
          <w:szCs w:val="20"/>
        </w:rPr>
        <w:footnoteRef/>
      </w:r>
      <w:r w:rsidRPr="00E83807">
        <w:rPr>
          <w:color w:val="000000" w:themeColor="text1"/>
          <w:sz w:val="20"/>
          <w:szCs w:val="20"/>
        </w:rPr>
        <w:t xml:space="preserve"> 603 CMR 28.02(17); 20 U.S.C. §1414(d)(A)(I)(aa); </w:t>
      </w:r>
      <w:r w:rsidRPr="00E83807">
        <w:rPr>
          <w:i/>
          <w:iCs/>
          <w:color w:val="000000" w:themeColor="text1"/>
          <w:sz w:val="20"/>
          <w:szCs w:val="20"/>
        </w:rPr>
        <w:t>D.B. v. Esposito</w:t>
      </w:r>
      <w:r w:rsidRPr="00E83807">
        <w:rPr>
          <w:color w:val="000000" w:themeColor="text1"/>
          <w:sz w:val="20"/>
          <w:szCs w:val="20"/>
          <w:shd w:val="clear" w:color="auto" w:fill="FFFFFF"/>
        </w:rPr>
        <w:t>, 675 F.3d 26 (1</w:t>
      </w:r>
      <w:r w:rsidRPr="00E83807">
        <w:rPr>
          <w:color w:val="000000" w:themeColor="text1"/>
          <w:sz w:val="20"/>
          <w:szCs w:val="20"/>
          <w:vertAlign w:val="superscript"/>
        </w:rPr>
        <w:t>st</w:t>
      </w:r>
      <w:r w:rsidRPr="00E83807">
        <w:rPr>
          <w:color w:val="000000" w:themeColor="text1"/>
          <w:sz w:val="20"/>
          <w:szCs w:val="20"/>
          <w:shd w:val="clear" w:color="auto" w:fill="FFFFFF"/>
        </w:rPr>
        <w:t> Cir. 2012);</w:t>
      </w:r>
      <w:r w:rsidRPr="00E83807">
        <w:rPr>
          <w:color w:val="000000" w:themeColor="text1"/>
          <w:sz w:val="20"/>
          <w:szCs w:val="20"/>
        </w:rPr>
        <w:t xml:space="preserve"> see also </w:t>
      </w:r>
      <w:r w:rsidRPr="00E83807">
        <w:rPr>
          <w:i/>
          <w:iCs/>
          <w:color w:val="000000" w:themeColor="text1"/>
          <w:sz w:val="20"/>
          <w:szCs w:val="20"/>
        </w:rPr>
        <w:t>In Re: Nashoba Regional School District and Quinelle,</w:t>
      </w:r>
      <w:r w:rsidRPr="00E83807">
        <w:rPr>
          <w:color w:val="000000" w:themeColor="text1"/>
          <w:sz w:val="20"/>
          <w:szCs w:val="20"/>
        </w:rPr>
        <w:t xml:space="preserve"> BSEA #2009112, </w:t>
      </w:r>
      <w:r w:rsidRPr="00E83807">
        <w:rPr>
          <w:color w:val="000000" w:themeColor="text1"/>
          <w:sz w:val="20"/>
          <w:szCs w:val="20"/>
          <w:shd w:val="clear" w:color="auto" w:fill="FFFFFF"/>
        </w:rPr>
        <w:t xml:space="preserve">26 MSER 242 (2020); </w:t>
      </w:r>
      <w:r w:rsidRPr="00E83807">
        <w:rPr>
          <w:i/>
          <w:iCs/>
          <w:color w:val="000000" w:themeColor="text1"/>
          <w:sz w:val="20"/>
          <w:szCs w:val="20"/>
          <w:shd w:val="clear" w:color="auto" w:fill="FFFFFF"/>
        </w:rPr>
        <w:t>Cedar Rapids Community School Dist. v. Garret F. ex rel. Charlene F.</w:t>
      </w:r>
      <w:r w:rsidRPr="00E83807">
        <w:rPr>
          <w:color w:val="000000" w:themeColor="text1"/>
          <w:sz w:val="20"/>
          <w:szCs w:val="20"/>
          <w:shd w:val="clear" w:color="auto" w:fill="FFFFFF"/>
        </w:rPr>
        <w:t xml:space="preserve">, 526 U.S. 66, 79 (1999) (IDEA dispute “is about whether meaningful access to the public schools will be assured”); </w:t>
      </w:r>
      <w:r w:rsidRPr="00E83807">
        <w:rPr>
          <w:i/>
          <w:iCs/>
          <w:color w:val="000000" w:themeColor="text1"/>
          <w:sz w:val="20"/>
          <w:szCs w:val="20"/>
          <w:shd w:val="clear" w:color="auto" w:fill="FFFFFF"/>
        </w:rPr>
        <w:t>Irving Independent School District v. Tatro</w:t>
      </w:r>
      <w:r w:rsidRPr="00E83807">
        <w:rPr>
          <w:color w:val="000000" w:themeColor="text1"/>
          <w:sz w:val="20"/>
          <w:szCs w:val="20"/>
          <w:shd w:val="clear" w:color="auto" w:fill="FFFFFF"/>
        </w:rPr>
        <w:t xml:space="preserve">, 468 U.S. 883, 891 (1984) (“Congress sought primarily to make public education available to handicapped children and to make such access meaningful” ) (internal quotations omitted ); </w:t>
      </w:r>
      <w:r w:rsidRPr="00E83807">
        <w:rPr>
          <w:i/>
          <w:iCs/>
          <w:color w:val="000000" w:themeColor="text1"/>
          <w:sz w:val="20"/>
          <w:szCs w:val="20"/>
          <w:shd w:val="clear" w:color="auto" w:fill="FFFFFF"/>
        </w:rPr>
        <w:t>Rowley</w:t>
      </w:r>
      <w:r w:rsidRPr="00E83807">
        <w:rPr>
          <w:color w:val="000000" w:themeColor="text1"/>
          <w:sz w:val="20"/>
          <w:szCs w:val="20"/>
          <w:shd w:val="clear" w:color="auto" w:fill="FFFFFF"/>
        </w:rPr>
        <w:t>, 458 U.S. at 192 (“in seeking to provide … access to public education, Congress did not impose upon the States any greater substantive educational standard than would be necessary to make such access meaningful”).</w:t>
      </w:r>
    </w:p>
  </w:footnote>
  <w:footnote w:id="65">
    <w:p w14:paraId="0647A169" w14:textId="77777777" w:rsidR="003133DA" w:rsidRPr="00E83807" w:rsidRDefault="003133DA" w:rsidP="003133DA">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She did however identify that “ample time” was missing from the accommodations as Student had to transition often in his schedule to accommodate short classroom blocks that were insufficient for skill practice.</w:t>
      </w:r>
    </w:p>
  </w:footnote>
  <w:footnote w:id="66">
    <w:p w14:paraId="0507F072" w14:textId="22026A82" w:rsidR="003133DA" w:rsidRPr="00E83807" w:rsidRDefault="003133DA" w:rsidP="003133DA">
      <w:pPr>
        <w:rPr>
          <w:b/>
          <w:bCs/>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Dr. Currie-Rubin testified that she does not recommend specific placements in her reports; still, absent from the record is a recommendation for </w:t>
      </w:r>
      <w:r w:rsidR="00D73E55" w:rsidRPr="00E83807">
        <w:rPr>
          <w:color w:val="000000" w:themeColor="text1"/>
          <w:sz w:val="20"/>
          <w:szCs w:val="20"/>
        </w:rPr>
        <w:t>an out of district</w:t>
      </w:r>
      <w:r w:rsidRPr="00E83807">
        <w:rPr>
          <w:color w:val="000000" w:themeColor="text1"/>
          <w:sz w:val="20"/>
          <w:szCs w:val="20"/>
        </w:rPr>
        <w:t xml:space="preserve"> language-based </w:t>
      </w:r>
      <w:r w:rsidR="00D73E55" w:rsidRPr="00E83807">
        <w:rPr>
          <w:color w:val="000000" w:themeColor="text1"/>
          <w:sz w:val="20"/>
          <w:szCs w:val="20"/>
        </w:rPr>
        <w:t xml:space="preserve">day </w:t>
      </w:r>
      <w:r w:rsidRPr="00E83807">
        <w:rPr>
          <w:color w:val="000000" w:themeColor="text1"/>
          <w:sz w:val="20"/>
          <w:szCs w:val="20"/>
        </w:rPr>
        <w:t xml:space="preserve">program for </w:t>
      </w:r>
      <w:r w:rsidR="008C707B" w:rsidRPr="00E83807">
        <w:rPr>
          <w:color w:val="000000" w:themeColor="text1"/>
          <w:sz w:val="20"/>
          <w:szCs w:val="20"/>
        </w:rPr>
        <w:t>Student.</w:t>
      </w:r>
    </w:p>
  </w:footnote>
  <w:footnote w:id="67">
    <w:p w14:paraId="1C9FFAD7" w14:textId="77777777" w:rsidR="003133DA" w:rsidRPr="00E83807" w:rsidRDefault="003133DA" w:rsidP="003133DA">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Hampshire has since proposed an assistive technology evaluation. (White)</w:t>
      </w:r>
    </w:p>
  </w:footnote>
  <w:footnote w:id="68">
    <w:p w14:paraId="1DEEA2D4" w14:textId="10B6DD02" w:rsidR="00F63F36" w:rsidRPr="00E83807" w:rsidRDefault="00F63F36" w:rsidP="00F91AC7">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rPr>
        <w:t>See</w:t>
      </w:r>
      <w:r w:rsidRPr="00E83807">
        <w:rPr>
          <w:color w:val="000000" w:themeColor="text1"/>
          <w:sz w:val="20"/>
          <w:szCs w:val="20"/>
        </w:rPr>
        <w:t xml:space="preserve"> </w:t>
      </w:r>
      <w:r w:rsidRPr="00E83807">
        <w:rPr>
          <w:i/>
          <w:iCs/>
          <w:color w:val="000000" w:themeColor="text1"/>
          <w:sz w:val="20"/>
          <w:szCs w:val="20"/>
          <w:shd w:val="clear" w:color="auto" w:fill="FFFFFF"/>
        </w:rPr>
        <w:t>In Re: Sutton Public Schools</w:t>
      </w:r>
      <w:r w:rsidRPr="00E83807">
        <w:rPr>
          <w:color w:val="000000" w:themeColor="text1"/>
          <w:sz w:val="20"/>
          <w:szCs w:val="20"/>
          <w:shd w:val="clear" w:color="auto" w:fill="FFFFFF"/>
        </w:rPr>
        <w:t>, BSEA #12-6333,18 MSER 288 (Figueroa, 2012) (“a FAPE must address his needs as he presents today”).</w:t>
      </w:r>
    </w:p>
  </w:footnote>
  <w:footnote w:id="69">
    <w:p w14:paraId="25D0954C" w14:textId="45CD00E1" w:rsidR="00F63F36" w:rsidRPr="00E83807" w:rsidRDefault="00F63F36" w:rsidP="00446D85">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color w:val="000000" w:themeColor="text1"/>
          <w:sz w:val="20"/>
          <w:szCs w:val="20"/>
          <w:shd w:val="clear" w:color="auto" w:fill="FFFFFF"/>
        </w:rPr>
        <w:t>See, for example,</w:t>
      </w:r>
      <w:r w:rsidRPr="00E83807">
        <w:rPr>
          <w:i/>
          <w:iCs/>
          <w:color w:val="000000" w:themeColor="text1"/>
          <w:sz w:val="20"/>
          <w:szCs w:val="20"/>
          <w:shd w:val="clear" w:color="auto" w:fill="FFFFFF"/>
        </w:rPr>
        <w:t xml:space="preserve"> In Re: Peabody Public Schools</w:t>
      </w:r>
      <w:r w:rsidRPr="00E83807">
        <w:rPr>
          <w:color w:val="000000" w:themeColor="text1"/>
          <w:sz w:val="20"/>
          <w:szCs w:val="20"/>
        </w:rPr>
        <w:t xml:space="preserve">, </w:t>
      </w:r>
      <w:r w:rsidRPr="00E83807">
        <w:rPr>
          <w:color w:val="000000" w:themeColor="text1"/>
          <w:sz w:val="20"/>
          <w:szCs w:val="20"/>
          <w:shd w:val="clear" w:color="auto" w:fill="FFFFFF"/>
        </w:rPr>
        <w:t>BSEA #05-4488</w:t>
      </w:r>
      <w:r w:rsidRPr="00E83807">
        <w:rPr>
          <w:color w:val="000000" w:themeColor="text1"/>
          <w:sz w:val="20"/>
          <w:szCs w:val="20"/>
        </w:rPr>
        <w:t xml:space="preserve">, </w:t>
      </w:r>
      <w:r w:rsidRPr="00E83807">
        <w:rPr>
          <w:color w:val="000000" w:themeColor="text1"/>
          <w:sz w:val="20"/>
          <w:szCs w:val="20"/>
          <w:shd w:val="clear" w:color="auto" w:fill="FFFFFF"/>
        </w:rPr>
        <w:t>11 MSER 207 (Berman, 2005) (although student might have made more progress if the student’s multiple teachers and other providers had formal, common planning time to coordinate his services and keep track of progress, “these imperfections in service delivery did not prevent Student from receiving services, did not stop Student from making meaningful progress in third grade</w:t>
      </w:r>
      <w:r w:rsidRPr="00E83807">
        <w:rPr>
          <w:color w:val="000000" w:themeColor="text1"/>
          <w:sz w:val="20"/>
          <w:szCs w:val="20"/>
        </w:rPr>
        <w:t xml:space="preserve"> </w:t>
      </w:r>
      <w:r w:rsidRPr="00E83807">
        <w:rPr>
          <w:color w:val="000000" w:themeColor="text1"/>
          <w:sz w:val="20"/>
          <w:szCs w:val="20"/>
          <w:shd w:val="clear" w:color="auto" w:fill="FFFFFF"/>
        </w:rPr>
        <w:t>and do not constitute a denial of FAPE”).</w:t>
      </w:r>
    </w:p>
  </w:footnote>
  <w:footnote w:id="70">
    <w:p w14:paraId="51F73A78" w14:textId="77777777" w:rsidR="00B929B4" w:rsidRPr="00E83807" w:rsidRDefault="00B929B4" w:rsidP="00B929B4">
      <w:pPr>
        <w:rPr>
          <w:color w:val="000000" w:themeColor="text1"/>
          <w:sz w:val="20"/>
          <w:szCs w:val="20"/>
        </w:rPr>
      </w:pPr>
      <w:r w:rsidRPr="00E83807">
        <w:rPr>
          <w:rStyle w:val="FootnoteReference"/>
          <w:color w:val="000000" w:themeColor="text1"/>
          <w:sz w:val="20"/>
          <w:szCs w:val="20"/>
        </w:rPr>
        <w:footnoteRef/>
      </w:r>
      <w:r w:rsidRPr="00E83807">
        <w:rPr>
          <w:color w:val="000000" w:themeColor="text1"/>
          <w:sz w:val="20"/>
          <w:szCs w:val="20"/>
        </w:rPr>
        <w:t xml:space="preserve"> </w:t>
      </w:r>
      <w:r w:rsidRPr="00E83807">
        <w:rPr>
          <w:i/>
          <w:iCs/>
          <w:color w:val="000000" w:themeColor="text1"/>
          <w:sz w:val="20"/>
          <w:szCs w:val="20"/>
        </w:rPr>
        <w:t>In Rr: Monson Public Schools v. Student</w:t>
      </w:r>
      <w:r w:rsidRPr="00E83807">
        <w:rPr>
          <w:color w:val="000000" w:themeColor="text1"/>
          <w:sz w:val="20"/>
          <w:szCs w:val="20"/>
        </w:rPr>
        <w:t xml:space="preserve">, BSEA # 10-6892, </w:t>
      </w:r>
      <w:r w:rsidRPr="00E83807">
        <w:rPr>
          <w:color w:val="000000" w:themeColor="text1"/>
          <w:sz w:val="20"/>
          <w:szCs w:val="20"/>
          <w:shd w:val="clear" w:color="auto" w:fill="FFFFFF"/>
        </w:rPr>
        <w:t>17 MSER 12</w:t>
      </w:r>
      <w:r w:rsidRPr="00E83807">
        <w:rPr>
          <w:color w:val="000000" w:themeColor="text1"/>
          <w:sz w:val="20"/>
          <w:szCs w:val="20"/>
        </w:rPr>
        <w:t xml:space="preserve"> (Putney-Yaceshyn, 2011) (“Parents and Monson are urged to consider whether disruptions to Student’s schedule can be avoided ...”).</w:t>
      </w:r>
    </w:p>
  </w:footnote>
  <w:footnote w:id="71">
    <w:p w14:paraId="7CE57CC1" w14:textId="10759575" w:rsidR="00F63F36" w:rsidRPr="00E83807" w:rsidRDefault="00F63F36">
      <w:pPr>
        <w:pStyle w:val="FootnoteText"/>
        <w:rPr>
          <w:rFonts w:ascii="Times New Roman" w:hAnsi="Times New Roman" w:cs="Times New Roman"/>
          <w:color w:val="000000" w:themeColor="text1"/>
        </w:rPr>
      </w:pPr>
      <w:r w:rsidRPr="00E83807">
        <w:rPr>
          <w:rStyle w:val="FootnoteReference"/>
          <w:rFonts w:ascii="Times New Roman" w:hAnsi="Times New Roman" w:cs="Times New Roman"/>
          <w:color w:val="000000" w:themeColor="text1"/>
        </w:rPr>
        <w:footnoteRef/>
      </w:r>
      <w:r w:rsidRPr="00E83807">
        <w:rPr>
          <w:rFonts w:ascii="Times New Roman" w:hAnsi="Times New Roman" w:cs="Times New Roman"/>
          <w:color w:val="000000" w:themeColor="text1"/>
        </w:rPr>
        <w:t xml:space="preserve"> Because I find that the 2021-2022 IEP was reasonably calculated to offer Student a FAPE in the LRE, I need not address the question of whether White Oak </w:t>
      </w:r>
      <w:r w:rsidRPr="00454017">
        <w:rPr>
          <w:rFonts w:ascii="Times New Roman" w:hAnsi="Times New Roman" w:cs="Times New Roman"/>
          <w:color w:val="000000" w:themeColor="text1"/>
        </w:rPr>
        <w:t>would be able to meet Student's identified special learning needs and provide a meaningful educational benefit to him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0C5"/>
    <w:multiLevelType w:val="multilevel"/>
    <w:tmpl w:val="7F6A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13374"/>
    <w:multiLevelType w:val="multilevel"/>
    <w:tmpl w:val="7068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A5514"/>
    <w:multiLevelType w:val="multilevel"/>
    <w:tmpl w:val="695A21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E604E"/>
    <w:multiLevelType w:val="hybridMultilevel"/>
    <w:tmpl w:val="9CD63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B7EB5"/>
    <w:multiLevelType w:val="hybridMultilevel"/>
    <w:tmpl w:val="415A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8582A"/>
    <w:multiLevelType w:val="hybridMultilevel"/>
    <w:tmpl w:val="72E89B38"/>
    <w:lvl w:ilvl="0" w:tplc="99EA34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A318B3"/>
    <w:multiLevelType w:val="hybridMultilevel"/>
    <w:tmpl w:val="F612A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B7669"/>
    <w:multiLevelType w:val="multilevel"/>
    <w:tmpl w:val="EECEF7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00" w:hanging="360"/>
      </w:pPr>
      <w:rPr>
        <w:rFonts w:ascii="Times New Roman" w:eastAsiaTheme="minorHAnsi"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8F27DF"/>
    <w:multiLevelType w:val="hybridMultilevel"/>
    <w:tmpl w:val="2C9CB1DE"/>
    <w:lvl w:ilvl="0" w:tplc="F4C4CB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F1F7C"/>
    <w:multiLevelType w:val="multilevel"/>
    <w:tmpl w:val="3DB25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12281B"/>
    <w:multiLevelType w:val="hybridMultilevel"/>
    <w:tmpl w:val="A23A3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744A8"/>
    <w:multiLevelType w:val="multilevel"/>
    <w:tmpl w:val="425E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E38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032593"/>
    <w:multiLevelType w:val="hybridMultilevel"/>
    <w:tmpl w:val="415A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A05AD"/>
    <w:multiLevelType w:val="hybridMultilevel"/>
    <w:tmpl w:val="BB264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A0604"/>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60C07"/>
    <w:multiLevelType w:val="hybridMultilevel"/>
    <w:tmpl w:val="C00A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922E6"/>
    <w:multiLevelType w:val="hybridMultilevel"/>
    <w:tmpl w:val="866AFCFC"/>
    <w:lvl w:ilvl="0" w:tplc="E90AD5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550865"/>
    <w:multiLevelType w:val="hybridMultilevel"/>
    <w:tmpl w:val="0144D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45295"/>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B4D7A"/>
    <w:multiLevelType w:val="hybridMultilevel"/>
    <w:tmpl w:val="FF8A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0025F"/>
    <w:multiLevelType w:val="multilevel"/>
    <w:tmpl w:val="41FA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A6AF6"/>
    <w:multiLevelType w:val="hybridMultilevel"/>
    <w:tmpl w:val="05920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F0A6E"/>
    <w:multiLevelType w:val="multilevel"/>
    <w:tmpl w:val="7EBA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E53A2"/>
    <w:multiLevelType w:val="hybridMultilevel"/>
    <w:tmpl w:val="415A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D12169"/>
    <w:multiLevelType w:val="hybridMultilevel"/>
    <w:tmpl w:val="0756B97A"/>
    <w:lvl w:ilvl="0" w:tplc="BD4228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4E578B5"/>
    <w:multiLevelType w:val="hybridMultilevel"/>
    <w:tmpl w:val="562EA2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0354F4"/>
    <w:multiLevelType w:val="multilevel"/>
    <w:tmpl w:val="95A8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240CD2"/>
    <w:multiLevelType w:val="hybridMultilevel"/>
    <w:tmpl w:val="71F64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D0D87"/>
    <w:multiLevelType w:val="hybridMultilevel"/>
    <w:tmpl w:val="FF8A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77A09"/>
    <w:multiLevelType w:val="multilevel"/>
    <w:tmpl w:val="152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AD6B18"/>
    <w:multiLevelType w:val="multilevel"/>
    <w:tmpl w:val="8F8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3"/>
  </w:num>
  <w:num w:numId="3">
    <w:abstractNumId w:val="3"/>
  </w:num>
  <w:num w:numId="4">
    <w:abstractNumId w:val="33"/>
  </w:num>
  <w:num w:numId="5">
    <w:abstractNumId w:val="25"/>
  </w:num>
  <w:num w:numId="6">
    <w:abstractNumId w:val="22"/>
  </w:num>
  <w:num w:numId="7">
    <w:abstractNumId w:val="20"/>
  </w:num>
  <w:num w:numId="8">
    <w:abstractNumId w:val="12"/>
  </w:num>
  <w:num w:numId="9">
    <w:abstractNumId w:val="32"/>
  </w:num>
  <w:num w:numId="10">
    <w:abstractNumId w:val="8"/>
  </w:num>
  <w:num w:numId="11">
    <w:abstractNumId w:val="24"/>
  </w:num>
  <w:num w:numId="12">
    <w:abstractNumId w:val="15"/>
  </w:num>
  <w:num w:numId="13">
    <w:abstractNumId w:val="26"/>
  </w:num>
  <w:num w:numId="14">
    <w:abstractNumId w:val="5"/>
  </w:num>
  <w:num w:numId="15">
    <w:abstractNumId w:val="6"/>
  </w:num>
  <w:num w:numId="16">
    <w:abstractNumId w:val="27"/>
  </w:num>
  <w:num w:numId="17">
    <w:abstractNumId w:val="19"/>
  </w:num>
  <w:num w:numId="18">
    <w:abstractNumId w:val="7"/>
  </w:num>
  <w:num w:numId="19">
    <w:abstractNumId w:val="28"/>
  </w:num>
  <w:num w:numId="20">
    <w:abstractNumId w:val="29"/>
  </w:num>
  <w:num w:numId="21">
    <w:abstractNumId w:val="31"/>
  </w:num>
  <w:num w:numId="22">
    <w:abstractNumId w:val="10"/>
  </w:num>
  <w:num w:numId="23">
    <w:abstractNumId w:val="16"/>
  </w:num>
  <w:num w:numId="24">
    <w:abstractNumId w:val="1"/>
  </w:num>
  <w:num w:numId="25">
    <w:abstractNumId w:val="13"/>
  </w:num>
  <w:num w:numId="26">
    <w:abstractNumId w:val="18"/>
  </w:num>
  <w:num w:numId="27">
    <w:abstractNumId w:val="4"/>
  </w:num>
  <w:num w:numId="28">
    <w:abstractNumId w:val="2"/>
  </w:num>
  <w:num w:numId="29">
    <w:abstractNumId w:val="30"/>
  </w:num>
  <w:num w:numId="30">
    <w:abstractNumId w:val="34"/>
  </w:num>
  <w:num w:numId="31">
    <w:abstractNumId w:val="17"/>
  </w:num>
  <w:num w:numId="32">
    <w:abstractNumId w:val="11"/>
  </w:num>
  <w:num w:numId="33">
    <w:abstractNumId w:val="21"/>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CD"/>
    <w:rsid w:val="000001A0"/>
    <w:rsid w:val="00000AA5"/>
    <w:rsid w:val="00000B8A"/>
    <w:rsid w:val="00000C87"/>
    <w:rsid w:val="00001F59"/>
    <w:rsid w:val="00001FA3"/>
    <w:rsid w:val="00002203"/>
    <w:rsid w:val="00002ADE"/>
    <w:rsid w:val="0000381A"/>
    <w:rsid w:val="00004202"/>
    <w:rsid w:val="000051F3"/>
    <w:rsid w:val="0000521D"/>
    <w:rsid w:val="00005677"/>
    <w:rsid w:val="00005B9C"/>
    <w:rsid w:val="0000696A"/>
    <w:rsid w:val="00006B11"/>
    <w:rsid w:val="00007643"/>
    <w:rsid w:val="000078E1"/>
    <w:rsid w:val="00007A79"/>
    <w:rsid w:val="00007D8C"/>
    <w:rsid w:val="000104A1"/>
    <w:rsid w:val="00011F7A"/>
    <w:rsid w:val="0001237D"/>
    <w:rsid w:val="0001278F"/>
    <w:rsid w:val="00015D7B"/>
    <w:rsid w:val="000162F8"/>
    <w:rsid w:val="00017C46"/>
    <w:rsid w:val="00020796"/>
    <w:rsid w:val="00020B6B"/>
    <w:rsid w:val="00021D14"/>
    <w:rsid w:val="00021E4F"/>
    <w:rsid w:val="000239A4"/>
    <w:rsid w:val="0002570C"/>
    <w:rsid w:val="00025C12"/>
    <w:rsid w:val="00025DC8"/>
    <w:rsid w:val="00025EA9"/>
    <w:rsid w:val="00026648"/>
    <w:rsid w:val="000272B2"/>
    <w:rsid w:val="00027664"/>
    <w:rsid w:val="000278DD"/>
    <w:rsid w:val="00027D15"/>
    <w:rsid w:val="000307A6"/>
    <w:rsid w:val="000307F4"/>
    <w:rsid w:val="00030E00"/>
    <w:rsid w:val="00030E07"/>
    <w:rsid w:val="0003151A"/>
    <w:rsid w:val="00032061"/>
    <w:rsid w:val="0003220E"/>
    <w:rsid w:val="00032AC5"/>
    <w:rsid w:val="00032CF2"/>
    <w:rsid w:val="00033E9B"/>
    <w:rsid w:val="0003487E"/>
    <w:rsid w:val="00034D90"/>
    <w:rsid w:val="00035092"/>
    <w:rsid w:val="00035210"/>
    <w:rsid w:val="000353D0"/>
    <w:rsid w:val="000354D8"/>
    <w:rsid w:val="000359FE"/>
    <w:rsid w:val="00035AD9"/>
    <w:rsid w:val="00035B8C"/>
    <w:rsid w:val="00035C60"/>
    <w:rsid w:val="00035CFC"/>
    <w:rsid w:val="00036521"/>
    <w:rsid w:val="00036A3E"/>
    <w:rsid w:val="0004020C"/>
    <w:rsid w:val="000404DE"/>
    <w:rsid w:val="0004064B"/>
    <w:rsid w:val="000406B1"/>
    <w:rsid w:val="000409B4"/>
    <w:rsid w:val="00041C71"/>
    <w:rsid w:val="00041C85"/>
    <w:rsid w:val="00041CDB"/>
    <w:rsid w:val="00044059"/>
    <w:rsid w:val="0004425D"/>
    <w:rsid w:val="000445AF"/>
    <w:rsid w:val="0004561F"/>
    <w:rsid w:val="00045B26"/>
    <w:rsid w:val="00045E3B"/>
    <w:rsid w:val="00045E56"/>
    <w:rsid w:val="00045F88"/>
    <w:rsid w:val="000464B6"/>
    <w:rsid w:val="0004768E"/>
    <w:rsid w:val="00050C9B"/>
    <w:rsid w:val="00051B1E"/>
    <w:rsid w:val="00052D23"/>
    <w:rsid w:val="00052F12"/>
    <w:rsid w:val="0005343B"/>
    <w:rsid w:val="000540DD"/>
    <w:rsid w:val="00055689"/>
    <w:rsid w:val="0005572C"/>
    <w:rsid w:val="00055973"/>
    <w:rsid w:val="00055A26"/>
    <w:rsid w:val="000561A7"/>
    <w:rsid w:val="000561DE"/>
    <w:rsid w:val="00056531"/>
    <w:rsid w:val="0006132C"/>
    <w:rsid w:val="00061C1B"/>
    <w:rsid w:val="00062116"/>
    <w:rsid w:val="000622C9"/>
    <w:rsid w:val="0006308D"/>
    <w:rsid w:val="00063258"/>
    <w:rsid w:val="000632FE"/>
    <w:rsid w:val="0006331A"/>
    <w:rsid w:val="00063C57"/>
    <w:rsid w:val="00063C67"/>
    <w:rsid w:val="00063F30"/>
    <w:rsid w:val="0006425B"/>
    <w:rsid w:val="00064401"/>
    <w:rsid w:val="00064A79"/>
    <w:rsid w:val="00064D0E"/>
    <w:rsid w:val="00065147"/>
    <w:rsid w:val="00065739"/>
    <w:rsid w:val="000678D5"/>
    <w:rsid w:val="00067F14"/>
    <w:rsid w:val="000709E6"/>
    <w:rsid w:val="00070E46"/>
    <w:rsid w:val="000718A9"/>
    <w:rsid w:val="00072651"/>
    <w:rsid w:val="00073714"/>
    <w:rsid w:val="00073B57"/>
    <w:rsid w:val="00074094"/>
    <w:rsid w:val="00074778"/>
    <w:rsid w:val="000750CC"/>
    <w:rsid w:val="00075284"/>
    <w:rsid w:val="00076267"/>
    <w:rsid w:val="0007639D"/>
    <w:rsid w:val="000765BE"/>
    <w:rsid w:val="000766E9"/>
    <w:rsid w:val="00076F3A"/>
    <w:rsid w:val="0007717E"/>
    <w:rsid w:val="00077AF3"/>
    <w:rsid w:val="00080D03"/>
    <w:rsid w:val="00080F00"/>
    <w:rsid w:val="0008132D"/>
    <w:rsid w:val="00081A5C"/>
    <w:rsid w:val="00082292"/>
    <w:rsid w:val="000839B0"/>
    <w:rsid w:val="00083A09"/>
    <w:rsid w:val="0008403F"/>
    <w:rsid w:val="00084294"/>
    <w:rsid w:val="0008467D"/>
    <w:rsid w:val="000853EC"/>
    <w:rsid w:val="00085D64"/>
    <w:rsid w:val="00086036"/>
    <w:rsid w:val="0008607D"/>
    <w:rsid w:val="00086396"/>
    <w:rsid w:val="00086E6A"/>
    <w:rsid w:val="00087C30"/>
    <w:rsid w:val="00090D4C"/>
    <w:rsid w:val="00091BA7"/>
    <w:rsid w:val="00091C7F"/>
    <w:rsid w:val="00091D8F"/>
    <w:rsid w:val="000923A3"/>
    <w:rsid w:val="00093D59"/>
    <w:rsid w:val="00094920"/>
    <w:rsid w:val="00094FDA"/>
    <w:rsid w:val="0009569F"/>
    <w:rsid w:val="0009752C"/>
    <w:rsid w:val="000A03B0"/>
    <w:rsid w:val="000A03F1"/>
    <w:rsid w:val="000A07B6"/>
    <w:rsid w:val="000A07BE"/>
    <w:rsid w:val="000A086D"/>
    <w:rsid w:val="000A1770"/>
    <w:rsid w:val="000A220F"/>
    <w:rsid w:val="000A223B"/>
    <w:rsid w:val="000A36A1"/>
    <w:rsid w:val="000A39AA"/>
    <w:rsid w:val="000A3C0E"/>
    <w:rsid w:val="000A3E54"/>
    <w:rsid w:val="000A45B0"/>
    <w:rsid w:val="000A4F93"/>
    <w:rsid w:val="000A4FD5"/>
    <w:rsid w:val="000A517A"/>
    <w:rsid w:val="000A553B"/>
    <w:rsid w:val="000A6582"/>
    <w:rsid w:val="000A6B55"/>
    <w:rsid w:val="000A6EC1"/>
    <w:rsid w:val="000A6EF9"/>
    <w:rsid w:val="000A6F13"/>
    <w:rsid w:val="000A7784"/>
    <w:rsid w:val="000A7998"/>
    <w:rsid w:val="000B027A"/>
    <w:rsid w:val="000B1205"/>
    <w:rsid w:val="000B1D7F"/>
    <w:rsid w:val="000B21DA"/>
    <w:rsid w:val="000B22AD"/>
    <w:rsid w:val="000B2708"/>
    <w:rsid w:val="000B274C"/>
    <w:rsid w:val="000B2C68"/>
    <w:rsid w:val="000B2C95"/>
    <w:rsid w:val="000B3A09"/>
    <w:rsid w:val="000B3E9B"/>
    <w:rsid w:val="000B441F"/>
    <w:rsid w:val="000B4658"/>
    <w:rsid w:val="000B4C97"/>
    <w:rsid w:val="000B62C2"/>
    <w:rsid w:val="000B68EA"/>
    <w:rsid w:val="000B6DD4"/>
    <w:rsid w:val="000B6FFB"/>
    <w:rsid w:val="000C00FA"/>
    <w:rsid w:val="000C0E19"/>
    <w:rsid w:val="000C21D0"/>
    <w:rsid w:val="000C21EA"/>
    <w:rsid w:val="000C2402"/>
    <w:rsid w:val="000C2882"/>
    <w:rsid w:val="000C29EC"/>
    <w:rsid w:val="000C38E3"/>
    <w:rsid w:val="000C4E72"/>
    <w:rsid w:val="000C5197"/>
    <w:rsid w:val="000C5B51"/>
    <w:rsid w:val="000C5C94"/>
    <w:rsid w:val="000C6CEA"/>
    <w:rsid w:val="000C6F47"/>
    <w:rsid w:val="000C77BC"/>
    <w:rsid w:val="000C7CC8"/>
    <w:rsid w:val="000C7E99"/>
    <w:rsid w:val="000D0A06"/>
    <w:rsid w:val="000D11AB"/>
    <w:rsid w:val="000D13A9"/>
    <w:rsid w:val="000D14AD"/>
    <w:rsid w:val="000D19F6"/>
    <w:rsid w:val="000D2728"/>
    <w:rsid w:val="000D27B5"/>
    <w:rsid w:val="000D388C"/>
    <w:rsid w:val="000D399D"/>
    <w:rsid w:val="000D3A40"/>
    <w:rsid w:val="000D46F3"/>
    <w:rsid w:val="000D4A46"/>
    <w:rsid w:val="000D54E7"/>
    <w:rsid w:val="000D64B9"/>
    <w:rsid w:val="000D6D74"/>
    <w:rsid w:val="000D6DBB"/>
    <w:rsid w:val="000D73B3"/>
    <w:rsid w:val="000D7404"/>
    <w:rsid w:val="000D7826"/>
    <w:rsid w:val="000E05FA"/>
    <w:rsid w:val="000E0F6F"/>
    <w:rsid w:val="000E181C"/>
    <w:rsid w:val="000E1A32"/>
    <w:rsid w:val="000E1D9D"/>
    <w:rsid w:val="000E20F4"/>
    <w:rsid w:val="000E2493"/>
    <w:rsid w:val="000E2802"/>
    <w:rsid w:val="000E377D"/>
    <w:rsid w:val="000E37B3"/>
    <w:rsid w:val="000E3D17"/>
    <w:rsid w:val="000E4579"/>
    <w:rsid w:val="000E45F8"/>
    <w:rsid w:val="000E4ED0"/>
    <w:rsid w:val="000E5C2D"/>
    <w:rsid w:val="000E5D62"/>
    <w:rsid w:val="000E6717"/>
    <w:rsid w:val="000E69E8"/>
    <w:rsid w:val="000E6B03"/>
    <w:rsid w:val="000E7CE0"/>
    <w:rsid w:val="000F0124"/>
    <w:rsid w:val="000F0C58"/>
    <w:rsid w:val="000F147F"/>
    <w:rsid w:val="000F3CC0"/>
    <w:rsid w:val="000F455E"/>
    <w:rsid w:val="000F4ED7"/>
    <w:rsid w:val="000F5536"/>
    <w:rsid w:val="000F5AB9"/>
    <w:rsid w:val="000F6C8F"/>
    <w:rsid w:val="000F7E7D"/>
    <w:rsid w:val="00100041"/>
    <w:rsid w:val="001001B7"/>
    <w:rsid w:val="00100897"/>
    <w:rsid w:val="00100898"/>
    <w:rsid w:val="00101098"/>
    <w:rsid w:val="00101769"/>
    <w:rsid w:val="00102848"/>
    <w:rsid w:val="00102B33"/>
    <w:rsid w:val="00103A78"/>
    <w:rsid w:val="001041E0"/>
    <w:rsid w:val="00104A65"/>
    <w:rsid w:val="001055E6"/>
    <w:rsid w:val="00105B1D"/>
    <w:rsid w:val="00105D79"/>
    <w:rsid w:val="00106C3C"/>
    <w:rsid w:val="0010709B"/>
    <w:rsid w:val="00111007"/>
    <w:rsid w:val="001111C2"/>
    <w:rsid w:val="00111364"/>
    <w:rsid w:val="0011141E"/>
    <w:rsid w:val="00112271"/>
    <w:rsid w:val="00113857"/>
    <w:rsid w:val="00113E08"/>
    <w:rsid w:val="001144A7"/>
    <w:rsid w:val="00114ED0"/>
    <w:rsid w:val="00114F40"/>
    <w:rsid w:val="00115518"/>
    <w:rsid w:val="00116B2C"/>
    <w:rsid w:val="00116CFA"/>
    <w:rsid w:val="00120BAF"/>
    <w:rsid w:val="00120ED5"/>
    <w:rsid w:val="00120F49"/>
    <w:rsid w:val="00121718"/>
    <w:rsid w:val="00121C87"/>
    <w:rsid w:val="00121E1B"/>
    <w:rsid w:val="00122203"/>
    <w:rsid w:val="00122C53"/>
    <w:rsid w:val="00122CAD"/>
    <w:rsid w:val="00123040"/>
    <w:rsid w:val="00123C94"/>
    <w:rsid w:val="00125010"/>
    <w:rsid w:val="00125050"/>
    <w:rsid w:val="00125C1F"/>
    <w:rsid w:val="00125DBE"/>
    <w:rsid w:val="00125E19"/>
    <w:rsid w:val="001264F0"/>
    <w:rsid w:val="0012674C"/>
    <w:rsid w:val="00126ADC"/>
    <w:rsid w:val="0012746E"/>
    <w:rsid w:val="001278A2"/>
    <w:rsid w:val="00127C40"/>
    <w:rsid w:val="00127CAD"/>
    <w:rsid w:val="001300EF"/>
    <w:rsid w:val="0013012F"/>
    <w:rsid w:val="00130130"/>
    <w:rsid w:val="0013026C"/>
    <w:rsid w:val="00130FA8"/>
    <w:rsid w:val="00130FCD"/>
    <w:rsid w:val="00131BB7"/>
    <w:rsid w:val="0013238F"/>
    <w:rsid w:val="001325CA"/>
    <w:rsid w:val="00132AE0"/>
    <w:rsid w:val="00132FB0"/>
    <w:rsid w:val="001333DB"/>
    <w:rsid w:val="00133D43"/>
    <w:rsid w:val="001343EA"/>
    <w:rsid w:val="001347A8"/>
    <w:rsid w:val="00134DB0"/>
    <w:rsid w:val="00134DFE"/>
    <w:rsid w:val="00136168"/>
    <w:rsid w:val="00136307"/>
    <w:rsid w:val="00136570"/>
    <w:rsid w:val="001369C1"/>
    <w:rsid w:val="00136FC2"/>
    <w:rsid w:val="00137AA6"/>
    <w:rsid w:val="00140FAA"/>
    <w:rsid w:val="00141E84"/>
    <w:rsid w:val="00142225"/>
    <w:rsid w:val="001425D9"/>
    <w:rsid w:val="00142819"/>
    <w:rsid w:val="00142DE2"/>
    <w:rsid w:val="00142F66"/>
    <w:rsid w:val="00142F91"/>
    <w:rsid w:val="0014320C"/>
    <w:rsid w:val="0014360A"/>
    <w:rsid w:val="001437A8"/>
    <w:rsid w:val="001440FC"/>
    <w:rsid w:val="001447E1"/>
    <w:rsid w:val="00144CB9"/>
    <w:rsid w:val="0014557B"/>
    <w:rsid w:val="0014577E"/>
    <w:rsid w:val="001461D0"/>
    <w:rsid w:val="001466D8"/>
    <w:rsid w:val="001472C4"/>
    <w:rsid w:val="00147478"/>
    <w:rsid w:val="00147674"/>
    <w:rsid w:val="0015055B"/>
    <w:rsid w:val="001505F9"/>
    <w:rsid w:val="00152AFF"/>
    <w:rsid w:val="001530DD"/>
    <w:rsid w:val="001531D9"/>
    <w:rsid w:val="001532D3"/>
    <w:rsid w:val="001544BC"/>
    <w:rsid w:val="00154DFF"/>
    <w:rsid w:val="001551C5"/>
    <w:rsid w:val="00155D1B"/>
    <w:rsid w:val="00155FEA"/>
    <w:rsid w:val="0015793B"/>
    <w:rsid w:val="00160C62"/>
    <w:rsid w:val="001622C0"/>
    <w:rsid w:val="00163470"/>
    <w:rsid w:val="001635DB"/>
    <w:rsid w:val="00163B27"/>
    <w:rsid w:val="00163CAC"/>
    <w:rsid w:val="00163E85"/>
    <w:rsid w:val="001644CE"/>
    <w:rsid w:val="0016511B"/>
    <w:rsid w:val="001651DC"/>
    <w:rsid w:val="00165754"/>
    <w:rsid w:val="00165AA0"/>
    <w:rsid w:val="00165E5F"/>
    <w:rsid w:val="001664B5"/>
    <w:rsid w:val="0016661F"/>
    <w:rsid w:val="0016739C"/>
    <w:rsid w:val="0016747F"/>
    <w:rsid w:val="001709E3"/>
    <w:rsid w:val="00170B55"/>
    <w:rsid w:val="00171089"/>
    <w:rsid w:val="00172057"/>
    <w:rsid w:val="0017285B"/>
    <w:rsid w:val="00172FA6"/>
    <w:rsid w:val="00173942"/>
    <w:rsid w:val="00173ABE"/>
    <w:rsid w:val="001763C8"/>
    <w:rsid w:val="00177967"/>
    <w:rsid w:val="00177B23"/>
    <w:rsid w:val="0018025E"/>
    <w:rsid w:val="00180343"/>
    <w:rsid w:val="00180603"/>
    <w:rsid w:val="001810D7"/>
    <w:rsid w:val="00181821"/>
    <w:rsid w:val="001819E6"/>
    <w:rsid w:val="001819EB"/>
    <w:rsid w:val="00182287"/>
    <w:rsid w:val="00183042"/>
    <w:rsid w:val="001830BE"/>
    <w:rsid w:val="001830F4"/>
    <w:rsid w:val="001837D2"/>
    <w:rsid w:val="00183D66"/>
    <w:rsid w:val="00184CBE"/>
    <w:rsid w:val="0018672A"/>
    <w:rsid w:val="001869FC"/>
    <w:rsid w:val="00187457"/>
    <w:rsid w:val="00187797"/>
    <w:rsid w:val="00187B70"/>
    <w:rsid w:val="0019244D"/>
    <w:rsid w:val="00192BB2"/>
    <w:rsid w:val="00193964"/>
    <w:rsid w:val="00193C6B"/>
    <w:rsid w:val="00193CD3"/>
    <w:rsid w:val="00194671"/>
    <w:rsid w:val="00195590"/>
    <w:rsid w:val="00195D5A"/>
    <w:rsid w:val="00195D96"/>
    <w:rsid w:val="0019600B"/>
    <w:rsid w:val="00196682"/>
    <w:rsid w:val="00196D52"/>
    <w:rsid w:val="001A03B3"/>
    <w:rsid w:val="001A0A70"/>
    <w:rsid w:val="001A1413"/>
    <w:rsid w:val="001A14C7"/>
    <w:rsid w:val="001A1F86"/>
    <w:rsid w:val="001A2254"/>
    <w:rsid w:val="001A2931"/>
    <w:rsid w:val="001A31CF"/>
    <w:rsid w:val="001A3A9C"/>
    <w:rsid w:val="001A408A"/>
    <w:rsid w:val="001A4721"/>
    <w:rsid w:val="001A4723"/>
    <w:rsid w:val="001A4AAF"/>
    <w:rsid w:val="001A4E40"/>
    <w:rsid w:val="001A5355"/>
    <w:rsid w:val="001A64E2"/>
    <w:rsid w:val="001A6793"/>
    <w:rsid w:val="001A690D"/>
    <w:rsid w:val="001A72BA"/>
    <w:rsid w:val="001B0585"/>
    <w:rsid w:val="001B0CA7"/>
    <w:rsid w:val="001B0E58"/>
    <w:rsid w:val="001B23ED"/>
    <w:rsid w:val="001B38B5"/>
    <w:rsid w:val="001B3A31"/>
    <w:rsid w:val="001B3DA4"/>
    <w:rsid w:val="001B4DFC"/>
    <w:rsid w:val="001B5A46"/>
    <w:rsid w:val="001B5E54"/>
    <w:rsid w:val="001B6E18"/>
    <w:rsid w:val="001B7465"/>
    <w:rsid w:val="001B7909"/>
    <w:rsid w:val="001B7C1F"/>
    <w:rsid w:val="001C0D54"/>
    <w:rsid w:val="001C2903"/>
    <w:rsid w:val="001C3173"/>
    <w:rsid w:val="001C387A"/>
    <w:rsid w:val="001C3B13"/>
    <w:rsid w:val="001C3C30"/>
    <w:rsid w:val="001C42D0"/>
    <w:rsid w:val="001C4717"/>
    <w:rsid w:val="001C59A9"/>
    <w:rsid w:val="001C5A8A"/>
    <w:rsid w:val="001C7565"/>
    <w:rsid w:val="001C760F"/>
    <w:rsid w:val="001C79F3"/>
    <w:rsid w:val="001C7C0B"/>
    <w:rsid w:val="001C7F22"/>
    <w:rsid w:val="001D034E"/>
    <w:rsid w:val="001D04DC"/>
    <w:rsid w:val="001D0FFE"/>
    <w:rsid w:val="001D1066"/>
    <w:rsid w:val="001D1078"/>
    <w:rsid w:val="001D12EF"/>
    <w:rsid w:val="001D16FC"/>
    <w:rsid w:val="001D1F87"/>
    <w:rsid w:val="001D2751"/>
    <w:rsid w:val="001D35E5"/>
    <w:rsid w:val="001D3ED9"/>
    <w:rsid w:val="001D3F4A"/>
    <w:rsid w:val="001D41E2"/>
    <w:rsid w:val="001D42DD"/>
    <w:rsid w:val="001D435C"/>
    <w:rsid w:val="001D44D6"/>
    <w:rsid w:val="001D4E7A"/>
    <w:rsid w:val="001D5B93"/>
    <w:rsid w:val="001D5E19"/>
    <w:rsid w:val="001D6314"/>
    <w:rsid w:val="001D648C"/>
    <w:rsid w:val="001D6DC1"/>
    <w:rsid w:val="001D7520"/>
    <w:rsid w:val="001D7E4A"/>
    <w:rsid w:val="001E01FE"/>
    <w:rsid w:val="001E02D5"/>
    <w:rsid w:val="001E1131"/>
    <w:rsid w:val="001E1F94"/>
    <w:rsid w:val="001E206E"/>
    <w:rsid w:val="001E220B"/>
    <w:rsid w:val="001E282F"/>
    <w:rsid w:val="001E3584"/>
    <w:rsid w:val="001E36E8"/>
    <w:rsid w:val="001E3DC6"/>
    <w:rsid w:val="001E3FCF"/>
    <w:rsid w:val="001E465E"/>
    <w:rsid w:val="001E46A6"/>
    <w:rsid w:val="001E4876"/>
    <w:rsid w:val="001E4B9C"/>
    <w:rsid w:val="001E583D"/>
    <w:rsid w:val="001E64C6"/>
    <w:rsid w:val="001F0212"/>
    <w:rsid w:val="001F05FC"/>
    <w:rsid w:val="001F1047"/>
    <w:rsid w:val="001F2518"/>
    <w:rsid w:val="001F27F6"/>
    <w:rsid w:val="001F3DF4"/>
    <w:rsid w:val="001F3F63"/>
    <w:rsid w:val="001F448B"/>
    <w:rsid w:val="001F4C19"/>
    <w:rsid w:val="001F5418"/>
    <w:rsid w:val="001F543D"/>
    <w:rsid w:val="001F5CDC"/>
    <w:rsid w:val="001F6293"/>
    <w:rsid w:val="001F6410"/>
    <w:rsid w:val="001F670E"/>
    <w:rsid w:val="001F68C2"/>
    <w:rsid w:val="001F7B04"/>
    <w:rsid w:val="00200659"/>
    <w:rsid w:val="00200851"/>
    <w:rsid w:val="00200D4B"/>
    <w:rsid w:val="002014B6"/>
    <w:rsid w:val="00201738"/>
    <w:rsid w:val="00202621"/>
    <w:rsid w:val="00202FF0"/>
    <w:rsid w:val="00203CCF"/>
    <w:rsid w:val="00203FC2"/>
    <w:rsid w:val="00203FFE"/>
    <w:rsid w:val="00204083"/>
    <w:rsid w:val="00204724"/>
    <w:rsid w:val="00205446"/>
    <w:rsid w:val="00205487"/>
    <w:rsid w:val="002058C6"/>
    <w:rsid w:val="002059E0"/>
    <w:rsid w:val="00206586"/>
    <w:rsid w:val="0020673D"/>
    <w:rsid w:val="00206786"/>
    <w:rsid w:val="00206D81"/>
    <w:rsid w:val="00206FEE"/>
    <w:rsid w:val="00207B14"/>
    <w:rsid w:val="00211C5C"/>
    <w:rsid w:val="00212094"/>
    <w:rsid w:val="002124B6"/>
    <w:rsid w:val="00212B28"/>
    <w:rsid w:val="00213280"/>
    <w:rsid w:val="00213935"/>
    <w:rsid w:val="00213CBA"/>
    <w:rsid w:val="00213DE9"/>
    <w:rsid w:val="00214646"/>
    <w:rsid w:val="002158D0"/>
    <w:rsid w:val="00215C52"/>
    <w:rsid w:val="00216056"/>
    <w:rsid w:val="002160F8"/>
    <w:rsid w:val="002165BD"/>
    <w:rsid w:val="002169B8"/>
    <w:rsid w:val="002169D0"/>
    <w:rsid w:val="002174AF"/>
    <w:rsid w:val="00221809"/>
    <w:rsid w:val="00221BD5"/>
    <w:rsid w:val="0022239E"/>
    <w:rsid w:val="002229BD"/>
    <w:rsid w:val="002233F9"/>
    <w:rsid w:val="002236BF"/>
    <w:rsid w:val="00225291"/>
    <w:rsid w:val="00226035"/>
    <w:rsid w:val="00226F78"/>
    <w:rsid w:val="00230E40"/>
    <w:rsid w:val="00231DF7"/>
    <w:rsid w:val="002321FE"/>
    <w:rsid w:val="002329C8"/>
    <w:rsid w:val="00234405"/>
    <w:rsid w:val="0023454E"/>
    <w:rsid w:val="002345D9"/>
    <w:rsid w:val="00235C6D"/>
    <w:rsid w:val="00235E32"/>
    <w:rsid w:val="0023669E"/>
    <w:rsid w:val="002366C4"/>
    <w:rsid w:val="00236FA4"/>
    <w:rsid w:val="00237A46"/>
    <w:rsid w:val="00237E18"/>
    <w:rsid w:val="00240248"/>
    <w:rsid w:val="00240871"/>
    <w:rsid w:val="002420AD"/>
    <w:rsid w:val="00242271"/>
    <w:rsid w:val="002424E2"/>
    <w:rsid w:val="00242BB2"/>
    <w:rsid w:val="0024365B"/>
    <w:rsid w:val="00243787"/>
    <w:rsid w:val="00244D2B"/>
    <w:rsid w:val="0024577A"/>
    <w:rsid w:val="00246AAE"/>
    <w:rsid w:val="0024794A"/>
    <w:rsid w:val="00247A8D"/>
    <w:rsid w:val="00247EB3"/>
    <w:rsid w:val="00250E74"/>
    <w:rsid w:val="002515C7"/>
    <w:rsid w:val="00251A58"/>
    <w:rsid w:val="00251E7A"/>
    <w:rsid w:val="00252CD2"/>
    <w:rsid w:val="00252F94"/>
    <w:rsid w:val="00253ADC"/>
    <w:rsid w:val="00254382"/>
    <w:rsid w:val="002563BD"/>
    <w:rsid w:val="00256B8B"/>
    <w:rsid w:val="00257678"/>
    <w:rsid w:val="002600D5"/>
    <w:rsid w:val="0026056F"/>
    <w:rsid w:val="00260AD1"/>
    <w:rsid w:val="0026231D"/>
    <w:rsid w:val="00262767"/>
    <w:rsid w:val="00263CC8"/>
    <w:rsid w:val="00264993"/>
    <w:rsid w:val="0026526A"/>
    <w:rsid w:val="00266AF1"/>
    <w:rsid w:val="00266CED"/>
    <w:rsid w:val="002670AB"/>
    <w:rsid w:val="002675BB"/>
    <w:rsid w:val="00267B58"/>
    <w:rsid w:val="00267CB2"/>
    <w:rsid w:val="00267EF7"/>
    <w:rsid w:val="00267F21"/>
    <w:rsid w:val="00270059"/>
    <w:rsid w:val="00270119"/>
    <w:rsid w:val="002701B7"/>
    <w:rsid w:val="00270289"/>
    <w:rsid w:val="00270418"/>
    <w:rsid w:val="0027081D"/>
    <w:rsid w:val="002711F6"/>
    <w:rsid w:val="00271E6C"/>
    <w:rsid w:val="00273002"/>
    <w:rsid w:val="002734A7"/>
    <w:rsid w:val="00273F75"/>
    <w:rsid w:val="00274BAD"/>
    <w:rsid w:val="002756AF"/>
    <w:rsid w:val="00275B95"/>
    <w:rsid w:val="00275EA6"/>
    <w:rsid w:val="00276306"/>
    <w:rsid w:val="00276A66"/>
    <w:rsid w:val="00276BB7"/>
    <w:rsid w:val="00276D4B"/>
    <w:rsid w:val="0027729F"/>
    <w:rsid w:val="00277635"/>
    <w:rsid w:val="00277A1C"/>
    <w:rsid w:val="00280AEA"/>
    <w:rsid w:val="00282245"/>
    <w:rsid w:val="0028281E"/>
    <w:rsid w:val="00283EB5"/>
    <w:rsid w:val="00285C56"/>
    <w:rsid w:val="0028609A"/>
    <w:rsid w:val="002862E0"/>
    <w:rsid w:val="00286A1F"/>
    <w:rsid w:val="00286A67"/>
    <w:rsid w:val="00286C26"/>
    <w:rsid w:val="00286ECE"/>
    <w:rsid w:val="002879E1"/>
    <w:rsid w:val="00290501"/>
    <w:rsid w:val="002913BD"/>
    <w:rsid w:val="0029196E"/>
    <w:rsid w:val="00291A54"/>
    <w:rsid w:val="0029283F"/>
    <w:rsid w:val="00293524"/>
    <w:rsid w:val="0029361B"/>
    <w:rsid w:val="00294223"/>
    <w:rsid w:val="00294411"/>
    <w:rsid w:val="0029469E"/>
    <w:rsid w:val="00295995"/>
    <w:rsid w:val="00297464"/>
    <w:rsid w:val="002974D6"/>
    <w:rsid w:val="00297B95"/>
    <w:rsid w:val="00297E91"/>
    <w:rsid w:val="002A1D41"/>
    <w:rsid w:val="002A2704"/>
    <w:rsid w:val="002A380B"/>
    <w:rsid w:val="002A3BCB"/>
    <w:rsid w:val="002A3C86"/>
    <w:rsid w:val="002A5F42"/>
    <w:rsid w:val="002A62FF"/>
    <w:rsid w:val="002A716D"/>
    <w:rsid w:val="002A752A"/>
    <w:rsid w:val="002A7712"/>
    <w:rsid w:val="002B10BE"/>
    <w:rsid w:val="002B1D4B"/>
    <w:rsid w:val="002B2267"/>
    <w:rsid w:val="002B2CE1"/>
    <w:rsid w:val="002B2DA5"/>
    <w:rsid w:val="002B4EE6"/>
    <w:rsid w:val="002B5366"/>
    <w:rsid w:val="002B557B"/>
    <w:rsid w:val="002B56C9"/>
    <w:rsid w:val="002B5FC5"/>
    <w:rsid w:val="002B6A55"/>
    <w:rsid w:val="002B6B57"/>
    <w:rsid w:val="002B775E"/>
    <w:rsid w:val="002B7BC0"/>
    <w:rsid w:val="002C0247"/>
    <w:rsid w:val="002C02B2"/>
    <w:rsid w:val="002C03B3"/>
    <w:rsid w:val="002C0CB3"/>
    <w:rsid w:val="002C1023"/>
    <w:rsid w:val="002C1739"/>
    <w:rsid w:val="002C1C2E"/>
    <w:rsid w:val="002C38F1"/>
    <w:rsid w:val="002C3A79"/>
    <w:rsid w:val="002C3DB9"/>
    <w:rsid w:val="002C3E99"/>
    <w:rsid w:val="002C41B0"/>
    <w:rsid w:val="002C5043"/>
    <w:rsid w:val="002C5611"/>
    <w:rsid w:val="002C692E"/>
    <w:rsid w:val="002C6DF4"/>
    <w:rsid w:val="002C79BB"/>
    <w:rsid w:val="002C7F23"/>
    <w:rsid w:val="002D0BD2"/>
    <w:rsid w:val="002D0BD7"/>
    <w:rsid w:val="002D13CD"/>
    <w:rsid w:val="002D1A1B"/>
    <w:rsid w:val="002D416A"/>
    <w:rsid w:val="002D488E"/>
    <w:rsid w:val="002D510F"/>
    <w:rsid w:val="002D5A2B"/>
    <w:rsid w:val="002D5DEF"/>
    <w:rsid w:val="002D6ADB"/>
    <w:rsid w:val="002D71E5"/>
    <w:rsid w:val="002D7B9A"/>
    <w:rsid w:val="002E04DB"/>
    <w:rsid w:val="002E0DBB"/>
    <w:rsid w:val="002E1981"/>
    <w:rsid w:val="002E2825"/>
    <w:rsid w:val="002E3043"/>
    <w:rsid w:val="002E307E"/>
    <w:rsid w:val="002E31A7"/>
    <w:rsid w:val="002E38D2"/>
    <w:rsid w:val="002E415C"/>
    <w:rsid w:val="002E4FAB"/>
    <w:rsid w:val="002E5E00"/>
    <w:rsid w:val="002E74BF"/>
    <w:rsid w:val="002E79AC"/>
    <w:rsid w:val="002F0E3D"/>
    <w:rsid w:val="002F1190"/>
    <w:rsid w:val="002F161C"/>
    <w:rsid w:val="002F20F5"/>
    <w:rsid w:val="002F271C"/>
    <w:rsid w:val="002F2F08"/>
    <w:rsid w:val="002F3116"/>
    <w:rsid w:val="002F36E7"/>
    <w:rsid w:val="002F4566"/>
    <w:rsid w:val="002F55DE"/>
    <w:rsid w:val="002F6201"/>
    <w:rsid w:val="002F6D51"/>
    <w:rsid w:val="002F7BCA"/>
    <w:rsid w:val="002F7C45"/>
    <w:rsid w:val="00300447"/>
    <w:rsid w:val="003010FD"/>
    <w:rsid w:val="00301A08"/>
    <w:rsid w:val="00303260"/>
    <w:rsid w:val="00303CB7"/>
    <w:rsid w:val="00304618"/>
    <w:rsid w:val="003046E9"/>
    <w:rsid w:val="00304C27"/>
    <w:rsid w:val="003052F7"/>
    <w:rsid w:val="0030593A"/>
    <w:rsid w:val="00306AD8"/>
    <w:rsid w:val="00306ADB"/>
    <w:rsid w:val="00306AF0"/>
    <w:rsid w:val="0030732B"/>
    <w:rsid w:val="00307951"/>
    <w:rsid w:val="00307CFE"/>
    <w:rsid w:val="003103A8"/>
    <w:rsid w:val="00310A9C"/>
    <w:rsid w:val="00310B41"/>
    <w:rsid w:val="00310CE8"/>
    <w:rsid w:val="003121AF"/>
    <w:rsid w:val="00312BA3"/>
    <w:rsid w:val="003133DA"/>
    <w:rsid w:val="003138F4"/>
    <w:rsid w:val="00313C24"/>
    <w:rsid w:val="00313EB0"/>
    <w:rsid w:val="00314138"/>
    <w:rsid w:val="00314B9D"/>
    <w:rsid w:val="00315CAE"/>
    <w:rsid w:val="00315D0F"/>
    <w:rsid w:val="00315E2F"/>
    <w:rsid w:val="00315FE1"/>
    <w:rsid w:val="003163E1"/>
    <w:rsid w:val="00316ACF"/>
    <w:rsid w:val="0031789C"/>
    <w:rsid w:val="00320679"/>
    <w:rsid w:val="00320866"/>
    <w:rsid w:val="00321340"/>
    <w:rsid w:val="0032138B"/>
    <w:rsid w:val="003213CB"/>
    <w:rsid w:val="0032146E"/>
    <w:rsid w:val="00322821"/>
    <w:rsid w:val="00322ACF"/>
    <w:rsid w:val="00322D15"/>
    <w:rsid w:val="0032333C"/>
    <w:rsid w:val="003233D0"/>
    <w:rsid w:val="00323DD4"/>
    <w:rsid w:val="00324370"/>
    <w:rsid w:val="00324457"/>
    <w:rsid w:val="0032497D"/>
    <w:rsid w:val="00324CC5"/>
    <w:rsid w:val="0032588E"/>
    <w:rsid w:val="00326B47"/>
    <w:rsid w:val="0032716A"/>
    <w:rsid w:val="00330881"/>
    <w:rsid w:val="00330C36"/>
    <w:rsid w:val="00331521"/>
    <w:rsid w:val="00331A2A"/>
    <w:rsid w:val="00332115"/>
    <w:rsid w:val="00332949"/>
    <w:rsid w:val="00332D59"/>
    <w:rsid w:val="0033463A"/>
    <w:rsid w:val="00334E59"/>
    <w:rsid w:val="0033594C"/>
    <w:rsid w:val="00335DED"/>
    <w:rsid w:val="0033635D"/>
    <w:rsid w:val="00336A52"/>
    <w:rsid w:val="003373F8"/>
    <w:rsid w:val="00337D20"/>
    <w:rsid w:val="0034011B"/>
    <w:rsid w:val="003407F5"/>
    <w:rsid w:val="003413BC"/>
    <w:rsid w:val="003416FE"/>
    <w:rsid w:val="00341909"/>
    <w:rsid w:val="00342137"/>
    <w:rsid w:val="0034285A"/>
    <w:rsid w:val="00342AEF"/>
    <w:rsid w:val="00342FA8"/>
    <w:rsid w:val="003430BC"/>
    <w:rsid w:val="00345100"/>
    <w:rsid w:val="00346A53"/>
    <w:rsid w:val="00346C00"/>
    <w:rsid w:val="00347D8F"/>
    <w:rsid w:val="00350689"/>
    <w:rsid w:val="003512F8"/>
    <w:rsid w:val="00352B95"/>
    <w:rsid w:val="00352CC0"/>
    <w:rsid w:val="003531DE"/>
    <w:rsid w:val="00353F16"/>
    <w:rsid w:val="0035479F"/>
    <w:rsid w:val="00354B55"/>
    <w:rsid w:val="0035515D"/>
    <w:rsid w:val="0035541E"/>
    <w:rsid w:val="00355EDF"/>
    <w:rsid w:val="00356939"/>
    <w:rsid w:val="00357705"/>
    <w:rsid w:val="003600C1"/>
    <w:rsid w:val="00361798"/>
    <w:rsid w:val="0036274A"/>
    <w:rsid w:val="00362C38"/>
    <w:rsid w:val="00363223"/>
    <w:rsid w:val="00363446"/>
    <w:rsid w:val="00363BAA"/>
    <w:rsid w:val="00366A08"/>
    <w:rsid w:val="003700F6"/>
    <w:rsid w:val="00370152"/>
    <w:rsid w:val="0037040E"/>
    <w:rsid w:val="00370C7B"/>
    <w:rsid w:val="00371377"/>
    <w:rsid w:val="00371622"/>
    <w:rsid w:val="003718D2"/>
    <w:rsid w:val="00372630"/>
    <w:rsid w:val="00372954"/>
    <w:rsid w:val="00372F4D"/>
    <w:rsid w:val="0037347F"/>
    <w:rsid w:val="0037348A"/>
    <w:rsid w:val="00374419"/>
    <w:rsid w:val="0037484E"/>
    <w:rsid w:val="00375289"/>
    <w:rsid w:val="003754D2"/>
    <w:rsid w:val="0037571E"/>
    <w:rsid w:val="0037591A"/>
    <w:rsid w:val="00375F8B"/>
    <w:rsid w:val="00377243"/>
    <w:rsid w:val="003772E9"/>
    <w:rsid w:val="00377A32"/>
    <w:rsid w:val="0038019D"/>
    <w:rsid w:val="0038063B"/>
    <w:rsid w:val="00380B00"/>
    <w:rsid w:val="00381797"/>
    <w:rsid w:val="00381910"/>
    <w:rsid w:val="0038240A"/>
    <w:rsid w:val="0038265B"/>
    <w:rsid w:val="003834BC"/>
    <w:rsid w:val="00383655"/>
    <w:rsid w:val="0038392E"/>
    <w:rsid w:val="00383A69"/>
    <w:rsid w:val="0038458D"/>
    <w:rsid w:val="003847BE"/>
    <w:rsid w:val="00384869"/>
    <w:rsid w:val="00384FB2"/>
    <w:rsid w:val="003852C8"/>
    <w:rsid w:val="003854CA"/>
    <w:rsid w:val="00385A15"/>
    <w:rsid w:val="003861F4"/>
    <w:rsid w:val="00386323"/>
    <w:rsid w:val="00386C16"/>
    <w:rsid w:val="0038733B"/>
    <w:rsid w:val="0038791E"/>
    <w:rsid w:val="00387B2F"/>
    <w:rsid w:val="0039041B"/>
    <w:rsid w:val="0039049D"/>
    <w:rsid w:val="003904D1"/>
    <w:rsid w:val="00391277"/>
    <w:rsid w:val="003925C4"/>
    <w:rsid w:val="00392B04"/>
    <w:rsid w:val="00393181"/>
    <w:rsid w:val="00393755"/>
    <w:rsid w:val="00393B74"/>
    <w:rsid w:val="00393EB3"/>
    <w:rsid w:val="00393EFA"/>
    <w:rsid w:val="003949D9"/>
    <w:rsid w:val="00395167"/>
    <w:rsid w:val="0039536B"/>
    <w:rsid w:val="00395CB4"/>
    <w:rsid w:val="00396D47"/>
    <w:rsid w:val="00397D29"/>
    <w:rsid w:val="003A098E"/>
    <w:rsid w:val="003A0FBF"/>
    <w:rsid w:val="003A15E6"/>
    <w:rsid w:val="003A2618"/>
    <w:rsid w:val="003A292E"/>
    <w:rsid w:val="003A30C9"/>
    <w:rsid w:val="003A30E3"/>
    <w:rsid w:val="003A35A1"/>
    <w:rsid w:val="003A4B6D"/>
    <w:rsid w:val="003A507C"/>
    <w:rsid w:val="003A50CB"/>
    <w:rsid w:val="003A603D"/>
    <w:rsid w:val="003A6479"/>
    <w:rsid w:val="003A663A"/>
    <w:rsid w:val="003B0AA0"/>
    <w:rsid w:val="003B11A8"/>
    <w:rsid w:val="003B2386"/>
    <w:rsid w:val="003B2DAC"/>
    <w:rsid w:val="003B320B"/>
    <w:rsid w:val="003B3ABF"/>
    <w:rsid w:val="003B495D"/>
    <w:rsid w:val="003B4F23"/>
    <w:rsid w:val="003B4F8E"/>
    <w:rsid w:val="003B5129"/>
    <w:rsid w:val="003B5574"/>
    <w:rsid w:val="003B57CC"/>
    <w:rsid w:val="003B6EFE"/>
    <w:rsid w:val="003B7E34"/>
    <w:rsid w:val="003C0663"/>
    <w:rsid w:val="003C0746"/>
    <w:rsid w:val="003C0AE1"/>
    <w:rsid w:val="003C1436"/>
    <w:rsid w:val="003C1584"/>
    <w:rsid w:val="003C2130"/>
    <w:rsid w:val="003C2A2B"/>
    <w:rsid w:val="003C3506"/>
    <w:rsid w:val="003C36BF"/>
    <w:rsid w:val="003C3F41"/>
    <w:rsid w:val="003C4773"/>
    <w:rsid w:val="003C4A22"/>
    <w:rsid w:val="003C4C10"/>
    <w:rsid w:val="003C52BF"/>
    <w:rsid w:val="003C572C"/>
    <w:rsid w:val="003C5BB6"/>
    <w:rsid w:val="003C6BB4"/>
    <w:rsid w:val="003C7383"/>
    <w:rsid w:val="003C755C"/>
    <w:rsid w:val="003C76C6"/>
    <w:rsid w:val="003D03D7"/>
    <w:rsid w:val="003D0419"/>
    <w:rsid w:val="003D05B3"/>
    <w:rsid w:val="003D0982"/>
    <w:rsid w:val="003D1161"/>
    <w:rsid w:val="003D1EFB"/>
    <w:rsid w:val="003D1F36"/>
    <w:rsid w:val="003D3B60"/>
    <w:rsid w:val="003D3D11"/>
    <w:rsid w:val="003D3D7F"/>
    <w:rsid w:val="003D470B"/>
    <w:rsid w:val="003D5BAA"/>
    <w:rsid w:val="003D5E29"/>
    <w:rsid w:val="003D6429"/>
    <w:rsid w:val="003D68B0"/>
    <w:rsid w:val="003D74E9"/>
    <w:rsid w:val="003E0082"/>
    <w:rsid w:val="003E0CA1"/>
    <w:rsid w:val="003E148A"/>
    <w:rsid w:val="003E1AA2"/>
    <w:rsid w:val="003E216D"/>
    <w:rsid w:val="003E29D3"/>
    <w:rsid w:val="003E2A4F"/>
    <w:rsid w:val="003E2F65"/>
    <w:rsid w:val="003E307B"/>
    <w:rsid w:val="003E33A7"/>
    <w:rsid w:val="003E346C"/>
    <w:rsid w:val="003E3D6F"/>
    <w:rsid w:val="003E58ED"/>
    <w:rsid w:val="003E5950"/>
    <w:rsid w:val="003E5B42"/>
    <w:rsid w:val="003E6263"/>
    <w:rsid w:val="003E66F8"/>
    <w:rsid w:val="003E704D"/>
    <w:rsid w:val="003E7E14"/>
    <w:rsid w:val="003F04D7"/>
    <w:rsid w:val="003F0C52"/>
    <w:rsid w:val="003F2013"/>
    <w:rsid w:val="003F26B7"/>
    <w:rsid w:val="003F324A"/>
    <w:rsid w:val="003F333D"/>
    <w:rsid w:val="003F37BC"/>
    <w:rsid w:val="003F381C"/>
    <w:rsid w:val="003F3DE4"/>
    <w:rsid w:val="003F3F4E"/>
    <w:rsid w:val="003F4131"/>
    <w:rsid w:val="003F4AC7"/>
    <w:rsid w:val="003F56CD"/>
    <w:rsid w:val="003F579C"/>
    <w:rsid w:val="003F583B"/>
    <w:rsid w:val="003F5B84"/>
    <w:rsid w:val="003F5FB5"/>
    <w:rsid w:val="003F61F2"/>
    <w:rsid w:val="003F62EB"/>
    <w:rsid w:val="003F670C"/>
    <w:rsid w:val="00400D45"/>
    <w:rsid w:val="0040129E"/>
    <w:rsid w:val="004018C7"/>
    <w:rsid w:val="0040200E"/>
    <w:rsid w:val="0040238C"/>
    <w:rsid w:val="00402DBB"/>
    <w:rsid w:val="0040356F"/>
    <w:rsid w:val="004047C9"/>
    <w:rsid w:val="00404DCD"/>
    <w:rsid w:val="00406703"/>
    <w:rsid w:val="004067C2"/>
    <w:rsid w:val="00407DE1"/>
    <w:rsid w:val="00410504"/>
    <w:rsid w:val="00410E59"/>
    <w:rsid w:val="00411351"/>
    <w:rsid w:val="0041138F"/>
    <w:rsid w:val="004115AD"/>
    <w:rsid w:val="00411723"/>
    <w:rsid w:val="00411759"/>
    <w:rsid w:val="00413465"/>
    <w:rsid w:val="0041357E"/>
    <w:rsid w:val="0041395A"/>
    <w:rsid w:val="0041420F"/>
    <w:rsid w:val="00415526"/>
    <w:rsid w:val="0041565E"/>
    <w:rsid w:val="0041569C"/>
    <w:rsid w:val="00415DEB"/>
    <w:rsid w:val="00416219"/>
    <w:rsid w:val="00416938"/>
    <w:rsid w:val="00416C71"/>
    <w:rsid w:val="004173DC"/>
    <w:rsid w:val="00417A5D"/>
    <w:rsid w:val="00420D09"/>
    <w:rsid w:val="00420F56"/>
    <w:rsid w:val="00421DC3"/>
    <w:rsid w:val="00422600"/>
    <w:rsid w:val="00423368"/>
    <w:rsid w:val="00423FD9"/>
    <w:rsid w:val="004241A6"/>
    <w:rsid w:val="00424321"/>
    <w:rsid w:val="00424A69"/>
    <w:rsid w:val="00424C26"/>
    <w:rsid w:val="00424D57"/>
    <w:rsid w:val="004254DB"/>
    <w:rsid w:val="00425CBD"/>
    <w:rsid w:val="00426317"/>
    <w:rsid w:val="0042672C"/>
    <w:rsid w:val="00427063"/>
    <w:rsid w:val="004272AA"/>
    <w:rsid w:val="004279BF"/>
    <w:rsid w:val="00430DE9"/>
    <w:rsid w:val="00431282"/>
    <w:rsid w:val="00431E1D"/>
    <w:rsid w:val="004328C6"/>
    <w:rsid w:val="00432A16"/>
    <w:rsid w:val="00432EE5"/>
    <w:rsid w:val="00433304"/>
    <w:rsid w:val="0043331D"/>
    <w:rsid w:val="0043344A"/>
    <w:rsid w:val="00433770"/>
    <w:rsid w:val="00433C98"/>
    <w:rsid w:val="0043431A"/>
    <w:rsid w:val="004345B9"/>
    <w:rsid w:val="00434A4A"/>
    <w:rsid w:val="00435871"/>
    <w:rsid w:val="0043625D"/>
    <w:rsid w:val="004362FD"/>
    <w:rsid w:val="0043659A"/>
    <w:rsid w:val="00436A5D"/>
    <w:rsid w:val="00437011"/>
    <w:rsid w:val="004375A1"/>
    <w:rsid w:val="004402CE"/>
    <w:rsid w:val="00440BFE"/>
    <w:rsid w:val="00440D10"/>
    <w:rsid w:val="00440F76"/>
    <w:rsid w:val="00441013"/>
    <w:rsid w:val="00441351"/>
    <w:rsid w:val="00441C9C"/>
    <w:rsid w:val="00441FA9"/>
    <w:rsid w:val="004422AE"/>
    <w:rsid w:val="0044244D"/>
    <w:rsid w:val="00443268"/>
    <w:rsid w:val="0044361F"/>
    <w:rsid w:val="00443652"/>
    <w:rsid w:val="00444DA0"/>
    <w:rsid w:val="00444FF4"/>
    <w:rsid w:val="00445BBD"/>
    <w:rsid w:val="00445F18"/>
    <w:rsid w:val="00446D85"/>
    <w:rsid w:val="00447589"/>
    <w:rsid w:val="00447862"/>
    <w:rsid w:val="0044790C"/>
    <w:rsid w:val="00447B59"/>
    <w:rsid w:val="00447F0B"/>
    <w:rsid w:val="0045041C"/>
    <w:rsid w:val="0045074C"/>
    <w:rsid w:val="00451C6F"/>
    <w:rsid w:val="00453691"/>
    <w:rsid w:val="00453E42"/>
    <w:rsid w:val="00454017"/>
    <w:rsid w:val="00454111"/>
    <w:rsid w:val="00454382"/>
    <w:rsid w:val="004546AC"/>
    <w:rsid w:val="0045487E"/>
    <w:rsid w:val="00455952"/>
    <w:rsid w:val="00455A23"/>
    <w:rsid w:val="004574DC"/>
    <w:rsid w:val="00457E16"/>
    <w:rsid w:val="004607C8"/>
    <w:rsid w:val="004629A1"/>
    <w:rsid w:val="00462F2A"/>
    <w:rsid w:val="00463000"/>
    <w:rsid w:val="00465052"/>
    <w:rsid w:val="0046558E"/>
    <w:rsid w:val="00465EAC"/>
    <w:rsid w:val="00465F6D"/>
    <w:rsid w:val="00466BCE"/>
    <w:rsid w:val="00467D24"/>
    <w:rsid w:val="00470AE5"/>
    <w:rsid w:val="004710AD"/>
    <w:rsid w:val="00471EBA"/>
    <w:rsid w:val="00472235"/>
    <w:rsid w:val="004725E6"/>
    <w:rsid w:val="0047263F"/>
    <w:rsid w:val="004726E6"/>
    <w:rsid w:val="00472846"/>
    <w:rsid w:val="00473636"/>
    <w:rsid w:val="00473CFB"/>
    <w:rsid w:val="00475F20"/>
    <w:rsid w:val="004766BE"/>
    <w:rsid w:val="00476D95"/>
    <w:rsid w:val="00476ECD"/>
    <w:rsid w:val="00476F52"/>
    <w:rsid w:val="00477592"/>
    <w:rsid w:val="00477AB7"/>
    <w:rsid w:val="00477AF0"/>
    <w:rsid w:val="00477B18"/>
    <w:rsid w:val="00477E76"/>
    <w:rsid w:val="00480CFB"/>
    <w:rsid w:val="0048157C"/>
    <w:rsid w:val="00482252"/>
    <w:rsid w:val="0048345F"/>
    <w:rsid w:val="0048366D"/>
    <w:rsid w:val="00483D98"/>
    <w:rsid w:val="00483EFE"/>
    <w:rsid w:val="004850BA"/>
    <w:rsid w:val="00486FE2"/>
    <w:rsid w:val="00487694"/>
    <w:rsid w:val="004878BF"/>
    <w:rsid w:val="00487A13"/>
    <w:rsid w:val="00487D3A"/>
    <w:rsid w:val="00490F86"/>
    <w:rsid w:val="004915BF"/>
    <w:rsid w:val="0049164D"/>
    <w:rsid w:val="0049199F"/>
    <w:rsid w:val="00492302"/>
    <w:rsid w:val="00492CDA"/>
    <w:rsid w:val="004931B3"/>
    <w:rsid w:val="004935CE"/>
    <w:rsid w:val="0049369B"/>
    <w:rsid w:val="004938B3"/>
    <w:rsid w:val="00494D30"/>
    <w:rsid w:val="00494FB3"/>
    <w:rsid w:val="0049528A"/>
    <w:rsid w:val="00495321"/>
    <w:rsid w:val="00495422"/>
    <w:rsid w:val="004954FE"/>
    <w:rsid w:val="004957FA"/>
    <w:rsid w:val="00495C53"/>
    <w:rsid w:val="00495D71"/>
    <w:rsid w:val="00495DC6"/>
    <w:rsid w:val="00496578"/>
    <w:rsid w:val="00496772"/>
    <w:rsid w:val="00496C58"/>
    <w:rsid w:val="00496DEF"/>
    <w:rsid w:val="00497282"/>
    <w:rsid w:val="004972C8"/>
    <w:rsid w:val="00497350"/>
    <w:rsid w:val="00497551"/>
    <w:rsid w:val="00497C06"/>
    <w:rsid w:val="004A08E3"/>
    <w:rsid w:val="004A0EEE"/>
    <w:rsid w:val="004A18B5"/>
    <w:rsid w:val="004A1A20"/>
    <w:rsid w:val="004A1ADA"/>
    <w:rsid w:val="004A1CFA"/>
    <w:rsid w:val="004A2662"/>
    <w:rsid w:val="004A2E2B"/>
    <w:rsid w:val="004A2FC1"/>
    <w:rsid w:val="004A3235"/>
    <w:rsid w:val="004A346D"/>
    <w:rsid w:val="004A3710"/>
    <w:rsid w:val="004A373E"/>
    <w:rsid w:val="004A395B"/>
    <w:rsid w:val="004A437B"/>
    <w:rsid w:val="004A490B"/>
    <w:rsid w:val="004A4CAA"/>
    <w:rsid w:val="004A4F03"/>
    <w:rsid w:val="004A5454"/>
    <w:rsid w:val="004A54AF"/>
    <w:rsid w:val="004A580E"/>
    <w:rsid w:val="004A6032"/>
    <w:rsid w:val="004A60F9"/>
    <w:rsid w:val="004A6302"/>
    <w:rsid w:val="004A6622"/>
    <w:rsid w:val="004A6D81"/>
    <w:rsid w:val="004A70BF"/>
    <w:rsid w:val="004A72AF"/>
    <w:rsid w:val="004A779B"/>
    <w:rsid w:val="004A7956"/>
    <w:rsid w:val="004B0107"/>
    <w:rsid w:val="004B1021"/>
    <w:rsid w:val="004B14E0"/>
    <w:rsid w:val="004B1534"/>
    <w:rsid w:val="004B19E8"/>
    <w:rsid w:val="004B2916"/>
    <w:rsid w:val="004B2E5C"/>
    <w:rsid w:val="004B3017"/>
    <w:rsid w:val="004B3165"/>
    <w:rsid w:val="004B384F"/>
    <w:rsid w:val="004B3DE6"/>
    <w:rsid w:val="004B43CF"/>
    <w:rsid w:val="004B5974"/>
    <w:rsid w:val="004B6771"/>
    <w:rsid w:val="004B7739"/>
    <w:rsid w:val="004B7CF0"/>
    <w:rsid w:val="004B7E45"/>
    <w:rsid w:val="004C0550"/>
    <w:rsid w:val="004C15C0"/>
    <w:rsid w:val="004C20EE"/>
    <w:rsid w:val="004C2127"/>
    <w:rsid w:val="004C217A"/>
    <w:rsid w:val="004C2288"/>
    <w:rsid w:val="004C327E"/>
    <w:rsid w:val="004C357F"/>
    <w:rsid w:val="004C3E5C"/>
    <w:rsid w:val="004C4489"/>
    <w:rsid w:val="004C4C7D"/>
    <w:rsid w:val="004C5000"/>
    <w:rsid w:val="004C52E4"/>
    <w:rsid w:val="004C56FC"/>
    <w:rsid w:val="004C5A05"/>
    <w:rsid w:val="004C5D89"/>
    <w:rsid w:val="004C6059"/>
    <w:rsid w:val="004C66A2"/>
    <w:rsid w:val="004C715C"/>
    <w:rsid w:val="004C75E9"/>
    <w:rsid w:val="004C7683"/>
    <w:rsid w:val="004D0595"/>
    <w:rsid w:val="004D0618"/>
    <w:rsid w:val="004D0A83"/>
    <w:rsid w:val="004D0DF1"/>
    <w:rsid w:val="004D1A8D"/>
    <w:rsid w:val="004D21A6"/>
    <w:rsid w:val="004D2301"/>
    <w:rsid w:val="004D2883"/>
    <w:rsid w:val="004D3F05"/>
    <w:rsid w:val="004D415A"/>
    <w:rsid w:val="004D4398"/>
    <w:rsid w:val="004D4635"/>
    <w:rsid w:val="004D4769"/>
    <w:rsid w:val="004D4C06"/>
    <w:rsid w:val="004D4E99"/>
    <w:rsid w:val="004D4FAC"/>
    <w:rsid w:val="004D5270"/>
    <w:rsid w:val="004D684B"/>
    <w:rsid w:val="004D6CEF"/>
    <w:rsid w:val="004D6D44"/>
    <w:rsid w:val="004D79B8"/>
    <w:rsid w:val="004D7A67"/>
    <w:rsid w:val="004E031F"/>
    <w:rsid w:val="004E0C98"/>
    <w:rsid w:val="004E1456"/>
    <w:rsid w:val="004E19F1"/>
    <w:rsid w:val="004E1A8A"/>
    <w:rsid w:val="004E1DE2"/>
    <w:rsid w:val="004E31BD"/>
    <w:rsid w:val="004E364D"/>
    <w:rsid w:val="004E3812"/>
    <w:rsid w:val="004E4127"/>
    <w:rsid w:val="004E4172"/>
    <w:rsid w:val="004E4A87"/>
    <w:rsid w:val="004E6E98"/>
    <w:rsid w:val="004E7EDE"/>
    <w:rsid w:val="004F0422"/>
    <w:rsid w:val="004F15E1"/>
    <w:rsid w:val="004F19DF"/>
    <w:rsid w:val="004F1AAB"/>
    <w:rsid w:val="004F252A"/>
    <w:rsid w:val="004F2CCF"/>
    <w:rsid w:val="004F3FFB"/>
    <w:rsid w:val="004F5CC6"/>
    <w:rsid w:val="004F5E42"/>
    <w:rsid w:val="004F6035"/>
    <w:rsid w:val="004F6723"/>
    <w:rsid w:val="004F67B5"/>
    <w:rsid w:val="004F6C52"/>
    <w:rsid w:val="004F7979"/>
    <w:rsid w:val="004F799C"/>
    <w:rsid w:val="005006B7"/>
    <w:rsid w:val="005006F5"/>
    <w:rsid w:val="00502392"/>
    <w:rsid w:val="00502464"/>
    <w:rsid w:val="00502F75"/>
    <w:rsid w:val="00503572"/>
    <w:rsid w:val="005036CF"/>
    <w:rsid w:val="00503793"/>
    <w:rsid w:val="00503B7B"/>
    <w:rsid w:val="00504604"/>
    <w:rsid w:val="00504A44"/>
    <w:rsid w:val="00504B7E"/>
    <w:rsid w:val="0050761E"/>
    <w:rsid w:val="0051008B"/>
    <w:rsid w:val="00511B21"/>
    <w:rsid w:val="00511B54"/>
    <w:rsid w:val="00511C12"/>
    <w:rsid w:val="0051206A"/>
    <w:rsid w:val="005121ED"/>
    <w:rsid w:val="00512230"/>
    <w:rsid w:val="00513253"/>
    <w:rsid w:val="005136CC"/>
    <w:rsid w:val="005140CB"/>
    <w:rsid w:val="00514389"/>
    <w:rsid w:val="00514C59"/>
    <w:rsid w:val="00515F78"/>
    <w:rsid w:val="00516090"/>
    <w:rsid w:val="00516216"/>
    <w:rsid w:val="005175CC"/>
    <w:rsid w:val="005176A0"/>
    <w:rsid w:val="00520753"/>
    <w:rsid w:val="00521F63"/>
    <w:rsid w:val="0052269A"/>
    <w:rsid w:val="00522DE6"/>
    <w:rsid w:val="00524341"/>
    <w:rsid w:val="0052450F"/>
    <w:rsid w:val="0052636B"/>
    <w:rsid w:val="00526708"/>
    <w:rsid w:val="00527601"/>
    <w:rsid w:val="00530339"/>
    <w:rsid w:val="005304B4"/>
    <w:rsid w:val="00530B78"/>
    <w:rsid w:val="00532E67"/>
    <w:rsid w:val="0053363F"/>
    <w:rsid w:val="00533C62"/>
    <w:rsid w:val="00533CB3"/>
    <w:rsid w:val="00533D78"/>
    <w:rsid w:val="00535201"/>
    <w:rsid w:val="0053549B"/>
    <w:rsid w:val="0053577A"/>
    <w:rsid w:val="00535B60"/>
    <w:rsid w:val="00535ED7"/>
    <w:rsid w:val="005361AB"/>
    <w:rsid w:val="005362B4"/>
    <w:rsid w:val="0053634B"/>
    <w:rsid w:val="0053757D"/>
    <w:rsid w:val="00537B2C"/>
    <w:rsid w:val="00540196"/>
    <w:rsid w:val="0054082F"/>
    <w:rsid w:val="00540F84"/>
    <w:rsid w:val="0054170A"/>
    <w:rsid w:val="00541FC4"/>
    <w:rsid w:val="005428DA"/>
    <w:rsid w:val="005430AD"/>
    <w:rsid w:val="00543265"/>
    <w:rsid w:val="0054421A"/>
    <w:rsid w:val="005447A8"/>
    <w:rsid w:val="00544BB9"/>
    <w:rsid w:val="00545472"/>
    <w:rsid w:val="005455CD"/>
    <w:rsid w:val="00545E76"/>
    <w:rsid w:val="005461EA"/>
    <w:rsid w:val="00546215"/>
    <w:rsid w:val="00546320"/>
    <w:rsid w:val="00547CA2"/>
    <w:rsid w:val="0055132B"/>
    <w:rsid w:val="00551834"/>
    <w:rsid w:val="00551B71"/>
    <w:rsid w:val="00551EDE"/>
    <w:rsid w:val="00552142"/>
    <w:rsid w:val="005526D9"/>
    <w:rsid w:val="0055309B"/>
    <w:rsid w:val="005536CB"/>
    <w:rsid w:val="00554130"/>
    <w:rsid w:val="00554DED"/>
    <w:rsid w:val="005556A8"/>
    <w:rsid w:val="00556862"/>
    <w:rsid w:val="0055690B"/>
    <w:rsid w:val="00556F68"/>
    <w:rsid w:val="00557718"/>
    <w:rsid w:val="00557CF7"/>
    <w:rsid w:val="0056005E"/>
    <w:rsid w:val="00560088"/>
    <w:rsid w:val="005601D1"/>
    <w:rsid w:val="005607CD"/>
    <w:rsid w:val="00561320"/>
    <w:rsid w:val="00561747"/>
    <w:rsid w:val="005619F9"/>
    <w:rsid w:val="0056256A"/>
    <w:rsid w:val="00562BEC"/>
    <w:rsid w:val="0056359C"/>
    <w:rsid w:val="00563709"/>
    <w:rsid w:val="005638E1"/>
    <w:rsid w:val="00563D73"/>
    <w:rsid w:val="00563EB6"/>
    <w:rsid w:val="005644C9"/>
    <w:rsid w:val="00564784"/>
    <w:rsid w:val="00564C26"/>
    <w:rsid w:val="00564F85"/>
    <w:rsid w:val="00565F2A"/>
    <w:rsid w:val="00566148"/>
    <w:rsid w:val="005661A1"/>
    <w:rsid w:val="00567093"/>
    <w:rsid w:val="005674E9"/>
    <w:rsid w:val="00570C47"/>
    <w:rsid w:val="00571225"/>
    <w:rsid w:val="00571440"/>
    <w:rsid w:val="0057179F"/>
    <w:rsid w:val="00571FA6"/>
    <w:rsid w:val="00572D3E"/>
    <w:rsid w:val="00573825"/>
    <w:rsid w:val="005738AD"/>
    <w:rsid w:val="005740CA"/>
    <w:rsid w:val="00575156"/>
    <w:rsid w:val="00575737"/>
    <w:rsid w:val="00576114"/>
    <w:rsid w:val="0057698B"/>
    <w:rsid w:val="00576EAD"/>
    <w:rsid w:val="0057787E"/>
    <w:rsid w:val="00577D50"/>
    <w:rsid w:val="0058053D"/>
    <w:rsid w:val="00581D6E"/>
    <w:rsid w:val="0058288F"/>
    <w:rsid w:val="00582B52"/>
    <w:rsid w:val="00582CF9"/>
    <w:rsid w:val="00583557"/>
    <w:rsid w:val="005836B1"/>
    <w:rsid w:val="0058440E"/>
    <w:rsid w:val="005850A0"/>
    <w:rsid w:val="005850D6"/>
    <w:rsid w:val="0058513A"/>
    <w:rsid w:val="005856C0"/>
    <w:rsid w:val="00585780"/>
    <w:rsid w:val="00586435"/>
    <w:rsid w:val="00586DA3"/>
    <w:rsid w:val="00587DC8"/>
    <w:rsid w:val="00590F98"/>
    <w:rsid w:val="0059153D"/>
    <w:rsid w:val="00591D62"/>
    <w:rsid w:val="00591E43"/>
    <w:rsid w:val="00591F8F"/>
    <w:rsid w:val="00592270"/>
    <w:rsid w:val="00592470"/>
    <w:rsid w:val="00592733"/>
    <w:rsid w:val="005931FC"/>
    <w:rsid w:val="005939E5"/>
    <w:rsid w:val="00593D45"/>
    <w:rsid w:val="00593E4A"/>
    <w:rsid w:val="0059400F"/>
    <w:rsid w:val="005943F9"/>
    <w:rsid w:val="005954D4"/>
    <w:rsid w:val="0059567F"/>
    <w:rsid w:val="005967B4"/>
    <w:rsid w:val="005968CF"/>
    <w:rsid w:val="00596C13"/>
    <w:rsid w:val="005A007D"/>
    <w:rsid w:val="005A0AAD"/>
    <w:rsid w:val="005A0C88"/>
    <w:rsid w:val="005A121E"/>
    <w:rsid w:val="005A26E4"/>
    <w:rsid w:val="005A3114"/>
    <w:rsid w:val="005A4357"/>
    <w:rsid w:val="005A4471"/>
    <w:rsid w:val="005A49AA"/>
    <w:rsid w:val="005A4C03"/>
    <w:rsid w:val="005A4F12"/>
    <w:rsid w:val="005A5094"/>
    <w:rsid w:val="005A51F6"/>
    <w:rsid w:val="005A5EE3"/>
    <w:rsid w:val="005A65CD"/>
    <w:rsid w:val="005A6BC4"/>
    <w:rsid w:val="005A6EB8"/>
    <w:rsid w:val="005A7113"/>
    <w:rsid w:val="005A753B"/>
    <w:rsid w:val="005A761B"/>
    <w:rsid w:val="005A7B49"/>
    <w:rsid w:val="005A7CF2"/>
    <w:rsid w:val="005B06B5"/>
    <w:rsid w:val="005B0A6D"/>
    <w:rsid w:val="005B18D2"/>
    <w:rsid w:val="005B1903"/>
    <w:rsid w:val="005B232E"/>
    <w:rsid w:val="005B337E"/>
    <w:rsid w:val="005B33A6"/>
    <w:rsid w:val="005B3463"/>
    <w:rsid w:val="005B3486"/>
    <w:rsid w:val="005B3D9C"/>
    <w:rsid w:val="005B4662"/>
    <w:rsid w:val="005B56F7"/>
    <w:rsid w:val="005B61BC"/>
    <w:rsid w:val="005B65BA"/>
    <w:rsid w:val="005B68C8"/>
    <w:rsid w:val="005B6A13"/>
    <w:rsid w:val="005B75D4"/>
    <w:rsid w:val="005B7D9C"/>
    <w:rsid w:val="005C0478"/>
    <w:rsid w:val="005C0574"/>
    <w:rsid w:val="005C0D7A"/>
    <w:rsid w:val="005C1C1A"/>
    <w:rsid w:val="005C32B4"/>
    <w:rsid w:val="005C36F9"/>
    <w:rsid w:val="005C4C34"/>
    <w:rsid w:val="005C7318"/>
    <w:rsid w:val="005C763D"/>
    <w:rsid w:val="005D12F5"/>
    <w:rsid w:val="005D1807"/>
    <w:rsid w:val="005D1868"/>
    <w:rsid w:val="005D18B9"/>
    <w:rsid w:val="005D28F6"/>
    <w:rsid w:val="005D2DC9"/>
    <w:rsid w:val="005D3C08"/>
    <w:rsid w:val="005D3DFC"/>
    <w:rsid w:val="005D41B1"/>
    <w:rsid w:val="005D41BD"/>
    <w:rsid w:val="005D42E7"/>
    <w:rsid w:val="005D4640"/>
    <w:rsid w:val="005D4711"/>
    <w:rsid w:val="005D473C"/>
    <w:rsid w:val="005D49B9"/>
    <w:rsid w:val="005D5AA8"/>
    <w:rsid w:val="005D66F5"/>
    <w:rsid w:val="005D7EEF"/>
    <w:rsid w:val="005E022E"/>
    <w:rsid w:val="005E0AAD"/>
    <w:rsid w:val="005E2C22"/>
    <w:rsid w:val="005E2FED"/>
    <w:rsid w:val="005E3526"/>
    <w:rsid w:val="005E419E"/>
    <w:rsid w:val="005E4696"/>
    <w:rsid w:val="005E54C0"/>
    <w:rsid w:val="005E5BBF"/>
    <w:rsid w:val="005E5EDB"/>
    <w:rsid w:val="005E6022"/>
    <w:rsid w:val="005E6758"/>
    <w:rsid w:val="005F0729"/>
    <w:rsid w:val="005F14F6"/>
    <w:rsid w:val="005F15DC"/>
    <w:rsid w:val="005F286A"/>
    <w:rsid w:val="005F373B"/>
    <w:rsid w:val="005F38EF"/>
    <w:rsid w:val="005F3E7C"/>
    <w:rsid w:val="005F3FF3"/>
    <w:rsid w:val="005F63AA"/>
    <w:rsid w:val="005F643F"/>
    <w:rsid w:val="005F7121"/>
    <w:rsid w:val="00600A3A"/>
    <w:rsid w:val="0060190A"/>
    <w:rsid w:val="00602727"/>
    <w:rsid w:val="00602F23"/>
    <w:rsid w:val="00603EBF"/>
    <w:rsid w:val="00605000"/>
    <w:rsid w:val="00605B5A"/>
    <w:rsid w:val="00605F46"/>
    <w:rsid w:val="006070A9"/>
    <w:rsid w:val="00607361"/>
    <w:rsid w:val="0060761F"/>
    <w:rsid w:val="00607AC5"/>
    <w:rsid w:val="006102BA"/>
    <w:rsid w:val="006104ED"/>
    <w:rsid w:val="006106FA"/>
    <w:rsid w:val="00610F1D"/>
    <w:rsid w:val="006118FA"/>
    <w:rsid w:val="00611FC6"/>
    <w:rsid w:val="00612143"/>
    <w:rsid w:val="00612706"/>
    <w:rsid w:val="00612B51"/>
    <w:rsid w:val="006131D1"/>
    <w:rsid w:val="00613238"/>
    <w:rsid w:val="00613BAD"/>
    <w:rsid w:val="00614F6D"/>
    <w:rsid w:val="006154AE"/>
    <w:rsid w:val="00616270"/>
    <w:rsid w:val="0061698F"/>
    <w:rsid w:val="006169A1"/>
    <w:rsid w:val="00616A7A"/>
    <w:rsid w:val="006171E5"/>
    <w:rsid w:val="00617926"/>
    <w:rsid w:val="006205FE"/>
    <w:rsid w:val="0062136B"/>
    <w:rsid w:val="006216A1"/>
    <w:rsid w:val="0062177F"/>
    <w:rsid w:val="00623CF5"/>
    <w:rsid w:val="00623D94"/>
    <w:rsid w:val="00624118"/>
    <w:rsid w:val="0062412A"/>
    <w:rsid w:val="006242CE"/>
    <w:rsid w:val="006245FA"/>
    <w:rsid w:val="00624876"/>
    <w:rsid w:val="00624FDB"/>
    <w:rsid w:val="006250FD"/>
    <w:rsid w:val="00625E6F"/>
    <w:rsid w:val="00626B9D"/>
    <w:rsid w:val="00626DC8"/>
    <w:rsid w:val="00627E4F"/>
    <w:rsid w:val="006300FE"/>
    <w:rsid w:val="0063040F"/>
    <w:rsid w:val="0063056A"/>
    <w:rsid w:val="00631365"/>
    <w:rsid w:val="00631B4B"/>
    <w:rsid w:val="0063400E"/>
    <w:rsid w:val="0063415B"/>
    <w:rsid w:val="006346B6"/>
    <w:rsid w:val="00634C4F"/>
    <w:rsid w:val="0063529E"/>
    <w:rsid w:val="00635AD7"/>
    <w:rsid w:val="00635B74"/>
    <w:rsid w:val="00635D6C"/>
    <w:rsid w:val="006371CD"/>
    <w:rsid w:val="006371E4"/>
    <w:rsid w:val="0063728D"/>
    <w:rsid w:val="006375A2"/>
    <w:rsid w:val="0064034E"/>
    <w:rsid w:val="00640954"/>
    <w:rsid w:val="00640A3A"/>
    <w:rsid w:val="00643414"/>
    <w:rsid w:val="00643676"/>
    <w:rsid w:val="0064454F"/>
    <w:rsid w:val="00644B8C"/>
    <w:rsid w:val="00644E09"/>
    <w:rsid w:val="0064536C"/>
    <w:rsid w:val="006460E5"/>
    <w:rsid w:val="006462FB"/>
    <w:rsid w:val="006467AF"/>
    <w:rsid w:val="00646C78"/>
    <w:rsid w:val="00646F30"/>
    <w:rsid w:val="00647B92"/>
    <w:rsid w:val="0065009B"/>
    <w:rsid w:val="006509D0"/>
    <w:rsid w:val="00650A57"/>
    <w:rsid w:val="00650B05"/>
    <w:rsid w:val="006528E5"/>
    <w:rsid w:val="00652D69"/>
    <w:rsid w:val="00653045"/>
    <w:rsid w:val="00653903"/>
    <w:rsid w:val="00653B14"/>
    <w:rsid w:val="00653D83"/>
    <w:rsid w:val="00653FE9"/>
    <w:rsid w:val="00654460"/>
    <w:rsid w:val="00655452"/>
    <w:rsid w:val="006554C5"/>
    <w:rsid w:val="00656C00"/>
    <w:rsid w:val="00656F6C"/>
    <w:rsid w:val="006571BB"/>
    <w:rsid w:val="00657377"/>
    <w:rsid w:val="0065753C"/>
    <w:rsid w:val="006600F6"/>
    <w:rsid w:val="00660687"/>
    <w:rsid w:val="006624D4"/>
    <w:rsid w:val="006632B5"/>
    <w:rsid w:val="006636F0"/>
    <w:rsid w:val="006638D4"/>
    <w:rsid w:val="00663BE3"/>
    <w:rsid w:val="00665138"/>
    <w:rsid w:val="006656D6"/>
    <w:rsid w:val="0066576F"/>
    <w:rsid w:val="00665E58"/>
    <w:rsid w:val="00670218"/>
    <w:rsid w:val="0067048C"/>
    <w:rsid w:val="00672C08"/>
    <w:rsid w:val="00672C98"/>
    <w:rsid w:val="006730D6"/>
    <w:rsid w:val="00673DA9"/>
    <w:rsid w:val="00674D16"/>
    <w:rsid w:val="006750A9"/>
    <w:rsid w:val="00675224"/>
    <w:rsid w:val="006756D6"/>
    <w:rsid w:val="00675EC2"/>
    <w:rsid w:val="00676743"/>
    <w:rsid w:val="006767D6"/>
    <w:rsid w:val="00676944"/>
    <w:rsid w:val="00676B21"/>
    <w:rsid w:val="00677667"/>
    <w:rsid w:val="006808FA"/>
    <w:rsid w:val="00681BFE"/>
    <w:rsid w:val="006833FD"/>
    <w:rsid w:val="006843BA"/>
    <w:rsid w:val="00684625"/>
    <w:rsid w:val="0068515F"/>
    <w:rsid w:val="00687501"/>
    <w:rsid w:val="006876CB"/>
    <w:rsid w:val="006907F5"/>
    <w:rsid w:val="00690A46"/>
    <w:rsid w:val="00690A7E"/>
    <w:rsid w:val="00690FF7"/>
    <w:rsid w:val="00691DB8"/>
    <w:rsid w:val="0069276B"/>
    <w:rsid w:val="00692A88"/>
    <w:rsid w:val="00692B5E"/>
    <w:rsid w:val="006932C3"/>
    <w:rsid w:val="006936A2"/>
    <w:rsid w:val="00694139"/>
    <w:rsid w:val="0069566E"/>
    <w:rsid w:val="00695AAF"/>
    <w:rsid w:val="00696023"/>
    <w:rsid w:val="00696B04"/>
    <w:rsid w:val="00697246"/>
    <w:rsid w:val="006972CF"/>
    <w:rsid w:val="00697A7A"/>
    <w:rsid w:val="00697DA9"/>
    <w:rsid w:val="006A03F6"/>
    <w:rsid w:val="006A25D9"/>
    <w:rsid w:val="006A2803"/>
    <w:rsid w:val="006A32CE"/>
    <w:rsid w:val="006A3682"/>
    <w:rsid w:val="006A408D"/>
    <w:rsid w:val="006A41EE"/>
    <w:rsid w:val="006A568A"/>
    <w:rsid w:val="006A67FF"/>
    <w:rsid w:val="006A77FF"/>
    <w:rsid w:val="006A7F15"/>
    <w:rsid w:val="006B0687"/>
    <w:rsid w:val="006B137D"/>
    <w:rsid w:val="006B27E3"/>
    <w:rsid w:val="006B2E41"/>
    <w:rsid w:val="006B31E0"/>
    <w:rsid w:val="006B3524"/>
    <w:rsid w:val="006B3C42"/>
    <w:rsid w:val="006B3E87"/>
    <w:rsid w:val="006B3E92"/>
    <w:rsid w:val="006B6E8C"/>
    <w:rsid w:val="006B7069"/>
    <w:rsid w:val="006B7CB4"/>
    <w:rsid w:val="006C014F"/>
    <w:rsid w:val="006C08A9"/>
    <w:rsid w:val="006C138F"/>
    <w:rsid w:val="006C389C"/>
    <w:rsid w:val="006C3F9C"/>
    <w:rsid w:val="006C4D10"/>
    <w:rsid w:val="006C4FE6"/>
    <w:rsid w:val="006C5154"/>
    <w:rsid w:val="006C573A"/>
    <w:rsid w:val="006C668B"/>
    <w:rsid w:val="006C67AE"/>
    <w:rsid w:val="006C70AE"/>
    <w:rsid w:val="006C721A"/>
    <w:rsid w:val="006C7359"/>
    <w:rsid w:val="006D16C1"/>
    <w:rsid w:val="006D1A89"/>
    <w:rsid w:val="006D2F38"/>
    <w:rsid w:val="006D3B4F"/>
    <w:rsid w:val="006D4B52"/>
    <w:rsid w:val="006D4E79"/>
    <w:rsid w:val="006D51B5"/>
    <w:rsid w:val="006D5295"/>
    <w:rsid w:val="006D6E15"/>
    <w:rsid w:val="006E0731"/>
    <w:rsid w:val="006E2D55"/>
    <w:rsid w:val="006E329D"/>
    <w:rsid w:val="006E3991"/>
    <w:rsid w:val="006E41DB"/>
    <w:rsid w:val="006E48D4"/>
    <w:rsid w:val="006E4C83"/>
    <w:rsid w:val="006E57CF"/>
    <w:rsid w:val="006E5E82"/>
    <w:rsid w:val="006E608D"/>
    <w:rsid w:val="006E6A4D"/>
    <w:rsid w:val="006E7BA3"/>
    <w:rsid w:val="006F034F"/>
    <w:rsid w:val="006F047C"/>
    <w:rsid w:val="006F05FB"/>
    <w:rsid w:val="006F0840"/>
    <w:rsid w:val="006F0C85"/>
    <w:rsid w:val="006F0CAB"/>
    <w:rsid w:val="006F1216"/>
    <w:rsid w:val="006F1296"/>
    <w:rsid w:val="006F1402"/>
    <w:rsid w:val="006F14B1"/>
    <w:rsid w:val="006F2C59"/>
    <w:rsid w:val="006F3D52"/>
    <w:rsid w:val="006F40AC"/>
    <w:rsid w:val="006F61B2"/>
    <w:rsid w:val="006F61F3"/>
    <w:rsid w:val="006F691A"/>
    <w:rsid w:val="006F758D"/>
    <w:rsid w:val="006F777D"/>
    <w:rsid w:val="006F7912"/>
    <w:rsid w:val="0070058F"/>
    <w:rsid w:val="00700997"/>
    <w:rsid w:val="00700B6B"/>
    <w:rsid w:val="00702351"/>
    <w:rsid w:val="00702C14"/>
    <w:rsid w:val="00702E66"/>
    <w:rsid w:val="007038F7"/>
    <w:rsid w:val="007041D5"/>
    <w:rsid w:val="00704A7D"/>
    <w:rsid w:val="00704E72"/>
    <w:rsid w:val="00706192"/>
    <w:rsid w:val="0070718F"/>
    <w:rsid w:val="00707426"/>
    <w:rsid w:val="007074DC"/>
    <w:rsid w:val="00707E34"/>
    <w:rsid w:val="00711837"/>
    <w:rsid w:val="007120B9"/>
    <w:rsid w:val="00712A09"/>
    <w:rsid w:val="00713456"/>
    <w:rsid w:val="00715907"/>
    <w:rsid w:val="00715E2A"/>
    <w:rsid w:val="00716AA7"/>
    <w:rsid w:val="00716F4D"/>
    <w:rsid w:val="0071730D"/>
    <w:rsid w:val="00717961"/>
    <w:rsid w:val="00717DEF"/>
    <w:rsid w:val="00717EEA"/>
    <w:rsid w:val="0072242A"/>
    <w:rsid w:val="007227A3"/>
    <w:rsid w:val="007228F2"/>
    <w:rsid w:val="00722FD5"/>
    <w:rsid w:val="0072334F"/>
    <w:rsid w:val="00723C5B"/>
    <w:rsid w:val="0072456B"/>
    <w:rsid w:val="00724BEB"/>
    <w:rsid w:val="00725046"/>
    <w:rsid w:val="007253D3"/>
    <w:rsid w:val="00725A7A"/>
    <w:rsid w:val="00725D98"/>
    <w:rsid w:val="00726D42"/>
    <w:rsid w:val="007270AB"/>
    <w:rsid w:val="0073031A"/>
    <w:rsid w:val="007309D7"/>
    <w:rsid w:val="00730FB4"/>
    <w:rsid w:val="0073232B"/>
    <w:rsid w:val="00732A80"/>
    <w:rsid w:val="007331E2"/>
    <w:rsid w:val="00733519"/>
    <w:rsid w:val="00733E3F"/>
    <w:rsid w:val="007353A6"/>
    <w:rsid w:val="00736302"/>
    <w:rsid w:val="00736762"/>
    <w:rsid w:val="00736B6A"/>
    <w:rsid w:val="007374C6"/>
    <w:rsid w:val="0073780C"/>
    <w:rsid w:val="00737AE7"/>
    <w:rsid w:val="00737BAA"/>
    <w:rsid w:val="00741F28"/>
    <w:rsid w:val="00741FCA"/>
    <w:rsid w:val="00742AE6"/>
    <w:rsid w:val="00742D33"/>
    <w:rsid w:val="00742D3C"/>
    <w:rsid w:val="00743079"/>
    <w:rsid w:val="00743B41"/>
    <w:rsid w:val="00743E54"/>
    <w:rsid w:val="007442AA"/>
    <w:rsid w:val="007444E2"/>
    <w:rsid w:val="00744C7A"/>
    <w:rsid w:val="00744E9D"/>
    <w:rsid w:val="00745185"/>
    <w:rsid w:val="007453A2"/>
    <w:rsid w:val="00745615"/>
    <w:rsid w:val="00745A26"/>
    <w:rsid w:val="0074681E"/>
    <w:rsid w:val="007468DF"/>
    <w:rsid w:val="007469BE"/>
    <w:rsid w:val="00746FA8"/>
    <w:rsid w:val="0074741D"/>
    <w:rsid w:val="00747F10"/>
    <w:rsid w:val="00747F80"/>
    <w:rsid w:val="007500C8"/>
    <w:rsid w:val="00750177"/>
    <w:rsid w:val="00750411"/>
    <w:rsid w:val="00752268"/>
    <w:rsid w:val="00752764"/>
    <w:rsid w:val="007529A9"/>
    <w:rsid w:val="007530A4"/>
    <w:rsid w:val="00753664"/>
    <w:rsid w:val="007536BD"/>
    <w:rsid w:val="00754B49"/>
    <w:rsid w:val="007552D9"/>
    <w:rsid w:val="00755E7F"/>
    <w:rsid w:val="0075627B"/>
    <w:rsid w:val="00756281"/>
    <w:rsid w:val="00756B51"/>
    <w:rsid w:val="00756D60"/>
    <w:rsid w:val="0075757E"/>
    <w:rsid w:val="00757E94"/>
    <w:rsid w:val="00757F8F"/>
    <w:rsid w:val="00760767"/>
    <w:rsid w:val="00760BD5"/>
    <w:rsid w:val="007624D5"/>
    <w:rsid w:val="00762669"/>
    <w:rsid w:val="00762AE2"/>
    <w:rsid w:val="007636DE"/>
    <w:rsid w:val="007642FB"/>
    <w:rsid w:val="00764EA6"/>
    <w:rsid w:val="007652CC"/>
    <w:rsid w:val="007654DF"/>
    <w:rsid w:val="00765A67"/>
    <w:rsid w:val="007660BB"/>
    <w:rsid w:val="00766733"/>
    <w:rsid w:val="00766F5B"/>
    <w:rsid w:val="00767E70"/>
    <w:rsid w:val="00771202"/>
    <w:rsid w:val="007718AE"/>
    <w:rsid w:val="00772850"/>
    <w:rsid w:val="00772B49"/>
    <w:rsid w:val="00772F65"/>
    <w:rsid w:val="00772FB1"/>
    <w:rsid w:val="00773322"/>
    <w:rsid w:val="00773492"/>
    <w:rsid w:val="00773899"/>
    <w:rsid w:val="0077432D"/>
    <w:rsid w:val="00774B79"/>
    <w:rsid w:val="00775696"/>
    <w:rsid w:val="00776040"/>
    <w:rsid w:val="00776CD3"/>
    <w:rsid w:val="007770B6"/>
    <w:rsid w:val="0077796B"/>
    <w:rsid w:val="007807D7"/>
    <w:rsid w:val="007808D1"/>
    <w:rsid w:val="00782450"/>
    <w:rsid w:val="00783470"/>
    <w:rsid w:val="00784667"/>
    <w:rsid w:val="0078564F"/>
    <w:rsid w:val="0078570A"/>
    <w:rsid w:val="0078612C"/>
    <w:rsid w:val="0078635D"/>
    <w:rsid w:val="0078648B"/>
    <w:rsid w:val="007876D9"/>
    <w:rsid w:val="00787EAF"/>
    <w:rsid w:val="007905D6"/>
    <w:rsid w:val="00790D0C"/>
    <w:rsid w:val="0079114E"/>
    <w:rsid w:val="007917E7"/>
    <w:rsid w:val="00791EE5"/>
    <w:rsid w:val="00792186"/>
    <w:rsid w:val="0079248D"/>
    <w:rsid w:val="00792911"/>
    <w:rsid w:val="00792CA3"/>
    <w:rsid w:val="00793186"/>
    <w:rsid w:val="00793D63"/>
    <w:rsid w:val="00793F53"/>
    <w:rsid w:val="00794241"/>
    <w:rsid w:val="007946E9"/>
    <w:rsid w:val="00794EEA"/>
    <w:rsid w:val="00795495"/>
    <w:rsid w:val="007956B4"/>
    <w:rsid w:val="00795DE6"/>
    <w:rsid w:val="0079628C"/>
    <w:rsid w:val="00796CC7"/>
    <w:rsid w:val="00796FA7"/>
    <w:rsid w:val="007978E2"/>
    <w:rsid w:val="00797F5A"/>
    <w:rsid w:val="007A0457"/>
    <w:rsid w:val="007A085F"/>
    <w:rsid w:val="007A0968"/>
    <w:rsid w:val="007A12CB"/>
    <w:rsid w:val="007A216D"/>
    <w:rsid w:val="007A29AC"/>
    <w:rsid w:val="007A2F27"/>
    <w:rsid w:val="007A3269"/>
    <w:rsid w:val="007A3682"/>
    <w:rsid w:val="007A3D9B"/>
    <w:rsid w:val="007A46A6"/>
    <w:rsid w:val="007A48BB"/>
    <w:rsid w:val="007A5FF6"/>
    <w:rsid w:val="007A6753"/>
    <w:rsid w:val="007A680E"/>
    <w:rsid w:val="007B12FB"/>
    <w:rsid w:val="007B14E7"/>
    <w:rsid w:val="007B1C81"/>
    <w:rsid w:val="007B1F94"/>
    <w:rsid w:val="007B2A36"/>
    <w:rsid w:val="007B2C90"/>
    <w:rsid w:val="007B2D13"/>
    <w:rsid w:val="007B2D57"/>
    <w:rsid w:val="007B34BF"/>
    <w:rsid w:val="007B4D7B"/>
    <w:rsid w:val="007B4E74"/>
    <w:rsid w:val="007B5201"/>
    <w:rsid w:val="007B6DB0"/>
    <w:rsid w:val="007B771E"/>
    <w:rsid w:val="007C2795"/>
    <w:rsid w:val="007C4050"/>
    <w:rsid w:val="007C43B4"/>
    <w:rsid w:val="007C4626"/>
    <w:rsid w:val="007C6891"/>
    <w:rsid w:val="007C7D2A"/>
    <w:rsid w:val="007D0C60"/>
    <w:rsid w:val="007D0C8F"/>
    <w:rsid w:val="007D108C"/>
    <w:rsid w:val="007D184D"/>
    <w:rsid w:val="007D1AE5"/>
    <w:rsid w:val="007D274F"/>
    <w:rsid w:val="007D2C50"/>
    <w:rsid w:val="007D2E31"/>
    <w:rsid w:val="007D360D"/>
    <w:rsid w:val="007D3692"/>
    <w:rsid w:val="007D3F6C"/>
    <w:rsid w:val="007D4797"/>
    <w:rsid w:val="007D518A"/>
    <w:rsid w:val="007D5211"/>
    <w:rsid w:val="007D5B18"/>
    <w:rsid w:val="007D6B2C"/>
    <w:rsid w:val="007D7C86"/>
    <w:rsid w:val="007D7F3D"/>
    <w:rsid w:val="007D7FDB"/>
    <w:rsid w:val="007E02E1"/>
    <w:rsid w:val="007E0689"/>
    <w:rsid w:val="007E085C"/>
    <w:rsid w:val="007E1663"/>
    <w:rsid w:val="007E1AA0"/>
    <w:rsid w:val="007E1C04"/>
    <w:rsid w:val="007E1EE8"/>
    <w:rsid w:val="007E2BD8"/>
    <w:rsid w:val="007E39A5"/>
    <w:rsid w:val="007E3B2F"/>
    <w:rsid w:val="007E3D04"/>
    <w:rsid w:val="007E3DDA"/>
    <w:rsid w:val="007E419F"/>
    <w:rsid w:val="007E44A1"/>
    <w:rsid w:val="007E4B2B"/>
    <w:rsid w:val="007E4B32"/>
    <w:rsid w:val="007E4DF1"/>
    <w:rsid w:val="007E4FD1"/>
    <w:rsid w:val="007E54E3"/>
    <w:rsid w:val="007E5B9B"/>
    <w:rsid w:val="007E5F9E"/>
    <w:rsid w:val="007E5FFB"/>
    <w:rsid w:val="007E6A39"/>
    <w:rsid w:val="007E7076"/>
    <w:rsid w:val="007E7244"/>
    <w:rsid w:val="007E7279"/>
    <w:rsid w:val="007E76BD"/>
    <w:rsid w:val="007F1F87"/>
    <w:rsid w:val="007F20F4"/>
    <w:rsid w:val="007F2152"/>
    <w:rsid w:val="007F2B3B"/>
    <w:rsid w:val="007F3E5F"/>
    <w:rsid w:val="007F477F"/>
    <w:rsid w:val="007F48B5"/>
    <w:rsid w:val="007F4DC7"/>
    <w:rsid w:val="007F4E44"/>
    <w:rsid w:val="007F523F"/>
    <w:rsid w:val="007F535D"/>
    <w:rsid w:val="007F5378"/>
    <w:rsid w:val="007F540B"/>
    <w:rsid w:val="007F5BF5"/>
    <w:rsid w:val="007F62EE"/>
    <w:rsid w:val="0080011C"/>
    <w:rsid w:val="00800BDB"/>
    <w:rsid w:val="00800EEC"/>
    <w:rsid w:val="0080107E"/>
    <w:rsid w:val="00801368"/>
    <w:rsid w:val="0080176E"/>
    <w:rsid w:val="00801B89"/>
    <w:rsid w:val="00802107"/>
    <w:rsid w:val="008026AE"/>
    <w:rsid w:val="00803593"/>
    <w:rsid w:val="00803843"/>
    <w:rsid w:val="00804566"/>
    <w:rsid w:val="00804B71"/>
    <w:rsid w:val="00804DA1"/>
    <w:rsid w:val="0080550F"/>
    <w:rsid w:val="00805511"/>
    <w:rsid w:val="0080586C"/>
    <w:rsid w:val="0080629E"/>
    <w:rsid w:val="008063F4"/>
    <w:rsid w:val="00806C02"/>
    <w:rsid w:val="00806D81"/>
    <w:rsid w:val="008107F8"/>
    <w:rsid w:val="008117ED"/>
    <w:rsid w:val="00812556"/>
    <w:rsid w:val="00812ECF"/>
    <w:rsid w:val="0081385D"/>
    <w:rsid w:val="00814936"/>
    <w:rsid w:val="00814A86"/>
    <w:rsid w:val="00814F79"/>
    <w:rsid w:val="00815D4C"/>
    <w:rsid w:val="00816691"/>
    <w:rsid w:val="0081742D"/>
    <w:rsid w:val="00817485"/>
    <w:rsid w:val="00817BA1"/>
    <w:rsid w:val="0082038A"/>
    <w:rsid w:val="008204CC"/>
    <w:rsid w:val="008209E4"/>
    <w:rsid w:val="00820C0B"/>
    <w:rsid w:val="00821453"/>
    <w:rsid w:val="008218C7"/>
    <w:rsid w:val="00821E62"/>
    <w:rsid w:val="00822758"/>
    <w:rsid w:val="00822B8C"/>
    <w:rsid w:val="00822BFD"/>
    <w:rsid w:val="00822E2A"/>
    <w:rsid w:val="0082344A"/>
    <w:rsid w:val="00824988"/>
    <w:rsid w:val="008250F0"/>
    <w:rsid w:val="008253E2"/>
    <w:rsid w:val="0082541E"/>
    <w:rsid w:val="008256E1"/>
    <w:rsid w:val="00825933"/>
    <w:rsid w:val="00825B58"/>
    <w:rsid w:val="00826F84"/>
    <w:rsid w:val="00830037"/>
    <w:rsid w:val="0083008B"/>
    <w:rsid w:val="008309C3"/>
    <w:rsid w:val="00831E6A"/>
    <w:rsid w:val="0083218D"/>
    <w:rsid w:val="008328EF"/>
    <w:rsid w:val="00832E6C"/>
    <w:rsid w:val="00833810"/>
    <w:rsid w:val="00833826"/>
    <w:rsid w:val="00835125"/>
    <w:rsid w:val="00835473"/>
    <w:rsid w:val="0083558F"/>
    <w:rsid w:val="008375FF"/>
    <w:rsid w:val="008376C8"/>
    <w:rsid w:val="008401A7"/>
    <w:rsid w:val="00840EF4"/>
    <w:rsid w:val="00840F76"/>
    <w:rsid w:val="008420A9"/>
    <w:rsid w:val="00842464"/>
    <w:rsid w:val="0084264B"/>
    <w:rsid w:val="008426D7"/>
    <w:rsid w:val="00842EB2"/>
    <w:rsid w:val="00842F74"/>
    <w:rsid w:val="008438D1"/>
    <w:rsid w:val="008453D5"/>
    <w:rsid w:val="0084610E"/>
    <w:rsid w:val="00846130"/>
    <w:rsid w:val="00846364"/>
    <w:rsid w:val="00846689"/>
    <w:rsid w:val="00846705"/>
    <w:rsid w:val="00846CC9"/>
    <w:rsid w:val="00846DD4"/>
    <w:rsid w:val="00846F67"/>
    <w:rsid w:val="00847931"/>
    <w:rsid w:val="00847BB7"/>
    <w:rsid w:val="00850700"/>
    <w:rsid w:val="00850A8F"/>
    <w:rsid w:val="00852D92"/>
    <w:rsid w:val="00852F2C"/>
    <w:rsid w:val="00852FAD"/>
    <w:rsid w:val="00853707"/>
    <w:rsid w:val="00853DFD"/>
    <w:rsid w:val="008546CC"/>
    <w:rsid w:val="00854F63"/>
    <w:rsid w:val="00856140"/>
    <w:rsid w:val="00856BA1"/>
    <w:rsid w:val="008621C0"/>
    <w:rsid w:val="00862525"/>
    <w:rsid w:val="008632BD"/>
    <w:rsid w:val="00863789"/>
    <w:rsid w:val="0086416A"/>
    <w:rsid w:val="00865FA6"/>
    <w:rsid w:val="008660A6"/>
    <w:rsid w:val="0086634E"/>
    <w:rsid w:val="008666A4"/>
    <w:rsid w:val="008666A9"/>
    <w:rsid w:val="0086705D"/>
    <w:rsid w:val="00867386"/>
    <w:rsid w:val="00867DCC"/>
    <w:rsid w:val="00870161"/>
    <w:rsid w:val="00870558"/>
    <w:rsid w:val="008705AE"/>
    <w:rsid w:val="00870F2B"/>
    <w:rsid w:val="00871B47"/>
    <w:rsid w:val="00871F48"/>
    <w:rsid w:val="008725AF"/>
    <w:rsid w:val="008729B9"/>
    <w:rsid w:val="00873030"/>
    <w:rsid w:val="00873EFE"/>
    <w:rsid w:val="00874575"/>
    <w:rsid w:val="00874B41"/>
    <w:rsid w:val="00876BB1"/>
    <w:rsid w:val="00876FA6"/>
    <w:rsid w:val="008776CE"/>
    <w:rsid w:val="00877D9E"/>
    <w:rsid w:val="00877FE0"/>
    <w:rsid w:val="0088024B"/>
    <w:rsid w:val="008803C6"/>
    <w:rsid w:val="00880947"/>
    <w:rsid w:val="00880F3B"/>
    <w:rsid w:val="00881663"/>
    <w:rsid w:val="008819D9"/>
    <w:rsid w:val="00883128"/>
    <w:rsid w:val="00883686"/>
    <w:rsid w:val="008836E3"/>
    <w:rsid w:val="008846D3"/>
    <w:rsid w:val="00884B99"/>
    <w:rsid w:val="00884FD0"/>
    <w:rsid w:val="008853DA"/>
    <w:rsid w:val="00885714"/>
    <w:rsid w:val="00885FBD"/>
    <w:rsid w:val="0088657A"/>
    <w:rsid w:val="008865D1"/>
    <w:rsid w:val="008900D4"/>
    <w:rsid w:val="00890822"/>
    <w:rsid w:val="008909C8"/>
    <w:rsid w:val="008911C4"/>
    <w:rsid w:val="008911F2"/>
    <w:rsid w:val="00891CDE"/>
    <w:rsid w:val="00891F65"/>
    <w:rsid w:val="00891FC2"/>
    <w:rsid w:val="008921C3"/>
    <w:rsid w:val="00892552"/>
    <w:rsid w:val="0089318B"/>
    <w:rsid w:val="00893690"/>
    <w:rsid w:val="00893E86"/>
    <w:rsid w:val="0089445F"/>
    <w:rsid w:val="0089459A"/>
    <w:rsid w:val="00894E48"/>
    <w:rsid w:val="008956EC"/>
    <w:rsid w:val="00895772"/>
    <w:rsid w:val="00895888"/>
    <w:rsid w:val="00895DB3"/>
    <w:rsid w:val="008974D9"/>
    <w:rsid w:val="0089795E"/>
    <w:rsid w:val="008A1133"/>
    <w:rsid w:val="008A16CE"/>
    <w:rsid w:val="008A22F8"/>
    <w:rsid w:val="008A2618"/>
    <w:rsid w:val="008A3A58"/>
    <w:rsid w:val="008A3B38"/>
    <w:rsid w:val="008A3BA4"/>
    <w:rsid w:val="008A3C8A"/>
    <w:rsid w:val="008A3FC6"/>
    <w:rsid w:val="008A42ED"/>
    <w:rsid w:val="008A437E"/>
    <w:rsid w:val="008A4AFF"/>
    <w:rsid w:val="008A5543"/>
    <w:rsid w:val="008A5F14"/>
    <w:rsid w:val="008A7727"/>
    <w:rsid w:val="008A7BC1"/>
    <w:rsid w:val="008A7F9B"/>
    <w:rsid w:val="008B0149"/>
    <w:rsid w:val="008B0A6E"/>
    <w:rsid w:val="008B0E69"/>
    <w:rsid w:val="008B1680"/>
    <w:rsid w:val="008B17D3"/>
    <w:rsid w:val="008B1A96"/>
    <w:rsid w:val="008B2648"/>
    <w:rsid w:val="008B2657"/>
    <w:rsid w:val="008B2E8A"/>
    <w:rsid w:val="008B2FC0"/>
    <w:rsid w:val="008B3521"/>
    <w:rsid w:val="008B38A4"/>
    <w:rsid w:val="008B42B3"/>
    <w:rsid w:val="008B5097"/>
    <w:rsid w:val="008B561F"/>
    <w:rsid w:val="008B6075"/>
    <w:rsid w:val="008B6F68"/>
    <w:rsid w:val="008B777C"/>
    <w:rsid w:val="008C047B"/>
    <w:rsid w:val="008C048A"/>
    <w:rsid w:val="008C1254"/>
    <w:rsid w:val="008C3199"/>
    <w:rsid w:val="008C3E87"/>
    <w:rsid w:val="008C472D"/>
    <w:rsid w:val="008C4828"/>
    <w:rsid w:val="008C5922"/>
    <w:rsid w:val="008C5F32"/>
    <w:rsid w:val="008C6452"/>
    <w:rsid w:val="008C6ACB"/>
    <w:rsid w:val="008C707B"/>
    <w:rsid w:val="008D0319"/>
    <w:rsid w:val="008D1BF4"/>
    <w:rsid w:val="008D1DAC"/>
    <w:rsid w:val="008D2A55"/>
    <w:rsid w:val="008D2E60"/>
    <w:rsid w:val="008D381E"/>
    <w:rsid w:val="008D3A41"/>
    <w:rsid w:val="008D3FA8"/>
    <w:rsid w:val="008D5394"/>
    <w:rsid w:val="008D54E4"/>
    <w:rsid w:val="008D6842"/>
    <w:rsid w:val="008D738B"/>
    <w:rsid w:val="008D7667"/>
    <w:rsid w:val="008D7CC6"/>
    <w:rsid w:val="008E1AD1"/>
    <w:rsid w:val="008E1BE3"/>
    <w:rsid w:val="008E1E49"/>
    <w:rsid w:val="008E2396"/>
    <w:rsid w:val="008E2AF7"/>
    <w:rsid w:val="008E32D6"/>
    <w:rsid w:val="008E3505"/>
    <w:rsid w:val="008E35C0"/>
    <w:rsid w:val="008E52B2"/>
    <w:rsid w:val="008E7236"/>
    <w:rsid w:val="008F00E0"/>
    <w:rsid w:val="008F0B26"/>
    <w:rsid w:val="008F2130"/>
    <w:rsid w:val="008F26F6"/>
    <w:rsid w:val="008F4125"/>
    <w:rsid w:val="008F4194"/>
    <w:rsid w:val="008F6678"/>
    <w:rsid w:val="008F7B4E"/>
    <w:rsid w:val="009012AB"/>
    <w:rsid w:val="009016D9"/>
    <w:rsid w:val="00902735"/>
    <w:rsid w:val="00902764"/>
    <w:rsid w:val="00902DA3"/>
    <w:rsid w:val="00902FE9"/>
    <w:rsid w:val="0090324C"/>
    <w:rsid w:val="009053A2"/>
    <w:rsid w:val="00906A14"/>
    <w:rsid w:val="00906CE3"/>
    <w:rsid w:val="0090761F"/>
    <w:rsid w:val="00907707"/>
    <w:rsid w:val="00907A80"/>
    <w:rsid w:val="009103FD"/>
    <w:rsid w:val="00910954"/>
    <w:rsid w:val="009116DC"/>
    <w:rsid w:val="0091191B"/>
    <w:rsid w:val="00911BA7"/>
    <w:rsid w:val="00911F6C"/>
    <w:rsid w:val="00912960"/>
    <w:rsid w:val="00912AA3"/>
    <w:rsid w:val="00913AA1"/>
    <w:rsid w:val="00913B6A"/>
    <w:rsid w:val="00913DCD"/>
    <w:rsid w:val="00914704"/>
    <w:rsid w:val="00915475"/>
    <w:rsid w:val="00915AE5"/>
    <w:rsid w:val="00915B4A"/>
    <w:rsid w:val="0091604C"/>
    <w:rsid w:val="0091622D"/>
    <w:rsid w:val="009170FD"/>
    <w:rsid w:val="0091716E"/>
    <w:rsid w:val="00917AF0"/>
    <w:rsid w:val="00917C54"/>
    <w:rsid w:val="00920114"/>
    <w:rsid w:val="00920152"/>
    <w:rsid w:val="009207CD"/>
    <w:rsid w:val="00920848"/>
    <w:rsid w:val="00921224"/>
    <w:rsid w:val="009212CA"/>
    <w:rsid w:val="00921C87"/>
    <w:rsid w:val="00921FB7"/>
    <w:rsid w:val="009222E0"/>
    <w:rsid w:val="009238EA"/>
    <w:rsid w:val="00924034"/>
    <w:rsid w:val="00924C34"/>
    <w:rsid w:val="00924CD3"/>
    <w:rsid w:val="0092546A"/>
    <w:rsid w:val="009269A4"/>
    <w:rsid w:val="009269D3"/>
    <w:rsid w:val="009272D9"/>
    <w:rsid w:val="00927527"/>
    <w:rsid w:val="0093085C"/>
    <w:rsid w:val="009308AF"/>
    <w:rsid w:val="009312B6"/>
    <w:rsid w:val="009316CA"/>
    <w:rsid w:val="0093191E"/>
    <w:rsid w:val="0093194F"/>
    <w:rsid w:val="00931AD8"/>
    <w:rsid w:val="0093274D"/>
    <w:rsid w:val="009327E2"/>
    <w:rsid w:val="00932A88"/>
    <w:rsid w:val="00932F54"/>
    <w:rsid w:val="0093368C"/>
    <w:rsid w:val="00933CE3"/>
    <w:rsid w:val="00934003"/>
    <w:rsid w:val="00934AF8"/>
    <w:rsid w:val="00935738"/>
    <w:rsid w:val="00935D44"/>
    <w:rsid w:val="0093607C"/>
    <w:rsid w:val="00936366"/>
    <w:rsid w:val="0093693E"/>
    <w:rsid w:val="00936DC5"/>
    <w:rsid w:val="0093764E"/>
    <w:rsid w:val="00941B19"/>
    <w:rsid w:val="00941C53"/>
    <w:rsid w:val="0094232D"/>
    <w:rsid w:val="0094295B"/>
    <w:rsid w:val="009431F4"/>
    <w:rsid w:val="00943776"/>
    <w:rsid w:val="00944223"/>
    <w:rsid w:val="0094483A"/>
    <w:rsid w:val="009449C0"/>
    <w:rsid w:val="0094589A"/>
    <w:rsid w:val="00945EAB"/>
    <w:rsid w:val="009460F1"/>
    <w:rsid w:val="00946469"/>
    <w:rsid w:val="00946598"/>
    <w:rsid w:val="00947520"/>
    <w:rsid w:val="009479B4"/>
    <w:rsid w:val="009501F0"/>
    <w:rsid w:val="0095066C"/>
    <w:rsid w:val="00950AAD"/>
    <w:rsid w:val="0095141B"/>
    <w:rsid w:val="009520C6"/>
    <w:rsid w:val="009524B8"/>
    <w:rsid w:val="009532AC"/>
    <w:rsid w:val="00953A9C"/>
    <w:rsid w:val="009540FC"/>
    <w:rsid w:val="009548D5"/>
    <w:rsid w:val="009554B8"/>
    <w:rsid w:val="00955BB2"/>
    <w:rsid w:val="00956649"/>
    <w:rsid w:val="009567D6"/>
    <w:rsid w:val="00956966"/>
    <w:rsid w:val="00956AC5"/>
    <w:rsid w:val="00956C80"/>
    <w:rsid w:val="009572A5"/>
    <w:rsid w:val="00957D0D"/>
    <w:rsid w:val="00960B75"/>
    <w:rsid w:val="0096119C"/>
    <w:rsid w:val="009611E3"/>
    <w:rsid w:val="009611EE"/>
    <w:rsid w:val="00961292"/>
    <w:rsid w:val="0096149C"/>
    <w:rsid w:val="0096244B"/>
    <w:rsid w:val="00962CE4"/>
    <w:rsid w:val="009633B5"/>
    <w:rsid w:val="00963EB2"/>
    <w:rsid w:val="0096500E"/>
    <w:rsid w:val="00967305"/>
    <w:rsid w:val="00970172"/>
    <w:rsid w:val="00970205"/>
    <w:rsid w:val="00971FF5"/>
    <w:rsid w:val="0097242D"/>
    <w:rsid w:val="00972618"/>
    <w:rsid w:val="009727C1"/>
    <w:rsid w:val="009728C2"/>
    <w:rsid w:val="009729B4"/>
    <w:rsid w:val="00972B9A"/>
    <w:rsid w:val="0097327C"/>
    <w:rsid w:val="00974A69"/>
    <w:rsid w:val="00974B71"/>
    <w:rsid w:val="00974EBE"/>
    <w:rsid w:val="00974F5B"/>
    <w:rsid w:val="00974FF3"/>
    <w:rsid w:val="009755FE"/>
    <w:rsid w:val="00976265"/>
    <w:rsid w:val="0097659B"/>
    <w:rsid w:val="00976DBB"/>
    <w:rsid w:val="00977585"/>
    <w:rsid w:val="00977A23"/>
    <w:rsid w:val="0098020C"/>
    <w:rsid w:val="009808D6"/>
    <w:rsid w:val="00980958"/>
    <w:rsid w:val="00980D88"/>
    <w:rsid w:val="0098129D"/>
    <w:rsid w:val="009818BC"/>
    <w:rsid w:val="00981A82"/>
    <w:rsid w:val="00982786"/>
    <w:rsid w:val="009829A5"/>
    <w:rsid w:val="00982B55"/>
    <w:rsid w:val="0098445B"/>
    <w:rsid w:val="0098460E"/>
    <w:rsid w:val="00984AE5"/>
    <w:rsid w:val="00985039"/>
    <w:rsid w:val="0098537D"/>
    <w:rsid w:val="0098544B"/>
    <w:rsid w:val="0098544C"/>
    <w:rsid w:val="0098548D"/>
    <w:rsid w:val="009855A0"/>
    <w:rsid w:val="00985984"/>
    <w:rsid w:val="0098720F"/>
    <w:rsid w:val="0098745D"/>
    <w:rsid w:val="009878E6"/>
    <w:rsid w:val="00987DBE"/>
    <w:rsid w:val="00990294"/>
    <w:rsid w:val="00990DE6"/>
    <w:rsid w:val="00991592"/>
    <w:rsid w:val="00991826"/>
    <w:rsid w:val="00991DF9"/>
    <w:rsid w:val="0099224A"/>
    <w:rsid w:val="00992792"/>
    <w:rsid w:val="00992A33"/>
    <w:rsid w:val="00993A53"/>
    <w:rsid w:val="00993C00"/>
    <w:rsid w:val="009940BC"/>
    <w:rsid w:val="009940ED"/>
    <w:rsid w:val="00994271"/>
    <w:rsid w:val="0099452B"/>
    <w:rsid w:val="009951A8"/>
    <w:rsid w:val="0099562E"/>
    <w:rsid w:val="00997624"/>
    <w:rsid w:val="00997C28"/>
    <w:rsid w:val="00997CF2"/>
    <w:rsid w:val="00997FE6"/>
    <w:rsid w:val="009A1877"/>
    <w:rsid w:val="009A1B4C"/>
    <w:rsid w:val="009A223B"/>
    <w:rsid w:val="009A22F8"/>
    <w:rsid w:val="009A2750"/>
    <w:rsid w:val="009A2DF9"/>
    <w:rsid w:val="009A405F"/>
    <w:rsid w:val="009A4759"/>
    <w:rsid w:val="009A751C"/>
    <w:rsid w:val="009A794A"/>
    <w:rsid w:val="009B00D7"/>
    <w:rsid w:val="009B1531"/>
    <w:rsid w:val="009B23B6"/>
    <w:rsid w:val="009B2B66"/>
    <w:rsid w:val="009B2C0A"/>
    <w:rsid w:val="009B2D8E"/>
    <w:rsid w:val="009B3B04"/>
    <w:rsid w:val="009B3D74"/>
    <w:rsid w:val="009B4DA8"/>
    <w:rsid w:val="009B524D"/>
    <w:rsid w:val="009B5486"/>
    <w:rsid w:val="009B5A81"/>
    <w:rsid w:val="009B5A88"/>
    <w:rsid w:val="009B62E0"/>
    <w:rsid w:val="009B66FD"/>
    <w:rsid w:val="009B68A7"/>
    <w:rsid w:val="009B704E"/>
    <w:rsid w:val="009B7560"/>
    <w:rsid w:val="009B7F13"/>
    <w:rsid w:val="009B7F17"/>
    <w:rsid w:val="009C03A4"/>
    <w:rsid w:val="009C0F2A"/>
    <w:rsid w:val="009C18C0"/>
    <w:rsid w:val="009C1AF0"/>
    <w:rsid w:val="009C2B95"/>
    <w:rsid w:val="009C2C21"/>
    <w:rsid w:val="009C2D6C"/>
    <w:rsid w:val="009C2F99"/>
    <w:rsid w:val="009C4232"/>
    <w:rsid w:val="009C49F0"/>
    <w:rsid w:val="009C4BA6"/>
    <w:rsid w:val="009C508E"/>
    <w:rsid w:val="009C5210"/>
    <w:rsid w:val="009C5CC7"/>
    <w:rsid w:val="009C5E7D"/>
    <w:rsid w:val="009C60F6"/>
    <w:rsid w:val="009C6573"/>
    <w:rsid w:val="009C6BBF"/>
    <w:rsid w:val="009D0012"/>
    <w:rsid w:val="009D11B1"/>
    <w:rsid w:val="009D1D2A"/>
    <w:rsid w:val="009D1F99"/>
    <w:rsid w:val="009D2F44"/>
    <w:rsid w:val="009D3C85"/>
    <w:rsid w:val="009D418A"/>
    <w:rsid w:val="009D4284"/>
    <w:rsid w:val="009D4502"/>
    <w:rsid w:val="009D546B"/>
    <w:rsid w:val="009D5774"/>
    <w:rsid w:val="009D5800"/>
    <w:rsid w:val="009D588E"/>
    <w:rsid w:val="009D58AC"/>
    <w:rsid w:val="009D63D2"/>
    <w:rsid w:val="009D6625"/>
    <w:rsid w:val="009D6B46"/>
    <w:rsid w:val="009D6F76"/>
    <w:rsid w:val="009D73CE"/>
    <w:rsid w:val="009D775B"/>
    <w:rsid w:val="009D7E17"/>
    <w:rsid w:val="009E12FB"/>
    <w:rsid w:val="009E269B"/>
    <w:rsid w:val="009E2F9C"/>
    <w:rsid w:val="009E3160"/>
    <w:rsid w:val="009E3D03"/>
    <w:rsid w:val="009E4D82"/>
    <w:rsid w:val="009E5FC9"/>
    <w:rsid w:val="009E6B17"/>
    <w:rsid w:val="009E7110"/>
    <w:rsid w:val="009E7AE5"/>
    <w:rsid w:val="009F01AD"/>
    <w:rsid w:val="009F0481"/>
    <w:rsid w:val="009F18BF"/>
    <w:rsid w:val="009F18D6"/>
    <w:rsid w:val="009F1B83"/>
    <w:rsid w:val="009F1BA3"/>
    <w:rsid w:val="009F2297"/>
    <w:rsid w:val="009F2630"/>
    <w:rsid w:val="009F27CC"/>
    <w:rsid w:val="009F32ED"/>
    <w:rsid w:val="009F3C6B"/>
    <w:rsid w:val="009F4023"/>
    <w:rsid w:val="009F437E"/>
    <w:rsid w:val="009F460F"/>
    <w:rsid w:val="009F581A"/>
    <w:rsid w:val="009F5BCF"/>
    <w:rsid w:val="009F5D39"/>
    <w:rsid w:val="009F5E5F"/>
    <w:rsid w:val="009F6A6F"/>
    <w:rsid w:val="009F733E"/>
    <w:rsid w:val="009F75F1"/>
    <w:rsid w:val="00A00655"/>
    <w:rsid w:val="00A0070F"/>
    <w:rsid w:val="00A00C11"/>
    <w:rsid w:val="00A0147C"/>
    <w:rsid w:val="00A01552"/>
    <w:rsid w:val="00A01C2D"/>
    <w:rsid w:val="00A01E52"/>
    <w:rsid w:val="00A0247C"/>
    <w:rsid w:val="00A02DC8"/>
    <w:rsid w:val="00A02E08"/>
    <w:rsid w:val="00A03745"/>
    <w:rsid w:val="00A04F05"/>
    <w:rsid w:val="00A0538C"/>
    <w:rsid w:val="00A05570"/>
    <w:rsid w:val="00A05C87"/>
    <w:rsid w:val="00A061F3"/>
    <w:rsid w:val="00A07AFC"/>
    <w:rsid w:val="00A10CEF"/>
    <w:rsid w:val="00A11062"/>
    <w:rsid w:val="00A111A2"/>
    <w:rsid w:val="00A13544"/>
    <w:rsid w:val="00A13705"/>
    <w:rsid w:val="00A13B3F"/>
    <w:rsid w:val="00A141B3"/>
    <w:rsid w:val="00A14484"/>
    <w:rsid w:val="00A14B86"/>
    <w:rsid w:val="00A14C91"/>
    <w:rsid w:val="00A14EF5"/>
    <w:rsid w:val="00A15FD8"/>
    <w:rsid w:val="00A168DE"/>
    <w:rsid w:val="00A202E4"/>
    <w:rsid w:val="00A204CF"/>
    <w:rsid w:val="00A212C0"/>
    <w:rsid w:val="00A21688"/>
    <w:rsid w:val="00A21B0E"/>
    <w:rsid w:val="00A2219C"/>
    <w:rsid w:val="00A225E7"/>
    <w:rsid w:val="00A22610"/>
    <w:rsid w:val="00A228A1"/>
    <w:rsid w:val="00A22C37"/>
    <w:rsid w:val="00A22DF0"/>
    <w:rsid w:val="00A23523"/>
    <w:rsid w:val="00A23B92"/>
    <w:rsid w:val="00A24554"/>
    <w:rsid w:val="00A24C89"/>
    <w:rsid w:val="00A254A1"/>
    <w:rsid w:val="00A25545"/>
    <w:rsid w:val="00A25E66"/>
    <w:rsid w:val="00A26D7B"/>
    <w:rsid w:val="00A276D5"/>
    <w:rsid w:val="00A27E58"/>
    <w:rsid w:val="00A30168"/>
    <w:rsid w:val="00A30E8C"/>
    <w:rsid w:val="00A30FAF"/>
    <w:rsid w:val="00A31AA3"/>
    <w:rsid w:val="00A325D3"/>
    <w:rsid w:val="00A347D6"/>
    <w:rsid w:val="00A35551"/>
    <w:rsid w:val="00A3576E"/>
    <w:rsid w:val="00A35FB9"/>
    <w:rsid w:val="00A365F0"/>
    <w:rsid w:val="00A3768F"/>
    <w:rsid w:val="00A37DFF"/>
    <w:rsid w:val="00A407C0"/>
    <w:rsid w:val="00A41076"/>
    <w:rsid w:val="00A41715"/>
    <w:rsid w:val="00A4223F"/>
    <w:rsid w:val="00A42484"/>
    <w:rsid w:val="00A426E0"/>
    <w:rsid w:val="00A443CB"/>
    <w:rsid w:val="00A44950"/>
    <w:rsid w:val="00A44FE1"/>
    <w:rsid w:val="00A455EE"/>
    <w:rsid w:val="00A465B4"/>
    <w:rsid w:val="00A4680C"/>
    <w:rsid w:val="00A50086"/>
    <w:rsid w:val="00A50531"/>
    <w:rsid w:val="00A507BE"/>
    <w:rsid w:val="00A5110D"/>
    <w:rsid w:val="00A52A4D"/>
    <w:rsid w:val="00A5346B"/>
    <w:rsid w:val="00A53E54"/>
    <w:rsid w:val="00A542A8"/>
    <w:rsid w:val="00A547E4"/>
    <w:rsid w:val="00A55984"/>
    <w:rsid w:val="00A55BC2"/>
    <w:rsid w:val="00A55F23"/>
    <w:rsid w:val="00A5632E"/>
    <w:rsid w:val="00A5690A"/>
    <w:rsid w:val="00A56C8E"/>
    <w:rsid w:val="00A57011"/>
    <w:rsid w:val="00A573AD"/>
    <w:rsid w:val="00A57668"/>
    <w:rsid w:val="00A6036E"/>
    <w:rsid w:val="00A60727"/>
    <w:rsid w:val="00A60F9A"/>
    <w:rsid w:val="00A61263"/>
    <w:rsid w:val="00A62062"/>
    <w:rsid w:val="00A6337F"/>
    <w:rsid w:val="00A63389"/>
    <w:rsid w:val="00A634C7"/>
    <w:rsid w:val="00A637F9"/>
    <w:rsid w:val="00A6463A"/>
    <w:rsid w:val="00A64BE8"/>
    <w:rsid w:val="00A64E75"/>
    <w:rsid w:val="00A655C4"/>
    <w:rsid w:val="00A65B00"/>
    <w:rsid w:val="00A65BF6"/>
    <w:rsid w:val="00A661C6"/>
    <w:rsid w:val="00A66E41"/>
    <w:rsid w:val="00A7090D"/>
    <w:rsid w:val="00A712DE"/>
    <w:rsid w:val="00A7159C"/>
    <w:rsid w:val="00A71F4F"/>
    <w:rsid w:val="00A7214B"/>
    <w:rsid w:val="00A7239A"/>
    <w:rsid w:val="00A72ACD"/>
    <w:rsid w:val="00A74119"/>
    <w:rsid w:val="00A751D0"/>
    <w:rsid w:val="00A7543A"/>
    <w:rsid w:val="00A7545D"/>
    <w:rsid w:val="00A778D3"/>
    <w:rsid w:val="00A80E28"/>
    <w:rsid w:val="00A80FFD"/>
    <w:rsid w:val="00A81CBE"/>
    <w:rsid w:val="00A81E23"/>
    <w:rsid w:val="00A823B7"/>
    <w:rsid w:val="00A82554"/>
    <w:rsid w:val="00A82BE4"/>
    <w:rsid w:val="00A83D39"/>
    <w:rsid w:val="00A84D2C"/>
    <w:rsid w:val="00A84FEB"/>
    <w:rsid w:val="00A85A73"/>
    <w:rsid w:val="00A85F0F"/>
    <w:rsid w:val="00A86645"/>
    <w:rsid w:val="00A86BCC"/>
    <w:rsid w:val="00A86CBB"/>
    <w:rsid w:val="00A87B44"/>
    <w:rsid w:val="00A90B2B"/>
    <w:rsid w:val="00A913CC"/>
    <w:rsid w:val="00A91B77"/>
    <w:rsid w:val="00A91D1D"/>
    <w:rsid w:val="00A91FFE"/>
    <w:rsid w:val="00A92A1D"/>
    <w:rsid w:val="00A92C4D"/>
    <w:rsid w:val="00A92F52"/>
    <w:rsid w:val="00A93B70"/>
    <w:rsid w:val="00A94775"/>
    <w:rsid w:val="00A964B8"/>
    <w:rsid w:val="00A967A1"/>
    <w:rsid w:val="00A9710D"/>
    <w:rsid w:val="00A9755A"/>
    <w:rsid w:val="00A9767E"/>
    <w:rsid w:val="00AA042B"/>
    <w:rsid w:val="00AA0B29"/>
    <w:rsid w:val="00AA1722"/>
    <w:rsid w:val="00AA18A6"/>
    <w:rsid w:val="00AA2440"/>
    <w:rsid w:val="00AA2770"/>
    <w:rsid w:val="00AA2D64"/>
    <w:rsid w:val="00AA33D0"/>
    <w:rsid w:val="00AA361E"/>
    <w:rsid w:val="00AA371F"/>
    <w:rsid w:val="00AA3C53"/>
    <w:rsid w:val="00AA40C0"/>
    <w:rsid w:val="00AA4A2E"/>
    <w:rsid w:val="00AA4AA2"/>
    <w:rsid w:val="00AA5143"/>
    <w:rsid w:val="00AA528F"/>
    <w:rsid w:val="00AA58F0"/>
    <w:rsid w:val="00AA59C5"/>
    <w:rsid w:val="00AA5BCF"/>
    <w:rsid w:val="00AA711E"/>
    <w:rsid w:val="00AA7BE2"/>
    <w:rsid w:val="00AA7F71"/>
    <w:rsid w:val="00AB0F71"/>
    <w:rsid w:val="00AB1A1D"/>
    <w:rsid w:val="00AB2540"/>
    <w:rsid w:val="00AB3461"/>
    <w:rsid w:val="00AB4920"/>
    <w:rsid w:val="00AB5464"/>
    <w:rsid w:val="00AB64C0"/>
    <w:rsid w:val="00AB73AE"/>
    <w:rsid w:val="00AB776C"/>
    <w:rsid w:val="00AB7A99"/>
    <w:rsid w:val="00AC055E"/>
    <w:rsid w:val="00AC1858"/>
    <w:rsid w:val="00AC2E06"/>
    <w:rsid w:val="00AC2EEB"/>
    <w:rsid w:val="00AC3697"/>
    <w:rsid w:val="00AC498C"/>
    <w:rsid w:val="00AC4CAF"/>
    <w:rsid w:val="00AC5B1D"/>
    <w:rsid w:val="00AC74E6"/>
    <w:rsid w:val="00AC766E"/>
    <w:rsid w:val="00AC7D23"/>
    <w:rsid w:val="00AD047F"/>
    <w:rsid w:val="00AD1B6B"/>
    <w:rsid w:val="00AD1BA0"/>
    <w:rsid w:val="00AD222B"/>
    <w:rsid w:val="00AD2862"/>
    <w:rsid w:val="00AD2A44"/>
    <w:rsid w:val="00AD3631"/>
    <w:rsid w:val="00AD4AE8"/>
    <w:rsid w:val="00AD4E75"/>
    <w:rsid w:val="00AD4E7B"/>
    <w:rsid w:val="00AD5001"/>
    <w:rsid w:val="00AD5854"/>
    <w:rsid w:val="00AD6106"/>
    <w:rsid w:val="00AD694D"/>
    <w:rsid w:val="00AD7213"/>
    <w:rsid w:val="00AD7806"/>
    <w:rsid w:val="00AD7CFA"/>
    <w:rsid w:val="00AE143F"/>
    <w:rsid w:val="00AE1626"/>
    <w:rsid w:val="00AE1992"/>
    <w:rsid w:val="00AE2ED8"/>
    <w:rsid w:val="00AE43B4"/>
    <w:rsid w:val="00AE449D"/>
    <w:rsid w:val="00AE4BC6"/>
    <w:rsid w:val="00AE52D7"/>
    <w:rsid w:val="00AE5D7B"/>
    <w:rsid w:val="00AE62CF"/>
    <w:rsid w:val="00AE62E3"/>
    <w:rsid w:val="00AE721C"/>
    <w:rsid w:val="00AE74A7"/>
    <w:rsid w:val="00AE74BD"/>
    <w:rsid w:val="00AE77E3"/>
    <w:rsid w:val="00AE7E63"/>
    <w:rsid w:val="00AF13ED"/>
    <w:rsid w:val="00AF1944"/>
    <w:rsid w:val="00AF2062"/>
    <w:rsid w:val="00AF2956"/>
    <w:rsid w:val="00AF2EB5"/>
    <w:rsid w:val="00AF3699"/>
    <w:rsid w:val="00AF418F"/>
    <w:rsid w:val="00AF5A0D"/>
    <w:rsid w:val="00AF6BEE"/>
    <w:rsid w:val="00AF6CEC"/>
    <w:rsid w:val="00AF6DD5"/>
    <w:rsid w:val="00AF78FD"/>
    <w:rsid w:val="00AF79C8"/>
    <w:rsid w:val="00AF7C8D"/>
    <w:rsid w:val="00B003F0"/>
    <w:rsid w:val="00B01077"/>
    <w:rsid w:val="00B014CD"/>
    <w:rsid w:val="00B01A04"/>
    <w:rsid w:val="00B01D01"/>
    <w:rsid w:val="00B03336"/>
    <w:rsid w:val="00B03604"/>
    <w:rsid w:val="00B049E4"/>
    <w:rsid w:val="00B049F3"/>
    <w:rsid w:val="00B053E7"/>
    <w:rsid w:val="00B06581"/>
    <w:rsid w:val="00B069DE"/>
    <w:rsid w:val="00B07206"/>
    <w:rsid w:val="00B074A5"/>
    <w:rsid w:val="00B07E73"/>
    <w:rsid w:val="00B07FA7"/>
    <w:rsid w:val="00B10BE0"/>
    <w:rsid w:val="00B10D83"/>
    <w:rsid w:val="00B11377"/>
    <w:rsid w:val="00B11DC1"/>
    <w:rsid w:val="00B12446"/>
    <w:rsid w:val="00B12599"/>
    <w:rsid w:val="00B12F28"/>
    <w:rsid w:val="00B1363C"/>
    <w:rsid w:val="00B141A0"/>
    <w:rsid w:val="00B155CE"/>
    <w:rsid w:val="00B15B93"/>
    <w:rsid w:val="00B15D3E"/>
    <w:rsid w:val="00B176F4"/>
    <w:rsid w:val="00B17AB6"/>
    <w:rsid w:val="00B17D2A"/>
    <w:rsid w:val="00B17F66"/>
    <w:rsid w:val="00B20B8D"/>
    <w:rsid w:val="00B21089"/>
    <w:rsid w:val="00B213BA"/>
    <w:rsid w:val="00B21E88"/>
    <w:rsid w:val="00B22000"/>
    <w:rsid w:val="00B2278A"/>
    <w:rsid w:val="00B22BE5"/>
    <w:rsid w:val="00B23004"/>
    <w:rsid w:val="00B230F9"/>
    <w:rsid w:val="00B236F3"/>
    <w:rsid w:val="00B23937"/>
    <w:rsid w:val="00B24F5A"/>
    <w:rsid w:val="00B257B4"/>
    <w:rsid w:val="00B2600F"/>
    <w:rsid w:val="00B2606E"/>
    <w:rsid w:val="00B260A2"/>
    <w:rsid w:val="00B26AA6"/>
    <w:rsid w:val="00B27E6A"/>
    <w:rsid w:val="00B27FD4"/>
    <w:rsid w:val="00B314F7"/>
    <w:rsid w:val="00B3159E"/>
    <w:rsid w:val="00B317F2"/>
    <w:rsid w:val="00B319EC"/>
    <w:rsid w:val="00B31EC8"/>
    <w:rsid w:val="00B321F7"/>
    <w:rsid w:val="00B32321"/>
    <w:rsid w:val="00B32829"/>
    <w:rsid w:val="00B32B4E"/>
    <w:rsid w:val="00B330A8"/>
    <w:rsid w:val="00B33861"/>
    <w:rsid w:val="00B33E7F"/>
    <w:rsid w:val="00B3400A"/>
    <w:rsid w:val="00B3486D"/>
    <w:rsid w:val="00B34C40"/>
    <w:rsid w:val="00B35C4E"/>
    <w:rsid w:val="00B362CB"/>
    <w:rsid w:val="00B372FC"/>
    <w:rsid w:val="00B37481"/>
    <w:rsid w:val="00B37605"/>
    <w:rsid w:val="00B376F2"/>
    <w:rsid w:val="00B37700"/>
    <w:rsid w:val="00B40909"/>
    <w:rsid w:val="00B4100E"/>
    <w:rsid w:val="00B41626"/>
    <w:rsid w:val="00B41CE1"/>
    <w:rsid w:val="00B43B18"/>
    <w:rsid w:val="00B447FF"/>
    <w:rsid w:val="00B45217"/>
    <w:rsid w:val="00B455D7"/>
    <w:rsid w:val="00B45855"/>
    <w:rsid w:val="00B4776A"/>
    <w:rsid w:val="00B477DA"/>
    <w:rsid w:val="00B47D14"/>
    <w:rsid w:val="00B5013B"/>
    <w:rsid w:val="00B50235"/>
    <w:rsid w:val="00B503CA"/>
    <w:rsid w:val="00B50929"/>
    <w:rsid w:val="00B512CB"/>
    <w:rsid w:val="00B514FB"/>
    <w:rsid w:val="00B51AE1"/>
    <w:rsid w:val="00B52D09"/>
    <w:rsid w:val="00B53FA7"/>
    <w:rsid w:val="00B5451A"/>
    <w:rsid w:val="00B5452A"/>
    <w:rsid w:val="00B545F9"/>
    <w:rsid w:val="00B55631"/>
    <w:rsid w:val="00B56666"/>
    <w:rsid w:val="00B56727"/>
    <w:rsid w:val="00B569AE"/>
    <w:rsid w:val="00B57E10"/>
    <w:rsid w:val="00B6023D"/>
    <w:rsid w:val="00B608A9"/>
    <w:rsid w:val="00B60B81"/>
    <w:rsid w:val="00B60F90"/>
    <w:rsid w:val="00B61069"/>
    <w:rsid w:val="00B618A2"/>
    <w:rsid w:val="00B61D37"/>
    <w:rsid w:val="00B61EF0"/>
    <w:rsid w:val="00B6200E"/>
    <w:rsid w:val="00B621F9"/>
    <w:rsid w:val="00B64528"/>
    <w:rsid w:val="00B64EEE"/>
    <w:rsid w:val="00B6510E"/>
    <w:rsid w:val="00B65244"/>
    <w:rsid w:val="00B653C9"/>
    <w:rsid w:val="00B6550C"/>
    <w:rsid w:val="00B65538"/>
    <w:rsid w:val="00B65642"/>
    <w:rsid w:val="00B66B90"/>
    <w:rsid w:val="00B7014B"/>
    <w:rsid w:val="00B7080F"/>
    <w:rsid w:val="00B71550"/>
    <w:rsid w:val="00B7173F"/>
    <w:rsid w:val="00B71DFE"/>
    <w:rsid w:val="00B71EF9"/>
    <w:rsid w:val="00B7213D"/>
    <w:rsid w:val="00B72E36"/>
    <w:rsid w:val="00B735A1"/>
    <w:rsid w:val="00B73FAD"/>
    <w:rsid w:val="00B755F3"/>
    <w:rsid w:val="00B75635"/>
    <w:rsid w:val="00B765BC"/>
    <w:rsid w:val="00B77051"/>
    <w:rsid w:val="00B77B7F"/>
    <w:rsid w:val="00B77D6C"/>
    <w:rsid w:val="00B77F0F"/>
    <w:rsid w:val="00B8016E"/>
    <w:rsid w:val="00B8344A"/>
    <w:rsid w:val="00B845E9"/>
    <w:rsid w:val="00B854E5"/>
    <w:rsid w:val="00B8625A"/>
    <w:rsid w:val="00B86895"/>
    <w:rsid w:val="00B874E4"/>
    <w:rsid w:val="00B877E6"/>
    <w:rsid w:val="00B90403"/>
    <w:rsid w:val="00B906F5"/>
    <w:rsid w:val="00B90D02"/>
    <w:rsid w:val="00B91222"/>
    <w:rsid w:val="00B914DD"/>
    <w:rsid w:val="00B91689"/>
    <w:rsid w:val="00B929B4"/>
    <w:rsid w:val="00B92C29"/>
    <w:rsid w:val="00B93310"/>
    <w:rsid w:val="00B935DA"/>
    <w:rsid w:val="00B93CC8"/>
    <w:rsid w:val="00B9425C"/>
    <w:rsid w:val="00B94403"/>
    <w:rsid w:val="00B94BA5"/>
    <w:rsid w:val="00B95340"/>
    <w:rsid w:val="00B953B7"/>
    <w:rsid w:val="00B95994"/>
    <w:rsid w:val="00B961D6"/>
    <w:rsid w:val="00B9645F"/>
    <w:rsid w:val="00B971AE"/>
    <w:rsid w:val="00B972B1"/>
    <w:rsid w:val="00B97666"/>
    <w:rsid w:val="00B97837"/>
    <w:rsid w:val="00B97B51"/>
    <w:rsid w:val="00BA1DFB"/>
    <w:rsid w:val="00BA2673"/>
    <w:rsid w:val="00BA4D4D"/>
    <w:rsid w:val="00BA5E7E"/>
    <w:rsid w:val="00BA606D"/>
    <w:rsid w:val="00BA62B8"/>
    <w:rsid w:val="00BA659C"/>
    <w:rsid w:val="00BA68C8"/>
    <w:rsid w:val="00BA6CFF"/>
    <w:rsid w:val="00BA7B19"/>
    <w:rsid w:val="00BB00B5"/>
    <w:rsid w:val="00BB05EE"/>
    <w:rsid w:val="00BB0664"/>
    <w:rsid w:val="00BB0834"/>
    <w:rsid w:val="00BB15E0"/>
    <w:rsid w:val="00BB160B"/>
    <w:rsid w:val="00BB1A1F"/>
    <w:rsid w:val="00BB26E7"/>
    <w:rsid w:val="00BB298A"/>
    <w:rsid w:val="00BB2DAC"/>
    <w:rsid w:val="00BB4391"/>
    <w:rsid w:val="00BB450A"/>
    <w:rsid w:val="00BB4E6F"/>
    <w:rsid w:val="00BB551E"/>
    <w:rsid w:val="00BB5E62"/>
    <w:rsid w:val="00BB64AB"/>
    <w:rsid w:val="00BB7379"/>
    <w:rsid w:val="00BB77CA"/>
    <w:rsid w:val="00BB7BA1"/>
    <w:rsid w:val="00BB7DEE"/>
    <w:rsid w:val="00BC0861"/>
    <w:rsid w:val="00BC0E26"/>
    <w:rsid w:val="00BC153B"/>
    <w:rsid w:val="00BC2887"/>
    <w:rsid w:val="00BC30E7"/>
    <w:rsid w:val="00BC48E3"/>
    <w:rsid w:val="00BC48FD"/>
    <w:rsid w:val="00BC5000"/>
    <w:rsid w:val="00BC529F"/>
    <w:rsid w:val="00BC546D"/>
    <w:rsid w:val="00BC5626"/>
    <w:rsid w:val="00BC5CAB"/>
    <w:rsid w:val="00BC5F0F"/>
    <w:rsid w:val="00BC718E"/>
    <w:rsid w:val="00BC71CE"/>
    <w:rsid w:val="00BD01B5"/>
    <w:rsid w:val="00BD07DD"/>
    <w:rsid w:val="00BD128B"/>
    <w:rsid w:val="00BD2040"/>
    <w:rsid w:val="00BD26BE"/>
    <w:rsid w:val="00BD2DF5"/>
    <w:rsid w:val="00BD2FE4"/>
    <w:rsid w:val="00BD46E0"/>
    <w:rsid w:val="00BD488E"/>
    <w:rsid w:val="00BD4F81"/>
    <w:rsid w:val="00BD5B93"/>
    <w:rsid w:val="00BD5E48"/>
    <w:rsid w:val="00BD5EB5"/>
    <w:rsid w:val="00BD5F35"/>
    <w:rsid w:val="00BD5FE4"/>
    <w:rsid w:val="00BD6A15"/>
    <w:rsid w:val="00BD7A11"/>
    <w:rsid w:val="00BD7C85"/>
    <w:rsid w:val="00BD7D23"/>
    <w:rsid w:val="00BD7EC3"/>
    <w:rsid w:val="00BD7F86"/>
    <w:rsid w:val="00BE0075"/>
    <w:rsid w:val="00BE2052"/>
    <w:rsid w:val="00BE2059"/>
    <w:rsid w:val="00BE26D1"/>
    <w:rsid w:val="00BE2774"/>
    <w:rsid w:val="00BE2F43"/>
    <w:rsid w:val="00BE3119"/>
    <w:rsid w:val="00BE3D66"/>
    <w:rsid w:val="00BE3E51"/>
    <w:rsid w:val="00BE4541"/>
    <w:rsid w:val="00BE4663"/>
    <w:rsid w:val="00BE4FD0"/>
    <w:rsid w:val="00BE609B"/>
    <w:rsid w:val="00BE60DF"/>
    <w:rsid w:val="00BE629A"/>
    <w:rsid w:val="00BE6766"/>
    <w:rsid w:val="00BE7824"/>
    <w:rsid w:val="00BE7BB2"/>
    <w:rsid w:val="00BE7EB5"/>
    <w:rsid w:val="00BF12CA"/>
    <w:rsid w:val="00BF2383"/>
    <w:rsid w:val="00BF275A"/>
    <w:rsid w:val="00BF2FFD"/>
    <w:rsid w:val="00BF3619"/>
    <w:rsid w:val="00BF40C5"/>
    <w:rsid w:val="00BF4409"/>
    <w:rsid w:val="00BF444D"/>
    <w:rsid w:val="00BF560F"/>
    <w:rsid w:val="00BF5875"/>
    <w:rsid w:val="00BF5A4D"/>
    <w:rsid w:val="00BF65EC"/>
    <w:rsid w:val="00BF6B3F"/>
    <w:rsid w:val="00BF799B"/>
    <w:rsid w:val="00C0027D"/>
    <w:rsid w:val="00C00D86"/>
    <w:rsid w:val="00C017DF"/>
    <w:rsid w:val="00C01B7C"/>
    <w:rsid w:val="00C02B8B"/>
    <w:rsid w:val="00C02EEC"/>
    <w:rsid w:val="00C03558"/>
    <w:rsid w:val="00C03A7C"/>
    <w:rsid w:val="00C03C28"/>
    <w:rsid w:val="00C03C75"/>
    <w:rsid w:val="00C04344"/>
    <w:rsid w:val="00C0441C"/>
    <w:rsid w:val="00C05249"/>
    <w:rsid w:val="00C054CD"/>
    <w:rsid w:val="00C05922"/>
    <w:rsid w:val="00C06ABB"/>
    <w:rsid w:val="00C06C06"/>
    <w:rsid w:val="00C06C91"/>
    <w:rsid w:val="00C07C0A"/>
    <w:rsid w:val="00C07C21"/>
    <w:rsid w:val="00C10A23"/>
    <w:rsid w:val="00C10B0F"/>
    <w:rsid w:val="00C10E02"/>
    <w:rsid w:val="00C10E19"/>
    <w:rsid w:val="00C11A24"/>
    <w:rsid w:val="00C1225B"/>
    <w:rsid w:val="00C12325"/>
    <w:rsid w:val="00C13E3D"/>
    <w:rsid w:val="00C1407F"/>
    <w:rsid w:val="00C14177"/>
    <w:rsid w:val="00C1443F"/>
    <w:rsid w:val="00C149DE"/>
    <w:rsid w:val="00C158C1"/>
    <w:rsid w:val="00C1598C"/>
    <w:rsid w:val="00C1618B"/>
    <w:rsid w:val="00C20F74"/>
    <w:rsid w:val="00C21DCE"/>
    <w:rsid w:val="00C22134"/>
    <w:rsid w:val="00C231A5"/>
    <w:rsid w:val="00C23762"/>
    <w:rsid w:val="00C238E7"/>
    <w:rsid w:val="00C23BDA"/>
    <w:rsid w:val="00C2489E"/>
    <w:rsid w:val="00C253CE"/>
    <w:rsid w:val="00C25A75"/>
    <w:rsid w:val="00C25E37"/>
    <w:rsid w:val="00C26555"/>
    <w:rsid w:val="00C26917"/>
    <w:rsid w:val="00C26C4B"/>
    <w:rsid w:val="00C275CB"/>
    <w:rsid w:val="00C27A95"/>
    <w:rsid w:val="00C30D14"/>
    <w:rsid w:val="00C30FA0"/>
    <w:rsid w:val="00C315C5"/>
    <w:rsid w:val="00C31E87"/>
    <w:rsid w:val="00C31F97"/>
    <w:rsid w:val="00C328D9"/>
    <w:rsid w:val="00C33467"/>
    <w:rsid w:val="00C33760"/>
    <w:rsid w:val="00C33ACE"/>
    <w:rsid w:val="00C341E8"/>
    <w:rsid w:val="00C349A9"/>
    <w:rsid w:val="00C34DBA"/>
    <w:rsid w:val="00C3561F"/>
    <w:rsid w:val="00C35D50"/>
    <w:rsid w:val="00C35E61"/>
    <w:rsid w:val="00C35EBB"/>
    <w:rsid w:val="00C36A57"/>
    <w:rsid w:val="00C372A7"/>
    <w:rsid w:val="00C37BCD"/>
    <w:rsid w:val="00C40B2A"/>
    <w:rsid w:val="00C41014"/>
    <w:rsid w:val="00C413B1"/>
    <w:rsid w:val="00C4142A"/>
    <w:rsid w:val="00C43144"/>
    <w:rsid w:val="00C43699"/>
    <w:rsid w:val="00C43FF5"/>
    <w:rsid w:val="00C44FFD"/>
    <w:rsid w:val="00C45476"/>
    <w:rsid w:val="00C45822"/>
    <w:rsid w:val="00C478F6"/>
    <w:rsid w:val="00C479FC"/>
    <w:rsid w:val="00C47AA0"/>
    <w:rsid w:val="00C47C15"/>
    <w:rsid w:val="00C50320"/>
    <w:rsid w:val="00C50FA4"/>
    <w:rsid w:val="00C51811"/>
    <w:rsid w:val="00C52849"/>
    <w:rsid w:val="00C52982"/>
    <w:rsid w:val="00C52BEE"/>
    <w:rsid w:val="00C533DD"/>
    <w:rsid w:val="00C53455"/>
    <w:rsid w:val="00C53DD1"/>
    <w:rsid w:val="00C5405B"/>
    <w:rsid w:val="00C54279"/>
    <w:rsid w:val="00C54687"/>
    <w:rsid w:val="00C548BA"/>
    <w:rsid w:val="00C554E1"/>
    <w:rsid w:val="00C55EF5"/>
    <w:rsid w:val="00C57E51"/>
    <w:rsid w:val="00C61342"/>
    <w:rsid w:val="00C61D05"/>
    <w:rsid w:val="00C62DA9"/>
    <w:rsid w:val="00C63280"/>
    <w:rsid w:val="00C640FF"/>
    <w:rsid w:val="00C64443"/>
    <w:rsid w:val="00C64A9E"/>
    <w:rsid w:val="00C65706"/>
    <w:rsid w:val="00C65E16"/>
    <w:rsid w:val="00C664B3"/>
    <w:rsid w:val="00C669AC"/>
    <w:rsid w:val="00C67074"/>
    <w:rsid w:val="00C67FF7"/>
    <w:rsid w:val="00C701FD"/>
    <w:rsid w:val="00C70890"/>
    <w:rsid w:val="00C713E1"/>
    <w:rsid w:val="00C71C28"/>
    <w:rsid w:val="00C72CB7"/>
    <w:rsid w:val="00C741D3"/>
    <w:rsid w:val="00C753EC"/>
    <w:rsid w:val="00C75FEC"/>
    <w:rsid w:val="00C76065"/>
    <w:rsid w:val="00C762E9"/>
    <w:rsid w:val="00C764A3"/>
    <w:rsid w:val="00C76879"/>
    <w:rsid w:val="00C76A64"/>
    <w:rsid w:val="00C76A8F"/>
    <w:rsid w:val="00C76F3E"/>
    <w:rsid w:val="00C77D16"/>
    <w:rsid w:val="00C77FB8"/>
    <w:rsid w:val="00C81979"/>
    <w:rsid w:val="00C819C4"/>
    <w:rsid w:val="00C81E06"/>
    <w:rsid w:val="00C81E50"/>
    <w:rsid w:val="00C825E1"/>
    <w:rsid w:val="00C82819"/>
    <w:rsid w:val="00C8284A"/>
    <w:rsid w:val="00C82C75"/>
    <w:rsid w:val="00C83607"/>
    <w:rsid w:val="00C84DFC"/>
    <w:rsid w:val="00C85294"/>
    <w:rsid w:val="00C85C80"/>
    <w:rsid w:val="00C869FA"/>
    <w:rsid w:val="00C90B82"/>
    <w:rsid w:val="00C90E21"/>
    <w:rsid w:val="00C91352"/>
    <w:rsid w:val="00C919F6"/>
    <w:rsid w:val="00C92529"/>
    <w:rsid w:val="00C92812"/>
    <w:rsid w:val="00C92CB3"/>
    <w:rsid w:val="00C9342B"/>
    <w:rsid w:val="00C9361F"/>
    <w:rsid w:val="00C93741"/>
    <w:rsid w:val="00C937A8"/>
    <w:rsid w:val="00C939B5"/>
    <w:rsid w:val="00C94AB1"/>
    <w:rsid w:val="00C94CD2"/>
    <w:rsid w:val="00C94DF1"/>
    <w:rsid w:val="00C954AB"/>
    <w:rsid w:val="00C95696"/>
    <w:rsid w:val="00C95834"/>
    <w:rsid w:val="00C96B76"/>
    <w:rsid w:val="00C96FA5"/>
    <w:rsid w:val="00C97014"/>
    <w:rsid w:val="00C975DD"/>
    <w:rsid w:val="00CA101B"/>
    <w:rsid w:val="00CA23A1"/>
    <w:rsid w:val="00CA3D4C"/>
    <w:rsid w:val="00CA423C"/>
    <w:rsid w:val="00CA478A"/>
    <w:rsid w:val="00CA504B"/>
    <w:rsid w:val="00CA55BC"/>
    <w:rsid w:val="00CA6217"/>
    <w:rsid w:val="00CA69F8"/>
    <w:rsid w:val="00CA73B4"/>
    <w:rsid w:val="00CA7642"/>
    <w:rsid w:val="00CA77B3"/>
    <w:rsid w:val="00CA7857"/>
    <w:rsid w:val="00CB15C0"/>
    <w:rsid w:val="00CB1866"/>
    <w:rsid w:val="00CB1B8D"/>
    <w:rsid w:val="00CB3B4C"/>
    <w:rsid w:val="00CB402D"/>
    <w:rsid w:val="00CB4179"/>
    <w:rsid w:val="00CB4D0F"/>
    <w:rsid w:val="00CB596F"/>
    <w:rsid w:val="00CB6807"/>
    <w:rsid w:val="00CB6FA2"/>
    <w:rsid w:val="00CB7B32"/>
    <w:rsid w:val="00CB7B7A"/>
    <w:rsid w:val="00CC0A42"/>
    <w:rsid w:val="00CC0B5A"/>
    <w:rsid w:val="00CC0DB8"/>
    <w:rsid w:val="00CC1338"/>
    <w:rsid w:val="00CC179D"/>
    <w:rsid w:val="00CC2335"/>
    <w:rsid w:val="00CC3838"/>
    <w:rsid w:val="00CC44E6"/>
    <w:rsid w:val="00CC738A"/>
    <w:rsid w:val="00CC7691"/>
    <w:rsid w:val="00CC79EC"/>
    <w:rsid w:val="00CD0753"/>
    <w:rsid w:val="00CD076A"/>
    <w:rsid w:val="00CD0D68"/>
    <w:rsid w:val="00CD1373"/>
    <w:rsid w:val="00CD1830"/>
    <w:rsid w:val="00CD2D53"/>
    <w:rsid w:val="00CD2DAA"/>
    <w:rsid w:val="00CD2F9B"/>
    <w:rsid w:val="00CD3342"/>
    <w:rsid w:val="00CD3FCB"/>
    <w:rsid w:val="00CD43B3"/>
    <w:rsid w:val="00CD5224"/>
    <w:rsid w:val="00CD5E9D"/>
    <w:rsid w:val="00CD6F11"/>
    <w:rsid w:val="00CD7B2C"/>
    <w:rsid w:val="00CD7D8D"/>
    <w:rsid w:val="00CE004B"/>
    <w:rsid w:val="00CE030E"/>
    <w:rsid w:val="00CE0C9A"/>
    <w:rsid w:val="00CE1C22"/>
    <w:rsid w:val="00CE3B2B"/>
    <w:rsid w:val="00CE3BAD"/>
    <w:rsid w:val="00CE3D86"/>
    <w:rsid w:val="00CE466A"/>
    <w:rsid w:val="00CE4E51"/>
    <w:rsid w:val="00CE4F25"/>
    <w:rsid w:val="00CE513D"/>
    <w:rsid w:val="00CE6956"/>
    <w:rsid w:val="00CE6A34"/>
    <w:rsid w:val="00CF055D"/>
    <w:rsid w:val="00CF072C"/>
    <w:rsid w:val="00CF09FC"/>
    <w:rsid w:val="00CF0F9C"/>
    <w:rsid w:val="00CF2025"/>
    <w:rsid w:val="00CF2AC8"/>
    <w:rsid w:val="00CF3E88"/>
    <w:rsid w:val="00CF41CB"/>
    <w:rsid w:val="00CF4DD8"/>
    <w:rsid w:val="00CF6149"/>
    <w:rsid w:val="00CF6D87"/>
    <w:rsid w:val="00CF6F35"/>
    <w:rsid w:val="00CF6F6C"/>
    <w:rsid w:val="00CF6F83"/>
    <w:rsid w:val="00CF756B"/>
    <w:rsid w:val="00CF7649"/>
    <w:rsid w:val="00CF7B33"/>
    <w:rsid w:val="00D0003B"/>
    <w:rsid w:val="00D002D6"/>
    <w:rsid w:val="00D02779"/>
    <w:rsid w:val="00D02EC1"/>
    <w:rsid w:val="00D03246"/>
    <w:rsid w:val="00D06FBB"/>
    <w:rsid w:val="00D07380"/>
    <w:rsid w:val="00D07A27"/>
    <w:rsid w:val="00D10CFB"/>
    <w:rsid w:val="00D10F97"/>
    <w:rsid w:val="00D114E0"/>
    <w:rsid w:val="00D14576"/>
    <w:rsid w:val="00D14C41"/>
    <w:rsid w:val="00D1526A"/>
    <w:rsid w:val="00D16878"/>
    <w:rsid w:val="00D17D83"/>
    <w:rsid w:val="00D213FD"/>
    <w:rsid w:val="00D21892"/>
    <w:rsid w:val="00D219BE"/>
    <w:rsid w:val="00D22616"/>
    <w:rsid w:val="00D22C14"/>
    <w:rsid w:val="00D22C5A"/>
    <w:rsid w:val="00D22CCB"/>
    <w:rsid w:val="00D23E6D"/>
    <w:rsid w:val="00D23E96"/>
    <w:rsid w:val="00D2422F"/>
    <w:rsid w:val="00D243CE"/>
    <w:rsid w:val="00D24ACC"/>
    <w:rsid w:val="00D2592B"/>
    <w:rsid w:val="00D25C21"/>
    <w:rsid w:val="00D25CED"/>
    <w:rsid w:val="00D26783"/>
    <w:rsid w:val="00D26EF9"/>
    <w:rsid w:val="00D27295"/>
    <w:rsid w:val="00D27396"/>
    <w:rsid w:val="00D27CE8"/>
    <w:rsid w:val="00D30171"/>
    <w:rsid w:val="00D3030B"/>
    <w:rsid w:val="00D307BB"/>
    <w:rsid w:val="00D30CB8"/>
    <w:rsid w:val="00D30F0B"/>
    <w:rsid w:val="00D313B1"/>
    <w:rsid w:val="00D32053"/>
    <w:rsid w:val="00D33936"/>
    <w:rsid w:val="00D347FA"/>
    <w:rsid w:val="00D34962"/>
    <w:rsid w:val="00D34CF4"/>
    <w:rsid w:val="00D34EDC"/>
    <w:rsid w:val="00D3611E"/>
    <w:rsid w:val="00D3646F"/>
    <w:rsid w:val="00D36956"/>
    <w:rsid w:val="00D36B29"/>
    <w:rsid w:val="00D36D84"/>
    <w:rsid w:val="00D373E4"/>
    <w:rsid w:val="00D37799"/>
    <w:rsid w:val="00D4027E"/>
    <w:rsid w:val="00D40281"/>
    <w:rsid w:val="00D40BA6"/>
    <w:rsid w:val="00D42808"/>
    <w:rsid w:val="00D42CED"/>
    <w:rsid w:val="00D432EF"/>
    <w:rsid w:val="00D434F6"/>
    <w:rsid w:val="00D43C97"/>
    <w:rsid w:val="00D43FD3"/>
    <w:rsid w:val="00D44C4B"/>
    <w:rsid w:val="00D452AA"/>
    <w:rsid w:val="00D456DB"/>
    <w:rsid w:val="00D45AEE"/>
    <w:rsid w:val="00D45FF6"/>
    <w:rsid w:val="00D46A5E"/>
    <w:rsid w:val="00D46BC3"/>
    <w:rsid w:val="00D46FA8"/>
    <w:rsid w:val="00D5134B"/>
    <w:rsid w:val="00D51363"/>
    <w:rsid w:val="00D516E3"/>
    <w:rsid w:val="00D51973"/>
    <w:rsid w:val="00D51B7B"/>
    <w:rsid w:val="00D51BD6"/>
    <w:rsid w:val="00D51F45"/>
    <w:rsid w:val="00D56051"/>
    <w:rsid w:val="00D570C7"/>
    <w:rsid w:val="00D57374"/>
    <w:rsid w:val="00D57482"/>
    <w:rsid w:val="00D57763"/>
    <w:rsid w:val="00D6042C"/>
    <w:rsid w:val="00D60458"/>
    <w:rsid w:val="00D604F5"/>
    <w:rsid w:val="00D60DB1"/>
    <w:rsid w:val="00D60DC5"/>
    <w:rsid w:val="00D60E79"/>
    <w:rsid w:val="00D61246"/>
    <w:rsid w:val="00D617F6"/>
    <w:rsid w:val="00D62FB2"/>
    <w:rsid w:val="00D63357"/>
    <w:rsid w:val="00D637D4"/>
    <w:rsid w:val="00D637EE"/>
    <w:rsid w:val="00D63CF7"/>
    <w:rsid w:val="00D63FF0"/>
    <w:rsid w:val="00D6452D"/>
    <w:rsid w:val="00D64DBA"/>
    <w:rsid w:val="00D64E8C"/>
    <w:rsid w:val="00D65291"/>
    <w:rsid w:val="00D65D73"/>
    <w:rsid w:val="00D65DB8"/>
    <w:rsid w:val="00D662C9"/>
    <w:rsid w:val="00D67DDA"/>
    <w:rsid w:val="00D702E7"/>
    <w:rsid w:val="00D704FE"/>
    <w:rsid w:val="00D712B6"/>
    <w:rsid w:val="00D7267B"/>
    <w:rsid w:val="00D7358E"/>
    <w:rsid w:val="00D736D4"/>
    <w:rsid w:val="00D73E55"/>
    <w:rsid w:val="00D751CE"/>
    <w:rsid w:val="00D75222"/>
    <w:rsid w:val="00D75641"/>
    <w:rsid w:val="00D75898"/>
    <w:rsid w:val="00D759D3"/>
    <w:rsid w:val="00D75D72"/>
    <w:rsid w:val="00D7630A"/>
    <w:rsid w:val="00D76FDE"/>
    <w:rsid w:val="00D777C7"/>
    <w:rsid w:val="00D778F0"/>
    <w:rsid w:val="00D77A5E"/>
    <w:rsid w:val="00D77BD0"/>
    <w:rsid w:val="00D77FCC"/>
    <w:rsid w:val="00D80B18"/>
    <w:rsid w:val="00D80C2F"/>
    <w:rsid w:val="00D81FD5"/>
    <w:rsid w:val="00D82610"/>
    <w:rsid w:val="00D83A14"/>
    <w:rsid w:val="00D845A9"/>
    <w:rsid w:val="00D85284"/>
    <w:rsid w:val="00D85F48"/>
    <w:rsid w:val="00D8698A"/>
    <w:rsid w:val="00D86BE7"/>
    <w:rsid w:val="00D90096"/>
    <w:rsid w:val="00D9031A"/>
    <w:rsid w:val="00D90410"/>
    <w:rsid w:val="00D9054E"/>
    <w:rsid w:val="00D906BD"/>
    <w:rsid w:val="00D91556"/>
    <w:rsid w:val="00D91D02"/>
    <w:rsid w:val="00D91F96"/>
    <w:rsid w:val="00D92EA8"/>
    <w:rsid w:val="00D93064"/>
    <w:rsid w:val="00D9326E"/>
    <w:rsid w:val="00D932E5"/>
    <w:rsid w:val="00D93C44"/>
    <w:rsid w:val="00D94036"/>
    <w:rsid w:val="00D949A6"/>
    <w:rsid w:val="00D94A4F"/>
    <w:rsid w:val="00D94F6F"/>
    <w:rsid w:val="00D95194"/>
    <w:rsid w:val="00D95860"/>
    <w:rsid w:val="00D95A00"/>
    <w:rsid w:val="00D9706E"/>
    <w:rsid w:val="00D97199"/>
    <w:rsid w:val="00DA0E74"/>
    <w:rsid w:val="00DA10D0"/>
    <w:rsid w:val="00DA1538"/>
    <w:rsid w:val="00DA1779"/>
    <w:rsid w:val="00DA1CEF"/>
    <w:rsid w:val="00DA3437"/>
    <w:rsid w:val="00DA4080"/>
    <w:rsid w:val="00DA4451"/>
    <w:rsid w:val="00DA46EF"/>
    <w:rsid w:val="00DA4CB0"/>
    <w:rsid w:val="00DA5564"/>
    <w:rsid w:val="00DA77E2"/>
    <w:rsid w:val="00DB06E0"/>
    <w:rsid w:val="00DB0722"/>
    <w:rsid w:val="00DB0CEC"/>
    <w:rsid w:val="00DB0F7B"/>
    <w:rsid w:val="00DB11B6"/>
    <w:rsid w:val="00DB1277"/>
    <w:rsid w:val="00DB151F"/>
    <w:rsid w:val="00DB3365"/>
    <w:rsid w:val="00DB371B"/>
    <w:rsid w:val="00DB3BCC"/>
    <w:rsid w:val="00DB4DFE"/>
    <w:rsid w:val="00DB545B"/>
    <w:rsid w:val="00DB650A"/>
    <w:rsid w:val="00DB71A3"/>
    <w:rsid w:val="00DB76AB"/>
    <w:rsid w:val="00DB76DA"/>
    <w:rsid w:val="00DC03D9"/>
    <w:rsid w:val="00DC0499"/>
    <w:rsid w:val="00DC054C"/>
    <w:rsid w:val="00DC05E8"/>
    <w:rsid w:val="00DC1658"/>
    <w:rsid w:val="00DC184B"/>
    <w:rsid w:val="00DC1A00"/>
    <w:rsid w:val="00DC1B24"/>
    <w:rsid w:val="00DC1D40"/>
    <w:rsid w:val="00DC1DCC"/>
    <w:rsid w:val="00DC20F7"/>
    <w:rsid w:val="00DC2691"/>
    <w:rsid w:val="00DC294C"/>
    <w:rsid w:val="00DC2A9F"/>
    <w:rsid w:val="00DC313A"/>
    <w:rsid w:val="00DC44E3"/>
    <w:rsid w:val="00DC45EE"/>
    <w:rsid w:val="00DC5AA2"/>
    <w:rsid w:val="00DC5F82"/>
    <w:rsid w:val="00DC6BBA"/>
    <w:rsid w:val="00DC7631"/>
    <w:rsid w:val="00DD05E7"/>
    <w:rsid w:val="00DD0D8D"/>
    <w:rsid w:val="00DD1947"/>
    <w:rsid w:val="00DD1D13"/>
    <w:rsid w:val="00DD20A2"/>
    <w:rsid w:val="00DD219F"/>
    <w:rsid w:val="00DD2D09"/>
    <w:rsid w:val="00DD576E"/>
    <w:rsid w:val="00DD5AF1"/>
    <w:rsid w:val="00DD7179"/>
    <w:rsid w:val="00DD7419"/>
    <w:rsid w:val="00DD7571"/>
    <w:rsid w:val="00DD7829"/>
    <w:rsid w:val="00DD7969"/>
    <w:rsid w:val="00DE0DA3"/>
    <w:rsid w:val="00DE1E31"/>
    <w:rsid w:val="00DE2816"/>
    <w:rsid w:val="00DE295D"/>
    <w:rsid w:val="00DE2CD8"/>
    <w:rsid w:val="00DE2FD0"/>
    <w:rsid w:val="00DE4A29"/>
    <w:rsid w:val="00DE4B00"/>
    <w:rsid w:val="00DE52BC"/>
    <w:rsid w:val="00DE5651"/>
    <w:rsid w:val="00DE5F25"/>
    <w:rsid w:val="00DE68E5"/>
    <w:rsid w:val="00DE6E18"/>
    <w:rsid w:val="00DE73CA"/>
    <w:rsid w:val="00DE7E4D"/>
    <w:rsid w:val="00DF021A"/>
    <w:rsid w:val="00DF0281"/>
    <w:rsid w:val="00DF0B00"/>
    <w:rsid w:val="00DF21C1"/>
    <w:rsid w:val="00DF2219"/>
    <w:rsid w:val="00DF421C"/>
    <w:rsid w:val="00DF4987"/>
    <w:rsid w:val="00DF4BE7"/>
    <w:rsid w:val="00DF5464"/>
    <w:rsid w:val="00DF5A01"/>
    <w:rsid w:val="00DF6970"/>
    <w:rsid w:val="00DF6C37"/>
    <w:rsid w:val="00DF7053"/>
    <w:rsid w:val="00DF7AFF"/>
    <w:rsid w:val="00E01317"/>
    <w:rsid w:val="00E016B4"/>
    <w:rsid w:val="00E02EC8"/>
    <w:rsid w:val="00E03138"/>
    <w:rsid w:val="00E03C7E"/>
    <w:rsid w:val="00E03D6D"/>
    <w:rsid w:val="00E04473"/>
    <w:rsid w:val="00E0533E"/>
    <w:rsid w:val="00E054D7"/>
    <w:rsid w:val="00E06033"/>
    <w:rsid w:val="00E06C20"/>
    <w:rsid w:val="00E07ABA"/>
    <w:rsid w:val="00E10801"/>
    <w:rsid w:val="00E10CF6"/>
    <w:rsid w:val="00E10E2A"/>
    <w:rsid w:val="00E113C7"/>
    <w:rsid w:val="00E11C50"/>
    <w:rsid w:val="00E12C3C"/>
    <w:rsid w:val="00E12E3A"/>
    <w:rsid w:val="00E14119"/>
    <w:rsid w:val="00E14510"/>
    <w:rsid w:val="00E14DC0"/>
    <w:rsid w:val="00E14F41"/>
    <w:rsid w:val="00E16179"/>
    <w:rsid w:val="00E16238"/>
    <w:rsid w:val="00E162CF"/>
    <w:rsid w:val="00E16331"/>
    <w:rsid w:val="00E16DE6"/>
    <w:rsid w:val="00E16E03"/>
    <w:rsid w:val="00E17C10"/>
    <w:rsid w:val="00E203B6"/>
    <w:rsid w:val="00E20A80"/>
    <w:rsid w:val="00E214F5"/>
    <w:rsid w:val="00E21E94"/>
    <w:rsid w:val="00E2242F"/>
    <w:rsid w:val="00E229B0"/>
    <w:rsid w:val="00E22BB8"/>
    <w:rsid w:val="00E22D59"/>
    <w:rsid w:val="00E23135"/>
    <w:rsid w:val="00E2398D"/>
    <w:rsid w:val="00E25199"/>
    <w:rsid w:val="00E2618F"/>
    <w:rsid w:val="00E26506"/>
    <w:rsid w:val="00E268BD"/>
    <w:rsid w:val="00E26946"/>
    <w:rsid w:val="00E279CA"/>
    <w:rsid w:val="00E30A1E"/>
    <w:rsid w:val="00E30F52"/>
    <w:rsid w:val="00E329C3"/>
    <w:rsid w:val="00E33C45"/>
    <w:rsid w:val="00E346E4"/>
    <w:rsid w:val="00E349F1"/>
    <w:rsid w:val="00E34D85"/>
    <w:rsid w:val="00E34F00"/>
    <w:rsid w:val="00E35BFB"/>
    <w:rsid w:val="00E35DED"/>
    <w:rsid w:val="00E360E6"/>
    <w:rsid w:val="00E36911"/>
    <w:rsid w:val="00E3776D"/>
    <w:rsid w:val="00E37FEE"/>
    <w:rsid w:val="00E409B4"/>
    <w:rsid w:val="00E40C86"/>
    <w:rsid w:val="00E40D49"/>
    <w:rsid w:val="00E41FFB"/>
    <w:rsid w:val="00E426F5"/>
    <w:rsid w:val="00E427AA"/>
    <w:rsid w:val="00E43D7F"/>
    <w:rsid w:val="00E44715"/>
    <w:rsid w:val="00E4484B"/>
    <w:rsid w:val="00E46154"/>
    <w:rsid w:val="00E46B46"/>
    <w:rsid w:val="00E47040"/>
    <w:rsid w:val="00E47053"/>
    <w:rsid w:val="00E47BF7"/>
    <w:rsid w:val="00E47CA2"/>
    <w:rsid w:val="00E50382"/>
    <w:rsid w:val="00E51621"/>
    <w:rsid w:val="00E51CDF"/>
    <w:rsid w:val="00E52079"/>
    <w:rsid w:val="00E5212E"/>
    <w:rsid w:val="00E53F99"/>
    <w:rsid w:val="00E54FC7"/>
    <w:rsid w:val="00E5627B"/>
    <w:rsid w:val="00E562B8"/>
    <w:rsid w:val="00E568E9"/>
    <w:rsid w:val="00E570BB"/>
    <w:rsid w:val="00E5712F"/>
    <w:rsid w:val="00E57409"/>
    <w:rsid w:val="00E574D2"/>
    <w:rsid w:val="00E57BC7"/>
    <w:rsid w:val="00E57F4E"/>
    <w:rsid w:val="00E60871"/>
    <w:rsid w:val="00E60D04"/>
    <w:rsid w:val="00E62C12"/>
    <w:rsid w:val="00E62FCF"/>
    <w:rsid w:val="00E63155"/>
    <w:rsid w:val="00E632E5"/>
    <w:rsid w:val="00E634DA"/>
    <w:rsid w:val="00E63A36"/>
    <w:rsid w:val="00E64DFC"/>
    <w:rsid w:val="00E64E12"/>
    <w:rsid w:val="00E65D9B"/>
    <w:rsid w:val="00E66431"/>
    <w:rsid w:val="00E66540"/>
    <w:rsid w:val="00E669C1"/>
    <w:rsid w:val="00E66A28"/>
    <w:rsid w:val="00E67650"/>
    <w:rsid w:val="00E67927"/>
    <w:rsid w:val="00E67D41"/>
    <w:rsid w:val="00E703F7"/>
    <w:rsid w:val="00E709C8"/>
    <w:rsid w:val="00E70A58"/>
    <w:rsid w:val="00E70DA4"/>
    <w:rsid w:val="00E70FD3"/>
    <w:rsid w:val="00E7187C"/>
    <w:rsid w:val="00E72696"/>
    <w:rsid w:val="00E731E7"/>
    <w:rsid w:val="00E74D06"/>
    <w:rsid w:val="00E76265"/>
    <w:rsid w:val="00E7640A"/>
    <w:rsid w:val="00E767AF"/>
    <w:rsid w:val="00E76881"/>
    <w:rsid w:val="00E76DDB"/>
    <w:rsid w:val="00E76F19"/>
    <w:rsid w:val="00E77539"/>
    <w:rsid w:val="00E77C3E"/>
    <w:rsid w:val="00E8005C"/>
    <w:rsid w:val="00E8037A"/>
    <w:rsid w:val="00E8170C"/>
    <w:rsid w:val="00E817ED"/>
    <w:rsid w:val="00E81AE5"/>
    <w:rsid w:val="00E81F09"/>
    <w:rsid w:val="00E82958"/>
    <w:rsid w:val="00E83057"/>
    <w:rsid w:val="00E834AD"/>
    <w:rsid w:val="00E83550"/>
    <w:rsid w:val="00E836B2"/>
    <w:rsid w:val="00E83807"/>
    <w:rsid w:val="00E844F4"/>
    <w:rsid w:val="00E85C35"/>
    <w:rsid w:val="00E86262"/>
    <w:rsid w:val="00E87663"/>
    <w:rsid w:val="00E900AF"/>
    <w:rsid w:val="00E90427"/>
    <w:rsid w:val="00E90571"/>
    <w:rsid w:val="00E928E1"/>
    <w:rsid w:val="00E92D0D"/>
    <w:rsid w:val="00E9406E"/>
    <w:rsid w:val="00E9418E"/>
    <w:rsid w:val="00E94943"/>
    <w:rsid w:val="00E94D0E"/>
    <w:rsid w:val="00E951D6"/>
    <w:rsid w:val="00E95B39"/>
    <w:rsid w:val="00E95CC9"/>
    <w:rsid w:val="00E95E90"/>
    <w:rsid w:val="00E95F42"/>
    <w:rsid w:val="00E960E5"/>
    <w:rsid w:val="00E9612E"/>
    <w:rsid w:val="00E96384"/>
    <w:rsid w:val="00E96B8A"/>
    <w:rsid w:val="00EA0CBE"/>
    <w:rsid w:val="00EA0D6F"/>
    <w:rsid w:val="00EA10D8"/>
    <w:rsid w:val="00EA1463"/>
    <w:rsid w:val="00EA1679"/>
    <w:rsid w:val="00EA18D2"/>
    <w:rsid w:val="00EA1C5F"/>
    <w:rsid w:val="00EA27BF"/>
    <w:rsid w:val="00EA2B3C"/>
    <w:rsid w:val="00EA2C38"/>
    <w:rsid w:val="00EA2F77"/>
    <w:rsid w:val="00EA48D5"/>
    <w:rsid w:val="00EA51ED"/>
    <w:rsid w:val="00EA62E0"/>
    <w:rsid w:val="00EA67F8"/>
    <w:rsid w:val="00EA6823"/>
    <w:rsid w:val="00EA7502"/>
    <w:rsid w:val="00EB11E6"/>
    <w:rsid w:val="00EB12EC"/>
    <w:rsid w:val="00EB1A99"/>
    <w:rsid w:val="00EB2853"/>
    <w:rsid w:val="00EB3155"/>
    <w:rsid w:val="00EB371D"/>
    <w:rsid w:val="00EB5C37"/>
    <w:rsid w:val="00EB5EC5"/>
    <w:rsid w:val="00EB60EE"/>
    <w:rsid w:val="00EB6B24"/>
    <w:rsid w:val="00EB6DAD"/>
    <w:rsid w:val="00EC0A0E"/>
    <w:rsid w:val="00EC2077"/>
    <w:rsid w:val="00EC226B"/>
    <w:rsid w:val="00EC280F"/>
    <w:rsid w:val="00EC28E2"/>
    <w:rsid w:val="00EC3047"/>
    <w:rsid w:val="00EC3AE4"/>
    <w:rsid w:val="00EC3EE7"/>
    <w:rsid w:val="00EC40BD"/>
    <w:rsid w:val="00EC40D0"/>
    <w:rsid w:val="00EC5156"/>
    <w:rsid w:val="00EC593C"/>
    <w:rsid w:val="00EC5C16"/>
    <w:rsid w:val="00EC5C44"/>
    <w:rsid w:val="00EC5CE5"/>
    <w:rsid w:val="00EC6BC9"/>
    <w:rsid w:val="00EC6CCD"/>
    <w:rsid w:val="00EC75D1"/>
    <w:rsid w:val="00EC761B"/>
    <w:rsid w:val="00EC770E"/>
    <w:rsid w:val="00ED0674"/>
    <w:rsid w:val="00ED0D7E"/>
    <w:rsid w:val="00ED1293"/>
    <w:rsid w:val="00ED1F7F"/>
    <w:rsid w:val="00ED2F93"/>
    <w:rsid w:val="00ED3360"/>
    <w:rsid w:val="00ED339F"/>
    <w:rsid w:val="00ED3723"/>
    <w:rsid w:val="00ED3F8E"/>
    <w:rsid w:val="00ED4571"/>
    <w:rsid w:val="00ED517B"/>
    <w:rsid w:val="00ED52AA"/>
    <w:rsid w:val="00ED55F2"/>
    <w:rsid w:val="00ED5A8B"/>
    <w:rsid w:val="00ED5D06"/>
    <w:rsid w:val="00ED685A"/>
    <w:rsid w:val="00ED6BAC"/>
    <w:rsid w:val="00ED6D24"/>
    <w:rsid w:val="00ED73A5"/>
    <w:rsid w:val="00EE01B6"/>
    <w:rsid w:val="00EE0619"/>
    <w:rsid w:val="00EE0ACE"/>
    <w:rsid w:val="00EE10AC"/>
    <w:rsid w:val="00EE1B43"/>
    <w:rsid w:val="00EE1FB0"/>
    <w:rsid w:val="00EE255D"/>
    <w:rsid w:val="00EE2E9B"/>
    <w:rsid w:val="00EE310A"/>
    <w:rsid w:val="00EE3990"/>
    <w:rsid w:val="00EE3EEA"/>
    <w:rsid w:val="00EE4000"/>
    <w:rsid w:val="00EE46BC"/>
    <w:rsid w:val="00EE4AA4"/>
    <w:rsid w:val="00EE4D58"/>
    <w:rsid w:val="00EE5EA2"/>
    <w:rsid w:val="00EE7604"/>
    <w:rsid w:val="00EE7F40"/>
    <w:rsid w:val="00EF00A9"/>
    <w:rsid w:val="00EF12D9"/>
    <w:rsid w:val="00EF192B"/>
    <w:rsid w:val="00EF204B"/>
    <w:rsid w:val="00EF2177"/>
    <w:rsid w:val="00EF27A7"/>
    <w:rsid w:val="00EF2894"/>
    <w:rsid w:val="00EF2970"/>
    <w:rsid w:val="00EF30AC"/>
    <w:rsid w:val="00EF3374"/>
    <w:rsid w:val="00EF3538"/>
    <w:rsid w:val="00EF3ECA"/>
    <w:rsid w:val="00EF6069"/>
    <w:rsid w:val="00EF6373"/>
    <w:rsid w:val="00EF6908"/>
    <w:rsid w:val="00EF6ECA"/>
    <w:rsid w:val="00EF7170"/>
    <w:rsid w:val="00EF7301"/>
    <w:rsid w:val="00EF76F3"/>
    <w:rsid w:val="00F0014E"/>
    <w:rsid w:val="00F00561"/>
    <w:rsid w:val="00F00E52"/>
    <w:rsid w:val="00F011B3"/>
    <w:rsid w:val="00F01340"/>
    <w:rsid w:val="00F020F9"/>
    <w:rsid w:val="00F0267F"/>
    <w:rsid w:val="00F02C3A"/>
    <w:rsid w:val="00F033A7"/>
    <w:rsid w:val="00F039DF"/>
    <w:rsid w:val="00F04022"/>
    <w:rsid w:val="00F042D8"/>
    <w:rsid w:val="00F046EB"/>
    <w:rsid w:val="00F04D8D"/>
    <w:rsid w:val="00F05174"/>
    <w:rsid w:val="00F0525A"/>
    <w:rsid w:val="00F0589F"/>
    <w:rsid w:val="00F05983"/>
    <w:rsid w:val="00F06050"/>
    <w:rsid w:val="00F063FD"/>
    <w:rsid w:val="00F06872"/>
    <w:rsid w:val="00F0765C"/>
    <w:rsid w:val="00F076CF"/>
    <w:rsid w:val="00F100E3"/>
    <w:rsid w:val="00F128BB"/>
    <w:rsid w:val="00F13288"/>
    <w:rsid w:val="00F1354B"/>
    <w:rsid w:val="00F14241"/>
    <w:rsid w:val="00F1477D"/>
    <w:rsid w:val="00F150F3"/>
    <w:rsid w:val="00F15227"/>
    <w:rsid w:val="00F15906"/>
    <w:rsid w:val="00F16406"/>
    <w:rsid w:val="00F1780A"/>
    <w:rsid w:val="00F17FB7"/>
    <w:rsid w:val="00F2037A"/>
    <w:rsid w:val="00F204CA"/>
    <w:rsid w:val="00F209AB"/>
    <w:rsid w:val="00F20B7C"/>
    <w:rsid w:val="00F224A8"/>
    <w:rsid w:val="00F22B12"/>
    <w:rsid w:val="00F22F38"/>
    <w:rsid w:val="00F23DEF"/>
    <w:rsid w:val="00F2412E"/>
    <w:rsid w:val="00F250EA"/>
    <w:rsid w:val="00F25354"/>
    <w:rsid w:val="00F257C0"/>
    <w:rsid w:val="00F25F12"/>
    <w:rsid w:val="00F2612C"/>
    <w:rsid w:val="00F269A9"/>
    <w:rsid w:val="00F26C28"/>
    <w:rsid w:val="00F26C77"/>
    <w:rsid w:val="00F27592"/>
    <w:rsid w:val="00F27866"/>
    <w:rsid w:val="00F27B8A"/>
    <w:rsid w:val="00F3057B"/>
    <w:rsid w:val="00F313F1"/>
    <w:rsid w:val="00F32223"/>
    <w:rsid w:val="00F327CE"/>
    <w:rsid w:val="00F32AE8"/>
    <w:rsid w:val="00F33C50"/>
    <w:rsid w:val="00F33DC5"/>
    <w:rsid w:val="00F34640"/>
    <w:rsid w:val="00F347A3"/>
    <w:rsid w:val="00F34F1C"/>
    <w:rsid w:val="00F358FE"/>
    <w:rsid w:val="00F35AAC"/>
    <w:rsid w:val="00F35BD1"/>
    <w:rsid w:val="00F35DBE"/>
    <w:rsid w:val="00F37A17"/>
    <w:rsid w:val="00F40827"/>
    <w:rsid w:val="00F43164"/>
    <w:rsid w:val="00F4383C"/>
    <w:rsid w:val="00F44486"/>
    <w:rsid w:val="00F44C2D"/>
    <w:rsid w:val="00F4516A"/>
    <w:rsid w:val="00F456A1"/>
    <w:rsid w:val="00F4606E"/>
    <w:rsid w:val="00F4693B"/>
    <w:rsid w:val="00F46C8B"/>
    <w:rsid w:val="00F46DD1"/>
    <w:rsid w:val="00F46FDF"/>
    <w:rsid w:val="00F472B1"/>
    <w:rsid w:val="00F47EC3"/>
    <w:rsid w:val="00F47F89"/>
    <w:rsid w:val="00F505F9"/>
    <w:rsid w:val="00F50F6F"/>
    <w:rsid w:val="00F51AA0"/>
    <w:rsid w:val="00F51FF4"/>
    <w:rsid w:val="00F53006"/>
    <w:rsid w:val="00F53252"/>
    <w:rsid w:val="00F5381F"/>
    <w:rsid w:val="00F53C8F"/>
    <w:rsid w:val="00F53D74"/>
    <w:rsid w:val="00F53E63"/>
    <w:rsid w:val="00F54317"/>
    <w:rsid w:val="00F561FA"/>
    <w:rsid w:val="00F56244"/>
    <w:rsid w:val="00F5629A"/>
    <w:rsid w:val="00F56C79"/>
    <w:rsid w:val="00F570BF"/>
    <w:rsid w:val="00F57108"/>
    <w:rsid w:val="00F57368"/>
    <w:rsid w:val="00F57ED6"/>
    <w:rsid w:val="00F6109A"/>
    <w:rsid w:val="00F611CD"/>
    <w:rsid w:val="00F612A7"/>
    <w:rsid w:val="00F62601"/>
    <w:rsid w:val="00F62F41"/>
    <w:rsid w:val="00F6306D"/>
    <w:rsid w:val="00F6345C"/>
    <w:rsid w:val="00F63F36"/>
    <w:rsid w:val="00F64134"/>
    <w:rsid w:val="00F64715"/>
    <w:rsid w:val="00F669D2"/>
    <w:rsid w:val="00F674DE"/>
    <w:rsid w:val="00F67CA3"/>
    <w:rsid w:val="00F701D2"/>
    <w:rsid w:val="00F70EDD"/>
    <w:rsid w:val="00F71375"/>
    <w:rsid w:val="00F71811"/>
    <w:rsid w:val="00F71D06"/>
    <w:rsid w:val="00F73949"/>
    <w:rsid w:val="00F7408A"/>
    <w:rsid w:val="00F74E8E"/>
    <w:rsid w:val="00F76912"/>
    <w:rsid w:val="00F76BC4"/>
    <w:rsid w:val="00F76CEF"/>
    <w:rsid w:val="00F77112"/>
    <w:rsid w:val="00F775A5"/>
    <w:rsid w:val="00F80018"/>
    <w:rsid w:val="00F80814"/>
    <w:rsid w:val="00F8189B"/>
    <w:rsid w:val="00F819B1"/>
    <w:rsid w:val="00F81F1C"/>
    <w:rsid w:val="00F82152"/>
    <w:rsid w:val="00F82A59"/>
    <w:rsid w:val="00F83577"/>
    <w:rsid w:val="00F84745"/>
    <w:rsid w:val="00F84EF2"/>
    <w:rsid w:val="00F8591E"/>
    <w:rsid w:val="00F85B0E"/>
    <w:rsid w:val="00F85E0E"/>
    <w:rsid w:val="00F866A9"/>
    <w:rsid w:val="00F87E2B"/>
    <w:rsid w:val="00F9012D"/>
    <w:rsid w:val="00F90975"/>
    <w:rsid w:val="00F90C65"/>
    <w:rsid w:val="00F91AC7"/>
    <w:rsid w:val="00F92486"/>
    <w:rsid w:val="00F94083"/>
    <w:rsid w:val="00F94672"/>
    <w:rsid w:val="00F95A11"/>
    <w:rsid w:val="00F95C07"/>
    <w:rsid w:val="00F96A61"/>
    <w:rsid w:val="00F974C3"/>
    <w:rsid w:val="00F979C8"/>
    <w:rsid w:val="00FA1D45"/>
    <w:rsid w:val="00FA2226"/>
    <w:rsid w:val="00FA22DD"/>
    <w:rsid w:val="00FA4FD6"/>
    <w:rsid w:val="00FB00D8"/>
    <w:rsid w:val="00FB06CC"/>
    <w:rsid w:val="00FB1D33"/>
    <w:rsid w:val="00FB1DBC"/>
    <w:rsid w:val="00FB2E42"/>
    <w:rsid w:val="00FB30B8"/>
    <w:rsid w:val="00FB3D93"/>
    <w:rsid w:val="00FB44D7"/>
    <w:rsid w:val="00FB48AF"/>
    <w:rsid w:val="00FB6499"/>
    <w:rsid w:val="00FB7008"/>
    <w:rsid w:val="00FB7623"/>
    <w:rsid w:val="00FC02DA"/>
    <w:rsid w:val="00FC032E"/>
    <w:rsid w:val="00FC044D"/>
    <w:rsid w:val="00FC068B"/>
    <w:rsid w:val="00FC0BC9"/>
    <w:rsid w:val="00FC1143"/>
    <w:rsid w:val="00FC13EB"/>
    <w:rsid w:val="00FC2EC5"/>
    <w:rsid w:val="00FC2F24"/>
    <w:rsid w:val="00FC3151"/>
    <w:rsid w:val="00FC390B"/>
    <w:rsid w:val="00FC3E4F"/>
    <w:rsid w:val="00FC512F"/>
    <w:rsid w:val="00FC5455"/>
    <w:rsid w:val="00FC596F"/>
    <w:rsid w:val="00FC5CC1"/>
    <w:rsid w:val="00FC6E8A"/>
    <w:rsid w:val="00FC6FC7"/>
    <w:rsid w:val="00FC72CB"/>
    <w:rsid w:val="00FC75A4"/>
    <w:rsid w:val="00FC7690"/>
    <w:rsid w:val="00FC76AE"/>
    <w:rsid w:val="00FD049A"/>
    <w:rsid w:val="00FD1459"/>
    <w:rsid w:val="00FD172D"/>
    <w:rsid w:val="00FD1811"/>
    <w:rsid w:val="00FD18FA"/>
    <w:rsid w:val="00FD1B7E"/>
    <w:rsid w:val="00FD1FCC"/>
    <w:rsid w:val="00FD2316"/>
    <w:rsid w:val="00FD290E"/>
    <w:rsid w:val="00FD4F91"/>
    <w:rsid w:val="00FD568D"/>
    <w:rsid w:val="00FD5DE1"/>
    <w:rsid w:val="00FD608C"/>
    <w:rsid w:val="00FD692E"/>
    <w:rsid w:val="00FD6AEC"/>
    <w:rsid w:val="00FD6B2F"/>
    <w:rsid w:val="00FD6B9A"/>
    <w:rsid w:val="00FD75CB"/>
    <w:rsid w:val="00FD7B19"/>
    <w:rsid w:val="00FE01F0"/>
    <w:rsid w:val="00FE16B2"/>
    <w:rsid w:val="00FE1E4D"/>
    <w:rsid w:val="00FE2993"/>
    <w:rsid w:val="00FE341E"/>
    <w:rsid w:val="00FE3446"/>
    <w:rsid w:val="00FE446E"/>
    <w:rsid w:val="00FE47F9"/>
    <w:rsid w:val="00FE5288"/>
    <w:rsid w:val="00FE61D0"/>
    <w:rsid w:val="00FE6873"/>
    <w:rsid w:val="00FE7051"/>
    <w:rsid w:val="00FE7521"/>
    <w:rsid w:val="00FE7DB7"/>
    <w:rsid w:val="00FF0806"/>
    <w:rsid w:val="00FF1614"/>
    <w:rsid w:val="00FF17AB"/>
    <w:rsid w:val="00FF1994"/>
    <w:rsid w:val="00FF20B4"/>
    <w:rsid w:val="00FF2738"/>
    <w:rsid w:val="00FF2A85"/>
    <w:rsid w:val="00FF2AE9"/>
    <w:rsid w:val="00FF2C2C"/>
    <w:rsid w:val="00FF354B"/>
    <w:rsid w:val="00FF39C2"/>
    <w:rsid w:val="00FF4238"/>
    <w:rsid w:val="00FF4B3D"/>
    <w:rsid w:val="00FF5436"/>
    <w:rsid w:val="00FF6BE0"/>
    <w:rsid w:val="00FF7154"/>
    <w:rsid w:val="00FF735C"/>
    <w:rsid w:val="00FF79F6"/>
    <w:rsid w:val="00FF7C77"/>
    <w:rsid w:val="00FF7CCC"/>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8B52"/>
  <w15:chartTrackingRefBased/>
  <w15:docId w15:val="{C646F1A3-74CC-4140-B87A-0FD0751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19"/>
    <w:rPr>
      <w:rFonts w:ascii="Times New Roman" w:eastAsia="Times New Roman" w:hAnsi="Times New Roman" w:cs="Times New Roman"/>
    </w:rPr>
  </w:style>
  <w:style w:type="paragraph" w:styleId="Heading1">
    <w:name w:val="heading 1"/>
    <w:basedOn w:val="Normal"/>
    <w:next w:val="Normal"/>
    <w:link w:val="Heading1Char"/>
    <w:uiPriority w:val="9"/>
    <w:qFormat/>
    <w:rsid w:val="007E2BD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26EF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64EE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6C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C6CCD"/>
    <w:rPr>
      <w:sz w:val="20"/>
      <w:szCs w:val="20"/>
    </w:rPr>
  </w:style>
  <w:style w:type="character" w:styleId="FootnoteReference">
    <w:name w:val="footnote reference"/>
    <w:basedOn w:val="DefaultParagraphFont"/>
    <w:uiPriority w:val="99"/>
    <w:semiHidden/>
    <w:unhideWhenUsed/>
    <w:rsid w:val="00EC6CCD"/>
    <w:rPr>
      <w:vertAlign w:val="superscript"/>
    </w:rPr>
  </w:style>
  <w:style w:type="paragraph" w:styleId="Footer">
    <w:name w:val="footer"/>
    <w:basedOn w:val="Normal"/>
    <w:link w:val="FooterChar"/>
    <w:uiPriority w:val="99"/>
    <w:unhideWhenUsed/>
    <w:rsid w:val="00EC6C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C6CCD"/>
    <w:rPr>
      <w:sz w:val="22"/>
      <w:szCs w:val="22"/>
    </w:rPr>
  </w:style>
  <w:style w:type="paragraph" w:styleId="NoSpacing">
    <w:name w:val="No Spacing"/>
    <w:uiPriority w:val="1"/>
    <w:qFormat/>
    <w:rsid w:val="00EC6CCD"/>
    <w:rPr>
      <w:sz w:val="22"/>
      <w:szCs w:val="22"/>
    </w:rPr>
  </w:style>
  <w:style w:type="character" w:styleId="Hyperlink">
    <w:name w:val="Hyperlink"/>
    <w:basedOn w:val="DefaultParagraphFont"/>
    <w:uiPriority w:val="99"/>
    <w:unhideWhenUsed/>
    <w:rsid w:val="00EC6CCD"/>
    <w:rPr>
      <w:color w:val="0563C1" w:themeColor="hyperlink"/>
      <w:u w:val="single"/>
    </w:rPr>
  </w:style>
  <w:style w:type="character" w:styleId="UnresolvedMention">
    <w:name w:val="Unresolved Mention"/>
    <w:basedOn w:val="DefaultParagraphFont"/>
    <w:uiPriority w:val="99"/>
    <w:semiHidden/>
    <w:unhideWhenUsed/>
    <w:rsid w:val="00EC6CCD"/>
    <w:rPr>
      <w:color w:val="605E5C"/>
      <w:shd w:val="clear" w:color="auto" w:fill="E1DFDD"/>
    </w:rPr>
  </w:style>
  <w:style w:type="paragraph" w:styleId="NormalWeb">
    <w:name w:val="Normal (Web)"/>
    <w:basedOn w:val="Normal"/>
    <w:uiPriority w:val="99"/>
    <w:unhideWhenUsed/>
    <w:rsid w:val="005E2C22"/>
    <w:pPr>
      <w:spacing w:after="160" w:line="259" w:lineRule="auto"/>
    </w:pPr>
    <w:rPr>
      <w:rFonts w:eastAsiaTheme="minorHAnsi"/>
    </w:rPr>
  </w:style>
  <w:style w:type="character" w:customStyle="1" w:styleId="apple-converted-space">
    <w:name w:val="apple-converted-space"/>
    <w:basedOn w:val="DefaultParagraphFont"/>
    <w:rsid w:val="00D26EF9"/>
  </w:style>
  <w:style w:type="character" w:customStyle="1" w:styleId="Heading3Char">
    <w:name w:val="Heading 3 Char"/>
    <w:basedOn w:val="DefaultParagraphFont"/>
    <w:link w:val="Heading3"/>
    <w:uiPriority w:val="9"/>
    <w:rsid w:val="00D26EF9"/>
    <w:rPr>
      <w:rFonts w:ascii="Times New Roman" w:eastAsia="Times New Roman" w:hAnsi="Times New Roman" w:cs="Times New Roman"/>
      <w:b/>
      <w:bCs/>
      <w:sz w:val="27"/>
      <w:szCs w:val="27"/>
    </w:rPr>
  </w:style>
  <w:style w:type="character" w:styleId="Emphasis">
    <w:name w:val="Emphasis"/>
    <w:basedOn w:val="DefaultParagraphFont"/>
    <w:uiPriority w:val="20"/>
    <w:qFormat/>
    <w:rsid w:val="00D26EF9"/>
    <w:rPr>
      <w:i/>
      <w:iCs/>
    </w:rPr>
  </w:style>
  <w:style w:type="character" w:customStyle="1" w:styleId="tooltipsall">
    <w:name w:val="tooltipsall"/>
    <w:basedOn w:val="DefaultParagraphFont"/>
    <w:rsid w:val="00D26EF9"/>
  </w:style>
  <w:style w:type="character" w:styleId="Strong">
    <w:name w:val="Strong"/>
    <w:basedOn w:val="DefaultParagraphFont"/>
    <w:uiPriority w:val="22"/>
    <w:qFormat/>
    <w:rsid w:val="00D26EF9"/>
    <w:rPr>
      <w:b/>
      <w:bCs/>
    </w:rPr>
  </w:style>
  <w:style w:type="paragraph" w:styleId="ListParagraph">
    <w:name w:val="List Paragraph"/>
    <w:basedOn w:val="Normal"/>
    <w:uiPriority w:val="34"/>
    <w:qFormat/>
    <w:rsid w:val="00BC2887"/>
    <w:pPr>
      <w:spacing w:after="160" w:line="259" w:lineRule="auto"/>
      <w:ind w:left="720"/>
      <w:contextualSpacing/>
    </w:pPr>
    <w:rPr>
      <w:rFonts w:asciiTheme="minorHAnsi" w:eastAsiaTheme="minorHAnsi" w:hAnsiTheme="minorHAnsi" w:cstheme="minorBidi"/>
      <w:sz w:val="22"/>
      <w:szCs w:val="22"/>
    </w:rPr>
  </w:style>
  <w:style w:type="paragraph" w:customStyle="1" w:styleId="casepara">
    <w:name w:val="casepara"/>
    <w:basedOn w:val="Normal"/>
    <w:rsid w:val="00AE62CF"/>
    <w:pPr>
      <w:spacing w:before="100" w:beforeAutospacing="1" w:after="100" w:afterAutospacing="1"/>
    </w:pPr>
  </w:style>
  <w:style w:type="paragraph" w:customStyle="1" w:styleId="blockquote">
    <w:name w:val="blockquote"/>
    <w:basedOn w:val="Normal"/>
    <w:rsid w:val="0024794A"/>
    <w:pPr>
      <w:spacing w:before="100" w:beforeAutospacing="1" w:after="100" w:afterAutospacing="1"/>
    </w:pPr>
  </w:style>
  <w:style w:type="character" w:customStyle="1" w:styleId="Heading1Char">
    <w:name w:val="Heading 1 Char"/>
    <w:basedOn w:val="DefaultParagraphFont"/>
    <w:link w:val="Heading1"/>
    <w:uiPriority w:val="9"/>
    <w:rsid w:val="007E2BD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4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1436"/>
    <w:rPr>
      <w:color w:val="954F72" w:themeColor="followedHyperlink"/>
      <w:u w:val="single"/>
    </w:rPr>
  </w:style>
  <w:style w:type="character" w:customStyle="1" w:styleId="Heading4Char">
    <w:name w:val="Heading 4 Char"/>
    <w:basedOn w:val="DefaultParagraphFont"/>
    <w:link w:val="Heading4"/>
    <w:uiPriority w:val="9"/>
    <w:rsid w:val="00B64EEE"/>
    <w:rPr>
      <w:rFonts w:asciiTheme="majorHAnsi" w:eastAsiaTheme="majorEastAsia" w:hAnsiTheme="majorHAnsi" w:cstheme="majorBidi"/>
      <w:i/>
      <w:iCs/>
      <w:color w:val="2F5496" w:themeColor="accent1" w:themeShade="BF"/>
    </w:rPr>
  </w:style>
  <w:style w:type="paragraph" w:customStyle="1" w:styleId="statutory-body">
    <w:name w:val="statutory-body"/>
    <w:basedOn w:val="Normal"/>
    <w:rsid w:val="00B64EEE"/>
    <w:pPr>
      <w:spacing w:before="100" w:beforeAutospacing="1" w:after="100" w:afterAutospacing="1"/>
    </w:pPr>
  </w:style>
  <w:style w:type="paragraph" w:styleId="BalloonText">
    <w:name w:val="Balloon Text"/>
    <w:basedOn w:val="Normal"/>
    <w:link w:val="BalloonTextChar"/>
    <w:uiPriority w:val="99"/>
    <w:semiHidden/>
    <w:unhideWhenUsed/>
    <w:rsid w:val="004A4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F03"/>
    <w:rPr>
      <w:rFonts w:ascii="Segoe UI" w:eastAsia="Times New Roman" w:hAnsi="Segoe UI" w:cs="Segoe UI"/>
      <w:sz w:val="18"/>
      <w:szCs w:val="18"/>
    </w:rPr>
  </w:style>
  <w:style w:type="paragraph" w:styleId="Revision">
    <w:name w:val="Revision"/>
    <w:hidden/>
    <w:uiPriority w:val="99"/>
    <w:semiHidden/>
    <w:rsid w:val="00CA621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B22AD"/>
    <w:rPr>
      <w:sz w:val="16"/>
      <w:szCs w:val="16"/>
    </w:rPr>
  </w:style>
  <w:style w:type="paragraph" w:styleId="CommentText">
    <w:name w:val="annotation text"/>
    <w:basedOn w:val="Normal"/>
    <w:link w:val="CommentTextChar"/>
    <w:uiPriority w:val="99"/>
    <w:unhideWhenUsed/>
    <w:rsid w:val="000B22AD"/>
    <w:rPr>
      <w:sz w:val="20"/>
      <w:szCs w:val="20"/>
    </w:rPr>
  </w:style>
  <w:style w:type="character" w:customStyle="1" w:styleId="CommentTextChar">
    <w:name w:val="Comment Text Char"/>
    <w:basedOn w:val="DefaultParagraphFont"/>
    <w:link w:val="CommentText"/>
    <w:uiPriority w:val="99"/>
    <w:rsid w:val="000B22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2AD"/>
    <w:rPr>
      <w:b/>
      <w:bCs/>
    </w:rPr>
  </w:style>
  <w:style w:type="character" w:customStyle="1" w:styleId="CommentSubjectChar">
    <w:name w:val="Comment Subject Char"/>
    <w:basedOn w:val="CommentTextChar"/>
    <w:link w:val="CommentSubject"/>
    <w:uiPriority w:val="99"/>
    <w:semiHidden/>
    <w:rsid w:val="000B22A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A4357"/>
    <w:pPr>
      <w:tabs>
        <w:tab w:val="center" w:pos="4680"/>
        <w:tab w:val="right" w:pos="9360"/>
      </w:tabs>
    </w:pPr>
  </w:style>
  <w:style w:type="character" w:customStyle="1" w:styleId="HeaderChar">
    <w:name w:val="Header Char"/>
    <w:basedOn w:val="DefaultParagraphFont"/>
    <w:link w:val="Header"/>
    <w:uiPriority w:val="99"/>
    <w:rsid w:val="005A43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45">
      <w:bodyDiv w:val="1"/>
      <w:marLeft w:val="0"/>
      <w:marRight w:val="0"/>
      <w:marTop w:val="0"/>
      <w:marBottom w:val="0"/>
      <w:divBdr>
        <w:top w:val="none" w:sz="0" w:space="0" w:color="auto"/>
        <w:left w:val="none" w:sz="0" w:space="0" w:color="auto"/>
        <w:bottom w:val="none" w:sz="0" w:space="0" w:color="auto"/>
        <w:right w:val="none" w:sz="0" w:space="0" w:color="auto"/>
      </w:divBdr>
    </w:div>
    <w:div w:id="15623502">
      <w:bodyDiv w:val="1"/>
      <w:marLeft w:val="0"/>
      <w:marRight w:val="0"/>
      <w:marTop w:val="0"/>
      <w:marBottom w:val="0"/>
      <w:divBdr>
        <w:top w:val="none" w:sz="0" w:space="0" w:color="auto"/>
        <w:left w:val="none" w:sz="0" w:space="0" w:color="auto"/>
        <w:bottom w:val="none" w:sz="0" w:space="0" w:color="auto"/>
        <w:right w:val="none" w:sz="0" w:space="0" w:color="auto"/>
      </w:divBdr>
    </w:div>
    <w:div w:id="20061286">
      <w:bodyDiv w:val="1"/>
      <w:marLeft w:val="0"/>
      <w:marRight w:val="0"/>
      <w:marTop w:val="0"/>
      <w:marBottom w:val="0"/>
      <w:divBdr>
        <w:top w:val="none" w:sz="0" w:space="0" w:color="auto"/>
        <w:left w:val="none" w:sz="0" w:space="0" w:color="auto"/>
        <w:bottom w:val="none" w:sz="0" w:space="0" w:color="auto"/>
        <w:right w:val="none" w:sz="0" w:space="0" w:color="auto"/>
      </w:divBdr>
    </w:div>
    <w:div w:id="22556200">
      <w:bodyDiv w:val="1"/>
      <w:marLeft w:val="0"/>
      <w:marRight w:val="0"/>
      <w:marTop w:val="0"/>
      <w:marBottom w:val="0"/>
      <w:divBdr>
        <w:top w:val="none" w:sz="0" w:space="0" w:color="auto"/>
        <w:left w:val="none" w:sz="0" w:space="0" w:color="auto"/>
        <w:bottom w:val="none" w:sz="0" w:space="0" w:color="auto"/>
        <w:right w:val="none" w:sz="0" w:space="0" w:color="auto"/>
      </w:divBdr>
    </w:div>
    <w:div w:id="23676288">
      <w:bodyDiv w:val="1"/>
      <w:marLeft w:val="0"/>
      <w:marRight w:val="0"/>
      <w:marTop w:val="0"/>
      <w:marBottom w:val="0"/>
      <w:divBdr>
        <w:top w:val="none" w:sz="0" w:space="0" w:color="auto"/>
        <w:left w:val="none" w:sz="0" w:space="0" w:color="auto"/>
        <w:bottom w:val="none" w:sz="0" w:space="0" w:color="auto"/>
        <w:right w:val="none" w:sz="0" w:space="0" w:color="auto"/>
      </w:divBdr>
    </w:div>
    <w:div w:id="27067965">
      <w:bodyDiv w:val="1"/>
      <w:marLeft w:val="0"/>
      <w:marRight w:val="0"/>
      <w:marTop w:val="0"/>
      <w:marBottom w:val="0"/>
      <w:divBdr>
        <w:top w:val="none" w:sz="0" w:space="0" w:color="auto"/>
        <w:left w:val="none" w:sz="0" w:space="0" w:color="auto"/>
        <w:bottom w:val="none" w:sz="0" w:space="0" w:color="auto"/>
        <w:right w:val="none" w:sz="0" w:space="0" w:color="auto"/>
      </w:divBdr>
    </w:div>
    <w:div w:id="32536007">
      <w:bodyDiv w:val="1"/>
      <w:marLeft w:val="0"/>
      <w:marRight w:val="0"/>
      <w:marTop w:val="0"/>
      <w:marBottom w:val="0"/>
      <w:divBdr>
        <w:top w:val="none" w:sz="0" w:space="0" w:color="auto"/>
        <w:left w:val="none" w:sz="0" w:space="0" w:color="auto"/>
        <w:bottom w:val="none" w:sz="0" w:space="0" w:color="auto"/>
        <w:right w:val="none" w:sz="0" w:space="0" w:color="auto"/>
      </w:divBdr>
    </w:div>
    <w:div w:id="48647713">
      <w:bodyDiv w:val="1"/>
      <w:marLeft w:val="0"/>
      <w:marRight w:val="0"/>
      <w:marTop w:val="0"/>
      <w:marBottom w:val="0"/>
      <w:divBdr>
        <w:top w:val="none" w:sz="0" w:space="0" w:color="auto"/>
        <w:left w:val="none" w:sz="0" w:space="0" w:color="auto"/>
        <w:bottom w:val="none" w:sz="0" w:space="0" w:color="auto"/>
        <w:right w:val="none" w:sz="0" w:space="0" w:color="auto"/>
      </w:divBdr>
    </w:div>
    <w:div w:id="53361897">
      <w:bodyDiv w:val="1"/>
      <w:marLeft w:val="0"/>
      <w:marRight w:val="0"/>
      <w:marTop w:val="0"/>
      <w:marBottom w:val="0"/>
      <w:divBdr>
        <w:top w:val="none" w:sz="0" w:space="0" w:color="auto"/>
        <w:left w:val="none" w:sz="0" w:space="0" w:color="auto"/>
        <w:bottom w:val="none" w:sz="0" w:space="0" w:color="auto"/>
        <w:right w:val="none" w:sz="0" w:space="0" w:color="auto"/>
      </w:divBdr>
    </w:div>
    <w:div w:id="53895122">
      <w:bodyDiv w:val="1"/>
      <w:marLeft w:val="0"/>
      <w:marRight w:val="0"/>
      <w:marTop w:val="0"/>
      <w:marBottom w:val="0"/>
      <w:divBdr>
        <w:top w:val="none" w:sz="0" w:space="0" w:color="auto"/>
        <w:left w:val="none" w:sz="0" w:space="0" w:color="auto"/>
        <w:bottom w:val="none" w:sz="0" w:space="0" w:color="auto"/>
        <w:right w:val="none" w:sz="0" w:space="0" w:color="auto"/>
      </w:divBdr>
    </w:div>
    <w:div w:id="57631068">
      <w:bodyDiv w:val="1"/>
      <w:marLeft w:val="0"/>
      <w:marRight w:val="0"/>
      <w:marTop w:val="0"/>
      <w:marBottom w:val="0"/>
      <w:divBdr>
        <w:top w:val="none" w:sz="0" w:space="0" w:color="auto"/>
        <w:left w:val="none" w:sz="0" w:space="0" w:color="auto"/>
        <w:bottom w:val="none" w:sz="0" w:space="0" w:color="auto"/>
        <w:right w:val="none" w:sz="0" w:space="0" w:color="auto"/>
      </w:divBdr>
    </w:div>
    <w:div w:id="77484260">
      <w:bodyDiv w:val="1"/>
      <w:marLeft w:val="0"/>
      <w:marRight w:val="0"/>
      <w:marTop w:val="0"/>
      <w:marBottom w:val="0"/>
      <w:divBdr>
        <w:top w:val="none" w:sz="0" w:space="0" w:color="auto"/>
        <w:left w:val="none" w:sz="0" w:space="0" w:color="auto"/>
        <w:bottom w:val="none" w:sz="0" w:space="0" w:color="auto"/>
        <w:right w:val="none" w:sz="0" w:space="0" w:color="auto"/>
      </w:divBdr>
    </w:div>
    <w:div w:id="82603756">
      <w:bodyDiv w:val="1"/>
      <w:marLeft w:val="0"/>
      <w:marRight w:val="0"/>
      <w:marTop w:val="0"/>
      <w:marBottom w:val="0"/>
      <w:divBdr>
        <w:top w:val="none" w:sz="0" w:space="0" w:color="auto"/>
        <w:left w:val="none" w:sz="0" w:space="0" w:color="auto"/>
        <w:bottom w:val="none" w:sz="0" w:space="0" w:color="auto"/>
        <w:right w:val="none" w:sz="0" w:space="0" w:color="auto"/>
      </w:divBdr>
    </w:div>
    <w:div w:id="123741311">
      <w:bodyDiv w:val="1"/>
      <w:marLeft w:val="0"/>
      <w:marRight w:val="0"/>
      <w:marTop w:val="0"/>
      <w:marBottom w:val="0"/>
      <w:divBdr>
        <w:top w:val="none" w:sz="0" w:space="0" w:color="auto"/>
        <w:left w:val="none" w:sz="0" w:space="0" w:color="auto"/>
        <w:bottom w:val="none" w:sz="0" w:space="0" w:color="auto"/>
        <w:right w:val="none" w:sz="0" w:space="0" w:color="auto"/>
      </w:divBdr>
    </w:div>
    <w:div w:id="124079795">
      <w:bodyDiv w:val="1"/>
      <w:marLeft w:val="0"/>
      <w:marRight w:val="0"/>
      <w:marTop w:val="0"/>
      <w:marBottom w:val="0"/>
      <w:divBdr>
        <w:top w:val="none" w:sz="0" w:space="0" w:color="auto"/>
        <w:left w:val="none" w:sz="0" w:space="0" w:color="auto"/>
        <w:bottom w:val="none" w:sz="0" w:space="0" w:color="auto"/>
        <w:right w:val="none" w:sz="0" w:space="0" w:color="auto"/>
      </w:divBdr>
      <w:divsChild>
        <w:div w:id="91437131">
          <w:marLeft w:val="0"/>
          <w:marRight w:val="0"/>
          <w:marTop w:val="0"/>
          <w:marBottom w:val="0"/>
          <w:divBdr>
            <w:top w:val="none" w:sz="0" w:space="0" w:color="auto"/>
            <w:left w:val="none" w:sz="0" w:space="0" w:color="auto"/>
            <w:bottom w:val="none" w:sz="0" w:space="0" w:color="auto"/>
            <w:right w:val="none" w:sz="0" w:space="0" w:color="auto"/>
          </w:divBdr>
          <w:divsChild>
            <w:div w:id="1708331604">
              <w:marLeft w:val="0"/>
              <w:marRight w:val="3300"/>
              <w:marTop w:val="0"/>
              <w:marBottom w:val="0"/>
              <w:divBdr>
                <w:top w:val="none" w:sz="0" w:space="0" w:color="auto"/>
                <w:left w:val="none" w:sz="0" w:space="0" w:color="auto"/>
                <w:bottom w:val="none" w:sz="0" w:space="0" w:color="auto"/>
                <w:right w:val="none" w:sz="0" w:space="0" w:color="auto"/>
              </w:divBdr>
              <w:divsChild>
                <w:div w:id="1162351577">
                  <w:marLeft w:val="0"/>
                  <w:marRight w:val="0"/>
                  <w:marTop w:val="0"/>
                  <w:marBottom w:val="0"/>
                  <w:divBdr>
                    <w:top w:val="none" w:sz="0" w:space="0" w:color="auto"/>
                    <w:left w:val="none" w:sz="0" w:space="0" w:color="auto"/>
                    <w:bottom w:val="none" w:sz="0" w:space="0" w:color="auto"/>
                    <w:right w:val="none" w:sz="0" w:space="0" w:color="auto"/>
                  </w:divBdr>
                </w:div>
                <w:div w:id="126434171">
                  <w:marLeft w:val="0"/>
                  <w:marRight w:val="0"/>
                  <w:marTop w:val="0"/>
                  <w:marBottom w:val="0"/>
                  <w:divBdr>
                    <w:top w:val="none" w:sz="0" w:space="0" w:color="auto"/>
                    <w:left w:val="none" w:sz="0" w:space="0" w:color="auto"/>
                    <w:bottom w:val="none" w:sz="0" w:space="0" w:color="auto"/>
                    <w:right w:val="none" w:sz="0" w:space="0" w:color="auto"/>
                  </w:divBdr>
                </w:div>
              </w:divsChild>
            </w:div>
            <w:div w:id="1123157730">
              <w:marLeft w:val="0"/>
              <w:marRight w:val="0"/>
              <w:marTop w:val="0"/>
              <w:marBottom w:val="0"/>
              <w:divBdr>
                <w:top w:val="none" w:sz="0" w:space="0" w:color="auto"/>
                <w:left w:val="none" w:sz="0" w:space="0" w:color="auto"/>
                <w:bottom w:val="none" w:sz="0" w:space="0" w:color="auto"/>
                <w:right w:val="none" w:sz="0" w:space="0" w:color="auto"/>
              </w:divBdr>
              <w:divsChild>
                <w:div w:id="1549486167">
                  <w:marLeft w:val="0"/>
                  <w:marRight w:val="0"/>
                  <w:marTop w:val="0"/>
                  <w:marBottom w:val="0"/>
                  <w:divBdr>
                    <w:top w:val="none" w:sz="0" w:space="0" w:color="auto"/>
                    <w:left w:val="none" w:sz="0" w:space="0" w:color="auto"/>
                    <w:bottom w:val="none" w:sz="0" w:space="0" w:color="auto"/>
                    <w:right w:val="none" w:sz="0" w:space="0" w:color="auto"/>
                  </w:divBdr>
                  <w:divsChild>
                    <w:div w:id="9179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5366">
          <w:marLeft w:val="0"/>
          <w:marRight w:val="0"/>
          <w:marTop w:val="0"/>
          <w:marBottom w:val="0"/>
          <w:divBdr>
            <w:top w:val="none" w:sz="0" w:space="0" w:color="auto"/>
            <w:left w:val="none" w:sz="0" w:space="0" w:color="auto"/>
            <w:bottom w:val="none" w:sz="0" w:space="0" w:color="auto"/>
            <w:right w:val="none" w:sz="0" w:space="0" w:color="auto"/>
          </w:divBdr>
          <w:divsChild>
            <w:div w:id="918052929">
              <w:marLeft w:val="0"/>
              <w:marRight w:val="0"/>
              <w:marTop w:val="0"/>
              <w:marBottom w:val="0"/>
              <w:divBdr>
                <w:top w:val="none" w:sz="0" w:space="0" w:color="auto"/>
                <w:left w:val="none" w:sz="0" w:space="0" w:color="auto"/>
                <w:bottom w:val="none" w:sz="0" w:space="0" w:color="auto"/>
                <w:right w:val="none" w:sz="0" w:space="0" w:color="auto"/>
              </w:divBdr>
              <w:divsChild>
                <w:div w:id="1475180027">
                  <w:marLeft w:val="0"/>
                  <w:marRight w:val="0"/>
                  <w:marTop w:val="0"/>
                  <w:marBottom w:val="0"/>
                  <w:divBdr>
                    <w:top w:val="none" w:sz="0" w:space="0" w:color="auto"/>
                    <w:left w:val="none" w:sz="0" w:space="0" w:color="auto"/>
                    <w:bottom w:val="none" w:sz="0" w:space="0" w:color="auto"/>
                    <w:right w:val="none" w:sz="0" w:space="0" w:color="auto"/>
                  </w:divBdr>
                  <w:divsChild>
                    <w:div w:id="78063104">
                      <w:marLeft w:val="0"/>
                      <w:marRight w:val="0"/>
                      <w:marTop w:val="0"/>
                      <w:marBottom w:val="0"/>
                      <w:divBdr>
                        <w:top w:val="none" w:sz="0" w:space="0" w:color="auto"/>
                        <w:left w:val="none" w:sz="0" w:space="0" w:color="auto"/>
                        <w:bottom w:val="none" w:sz="0" w:space="0" w:color="auto"/>
                        <w:right w:val="none" w:sz="0" w:space="0" w:color="auto"/>
                      </w:divBdr>
                      <w:divsChild>
                        <w:div w:id="983779390">
                          <w:marLeft w:val="0"/>
                          <w:marRight w:val="0"/>
                          <w:marTop w:val="0"/>
                          <w:marBottom w:val="0"/>
                          <w:divBdr>
                            <w:top w:val="none" w:sz="0" w:space="0" w:color="auto"/>
                            <w:left w:val="none" w:sz="0" w:space="0" w:color="auto"/>
                            <w:bottom w:val="none" w:sz="0" w:space="0" w:color="auto"/>
                            <w:right w:val="none" w:sz="0" w:space="0" w:color="auto"/>
                          </w:divBdr>
                          <w:divsChild>
                            <w:div w:id="1322731410">
                              <w:marLeft w:val="0"/>
                              <w:marRight w:val="0"/>
                              <w:marTop w:val="0"/>
                              <w:marBottom w:val="0"/>
                              <w:divBdr>
                                <w:top w:val="none" w:sz="0" w:space="0" w:color="auto"/>
                                <w:left w:val="none" w:sz="0" w:space="0" w:color="auto"/>
                                <w:bottom w:val="none" w:sz="0" w:space="0" w:color="auto"/>
                                <w:right w:val="none" w:sz="0" w:space="0" w:color="auto"/>
                              </w:divBdr>
                              <w:divsChild>
                                <w:div w:id="1291588288">
                                  <w:marLeft w:val="-1500"/>
                                  <w:marRight w:val="0"/>
                                  <w:marTop w:val="0"/>
                                  <w:marBottom w:val="0"/>
                                  <w:divBdr>
                                    <w:top w:val="none" w:sz="0" w:space="0" w:color="auto"/>
                                    <w:left w:val="none" w:sz="0" w:space="0" w:color="auto"/>
                                    <w:bottom w:val="none" w:sz="0" w:space="0" w:color="auto"/>
                                    <w:right w:val="none" w:sz="0" w:space="0" w:color="auto"/>
                                  </w:divBdr>
                                  <w:divsChild>
                                    <w:div w:id="977344882">
                                      <w:marLeft w:val="0"/>
                                      <w:marRight w:val="0"/>
                                      <w:marTop w:val="0"/>
                                      <w:marBottom w:val="0"/>
                                      <w:divBdr>
                                        <w:top w:val="none" w:sz="0" w:space="0" w:color="auto"/>
                                        <w:left w:val="none" w:sz="0" w:space="0" w:color="auto"/>
                                        <w:bottom w:val="none" w:sz="0" w:space="0" w:color="auto"/>
                                        <w:right w:val="none" w:sz="0" w:space="0" w:color="auto"/>
                                      </w:divBdr>
                                    </w:div>
                                  </w:divsChild>
                                </w:div>
                                <w:div w:id="844708286">
                                  <w:marLeft w:val="0"/>
                                  <w:marRight w:val="0"/>
                                  <w:marTop w:val="0"/>
                                  <w:marBottom w:val="0"/>
                                  <w:divBdr>
                                    <w:top w:val="none" w:sz="0" w:space="0" w:color="auto"/>
                                    <w:left w:val="none" w:sz="0" w:space="0" w:color="auto"/>
                                    <w:bottom w:val="none" w:sz="0" w:space="0" w:color="auto"/>
                                    <w:right w:val="none" w:sz="0" w:space="0" w:color="auto"/>
                                  </w:divBdr>
                                  <w:divsChild>
                                    <w:div w:id="1782262658">
                                      <w:marLeft w:val="0"/>
                                      <w:marRight w:val="0"/>
                                      <w:marTop w:val="0"/>
                                      <w:marBottom w:val="0"/>
                                      <w:divBdr>
                                        <w:top w:val="none" w:sz="0" w:space="0" w:color="auto"/>
                                        <w:left w:val="none" w:sz="0" w:space="0" w:color="auto"/>
                                        <w:bottom w:val="none" w:sz="0" w:space="0" w:color="auto"/>
                                        <w:right w:val="none" w:sz="0" w:space="0" w:color="auto"/>
                                      </w:divBdr>
                                    </w:div>
                                    <w:div w:id="8183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63473">
      <w:bodyDiv w:val="1"/>
      <w:marLeft w:val="0"/>
      <w:marRight w:val="0"/>
      <w:marTop w:val="0"/>
      <w:marBottom w:val="0"/>
      <w:divBdr>
        <w:top w:val="none" w:sz="0" w:space="0" w:color="auto"/>
        <w:left w:val="none" w:sz="0" w:space="0" w:color="auto"/>
        <w:bottom w:val="none" w:sz="0" w:space="0" w:color="auto"/>
        <w:right w:val="none" w:sz="0" w:space="0" w:color="auto"/>
      </w:divBdr>
    </w:div>
    <w:div w:id="141892597">
      <w:bodyDiv w:val="1"/>
      <w:marLeft w:val="0"/>
      <w:marRight w:val="0"/>
      <w:marTop w:val="0"/>
      <w:marBottom w:val="0"/>
      <w:divBdr>
        <w:top w:val="none" w:sz="0" w:space="0" w:color="auto"/>
        <w:left w:val="none" w:sz="0" w:space="0" w:color="auto"/>
        <w:bottom w:val="none" w:sz="0" w:space="0" w:color="auto"/>
        <w:right w:val="none" w:sz="0" w:space="0" w:color="auto"/>
      </w:divBdr>
      <w:divsChild>
        <w:div w:id="19212658">
          <w:marLeft w:val="0"/>
          <w:marRight w:val="0"/>
          <w:marTop w:val="0"/>
          <w:marBottom w:val="0"/>
          <w:divBdr>
            <w:top w:val="none" w:sz="0" w:space="0" w:color="auto"/>
            <w:left w:val="none" w:sz="0" w:space="0" w:color="auto"/>
            <w:bottom w:val="none" w:sz="0" w:space="0" w:color="auto"/>
            <w:right w:val="none" w:sz="0" w:space="0" w:color="auto"/>
          </w:divBdr>
        </w:div>
      </w:divsChild>
    </w:div>
    <w:div w:id="142283938">
      <w:bodyDiv w:val="1"/>
      <w:marLeft w:val="0"/>
      <w:marRight w:val="0"/>
      <w:marTop w:val="0"/>
      <w:marBottom w:val="0"/>
      <w:divBdr>
        <w:top w:val="none" w:sz="0" w:space="0" w:color="auto"/>
        <w:left w:val="none" w:sz="0" w:space="0" w:color="auto"/>
        <w:bottom w:val="none" w:sz="0" w:space="0" w:color="auto"/>
        <w:right w:val="none" w:sz="0" w:space="0" w:color="auto"/>
      </w:divBdr>
    </w:div>
    <w:div w:id="145054160">
      <w:bodyDiv w:val="1"/>
      <w:marLeft w:val="0"/>
      <w:marRight w:val="0"/>
      <w:marTop w:val="0"/>
      <w:marBottom w:val="0"/>
      <w:divBdr>
        <w:top w:val="none" w:sz="0" w:space="0" w:color="auto"/>
        <w:left w:val="none" w:sz="0" w:space="0" w:color="auto"/>
        <w:bottom w:val="none" w:sz="0" w:space="0" w:color="auto"/>
        <w:right w:val="none" w:sz="0" w:space="0" w:color="auto"/>
      </w:divBdr>
    </w:div>
    <w:div w:id="149712518">
      <w:bodyDiv w:val="1"/>
      <w:marLeft w:val="0"/>
      <w:marRight w:val="0"/>
      <w:marTop w:val="0"/>
      <w:marBottom w:val="0"/>
      <w:divBdr>
        <w:top w:val="none" w:sz="0" w:space="0" w:color="auto"/>
        <w:left w:val="none" w:sz="0" w:space="0" w:color="auto"/>
        <w:bottom w:val="none" w:sz="0" w:space="0" w:color="auto"/>
        <w:right w:val="none" w:sz="0" w:space="0" w:color="auto"/>
      </w:divBdr>
    </w:div>
    <w:div w:id="173081192">
      <w:bodyDiv w:val="1"/>
      <w:marLeft w:val="0"/>
      <w:marRight w:val="0"/>
      <w:marTop w:val="0"/>
      <w:marBottom w:val="0"/>
      <w:divBdr>
        <w:top w:val="none" w:sz="0" w:space="0" w:color="auto"/>
        <w:left w:val="none" w:sz="0" w:space="0" w:color="auto"/>
        <w:bottom w:val="none" w:sz="0" w:space="0" w:color="auto"/>
        <w:right w:val="none" w:sz="0" w:space="0" w:color="auto"/>
      </w:divBdr>
    </w:div>
    <w:div w:id="191190561">
      <w:bodyDiv w:val="1"/>
      <w:marLeft w:val="0"/>
      <w:marRight w:val="0"/>
      <w:marTop w:val="0"/>
      <w:marBottom w:val="0"/>
      <w:divBdr>
        <w:top w:val="none" w:sz="0" w:space="0" w:color="auto"/>
        <w:left w:val="none" w:sz="0" w:space="0" w:color="auto"/>
        <w:bottom w:val="none" w:sz="0" w:space="0" w:color="auto"/>
        <w:right w:val="none" w:sz="0" w:space="0" w:color="auto"/>
      </w:divBdr>
      <w:divsChild>
        <w:div w:id="703948390">
          <w:marLeft w:val="0"/>
          <w:marRight w:val="0"/>
          <w:marTop w:val="0"/>
          <w:marBottom w:val="0"/>
          <w:divBdr>
            <w:top w:val="none" w:sz="0" w:space="0" w:color="auto"/>
            <w:left w:val="none" w:sz="0" w:space="0" w:color="auto"/>
            <w:bottom w:val="none" w:sz="0" w:space="0" w:color="auto"/>
            <w:right w:val="none" w:sz="0" w:space="0" w:color="auto"/>
          </w:divBdr>
        </w:div>
      </w:divsChild>
    </w:div>
    <w:div w:id="192809130">
      <w:bodyDiv w:val="1"/>
      <w:marLeft w:val="0"/>
      <w:marRight w:val="0"/>
      <w:marTop w:val="0"/>
      <w:marBottom w:val="0"/>
      <w:divBdr>
        <w:top w:val="none" w:sz="0" w:space="0" w:color="auto"/>
        <w:left w:val="none" w:sz="0" w:space="0" w:color="auto"/>
        <w:bottom w:val="none" w:sz="0" w:space="0" w:color="auto"/>
        <w:right w:val="none" w:sz="0" w:space="0" w:color="auto"/>
      </w:divBdr>
      <w:divsChild>
        <w:div w:id="1720008392">
          <w:marLeft w:val="0"/>
          <w:marRight w:val="0"/>
          <w:marTop w:val="0"/>
          <w:marBottom w:val="0"/>
          <w:divBdr>
            <w:top w:val="none" w:sz="0" w:space="0" w:color="auto"/>
            <w:left w:val="none" w:sz="0" w:space="0" w:color="auto"/>
            <w:bottom w:val="none" w:sz="0" w:space="0" w:color="auto"/>
            <w:right w:val="none" w:sz="0" w:space="0" w:color="auto"/>
          </w:divBdr>
        </w:div>
      </w:divsChild>
    </w:div>
    <w:div w:id="196822635">
      <w:bodyDiv w:val="1"/>
      <w:marLeft w:val="0"/>
      <w:marRight w:val="0"/>
      <w:marTop w:val="0"/>
      <w:marBottom w:val="0"/>
      <w:divBdr>
        <w:top w:val="none" w:sz="0" w:space="0" w:color="auto"/>
        <w:left w:val="none" w:sz="0" w:space="0" w:color="auto"/>
        <w:bottom w:val="none" w:sz="0" w:space="0" w:color="auto"/>
        <w:right w:val="none" w:sz="0" w:space="0" w:color="auto"/>
      </w:divBdr>
    </w:div>
    <w:div w:id="202065297">
      <w:bodyDiv w:val="1"/>
      <w:marLeft w:val="0"/>
      <w:marRight w:val="0"/>
      <w:marTop w:val="0"/>
      <w:marBottom w:val="0"/>
      <w:divBdr>
        <w:top w:val="none" w:sz="0" w:space="0" w:color="auto"/>
        <w:left w:val="none" w:sz="0" w:space="0" w:color="auto"/>
        <w:bottom w:val="none" w:sz="0" w:space="0" w:color="auto"/>
        <w:right w:val="none" w:sz="0" w:space="0" w:color="auto"/>
      </w:divBdr>
    </w:div>
    <w:div w:id="209615641">
      <w:bodyDiv w:val="1"/>
      <w:marLeft w:val="0"/>
      <w:marRight w:val="0"/>
      <w:marTop w:val="0"/>
      <w:marBottom w:val="0"/>
      <w:divBdr>
        <w:top w:val="none" w:sz="0" w:space="0" w:color="auto"/>
        <w:left w:val="none" w:sz="0" w:space="0" w:color="auto"/>
        <w:bottom w:val="none" w:sz="0" w:space="0" w:color="auto"/>
        <w:right w:val="none" w:sz="0" w:space="0" w:color="auto"/>
      </w:divBdr>
    </w:div>
    <w:div w:id="210699534">
      <w:bodyDiv w:val="1"/>
      <w:marLeft w:val="0"/>
      <w:marRight w:val="0"/>
      <w:marTop w:val="0"/>
      <w:marBottom w:val="0"/>
      <w:divBdr>
        <w:top w:val="none" w:sz="0" w:space="0" w:color="auto"/>
        <w:left w:val="none" w:sz="0" w:space="0" w:color="auto"/>
        <w:bottom w:val="none" w:sz="0" w:space="0" w:color="auto"/>
        <w:right w:val="none" w:sz="0" w:space="0" w:color="auto"/>
      </w:divBdr>
      <w:divsChild>
        <w:div w:id="855658548">
          <w:marLeft w:val="0"/>
          <w:marRight w:val="0"/>
          <w:marTop w:val="0"/>
          <w:marBottom w:val="0"/>
          <w:divBdr>
            <w:top w:val="none" w:sz="0" w:space="0" w:color="auto"/>
            <w:left w:val="none" w:sz="0" w:space="0" w:color="auto"/>
            <w:bottom w:val="none" w:sz="0" w:space="0" w:color="auto"/>
            <w:right w:val="none" w:sz="0" w:space="0" w:color="auto"/>
          </w:divBdr>
          <w:divsChild>
            <w:div w:id="1608390285">
              <w:marLeft w:val="0"/>
              <w:marRight w:val="0"/>
              <w:marTop w:val="0"/>
              <w:marBottom w:val="0"/>
              <w:divBdr>
                <w:top w:val="none" w:sz="0" w:space="0" w:color="auto"/>
                <w:left w:val="none" w:sz="0" w:space="0" w:color="auto"/>
                <w:bottom w:val="none" w:sz="0" w:space="0" w:color="auto"/>
                <w:right w:val="none" w:sz="0" w:space="0" w:color="auto"/>
              </w:divBdr>
              <w:divsChild>
                <w:div w:id="887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7548">
      <w:bodyDiv w:val="1"/>
      <w:marLeft w:val="0"/>
      <w:marRight w:val="0"/>
      <w:marTop w:val="0"/>
      <w:marBottom w:val="0"/>
      <w:divBdr>
        <w:top w:val="none" w:sz="0" w:space="0" w:color="auto"/>
        <w:left w:val="none" w:sz="0" w:space="0" w:color="auto"/>
        <w:bottom w:val="none" w:sz="0" w:space="0" w:color="auto"/>
        <w:right w:val="none" w:sz="0" w:space="0" w:color="auto"/>
      </w:divBdr>
    </w:div>
    <w:div w:id="215625500">
      <w:bodyDiv w:val="1"/>
      <w:marLeft w:val="0"/>
      <w:marRight w:val="0"/>
      <w:marTop w:val="0"/>
      <w:marBottom w:val="0"/>
      <w:divBdr>
        <w:top w:val="none" w:sz="0" w:space="0" w:color="auto"/>
        <w:left w:val="none" w:sz="0" w:space="0" w:color="auto"/>
        <w:bottom w:val="none" w:sz="0" w:space="0" w:color="auto"/>
        <w:right w:val="none" w:sz="0" w:space="0" w:color="auto"/>
      </w:divBdr>
    </w:div>
    <w:div w:id="237638183">
      <w:bodyDiv w:val="1"/>
      <w:marLeft w:val="0"/>
      <w:marRight w:val="0"/>
      <w:marTop w:val="0"/>
      <w:marBottom w:val="0"/>
      <w:divBdr>
        <w:top w:val="none" w:sz="0" w:space="0" w:color="auto"/>
        <w:left w:val="none" w:sz="0" w:space="0" w:color="auto"/>
        <w:bottom w:val="none" w:sz="0" w:space="0" w:color="auto"/>
        <w:right w:val="none" w:sz="0" w:space="0" w:color="auto"/>
      </w:divBdr>
    </w:div>
    <w:div w:id="255598946">
      <w:bodyDiv w:val="1"/>
      <w:marLeft w:val="0"/>
      <w:marRight w:val="0"/>
      <w:marTop w:val="0"/>
      <w:marBottom w:val="0"/>
      <w:divBdr>
        <w:top w:val="none" w:sz="0" w:space="0" w:color="auto"/>
        <w:left w:val="none" w:sz="0" w:space="0" w:color="auto"/>
        <w:bottom w:val="none" w:sz="0" w:space="0" w:color="auto"/>
        <w:right w:val="none" w:sz="0" w:space="0" w:color="auto"/>
      </w:divBdr>
    </w:div>
    <w:div w:id="257257751">
      <w:bodyDiv w:val="1"/>
      <w:marLeft w:val="0"/>
      <w:marRight w:val="0"/>
      <w:marTop w:val="0"/>
      <w:marBottom w:val="0"/>
      <w:divBdr>
        <w:top w:val="none" w:sz="0" w:space="0" w:color="auto"/>
        <w:left w:val="none" w:sz="0" w:space="0" w:color="auto"/>
        <w:bottom w:val="none" w:sz="0" w:space="0" w:color="auto"/>
        <w:right w:val="none" w:sz="0" w:space="0" w:color="auto"/>
      </w:divBdr>
    </w:div>
    <w:div w:id="257445637">
      <w:bodyDiv w:val="1"/>
      <w:marLeft w:val="0"/>
      <w:marRight w:val="0"/>
      <w:marTop w:val="0"/>
      <w:marBottom w:val="0"/>
      <w:divBdr>
        <w:top w:val="none" w:sz="0" w:space="0" w:color="auto"/>
        <w:left w:val="none" w:sz="0" w:space="0" w:color="auto"/>
        <w:bottom w:val="none" w:sz="0" w:space="0" w:color="auto"/>
        <w:right w:val="none" w:sz="0" w:space="0" w:color="auto"/>
      </w:divBdr>
    </w:div>
    <w:div w:id="266815032">
      <w:bodyDiv w:val="1"/>
      <w:marLeft w:val="0"/>
      <w:marRight w:val="0"/>
      <w:marTop w:val="0"/>
      <w:marBottom w:val="0"/>
      <w:divBdr>
        <w:top w:val="none" w:sz="0" w:space="0" w:color="auto"/>
        <w:left w:val="none" w:sz="0" w:space="0" w:color="auto"/>
        <w:bottom w:val="none" w:sz="0" w:space="0" w:color="auto"/>
        <w:right w:val="none" w:sz="0" w:space="0" w:color="auto"/>
      </w:divBdr>
    </w:div>
    <w:div w:id="269511726">
      <w:bodyDiv w:val="1"/>
      <w:marLeft w:val="0"/>
      <w:marRight w:val="0"/>
      <w:marTop w:val="0"/>
      <w:marBottom w:val="0"/>
      <w:divBdr>
        <w:top w:val="none" w:sz="0" w:space="0" w:color="auto"/>
        <w:left w:val="none" w:sz="0" w:space="0" w:color="auto"/>
        <w:bottom w:val="none" w:sz="0" w:space="0" w:color="auto"/>
        <w:right w:val="none" w:sz="0" w:space="0" w:color="auto"/>
      </w:divBdr>
    </w:div>
    <w:div w:id="279995469">
      <w:bodyDiv w:val="1"/>
      <w:marLeft w:val="0"/>
      <w:marRight w:val="0"/>
      <w:marTop w:val="0"/>
      <w:marBottom w:val="0"/>
      <w:divBdr>
        <w:top w:val="none" w:sz="0" w:space="0" w:color="auto"/>
        <w:left w:val="none" w:sz="0" w:space="0" w:color="auto"/>
        <w:bottom w:val="none" w:sz="0" w:space="0" w:color="auto"/>
        <w:right w:val="none" w:sz="0" w:space="0" w:color="auto"/>
      </w:divBdr>
    </w:div>
    <w:div w:id="280721160">
      <w:bodyDiv w:val="1"/>
      <w:marLeft w:val="0"/>
      <w:marRight w:val="0"/>
      <w:marTop w:val="0"/>
      <w:marBottom w:val="0"/>
      <w:divBdr>
        <w:top w:val="none" w:sz="0" w:space="0" w:color="auto"/>
        <w:left w:val="none" w:sz="0" w:space="0" w:color="auto"/>
        <w:bottom w:val="none" w:sz="0" w:space="0" w:color="auto"/>
        <w:right w:val="none" w:sz="0" w:space="0" w:color="auto"/>
      </w:divBdr>
    </w:div>
    <w:div w:id="304971465">
      <w:bodyDiv w:val="1"/>
      <w:marLeft w:val="0"/>
      <w:marRight w:val="0"/>
      <w:marTop w:val="0"/>
      <w:marBottom w:val="0"/>
      <w:divBdr>
        <w:top w:val="none" w:sz="0" w:space="0" w:color="auto"/>
        <w:left w:val="none" w:sz="0" w:space="0" w:color="auto"/>
        <w:bottom w:val="none" w:sz="0" w:space="0" w:color="auto"/>
        <w:right w:val="none" w:sz="0" w:space="0" w:color="auto"/>
      </w:divBdr>
    </w:div>
    <w:div w:id="312490017">
      <w:bodyDiv w:val="1"/>
      <w:marLeft w:val="0"/>
      <w:marRight w:val="0"/>
      <w:marTop w:val="0"/>
      <w:marBottom w:val="0"/>
      <w:divBdr>
        <w:top w:val="none" w:sz="0" w:space="0" w:color="auto"/>
        <w:left w:val="none" w:sz="0" w:space="0" w:color="auto"/>
        <w:bottom w:val="none" w:sz="0" w:space="0" w:color="auto"/>
        <w:right w:val="none" w:sz="0" w:space="0" w:color="auto"/>
      </w:divBdr>
    </w:div>
    <w:div w:id="313989329">
      <w:bodyDiv w:val="1"/>
      <w:marLeft w:val="0"/>
      <w:marRight w:val="0"/>
      <w:marTop w:val="0"/>
      <w:marBottom w:val="0"/>
      <w:divBdr>
        <w:top w:val="none" w:sz="0" w:space="0" w:color="auto"/>
        <w:left w:val="none" w:sz="0" w:space="0" w:color="auto"/>
        <w:bottom w:val="none" w:sz="0" w:space="0" w:color="auto"/>
        <w:right w:val="none" w:sz="0" w:space="0" w:color="auto"/>
      </w:divBdr>
    </w:div>
    <w:div w:id="318655297">
      <w:bodyDiv w:val="1"/>
      <w:marLeft w:val="0"/>
      <w:marRight w:val="0"/>
      <w:marTop w:val="0"/>
      <w:marBottom w:val="0"/>
      <w:divBdr>
        <w:top w:val="none" w:sz="0" w:space="0" w:color="auto"/>
        <w:left w:val="none" w:sz="0" w:space="0" w:color="auto"/>
        <w:bottom w:val="none" w:sz="0" w:space="0" w:color="auto"/>
        <w:right w:val="none" w:sz="0" w:space="0" w:color="auto"/>
      </w:divBdr>
    </w:div>
    <w:div w:id="319697041">
      <w:bodyDiv w:val="1"/>
      <w:marLeft w:val="0"/>
      <w:marRight w:val="0"/>
      <w:marTop w:val="0"/>
      <w:marBottom w:val="0"/>
      <w:divBdr>
        <w:top w:val="none" w:sz="0" w:space="0" w:color="auto"/>
        <w:left w:val="none" w:sz="0" w:space="0" w:color="auto"/>
        <w:bottom w:val="none" w:sz="0" w:space="0" w:color="auto"/>
        <w:right w:val="none" w:sz="0" w:space="0" w:color="auto"/>
      </w:divBdr>
    </w:div>
    <w:div w:id="320818131">
      <w:bodyDiv w:val="1"/>
      <w:marLeft w:val="0"/>
      <w:marRight w:val="0"/>
      <w:marTop w:val="0"/>
      <w:marBottom w:val="0"/>
      <w:divBdr>
        <w:top w:val="none" w:sz="0" w:space="0" w:color="auto"/>
        <w:left w:val="none" w:sz="0" w:space="0" w:color="auto"/>
        <w:bottom w:val="none" w:sz="0" w:space="0" w:color="auto"/>
        <w:right w:val="none" w:sz="0" w:space="0" w:color="auto"/>
      </w:divBdr>
    </w:div>
    <w:div w:id="333607270">
      <w:bodyDiv w:val="1"/>
      <w:marLeft w:val="0"/>
      <w:marRight w:val="0"/>
      <w:marTop w:val="0"/>
      <w:marBottom w:val="0"/>
      <w:divBdr>
        <w:top w:val="none" w:sz="0" w:space="0" w:color="auto"/>
        <w:left w:val="none" w:sz="0" w:space="0" w:color="auto"/>
        <w:bottom w:val="none" w:sz="0" w:space="0" w:color="auto"/>
        <w:right w:val="none" w:sz="0" w:space="0" w:color="auto"/>
      </w:divBdr>
    </w:div>
    <w:div w:id="341931452">
      <w:bodyDiv w:val="1"/>
      <w:marLeft w:val="0"/>
      <w:marRight w:val="0"/>
      <w:marTop w:val="0"/>
      <w:marBottom w:val="0"/>
      <w:divBdr>
        <w:top w:val="none" w:sz="0" w:space="0" w:color="auto"/>
        <w:left w:val="none" w:sz="0" w:space="0" w:color="auto"/>
        <w:bottom w:val="none" w:sz="0" w:space="0" w:color="auto"/>
        <w:right w:val="none" w:sz="0" w:space="0" w:color="auto"/>
      </w:divBdr>
      <w:divsChild>
        <w:div w:id="1278946781">
          <w:marLeft w:val="0"/>
          <w:marRight w:val="0"/>
          <w:marTop w:val="0"/>
          <w:marBottom w:val="0"/>
          <w:divBdr>
            <w:top w:val="none" w:sz="0" w:space="0" w:color="auto"/>
            <w:left w:val="none" w:sz="0" w:space="0" w:color="auto"/>
            <w:bottom w:val="none" w:sz="0" w:space="0" w:color="auto"/>
            <w:right w:val="none" w:sz="0" w:space="0" w:color="auto"/>
          </w:divBdr>
          <w:divsChild>
            <w:div w:id="842164553">
              <w:marLeft w:val="0"/>
              <w:marRight w:val="0"/>
              <w:marTop w:val="0"/>
              <w:marBottom w:val="0"/>
              <w:divBdr>
                <w:top w:val="none" w:sz="0" w:space="0" w:color="auto"/>
                <w:left w:val="none" w:sz="0" w:space="0" w:color="auto"/>
                <w:bottom w:val="none" w:sz="0" w:space="0" w:color="auto"/>
                <w:right w:val="none" w:sz="0" w:space="0" w:color="auto"/>
              </w:divBdr>
              <w:divsChild>
                <w:div w:id="179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50543">
      <w:bodyDiv w:val="1"/>
      <w:marLeft w:val="0"/>
      <w:marRight w:val="0"/>
      <w:marTop w:val="0"/>
      <w:marBottom w:val="0"/>
      <w:divBdr>
        <w:top w:val="none" w:sz="0" w:space="0" w:color="auto"/>
        <w:left w:val="none" w:sz="0" w:space="0" w:color="auto"/>
        <w:bottom w:val="none" w:sz="0" w:space="0" w:color="auto"/>
        <w:right w:val="none" w:sz="0" w:space="0" w:color="auto"/>
      </w:divBdr>
      <w:divsChild>
        <w:div w:id="2104640180">
          <w:marLeft w:val="0"/>
          <w:marRight w:val="0"/>
          <w:marTop w:val="0"/>
          <w:marBottom w:val="0"/>
          <w:divBdr>
            <w:top w:val="none" w:sz="0" w:space="0" w:color="auto"/>
            <w:left w:val="none" w:sz="0" w:space="0" w:color="auto"/>
            <w:bottom w:val="none" w:sz="0" w:space="0" w:color="auto"/>
            <w:right w:val="none" w:sz="0" w:space="0" w:color="auto"/>
          </w:divBdr>
        </w:div>
      </w:divsChild>
    </w:div>
    <w:div w:id="350230842">
      <w:bodyDiv w:val="1"/>
      <w:marLeft w:val="0"/>
      <w:marRight w:val="0"/>
      <w:marTop w:val="0"/>
      <w:marBottom w:val="0"/>
      <w:divBdr>
        <w:top w:val="none" w:sz="0" w:space="0" w:color="auto"/>
        <w:left w:val="none" w:sz="0" w:space="0" w:color="auto"/>
        <w:bottom w:val="none" w:sz="0" w:space="0" w:color="auto"/>
        <w:right w:val="none" w:sz="0" w:space="0" w:color="auto"/>
      </w:divBdr>
    </w:div>
    <w:div w:id="355428515">
      <w:bodyDiv w:val="1"/>
      <w:marLeft w:val="0"/>
      <w:marRight w:val="0"/>
      <w:marTop w:val="0"/>
      <w:marBottom w:val="0"/>
      <w:divBdr>
        <w:top w:val="none" w:sz="0" w:space="0" w:color="auto"/>
        <w:left w:val="none" w:sz="0" w:space="0" w:color="auto"/>
        <w:bottom w:val="none" w:sz="0" w:space="0" w:color="auto"/>
        <w:right w:val="none" w:sz="0" w:space="0" w:color="auto"/>
      </w:divBdr>
    </w:div>
    <w:div w:id="372270580">
      <w:bodyDiv w:val="1"/>
      <w:marLeft w:val="0"/>
      <w:marRight w:val="0"/>
      <w:marTop w:val="0"/>
      <w:marBottom w:val="0"/>
      <w:divBdr>
        <w:top w:val="none" w:sz="0" w:space="0" w:color="auto"/>
        <w:left w:val="none" w:sz="0" w:space="0" w:color="auto"/>
        <w:bottom w:val="none" w:sz="0" w:space="0" w:color="auto"/>
        <w:right w:val="none" w:sz="0" w:space="0" w:color="auto"/>
      </w:divBdr>
    </w:div>
    <w:div w:id="379332096">
      <w:bodyDiv w:val="1"/>
      <w:marLeft w:val="0"/>
      <w:marRight w:val="0"/>
      <w:marTop w:val="0"/>
      <w:marBottom w:val="0"/>
      <w:divBdr>
        <w:top w:val="none" w:sz="0" w:space="0" w:color="auto"/>
        <w:left w:val="none" w:sz="0" w:space="0" w:color="auto"/>
        <w:bottom w:val="none" w:sz="0" w:space="0" w:color="auto"/>
        <w:right w:val="none" w:sz="0" w:space="0" w:color="auto"/>
      </w:divBdr>
    </w:div>
    <w:div w:id="383717736">
      <w:bodyDiv w:val="1"/>
      <w:marLeft w:val="0"/>
      <w:marRight w:val="0"/>
      <w:marTop w:val="0"/>
      <w:marBottom w:val="0"/>
      <w:divBdr>
        <w:top w:val="none" w:sz="0" w:space="0" w:color="auto"/>
        <w:left w:val="none" w:sz="0" w:space="0" w:color="auto"/>
        <w:bottom w:val="none" w:sz="0" w:space="0" w:color="auto"/>
        <w:right w:val="none" w:sz="0" w:space="0" w:color="auto"/>
      </w:divBdr>
      <w:divsChild>
        <w:div w:id="1466697806">
          <w:marLeft w:val="0"/>
          <w:marRight w:val="0"/>
          <w:marTop w:val="0"/>
          <w:marBottom w:val="0"/>
          <w:divBdr>
            <w:top w:val="none" w:sz="0" w:space="0" w:color="auto"/>
            <w:left w:val="none" w:sz="0" w:space="0" w:color="auto"/>
            <w:bottom w:val="none" w:sz="0" w:space="0" w:color="auto"/>
            <w:right w:val="none" w:sz="0" w:space="0" w:color="auto"/>
          </w:divBdr>
          <w:divsChild>
            <w:div w:id="1759711182">
              <w:marLeft w:val="0"/>
              <w:marRight w:val="0"/>
              <w:marTop w:val="0"/>
              <w:marBottom w:val="0"/>
              <w:divBdr>
                <w:top w:val="none" w:sz="0" w:space="0" w:color="auto"/>
                <w:left w:val="none" w:sz="0" w:space="0" w:color="auto"/>
                <w:bottom w:val="none" w:sz="0" w:space="0" w:color="auto"/>
                <w:right w:val="none" w:sz="0" w:space="0" w:color="auto"/>
              </w:divBdr>
              <w:divsChild>
                <w:div w:id="7957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7672">
      <w:bodyDiv w:val="1"/>
      <w:marLeft w:val="0"/>
      <w:marRight w:val="0"/>
      <w:marTop w:val="0"/>
      <w:marBottom w:val="0"/>
      <w:divBdr>
        <w:top w:val="none" w:sz="0" w:space="0" w:color="auto"/>
        <w:left w:val="none" w:sz="0" w:space="0" w:color="auto"/>
        <w:bottom w:val="none" w:sz="0" w:space="0" w:color="auto"/>
        <w:right w:val="none" w:sz="0" w:space="0" w:color="auto"/>
      </w:divBdr>
    </w:div>
    <w:div w:id="407197420">
      <w:bodyDiv w:val="1"/>
      <w:marLeft w:val="0"/>
      <w:marRight w:val="0"/>
      <w:marTop w:val="0"/>
      <w:marBottom w:val="0"/>
      <w:divBdr>
        <w:top w:val="none" w:sz="0" w:space="0" w:color="auto"/>
        <w:left w:val="none" w:sz="0" w:space="0" w:color="auto"/>
        <w:bottom w:val="none" w:sz="0" w:space="0" w:color="auto"/>
        <w:right w:val="none" w:sz="0" w:space="0" w:color="auto"/>
      </w:divBdr>
    </w:div>
    <w:div w:id="416023200">
      <w:bodyDiv w:val="1"/>
      <w:marLeft w:val="0"/>
      <w:marRight w:val="0"/>
      <w:marTop w:val="0"/>
      <w:marBottom w:val="0"/>
      <w:divBdr>
        <w:top w:val="none" w:sz="0" w:space="0" w:color="auto"/>
        <w:left w:val="none" w:sz="0" w:space="0" w:color="auto"/>
        <w:bottom w:val="none" w:sz="0" w:space="0" w:color="auto"/>
        <w:right w:val="none" w:sz="0" w:space="0" w:color="auto"/>
      </w:divBdr>
    </w:div>
    <w:div w:id="416748266">
      <w:bodyDiv w:val="1"/>
      <w:marLeft w:val="0"/>
      <w:marRight w:val="0"/>
      <w:marTop w:val="0"/>
      <w:marBottom w:val="0"/>
      <w:divBdr>
        <w:top w:val="none" w:sz="0" w:space="0" w:color="auto"/>
        <w:left w:val="none" w:sz="0" w:space="0" w:color="auto"/>
        <w:bottom w:val="none" w:sz="0" w:space="0" w:color="auto"/>
        <w:right w:val="none" w:sz="0" w:space="0" w:color="auto"/>
      </w:divBdr>
      <w:divsChild>
        <w:div w:id="1793595901">
          <w:marLeft w:val="0"/>
          <w:marRight w:val="0"/>
          <w:marTop w:val="0"/>
          <w:marBottom w:val="0"/>
          <w:divBdr>
            <w:top w:val="none" w:sz="0" w:space="0" w:color="auto"/>
            <w:left w:val="none" w:sz="0" w:space="0" w:color="auto"/>
            <w:bottom w:val="none" w:sz="0" w:space="0" w:color="auto"/>
            <w:right w:val="none" w:sz="0" w:space="0" w:color="auto"/>
          </w:divBdr>
        </w:div>
      </w:divsChild>
    </w:div>
    <w:div w:id="434910037">
      <w:bodyDiv w:val="1"/>
      <w:marLeft w:val="0"/>
      <w:marRight w:val="0"/>
      <w:marTop w:val="0"/>
      <w:marBottom w:val="0"/>
      <w:divBdr>
        <w:top w:val="none" w:sz="0" w:space="0" w:color="auto"/>
        <w:left w:val="none" w:sz="0" w:space="0" w:color="auto"/>
        <w:bottom w:val="none" w:sz="0" w:space="0" w:color="auto"/>
        <w:right w:val="none" w:sz="0" w:space="0" w:color="auto"/>
      </w:divBdr>
    </w:div>
    <w:div w:id="439448425">
      <w:bodyDiv w:val="1"/>
      <w:marLeft w:val="0"/>
      <w:marRight w:val="0"/>
      <w:marTop w:val="0"/>
      <w:marBottom w:val="0"/>
      <w:divBdr>
        <w:top w:val="none" w:sz="0" w:space="0" w:color="auto"/>
        <w:left w:val="none" w:sz="0" w:space="0" w:color="auto"/>
        <w:bottom w:val="none" w:sz="0" w:space="0" w:color="auto"/>
        <w:right w:val="none" w:sz="0" w:space="0" w:color="auto"/>
      </w:divBdr>
    </w:div>
    <w:div w:id="446388004">
      <w:bodyDiv w:val="1"/>
      <w:marLeft w:val="0"/>
      <w:marRight w:val="0"/>
      <w:marTop w:val="0"/>
      <w:marBottom w:val="0"/>
      <w:divBdr>
        <w:top w:val="none" w:sz="0" w:space="0" w:color="auto"/>
        <w:left w:val="none" w:sz="0" w:space="0" w:color="auto"/>
        <w:bottom w:val="none" w:sz="0" w:space="0" w:color="auto"/>
        <w:right w:val="none" w:sz="0" w:space="0" w:color="auto"/>
      </w:divBdr>
    </w:div>
    <w:div w:id="465901439">
      <w:bodyDiv w:val="1"/>
      <w:marLeft w:val="0"/>
      <w:marRight w:val="0"/>
      <w:marTop w:val="0"/>
      <w:marBottom w:val="0"/>
      <w:divBdr>
        <w:top w:val="none" w:sz="0" w:space="0" w:color="auto"/>
        <w:left w:val="none" w:sz="0" w:space="0" w:color="auto"/>
        <w:bottom w:val="none" w:sz="0" w:space="0" w:color="auto"/>
        <w:right w:val="none" w:sz="0" w:space="0" w:color="auto"/>
      </w:divBdr>
    </w:div>
    <w:div w:id="466624097">
      <w:bodyDiv w:val="1"/>
      <w:marLeft w:val="0"/>
      <w:marRight w:val="0"/>
      <w:marTop w:val="0"/>
      <w:marBottom w:val="0"/>
      <w:divBdr>
        <w:top w:val="none" w:sz="0" w:space="0" w:color="auto"/>
        <w:left w:val="none" w:sz="0" w:space="0" w:color="auto"/>
        <w:bottom w:val="none" w:sz="0" w:space="0" w:color="auto"/>
        <w:right w:val="none" w:sz="0" w:space="0" w:color="auto"/>
      </w:divBdr>
      <w:divsChild>
        <w:div w:id="1619020112">
          <w:marLeft w:val="0"/>
          <w:marRight w:val="0"/>
          <w:marTop w:val="0"/>
          <w:marBottom w:val="0"/>
          <w:divBdr>
            <w:top w:val="none" w:sz="0" w:space="0" w:color="auto"/>
            <w:left w:val="none" w:sz="0" w:space="0" w:color="auto"/>
            <w:bottom w:val="none" w:sz="0" w:space="0" w:color="auto"/>
            <w:right w:val="none" w:sz="0" w:space="0" w:color="auto"/>
          </w:divBdr>
        </w:div>
      </w:divsChild>
    </w:div>
    <w:div w:id="474444943">
      <w:bodyDiv w:val="1"/>
      <w:marLeft w:val="0"/>
      <w:marRight w:val="0"/>
      <w:marTop w:val="0"/>
      <w:marBottom w:val="0"/>
      <w:divBdr>
        <w:top w:val="none" w:sz="0" w:space="0" w:color="auto"/>
        <w:left w:val="none" w:sz="0" w:space="0" w:color="auto"/>
        <w:bottom w:val="none" w:sz="0" w:space="0" w:color="auto"/>
        <w:right w:val="none" w:sz="0" w:space="0" w:color="auto"/>
      </w:divBdr>
      <w:divsChild>
        <w:div w:id="177820178">
          <w:marLeft w:val="0"/>
          <w:marRight w:val="0"/>
          <w:marTop w:val="0"/>
          <w:marBottom w:val="0"/>
          <w:divBdr>
            <w:top w:val="none" w:sz="0" w:space="0" w:color="auto"/>
            <w:left w:val="none" w:sz="0" w:space="0" w:color="auto"/>
            <w:bottom w:val="none" w:sz="0" w:space="0" w:color="auto"/>
            <w:right w:val="none" w:sz="0" w:space="0" w:color="auto"/>
          </w:divBdr>
        </w:div>
      </w:divsChild>
    </w:div>
    <w:div w:id="481581171">
      <w:bodyDiv w:val="1"/>
      <w:marLeft w:val="0"/>
      <w:marRight w:val="0"/>
      <w:marTop w:val="0"/>
      <w:marBottom w:val="0"/>
      <w:divBdr>
        <w:top w:val="none" w:sz="0" w:space="0" w:color="auto"/>
        <w:left w:val="none" w:sz="0" w:space="0" w:color="auto"/>
        <w:bottom w:val="none" w:sz="0" w:space="0" w:color="auto"/>
        <w:right w:val="none" w:sz="0" w:space="0" w:color="auto"/>
      </w:divBdr>
    </w:div>
    <w:div w:id="484199097">
      <w:bodyDiv w:val="1"/>
      <w:marLeft w:val="0"/>
      <w:marRight w:val="0"/>
      <w:marTop w:val="0"/>
      <w:marBottom w:val="0"/>
      <w:divBdr>
        <w:top w:val="none" w:sz="0" w:space="0" w:color="auto"/>
        <w:left w:val="none" w:sz="0" w:space="0" w:color="auto"/>
        <w:bottom w:val="none" w:sz="0" w:space="0" w:color="auto"/>
        <w:right w:val="none" w:sz="0" w:space="0" w:color="auto"/>
      </w:divBdr>
    </w:div>
    <w:div w:id="486366408">
      <w:bodyDiv w:val="1"/>
      <w:marLeft w:val="0"/>
      <w:marRight w:val="0"/>
      <w:marTop w:val="0"/>
      <w:marBottom w:val="0"/>
      <w:divBdr>
        <w:top w:val="none" w:sz="0" w:space="0" w:color="auto"/>
        <w:left w:val="none" w:sz="0" w:space="0" w:color="auto"/>
        <w:bottom w:val="none" w:sz="0" w:space="0" w:color="auto"/>
        <w:right w:val="none" w:sz="0" w:space="0" w:color="auto"/>
      </w:divBdr>
    </w:div>
    <w:div w:id="493104993">
      <w:bodyDiv w:val="1"/>
      <w:marLeft w:val="0"/>
      <w:marRight w:val="0"/>
      <w:marTop w:val="0"/>
      <w:marBottom w:val="0"/>
      <w:divBdr>
        <w:top w:val="none" w:sz="0" w:space="0" w:color="auto"/>
        <w:left w:val="none" w:sz="0" w:space="0" w:color="auto"/>
        <w:bottom w:val="none" w:sz="0" w:space="0" w:color="auto"/>
        <w:right w:val="none" w:sz="0" w:space="0" w:color="auto"/>
      </w:divBdr>
      <w:divsChild>
        <w:div w:id="687099213">
          <w:marLeft w:val="0"/>
          <w:marRight w:val="0"/>
          <w:marTop w:val="0"/>
          <w:marBottom w:val="0"/>
          <w:divBdr>
            <w:top w:val="none" w:sz="0" w:space="0" w:color="auto"/>
            <w:left w:val="none" w:sz="0" w:space="0" w:color="auto"/>
            <w:bottom w:val="none" w:sz="0" w:space="0" w:color="auto"/>
            <w:right w:val="none" w:sz="0" w:space="0" w:color="auto"/>
          </w:divBdr>
        </w:div>
      </w:divsChild>
    </w:div>
    <w:div w:id="497305286">
      <w:bodyDiv w:val="1"/>
      <w:marLeft w:val="0"/>
      <w:marRight w:val="0"/>
      <w:marTop w:val="0"/>
      <w:marBottom w:val="0"/>
      <w:divBdr>
        <w:top w:val="none" w:sz="0" w:space="0" w:color="auto"/>
        <w:left w:val="none" w:sz="0" w:space="0" w:color="auto"/>
        <w:bottom w:val="none" w:sz="0" w:space="0" w:color="auto"/>
        <w:right w:val="none" w:sz="0" w:space="0" w:color="auto"/>
      </w:divBdr>
    </w:div>
    <w:div w:id="508101163">
      <w:bodyDiv w:val="1"/>
      <w:marLeft w:val="0"/>
      <w:marRight w:val="0"/>
      <w:marTop w:val="0"/>
      <w:marBottom w:val="0"/>
      <w:divBdr>
        <w:top w:val="none" w:sz="0" w:space="0" w:color="auto"/>
        <w:left w:val="none" w:sz="0" w:space="0" w:color="auto"/>
        <w:bottom w:val="none" w:sz="0" w:space="0" w:color="auto"/>
        <w:right w:val="none" w:sz="0" w:space="0" w:color="auto"/>
      </w:divBdr>
      <w:divsChild>
        <w:div w:id="301810253">
          <w:marLeft w:val="0"/>
          <w:marRight w:val="0"/>
          <w:marTop w:val="0"/>
          <w:marBottom w:val="0"/>
          <w:divBdr>
            <w:top w:val="none" w:sz="0" w:space="0" w:color="auto"/>
            <w:left w:val="none" w:sz="0" w:space="0" w:color="auto"/>
            <w:bottom w:val="none" w:sz="0" w:space="0" w:color="auto"/>
            <w:right w:val="none" w:sz="0" w:space="0" w:color="auto"/>
          </w:divBdr>
        </w:div>
      </w:divsChild>
    </w:div>
    <w:div w:id="518276260">
      <w:bodyDiv w:val="1"/>
      <w:marLeft w:val="0"/>
      <w:marRight w:val="0"/>
      <w:marTop w:val="0"/>
      <w:marBottom w:val="0"/>
      <w:divBdr>
        <w:top w:val="none" w:sz="0" w:space="0" w:color="auto"/>
        <w:left w:val="none" w:sz="0" w:space="0" w:color="auto"/>
        <w:bottom w:val="none" w:sz="0" w:space="0" w:color="auto"/>
        <w:right w:val="none" w:sz="0" w:space="0" w:color="auto"/>
      </w:divBdr>
    </w:div>
    <w:div w:id="518472588">
      <w:bodyDiv w:val="1"/>
      <w:marLeft w:val="0"/>
      <w:marRight w:val="0"/>
      <w:marTop w:val="0"/>
      <w:marBottom w:val="0"/>
      <w:divBdr>
        <w:top w:val="none" w:sz="0" w:space="0" w:color="auto"/>
        <w:left w:val="none" w:sz="0" w:space="0" w:color="auto"/>
        <w:bottom w:val="none" w:sz="0" w:space="0" w:color="auto"/>
        <w:right w:val="none" w:sz="0" w:space="0" w:color="auto"/>
      </w:divBdr>
    </w:div>
    <w:div w:id="523633794">
      <w:bodyDiv w:val="1"/>
      <w:marLeft w:val="0"/>
      <w:marRight w:val="0"/>
      <w:marTop w:val="0"/>
      <w:marBottom w:val="0"/>
      <w:divBdr>
        <w:top w:val="none" w:sz="0" w:space="0" w:color="auto"/>
        <w:left w:val="none" w:sz="0" w:space="0" w:color="auto"/>
        <w:bottom w:val="none" w:sz="0" w:space="0" w:color="auto"/>
        <w:right w:val="none" w:sz="0" w:space="0" w:color="auto"/>
      </w:divBdr>
    </w:div>
    <w:div w:id="543056601">
      <w:bodyDiv w:val="1"/>
      <w:marLeft w:val="0"/>
      <w:marRight w:val="0"/>
      <w:marTop w:val="0"/>
      <w:marBottom w:val="0"/>
      <w:divBdr>
        <w:top w:val="none" w:sz="0" w:space="0" w:color="auto"/>
        <w:left w:val="none" w:sz="0" w:space="0" w:color="auto"/>
        <w:bottom w:val="none" w:sz="0" w:space="0" w:color="auto"/>
        <w:right w:val="none" w:sz="0" w:space="0" w:color="auto"/>
      </w:divBdr>
    </w:div>
    <w:div w:id="544949752">
      <w:bodyDiv w:val="1"/>
      <w:marLeft w:val="0"/>
      <w:marRight w:val="0"/>
      <w:marTop w:val="0"/>
      <w:marBottom w:val="0"/>
      <w:divBdr>
        <w:top w:val="none" w:sz="0" w:space="0" w:color="auto"/>
        <w:left w:val="none" w:sz="0" w:space="0" w:color="auto"/>
        <w:bottom w:val="none" w:sz="0" w:space="0" w:color="auto"/>
        <w:right w:val="none" w:sz="0" w:space="0" w:color="auto"/>
      </w:divBdr>
    </w:div>
    <w:div w:id="545799962">
      <w:bodyDiv w:val="1"/>
      <w:marLeft w:val="0"/>
      <w:marRight w:val="0"/>
      <w:marTop w:val="0"/>
      <w:marBottom w:val="0"/>
      <w:divBdr>
        <w:top w:val="none" w:sz="0" w:space="0" w:color="auto"/>
        <w:left w:val="none" w:sz="0" w:space="0" w:color="auto"/>
        <w:bottom w:val="none" w:sz="0" w:space="0" w:color="auto"/>
        <w:right w:val="none" w:sz="0" w:space="0" w:color="auto"/>
      </w:divBdr>
    </w:div>
    <w:div w:id="556667968">
      <w:bodyDiv w:val="1"/>
      <w:marLeft w:val="0"/>
      <w:marRight w:val="0"/>
      <w:marTop w:val="0"/>
      <w:marBottom w:val="0"/>
      <w:divBdr>
        <w:top w:val="none" w:sz="0" w:space="0" w:color="auto"/>
        <w:left w:val="none" w:sz="0" w:space="0" w:color="auto"/>
        <w:bottom w:val="none" w:sz="0" w:space="0" w:color="auto"/>
        <w:right w:val="none" w:sz="0" w:space="0" w:color="auto"/>
      </w:divBdr>
    </w:div>
    <w:div w:id="558633487">
      <w:bodyDiv w:val="1"/>
      <w:marLeft w:val="0"/>
      <w:marRight w:val="0"/>
      <w:marTop w:val="0"/>
      <w:marBottom w:val="0"/>
      <w:divBdr>
        <w:top w:val="none" w:sz="0" w:space="0" w:color="auto"/>
        <w:left w:val="none" w:sz="0" w:space="0" w:color="auto"/>
        <w:bottom w:val="none" w:sz="0" w:space="0" w:color="auto"/>
        <w:right w:val="none" w:sz="0" w:space="0" w:color="auto"/>
      </w:divBdr>
    </w:div>
    <w:div w:id="560019376">
      <w:bodyDiv w:val="1"/>
      <w:marLeft w:val="0"/>
      <w:marRight w:val="0"/>
      <w:marTop w:val="0"/>
      <w:marBottom w:val="0"/>
      <w:divBdr>
        <w:top w:val="none" w:sz="0" w:space="0" w:color="auto"/>
        <w:left w:val="none" w:sz="0" w:space="0" w:color="auto"/>
        <w:bottom w:val="none" w:sz="0" w:space="0" w:color="auto"/>
        <w:right w:val="none" w:sz="0" w:space="0" w:color="auto"/>
      </w:divBdr>
    </w:div>
    <w:div w:id="560021621">
      <w:bodyDiv w:val="1"/>
      <w:marLeft w:val="0"/>
      <w:marRight w:val="0"/>
      <w:marTop w:val="0"/>
      <w:marBottom w:val="0"/>
      <w:divBdr>
        <w:top w:val="none" w:sz="0" w:space="0" w:color="auto"/>
        <w:left w:val="none" w:sz="0" w:space="0" w:color="auto"/>
        <w:bottom w:val="none" w:sz="0" w:space="0" w:color="auto"/>
        <w:right w:val="none" w:sz="0" w:space="0" w:color="auto"/>
      </w:divBdr>
    </w:div>
    <w:div w:id="574441777">
      <w:bodyDiv w:val="1"/>
      <w:marLeft w:val="0"/>
      <w:marRight w:val="0"/>
      <w:marTop w:val="0"/>
      <w:marBottom w:val="0"/>
      <w:divBdr>
        <w:top w:val="none" w:sz="0" w:space="0" w:color="auto"/>
        <w:left w:val="none" w:sz="0" w:space="0" w:color="auto"/>
        <w:bottom w:val="none" w:sz="0" w:space="0" w:color="auto"/>
        <w:right w:val="none" w:sz="0" w:space="0" w:color="auto"/>
      </w:divBdr>
    </w:div>
    <w:div w:id="587691046">
      <w:bodyDiv w:val="1"/>
      <w:marLeft w:val="0"/>
      <w:marRight w:val="0"/>
      <w:marTop w:val="0"/>
      <w:marBottom w:val="0"/>
      <w:divBdr>
        <w:top w:val="none" w:sz="0" w:space="0" w:color="auto"/>
        <w:left w:val="none" w:sz="0" w:space="0" w:color="auto"/>
        <w:bottom w:val="none" w:sz="0" w:space="0" w:color="auto"/>
        <w:right w:val="none" w:sz="0" w:space="0" w:color="auto"/>
      </w:divBdr>
    </w:div>
    <w:div w:id="592250915">
      <w:bodyDiv w:val="1"/>
      <w:marLeft w:val="0"/>
      <w:marRight w:val="0"/>
      <w:marTop w:val="0"/>
      <w:marBottom w:val="0"/>
      <w:divBdr>
        <w:top w:val="none" w:sz="0" w:space="0" w:color="auto"/>
        <w:left w:val="none" w:sz="0" w:space="0" w:color="auto"/>
        <w:bottom w:val="none" w:sz="0" w:space="0" w:color="auto"/>
        <w:right w:val="none" w:sz="0" w:space="0" w:color="auto"/>
      </w:divBdr>
    </w:div>
    <w:div w:id="593172135">
      <w:bodyDiv w:val="1"/>
      <w:marLeft w:val="0"/>
      <w:marRight w:val="0"/>
      <w:marTop w:val="0"/>
      <w:marBottom w:val="0"/>
      <w:divBdr>
        <w:top w:val="none" w:sz="0" w:space="0" w:color="auto"/>
        <w:left w:val="none" w:sz="0" w:space="0" w:color="auto"/>
        <w:bottom w:val="none" w:sz="0" w:space="0" w:color="auto"/>
        <w:right w:val="none" w:sz="0" w:space="0" w:color="auto"/>
      </w:divBdr>
    </w:div>
    <w:div w:id="601451763">
      <w:bodyDiv w:val="1"/>
      <w:marLeft w:val="0"/>
      <w:marRight w:val="0"/>
      <w:marTop w:val="0"/>
      <w:marBottom w:val="0"/>
      <w:divBdr>
        <w:top w:val="none" w:sz="0" w:space="0" w:color="auto"/>
        <w:left w:val="none" w:sz="0" w:space="0" w:color="auto"/>
        <w:bottom w:val="none" w:sz="0" w:space="0" w:color="auto"/>
        <w:right w:val="none" w:sz="0" w:space="0" w:color="auto"/>
      </w:divBdr>
    </w:div>
    <w:div w:id="648444475">
      <w:bodyDiv w:val="1"/>
      <w:marLeft w:val="0"/>
      <w:marRight w:val="0"/>
      <w:marTop w:val="0"/>
      <w:marBottom w:val="0"/>
      <w:divBdr>
        <w:top w:val="none" w:sz="0" w:space="0" w:color="auto"/>
        <w:left w:val="none" w:sz="0" w:space="0" w:color="auto"/>
        <w:bottom w:val="none" w:sz="0" w:space="0" w:color="auto"/>
        <w:right w:val="none" w:sz="0" w:space="0" w:color="auto"/>
      </w:divBdr>
      <w:divsChild>
        <w:div w:id="851837539">
          <w:marLeft w:val="0"/>
          <w:marRight w:val="0"/>
          <w:marTop w:val="0"/>
          <w:marBottom w:val="0"/>
          <w:divBdr>
            <w:top w:val="none" w:sz="0" w:space="0" w:color="auto"/>
            <w:left w:val="none" w:sz="0" w:space="0" w:color="auto"/>
            <w:bottom w:val="none" w:sz="0" w:space="0" w:color="auto"/>
            <w:right w:val="none" w:sz="0" w:space="0" w:color="auto"/>
          </w:divBdr>
        </w:div>
      </w:divsChild>
    </w:div>
    <w:div w:id="656081546">
      <w:bodyDiv w:val="1"/>
      <w:marLeft w:val="0"/>
      <w:marRight w:val="0"/>
      <w:marTop w:val="0"/>
      <w:marBottom w:val="0"/>
      <w:divBdr>
        <w:top w:val="none" w:sz="0" w:space="0" w:color="auto"/>
        <w:left w:val="none" w:sz="0" w:space="0" w:color="auto"/>
        <w:bottom w:val="none" w:sz="0" w:space="0" w:color="auto"/>
        <w:right w:val="none" w:sz="0" w:space="0" w:color="auto"/>
      </w:divBdr>
    </w:div>
    <w:div w:id="657923470">
      <w:bodyDiv w:val="1"/>
      <w:marLeft w:val="0"/>
      <w:marRight w:val="0"/>
      <w:marTop w:val="0"/>
      <w:marBottom w:val="0"/>
      <w:divBdr>
        <w:top w:val="none" w:sz="0" w:space="0" w:color="auto"/>
        <w:left w:val="none" w:sz="0" w:space="0" w:color="auto"/>
        <w:bottom w:val="none" w:sz="0" w:space="0" w:color="auto"/>
        <w:right w:val="none" w:sz="0" w:space="0" w:color="auto"/>
      </w:divBdr>
    </w:div>
    <w:div w:id="664698751">
      <w:bodyDiv w:val="1"/>
      <w:marLeft w:val="0"/>
      <w:marRight w:val="0"/>
      <w:marTop w:val="0"/>
      <w:marBottom w:val="0"/>
      <w:divBdr>
        <w:top w:val="none" w:sz="0" w:space="0" w:color="auto"/>
        <w:left w:val="none" w:sz="0" w:space="0" w:color="auto"/>
        <w:bottom w:val="none" w:sz="0" w:space="0" w:color="auto"/>
        <w:right w:val="none" w:sz="0" w:space="0" w:color="auto"/>
      </w:divBdr>
    </w:div>
    <w:div w:id="675885406">
      <w:bodyDiv w:val="1"/>
      <w:marLeft w:val="0"/>
      <w:marRight w:val="0"/>
      <w:marTop w:val="0"/>
      <w:marBottom w:val="0"/>
      <w:divBdr>
        <w:top w:val="none" w:sz="0" w:space="0" w:color="auto"/>
        <w:left w:val="none" w:sz="0" w:space="0" w:color="auto"/>
        <w:bottom w:val="none" w:sz="0" w:space="0" w:color="auto"/>
        <w:right w:val="none" w:sz="0" w:space="0" w:color="auto"/>
      </w:divBdr>
    </w:div>
    <w:div w:id="677849129">
      <w:bodyDiv w:val="1"/>
      <w:marLeft w:val="0"/>
      <w:marRight w:val="0"/>
      <w:marTop w:val="0"/>
      <w:marBottom w:val="0"/>
      <w:divBdr>
        <w:top w:val="none" w:sz="0" w:space="0" w:color="auto"/>
        <w:left w:val="none" w:sz="0" w:space="0" w:color="auto"/>
        <w:bottom w:val="none" w:sz="0" w:space="0" w:color="auto"/>
        <w:right w:val="none" w:sz="0" w:space="0" w:color="auto"/>
      </w:divBdr>
      <w:divsChild>
        <w:div w:id="1102141564">
          <w:marLeft w:val="0"/>
          <w:marRight w:val="0"/>
          <w:marTop w:val="0"/>
          <w:marBottom w:val="0"/>
          <w:divBdr>
            <w:top w:val="none" w:sz="0" w:space="0" w:color="auto"/>
            <w:left w:val="none" w:sz="0" w:space="0" w:color="auto"/>
            <w:bottom w:val="none" w:sz="0" w:space="0" w:color="auto"/>
            <w:right w:val="none" w:sz="0" w:space="0" w:color="auto"/>
          </w:divBdr>
        </w:div>
      </w:divsChild>
    </w:div>
    <w:div w:id="722145076">
      <w:bodyDiv w:val="1"/>
      <w:marLeft w:val="0"/>
      <w:marRight w:val="0"/>
      <w:marTop w:val="0"/>
      <w:marBottom w:val="0"/>
      <w:divBdr>
        <w:top w:val="none" w:sz="0" w:space="0" w:color="auto"/>
        <w:left w:val="none" w:sz="0" w:space="0" w:color="auto"/>
        <w:bottom w:val="none" w:sz="0" w:space="0" w:color="auto"/>
        <w:right w:val="none" w:sz="0" w:space="0" w:color="auto"/>
      </w:divBdr>
      <w:divsChild>
        <w:div w:id="1084230828">
          <w:marLeft w:val="0"/>
          <w:marRight w:val="0"/>
          <w:marTop w:val="0"/>
          <w:marBottom w:val="0"/>
          <w:divBdr>
            <w:top w:val="none" w:sz="0" w:space="0" w:color="auto"/>
            <w:left w:val="none" w:sz="0" w:space="0" w:color="auto"/>
            <w:bottom w:val="none" w:sz="0" w:space="0" w:color="auto"/>
            <w:right w:val="none" w:sz="0" w:space="0" w:color="auto"/>
          </w:divBdr>
        </w:div>
      </w:divsChild>
    </w:div>
    <w:div w:id="727998146">
      <w:bodyDiv w:val="1"/>
      <w:marLeft w:val="0"/>
      <w:marRight w:val="0"/>
      <w:marTop w:val="0"/>
      <w:marBottom w:val="0"/>
      <w:divBdr>
        <w:top w:val="none" w:sz="0" w:space="0" w:color="auto"/>
        <w:left w:val="none" w:sz="0" w:space="0" w:color="auto"/>
        <w:bottom w:val="none" w:sz="0" w:space="0" w:color="auto"/>
        <w:right w:val="none" w:sz="0" w:space="0" w:color="auto"/>
      </w:divBdr>
    </w:div>
    <w:div w:id="756512414">
      <w:bodyDiv w:val="1"/>
      <w:marLeft w:val="0"/>
      <w:marRight w:val="0"/>
      <w:marTop w:val="0"/>
      <w:marBottom w:val="0"/>
      <w:divBdr>
        <w:top w:val="none" w:sz="0" w:space="0" w:color="auto"/>
        <w:left w:val="none" w:sz="0" w:space="0" w:color="auto"/>
        <w:bottom w:val="none" w:sz="0" w:space="0" w:color="auto"/>
        <w:right w:val="none" w:sz="0" w:space="0" w:color="auto"/>
      </w:divBdr>
    </w:div>
    <w:div w:id="768088813">
      <w:bodyDiv w:val="1"/>
      <w:marLeft w:val="0"/>
      <w:marRight w:val="0"/>
      <w:marTop w:val="0"/>
      <w:marBottom w:val="0"/>
      <w:divBdr>
        <w:top w:val="none" w:sz="0" w:space="0" w:color="auto"/>
        <w:left w:val="none" w:sz="0" w:space="0" w:color="auto"/>
        <w:bottom w:val="none" w:sz="0" w:space="0" w:color="auto"/>
        <w:right w:val="none" w:sz="0" w:space="0" w:color="auto"/>
      </w:divBdr>
    </w:div>
    <w:div w:id="778453476">
      <w:bodyDiv w:val="1"/>
      <w:marLeft w:val="0"/>
      <w:marRight w:val="0"/>
      <w:marTop w:val="0"/>
      <w:marBottom w:val="0"/>
      <w:divBdr>
        <w:top w:val="none" w:sz="0" w:space="0" w:color="auto"/>
        <w:left w:val="none" w:sz="0" w:space="0" w:color="auto"/>
        <w:bottom w:val="none" w:sz="0" w:space="0" w:color="auto"/>
        <w:right w:val="none" w:sz="0" w:space="0" w:color="auto"/>
      </w:divBdr>
    </w:div>
    <w:div w:id="790703923">
      <w:bodyDiv w:val="1"/>
      <w:marLeft w:val="0"/>
      <w:marRight w:val="0"/>
      <w:marTop w:val="0"/>
      <w:marBottom w:val="0"/>
      <w:divBdr>
        <w:top w:val="none" w:sz="0" w:space="0" w:color="auto"/>
        <w:left w:val="none" w:sz="0" w:space="0" w:color="auto"/>
        <w:bottom w:val="none" w:sz="0" w:space="0" w:color="auto"/>
        <w:right w:val="none" w:sz="0" w:space="0" w:color="auto"/>
      </w:divBdr>
      <w:divsChild>
        <w:div w:id="1894852522">
          <w:marLeft w:val="0"/>
          <w:marRight w:val="0"/>
          <w:marTop w:val="0"/>
          <w:marBottom w:val="0"/>
          <w:divBdr>
            <w:top w:val="none" w:sz="0" w:space="0" w:color="auto"/>
            <w:left w:val="none" w:sz="0" w:space="0" w:color="auto"/>
            <w:bottom w:val="none" w:sz="0" w:space="0" w:color="auto"/>
            <w:right w:val="none" w:sz="0" w:space="0" w:color="auto"/>
          </w:divBdr>
          <w:divsChild>
            <w:div w:id="336427139">
              <w:marLeft w:val="0"/>
              <w:marRight w:val="0"/>
              <w:marTop w:val="0"/>
              <w:marBottom w:val="0"/>
              <w:divBdr>
                <w:top w:val="none" w:sz="0" w:space="0" w:color="auto"/>
                <w:left w:val="none" w:sz="0" w:space="0" w:color="auto"/>
                <w:bottom w:val="none" w:sz="0" w:space="0" w:color="auto"/>
                <w:right w:val="none" w:sz="0" w:space="0" w:color="auto"/>
              </w:divBdr>
              <w:divsChild>
                <w:div w:id="2101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1107">
      <w:bodyDiv w:val="1"/>
      <w:marLeft w:val="0"/>
      <w:marRight w:val="0"/>
      <w:marTop w:val="0"/>
      <w:marBottom w:val="0"/>
      <w:divBdr>
        <w:top w:val="none" w:sz="0" w:space="0" w:color="auto"/>
        <w:left w:val="none" w:sz="0" w:space="0" w:color="auto"/>
        <w:bottom w:val="none" w:sz="0" w:space="0" w:color="auto"/>
        <w:right w:val="none" w:sz="0" w:space="0" w:color="auto"/>
      </w:divBdr>
    </w:div>
    <w:div w:id="799230080">
      <w:bodyDiv w:val="1"/>
      <w:marLeft w:val="0"/>
      <w:marRight w:val="0"/>
      <w:marTop w:val="0"/>
      <w:marBottom w:val="0"/>
      <w:divBdr>
        <w:top w:val="none" w:sz="0" w:space="0" w:color="auto"/>
        <w:left w:val="none" w:sz="0" w:space="0" w:color="auto"/>
        <w:bottom w:val="none" w:sz="0" w:space="0" w:color="auto"/>
        <w:right w:val="none" w:sz="0" w:space="0" w:color="auto"/>
      </w:divBdr>
    </w:div>
    <w:div w:id="803700114">
      <w:bodyDiv w:val="1"/>
      <w:marLeft w:val="0"/>
      <w:marRight w:val="0"/>
      <w:marTop w:val="0"/>
      <w:marBottom w:val="0"/>
      <w:divBdr>
        <w:top w:val="none" w:sz="0" w:space="0" w:color="auto"/>
        <w:left w:val="none" w:sz="0" w:space="0" w:color="auto"/>
        <w:bottom w:val="none" w:sz="0" w:space="0" w:color="auto"/>
        <w:right w:val="none" w:sz="0" w:space="0" w:color="auto"/>
      </w:divBdr>
    </w:div>
    <w:div w:id="804931523">
      <w:bodyDiv w:val="1"/>
      <w:marLeft w:val="0"/>
      <w:marRight w:val="0"/>
      <w:marTop w:val="0"/>
      <w:marBottom w:val="0"/>
      <w:divBdr>
        <w:top w:val="none" w:sz="0" w:space="0" w:color="auto"/>
        <w:left w:val="none" w:sz="0" w:space="0" w:color="auto"/>
        <w:bottom w:val="none" w:sz="0" w:space="0" w:color="auto"/>
        <w:right w:val="none" w:sz="0" w:space="0" w:color="auto"/>
      </w:divBdr>
    </w:div>
    <w:div w:id="805046969">
      <w:bodyDiv w:val="1"/>
      <w:marLeft w:val="0"/>
      <w:marRight w:val="0"/>
      <w:marTop w:val="0"/>
      <w:marBottom w:val="0"/>
      <w:divBdr>
        <w:top w:val="none" w:sz="0" w:space="0" w:color="auto"/>
        <w:left w:val="none" w:sz="0" w:space="0" w:color="auto"/>
        <w:bottom w:val="none" w:sz="0" w:space="0" w:color="auto"/>
        <w:right w:val="none" w:sz="0" w:space="0" w:color="auto"/>
      </w:divBdr>
    </w:div>
    <w:div w:id="808278597">
      <w:bodyDiv w:val="1"/>
      <w:marLeft w:val="0"/>
      <w:marRight w:val="0"/>
      <w:marTop w:val="0"/>
      <w:marBottom w:val="0"/>
      <w:divBdr>
        <w:top w:val="none" w:sz="0" w:space="0" w:color="auto"/>
        <w:left w:val="none" w:sz="0" w:space="0" w:color="auto"/>
        <w:bottom w:val="none" w:sz="0" w:space="0" w:color="auto"/>
        <w:right w:val="none" w:sz="0" w:space="0" w:color="auto"/>
      </w:divBdr>
    </w:div>
    <w:div w:id="811366446">
      <w:bodyDiv w:val="1"/>
      <w:marLeft w:val="0"/>
      <w:marRight w:val="0"/>
      <w:marTop w:val="0"/>
      <w:marBottom w:val="0"/>
      <w:divBdr>
        <w:top w:val="none" w:sz="0" w:space="0" w:color="auto"/>
        <w:left w:val="none" w:sz="0" w:space="0" w:color="auto"/>
        <w:bottom w:val="none" w:sz="0" w:space="0" w:color="auto"/>
        <w:right w:val="none" w:sz="0" w:space="0" w:color="auto"/>
      </w:divBdr>
      <w:divsChild>
        <w:div w:id="27490560">
          <w:marLeft w:val="0"/>
          <w:marRight w:val="0"/>
          <w:marTop w:val="0"/>
          <w:marBottom w:val="0"/>
          <w:divBdr>
            <w:top w:val="none" w:sz="0" w:space="0" w:color="auto"/>
            <w:left w:val="none" w:sz="0" w:space="0" w:color="auto"/>
            <w:bottom w:val="none" w:sz="0" w:space="0" w:color="auto"/>
            <w:right w:val="none" w:sz="0" w:space="0" w:color="auto"/>
          </w:divBdr>
        </w:div>
      </w:divsChild>
    </w:div>
    <w:div w:id="811757333">
      <w:bodyDiv w:val="1"/>
      <w:marLeft w:val="0"/>
      <w:marRight w:val="0"/>
      <w:marTop w:val="0"/>
      <w:marBottom w:val="0"/>
      <w:divBdr>
        <w:top w:val="none" w:sz="0" w:space="0" w:color="auto"/>
        <w:left w:val="none" w:sz="0" w:space="0" w:color="auto"/>
        <w:bottom w:val="none" w:sz="0" w:space="0" w:color="auto"/>
        <w:right w:val="none" w:sz="0" w:space="0" w:color="auto"/>
      </w:divBdr>
    </w:div>
    <w:div w:id="814416554">
      <w:bodyDiv w:val="1"/>
      <w:marLeft w:val="0"/>
      <w:marRight w:val="0"/>
      <w:marTop w:val="0"/>
      <w:marBottom w:val="0"/>
      <w:divBdr>
        <w:top w:val="none" w:sz="0" w:space="0" w:color="auto"/>
        <w:left w:val="none" w:sz="0" w:space="0" w:color="auto"/>
        <w:bottom w:val="none" w:sz="0" w:space="0" w:color="auto"/>
        <w:right w:val="none" w:sz="0" w:space="0" w:color="auto"/>
      </w:divBdr>
    </w:div>
    <w:div w:id="818613027">
      <w:bodyDiv w:val="1"/>
      <w:marLeft w:val="0"/>
      <w:marRight w:val="0"/>
      <w:marTop w:val="0"/>
      <w:marBottom w:val="0"/>
      <w:divBdr>
        <w:top w:val="none" w:sz="0" w:space="0" w:color="auto"/>
        <w:left w:val="none" w:sz="0" w:space="0" w:color="auto"/>
        <w:bottom w:val="none" w:sz="0" w:space="0" w:color="auto"/>
        <w:right w:val="none" w:sz="0" w:space="0" w:color="auto"/>
      </w:divBdr>
    </w:div>
    <w:div w:id="828598965">
      <w:bodyDiv w:val="1"/>
      <w:marLeft w:val="0"/>
      <w:marRight w:val="0"/>
      <w:marTop w:val="0"/>
      <w:marBottom w:val="0"/>
      <w:divBdr>
        <w:top w:val="none" w:sz="0" w:space="0" w:color="auto"/>
        <w:left w:val="none" w:sz="0" w:space="0" w:color="auto"/>
        <w:bottom w:val="none" w:sz="0" w:space="0" w:color="auto"/>
        <w:right w:val="none" w:sz="0" w:space="0" w:color="auto"/>
      </w:divBdr>
    </w:div>
    <w:div w:id="831679976">
      <w:bodyDiv w:val="1"/>
      <w:marLeft w:val="0"/>
      <w:marRight w:val="0"/>
      <w:marTop w:val="0"/>
      <w:marBottom w:val="0"/>
      <w:divBdr>
        <w:top w:val="none" w:sz="0" w:space="0" w:color="auto"/>
        <w:left w:val="none" w:sz="0" w:space="0" w:color="auto"/>
        <w:bottom w:val="none" w:sz="0" w:space="0" w:color="auto"/>
        <w:right w:val="none" w:sz="0" w:space="0" w:color="auto"/>
      </w:divBdr>
      <w:divsChild>
        <w:div w:id="2013406449">
          <w:marLeft w:val="0"/>
          <w:marRight w:val="0"/>
          <w:marTop w:val="0"/>
          <w:marBottom w:val="0"/>
          <w:divBdr>
            <w:top w:val="none" w:sz="0" w:space="0" w:color="auto"/>
            <w:left w:val="none" w:sz="0" w:space="0" w:color="auto"/>
            <w:bottom w:val="none" w:sz="0" w:space="0" w:color="auto"/>
            <w:right w:val="none" w:sz="0" w:space="0" w:color="auto"/>
          </w:divBdr>
        </w:div>
      </w:divsChild>
    </w:div>
    <w:div w:id="833835338">
      <w:bodyDiv w:val="1"/>
      <w:marLeft w:val="0"/>
      <w:marRight w:val="0"/>
      <w:marTop w:val="0"/>
      <w:marBottom w:val="0"/>
      <w:divBdr>
        <w:top w:val="none" w:sz="0" w:space="0" w:color="auto"/>
        <w:left w:val="none" w:sz="0" w:space="0" w:color="auto"/>
        <w:bottom w:val="none" w:sz="0" w:space="0" w:color="auto"/>
        <w:right w:val="none" w:sz="0" w:space="0" w:color="auto"/>
      </w:divBdr>
    </w:div>
    <w:div w:id="835921017">
      <w:bodyDiv w:val="1"/>
      <w:marLeft w:val="0"/>
      <w:marRight w:val="0"/>
      <w:marTop w:val="0"/>
      <w:marBottom w:val="0"/>
      <w:divBdr>
        <w:top w:val="none" w:sz="0" w:space="0" w:color="auto"/>
        <w:left w:val="none" w:sz="0" w:space="0" w:color="auto"/>
        <w:bottom w:val="none" w:sz="0" w:space="0" w:color="auto"/>
        <w:right w:val="none" w:sz="0" w:space="0" w:color="auto"/>
      </w:divBdr>
    </w:div>
    <w:div w:id="836313405">
      <w:bodyDiv w:val="1"/>
      <w:marLeft w:val="0"/>
      <w:marRight w:val="0"/>
      <w:marTop w:val="0"/>
      <w:marBottom w:val="0"/>
      <w:divBdr>
        <w:top w:val="none" w:sz="0" w:space="0" w:color="auto"/>
        <w:left w:val="none" w:sz="0" w:space="0" w:color="auto"/>
        <w:bottom w:val="none" w:sz="0" w:space="0" w:color="auto"/>
        <w:right w:val="none" w:sz="0" w:space="0" w:color="auto"/>
      </w:divBdr>
    </w:div>
    <w:div w:id="842355451">
      <w:bodyDiv w:val="1"/>
      <w:marLeft w:val="0"/>
      <w:marRight w:val="0"/>
      <w:marTop w:val="0"/>
      <w:marBottom w:val="0"/>
      <w:divBdr>
        <w:top w:val="none" w:sz="0" w:space="0" w:color="auto"/>
        <w:left w:val="none" w:sz="0" w:space="0" w:color="auto"/>
        <w:bottom w:val="none" w:sz="0" w:space="0" w:color="auto"/>
        <w:right w:val="none" w:sz="0" w:space="0" w:color="auto"/>
      </w:divBdr>
    </w:div>
    <w:div w:id="845287151">
      <w:bodyDiv w:val="1"/>
      <w:marLeft w:val="0"/>
      <w:marRight w:val="0"/>
      <w:marTop w:val="0"/>
      <w:marBottom w:val="0"/>
      <w:divBdr>
        <w:top w:val="none" w:sz="0" w:space="0" w:color="auto"/>
        <w:left w:val="none" w:sz="0" w:space="0" w:color="auto"/>
        <w:bottom w:val="none" w:sz="0" w:space="0" w:color="auto"/>
        <w:right w:val="none" w:sz="0" w:space="0" w:color="auto"/>
      </w:divBdr>
    </w:div>
    <w:div w:id="846024229">
      <w:bodyDiv w:val="1"/>
      <w:marLeft w:val="0"/>
      <w:marRight w:val="0"/>
      <w:marTop w:val="0"/>
      <w:marBottom w:val="0"/>
      <w:divBdr>
        <w:top w:val="none" w:sz="0" w:space="0" w:color="auto"/>
        <w:left w:val="none" w:sz="0" w:space="0" w:color="auto"/>
        <w:bottom w:val="none" w:sz="0" w:space="0" w:color="auto"/>
        <w:right w:val="none" w:sz="0" w:space="0" w:color="auto"/>
      </w:divBdr>
    </w:div>
    <w:div w:id="861210775">
      <w:bodyDiv w:val="1"/>
      <w:marLeft w:val="0"/>
      <w:marRight w:val="0"/>
      <w:marTop w:val="0"/>
      <w:marBottom w:val="0"/>
      <w:divBdr>
        <w:top w:val="none" w:sz="0" w:space="0" w:color="auto"/>
        <w:left w:val="none" w:sz="0" w:space="0" w:color="auto"/>
        <w:bottom w:val="none" w:sz="0" w:space="0" w:color="auto"/>
        <w:right w:val="none" w:sz="0" w:space="0" w:color="auto"/>
      </w:divBdr>
    </w:div>
    <w:div w:id="873494665">
      <w:bodyDiv w:val="1"/>
      <w:marLeft w:val="0"/>
      <w:marRight w:val="0"/>
      <w:marTop w:val="0"/>
      <w:marBottom w:val="0"/>
      <w:divBdr>
        <w:top w:val="none" w:sz="0" w:space="0" w:color="auto"/>
        <w:left w:val="none" w:sz="0" w:space="0" w:color="auto"/>
        <w:bottom w:val="none" w:sz="0" w:space="0" w:color="auto"/>
        <w:right w:val="none" w:sz="0" w:space="0" w:color="auto"/>
      </w:divBdr>
    </w:div>
    <w:div w:id="878320315">
      <w:bodyDiv w:val="1"/>
      <w:marLeft w:val="0"/>
      <w:marRight w:val="0"/>
      <w:marTop w:val="0"/>
      <w:marBottom w:val="0"/>
      <w:divBdr>
        <w:top w:val="none" w:sz="0" w:space="0" w:color="auto"/>
        <w:left w:val="none" w:sz="0" w:space="0" w:color="auto"/>
        <w:bottom w:val="none" w:sz="0" w:space="0" w:color="auto"/>
        <w:right w:val="none" w:sz="0" w:space="0" w:color="auto"/>
      </w:divBdr>
    </w:div>
    <w:div w:id="879324029">
      <w:bodyDiv w:val="1"/>
      <w:marLeft w:val="0"/>
      <w:marRight w:val="0"/>
      <w:marTop w:val="0"/>
      <w:marBottom w:val="0"/>
      <w:divBdr>
        <w:top w:val="none" w:sz="0" w:space="0" w:color="auto"/>
        <w:left w:val="none" w:sz="0" w:space="0" w:color="auto"/>
        <w:bottom w:val="none" w:sz="0" w:space="0" w:color="auto"/>
        <w:right w:val="none" w:sz="0" w:space="0" w:color="auto"/>
      </w:divBdr>
      <w:divsChild>
        <w:div w:id="253051466">
          <w:marLeft w:val="0"/>
          <w:marRight w:val="0"/>
          <w:marTop w:val="0"/>
          <w:marBottom w:val="0"/>
          <w:divBdr>
            <w:top w:val="none" w:sz="0" w:space="0" w:color="auto"/>
            <w:left w:val="none" w:sz="0" w:space="0" w:color="auto"/>
            <w:bottom w:val="none" w:sz="0" w:space="0" w:color="auto"/>
            <w:right w:val="none" w:sz="0" w:space="0" w:color="auto"/>
          </w:divBdr>
          <w:divsChild>
            <w:div w:id="1578176210">
              <w:marLeft w:val="0"/>
              <w:marRight w:val="0"/>
              <w:marTop w:val="0"/>
              <w:marBottom w:val="0"/>
              <w:divBdr>
                <w:top w:val="none" w:sz="0" w:space="0" w:color="auto"/>
                <w:left w:val="none" w:sz="0" w:space="0" w:color="auto"/>
                <w:bottom w:val="none" w:sz="0" w:space="0" w:color="auto"/>
                <w:right w:val="none" w:sz="0" w:space="0" w:color="auto"/>
              </w:divBdr>
              <w:divsChild>
                <w:div w:id="7186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83273">
      <w:bodyDiv w:val="1"/>
      <w:marLeft w:val="0"/>
      <w:marRight w:val="0"/>
      <w:marTop w:val="0"/>
      <w:marBottom w:val="0"/>
      <w:divBdr>
        <w:top w:val="none" w:sz="0" w:space="0" w:color="auto"/>
        <w:left w:val="none" w:sz="0" w:space="0" w:color="auto"/>
        <w:bottom w:val="none" w:sz="0" w:space="0" w:color="auto"/>
        <w:right w:val="none" w:sz="0" w:space="0" w:color="auto"/>
      </w:divBdr>
    </w:div>
    <w:div w:id="881329219">
      <w:bodyDiv w:val="1"/>
      <w:marLeft w:val="0"/>
      <w:marRight w:val="0"/>
      <w:marTop w:val="0"/>
      <w:marBottom w:val="0"/>
      <w:divBdr>
        <w:top w:val="none" w:sz="0" w:space="0" w:color="auto"/>
        <w:left w:val="none" w:sz="0" w:space="0" w:color="auto"/>
        <w:bottom w:val="none" w:sz="0" w:space="0" w:color="auto"/>
        <w:right w:val="none" w:sz="0" w:space="0" w:color="auto"/>
      </w:divBdr>
    </w:div>
    <w:div w:id="926771227">
      <w:bodyDiv w:val="1"/>
      <w:marLeft w:val="0"/>
      <w:marRight w:val="0"/>
      <w:marTop w:val="0"/>
      <w:marBottom w:val="0"/>
      <w:divBdr>
        <w:top w:val="none" w:sz="0" w:space="0" w:color="auto"/>
        <w:left w:val="none" w:sz="0" w:space="0" w:color="auto"/>
        <w:bottom w:val="none" w:sz="0" w:space="0" w:color="auto"/>
        <w:right w:val="none" w:sz="0" w:space="0" w:color="auto"/>
      </w:divBdr>
    </w:div>
    <w:div w:id="928200608">
      <w:bodyDiv w:val="1"/>
      <w:marLeft w:val="0"/>
      <w:marRight w:val="0"/>
      <w:marTop w:val="0"/>
      <w:marBottom w:val="0"/>
      <w:divBdr>
        <w:top w:val="none" w:sz="0" w:space="0" w:color="auto"/>
        <w:left w:val="none" w:sz="0" w:space="0" w:color="auto"/>
        <w:bottom w:val="none" w:sz="0" w:space="0" w:color="auto"/>
        <w:right w:val="none" w:sz="0" w:space="0" w:color="auto"/>
      </w:divBdr>
    </w:div>
    <w:div w:id="930969932">
      <w:bodyDiv w:val="1"/>
      <w:marLeft w:val="0"/>
      <w:marRight w:val="0"/>
      <w:marTop w:val="0"/>
      <w:marBottom w:val="0"/>
      <w:divBdr>
        <w:top w:val="none" w:sz="0" w:space="0" w:color="auto"/>
        <w:left w:val="none" w:sz="0" w:space="0" w:color="auto"/>
        <w:bottom w:val="none" w:sz="0" w:space="0" w:color="auto"/>
        <w:right w:val="none" w:sz="0" w:space="0" w:color="auto"/>
      </w:divBdr>
    </w:div>
    <w:div w:id="932781317">
      <w:bodyDiv w:val="1"/>
      <w:marLeft w:val="0"/>
      <w:marRight w:val="0"/>
      <w:marTop w:val="0"/>
      <w:marBottom w:val="0"/>
      <w:divBdr>
        <w:top w:val="none" w:sz="0" w:space="0" w:color="auto"/>
        <w:left w:val="none" w:sz="0" w:space="0" w:color="auto"/>
        <w:bottom w:val="none" w:sz="0" w:space="0" w:color="auto"/>
        <w:right w:val="none" w:sz="0" w:space="0" w:color="auto"/>
      </w:divBdr>
    </w:div>
    <w:div w:id="939216005">
      <w:bodyDiv w:val="1"/>
      <w:marLeft w:val="0"/>
      <w:marRight w:val="0"/>
      <w:marTop w:val="0"/>
      <w:marBottom w:val="0"/>
      <w:divBdr>
        <w:top w:val="none" w:sz="0" w:space="0" w:color="auto"/>
        <w:left w:val="none" w:sz="0" w:space="0" w:color="auto"/>
        <w:bottom w:val="none" w:sz="0" w:space="0" w:color="auto"/>
        <w:right w:val="none" w:sz="0" w:space="0" w:color="auto"/>
      </w:divBdr>
    </w:div>
    <w:div w:id="943607847">
      <w:bodyDiv w:val="1"/>
      <w:marLeft w:val="0"/>
      <w:marRight w:val="0"/>
      <w:marTop w:val="0"/>
      <w:marBottom w:val="0"/>
      <w:divBdr>
        <w:top w:val="none" w:sz="0" w:space="0" w:color="auto"/>
        <w:left w:val="none" w:sz="0" w:space="0" w:color="auto"/>
        <w:bottom w:val="none" w:sz="0" w:space="0" w:color="auto"/>
        <w:right w:val="none" w:sz="0" w:space="0" w:color="auto"/>
      </w:divBdr>
      <w:divsChild>
        <w:div w:id="1814324122">
          <w:marLeft w:val="0"/>
          <w:marRight w:val="0"/>
          <w:marTop w:val="0"/>
          <w:marBottom w:val="0"/>
          <w:divBdr>
            <w:top w:val="none" w:sz="0" w:space="0" w:color="auto"/>
            <w:left w:val="none" w:sz="0" w:space="0" w:color="auto"/>
            <w:bottom w:val="none" w:sz="0" w:space="0" w:color="auto"/>
            <w:right w:val="none" w:sz="0" w:space="0" w:color="auto"/>
          </w:divBdr>
        </w:div>
      </w:divsChild>
    </w:div>
    <w:div w:id="949164867">
      <w:bodyDiv w:val="1"/>
      <w:marLeft w:val="0"/>
      <w:marRight w:val="0"/>
      <w:marTop w:val="0"/>
      <w:marBottom w:val="0"/>
      <w:divBdr>
        <w:top w:val="none" w:sz="0" w:space="0" w:color="auto"/>
        <w:left w:val="none" w:sz="0" w:space="0" w:color="auto"/>
        <w:bottom w:val="none" w:sz="0" w:space="0" w:color="auto"/>
        <w:right w:val="none" w:sz="0" w:space="0" w:color="auto"/>
      </w:divBdr>
    </w:div>
    <w:div w:id="960842109">
      <w:bodyDiv w:val="1"/>
      <w:marLeft w:val="0"/>
      <w:marRight w:val="0"/>
      <w:marTop w:val="0"/>
      <w:marBottom w:val="0"/>
      <w:divBdr>
        <w:top w:val="none" w:sz="0" w:space="0" w:color="auto"/>
        <w:left w:val="none" w:sz="0" w:space="0" w:color="auto"/>
        <w:bottom w:val="none" w:sz="0" w:space="0" w:color="auto"/>
        <w:right w:val="none" w:sz="0" w:space="0" w:color="auto"/>
      </w:divBdr>
    </w:div>
    <w:div w:id="965741064">
      <w:bodyDiv w:val="1"/>
      <w:marLeft w:val="0"/>
      <w:marRight w:val="0"/>
      <w:marTop w:val="0"/>
      <w:marBottom w:val="0"/>
      <w:divBdr>
        <w:top w:val="none" w:sz="0" w:space="0" w:color="auto"/>
        <w:left w:val="none" w:sz="0" w:space="0" w:color="auto"/>
        <w:bottom w:val="none" w:sz="0" w:space="0" w:color="auto"/>
        <w:right w:val="none" w:sz="0" w:space="0" w:color="auto"/>
      </w:divBdr>
    </w:div>
    <w:div w:id="967469421">
      <w:bodyDiv w:val="1"/>
      <w:marLeft w:val="0"/>
      <w:marRight w:val="0"/>
      <w:marTop w:val="0"/>
      <w:marBottom w:val="0"/>
      <w:divBdr>
        <w:top w:val="none" w:sz="0" w:space="0" w:color="auto"/>
        <w:left w:val="none" w:sz="0" w:space="0" w:color="auto"/>
        <w:bottom w:val="none" w:sz="0" w:space="0" w:color="auto"/>
        <w:right w:val="none" w:sz="0" w:space="0" w:color="auto"/>
      </w:divBdr>
    </w:div>
    <w:div w:id="998575904">
      <w:bodyDiv w:val="1"/>
      <w:marLeft w:val="0"/>
      <w:marRight w:val="0"/>
      <w:marTop w:val="0"/>
      <w:marBottom w:val="0"/>
      <w:divBdr>
        <w:top w:val="none" w:sz="0" w:space="0" w:color="auto"/>
        <w:left w:val="none" w:sz="0" w:space="0" w:color="auto"/>
        <w:bottom w:val="none" w:sz="0" w:space="0" w:color="auto"/>
        <w:right w:val="none" w:sz="0" w:space="0" w:color="auto"/>
      </w:divBdr>
    </w:div>
    <w:div w:id="1019623937">
      <w:bodyDiv w:val="1"/>
      <w:marLeft w:val="0"/>
      <w:marRight w:val="0"/>
      <w:marTop w:val="0"/>
      <w:marBottom w:val="0"/>
      <w:divBdr>
        <w:top w:val="none" w:sz="0" w:space="0" w:color="auto"/>
        <w:left w:val="none" w:sz="0" w:space="0" w:color="auto"/>
        <w:bottom w:val="none" w:sz="0" w:space="0" w:color="auto"/>
        <w:right w:val="none" w:sz="0" w:space="0" w:color="auto"/>
      </w:divBdr>
    </w:div>
    <w:div w:id="1022707621">
      <w:bodyDiv w:val="1"/>
      <w:marLeft w:val="0"/>
      <w:marRight w:val="0"/>
      <w:marTop w:val="0"/>
      <w:marBottom w:val="0"/>
      <w:divBdr>
        <w:top w:val="none" w:sz="0" w:space="0" w:color="auto"/>
        <w:left w:val="none" w:sz="0" w:space="0" w:color="auto"/>
        <w:bottom w:val="none" w:sz="0" w:space="0" w:color="auto"/>
        <w:right w:val="none" w:sz="0" w:space="0" w:color="auto"/>
      </w:divBdr>
    </w:div>
    <w:div w:id="1046487188">
      <w:bodyDiv w:val="1"/>
      <w:marLeft w:val="0"/>
      <w:marRight w:val="0"/>
      <w:marTop w:val="0"/>
      <w:marBottom w:val="0"/>
      <w:divBdr>
        <w:top w:val="none" w:sz="0" w:space="0" w:color="auto"/>
        <w:left w:val="none" w:sz="0" w:space="0" w:color="auto"/>
        <w:bottom w:val="none" w:sz="0" w:space="0" w:color="auto"/>
        <w:right w:val="none" w:sz="0" w:space="0" w:color="auto"/>
      </w:divBdr>
    </w:div>
    <w:div w:id="1060207846">
      <w:bodyDiv w:val="1"/>
      <w:marLeft w:val="0"/>
      <w:marRight w:val="0"/>
      <w:marTop w:val="0"/>
      <w:marBottom w:val="0"/>
      <w:divBdr>
        <w:top w:val="none" w:sz="0" w:space="0" w:color="auto"/>
        <w:left w:val="none" w:sz="0" w:space="0" w:color="auto"/>
        <w:bottom w:val="none" w:sz="0" w:space="0" w:color="auto"/>
        <w:right w:val="none" w:sz="0" w:space="0" w:color="auto"/>
      </w:divBdr>
    </w:div>
    <w:div w:id="1076973125">
      <w:bodyDiv w:val="1"/>
      <w:marLeft w:val="0"/>
      <w:marRight w:val="0"/>
      <w:marTop w:val="0"/>
      <w:marBottom w:val="0"/>
      <w:divBdr>
        <w:top w:val="none" w:sz="0" w:space="0" w:color="auto"/>
        <w:left w:val="none" w:sz="0" w:space="0" w:color="auto"/>
        <w:bottom w:val="none" w:sz="0" w:space="0" w:color="auto"/>
        <w:right w:val="none" w:sz="0" w:space="0" w:color="auto"/>
      </w:divBdr>
    </w:div>
    <w:div w:id="1098870592">
      <w:bodyDiv w:val="1"/>
      <w:marLeft w:val="0"/>
      <w:marRight w:val="0"/>
      <w:marTop w:val="0"/>
      <w:marBottom w:val="0"/>
      <w:divBdr>
        <w:top w:val="none" w:sz="0" w:space="0" w:color="auto"/>
        <w:left w:val="none" w:sz="0" w:space="0" w:color="auto"/>
        <w:bottom w:val="none" w:sz="0" w:space="0" w:color="auto"/>
        <w:right w:val="none" w:sz="0" w:space="0" w:color="auto"/>
      </w:divBdr>
    </w:div>
    <w:div w:id="1101414853">
      <w:bodyDiv w:val="1"/>
      <w:marLeft w:val="0"/>
      <w:marRight w:val="0"/>
      <w:marTop w:val="0"/>
      <w:marBottom w:val="0"/>
      <w:divBdr>
        <w:top w:val="none" w:sz="0" w:space="0" w:color="auto"/>
        <w:left w:val="none" w:sz="0" w:space="0" w:color="auto"/>
        <w:bottom w:val="none" w:sz="0" w:space="0" w:color="auto"/>
        <w:right w:val="none" w:sz="0" w:space="0" w:color="auto"/>
      </w:divBdr>
      <w:divsChild>
        <w:div w:id="1691297763">
          <w:marLeft w:val="0"/>
          <w:marRight w:val="0"/>
          <w:marTop w:val="0"/>
          <w:marBottom w:val="0"/>
          <w:divBdr>
            <w:top w:val="none" w:sz="0" w:space="0" w:color="auto"/>
            <w:left w:val="none" w:sz="0" w:space="0" w:color="auto"/>
            <w:bottom w:val="none" w:sz="0" w:space="0" w:color="auto"/>
            <w:right w:val="none" w:sz="0" w:space="0" w:color="auto"/>
          </w:divBdr>
          <w:divsChild>
            <w:div w:id="1685671944">
              <w:marLeft w:val="0"/>
              <w:marRight w:val="0"/>
              <w:marTop w:val="0"/>
              <w:marBottom w:val="0"/>
              <w:divBdr>
                <w:top w:val="none" w:sz="0" w:space="0" w:color="auto"/>
                <w:left w:val="none" w:sz="0" w:space="0" w:color="auto"/>
                <w:bottom w:val="none" w:sz="0" w:space="0" w:color="auto"/>
                <w:right w:val="none" w:sz="0" w:space="0" w:color="auto"/>
              </w:divBdr>
              <w:divsChild>
                <w:div w:id="16177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0918">
      <w:bodyDiv w:val="1"/>
      <w:marLeft w:val="0"/>
      <w:marRight w:val="0"/>
      <w:marTop w:val="0"/>
      <w:marBottom w:val="0"/>
      <w:divBdr>
        <w:top w:val="none" w:sz="0" w:space="0" w:color="auto"/>
        <w:left w:val="none" w:sz="0" w:space="0" w:color="auto"/>
        <w:bottom w:val="none" w:sz="0" w:space="0" w:color="auto"/>
        <w:right w:val="none" w:sz="0" w:space="0" w:color="auto"/>
      </w:divBdr>
    </w:div>
    <w:div w:id="1128746934">
      <w:bodyDiv w:val="1"/>
      <w:marLeft w:val="0"/>
      <w:marRight w:val="0"/>
      <w:marTop w:val="0"/>
      <w:marBottom w:val="0"/>
      <w:divBdr>
        <w:top w:val="none" w:sz="0" w:space="0" w:color="auto"/>
        <w:left w:val="none" w:sz="0" w:space="0" w:color="auto"/>
        <w:bottom w:val="none" w:sz="0" w:space="0" w:color="auto"/>
        <w:right w:val="none" w:sz="0" w:space="0" w:color="auto"/>
      </w:divBdr>
    </w:div>
    <w:div w:id="1136215958">
      <w:bodyDiv w:val="1"/>
      <w:marLeft w:val="0"/>
      <w:marRight w:val="0"/>
      <w:marTop w:val="0"/>
      <w:marBottom w:val="0"/>
      <w:divBdr>
        <w:top w:val="none" w:sz="0" w:space="0" w:color="auto"/>
        <w:left w:val="none" w:sz="0" w:space="0" w:color="auto"/>
        <w:bottom w:val="none" w:sz="0" w:space="0" w:color="auto"/>
        <w:right w:val="none" w:sz="0" w:space="0" w:color="auto"/>
      </w:divBdr>
    </w:div>
    <w:div w:id="1151600799">
      <w:bodyDiv w:val="1"/>
      <w:marLeft w:val="0"/>
      <w:marRight w:val="0"/>
      <w:marTop w:val="0"/>
      <w:marBottom w:val="0"/>
      <w:divBdr>
        <w:top w:val="none" w:sz="0" w:space="0" w:color="auto"/>
        <w:left w:val="none" w:sz="0" w:space="0" w:color="auto"/>
        <w:bottom w:val="none" w:sz="0" w:space="0" w:color="auto"/>
        <w:right w:val="none" w:sz="0" w:space="0" w:color="auto"/>
      </w:divBdr>
    </w:div>
    <w:div w:id="1156457672">
      <w:bodyDiv w:val="1"/>
      <w:marLeft w:val="0"/>
      <w:marRight w:val="0"/>
      <w:marTop w:val="0"/>
      <w:marBottom w:val="0"/>
      <w:divBdr>
        <w:top w:val="none" w:sz="0" w:space="0" w:color="auto"/>
        <w:left w:val="none" w:sz="0" w:space="0" w:color="auto"/>
        <w:bottom w:val="none" w:sz="0" w:space="0" w:color="auto"/>
        <w:right w:val="none" w:sz="0" w:space="0" w:color="auto"/>
      </w:divBdr>
    </w:div>
    <w:div w:id="1166825760">
      <w:bodyDiv w:val="1"/>
      <w:marLeft w:val="0"/>
      <w:marRight w:val="0"/>
      <w:marTop w:val="0"/>
      <w:marBottom w:val="0"/>
      <w:divBdr>
        <w:top w:val="none" w:sz="0" w:space="0" w:color="auto"/>
        <w:left w:val="none" w:sz="0" w:space="0" w:color="auto"/>
        <w:bottom w:val="none" w:sz="0" w:space="0" w:color="auto"/>
        <w:right w:val="none" w:sz="0" w:space="0" w:color="auto"/>
      </w:divBdr>
    </w:div>
    <w:div w:id="1168060415">
      <w:bodyDiv w:val="1"/>
      <w:marLeft w:val="0"/>
      <w:marRight w:val="0"/>
      <w:marTop w:val="0"/>
      <w:marBottom w:val="0"/>
      <w:divBdr>
        <w:top w:val="none" w:sz="0" w:space="0" w:color="auto"/>
        <w:left w:val="none" w:sz="0" w:space="0" w:color="auto"/>
        <w:bottom w:val="none" w:sz="0" w:space="0" w:color="auto"/>
        <w:right w:val="none" w:sz="0" w:space="0" w:color="auto"/>
      </w:divBdr>
    </w:div>
    <w:div w:id="1168442528">
      <w:bodyDiv w:val="1"/>
      <w:marLeft w:val="0"/>
      <w:marRight w:val="0"/>
      <w:marTop w:val="0"/>
      <w:marBottom w:val="0"/>
      <w:divBdr>
        <w:top w:val="none" w:sz="0" w:space="0" w:color="auto"/>
        <w:left w:val="none" w:sz="0" w:space="0" w:color="auto"/>
        <w:bottom w:val="none" w:sz="0" w:space="0" w:color="auto"/>
        <w:right w:val="none" w:sz="0" w:space="0" w:color="auto"/>
      </w:divBdr>
    </w:div>
    <w:div w:id="1171530522">
      <w:bodyDiv w:val="1"/>
      <w:marLeft w:val="0"/>
      <w:marRight w:val="0"/>
      <w:marTop w:val="0"/>
      <w:marBottom w:val="0"/>
      <w:divBdr>
        <w:top w:val="none" w:sz="0" w:space="0" w:color="auto"/>
        <w:left w:val="none" w:sz="0" w:space="0" w:color="auto"/>
        <w:bottom w:val="none" w:sz="0" w:space="0" w:color="auto"/>
        <w:right w:val="none" w:sz="0" w:space="0" w:color="auto"/>
      </w:divBdr>
    </w:div>
    <w:div w:id="1178543199">
      <w:bodyDiv w:val="1"/>
      <w:marLeft w:val="0"/>
      <w:marRight w:val="0"/>
      <w:marTop w:val="0"/>
      <w:marBottom w:val="0"/>
      <w:divBdr>
        <w:top w:val="none" w:sz="0" w:space="0" w:color="auto"/>
        <w:left w:val="none" w:sz="0" w:space="0" w:color="auto"/>
        <w:bottom w:val="none" w:sz="0" w:space="0" w:color="auto"/>
        <w:right w:val="none" w:sz="0" w:space="0" w:color="auto"/>
      </w:divBdr>
    </w:div>
    <w:div w:id="1202866936">
      <w:bodyDiv w:val="1"/>
      <w:marLeft w:val="0"/>
      <w:marRight w:val="0"/>
      <w:marTop w:val="0"/>
      <w:marBottom w:val="0"/>
      <w:divBdr>
        <w:top w:val="none" w:sz="0" w:space="0" w:color="auto"/>
        <w:left w:val="none" w:sz="0" w:space="0" w:color="auto"/>
        <w:bottom w:val="none" w:sz="0" w:space="0" w:color="auto"/>
        <w:right w:val="none" w:sz="0" w:space="0" w:color="auto"/>
      </w:divBdr>
    </w:div>
    <w:div w:id="1218124940">
      <w:bodyDiv w:val="1"/>
      <w:marLeft w:val="0"/>
      <w:marRight w:val="0"/>
      <w:marTop w:val="0"/>
      <w:marBottom w:val="0"/>
      <w:divBdr>
        <w:top w:val="none" w:sz="0" w:space="0" w:color="auto"/>
        <w:left w:val="none" w:sz="0" w:space="0" w:color="auto"/>
        <w:bottom w:val="none" w:sz="0" w:space="0" w:color="auto"/>
        <w:right w:val="none" w:sz="0" w:space="0" w:color="auto"/>
      </w:divBdr>
    </w:div>
    <w:div w:id="1226070383">
      <w:bodyDiv w:val="1"/>
      <w:marLeft w:val="0"/>
      <w:marRight w:val="0"/>
      <w:marTop w:val="0"/>
      <w:marBottom w:val="0"/>
      <w:divBdr>
        <w:top w:val="none" w:sz="0" w:space="0" w:color="auto"/>
        <w:left w:val="none" w:sz="0" w:space="0" w:color="auto"/>
        <w:bottom w:val="none" w:sz="0" w:space="0" w:color="auto"/>
        <w:right w:val="none" w:sz="0" w:space="0" w:color="auto"/>
      </w:divBdr>
    </w:div>
    <w:div w:id="1227381025">
      <w:bodyDiv w:val="1"/>
      <w:marLeft w:val="0"/>
      <w:marRight w:val="0"/>
      <w:marTop w:val="0"/>
      <w:marBottom w:val="0"/>
      <w:divBdr>
        <w:top w:val="none" w:sz="0" w:space="0" w:color="auto"/>
        <w:left w:val="none" w:sz="0" w:space="0" w:color="auto"/>
        <w:bottom w:val="none" w:sz="0" w:space="0" w:color="auto"/>
        <w:right w:val="none" w:sz="0" w:space="0" w:color="auto"/>
      </w:divBdr>
    </w:div>
    <w:div w:id="1231650274">
      <w:bodyDiv w:val="1"/>
      <w:marLeft w:val="0"/>
      <w:marRight w:val="0"/>
      <w:marTop w:val="0"/>
      <w:marBottom w:val="0"/>
      <w:divBdr>
        <w:top w:val="none" w:sz="0" w:space="0" w:color="auto"/>
        <w:left w:val="none" w:sz="0" w:space="0" w:color="auto"/>
        <w:bottom w:val="none" w:sz="0" w:space="0" w:color="auto"/>
        <w:right w:val="none" w:sz="0" w:space="0" w:color="auto"/>
      </w:divBdr>
    </w:div>
    <w:div w:id="1233464082">
      <w:bodyDiv w:val="1"/>
      <w:marLeft w:val="0"/>
      <w:marRight w:val="0"/>
      <w:marTop w:val="0"/>
      <w:marBottom w:val="0"/>
      <w:divBdr>
        <w:top w:val="none" w:sz="0" w:space="0" w:color="auto"/>
        <w:left w:val="none" w:sz="0" w:space="0" w:color="auto"/>
        <w:bottom w:val="none" w:sz="0" w:space="0" w:color="auto"/>
        <w:right w:val="none" w:sz="0" w:space="0" w:color="auto"/>
      </w:divBdr>
      <w:divsChild>
        <w:div w:id="1232158112">
          <w:marLeft w:val="0"/>
          <w:marRight w:val="0"/>
          <w:marTop w:val="0"/>
          <w:marBottom w:val="0"/>
          <w:divBdr>
            <w:top w:val="none" w:sz="0" w:space="0" w:color="auto"/>
            <w:left w:val="none" w:sz="0" w:space="0" w:color="auto"/>
            <w:bottom w:val="none" w:sz="0" w:space="0" w:color="auto"/>
            <w:right w:val="none" w:sz="0" w:space="0" w:color="auto"/>
          </w:divBdr>
          <w:divsChild>
            <w:div w:id="628633729">
              <w:marLeft w:val="0"/>
              <w:marRight w:val="0"/>
              <w:marTop w:val="0"/>
              <w:marBottom w:val="0"/>
              <w:divBdr>
                <w:top w:val="none" w:sz="0" w:space="0" w:color="auto"/>
                <w:left w:val="none" w:sz="0" w:space="0" w:color="auto"/>
                <w:bottom w:val="none" w:sz="0" w:space="0" w:color="auto"/>
                <w:right w:val="none" w:sz="0" w:space="0" w:color="auto"/>
              </w:divBdr>
              <w:divsChild>
                <w:div w:id="4056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7391">
      <w:bodyDiv w:val="1"/>
      <w:marLeft w:val="0"/>
      <w:marRight w:val="0"/>
      <w:marTop w:val="0"/>
      <w:marBottom w:val="0"/>
      <w:divBdr>
        <w:top w:val="none" w:sz="0" w:space="0" w:color="auto"/>
        <w:left w:val="none" w:sz="0" w:space="0" w:color="auto"/>
        <w:bottom w:val="none" w:sz="0" w:space="0" w:color="auto"/>
        <w:right w:val="none" w:sz="0" w:space="0" w:color="auto"/>
      </w:divBdr>
    </w:div>
    <w:div w:id="1251305807">
      <w:bodyDiv w:val="1"/>
      <w:marLeft w:val="0"/>
      <w:marRight w:val="0"/>
      <w:marTop w:val="0"/>
      <w:marBottom w:val="0"/>
      <w:divBdr>
        <w:top w:val="none" w:sz="0" w:space="0" w:color="auto"/>
        <w:left w:val="none" w:sz="0" w:space="0" w:color="auto"/>
        <w:bottom w:val="none" w:sz="0" w:space="0" w:color="auto"/>
        <w:right w:val="none" w:sz="0" w:space="0" w:color="auto"/>
      </w:divBdr>
    </w:div>
    <w:div w:id="1254780052">
      <w:bodyDiv w:val="1"/>
      <w:marLeft w:val="0"/>
      <w:marRight w:val="0"/>
      <w:marTop w:val="0"/>
      <w:marBottom w:val="0"/>
      <w:divBdr>
        <w:top w:val="none" w:sz="0" w:space="0" w:color="auto"/>
        <w:left w:val="none" w:sz="0" w:space="0" w:color="auto"/>
        <w:bottom w:val="none" w:sz="0" w:space="0" w:color="auto"/>
        <w:right w:val="none" w:sz="0" w:space="0" w:color="auto"/>
      </w:divBdr>
    </w:div>
    <w:div w:id="1257906964">
      <w:bodyDiv w:val="1"/>
      <w:marLeft w:val="0"/>
      <w:marRight w:val="0"/>
      <w:marTop w:val="0"/>
      <w:marBottom w:val="0"/>
      <w:divBdr>
        <w:top w:val="none" w:sz="0" w:space="0" w:color="auto"/>
        <w:left w:val="none" w:sz="0" w:space="0" w:color="auto"/>
        <w:bottom w:val="none" w:sz="0" w:space="0" w:color="auto"/>
        <w:right w:val="none" w:sz="0" w:space="0" w:color="auto"/>
      </w:divBdr>
    </w:div>
    <w:div w:id="1263222754">
      <w:bodyDiv w:val="1"/>
      <w:marLeft w:val="0"/>
      <w:marRight w:val="0"/>
      <w:marTop w:val="0"/>
      <w:marBottom w:val="0"/>
      <w:divBdr>
        <w:top w:val="none" w:sz="0" w:space="0" w:color="auto"/>
        <w:left w:val="none" w:sz="0" w:space="0" w:color="auto"/>
        <w:bottom w:val="none" w:sz="0" w:space="0" w:color="auto"/>
        <w:right w:val="none" w:sz="0" w:space="0" w:color="auto"/>
      </w:divBdr>
      <w:divsChild>
        <w:div w:id="242228852">
          <w:marLeft w:val="0"/>
          <w:marRight w:val="0"/>
          <w:marTop w:val="0"/>
          <w:marBottom w:val="0"/>
          <w:divBdr>
            <w:top w:val="none" w:sz="0" w:space="0" w:color="auto"/>
            <w:left w:val="none" w:sz="0" w:space="0" w:color="auto"/>
            <w:bottom w:val="none" w:sz="0" w:space="0" w:color="auto"/>
            <w:right w:val="none" w:sz="0" w:space="0" w:color="auto"/>
          </w:divBdr>
        </w:div>
      </w:divsChild>
    </w:div>
    <w:div w:id="1264460043">
      <w:bodyDiv w:val="1"/>
      <w:marLeft w:val="0"/>
      <w:marRight w:val="0"/>
      <w:marTop w:val="0"/>
      <w:marBottom w:val="0"/>
      <w:divBdr>
        <w:top w:val="none" w:sz="0" w:space="0" w:color="auto"/>
        <w:left w:val="none" w:sz="0" w:space="0" w:color="auto"/>
        <w:bottom w:val="none" w:sz="0" w:space="0" w:color="auto"/>
        <w:right w:val="none" w:sz="0" w:space="0" w:color="auto"/>
      </w:divBdr>
    </w:div>
    <w:div w:id="1266691987">
      <w:bodyDiv w:val="1"/>
      <w:marLeft w:val="0"/>
      <w:marRight w:val="0"/>
      <w:marTop w:val="0"/>
      <w:marBottom w:val="0"/>
      <w:divBdr>
        <w:top w:val="none" w:sz="0" w:space="0" w:color="auto"/>
        <w:left w:val="none" w:sz="0" w:space="0" w:color="auto"/>
        <w:bottom w:val="none" w:sz="0" w:space="0" w:color="auto"/>
        <w:right w:val="none" w:sz="0" w:space="0" w:color="auto"/>
      </w:divBdr>
    </w:div>
    <w:div w:id="1272977836">
      <w:bodyDiv w:val="1"/>
      <w:marLeft w:val="0"/>
      <w:marRight w:val="0"/>
      <w:marTop w:val="0"/>
      <w:marBottom w:val="0"/>
      <w:divBdr>
        <w:top w:val="none" w:sz="0" w:space="0" w:color="auto"/>
        <w:left w:val="none" w:sz="0" w:space="0" w:color="auto"/>
        <w:bottom w:val="none" w:sz="0" w:space="0" w:color="auto"/>
        <w:right w:val="none" w:sz="0" w:space="0" w:color="auto"/>
      </w:divBdr>
    </w:div>
    <w:div w:id="1274361204">
      <w:bodyDiv w:val="1"/>
      <w:marLeft w:val="0"/>
      <w:marRight w:val="0"/>
      <w:marTop w:val="0"/>
      <w:marBottom w:val="0"/>
      <w:divBdr>
        <w:top w:val="none" w:sz="0" w:space="0" w:color="auto"/>
        <w:left w:val="none" w:sz="0" w:space="0" w:color="auto"/>
        <w:bottom w:val="none" w:sz="0" w:space="0" w:color="auto"/>
        <w:right w:val="none" w:sz="0" w:space="0" w:color="auto"/>
      </w:divBdr>
      <w:divsChild>
        <w:div w:id="1248347590">
          <w:marLeft w:val="0"/>
          <w:marRight w:val="0"/>
          <w:marTop w:val="0"/>
          <w:marBottom w:val="0"/>
          <w:divBdr>
            <w:top w:val="none" w:sz="0" w:space="0" w:color="auto"/>
            <w:left w:val="none" w:sz="0" w:space="0" w:color="auto"/>
            <w:bottom w:val="none" w:sz="0" w:space="0" w:color="auto"/>
            <w:right w:val="none" w:sz="0" w:space="0" w:color="auto"/>
          </w:divBdr>
        </w:div>
      </w:divsChild>
    </w:div>
    <w:div w:id="1278753613">
      <w:bodyDiv w:val="1"/>
      <w:marLeft w:val="0"/>
      <w:marRight w:val="0"/>
      <w:marTop w:val="0"/>
      <w:marBottom w:val="0"/>
      <w:divBdr>
        <w:top w:val="none" w:sz="0" w:space="0" w:color="auto"/>
        <w:left w:val="none" w:sz="0" w:space="0" w:color="auto"/>
        <w:bottom w:val="none" w:sz="0" w:space="0" w:color="auto"/>
        <w:right w:val="none" w:sz="0" w:space="0" w:color="auto"/>
      </w:divBdr>
    </w:div>
    <w:div w:id="1282540575">
      <w:bodyDiv w:val="1"/>
      <w:marLeft w:val="0"/>
      <w:marRight w:val="0"/>
      <w:marTop w:val="0"/>
      <w:marBottom w:val="0"/>
      <w:divBdr>
        <w:top w:val="none" w:sz="0" w:space="0" w:color="auto"/>
        <w:left w:val="none" w:sz="0" w:space="0" w:color="auto"/>
        <w:bottom w:val="none" w:sz="0" w:space="0" w:color="auto"/>
        <w:right w:val="none" w:sz="0" w:space="0" w:color="auto"/>
      </w:divBdr>
    </w:div>
    <w:div w:id="1290942324">
      <w:bodyDiv w:val="1"/>
      <w:marLeft w:val="0"/>
      <w:marRight w:val="0"/>
      <w:marTop w:val="0"/>
      <w:marBottom w:val="0"/>
      <w:divBdr>
        <w:top w:val="none" w:sz="0" w:space="0" w:color="auto"/>
        <w:left w:val="none" w:sz="0" w:space="0" w:color="auto"/>
        <w:bottom w:val="none" w:sz="0" w:space="0" w:color="auto"/>
        <w:right w:val="none" w:sz="0" w:space="0" w:color="auto"/>
      </w:divBdr>
      <w:divsChild>
        <w:div w:id="688067264">
          <w:marLeft w:val="0"/>
          <w:marRight w:val="0"/>
          <w:marTop w:val="0"/>
          <w:marBottom w:val="0"/>
          <w:divBdr>
            <w:top w:val="none" w:sz="0" w:space="0" w:color="auto"/>
            <w:left w:val="none" w:sz="0" w:space="0" w:color="auto"/>
            <w:bottom w:val="none" w:sz="0" w:space="0" w:color="auto"/>
            <w:right w:val="none" w:sz="0" w:space="0" w:color="auto"/>
          </w:divBdr>
          <w:divsChild>
            <w:div w:id="1990550943">
              <w:marLeft w:val="0"/>
              <w:marRight w:val="0"/>
              <w:marTop w:val="0"/>
              <w:marBottom w:val="0"/>
              <w:divBdr>
                <w:top w:val="none" w:sz="0" w:space="0" w:color="auto"/>
                <w:left w:val="none" w:sz="0" w:space="0" w:color="auto"/>
                <w:bottom w:val="none" w:sz="0" w:space="0" w:color="auto"/>
                <w:right w:val="none" w:sz="0" w:space="0" w:color="auto"/>
              </w:divBdr>
              <w:divsChild>
                <w:div w:id="14698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2939">
      <w:bodyDiv w:val="1"/>
      <w:marLeft w:val="0"/>
      <w:marRight w:val="0"/>
      <w:marTop w:val="0"/>
      <w:marBottom w:val="0"/>
      <w:divBdr>
        <w:top w:val="none" w:sz="0" w:space="0" w:color="auto"/>
        <w:left w:val="none" w:sz="0" w:space="0" w:color="auto"/>
        <w:bottom w:val="none" w:sz="0" w:space="0" w:color="auto"/>
        <w:right w:val="none" w:sz="0" w:space="0" w:color="auto"/>
      </w:divBdr>
    </w:div>
    <w:div w:id="1301151994">
      <w:bodyDiv w:val="1"/>
      <w:marLeft w:val="0"/>
      <w:marRight w:val="0"/>
      <w:marTop w:val="0"/>
      <w:marBottom w:val="0"/>
      <w:divBdr>
        <w:top w:val="none" w:sz="0" w:space="0" w:color="auto"/>
        <w:left w:val="none" w:sz="0" w:space="0" w:color="auto"/>
        <w:bottom w:val="none" w:sz="0" w:space="0" w:color="auto"/>
        <w:right w:val="none" w:sz="0" w:space="0" w:color="auto"/>
      </w:divBdr>
    </w:div>
    <w:div w:id="1302922547">
      <w:bodyDiv w:val="1"/>
      <w:marLeft w:val="0"/>
      <w:marRight w:val="0"/>
      <w:marTop w:val="0"/>
      <w:marBottom w:val="0"/>
      <w:divBdr>
        <w:top w:val="none" w:sz="0" w:space="0" w:color="auto"/>
        <w:left w:val="none" w:sz="0" w:space="0" w:color="auto"/>
        <w:bottom w:val="none" w:sz="0" w:space="0" w:color="auto"/>
        <w:right w:val="none" w:sz="0" w:space="0" w:color="auto"/>
      </w:divBdr>
    </w:div>
    <w:div w:id="1304846365">
      <w:bodyDiv w:val="1"/>
      <w:marLeft w:val="0"/>
      <w:marRight w:val="0"/>
      <w:marTop w:val="0"/>
      <w:marBottom w:val="0"/>
      <w:divBdr>
        <w:top w:val="none" w:sz="0" w:space="0" w:color="auto"/>
        <w:left w:val="none" w:sz="0" w:space="0" w:color="auto"/>
        <w:bottom w:val="none" w:sz="0" w:space="0" w:color="auto"/>
        <w:right w:val="none" w:sz="0" w:space="0" w:color="auto"/>
      </w:divBdr>
    </w:div>
    <w:div w:id="1306161528">
      <w:bodyDiv w:val="1"/>
      <w:marLeft w:val="0"/>
      <w:marRight w:val="0"/>
      <w:marTop w:val="0"/>
      <w:marBottom w:val="0"/>
      <w:divBdr>
        <w:top w:val="none" w:sz="0" w:space="0" w:color="auto"/>
        <w:left w:val="none" w:sz="0" w:space="0" w:color="auto"/>
        <w:bottom w:val="none" w:sz="0" w:space="0" w:color="auto"/>
        <w:right w:val="none" w:sz="0" w:space="0" w:color="auto"/>
      </w:divBdr>
    </w:div>
    <w:div w:id="1308319824">
      <w:bodyDiv w:val="1"/>
      <w:marLeft w:val="0"/>
      <w:marRight w:val="0"/>
      <w:marTop w:val="0"/>
      <w:marBottom w:val="0"/>
      <w:divBdr>
        <w:top w:val="none" w:sz="0" w:space="0" w:color="auto"/>
        <w:left w:val="none" w:sz="0" w:space="0" w:color="auto"/>
        <w:bottom w:val="none" w:sz="0" w:space="0" w:color="auto"/>
        <w:right w:val="none" w:sz="0" w:space="0" w:color="auto"/>
      </w:divBdr>
    </w:div>
    <w:div w:id="1318269804">
      <w:bodyDiv w:val="1"/>
      <w:marLeft w:val="0"/>
      <w:marRight w:val="0"/>
      <w:marTop w:val="0"/>
      <w:marBottom w:val="0"/>
      <w:divBdr>
        <w:top w:val="none" w:sz="0" w:space="0" w:color="auto"/>
        <w:left w:val="none" w:sz="0" w:space="0" w:color="auto"/>
        <w:bottom w:val="none" w:sz="0" w:space="0" w:color="auto"/>
        <w:right w:val="none" w:sz="0" w:space="0" w:color="auto"/>
      </w:divBdr>
    </w:div>
    <w:div w:id="1324433530">
      <w:bodyDiv w:val="1"/>
      <w:marLeft w:val="0"/>
      <w:marRight w:val="0"/>
      <w:marTop w:val="0"/>
      <w:marBottom w:val="0"/>
      <w:divBdr>
        <w:top w:val="none" w:sz="0" w:space="0" w:color="auto"/>
        <w:left w:val="none" w:sz="0" w:space="0" w:color="auto"/>
        <w:bottom w:val="none" w:sz="0" w:space="0" w:color="auto"/>
        <w:right w:val="none" w:sz="0" w:space="0" w:color="auto"/>
      </w:divBdr>
    </w:div>
    <w:div w:id="1334529514">
      <w:bodyDiv w:val="1"/>
      <w:marLeft w:val="0"/>
      <w:marRight w:val="0"/>
      <w:marTop w:val="0"/>
      <w:marBottom w:val="0"/>
      <w:divBdr>
        <w:top w:val="none" w:sz="0" w:space="0" w:color="auto"/>
        <w:left w:val="none" w:sz="0" w:space="0" w:color="auto"/>
        <w:bottom w:val="none" w:sz="0" w:space="0" w:color="auto"/>
        <w:right w:val="none" w:sz="0" w:space="0" w:color="auto"/>
      </w:divBdr>
    </w:div>
    <w:div w:id="1337922797">
      <w:bodyDiv w:val="1"/>
      <w:marLeft w:val="0"/>
      <w:marRight w:val="0"/>
      <w:marTop w:val="0"/>
      <w:marBottom w:val="0"/>
      <w:divBdr>
        <w:top w:val="none" w:sz="0" w:space="0" w:color="auto"/>
        <w:left w:val="none" w:sz="0" w:space="0" w:color="auto"/>
        <w:bottom w:val="none" w:sz="0" w:space="0" w:color="auto"/>
        <w:right w:val="none" w:sz="0" w:space="0" w:color="auto"/>
      </w:divBdr>
    </w:div>
    <w:div w:id="1352562505">
      <w:bodyDiv w:val="1"/>
      <w:marLeft w:val="0"/>
      <w:marRight w:val="0"/>
      <w:marTop w:val="0"/>
      <w:marBottom w:val="0"/>
      <w:divBdr>
        <w:top w:val="none" w:sz="0" w:space="0" w:color="auto"/>
        <w:left w:val="none" w:sz="0" w:space="0" w:color="auto"/>
        <w:bottom w:val="none" w:sz="0" w:space="0" w:color="auto"/>
        <w:right w:val="none" w:sz="0" w:space="0" w:color="auto"/>
      </w:divBdr>
    </w:div>
    <w:div w:id="1356232952">
      <w:bodyDiv w:val="1"/>
      <w:marLeft w:val="0"/>
      <w:marRight w:val="0"/>
      <w:marTop w:val="0"/>
      <w:marBottom w:val="0"/>
      <w:divBdr>
        <w:top w:val="none" w:sz="0" w:space="0" w:color="auto"/>
        <w:left w:val="none" w:sz="0" w:space="0" w:color="auto"/>
        <w:bottom w:val="none" w:sz="0" w:space="0" w:color="auto"/>
        <w:right w:val="none" w:sz="0" w:space="0" w:color="auto"/>
      </w:divBdr>
    </w:div>
    <w:div w:id="1368334276">
      <w:bodyDiv w:val="1"/>
      <w:marLeft w:val="0"/>
      <w:marRight w:val="0"/>
      <w:marTop w:val="0"/>
      <w:marBottom w:val="0"/>
      <w:divBdr>
        <w:top w:val="none" w:sz="0" w:space="0" w:color="auto"/>
        <w:left w:val="none" w:sz="0" w:space="0" w:color="auto"/>
        <w:bottom w:val="none" w:sz="0" w:space="0" w:color="auto"/>
        <w:right w:val="none" w:sz="0" w:space="0" w:color="auto"/>
      </w:divBdr>
    </w:div>
    <w:div w:id="1369724926">
      <w:bodyDiv w:val="1"/>
      <w:marLeft w:val="0"/>
      <w:marRight w:val="0"/>
      <w:marTop w:val="0"/>
      <w:marBottom w:val="0"/>
      <w:divBdr>
        <w:top w:val="none" w:sz="0" w:space="0" w:color="auto"/>
        <w:left w:val="none" w:sz="0" w:space="0" w:color="auto"/>
        <w:bottom w:val="none" w:sz="0" w:space="0" w:color="auto"/>
        <w:right w:val="none" w:sz="0" w:space="0" w:color="auto"/>
      </w:divBdr>
    </w:div>
    <w:div w:id="1370186797">
      <w:bodyDiv w:val="1"/>
      <w:marLeft w:val="0"/>
      <w:marRight w:val="0"/>
      <w:marTop w:val="0"/>
      <w:marBottom w:val="0"/>
      <w:divBdr>
        <w:top w:val="none" w:sz="0" w:space="0" w:color="auto"/>
        <w:left w:val="none" w:sz="0" w:space="0" w:color="auto"/>
        <w:bottom w:val="none" w:sz="0" w:space="0" w:color="auto"/>
        <w:right w:val="none" w:sz="0" w:space="0" w:color="auto"/>
      </w:divBdr>
    </w:div>
    <w:div w:id="1373772483">
      <w:bodyDiv w:val="1"/>
      <w:marLeft w:val="0"/>
      <w:marRight w:val="0"/>
      <w:marTop w:val="0"/>
      <w:marBottom w:val="0"/>
      <w:divBdr>
        <w:top w:val="none" w:sz="0" w:space="0" w:color="auto"/>
        <w:left w:val="none" w:sz="0" w:space="0" w:color="auto"/>
        <w:bottom w:val="none" w:sz="0" w:space="0" w:color="auto"/>
        <w:right w:val="none" w:sz="0" w:space="0" w:color="auto"/>
      </w:divBdr>
    </w:div>
    <w:div w:id="1375736994">
      <w:bodyDiv w:val="1"/>
      <w:marLeft w:val="0"/>
      <w:marRight w:val="0"/>
      <w:marTop w:val="0"/>
      <w:marBottom w:val="0"/>
      <w:divBdr>
        <w:top w:val="none" w:sz="0" w:space="0" w:color="auto"/>
        <w:left w:val="none" w:sz="0" w:space="0" w:color="auto"/>
        <w:bottom w:val="none" w:sz="0" w:space="0" w:color="auto"/>
        <w:right w:val="none" w:sz="0" w:space="0" w:color="auto"/>
      </w:divBdr>
    </w:div>
    <w:div w:id="1382710682">
      <w:bodyDiv w:val="1"/>
      <w:marLeft w:val="0"/>
      <w:marRight w:val="0"/>
      <w:marTop w:val="0"/>
      <w:marBottom w:val="0"/>
      <w:divBdr>
        <w:top w:val="none" w:sz="0" w:space="0" w:color="auto"/>
        <w:left w:val="none" w:sz="0" w:space="0" w:color="auto"/>
        <w:bottom w:val="none" w:sz="0" w:space="0" w:color="auto"/>
        <w:right w:val="none" w:sz="0" w:space="0" w:color="auto"/>
      </w:divBdr>
    </w:div>
    <w:div w:id="1393962805">
      <w:bodyDiv w:val="1"/>
      <w:marLeft w:val="0"/>
      <w:marRight w:val="0"/>
      <w:marTop w:val="0"/>
      <w:marBottom w:val="0"/>
      <w:divBdr>
        <w:top w:val="none" w:sz="0" w:space="0" w:color="auto"/>
        <w:left w:val="none" w:sz="0" w:space="0" w:color="auto"/>
        <w:bottom w:val="none" w:sz="0" w:space="0" w:color="auto"/>
        <w:right w:val="none" w:sz="0" w:space="0" w:color="auto"/>
      </w:divBdr>
    </w:div>
    <w:div w:id="1412040980">
      <w:bodyDiv w:val="1"/>
      <w:marLeft w:val="0"/>
      <w:marRight w:val="0"/>
      <w:marTop w:val="0"/>
      <w:marBottom w:val="0"/>
      <w:divBdr>
        <w:top w:val="none" w:sz="0" w:space="0" w:color="auto"/>
        <w:left w:val="none" w:sz="0" w:space="0" w:color="auto"/>
        <w:bottom w:val="none" w:sz="0" w:space="0" w:color="auto"/>
        <w:right w:val="none" w:sz="0" w:space="0" w:color="auto"/>
      </w:divBdr>
    </w:div>
    <w:div w:id="1422751719">
      <w:bodyDiv w:val="1"/>
      <w:marLeft w:val="0"/>
      <w:marRight w:val="0"/>
      <w:marTop w:val="0"/>
      <w:marBottom w:val="0"/>
      <w:divBdr>
        <w:top w:val="none" w:sz="0" w:space="0" w:color="auto"/>
        <w:left w:val="none" w:sz="0" w:space="0" w:color="auto"/>
        <w:bottom w:val="none" w:sz="0" w:space="0" w:color="auto"/>
        <w:right w:val="none" w:sz="0" w:space="0" w:color="auto"/>
      </w:divBdr>
    </w:div>
    <w:div w:id="1428113085">
      <w:bodyDiv w:val="1"/>
      <w:marLeft w:val="0"/>
      <w:marRight w:val="0"/>
      <w:marTop w:val="0"/>
      <w:marBottom w:val="0"/>
      <w:divBdr>
        <w:top w:val="none" w:sz="0" w:space="0" w:color="auto"/>
        <w:left w:val="none" w:sz="0" w:space="0" w:color="auto"/>
        <w:bottom w:val="none" w:sz="0" w:space="0" w:color="auto"/>
        <w:right w:val="none" w:sz="0" w:space="0" w:color="auto"/>
      </w:divBdr>
    </w:div>
    <w:div w:id="1455440006">
      <w:bodyDiv w:val="1"/>
      <w:marLeft w:val="0"/>
      <w:marRight w:val="0"/>
      <w:marTop w:val="0"/>
      <w:marBottom w:val="0"/>
      <w:divBdr>
        <w:top w:val="none" w:sz="0" w:space="0" w:color="auto"/>
        <w:left w:val="none" w:sz="0" w:space="0" w:color="auto"/>
        <w:bottom w:val="none" w:sz="0" w:space="0" w:color="auto"/>
        <w:right w:val="none" w:sz="0" w:space="0" w:color="auto"/>
      </w:divBdr>
      <w:divsChild>
        <w:div w:id="530608832">
          <w:marLeft w:val="0"/>
          <w:marRight w:val="0"/>
          <w:marTop w:val="0"/>
          <w:marBottom w:val="0"/>
          <w:divBdr>
            <w:top w:val="none" w:sz="0" w:space="0" w:color="auto"/>
            <w:left w:val="none" w:sz="0" w:space="0" w:color="auto"/>
            <w:bottom w:val="none" w:sz="0" w:space="0" w:color="auto"/>
            <w:right w:val="none" w:sz="0" w:space="0" w:color="auto"/>
          </w:divBdr>
        </w:div>
      </w:divsChild>
    </w:div>
    <w:div w:id="1476415052">
      <w:bodyDiv w:val="1"/>
      <w:marLeft w:val="0"/>
      <w:marRight w:val="0"/>
      <w:marTop w:val="0"/>
      <w:marBottom w:val="0"/>
      <w:divBdr>
        <w:top w:val="none" w:sz="0" w:space="0" w:color="auto"/>
        <w:left w:val="none" w:sz="0" w:space="0" w:color="auto"/>
        <w:bottom w:val="none" w:sz="0" w:space="0" w:color="auto"/>
        <w:right w:val="none" w:sz="0" w:space="0" w:color="auto"/>
      </w:divBdr>
    </w:div>
    <w:div w:id="1489705460">
      <w:bodyDiv w:val="1"/>
      <w:marLeft w:val="0"/>
      <w:marRight w:val="0"/>
      <w:marTop w:val="0"/>
      <w:marBottom w:val="0"/>
      <w:divBdr>
        <w:top w:val="none" w:sz="0" w:space="0" w:color="auto"/>
        <w:left w:val="none" w:sz="0" w:space="0" w:color="auto"/>
        <w:bottom w:val="none" w:sz="0" w:space="0" w:color="auto"/>
        <w:right w:val="none" w:sz="0" w:space="0" w:color="auto"/>
      </w:divBdr>
    </w:div>
    <w:div w:id="1492409607">
      <w:bodyDiv w:val="1"/>
      <w:marLeft w:val="0"/>
      <w:marRight w:val="0"/>
      <w:marTop w:val="0"/>
      <w:marBottom w:val="0"/>
      <w:divBdr>
        <w:top w:val="none" w:sz="0" w:space="0" w:color="auto"/>
        <w:left w:val="none" w:sz="0" w:space="0" w:color="auto"/>
        <w:bottom w:val="none" w:sz="0" w:space="0" w:color="auto"/>
        <w:right w:val="none" w:sz="0" w:space="0" w:color="auto"/>
      </w:divBdr>
    </w:div>
    <w:div w:id="1494682328">
      <w:bodyDiv w:val="1"/>
      <w:marLeft w:val="0"/>
      <w:marRight w:val="0"/>
      <w:marTop w:val="0"/>
      <w:marBottom w:val="0"/>
      <w:divBdr>
        <w:top w:val="none" w:sz="0" w:space="0" w:color="auto"/>
        <w:left w:val="none" w:sz="0" w:space="0" w:color="auto"/>
        <w:bottom w:val="none" w:sz="0" w:space="0" w:color="auto"/>
        <w:right w:val="none" w:sz="0" w:space="0" w:color="auto"/>
      </w:divBdr>
      <w:divsChild>
        <w:div w:id="939262571">
          <w:marLeft w:val="0"/>
          <w:marRight w:val="0"/>
          <w:marTop w:val="0"/>
          <w:marBottom w:val="0"/>
          <w:divBdr>
            <w:top w:val="none" w:sz="0" w:space="0" w:color="auto"/>
            <w:left w:val="none" w:sz="0" w:space="0" w:color="auto"/>
            <w:bottom w:val="none" w:sz="0" w:space="0" w:color="auto"/>
            <w:right w:val="none" w:sz="0" w:space="0" w:color="auto"/>
          </w:divBdr>
        </w:div>
      </w:divsChild>
    </w:div>
    <w:div w:id="1498614259">
      <w:bodyDiv w:val="1"/>
      <w:marLeft w:val="0"/>
      <w:marRight w:val="0"/>
      <w:marTop w:val="0"/>
      <w:marBottom w:val="0"/>
      <w:divBdr>
        <w:top w:val="none" w:sz="0" w:space="0" w:color="auto"/>
        <w:left w:val="none" w:sz="0" w:space="0" w:color="auto"/>
        <w:bottom w:val="none" w:sz="0" w:space="0" w:color="auto"/>
        <w:right w:val="none" w:sz="0" w:space="0" w:color="auto"/>
      </w:divBdr>
    </w:div>
    <w:div w:id="1512375097">
      <w:bodyDiv w:val="1"/>
      <w:marLeft w:val="0"/>
      <w:marRight w:val="0"/>
      <w:marTop w:val="0"/>
      <w:marBottom w:val="0"/>
      <w:divBdr>
        <w:top w:val="none" w:sz="0" w:space="0" w:color="auto"/>
        <w:left w:val="none" w:sz="0" w:space="0" w:color="auto"/>
        <w:bottom w:val="none" w:sz="0" w:space="0" w:color="auto"/>
        <w:right w:val="none" w:sz="0" w:space="0" w:color="auto"/>
      </w:divBdr>
      <w:divsChild>
        <w:div w:id="449324824">
          <w:marLeft w:val="0"/>
          <w:marRight w:val="0"/>
          <w:marTop w:val="0"/>
          <w:marBottom w:val="0"/>
          <w:divBdr>
            <w:top w:val="none" w:sz="0" w:space="0" w:color="auto"/>
            <w:left w:val="none" w:sz="0" w:space="0" w:color="auto"/>
            <w:bottom w:val="none" w:sz="0" w:space="0" w:color="auto"/>
            <w:right w:val="none" w:sz="0" w:space="0" w:color="auto"/>
          </w:divBdr>
        </w:div>
      </w:divsChild>
    </w:div>
    <w:div w:id="1532887535">
      <w:bodyDiv w:val="1"/>
      <w:marLeft w:val="0"/>
      <w:marRight w:val="0"/>
      <w:marTop w:val="0"/>
      <w:marBottom w:val="0"/>
      <w:divBdr>
        <w:top w:val="none" w:sz="0" w:space="0" w:color="auto"/>
        <w:left w:val="none" w:sz="0" w:space="0" w:color="auto"/>
        <w:bottom w:val="none" w:sz="0" w:space="0" w:color="auto"/>
        <w:right w:val="none" w:sz="0" w:space="0" w:color="auto"/>
      </w:divBdr>
    </w:div>
    <w:div w:id="1533033106">
      <w:bodyDiv w:val="1"/>
      <w:marLeft w:val="0"/>
      <w:marRight w:val="0"/>
      <w:marTop w:val="0"/>
      <w:marBottom w:val="0"/>
      <w:divBdr>
        <w:top w:val="none" w:sz="0" w:space="0" w:color="auto"/>
        <w:left w:val="none" w:sz="0" w:space="0" w:color="auto"/>
        <w:bottom w:val="none" w:sz="0" w:space="0" w:color="auto"/>
        <w:right w:val="none" w:sz="0" w:space="0" w:color="auto"/>
      </w:divBdr>
    </w:div>
    <w:div w:id="1537348401">
      <w:bodyDiv w:val="1"/>
      <w:marLeft w:val="0"/>
      <w:marRight w:val="0"/>
      <w:marTop w:val="0"/>
      <w:marBottom w:val="0"/>
      <w:divBdr>
        <w:top w:val="none" w:sz="0" w:space="0" w:color="auto"/>
        <w:left w:val="none" w:sz="0" w:space="0" w:color="auto"/>
        <w:bottom w:val="none" w:sz="0" w:space="0" w:color="auto"/>
        <w:right w:val="none" w:sz="0" w:space="0" w:color="auto"/>
      </w:divBdr>
    </w:div>
    <w:div w:id="1555386198">
      <w:bodyDiv w:val="1"/>
      <w:marLeft w:val="0"/>
      <w:marRight w:val="0"/>
      <w:marTop w:val="0"/>
      <w:marBottom w:val="0"/>
      <w:divBdr>
        <w:top w:val="none" w:sz="0" w:space="0" w:color="auto"/>
        <w:left w:val="none" w:sz="0" w:space="0" w:color="auto"/>
        <w:bottom w:val="none" w:sz="0" w:space="0" w:color="auto"/>
        <w:right w:val="none" w:sz="0" w:space="0" w:color="auto"/>
      </w:divBdr>
    </w:div>
    <w:div w:id="1596211967">
      <w:bodyDiv w:val="1"/>
      <w:marLeft w:val="0"/>
      <w:marRight w:val="0"/>
      <w:marTop w:val="0"/>
      <w:marBottom w:val="0"/>
      <w:divBdr>
        <w:top w:val="none" w:sz="0" w:space="0" w:color="auto"/>
        <w:left w:val="none" w:sz="0" w:space="0" w:color="auto"/>
        <w:bottom w:val="none" w:sz="0" w:space="0" w:color="auto"/>
        <w:right w:val="none" w:sz="0" w:space="0" w:color="auto"/>
      </w:divBdr>
      <w:divsChild>
        <w:div w:id="1937978107">
          <w:marLeft w:val="0"/>
          <w:marRight w:val="0"/>
          <w:marTop w:val="0"/>
          <w:marBottom w:val="0"/>
          <w:divBdr>
            <w:top w:val="none" w:sz="0" w:space="0" w:color="auto"/>
            <w:left w:val="none" w:sz="0" w:space="0" w:color="auto"/>
            <w:bottom w:val="none" w:sz="0" w:space="0" w:color="auto"/>
            <w:right w:val="none" w:sz="0" w:space="0" w:color="auto"/>
          </w:divBdr>
          <w:divsChild>
            <w:div w:id="1635522301">
              <w:marLeft w:val="0"/>
              <w:marRight w:val="0"/>
              <w:marTop w:val="0"/>
              <w:marBottom w:val="0"/>
              <w:divBdr>
                <w:top w:val="none" w:sz="0" w:space="0" w:color="auto"/>
                <w:left w:val="none" w:sz="0" w:space="0" w:color="auto"/>
                <w:bottom w:val="none" w:sz="0" w:space="0" w:color="auto"/>
                <w:right w:val="none" w:sz="0" w:space="0" w:color="auto"/>
              </w:divBdr>
              <w:divsChild>
                <w:div w:id="409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0759">
      <w:bodyDiv w:val="1"/>
      <w:marLeft w:val="0"/>
      <w:marRight w:val="0"/>
      <w:marTop w:val="0"/>
      <w:marBottom w:val="0"/>
      <w:divBdr>
        <w:top w:val="none" w:sz="0" w:space="0" w:color="auto"/>
        <w:left w:val="none" w:sz="0" w:space="0" w:color="auto"/>
        <w:bottom w:val="none" w:sz="0" w:space="0" w:color="auto"/>
        <w:right w:val="none" w:sz="0" w:space="0" w:color="auto"/>
      </w:divBdr>
      <w:divsChild>
        <w:div w:id="1769497823">
          <w:marLeft w:val="0"/>
          <w:marRight w:val="0"/>
          <w:marTop w:val="0"/>
          <w:marBottom w:val="0"/>
          <w:divBdr>
            <w:top w:val="none" w:sz="0" w:space="0" w:color="auto"/>
            <w:left w:val="none" w:sz="0" w:space="0" w:color="auto"/>
            <w:bottom w:val="none" w:sz="0" w:space="0" w:color="auto"/>
            <w:right w:val="none" w:sz="0" w:space="0" w:color="auto"/>
          </w:divBdr>
        </w:div>
      </w:divsChild>
    </w:div>
    <w:div w:id="1615356603">
      <w:bodyDiv w:val="1"/>
      <w:marLeft w:val="0"/>
      <w:marRight w:val="0"/>
      <w:marTop w:val="0"/>
      <w:marBottom w:val="0"/>
      <w:divBdr>
        <w:top w:val="none" w:sz="0" w:space="0" w:color="auto"/>
        <w:left w:val="none" w:sz="0" w:space="0" w:color="auto"/>
        <w:bottom w:val="none" w:sz="0" w:space="0" w:color="auto"/>
        <w:right w:val="none" w:sz="0" w:space="0" w:color="auto"/>
      </w:divBdr>
    </w:div>
    <w:div w:id="1618023083">
      <w:bodyDiv w:val="1"/>
      <w:marLeft w:val="0"/>
      <w:marRight w:val="0"/>
      <w:marTop w:val="0"/>
      <w:marBottom w:val="0"/>
      <w:divBdr>
        <w:top w:val="none" w:sz="0" w:space="0" w:color="auto"/>
        <w:left w:val="none" w:sz="0" w:space="0" w:color="auto"/>
        <w:bottom w:val="none" w:sz="0" w:space="0" w:color="auto"/>
        <w:right w:val="none" w:sz="0" w:space="0" w:color="auto"/>
      </w:divBdr>
    </w:div>
    <w:div w:id="1627353751">
      <w:bodyDiv w:val="1"/>
      <w:marLeft w:val="0"/>
      <w:marRight w:val="0"/>
      <w:marTop w:val="0"/>
      <w:marBottom w:val="0"/>
      <w:divBdr>
        <w:top w:val="none" w:sz="0" w:space="0" w:color="auto"/>
        <w:left w:val="none" w:sz="0" w:space="0" w:color="auto"/>
        <w:bottom w:val="none" w:sz="0" w:space="0" w:color="auto"/>
        <w:right w:val="none" w:sz="0" w:space="0" w:color="auto"/>
      </w:divBdr>
      <w:divsChild>
        <w:div w:id="168453133">
          <w:marLeft w:val="0"/>
          <w:marRight w:val="0"/>
          <w:marTop w:val="0"/>
          <w:marBottom w:val="0"/>
          <w:divBdr>
            <w:top w:val="none" w:sz="0" w:space="0" w:color="auto"/>
            <w:left w:val="none" w:sz="0" w:space="0" w:color="auto"/>
            <w:bottom w:val="none" w:sz="0" w:space="0" w:color="auto"/>
            <w:right w:val="none" w:sz="0" w:space="0" w:color="auto"/>
          </w:divBdr>
          <w:divsChild>
            <w:div w:id="1987708712">
              <w:marLeft w:val="0"/>
              <w:marRight w:val="0"/>
              <w:marTop w:val="0"/>
              <w:marBottom w:val="0"/>
              <w:divBdr>
                <w:top w:val="none" w:sz="0" w:space="0" w:color="auto"/>
                <w:left w:val="none" w:sz="0" w:space="0" w:color="auto"/>
                <w:bottom w:val="none" w:sz="0" w:space="0" w:color="auto"/>
                <w:right w:val="none" w:sz="0" w:space="0" w:color="auto"/>
              </w:divBdr>
              <w:divsChild>
                <w:div w:id="20195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5068">
      <w:bodyDiv w:val="1"/>
      <w:marLeft w:val="0"/>
      <w:marRight w:val="0"/>
      <w:marTop w:val="0"/>
      <w:marBottom w:val="0"/>
      <w:divBdr>
        <w:top w:val="none" w:sz="0" w:space="0" w:color="auto"/>
        <w:left w:val="none" w:sz="0" w:space="0" w:color="auto"/>
        <w:bottom w:val="none" w:sz="0" w:space="0" w:color="auto"/>
        <w:right w:val="none" w:sz="0" w:space="0" w:color="auto"/>
      </w:divBdr>
    </w:div>
    <w:div w:id="1646857807">
      <w:bodyDiv w:val="1"/>
      <w:marLeft w:val="0"/>
      <w:marRight w:val="0"/>
      <w:marTop w:val="0"/>
      <w:marBottom w:val="0"/>
      <w:divBdr>
        <w:top w:val="none" w:sz="0" w:space="0" w:color="auto"/>
        <w:left w:val="none" w:sz="0" w:space="0" w:color="auto"/>
        <w:bottom w:val="none" w:sz="0" w:space="0" w:color="auto"/>
        <w:right w:val="none" w:sz="0" w:space="0" w:color="auto"/>
      </w:divBdr>
    </w:div>
    <w:div w:id="1654024034">
      <w:bodyDiv w:val="1"/>
      <w:marLeft w:val="0"/>
      <w:marRight w:val="0"/>
      <w:marTop w:val="0"/>
      <w:marBottom w:val="0"/>
      <w:divBdr>
        <w:top w:val="none" w:sz="0" w:space="0" w:color="auto"/>
        <w:left w:val="none" w:sz="0" w:space="0" w:color="auto"/>
        <w:bottom w:val="none" w:sz="0" w:space="0" w:color="auto"/>
        <w:right w:val="none" w:sz="0" w:space="0" w:color="auto"/>
      </w:divBdr>
      <w:divsChild>
        <w:div w:id="1369375977">
          <w:marLeft w:val="0"/>
          <w:marRight w:val="0"/>
          <w:marTop w:val="0"/>
          <w:marBottom w:val="0"/>
          <w:divBdr>
            <w:top w:val="none" w:sz="0" w:space="0" w:color="auto"/>
            <w:left w:val="none" w:sz="0" w:space="0" w:color="auto"/>
            <w:bottom w:val="none" w:sz="0" w:space="0" w:color="auto"/>
            <w:right w:val="none" w:sz="0" w:space="0" w:color="auto"/>
          </w:divBdr>
        </w:div>
      </w:divsChild>
    </w:div>
    <w:div w:id="1655640925">
      <w:bodyDiv w:val="1"/>
      <w:marLeft w:val="0"/>
      <w:marRight w:val="0"/>
      <w:marTop w:val="0"/>
      <w:marBottom w:val="0"/>
      <w:divBdr>
        <w:top w:val="none" w:sz="0" w:space="0" w:color="auto"/>
        <w:left w:val="none" w:sz="0" w:space="0" w:color="auto"/>
        <w:bottom w:val="none" w:sz="0" w:space="0" w:color="auto"/>
        <w:right w:val="none" w:sz="0" w:space="0" w:color="auto"/>
      </w:divBdr>
    </w:div>
    <w:div w:id="1658073717">
      <w:bodyDiv w:val="1"/>
      <w:marLeft w:val="0"/>
      <w:marRight w:val="0"/>
      <w:marTop w:val="0"/>
      <w:marBottom w:val="0"/>
      <w:divBdr>
        <w:top w:val="none" w:sz="0" w:space="0" w:color="auto"/>
        <w:left w:val="none" w:sz="0" w:space="0" w:color="auto"/>
        <w:bottom w:val="none" w:sz="0" w:space="0" w:color="auto"/>
        <w:right w:val="none" w:sz="0" w:space="0" w:color="auto"/>
      </w:divBdr>
    </w:div>
    <w:div w:id="1670447125">
      <w:bodyDiv w:val="1"/>
      <w:marLeft w:val="0"/>
      <w:marRight w:val="0"/>
      <w:marTop w:val="0"/>
      <w:marBottom w:val="0"/>
      <w:divBdr>
        <w:top w:val="none" w:sz="0" w:space="0" w:color="auto"/>
        <w:left w:val="none" w:sz="0" w:space="0" w:color="auto"/>
        <w:bottom w:val="none" w:sz="0" w:space="0" w:color="auto"/>
        <w:right w:val="none" w:sz="0" w:space="0" w:color="auto"/>
      </w:divBdr>
    </w:div>
    <w:div w:id="1686396625">
      <w:bodyDiv w:val="1"/>
      <w:marLeft w:val="0"/>
      <w:marRight w:val="0"/>
      <w:marTop w:val="0"/>
      <w:marBottom w:val="0"/>
      <w:divBdr>
        <w:top w:val="none" w:sz="0" w:space="0" w:color="auto"/>
        <w:left w:val="none" w:sz="0" w:space="0" w:color="auto"/>
        <w:bottom w:val="none" w:sz="0" w:space="0" w:color="auto"/>
        <w:right w:val="none" w:sz="0" w:space="0" w:color="auto"/>
      </w:divBdr>
    </w:div>
    <w:div w:id="1699626088">
      <w:bodyDiv w:val="1"/>
      <w:marLeft w:val="0"/>
      <w:marRight w:val="0"/>
      <w:marTop w:val="0"/>
      <w:marBottom w:val="0"/>
      <w:divBdr>
        <w:top w:val="none" w:sz="0" w:space="0" w:color="auto"/>
        <w:left w:val="none" w:sz="0" w:space="0" w:color="auto"/>
        <w:bottom w:val="none" w:sz="0" w:space="0" w:color="auto"/>
        <w:right w:val="none" w:sz="0" w:space="0" w:color="auto"/>
      </w:divBdr>
    </w:div>
    <w:div w:id="1709648644">
      <w:bodyDiv w:val="1"/>
      <w:marLeft w:val="0"/>
      <w:marRight w:val="0"/>
      <w:marTop w:val="0"/>
      <w:marBottom w:val="0"/>
      <w:divBdr>
        <w:top w:val="none" w:sz="0" w:space="0" w:color="auto"/>
        <w:left w:val="none" w:sz="0" w:space="0" w:color="auto"/>
        <w:bottom w:val="none" w:sz="0" w:space="0" w:color="auto"/>
        <w:right w:val="none" w:sz="0" w:space="0" w:color="auto"/>
      </w:divBdr>
    </w:div>
    <w:div w:id="1713655250">
      <w:bodyDiv w:val="1"/>
      <w:marLeft w:val="0"/>
      <w:marRight w:val="0"/>
      <w:marTop w:val="0"/>
      <w:marBottom w:val="0"/>
      <w:divBdr>
        <w:top w:val="none" w:sz="0" w:space="0" w:color="auto"/>
        <w:left w:val="none" w:sz="0" w:space="0" w:color="auto"/>
        <w:bottom w:val="none" w:sz="0" w:space="0" w:color="auto"/>
        <w:right w:val="none" w:sz="0" w:space="0" w:color="auto"/>
      </w:divBdr>
    </w:div>
    <w:div w:id="1713847144">
      <w:bodyDiv w:val="1"/>
      <w:marLeft w:val="0"/>
      <w:marRight w:val="0"/>
      <w:marTop w:val="0"/>
      <w:marBottom w:val="0"/>
      <w:divBdr>
        <w:top w:val="none" w:sz="0" w:space="0" w:color="auto"/>
        <w:left w:val="none" w:sz="0" w:space="0" w:color="auto"/>
        <w:bottom w:val="none" w:sz="0" w:space="0" w:color="auto"/>
        <w:right w:val="none" w:sz="0" w:space="0" w:color="auto"/>
      </w:divBdr>
      <w:divsChild>
        <w:div w:id="30305247">
          <w:marLeft w:val="0"/>
          <w:marRight w:val="0"/>
          <w:marTop w:val="0"/>
          <w:marBottom w:val="0"/>
          <w:divBdr>
            <w:top w:val="none" w:sz="0" w:space="0" w:color="auto"/>
            <w:left w:val="none" w:sz="0" w:space="0" w:color="auto"/>
            <w:bottom w:val="none" w:sz="0" w:space="0" w:color="auto"/>
            <w:right w:val="none" w:sz="0" w:space="0" w:color="auto"/>
          </w:divBdr>
          <w:divsChild>
            <w:div w:id="1700860409">
              <w:marLeft w:val="0"/>
              <w:marRight w:val="0"/>
              <w:marTop w:val="0"/>
              <w:marBottom w:val="0"/>
              <w:divBdr>
                <w:top w:val="none" w:sz="0" w:space="0" w:color="auto"/>
                <w:left w:val="none" w:sz="0" w:space="0" w:color="auto"/>
                <w:bottom w:val="none" w:sz="0" w:space="0" w:color="auto"/>
                <w:right w:val="none" w:sz="0" w:space="0" w:color="auto"/>
              </w:divBdr>
              <w:divsChild>
                <w:div w:id="5382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28154">
      <w:bodyDiv w:val="1"/>
      <w:marLeft w:val="0"/>
      <w:marRight w:val="0"/>
      <w:marTop w:val="0"/>
      <w:marBottom w:val="0"/>
      <w:divBdr>
        <w:top w:val="none" w:sz="0" w:space="0" w:color="auto"/>
        <w:left w:val="none" w:sz="0" w:space="0" w:color="auto"/>
        <w:bottom w:val="none" w:sz="0" w:space="0" w:color="auto"/>
        <w:right w:val="none" w:sz="0" w:space="0" w:color="auto"/>
      </w:divBdr>
      <w:divsChild>
        <w:div w:id="1950502456">
          <w:marLeft w:val="0"/>
          <w:marRight w:val="0"/>
          <w:marTop w:val="0"/>
          <w:marBottom w:val="0"/>
          <w:divBdr>
            <w:top w:val="none" w:sz="0" w:space="0" w:color="auto"/>
            <w:left w:val="none" w:sz="0" w:space="0" w:color="auto"/>
            <w:bottom w:val="none" w:sz="0" w:space="0" w:color="auto"/>
            <w:right w:val="none" w:sz="0" w:space="0" w:color="auto"/>
          </w:divBdr>
        </w:div>
      </w:divsChild>
    </w:div>
    <w:div w:id="1729258796">
      <w:bodyDiv w:val="1"/>
      <w:marLeft w:val="0"/>
      <w:marRight w:val="0"/>
      <w:marTop w:val="0"/>
      <w:marBottom w:val="0"/>
      <w:divBdr>
        <w:top w:val="none" w:sz="0" w:space="0" w:color="auto"/>
        <w:left w:val="none" w:sz="0" w:space="0" w:color="auto"/>
        <w:bottom w:val="none" w:sz="0" w:space="0" w:color="auto"/>
        <w:right w:val="none" w:sz="0" w:space="0" w:color="auto"/>
      </w:divBdr>
    </w:div>
    <w:div w:id="1751081827">
      <w:bodyDiv w:val="1"/>
      <w:marLeft w:val="0"/>
      <w:marRight w:val="0"/>
      <w:marTop w:val="0"/>
      <w:marBottom w:val="0"/>
      <w:divBdr>
        <w:top w:val="none" w:sz="0" w:space="0" w:color="auto"/>
        <w:left w:val="none" w:sz="0" w:space="0" w:color="auto"/>
        <w:bottom w:val="none" w:sz="0" w:space="0" w:color="auto"/>
        <w:right w:val="none" w:sz="0" w:space="0" w:color="auto"/>
      </w:divBdr>
    </w:div>
    <w:div w:id="1757088497">
      <w:bodyDiv w:val="1"/>
      <w:marLeft w:val="0"/>
      <w:marRight w:val="0"/>
      <w:marTop w:val="0"/>
      <w:marBottom w:val="0"/>
      <w:divBdr>
        <w:top w:val="none" w:sz="0" w:space="0" w:color="auto"/>
        <w:left w:val="none" w:sz="0" w:space="0" w:color="auto"/>
        <w:bottom w:val="none" w:sz="0" w:space="0" w:color="auto"/>
        <w:right w:val="none" w:sz="0" w:space="0" w:color="auto"/>
      </w:divBdr>
    </w:div>
    <w:div w:id="1766806774">
      <w:bodyDiv w:val="1"/>
      <w:marLeft w:val="0"/>
      <w:marRight w:val="0"/>
      <w:marTop w:val="0"/>
      <w:marBottom w:val="0"/>
      <w:divBdr>
        <w:top w:val="none" w:sz="0" w:space="0" w:color="auto"/>
        <w:left w:val="none" w:sz="0" w:space="0" w:color="auto"/>
        <w:bottom w:val="none" w:sz="0" w:space="0" w:color="auto"/>
        <w:right w:val="none" w:sz="0" w:space="0" w:color="auto"/>
      </w:divBdr>
    </w:div>
    <w:div w:id="1801805047">
      <w:bodyDiv w:val="1"/>
      <w:marLeft w:val="0"/>
      <w:marRight w:val="0"/>
      <w:marTop w:val="0"/>
      <w:marBottom w:val="0"/>
      <w:divBdr>
        <w:top w:val="none" w:sz="0" w:space="0" w:color="auto"/>
        <w:left w:val="none" w:sz="0" w:space="0" w:color="auto"/>
        <w:bottom w:val="none" w:sz="0" w:space="0" w:color="auto"/>
        <w:right w:val="none" w:sz="0" w:space="0" w:color="auto"/>
      </w:divBdr>
    </w:div>
    <w:div w:id="1816139473">
      <w:bodyDiv w:val="1"/>
      <w:marLeft w:val="0"/>
      <w:marRight w:val="0"/>
      <w:marTop w:val="0"/>
      <w:marBottom w:val="0"/>
      <w:divBdr>
        <w:top w:val="none" w:sz="0" w:space="0" w:color="auto"/>
        <w:left w:val="none" w:sz="0" w:space="0" w:color="auto"/>
        <w:bottom w:val="none" w:sz="0" w:space="0" w:color="auto"/>
        <w:right w:val="none" w:sz="0" w:space="0" w:color="auto"/>
      </w:divBdr>
    </w:div>
    <w:div w:id="1829638316">
      <w:bodyDiv w:val="1"/>
      <w:marLeft w:val="0"/>
      <w:marRight w:val="0"/>
      <w:marTop w:val="0"/>
      <w:marBottom w:val="0"/>
      <w:divBdr>
        <w:top w:val="none" w:sz="0" w:space="0" w:color="auto"/>
        <w:left w:val="none" w:sz="0" w:space="0" w:color="auto"/>
        <w:bottom w:val="none" w:sz="0" w:space="0" w:color="auto"/>
        <w:right w:val="none" w:sz="0" w:space="0" w:color="auto"/>
      </w:divBdr>
      <w:divsChild>
        <w:div w:id="701784534">
          <w:marLeft w:val="0"/>
          <w:marRight w:val="0"/>
          <w:marTop w:val="0"/>
          <w:marBottom w:val="0"/>
          <w:divBdr>
            <w:top w:val="none" w:sz="0" w:space="0" w:color="auto"/>
            <w:left w:val="none" w:sz="0" w:space="0" w:color="auto"/>
            <w:bottom w:val="none" w:sz="0" w:space="0" w:color="auto"/>
            <w:right w:val="none" w:sz="0" w:space="0" w:color="auto"/>
          </w:divBdr>
        </w:div>
      </w:divsChild>
    </w:div>
    <w:div w:id="1838232818">
      <w:bodyDiv w:val="1"/>
      <w:marLeft w:val="0"/>
      <w:marRight w:val="0"/>
      <w:marTop w:val="0"/>
      <w:marBottom w:val="0"/>
      <w:divBdr>
        <w:top w:val="none" w:sz="0" w:space="0" w:color="auto"/>
        <w:left w:val="none" w:sz="0" w:space="0" w:color="auto"/>
        <w:bottom w:val="none" w:sz="0" w:space="0" w:color="auto"/>
        <w:right w:val="none" w:sz="0" w:space="0" w:color="auto"/>
      </w:divBdr>
    </w:div>
    <w:div w:id="1838615648">
      <w:bodyDiv w:val="1"/>
      <w:marLeft w:val="0"/>
      <w:marRight w:val="0"/>
      <w:marTop w:val="0"/>
      <w:marBottom w:val="0"/>
      <w:divBdr>
        <w:top w:val="none" w:sz="0" w:space="0" w:color="auto"/>
        <w:left w:val="none" w:sz="0" w:space="0" w:color="auto"/>
        <w:bottom w:val="none" w:sz="0" w:space="0" w:color="auto"/>
        <w:right w:val="none" w:sz="0" w:space="0" w:color="auto"/>
      </w:divBdr>
      <w:divsChild>
        <w:div w:id="2008899300">
          <w:marLeft w:val="0"/>
          <w:marRight w:val="0"/>
          <w:marTop w:val="0"/>
          <w:marBottom w:val="0"/>
          <w:divBdr>
            <w:top w:val="none" w:sz="0" w:space="0" w:color="auto"/>
            <w:left w:val="none" w:sz="0" w:space="0" w:color="auto"/>
            <w:bottom w:val="none" w:sz="0" w:space="0" w:color="auto"/>
            <w:right w:val="none" w:sz="0" w:space="0" w:color="auto"/>
          </w:divBdr>
          <w:divsChild>
            <w:div w:id="350225091">
              <w:marLeft w:val="0"/>
              <w:marRight w:val="0"/>
              <w:marTop w:val="0"/>
              <w:marBottom w:val="0"/>
              <w:divBdr>
                <w:top w:val="none" w:sz="0" w:space="0" w:color="auto"/>
                <w:left w:val="none" w:sz="0" w:space="0" w:color="auto"/>
                <w:bottom w:val="none" w:sz="0" w:space="0" w:color="auto"/>
                <w:right w:val="none" w:sz="0" w:space="0" w:color="auto"/>
              </w:divBdr>
              <w:divsChild>
                <w:div w:id="13954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7445">
      <w:bodyDiv w:val="1"/>
      <w:marLeft w:val="0"/>
      <w:marRight w:val="0"/>
      <w:marTop w:val="0"/>
      <w:marBottom w:val="0"/>
      <w:divBdr>
        <w:top w:val="none" w:sz="0" w:space="0" w:color="auto"/>
        <w:left w:val="none" w:sz="0" w:space="0" w:color="auto"/>
        <w:bottom w:val="none" w:sz="0" w:space="0" w:color="auto"/>
        <w:right w:val="none" w:sz="0" w:space="0" w:color="auto"/>
      </w:divBdr>
    </w:div>
    <w:div w:id="1847163292">
      <w:bodyDiv w:val="1"/>
      <w:marLeft w:val="0"/>
      <w:marRight w:val="0"/>
      <w:marTop w:val="0"/>
      <w:marBottom w:val="0"/>
      <w:divBdr>
        <w:top w:val="none" w:sz="0" w:space="0" w:color="auto"/>
        <w:left w:val="none" w:sz="0" w:space="0" w:color="auto"/>
        <w:bottom w:val="none" w:sz="0" w:space="0" w:color="auto"/>
        <w:right w:val="none" w:sz="0" w:space="0" w:color="auto"/>
      </w:divBdr>
    </w:div>
    <w:div w:id="1864588795">
      <w:bodyDiv w:val="1"/>
      <w:marLeft w:val="0"/>
      <w:marRight w:val="0"/>
      <w:marTop w:val="0"/>
      <w:marBottom w:val="0"/>
      <w:divBdr>
        <w:top w:val="none" w:sz="0" w:space="0" w:color="auto"/>
        <w:left w:val="none" w:sz="0" w:space="0" w:color="auto"/>
        <w:bottom w:val="none" w:sz="0" w:space="0" w:color="auto"/>
        <w:right w:val="none" w:sz="0" w:space="0" w:color="auto"/>
      </w:divBdr>
      <w:divsChild>
        <w:div w:id="529026857">
          <w:marLeft w:val="0"/>
          <w:marRight w:val="0"/>
          <w:marTop w:val="0"/>
          <w:marBottom w:val="0"/>
          <w:divBdr>
            <w:top w:val="none" w:sz="0" w:space="0" w:color="auto"/>
            <w:left w:val="none" w:sz="0" w:space="0" w:color="auto"/>
            <w:bottom w:val="none" w:sz="0" w:space="0" w:color="auto"/>
            <w:right w:val="none" w:sz="0" w:space="0" w:color="auto"/>
          </w:divBdr>
        </w:div>
      </w:divsChild>
    </w:div>
    <w:div w:id="1868828559">
      <w:bodyDiv w:val="1"/>
      <w:marLeft w:val="0"/>
      <w:marRight w:val="0"/>
      <w:marTop w:val="0"/>
      <w:marBottom w:val="0"/>
      <w:divBdr>
        <w:top w:val="none" w:sz="0" w:space="0" w:color="auto"/>
        <w:left w:val="none" w:sz="0" w:space="0" w:color="auto"/>
        <w:bottom w:val="none" w:sz="0" w:space="0" w:color="auto"/>
        <w:right w:val="none" w:sz="0" w:space="0" w:color="auto"/>
      </w:divBdr>
    </w:div>
    <w:div w:id="1869296613">
      <w:bodyDiv w:val="1"/>
      <w:marLeft w:val="0"/>
      <w:marRight w:val="0"/>
      <w:marTop w:val="0"/>
      <w:marBottom w:val="0"/>
      <w:divBdr>
        <w:top w:val="none" w:sz="0" w:space="0" w:color="auto"/>
        <w:left w:val="none" w:sz="0" w:space="0" w:color="auto"/>
        <w:bottom w:val="none" w:sz="0" w:space="0" w:color="auto"/>
        <w:right w:val="none" w:sz="0" w:space="0" w:color="auto"/>
      </w:divBdr>
    </w:div>
    <w:div w:id="1873372192">
      <w:bodyDiv w:val="1"/>
      <w:marLeft w:val="0"/>
      <w:marRight w:val="0"/>
      <w:marTop w:val="0"/>
      <w:marBottom w:val="0"/>
      <w:divBdr>
        <w:top w:val="none" w:sz="0" w:space="0" w:color="auto"/>
        <w:left w:val="none" w:sz="0" w:space="0" w:color="auto"/>
        <w:bottom w:val="none" w:sz="0" w:space="0" w:color="auto"/>
        <w:right w:val="none" w:sz="0" w:space="0" w:color="auto"/>
      </w:divBdr>
      <w:divsChild>
        <w:div w:id="379595078">
          <w:marLeft w:val="0"/>
          <w:marRight w:val="0"/>
          <w:marTop w:val="0"/>
          <w:marBottom w:val="0"/>
          <w:divBdr>
            <w:top w:val="none" w:sz="0" w:space="0" w:color="auto"/>
            <w:left w:val="none" w:sz="0" w:space="0" w:color="auto"/>
            <w:bottom w:val="none" w:sz="0" w:space="0" w:color="auto"/>
            <w:right w:val="none" w:sz="0" w:space="0" w:color="auto"/>
          </w:divBdr>
        </w:div>
      </w:divsChild>
    </w:div>
    <w:div w:id="1882547387">
      <w:bodyDiv w:val="1"/>
      <w:marLeft w:val="0"/>
      <w:marRight w:val="0"/>
      <w:marTop w:val="0"/>
      <w:marBottom w:val="0"/>
      <w:divBdr>
        <w:top w:val="none" w:sz="0" w:space="0" w:color="auto"/>
        <w:left w:val="none" w:sz="0" w:space="0" w:color="auto"/>
        <w:bottom w:val="none" w:sz="0" w:space="0" w:color="auto"/>
        <w:right w:val="none" w:sz="0" w:space="0" w:color="auto"/>
      </w:divBdr>
    </w:div>
    <w:div w:id="1882669729">
      <w:bodyDiv w:val="1"/>
      <w:marLeft w:val="0"/>
      <w:marRight w:val="0"/>
      <w:marTop w:val="0"/>
      <w:marBottom w:val="0"/>
      <w:divBdr>
        <w:top w:val="none" w:sz="0" w:space="0" w:color="auto"/>
        <w:left w:val="none" w:sz="0" w:space="0" w:color="auto"/>
        <w:bottom w:val="none" w:sz="0" w:space="0" w:color="auto"/>
        <w:right w:val="none" w:sz="0" w:space="0" w:color="auto"/>
      </w:divBdr>
    </w:div>
    <w:div w:id="1916430441">
      <w:bodyDiv w:val="1"/>
      <w:marLeft w:val="0"/>
      <w:marRight w:val="0"/>
      <w:marTop w:val="0"/>
      <w:marBottom w:val="0"/>
      <w:divBdr>
        <w:top w:val="none" w:sz="0" w:space="0" w:color="auto"/>
        <w:left w:val="none" w:sz="0" w:space="0" w:color="auto"/>
        <w:bottom w:val="none" w:sz="0" w:space="0" w:color="auto"/>
        <w:right w:val="none" w:sz="0" w:space="0" w:color="auto"/>
      </w:divBdr>
    </w:div>
    <w:div w:id="1923100442">
      <w:bodyDiv w:val="1"/>
      <w:marLeft w:val="0"/>
      <w:marRight w:val="0"/>
      <w:marTop w:val="0"/>
      <w:marBottom w:val="0"/>
      <w:divBdr>
        <w:top w:val="none" w:sz="0" w:space="0" w:color="auto"/>
        <w:left w:val="none" w:sz="0" w:space="0" w:color="auto"/>
        <w:bottom w:val="none" w:sz="0" w:space="0" w:color="auto"/>
        <w:right w:val="none" w:sz="0" w:space="0" w:color="auto"/>
      </w:divBdr>
    </w:div>
    <w:div w:id="1946884755">
      <w:bodyDiv w:val="1"/>
      <w:marLeft w:val="0"/>
      <w:marRight w:val="0"/>
      <w:marTop w:val="0"/>
      <w:marBottom w:val="0"/>
      <w:divBdr>
        <w:top w:val="none" w:sz="0" w:space="0" w:color="auto"/>
        <w:left w:val="none" w:sz="0" w:space="0" w:color="auto"/>
        <w:bottom w:val="none" w:sz="0" w:space="0" w:color="auto"/>
        <w:right w:val="none" w:sz="0" w:space="0" w:color="auto"/>
      </w:divBdr>
      <w:divsChild>
        <w:div w:id="1117018551">
          <w:marLeft w:val="0"/>
          <w:marRight w:val="0"/>
          <w:marTop w:val="0"/>
          <w:marBottom w:val="0"/>
          <w:divBdr>
            <w:top w:val="none" w:sz="0" w:space="0" w:color="auto"/>
            <w:left w:val="none" w:sz="0" w:space="0" w:color="auto"/>
            <w:bottom w:val="none" w:sz="0" w:space="0" w:color="auto"/>
            <w:right w:val="none" w:sz="0" w:space="0" w:color="auto"/>
          </w:divBdr>
        </w:div>
      </w:divsChild>
    </w:div>
    <w:div w:id="1947274901">
      <w:bodyDiv w:val="1"/>
      <w:marLeft w:val="0"/>
      <w:marRight w:val="0"/>
      <w:marTop w:val="0"/>
      <w:marBottom w:val="0"/>
      <w:divBdr>
        <w:top w:val="none" w:sz="0" w:space="0" w:color="auto"/>
        <w:left w:val="none" w:sz="0" w:space="0" w:color="auto"/>
        <w:bottom w:val="none" w:sz="0" w:space="0" w:color="auto"/>
        <w:right w:val="none" w:sz="0" w:space="0" w:color="auto"/>
      </w:divBdr>
    </w:div>
    <w:div w:id="1965964600">
      <w:bodyDiv w:val="1"/>
      <w:marLeft w:val="0"/>
      <w:marRight w:val="0"/>
      <w:marTop w:val="0"/>
      <w:marBottom w:val="0"/>
      <w:divBdr>
        <w:top w:val="none" w:sz="0" w:space="0" w:color="auto"/>
        <w:left w:val="none" w:sz="0" w:space="0" w:color="auto"/>
        <w:bottom w:val="none" w:sz="0" w:space="0" w:color="auto"/>
        <w:right w:val="none" w:sz="0" w:space="0" w:color="auto"/>
      </w:divBdr>
    </w:div>
    <w:div w:id="1974553212">
      <w:bodyDiv w:val="1"/>
      <w:marLeft w:val="0"/>
      <w:marRight w:val="0"/>
      <w:marTop w:val="0"/>
      <w:marBottom w:val="0"/>
      <w:divBdr>
        <w:top w:val="none" w:sz="0" w:space="0" w:color="auto"/>
        <w:left w:val="none" w:sz="0" w:space="0" w:color="auto"/>
        <w:bottom w:val="none" w:sz="0" w:space="0" w:color="auto"/>
        <w:right w:val="none" w:sz="0" w:space="0" w:color="auto"/>
      </w:divBdr>
    </w:div>
    <w:div w:id="1991404879">
      <w:bodyDiv w:val="1"/>
      <w:marLeft w:val="0"/>
      <w:marRight w:val="0"/>
      <w:marTop w:val="0"/>
      <w:marBottom w:val="0"/>
      <w:divBdr>
        <w:top w:val="none" w:sz="0" w:space="0" w:color="auto"/>
        <w:left w:val="none" w:sz="0" w:space="0" w:color="auto"/>
        <w:bottom w:val="none" w:sz="0" w:space="0" w:color="auto"/>
        <w:right w:val="none" w:sz="0" w:space="0" w:color="auto"/>
      </w:divBdr>
    </w:div>
    <w:div w:id="1998339607">
      <w:bodyDiv w:val="1"/>
      <w:marLeft w:val="0"/>
      <w:marRight w:val="0"/>
      <w:marTop w:val="0"/>
      <w:marBottom w:val="0"/>
      <w:divBdr>
        <w:top w:val="none" w:sz="0" w:space="0" w:color="auto"/>
        <w:left w:val="none" w:sz="0" w:space="0" w:color="auto"/>
        <w:bottom w:val="none" w:sz="0" w:space="0" w:color="auto"/>
        <w:right w:val="none" w:sz="0" w:space="0" w:color="auto"/>
      </w:divBdr>
    </w:div>
    <w:div w:id="2007970785">
      <w:bodyDiv w:val="1"/>
      <w:marLeft w:val="0"/>
      <w:marRight w:val="0"/>
      <w:marTop w:val="0"/>
      <w:marBottom w:val="0"/>
      <w:divBdr>
        <w:top w:val="none" w:sz="0" w:space="0" w:color="auto"/>
        <w:left w:val="none" w:sz="0" w:space="0" w:color="auto"/>
        <w:bottom w:val="none" w:sz="0" w:space="0" w:color="auto"/>
        <w:right w:val="none" w:sz="0" w:space="0" w:color="auto"/>
      </w:divBdr>
    </w:div>
    <w:div w:id="2016567853">
      <w:bodyDiv w:val="1"/>
      <w:marLeft w:val="0"/>
      <w:marRight w:val="0"/>
      <w:marTop w:val="0"/>
      <w:marBottom w:val="0"/>
      <w:divBdr>
        <w:top w:val="none" w:sz="0" w:space="0" w:color="auto"/>
        <w:left w:val="none" w:sz="0" w:space="0" w:color="auto"/>
        <w:bottom w:val="none" w:sz="0" w:space="0" w:color="auto"/>
        <w:right w:val="none" w:sz="0" w:space="0" w:color="auto"/>
      </w:divBdr>
    </w:div>
    <w:div w:id="2018849180">
      <w:bodyDiv w:val="1"/>
      <w:marLeft w:val="0"/>
      <w:marRight w:val="0"/>
      <w:marTop w:val="0"/>
      <w:marBottom w:val="0"/>
      <w:divBdr>
        <w:top w:val="none" w:sz="0" w:space="0" w:color="auto"/>
        <w:left w:val="none" w:sz="0" w:space="0" w:color="auto"/>
        <w:bottom w:val="none" w:sz="0" w:space="0" w:color="auto"/>
        <w:right w:val="none" w:sz="0" w:space="0" w:color="auto"/>
      </w:divBdr>
      <w:divsChild>
        <w:div w:id="109707317">
          <w:marLeft w:val="0"/>
          <w:marRight w:val="0"/>
          <w:marTop w:val="0"/>
          <w:marBottom w:val="0"/>
          <w:divBdr>
            <w:top w:val="none" w:sz="0" w:space="0" w:color="auto"/>
            <w:left w:val="none" w:sz="0" w:space="0" w:color="auto"/>
            <w:bottom w:val="none" w:sz="0" w:space="0" w:color="auto"/>
            <w:right w:val="none" w:sz="0" w:space="0" w:color="auto"/>
          </w:divBdr>
        </w:div>
      </w:divsChild>
    </w:div>
    <w:div w:id="2021471606">
      <w:bodyDiv w:val="1"/>
      <w:marLeft w:val="0"/>
      <w:marRight w:val="0"/>
      <w:marTop w:val="0"/>
      <w:marBottom w:val="0"/>
      <w:divBdr>
        <w:top w:val="none" w:sz="0" w:space="0" w:color="auto"/>
        <w:left w:val="none" w:sz="0" w:space="0" w:color="auto"/>
        <w:bottom w:val="none" w:sz="0" w:space="0" w:color="auto"/>
        <w:right w:val="none" w:sz="0" w:space="0" w:color="auto"/>
      </w:divBdr>
    </w:div>
    <w:div w:id="2021738704">
      <w:bodyDiv w:val="1"/>
      <w:marLeft w:val="0"/>
      <w:marRight w:val="0"/>
      <w:marTop w:val="0"/>
      <w:marBottom w:val="0"/>
      <w:divBdr>
        <w:top w:val="none" w:sz="0" w:space="0" w:color="auto"/>
        <w:left w:val="none" w:sz="0" w:space="0" w:color="auto"/>
        <w:bottom w:val="none" w:sz="0" w:space="0" w:color="auto"/>
        <w:right w:val="none" w:sz="0" w:space="0" w:color="auto"/>
      </w:divBdr>
    </w:div>
    <w:div w:id="2023050903">
      <w:bodyDiv w:val="1"/>
      <w:marLeft w:val="0"/>
      <w:marRight w:val="0"/>
      <w:marTop w:val="0"/>
      <w:marBottom w:val="0"/>
      <w:divBdr>
        <w:top w:val="none" w:sz="0" w:space="0" w:color="auto"/>
        <w:left w:val="none" w:sz="0" w:space="0" w:color="auto"/>
        <w:bottom w:val="none" w:sz="0" w:space="0" w:color="auto"/>
        <w:right w:val="none" w:sz="0" w:space="0" w:color="auto"/>
      </w:divBdr>
    </w:div>
    <w:div w:id="2024242238">
      <w:bodyDiv w:val="1"/>
      <w:marLeft w:val="0"/>
      <w:marRight w:val="0"/>
      <w:marTop w:val="0"/>
      <w:marBottom w:val="0"/>
      <w:divBdr>
        <w:top w:val="none" w:sz="0" w:space="0" w:color="auto"/>
        <w:left w:val="none" w:sz="0" w:space="0" w:color="auto"/>
        <w:bottom w:val="none" w:sz="0" w:space="0" w:color="auto"/>
        <w:right w:val="none" w:sz="0" w:space="0" w:color="auto"/>
      </w:divBdr>
    </w:div>
    <w:div w:id="2028556478">
      <w:bodyDiv w:val="1"/>
      <w:marLeft w:val="0"/>
      <w:marRight w:val="0"/>
      <w:marTop w:val="0"/>
      <w:marBottom w:val="0"/>
      <w:divBdr>
        <w:top w:val="none" w:sz="0" w:space="0" w:color="auto"/>
        <w:left w:val="none" w:sz="0" w:space="0" w:color="auto"/>
        <w:bottom w:val="none" w:sz="0" w:space="0" w:color="auto"/>
        <w:right w:val="none" w:sz="0" w:space="0" w:color="auto"/>
      </w:divBdr>
    </w:div>
    <w:div w:id="2032338051">
      <w:bodyDiv w:val="1"/>
      <w:marLeft w:val="0"/>
      <w:marRight w:val="0"/>
      <w:marTop w:val="0"/>
      <w:marBottom w:val="0"/>
      <w:divBdr>
        <w:top w:val="none" w:sz="0" w:space="0" w:color="auto"/>
        <w:left w:val="none" w:sz="0" w:space="0" w:color="auto"/>
        <w:bottom w:val="none" w:sz="0" w:space="0" w:color="auto"/>
        <w:right w:val="none" w:sz="0" w:space="0" w:color="auto"/>
      </w:divBdr>
    </w:div>
    <w:div w:id="2036228220">
      <w:bodyDiv w:val="1"/>
      <w:marLeft w:val="0"/>
      <w:marRight w:val="0"/>
      <w:marTop w:val="0"/>
      <w:marBottom w:val="0"/>
      <w:divBdr>
        <w:top w:val="none" w:sz="0" w:space="0" w:color="auto"/>
        <w:left w:val="none" w:sz="0" w:space="0" w:color="auto"/>
        <w:bottom w:val="none" w:sz="0" w:space="0" w:color="auto"/>
        <w:right w:val="none" w:sz="0" w:space="0" w:color="auto"/>
      </w:divBdr>
    </w:div>
    <w:div w:id="2038923030">
      <w:bodyDiv w:val="1"/>
      <w:marLeft w:val="0"/>
      <w:marRight w:val="0"/>
      <w:marTop w:val="0"/>
      <w:marBottom w:val="0"/>
      <w:divBdr>
        <w:top w:val="none" w:sz="0" w:space="0" w:color="auto"/>
        <w:left w:val="none" w:sz="0" w:space="0" w:color="auto"/>
        <w:bottom w:val="none" w:sz="0" w:space="0" w:color="auto"/>
        <w:right w:val="none" w:sz="0" w:space="0" w:color="auto"/>
      </w:divBdr>
    </w:div>
    <w:div w:id="2038966981">
      <w:bodyDiv w:val="1"/>
      <w:marLeft w:val="0"/>
      <w:marRight w:val="0"/>
      <w:marTop w:val="0"/>
      <w:marBottom w:val="0"/>
      <w:divBdr>
        <w:top w:val="none" w:sz="0" w:space="0" w:color="auto"/>
        <w:left w:val="none" w:sz="0" w:space="0" w:color="auto"/>
        <w:bottom w:val="none" w:sz="0" w:space="0" w:color="auto"/>
        <w:right w:val="none" w:sz="0" w:space="0" w:color="auto"/>
      </w:divBdr>
    </w:div>
    <w:div w:id="2046174863">
      <w:bodyDiv w:val="1"/>
      <w:marLeft w:val="0"/>
      <w:marRight w:val="0"/>
      <w:marTop w:val="0"/>
      <w:marBottom w:val="0"/>
      <w:divBdr>
        <w:top w:val="none" w:sz="0" w:space="0" w:color="auto"/>
        <w:left w:val="none" w:sz="0" w:space="0" w:color="auto"/>
        <w:bottom w:val="none" w:sz="0" w:space="0" w:color="auto"/>
        <w:right w:val="none" w:sz="0" w:space="0" w:color="auto"/>
      </w:divBdr>
    </w:div>
    <w:div w:id="2053535606">
      <w:bodyDiv w:val="1"/>
      <w:marLeft w:val="0"/>
      <w:marRight w:val="0"/>
      <w:marTop w:val="0"/>
      <w:marBottom w:val="0"/>
      <w:divBdr>
        <w:top w:val="none" w:sz="0" w:space="0" w:color="auto"/>
        <w:left w:val="none" w:sz="0" w:space="0" w:color="auto"/>
        <w:bottom w:val="none" w:sz="0" w:space="0" w:color="auto"/>
        <w:right w:val="none" w:sz="0" w:space="0" w:color="auto"/>
      </w:divBdr>
    </w:div>
    <w:div w:id="2065594282">
      <w:bodyDiv w:val="1"/>
      <w:marLeft w:val="0"/>
      <w:marRight w:val="0"/>
      <w:marTop w:val="0"/>
      <w:marBottom w:val="0"/>
      <w:divBdr>
        <w:top w:val="none" w:sz="0" w:space="0" w:color="auto"/>
        <w:left w:val="none" w:sz="0" w:space="0" w:color="auto"/>
        <w:bottom w:val="none" w:sz="0" w:space="0" w:color="auto"/>
        <w:right w:val="none" w:sz="0" w:space="0" w:color="auto"/>
      </w:divBdr>
    </w:div>
    <w:div w:id="2072849949">
      <w:bodyDiv w:val="1"/>
      <w:marLeft w:val="0"/>
      <w:marRight w:val="0"/>
      <w:marTop w:val="0"/>
      <w:marBottom w:val="0"/>
      <w:divBdr>
        <w:top w:val="none" w:sz="0" w:space="0" w:color="auto"/>
        <w:left w:val="none" w:sz="0" w:space="0" w:color="auto"/>
        <w:bottom w:val="none" w:sz="0" w:space="0" w:color="auto"/>
        <w:right w:val="none" w:sz="0" w:space="0" w:color="auto"/>
      </w:divBdr>
    </w:div>
    <w:div w:id="2094738394">
      <w:bodyDiv w:val="1"/>
      <w:marLeft w:val="0"/>
      <w:marRight w:val="0"/>
      <w:marTop w:val="0"/>
      <w:marBottom w:val="0"/>
      <w:divBdr>
        <w:top w:val="none" w:sz="0" w:space="0" w:color="auto"/>
        <w:left w:val="none" w:sz="0" w:space="0" w:color="auto"/>
        <w:bottom w:val="none" w:sz="0" w:space="0" w:color="auto"/>
        <w:right w:val="none" w:sz="0" w:space="0" w:color="auto"/>
      </w:divBdr>
    </w:div>
    <w:div w:id="2102211527">
      <w:bodyDiv w:val="1"/>
      <w:marLeft w:val="0"/>
      <w:marRight w:val="0"/>
      <w:marTop w:val="0"/>
      <w:marBottom w:val="0"/>
      <w:divBdr>
        <w:top w:val="none" w:sz="0" w:space="0" w:color="auto"/>
        <w:left w:val="none" w:sz="0" w:space="0" w:color="auto"/>
        <w:bottom w:val="none" w:sz="0" w:space="0" w:color="auto"/>
        <w:right w:val="none" w:sz="0" w:space="0" w:color="auto"/>
      </w:divBdr>
    </w:div>
    <w:div w:id="2102531256">
      <w:bodyDiv w:val="1"/>
      <w:marLeft w:val="0"/>
      <w:marRight w:val="0"/>
      <w:marTop w:val="0"/>
      <w:marBottom w:val="0"/>
      <w:divBdr>
        <w:top w:val="none" w:sz="0" w:space="0" w:color="auto"/>
        <w:left w:val="none" w:sz="0" w:space="0" w:color="auto"/>
        <w:bottom w:val="none" w:sz="0" w:space="0" w:color="auto"/>
        <w:right w:val="none" w:sz="0" w:space="0" w:color="auto"/>
      </w:divBdr>
    </w:div>
    <w:div w:id="2107994962">
      <w:bodyDiv w:val="1"/>
      <w:marLeft w:val="0"/>
      <w:marRight w:val="0"/>
      <w:marTop w:val="0"/>
      <w:marBottom w:val="0"/>
      <w:divBdr>
        <w:top w:val="none" w:sz="0" w:space="0" w:color="auto"/>
        <w:left w:val="none" w:sz="0" w:space="0" w:color="auto"/>
        <w:bottom w:val="none" w:sz="0" w:space="0" w:color="auto"/>
        <w:right w:val="none" w:sz="0" w:space="0" w:color="auto"/>
      </w:divBdr>
      <w:divsChild>
        <w:div w:id="466051155">
          <w:marLeft w:val="0"/>
          <w:marRight w:val="0"/>
          <w:marTop w:val="0"/>
          <w:marBottom w:val="0"/>
          <w:divBdr>
            <w:top w:val="none" w:sz="0" w:space="0" w:color="auto"/>
            <w:left w:val="none" w:sz="0" w:space="0" w:color="auto"/>
            <w:bottom w:val="none" w:sz="0" w:space="0" w:color="auto"/>
            <w:right w:val="none" w:sz="0" w:space="0" w:color="auto"/>
          </w:divBdr>
          <w:divsChild>
            <w:div w:id="592594873">
              <w:marLeft w:val="0"/>
              <w:marRight w:val="0"/>
              <w:marTop w:val="0"/>
              <w:marBottom w:val="0"/>
              <w:divBdr>
                <w:top w:val="none" w:sz="0" w:space="0" w:color="auto"/>
                <w:left w:val="none" w:sz="0" w:space="0" w:color="auto"/>
                <w:bottom w:val="none" w:sz="0" w:space="0" w:color="auto"/>
                <w:right w:val="none" w:sz="0" w:space="0" w:color="auto"/>
              </w:divBdr>
              <w:divsChild>
                <w:div w:id="12744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6501">
      <w:bodyDiv w:val="1"/>
      <w:marLeft w:val="0"/>
      <w:marRight w:val="0"/>
      <w:marTop w:val="0"/>
      <w:marBottom w:val="0"/>
      <w:divBdr>
        <w:top w:val="none" w:sz="0" w:space="0" w:color="auto"/>
        <w:left w:val="none" w:sz="0" w:space="0" w:color="auto"/>
        <w:bottom w:val="none" w:sz="0" w:space="0" w:color="auto"/>
        <w:right w:val="none" w:sz="0" w:space="0" w:color="auto"/>
      </w:divBdr>
    </w:div>
    <w:div w:id="2118713783">
      <w:bodyDiv w:val="1"/>
      <w:marLeft w:val="0"/>
      <w:marRight w:val="0"/>
      <w:marTop w:val="0"/>
      <w:marBottom w:val="0"/>
      <w:divBdr>
        <w:top w:val="none" w:sz="0" w:space="0" w:color="auto"/>
        <w:left w:val="none" w:sz="0" w:space="0" w:color="auto"/>
        <w:bottom w:val="none" w:sz="0" w:space="0" w:color="auto"/>
        <w:right w:val="none" w:sz="0" w:space="0" w:color="auto"/>
      </w:divBdr>
    </w:div>
    <w:div w:id="21391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cialedlaw.com/database/georgetown-public-schools-bsea-11-02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5" ma:contentTypeDescription="Create a new document." ma:contentTypeScope="" ma:versionID="0a33a95d998cf3b278369ff7ce0f07ed">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41ef6651089a954a7e3cb64c4fb5c6db"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AB8EA-13E5-AD4B-A2BC-F04DD72C9707}">
  <ds:schemaRefs>
    <ds:schemaRef ds:uri="http://schemas.openxmlformats.org/officeDocument/2006/bibliography"/>
  </ds:schemaRefs>
</ds:datastoreItem>
</file>

<file path=customXml/itemProps2.xml><?xml version="1.0" encoding="utf-8"?>
<ds:datastoreItem xmlns:ds="http://schemas.openxmlformats.org/officeDocument/2006/customXml" ds:itemID="{39478C79-B870-48DF-AE7D-B3B1BD37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A9950-C814-4864-8AE1-038893060293}">
  <ds:schemaRefs>
    <ds:schemaRef ds:uri="http://schemas.microsoft.com/sharepoint/v3/contenttype/forms"/>
  </ds:schemaRefs>
</ds:datastoreItem>
</file>

<file path=customXml/itemProps4.xml><?xml version="1.0" encoding="utf-8"?>
<ds:datastoreItem xmlns:ds="http://schemas.openxmlformats.org/officeDocument/2006/customXml" ds:itemID="{B7F2DFCF-DFDF-47AB-8161-9BA99F9C6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14172</Words>
  <Characters>80783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2021-05-21T14:18:00Z</cp:lastPrinted>
  <dcterms:created xsi:type="dcterms:W3CDTF">2021-05-28T16:25:00Z</dcterms:created>
  <dcterms:modified xsi:type="dcterms:W3CDTF">2021-05-28T16:25:00Z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