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5C59" w14:textId="77777777" w:rsidR="00D202A0" w:rsidRPr="00EE5033" w:rsidRDefault="00D202A0" w:rsidP="00D202A0">
      <w:pPr>
        <w:jc w:val="center"/>
        <w:rPr>
          <w:rFonts w:ascii="Times New Roman" w:hAnsi="Times New Roman" w:cs="Times New Roman"/>
          <w:b/>
          <w:sz w:val="25"/>
          <w:szCs w:val="25"/>
        </w:rPr>
      </w:pPr>
      <w:r w:rsidRPr="00EE5033">
        <w:rPr>
          <w:rFonts w:ascii="Times New Roman" w:hAnsi="Times New Roman" w:cs="Times New Roman"/>
          <w:b/>
          <w:sz w:val="25"/>
          <w:szCs w:val="25"/>
        </w:rPr>
        <w:t>COMMONWEALTH OF MASSACHUSETTS</w:t>
      </w:r>
    </w:p>
    <w:p w14:paraId="73239BDE" w14:textId="77777777" w:rsidR="00D202A0" w:rsidRPr="00EE5033" w:rsidRDefault="00D202A0" w:rsidP="00D202A0">
      <w:pPr>
        <w:jc w:val="center"/>
        <w:rPr>
          <w:rFonts w:ascii="Times New Roman" w:hAnsi="Times New Roman" w:cs="Times New Roman"/>
          <w:b/>
          <w:sz w:val="25"/>
          <w:szCs w:val="25"/>
        </w:rPr>
      </w:pPr>
      <w:r w:rsidRPr="00EE5033">
        <w:rPr>
          <w:rFonts w:ascii="Times New Roman" w:hAnsi="Times New Roman" w:cs="Times New Roman"/>
          <w:b/>
          <w:sz w:val="25"/>
          <w:szCs w:val="25"/>
        </w:rPr>
        <w:t>DIVISION OF ADMINISTRATIVE LAW APPEALS</w:t>
      </w:r>
    </w:p>
    <w:p w14:paraId="381F962D" w14:textId="7E3B5596" w:rsidR="00D202A0" w:rsidRPr="00EE5033" w:rsidRDefault="00D202A0" w:rsidP="00D202A0">
      <w:pPr>
        <w:jc w:val="center"/>
        <w:rPr>
          <w:rFonts w:ascii="Times New Roman" w:hAnsi="Times New Roman" w:cs="Times New Roman"/>
          <w:b/>
          <w:sz w:val="25"/>
          <w:szCs w:val="25"/>
        </w:rPr>
      </w:pPr>
      <w:r w:rsidRPr="00EE5033">
        <w:rPr>
          <w:rFonts w:ascii="Times New Roman" w:hAnsi="Times New Roman" w:cs="Times New Roman"/>
          <w:b/>
          <w:sz w:val="25"/>
          <w:szCs w:val="25"/>
        </w:rPr>
        <w:t>BUREAU OF SPECIAL EDUCATION APPEALS</w:t>
      </w:r>
    </w:p>
    <w:p w14:paraId="4DDDD0FC" w14:textId="77777777" w:rsidR="00CC1DC4" w:rsidRPr="00EE5033" w:rsidRDefault="00CC1DC4" w:rsidP="00F118FC">
      <w:pPr>
        <w:rPr>
          <w:rFonts w:ascii="Times New Roman" w:hAnsi="Times New Roman" w:cs="Times New Roman"/>
          <w:b/>
          <w:sz w:val="25"/>
          <w:szCs w:val="25"/>
        </w:rPr>
      </w:pPr>
    </w:p>
    <w:p w14:paraId="22FA2764" w14:textId="5339D90F" w:rsidR="00D202A0" w:rsidRPr="00EE5033" w:rsidRDefault="00D202A0" w:rsidP="00F118FC">
      <w:pPr>
        <w:pStyle w:val="NormalWeb"/>
        <w:spacing w:before="0" w:beforeAutospacing="0" w:after="0" w:afterAutospacing="0"/>
        <w:rPr>
          <w:b/>
          <w:bCs/>
        </w:rPr>
      </w:pPr>
      <w:r w:rsidRPr="00EE5033">
        <w:rPr>
          <w:b/>
        </w:rPr>
        <w:t>In Re</w:t>
      </w:r>
      <w:r w:rsidRPr="00EE5033">
        <w:t xml:space="preserve">:   </w:t>
      </w:r>
      <w:r w:rsidRPr="00EE5033">
        <w:rPr>
          <w:rFonts w:ascii="TimesNewRomanPSMT" w:hAnsi="TimesNewRomanPSMT"/>
          <w:b/>
          <w:bCs/>
        </w:rPr>
        <w:t>Marshfield Public Schools &amp; Student</w:t>
      </w:r>
      <w:r w:rsidRPr="00EE5033">
        <w:rPr>
          <w:rFonts w:ascii="TimesNewRomanPSMT" w:hAnsi="TimesNewRomanPSMT"/>
          <w:b/>
          <w:bCs/>
        </w:rPr>
        <w:tab/>
      </w:r>
      <w:r w:rsidRPr="00EE5033">
        <w:rPr>
          <w:rFonts w:ascii="TimesNewRomanPSMT" w:hAnsi="TimesNewRomanPSMT"/>
          <w:b/>
          <w:bCs/>
        </w:rPr>
        <w:tab/>
      </w:r>
      <w:r w:rsidRPr="00EE5033">
        <w:rPr>
          <w:rFonts w:ascii="TimesNewRomanPSMT" w:hAnsi="TimesNewRomanPSMT"/>
          <w:b/>
          <w:bCs/>
        </w:rPr>
        <w:tab/>
        <w:t xml:space="preserve">                  </w:t>
      </w:r>
      <w:r w:rsidRPr="00EE5033">
        <w:rPr>
          <w:b/>
          <w:bCs/>
        </w:rPr>
        <w:t>BSEA #</w:t>
      </w:r>
      <w:r w:rsidR="00523B53" w:rsidRPr="00523B53">
        <w:rPr>
          <w:b/>
          <w:bCs/>
        </w:rPr>
        <w:t>2310789</w:t>
      </w:r>
    </w:p>
    <w:p w14:paraId="163458C0" w14:textId="2F0F80F4" w:rsidR="00CC1DC4" w:rsidRPr="00EE5033" w:rsidRDefault="00D202A0" w:rsidP="00D202A0">
      <w:pPr>
        <w:rPr>
          <w:rFonts w:ascii="Times New Roman" w:hAnsi="Times New Roman" w:cs="Times New Roman"/>
          <w:b/>
          <w:bCs/>
          <w:sz w:val="24"/>
          <w:szCs w:val="24"/>
        </w:rPr>
      </w:pPr>
      <w:r w:rsidRPr="00EE5033">
        <w:rPr>
          <w:rFonts w:ascii="Times New Roman" w:hAnsi="Times New Roman" w:cs="Times New Roman"/>
          <w:b/>
          <w:bCs/>
          <w:sz w:val="24"/>
          <w:szCs w:val="24"/>
        </w:rPr>
        <w:tab/>
      </w:r>
      <w:r w:rsidRPr="00EE5033">
        <w:rPr>
          <w:rFonts w:ascii="Times New Roman" w:hAnsi="Times New Roman" w:cs="Times New Roman"/>
          <w:b/>
          <w:bCs/>
          <w:sz w:val="24"/>
          <w:szCs w:val="24"/>
        </w:rPr>
        <w:tab/>
        <w:t xml:space="preserve">     </w:t>
      </w:r>
      <w:r w:rsidR="00E35BE9">
        <w:rPr>
          <w:rFonts w:ascii="Times New Roman" w:hAnsi="Times New Roman" w:cs="Times New Roman"/>
          <w:b/>
          <w:bCs/>
          <w:sz w:val="24"/>
          <w:szCs w:val="24"/>
        </w:rPr>
        <w:t xml:space="preserve"> </w:t>
      </w:r>
    </w:p>
    <w:p w14:paraId="54936297" w14:textId="77777777" w:rsidR="00F118FC" w:rsidRPr="00EE5033" w:rsidRDefault="00F118FC" w:rsidP="00D202A0">
      <w:pPr>
        <w:jc w:val="center"/>
        <w:rPr>
          <w:rFonts w:ascii="Times New Roman" w:eastAsia="Times New Roman" w:hAnsi="Times New Roman" w:cs="Times New Roman"/>
          <w:b/>
          <w:color w:val="000000"/>
          <w:sz w:val="24"/>
          <w:szCs w:val="24"/>
          <w:u w:val="single"/>
        </w:rPr>
      </w:pPr>
    </w:p>
    <w:p w14:paraId="0DAE6681" w14:textId="78C995A8" w:rsidR="00D202A0" w:rsidRPr="00EE5033" w:rsidRDefault="00D202A0" w:rsidP="00D202A0">
      <w:pPr>
        <w:jc w:val="center"/>
        <w:rPr>
          <w:rFonts w:ascii="Times New Roman" w:eastAsia="Times New Roman" w:hAnsi="Times New Roman" w:cs="Times New Roman"/>
          <w:b/>
          <w:color w:val="000000"/>
          <w:sz w:val="24"/>
          <w:szCs w:val="24"/>
          <w:u w:val="single"/>
        </w:rPr>
      </w:pPr>
      <w:r w:rsidRPr="00EE5033">
        <w:rPr>
          <w:rFonts w:ascii="Times New Roman" w:eastAsia="Times New Roman" w:hAnsi="Times New Roman" w:cs="Times New Roman"/>
          <w:b/>
          <w:color w:val="000000"/>
          <w:sz w:val="24"/>
          <w:szCs w:val="24"/>
          <w:u w:val="single"/>
        </w:rPr>
        <w:t xml:space="preserve">RULING ON MARSHFIELD PUBLIC SCHOOLS’ MOTION TO JOIN </w:t>
      </w:r>
    </w:p>
    <w:p w14:paraId="17370537" w14:textId="7838C5DC" w:rsidR="00D202A0" w:rsidRPr="00EE5033" w:rsidRDefault="00D202A0" w:rsidP="00EE5033">
      <w:pPr>
        <w:jc w:val="center"/>
        <w:rPr>
          <w:rFonts w:ascii="Times New Roman" w:eastAsia="Times New Roman" w:hAnsi="Times New Roman" w:cs="Times New Roman"/>
          <w:b/>
          <w:color w:val="000000"/>
          <w:sz w:val="24"/>
          <w:szCs w:val="24"/>
          <w:u w:val="single"/>
        </w:rPr>
      </w:pPr>
      <w:r w:rsidRPr="00EE5033">
        <w:rPr>
          <w:rFonts w:ascii="Times New Roman" w:eastAsia="Times New Roman" w:hAnsi="Times New Roman" w:cs="Times New Roman"/>
          <w:b/>
          <w:color w:val="000000"/>
          <w:sz w:val="24"/>
          <w:szCs w:val="24"/>
          <w:u w:val="single"/>
        </w:rPr>
        <w:t>CARDINAL CUSHING CENTERS</w:t>
      </w:r>
    </w:p>
    <w:p w14:paraId="364CA0C3" w14:textId="77777777" w:rsidR="00F118FC" w:rsidRPr="00EE5033" w:rsidRDefault="00F118FC" w:rsidP="00D202A0">
      <w:pPr>
        <w:rPr>
          <w:rFonts w:ascii="Times New Roman" w:hAnsi="Times New Roman" w:cs="Times New Roman"/>
          <w:sz w:val="24"/>
          <w:szCs w:val="24"/>
        </w:rPr>
      </w:pPr>
    </w:p>
    <w:p w14:paraId="34CFDE1B" w14:textId="06162C4F" w:rsidR="00D202A0" w:rsidRPr="00EE5033" w:rsidRDefault="00D202A0" w:rsidP="00D202A0">
      <w:pPr>
        <w:rPr>
          <w:rFonts w:ascii="Times New Roman" w:hAnsi="Times New Roman" w:cs="Times New Roman"/>
          <w:sz w:val="24"/>
          <w:szCs w:val="24"/>
        </w:rPr>
      </w:pPr>
      <w:r w:rsidRPr="00EE5033">
        <w:rPr>
          <w:rFonts w:ascii="Times New Roman" w:hAnsi="Times New Roman" w:cs="Times New Roman"/>
          <w:sz w:val="24"/>
          <w:szCs w:val="24"/>
        </w:rPr>
        <w:t>This matter comes before the Hearing Officer on the Marshfield Public School’s (</w:t>
      </w:r>
      <w:r w:rsidR="005B03F6" w:rsidRPr="00EE5033">
        <w:rPr>
          <w:rFonts w:ascii="Times New Roman" w:hAnsi="Times New Roman" w:cs="Times New Roman"/>
          <w:sz w:val="24"/>
          <w:szCs w:val="24"/>
        </w:rPr>
        <w:t xml:space="preserve">Marshfield or the </w:t>
      </w:r>
      <w:r w:rsidRPr="00EE5033">
        <w:rPr>
          <w:rFonts w:ascii="Times New Roman" w:hAnsi="Times New Roman" w:cs="Times New Roman"/>
          <w:sz w:val="24"/>
          <w:szCs w:val="24"/>
        </w:rPr>
        <w:t xml:space="preserve">District) </w:t>
      </w:r>
      <w:r w:rsidRPr="00EE5033">
        <w:rPr>
          <w:rFonts w:ascii="Times New Roman" w:hAnsi="Times New Roman" w:cs="Times New Roman"/>
          <w:i/>
          <w:iCs/>
          <w:sz w:val="24"/>
          <w:szCs w:val="24"/>
        </w:rPr>
        <w:t xml:space="preserve">Motion to Join Cardinal Cushing Centers </w:t>
      </w:r>
      <w:r w:rsidRPr="00EE5033">
        <w:rPr>
          <w:rFonts w:ascii="Times New Roman" w:hAnsi="Times New Roman" w:cs="Times New Roman"/>
          <w:sz w:val="24"/>
          <w:szCs w:val="24"/>
        </w:rPr>
        <w:t>(</w:t>
      </w:r>
      <w:r w:rsidRPr="00EE5033">
        <w:rPr>
          <w:rFonts w:ascii="Times New Roman" w:hAnsi="Times New Roman" w:cs="Times New Roman"/>
          <w:i/>
          <w:iCs/>
          <w:sz w:val="24"/>
          <w:szCs w:val="24"/>
        </w:rPr>
        <w:t>Motion</w:t>
      </w:r>
      <w:r w:rsidRPr="00EE5033">
        <w:rPr>
          <w:rFonts w:ascii="Times New Roman" w:hAnsi="Times New Roman" w:cs="Times New Roman"/>
          <w:sz w:val="24"/>
          <w:szCs w:val="24"/>
        </w:rPr>
        <w:t>), filed with the BSEA on May 3, 2023.  The District seeks joinder of Cardinal Cushing Centers (</w:t>
      </w:r>
      <w:r w:rsidR="005B03F6" w:rsidRPr="00EE5033">
        <w:rPr>
          <w:rFonts w:ascii="Times New Roman" w:hAnsi="Times New Roman" w:cs="Times New Roman"/>
          <w:sz w:val="24"/>
          <w:szCs w:val="24"/>
        </w:rPr>
        <w:t>Cardinal Cushing</w:t>
      </w:r>
      <w:r w:rsidRPr="00EE5033">
        <w:rPr>
          <w:rFonts w:ascii="Times New Roman" w:hAnsi="Times New Roman" w:cs="Times New Roman"/>
          <w:sz w:val="24"/>
          <w:szCs w:val="24"/>
        </w:rPr>
        <w:t>) as a necessary party in accordance with Rule I(J)</w:t>
      </w:r>
      <w:r w:rsidRPr="00EE5033">
        <w:rPr>
          <w:rStyle w:val="FootnoteReference"/>
          <w:rFonts w:ascii="Times New Roman" w:hAnsi="Times New Roman" w:cs="Times New Roman"/>
          <w:sz w:val="24"/>
          <w:szCs w:val="24"/>
        </w:rPr>
        <w:footnoteReference w:id="1"/>
      </w:r>
      <w:r w:rsidRPr="00EE5033">
        <w:rPr>
          <w:rFonts w:ascii="Times New Roman" w:hAnsi="Times New Roman" w:cs="Times New Roman"/>
          <w:sz w:val="24"/>
          <w:szCs w:val="24"/>
        </w:rPr>
        <w:t xml:space="preserve"> of the Bureau of Special Education Appeals (BSEA) </w:t>
      </w:r>
      <w:r w:rsidRPr="00EE5033">
        <w:rPr>
          <w:rFonts w:ascii="Times New Roman" w:hAnsi="Times New Roman" w:cs="Times New Roman"/>
          <w:i/>
          <w:iCs/>
          <w:sz w:val="24"/>
          <w:szCs w:val="24"/>
        </w:rPr>
        <w:t>Hearing Rules for Special Education Appeals</w:t>
      </w:r>
      <w:r w:rsidRPr="00EE5033">
        <w:rPr>
          <w:rFonts w:ascii="Times New Roman" w:hAnsi="Times New Roman" w:cs="Times New Roman"/>
          <w:sz w:val="24"/>
          <w:szCs w:val="24"/>
        </w:rPr>
        <w:t xml:space="preserve"> (</w:t>
      </w:r>
      <w:r w:rsidRPr="00EE5033">
        <w:rPr>
          <w:rFonts w:ascii="Times New Roman" w:hAnsi="Times New Roman" w:cs="Times New Roman"/>
          <w:i/>
          <w:iCs/>
          <w:sz w:val="24"/>
          <w:szCs w:val="24"/>
        </w:rPr>
        <w:t>Hearing Rules</w:t>
      </w:r>
      <w:r w:rsidRPr="00EE5033">
        <w:rPr>
          <w:rFonts w:ascii="Times New Roman" w:hAnsi="Times New Roman" w:cs="Times New Roman"/>
          <w:sz w:val="24"/>
          <w:szCs w:val="24"/>
        </w:rPr>
        <w:t xml:space="preserve">).  </w:t>
      </w:r>
    </w:p>
    <w:p w14:paraId="25888475" w14:textId="77777777" w:rsidR="00D202A0" w:rsidRPr="00EE5033" w:rsidRDefault="00D202A0" w:rsidP="00D202A0">
      <w:pPr>
        <w:rPr>
          <w:rFonts w:ascii="Times New Roman" w:hAnsi="Times New Roman" w:cs="Times New Roman"/>
          <w:sz w:val="24"/>
          <w:szCs w:val="24"/>
        </w:rPr>
      </w:pPr>
    </w:p>
    <w:p w14:paraId="31960AB5" w14:textId="41FC1354" w:rsidR="00D202A0" w:rsidRPr="00EE5033" w:rsidRDefault="00DF5462" w:rsidP="00D202A0">
      <w:pPr>
        <w:rPr>
          <w:rFonts w:ascii="Times New Roman" w:hAnsi="Times New Roman" w:cs="Times New Roman"/>
          <w:sz w:val="24"/>
          <w:szCs w:val="24"/>
        </w:rPr>
      </w:pPr>
      <w:r w:rsidRPr="00EE5033">
        <w:rPr>
          <w:rFonts w:ascii="Times New Roman" w:hAnsi="Times New Roman" w:cs="Times New Roman"/>
          <w:sz w:val="24"/>
          <w:szCs w:val="24"/>
        </w:rPr>
        <w:t xml:space="preserve">For the reasons articulated below, the District’s </w:t>
      </w:r>
      <w:r w:rsidRPr="00EE5033">
        <w:rPr>
          <w:rFonts w:ascii="Times New Roman" w:hAnsi="Times New Roman" w:cs="Times New Roman"/>
          <w:i/>
          <w:iCs/>
          <w:sz w:val="24"/>
          <w:szCs w:val="24"/>
        </w:rPr>
        <w:t>Motion</w:t>
      </w:r>
      <w:r w:rsidRPr="00EE5033">
        <w:rPr>
          <w:rFonts w:ascii="Times New Roman" w:hAnsi="Times New Roman" w:cs="Times New Roman"/>
          <w:sz w:val="24"/>
          <w:szCs w:val="24"/>
        </w:rPr>
        <w:t xml:space="preserve"> is </w:t>
      </w:r>
      <w:r w:rsidRPr="00EE5033">
        <w:rPr>
          <w:rFonts w:ascii="Times New Roman" w:hAnsi="Times New Roman" w:cs="Times New Roman"/>
          <w:b/>
          <w:bCs/>
          <w:sz w:val="24"/>
          <w:szCs w:val="24"/>
        </w:rPr>
        <w:t xml:space="preserve">DENIED </w:t>
      </w:r>
      <w:r w:rsidRPr="00EE5033">
        <w:rPr>
          <w:rFonts w:ascii="Times New Roman" w:hAnsi="Times New Roman" w:cs="Times New Roman"/>
          <w:sz w:val="24"/>
          <w:szCs w:val="24"/>
        </w:rPr>
        <w:t xml:space="preserve">as to its request for joinder of </w:t>
      </w:r>
      <w:r w:rsidR="005B03F6" w:rsidRPr="00EE5033">
        <w:rPr>
          <w:rFonts w:ascii="Times New Roman" w:hAnsi="Times New Roman" w:cs="Times New Roman"/>
          <w:sz w:val="24"/>
          <w:szCs w:val="24"/>
        </w:rPr>
        <w:t>Cardinal Cushing</w:t>
      </w:r>
      <w:r w:rsidR="00B83769" w:rsidRPr="00EE5033">
        <w:rPr>
          <w:rFonts w:ascii="Times New Roman" w:hAnsi="Times New Roman" w:cs="Times New Roman"/>
          <w:sz w:val="24"/>
          <w:szCs w:val="24"/>
        </w:rPr>
        <w:t>.</w:t>
      </w:r>
      <w:r w:rsidR="00FA08CD" w:rsidRPr="00EE5033">
        <w:rPr>
          <w:rFonts w:ascii="Times New Roman" w:hAnsi="Times New Roman" w:cs="Times New Roman"/>
          <w:sz w:val="24"/>
          <w:szCs w:val="24"/>
        </w:rPr>
        <w:t xml:space="preserve"> </w:t>
      </w:r>
    </w:p>
    <w:p w14:paraId="6C529715" w14:textId="77777777" w:rsidR="00DF5462" w:rsidRPr="00EE5033" w:rsidRDefault="00DF5462" w:rsidP="00D202A0">
      <w:pPr>
        <w:rPr>
          <w:rFonts w:ascii="Times New Roman" w:hAnsi="Times New Roman" w:cs="Times New Roman"/>
          <w:sz w:val="24"/>
          <w:szCs w:val="24"/>
        </w:rPr>
      </w:pPr>
    </w:p>
    <w:p w14:paraId="64259260" w14:textId="6715842C" w:rsidR="00D202A0" w:rsidRPr="00EE5033" w:rsidRDefault="00D202A0" w:rsidP="00D202A0">
      <w:pPr>
        <w:rPr>
          <w:rFonts w:ascii="Times New Roman" w:hAnsi="Times New Roman" w:cs="Times New Roman"/>
          <w:b/>
          <w:bCs/>
          <w:sz w:val="24"/>
          <w:szCs w:val="24"/>
        </w:rPr>
      </w:pPr>
      <w:r w:rsidRPr="00EE5033">
        <w:rPr>
          <w:rFonts w:ascii="Times New Roman" w:hAnsi="Times New Roman" w:cs="Times New Roman"/>
          <w:b/>
          <w:bCs/>
          <w:sz w:val="24"/>
          <w:szCs w:val="24"/>
        </w:rPr>
        <w:t xml:space="preserve">RELEVANT </w:t>
      </w:r>
      <w:r w:rsidR="000F28AE" w:rsidRPr="00EE5033">
        <w:rPr>
          <w:rFonts w:ascii="Times New Roman" w:hAnsi="Times New Roman" w:cs="Times New Roman"/>
          <w:b/>
          <w:bCs/>
          <w:sz w:val="24"/>
          <w:szCs w:val="24"/>
        </w:rPr>
        <w:t>FACTS</w:t>
      </w:r>
      <w:r w:rsidR="000F28AE" w:rsidRPr="00EE5033">
        <w:rPr>
          <w:rStyle w:val="FootnoteReference"/>
          <w:rFonts w:ascii="Times New Roman" w:hAnsi="Times New Roman" w:cs="Times New Roman"/>
          <w:b/>
          <w:bCs/>
          <w:sz w:val="24"/>
          <w:szCs w:val="24"/>
        </w:rPr>
        <w:footnoteReference w:id="2"/>
      </w:r>
      <w:r w:rsidR="000F28AE" w:rsidRPr="00EE5033">
        <w:rPr>
          <w:rFonts w:ascii="Times New Roman" w:hAnsi="Times New Roman" w:cs="Times New Roman"/>
          <w:b/>
          <w:bCs/>
          <w:sz w:val="24"/>
          <w:szCs w:val="24"/>
        </w:rPr>
        <w:t xml:space="preserve"> AND </w:t>
      </w:r>
      <w:r w:rsidRPr="00EE5033">
        <w:rPr>
          <w:rFonts w:ascii="Times New Roman" w:hAnsi="Times New Roman" w:cs="Times New Roman"/>
          <w:b/>
          <w:bCs/>
          <w:sz w:val="24"/>
          <w:szCs w:val="24"/>
        </w:rPr>
        <w:t>PROCEDURAL HISTORY</w:t>
      </w:r>
      <w:r w:rsidR="00547F1D" w:rsidRPr="00EE5033">
        <w:rPr>
          <w:rFonts w:ascii="Times New Roman" w:hAnsi="Times New Roman" w:cs="Times New Roman"/>
          <w:b/>
          <w:bCs/>
          <w:sz w:val="24"/>
          <w:szCs w:val="24"/>
        </w:rPr>
        <w:t>:</w:t>
      </w:r>
    </w:p>
    <w:p w14:paraId="7E6DE890" w14:textId="77777777" w:rsidR="000F28AE" w:rsidRPr="00EE5033" w:rsidRDefault="000F28AE" w:rsidP="000F28AE">
      <w:pPr>
        <w:rPr>
          <w:rFonts w:ascii="Times New Roman" w:hAnsi="Times New Roman" w:cs="Times New Roman"/>
          <w:b/>
          <w:bCs/>
          <w:sz w:val="24"/>
          <w:szCs w:val="24"/>
        </w:rPr>
      </w:pPr>
    </w:p>
    <w:p w14:paraId="597FD3D2" w14:textId="75ED08D0" w:rsidR="000F28AE" w:rsidRPr="00EE5033" w:rsidRDefault="000F28AE" w:rsidP="000F28AE">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Student is a 16-y</w:t>
      </w:r>
      <w:r w:rsidR="000624C2" w:rsidRPr="00EE5033">
        <w:rPr>
          <w:rFonts w:ascii="Times New Roman" w:hAnsi="Times New Roman" w:cs="Times New Roman"/>
          <w:sz w:val="24"/>
          <w:szCs w:val="24"/>
        </w:rPr>
        <w:t>e</w:t>
      </w:r>
      <w:r w:rsidRPr="00EE5033">
        <w:rPr>
          <w:rFonts w:ascii="Times New Roman" w:hAnsi="Times New Roman" w:cs="Times New Roman"/>
          <w:sz w:val="24"/>
          <w:szCs w:val="24"/>
        </w:rPr>
        <w:t xml:space="preserve">ar-old student who resides in Marshfield, Massachusetts with her parents. She attended Cardinal Cushing Centers School until February 2022, when she was unilaterally removed from her program by her parents following her hospitalization. Specifically, on February 11, 2022, Marshfield received a Physician’s Affirmation of Need for Temporary Home or Hospital Education for Medically Necessary Reasons (hereinafter, “Home/Hospital Form”) from Dr. Masanori </w:t>
      </w:r>
      <w:proofErr w:type="spellStart"/>
      <w:r w:rsidRPr="00EE5033">
        <w:rPr>
          <w:rFonts w:ascii="Times New Roman" w:hAnsi="Times New Roman" w:cs="Times New Roman"/>
          <w:sz w:val="24"/>
          <w:szCs w:val="24"/>
        </w:rPr>
        <w:t>Takeoka</w:t>
      </w:r>
      <w:proofErr w:type="spellEnd"/>
      <w:r w:rsidRPr="00EE5033">
        <w:rPr>
          <w:rFonts w:ascii="Times New Roman" w:hAnsi="Times New Roman" w:cs="Times New Roman"/>
          <w:sz w:val="24"/>
          <w:szCs w:val="24"/>
        </w:rPr>
        <w:t xml:space="preserve"> of Children's Hospital, Boston, recommending that Student receive educational and therapeutic services at home, during the daytime hours of 9 AM and 3 PM when her symptoms of mood swings, aggressive behavior, and dysregulation of behavior control are minimized.  </w:t>
      </w:r>
    </w:p>
    <w:p w14:paraId="17EE14B4" w14:textId="77777777" w:rsidR="000F28AE" w:rsidRPr="00EE5033" w:rsidRDefault="000F28AE" w:rsidP="000F28AE">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Since Marshfield received the first Home/Hospital Form on February 11, 2022, the District has received seven (7) additional Home/Hospital Forms, all with substantially similar wording and recommendations.</w:t>
      </w:r>
      <w:r w:rsidRPr="00EE5033">
        <w:rPr>
          <w:rStyle w:val="FootnoteReference"/>
          <w:rFonts w:ascii="Times New Roman" w:hAnsi="Times New Roman" w:cs="Times New Roman"/>
          <w:sz w:val="24"/>
          <w:szCs w:val="24"/>
        </w:rPr>
        <w:footnoteReference w:id="3"/>
      </w:r>
      <w:r w:rsidRPr="00EE5033">
        <w:rPr>
          <w:rFonts w:ascii="Times New Roman" w:hAnsi="Times New Roman" w:cs="Times New Roman"/>
          <w:sz w:val="24"/>
          <w:szCs w:val="24"/>
        </w:rPr>
        <w:t xml:space="preserve"> Marshfield has honored those authorizations while continuing to fully fund Student’s placement at Cardinal Cushing. </w:t>
      </w:r>
    </w:p>
    <w:p w14:paraId="239D0912" w14:textId="77777777" w:rsidR="000F28AE" w:rsidRPr="00EE5033" w:rsidRDefault="000F28AE" w:rsidP="000F28AE">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lastRenderedPageBreak/>
        <w:t xml:space="preserve">During the relevant time period, Student has participated in swimming and other activities outside of the home. </w:t>
      </w:r>
    </w:p>
    <w:p w14:paraId="5A71BC8C" w14:textId="77777777" w:rsidR="000F28AE" w:rsidRPr="00EE5033" w:rsidRDefault="000F28AE" w:rsidP="000F28AE">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Marshfield has found it difficult to provide Student with tutoring, given difficulties locating certified staff available to work with Student in her home between the hours indicated on the Home/Hospital Form.</w:t>
      </w:r>
      <w:r w:rsidRPr="00EE5033">
        <w:rPr>
          <w:rStyle w:val="FootnoteReference"/>
          <w:rFonts w:ascii="Times New Roman" w:hAnsi="Times New Roman" w:cs="Times New Roman"/>
          <w:sz w:val="24"/>
          <w:szCs w:val="24"/>
        </w:rPr>
        <w:footnoteReference w:id="4"/>
      </w:r>
      <w:r w:rsidRPr="00EE5033">
        <w:rPr>
          <w:rFonts w:ascii="Times New Roman" w:hAnsi="Times New Roman" w:cs="Times New Roman"/>
          <w:sz w:val="24"/>
          <w:szCs w:val="24"/>
        </w:rPr>
        <w:t xml:space="preserve">  Student’s current tutor works under the direction of the special education teacher at Cardinal Cushing but is not a licensed teacher.</w:t>
      </w:r>
    </w:p>
    <w:p w14:paraId="585B2BDD" w14:textId="77777777" w:rsidR="000F28AE" w:rsidRPr="00EE5033" w:rsidRDefault="000F28AE" w:rsidP="000F28AE">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The staff at Cardinal Cushing indicate that they can meet Student’s needs, but Parents disagree.</w:t>
      </w:r>
    </w:p>
    <w:p w14:paraId="0E295706" w14:textId="1B6D7B98" w:rsidR="000F28AE" w:rsidRPr="00EE5033" w:rsidRDefault="000F28AE" w:rsidP="005A1EF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 xml:space="preserve">Parents do not believe that Student is receiving sufficient home </w:t>
      </w:r>
      <w:r w:rsidR="000624C2" w:rsidRPr="00EE5033">
        <w:rPr>
          <w:rFonts w:ascii="Times New Roman" w:hAnsi="Times New Roman" w:cs="Times New Roman"/>
          <w:sz w:val="24"/>
          <w:szCs w:val="24"/>
        </w:rPr>
        <w:t xml:space="preserve">tutoring </w:t>
      </w:r>
      <w:r w:rsidRPr="00EE5033">
        <w:rPr>
          <w:rFonts w:ascii="Times New Roman" w:hAnsi="Times New Roman" w:cs="Times New Roman"/>
          <w:sz w:val="24"/>
          <w:szCs w:val="24"/>
        </w:rPr>
        <w:t xml:space="preserve">services. </w:t>
      </w:r>
    </w:p>
    <w:p w14:paraId="77687F05" w14:textId="77777777" w:rsidR="000F28AE" w:rsidRPr="00EE5033" w:rsidRDefault="00D202A0" w:rsidP="00D202A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 xml:space="preserve">On </w:t>
      </w:r>
      <w:r w:rsidR="007D1D13" w:rsidRPr="00EE5033">
        <w:rPr>
          <w:rFonts w:ascii="Times New Roman" w:hAnsi="Times New Roman" w:cs="Times New Roman"/>
          <w:sz w:val="24"/>
          <w:szCs w:val="24"/>
        </w:rPr>
        <w:t>May 3, 2023</w:t>
      </w:r>
      <w:r w:rsidR="007F374A" w:rsidRPr="00EE5033">
        <w:rPr>
          <w:rFonts w:ascii="Times New Roman" w:hAnsi="Times New Roman" w:cs="Times New Roman"/>
          <w:sz w:val="24"/>
          <w:szCs w:val="24"/>
        </w:rPr>
        <w:t>,</w:t>
      </w:r>
      <w:r w:rsidR="007D1D13" w:rsidRPr="00EE5033">
        <w:rPr>
          <w:rFonts w:ascii="Times New Roman" w:hAnsi="Times New Roman" w:cs="Times New Roman"/>
          <w:sz w:val="24"/>
          <w:szCs w:val="24"/>
        </w:rPr>
        <w:t xml:space="preserve"> the District </w:t>
      </w:r>
      <w:r w:rsidRPr="00EE5033">
        <w:rPr>
          <w:rFonts w:ascii="Times New Roman" w:hAnsi="Times New Roman" w:cs="Times New Roman"/>
          <w:sz w:val="24"/>
          <w:szCs w:val="24"/>
        </w:rPr>
        <w:t xml:space="preserve">filed a </w:t>
      </w:r>
      <w:r w:rsidR="007D1D13" w:rsidRPr="00EE5033">
        <w:rPr>
          <w:rFonts w:ascii="Times New Roman" w:hAnsi="Times New Roman" w:cs="Times New Roman"/>
          <w:i/>
          <w:iCs/>
          <w:sz w:val="24"/>
          <w:szCs w:val="24"/>
        </w:rPr>
        <w:t xml:space="preserve">Hearing Request </w:t>
      </w:r>
      <w:r w:rsidR="007F374A" w:rsidRPr="00EE5033">
        <w:rPr>
          <w:rFonts w:ascii="Times New Roman" w:hAnsi="Times New Roman" w:cs="Times New Roman"/>
          <w:sz w:val="24"/>
          <w:szCs w:val="24"/>
        </w:rPr>
        <w:t xml:space="preserve">seeking a finding that certain </w:t>
      </w:r>
      <w:r w:rsidR="00125186" w:rsidRPr="00EE5033">
        <w:rPr>
          <w:rFonts w:ascii="Times New Roman" w:hAnsi="Times New Roman" w:cs="Times New Roman"/>
          <w:sz w:val="24"/>
          <w:szCs w:val="24"/>
        </w:rPr>
        <w:t>H</w:t>
      </w:r>
      <w:r w:rsidR="007F374A" w:rsidRPr="00EE5033">
        <w:rPr>
          <w:rFonts w:ascii="Times New Roman" w:hAnsi="Times New Roman" w:cs="Times New Roman"/>
          <w:sz w:val="24"/>
          <w:szCs w:val="24"/>
        </w:rPr>
        <w:t>ome/</w:t>
      </w:r>
      <w:r w:rsidR="00125186" w:rsidRPr="00EE5033">
        <w:rPr>
          <w:rFonts w:ascii="Times New Roman" w:hAnsi="Times New Roman" w:cs="Times New Roman"/>
          <w:sz w:val="24"/>
          <w:szCs w:val="24"/>
        </w:rPr>
        <w:t>H</w:t>
      </w:r>
      <w:r w:rsidR="007F374A" w:rsidRPr="00EE5033">
        <w:rPr>
          <w:rFonts w:ascii="Times New Roman" w:hAnsi="Times New Roman" w:cs="Times New Roman"/>
          <w:sz w:val="24"/>
          <w:szCs w:val="24"/>
        </w:rPr>
        <w:t xml:space="preserve">ospital </w:t>
      </w:r>
      <w:r w:rsidR="00125186" w:rsidRPr="00EE5033">
        <w:rPr>
          <w:rFonts w:ascii="Times New Roman" w:hAnsi="Times New Roman" w:cs="Times New Roman"/>
          <w:sz w:val="24"/>
          <w:szCs w:val="24"/>
        </w:rPr>
        <w:t>F</w:t>
      </w:r>
      <w:r w:rsidR="007F374A" w:rsidRPr="00EE5033">
        <w:rPr>
          <w:rFonts w:ascii="Times New Roman" w:hAnsi="Times New Roman" w:cs="Times New Roman"/>
          <w:sz w:val="24"/>
          <w:szCs w:val="24"/>
        </w:rPr>
        <w:t xml:space="preserve">orms provided to the District by Student’s doctors are “facially invalid, as the criteria for home/hospital services is not applicable to [Student’s] circumstances”; a determination that Student is currently being “denied FAPE through the inaction or misplaced directives of her parents”; </w:t>
      </w:r>
      <w:r w:rsidR="005A1EF0" w:rsidRPr="00EE5033">
        <w:rPr>
          <w:rFonts w:ascii="Times New Roman" w:hAnsi="Times New Roman" w:cs="Times New Roman"/>
          <w:sz w:val="24"/>
          <w:szCs w:val="24"/>
        </w:rPr>
        <w:t xml:space="preserve">and </w:t>
      </w:r>
      <w:r w:rsidR="007F374A" w:rsidRPr="00EE5033">
        <w:rPr>
          <w:rFonts w:ascii="Times New Roman" w:hAnsi="Times New Roman" w:cs="Times New Roman"/>
          <w:sz w:val="24"/>
          <w:szCs w:val="24"/>
        </w:rPr>
        <w:t>a determination as to the legal obligation of the District to offer Student a day and/or residential placement rather than providing her with her current home program</w:t>
      </w:r>
      <w:r w:rsidR="005A1EF0" w:rsidRPr="00EE5033">
        <w:rPr>
          <w:rFonts w:ascii="Times New Roman" w:hAnsi="Times New Roman" w:cs="Times New Roman"/>
          <w:sz w:val="24"/>
          <w:szCs w:val="24"/>
        </w:rPr>
        <w:t xml:space="preserve">.  The District further </w:t>
      </w:r>
      <w:r w:rsidR="005B03F6" w:rsidRPr="00EE5033">
        <w:rPr>
          <w:rFonts w:ascii="Times New Roman" w:hAnsi="Times New Roman" w:cs="Times New Roman"/>
          <w:sz w:val="24"/>
          <w:szCs w:val="24"/>
        </w:rPr>
        <w:t>sought</w:t>
      </w:r>
      <w:r w:rsidR="005A1EF0" w:rsidRPr="00EE5033">
        <w:rPr>
          <w:rFonts w:ascii="Times New Roman" w:hAnsi="Times New Roman" w:cs="Times New Roman"/>
          <w:sz w:val="24"/>
          <w:szCs w:val="24"/>
        </w:rPr>
        <w:t xml:space="preserve"> joinder of </w:t>
      </w:r>
      <w:r w:rsidR="005B03F6" w:rsidRPr="00EE5033">
        <w:rPr>
          <w:rFonts w:ascii="Times New Roman" w:hAnsi="Times New Roman" w:cs="Times New Roman"/>
          <w:sz w:val="24"/>
          <w:szCs w:val="24"/>
        </w:rPr>
        <w:t>Cardinal Cushing</w:t>
      </w:r>
      <w:r w:rsidR="005A1EF0" w:rsidRPr="00EE5033">
        <w:rPr>
          <w:rFonts w:ascii="Times New Roman" w:hAnsi="Times New Roman" w:cs="Times New Roman"/>
          <w:sz w:val="24"/>
          <w:szCs w:val="24"/>
        </w:rPr>
        <w:t xml:space="preserve">, contending </w:t>
      </w:r>
      <w:r w:rsidR="0051508B" w:rsidRPr="00EE5033">
        <w:rPr>
          <w:rFonts w:ascii="Times New Roman" w:hAnsi="Times New Roman" w:cs="Times New Roman"/>
          <w:sz w:val="24"/>
          <w:szCs w:val="24"/>
        </w:rPr>
        <w:t xml:space="preserve">that </w:t>
      </w:r>
      <w:r w:rsidR="000F28AE" w:rsidRPr="00EE5033">
        <w:rPr>
          <w:rFonts w:ascii="Times New Roman" w:hAnsi="Times New Roman" w:cs="Times New Roman"/>
          <w:sz w:val="24"/>
          <w:szCs w:val="24"/>
        </w:rPr>
        <w:t>the private school program</w:t>
      </w:r>
      <w:r w:rsidR="00413880" w:rsidRPr="00EE5033">
        <w:rPr>
          <w:rFonts w:ascii="Times New Roman" w:hAnsi="Times New Roman" w:cs="Times New Roman"/>
          <w:sz w:val="24"/>
          <w:szCs w:val="24"/>
        </w:rPr>
        <w:t xml:space="preserve"> should be joined</w:t>
      </w:r>
      <w:r w:rsidR="009873D7" w:rsidRPr="00EE5033">
        <w:rPr>
          <w:rFonts w:ascii="Times New Roman" w:hAnsi="Times New Roman" w:cs="Times New Roman"/>
          <w:sz w:val="24"/>
          <w:szCs w:val="24"/>
        </w:rPr>
        <w:t>,</w:t>
      </w:r>
      <w:r w:rsidR="00413880" w:rsidRPr="00EE5033">
        <w:rPr>
          <w:rFonts w:ascii="Times New Roman" w:hAnsi="Times New Roman" w:cs="Times New Roman"/>
          <w:sz w:val="24"/>
          <w:szCs w:val="24"/>
        </w:rPr>
        <w:t xml:space="preserve"> as </w:t>
      </w:r>
      <w:r w:rsidR="005A1EF0" w:rsidRPr="00EE5033">
        <w:rPr>
          <w:rFonts w:ascii="Times New Roman" w:hAnsi="Times New Roman" w:cs="Times New Roman"/>
          <w:sz w:val="24"/>
          <w:szCs w:val="24"/>
        </w:rPr>
        <w:t xml:space="preserve">Student’s “stay put” placement is </w:t>
      </w:r>
      <w:r w:rsidR="0051508B" w:rsidRPr="00EE5033">
        <w:rPr>
          <w:rFonts w:ascii="Times New Roman" w:hAnsi="Times New Roman" w:cs="Times New Roman"/>
          <w:sz w:val="24"/>
          <w:szCs w:val="24"/>
        </w:rPr>
        <w:t>at</w:t>
      </w:r>
      <w:r w:rsidR="005A1EF0" w:rsidRPr="00EE5033">
        <w:rPr>
          <w:rFonts w:ascii="Times New Roman" w:hAnsi="Times New Roman" w:cs="Times New Roman"/>
          <w:sz w:val="24"/>
          <w:szCs w:val="24"/>
        </w:rPr>
        <w:t xml:space="preserve"> </w:t>
      </w:r>
      <w:r w:rsidR="000F28AE" w:rsidRPr="00EE5033">
        <w:rPr>
          <w:rFonts w:ascii="Times New Roman" w:hAnsi="Times New Roman" w:cs="Times New Roman"/>
          <w:sz w:val="24"/>
          <w:szCs w:val="24"/>
        </w:rPr>
        <w:t>Cardinal Cushing</w:t>
      </w:r>
      <w:r w:rsidR="005A1EF0" w:rsidRPr="00EE5033">
        <w:rPr>
          <w:rFonts w:ascii="Times New Roman" w:hAnsi="Times New Roman" w:cs="Times New Roman"/>
          <w:sz w:val="24"/>
          <w:szCs w:val="24"/>
        </w:rPr>
        <w:t xml:space="preserve">, Parents have advised that they hold both the District and </w:t>
      </w:r>
      <w:r w:rsidR="000F28AE" w:rsidRPr="00EE5033">
        <w:rPr>
          <w:rFonts w:ascii="Times New Roman" w:hAnsi="Times New Roman" w:cs="Times New Roman"/>
          <w:sz w:val="24"/>
          <w:szCs w:val="24"/>
        </w:rPr>
        <w:t>Cardinal Cushing</w:t>
      </w:r>
      <w:r w:rsidR="005A1EF0" w:rsidRPr="00EE5033">
        <w:rPr>
          <w:rFonts w:ascii="Times New Roman" w:hAnsi="Times New Roman" w:cs="Times New Roman"/>
          <w:sz w:val="24"/>
          <w:szCs w:val="24"/>
        </w:rPr>
        <w:t xml:space="preserve"> responsible for providing Student with a FAPE, Parents’ complaints against the District are often “intertwined with complaints against Cardinal Cushing”, the District and </w:t>
      </w:r>
      <w:r w:rsidR="000F28AE" w:rsidRPr="00EE5033">
        <w:rPr>
          <w:rFonts w:ascii="Times New Roman" w:hAnsi="Times New Roman" w:cs="Times New Roman"/>
          <w:sz w:val="24"/>
          <w:szCs w:val="24"/>
        </w:rPr>
        <w:t>Cardinal Cushing</w:t>
      </w:r>
      <w:r w:rsidR="005A1EF0" w:rsidRPr="00EE5033">
        <w:rPr>
          <w:rFonts w:ascii="Times New Roman" w:hAnsi="Times New Roman" w:cs="Times New Roman"/>
          <w:sz w:val="24"/>
          <w:szCs w:val="24"/>
        </w:rPr>
        <w:t xml:space="preserve"> are “aligned in their efforts to educate [Student] and to facilitate her return to the school program”, and </w:t>
      </w:r>
      <w:r w:rsidR="000F28AE" w:rsidRPr="00EE5033">
        <w:rPr>
          <w:rFonts w:ascii="Times New Roman" w:hAnsi="Times New Roman" w:cs="Times New Roman"/>
          <w:sz w:val="24"/>
          <w:szCs w:val="24"/>
        </w:rPr>
        <w:t>Cardinal Cushing</w:t>
      </w:r>
      <w:r w:rsidR="005A1EF0" w:rsidRPr="00EE5033">
        <w:rPr>
          <w:rFonts w:ascii="Times New Roman" w:hAnsi="Times New Roman" w:cs="Times New Roman"/>
          <w:sz w:val="24"/>
          <w:szCs w:val="24"/>
        </w:rPr>
        <w:t xml:space="preserve"> does not oppose joinder. </w:t>
      </w:r>
    </w:p>
    <w:p w14:paraId="44FECFD0" w14:textId="77777777" w:rsidR="000F28AE" w:rsidRPr="00EE5033" w:rsidRDefault="00D202A0" w:rsidP="00D202A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 xml:space="preserve">On </w:t>
      </w:r>
      <w:r w:rsidR="005A1EF0" w:rsidRPr="00EE5033">
        <w:rPr>
          <w:rFonts w:ascii="Times New Roman" w:hAnsi="Times New Roman" w:cs="Times New Roman"/>
          <w:sz w:val="24"/>
          <w:szCs w:val="24"/>
        </w:rPr>
        <w:t>May 4, 2023,</w:t>
      </w:r>
      <w:r w:rsidRPr="00EE5033">
        <w:rPr>
          <w:rFonts w:ascii="Times New Roman" w:hAnsi="Times New Roman" w:cs="Times New Roman"/>
          <w:sz w:val="24"/>
          <w:szCs w:val="24"/>
        </w:rPr>
        <w:t xml:space="preserve"> the BSEA issued a </w:t>
      </w:r>
      <w:r w:rsidRPr="00EE5033">
        <w:rPr>
          <w:rFonts w:ascii="Times New Roman" w:hAnsi="Times New Roman" w:cs="Times New Roman"/>
          <w:i/>
          <w:iCs/>
          <w:sz w:val="24"/>
          <w:szCs w:val="24"/>
        </w:rPr>
        <w:t>Notice of Hearing</w:t>
      </w:r>
      <w:r w:rsidRPr="00EE5033">
        <w:rPr>
          <w:rFonts w:ascii="Times New Roman" w:hAnsi="Times New Roman" w:cs="Times New Roman"/>
          <w:sz w:val="24"/>
          <w:szCs w:val="24"/>
        </w:rPr>
        <w:t xml:space="preserve"> in this matter.  </w:t>
      </w:r>
      <w:r w:rsidR="005371B8" w:rsidRPr="00EE5033">
        <w:rPr>
          <w:rFonts w:ascii="Times New Roman" w:hAnsi="Times New Roman" w:cs="Times New Roman"/>
          <w:sz w:val="24"/>
          <w:szCs w:val="24"/>
        </w:rPr>
        <w:t>The matter was assigned to Hearing Officer Marguerite Mitchell, and a</w:t>
      </w:r>
      <w:r w:rsidRPr="00EE5033">
        <w:rPr>
          <w:rFonts w:ascii="Times New Roman" w:hAnsi="Times New Roman" w:cs="Times New Roman"/>
          <w:sz w:val="24"/>
          <w:szCs w:val="24"/>
        </w:rPr>
        <w:t xml:space="preserve">n initial Hearing date was set for </w:t>
      </w:r>
      <w:r w:rsidR="005A1EF0" w:rsidRPr="00EE5033">
        <w:rPr>
          <w:rFonts w:ascii="Times New Roman" w:hAnsi="Times New Roman" w:cs="Times New Roman"/>
          <w:sz w:val="24"/>
          <w:szCs w:val="24"/>
        </w:rPr>
        <w:t>May 23, 2023</w:t>
      </w:r>
      <w:r w:rsidRPr="00EE5033">
        <w:rPr>
          <w:rFonts w:ascii="Times New Roman" w:hAnsi="Times New Roman" w:cs="Times New Roman"/>
          <w:sz w:val="24"/>
          <w:szCs w:val="24"/>
        </w:rPr>
        <w:t>.</w:t>
      </w:r>
      <w:r w:rsidR="005A1EF0" w:rsidRPr="00EE5033">
        <w:rPr>
          <w:rFonts w:ascii="Times New Roman" w:hAnsi="Times New Roman" w:cs="Times New Roman"/>
          <w:sz w:val="24"/>
          <w:szCs w:val="24"/>
        </w:rPr>
        <w:t xml:space="preserve">  </w:t>
      </w:r>
    </w:p>
    <w:p w14:paraId="6998844D" w14:textId="77777777" w:rsidR="000F28AE" w:rsidRPr="00EE5033" w:rsidRDefault="005A1EF0" w:rsidP="00D202A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 xml:space="preserve">On May 15, 2023, </w:t>
      </w:r>
      <w:r w:rsidR="000F28AE" w:rsidRPr="00EE5033">
        <w:rPr>
          <w:rFonts w:ascii="Times New Roman" w:hAnsi="Times New Roman" w:cs="Times New Roman"/>
          <w:sz w:val="24"/>
          <w:szCs w:val="24"/>
        </w:rPr>
        <w:t>Cardinal Cushing</w:t>
      </w:r>
      <w:r w:rsidRPr="00EE5033">
        <w:rPr>
          <w:rFonts w:ascii="Times New Roman" w:hAnsi="Times New Roman" w:cs="Times New Roman"/>
          <w:sz w:val="24"/>
          <w:szCs w:val="24"/>
        </w:rPr>
        <w:t xml:space="preserve"> filed its </w:t>
      </w:r>
      <w:r w:rsidRPr="00EE5033">
        <w:rPr>
          <w:rFonts w:ascii="Times New Roman" w:hAnsi="Times New Roman" w:cs="Times New Roman"/>
          <w:i/>
          <w:iCs/>
          <w:sz w:val="24"/>
          <w:szCs w:val="24"/>
        </w:rPr>
        <w:t xml:space="preserve">Response to </w:t>
      </w:r>
      <w:r w:rsidRPr="00EE5033">
        <w:rPr>
          <w:rFonts w:ascii="Times New Roman" w:hAnsi="Times New Roman" w:cs="Times New Roman"/>
          <w:sz w:val="24"/>
          <w:szCs w:val="24"/>
        </w:rPr>
        <w:t>[</w:t>
      </w:r>
      <w:r w:rsidRPr="00EE5033">
        <w:rPr>
          <w:rFonts w:ascii="Times New Roman" w:hAnsi="Times New Roman" w:cs="Times New Roman"/>
          <w:i/>
          <w:iCs/>
          <w:sz w:val="24"/>
          <w:szCs w:val="24"/>
        </w:rPr>
        <w:t>the District’s</w:t>
      </w:r>
      <w:r w:rsidRPr="00EE5033">
        <w:rPr>
          <w:rFonts w:ascii="Times New Roman" w:hAnsi="Times New Roman" w:cs="Times New Roman"/>
          <w:sz w:val="24"/>
          <w:szCs w:val="24"/>
        </w:rPr>
        <w:t>]</w:t>
      </w:r>
      <w:r w:rsidRPr="00EE5033">
        <w:rPr>
          <w:rFonts w:ascii="Times New Roman" w:hAnsi="Times New Roman" w:cs="Times New Roman"/>
          <w:i/>
          <w:iCs/>
          <w:sz w:val="24"/>
          <w:szCs w:val="24"/>
        </w:rPr>
        <w:t xml:space="preserve"> Request for Hearing and Motion to Join </w:t>
      </w:r>
      <w:r w:rsidRPr="00EE5033">
        <w:rPr>
          <w:rFonts w:ascii="Times New Roman" w:hAnsi="Times New Roman" w:cs="Times New Roman"/>
          <w:sz w:val="24"/>
          <w:szCs w:val="24"/>
        </w:rPr>
        <w:t>[</w:t>
      </w:r>
      <w:r w:rsidR="000F28AE" w:rsidRPr="00EE5033">
        <w:rPr>
          <w:rFonts w:ascii="Times New Roman" w:hAnsi="Times New Roman" w:cs="Times New Roman"/>
          <w:i/>
          <w:iCs/>
          <w:sz w:val="24"/>
          <w:szCs w:val="24"/>
        </w:rPr>
        <w:t>Cardinal Cushing</w:t>
      </w:r>
      <w:r w:rsidRPr="00EE5033">
        <w:rPr>
          <w:rFonts w:ascii="Times New Roman" w:hAnsi="Times New Roman" w:cs="Times New Roman"/>
          <w:sz w:val="24"/>
          <w:szCs w:val="24"/>
        </w:rPr>
        <w:t>]</w:t>
      </w:r>
      <w:r w:rsidR="000F7F21" w:rsidRPr="00EE5033">
        <w:rPr>
          <w:rFonts w:ascii="Times New Roman" w:hAnsi="Times New Roman" w:cs="Times New Roman"/>
          <w:sz w:val="24"/>
          <w:szCs w:val="24"/>
        </w:rPr>
        <w:t xml:space="preserve"> (</w:t>
      </w:r>
      <w:r w:rsidR="000F28AE" w:rsidRPr="00EE5033">
        <w:rPr>
          <w:rFonts w:ascii="Times New Roman" w:hAnsi="Times New Roman" w:cs="Times New Roman"/>
          <w:i/>
          <w:iCs/>
          <w:sz w:val="24"/>
          <w:szCs w:val="24"/>
        </w:rPr>
        <w:t>Cardinal Cushing</w:t>
      </w:r>
      <w:r w:rsidR="000F7F21" w:rsidRPr="00EE5033">
        <w:rPr>
          <w:rFonts w:ascii="Times New Roman" w:hAnsi="Times New Roman" w:cs="Times New Roman"/>
          <w:i/>
          <w:iCs/>
          <w:sz w:val="24"/>
          <w:szCs w:val="24"/>
        </w:rPr>
        <w:t xml:space="preserve"> Response</w:t>
      </w:r>
      <w:r w:rsidR="000F7F21" w:rsidRPr="00EE5033">
        <w:rPr>
          <w:rFonts w:ascii="Times New Roman" w:hAnsi="Times New Roman" w:cs="Times New Roman"/>
          <w:sz w:val="24"/>
          <w:szCs w:val="24"/>
        </w:rPr>
        <w:t>)</w:t>
      </w:r>
      <w:r w:rsidRPr="00EE5033">
        <w:rPr>
          <w:rFonts w:ascii="Times New Roman" w:hAnsi="Times New Roman" w:cs="Times New Roman"/>
          <w:sz w:val="24"/>
          <w:szCs w:val="24"/>
        </w:rPr>
        <w:t xml:space="preserve">, confirming it </w:t>
      </w:r>
      <w:r w:rsidR="009F293B" w:rsidRPr="00EE5033">
        <w:rPr>
          <w:rFonts w:ascii="Times New Roman" w:hAnsi="Times New Roman" w:cs="Times New Roman"/>
          <w:sz w:val="24"/>
          <w:szCs w:val="24"/>
        </w:rPr>
        <w:t>“has no objection to being joined as a party in th[is] matter”</w:t>
      </w:r>
      <w:r w:rsidRPr="00EE5033">
        <w:rPr>
          <w:rStyle w:val="FootnoteReference"/>
          <w:rFonts w:ascii="Times New Roman" w:hAnsi="Times New Roman" w:cs="Times New Roman"/>
          <w:sz w:val="24"/>
          <w:szCs w:val="24"/>
        </w:rPr>
        <w:footnoteReference w:id="5"/>
      </w:r>
      <w:r w:rsidRPr="00EE5033">
        <w:rPr>
          <w:rFonts w:ascii="Times New Roman" w:hAnsi="Times New Roman" w:cs="Times New Roman"/>
          <w:sz w:val="24"/>
          <w:szCs w:val="24"/>
        </w:rPr>
        <w:t xml:space="preserve">. </w:t>
      </w:r>
    </w:p>
    <w:p w14:paraId="5EFC4B78" w14:textId="1672C333" w:rsidR="000F28AE" w:rsidRPr="00EE5033" w:rsidRDefault="008A79F5" w:rsidP="00D202A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 xml:space="preserve">On May 15, 2023, </w:t>
      </w:r>
      <w:r w:rsidR="006A32A8" w:rsidRPr="00EE5033">
        <w:rPr>
          <w:rFonts w:ascii="Times New Roman" w:hAnsi="Times New Roman" w:cs="Times New Roman"/>
          <w:sz w:val="24"/>
          <w:szCs w:val="24"/>
        </w:rPr>
        <w:t xml:space="preserve">the District, Parents and </w:t>
      </w:r>
      <w:r w:rsidR="000F28AE" w:rsidRPr="00EE5033">
        <w:rPr>
          <w:rFonts w:ascii="Times New Roman" w:hAnsi="Times New Roman" w:cs="Times New Roman"/>
          <w:sz w:val="24"/>
          <w:szCs w:val="24"/>
        </w:rPr>
        <w:t>Cardinal Cushing</w:t>
      </w:r>
      <w:r w:rsidR="006A32A8" w:rsidRPr="00EE5033">
        <w:rPr>
          <w:rFonts w:ascii="Times New Roman" w:hAnsi="Times New Roman" w:cs="Times New Roman"/>
          <w:sz w:val="24"/>
          <w:szCs w:val="24"/>
        </w:rPr>
        <w:t xml:space="preserve"> </w:t>
      </w:r>
      <w:r w:rsidRPr="00EE5033">
        <w:rPr>
          <w:rFonts w:ascii="Times New Roman" w:hAnsi="Times New Roman" w:cs="Times New Roman"/>
          <w:sz w:val="24"/>
          <w:szCs w:val="24"/>
        </w:rPr>
        <w:t xml:space="preserve">participated in </w:t>
      </w:r>
      <w:r w:rsidR="00D202A0" w:rsidRPr="00EE5033">
        <w:rPr>
          <w:rFonts w:ascii="Times New Roman" w:hAnsi="Times New Roman" w:cs="Times New Roman"/>
          <w:sz w:val="24"/>
          <w:szCs w:val="24"/>
        </w:rPr>
        <w:t xml:space="preserve">a Conference Call </w:t>
      </w:r>
      <w:r w:rsidR="000624C2" w:rsidRPr="00EE5033">
        <w:rPr>
          <w:rFonts w:ascii="Times New Roman" w:hAnsi="Times New Roman" w:cs="Times New Roman"/>
          <w:sz w:val="24"/>
          <w:szCs w:val="24"/>
        </w:rPr>
        <w:t xml:space="preserve">with Hearing Officer Mitchell </w:t>
      </w:r>
      <w:r w:rsidR="00AC3571" w:rsidRPr="00EE5033">
        <w:rPr>
          <w:rFonts w:ascii="Times New Roman" w:hAnsi="Times New Roman" w:cs="Times New Roman"/>
          <w:sz w:val="24"/>
          <w:szCs w:val="24"/>
        </w:rPr>
        <w:t>wherein they</w:t>
      </w:r>
      <w:r w:rsidRPr="00EE5033">
        <w:rPr>
          <w:rFonts w:ascii="Times New Roman" w:hAnsi="Times New Roman" w:cs="Times New Roman"/>
          <w:sz w:val="24"/>
          <w:szCs w:val="24"/>
        </w:rPr>
        <w:t xml:space="preserve"> discussed postponing the initial hearing date to </w:t>
      </w:r>
      <w:r w:rsidR="00637720" w:rsidRPr="00EE5033">
        <w:rPr>
          <w:rFonts w:ascii="Times New Roman" w:hAnsi="Times New Roman" w:cs="Times New Roman"/>
          <w:sz w:val="24"/>
          <w:szCs w:val="24"/>
        </w:rPr>
        <w:t xml:space="preserve">provide time </w:t>
      </w:r>
      <w:r w:rsidR="00F53394" w:rsidRPr="00EE5033">
        <w:rPr>
          <w:rFonts w:ascii="Times New Roman" w:hAnsi="Times New Roman" w:cs="Times New Roman"/>
          <w:sz w:val="24"/>
          <w:szCs w:val="24"/>
        </w:rPr>
        <w:t xml:space="preserve">for all of them </w:t>
      </w:r>
      <w:r w:rsidR="00637720" w:rsidRPr="00EE5033">
        <w:rPr>
          <w:rFonts w:ascii="Times New Roman" w:hAnsi="Times New Roman" w:cs="Times New Roman"/>
          <w:sz w:val="24"/>
          <w:szCs w:val="24"/>
        </w:rPr>
        <w:t xml:space="preserve">to participate in a Pre-Hearing Conference and to engage in informal resolution discussions.  </w:t>
      </w:r>
      <w:r w:rsidR="00963A99" w:rsidRPr="00EE5033">
        <w:rPr>
          <w:rFonts w:ascii="Times New Roman" w:hAnsi="Times New Roman" w:cs="Times New Roman"/>
          <w:sz w:val="24"/>
          <w:szCs w:val="24"/>
        </w:rPr>
        <w:t xml:space="preserve">They also agreed that Parents would have until May 23, 2023, to file any responsive documents to the </w:t>
      </w:r>
      <w:r w:rsidR="00963A99" w:rsidRPr="00EE5033">
        <w:rPr>
          <w:rFonts w:ascii="Times New Roman" w:hAnsi="Times New Roman" w:cs="Times New Roman"/>
          <w:i/>
          <w:iCs/>
          <w:sz w:val="24"/>
          <w:szCs w:val="24"/>
        </w:rPr>
        <w:t xml:space="preserve">Hearing Request </w:t>
      </w:r>
      <w:r w:rsidR="00963A99" w:rsidRPr="00EE5033">
        <w:rPr>
          <w:rFonts w:ascii="Times New Roman" w:hAnsi="Times New Roman" w:cs="Times New Roman"/>
          <w:sz w:val="24"/>
          <w:szCs w:val="24"/>
        </w:rPr>
        <w:t xml:space="preserve">and the </w:t>
      </w:r>
      <w:r w:rsidR="00963A99" w:rsidRPr="00EE5033">
        <w:rPr>
          <w:rFonts w:ascii="Times New Roman" w:hAnsi="Times New Roman" w:cs="Times New Roman"/>
          <w:i/>
          <w:iCs/>
          <w:sz w:val="24"/>
          <w:szCs w:val="24"/>
        </w:rPr>
        <w:t>Motion</w:t>
      </w:r>
      <w:r w:rsidR="00963A99" w:rsidRPr="00EE5033">
        <w:rPr>
          <w:rFonts w:ascii="Times New Roman" w:hAnsi="Times New Roman" w:cs="Times New Roman"/>
          <w:sz w:val="24"/>
          <w:szCs w:val="24"/>
        </w:rPr>
        <w:t>. Thereafter, o</w:t>
      </w:r>
      <w:r w:rsidR="00637720" w:rsidRPr="00EE5033">
        <w:rPr>
          <w:rFonts w:ascii="Times New Roman" w:hAnsi="Times New Roman" w:cs="Times New Roman"/>
          <w:sz w:val="24"/>
          <w:szCs w:val="24"/>
        </w:rPr>
        <w:t xml:space="preserve">n </w:t>
      </w:r>
      <w:r w:rsidR="00CB5FEF" w:rsidRPr="00EE5033">
        <w:rPr>
          <w:rFonts w:ascii="Times New Roman" w:hAnsi="Times New Roman" w:cs="Times New Roman"/>
          <w:sz w:val="24"/>
          <w:szCs w:val="24"/>
        </w:rPr>
        <w:t xml:space="preserve">May 15, 2023, </w:t>
      </w:r>
      <w:r w:rsidR="003E1CB7" w:rsidRPr="00EE5033">
        <w:rPr>
          <w:rFonts w:ascii="Times New Roman" w:hAnsi="Times New Roman" w:cs="Times New Roman"/>
          <w:sz w:val="24"/>
          <w:szCs w:val="24"/>
        </w:rPr>
        <w:t xml:space="preserve">following the submission of a joint (inclusive of </w:t>
      </w:r>
      <w:r w:rsidR="000F28AE" w:rsidRPr="00EE5033">
        <w:rPr>
          <w:rFonts w:ascii="Times New Roman" w:hAnsi="Times New Roman" w:cs="Times New Roman"/>
          <w:sz w:val="24"/>
          <w:szCs w:val="24"/>
        </w:rPr>
        <w:t>Cardinal Cushing</w:t>
      </w:r>
      <w:r w:rsidR="003E1CB7" w:rsidRPr="00EE5033">
        <w:rPr>
          <w:rFonts w:ascii="Times New Roman" w:hAnsi="Times New Roman" w:cs="Times New Roman"/>
          <w:sz w:val="24"/>
          <w:szCs w:val="24"/>
        </w:rPr>
        <w:t xml:space="preserve">) written request for postponement, </w:t>
      </w:r>
      <w:r w:rsidR="00CB5FEF" w:rsidRPr="00EE5033">
        <w:rPr>
          <w:rFonts w:ascii="Times New Roman" w:hAnsi="Times New Roman" w:cs="Times New Roman"/>
          <w:sz w:val="24"/>
          <w:szCs w:val="24"/>
        </w:rPr>
        <w:t xml:space="preserve">a </w:t>
      </w:r>
      <w:r w:rsidR="00CB5FEF" w:rsidRPr="00EE5033">
        <w:rPr>
          <w:rFonts w:ascii="Times New Roman" w:hAnsi="Times New Roman" w:cs="Times New Roman"/>
          <w:i/>
          <w:iCs/>
          <w:sz w:val="24"/>
          <w:szCs w:val="24"/>
        </w:rPr>
        <w:t xml:space="preserve">Ruling </w:t>
      </w:r>
      <w:r w:rsidR="00CB5FEF" w:rsidRPr="00EE5033">
        <w:rPr>
          <w:rFonts w:ascii="Times New Roman" w:hAnsi="Times New Roman" w:cs="Times New Roman"/>
          <w:sz w:val="24"/>
          <w:szCs w:val="24"/>
        </w:rPr>
        <w:t xml:space="preserve">was issued </w:t>
      </w:r>
      <w:r w:rsidR="000F28AE" w:rsidRPr="00EE5033">
        <w:rPr>
          <w:rFonts w:ascii="Times New Roman" w:hAnsi="Times New Roman" w:cs="Times New Roman"/>
          <w:sz w:val="24"/>
          <w:szCs w:val="24"/>
        </w:rPr>
        <w:t xml:space="preserve">by Hearing Officer Mitchell </w:t>
      </w:r>
      <w:r w:rsidR="00CB5FEF" w:rsidRPr="00EE5033">
        <w:rPr>
          <w:rFonts w:ascii="Times New Roman" w:hAnsi="Times New Roman" w:cs="Times New Roman"/>
          <w:sz w:val="24"/>
          <w:szCs w:val="24"/>
        </w:rPr>
        <w:t xml:space="preserve">postponing the Hearing until </w:t>
      </w:r>
      <w:r w:rsidR="00963A99" w:rsidRPr="00EE5033">
        <w:rPr>
          <w:rFonts w:ascii="Times New Roman" w:hAnsi="Times New Roman" w:cs="Times New Roman"/>
          <w:sz w:val="24"/>
          <w:szCs w:val="24"/>
        </w:rPr>
        <w:t xml:space="preserve">August 10, 2023.  </w:t>
      </w:r>
    </w:p>
    <w:p w14:paraId="0F16F169" w14:textId="6E8B02ED" w:rsidR="000F28AE" w:rsidRPr="00EE5033" w:rsidRDefault="00963A99" w:rsidP="00D202A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On May 23, 2023, Parents filed [</w:t>
      </w:r>
      <w:r w:rsidRPr="00EE5033">
        <w:rPr>
          <w:rFonts w:ascii="Times New Roman" w:hAnsi="Times New Roman" w:cs="Times New Roman"/>
          <w:i/>
          <w:iCs/>
          <w:sz w:val="24"/>
          <w:szCs w:val="24"/>
        </w:rPr>
        <w:t>Student’s</w:t>
      </w:r>
      <w:r w:rsidRPr="00EE5033">
        <w:rPr>
          <w:rFonts w:ascii="Times New Roman" w:hAnsi="Times New Roman" w:cs="Times New Roman"/>
          <w:sz w:val="24"/>
          <w:szCs w:val="24"/>
        </w:rPr>
        <w:t xml:space="preserve">] </w:t>
      </w:r>
      <w:r w:rsidRPr="00EE5033">
        <w:rPr>
          <w:rFonts w:ascii="Times New Roman" w:hAnsi="Times New Roman" w:cs="Times New Roman"/>
          <w:i/>
          <w:iCs/>
          <w:sz w:val="24"/>
          <w:szCs w:val="24"/>
        </w:rPr>
        <w:t xml:space="preserve">Objection and Reasons Therefore to </w:t>
      </w:r>
      <w:r w:rsidRPr="00EE5033">
        <w:rPr>
          <w:rFonts w:ascii="Times New Roman" w:hAnsi="Times New Roman" w:cs="Times New Roman"/>
          <w:sz w:val="24"/>
          <w:szCs w:val="24"/>
        </w:rPr>
        <w:t>[</w:t>
      </w:r>
      <w:r w:rsidRPr="00EE5033">
        <w:rPr>
          <w:rFonts w:ascii="Times New Roman" w:hAnsi="Times New Roman" w:cs="Times New Roman"/>
          <w:i/>
          <w:iCs/>
          <w:sz w:val="24"/>
          <w:szCs w:val="24"/>
        </w:rPr>
        <w:t>the District’s</w:t>
      </w:r>
      <w:r w:rsidRPr="00EE5033">
        <w:rPr>
          <w:rFonts w:ascii="Times New Roman" w:hAnsi="Times New Roman" w:cs="Times New Roman"/>
          <w:sz w:val="24"/>
          <w:szCs w:val="24"/>
        </w:rPr>
        <w:t xml:space="preserve">] </w:t>
      </w:r>
      <w:r w:rsidRPr="00EE5033">
        <w:rPr>
          <w:rFonts w:ascii="Times New Roman" w:hAnsi="Times New Roman" w:cs="Times New Roman"/>
          <w:i/>
          <w:iCs/>
          <w:sz w:val="24"/>
          <w:szCs w:val="24"/>
        </w:rPr>
        <w:t xml:space="preserve">Request for Hearing and Motion to Join </w:t>
      </w:r>
      <w:r w:rsidRPr="00EE5033">
        <w:rPr>
          <w:rFonts w:ascii="Times New Roman" w:hAnsi="Times New Roman" w:cs="Times New Roman"/>
          <w:sz w:val="24"/>
          <w:szCs w:val="24"/>
        </w:rPr>
        <w:t>[</w:t>
      </w:r>
      <w:r w:rsidR="000F28AE" w:rsidRPr="00EE5033">
        <w:rPr>
          <w:rFonts w:ascii="Times New Roman" w:hAnsi="Times New Roman" w:cs="Times New Roman"/>
          <w:i/>
          <w:iCs/>
          <w:sz w:val="24"/>
          <w:szCs w:val="24"/>
        </w:rPr>
        <w:t>Cardinal Cushing</w:t>
      </w:r>
      <w:r w:rsidRPr="00EE5033">
        <w:rPr>
          <w:rFonts w:ascii="Times New Roman" w:hAnsi="Times New Roman" w:cs="Times New Roman"/>
          <w:sz w:val="24"/>
          <w:szCs w:val="24"/>
        </w:rPr>
        <w:t>]</w:t>
      </w:r>
      <w:r w:rsidR="008E6988" w:rsidRPr="00EE5033">
        <w:rPr>
          <w:rFonts w:ascii="Times New Roman" w:hAnsi="Times New Roman" w:cs="Times New Roman"/>
          <w:sz w:val="24"/>
          <w:szCs w:val="24"/>
        </w:rPr>
        <w:t xml:space="preserve"> (</w:t>
      </w:r>
      <w:r w:rsidR="008E6988" w:rsidRPr="00EE5033">
        <w:rPr>
          <w:rFonts w:ascii="Times New Roman" w:hAnsi="Times New Roman" w:cs="Times New Roman"/>
          <w:i/>
          <w:iCs/>
          <w:sz w:val="24"/>
          <w:szCs w:val="24"/>
        </w:rPr>
        <w:t>Parent</w:t>
      </w:r>
      <w:r w:rsidR="000F28AE" w:rsidRPr="00EE5033">
        <w:rPr>
          <w:rFonts w:ascii="Times New Roman" w:hAnsi="Times New Roman" w:cs="Times New Roman"/>
          <w:i/>
          <w:iCs/>
          <w:sz w:val="24"/>
          <w:szCs w:val="24"/>
        </w:rPr>
        <w:t>s’</w:t>
      </w:r>
      <w:r w:rsidR="008E6988" w:rsidRPr="00EE5033">
        <w:rPr>
          <w:rFonts w:ascii="Times New Roman" w:hAnsi="Times New Roman" w:cs="Times New Roman"/>
          <w:i/>
          <w:iCs/>
          <w:sz w:val="24"/>
          <w:szCs w:val="24"/>
        </w:rPr>
        <w:t xml:space="preserve"> </w:t>
      </w:r>
      <w:r w:rsidR="008E6988" w:rsidRPr="00EE5033">
        <w:rPr>
          <w:rFonts w:ascii="Times New Roman" w:hAnsi="Times New Roman" w:cs="Times New Roman"/>
          <w:i/>
          <w:iCs/>
          <w:sz w:val="24"/>
          <w:szCs w:val="24"/>
        </w:rPr>
        <w:lastRenderedPageBreak/>
        <w:t>Response</w:t>
      </w:r>
      <w:r w:rsidR="008E6988" w:rsidRPr="00EE5033">
        <w:rPr>
          <w:rFonts w:ascii="Times New Roman" w:hAnsi="Times New Roman" w:cs="Times New Roman"/>
          <w:sz w:val="24"/>
          <w:szCs w:val="24"/>
        </w:rPr>
        <w:t>)</w:t>
      </w:r>
      <w:r w:rsidR="003A717D" w:rsidRPr="00EE5033">
        <w:rPr>
          <w:rStyle w:val="FootnoteReference"/>
          <w:rFonts w:ascii="Times New Roman" w:hAnsi="Times New Roman" w:cs="Times New Roman"/>
          <w:sz w:val="24"/>
          <w:szCs w:val="24"/>
        </w:rPr>
        <w:footnoteReference w:id="6"/>
      </w:r>
      <w:r w:rsidRPr="00EE5033">
        <w:rPr>
          <w:rFonts w:ascii="Times New Roman" w:hAnsi="Times New Roman" w:cs="Times New Roman"/>
          <w:sz w:val="24"/>
          <w:szCs w:val="24"/>
        </w:rPr>
        <w:t xml:space="preserve">.  </w:t>
      </w:r>
      <w:r w:rsidR="00236387" w:rsidRPr="00EE5033">
        <w:rPr>
          <w:rFonts w:ascii="Times New Roman" w:hAnsi="Times New Roman" w:cs="Times New Roman"/>
          <w:sz w:val="24"/>
          <w:szCs w:val="24"/>
        </w:rPr>
        <w:t xml:space="preserve">Despite the title of this document, the substance of </w:t>
      </w:r>
      <w:r w:rsidR="007A70DD" w:rsidRPr="00EE5033">
        <w:rPr>
          <w:rFonts w:ascii="Times New Roman" w:hAnsi="Times New Roman" w:cs="Times New Roman"/>
          <w:sz w:val="24"/>
          <w:szCs w:val="24"/>
        </w:rPr>
        <w:t xml:space="preserve">the </w:t>
      </w:r>
      <w:r w:rsidR="007A70DD" w:rsidRPr="00EE5033">
        <w:rPr>
          <w:rFonts w:ascii="Times New Roman" w:hAnsi="Times New Roman" w:cs="Times New Roman"/>
          <w:i/>
          <w:iCs/>
          <w:sz w:val="24"/>
          <w:szCs w:val="24"/>
        </w:rPr>
        <w:t>Parent</w:t>
      </w:r>
      <w:r w:rsidR="000F28AE" w:rsidRPr="00EE5033">
        <w:rPr>
          <w:rFonts w:ascii="Times New Roman" w:hAnsi="Times New Roman" w:cs="Times New Roman"/>
          <w:i/>
          <w:iCs/>
          <w:sz w:val="24"/>
          <w:szCs w:val="24"/>
        </w:rPr>
        <w:t>s’</w:t>
      </w:r>
      <w:r w:rsidR="007A70DD" w:rsidRPr="00EE5033">
        <w:rPr>
          <w:rFonts w:ascii="Times New Roman" w:hAnsi="Times New Roman" w:cs="Times New Roman"/>
          <w:i/>
          <w:iCs/>
          <w:sz w:val="24"/>
          <w:szCs w:val="24"/>
        </w:rPr>
        <w:t xml:space="preserve"> Response</w:t>
      </w:r>
      <w:r w:rsidR="00236387" w:rsidRPr="00EE5033">
        <w:rPr>
          <w:rFonts w:ascii="Times New Roman" w:hAnsi="Times New Roman" w:cs="Times New Roman"/>
          <w:sz w:val="24"/>
          <w:szCs w:val="24"/>
        </w:rPr>
        <w:t xml:space="preserve"> </w:t>
      </w:r>
      <w:r w:rsidR="000F28AE" w:rsidRPr="00EE5033">
        <w:rPr>
          <w:rFonts w:ascii="Times New Roman" w:hAnsi="Times New Roman" w:cs="Times New Roman"/>
          <w:sz w:val="24"/>
          <w:szCs w:val="24"/>
        </w:rPr>
        <w:t xml:space="preserve">fails to </w:t>
      </w:r>
      <w:r w:rsidR="00236387" w:rsidRPr="00EE5033">
        <w:rPr>
          <w:rFonts w:ascii="Times New Roman" w:hAnsi="Times New Roman" w:cs="Times New Roman"/>
          <w:sz w:val="24"/>
          <w:szCs w:val="24"/>
        </w:rPr>
        <w:t xml:space="preserve">address the </w:t>
      </w:r>
      <w:r w:rsidR="00236387" w:rsidRPr="00EE5033">
        <w:rPr>
          <w:rFonts w:ascii="Times New Roman" w:hAnsi="Times New Roman" w:cs="Times New Roman"/>
          <w:i/>
          <w:iCs/>
          <w:sz w:val="24"/>
          <w:szCs w:val="24"/>
        </w:rPr>
        <w:t>Motion</w:t>
      </w:r>
      <w:r w:rsidR="000F28AE" w:rsidRPr="00EE5033">
        <w:rPr>
          <w:rFonts w:ascii="Times New Roman" w:hAnsi="Times New Roman" w:cs="Times New Roman"/>
          <w:sz w:val="24"/>
          <w:szCs w:val="24"/>
        </w:rPr>
        <w:t xml:space="preserve"> nor to</w:t>
      </w:r>
      <w:r w:rsidR="00236387" w:rsidRPr="00EE5033">
        <w:rPr>
          <w:rFonts w:ascii="Times New Roman" w:hAnsi="Times New Roman" w:cs="Times New Roman"/>
          <w:sz w:val="24"/>
          <w:szCs w:val="24"/>
        </w:rPr>
        <w:t xml:space="preserve"> </w:t>
      </w:r>
      <w:r w:rsidR="00041F81" w:rsidRPr="00EE5033">
        <w:rPr>
          <w:rFonts w:ascii="Times New Roman" w:hAnsi="Times New Roman" w:cs="Times New Roman"/>
          <w:sz w:val="24"/>
          <w:szCs w:val="24"/>
        </w:rPr>
        <w:t xml:space="preserve">take any </w:t>
      </w:r>
      <w:r w:rsidR="00236387" w:rsidRPr="00EE5033">
        <w:rPr>
          <w:rFonts w:ascii="Times New Roman" w:hAnsi="Times New Roman" w:cs="Times New Roman"/>
          <w:sz w:val="24"/>
          <w:szCs w:val="24"/>
        </w:rPr>
        <w:t xml:space="preserve">position on the </w:t>
      </w:r>
      <w:r w:rsidR="00041F81" w:rsidRPr="00EE5033">
        <w:rPr>
          <w:rFonts w:ascii="Times New Roman" w:hAnsi="Times New Roman" w:cs="Times New Roman"/>
          <w:sz w:val="24"/>
          <w:szCs w:val="24"/>
        </w:rPr>
        <w:t>requested joinder of</w:t>
      </w:r>
      <w:r w:rsidR="00236387" w:rsidRPr="00EE5033">
        <w:rPr>
          <w:rFonts w:ascii="Times New Roman" w:hAnsi="Times New Roman" w:cs="Times New Roman"/>
          <w:sz w:val="24"/>
          <w:szCs w:val="24"/>
        </w:rPr>
        <w:t xml:space="preserve"> </w:t>
      </w:r>
      <w:r w:rsidR="000F28AE" w:rsidRPr="00EE5033">
        <w:rPr>
          <w:rFonts w:ascii="Times New Roman" w:hAnsi="Times New Roman" w:cs="Times New Roman"/>
          <w:sz w:val="24"/>
          <w:szCs w:val="24"/>
        </w:rPr>
        <w:t>Cardinal Cushing</w:t>
      </w:r>
      <w:r w:rsidR="00236387" w:rsidRPr="00EE5033">
        <w:rPr>
          <w:rFonts w:ascii="Times New Roman" w:hAnsi="Times New Roman" w:cs="Times New Roman"/>
          <w:sz w:val="24"/>
          <w:szCs w:val="24"/>
        </w:rPr>
        <w:t xml:space="preserve">.  </w:t>
      </w:r>
    </w:p>
    <w:p w14:paraId="4AED730E" w14:textId="657D32E9" w:rsidR="005371B8" w:rsidRPr="00EE5033" w:rsidRDefault="005371B8" w:rsidP="00D202A0">
      <w:pPr>
        <w:pStyle w:val="ListParagraph"/>
        <w:numPr>
          <w:ilvl w:val="0"/>
          <w:numId w:val="2"/>
        </w:numPr>
        <w:rPr>
          <w:rFonts w:ascii="Times New Roman" w:hAnsi="Times New Roman" w:cs="Times New Roman"/>
          <w:sz w:val="24"/>
          <w:szCs w:val="24"/>
        </w:rPr>
      </w:pPr>
      <w:r w:rsidRPr="00EE5033">
        <w:rPr>
          <w:rFonts w:ascii="Times New Roman" w:hAnsi="Times New Roman" w:cs="Times New Roman"/>
          <w:sz w:val="24"/>
          <w:szCs w:val="24"/>
        </w:rPr>
        <w:t>On May 25, 2023, the matter was reassigned for administrative reasons to Hearing Officer Alina Kantor Nir.</w:t>
      </w:r>
    </w:p>
    <w:p w14:paraId="00A50DE6" w14:textId="77777777" w:rsidR="00F60B0D" w:rsidRPr="00EE5033" w:rsidRDefault="00F60B0D" w:rsidP="00D202A0">
      <w:pPr>
        <w:rPr>
          <w:rFonts w:ascii="Times New Roman" w:hAnsi="Times New Roman" w:cs="Times New Roman"/>
          <w:sz w:val="24"/>
          <w:szCs w:val="24"/>
        </w:rPr>
      </w:pPr>
    </w:p>
    <w:p w14:paraId="7334DB8B" w14:textId="6583F2BC" w:rsidR="00D202A0" w:rsidRPr="00EE5033" w:rsidRDefault="00D202A0" w:rsidP="00D202A0">
      <w:pPr>
        <w:rPr>
          <w:rFonts w:ascii="Times New Roman" w:hAnsi="Times New Roman" w:cs="Times New Roman"/>
          <w:b/>
          <w:bCs/>
          <w:sz w:val="24"/>
          <w:szCs w:val="24"/>
        </w:rPr>
      </w:pPr>
      <w:r w:rsidRPr="00EE5033">
        <w:rPr>
          <w:rFonts w:ascii="Times New Roman" w:hAnsi="Times New Roman" w:cs="Times New Roman"/>
          <w:b/>
          <w:bCs/>
          <w:sz w:val="24"/>
          <w:szCs w:val="24"/>
        </w:rPr>
        <w:t>LEGAL STANDARD</w:t>
      </w:r>
      <w:r w:rsidR="00547F1D" w:rsidRPr="00EE5033">
        <w:rPr>
          <w:rFonts w:ascii="Times New Roman" w:hAnsi="Times New Roman" w:cs="Times New Roman"/>
          <w:b/>
          <w:bCs/>
          <w:sz w:val="24"/>
          <w:szCs w:val="24"/>
        </w:rPr>
        <w:t>:</w:t>
      </w:r>
    </w:p>
    <w:p w14:paraId="4DD74B6C" w14:textId="77777777" w:rsidR="00D202A0" w:rsidRPr="00EE5033" w:rsidRDefault="00D202A0" w:rsidP="00D202A0">
      <w:pPr>
        <w:rPr>
          <w:rFonts w:ascii="Times New Roman" w:hAnsi="Times New Roman" w:cs="Times New Roman"/>
          <w:sz w:val="24"/>
          <w:szCs w:val="24"/>
        </w:rPr>
      </w:pPr>
    </w:p>
    <w:p w14:paraId="577545AD" w14:textId="77777777" w:rsidR="00D202A0" w:rsidRPr="00EE5033" w:rsidRDefault="00D202A0" w:rsidP="00D202A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 xml:space="preserve">Rule I(J) of the </w:t>
      </w:r>
      <w:r w:rsidRPr="00EE5033">
        <w:rPr>
          <w:rFonts w:ascii="Times New Roman" w:eastAsia="Times New Roman" w:hAnsi="Times New Roman" w:cs="Times New Roman"/>
          <w:bCs/>
          <w:i/>
          <w:iCs/>
          <w:color w:val="000000"/>
          <w:sz w:val="24"/>
          <w:szCs w:val="24"/>
        </w:rPr>
        <w:t>Hearing Rules</w:t>
      </w:r>
      <w:r w:rsidRPr="00EE5033">
        <w:rPr>
          <w:rFonts w:ascii="Times New Roman" w:eastAsia="Times New Roman" w:hAnsi="Times New Roman" w:cs="Times New Roman"/>
          <w:bCs/>
          <w:color w:val="000000"/>
          <w:sz w:val="24"/>
          <w:szCs w:val="24"/>
        </w:rPr>
        <w:t xml:space="preserve"> states that, </w:t>
      </w:r>
    </w:p>
    <w:p w14:paraId="48FED6B6" w14:textId="77777777" w:rsidR="00D202A0" w:rsidRPr="00EE5033" w:rsidRDefault="00D202A0" w:rsidP="00D202A0">
      <w:pPr>
        <w:rPr>
          <w:rFonts w:ascii="Times New Roman" w:eastAsia="Times New Roman" w:hAnsi="Times New Roman" w:cs="Times New Roman"/>
          <w:bCs/>
          <w:color w:val="000000"/>
          <w:sz w:val="24"/>
          <w:szCs w:val="24"/>
        </w:rPr>
      </w:pPr>
    </w:p>
    <w:p w14:paraId="737FEE4A" w14:textId="77777777" w:rsidR="00D202A0" w:rsidRPr="00EE5033" w:rsidRDefault="00D202A0" w:rsidP="005371B8">
      <w:pPr>
        <w:ind w:left="1440" w:right="720"/>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0DE5757C" w14:textId="77777777" w:rsidR="00D202A0" w:rsidRPr="00EE5033" w:rsidRDefault="00D202A0" w:rsidP="00D202A0">
      <w:pPr>
        <w:ind w:left="1440" w:right="720"/>
        <w:rPr>
          <w:rFonts w:ascii="Times New Roman" w:eastAsia="Times New Roman" w:hAnsi="Times New Roman" w:cs="Times New Roman"/>
          <w:bCs/>
          <w:color w:val="000000"/>
          <w:sz w:val="24"/>
          <w:szCs w:val="24"/>
        </w:rPr>
      </w:pPr>
    </w:p>
    <w:p w14:paraId="36D8DF67" w14:textId="38348051" w:rsidR="00D202A0" w:rsidRPr="00EE5033" w:rsidRDefault="00D202A0" w:rsidP="00D202A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To properly analyze a joinder request, I must also consider the state and federal laws that establish the limited jurisdictional authority of the BSEA. Specifically, 20 USC §</w:t>
      </w:r>
      <w:r w:rsidR="00AB0211"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1415(b)(6), grants parties the right to file timely complaints with the state educational agency designated to hear such “with respect to any matter relating to the identification, evaluation or educational placement of the child, or the provision of a free appropriate public education to such child”.  Similarly, M.G.L. c. 71B §</w:t>
      </w:r>
      <w:r w:rsidR="00AB0211"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2A establishing the BSEA, authorizes it to resolve special education disputes,</w:t>
      </w:r>
    </w:p>
    <w:p w14:paraId="38FF4597" w14:textId="77777777" w:rsidR="00D202A0" w:rsidRPr="00EE5033" w:rsidRDefault="00D202A0" w:rsidP="00D202A0">
      <w:pPr>
        <w:ind w:left="720" w:right="720"/>
        <w:rPr>
          <w:rFonts w:ascii="Times New Roman" w:eastAsia="Times New Roman" w:hAnsi="Times New Roman" w:cs="Times New Roman"/>
          <w:bCs/>
          <w:color w:val="000000"/>
          <w:sz w:val="24"/>
          <w:szCs w:val="24"/>
        </w:rPr>
      </w:pPr>
    </w:p>
    <w:p w14:paraId="341D7D29" w14:textId="0D2D8E9E" w:rsidR="00D202A0" w:rsidRPr="00EE5033" w:rsidRDefault="00D202A0" w:rsidP="005371B8">
      <w:pPr>
        <w:ind w:left="1440" w:right="720"/>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 xml:space="preserve">“…  between and among parents, school districts, </w:t>
      </w:r>
      <w:r w:rsidRPr="00EE5033">
        <w:rPr>
          <w:rFonts w:ascii="Times New Roman" w:eastAsia="Times New Roman" w:hAnsi="Times New Roman" w:cs="Times New Roman"/>
          <w:bCs/>
          <w:i/>
          <w:iCs/>
          <w:color w:val="000000"/>
          <w:sz w:val="24"/>
          <w:szCs w:val="24"/>
        </w:rPr>
        <w:t>private schools</w:t>
      </w:r>
      <w:r w:rsidRPr="00EE5033">
        <w:rPr>
          <w:rFonts w:ascii="Times New Roman" w:eastAsia="Times New Roman" w:hAnsi="Times New Roman" w:cs="Times New Roman"/>
          <w:bCs/>
          <w:color w:val="000000"/>
          <w:sz w:val="24"/>
          <w:szCs w:val="24"/>
        </w:rPr>
        <w:t xml:space="preserve">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 20 U.S.C. section 1400 et seq., and its regulations; or (ii) a student's rights under Section 504 of the Rehabilitation Act of 1973, 29 U.S.C. section 794, and its regulations” (emphasis added).</w:t>
      </w:r>
    </w:p>
    <w:p w14:paraId="27C4F886" w14:textId="4A7EFE34" w:rsidR="009F293B" w:rsidRPr="00EE5033" w:rsidRDefault="009F293B" w:rsidP="00D202A0">
      <w:pPr>
        <w:ind w:left="720" w:right="720"/>
        <w:rPr>
          <w:rFonts w:ascii="Times New Roman" w:eastAsia="Times New Roman" w:hAnsi="Times New Roman" w:cs="Times New Roman"/>
          <w:bCs/>
          <w:color w:val="000000"/>
          <w:sz w:val="24"/>
          <w:szCs w:val="24"/>
        </w:rPr>
      </w:pPr>
    </w:p>
    <w:p w14:paraId="04EADC59" w14:textId="47ADACFA" w:rsidR="009F293B" w:rsidRPr="00EE5033" w:rsidRDefault="009F293B" w:rsidP="00F60B0D">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lastRenderedPageBreak/>
        <w:t xml:space="preserve">The </w:t>
      </w:r>
      <w:r w:rsidRPr="00EE5033">
        <w:rPr>
          <w:rFonts w:ascii="Times New Roman" w:eastAsia="Times New Roman" w:hAnsi="Times New Roman" w:cs="Times New Roman"/>
          <w:bCs/>
          <w:i/>
          <w:iCs/>
          <w:color w:val="000000"/>
          <w:sz w:val="24"/>
          <w:szCs w:val="24"/>
        </w:rPr>
        <w:t>Hearing Rules</w:t>
      </w:r>
      <w:r w:rsidRPr="00EE5033">
        <w:rPr>
          <w:rFonts w:ascii="Times New Roman" w:eastAsia="Times New Roman" w:hAnsi="Times New Roman" w:cs="Times New Roman"/>
          <w:bCs/>
          <w:color w:val="000000"/>
          <w:sz w:val="24"/>
          <w:szCs w:val="24"/>
        </w:rPr>
        <w:t xml:space="preserve"> also allow </w:t>
      </w:r>
      <w:r w:rsidR="00B955F3" w:rsidRPr="00EE5033">
        <w:rPr>
          <w:rFonts w:ascii="Times New Roman" w:eastAsia="Times New Roman" w:hAnsi="Times New Roman" w:cs="Times New Roman"/>
          <w:bCs/>
          <w:color w:val="000000"/>
          <w:sz w:val="24"/>
          <w:szCs w:val="24"/>
        </w:rPr>
        <w:t xml:space="preserve">a party to be included in a </w:t>
      </w:r>
      <w:r w:rsidRPr="00EE5033">
        <w:rPr>
          <w:rFonts w:ascii="Times New Roman" w:eastAsia="Times New Roman" w:hAnsi="Times New Roman" w:cs="Times New Roman"/>
          <w:bCs/>
          <w:color w:val="000000"/>
          <w:sz w:val="24"/>
          <w:szCs w:val="24"/>
        </w:rPr>
        <w:t xml:space="preserve">BSEA </w:t>
      </w:r>
      <w:r w:rsidR="00237427" w:rsidRPr="00EE5033">
        <w:rPr>
          <w:rFonts w:ascii="Times New Roman" w:eastAsia="Times New Roman" w:hAnsi="Times New Roman" w:cs="Times New Roman"/>
          <w:bCs/>
          <w:color w:val="000000"/>
          <w:sz w:val="24"/>
          <w:szCs w:val="24"/>
        </w:rPr>
        <w:t xml:space="preserve">matter </w:t>
      </w:r>
      <w:r w:rsidRPr="00EE5033">
        <w:rPr>
          <w:rFonts w:ascii="Times New Roman" w:eastAsia="Times New Roman" w:hAnsi="Times New Roman" w:cs="Times New Roman"/>
          <w:bCs/>
          <w:color w:val="000000"/>
          <w:sz w:val="24"/>
          <w:szCs w:val="24"/>
        </w:rPr>
        <w:t xml:space="preserve">through the process of intervention. Specifically </w:t>
      </w:r>
      <w:r w:rsidRPr="00EE5033">
        <w:rPr>
          <w:rFonts w:ascii="Times New Roman" w:eastAsia="Times New Roman" w:hAnsi="Times New Roman" w:cs="Times New Roman"/>
          <w:bCs/>
          <w:i/>
          <w:iCs/>
          <w:color w:val="000000"/>
          <w:sz w:val="24"/>
          <w:szCs w:val="24"/>
        </w:rPr>
        <w:t>Rule I(I)</w:t>
      </w:r>
      <w:r w:rsidRPr="00EE5033">
        <w:rPr>
          <w:rFonts w:ascii="Times New Roman" w:eastAsia="Times New Roman" w:hAnsi="Times New Roman" w:cs="Times New Roman"/>
          <w:bCs/>
          <w:color w:val="000000"/>
          <w:sz w:val="24"/>
          <w:szCs w:val="24"/>
        </w:rPr>
        <w:t>, entitled “Inter</w:t>
      </w:r>
      <w:r w:rsidR="003345CE" w:rsidRPr="00EE5033">
        <w:rPr>
          <w:rFonts w:ascii="Times New Roman" w:eastAsia="Times New Roman" w:hAnsi="Times New Roman" w:cs="Times New Roman"/>
          <w:bCs/>
          <w:color w:val="000000"/>
          <w:sz w:val="24"/>
          <w:szCs w:val="24"/>
        </w:rPr>
        <w:t>vention”</w:t>
      </w:r>
      <w:r w:rsidR="00411632" w:rsidRPr="00EE5033">
        <w:rPr>
          <w:rFonts w:ascii="Times New Roman" w:eastAsia="Times New Roman" w:hAnsi="Times New Roman" w:cs="Times New Roman"/>
          <w:bCs/>
          <w:color w:val="000000"/>
          <w:sz w:val="24"/>
          <w:szCs w:val="24"/>
        </w:rPr>
        <w:t>,</w:t>
      </w:r>
      <w:r w:rsidR="003345CE" w:rsidRPr="00EE5033">
        <w:rPr>
          <w:rFonts w:ascii="Times New Roman" w:eastAsia="Times New Roman" w:hAnsi="Times New Roman" w:cs="Times New Roman"/>
          <w:bCs/>
          <w:color w:val="000000"/>
          <w:sz w:val="24"/>
          <w:szCs w:val="24"/>
        </w:rPr>
        <w:t xml:space="preserve"> provides that “upon written request, a Hearing Officer may allow any person or entity that may be substantially and specifically affected by the proceeding to intervene or participate in the entire proceeding or any part of it</w:t>
      </w:r>
      <w:r w:rsidR="0020527A" w:rsidRPr="00EE5033">
        <w:rPr>
          <w:rFonts w:ascii="Times New Roman" w:eastAsia="Times New Roman" w:hAnsi="Times New Roman" w:cs="Times New Roman"/>
          <w:bCs/>
          <w:color w:val="000000"/>
          <w:sz w:val="24"/>
          <w:szCs w:val="24"/>
        </w:rPr>
        <w:t>.</w:t>
      </w:r>
      <w:r w:rsidR="003345CE" w:rsidRPr="00EE5033">
        <w:rPr>
          <w:rFonts w:ascii="Times New Roman" w:eastAsia="Times New Roman" w:hAnsi="Times New Roman" w:cs="Times New Roman"/>
          <w:bCs/>
          <w:color w:val="000000"/>
          <w:sz w:val="24"/>
          <w:szCs w:val="24"/>
        </w:rPr>
        <w:t>”</w:t>
      </w:r>
      <w:r w:rsidR="003F1B9D" w:rsidRPr="00EE5033">
        <w:rPr>
          <w:rStyle w:val="FootnoteReference"/>
          <w:rFonts w:ascii="Times New Roman" w:eastAsia="Times New Roman" w:hAnsi="Times New Roman" w:cs="Times New Roman"/>
          <w:bCs/>
          <w:color w:val="000000"/>
          <w:sz w:val="24"/>
          <w:szCs w:val="24"/>
        </w:rPr>
        <w:footnoteReference w:id="7"/>
      </w:r>
    </w:p>
    <w:p w14:paraId="6A57566C" w14:textId="77777777" w:rsidR="00D202A0" w:rsidRPr="00EE5033" w:rsidRDefault="00D202A0" w:rsidP="00D202A0">
      <w:pPr>
        <w:ind w:right="720"/>
        <w:rPr>
          <w:rFonts w:ascii="Times New Roman" w:eastAsia="Times New Roman" w:hAnsi="Times New Roman" w:cs="Times New Roman"/>
          <w:bCs/>
          <w:color w:val="000000"/>
          <w:sz w:val="24"/>
          <w:szCs w:val="24"/>
        </w:rPr>
      </w:pPr>
    </w:p>
    <w:p w14:paraId="339B66D8" w14:textId="4CBB6066" w:rsidR="00D202A0" w:rsidRPr="00EE5033" w:rsidRDefault="00D202A0" w:rsidP="00DA7942">
      <w:pPr>
        <w:rPr>
          <w:rFonts w:ascii="Times New Roman" w:eastAsia="Times New Roman" w:hAnsi="Times New Roman" w:cs="Times New Roman"/>
          <w:bCs/>
          <w:i/>
          <w:iCs/>
          <w:color w:val="000000"/>
          <w:sz w:val="24"/>
          <w:szCs w:val="24"/>
        </w:rPr>
      </w:pPr>
      <w:r w:rsidRPr="00EE5033">
        <w:rPr>
          <w:rFonts w:ascii="Times New Roman" w:eastAsia="Times New Roman" w:hAnsi="Times New Roman" w:cs="Times New Roman"/>
          <w:bCs/>
          <w:color w:val="000000"/>
          <w:sz w:val="24"/>
          <w:szCs w:val="24"/>
        </w:rPr>
        <w:t>With these statutory and procedural requirements in mind, I turn to consider the District’s</w:t>
      </w:r>
      <w:r w:rsidR="00DA7942"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i/>
          <w:iCs/>
          <w:color w:val="000000"/>
          <w:sz w:val="24"/>
          <w:szCs w:val="24"/>
        </w:rPr>
        <w:t>Motion.</w:t>
      </w:r>
    </w:p>
    <w:p w14:paraId="6BC53EBD" w14:textId="77777777" w:rsidR="00D202A0" w:rsidRPr="00EE5033" w:rsidRDefault="00D202A0" w:rsidP="00D202A0">
      <w:pPr>
        <w:ind w:right="720"/>
        <w:rPr>
          <w:rFonts w:ascii="Times New Roman" w:eastAsia="Times New Roman" w:hAnsi="Times New Roman" w:cs="Times New Roman"/>
          <w:bCs/>
          <w:color w:val="000000"/>
          <w:sz w:val="24"/>
          <w:szCs w:val="24"/>
        </w:rPr>
      </w:pPr>
    </w:p>
    <w:p w14:paraId="0904C370" w14:textId="3827A73C" w:rsidR="00D202A0" w:rsidRPr="00EE5033" w:rsidRDefault="00D202A0" w:rsidP="00D202A0">
      <w:pPr>
        <w:rPr>
          <w:rFonts w:ascii="Times New Roman" w:eastAsia="Times New Roman" w:hAnsi="Times New Roman" w:cs="Times New Roman"/>
          <w:b/>
          <w:color w:val="000000"/>
          <w:sz w:val="24"/>
          <w:szCs w:val="24"/>
        </w:rPr>
      </w:pPr>
      <w:r w:rsidRPr="00EE5033">
        <w:rPr>
          <w:rFonts w:ascii="Times New Roman" w:eastAsia="Times New Roman" w:hAnsi="Times New Roman" w:cs="Times New Roman"/>
          <w:b/>
          <w:color w:val="000000"/>
          <w:sz w:val="24"/>
          <w:szCs w:val="24"/>
        </w:rPr>
        <w:t>APPLICATION OF LEGAL STANDARD</w:t>
      </w:r>
      <w:r w:rsidR="00547F1D" w:rsidRPr="00EE5033">
        <w:rPr>
          <w:rFonts w:ascii="Times New Roman" w:eastAsia="Times New Roman" w:hAnsi="Times New Roman" w:cs="Times New Roman"/>
          <w:b/>
          <w:color w:val="000000"/>
          <w:sz w:val="24"/>
          <w:szCs w:val="24"/>
        </w:rPr>
        <w:t>:</w:t>
      </w:r>
    </w:p>
    <w:p w14:paraId="16CA4D06" w14:textId="77777777" w:rsidR="00D202A0" w:rsidRPr="00EE5033" w:rsidRDefault="00D202A0" w:rsidP="00D202A0">
      <w:pPr>
        <w:rPr>
          <w:rFonts w:ascii="Times New Roman" w:eastAsia="Times New Roman" w:hAnsi="Times New Roman" w:cs="Times New Roman"/>
          <w:bCs/>
          <w:color w:val="000000"/>
          <w:sz w:val="24"/>
          <w:szCs w:val="24"/>
        </w:rPr>
      </w:pPr>
    </w:p>
    <w:p w14:paraId="69F98E88" w14:textId="25995472" w:rsidR="00D202A0" w:rsidRPr="00EE5033" w:rsidRDefault="00D202A0" w:rsidP="009B6FD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 xml:space="preserve">Here, the District is requesting joinder of a </w:t>
      </w:r>
      <w:r w:rsidR="00C4416A" w:rsidRPr="00EE5033">
        <w:rPr>
          <w:rFonts w:ascii="Times New Roman" w:eastAsia="Times New Roman" w:hAnsi="Times New Roman" w:cs="Times New Roman"/>
          <w:bCs/>
          <w:color w:val="000000"/>
          <w:sz w:val="24"/>
          <w:szCs w:val="24"/>
        </w:rPr>
        <w:t>private school</w:t>
      </w:r>
      <w:r w:rsidRPr="00EE5033">
        <w:rPr>
          <w:rFonts w:ascii="Times New Roman" w:eastAsia="Times New Roman" w:hAnsi="Times New Roman" w:cs="Times New Roman"/>
          <w:bCs/>
          <w:color w:val="000000"/>
          <w:sz w:val="24"/>
          <w:szCs w:val="24"/>
        </w:rPr>
        <w:t xml:space="preserve"> in a matter concerning a dispute over whether </w:t>
      </w:r>
      <w:r w:rsidR="00A361ED" w:rsidRPr="00EE5033">
        <w:rPr>
          <w:rFonts w:ascii="Times New Roman" w:eastAsia="Times New Roman" w:hAnsi="Times New Roman" w:cs="Times New Roman"/>
          <w:bCs/>
          <w:color w:val="000000"/>
          <w:sz w:val="24"/>
          <w:szCs w:val="24"/>
        </w:rPr>
        <w:t xml:space="preserve">the home/hospital </w:t>
      </w:r>
      <w:r w:rsidR="00955122" w:rsidRPr="00EE5033">
        <w:rPr>
          <w:rFonts w:ascii="Times New Roman" w:eastAsia="Times New Roman" w:hAnsi="Times New Roman" w:cs="Times New Roman"/>
          <w:bCs/>
          <w:color w:val="000000"/>
          <w:sz w:val="24"/>
          <w:szCs w:val="24"/>
        </w:rPr>
        <w:t xml:space="preserve">educational program currently being provided to Student in accordance with the affirmation of her medical providers is appropriate and provides her with a FAPE, or whether she requires a day or residential program at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955122" w:rsidRPr="00EE5033">
        <w:rPr>
          <w:rFonts w:ascii="Times New Roman" w:eastAsia="Times New Roman" w:hAnsi="Times New Roman" w:cs="Times New Roman"/>
          <w:bCs/>
          <w:color w:val="000000"/>
          <w:sz w:val="24"/>
          <w:szCs w:val="24"/>
        </w:rPr>
        <w:t>or another public or private special education school</w:t>
      </w:r>
      <w:r w:rsidR="00457747" w:rsidRPr="00EE5033">
        <w:rPr>
          <w:rFonts w:ascii="Times New Roman" w:eastAsia="Times New Roman" w:hAnsi="Times New Roman" w:cs="Times New Roman"/>
          <w:bCs/>
          <w:color w:val="000000"/>
          <w:sz w:val="24"/>
          <w:szCs w:val="24"/>
        </w:rPr>
        <w:t>. This</w:t>
      </w:r>
      <w:r w:rsidRPr="00EE5033">
        <w:rPr>
          <w:rFonts w:ascii="Times New Roman" w:eastAsia="Times New Roman" w:hAnsi="Times New Roman" w:cs="Times New Roman"/>
          <w:bCs/>
          <w:color w:val="000000"/>
          <w:sz w:val="24"/>
          <w:szCs w:val="24"/>
        </w:rPr>
        <w:t xml:space="preserve"> dispute fall</w:t>
      </w:r>
      <w:r w:rsidR="00457747" w:rsidRPr="00EE5033">
        <w:rPr>
          <w:rFonts w:ascii="Times New Roman" w:eastAsia="Times New Roman" w:hAnsi="Times New Roman" w:cs="Times New Roman"/>
          <w:bCs/>
          <w:color w:val="000000"/>
          <w:sz w:val="24"/>
          <w:szCs w:val="24"/>
        </w:rPr>
        <w:t>s</w:t>
      </w:r>
      <w:r w:rsidRPr="00EE5033">
        <w:rPr>
          <w:rFonts w:ascii="Times New Roman" w:eastAsia="Times New Roman" w:hAnsi="Times New Roman" w:cs="Times New Roman"/>
          <w:bCs/>
          <w:color w:val="000000"/>
          <w:sz w:val="24"/>
          <w:szCs w:val="24"/>
        </w:rPr>
        <w:t xml:space="preserve"> within the jurisdictional authority of the BSEA</w:t>
      </w:r>
      <w:r w:rsidR="0020527A" w:rsidRPr="00EE5033">
        <w:rPr>
          <w:rFonts w:ascii="Times New Roman" w:eastAsia="Times New Roman" w:hAnsi="Times New Roman" w:cs="Times New Roman"/>
          <w:bCs/>
          <w:color w:val="000000"/>
          <w:sz w:val="24"/>
          <w:szCs w:val="24"/>
        </w:rPr>
        <w:t>.</w:t>
      </w:r>
      <w:r w:rsidRPr="00EE5033">
        <w:rPr>
          <w:rStyle w:val="FootnoteReference"/>
          <w:rFonts w:ascii="Times New Roman" w:eastAsia="Times New Roman" w:hAnsi="Times New Roman" w:cs="Times New Roman"/>
          <w:bCs/>
          <w:color w:val="000000"/>
          <w:sz w:val="24"/>
          <w:szCs w:val="24"/>
        </w:rPr>
        <w:footnoteReference w:id="8"/>
      </w:r>
      <w:r w:rsidRPr="00EE5033">
        <w:rPr>
          <w:rFonts w:ascii="Times New Roman" w:eastAsia="Times New Roman" w:hAnsi="Times New Roman" w:cs="Times New Roman"/>
          <w:bCs/>
          <w:color w:val="000000"/>
          <w:sz w:val="24"/>
          <w:szCs w:val="24"/>
        </w:rPr>
        <w:t xml:space="preserve"> Although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 xml:space="preserve">and the District dispute </w:t>
      </w:r>
      <w:r w:rsidR="00F732A1" w:rsidRPr="00EE5033">
        <w:rPr>
          <w:rFonts w:ascii="Times New Roman" w:eastAsia="Times New Roman" w:hAnsi="Times New Roman" w:cs="Times New Roman"/>
          <w:bCs/>
          <w:color w:val="000000"/>
          <w:sz w:val="24"/>
          <w:szCs w:val="24"/>
        </w:rPr>
        <w:t xml:space="preserve">whether Student’s stay-put placement is </w:t>
      </w:r>
      <w:r w:rsidR="0020527A" w:rsidRPr="00EE5033">
        <w:rPr>
          <w:rFonts w:ascii="Times New Roman" w:hAnsi="Times New Roman" w:cs="Times New Roman"/>
          <w:sz w:val="24"/>
          <w:szCs w:val="24"/>
        </w:rPr>
        <w:t>Cardinal Cushing</w:t>
      </w:r>
      <w:r w:rsidR="00F732A1" w:rsidRPr="00EE5033">
        <w:rPr>
          <w:rFonts w:ascii="Times New Roman" w:eastAsia="Times New Roman" w:hAnsi="Times New Roman" w:cs="Times New Roman"/>
          <w:bCs/>
          <w:color w:val="000000"/>
          <w:sz w:val="24"/>
          <w:szCs w:val="24"/>
        </w:rPr>
        <w:t xml:space="preserve">, they do not dispute it was her last placement prior to being educated in accordance with the </w:t>
      </w:r>
      <w:r w:rsidR="00125186" w:rsidRPr="00EE5033">
        <w:rPr>
          <w:rFonts w:ascii="Times New Roman" w:eastAsia="Times New Roman" w:hAnsi="Times New Roman" w:cs="Times New Roman"/>
          <w:bCs/>
          <w:color w:val="000000"/>
          <w:sz w:val="24"/>
          <w:szCs w:val="24"/>
        </w:rPr>
        <w:t>H</w:t>
      </w:r>
      <w:r w:rsidR="00F732A1" w:rsidRPr="00EE5033">
        <w:rPr>
          <w:rFonts w:ascii="Times New Roman" w:eastAsia="Times New Roman" w:hAnsi="Times New Roman" w:cs="Times New Roman"/>
          <w:bCs/>
          <w:color w:val="000000"/>
          <w:sz w:val="24"/>
          <w:szCs w:val="24"/>
        </w:rPr>
        <w:t>ome/</w:t>
      </w:r>
      <w:r w:rsidR="00125186" w:rsidRPr="00EE5033">
        <w:rPr>
          <w:rFonts w:ascii="Times New Roman" w:eastAsia="Times New Roman" w:hAnsi="Times New Roman" w:cs="Times New Roman"/>
          <w:bCs/>
          <w:color w:val="000000"/>
          <w:sz w:val="24"/>
          <w:szCs w:val="24"/>
        </w:rPr>
        <w:t>H</w:t>
      </w:r>
      <w:r w:rsidR="00F732A1" w:rsidRPr="00EE5033">
        <w:rPr>
          <w:rFonts w:ascii="Times New Roman" w:eastAsia="Times New Roman" w:hAnsi="Times New Roman" w:cs="Times New Roman"/>
          <w:bCs/>
          <w:color w:val="000000"/>
          <w:sz w:val="24"/>
          <w:szCs w:val="24"/>
        </w:rPr>
        <w:t xml:space="preserve">ospital </w:t>
      </w:r>
      <w:r w:rsidR="00125186" w:rsidRPr="00EE5033">
        <w:rPr>
          <w:rFonts w:ascii="Times New Roman" w:eastAsia="Times New Roman" w:hAnsi="Times New Roman" w:cs="Times New Roman"/>
          <w:bCs/>
          <w:color w:val="000000"/>
          <w:sz w:val="24"/>
          <w:szCs w:val="24"/>
        </w:rPr>
        <w:t>F</w:t>
      </w:r>
      <w:r w:rsidR="00F732A1" w:rsidRPr="00EE5033">
        <w:rPr>
          <w:rFonts w:ascii="Times New Roman" w:eastAsia="Times New Roman" w:hAnsi="Times New Roman" w:cs="Times New Roman"/>
          <w:bCs/>
          <w:color w:val="000000"/>
          <w:sz w:val="24"/>
          <w:szCs w:val="24"/>
        </w:rPr>
        <w:t xml:space="preserve">orms provided to the District continuously </w:t>
      </w:r>
      <w:r w:rsidR="00025081" w:rsidRPr="00EE5033">
        <w:rPr>
          <w:rFonts w:ascii="Times New Roman" w:eastAsia="Times New Roman" w:hAnsi="Times New Roman" w:cs="Times New Roman"/>
          <w:bCs/>
          <w:color w:val="000000"/>
          <w:sz w:val="24"/>
          <w:szCs w:val="24"/>
        </w:rPr>
        <w:t xml:space="preserve">since </w:t>
      </w:r>
      <w:r w:rsidR="00DF7A8E" w:rsidRPr="00EE5033">
        <w:rPr>
          <w:rFonts w:ascii="Times New Roman" w:eastAsia="Times New Roman" w:hAnsi="Times New Roman" w:cs="Times New Roman"/>
          <w:bCs/>
          <w:color w:val="000000"/>
          <w:sz w:val="24"/>
          <w:szCs w:val="24"/>
        </w:rPr>
        <w:t>February 11, 2022</w:t>
      </w:r>
      <w:r w:rsidR="00190274" w:rsidRPr="00EE5033">
        <w:rPr>
          <w:rFonts w:ascii="Times New Roman" w:eastAsia="Times New Roman" w:hAnsi="Times New Roman" w:cs="Times New Roman"/>
          <w:bCs/>
          <w:color w:val="000000"/>
          <w:sz w:val="24"/>
          <w:szCs w:val="24"/>
        </w:rPr>
        <w:t xml:space="preserve">. Additionally,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BC2E8B" w:rsidRPr="00EE5033">
        <w:rPr>
          <w:rFonts w:ascii="Times New Roman" w:eastAsia="Times New Roman" w:hAnsi="Times New Roman" w:cs="Times New Roman"/>
          <w:bCs/>
          <w:color w:val="000000"/>
          <w:sz w:val="24"/>
          <w:szCs w:val="24"/>
        </w:rPr>
        <w:t xml:space="preserve">has advised that it has no objection to “being joined as a party” in this matter. Further, while Parents do not </w:t>
      </w:r>
      <w:r w:rsidR="00D10198" w:rsidRPr="00EE5033">
        <w:rPr>
          <w:rFonts w:ascii="Times New Roman" w:eastAsia="Times New Roman" w:hAnsi="Times New Roman" w:cs="Times New Roman"/>
          <w:bCs/>
          <w:color w:val="000000"/>
          <w:sz w:val="24"/>
          <w:szCs w:val="24"/>
        </w:rPr>
        <w:t xml:space="preserve">explicitly </w:t>
      </w:r>
      <w:r w:rsidR="00BC2E8B" w:rsidRPr="00EE5033">
        <w:rPr>
          <w:rFonts w:ascii="Times New Roman" w:eastAsia="Times New Roman" w:hAnsi="Times New Roman" w:cs="Times New Roman"/>
          <w:bCs/>
          <w:color w:val="000000"/>
          <w:sz w:val="24"/>
          <w:szCs w:val="24"/>
        </w:rPr>
        <w:t xml:space="preserve">take </w:t>
      </w:r>
      <w:r w:rsidR="00D10198" w:rsidRPr="00EE5033">
        <w:rPr>
          <w:rFonts w:ascii="Times New Roman" w:eastAsia="Times New Roman" w:hAnsi="Times New Roman" w:cs="Times New Roman"/>
          <w:bCs/>
          <w:color w:val="000000"/>
          <w:sz w:val="24"/>
          <w:szCs w:val="24"/>
        </w:rPr>
        <w:t xml:space="preserve">a </w:t>
      </w:r>
      <w:r w:rsidR="00BC2E8B" w:rsidRPr="00EE5033">
        <w:rPr>
          <w:rFonts w:ascii="Times New Roman" w:eastAsia="Times New Roman" w:hAnsi="Times New Roman" w:cs="Times New Roman"/>
          <w:bCs/>
          <w:color w:val="000000"/>
          <w:sz w:val="24"/>
          <w:szCs w:val="24"/>
        </w:rPr>
        <w:t xml:space="preserve">position on </w:t>
      </w:r>
      <w:r w:rsidR="0020527A" w:rsidRPr="00EE5033">
        <w:rPr>
          <w:rFonts w:ascii="Times New Roman" w:hAnsi="Times New Roman" w:cs="Times New Roman"/>
          <w:sz w:val="24"/>
          <w:szCs w:val="24"/>
        </w:rPr>
        <w:t>Cardinal Cushing</w:t>
      </w:r>
      <w:r w:rsidR="00BC2E8B" w:rsidRPr="00EE5033">
        <w:rPr>
          <w:rFonts w:ascii="Times New Roman" w:eastAsia="Times New Roman" w:hAnsi="Times New Roman" w:cs="Times New Roman"/>
          <w:bCs/>
          <w:color w:val="000000"/>
          <w:sz w:val="24"/>
          <w:szCs w:val="24"/>
        </w:rPr>
        <w:t>’s involvement in this matter</w:t>
      </w:r>
      <w:r w:rsidR="00102DAD" w:rsidRPr="00EE5033">
        <w:rPr>
          <w:rFonts w:ascii="Times New Roman" w:eastAsia="Times New Roman" w:hAnsi="Times New Roman" w:cs="Times New Roman"/>
          <w:bCs/>
          <w:color w:val="000000"/>
          <w:sz w:val="24"/>
          <w:szCs w:val="24"/>
        </w:rPr>
        <w:t xml:space="preserve">, </w:t>
      </w:r>
      <w:r w:rsidR="00102DAD" w:rsidRPr="00EE5033">
        <w:rPr>
          <w:rFonts w:ascii="Times New Roman" w:eastAsia="Times New Roman" w:hAnsi="Times New Roman" w:cs="Times New Roman"/>
          <w:bCs/>
          <w:i/>
          <w:iCs/>
          <w:color w:val="000000"/>
          <w:sz w:val="24"/>
          <w:szCs w:val="24"/>
        </w:rPr>
        <w:t>Parent</w:t>
      </w:r>
      <w:r w:rsidR="000F28AE" w:rsidRPr="00EE5033">
        <w:rPr>
          <w:rFonts w:ascii="Times New Roman" w:eastAsia="Times New Roman" w:hAnsi="Times New Roman" w:cs="Times New Roman"/>
          <w:bCs/>
          <w:i/>
          <w:iCs/>
          <w:color w:val="000000"/>
          <w:sz w:val="24"/>
          <w:szCs w:val="24"/>
        </w:rPr>
        <w:t>s’</w:t>
      </w:r>
      <w:r w:rsidR="00102DAD" w:rsidRPr="00EE5033">
        <w:rPr>
          <w:rFonts w:ascii="Times New Roman" w:eastAsia="Times New Roman" w:hAnsi="Times New Roman" w:cs="Times New Roman"/>
          <w:bCs/>
          <w:i/>
          <w:iCs/>
          <w:color w:val="000000"/>
          <w:sz w:val="24"/>
          <w:szCs w:val="24"/>
        </w:rPr>
        <w:t xml:space="preserve"> Response</w:t>
      </w:r>
      <w:r w:rsidR="00102DAD" w:rsidRPr="00EE5033">
        <w:rPr>
          <w:rFonts w:ascii="Times New Roman" w:eastAsia="Times New Roman" w:hAnsi="Times New Roman" w:cs="Times New Roman"/>
          <w:bCs/>
          <w:color w:val="000000"/>
          <w:sz w:val="24"/>
          <w:szCs w:val="24"/>
        </w:rPr>
        <w:t xml:space="preserve"> </w:t>
      </w:r>
      <w:r w:rsidR="005B3AE4" w:rsidRPr="00EE5033">
        <w:rPr>
          <w:rFonts w:ascii="Times New Roman" w:eastAsia="Times New Roman" w:hAnsi="Times New Roman" w:cs="Times New Roman"/>
          <w:bCs/>
          <w:color w:val="000000"/>
          <w:sz w:val="24"/>
          <w:szCs w:val="24"/>
        </w:rPr>
        <w:t xml:space="preserve">sets forth objections </w:t>
      </w:r>
      <w:r w:rsidR="000A5E4F" w:rsidRPr="00EE5033">
        <w:rPr>
          <w:rFonts w:ascii="Times New Roman" w:eastAsia="Times New Roman" w:hAnsi="Times New Roman" w:cs="Times New Roman"/>
          <w:bCs/>
          <w:color w:val="000000"/>
          <w:sz w:val="24"/>
          <w:szCs w:val="24"/>
        </w:rPr>
        <w:t xml:space="preserve">about </w:t>
      </w:r>
      <w:r w:rsidR="005B3AE4" w:rsidRPr="00EE5033">
        <w:rPr>
          <w:rFonts w:ascii="Times New Roman" w:eastAsia="Times New Roman" w:hAnsi="Times New Roman" w:cs="Times New Roman"/>
          <w:bCs/>
          <w:color w:val="000000"/>
          <w:sz w:val="24"/>
          <w:szCs w:val="24"/>
        </w:rPr>
        <w:t xml:space="preserve">alleged actions and inactions on the part of both the District and </w:t>
      </w:r>
      <w:r w:rsidR="0020527A" w:rsidRPr="00EE5033">
        <w:rPr>
          <w:rFonts w:ascii="Times New Roman" w:hAnsi="Times New Roman" w:cs="Times New Roman"/>
          <w:sz w:val="24"/>
          <w:szCs w:val="24"/>
        </w:rPr>
        <w:t>Cardinal Cushing</w:t>
      </w:r>
      <w:r w:rsidR="00D10198" w:rsidRPr="00EE5033">
        <w:rPr>
          <w:rFonts w:ascii="Times New Roman" w:eastAsia="Times New Roman" w:hAnsi="Times New Roman" w:cs="Times New Roman"/>
          <w:bCs/>
          <w:color w:val="000000"/>
          <w:sz w:val="24"/>
          <w:szCs w:val="24"/>
        </w:rPr>
        <w:t>,</w:t>
      </w:r>
      <w:r w:rsidR="005B3AE4" w:rsidRPr="00EE5033">
        <w:rPr>
          <w:rFonts w:ascii="Times New Roman" w:eastAsia="Times New Roman" w:hAnsi="Times New Roman" w:cs="Times New Roman"/>
          <w:bCs/>
          <w:color w:val="000000"/>
          <w:sz w:val="24"/>
          <w:szCs w:val="24"/>
        </w:rPr>
        <w:t xml:space="preserve"> separately and jointly.  </w:t>
      </w:r>
      <w:r w:rsidR="00BC2E8B" w:rsidRPr="00EE5033">
        <w:rPr>
          <w:rFonts w:ascii="Times New Roman" w:eastAsia="Times New Roman" w:hAnsi="Times New Roman" w:cs="Times New Roman"/>
          <w:bCs/>
          <w:color w:val="000000"/>
          <w:sz w:val="24"/>
          <w:szCs w:val="24"/>
        </w:rPr>
        <w:t xml:space="preserve"> </w:t>
      </w:r>
    </w:p>
    <w:p w14:paraId="25DDEFD1" w14:textId="77777777" w:rsidR="00D202A0" w:rsidRPr="00EE5033" w:rsidRDefault="00D202A0" w:rsidP="009B6FD0">
      <w:pPr>
        <w:rPr>
          <w:rFonts w:ascii="Times New Roman" w:eastAsia="Times New Roman" w:hAnsi="Times New Roman" w:cs="Times New Roman"/>
          <w:bCs/>
          <w:color w:val="000000"/>
          <w:sz w:val="24"/>
          <w:szCs w:val="24"/>
        </w:rPr>
      </w:pPr>
    </w:p>
    <w:p w14:paraId="2FC56CDA" w14:textId="2C6CEB0F" w:rsidR="005662C1" w:rsidRPr="00EE5033" w:rsidRDefault="00457747" w:rsidP="00D202A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H</w:t>
      </w:r>
      <w:r w:rsidR="0075623E" w:rsidRPr="00EE5033">
        <w:rPr>
          <w:rFonts w:ascii="Times New Roman" w:eastAsia="Times New Roman" w:hAnsi="Times New Roman" w:cs="Times New Roman"/>
          <w:bCs/>
          <w:color w:val="000000"/>
          <w:sz w:val="24"/>
          <w:szCs w:val="24"/>
        </w:rPr>
        <w:t xml:space="preserve">aving considered the requisite factors for joinder, I do not find the joinder standard to be met </w:t>
      </w:r>
      <w:r w:rsidR="00766A63" w:rsidRPr="00EE5033">
        <w:rPr>
          <w:rFonts w:ascii="Times New Roman" w:eastAsia="Times New Roman" w:hAnsi="Times New Roman" w:cs="Times New Roman"/>
          <w:bCs/>
          <w:color w:val="000000"/>
          <w:sz w:val="24"/>
          <w:szCs w:val="24"/>
        </w:rPr>
        <w:t>for</w:t>
      </w:r>
      <w:r w:rsidR="0075623E" w:rsidRPr="00EE5033">
        <w:rPr>
          <w:rFonts w:ascii="Times New Roman" w:eastAsia="Times New Roman" w:hAnsi="Times New Roman" w:cs="Times New Roman"/>
          <w:bCs/>
          <w:color w:val="000000"/>
          <w:sz w:val="24"/>
          <w:szCs w:val="24"/>
        </w:rPr>
        <w:t xml:space="preserve"> </w:t>
      </w:r>
      <w:r w:rsidR="0020527A" w:rsidRPr="00EE5033">
        <w:rPr>
          <w:rFonts w:ascii="Times New Roman" w:hAnsi="Times New Roman" w:cs="Times New Roman"/>
          <w:sz w:val="24"/>
          <w:szCs w:val="24"/>
        </w:rPr>
        <w:t>Cardinal Cushing</w:t>
      </w:r>
      <w:r w:rsidR="000A2274" w:rsidRPr="00EE5033">
        <w:rPr>
          <w:rFonts w:ascii="Times New Roman" w:eastAsia="Times New Roman" w:hAnsi="Times New Roman" w:cs="Times New Roman"/>
          <w:bCs/>
          <w:color w:val="000000"/>
          <w:sz w:val="24"/>
          <w:szCs w:val="24"/>
        </w:rPr>
        <w:t xml:space="preserve">. </w:t>
      </w:r>
      <w:r w:rsidR="0075623E" w:rsidRPr="00EE5033">
        <w:rPr>
          <w:rFonts w:ascii="Times New Roman" w:eastAsia="Times New Roman" w:hAnsi="Times New Roman" w:cs="Times New Roman"/>
          <w:bCs/>
          <w:color w:val="000000"/>
          <w:sz w:val="24"/>
          <w:szCs w:val="24"/>
        </w:rPr>
        <w:t xml:space="preserve">Complete </w:t>
      </w:r>
      <w:r w:rsidR="0026432D" w:rsidRPr="00EE5033">
        <w:rPr>
          <w:rFonts w:ascii="Times New Roman" w:eastAsia="Times New Roman" w:hAnsi="Times New Roman" w:cs="Times New Roman"/>
          <w:bCs/>
          <w:color w:val="000000"/>
          <w:sz w:val="24"/>
          <w:szCs w:val="24"/>
        </w:rPr>
        <w:t xml:space="preserve">resolution of the </w:t>
      </w:r>
      <w:r w:rsidR="0075623E" w:rsidRPr="00EE5033">
        <w:rPr>
          <w:rFonts w:ascii="Times New Roman" w:eastAsia="Times New Roman" w:hAnsi="Times New Roman" w:cs="Times New Roman"/>
          <w:bCs/>
          <w:color w:val="000000"/>
          <w:sz w:val="24"/>
          <w:szCs w:val="24"/>
        </w:rPr>
        <w:t xml:space="preserve">issues raised in the </w:t>
      </w:r>
      <w:r w:rsidR="0075623E" w:rsidRPr="00EE5033">
        <w:rPr>
          <w:rFonts w:ascii="Times New Roman" w:eastAsia="Times New Roman" w:hAnsi="Times New Roman" w:cs="Times New Roman"/>
          <w:bCs/>
          <w:i/>
          <w:iCs/>
          <w:color w:val="000000"/>
          <w:sz w:val="24"/>
          <w:szCs w:val="24"/>
        </w:rPr>
        <w:t>Hearing Request</w:t>
      </w:r>
      <w:r w:rsidR="0075623E" w:rsidRPr="00EE5033">
        <w:rPr>
          <w:rFonts w:ascii="Times New Roman" w:eastAsia="Times New Roman" w:hAnsi="Times New Roman" w:cs="Times New Roman"/>
          <w:bCs/>
          <w:color w:val="000000"/>
          <w:sz w:val="24"/>
          <w:szCs w:val="24"/>
        </w:rPr>
        <w:t xml:space="preserve"> can</w:t>
      </w:r>
      <w:r w:rsidR="00E82200" w:rsidRPr="00EE5033">
        <w:rPr>
          <w:rFonts w:ascii="Times New Roman" w:eastAsia="Times New Roman" w:hAnsi="Times New Roman" w:cs="Times New Roman"/>
          <w:bCs/>
          <w:color w:val="000000"/>
          <w:sz w:val="24"/>
          <w:szCs w:val="24"/>
        </w:rPr>
        <w:t xml:space="preserve"> </w:t>
      </w:r>
      <w:r w:rsidR="0075623E" w:rsidRPr="00EE5033">
        <w:rPr>
          <w:rFonts w:ascii="Times New Roman" w:eastAsia="Times New Roman" w:hAnsi="Times New Roman" w:cs="Times New Roman"/>
          <w:bCs/>
          <w:color w:val="000000"/>
          <w:sz w:val="24"/>
          <w:szCs w:val="24"/>
        </w:rPr>
        <w:t xml:space="preserve">be granted without the involvement of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75623E" w:rsidRPr="00EE5033">
        <w:rPr>
          <w:rFonts w:ascii="Times New Roman" w:eastAsia="Times New Roman" w:hAnsi="Times New Roman" w:cs="Times New Roman"/>
          <w:bCs/>
          <w:color w:val="000000"/>
          <w:sz w:val="24"/>
          <w:szCs w:val="24"/>
        </w:rPr>
        <w:t>as a party</w:t>
      </w:r>
      <w:r w:rsidR="001A5165" w:rsidRPr="00EE5033">
        <w:rPr>
          <w:rFonts w:ascii="Times New Roman" w:eastAsia="Times New Roman" w:hAnsi="Times New Roman" w:cs="Times New Roman"/>
          <w:bCs/>
          <w:color w:val="000000"/>
          <w:sz w:val="24"/>
          <w:szCs w:val="24"/>
        </w:rPr>
        <w:t xml:space="preserve"> as</w:t>
      </w:r>
      <w:r w:rsidR="00625E36" w:rsidRPr="00EE5033">
        <w:rPr>
          <w:rFonts w:ascii="Times New Roman" w:eastAsia="Times New Roman" w:hAnsi="Times New Roman" w:cs="Times New Roman"/>
          <w:bCs/>
          <w:color w:val="000000"/>
          <w:sz w:val="24"/>
          <w:szCs w:val="24"/>
        </w:rPr>
        <w:t xml:space="preserve"> </w:t>
      </w:r>
      <w:r w:rsidR="00E9615D" w:rsidRPr="00EE5033">
        <w:rPr>
          <w:rFonts w:ascii="Times New Roman" w:eastAsia="Times New Roman" w:hAnsi="Times New Roman" w:cs="Times New Roman"/>
          <w:bCs/>
          <w:color w:val="000000"/>
          <w:sz w:val="24"/>
          <w:szCs w:val="24"/>
        </w:rPr>
        <w:t xml:space="preserve">none of them </w:t>
      </w:r>
      <w:r w:rsidR="005662C1" w:rsidRPr="00EE5033">
        <w:rPr>
          <w:rFonts w:ascii="Times New Roman" w:eastAsia="Times New Roman" w:hAnsi="Times New Roman" w:cs="Times New Roman"/>
          <w:bCs/>
          <w:color w:val="000000"/>
          <w:sz w:val="24"/>
          <w:szCs w:val="24"/>
        </w:rPr>
        <w:t>necessitate</w:t>
      </w:r>
      <w:r w:rsidR="00B83769" w:rsidRPr="00EE5033">
        <w:rPr>
          <w:rFonts w:ascii="Times New Roman" w:eastAsia="Times New Roman" w:hAnsi="Times New Roman" w:cs="Times New Roman"/>
          <w:bCs/>
          <w:color w:val="000000"/>
          <w:sz w:val="24"/>
          <w:szCs w:val="24"/>
        </w:rPr>
        <w:t>s</w:t>
      </w:r>
      <w:r w:rsidR="005662C1" w:rsidRPr="00EE5033">
        <w:rPr>
          <w:rFonts w:ascii="Times New Roman" w:eastAsia="Times New Roman" w:hAnsi="Times New Roman" w:cs="Times New Roman"/>
          <w:bCs/>
          <w:color w:val="000000"/>
          <w:sz w:val="24"/>
          <w:szCs w:val="24"/>
        </w:rPr>
        <w:t xml:space="preserve"> </w:t>
      </w:r>
      <w:r w:rsidR="0020527A" w:rsidRPr="00EE5033">
        <w:rPr>
          <w:rFonts w:ascii="Times New Roman" w:hAnsi="Times New Roman" w:cs="Times New Roman"/>
          <w:sz w:val="24"/>
          <w:szCs w:val="24"/>
        </w:rPr>
        <w:t>Cardinal Cushing</w:t>
      </w:r>
      <w:r w:rsidR="00E82200" w:rsidRPr="00EE5033">
        <w:rPr>
          <w:rFonts w:ascii="Times New Roman" w:eastAsia="Times New Roman" w:hAnsi="Times New Roman" w:cs="Times New Roman"/>
          <w:bCs/>
          <w:color w:val="000000"/>
          <w:sz w:val="24"/>
          <w:szCs w:val="24"/>
        </w:rPr>
        <w:t>’s</w:t>
      </w:r>
      <w:r w:rsidR="001A5165" w:rsidRPr="00EE5033">
        <w:rPr>
          <w:rFonts w:ascii="Times New Roman" w:eastAsia="Times New Roman" w:hAnsi="Times New Roman" w:cs="Times New Roman"/>
          <w:bCs/>
          <w:color w:val="000000"/>
          <w:sz w:val="24"/>
          <w:szCs w:val="24"/>
        </w:rPr>
        <w:t xml:space="preserve"> joinder</w:t>
      </w:r>
      <w:r w:rsidR="005662C1" w:rsidRPr="00EE5033">
        <w:rPr>
          <w:rFonts w:ascii="Times New Roman" w:eastAsia="Times New Roman" w:hAnsi="Times New Roman" w:cs="Times New Roman"/>
          <w:bCs/>
          <w:color w:val="000000"/>
          <w:sz w:val="24"/>
          <w:szCs w:val="24"/>
        </w:rPr>
        <w:t xml:space="preserve">. It is the District, not </w:t>
      </w:r>
      <w:r w:rsidR="0020527A" w:rsidRPr="00EE5033">
        <w:rPr>
          <w:rFonts w:ascii="Times New Roman" w:hAnsi="Times New Roman" w:cs="Times New Roman"/>
          <w:sz w:val="24"/>
          <w:szCs w:val="24"/>
        </w:rPr>
        <w:t>Cardinal Cushing</w:t>
      </w:r>
      <w:r w:rsidR="005662C1" w:rsidRPr="00EE5033">
        <w:rPr>
          <w:rFonts w:ascii="Times New Roman" w:eastAsia="Times New Roman" w:hAnsi="Times New Roman" w:cs="Times New Roman"/>
          <w:bCs/>
          <w:color w:val="000000"/>
          <w:sz w:val="24"/>
          <w:szCs w:val="24"/>
        </w:rPr>
        <w:t xml:space="preserve">, that maintains the underlying obligation to provide Student </w:t>
      </w:r>
      <w:r w:rsidR="00FA54A7" w:rsidRPr="00EE5033">
        <w:rPr>
          <w:rFonts w:ascii="Times New Roman" w:eastAsia="Times New Roman" w:hAnsi="Times New Roman" w:cs="Times New Roman"/>
          <w:bCs/>
          <w:color w:val="000000"/>
          <w:sz w:val="24"/>
          <w:szCs w:val="24"/>
        </w:rPr>
        <w:t xml:space="preserve">both with a </w:t>
      </w:r>
      <w:r w:rsidR="005662C1" w:rsidRPr="00EE5033">
        <w:rPr>
          <w:rFonts w:ascii="Times New Roman" w:eastAsia="Times New Roman" w:hAnsi="Times New Roman" w:cs="Times New Roman"/>
          <w:bCs/>
          <w:color w:val="000000"/>
          <w:sz w:val="24"/>
          <w:szCs w:val="24"/>
        </w:rPr>
        <w:t xml:space="preserve">FAPE, </w:t>
      </w:r>
      <w:r w:rsidR="009C4819" w:rsidRPr="00EE5033">
        <w:rPr>
          <w:rFonts w:ascii="Times New Roman" w:eastAsia="Times New Roman" w:hAnsi="Times New Roman" w:cs="Times New Roman"/>
          <w:bCs/>
          <w:color w:val="000000"/>
          <w:sz w:val="24"/>
          <w:szCs w:val="24"/>
        </w:rPr>
        <w:t>as well as</w:t>
      </w:r>
      <w:r w:rsidR="00FA54A7" w:rsidRPr="00EE5033">
        <w:rPr>
          <w:rFonts w:ascii="Times New Roman" w:eastAsia="Times New Roman" w:hAnsi="Times New Roman" w:cs="Times New Roman"/>
          <w:bCs/>
          <w:color w:val="000000"/>
          <w:sz w:val="24"/>
          <w:szCs w:val="24"/>
        </w:rPr>
        <w:t xml:space="preserve"> </w:t>
      </w:r>
      <w:r w:rsidR="005662C1" w:rsidRPr="00EE5033">
        <w:rPr>
          <w:rFonts w:ascii="Times New Roman" w:eastAsia="Times New Roman" w:hAnsi="Times New Roman" w:cs="Times New Roman"/>
          <w:bCs/>
          <w:color w:val="000000"/>
          <w:sz w:val="24"/>
          <w:szCs w:val="24"/>
        </w:rPr>
        <w:t xml:space="preserve">a home educational program </w:t>
      </w:r>
      <w:r w:rsidR="00FA54A7" w:rsidRPr="00EE5033">
        <w:rPr>
          <w:rFonts w:ascii="Times New Roman" w:eastAsia="Times New Roman" w:hAnsi="Times New Roman" w:cs="Times New Roman"/>
          <w:bCs/>
          <w:color w:val="000000"/>
          <w:sz w:val="24"/>
          <w:szCs w:val="24"/>
        </w:rPr>
        <w:t xml:space="preserve">should it be in receipt of appropriate </w:t>
      </w:r>
      <w:r w:rsidR="009C4819" w:rsidRPr="00EE5033">
        <w:rPr>
          <w:rFonts w:ascii="Times New Roman" w:eastAsia="Times New Roman" w:hAnsi="Times New Roman" w:cs="Times New Roman"/>
          <w:bCs/>
          <w:color w:val="000000"/>
          <w:sz w:val="24"/>
          <w:szCs w:val="24"/>
        </w:rPr>
        <w:t>H</w:t>
      </w:r>
      <w:r w:rsidR="005662C1" w:rsidRPr="00EE5033">
        <w:rPr>
          <w:rFonts w:ascii="Times New Roman" w:eastAsia="Times New Roman" w:hAnsi="Times New Roman" w:cs="Times New Roman"/>
          <w:bCs/>
          <w:color w:val="000000"/>
          <w:sz w:val="24"/>
          <w:szCs w:val="24"/>
        </w:rPr>
        <w:t>ome/</w:t>
      </w:r>
      <w:r w:rsidR="009C4819" w:rsidRPr="00EE5033">
        <w:rPr>
          <w:rFonts w:ascii="Times New Roman" w:eastAsia="Times New Roman" w:hAnsi="Times New Roman" w:cs="Times New Roman"/>
          <w:bCs/>
          <w:color w:val="000000"/>
          <w:sz w:val="24"/>
          <w:szCs w:val="24"/>
        </w:rPr>
        <w:t>H</w:t>
      </w:r>
      <w:r w:rsidR="005662C1" w:rsidRPr="00EE5033">
        <w:rPr>
          <w:rFonts w:ascii="Times New Roman" w:eastAsia="Times New Roman" w:hAnsi="Times New Roman" w:cs="Times New Roman"/>
          <w:bCs/>
          <w:color w:val="000000"/>
          <w:sz w:val="24"/>
          <w:szCs w:val="24"/>
        </w:rPr>
        <w:t xml:space="preserve">ospital </w:t>
      </w:r>
      <w:r w:rsidR="00FA54A7" w:rsidRPr="00EE5033">
        <w:rPr>
          <w:rFonts w:ascii="Times New Roman" w:eastAsia="Times New Roman" w:hAnsi="Times New Roman" w:cs="Times New Roman"/>
          <w:bCs/>
          <w:color w:val="000000"/>
          <w:sz w:val="24"/>
          <w:szCs w:val="24"/>
        </w:rPr>
        <w:t>F</w:t>
      </w:r>
      <w:r w:rsidR="005662C1" w:rsidRPr="00EE5033">
        <w:rPr>
          <w:rFonts w:ascii="Times New Roman" w:eastAsia="Times New Roman" w:hAnsi="Times New Roman" w:cs="Times New Roman"/>
          <w:bCs/>
          <w:color w:val="000000"/>
          <w:sz w:val="24"/>
          <w:szCs w:val="24"/>
        </w:rPr>
        <w:t xml:space="preserve">orms. </w:t>
      </w:r>
      <w:r w:rsidR="00282FC7" w:rsidRPr="00EE5033">
        <w:rPr>
          <w:rFonts w:ascii="Times New Roman" w:eastAsia="Times New Roman" w:hAnsi="Times New Roman" w:cs="Times New Roman"/>
          <w:bCs/>
          <w:color w:val="000000"/>
          <w:sz w:val="24"/>
          <w:szCs w:val="24"/>
        </w:rPr>
        <w:t>Moreover</w:t>
      </w:r>
      <w:r w:rsidR="005662C1" w:rsidRPr="00EE5033">
        <w:rPr>
          <w:rFonts w:ascii="Times New Roman" w:eastAsia="Times New Roman" w:hAnsi="Times New Roman" w:cs="Times New Roman"/>
          <w:bCs/>
          <w:color w:val="000000"/>
          <w:sz w:val="24"/>
          <w:szCs w:val="24"/>
        </w:rPr>
        <w:t xml:space="preserve">,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5662C1" w:rsidRPr="00EE5033">
        <w:rPr>
          <w:rFonts w:ascii="Times New Roman" w:eastAsia="Times New Roman" w:hAnsi="Times New Roman" w:cs="Times New Roman"/>
          <w:bCs/>
          <w:color w:val="000000"/>
          <w:sz w:val="24"/>
          <w:szCs w:val="24"/>
        </w:rPr>
        <w:t xml:space="preserve">acknowledges that its day program remains available to Student should </w:t>
      </w:r>
      <w:r w:rsidRPr="00EE5033">
        <w:rPr>
          <w:rFonts w:ascii="Times New Roman" w:eastAsia="Times New Roman" w:hAnsi="Times New Roman" w:cs="Times New Roman"/>
          <w:bCs/>
          <w:color w:val="000000"/>
          <w:sz w:val="24"/>
          <w:szCs w:val="24"/>
        </w:rPr>
        <w:t>the Hearing Officer</w:t>
      </w:r>
      <w:r w:rsidR="005662C1" w:rsidRPr="00EE5033">
        <w:rPr>
          <w:rFonts w:ascii="Times New Roman" w:eastAsia="Times New Roman" w:hAnsi="Times New Roman" w:cs="Times New Roman"/>
          <w:bCs/>
          <w:color w:val="000000"/>
          <w:sz w:val="24"/>
          <w:szCs w:val="24"/>
        </w:rPr>
        <w:t xml:space="preserve"> determine, after a hearing on the merits, that Student requires such a placement to receive a FAPE</w:t>
      </w:r>
      <w:r w:rsidR="0026432D" w:rsidRPr="00EE5033">
        <w:rPr>
          <w:rFonts w:ascii="Times New Roman" w:eastAsia="Times New Roman" w:hAnsi="Times New Roman" w:cs="Times New Roman"/>
          <w:bCs/>
          <w:color w:val="000000"/>
          <w:sz w:val="24"/>
          <w:szCs w:val="24"/>
        </w:rPr>
        <w:t>. T</w:t>
      </w:r>
      <w:r w:rsidR="000F6A7B" w:rsidRPr="00EE5033">
        <w:rPr>
          <w:rFonts w:ascii="Times New Roman" w:eastAsia="Times New Roman" w:hAnsi="Times New Roman" w:cs="Times New Roman"/>
          <w:bCs/>
          <w:color w:val="000000"/>
          <w:sz w:val="24"/>
          <w:szCs w:val="24"/>
        </w:rPr>
        <w:t>hus</w:t>
      </w:r>
      <w:r w:rsidR="00B37F42" w:rsidRPr="00EE5033">
        <w:rPr>
          <w:rFonts w:ascii="Times New Roman" w:eastAsia="Times New Roman" w:hAnsi="Times New Roman" w:cs="Times New Roman"/>
          <w:bCs/>
          <w:color w:val="000000"/>
          <w:sz w:val="24"/>
          <w:szCs w:val="24"/>
        </w:rPr>
        <w:t>,</w:t>
      </w:r>
      <w:r w:rsidR="000F6A7B" w:rsidRPr="00EE5033">
        <w:rPr>
          <w:rFonts w:ascii="Times New Roman" w:eastAsia="Times New Roman" w:hAnsi="Times New Roman" w:cs="Times New Roman"/>
          <w:bCs/>
          <w:color w:val="000000"/>
          <w:sz w:val="24"/>
          <w:szCs w:val="24"/>
        </w:rPr>
        <w:t xml:space="preserve"> there is no risk that complete relief could not be granted in this matter without the involvement of </w:t>
      </w:r>
      <w:r w:rsidR="0020527A" w:rsidRPr="00EE5033">
        <w:rPr>
          <w:rFonts w:ascii="Times New Roman" w:hAnsi="Times New Roman" w:cs="Times New Roman"/>
          <w:sz w:val="24"/>
          <w:szCs w:val="24"/>
        </w:rPr>
        <w:t>Cardinal Cushing</w:t>
      </w:r>
      <w:r w:rsidR="005662C1" w:rsidRPr="00EE5033">
        <w:rPr>
          <w:rFonts w:ascii="Times New Roman" w:eastAsia="Times New Roman" w:hAnsi="Times New Roman" w:cs="Times New Roman"/>
          <w:bCs/>
          <w:color w:val="000000"/>
          <w:sz w:val="24"/>
          <w:szCs w:val="24"/>
        </w:rPr>
        <w:t xml:space="preserve">.  </w:t>
      </w:r>
    </w:p>
    <w:p w14:paraId="1291EDC4" w14:textId="77777777" w:rsidR="005662C1" w:rsidRPr="00EE5033" w:rsidRDefault="005662C1" w:rsidP="00D202A0">
      <w:pPr>
        <w:rPr>
          <w:rFonts w:ascii="Times New Roman" w:eastAsia="Times New Roman" w:hAnsi="Times New Roman" w:cs="Times New Roman"/>
          <w:bCs/>
          <w:color w:val="000000"/>
          <w:sz w:val="24"/>
          <w:szCs w:val="24"/>
        </w:rPr>
      </w:pPr>
    </w:p>
    <w:p w14:paraId="0B885C90" w14:textId="2B2F3512" w:rsidR="00D202A0" w:rsidRPr="00EE5033" w:rsidRDefault="0075623E" w:rsidP="00D202A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 xml:space="preserve">Moreover, while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 xml:space="preserve">has a substantial interest relating to the subject matter of the case, the District has not shown how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 xml:space="preserve">is so situated that the matter cannot be disposed of in its absence as a party. </w:t>
      </w:r>
      <w:r w:rsidR="00457747" w:rsidRPr="00EE5033">
        <w:rPr>
          <w:rFonts w:ascii="Times New Roman" w:eastAsia="Times New Roman" w:hAnsi="Times New Roman" w:cs="Times New Roman"/>
          <w:bCs/>
          <w:color w:val="000000"/>
          <w:sz w:val="24"/>
          <w:szCs w:val="24"/>
        </w:rPr>
        <w:t>Although</w:t>
      </w:r>
      <w:r w:rsidR="00F00470" w:rsidRPr="00EE5033">
        <w:rPr>
          <w:rFonts w:ascii="Times New Roman" w:eastAsia="Times New Roman" w:hAnsi="Times New Roman" w:cs="Times New Roman"/>
          <w:bCs/>
          <w:color w:val="000000"/>
          <w:sz w:val="24"/>
          <w:szCs w:val="24"/>
        </w:rPr>
        <w:t xml:space="preserve">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 xml:space="preserve">staff may be necessary and essential witnesses in this </w:t>
      </w:r>
      <w:r w:rsidR="00B37F42" w:rsidRPr="00EE5033">
        <w:rPr>
          <w:rFonts w:ascii="Times New Roman" w:eastAsia="Times New Roman" w:hAnsi="Times New Roman" w:cs="Times New Roman"/>
          <w:bCs/>
          <w:color w:val="000000"/>
          <w:sz w:val="24"/>
          <w:szCs w:val="24"/>
        </w:rPr>
        <w:t>proceeding</w:t>
      </w:r>
      <w:r w:rsidR="00457747" w:rsidRPr="00EE5033">
        <w:rPr>
          <w:rFonts w:ascii="Times New Roman" w:eastAsia="Times New Roman" w:hAnsi="Times New Roman" w:cs="Times New Roman"/>
          <w:bCs/>
          <w:color w:val="000000"/>
          <w:sz w:val="24"/>
          <w:szCs w:val="24"/>
        </w:rPr>
        <w:t>,</w:t>
      </w:r>
      <w:r w:rsidR="00B37F42" w:rsidRPr="00EE5033">
        <w:rPr>
          <w:rFonts w:ascii="Times New Roman" w:eastAsia="Times New Roman" w:hAnsi="Times New Roman" w:cs="Times New Roman"/>
          <w:bCs/>
          <w:color w:val="000000"/>
          <w:sz w:val="24"/>
          <w:szCs w:val="24"/>
        </w:rPr>
        <w:t xml:space="preserve"> and</w:t>
      </w:r>
      <w:r w:rsidR="00BC6AE2" w:rsidRPr="00EE5033">
        <w:rPr>
          <w:rFonts w:ascii="Times New Roman" w:eastAsia="Times New Roman" w:hAnsi="Times New Roman" w:cs="Times New Roman"/>
          <w:bCs/>
          <w:color w:val="000000"/>
          <w:sz w:val="24"/>
          <w:szCs w:val="24"/>
        </w:rPr>
        <w:t xml:space="preserve">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457747" w:rsidRPr="00EE5033">
        <w:rPr>
          <w:rFonts w:ascii="Times New Roman" w:eastAsia="Times New Roman" w:hAnsi="Times New Roman" w:cs="Times New Roman"/>
          <w:bCs/>
          <w:color w:val="000000"/>
          <w:sz w:val="24"/>
          <w:szCs w:val="24"/>
        </w:rPr>
        <w:t>may have</w:t>
      </w:r>
      <w:r w:rsidR="00690B3E" w:rsidRPr="00EE5033">
        <w:rPr>
          <w:rFonts w:ascii="Times New Roman" w:eastAsia="Times New Roman" w:hAnsi="Times New Roman" w:cs="Times New Roman"/>
          <w:bCs/>
          <w:color w:val="000000"/>
          <w:sz w:val="24"/>
          <w:szCs w:val="24"/>
        </w:rPr>
        <w:t xml:space="preserve"> </w:t>
      </w:r>
      <w:r w:rsidR="00BC6AE2" w:rsidRPr="00EE5033">
        <w:rPr>
          <w:rFonts w:ascii="Times New Roman" w:eastAsia="Times New Roman" w:hAnsi="Times New Roman" w:cs="Times New Roman"/>
          <w:bCs/>
          <w:color w:val="000000"/>
          <w:sz w:val="24"/>
          <w:szCs w:val="24"/>
        </w:rPr>
        <w:t xml:space="preserve">evidence in its possession that </w:t>
      </w:r>
      <w:r w:rsidR="00690B3E" w:rsidRPr="00EE5033">
        <w:rPr>
          <w:rFonts w:ascii="Times New Roman" w:eastAsia="Times New Roman" w:hAnsi="Times New Roman" w:cs="Times New Roman"/>
          <w:bCs/>
          <w:color w:val="000000"/>
          <w:sz w:val="24"/>
          <w:szCs w:val="24"/>
        </w:rPr>
        <w:t xml:space="preserve">will </w:t>
      </w:r>
      <w:r w:rsidR="00BC6AE2" w:rsidRPr="00EE5033">
        <w:rPr>
          <w:rFonts w:ascii="Times New Roman" w:eastAsia="Times New Roman" w:hAnsi="Times New Roman" w:cs="Times New Roman"/>
          <w:bCs/>
          <w:color w:val="000000"/>
          <w:sz w:val="24"/>
          <w:szCs w:val="24"/>
        </w:rPr>
        <w:t>be relevant and admissible in a hearing on the merits</w:t>
      </w:r>
      <w:r w:rsidR="00F00470" w:rsidRPr="00EE5033">
        <w:rPr>
          <w:rFonts w:ascii="Times New Roman" w:eastAsia="Times New Roman" w:hAnsi="Times New Roman" w:cs="Times New Roman"/>
          <w:bCs/>
          <w:color w:val="000000"/>
          <w:sz w:val="24"/>
          <w:szCs w:val="24"/>
        </w:rPr>
        <w:t>,</w:t>
      </w:r>
      <w:r w:rsidR="00BC6AE2" w:rsidRPr="00EE5033">
        <w:rPr>
          <w:rFonts w:ascii="Times New Roman" w:eastAsia="Times New Roman" w:hAnsi="Times New Roman" w:cs="Times New Roman"/>
          <w:bCs/>
          <w:color w:val="000000"/>
          <w:sz w:val="24"/>
          <w:szCs w:val="24"/>
        </w:rPr>
        <w:t xml:space="preserve"> </w:t>
      </w:r>
      <w:r w:rsidR="00B37F42" w:rsidRPr="00EE5033">
        <w:rPr>
          <w:rFonts w:ascii="Times New Roman" w:eastAsia="Times New Roman" w:hAnsi="Times New Roman" w:cs="Times New Roman"/>
          <w:bCs/>
          <w:color w:val="000000"/>
          <w:sz w:val="24"/>
          <w:szCs w:val="24"/>
        </w:rPr>
        <w:t>th</w:t>
      </w:r>
      <w:r w:rsidR="00AF4743" w:rsidRPr="00EE5033">
        <w:rPr>
          <w:rFonts w:ascii="Times New Roman" w:eastAsia="Times New Roman" w:hAnsi="Times New Roman" w:cs="Times New Roman"/>
          <w:bCs/>
          <w:color w:val="000000"/>
          <w:sz w:val="24"/>
          <w:szCs w:val="24"/>
        </w:rPr>
        <w:t>is</w:t>
      </w:r>
      <w:r w:rsidR="00B37F42" w:rsidRPr="00EE5033">
        <w:rPr>
          <w:rFonts w:ascii="Times New Roman" w:eastAsia="Times New Roman" w:hAnsi="Times New Roman" w:cs="Times New Roman"/>
          <w:bCs/>
          <w:color w:val="000000"/>
          <w:sz w:val="24"/>
          <w:szCs w:val="24"/>
        </w:rPr>
        <w:t xml:space="preserve"> witness testimony and </w:t>
      </w:r>
      <w:r w:rsidR="00B37F42" w:rsidRPr="00EE5033">
        <w:rPr>
          <w:rFonts w:ascii="Times New Roman" w:eastAsia="Times New Roman" w:hAnsi="Times New Roman" w:cs="Times New Roman"/>
          <w:bCs/>
          <w:color w:val="000000"/>
          <w:sz w:val="24"/>
          <w:szCs w:val="24"/>
        </w:rPr>
        <w:lastRenderedPageBreak/>
        <w:t>evidence</w:t>
      </w:r>
      <w:r w:rsidR="00BC6AE2" w:rsidRPr="00EE5033">
        <w:rPr>
          <w:rFonts w:ascii="Times New Roman" w:eastAsia="Times New Roman" w:hAnsi="Times New Roman" w:cs="Times New Roman"/>
          <w:bCs/>
          <w:color w:val="000000"/>
          <w:sz w:val="24"/>
          <w:szCs w:val="24"/>
        </w:rPr>
        <w:t xml:space="preserve"> </w:t>
      </w:r>
      <w:r w:rsidR="006175CB" w:rsidRPr="00EE5033">
        <w:rPr>
          <w:rFonts w:ascii="Times New Roman" w:eastAsia="Times New Roman" w:hAnsi="Times New Roman" w:cs="Times New Roman"/>
          <w:bCs/>
          <w:color w:val="000000"/>
          <w:sz w:val="24"/>
          <w:szCs w:val="24"/>
        </w:rPr>
        <w:t xml:space="preserve">can </w:t>
      </w:r>
      <w:r w:rsidR="00B37F42" w:rsidRPr="00EE5033">
        <w:rPr>
          <w:rFonts w:ascii="Times New Roman" w:eastAsia="Times New Roman" w:hAnsi="Times New Roman" w:cs="Times New Roman"/>
          <w:bCs/>
          <w:color w:val="000000"/>
          <w:sz w:val="24"/>
          <w:szCs w:val="24"/>
        </w:rPr>
        <w:t>still be</w:t>
      </w:r>
      <w:r w:rsidR="007F3E51" w:rsidRPr="00EE5033">
        <w:rPr>
          <w:rFonts w:ascii="Times New Roman" w:eastAsia="Times New Roman" w:hAnsi="Times New Roman" w:cs="Times New Roman"/>
          <w:bCs/>
          <w:color w:val="000000"/>
          <w:sz w:val="24"/>
          <w:szCs w:val="24"/>
        </w:rPr>
        <w:t xml:space="preserve"> provided </w:t>
      </w:r>
      <w:r w:rsidR="006175CB" w:rsidRPr="00EE5033">
        <w:rPr>
          <w:rFonts w:ascii="Times New Roman" w:eastAsia="Times New Roman" w:hAnsi="Times New Roman" w:cs="Times New Roman"/>
          <w:bCs/>
          <w:color w:val="000000"/>
          <w:sz w:val="24"/>
          <w:szCs w:val="24"/>
        </w:rPr>
        <w:t xml:space="preserve">without requiring joinder of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6175CB" w:rsidRPr="00EE5033">
        <w:rPr>
          <w:rFonts w:ascii="Times New Roman" w:eastAsia="Times New Roman" w:hAnsi="Times New Roman" w:cs="Times New Roman"/>
          <w:bCs/>
          <w:color w:val="000000"/>
          <w:sz w:val="24"/>
          <w:szCs w:val="24"/>
        </w:rPr>
        <w:t>as a party</w:t>
      </w:r>
      <w:r w:rsidR="00E60742" w:rsidRPr="00EE5033">
        <w:rPr>
          <w:rFonts w:ascii="Times New Roman" w:eastAsia="Times New Roman" w:hAnsi="Times New Roman" w:cs="Times New Roman"/>
          <w:bCs/>
          <w:color w:val="000000"/>
          <w:sz w:val="24"/>
          <w:szCs w:val="24"/>
        </w:rPr>
        <w:t xml:space="preserve"> </w:t>
      </w:r>
      <w:r w:rsidR="00457747" w:rsidRPr="00EE5033">
        <w:rPr>
          <w:rFonts w:ascii="Times New Roman" w:eastAsia="Times New Roman" w:hAnsi="Times New Roman" w:cs="Times New Roman"/>
          <w:bCs/>
          <w:color w:val="000000"/>
          <w:sz w:val="24"/>
          <w:szCs w:val="24"/>
        </w:rPr>
        <w:t>as</w:t>
      </w:r>
      <w:r w:rsidR="007F3E51" w:rsidRPr="00EE5033">
        <w:rPr>
          <w:rFonts w:ascii="Times New Roman" w:eastAsia="Times New Roman" w:hAnsi="Times New Roman" w:cs="Times New Roman"/>
          <w:bCs/>
          <w:color w:val="000000"/>
          <w:sz w:val="24"/>
          <w:szCs w:val="24"/>
        </w:rPr>
        <w:t xml:space="preserve"> </w:t>
      </w:r>
      <w:r w:rsidR="00ED27BD" w:rsidRPr="00EE5033">
        <w:rPr>
          <w:rFonts w:ascii="Times New Roman" w:eastAsia="Times New Roman" w:hAnsi="Times New Roman" w:cs="Times New Roman"/>
          <w:bCs/>
          <w:color w:val="000000"/>
          <w:sz w:val="24"/>
          <w:szCs w:val="24"/>
        </w:rPr>
        <w:t>subpoenas</w:t>
      </w:r>
      <w:r w:rsidR="00457747" w:rsidRPr="00EE5033">
        <w:rPr>
          <w:rFonts w:ascii="Times New Roman" w:eastAsia="Times New Roman" w:hAnsi="Times New Roman" w:cs="Times New Roman"/>
          <w:bCs/>
          <w:color w:val="000000"/>
          <w:sz w:val="24"/>
          <w:szCs w:val="24"/>
        </w:rPr>
        <w:t xml:space="preserve"> </w:t>
      </w:r>
      <w:r w:rsidR="00ED27BD" w:rsidRPr="00EE5033">
        <w:rPr>
          <w:rFonts w:ascii="Times New Roman" w:eastAsia="Times New Roman" w:hAnsi="Times New Roman" w:cs="Times New Roman"/>
          <w:bCs/>
          <w:color w:val="000000"/>
          <w:sz w:val="24"/>
          <w:szCs w:val="24"/>
        </w:rPr>
        <w:t>are</w:t>
      </w:r>
      <w:r w:rsidR="00F9461F" w:rsidRPr="00EE5033">
        <w:rPr>
          <w:rFonts w:ascii="Times New Roman" w:eastAsia="Times New Roman" w:hAnsi="Times New Roman" w:cs="Times New Roman"/>
          <w:bCs/>
          <w:color w:val="000000"/>
          <w:sz w:val="24"/>
          <w:szCs w:val="24"/>
        </w:rPr>
        <w:t xml:space="preserve"> </w:t>
      </w:r>
      <w:r w:rsidR="00E60742" w:rsidRPr="00EE5033">
        <w:rPr>
          <w:rFonts w:ascii="Times New Roman" w:eastAsia="Times New Roman" w:hAnsi="Times New Roman" w:cs="Times New Roman"/>
          <w:bCs/>
          <w:color w:val="000000"/>
          <w:sz w:val="24"/>
          <w:szCs w:val="24"/>
        </w:rPr>
        <w:t xml:space="preserve">commonly </w:t>
      </w:r>
      <w:r w:rsidR="00F23A67" w:rsidRPr="00EE5033">
        <w:rPr>
          <w:rFonts w:ascii="Times New Roman" w:eastAsia="Times New Roman" w:hAnsi="Times New Roman" w:cs="Times New Roman"/>
          <w:bCs/>
          <w:color w:val="000000"/>
          <w:sz w:val="24"/>
          <w:szCs w:val="24"/>
        </w:rPr>
        <w:t xml:space="preserve">requested of </w:t>
      </w:r>
      <w:r w:rsidR="00457747" w:rsidRPr="00EE5033">
        <w:rPr>
          <w:rFonts w:ascii="Times New Roman" w:eastAsia="Times New Roman" w:hAnsi="Times New Roman" w:cs="Times New Roman"/>
          <w:bCs/>
          <w:color w:val="000000"/>
          <w:sz w:val="24"/>
          <w:szCs w:val="24"/>
        </w:rPr>
        <w:t xml:space="preserve">(and issued for) </w:t>
      </w:r>
      <w:r w:rsidR="00E60742" w:rsidRPr="00EE5033">
        <w:rPr>
          <w:rFonts w:ascii="Times New Roman" w:eastAsia="Times New Roman" w:hAnsi="Times New Roman" w:cs="Times New Roman"/>
          <w:bCs/>
          <w:color w:val="000000"/>
          <w:sz w:val="24"/>
          <w:szCs w:val="24"/>
        </w:rPr>
        <w:t>non-parties in BSEA proceedings</w:t>
      </w:r>
      <w:r w:rsidR="0020527A" w:rsidRPr="00EE5033">
        <w:rPr>
          <w:rFonts w:ascii="Times New Roman" w:eastAsia="Times New Roman" w:hAnsi="Times New Roman" w:cs="Times New Roman"/>
          <w:bCs/>
          <w:color w:val="000000"/>
          <w:sz w:val="24"/>
          <w:szCs w:val="24"/>
        </w:rPr>
        <w:t>.</w:t>
      </w:r>
      <w:r w:rsidR="00E60742" w:rsidRPr="00EE5033">
        <w:rPr>
          <w:rStyle w:val="FootnoteReference"/>
          <w:rFonts w:ascii="Times New Roman" w:eastAsia="Times New Roman" w:hAnsi="Times New Roman" w:cs="Times New Roman"/>
          <w:bCs/>
          <w:color w:val="000000"/>
          <w:sz w:val="24"/>
          <w:szCs w:val="24"/>
        </w:rPr>
        <w:footnoteReference w:id="9"/>
      </w:r>
      <w:r w:rsidRPr="00EE5033">
        <w:rPr>
          <w:rFonts w:ascii="Times New Roman" w:eastAsia="Times New Roman" w:hAnsi="Times New Roman" w:cs="Times New Roman"/>
          <w:bCs/>
          <w:color w:val="000000"/>
          <w:sz w:val="24"/>
          <w:szCs w:val="24"/>
        </w:rPr>
        <w:t xml:space="preserve">  </w:t>
      </w:r>
    </w:p>
    <w:p w14:paraId="48D97B40" w14:textId="27026061" w:rsidR="00FA08CD" w:rsidRPr="00EE5033" w:rsidRDefault="00FA08CD" w:rsidP="00D202A0">
      <w:pPr>
        <w:rPr>
          <w:rFonts w:ascii="Times New Roman" w:eastAsia="Times New Roman" w:hAnsi="Times New Roman" w:cs="Times New Roman"/>
          <w:bCs/>
          <w:color w:val="000000"/>
          <w:sz w:val="24"/>
          <w:szCs w:val="24"/>
        </w:rPr>
      </w:pPr>
    </w:p>
    <w:p w14:paraId="5FC1CC70" w14:textId="68D84206" w:rsidR="00542188" w:rsidRPr="00EE5033" w:rsidRDefault="00457747" w:rsidP="00D202A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J</w:t>
      </w:r>
      <w:r w:rsidR="006053F3" w:rsidRPr="00EE5033">
        <w:rPr>
          <w:rFonts w:ascii="Times New Roman" w:eastAsia="Times New Roman" w:hAnsi="Times New Roman" w:cs="Times New Roman"/>
          <w:bCs/>
          <w:color w:val="000000"/>
          <w:sz w:val="24"/>
          <w:szCs w:val="24"/>
        </w:rPr>
        <w:t>oinder</w:t>
      </w:r>
      <w:r w:rsidRPr="00EE5033">
        <w:rPr>
          <w:rFonts w:ascii="Times New Roman" w:eastAsia="Times New Roman" w:hAnsi="Times New Roman" w:cs="Times New Roman"/>
          <w:bCs/>
          <w:color w:val="000000"/>
          <w:sz w:val="24"/>
          <w:szCs w:val="24"/>
        </w:rPr>
        <w:t>, however,</w:t>
      </w:r>
      <w:r w:rsidR="006053F3" w:rsidRPr="00EE5033">
        <w:rPr>
          <w:rFonts w:ascii="Times New Roman" w:eastAsia="Times New Roman" w:hAnsi="Times New Roman" w:cs="Times New Roman"/>
          <w:bCs/>
          <w:color w:val="000000"/>
          <w:sz w:val="24"/>
          <w:szCs w:val="24"/>
        </w:rPr>
        <w:t xml:space="preserve"> is not the only available method for an entity to become a party </w:t>
      </w:r>
      <w:r w:rsidR="00ED27BD" w:rsidRPr="00EE5033">
        <w:rPr>
          <w:rFonts w:ascii="Times New Roman" w:eastAsia="Times New Roman" w:hAnsi="Times New Roman" w:cs="Times New Roman"/>
          <w:bCs/>
          <w:color w:val="000000"/>
          <w:sz w:val="24"/>
          <w:szCs w:val="24"/>
        </w:rPr>
        <w:t>in a matter pending before the BSEA</w:t>
      </w:r>
      <w:r w:rsidR="005371B8" w:rsidRPr="00EE5033">
        <w:rPr>
          <w:rFonts w:ascii="Times New Roman" w:eastAsia="Times New Roman" w:hAnsi="Times New Roman" w:cs="Times New Roman"/>
          <w:bCs/>
          <w:color w:val="000000"/>
          <w:sz w:val="24"/>
          <w:szCs w:val="24"/>
        </w:rPr>
        <w:t>.</w:t>
      </w:r>
      <w:r w:rsidR="006A05A9" w:rsidRPr="00EE5033">
        <w:rPr>
          <w:rFonts w:ascii="Times New Roman" w:eastAsia="Times New Roman" w:hAnsi="Times New Roman" w:cs="Times New Roman"/>
          <w:bCs/>
          <w:color w:val="000000"/>
          <w:sz w:val="24"/>
          <w:szCs w:val="24"/>
        </w:rPr>
        <w:t xml:space="preserve"> Here,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6A05A9" w:rsidRPr="00EE5033">
        <w:rPr>
          <w:rFonts w:ascii="Times New Roman" w:eastAsia="Times New Roman" w:hAnsi="Times New Roman" w:cs="Times New Roman"/>
          <w:bCs/>
          <w:color w:val="000000"/>
          <w:sz w:val="24"/>
          <w:szCs w:val="24"/>
        </w:rPr>
        <w:t xml:space="preserve">has advised </w:t>
      </w:r>
      <w:r w:rsidRPr="00EE5033">
        <w:rPr>
          <w:rFonts w:ascii="Times New Roman" w:eastAsia="Times New Roman" w:hAnsi="Times New Roman" w:cs="Times New Roman"/>
          <w:bCs/>
          <w:color w:val="000000"/>
          <w:sz w:val="24"/>
          <w:szCs w:val="24"/>
        </w:rPr>
        <w:t xml:space="preserve">that </w:t>
      </w:r>
      <w:r w:rsidR="006A05A9" w:rsidRPr="00EE5033">
        <w:rPr>
          <w:rFonts w:ascii="Times New Roman" w:eastAsia="Times New Roman" w:hAnsi="Times New Roman" w:cs="Times New Roman"/>
          <w:bCs/>
          <w:color w:val="000000"/>
          <w:sz w:val="24"/>
          <w:szCs w:val="24"/>
        </w:rPr>
        <w:t xml:space="preserve">it has no objection to becoming a party in this matter, </w:t>
      </w:r>
      <w:r w:rsidRPr="00EE5033">
        <w:rPr>
          <w:rFonts w:ascii="Times New Roman" w:eastAsia="Times New Roman" w:hAnsi="Times New Roman" w:cs="Times New Roman"/>
          <w:bCs/>
          <w:color w:val="000000"/>
          <w:sz w:val="24"/>
          <w:szCs w:val="24"/>
        </w:rPr>
        <w:t>and</w:t>
      </w:r>
      <w:r w:rsidR="006A05A9" w:rsidRPr="00EE5033">
        <w:rPr>
          <w:rFonts w:ascii="Times New Roman" w:eastAsia="Times New Roman" w:hAnsi="Times New Roman" w:cs="Times New Roman"/>
          <w:bCs/>
          <w:color w:val="000000"/>
          <w:sz w:val="24"/>
          <w:szCs w:val="24"/>
        </w:rPr>
        <w:t xml:space="preserve"> it has proceeded as such, having timely filed the </w:t>
      </w:r>
      <w:r w:rsidR="0020527A" w:rsidRPr="00EE5033">
        <w:rPr>
          <w:rFonts w:ascii="Times New Roman" w:eastAsia="Times New Roman" w:hAnsi="Times New Roman" w:cs="Times New Roman"/>
          <w:bCs/>
          <w:i/>
          <w:iCs/>
          <w:color w:val="000000"/>
          <w:sz w:val="24"/>
          <w:szCs w:val="24"/>
        </w:rPr>
        <w:t xml:space="preserve">Cardinal Cushing </w:t>
      </w:r>
      <w:r w:rsidR="006A05A9" w:rsidRPr="00EE5033">
        <w:rPr>
          <w:rFonts w:ascii="Times New Roman" w:eastAsia="Times New Roman" w:hAnsi="Times New Roman" w:cs="Times New Roman"/>
          <w:bCs/>
          <w:i/>
          <w:iCs/>
          <w:color w:val="000000"/>
          <w:sz w:val="24"/>
          <w:szCs w:val="24"/>
        </w:rPr>
        <w:t>Response</w:t>
      </w:r>
      <w:r w:rsidR="006A05A9" w:rsidRPr="00EE5033">
        <w:rPr>
          <w:rFonts w:ascii="Times New Roman" w:eastAsia="Times New Roman" w:hAnsi="Times New Roman" w:cs="Times New Roman"/>
          <w:bCs/>
          <w:color w:val="000000"/>
          <w:sz w:val="24"/>
          <w:szCs w:val="24"/>
        </w:rPr>
        <w:t xml:space="preserve"> to the District’s </w:t>
      </w:r>
      <w:r w:rsidR="006A05A9" w:rsidRPr="00EE5033">
        <w:rPr>
          <w:rFonts w:ascii="Times New Roman" w:eastAsia="Times New Roman" w:hAnsi="Times New Roman" w:cs="Times New Roman"/>
          <w:bCs/>
          <w:i/>
          <w:iCs/>
          <w:color w:val="000000"/>
          <w:sz w:val="24"/>
          <w:szCs w:val="24"/>
        </w:rPr>
        <w:t>Hearing Request</w:t>
      </w:r>
      <w:r w:rsidR="006A05A9" w:rsidRPr="00EE5033">
        <w:rPr>
          <w:rFonts w:ascii="Times New Roman" w:eastAsia="Times New Roman" w:hAnsi="Times New Roman" w:cs="Times New Roman"/>
          <w:bCs/>
          <w:color w:val="000000"/>
          <w:sz w:val="24"/>
          <w:szCs w:val="24"/>
        </w:rPr>
        <w:t>, and having participated fully in the initial Conference Call held in this matter</w:t>
      </w:r>
      <w:r w:rsidR="0020527A" w:rsidRPr="00EE5033">
        <w:rPr>
          <w:rFonts w:ascii="Times New Roman" w:eastAsia="Times New Roman" w:hAnsi="Times New Roman" w:cs="Times New Roman"/>
          <w:bCs/>
          <w:color w:val="000000"/>
          <w:sz w:val="24"/>
          <w:szCs w:val="24"/>
        </w:rPr>
        <w:t>.</w:t>
      </w:r>
      <w:r w:rsidR="006A05A9" w:rsidRPr="00EE5033">
        <w:rPr>
          <w:rStyle w:val="FootnoteReference"/>
          <w:rFonts w:ascii="Times New Roman" w:eastAsia="Times New Roman" w:hAnsi="Times New Roman" w:cs="Times New Roman"/>
          <w:bCs/>
          <w:color w:val="000000"/>
          <w:sz w:val="24"/>
          <w:szCs w:val="24"/>
        </w:rPr>
        <w:footnoteReference w:id="10"/>
      </w:r>
      <w:r w:rsidR="006A05A9" w:rsidRPr="00EE5033">
        <w:rPr>
          <w:rFonts w:ascii="Times New Roman" w:eastAsia="Times New Roman" w:hAnsi="Times New Roman" w:cs="Times New Roman"/>
          <w:bCs/>
          <w:color w:val="000000"/>
          <w:sz w:val="24"/>
          <w:szCs w:val="24"/>
        </w:rPr>
        <w:t xml:space="preserve">  </w:t>
      </w:r>
      <w:r w:rsidR="00AB0211" w:rsidRPr="00EE5033">
        <w:rPr>
          <w:rFonts w:ascii="Times New Roman" w:eastAsia="Times New Roman" w:hAnsi="Times New Roman" w:cs="Times New Roman"/>
          <w:bCs/>
          <w:color w:val="000000"/>
          <w:sz w:val="24"/>
          <w:szCs w:val="24"/>
        </w:rPr>
        <w:t>Nor have</w:t>
      </w:r>
      <w:r w:rsidR="006A05A9" w:rsidRPr="00EE5033">
        <w:rPr>
          <w:rFonts w:ascii="Times New Roman" w:eastAsia="Times New Roman" w:hAnsi="Times New Roman" w:cs="Times New Roman"/>
          <w:bCs/>
          <w:color w:val="000000"/>
          <w:sz w:val="24"/>
          <w:szCs w:val="24"/>
        </w:rPr>
        <w:t xml:space="preserve"> Parents raised any objection to </w:t>
      </w:r>
      <w:r w:rsidR="0020527A" w:rsidRPr="00EE5033">
        <w:rPr>
          <w:rFonts w:ascii="Times New Roman" w:eastAsia="Times New Roman" w:hAnsi="Times New Roman" w:cs="Times New Roman"/>
          <w:bCs/>
          <w:color w:val="000000"/>
          <w:sz w:val="24"/>
          <w:szCs w:val="24"/>
        </w:rPr>
        <w:t>Cardinal Cushing</w:t>
      </w:r>
      <w:r w:rsidR="006A05A9" w:rsidRPr="00EE5033">
        <w:rPr>
          <w:rFonts w:ascii="Times New Roman" w:eastAsia="Times New Roman" w:hAnsi="Times New Roman" w:cs="Times New Roman"/>
          <w:bCs/>
          <w:color w:val="000000"/>
          <w:sz w:val="24"/>
          <w:szCs w:val="24"/>
        </w:rPr>
        <w:t>’s involvement as a party.</w:t>
      </w:r>
      <w:r w:rsidR="006A05A9" w:rsidRPr="00EE5033">
        <w:rPr>
          <w:rStyle w:val="FootnoteReference"/>
          <w:rFonts w:ascii="Times New Roman" w:eastAsia="Times New Roman" w:hAnsi="Times New Roman" w:cs="Times New Roman"/>
          <w:bCs/>
          <w:color w:val="000000"/>
          <w:sz w:val="24"/>
          <w:szCs w:val="24"/>
        </w:rPr>
        <w:footnoteReference w:id="11"/>
      </w:r>
      <w:r w:rsidR="006A05A9" w:rsidRPr="00EE5033">
        <w:rPr>
          <w:rFonts w:ascii="Times New Roman" w:eastAsia="Times New Roman" w:hAnsi="Times New Roman" w:cs="Times New Roman"/>
          <w:bCs/>
          <w:color w:val="000000"/>
          <w:sz w:val="24"/>
          <w:szCs w:val="24"/>
        </w:rPr>
        <w:t xml:space="preserve"> </w:t>
      </w:r>
      <w:r w:rsidR="00B83769" w:rsidRPr="00EE5033">
        <w:rPr>
          <w:rFonts w:ascii="Times New Roman" w:eastAsia="Times New Roman" w:hAnsi="Times New Roman" w:cs="Times New Roman"/>
          <w:bCs/>
          <w:color w:val="000000"/>
          <w:sz w:val="24"/>
          <w:szCs w:val="24"/>
        </w:rPr>
        <w:t>In light of this, s</w:t>
      </w:r>
      <w:r w:rsidR="006A05A9" w:rsidRPr="00EE5033">
        <w:rPr>
          <w:rFonts w:ascii="Times New Roman" w:eastAsia="Times New Roman" w:hAnsi="Times New Roman" w:cs="Times New Roman"/>
          <w:bCs/>
          <w:color w:val="000000"/>
          <w:sz w:val="24"/>
          <w:szCs w:val="24"/>
        </w:rPr>
        <w:t xml:space="preserve">hould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006A05A9" w:rsidRPr="00EE5033">
        <w:rPr>
          <w:rFonts w:ascii="Times New Roman" w:eastAsia="Times New Roman" w:hAnsi="Times New Roman" w:cs="Times New Roman"/>
          <w:bCs/>
          <w:color w:val="000000"/>
          <w:sz w:val="24"/>
          <w:szCs w:val="24"/>
        </w:rPr>
        <w:t xml:space="preserve">wish to seek party status in the instant matter, </w:t>
      </w:r>
      <w:r w:rsidRPr="00EE5033">
        <w:rPr>
          <w:rFonts w:ascii="Times New Roman" w:eastAsia="Times New Roman" w:hAnsi="Times New Roman" w:cs="Times New Roman"/>
          <w:bCs/>
          <w:color w:val="000000"/>
          <w:sz w:val="24"/>
          <w:szCs w:val="24"/>
        </w:rPr>
        <w:t>the private school program</w:t>
      </w:r>
      <w:r w:rsidR="006A05A9" w:rsidRPr="00EE5033">
        <w:rPr>
          <w:rFonts w:ascii="Times New Roman" w:eastAsia="Times New Roman" w:hAnsi="Times New Roman" w:cs="Times New Roman"/>
          <w:bCs/>
          <w:color w:val="000000"/>
          <w:sz w:val="24"/>
          <w:szCs w:val="24"/>
        </w:rPr>
        <w:t xml:space="preserve"> may</w:t>
      </w:r>
      <w:r w:rsidR="00B83769" w:rsidRPr="00EE5033">
        <w:rPr>
          <w:rFonts w:ascii="Times New Roman" w:eastAsia="Times New Roman" w:hAnsi="Times New Roman" w:cs="Times New Roman"/>
          <w:bCs/>
          <w:color w:val="000000"/>
          <w:sz w:val="24"/>
          <w:szCs w:val="24"/>
        </w:rPr>
        <w:t xml:space="preserve">, consistent with </w:t>
      </w:r>
      <w:r w:rsidR="00B83769" w:rsidRPr="00EE5033">
        <w:rPr>
          <w:rFonts w:ascii="Times New Roman" w:eastAsia="Times New Roman" w:hAnsi="Times New Roman" w:cs="Times New Roman"/>
          <w:bCs/>
          <w:i/>
          <w:iCs/>
          <w:color w:val="000000"/>
          <w:sz w:val="24"/>
          <w:szCs w:val="24"/>
        </w:rPr>
        <w:t>Hearing Rule I(I)</w:t>
      </w:r>
      <w:r w:rsidR="005371B8" w:rsidRPr="00EE5033">
        <w:rPr>
          <w:rFonts w:ascii="Times New Roman" w:eastAsia="Times New Roman" w:hAnsi="Times New Roman" w:cs="Times New Roman"/>
          <w:bCs/>
          <w:i/>
          <w:iCs/>
          <w:color w:val="000000"/>
          <w:sz w:val="24"/>
          <w:szCs w:val="24"/>
        </w:rPr>
        <w:t>,</w:t>
      </w:r>
      <w:r w:rsidR="006A05A9" w:rsidRPr="00EE5033">
        <w:rPr>
          <w:rFonts w:ascii="Times New Roman" w:eastAsia="Times New Roman" w:hAnsi="Times New Roman" w:cs="Times New Roman"/>
          <w:bCs/>
          <w:color w:val="000000"/>
          <w:sz w:val="24"/>
          <w:szCs w:val="24"/>
        </w:rPr>
        <w:t xml:space="preserve"> proceed with a written request for </w:t>
      </w:r>
      <w:r w:rsidR="00B83769" w:rsidRPr="00EE5033">
        <w:rPr>
          <w:rFonts w:ascii="Times New Roman" w:eastAsia="Times New Roman" w:hAnsi="Times New Roman" w:cs="Times New Roman"/>
          <w:bCs/>
          <w:color w:val="000000"/>
          <w:sz w:val="24"/>
          <w:szCs w:val="24"/>
        </w:rPr>
        <w:t>I</w:t>
      </w:r>
      <w:r w:rsidR="00EA2A2F" w:rsidRPr="00EE5033">
        <w:rPr>
          <w:rFonts w:ascii="Times New Roman" w:eastAsia="Times New Roman" w:hAnsi="Times New Roman" w:cs="Times New Roman"/>
          <w:bCs/>
          <w:color w:val="000000"/>
          <w:sz w:val="24"/>
          <w:szCs w:val="24"/>
        </w:rPr>
        <w:t>ntervention</w:t>
      </w:r>
      <w:r w:rsidRPr="00EE5033">
        <w:rPr>
          <w:rFonts w:ascii="Times New Roman" w:eastAsia="Times New Roman" w:hAnsi="Times New Roman" w:cs="Times New Roman"/>
          <w:bCs/>
          <w:color w:val="000000"/>
          <w:sz w:val="24"/>
          <w:szCs w:val="24"/>
        </w:rPr>
        <w:t>. Such request</w:t>
      </w:r>
      <w:r w:rsidR="006A05A9" w:rsidRPr="00EE5033">
        <w:rPr>
          <w:rFonts w:ascii="Times New Roman" w:eastAsia="Times New Roman" w:hAnsi="Times New Roman" w:cs="Times New Roman"/>
          <w:bCs/>
          <w:color w:val="000000"/>
          <w:sz w:val="24"/>
          <w:szCs w:val="24"/>
        </w:rPr>
        <w:t xml:space="preserve"> will be promptly considered by the </w:t>
      </w:r>
      <w:r w:rsidR="0020527A" w:rsidRPr="00EE5033">
        <w:rPr>
          <w:rFonts w:ascii="Times New Roman" w:eastAsia="Times New Roman" w:hAnsi="Times New Roman" w:cs="Times New Roman"/>
          <w:bCs/>
          <w:color w:val="000000"/>
          <w:sz w:val="24"/>
          <w:szCs w:val="24"/>
        </w:rPr>
        <w:t xml:space="preserve">undersigned </w:t>
      </w:r>
      <w:r w:rsidR="006A05A9" w:rsidRPr="00EE5033">
        <w:rPr>
          <w:rFonts w:ascii="Times New Roman" w:eastAsia="Times New Roman" w:hAnsi="Times New Roman" w:cs="Times New Roman"/>
          <w:bCs/>
          <w:color w:val="000000"/>
          <w:sz w:val="24"/>
          <w:szCs w:val="24"/>
        </w:rPr>
        <w:t>Hearing Officer.</w:t>
      </w:r>
    </w:p>
    <w:p w14:paraId="55D061FF" w14:textId="59450D3B" w:rsidR="00DD001A" w:rsidRPr="00EE5033" w:rsidRDefault="00DD001A" w:rsidP="00D202A0">
      <w:pPr>
        <w:rPr>
          <w:rFonts w:ascii="Times New Roman" w:eastAsia="Times New Roman" w:hAnsi="Times New Roman" w:cs="Times New Roman"/>
          <w:bCs/>
          <w:color w:val="000000"/>
          <w:sz w:val="24"/>
          <w:szCs w:val="24"/>
        </w:rPr>
      </w:pPr>
    </w:p>
    <w:p w14:paraId="0571E5D4" w14:textId="5B7DE47D" w:rsidR="005371B8" w:rsidRPr="00EE5033" w:rsidRDefault="005371B8" w:rsidP="00D202A0">
      <w:pPr>
        <w:rPr>
          <w:rFonts w:ascii="Times New Roman" w:eastAsia="Times New Roman" w:hAnsi="Times New Roman" w:cs="Times New Roman"/>
          <w:b/>
          <w:color w:val="000000"/>
          <w:sz w:val="24"/>
          <w:szCs w:val="24"/>
        </w:rPr>
      </w:pPr>
      <w:r w:rsidRPr="00EE5033">
        <w:rPr>
          <w:rFonts w:ascii="Times New Roman" w:eastAsia="Times New Roman" w:hAnsi="Times New Roman" w:cs="Times New Roman"/>
          <w:b/>
          <w:color w:val="000000"/>
          <w:sz w:val="24"/>
          <w:szCs w:val="24"/>
        </w:rPr>
        <w:t>ORDER:</w:t>
      </w:r>
    </w:p>
    <w:p w14:paraId="2B4CE66B" w14:textId="66AF76CC" w:rsidR="00D202A0" w:rsidRPr="00EE5033" w:rsidRDefault="00D202A0" w:rsidP="00D202A0">
      <w:p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 xml:space="preserve"> </w:t>
      </w:r>
    </w:p>
    <w:p w14:paraId="40306146" w14:textId="7F0591CC" w:rsidR="00D202A0" w:rsidRPr="00EE5033" w:rsidRDefault="005371B8" w:rsidP="00D202A0">
      <w:pPr>
        <w:rPr>
          <w:rFonts w:ascii="Times New Roman" w:hAnsi="Times New Roman" w:cs="Times New Roman"/>
          <w:sz w:val="24"/>
          <w:szCs w:val="24"/>
        </w:rPr>
      </w:pPr>
      <w:r w:rsidRPr="00EE5033">
        <w:rPr>
          <w:rFonts w:ascii="Times New Roman" w:hAnsi="Times New Roman" w:cs="Times New Roman"/>
          <w:sz w:val="24"/>
          <w:szCs w:val="24"/>
        </w:rPr>
        <w:t xml:space="preserve">The District’s </w:t>
      </w:r>
      <w:r w:rsidRPr="00EE5033">
        <w:rPr>
          <w:rFonts w:ascii="Times New Roman" w:hAnsi="Times New Roman" w:cs="Times New Roman"/>
          <w:i/>
          <w:iCs/>
          <w:sz w:val="24"/>
          <w:szCs w:val="24"/>
        </w:rPr>
        <w:t>Motion</w:t>
      </w:r>
      <w:r w:rsidRPr="00EE5033">
        <w:rPr>
          <w:rFonts w:ascii="Times New Roman" w:hAnsi="Times New Roman" w:cs="Times New Roman"/>
          <w:sz w:val="24"/>
          <w:szCs w:val="24"/>
        </w:rPr>
        <w:t xml:space="preserve"> is </w:t>
      </w:r>
      <w:r w:rsidRPr="00EE5033">
        <w:rPr>
          <w:rFonts w:ascii="Times New Roman" w:hAnsi="Times New Roman" w:cs="Times New Roman"/>
          <w:b/>
          <w:bCs/>
          <w:sz w:val="24"/>
          <w:szCs w:val="24"/>
        </w:rPr>
        <w:t xml:space="preserve">DENIED </w:t>
      </w:r>
      <w:r w:rsidRPr="00EE5033">
        <w:rPr>
          <w:rFonts w:ascii="Times New Roman" w:hAnsi="Times New Roman" w:cs="Times New Roman"/>
          <w:sz w:val="24"/>
          <w:szCs w:val="24"/>
        </w:rPr>
        <w:t xml:space="preserve">as to its request for joinder of </w:t>
      </w:r>
      <w:r w:rsidR="0020527A" w:rsidRPr="00EE5033">
        <w:rPr>
          <w:rFonts w:ascii="Times New Roman" w:hAnsi="Times New Roman" w:cs="Times New Roman"/>
          <w:sz w:val="24"/>
          <w:szCs w:val="24"/>
        </w:rPr>
        <w:t>Cardinal Cushing</w:t>
      </w:r>
      <w:r w:rsidRPr="00EE5033">
        <w:rPr>
          <w:rFonts w:ascii="Times New Roman" w:hAnsi="Times New Roman" w:cs="Times New Roman"/>
          <w:sz w:val="24"/>
          <w:szCs w:val="24"/>
        </w:rPr>
        <w:t xml:space="preserve">. Accordingly, </w:t>
      </w:r>
      <w:r w:rsidRPr="00EE5033">
        <w:rPr>
          <w:rFonts w:ascii="Times New Roman" w:eastAsia="Times New Roman" w:hAnsi="Times New Roman" w:cs="Times New Roman"/>
          <w:bCs/>
          <w:color w:val="000000"/>
          <w:sz w:val="24"/>
          <w:szCs w:val="24"/>
        </w:rPr>
        <w:t>t</w:t>
      </w:r>
      <w:r w:rsidR="00D202A0" w:rsidRPr="00EE5033">
        <w:rPr>
          <w:rFonts w:ascii="Times New Roman" w:eastAsia="Times New Roman" w:hAnsi="Times New Roman" w:cs="Times New Roman"/>
          <w:bCs/>
          <w:color w:val="000000"/>
          <w:sz w:val="24"/>
          <w:szCs w:val="24"/>
        </w:rPr>
        <w:t>he above-referenced matter will proceed as follows:</w:t>
      </w:r>
    </w:p>
    <w:p w14:paraId="76109439" w14:textId="77777777" w:rsidR="002D0B69" w:rsidRPr="00EE5033" w:rsidRDefault="002D0B69" w:rsidP="00D202A0">
      <w:pPr>
        <w:rPr>
          <w:rFonts w:ascii="Times New Roman" w:eastAsia="Times New Roman" w:hAnsi="Times New Roman" w:cs="Times New Roman"/>
          <w:bCs/>
          <w:color w:val="000000"/>
          <w:sz w:val="24"/>
          <w:szCs w:val="24"/>
        </w:rPr>
      </w:pPr>
    </w:p>
    <w:p w14:paraId="1118B504" w14:textId="007FE209" w:rsidR="005371B8" w:rsidRPr="00EE5033" w:rsidRDefault="005371B8" w:rsidP="005371B8">
      <w:pPr>
        <w:pStyle w:val="ListParagraph"/>
        <w:numPr>
          <w:ilvl w:val="0"/>
          <w:numId w:val="1"/>
        </w:numPr>
        <w:rPr>
          <w:rFonts w:ascii="Times New Roman" w:eastAsia="Times New Roman" w:hAnsi="Times New Roman" w:cs="Times New Roman"/>
          <w:bCs/>
          <w:color w:val="000000"/>
          <w:sz w:val="24"/>
          <w:szCs w:val="24"/>
        </w:rPr>
      </w:pPr>
      <w:r w:rsidRPr="00EE5033">
        <w:rPr>
          <w:rFonts w:ascii="Times New Roman" w:eastAsia="Times New Roman" w:hAnsi="Times New Roman" w:cs="Times New Roman"/>
          <w:bCs/>
          <w:color w:val="000000"/>
          <w:sz w:val="24"/>
          <w:szCs w:val="24"/>
        </w:rPr>
        <w:t xml:space="preserve">Should </w:t>
      </w:r>
      <w:r w:rsidR="0020527A" w:rsidRPr="00EE5033">
        <w:rPr>
          <w:rFonts w:ascii="Times New Roman" w:hAnsi="Times New Roman" w:cs="Times New Roman"/>
          <w:sz w:val="24"/>
          <w:szCs w:val="24"/>
        </w:rPr>
        <w:t>Cardinal Cushing</w:t>
      </w:r>
      <w:r w:rsidR="0020527A" w:rsidRPr="00EE5033">
        <w:rPr>
          <w:rFonts w:ascii="Times New Roman" w:eastAsia="Times New Roman" w:hAnsi="Times New Roman" w:cs="Times New Roman"/>
          <w:bCs/>
          <w:color w:val="000000"/>
          <w:sz w:val="24"/>
          <w:szCs w:val="24"/>
        </w:rPr>
        <w:t xml:space="preserve"> </w:t>
      </w:r>
      <w:r w:rsidRPr="00EE5033">
        <w:rPr>
          <w:rFonts w:ascii="Times New Roman" w:eastAsia="Times New Roman" w:hAnsi="Times New Roman" w:cs="Times New Roman"/>
          <w:bCs/>
          <w:color w:val="000000"/>
          <w:sz w:val="24"/>
          <w:szCs w:val="24"/>
        </w:rPr>
        <w:t>wish to seek party status in the instant matter, it may proceed with a written request for Intervention, which request shall be filed by close of business on June 6, 2023.</w:t>
      </w:r>
    </w:p>
    <w:p w14:paraId="61165292" w14:textId="31BBEA4F" w:rsidR="002D0B69" w:rsidRPr="00EE5033" w:rsidRDefault="002D0B69" w:rsidP="002D0B69">
      <w:pPr>
        <w:numPr>
          <w:ilvl w:val="0"/>
          <w:numId w:val="1"/>
        </w:numPr>
        <w:rPr>
          <w:rFonts w:ascii="Times New Roman" w:hAnsi="Times New Roman" w:cs="Times New Roman"/>
          <w:bCs/>
          <w:sz w:val="24"/>
          <w:szCs w:val="24"/>
        </w:rPr>
      </w:pPr>
      <w:r w:rsidRPr="00EE5033">
        <w:rPr>
          <w:rFonts w:ascii="Times New Roman" w:hAnsi="Times New Roman" w:cs="Times New Roman"/>
          <w:bCs/>
          <w:sz w:val="24"/>
          <w:szCs w:val="24"/>
        </w:rPr>
        <w:t>The Hearing will take place on August 10, 2023, at the Bureau of Special Education Appeals, 14 Summer Street, 4</w:t>
      </w:r>
      <w:r w:rsidRPr="00EE5033">
        <w:rPr>
          <w:rFonts w:ascii="Times New Roman" w:hAnsi="Times New Roman" w:cs="Times New Roman"/>
          <w:bCs/>
          <w:sz w:val="24"/>
          <w:szCs w:val="24"/>
          <w:vertAlign w:val="superscript"/>
        </w:rPr>
        <w:t>th</w:t>
      </w:r>
      <w:r w:rsidRPr="00EE5033">
        <w:rPr>
          <w:rFonts w:ascii="Times New Roman" w:hAnsi="Times New Roman" w:cs="Times New Roman"/>
          <w:bCs/>
          <w:sz w:val="24"/>
          <w:szCs w:val="24"/>
        </w:rPr>
        <w:t xml:space="preserve"> Floor, Malden, MA  02148.  It will begin at 10:00 a.m.</w:t>
      </w:r>
    </w:p>
    <w:p w14:paraId="306AA360" w14:textId="7F05BA78" w:rsidR="002D0B69" w:rsidRPr="00EE5033" w:rsidRDefault="002D0B69" w:rsidP="002D0B69">
      <w:pPr>
        <w:numPr>
          <w:ilvl w:val="0"/>
          <w:numId w:val="1"/>
        </w:numPr>
        <w:rPr>
          <w:rFonts w:ascii="Times New Roman" w:hAnsi="Times New Roman" w:cs="Times New Roman"/>
          <w:bCs/>
          <w:sz w:val="24"/>
          <w:szCs w:val="24"/>
        </w:rPr>
      </w:pPr>
      <w:r w:rsidRPr="00EE5033">
        <w:rPr>
          <w:rFonts w:ascii="Times New Roman" w:hAnsi="Times New Roman" w:cs="Times New Roman"/>
          <w:bCs/>
          <w:sz w:val="24"/>
          <w:szCs w:val="24"/>
        </w:rPr>
        <w:t xml:space="preserve">The Parties will participate in a Pre-Hearing Conference on June 14, 2023, at 9:00 a.m., </w:t>
      </w:r>
      <w:r w:rsidR="005371B8" w:rsidRPr="00EE5033">
        <w:rPr>
          <w:rFonts w:ascii="Times New Roman" w:hAnsi="Times New Roman" w:cs="Times New Roman"/>
          <w:bCs/>
          <w:sz w:val="24"/>
          <w:szCs w:val="24"/>
        </w:rPr>
        <w:t xml:space="preserve">via a </w:t>
      </w:r>
      <w:r w:rsidRPr="00EE5033">
        <w:rPr>
          <w:rFonts w:ascii="Times New Roman" w:hAnsi="Times New Roman" w:cs="Times New Roman"/>
          <w:bCs/>
          <w:sz w:val="24"/>
          <w:szCs w:val="24"/>
        </w:rPr>
        <w:t>virtual</w:t>
      </w:r>
      <w:r w:rsidR="005371B8" w:rsidRPr="00EE5033">
        <w:rPr>
          <w:rFonts w:ascii="Times New Roman" w:hAnsi="Times New Roman" w:cs="Times New Roman"/>
          <w:bCs/>
          <w:sz w:val="24"/>
          <w:szCs w:val="24"/>
        </w:rPr>
        <w:t xml:space="preserve"> platform</w:t>
      </w:r>
      <w:r w:rsidRPr="00EE5033">
        <w:rPr>
          <w:rFonts w:ascii="Times New Roman" w:hAnsi="Times New Roman" w:cs="Times New Roman"/>
          <w:bCs/>
          <w:sz w:val="24"/>
          <w:szCs w:val="24"/>
        </w:rPr>
        <w:t xml:space="preserve">. A virtual link will be provided separately. The Parties will provide the Hearing Officer with the email address of all persons participating in the Pre-Hearing Conference prior to the close of the business day on June 12, 2023.  </w:t>
      </w:r>
    </w:p>
    <w:p w14:paraId="060A68C7" w14:textId="77777777" w:rsidR="002D0B69" w:rsidRPr="00EE5033" w:rsidRDefault="002D0B69" w:rsidP="002D0B69">
      <w:pPr>
        <w:numPr>
          <w:ilvl w:val="0"/>
          <w:numId w:val="1"/>
        </w:numPr>
        <w:rPr>
          <w:rFonts w:ascii="Times New Roman" w:hAnsi="Times New Roman" w:cs="Times New Roman"/>
          <w:bCs/>
          <w:sz w:val="24"/>
          <w:szCs w:val="24"/>
        </w:rPr>
      </w:pPr>
      <w:r w:rsidRPr="00EE5033">
        <w:rPr>
          <w:rFonts w:ascii="Times New Roman" w:hAnsi="Times New Roman" w:cs="Times New Roman"/>
          <w:bCs/>
          <w:sz w:val="24"/>
          <w:szCs w:val="24"/>
        </w:rPr>
        <w:t>Exhibits and witness lists are due by the close of the business day on August 3, 2023.</w:t>
      </w:r>
    </w:p>
    <w:p w14:paraId="6C641EC5" w14:textId="77777777" w:rsidR="00D202A0" w:rsidRPr="00EE5033" w:rsidRDefault="00D202A0" w:rsidP="00D202A0">
      <w:pPr>
        <w:rPr>
          <w:rFonts w:ascii="Times New Roman" w:hAnsi="Times New Roman" w:cs="Times New Roman"/>
          <w:sz w:val="24"/>
          <w:szCs w:val="24"/>
          <w:u w:val="single"/>
        </w:rPr>
      </w:pPr>
    </w:p>
    <w:p w14:paraId="57FD4A33" w14:textId="3A8ED3AA" w:rsidR="00D202A0" w:rsidRPr="00EE5033" w:rsidRDefault="00D202A0" w:rsidP="00D202A0">
      <w:pPr>
        <w:rPr>
          <w:rFonts w:ascii="Times New Roman" w:hAnsi="Times New Roman" w:cs="Times New Roman"/>
          <w:sz w:val="24"/>
          <w:szCs w:val="24"/>
        </w:rPr>
      </w:pPr>
      <w:r w:rsidRPr="00EE5033">
        <w:rPr>
          <w:rFonts w:ascii="Times New Roman" w:hAnsi="Times New Roman" w:cs="Times New Roman"/>
          <w:sz w:val="24"/>
          <w:szCs w:val="24"/>
        </w:rPr>
        <w:t xml:space="preserve">The parties are reminded that all requests for postponement must be in writing and specify the reasons for requesting the postponement and the length of the postponement desired/agreed upon.  Should the parties reach a settlement agreement prior to the Hearing, the moving party shall submit a written withdrawal of the hearing request. Failure to appear at the Hearing </w:t>
      </w:r>
      <w:r w:rsidR="002D0B69" w:rsidRPr="00EE5033">
        <w:rPr>
          <w:rFonts w:ascii="Times New Roman" w:hAnsi="Times New Roman" w:cs="Times New Roman"/>
          <w:sz w:val="24"/>
          <w:szCs w:val="24"/>
        </w:rPr>
        <w:t xml:space="preserve">on the merits </w:t>
      </w:r>
      <w:r w:rsidRPr="00EE5033">
        <w:rPr>
          <w:rFonts w:ascii="Times New Roman" w:hAnsi="Times New Roman" w:cs="Times New Roman"/>
          <w:sz w:val="24"/>
          <w:szCs w:val="24"/>
        </w:rPr>
        <w:t>may result in dismissal of the matter with or without prejudice.</w:t>
      </w:r>
    </w:p>
    <w:p w14:paraId="2B147041" w14:textId="77777777" w:rsidR="00D202A0" w:rsidRPr="00EE5033" w:rsidRDefault="00D202A0" w:rsidP="00D202A0">
      <w:pPr>
        <w:rPr>
          <w:rFonts w:ascii="Times New Roman" w:hAnsi="Times New Roman" w:cs="Times New Roman"/>
          <w:sz w:val="24"/>
          <w:szCs w:val="24"/>
        </w:rPr>
      </w:pPr>
    </w:p>
    <w:p w14:paraId="4A232C67" w14:textId="24B93F72" w:rsidR="00D202A0" w:rsidRPr="00EE5033" w:rsidRDefault="00D202A0" w:rsidP="00D202A0">
      <w:pPr>
        <w:rPr>
          <w:rFonts w:ascii="Times New Roman" w:hAnsi="Times New Roman" w:cs="Times New Roman"/>
          <w:b/>
          <w:bCs/>
          <w:sz w:val="24"/>
          <w:szCs w:val="24"/>
        </w:rPr>
      </w:pPr>
      <w:r w:rsidRPr="00EE5033">
        <w:rPr>
          <w:rFonts w:ascii="Times New Roman" w:hAnsi="Times New Roman" w:cs="Times New Roman"/>
          <w:b/>
          <w:bCs/>
          <w:sz w:val="24"/>
          <w:szCs w:val="24"/>
        </w:rPr>
        <w:lastRenderedPageBreak/>
        <w:t xml:space="preserve">All requests for a stenographer </w:t>
      </w:r>
      <w:r w:rsidR="002D0B69" w:rsidRPr="00EE5033">
        <w:rPr>
          <w:rFonts w:ascii="Times New Roman" w:hAnsi="Times New Roman" w:cs="Times New Roman"/>
          <w:b/>
          <w:bCs/>
          <w:sz w:val="24"/>
          <w:szCs w:val="24"/>
        </w:rPr>
        <w:t xml:space="preserve">at the Hearing on the merits </w:t>
      </w:r>
      <w:r w:rsidRPr="00EE5033">
        <w:rPr>
          <w:rFonts w:ascii="Times New Roman" w:hAnsi="Times New Roman" w:cs="Times New Roman"/>
          <w:b/>
          <w:bCs/>
          <w:sz w:val="24"/>
          <w:szCs w:val="24"/>
        </w:rPr>
        <w:t>must be made in writing.</w:t>
      </w:r>
    </w:p>
    <w:p w14:paraId="426B4D80" w14:textId="77777777" w:rsidR="00D202A0" w:rsidRPr="00EE5033" w:rsidRDefault="00D202A0" w:rsidP="00D202A0">
      <w:pPr>
        <w:rPr>
          <w:rFonts w:ascii="Times New Roman" w:hAnsi="Times New Roman" w:cs="Times New Roman"/>
          <w:sz w:val="24"/>
          <w:szCs w:val="24"/>
        </w:rPr>
      </w:pPr>
    </w:p>
    <w:p w14:paraId="2988F86D" w14:textId="77777777" w:rsidR="00D202A0" w:rsidRPr="00EE5033" w:rsidRDefault="00D202A0" w:rsidP="00D202A0">
      <w:pPr>
        <w:rPr>
          <w:rFonts w:ascii="Times New Roman" w:hAnsi="Times New Roman" w:cs="Times New Roman"/>
          <w:sz w:val="24"/>
          <w:szCs w:val="24"/>
        </w:rPr>
      </w:pPr>
      <w:r w:rsidRPr="00EE5033">
        <w:rPr>
          <w:rFonts w:ascii="Times New Roman" w:hAnsi="Times New Roman" w:cs="Times New Roman"/>
          <w:sz w:val="24"/>
          <w:szCs w:val="24"/>
        </w:rPr>
        <w:t>So Ordered by the Hearing Officer</w:t>
      </w:r>
    </w:p>
    <w:p w14:paraId="06AF27AC" w14:textId="77777777" w:rsidR="00D202A0" w:rsidRPr="00EE5033" w:rsidRDefault="00D202A0" w:rsidP="00D202A0">
      <w:pPr>
        <w:rPr>
          <w:rFonts w:ascii="Times New Roman" w:hAnsi="Times New Roman" w:cs="Times New Roman"/>
          <w:sz w:val="24"/>
          <w:szCs w:val="24"/>
        </w:rPr>
      </w:pPr>
    </w:p>
    <w:p w14:paraId="08919C32" w14:textId="5DB00751" w:rsidR="00D202A0" w:rsidRPr="00EE5033" w:rsidRDefault="00D202A0" w:rsidP="00D202A0">
      <w:pPr>
        <w:rPr>
          <w:rFonts w:ascii="Apple Chancery" w:hAnsi="Apple Chancery" w:cs="Apple Chancery"/>
          <w:sz w:val="24"/>
          <w:szCs w:val="24"/>
          <w:u w:val="single"/>
        </w:rPr>
      </w:pPr>
      <w:r w:rsidRPr="00EE5033">
        <w:rPr>
          <w:rFonts w:ascii="Times New Roman" w:hAnsi="Times New Roman" w:cs="Times New Roman"/>
          <w:sz w:val="24"/>
          <w:szCs w:val="24"/>
          <w:u w:val="single"/>
        </w:rPr>
        <w:t>/s/</w:t>
      </w:r>
      <w:r w:rsidRPr="00EE5033">
        <w:rPr>
          <w:rFonts w:ascii="Blackadder ITC" w:hAnsi="Blackadder ITC" w:cs="Times New Roman"/>
          <w:sz w:val="24"/>
          <w:szCs w:val="24"/>
          <w:u w:val="single"/>
        </w:rPr>
        <w:t xml:space="preserve"> </w:t>
      </w:r>
      <w:r w:rsidR="005371B8" w:rsidRPr="00EE5033">
        <w:rPr>
          <w:rFonts w:ascii="Apple Chancery" w:hAnsi="Apple Chancery" w:cs="Apple Chancery"/>
          <w:sz w:val="24"/>
          <w:szCs w:val="24"/>
          <w:u w:val="single"/>
        </w:rPr>
        <w:t>Alina Kantor Nir</w:t>
      </w:r>
    </w:p>
    <w:p w14:paraId="5521F22B" w14:textId="5AFEEC10" w:rsidR="00D202A0" w:rsidRPr="00EE5033" w:rsidRDefault="005371B8" w:rsidP="00D202A0">
      <w:pPr>
        <w:rPr>
          <w:rFonts w:ascii="Times New Roman" w:hAnsi="Times New Roman" w:cs="Times New Roman"/>
          <w:sz w:val="24"/>
          <w:szCs w:val="24"/>
        </w:rPr>
      </w:pPr>
      <w:r w:rsidRPr="00EE5033">
        <w:rPr>
          <w:rFonts w:ascii="Times New Roman" w:hAnsi="Times New Roman" w:cs="Times New Roman"/>
          <w:sz w:val="24"/>
          <w:szCs w:val="24"/>
        </w:rPr>
        <w:t>Alina Kantor Nir</w:t>
      </w:r>
    </w:p>
    <w:p w14:paraId="30983CD4" w14:textId="517C3801" w:rsidR="0090671E" w:rsidRDefault="00D202A0">
      <w:pPr>
        <w:rPr>
          <w:rFonts w:ascii="Times New Roman" w:hAnsi="Times New Roman" w:cs="Times New Roman"/>
          <w:sz w:val="24"/>
          <w:szCs w:val="24"/>
        </w:rPr>
      </w:pPr>
      <w:r w:rsidRPr="00EE5033">
        <w:rPr>
          <w:rFonts w:ascii="Times New Roman" w:hAnsi="Times New Roman" w:cs="Times New Roman"/>
          <w:sz w:val="24"/>
          <w:szCs w:val="24"/>
        </w:rPr>
        <w:t xml:space="preserve">Dated: May </w:t>
      </w:r>
      <w:r w:rsidR="005371B8" w:rsidRPr="00EE5033">
        <w:rPr>
          <w:rFonts w:ascii="Times New Roman" w:hAnsi="Times New Roman" w:cs="Times New Roman"/>
          <w:sz w:val="24"/>
          <w:szCs w:val="24"/>
        </w:rPr>
        <w:t>3</w:t>
      </w:r>
      <w:r w:rsidR="00457747" w:rsidRPr="00EE5033">
        <w:rPr>
          <w:rFonts w:ascii="Times New Roman" w:hAnsi="Times New Roman" w:cs="Times New Roman"/>
          <w:sz w:val="24"/>
          <w:szCs w:val="24"/>
        </w:rPr>
        <w:t>1</w:t>
      </w:r>
      <w:r w:rsidRPr="00EE5033">
        <w:rPr>
          <w:rFonts w:ascii="Times New Roman" w:hAnsi="Times New Roman" w:cs="Times New Roman"/>
          <w:sz w:val="24"/>
          <w:szCs w:val="24"/>
        </w:rPr>
        <w:t>, 2023</w:t>
      </w:r>
      <w:r w:rsidR="00B83769">
        <w:rPr>
          <w:rFonts w:ascii="Times New Roman" w:hAnsi="Times New Roman" w:cs="Times New Roman"/>
          <w:sz w:val="24"/>
          <w:szCs w:val="24"/>
        </w:rPr>
        <w:t xml:space="preserve"> </w:t>
      </w:r>
    </w:p>
    <w:p w14:paraId="6F63B90A" w14:textId="42AE2A12" w:rsidR="00B83769" w:rsidRPr="002D0B69" w:rsidRDefault="00B83769">
      <w:pPr>
        <w:rPr>
          <w:sz w:val="24"/>
          <w:szCs w:val="24"/>
        </w:rPr>
      </w:pPr>
    </w:p>
    <w:sectPr w:rsidR="00B83769" w:rsidRPr="002D0B69" w:rsidSect="008E2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F898" w14:textId="77777777" w:rsidR="00744DD9" w:rsidRDefault="00744DD9" w:rsidP="00D202A0">
      <w:r>
        <w:separator/>
      </w:r>
    </w:p>
  </w:endnote>
  <w:endnote w:type="continuationSeparator" w:id="0">
    <w:p w14:paraId="44821FC9" w14:textId="77777777" w:rsidR="00744DD9" w:rsidRDefault="00744DD9" w:rsidP="00D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pple Chancery">
    <w:altName w:val="Arial"/>
    <w:charset w:val="B1"/>
    <w:family w:val="script"/>
    <w:pitch w:val="variable"/>
    <w:sig w:usb0="80000867" w:usb1="00000003" w:usb2="00000000" w:usb3="00000000" w:csb0="000001F3"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65766"/>
      <w:docPartObj>
        <w:docPartGallery w:val="Page Numbers (Bottom of Page)"/>
        <w:docPartUnique/>
      </w:docPartObj>
    </w:sdtPr>
    <w:sdtEndPr>
      <w:rPr>
        <w:noProof/>
      </w:rPr>
    </w:sdtEndPr>
    <w:sdtContent>
      <w:p w14:paraId="3FCDC0B2" w14:textId="77777777" w:rsidR="00F058B1" w:rsidRDefault="00C96F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63232" w14:textId="77777777" w:rsidR="00F058B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7DF0" w14:textId="77777777" w:rsidR="00744DD9" w:rsidRDefault="00744DD9" w:rsidP="00D202A0">
      <w:r>
        <w:separator/>
      </w:r>
    </w:p>
  </w:footnote>
  <w:footnote w:type="continuationSeparator" w:id="0">
    <w:p w14:paraId="1B454431" w14:textId="77777777" w:rsidR="00744DD9" w:rsidRDefault="00744DD9" w:rsidP="00D202A0">
      <w:r>
        <w:continuationSeparator/>
      </w:r>
    </w:p>
  </w:footnote>
  <w:footnote w:id="1">
    <w:p w14:paraId="529B81D5" w14:textId="3159149B" w:rsidR="00D202A0" w:rsidRPr="0020527A" w:rsidRDefault="00D202A0">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The </w:t>
      </w:r>
      <w:r w:rsidRPr="0020527A">
        <w:rPr>
          <w:rFonts w:ascii="Times New Roman" w:hAnsi="Times New Roman" w:cs="Times New Roman"/>
          <w:i/>
          <w:iCs/>
          <w:color w:val="000000" w:themeColor="text1"/>
        </w:rPr>
        <w:t>Motion</w:t>
      </w:r>
      <w:r w:rsidRPr="0020527A">
        <w:rPr>
          <w:rFonts w:ascii="Times New Roman" w:hAnsi="Times New Roman" w:cs="Times New Roman"/>
          <w:color w:val="000000" w:themeColor="text1"/>
        </w:rPr>
        <w:t xml:space="preserve"> </w:t>
      </w:r>
      <w:r w:rsidR="003A2057" w:rsidRPr="0020527A">
        <w:rPr>
          <w:rFonts w:ascii="Times New Roman" w:hAnsi="Times New Roman" w:cs="Times New Roman"/>
          <w:color w:val="000000" w:themeColor="text1"/>
        </w:rPr>
        <w:t xml:space="preserve">cites </w:t>
      </w:r>
      <w:r w:rsidRPr="0020527A">
        <w:rPr>
          <w:rFonts w:ascii="Times New Roman" w:hAnsi="Times New Roman" w:cs="Times New Roman"/>
          <w:i/>
          <w:iCs/>
          <w:color w:val="000000" w:themeColor="text1"/>
        </w:rPr>
        <w:t>Hearing Rule</w:t>
      </w:r>
      <w:r w:rsidRPr="0020527A">
        <w:rPr>
          <w:rFonts w:ascii="Times New Roman" w:hAnsi="Times New Roman" w:cs="Times New Roman"/>
          <w:color w:val="000000" w:themeColor="text1"/>
        </w:rPr>
        <w:t xml:space="preserve"> I(F)</w:t>
      </w:r>
      <w:r w:rsidR="003A2057" w:rsidRPr="0020527A">
        <w:rPr>
          <w:rFonts w:ascii="Times New Roman" w:hAnsi="Times New Roman" w:cs="Times New Roman"/>
          <w:color w:val="000000" w:themeColor="text1"/>
        </w:rPr>
        <w:t xml:space="preserve"> as its authority</w:t>
      </w:r>
      <w:r w:rsidR="00547F1D" w:rsidRPr="0020527A">
        <w:rPr>
          <w:rFonts w:ascii="Times New Roman" w:hAnsi="Times New Roman" w:cs="Times New Roman"/>
          <w:color w:val="000000" w:themeColor="text1"/>
        </w:rPr>
        <w:t>;</w:t>
      </w:r>
      <w:r w:rsidRPr="0020527A">
        <w:rPr>
          <w:rFonts w:ascii="Times New Roman" w:hAnsi="Times New Roman" w:cs="Times New Roman"/>
          <w:color w:val="000000" w:themeColor="text1"/>
        </w:rPr>
        <w:t xml:space="preserve"> however</w:t>
      </w:r>
      <w:r w:rsidR="00547F1D" w:rsidRPr="0020527A">
        <w:rPr>
          <w:rFonts w:ascii="Times New Roman" w:hAnsi="Times New Roman" w:cs="Times New Roman"/>
          <w:color w:val="000000" w:themeColor="text1"/>
        </w:rPr>
        <w:t>,</w:t>
      </w:r>
      <w:r w:rsidRPr="0020527A">
        <w:rPr>
          <w:rFonts w:ascii="Times New Roman" w:hAnsi="Times New Roman" w:cs="Times New Roman"/>
          <w:color w:val="000000" w:themeColor="text1"/>
        </w:rPr>
        <w:t xml:space="preserve"> </w:t>
      </w:r>
      <w:r w:rsidR="007D1D13" w:rsidRPr="0020527A">
        <w:rPr>
          <w:rFonts w:ascii="Times New Roman" w:hAnsi="Times New Roman" w:cs="Times New Roman"/>
          <w:color w:val="000000" w:themeColor="text1"/>
        </w:rPr>
        <w:t xml:space="preserve">this appears to be </w:t>
      </w:r>
      <w:r w:rsidRPr="0020527A">
        <w:rPr>
          <w:rFonts w:ascii="Times New Roman" w:hAnsi="Times New Roman" w:cs="Times New Roman"/>
          <w:color w:val="000000" w:themeColor="text1"/>
        </w:rPr>
        <w:t xml:space="preserve">a typographical error, as joinder of additional parties is </w:t>
      </w:r>
      <w:r w:rsidR="00111007" w:rsidRPr="0020527A">
        <w:rPr>
          <w:rFonts w:ascii="Times New Roman" w:hAnsi="Times New Roman" w:cs="Times New Roman"/>
          <w:color w:val="000000" w:themeColor="text1"/>
        </w:rPr>
        <w:t xml:space="preserve">governed by </w:t>
      </w:r>
      <w:r w:rsidRPr="0020527A">
        <w:rPr>
          <w:rFonts w:ascii="Times New Roman" w:hAnsi="Times New Roman" w:cs="Times New Roman"/>
          <w:i/>
          <w:iCs/>
          <w:color w:val="000000" w:themeColor="text1"/>
        </w:rPr>
        <w:t>Hearing Rule</w:t>
      </w:r>
      <w:r w:rsidRPr="0020527A">
        <w:rPr>
          <w:rFonts w:ascii="Times New Roman" w:hAnsi="Times New Roman" w:cs="Times New Roman"/>
          <w:color w:val="000000" w:themeColor="text1"/>
        </w:rPr>
        <w:t xml:space="preserve"> I(J). </w:t>
      </w:r>
      <w:r w:rsidRPr="0020527A">
        <w:rPr>
          <w:rFonts w:ascii="Times New Roman" w:hAnsi="Times New Roman" w:cs="Times New Roman"/>
          <w:i/>
          <w:iCs/>
          <w:color w:val="000000" w:themeColor="text1"/>
        </w:rPr>
        <w:t>Hearing Rule</w:t>
      </w:r>
      <w:r w:rsidRPr="0020527A">
        <w:rPr>
          <w:rFonts w:ascii="Times New Roman" w:hAnsi="Times New Roman" w:cs="Times New Roman"/>
          <w:color w:val="000000" w:themeColor="text1"/>
        </w:rPr>
        <w:t xml:space="preserve"> I(F) </w:t>
      </w:r>
      <w:r w:rsidR="00111007" w:rsidRPr="0020527A">
        <w:rPr>
          <w:rFonts w:ascii="Times New Roman" w:hAnsi="Times New Roman" w:cs="Times New Roman"/>
          <w:color w:val="000000" w:themeColor="text1"/>
        </w:rPr>
        <w:t xml:space="preserve">pertains to </w:t>
      </w:r>
      <w:r w:rsidRPr="0020527A">
        <w:rPr>
          <w:rFonts w:ascii="Times New Roman" w:hAnsi="Times New Roman" w:cs="Times New Roman"/>
          <w:color w:val="000000" w:themeColor="text1"/>
        </w:rPr>
        <w:t xml:space="preserve">holding a Resolution Session </w:t>
      </w:r>
      <w:r w:rsidR="00111007" w:rsidRPr="0020527A">
        <w:rPr>
          <w:rFonts w:ascii="Times New Roman" w:hAnsi="Times New Roman" w:cs="Times New Roman"/>
          <w:color w:val="000000" w:themeColor="text1"/>
        </w:rPr>
        <w:t>in matters involving</w:t>
      </w:r>
      <w:r w:rsidRPr="0020527A">
        <w:rPr>
          <w:rFonts w:ascii="Times New Roman" w:hAnsi="Times New Roman" w:cs="Times New Roman"/>
          <w:color w:val="000000" w:themeColor="text1"/>
        </w:rPr>
        <w:t xml:space="preserve"> parent and</w:t>
      </w:r>
      <w:r w:rsidR="00111007" w:rsidRPr="0020527A">
        <w:rPr>
          <w:rFonts w:ascii="Times New Roman" w:hAnsi="Times New Roman" w:cs="Times New Roman"/>
          <w:color w:val="000000" w:themeColor="text1"/>
        </w:rPr>
        <w:t>/or</w:t>
      </w:r>
      <w:r w:rsidRPr="0020527A">
        <w:rPr>
          <w:rFonts w:ascii="Times New Roman" w:hAnsi="Times New Roman" w:cs="Times New Roman"/>
          <w:color w:val="000000" w:themeColor="text1"/>
        </w:rPr>
        <w:t xml:space="preserve"> student</w:t>
      </w:r>
      <w:r w:rsidR="00111007" w:rsidRPr="0020527A">
        <w:rPr>
          <w:rFonts w:ascii="Times New Roman" w:hAnsi="Times New Roman" w:cs="Times New Roman"/>
          <w:color w:val="000000" w:themeColor="text1"/>
        </w:rPr>
        <w:t>-filed</w:t>
      </w:r>
      <w:r w:rsidRPr="0020527A">
        <w:rPr>
          <w:rFonts w:ascii="Times New Roman" w:hAnsi="Times New Roman" w:cs="Times New Roman"/>
          <w:color w:val="000000" w:themeColor="text1"/>
        </w:rPr>
        <w:t xml:space="preserve"> hearing requests. </w:t>
      </w:r>
      <w:r w:rsidR="00111007" w:rsidRPr="0020527A">
        <w:rPr>
          <w:rFonts w:ascii="Times New Roman" w:hAnsi="Times New Roman" w:cs="Times New Roman"/>
          <w:color w:val="000000" w:themeColor="text1"/>
        </w:rPr>
        <w:t xml:space="preserve">The </w:t>
      </w:r>
      <w:r w:rsidR="00111007" w:rsidRPr="0020527A">
        <w:rPr>
          <w:rFonts w:ascii="Times New Roman" w:hAnsi="Times New Roman" w:cs="Times New Roman"/>
          <w:i/>
          <w:iCs/>
          <w:color w:val="000000" w:themeColor="text1"/>
        </w:rPr>
        <w:t>Motion</w:t>
      </w:r>
      <w:r w:rsidRPr="0020527A">
        <w:rPr>
          <w:rFonts w:ascii="Times New Roman" w:hAnsi="Times New Roman" w:cs="Times New Roman"/>
          <w:color w:val="000000" w:themeColor="text1"/>
        </w:rPr>
        <w:t xml:space="preserve"> also references 801 CMR </w:t>
      </w:r>
      <w:r w:rsidR="00AB0211" w:rsidRPr="0020527A">
        <w:rPr>
          <w:rFonts w:ascii="Times New Roman" w:hAnsi="Times New Roman" w:cs="Times New Roman"/>
          <w:bCs/>
          <w:color w:val="000000" w:themeColor="text1"/>
        </w:rPr>
        <w:t>§</w:t>
      </w:r>
      <w:r w:rsidR="00AB0211">
        <w:rPr>
          <w:rFonts w:ascii="Times New Roman" w:hAnsi="Times New Roman" w:cs="Times New Roman"/>
          <w:bCs/>
          <w:color w:val="000000" w:themeColor="text1"/>
        </w:rPr>
        <w:t xml:space="preserve"> </w:t>
      </w:r>
      <w:r w:rsidRPr="0020527A">
        <w:rPr>
          <w:rFonts w:ascii="Times New Roman" w:hAnsi="Times New Roman" w:cs="Times New Roman"/>
          <w:color w:val="000000" w:themeColor="text1"/>
        </w:rPr>
        <w:t xml:space="preserve">1.01(7)(g) as </w:t>
      </w:r>
      <w:r w:rsidR="000F28AE" w:rsidRPr="0020527A">
        <w:rPr>
          <w:rFonts w:ascii="Times New Roman" w:hAnsi="Times New Roman" w:cs="Times New Roman"/>
          <w:color w:val="000000" w:themeColor="text1"/>
        </w:rPr>
        <w:t>grounds</w:t>
      </w:r>
      <w:r w:rsidRPr="0020527A">
        <w:rPr>
          <w:rFonts w:ascii="Times New Roman" w:hAnsi="Times New Roman" w:cs="Times New Roman"/>
          <w:color w:val="000000" w:themeColor="text1"/>
        </w:rPr>
        <w:t xml:space="preserve"> for </w:t>
      </w:r>
      <w:r w:rsidR="00111007" w:rsidRPr="0020527A">
        <w:rPr>
          <w:rFonts w:ascii="Times New Roman" w:hAnsi="Times New Roman" w:cs="Times New Roman"/>
          <w:color w:val="000000" w:themeColor="text1"/>
        </w:rPr>
        <w:t>its</w:t>
      </w:r>
      <w:r w:rsidRPr="0020527A">
        <w:rPr>
          <w:rFonts w:ascii="Times New Roman" w:hAnsi="Times New Roman" w:cs="Times New Roman"/>
          <w:color w:val="000000" w:themeColor="text1"/>
        </w:rPr>
        <w:t xml:space="preserve"> joinder request</w:t>
      </w:r>
      <w:r w:rsidR="00547F1D" w:rsidRPr="0020527A">
        <w:rPr>
          <w:rFonts w:ascii="Times New Roman" w:hAnsi="Times New Roman" w:cs="Times New Roman"/>
          <w:color w:val="000000" w:themeColor="text1"/>
        </w:rPr>
        <w:t>;</w:t>
      </w:r>
      <w:r w:rsidRPr="0020527A">
        <w:rPr>
          <w:rFonts w:ascii="Times New Roman" w:hAnsi="Times New Roman" w:cs="Times New Roman"/>
          <w:color w:val="000000" w:themeColor="text1"/>
        </w:rPr>
        <w:t xml:space="preserve"> however</w:t>
      </w:r>
      <w:r w:rsidR="00547F1D" w:rsidRPr="0020527A">
        <w:rPr>
          <w:rFonts w:ascii="Times New Roman" w:hAnsi="Times New Roman" w:cs="Times New Roman"/>
          <w:color w:val="000000" w:themeColor="text1"/>
        </w:rPr>
        <w:t>,</w:t>
      </w:r>
      <w:r w:rsidRPr="0020527A">
        <w:rPr>
          <w:rFonts w:ascii="Times New Roman" w:hAnsi="Times New Roman" w:cs="Times New Roman"/>
          <w:color w:val="000000" w:themeColor="text1"/>
        </w:rPr>
        <w:t xml:space="preserve"> that provision relates to </w:t>
      </w:r>
      <w:r w:rsidR="007D1D13" w:rsidRPr="0020527A">
        <w:rPr>
          <w:rFonts w:ascii="Times New Roman" w:hAnsi="Times New Roman" w:cs="Times New Roman"/>
          <w:color w:val="000000" w:themeColor="text1"/>
        </w:rPr>
        <w:t>m</w:t>
      </w:r>
      <w:r w:rsidRPr="0020527A">
        <w:rPr>
          <w:rFonts w:ascii="Times New Roman" w:hAnsi="Times New Roman" w:cs="Times New Roman"/>
          <w:color w:val="000000" w:themeColor="text1"/>
        </w:rPr>
        <w:t xml:space="preserve">otions to </w:t>
      </w:r>
      <w:r w:rsidR="007D1D13" w:rsidRPr="0020527A">
        <w:rPr>
          <w:rFonts w:ascii="Times New Roman" w:hAnsi="Times New Roman" w:cs="Times New Roman"/>
          <w:color w:val="000000" w:themeColor="text1"/>
        </w:rPr>
        <w:t>d</w:t>
      </w:r>
      <w:r w:rsidRPr="0020527A">
        <w:rPr>
          <w:rFonts w:ascii="Times New Roman" w:hAnsi="Times New Roman" w:cs="Times New Roman"/>
          <w:color w:val="000000" w:themeColor="text1"/>
        </w:rPr>
        <w:t xml:space="preserve">ismiss filed in administrative proceedings, which is inapplicable to the underlying </w:t>
      </w:r>
      <w:r w:rsidRPr="0020527A">
        <w:rPr>
          <w:rFonts w:ascii="Times New Roman" w:hAnsi="Times New Roman" w:cs="Times New Roman"/>
          <w:i/>
          <w:iCs/>
          <w:color w:val="000000" w:themeColor="text1"/>
        </w:rPr>
        <w:t>Motion</w:t>
      </w:r>
      <w:r w:rsidR="007D1D13" w:rsidRPr="0020527A">
        <w:rPr>
          <w:rFonts w:ascii="Times New Roman" w:hAnsi="Times New Roman" w:cs="Times New Roman"/>
          <w:color w:val="000000" w:themeColor="text1"/>
        </w:rPr>
        <w:t xml:space="preserve">. </w:t>
      </w:r>
      <w:r w:rsidR="00111007" w:rsidRPr="0020527A">
        <w:rPr>
          <w:rFonts w:ascii="Times New Roman" w:hAnsi="Times New Roman" w:cs="Times New Roman"/>
          <w:color w:val="000000" w:themeColor="text1"/>
        </w:rPr>
        <w:t xml:space="preserve">Finally, the </w:t>
      </w:r>
      <w:r w:rsidR="00111007" w:rsidRPr="0020527A">
        <w:rPr>
          <w:rFonts w:ascii="Times New Roman" w:hAnsi="Times New Roman" w:cs="Times New Roman"/>
          <w:i/>
          <w:iCs/>
          <w:color w:val="000000" w:themeColor="text1"/>
        </w:rPr>
        <w:t>Motion</w:t>
      </w:r>
      <w:r w:rsidR="00111007" w:rsidRPr="0020527A">
        <w:rPr>
          <w:rFonts w:ascii="Times New Roman" w:hAnsi="Times New Roman" w:cs="Times New Roman"/>
          <w:color w:val="000000" w:themeColor="text1"/>
        </w:rPr>
        <w:t xml:space="preserve"> relies on 603 CMR </w:t>
      </w:r>
      <w:r w:rsidR="00AB0211" w:rsidRPr="0020527A">
        <w:rPr>
          <w:rFonts w:ascii="Times New Roman" w:hAnsi="Times New Roman" w:cs="Times New Roman"/>
          <w:bCs/>
          <w:color w:val="000000" w:themeColor="text1"/>
        </w:rPr>
        <w:t>§</w:t>
      </w:r>
      <w:r w:rsidR="00AB0211">
        <w:rPr>
          <w:rFonts w:ascii="Times New Roman" w:hAnsi="Times New Roman" w:cs="Times New Roman"/>
          <w:bCs/>
          <w:color w:val="000000" w:themeColor="text1"/>
        </w:rPr>
        <w:t xml:space="preserve"> </w:t>
      </w:r>
      <w:r w:rsidR="00111007" w:rsidRPr="0020527A">
        <w:rPr>
          <w:rFonts w:ascii="Times New Roman" w:hAnsi="Times New Roman" w:cs="Times New Roman"/>
          <w:color w:val="000000" w:themeColor="text1"/>
        </w:rPr>
        <w:t xml:space="preserve">28.10(2)(a)(2) </w:t>
      </w:r>
      <w:r w:rsidR="007D1D13" w:rsidRPr="0020527A">
        <w:rPr>
          <w:rFonts w:ascii="Times New Roman" w:hAnsi="Times New Roman" w:cs="Times New Roman"/>
          <w:color w:val="000000" w:themeColor="text1"/>
        </w:rPr>
        <w:t>in</w:t>
      </w:r>
      <w:r w:rsidR="00111007" w:rsidRPr="0020527A">
        <w:rPr>
          <w:rFonts w:ascii="Times New Roman" w:hAnsi="Times New Roman" w:cs="Times New Roman"/>
          <w:color w:val="000000" w:themeColor="text1"/>
        </w:rPr>
        <w:t xml:space="preserve"> support of the joinder request. However, as that regulation pertains to school district responsibility for the education of a student who requires an out-of-district placement but whose parents reside in two different school districts, it is also inapplicable to the District’s request. </w:t>
      </w:r>
      <w:r w:rsidR="007D1D13" w:rsidRPr="0020527A">
        <w:rPr>
          <w:rFonts w:ascii="Times New Roman" w:hAnsi="Times New Roman" w:cs="Times New Roman"/>
          <w:color w:val="000000" w:themeColor="text1"/>
        </w:rPr>
        <w:t>I, therefore,</w:t>
      </w:r>
      <w:r w:rsidR="00111007" w:rsidRPr="0020527A">
        <w:rPr>
          <w:rFonts w:ascii="Times New Roman" w:hAnsi="Times New Roman" w:cs="Times New Roman"/>
          <w:color w:val="000000" w:themeColor="text1"/>
        </w:rPr>
        <w:t xml:space="preserve"> do not analyze the </w:t>
      </w:r>
      <w:r w:rsidR="00111007" w:rsidRPr="0020527A">
        <w:rPr>
          <w:rFonts w:ascii="Times New Roman" w:hAnsi="Times New Roman" w:cs="Times New Roman"/>
          <w:i/>
          <w:iCs/>
          <w:color w:val="000000" w:themeColor="text1"/>
        </w:rPr>
        <w:t xml:space="preserve">Motion </w:t>
      </w:r>
      <w:r w:rsidR="00111007" w:rsidRPr="0020527A">
        <w:rPr>
          <w:rFonts w:ascii="Times New Roman" w:hAnsi="Times New Roman" w:cs="Times New Roman"/>
          <w:color w:val="000000" w:themeColor="text1"/>
        </w:rPr>
        <w:t xml:space="preserve">under </w:t>
      </w:r>
      <w:r w:rsidR="007D1D13" w:rsidRPr="0020527A">
        <w:rPr>
          <w:rFonts w:ascii="Times New Roman" w:hAnsi="Times New Roman" w:cs="Times New Roman"/>
          <w:color w:val="000000" w:themeColor="text1"/>
        </w:rPr>
        <w:t>either inapplicable regulatory provision</w:t>
      </w:r>
      <w:r w:rsidR="009873D7" w:rsidRPr="0020527A">
        <w:rPr>
          <w:rFonts w:ascii="Times New Roman" w:hAnsi="Times New Roman" w:cs="Times New Roman"/>
          <w:color w:val="000000" w:themeColor="text1"/>
        </w:rPr>
        <w:t xml:space="preserve"> or Rule</w:t>
      </w:r>
      <w:r w:rsidR="00111007" w:rsidRPr="0020527A">
        <w:rPr>
          <w:rFonts w:ascii="Times New Roman" w:hAnsi="Times New Roman" w:cs="Times New Roman"/>
          <w:color w:val="000000" w:themeColor="text1"/>
        </w:rPr>
        <w:t xml:space="preserve">. </w:t>
      </w:r>
      <w:r w:rsidR="007D1D13" w:rsidRPr="0020527A">
        <w:rPr>
          <w:rFonts w:ascii="Times New Roman" w:hAnsi="Times New Roman" w:cs="Times New Roman"/>
          <w:color w:val="000000" w:themeColor="text1"/>
        </w:rPr>
        <w:t>Rather, m</w:t>
      </w:r>
      <w:r w:rsidR="00111007" w:rsidRPr="0020527A">
        <w:rPr>
          <w:rFonts w:ascii="Times New Roman" w:hAnsi="Times New Roman" w:cs="Times New Roman"/>
          <w:color w:val="000000" w:themeColor="text1"/>
        </w:rPr>
        <w:t xml:space="preserve">y analysis is based on the statutory and </w:t>
      </w:r>
      <w:r w:rsidR="00111007" w:rsidRPr="0020527A">
        <w:rPr>
          <w:rFonts w:ascii="Times New Roman" w:hAnsi="Times New Roman" w:cs="Times New Roman"/>
          <w:i/>
          <w:iCs/>
          <w:color w:val="000000" w:themeColor="text1"/>
        </w:rPr>
        <w:t>Hearing Rules</w:t>
      </w:r>
      <w:r w:rsidR="00111007" w:rsidRPr="0020527A">
        <w:rPr>
          <w:rFonts w:ascii="Times New Roman" w:hAnsi="Times New Roman" w:cs="Times New Roman"/>
          <w:color w:val="000000" w:themeColor="text1"/>
        </w:rPr>
        <w:t xml:space="preserve"> provisions identified below.  </w:t>
      </w:r>
    </w:p>
  </w:footnote>
  <w:footnote w:id="2">
    <w:p w14:paraId="59A5E5DB" w14:textId="77777777" w:rsidR="000F28AE" w:rsidRPr="0020527A" w:rsidRDefault="000F28AE" w:rsidP="000F28AE">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These facts are subject to change following a hearing on the merits.</w:t>
      </w:r>
    </w:p>
  </w:footnote>
  <w:footnote w:id="3">
    <w:p w14:paraId="04746550" w14:textId="058977CA" w:rsidR="000F28AE" w:rsidRPr="0020527A" w:rsidRDefault="000F28AE" w:rsidP="000F28AE">
      <w:pPr>
        <w:pStyle w:val="FootnoteText"/>
        <w:rPr>
          <w:rFonts w:ascii="Times New Roman" w:hAnsi="Times New Roman" w:cs="Times New Roman"/>
        </w:rPr>
      </w:pPr>
      <w:r w:rsidRPr="0020527A">
        <w:rPr>
          <w:rStyle w:val="FootnoteReference"/>
          <w:rFonts w:ascii="Times New Roman" w:hAnsi="Times New Roman" w:cs="Times New Roman"/>
        </w:rPr>
        <w:footnoteRef/>
      </w:r>
      <w:r w:rsidRPr="0020527A">
        <w:rPr>
          <w:rFonts w:ascii="Times New Roman" w:hAnsi="Times New Roman" w:cs="Times New Roman"/>
        </w:rPr>
        <w:t xml:space="preserve"> The last two home/hospital authorization forms, both dated </w:t>
      </w:r>
      <w:r w:rsidR="00AB0211">
        <w:rPr>
          <w:rFonts w:ascii="Times New Roman" w:hAnsi="Times New Roman" w:cs="Times New Roman"/>
        </w:rPr>
        <w:t>April 13, 20</w:t>
      </w:r>
      <w:r w:rsidRPr="0020527A">
        <w:rPr>
          <w:rFonts w:ascii="Times New Roman" w:hAnsi="Times New Roman" w:cs="Times New Roman"/>
        </w:rPr>
        <w:t>23, were provided by two separate doctors.</w:t>
      </w:r>
    </w:p>
  </w:footnote>
  <w:footnote w:id="4">
    <w:p w14:paraId="005F5FD2" w14:textId="6870C5AA" w:rsidR="000F28AE" w:rsidRPr="0020527A" w:rsidRDefault="000F28AE" w:rsidP="000F28AE">
      <w:pPr>
        <w:pStyle w:val="FootnoteText"/>
        <w:rPr>
          <w:rFonts w:ascii="Times New Roman" w:hAnsi="Times New Roman" w:cs="Times New Roman"/>
        </w:rPr>
      </w:pPr>
      <w:r w:rsidRPr="0020527A">
        <w:rPr>
          <w:rStyle w:val="FootnoteReference"/>
          <w:rFonts w:ascii="Times New Roman" w:hAnsi="Times New Roman" w:cs="Times New Roman"/>
        </w:rPr>
        <w:footnoteRef/>
      </w:r>
      <w:r w:rsidRPr="0020527A">
        <w:rPr>
          <w:rFonts w:ascii="Times New Roman" w:hAnsi="Times New Roman" w:cs="Times New Roman"/>
        </w:rPr>
        <w:t xml:space="preserve"> A log of compensatory service owed to Student is maintained by </w:t>
      </w:r>
      <w:r w:rsidR="00AB0211">
        <w:rPr>
          <w:rFonts w:ascii="Times New Roman" w:hAnsi="Times New Roman" w:cs="Times New Roman"/>
        </w:rPr>
        <w:t>Marshfield</w:t>
      </w:r>
      <w:r w:rsidRPr="0020527A">
        <w:rPr>
          <w:rFonts w:ascii="Times New Roman" w:hAnsi="Times New Roman" w:cs="Times New Roman"/>
        </w:rPr>
        <w:t xml:space="preserve">.  </w:t>
      </w:r>
    </w:p>
  </w:footnote>
  <w:footnote w:id="5">
    <w:p w14:paraId="5562EC7F" w14:textId="495BE87E" w:rsidR="005A1EF0" w:rsidRPr="0020527A" w:rsidRDefault="005A1EF0">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w:t>
      </w:r>
      <w:r w:rsidR="000F28AE" w:rsidRPr="0020527A">
        <w:rPr>
          <w:rFonts w:ascii="Times New Roman" w:hAnsi="Times New Roman" w:cs="Times New Roman"/>
          <w:color w:val="000000" w:themeColor="text1"/>
        </w:rPr>
        <w:t>Although</w:t>
      </w:r>
      <w:r w:rsidRPr="0020527A">
        <w:rPr>
          <w:rFonts w:ascii="Times New Roman" w:hAnsi="Times New Roman" w:cs="Times New Roman"/>
          <w:color w:val="000000" w:themeColor="text1"/>
        </w:rPr>
        <w:t xml:space="preserve"> </w:t>
      </w:r>
      <w:r w:rsidR="000F28AE" w:rsidRPr="0020527A">
        <w:rPr>
          <w:rFonts w:ascii="Times New Roman" w:hAnsi="Times New Roman" w:cs="Times New Roman"/>
          <w:color w:val="000000" w:themeColor="text1"/>
        </w:rPr>
        <w:t>Cardinal Cushing</w:t>
      </w:r>
      <w:r w:rsidRPr="0020527A">
        <w:rPr>
          <w:rFonts w:ascii="Times New Roman" w:hAnsi="Times New Roman" w:cs="Times New Roman"/>
          <w:color w:val="000000" w:themeColor="text1"/>
        </w:rPr>
        <w:t xml:space="preserve"> agree</w:t>
      </w:r>
      <w:r w:rsidR="000F28AE" w:rsidRPr="0020527A">
        <w:rPr>
          <w:rFonts w:ascii="Times New Roman" w:hAnsi="Times New Roman" w:cs="Times New Roman"/>
          <w:color w:val="000000" w:themeColor="text1"/>
        </w:rPr>
        <w:t>d</w:t>
      </w:r>
      <w:r w:rsidRPr="0020527A">
        <w:rPr>
          <w:rFonts w:ascii="Times New Roman" w:hAnsi="Times New Roman" w:cs="Times New Roman"/>
          <w:color w:val="000000" w:themeColor="text1"/>
        </w:rPr>
        <w:t xml:space="preserve"> substantively with the District’s factual allegations, it advise</w:t>
      </w:r>
      <w:r w:rsidR="000F28AE" w:rsidRPr="0020527A">
        <w:rPr>
          <w:rFonts w:ascii="Times New Roman" w:hAnsi="Times New Roman" w:cs="Times New Roman"/>
          <w:color w:val="000000" w:themeColor="text1"/>
        </w:rPr>
        <w:t>d</w:t>
      </w:r>
      <w:r w:rsidRPr="0020527A">
        <w:rPr>
          <w:rFonts w:ascii="Times New Roman" w:hAnsi="Times New Roman" w:cs="Times New Roman"/>
          <w:color w:val="000000" w:themeColor="text1"/>
        </w:rPr>
        <w:t xml:space="preserve"> that it “does not concede” that it is Student’s stay-put placement as </w:t>
      </w:r>
      <w:r w:rsidR="00D90C93" w:rsidRPr="0020527A">
        <w:rPr>
          <w:rFonts w:ascii="Times New Roman" w:hAnsi="Times New Roman" w:cs="Times New Roman"/>
          <w:color w:val="000000" w:themeColor="text1"/>
        </w:rPr>
        <w:t>the District allege</w:t>
      </w:r>
      <w:r w:rsidR="000F28AE" w:rsidRPr="0020527A">
        <w:rPr>
          <w:rFonts w:ascii="Times New Roman" w:hAnsi="Times New Roman" w:cs="Times New Roman"/>
          <w:color w:val="000000" w:themeColor="text1"/>
        </w:rPr>
        <w:t>d</w:t>
      </w:r>
      <w:r w:rsidRPr="0020527A">
        <w:rPr>
          <w:rFonts w:ascii="Times New Roman" w:hAnsi="Times New Roman" w:cs="Times New Roman"/>
          <w:color w:val="000000" w:themeColor="text1"/>
        </w:rPr>
        <w:t xml:space="preserve">, instead arguing that Student is entitled to “the array of special education and related services detailed in her last accepted IEP, regardless of where she receives those services” not to a placement at a specific school. </w:t>
      </w:r>
      <w:r w:rsidR="000F28AE" w:rsidRPr="0020527A">
        <w:rPr>
          <w:rFonts w:ascii="Times New Roman" w:hAnsi="Times New Roman" w:cs="Times New Roman"/>
          <w:color w:val="000000" w:themeColor="text1"/>
        </w:rPr>
        <w:t>Cardinal Cushing</w:t>
      </w:r>
      <w:r w:rsidRPr="0020527A">
        <w:rPr>
          <w:rFonts w:ascii="Times New Roman" w:hAnsi="Times New Roman" w:cs="Times New Roman"/>
          <w:color w:val="000000" w:themeColor="text1"/>
        </w:rPr>
        <w:t xml:space="preserve"> </w:t>
      </w:r>
      <w:r w:rsidR="000F28AE" w:rsidRPr="0020527A">
        <w:rPr>
          <w:rFonts w:ascii="Times New Roman" w:hAnsi="Times New Roman" w:cs="Times New Roman"/>
          <w:color w:val="000000" w:themeColor="text1"/>
        </w:rPr>
        <w:t>took</w:t>
      </w:r>
      <w:r w:rsidR="008D2F65" w:rsidRPr="0020527A">
        <w:rPr>
          <w:rFonts w:ascii="Times New Roman" w:hAnsi="Times New Roman" w:cs="Times New Roman"/>
          <w:color w:val="000000" w:themeColor="text1"/>
        </w:rPr>
        <w:t xml:space="preserve"> no position on whether or not Student is currently receiving a FAPE</w:t>
      </w:r>
      <w:r w:rsidR="003B3561" w:rsidRPr="0020527A">
        <w:rPr>
          <w:rFonts w:ascii="Times New Roman" w:hAnsi="Times New Roman" w:cs="Times New Roman"/>
          <w:color w:val="000000" w:themeColor="text1"/>
        </w:rPr>
        <w:t>,</w:t>
      </w:r>
      <w:r w:rsidR="008D2F65" w:rsidRPr="0020527A">
        <w:rPr>
          <w:rFonts w:ascii="Times New Roman" w:hAnsi="Times New Roman" w:cs="Times New Roman"/>
          <w:color w:val="000000" w:themeColor="text1"/>
        </w:rPr>
        <w:t xml:space="preserve"> or</w:t>
      </w:r>
      <w:r w:rsidR="00547F1D" w:rsidRPr="0020527A">
        <w:rPr>
          <w:rFonts w:ascii="Times New Roman" w:hAnsi="Times New Roman" w:cs="Times New Roman"/>
          <w:color w:val="000000" w:themeColor="text1"/>
        </w:rPr>
        <w:t xml:space="preserve"> on</w:t>
      </w:r>
      <w:r w:rsidR="008D2F65" w:rsidRPr="0020527A">
        <w:rPr>
          <w:rFonts w:ascii="Times New Roman" w:hAnsi="Times New Roman" w:cs="Times New Roman"/>
          <w:color w:val="000000" w:themeColor="text1"/>
        </w:rPr>
        <w:t xml:space="preserve"> the validity of the </w:t>
      </w:r>
      <w:r w:rsidR="00580841" w:rsidRPr="0020527A">
        <w:rPr>
          <w:rFonts w:ascii="Times New Roman" w:hAnsi="Times New Roman" w:cs="Times New Roman"/>
          <w:color w:val="000000" w:themeColor="text1"/>
        </w:rPr>
        <w:t>H</w:t>
      </w:r>
      <w:r w:rsidR="008D2F65" w:rsidRPr="0020527A">
        <w:rPr>
          <w:rFonts w:ascii="Times New Roman" w:hAnsi="Times New Roman" w:cs="Times New Roman"/>
          <w:color w:val="000000" w:themeColor="text1"/>
        </w:rPr>
        <w:t>ome/</w:t>
      </w:r>
      <w:r w:rsidR="00580841" w:rsidRPr="0020527A">
        <w:rPr>
          <w:rFonts w:ascii="Times New Roman" w:hAnsi="Times New Roman" w:cs="Times New Roman"/>
          <w:color w:val="000000" w:themeColor="text1"/>
        </w:rPr>
        <w:t>H</w:t>
      </w:r>
      <w:r w:rsidR="008D2F65" w:rsidRPr="0020527A">
        <w:rPr>
          <w:rFonts w:ascii="Times New Roman" w:hAnsi="Times New Roman" w:cs="Times New Roman"/>
          <w:color w:val="000000" w:themeColor="text1"/>
        </w:rPr>
        <w:t xml:space="preserve">ospital </w:t>
      </w:r>
      <w:r w:rsidR="00580841" w:rsidRPr="0020527A">
        <w:rPr>
          <w:rFonts w:ascii="Times New Roman" w:hAnsi="Times New Roman" w:cs="Times New Roman"/>
          <w:color w:val="000000" w:themeColor="text1"/>
        </w:rPr>
        <w:t>F</w:t>
      </w:r>
      <w:r w:rsidR="008D2F65" w:rsidRPr="0020527A">
        <w:rPr>
          <w:rFonts w:ascii="Times New Roman" w:hAnsi="Times New Roman" w:cs="Times New Roman"/>
          <w:color w:val="000000" w:themeColor="text1"/>
        </w:rPr>
        <w:t xml:space="preserve">orms challenged by the District.  </w:t>
      </w:r>
    </w:p>
  </w:footnote>
  <w:footnote w:id="6">
    <w:p w14:paraId="1CDBA96B" w14:textId="3C619341" w:rsidR="003A717D" w:rsidRPr="0020527A" w:rsidRDefault="003A717D">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With regard to the objection to the </w:t>
      </w:r>
      <w:r w:rsidRPr="0020527A">
        <w:rPr>
          <w:rFonts w:ascii="Times New Roman" w:hAnsi="Times New Roman" w:cs="Times New Roman"/>
          <w:i/>
          <w:iCs/>
          <w:color w:val="000000" w:themeColor="text1"/>
        </w:rPr>
        <w:t>Hearing Request</w:t>
      </w:r>
      <w:r w:rsidRPr="0020527A">
        <w:rPr>
          <w:rFonts w:ascii="Times New Roman" w:hAnsi="Times New Roman" w:cs="Times New Roman"/>
          <w:color w:val="000000" w:themeColor="text1"/>
        </w:rPr>
        <w:t>, Parents challenge</w:t>
      </w:r>
      <w:r w:rsidR="000F28AE" w:rsidRPr="0020527A">
        <w:rPr>
          <w:rFonts w:ascii="Times New Roman" w:hAnsi="Times New Roman" w:cs="Times New Roman"/>
          <w:color w:val="000000" w:themeColor="text1"/>
        </w:rPr>
        <w:t>d</w:t>
      </w:r>
      <w:r w:rsidRPr="0020527A">
        <w:rPr>
          <w:rFonts w:ascii="Times New Roman" w:hAnsi="Times New Roman" w:cs="Times New Roman"/>
          <w:color w:val="000000" w:themeColor="text1"/>
        </w:rPr>
        <w:t xml:space="preserve"> the District’s objections to certain of the </w:t>
      </w:r>
      <w:r w:rsidR="00580841" w:rsidRPr="0020527A">
        <w:rPr>
          <w:rFonts w:ascii="Times New Roman" w:hAnsi="Times New Roman" w:cs="Times New Roman"/>
          <w:color w:val="000000" w:themeColor="text1"/>
        </w:rPr>
        <w:t>H</w:t>
      </w:r>
      <w:r w:rsidRPr="0020527A">
        <w:rPr>
          <w:rFonts w:ascii="Times New Roman" w:hAnsi="Times New Roman" w:cs="Times New Roman"/>
          <w:color w:val="000000" w:themeColor="text1"/>
        </w:rPr>
        <w:t>ome/</w:t>
      </w:r>
      <w:r w:rsidR="00580841" w:rsidRPr="0020527A">
        <w:rPr>
          <w:rFonts w:ascii="Times New Roman" w:hAnsi="Times New Roman" w:cs="Times New Roman"/>
          <w:color w:val="000000" w:themeColor="text1"/>
        </w:rPr>
        <w:t>H</w:t>
      </w:r>
      <w:r w:rsidRPr="0020527A">
        <w:rPr>
          <w:rFonts w:ascii="Times New Roman" w:hAnsi="Times New Roman" w:cs="Times New Roman"/>
          <w:color w:val="000000" w:themeColor="text1"/>
        </w:rPr>
        <w:t xml:space="preserve">ospital </w:t>
      </w:r>
      <w:r w:rsidR="00580841" w:rsidRPr="0020527A">
        <w:rPr>
          <w:rFonts w:ascii="Times New Roman" w:hAnsi="Times New Roman" w:cs="Times New Roman"/>
          <w:color w:val="000000" w:themeColor="text1"/>
        </w:rPr>
        <w:t>F</w:t>
      </w:r>
      <w:r w:rsidRPr="0020527A">
        <w:rPr>
          <w:rFonts w:ascii="Times New Roman" w:hAnsi="Times New Roman" w:cs="Times New Roman"/>
          <w:color w:val="000000" w:themeColor="text1"/>
        </w:rPr>
        <w:t xml:space="preserve">orms </w:t>
      </w:r>
      <w:r w:rsidR="003B3561" w:rsidRPr="0020527A">
        <w:rPr>
          <w:rFonts w:ascii="Times New Roman" w:hAnsi="Times New Roman" w:cs="Times New Roman"/>
          <w:color w:val="000000" w:themeColor="text1"/>
        </w:rPr>
        <w:t>executed by Student’s doctors</w:t>
      </w:r>
      <w:r w:rsidRPr="0020527A">
        <w:rPr>
          <w:rFonts w:ascii="Times New Roman" w:hAnsi="Times New Roman" w:cs="Times New Roman"/>
          <w:color w:val="000000" w:themeColor="text1"/>
        </w:rPr>
        <w:t xml:space="preserve">, noting that neither the District nor </w:t>
      </w:r>
      <w:r w:rsidR="000F28AE" w:rsidRPr="0020527A">
        <w:rPr>
          <w:rFonts w:ascii="Times New Roman" w:hAnsi="Times New Roman" w:cs="Times New Roman"/>
          <w:color w:val="000000" w:themeColor="text1"/>
        </w:rPr>
        <w:t>Cardinal Cushing</w:t>
      </w:r>
      <w:r w:rsidRPr="0020527A">
        <w:rPr>
          <w:rFonts w:ascii="Times New Roman" w:hAnsi="Times New Roman" w:cs="Times New Roman"/>
          <w:color w:val="000000" w:themeColor="text1"/>
        </w:rPr>
        <w:t xml:space="preserve"> ha</w:t>
      </w:r>
      <w:r w:rsidR="00C71588" w:rsidRPr="0020527A">
        <w:rPr>
          <w:rFonts w:ascii="Times New Roman" w:hAnsi="Times New Roman" w:cs="Times New Roman"/>
          <w:color w:val="000000" w:themeColor="text1"/>
        </w:rPr>
        <w:t>s</w:t>
      </w:r>
      <w:r w:rsidRPr="0020527A">
        <w:rPr>
          <w:rFonts w:ascii="Times New Roman" w:hAnsi="Times New Roman" w:cs="Times New Roman"/>
          <w:color w:val="000000" w:themeColor="text1"/>
        </w:rPr>
        <w:t xml:space="preserve"> ever made “additional inquiries of [Student’s] providers” as they are allowed to do, and that the forms are “signed by board certified physicians</w:t>
      </w:r>
      <w:r w:rsidR="00AB0211">
        <w:rPr>
          <w:rFonts w:ascii="Times New Roman" w:hAnsi="Times New Roman" w:cs="Times New Roman"/>
          <w:color w:val="000000" w:themeColor="text1"/>
        </w:rPr>
        <w:t>,</w:t>
      </w:r>
      <w:r w:rsidRPr="0020527A">
        <w:rPr>
          <w:rFonts w:ascii="Times New Roman" w:hAnsi="Times New Roman" w:cs="Times New Roman"/>
          <w:color w:val="000000" w:themeColor="text1"/>
        </w:rPr>
        <w:t>” thereby “attest[</w:t>
      </w:r>
      <w:proofErr w:type="spellStart"/>
      <w:r w:rsidRPr="0020527A">
        <w:rPr>
          <w:rFonts w:ascii="Times New Roman" w:hAnsi="Times New Roman" w:cs="Times New Roman"/>
          <w:color w:val="000000" w:themeColor="text1"/>
        </w:rPr>
        <w:t>ing</w:t>
      </w:r>
      <w:proofErr w:type="spellEnd"/>
      <w:r w:rsidRPr="0020527A">
        <w:rPr>
          <w:rFonts w:ascii="Times New Roman" w:hAnsi="Times New Roman" w:cs="Times New Roman"/>
          <w:color w:val="000000" w:themeColor="text1"/>
        </w:rPr>
        <w:t xml:space="preserve">] that the information they have provided is accurate, appropriate, and should be relied upon.” </w:t>
      </w:r>
      <w:r w:rsidR="000C5698" w:rsidRPr="0020527A">
        <w:rPr>
          <w:rFonts w:ascii="Times New Roman" w:hAnsi="Times New Roman" w:cs="Times New Roman"/>
          <w:color w:val="000000" w:themeColor="text1"/>
        </w:rPr>
        <w:t>Parents</w:t>
      </w:r>
      <w:r w:rsidRPr="0020527A">
        <w:rPr>
          <w:rFonts w:ascii="Times New Roman" w:hAnsi="Times New Roman" w:cs="Times New Roman"/>
          <w:color w:val="000000" w:themeColor="text1"/>
        </w:rPr>
        <w:t xml:space="preserve"> also dispute</w:t>
      </w:r>
      <w:r w:rsidR="000F28AE" w:rsidRPr="0020527A">
        <w:rPr>
          <w:rFonts w:ascii="Times New Roman" w:hAnsi="Times New Roman" w:cs="Times New Roman"/>
          <w:color w:val="000000" w:themeColor="text1"/>
        </w:rPr>
        <w:t>d</w:t>
      </w:r>
      <w:r w:rsidRPr="0020527A">
        <w:rPr>
          <w:rFonts w:ascii="Times New Roman" w:hAnsi="Times New Roman" w:cs="Times New Roman"/>
          <w:color w:val="000000" w:themeColor="text1"/>
        </w:rPr>
        <w:t xml:space="preserve"> the District’s claim that Student’s ability to leave and participate in activities outside her home </w:t>
      </w:r>
      <w:r w:rsidR="00D12D56" w:rsidRPr="0020527A">
        <w:rPr>
          <w:rFonts w:ascii="Times New Roman" w:hAnsi="Times New Roman" w:cs="Times New Roman"/>
          <w:color w:val="000000" w:themeColor="text1"/>
        </w:rPr>
        <w:t xml:space="preserve">establishes </w:t>
      </w:r>
      <w:r w:rsidRPr="0020527A">
        <w:rPr>
          <w:rFonts w:ascii="Times New Roman" w:hAnsi="Times New Roman" w:cs="Times New Roman"/>
          <w:color w:val="000000" w:themeColor="text1"/>
        </w:rPr>
        <w:t xml:space="preserve">the alleged inappropriateness of the challenged </w:t>
      </w:r>
      <w:r w:rsidR="00002E0D" w:rsidRPr="0020527A">
        <w:rPr>
          <w:rFonts w:ascii="Times New Roman" w:hAnsi="Times New Roman" w:cs="Times New Roman"/>
          <w:color w:val="000000" w:themeColor="text1"/>
        </w:rPr>
        <w:t>H</w:t>
      </w:r>
      <w:r w:rsidRPr="0020527A">
        <w:rPr>
          <w:rFonts w:ascii="Times New Roman" w:hAnsi="Times New Roman" w:cs="Times New Roman"/>
          <w:color w:val="000000" w:themeColor="text1"/>
        </w:rPr>
        <w:t>ome/</w:t>
      </w:r>
      <w:r w:rsidR="00002E0D" w:rsidRPr="0020527A">
        <w:rPr>
          <w:rFonts w:ascii="Times New Roman" w:hAnsi="Times New Roman" w:cs="Times New Roman"/>
          <w:color w:val="000000" w:themeColor="text1"/>
        </w:rPr>
        <w:t>H</w:t>
      </w:r>
      <w:r w:rsidRPr="0020527A">
        <w:rPr>
          <w:rFonts w:ascii="Times New Roman" w:hAnsi="Times New Roman" w:cs="Times New Roman"/>
          <w:color w:val="000000" w:themeColor="text1"/>
        </w:rPr>
        <w:t xml:space="preserve">ospital </w:t>
      </w:r>
      <w:r w:rsidR="00002E0D" w:rsidRPr="0020527A">
        <w:rPr>
          <w:rFonts w:ascii="Times New Roman" w:hAnsi="Times New Roman" w:cs="Times New Roman"/>
          <w:color w:val="000000" w:themeColor="text1"/>
        </w:rPr>
        <w:t>F</w:t>
      </w:r>
      <w:r w:rsidRPr="0020527A">
        <w:rPr>
          <w:rFonts w:ascii="Times New Roman" w:hAnsi="Times New Roman" w:cs="Times New Roman"/>
          <w:color w:val="000000" w:themeColor="text1"/>
        </w:rPr>
        <w:t xml:space="preserve">orms, noting that “603 CMR </w:t>
      </w:r>
      <w:r w:rsidR="00AB0211" w:rsidRPr="0020527A">
        <w:rPr>
          <w:rFonts w:ascii="Times New Roman" w:hAnsi="Times New Roman" w:cs="Times New Roman"/>
          <w:bCs/>
          <w:color w:val="000000" w:themeColor="text1"/>
        </w:rPr>
        <w:t>§</w:t>
      </w:r>
      <w:r w:rsidR="00AB0211">
        <w:rPr>
          <w:rFonts w:ascii="Times New Roman" w:hAnsi="Times New Roman" w:cs="Times New Roman"/>
          <w:bCs/>
          <w:color w:val="000000" w:themeColor="text1"/>
        </w:rPr>
        <w:t xml:space="preserve"> </w:t>
      </w:r>
      <w:r w:rsidRPr="0020527A">
        <w:rPr>
          <w:rFonts w:ascii="Times New Roman" w:hAnsi="Times New Roman" w:cs="Times New Roman"/>
          <w:color w:val="000000" w:themeColor="text1"/>
        </w:rPr>
        <w:t>28.03(3)(c) does not state that a student must be bedridden.” Parents request</w:t>
      </w:r>
      <w:r w:rsidR="000F28AE" w:rsidRPr="0020527A">
        <w:rPr>
          <w:rFonts w:ascii="Times New Roman" w:hAnsi="Times New Roman" w:cs="Times New Roman"/>
          <w:color w:val="000000" w:themeColor="text1"/>
        </w:rPr>
        <w:t>ed</w:t>
      </w:r>
      <w:r w:rsidRPr="0020527A">
        <w:rPr>
          <w:rFonts w:ascii="Times New Roman" w:hAnsi="Times New Roman" w:cs="Times New Roman"/>
          <w:color w:val="000000" w:themeColor="text1"/>
        </w:rPr>
        <w:t xml:space="preserve"> a finding that the </w:t>
      </w:r>
      <w:r w:rsidR="00125186" w:rsidRPr="0020527A">
        <w:rPr>
          <w:rFonts w:ascii="Times New Roman" w:hAnsi="Times New Roman" w:cs="Times New Roman"/>
          <w:color w:val="000000" w:themeColor="text1"/>
        </w:rPr>
        <w:t>H</w:t>
      </w:r>
      <w:r w:rsidRPr="0020527A">
        <w:rPr>
          <w:rFonts w:ascii="Times New Roman" w:hAnsi="Times New Roman" w:cs="Times New Roman"/>
          <w:color w:val="000000" w:themeColor="text1"/>
        </w:rPr>
        <w:t>ome/</w:t>
      </w:r>
      <w:r w:rsidR="00125186" w:rsidRPr="0020527A">
        <w:rPr>
          <w:rFonts w:ascii="Times New Roman" w:hAnsi="Times New Roman" w:cs="Times New Roman"/>
          <w:color w:val="000000" w:themeColor="text1"/>
        </w:rPr>
        <w:t>H</w:t>
      </w:r>
      <w:r w:rsidRPr="0020527A">
        <w:rPr>
          <w:rFonts w:ascii="Times New Roman" w:hAnsi="Times New Roman" w:cs="Times New Roman"/>
          <w:color w:val="000000" w:themeColor="text1"/>
        </w:rPr>
        <w:t xml:space="preserve">ospital </w:t>
      </w:r>
      <w:r w:rsidR="00125186" w:rsidRPr="0020527A">
        <w:rPr>
          <w:rFonts w:ascii="Times New Roman" w:hAnsi="Times New Roman" w:cs="Times New Roman"/>
          <w:color w:val="000000" w:themeColor="text1"/>
        </w:rPr>
        <w:t>F</w:t>
      </w:r>
      <w:r w:rsidRPr="0020527A">
        <w:rPr>
          <w:rFonts w:ascii="Times New Roman" w:hAnsi="Times New Roman" w:cs="Times New Roman"/>
          <w:color w:val="000000" w:themeColor="text1"/>
        </w:rPr>
        <w:t xml:space="preserve">orms are “facially valid and ensure that her services remain in place so that [Student] continues to receive </w:t>
      </w:r>
      <w:r w:rsidR="00547F1D" w:rsidRPr="0020527A">
        <w:rPr>
          <w:rFonts w:ascii="Times New Roman" w:hAnsi="Times New Roman" w:cs="Times New Roman"/>
          <w:color w:val="000000" w:themeColor="text1"/>
        </w:rPr>
        <w:t xml:space="preserve">[a] </w:t>
      </w:r>
      <w:r w:rsidRPr="0020527A">
        <w:rPr>
          <w:rFonts w:ascii="Times New Roman" w:hAnsi="Times New Roman" w:cs="Times New Roman"/>
          <w:color w:val="000000" w:themeColor="text1"/>
        </w:rPr>
        <w:t xml:space="preserve">FAPE.”  </w:t>
      </w:r>
    </w:p>
  </w:footnote>
  <w:footnote w:id="7">
    <w:p w14:paraId="739A32BF" w14:textId="731ADB92" w:rsidR="003F1B9D" w:rsidRPr="0020527A" w:rsidRDefault="003F1B9D">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See 801 CMR </w:t>
      </w:r>
      <w:r w:rsidR="00AB0211" w:rsidRPr="0020527A">
        <w:rPr>
          <w:rFonts w:ascii="Times New Roman" w:hAnsi="Times New Roman" w:cs="Times New Roman"/>
          <w:bCs/>
          <w:color w:val="000000" w:themeColor="text1"/>
        </w:rPr>
        <w:t>§</w:t>
      </w:r>
      <w:r w:rsidR="00AB0211">
        <w:rPr>
          <w:rFonts w:ascii="Times New Roman" w:hAnsi="Times New Roman" w:cs="Times New Roman"/>
          <w:bCs/>
          <w:color w:val="000000" w:themeColor="text1"/>
        </w:rPr>
        <w:t xml:space="preserve"> </w:t>
      </w:r>
      <w:r w:rsidRPr="0020527A">
        <w:rPr>
          <w:rFonts w:ascii="Times New Roman" w:hAnsi="Times New Roman" w:cs="Times New Roman"/>
          <w:color w:val="000000" w:themeColor="text1"/>
        </w:rPr>
        <w:t>1.01(9).</w:t>
      </w:r>
    </w:p>
  </w:footnote>
  <w:footnote w:id="8">
    <w:p w14:paraId="46C6FCAE" w14:textId="0D9BFEEC" w:rsidR="00D202A0" w:rsidRPr="0020527A" w:rsidRDefault="00D202A0" w:rsidP="00D202A0">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w:t>
      </w:r>
      <w:r w:rsidRPr="0020527A">
        <w:rPr>
          <w:rFonts w:ascii="Times New Roman" w:hAnsi="Times New Roman" w:cs="Times New Roman"/>
          <w:bCs/>
          <w:color w:val="000000" w:themeColor="text1"/>
        </w:rPr>
        <w:t>20 USC §</w:t>
      </w:r>
      <w:r w:rsidR="00AB0211">
        <w:rPr>
          <w:rFonts w:ascii="Times New Roman" w:hAnsi="Times New Roman" w:cs="Times New Roman"/>
          <w:bCs/>
          <w:color w:val="000000" w:themeColor="text1"/>
        </w:rPr>
        <w:t xml:space="preserve"> </w:t>
      </w:r>
      <w:r w:rsidRPr="0020527A">
        <w:rPr>
          <w:rFonts w:ascii="Times New Roman" w:hAnsi="Times New Roman" w:cs="Times New Roman"/>
          <w:bCs/>
          <w:color w:val="000000" w:themeColor="text1"/>
        </w:rPr>
        <w:t xml:space="preserve">1415(b)(6); </w:t>
      </w:r>
      <w:r w:rsidRPr="0020527A">
        <w:rPr>
          <w:rFonts w:ascii="Times New Roman" w:hAnsi="Times New Roman" w:cs="Times New Roman"/>
          <w:color w:val="000000" w:themeColor="text1"/>
        </w:rPr>
        <w:t xml:space="preserve">M.G.L. c. 71 § 2A; see 34 CFR </w:t>
      </w:r>
      <w:r w:rsidR="00AB0211" w:rsidRPr="0020527A">
        <w:rPr>
          <w:rFonts w:ascii="Times New Roman" w:hAnsi="Times New Roman" w:cs="Times New Roman"/>
          <w:bCs/>
          <w:color w:val="000000" w:themeColor="text1"/>
        </w:rPr>
        <w:t>§</w:t>
      </w:r>
      <w:r w:rsidR="00AB0211">
        <w:rPr>
          <w:rFonts w:ascii="Times New Roman" w:hAnsi="Times New Roman" w:cs="Times New Roman"/>
          <w:bCs/>
          <w:color w:val="000000" w:themeColor="text1"/>
        </w:rPr>
        <w:t xml:space="preserve"> </w:t>
      </w:r>
      <w:r w:rsidRPr="0020527A">
        <w:rPr>
          <w:rFonts w:ascii="Times New Roman" w:hAnsi="Times New Roman" w:cs="Times New Roman"/>
          <w:color w:val="000000" w:themeColor="text1"/>
        </w:rPr>
        <w:t>300.507(a)(1); 603 CMR</w:t>
      </w:r>
      <w:r w:rsidR="00AB0211">
        <w:rPr>
          <w:rFonts w:ascii="Times New Roman" w:hAnsi="Times New Roman" w:cs="Times New Roman"/>
          <w:color w:val="000000" w:themeColor="text1"/>
        </w:rPr>
        <w:t xml:space="preserve"> </w:t>
      </w:r>
      <w:r w:rsidR="00AB0211" w:rsidRPr="0020527A">
        <w:rPr>
          <w:rFonts w:ascii="Times New Roman" w:hAnsi="Times New Roman" w:cs="Times New Roman"/>
          <w:bCs/>
          <w:color w:val="000000" w:themeColor="text1"/>
        </w:rPr>
        <w:t>§</w:t>
      </w:r>
      <w:r w:rsidRPr="0020527A">
        <w:rPr>
          <w:rFonts w:ascii="Times New Roman" w:hAnsi="Times New Roman" w:cs="Times New Roman"/>
          <w:color w:val="000000" w:themeColor="text1"/>
        </w:rPr>
        <w:t xml:space="preserve"> 28.08(3)(a) </w:t>
      </w:r>
      <w:r w:rsidR="005371B8" w:rsidRPr="0020527A">
        <w:rPr>
          <w:rFonts w:ascii="Times New Roman" w:hAnsi="Times New Roman" w:cs="Times New Roman"/>
          <w:color w:val="000000" w:themeColor="text1"/>
        </w:rPr>
        <w:t>(</w:t>
      </w:r>
      <w:r w:rsidRPr="0020527A">
        <w:rPr>
          <w:rFonts w:ascii="Times New Roman" w:hAnsi="Times New Roman" w:cs="Times New Roman"/>
          <w:color w:val="000000" w:themeColor="text1"/>
        </w:rPr>
        <w:t>providing for the BSEA to hear “… any matter concerning the eligibility, evaluation, placement, IEP, provision of special education in accordance with state and federal law or the procedural protections of state and federal law for students with disabilities”</w:t>
      </w:r>
      <w:r w:rsidR="005371B8" w:rsidRPr="0020527A">
        <w:rPr>
          <w:rFonts w:ascii="Times New Roman" w:hAnsi="Times New Roman" w:cs="Times New Roman"/>
          <w:color w:val="000000" w:themeColor="text1"/>
        </w:rPr>
        <w:t xml:space="preserve">). </w:t>
      </w:r>
      <w:r w:rsidR="001350F0" w:rsidRPr="0020527A">
        <w:rPr>
          <w:rFonts w:ascii="Times New Roman" w:hAnsi="Times New Roman" w:cs="Times New Roman"/>
          <w:color w:val="000000" w:themeColor="text1"/>
        </w:rPr>
        <w:t>I note</w:t>
      </w:r>
      <w:r w:rsidR="0020527A">
        <w:rPr>
          <w:rFonts w:ascii="Times New Roman" w:hAnsi="Times New Roman" w:cs="Times New Roman"/>
          <w:color w:val="000000" w:themeColor="text1"/>
        </w:rPr>
        <w:t xml:space="preserve"> </w:t>
      </w:r>
      <w:r w:rsidR="001350F0" w:rsidRPr="0020527A">
        <w:rPr>
          <w:rFonts w:ascii="Times New Roman" w:hAnsi="Times New Roman" w:cs="Times New Roman"/>
          <w:color w:val="000000" w:themeColor="text1"/>
        </w:rPr>
        <w:t>that</w:t>
      </w:r>
      <w:r w:rsidR="0020527A">
        <w:rPr>
          <w:rFonts w:ascii="Times New Roman" w:hAnsi="Times New Roman" w:cs="Times New Roman"/>
          <w:color w:val="000000" w:themeColor="text1"/>
        </w:rPr>
        <w:t xml:space="preserve"> at this time</w:t>
      </w:r>
      <w:r w:rsidR="001350F0" w:rsidRPr="0020527A">
        <w:rPr>
          <w:rFonts w:ascii="Times New Roman" w:hAnsi="Times New Roman" w:cs="Times New Roman"/>
          <w:color w:val="000000" w:themeColor="text1"/>
        </w:rPr>
        <w:t xml:space="preserve"> I </w:t>
      </w:r>
      <w:r w:rsidR="00F732A1" w:rsidRPr="0020527A">
        <w:rPr>
          <w:rFonts w:ascii="Times New Roman" w:hAnsi="Times New Roman" w:cs="Times New Roman"/>
          <w:color w:val="000000" w:themeColor="text1"/>
        </w:rPr>
        <w:t>take</w:t>
      </w:r>
      <w:r w:rsidR="001350F0" w:rsidRPr="0020527A">
        <w:rPr>
          <w:rFonts w:ascii="Times New Roman" w:hAnsi="Times New Roman" w:cs="Times New Roman"/>
          <w:color w:val="000000" w:themeColor="text1"/>
        </w:rPr>
        <w:t xml:space="preserve"> no position as to my jurisdiction to determine the validity of the challenged </w:t>
      </w:r>
      <w:r w:rsidR="00002E0D" w:rsidRPr="0020527A">
        <w:rPr>
          <w:rFonts w:ascii="Times New Roman" w:hAnsi="Times New Roman" w:cs="Times New Roman"/>
          <w:color w:val="000000" w:themeColor="text1"/>
        </w:rPr>
        <w:t>H</w:t>
      </w:r>
      <w:r w:rsidR="001350F0" w:rsidRPr="0020527A">
        <w:rPr>
          <w:rFonts w:ascii="Times New Roman" w:hAnsi="Times New Roman" w:cs="Times New Roman"/>
          <w:color w:val="000000" w:themeColor="text1"/>
        </w:rPr>
        <w:t>ome/</w:t>
      </w:r>
      <w:r w:rsidR="00002E0D" w:rsidRPr="0020527A">
        <w:rPr>
          <w:rFonts w:ascii="Times New Roman" w:hAnsi="Times New Roman" w:cs="Times New Roman"/>
          <w:color w:val="000000" w:themeColor="text1"/>
        </w:rPr>
        <w:t>H</w:t>
      </w:r>
      <w:r w:rsidR="001350F0" w:rsidRPr="0020527A">
        <w:rPr>
          <w:rFonts w:ascii="Times New Roman" w:hAnsi="Times New Roman" w:cs="Times New Roman"/>
          <w:color w:val="000000" w:themeColor="text1"/>
        </w:rPr>
        <w:t xml:space="preserve">ospital </w:t>
      </w:r>
      <w:r w:rsidR="00002E0D" w:rsidRPr="0020527A">
        <w:rPr>
          <w:rFonts w:ascii="Times New Roman" w:hAnsi="Times New Roman" w:cs="Times New Roman"/>
          <w:color w:val="000000" w:themeColor="text1"/>
        </w:rPr>
        <w:t>F</w:t>
      </w:r>
      <w:r w:rsidR="001350F0" w:rsidRPr="0020527A">
        <w:rPr>
          <w:rFonts w:ascii="Times New Roman" w:hAnsi="Times New Roman" w:cs="Times New Roman"/>
          <w:color w:val="000000" w:themeColor="text1"/>
        </w:rPr>
        <w:t xml:space="preserve">orms, to the extent that they otherwise meet the regulatory requirements </w:t>
      </w:r>
      <w:r w:rsidR="00153372" w:rsidRPr="0020527A">
        <w:rPr>
          <w:rFonts w:ascii="Times New Roman" w:hAnsi="Times New Roman" w:cs="Times New Roman"/>
          <w:color w:val="000000" w:themeColor="text1"/>
        </w:rPr>
        <w:t xml:space="preserve">for such </w:t>
      </w:r>
      <w:r w:rsidR="001350F0" w:rsidRPr="0020527A">
        <w:rPr>
          <w:rFonts w:ascii="Times New Roman" w:hAnsi="Times New Roman" w:cs="Times New Roman"/>
          <w:color w:val="000000" w:themeColor="text1"/>
        </w:rPr>
        <w:t>forms.</w:t>
      </w:r>
    </w:p>
  </w:footnote>
  <w:footnote w:id="9">
    <w:p w14:paraId="48793C5F" w14:textId="76D430F3" w:rsidR="00E60742" w:rsidRPr="0020527A" w:rsidRDefault="00E60742">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w:t>
      </w:r>
      <w:r w:rsidR="00295AC2" w:rsidRPr="0020527A">
        <w:rPr>
          <w:rFonts w:ascii="Times New Roman" w:hAnsi="Times New Roman" w:cs="Times New Roman"/>
          <w:color w:val="000000" w:themeColor="text1"/>
        </w:rPr>
        <w:t xml:space="preserve"> See </w:t>
      </w:r>
      <w:r w:rsidR="00295AC2" w:rsidRPr="0020527A">
        <w:rPr>
          <w:rFonts w:ascii="Times New Roman" w:hAnsi="Times New Roman" w:cs="Times New Roman"/>
          <w:i/>
          <w:iCs/>
          <w:color w:val="000000" w:themeColor="text1"/>
        </w:rPr>
        <w:t>Hearing Rule VII</w:t>
      </w:r>
      <w:r w:rsidR="00295AC2" w:rsidRPr="0020527A">
        <w:rPr>
          <w:rFonts w:ascii="Times New Roman" w:hAnsi="Times New Roman" w:cs="Times New Roman"/>
          <w:color w:val="000000" w:themeColor="text1"/>
        </w:rPr>
        <w:t xml:space="preserve"> </w:t>
      </w:r>
      <w:r w:rsidR="005371B8" w:rsidRPr="0020527A">
        <w:rPr>
          <w:rFonts w:ascii="Times New Roman" w:hAnsi="Times New Roman" w:cs="Times New Roman"/>
          <w:color w:val="000000" w:themeColor="text1"/>
        </w:rPr>
        <w:t>(</w:t>
      </w:r>
      <w:r w:rsidR="00295AC2" w:rsidRPr="0020527A">
        <w:rPr>
          <w:rFonts w:ascii="Times New Roman" w:hAnsi="Times New Roman" w:cs="Times New Roman"/>
          <w:color w:val="000000" w:themeColor="text1"/>
        </w:rPr>
        <w:t>authorizing any party to seek a subpoena of any person, not just parties, “to appear and testify, and, if requested, to produce documents at the hearing”</w:t>
      </w:r>
      <w:r w:rsidR="005371B8" w:rsidRPr="0020527A">
        <w:rPr>
          <w:rFonts w:ascii="Times New Roman" w:hAnsi="Times New Roman" w:cs="Times New Roman"/>
          <w:color w:val="000000" w:themeColor="text1"/>
        </w:rPr>
        <w:t>)</w:t>
      </w:r>
      <w:r w:rsidR="0033328E" w:rsidRPr="0020527A">
        <w:rPr>
          <w:rFonts w:ascii="Times New Roman" w:hAnsi="Times New Roman" w:cs="Times New Roman"/>
          <w:color w:val="000000" w:themeColor="text1"/>
        </w:rPr>
        <w:t xml:space="preserve">; </w:t>
      </w:r>
      <w:r w:rsidR="006801E1" w:rsidRPr="0020527A">
        <w:rPr>
          <w:rFonts w:ascii="Times New Roman" w:hAnsi="Times New Roman" w:cs="Times New Roman"/>
          <w:i/>
          <w:iCs/>
          <w:color w:val="000000" w:themeColor="text1"/>
        </w:rPr>
        <w:t>In re: Stewart v. Acton-Boxborough Regional School District</w:t>
      </w:r>
      <w:r w:rsidR="0056255B" w:rsidRPr="0020527A">
        <w:rPr>
          <w:rFonts w:ascii="Times New Roman" w:hAnsi="Times New Roman" w:cs="Times New Roman"/>
          <w:color w:val="000000" w:themeColor="text1"/>
        </w:rPr>
        <w:t>,</w:t>
      </w:r>
      <w:r w:rsidR="006801E1" w:rsidRPr="0020527A">
        <w:rPr>
          <w:rFonts w:ascii="Times New Roman" w:hAnsi="Times New Roman" w:cs="Times New Roman"/>
          <w:color w:val="000000" w:themeColor="text1"/>
        </w:rPr>
        <w:t xml:space="preserve"> BSEA # 21-01061</w:t>
      </w:r>
      <w:r w:rsidR="005371B8" w:rsidRPr="0020527A">
        <w:rPr>
          <w:rFonts w:ascii="Times New Roman" w:hAnsi="Times New Roman" w:cs="Times New Roman"/>
          <w:color w:val="000000" w:themeColor="text1"/>
        </w:rPr>
        <w:t xml:space="preserve"> (</w:t>
      </w:r>
      <w:r w:rsidR="006801E1" w:rsidRPr="0020527A">
        <w:rPr>
          <w:rFonts w:ascii="Times New Roman" w:hAnsi="Times New Roman" w:cs="Times New Roman"/>
          <w:color w:val="000000" w:themeColor="text1"/>
        </w:rPr>
        <w:t>Reichbach, 2001)</w:t>
      </w:r>
      <w:r w:rsidR="005371B8" w:rsidRPr="0020527A">
        <w:rPr>
          <w:rFonts w:ascii="Times New Roman" w:hAnsi="Times New Roman" w:cs="Times New Roman"/>
          <w:color w:val="000000" w:themeColor="text1"/>
        </w:rPr>
        <w:t xml:space="preserve"> (</w:t>
      </w:r>
      <w:r w:rsidR="006801E1" w:rsidRPr="0020527A">
        <w:rPr>
          <w:rFonts w:ascii="Times New Roman" w:hAnsi="Times New Roman" w:cs="Times New Roman"/>
          <w:color w:val="000000" w:themeColor="text1"/>
        </w:rPr>
        <w:t>d</w:t>
      </w:r>
      <w:r w:rsidR="0033328E" w:rsidRPr="0020527A">
        <w:rPr>
          <w:rFonts w:ascii="Times New Roman" w:hAnsi="Times New Roman" w:cs="Times New Roman"/>
          <w:color w:val="000000" w:themeColor="text1"/>
        </w:rPr>
        <w:t>eclining to join the Town of Acton as a party in the matter, in part, as “</w:t>
      </w:r>
      <w:r w:rsidR="000E2C7D" w:rsidRPr="0020527A">
        <w:rPr>
          <w:rFonts w:ascii="Times New Roman" w:hAnsi="Times New Roman" w:cs="Times New Roman"/>
          <w:color w:val="000000" w:themeColor="text1"/>
        </w:rPr>
        <w:t xml:space="preserve">… </w:t>
      </w:r>
      <w:r w:rsidR="0033328E" w:rsidRPr="0020527A">
        <w:rPr>
          <w:rFonts w:ascii="Times New Roman" w:hAnsi="Times New Roman" w:cs="Times New Roman"/>
          <w:color w:val="000000" w:themeColor="text1"/>
        </w:rPr>
        <w:t>Parent noted in her </w:t>
      </w:r>
      <w:r w:rsidR="0033328E" w:rsidRPr="0020527A">
        <w:rPr>
          <w:rFonts w:ascii="Times New Roman" w:hAnsi="Times New Roman" w:cs="Times New Roman"/>
          <w:i/>
          <w:iCs/>
          <w:color w:val="000000" w:themeColor="text1"/>
        </w:rPr>
        <w:t>Joinder Motion</w:t>
      </w:r>
      <w:r w:rsidR="0033328E" w:rsidRPr="0020527A">
        <w:rPr>
          <w:rFonts w:ascii="Times New Roman" w:hAnsi="Times New Roman" w:cs="Times New Roman"/>
          <w:color w:val="000000" w:themeColor="text1"/>
        </w:rPr>
        <w:t xml:space="preserve"> that she would call the </w:t>
      </w:r>
      <w:r w:rsidR="00AD0556" w:rsidRPr="0020527A">
        <w:rPr>
          <w:rFonts w:ascii="Times New Roman" w:hAnsi="Times New Roman" w:cs="Times New Roman"/>
          <w:color w:val="000000" w:themeColor="text1"/>
        </w:rPr>
        <w:t xml:space="preserve">[Town of Acton employee] </w:t>
      </w:r>
      <w:r w:rsidR="0033328E" w:rsidRPr="0020527A">
        <w:rPr>
          <w:rFonts w:ascii="Times New Roman" w:hAnsi="Times New Roman" w:cs="Times New Roman"/>
          <w:color w:val="000000" w:themeColor="text1"/>
        </w:rPr>
        <w:t xml:space="preserve">as a witness in this case irrespective of my ruling on her motion. Likewise, the District suggested during oral argument that the </w:t>
      </w:r>
      <w:r w:rsidR="00AD0556" w:rsidRPr="0020527A">
        <w:rPr>
          <w:rFonts w:ascii="Times New Roman" w:hAnsi="Times New Roman" w:cs="Times New Roman"/>
          <w:color w:val="000000" w:themeColor="text1"/>
        </w:rPr>
        <w:t xml:space="preserve">[Town of Acton employee] </w:t>
      </w:r>
      <w:r w:rsidR="0033328E" w:rsidRPr="0020527A">
        <w:rPr>
          <w:rFonts w:ascii="Times New Roman" w:hAnsi="Times New Roman" w:cs="Times New Roman"/>
          <w:color w:val="000000" w:themeColor="text1"/>
        </w:rPr>
        <w:t>and/or other relevant officers could be subpoenaed to testify</w:t>
      </w:r>
      <w:r w:rsidR="00AD0556" w:rsidRPr="0020527A">
        <w:rPr>
          <w:rFonts w:ascii="Times New Roman" w:hAnsi="Times New Roman" w:cs="Times New Roman"/>
          <w:color w:val="000000" w:themeColor="text1"/>
        </w:rPr>
        <w:t>”</w:t>
      </w:r>
      <w:r w:rsidR="005371B8" w:rsidRPr="0020527A">
        <w:rPr>
          <w:rFonts w:ascii="Times New Roman" w:hAnsi="Times New Roman" w:cs="Times New Roman"/>
          <w:color w:val="000000" w:themeColor="text1"/>
        </w:rPr>
        <w:t>).</w:t>
      </w:r>
    </w:p>
  </w:footnote>
  <w:footnote w:id="10">
    <w:p w14:paraId="73AE5B49" w14:textId="4B69BDFD" w:rsidR="006A05A9" w:rsidRPr="0020527A" w:rsidRDefault="006A05A9" w:rsidP="006A05A9">
      <w:pPr>
        <w:pStyle w:val="FootnoteText"/>
        <w:rPr>
          <w:rFonts w:ascii="Times New Roman" w:hAnsi="Times New Roman" w:cs="Times New Roman"/>
          <w:color w:val="000000" w:themeColor="text1"/>
        </w:rPr>
      </w:pPr>
      <w:r w:rsidRPr="0020527A">
        <w:rPr>
          <w:rStyle w:val="FootnoteReference"/>
          <w:rFonts w:ascii="Times New Roman" w:hAnsi="Times New Roman" w:cs="Times New Roman"/>
          <w:color w:val="000000" w:themeColor="text1"/>
        </w:rPr>
        <w:footnoteRef/>
      </w:r>
      <w:r w:rsidRPr="0020527A">
        <w:rPr>
          <w:rFonts w:ascii="Times New Roman" w:hAnsi="Times New Roman" w:cs="Times New Roman"/>
          <w:color w:val="000000" w:themeColor="text1"/>
        </w:rPr>
        <w:t xml:space="preserve"> Additionally, </w:t>
      </w:r>
      <w:r w:rsidR="0020527A" w:rsidRPr="0020527A">
        <w:rPr>
          <w:rFonts w:ascii="Times New Roman" w:hAnsi="Times New Roman" w:cs="Times New Roman"/>
          <w:color w:val="000000" w:themeColor="text1"/>
        </w:rPr>
        <w:t>Cardinal Cushing</w:t>
      </w:r>
      <w:r w:rsidRPr="0020527A">
        <w:rPr>
          <w:rFonts w:ascii="Times New Roman" w:hAnsi="Times New Roman" w:cs="Times New Roman"/>
          <w:color w:val="000000" w:themeColor="text1"/>
        </w:rPr>
        <w:t>’s counsel has not filed a limited Notice of Appearance, as is generally the case in situations where a potential party is opposing being involved in a matter.</w:t>
      </w:r>
    </w:p>
  </w:footnote>
  <w:footnote w:id="11">
    <w:p w14:paraId="02F0F370" w14:textId="4CF1DB0A" w:rsidR="006A05A9" w:rsidRPr="0020527A" w:rsidRDefault="006A05A9" w:rsidP="006A05A9">
      <w:pPr>
        <w:rPr>
          <w:rFonts w:ascii="Times New Roman" w:eastAsia="Times New Roman" w:hAnsi="Times New Roman" w:cs="Times New Roman"/>
          <w:bCs/>
          <w:color w:val="000000" w:themeColor="text1"/>
          <w:sz w:val="20"/>
          <w:szCs w:val="20"/>
        </w:rPr>
      </w:pPr>
      <w:r w:rsidRPr="0020527A">
        <w:rPr>
          <w:rStyle w:val="FootnoteReference"/>
          <w:rFonts w:ascii="Times New Roman" w:hAnsi="Times New Roman" w:cs="Times New Roman"/>
          <w:color w:val="000000" w:themeColor="text1"/>
          <w:sz w:val="20"/>
          <w:szCs w:val="20"/>
        </w:rPr>
        <w:footnoteRef/>
      </w:r>
      <w:r w:rsidRPr="0020527A">
        <w:rPr>
          <w:rFonts w:ascii="Times New Roman" w:hAnsi="Times New Roman" w:cs="Times New Roman"/>
          <w:color w:val="000000" w:themeColor="text1"/>
          <w:sz w:val="20"/>
          <w:szCs w:val="20"/>
        </w:rPr>
        <w:t xml:space="preserve"> </w:t>
      </w:r>
      <w:r w:rsidRPr="0020527A">
        <w:rPr>
          <w:rFonts w:ascii="Times New Roman" w:eastAsia="Times New Roman" w:hAnsi="Times New Roman" w:cs="Times New Roman"/>
          <w:bCs/>
          <w:color w:val="000000" w:themeColor="text1"/>
          <w:sz w:val="20"/>
          <w:szCs w:val="20"/>
        </w:rPr>
        <w:t xml:space="preserve">Rather, as Parents’ arguments against the claims raised in the </w:t>
      </w:r>
      <w:r w:rsidRPr="0020527A">
        <w:rPr>
          <w:rFonts w:ascii="Times New Roman" w:eastAsia="Times New Roman" w:hAnsi="Times New Roman" w:cs="Times New Roman"/>
          <w:bCs/>
          <w:i/>
          <w:iCs/>
          <w:color w:val="000000" w:themeColor="text1"/>
          <w:sz w:val="20"/>
          <w:szCs w:val="20"/>
        </w:rPr>
        <w:t>Hearing Request</w:t>
      </w:r>
      <w:r w:rsidRPr="0020527A">
        <w:rPr>
          <w:rFonts w:ascii="Times New Roman" w:eastAsia="Times New Roman" w:hAnsi="Times New Roman" w:cs="Times New Roman"/>
          <w:bCs/>
          <w:color w:val="000000" w:themeColor="text1"/>
          <w:sz w:val="20"/>
          <w:szCs w:val="20"/>
        </w:rPr>
        <w:t xml:space="preserve"> are directed at both the District and </w:t>
      </w:r>
      <w:r w:rsidR="0020527A" w:rsidRPr="0020527A">
        <w:rPr>
          <w:rFonts w:ascii="Times New Roman" w:hAnsi="Times New Roman" w:cs="Times New Roman"/>
          <w:color w:val="000000" w:themeColor="text1"/>
          <w:sz w:val="20"/>
          <w:szCs w:val="20"/>
        </w:rPr>
        <w:t>Cardinal Cushing</w:t>
      </w:r>
      <w:r w:rsidRPr="0020527A">
        <w:rPr>
          <w:rFonts w:ascii="Times New Roman" w:eastAsia="Times New Roman" w:hAnsi="Times New Roman" w:cs="Times New Roman"/>
          <w:bCs/>
          <w:color w:val="000000" w:themeColor="text1"/>
          <w:sz w:val="20"/>
          <w:szCs w:val="20"/>
        </w:rPr>
        <w:t xml:space="preserve">, it appears Parents are also proceeding with the expectation of </w:t>
      </w:r>
      <w:r w:rsidR="0020527A" w:rsidRPr="0020527A">
        <w:rPr>
          <w:rFonts w:ascii="Times New Roman" w:hAnsi="Times New Roman" w:cs="Times New Roman"/>
          <w:color w:val="000000" w:themeColor="text1"/>
          <w:sz w:val="20"/>
          <w:szCs w:val="20"/>
        </w:rPr>
        <w:t xml:space="preserve">Cardinal Cushing </w:t>
      </w:r>
      <w:r w:rsidRPr="0020527A">
        <w:rPr>
          <w:rFonts w:ascii="Times New Roman" w:eastAsia="Times New Roman" w:hAnsi="Times New Roman" w:cs="Times New Roman"/>
          <w:bCs/>
          <w:color w:val="000000" w:themeColor="text1"/>
          <w:sz w:val="20"/>
          <w:szCs w:val="20"/>
        </w:rPr>
        <w:t>being included as a party in this matter.</w:t>
      </w:r>
    </w:p>
    <w:p w14:paraId="70B7C329" w14:textId="77777777" w:rsidR="006A05A9" w:rsidRPr="0020527A" w:rsidRDefault="006A05A9" w:rsidP="006A05A9">
      <w:pPr>
        <w:pStyle w:val="FootnoteText"/>
        <w:rPr>
          <w:rFonts w:ascii="Times New Roman" w:hAnsi="Times New Roman" w:cs="Times New Roman"/>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0D76"/>
    <w:multiLevelType w:val="hybridMultilevel"/>
    <w:tmpl w:val="B664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511748">
    <w:abstractNumId w:val="1"/>
  </w:num>
  <w:num w:numId="2" w16cid:durableId="80192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A0"/>
    <w:rsid w:val="00002E0D"/>
    <w:rsid w:val="00025081"/>
    <w:rsid w:val="00027E26"/>
    <w:rsid w:val="00041F81"/>
    <w:rsid w:val="000545E4"/>
    <w:rsid w:val="000624C2"/>
    <w:rsid w:val="00087563"/>
    <w:rsid w:val="000A2274"/>
    <w:rsid w:val="000A5E4F"/>
    <w:rsid w:val="000B5232"/>
    <w:rsid w:val="000C5698"/>
    <w:rsid w:val="000C6718"/>
    <w:rsid w:val="000C7C57"/>
    <w:rsid w:val="000E2C7D"/>
    <w:rsid w:val="000F28AE"/>
    <w:rsid w:val="000F6A7B"/>
    <w:rsid w:val="000F7F21"/>
    <w:rsid w:val="00102DAD"/>
    <w:rsid w:val="00111007"/>
    <w:rsid w:val="00112051"/>
    <w:rsid w:val="00125186"/>
    <w:rsid w:val="001350F0"/>
    <w:rsid w:val="00153372"/>
    <w:rsid w:val="001601A4"/>
    <w:rsid w:val="001654A6"/>
    <w:rsid w:val="00190274"/>
    <w:rsid w:val="001A5165"/>
    <w:rsid w:val="001C5CA4"/>
    <w:rsid w:val="001F21DE"/>
    <w:rsid w:val="001F297A"/>
    <w:rsid w:val="0020527A"/>
    <w:rsid w:val="002216BF"/>
    <w:rsid w:val="00236387"/>
    <w:rsid w:val="00237427"/>
    <w:rsid w:val="00241EBE"/>
    <w:rsid w:val="00252141"/>
    <w:rsid w:val="0026432D"/>
    <w:rsid w:val="00282FC7"/>
    <w:rsid w:val="00293EA5"/>
    <w:rsid w:val="00295AC2"/>
    <w:rsid w:val="002D0B69"/>
    <w:rsid w:val="002D4ABA"/>
    <w:rsid w:val="003107BE"/>
    <w:rsid w:val="00316953"/>
    <w:rsid w:val="0032034F"/>
    <w:rsid w:val="0033328E"/>
    <w:rsid w:val="003345CE"/>
    <w:rsid w:val="003416CE"/>
    <w:rsid w:val="003642D4"/>
    <w:rsid w:val="00376505"/>
    <w:rsid w:val="00377486"/>
    <w:rsid w:val="00381F9E"/>
    <w:rsid w:val="003928E1"/>
    <w:rsid w:val="003A2057"/>
    <w:rsid w:val="003A717D"/>
    <w:rsid w:val="003B0C6B"/>
    <w:rsid w:val="003B3561"/>
    <w:rsid w:val="003C3D58"/>
    <w:rsid w:val="003E1CB7"/>
    <w:rsid w:val="003E7112"/>
    <w:rsid w:val="003F1B9D"/>
    <w:rsid w:val="003F4B01"/>
    <w:rsid w:val="00411632"/>
    <w:rsid w:val="00413880"/>
    <w:rsid w:val="00452729"/>
    <w:rsid w:val="00457747"/>
    <w:rsid w:val="004615DE"/>
    <w:rsid w:val="0049565E"/>
    <w:rsid w:val="004A4050"/>
    <w:rsid w:val="004B6BBA"/>
    <w:rsid w:val="004C5E82"/>
    <w:rsid w:val="0051508B"/>
    <w:rsid w:val="00523B53"/>
    <w:rsid w:val="005313E5"/>
    <w:rsid w:val="00536131"/>
    <w:rsid w:val="005371B8"/>
    <w:rsid w:val="00542188"/>
    <w:rsid w:val="00547F1D"/>
    <w:rsid w:val="005571AF"/>
    <w:rsid w:val="0056255B"/>
    <w:rsid w:val="005662C1"/>
    <w:rsid w:val="00567FBA"/>
    <w:rsid w:val="00577E34"/>
    <w:rsid w:val="00580841"/>
    <w:rsid w:val="005837E6"/>
    <w:rsid w:val="005A1EF0"/>
    <w:rsid w:val="005B03F6"/>
    <w:rsid w:val="005B3AE4"/>
    <w:rsid w:val="005D3D10"/>
    <w:rsid w:val="005F012E"/>
    <w:rsid w:val="006053F3"/>
    <w:rsid w:val="0061550C"/>
    <w:rsid w:val="006175CB"/>
    <w:rsid w:val="00625E36"/>
    <w:rsid w:val="006339BE"/>
    <w:rsid w:val="00637720"/>
    <w:rsid w:val="006517A0"/>
    <w:rsid w:val="006801E1"/>
    <w:rsid w:val="006900B0"/>
    <w:rsid w:val="00690B3E"/>
    <w:rsid w:val="006A05A9"/>
    <w:rsid w:val="006A2E2F"/>
    <w:rsid w:val="006A32A8"/>
    <w:rsid w:val="006A66D5"/>
    <w:rsid w:val="006B33E1"/>
    <w:rsid w:val="006C62A8"/>
    <w:rsid w:val="00700DA3"/>
    <w:rsid w:val="00711CD3"/>
    <w:rsid w:val="00736344"/>
    <w:rsid w:val="00744DD9"/>
    <w:rsid w:val="0075623E"/>
    <w:rsid w:val="00766A63"/>
    <w:rsid w:val="00787507"/>
    <w:rsid w:val="007A70DD"/>
    <w:rsid w:val="007B3A09"/>
    <w:rsid w:val="007D1D13"/>
    <w:rsid w:val="007F374A"/>
    <w:rsid w:val="007F3E51"/>
    <w:rsid w:val="00810109"/>
    <w:rsid w:val="00822F94"/>
    <w:rsid w:val="00875672"/>
    <w:rsid w:val="0088505E"/>
    <w:rsid w:val="008936BC"/>
    <w:rsid w:val="008A79F5"/>
    <w:rsid w:val="008B6FEF"/>
    <w:rsid w:val="008C0C1B"/>
    <w:rsid w:val="008D21BE"/>
    <w:rsid w:val="008D2F65"/>
    <w:rsid w:val="008E09B6"/>
    <w:rsid w:val="008E6988"/>
    <w:rsid w:val="008F150F"/>
    <w:rsid w:val="009063FB"/>
    <w:rsid w:val="0090671E"/>
    <w:rsid w:val="009222ED"/>
    <w:rsid w:val="00931E1E"/>
    <w:rsid w:val="00934B46"/>
    <w:rsid w:val="00955122"/>
    <w:rsid w:val="00956A9E"/>
    <w:rsid w:val="00963A99"/>
    <w:rsid w:val="009755AC"/>
    <w:rsid w:val="00986F25"/>
    <w:rsid w:val="009873D7"/>
    <w:rsid w:val="00992A4C"/>
    <w:rsid w:val="009B6FD0"/>
    <w:rsid w:val="009C1C04"/>
    <w:rsid w:val="009C4819"/>
    <w:rsid w:val="009F293B"/>
    <w:rsid w:val="00A01736"/>
    <w:rsid w:val="00A01C38"/>
    <w:rsid w:val="00A02055"/>
    <w:rsid w:val="00A03704"/>
    <w:rsid w:val="00A17870"/>
    <w:rsid w:val="00A361ED"/>
    <w:rsid w:val="00A61A59"/>
    <w:rsid w:val="00A82A1D"/>
    <w:rsid w:val="00A851E5"/>
    <w:rsid w:val="00A9071A"/>
    <w:rsid w:val="00AB0211"/>
    <w:rsid w:val="00AC3571"/>
    <w:rsid w:val="00AD0556"/>
    <w:rsid w:val="00AE5E26"/>
    <w:rsid w:val="00AF4743"/>
    <w:rsid w:val="00AF56DF"/>
    <w:rsid w:val="00B11C57"/>
    <w:rsid w:val="00B33103"/>
    <w:rsid w:val="00B34AD9"/>
    <w:rsid w:val="00B35436"/>
    <w:rsid w:val="00B37F42"/>
    <w:rsid w:val="00B40C26"/>
    <w:rsid w:val="00B77E17"/>
    <w:rsid w:val="00B83769"/>
    <w:rsid w:val="00B955F3"/>
    <w:rsid w:val="00BA48BA"/>
    <w:rsid w:val="00BA7E8E"/>
    <w:rsid w:val="00BC2E8B"/>
    <w:rsid w:val="00BC6AE2"/>
    <w:rsid w:val="00BD030E"/>
    <w:rsid w:val="00BD5EEF"/>
    <w:rsid w:val="00BF6DAC"/>
    <w:rsid w:val="00C228A0"/>
    <w:rsid w:val="00C4416A"/>
    <w:rsid w:val="00C71588"/>
    <w:rsid w:val="00C75C4B"/>
    <w:rsid w:val="00C96F1A"/>
    <w:rsid w:val="00CB5FEF"/>
    <w:rsid w:val="00CC1DC4"/>
    <w:rsid w:val="00CD3586"/>
    <w:rsid w:val="00CD5133"/>
    <w:rsid w:val="00CF0492"/>
    <w:rsid w:val="00CF5304"/>
    <w:rsid w:val="00CF60EA"/>
    <w:rsid w:val="00D10198"/>
    <w:rsid w:val="00D12D56"/>
    <w:rsid w:val="00D202A0"/>
    <w:rsid w:val="00D47823"/>
    <w:rsid w:val="00D775ED"/>
    <w:rsid w:val="00D86607"/>
    <w:rsid w:val="00D90C93"/>
    <w:rsid w:val="00DA35D0"/>
    <w:rsid w:val="00DA7942"/>
    <w:rsid w:val="00DD001A"/>
    <w:rsid w:val="00DE24B1"/>
    <w:rsid w:val="00DE2702"/>
    <w:rsid w:val="00DF5462"/>
    <w:rsid w:val="00DF7A8E"/>
    <w:rsid w:val="00E35BE9"/>
    <w:rsid w:val="00E35DF0"/>
    <w:rsid w:val="00E373E7"/>
    <w:rsid w:val="00E60742"/>
    <w:rsid w:val="00E82200"/>
    <w:rsid w:val="00E9615D"/>
    <w:rsid w:val="00EA2A2F"/>
    <w:rsid w:val="00ED27BD"/>
    <w:rsid w:val="00EE5033"/>
    <w:rsid w:val="00F00470"/>
    <w:rsid w:val="00F05CD6"/>
    <w:rsid w:val="00F118FC"/>
    <w:rsid w:val="00F23A67"/>
    <w:rsid w:val="00F26BAD"/>
    <w:rsid w:val="00F40728"/>
    <w:rsid w:val="00F53394"/>
    <w:rsid w:val="00F60B0D"/>
    <w:rsid w:val="00F67A90"/>
    <w:rsid w:val="00F732A1"/>
    <w:rsid w:val="00F9461F"/>
    <w:rsid w:val="00FA08CD"/>
    <w:rsid w:val="00FA2A69"/>
    <w:rsid w:val="00FA54A7"/>
    <w:rsid w:val="00FB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A7D1"/>
  <w15:chartTrackingRefBased/>
  <w15:docId w15:val="{49D791A0-C113-4CA3-A8F6-A79C3EEB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A0"/>
    <w:pPr>
      <w:spacing w:after="0" w:line="240" w:lineRule="auto"/>
    </w:pPr>
  </w:style>
  <w:style w:type="paragraph" w:styleId="Heading1">
    <w:name w:val="heading 1"/>
    <w:basedOn w:val="Normal"/>
    <w:next w:val="Normal"/>
    <w:link w:val="Heading1Char"/>
    <w:uiPriority w:val="9"/>
    <w:qFormat/>
    <w:rsid w:val="00B77E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42D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2A0"/>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202A0"/>
    <w:rPr>
      <w:sz w:val="20"/>
      <w:szCs w:val="20"/>
    </w:rPr>
  </w:style>
  <w:style w:type="character" w:customStyle="1" w:styleId="FootnoteTextChar">
    <w:name w:val="Footnote Text Char"/>
    <w:basedOn w:val="DefaultParagraphFont"/>
    <w:link w:val="FootnoteText"/>
    <w:uiPriority w:val="99"/>
    <w:rsid w:val="00D202A0"/>
    <w:rPr>
      <w:sz w:val="20"/>
      <w:szCs w:val="20"/>
    </w:rPr>
  </w:style>
  <w:style w:type="character" w:styleId="FootnoteReference">
    <w:name w:val="footnote reference"/>
    <w:basedOn w:val="DefaultParagraphFont"/>
    <w:uiPriority w:val="99"/>
    <w:semiHidden/>
    <w:unhideWhenUsed/>
    <w:rsid w:val="00D202A0"/>
    <w:rPr>
      <w:vertAlign w:val="superscript"/>
    </w:rPr>
  </w:style>
  <w:style w:type="paragraph" w:styleId="Footer">
    <w:name w:val="footer"/>
    <w:basedOn w:val="Normal"/>
    <w:link w:val="FooterChar"/>
    <w:uiPriority w:val="99"/>
    <w:unhideWhenUsed/>
    <w:rsid w:val="00D202A0"/>
    <w:pPr>
      <w:tabs>
        <w:tab w:val="center" w:pos="4680"/>
        <w:tab w:val="right" w:pos="9360"/>
      </w:tabs>
    </w:pPr>
  </w:style>
  <w:style w:type="character" w:customStyle="1" w:styleId="FooterChar">
    <w:name w:val="Footer Char"/>
    <w:basedOn w:val="DefaultParagraphFont"/>
    <w:link w:val="Footer"/>
    <w:uiPriority w:val="99"/>
    <w:rsid w:val="00D202A0"/>
  </w:style>
  <w:style w:type="character" w:customStyle="1" w:styleId="Heading1Char">
    <w:name w:val="Heading 1 Char"/>
    <w:basedOn w:val="DefaultParagraphFont"/>
    <w:link w:val="Heading1"/>
    <w:uiPriority w:val="9"/>
    <w:rsid w:val="00B77E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42D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75672"/>
    <w:pPr>
      <w:spacing w:after="0" w:line="240" w:lineRule="auto"/>
    </w:pPr>
  </w:style>
  <w:style w:type="paragraph" w:styleId="ListParagraph">
    <w:name w:val="List Paragraph"/>
    <w:basedOn w:val="Normal"/>
    <w:uiPriority w:val="34"/>
    <w:qFormat/>
    <w:rsid w:val="0053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5672">
      <w:bodyDiv w:val="1"/>
      <w:marLeft w:val="0"/>
      <w:marRight w:val="0"/>
      <w:marTop w:val="0"/>
      <w:marBottom w:val="0"/>
      <w:divBdr>
        <w:top w:val="none" w:sz="0" w:space="0" w:color="auto"/>
        <w:left w:val="none" w:sz="0" w:space="0" w:color="auto"/>
        <w:bottom w:val="none" w:sz="0" w:space="0" w:color="auto"/>
        <w:right w:val="none" w:sz="0" w:space="0" w:color="auto"/>
      </w:divBdr>
    </w:div>
    <w:div w:id="477650453">
      <w:bodyDiv w:val="1"/>
      <w:marLeft w:val="0"/>
      <w:marRight w:val="0"/>
      <w:marTop w:val="0"/>
      <w:marBottom w:val="0"/>
      <w:divBdr>
        <w:top w:val="none" w:sz="0" w:space="0" w:color="auto"/>
        <w:left w:val="none" w:sz="0" w:space="0" w:color="auto"/>
        <w:bottom w:val="none" w:sz="0" w:space="0" w:color="auto"/>
        <w:right w:val="none" w:sz="0" w:space="0" w:color="auto"/>
      </w:divBdr>
    </w:div>
    <w:div w:id="1450200283">
      <w:bodyDiv w:val="1"/>
      <w:marLeft w:val="0"/>
      <w:marRight w:val="0"/>
      <w:marTop w:val="0"/>
      <w:marBottom w:val="0"/>
      <w:divBdr>
        <w:top w:val="none" w:sz="0" w:space="0" w:color="auto"/>
        <w:left w:val="none" w:sz="0" w:space="0" w:color="auto"/>
        <w:bottom w:val="none" w:sz="0" w:space="0" w:color="auto"/>
        <w:right w:val="none" w:sz="0" w:space="0" w:color="auto"/>
      </w:divBdr>
    </w:div>
    <w:div w:id="175801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06F5-D85D-49F1-99B7-8C4D4FEF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2023-05-31T14:05:00Z</cp:lastPrinted>
  <dcterms:created xsi:type="dcterms:W3CDTF">2023-05-31T19:55:00Z</dcterms:created>
  <dcterms:modified xsi:type="dcterms:W3CDTF">2023-05-31T19:55:00Z</dcterms:modified>
</cp:coreProperties>
</file>