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1B6D" w14:textId="77777777" w:rsidR="00F2772B" w:rsidRPr="00A03392" w:rsidRDefault="00F2772B" w:rsidP="00F2772B">
      <w:pPr>
        <w:spacing w:after="0" w:line="240" w:lineRule="auto"/>
        <w:ind w:right="720"/>
        <w:jc w:val="center"/>
        <w:rPr>
          <w:rFonts w:ascii="Times New Roman" w:hAnsi="Times New Roman" w:cs="Times New Roman"/>
          <w:b/>
          <w:color w:val="000000" w:themeColor="text1"/>
          <w:sz w:val="24"/>
          <w:szCs w:val="24"/>
        </w:rPr>
      </w:pPr>
      <w:r w:rsidRPr="00A03392">
        <w:rPr>
          <w:rFonts w:ascii="Times New Roman" w:hAnsi="Times New Roman" w:cs="Times New Roman"/>
          <w:b/>
          <w:color w:val="000000" w:themeColor="text1"/>
          <w:sz w:val="24"/>
          <w:szCs w:val="24"/>
        </w:rPr>
        <w:t>COMMONWEALTH OF MASSACHUSETTS</w:t>
      </w:r>
    </w:p>
    <w:p w14:paraId="44B02A45" w14:textId="77777777" w:rsidR="00F2772B" w:rsidRPr="00A03392" w:rsidRDefault="00F2772B" w:rsidP="00F2772B">
      <w:pPr>
        <w:spacing w:after="0" w:line="240" w:lineRule="auto"/>
        <w:ind w:right="720"/>
        <w:jc w:val="center"/>
        <w:rPr>
          <w:rFonts w:ascii="Times New Roman" w:hAnsi="Times New Roman" w:cs="Times New Roman"/>
          <w:b/>
          <w:color w:val="000000" w:themeColor="text1"/>
          <w:sz w:val="24"/>
          <w:szCs w:val="24"/>
        </w:rPr>
      </w:pPr>
      <w:r w:rsidRPr="00A03392">
        <w:rPr>
          <w:rFonts w:ascii="Times New Roman" w:hAnsi="Times New Roman" w:cs="Times New Roman"/>
          <w:b/>
          <w:color w:val="000000" w:themeColor="text1"/>
          <w:sz w:val="24"/>
          <w:szCs w:val="24"/>
        </w:rPr>
        <w:t>DIVISION OF ADMINISTRATIVE LAW APPEALS</w:t>
      </w:r>
    </w:p>
    <w:p w14:paraId="355274B4" w14:textId="77777777" w:rsidR="00F2772B" w:rsidRPr="00A03392" w:rsidRDefault="00F2772B" w:rsidP="00F2772B">
      <w:pPr>
        <w:spacing w:after="0" w:line="240" w:lineRule="auto"/>
        <w:ind w:right="720"/>
        <w:jc w:val="center"/>
        <w:rPr>
          <w:rFonts w:ascii="Times New Roman" w:hAnsi="Times New Roman" w:cs="Times New Roman"/>
          <w:b/>
          <w:color w:val="000000" w:themeColor="text1"/>
          <w:sz w:val="24"/>
          <w:szCs w:val="24"/>
        </w:rPr>
      </w:pPr>
      <w:r w:rsidRPr="00A03392">
        <w:rPr>
          <w:rFonts w:ascii="Times New Roman" w:hAnsi="Times New Roman" w:cs="Times New Roman"/>
          <w:b/>
          <w:color w:val="000000" w:themeColor="text1"/>
          <w:sz w:val="24"/>
          <w:szCs w:val="24"/>
        </w:rPr>
        <w:t>BUREAU OF SPECIAL EDUCATION APPEALS</w:t>
      </w:r>
    </w:p>
    <w:p w14:paraId="3753FCDA" w14:textId="77777777" w:rsidR="00F2772B" w:rsidRPr="00A03392" w:rsidRDefault="00F2772B" w:rsidP="00F2772B">
      <w:pPr>
        <w:spacing w:after="0" w:line="240" w:lineRule="auto"/>
        <w:ind w:right="720"/>
        <w:rPr>
          <w:rFonts w:ascii="Times New Roman" w:eastAsia="Times New Roman" w:hAnsi="Times New Roman" w:cs="Times New Roman"/>
          <w:b/>
          <w:color w:val="000000" w:themeColor="text1"/>
          <w:sz w:val="24"/>
          <w:szCs w:val="24"/>
        </w:rPr>
      </w:pPr>
    </w:p>
    <w:p w14:paraId="2C17FA68" w14:textId="77777777" w:rsidR="00F2772B" w:rsidRPr="00A03392" w:rsidRDefault="00F2772B" w:rsidP="00F2772B">
      <w:pPr>
        <w:spacing w:after="0" w:line="240" w:lineRule="auto"/>
        <w:ind w:right="720"/>
        <w:rPr>
          <w:rFonts w:ascii="Times New Roman" w:eastAsia="Times New Roman" w:hAnsi="Times New Roman" w:cs="Times New Roman"/>
          <w:b/>
          <w:color w:val="000000" w:themeColor="text1"/>
          <w:sz w:val="24"/>
          <w:szCs w:val="24"/>
        </w:rPr>
      </w:pPr>
    </w:p>
    <w:p w14:paraId="2EEE3F00" w14:textId="77777777" w:rsidR="00F2772B" w:rsidRPr="00C5229C" w:rsidRDefault="00F2772B" w:rsidP="00F2772B">
      <w:pPr>
        <w:spacing w:after="0" w:line="240" w:lineRule="auto"/>
        <w:ind w:right="720"/>
        <w:rPr>
          <w:rFonts w:ascii="Times New Roman" w:eastAsia="Times New Roman" w:hAnsi="Times New Roman" w:cs="Times New Roman"/>
          <w:b/>
          <w:color w:val="000000" w:themeColor="text1"/>
          <w:sz w:val="24"/>
          <w:szCs w:val="24"/>
        </w:rPr>
      </w:pPr>
      <w:r w:rsidRPr="00A03392">
        <w:rPr>
          <w:rFonts w:ascii="Times New Roman" w:eastAsia="Times New Roman" w:hAnsi="Times New Roman" w:cs="Times New Roman"/>
          <w:b/>
          <w:color w:val="000000" w:themeColor="text1"/>
          <w:sz w:val="24"/>
          <w:szCs w:val="24"/>
        </w:rPr>
        <w:t>In Re:  Student v. Manchester-Essex Regional School District</w:t>
      </w:r>
      <w:r w:rsidRPr="00A03392">
        <w:rPr>
          <w:rFonts w:ascii="Times New Roman" w:eastAsia="Times New Roman" w:hAnsi="Times New Roman" w:cs="Times New Roman"/>
          <w:b/>
          <w:color w:val="000000" w:themeColor="text1"/>
          <w:sz w:val="24"/>
          <w:szCs w:val="24"/>
        </w:rPr>
        <w:tab/>
        <w:t xml:space="preserve">        BSEA# 2403782</w:t>
      </w:r>
      <w:r w:rsidRPr="00A03392">
        <w:rPr>
          <w:rFonts w:ascii="Times New Roman" w:eastAsia="Times New Roman" w:hAnsi="Times New Roman" w:cs="Times New Roman"/>
          <w:b/>
          <w:color w:val="000000" w:themeColor="text1"/>
          <w:sz w:val="24"/>
          <w:szCs w:val="24"/>
        </w:rPr>
        <w:tab/>
      </w:r>
    </w:p>
    <w:p w14:paraId="04F3A6F7"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1258FB8B" w14:textId="77777777" w:rsidR="00F2772B" w:rsidRPr="00A03392" w:rsidRDefault="00F2772B" w:rsidP="00F2772B">
      <w:pPr>
        <w:spacing w:after="0" w:line="240" w:lineRule="auto"/>
        <w:ind w:right="720"/>
        <w:jc w:val="center"/>
        <w:rPr>
          <w:rFonts w:ascii="Times New Roman" w:hAnsi="Times New Roman" w:cs="Times New Roman"/>
          <w:bCs/>
          <w:color w:val="000000" w:themeColor="text1"/>
          <w:sz w:val="24"/>
          <w:szCs w:val="24"/>
        </w:rPr>
      </w:pPr>
      <w:r w:rsidRPr="00A03392">
        <w:rPr>
          <w:rFonts w:ascii="Times New Roman" w:eastAsia="Times New Roman" w:hAnsi="Times New Roman" w:cs="Times New Roman"/>
          <w:b/>
          <w:color w:val="000000" w:themeColor="text1"/>
          <w:sz w:val="24"/>
          <w:szCs w:val="24"/>
          <w:u w:val="single"/>
        </w:rPr>
        <w:t>RULING ON MANCHESTER-ESSEX REGIONAL SCHOOL DISTRICT’S MOTION FOR A PROTECTIVE ORDER</w:t>
      </w:r>
    </w:p>
    <w:p w14:paraId="7AB6C49B"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50A16897"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 xml:space="preserve">This matter comes before the Hearing Officer on  </w:t>
      </w:r>
      <w:r w:rsidRPr="00A03392">
        <w:rPr>
          <w:rFonts w:ascii="Times New Roman" w:hAnsi="Times New Roman" w:cs="Times New Roman"/>
          <w:bCs/>
          <w:i/>
          <w:iCs/>
          <w:color w:val="000000" w:themeColor="text1"/>
          <w:sz w:val="24"/>
          <w:szCs w:val="24"/>
        </w:rPr>
        <w:t>Manchester-Essex Regional School District’s Motion for Protective Order</w:t>
      </w:r>
      <w:r w:rsidRPr="00A03392">
        <w:rPr>
          <w:rFonts w:ascii="Times New Roman" w:hAnsi="Times New Roman" w:cs="Times New Roman"/>
          <w:bCs/>
          <w:color w:val="000000" w:themeColor="text1"/>
          <w:sz w:val="24"/>
          <w:szCs w:val="24"/>
        </w:rPr>
        <w:t xml:space="preserve"> (</w:t>
      </w:r>
      <w:r w:rsidRPr="00A03392">
        <w:rPr>
          <w:rFonts w:ascii="Times New Roman" w:hAnsi="Times New Roman" w:cs="Times New Roman"/>
          <w:bCs/>
          <w:i/>
          <w:iCs/>
          <w:color w:val="000000" w:themeColor="text1"/>
          <w:sz w:val="24"/>
          <w:szCs w:val="24"/>
        </w:rPr>
        <w:t>Motion</w:t>
      </w:r>
      <w:r w:rsidRPr="00A0339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filed December 26, 2023, </w:t>
      </w:r>
      <w:r w:rsidRPr="00A03392">
        <w:rPr>
          <w:rFonts w:ascii="Times New Roman" w:hAnsi="Times New Roman" w:cs="Times New Roman"/>
          <w:bCs/>
          <w:color w:val="000000" w:themeColor="text1"/>
          <w:sz w:val="24"/>
          <w:szCs w:val="24"/>
        </w:rPr>
        <w:t xml:space="preserve"> seeking a protective order with respect to Request Nos. 15, 18, 19, and 26 of the </w:t>
      </w:r>
      <w:r w:rsidRPr="00A03392">
        <w:rPr>
          <w:rFonts w:ascii="Times New Roman" w:hAnsi="Times New Roman" w:cs="Times New Roman"/>
          <w:bCs/>
          <w:i/>
          <w:iCs/>
          <w:color w:val="000000" w:themeColor="text1"/>
          <w:sz w:val="24"/>
          <w:szCs w:val="24"/>
        </w:rPr>
        <w:t>Parents’ First Request for Production of Documents</w:t>
      </w:r>
      <w:r w:rsidRPr="00A03392">
        <w:rPr>
          <w:rFonts w:ascii="Times New Roman" w:hAnsi="Times New Roman" w:cs="Times New Roman"/>
          <w:bCs/>
          <w:color w:val="000000" w:themeColor="text1"/>
          <w:sz w:val="24"/>
          <w:szCs w:val="24"/>
        </w:rPr>
        <w:t xml:space="preserve"> and Request No. 8 of the </w:t>
      </w:r>
      <w:r w:rsidRPr="00A03392">
        <w:rPr>
          <w:rFonts w:ascii="Times New Roman" w:hAnsi="Times New Roman" w:cs="Times New Roman"/>
          <w:bCs/>
          <w:i/>
          <w:iCs/>
          <w:color w:val="000000" w:themeColor="text1"/>
          <w:sz w:val="24"/>
          <w:szCs w:val="24"/>
        </w:rPr>
        <w:t>Parents’ First Set of Interrogatories</w:t>
      </w:r>
      <w:r>
        <w:rPr>
          <w:rFonts w:ascii="Times New Roman" w:hAnsi="Times New Roman" w:cs="Times New Roman"/>
          <w:bCs/>
          <w:color w:val="000000" w:themeColor="text1"/>
          <w:sz w:val="24"/>
          <w:szCs w:val="24"/>
        </w:rPr>
        <w:t xml:space="preserve"> . As grounds there for, Manchester-Essex Regional School District (MERSD or the District) asserts that </w:t>
      </w:r>
      <w:r w:rsidRPr="00A03392">
        <w:rPr>
          <w:rFonts w:ascii="Times New Roman" w:hAnsi="Times New Roman" w:cs="Times New Roman"/>
          <w:bCs/>
          <w:color w:val="000000" w:themeColor="text1"/>
          <w:sz w:val="24"/>
          <w:szCs w:val="24"/>
        </w:rPr>
        <w:t>Parents’ requests for production of documents are irrelevant and immaterial to  Parents’ claims, not reasonably calculated to lead to the discovery of admissible evidence, and seek documents that are confidential, privileged, or otherwise protected from disclosure</w:t>
      </w:r>
      <w:r>
        <w:rPr>
          <w:rFonts w:ascii="Times New Roman" w:hAnsi="Times New Roman" w:cs="Times New Roman"/>
          <w:bCs/>
          <w:color w:val="000000" w:themeColor="text1"/>
          <w:sz w:val="24"/>
          <w:szCs w:val="24"/>
        </w:rPr>
        <w:t>.</w:t>
      </w:r>
    </w:p>
    <w:p w14:paraId="5B36537A"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4E2D5B5E"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 xml:space="preserve">On January 10, 2024, Parents filed </w:t>
      </w:r>
      <w:r w:rsidRPr="00A03392">
        <w:rPr>
          <w:rFonts w:ascii="Times New Roman" w:hAnsi="Times New Roman" w:cs="Times New Roman"/>
          <w:bCs/>
          <w:i/>
          <w:iCs/>
          <w:color w:val="000000" w:themeColor="text1"/>
          <w:sz w:val="24"/>
          <w:szCs w:val="24"/>
        </w:rPr>
        <w:t>Parents’ Opposition To The Manchester-Essex Regional School District’s Motion For A Protective Order</w:t>
      </w:r>
      <w:r w:rsidRPr="00A03392">
        <w:rPr>
          <w:rFonts w:ascii="Times New Roman" w:hAnsi="Times New Roman" w:cs="Times New Roman"/>
          <w:bCs/>
          <w:color w:val="000000" w:themeColor="text1"/>
          <w:sz w:val="24"/>
          <w:szCs w:val="24"/>
        </w:rPr>
        <w:t xml:space="preserve"> (</w:t>
      </w:r>
      <w:r w:rsidRPr="00A03392">
        <w:rPr>
          <w:rFonts w:ascii="Times New Roman" w:hAnsi="Times New Roman" w:cs="Times New Roman"/>
          <w:bCs/>
          <w:i/>
          <w:iCs/>
          <w:color w:val="000000" w:themeColor="text1"/>
          <w:sz w:val="24"/>
          <w:szCs w:val="24"/>
        </w:rPr>
        <w:t>Opposition</w:t>
      </w:r>
      <w:r w:rsidRPr="00A03392">
        <w:rPr>
          <w:rFonts w:ascii="Times New Roman" w:hAnsi="Times New Roman" w:cs="Times New Roman"/>
          <w:bCs/>
          <w:color w:val="000000" w:themeColor="text1"/>
          <w:sz w:val="24"/>
          <w:szCs w:val="24"/>
        </w:rPr>
        <w:t xml:space="preserve">) asserting </w:t>
      </w:r>
      <w:r w:rsidRPr="00CD38FA">
        <w:rPr>
          <w:rFonts w:ascii="Times New Roman" w:hAnsi="Times New Roman" w:cs="Times New Roman"/>
          <w:bCs/>
          <w:color w:val="000000" w:themeColor="text1"/>
          <w:sz w:val="24"/>
          <w:szCs w:val="24"/>
        </w:rPr>
        <w:t xml:space="preserve">MERSD’s </w:t>
      </w:r>
      <w:r w:rsidRPr="00CD38FA">
        <w:rPr>
          <w:rFonts w:ascii="Times New Roman" w:hAnsi="Times New Roman" w:cs="Times New Roman"/>
          <w:bCs/>
          <w:i/>
          <w:iCs/>
          <w:color w:val="000000" w:themeColor="text1"/>
          <w:sz w:val="24"/>
          <w:szCs w:val="24"/>
        </w:rPr>
        <w:t>Motion</w:t>
      </w:r>
      <w:r w:rsidRPr="00A03392">
        <w:rPr>
          <w:rFonts w:ascii="Times New Roman" w:hAnsi="Times New Roman" w:cs="Times New Roman"/>
          <w:bCs/>
          <w:color w:val="000000" w:themeColor="text1"/>
          <w:sz w:val="24"/>
          <w:szCs w:val="24"/>
        </w:rPr>
        <w:t>, which seeks “to withhold from discovery highly probative records</w:t>
      </w:r>
    </w:p>
    <w:p w14:paraId="3D16FC24"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CD38FA">
        <w:rPr>
          <w:rFonts w:ascii="Times New Roman" w:hAnsi="Times New Roman" w:cs="Times New Roman"/>
          <w:bCs/>
          <w:color w:val="000000" w:themeColor="text1"/>
          <w:sz w:val="24"/>
          <w:szCs w:val="24"/>
        </w:rPr>
        <w:t xml:space="preserve">including: (i) records related to </w:t>
      </w:r>
      <w:r w:rsidRPr="00A03392">
        <w:rPr>
          <w:rFonts w:ascii="Times New Roman" w:hAnsi="Times New Roman" w:cs="Times New Roman"/>
          <w:bCs/>
          <w:color w:val="000000" w:themeColor="text1"/>
          <w:sz w:val="24"/>
          <w:szCs w:val="24"/>
        </w:rPr>
        <w:t>[Student’s]</w:t>
      </w:r>
      <w:r w:rsidRPr="00CD38FA">
        <w:rPr>
          <w:rFonts w:ascii="Times New Roman" w:hAnsi="Times New Roman" w:cs="Times New Roman"/>
          <w:bCs/>
          <w:color w:val="000000" w:themeColor="text1"/>
          <w:sz w:val="24"/>
          <w:szCs w:val="24"/>
        </w:rPr>
        <w:t xml:space="preserve"> proposed peer groupings; and (ii) </w:t>
      </w:r>
      <w:r w:rsidRPr="00A03392">
        <w:rPr>
          <w:rFonts w:ascii="Times New Roman" w:hAnsi="Times New Roman" w:cs="Times New Roman"/>
          <w:bCs/>
          <w:color w:val="000000" w:themeColor="text1"/>
          <w:sz w:val="24"/>
          <w:szCs w:val="24"/>
        </w:rPr>
        <w:t>[Student’s]</w:t>
      </w:r>
      <w:r w:rsidRPr="00CD38FA">
        <w:rPr>
          <w:rFonts w:ascii="Times New Roman" w:hAnsi="Times New Roman" w:cs="Times New Roman"/>
          <w:bCs/>
          <w:color w:val="000000" w:themeColor="text1"/>
          <w:sz w:val="24"/>
          <w:szCs w:val="24"/>
        </w:rPr>
        <w:t xml:space="preserve"> own disciplinary</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and bullying records</w:t>
      </w:r>
      <w:r w:rsidRPr="00A03392">
        <w:rPr>
          <w:rFonts w:ascii="Times New Roman" w:hAnsi="Times New Roman" w:cs="Times New Roman"/>
          <w:bCs/>
          <w:color w:val="000000" w:themeColor="text1"/>
          <w:sz w:val="24"/>
          <w:szCs w:val="24"/>
        </w:rPr>
        <w:t>”</w:t>
      </w:r>
      <w:r w:rsidRPr="00CD38FA">
        <w:rPr>
          <w:rFonts w:ascii="Times New Roman" w:hAnsi="Times New Roman" w:cs="Times New Roman"/>
          <w:bCs/>
          <w:color w:val="000000" w:themeColor="text1"/>
          <w:sz w:val="24"/>
          <w:szCs w:val="24"/>
        </w:rPr>
        <w:t xml:space="preserve"> should be </w:t>
      </w:r>
      <w:r w:rsidRPr="00A03392">
        <w:rPr>
          <w:rFonts w:ascii="Times New Roman" w:hAnsi="Times New Roman" w:cs="Times New Roman"/>
          <w:bCs/>
          <w:color w:val="000000" w:themeColor="text1"/>
          <w:sz w:val="24"/>
          <w:szCs w:val="24"/>
        </w:rPr>
        <w:t>“</w:t>
      </w:r>
      <w:r w:rsidRPr="00CD38FA">
        <w:rPr>
          <w:rFonts w:ascii="Times New Roman" w:hAnsi="Times New Roman" w:cs="Times New Roman"/>
          <w:bCs/>
          <w:color w:val="000000" w:themeColor="text1"/>
          <w:sz w:val="24"/>
          <w:szCs w:val="24"/>
        </w:rPr>
        <w:t>denied in full</w:t>
      </w:r>
      <w:r w:rsidRPr="00A03392">
        <w:rPr>
          <w:rFonts w:ascii="Times New Roman" w:hAnsi="Times New Roman" w:cs="Times New Roman"/>
          <w:bCs/>
          <w:color w:val="000000" w:themeColor="text1"/>
          <w:sz w:val="24"/>
          <w:szCs w:val="24"/>
        </w:rPr>
        <w:t>” as t</w:t>
      </w:r>
      <w:r w:rsidRPr="00CD38FA">
        <w:rPr>
          <w:rFonts w:ascii="Times New Roman" w:hAnsi="Times New Roman" w:cs="Times New Roman"/>
          <w:bCs/>
          <w:color w:val="000000" w:themeColor="text1"/>
          <w:sz w:val="24"/>
          <w:szCs w:val="24"/>
        </w:rPr>
        <w:t xml:space="preserve">he </w:t>
      </w:r>
    </w:p>
    <w:p w14:paraId="35D3C67F" w14:textId="77777777" w:rsidR="00F2772B" w:rsidRPr="00A03392" w:rsidRDefault="00F2772B" w:rsidP="00F2772B">
      <w:pPr>
        <w:spacing w:after="0" w:line="240" w:lineRule="auto"/>
        <w:ind w:left="1440"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w:t>
      </w:r>
      <w:r w:rsidRPr="00CD38FA">
        <w:rPr>
          <w:rFonts w:ascii="Times New Roman" w:hAnsi="Times New Roman" w:cs="Times New Roman"/>
          <w:bCs/>
          <w:color w:val="000000" w:themeColor="text1"/>
          <w:sz w:val="24"/>
          <w:szCs w:val="24"/>
        </w:rPr>
        <w:t>BSEA has reviewed the issue</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of providing redacted peer IEPs and records numerous times and has routinely held that Districts</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 xml:space="preserve">may produce redacted peer IEPs and related information </w:t>
      </w:r>
      <w:proofErr w:type="gramStart"/>
      <w:r w:rsidRPr="00CD38FA">
        <w:rPr>
          <w:rFonts w:ascii="Times New Roman" w:hAnsi="Times New Roman" w:cs="Times New Roman"/>
          <w:bCs/>
          <w:color w:val="000000" w:themeColor="text1"/>
          <w:sz w:val="24"/>
          <w:szCs w:val="24"/>
        </w:rPr>
        <w:t>during the course of</w:t>
      </w:r>
      <w:proofErr w:type="gramEnd"/>
      <w:r w:rsidRPr="00CD38FA">
        <w:rPr>
          <w:rFonts w:ascii="Times New Roman" w:hAnsi="Times New Roman" w:cs="Times New Roman"/>
          <w:bCs/>
          <w:color w:val="000000" w:themeColor="text1"/>
          <w:sz w:val="24"/>
          <w:szCs w:val="24"/>
        </w:rPr>
        <w:t xml:space="preserve"> discovery without</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violating federal or state student record or privacy laws. In this case, peer grouping information is</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highly relevant given Parents’ assertion that the District is proposing an educational program that is</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 xml:space="preserve">not appropriate, in part, because </w:t>
      </w:r>
      <w:r w:rsidRPr="00A03392">
        <w:rPr>
          <w:rFonts w:ascii="Times New Roman" w:hAnsi="Times New Roman" w:cs="Times New Roman"/>
          <w:bCs/>
          <w:color w:val="000000" w:themeColor="text1"/>
          <w:sz w:val="24"/>
          <w:szCs w:val="24"/>
        </w:rPr>
        <w:t>[Student’s]</w:t>
      </w:r>
      <w:r w:rsidRPr="00CD38FA">
        <w:rPr>
          <w:rFonts w:ascii="Times New Roman" w:hAnsi="Times New Roman" w:cs="Times New Roman"/>
          <w:bCs/>
          <w:color w:val="000000" w:themeColor="text1"/>
          <w:sz w:val="24"/>
          <w:szCs w:val="24"/>
        </w:rPr>
        <w:t xml:space="preserve"> learning profile and academic needs are substantially</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different from the other students in the district’s program. In addition, Parents have agreed that</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MERSD can redact references to other students in any disciplinary or bullying records that are part</w:t>
      </w:r>
      <w:r w:rsidRPr="00A03392">
        <w:rPr>
          <w:rFonts w:ascii="Times New Roman" w:hAnsi="Times New Roman" w:cs="Times New Roman"/>
          <w:bCs/>
          <w:color w:val="000000" w:themeColor="text1"/>
          <w:sz w:val="24"/>
          <w:szCs w:val="24"/>
        </w:rPr>
        <w:t xml:space="preserve"> </w:t>
      </w:r>
      <w:r w:rsidRPr="00CD38FA">
        <w:rPr>
          <w:rFonts w:ascii="Times New Roman" w:hAnsi="Times New Roman" w:cs="Times New Roman"/>
          <w:bCs/>
          <w:color w:val="000000" w:themeColor="text1"/>
          <w:sz w:val="24"/>
          <w:szCs w:val="24"/>
        </w:rPr>
        <w:t xml:space="preserve">of </w:t>
      </w:r>
      <w:r w:rsidRPr="00A03392">
        <w:rPr>
          <w:rFonts w:ascii="Times New Roman" w:hAnsi="Times New Roman" w:cs="Times New Roman"/>
          <w:bCs/>
          <w:color w:val="000000" w:themeColor="text1"/>
          <w:sz w:val="24"/>
          <w:szCs w:val="24"/>
        </w:rPr>
        <w:t>[Student’s]</w:t>
      </w:r>
      <w:r w:rsidRPr="00CD38FA">
        <w:rPr>
          <w:rFonts w:ascii="Times New Roman" w:hAnsi="Times New Roman" w:cs="Times New Roman"/>
          <w:bCs/>
          <w:color w:val="000000" w:themeColor="text1"/>
          <w:sz w:val="24"/>
          <w:szCs w:val="24"/>
        </w:rPr>
        <w:t xml:space="preserve"> student record.</w:t>
      </w:r>
      <w:r w:rsidRPr="00A03392">
        <w:rPr>
          <w:rFonts w:ascii="Times New Roman" w:hAnsi="Times New Roman" w:cs="Times New Roman"/>
          <w:bCs/>
          <w:color w:val="000000" w:themeColor="text1"/>
          <w:sz w:val="24"/>
          <w:szCs w:val="24"/>
        </w:rPr>
        <w:t>”</w:t>
      </w:r>
    </w:p>
    <w:p w14:paraId="1872D2AD"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0808F6D7"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 xml:space="preserve">Because neither testimony nor oral argument would advance the Hearing Officer’s understanding of the issues involved, this Ruling is issued without a hearing, pursuant to </w:t>
      </w:r>
      <w:r w:rsidRPr="00A03392">
        <w:rPr>
          <w:rFonts w:ascii="Times New Roman" w:hAnsi="Times New Roman" w:cs="Times New Roman"/>
          <w:bCs/>
          <w:i/>
          <w:color w:val="000000" w:themeColor="text1"/>
          <w:sz w:val="24"/>
          <w:szCs w:val="24"/>
        </w:rPr>
        <w:t xml:space="preserve">Bureau of Special Education Appeals Hearing Rule </w:t>
      </w:r>
      <w:r w:rsidRPr="00A03392">
        <w:rPr>
          <w:rFonts w:ascii="Times New Roman" w:hAnsi="Times New Roman" w:cs="Times New Roman"/>
          <w:bCs/>
          <w:color w:val="000000" w:themeColor="text1"/>
          <w:sz w:val="24"/>
          <w:szCs w:val="24"/>
        </w:rPr>
        <w:t xml:space="preserve">VII(D). </w:t>
      </w:r>
    </w:p>
    <w:p w14:paraId="5AF24E3A"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1CAFE2C9"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 xml:space="preserve">For the reasons articulated below, </w:t>
      </w:r>
      <w:r w:rsidRPr="00CD38FA">
        <w:rPr>
          <w:rFonts w:ascii="Times New Roman" w:hAnsi="Times New Roman" w:cs="Times New Roman"/>
          <w:bCs/>
          <w:color w:val="000000" w:themeColor="text1"/>
          <w:sz w:val="24"/>
          <w:szCs w:val="24"/>
        </w:rPr>
        <w:t xml:space="preserve">MERSD’s </w:t>
      </w:r>
      <w:r w:rsidRPr="00A03392">
        <w:rPr>
          <w:rFonts w:ascii="Times New Roman" w:hAnsi="Times New Roman" w:cs="Times New Roman"/>
          <w:bCs/>
          <w:i/>
          <w:iCs/>
          <w:color w:val="000000" w:themeColor="text1"/>
          <w:sz w:val="24"/>
          <w:szCs w:val="24"/>
        </w:rPr>
        <w:t>Motion</w:t>
      </w:r>
      <w:r w:rsidRPr="00A03392">
        <w:rPr>
          <w:rFonts w:ascii="Times New Roman" w:hAnsi="Times New Roman" w:cs="Times New Roman"/>
          <w:bCs/>
          <w:color w:val="000000" w:themeColor="text1"/>
          <w:sz w:val="24"/>
          <w:szCs w:val="24"/>
        </w:rPr>
        <w:t xml:space="preserve"> is DENIED</w:t>
      </w:r>
      <w:r>
        <w:rPr>
          <w:rFonts w:ascii="Times New Roman" w:hAnsi="Times New Roman" w:cs="Times New Roman"/>
          <w:bCs/>
          <w:color w:val="000000" w:themeColor="text1"/>
          <w:sz w:val="24"/>
          <w:szCs w:val="24"/>
        </w:rPr>
        <w:t>, in part, and ALLOWED, in part</w:t>
      </w:r>
      <w:r w:rsidRPr="00A03392">
        <w:rPr>
          <w:rFonts w:ascii="Times New Roman" w:hAnsi="Times New Roman" w:cs="Times New Roman"/>
          <w:bCs/>
          <w:color w:val="000000" w:themeColor="text1"/>
          <w:sz w:val="24"/>
          <w:szCs w:val="24"/>
        </w:rPr>
        <w:t>.</w:t>
      </w:r>
    </w:p>
    <w:p w14:paraId="229BF916"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54AF8015" w14:textId="77777777" w:rsidR="00F2772B" w:rsidRPr="00A03392" w:rsidRDefault="00F2772B" w:rsidP="00F2772B">
      <w:pPr>
        <w:spacing w:after="0" w:line="240" w:lineRule="auto"/>
        <w:ind w:right="720"/>
        <w:rPr>
          <w:rFonts w:ascii="Times New Roman" w:hAnsi="Times New Roman" w:cs="Times New Roman"/>
          <w:b/>
          <w:color w:val="000000" w:themeColor="text1"/>
          <w:sz w:val="24"/>
          <w:szCs w:val="24"/>
        </w:rPr>
      </w:pPr>
      <w:r w:rsidRPr="00A03392">
        <w:rPr>
          <w:rFonts w:ascii="Times New Roman" w:hAnsi="Times New Roman" w:cs="Times New Roman"/>
          <w:b/>
          <w:color w:val="000000" w:themeColor="text1"/>
          <w:sz w:val="24"/>
          <w:szCs w:val="24"/>
        </w:rPr>
        <w:t>RELEVANT FACTS AND PROCEDURAL HISTORY:</w:t>
      </w:r>
    </w:p>
    <w:p w14:paraId="6BD17D38"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5EBDB425" w14:textId="77777777" w:rsidR="00F2772B" w:rsidRDefault="00F2772B" w:rsidP="00F2772B">
      <w:pPr>
        <w:spacing w:after="0" w:line="240" w:lineRule="auto"/>
        <w:ind w:right="720"/>
        <w:rPr>
          <w:rFonts w:ascii="Times New Roman" w:hAnsi="Times New Roman" w:cs="Times New Roman"/>
          <w:color w:val="000000" w:themeColor="text1"/>
          <w:sz w:val="24"/>
          <w:szCs w:val="24"/>
        </w:rPr>
      </w:pPr>
      <w:r w:rsidRPr="00A03392">
        <w:rPr>
          <w:rFonts w:ascii="Times New Roman" w:hAnsi="Times New Roman" w:cs="Times New Roman"/>
          <w:bCs/>
          <w:color w:val="000000" w:themeColor="text1"/>
          <w:sz w:val="24"/>
          <w:szCs w:val="24"/>
        </w:rPr>
        <w:lastRenderedPageBreak/>
        <w:t>On October 18, 2023, Parents filed a Hearing Request in the above referenced matter asserting, in part, that the Individualized Education Program (IEP) dated 3/9/2023</w:t>
      </w:r>
      <w:r>
        <w:rPr>
          <w:rFonts w:ascii="Times New Roman" w:hAnsi="Times New Roman" w:cs="Times New Roman"/>
          <w:bCs/>
          <w:color w:val="000000" w:themeColor="text1"/>
          <w:sz w:val="24"/>
          <w:szCs w:val="24"/>
        </w:rPr>
        <w:t xml:space="preserve"> to </w:t>
      </w:r>
      <w:r w:rsidRPr="00A03392">
        <w:rPr>
          <w:rFonts w:ascii="Times New Roman" w:hAnsi="Times New Roman" w:cs="Times New Roman"/>
          <w:bCs/>
          <w:color w:val="000000" w:themeColor="text1"/>
          <w:sz w:val="24"/>
          <w:szCs w:val="24"/>
        </w:rPr>
        <w:t>3/8/2024</w:t>
      </w:r>
      <w:r>
        <w:rPr>
          <w:rFonts w:ascii="Times New Roman" w:hAnsi="Times New Roman" w:cs="Times New Roman"/>
          <w:bCs/>
          <w:color w:val="000000" w:themeColor="text1"/>
          <w:sz w:val="24"/>
          <w:szCs w:val="24"/>
        </w:rPr>
        <w:t>,</w:t>
      </w:r>
      <w:r w:rsidRPr="00A03392">
        <w:rPr>
          <w:rFonts w:ascii="Times New Roman" w:hAnsi="Times New Roman" w:cs="Times New Roman"/>
          <w:bCs/>
          <w:color w:val="000000" w:themeColor="text1"/>
          <w:sz w:val="24"/>
          <w:szCs w:val="24"/>
        </w:rPr>
        <w:t xml:space="preserve"> providing for a substantially separate placement in the District's Intensive Reading and Written Language</w:t>
      </w:r>
      <w:r>
        <w:rPr>
          <w:rFonts w:ascii="Times New Roman" w:hAnsi="Times New Roman" w:cs="Times New Roman"/>
          <w:bCs/>
          <w:color w:val="000000" w:themeColor="text1"/>
          <w:sz w:val="24"/>
          <w:szCs w:val="24"/>
        </w:rPr>
        <w:t xml:space="preserve"> Program</w:t>
      </w:r>
      <w:r w:rsidRPr="00A03392">
        <w:rPr>
          <w:rFonts w:ascii="Times New Roman" w:hAnsi="Times New Roman" w:cs="Times New Roman"/>
          <w:bCs/>
          <w:color w:val="000000" w:themeColor="text1"/>
          <w:sz w:val="24"/>
          <w:szCs w:val="24"/>
        </w:rPr>
        <w:t xml:space="preserve"> (IRWL), a substantially separate </w:t>
      </w:r>
      <w:r>
        <w:rPr>
          <w:rFonts w:ascii="Times New Roman" w:hAnsi="Times New Roman" w:cs="Times New Roman"/>
          <w:bCs/>
          <w:color w:val="000000" w:themeColor="text1"/>
          <w:sz w:val="24"/>
          <w:szCs w:val="24"/>
        </w:rPr>
        <w:t xml:space="preserve">in-District </w:t>
      </w:r>
      <w:r w:rsidRPr="00A03392">
        <w:rPr>
          <w:rFonts w:ascii="Times New Roman" w:hAnsi="Times New Roman" w:cs="Times New Roman"/>
          <w:bCs/>
          <w:color w:val="000000" w:themeColor="text1"/>
          <w:sz w:val="24"/>
          <w:szCs w:val="24"/>
        </w:rPr>
        <w:t xml:space="preserve">language-based program, is not reasonably calculated to provide Student with a free appropriate public education (FAPE). According to Parents, “The </w:t>
      </w:r>
      <w:r w:rsidRPr="00FD7C3F">
        <w:rPr>
          <w:rFonts w:ascii="Times New Roman" w:hAnsi="Times New Roman" w:cs="Times New Roman"/>
          <w:bCs/>
          <w:color w:val="000000" w:themeColor="text1"/>
          <w:sz w:val="24"/>
          <w:szCs w:val="24"/>
        </w:rPr>
        <w:t xml:space="preserve">District's own data and evaluations, as well as private testing; show that </w:t>
      </w:r>
      <w:r>
        <w:rPr>
          <w:rFonts w:ascii="Times New Roman" w:hAnsi="Times New Roman" w:cs="Times New Roman"/>
          <w:bCs/>
          <w:color w:val="000000" w:themeColor="text1"/>
          <w:sz w:val="24"/>
          <w:szCs w:val="24"/>
        </w:rPr>
        <w:t>[Student]</w:t>
      </w:r>
      <w:r w:rsidRPr="00FD7C3F">
        <w:rPr>
          <w:rFonts w:ascii="Times New Roman" w:hAnsi="Times New Roman" w:cs="Times New Roman"/>
          <w:bCs/>
          <w:color w:val="000000" w:themeColor="text1"/>
          <w:sz w:val="24"/>
          <w:szCs w:val="24"/>
        </w:rPr>
        <w:t xml:space="preserve"> failed to make</w:t>
      </w:r>
      <w:r w:rsidRPr="00A03392">
        <w:rPr>
          <w:rFonts w:ascii="Times New Roman" w:hAnsi="Times New Roman" w:cs="Times New Roman"/>
          <w:bCs/>
          <w:color w:val="000000" w:themeColor="text1"/>
          <w:sz w:val="24"/>
          <w:szCs w:val="24"/>
        </w:rPr>
        <w:t xml:space="preserve"> </w:t>
      </w:r>
      <w:r w:rsidRPr="00FD7C3F">
        <w:rPr>
          <w:rFonts w:ascii="Times New Roman" w:hAnsi="Times New Roman" w:cs="Times New Roman"/>
          <w:bCs/>
          <w:color w:val="000000" w:themeColor="text1"/>
          <w:sz w:val="24"/>
          <w:szCs w:val="24"/>
        </w:rPr>
        <w:t xml:space="preserve">effective academic progress within the IRWL program. </w:t>
      </w:r>
      <w:r w:rsidRPr="00A03392">
        <w:rPr>
          <w:rFonts w:ascii="Times New Roman" w:hAnsi="Times New Roman" w:cs="Times New Roman"/>
          <w:bCs/>
          <w:color w:val="000000" w:themeColor="text1"/>
          <w:sz w:val="24"/>
          <w:szCs w:val="24"/>
        </w:rPr>
        <w:t>[Student’s]</w:t>
      </w:r>
      <w:r w:rsidRPr="00FD7C3F">
        <w:rPr>
          <w:rFonts w:ascii="Times New Roman" w:hAnsi="Times New Roman" w:cs="Times New Roman"/>
          <w:bCs/>
          <w:color w:val="000000" w:themeColor="text1"/>
          <w:sz w:val="24"/>
          <w:szCs w:val="24"/>
        </w:rPr>
        <w:t xml:space="preserve"> emotional functioning also</w:t>
      </w:r>
      <w:r w:rsidRPr="00A03392">
        <w:rPr>
          <w:rFonts w:ascii="Times New Roman" w:hAnsi="Times New Roman" w:cs="Times New Roman"/>
          <w:bCs/>
          <w:color w:val="000000" w:themeColor="text1"/>
          <w:sz w:val="24"/>
          <w:szCs w:val="24"/>
        </w:rPr>
        <w:t xml:space="preserve"> </w:t>
      </w:r>
      <w:r w:rsidRPr="00FD7C3F">
        <w:rPr>
          <w:rFonts w:ascii="Times New Roman" w:hAnsi="Times New Roman" w:cs="Times New Roman"/>
          <w:bCs/>
          <w:color w:val="000000" w:themeColor="text1"/>
          <w:sz w:val="24"/>
          <w:szCs w:val="24"/>
        </w:rPr>
        <w:t>declined in the IRWL program as he experienced ongoing frustration and embarrassment as a</w:t>
      </w:r>
      <w:r w:rsidRPr="00A03392">
        <w:rPr>
          <w:rFonts w:ascii="Times New Roman" w:hAnsi="Times New Roman" w:cs="Times New Roman"/>
          <w:bCs/>
          <w:color w:val="000000" w:themeColor="text1"/>
          <w:sz w:val="24"/>
          <w:szCs w:val="24"/>
        </w:rPr>
        <w:t xml:space="preserve"> learner</w:t>
      </w:r>
      <w:r w:rsidRPr="00A03392">
        <w:rPr>
          <w:rFonts w:ascii="Times New Roman" w:hAnsi="Times New Roman" w:cs="Times New Roman"/>
          <w:bCs/>
          <w:i/>
          <w:iCs/>
          <w:color w:val="000000" w:themeColor="text1"/>
          <w:sz w:val="24"/>
          <w:szCs w:val="24"/>
        </w:rPr>
        <w:t>.</w:t>
      </w:r>
      <w:r w:rsidRPr="00A0339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In part, Parents </w:t>
      </w:r>
      <w:r w:rsidRPr="00A03392">
        <w:rPr>
          <w:rFonts w:ascii="Times New Roman" w:hAnsi="Times New Roman" w:cs="Times New Roman"/>
          <w:bCs/>
          <w:color w:val="000000" w:themeColor="text1"/>
          <w:sz w:val="24"/>
          <w:szCs w:val="24"/>
        </w:rPr>
        <w:t>assert</w:t>
      </w:r>
      <w:r>
        <w:rPr>
          <w:rFonts w:ascii="Times New Roman" w:hAnsi="Times New Roman" w:cs="Times New Roman"/>
          <w:bCs/>
          <w:color w:val="000000" w:themeColor="text1"/>
          <w:sz w:val="24"/>
          <w:szCs w:val="24"/>
        </w:rPr>
        <w:t>ed</w:t>
      </w:r>
      <w:r w:rsidRPr="00A03392">
        <w:rPr>
          <w:rFonts w:ascii="Times New Roman" w:hAnsi="Times New Roman" w:cs="Times New Roman"/>
          <w:bCs/>
          <w:color w:val="000000" w:themeColor="text1"/>
          <w:sz w:val="24"/>
          <w:szCs w:val="24"/>
        </w:rPr>
        <w:t xml:space="preserve"> that the small peer cohort in IRWL </w:t>
      </w:r>
      <w:r>
        <w:rPr>
          <w:rFonts w:ascii="Times New Roman" w:hAnsi="Times New Roman" w:cs="Times New Roman"/>
          <w:bCs/>
          <w:color w:val="000000" w:themeColor="text1"/>
          <w:sz w:val="24"/>
          <w:szCs w:val="24"/>
        </w:rPr>
        <w:t>did</w:t>
      </w:r>
      <w:r w:rsidRPr="00A03392">
        <w:rPr>
          <w:rFonts w:ascii="Times New Roman" w:hAnsi="Times New Roman" w:cs="Times New Roman"/>
          <w:bCs/>
          <w:color w:val="000000" w:themeColor="text1"/>
          <w:sz w:val="24"/>
          <w:szCs w:val="24"/>
        </w:rPr>
        <w:t xml:space="preserve"> not allow for flexible peer groupings based on abilities</w:t>
      </w:r>
      <w:r w:rsidRPr="00A03392">
        <w:rPr>
          <w:rFonts w:ascii="Times New Roman" w:hAnsi="Times New Roman" w:cs="Times New Roman"/>
          <w:i/>
          <w:iCs/>
          <w:color w:val="000000" w:themeColor="text1"/>
          <w:sz w:val="24"/>
          <w:szCs w:val="24"/>
        </w:rPr>
        <w:t xml:space="preserve">. </w:t>
      </w:r>
    </w:p>
    <w:p w14:paraId="2EB4D160" w14:textId="77777777" w:rsidR="00F2772B" w:rsidRDefault="00F2772B" w:rsidP="00F2772B">
      <w:pPr>
        <w:spacing w:after="0" w:line="240" w:lineRule="auto"/>
        <w:ind w:right="720"/>
        <w:rPr>
          <w:rFonts w:ascii="Times New Roman" w:hAnsi="Times New Roman" w:cs="Times New Roman"/>
          <w:color w:val="000000" w:themeColor="text1"/>
          <w:sz w:val="24"/>
          <w:szCs w:val="24"/>
        </w:rPr>
      </w:pPr>
    </w:p>
    <w:p w14:paraId="69D112DC"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For relief, </w:t>
      </w:r>
      <w:r w:rsidRPr="00A03392">
        <w:rPr>
          <w:rFonts w:ascii="Times New Roman" w:hAnsi="Times New Roman" w:cs="Times New Roman"/>
          <w:color w:val="000000" w:themeColor="text1"/>
          <w:sz w:val="24"/>
          <w:szCs w:val="24"/>
        </w:rPr>
        <w:t xml:space="preserve">Parents requested </w:t>
      </w:r>
      <w:r>
        <w:rPr>
          <w:rFonts w:ascii="Times New Roman" w:hAnsi="Times New Roman" w:cs="Times New Roman"/>
          <w:color w:val="000000" w:themeColor="text1"/>
          <w:sz w:val="24"/>
          <w:szCs w:val="24"/>
        </w:rPr>
        <w:t xml:space="preserve">that the BSEA </w:t>
      </w:r>
      <w:r>
        <w:rPr>
          <w:rFonts w:ascii="Times New Roman" w:hAnsi="Times New Roman" w:cs="Times New Roman"/>
          <w:bCs/>
          <w:color w:val="000000" w:themeColor="text1"/>
          <w:sz w:val="24"/>
          <w:szCs w:val="24"/>
        </w:rPr>
        <w:t>o</w:t>
      </w:r>
      <w:r w:rsidRPr="00A03392">
        <w:rPr>
          <w:rFonts w:ascii="Times New Roman" w:hAnsi="Times New Roman" w:cs="Times New Roman"/>
          <w:bCs/>
          <w:color w:val="000000" w:themeColor="text1"/>
          <w:sz w:val="24"/>
          <w:szCs w:val="24"/>
        </w:rPr>
        <w:t>rder  the District to reimburse Parents for all out-of-pocket costs associated with Student’s unilateral placement at the Landmark School for the 2023-2024 school year including, but not limited to</w:t>
      </w:r>
      <w:r>
        <w:rPr>
          <w:rFonts w:ascii="Times New Roman" w:hAnsi="Times New Roman" w:cs="Times New Roman"/>
          <w:bCs/>
          <w:color w:val="000000" w:themeColor="text1"/>
          <w:sz w:val="24"/>
          <w:szCs w:val="24"/>
        </w:rPr>
        <w:t>,</w:t>
      </w:r>
      <w:r w:rsidRPr="00A03392">
        <w:rPr>
          <w:rFonts w:ascii="Times New Roman" w:hAnsi="Times New Roman" w:cs="Times New Roman"/>
          <w:bCs/>
          <w:color w:val="000000" w:themeColor="text1"/>
          <w:sz w:val="24"/>
          <w:szCs w:val="24"/>
        </w:rPr>
        <w:t xml:space="preserve"> all tuition, admissions fees, transportation, and/or other costs or fees and </w:t>
      </w:r>
      <w:r>
        <w:rPr>
          <w:rFonts w:ascii="Times New Roman" w:hAnsi="Times New Roman" w:cs="Times New Roman"/>
          <w:bCs/>
          <w:color w:val="000000" w:themeColor="text1"/>
          <w:sz w:val="24"/>
          <w:szCs w:val="24"/>
        </w:rPr>
        <w:t>require</w:t>
      </w:r>
      <w:r w:rsidRPr="00A03392">
        <w:rPr>
          <w:rFonts w:ascii="Times New Roman" w:hAnsi="Times New Roman" w:cs="Times New Roman"/>
          <w:bCs/>
          <w:color w:val="000000" w:themeColor="text1"/>
          <w:sz w:val="24"/>
          <w:szCs w:val="24"/>
        </w:rPr>
        <w:t xml:space="preserve"> the District to place Student at the Landmark School via an IEP or the remainder of the 2023-2024 school year and to assume all costs including, but not limited to</w:t>
      </w:r>
      <w:r>
        <w:rPr>
          <w:rFonts w:ascii="Times New Roman" w:hAnsi="Times New Roman" w:cs="Times New Roman"/>
          <w:bCs/>
          <w:color w:val="000000" w:themeColor="text1"/>
          <w:sz w:val="24"/>
          <w:szCs w:val="24"/>
        </w:rPr>
        <w:t>,</w:t>
      </w:r>
      <w:r w:rsidRPr="00A03392">
        <w:rPr>
          <w:rFonts w:ascii="Times New Roman" w:hAnsi="Times New Roman" w:cs="Times New Roman"/>
          <w:bCs/>
          <w:color w:val="000000" w:themeColor="text1"/>
          <w:sz w:val="24"/>
          <w:szCs w:val="24"/>
        </w:rPr>
        <w:t xml:space="preserve"> all tuition, transportation, and/or other costs or fees.</w:t>
      </w:r>
    </w:p>
    <w:p w14:paraId="14CD6A9A"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277F3FE8"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7729B9">
        <w:rPr>
          <w:rFonts w:ascii="Times New Roman" w:hAnsi="Times New Roman" w:cs="Times New Roman"/>
          <w:bCs/>
          <w:color w:val="000000" w:themeColor="text1"/>
          <w:sz w:val="24"/>
          <w:szCs w:val="24"/>
        </w:rPr>
        <w:t>On December 18, 2023, Parents served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District with a First Request for Production of Documents and First Set of Interrogatories. On</w:t>
      </w:r>
      <w:r w:rsidRPr="00A03392">
        <w:rPr>
          <w:rFonts w:ascii="Times New Roman" w:hAnsi="Times New Roman" w:cs="Times New Roman"/>
          <w:bCs/>
          <w:color w:val="000000" w:themeColor="text1"/>
          <w:sz w:val="24"/>
          <w:szCs w:val="24"/>
        </w:rPr>
        <w:t xml:space="preserve"> December 26, 2023, the District filed </w:t>
      </w:r>
      <w:r>
        <w:rPr>
          <w:rFonts w:ascii="Times New Roman" w:hAnsi="Times New Roman" w:cs="Times New Roman"/>
          <w:bCs/>
          <w:color w:val="000000" w:themeColor="text1"/>
          <w:sz w:val="24"/>
          <w:szCs w:val="24"/>
        </w:rPr>
        <w:t xml:space="preserve">the instant </w:t>
      </w:r>
      <w:r w:rsidRPr="00E7406F">
        <w:rPr>
          <w:rFonts w:ascii="Times New Roman" w:hAnsi="Times New Roman" w:cs="Times New Roman"/>
          <w:bCs/>
          <w:i/>
          <w:iCs/>
          <w:color w:val="000000" w:themeColor="text1"/>
          <w:sz w:val="24"/>
          <w:szCs w:val="24"/>
        </w:rPr>
        <w:t>Motion</w:t>
      </w:r>
      <w:r>
        <w:rPr>
          <w:rFonts w:ascii="Times New Roman" w:hAnsi="Times New Roman" w:cs="Times New Roman"/>
          <w:bCs/>
          <w:color w:val="000000" w:themeColor="text1"/>
          <w:sz w:val="24"/>
          <w:szCs w:val="24"/>
        </w:rPr>
        <w:t xml:space="preserve">. </w:t>
      </w:r>
    </w:p>
    <w:p w14:paraId="57C37654"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009F6690"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This matter is scheduled for hearing beginning on February 5, 2024.</w:t>
      </w:r>
    </w:p>
    <w:p w14:paraId="7E2E40F4"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4F7EDC02" w14:textId="77777777" w:rsidR="00F2772B" w:rsidRPr="00A03392" w:rsidRDefault="00F2772B" w:rsidP="00F2772B">
      <w:pPr>
        <w:spacing w:after="0" w:line="240" w:lineRule="auto"/>
        <w:ind w:right="720"/>
        <w:rPr>
          <w:rFonts w:ascii="Times New Roman" w:hAnsi="Times New Roman" w:cs="Times New Roman"/>
          <w:b/>
          <w:color w:val="000000" w:themeColor="text1"/>
          <w:sz w:val="24"/>
          <w:szCs w:val="24"/>
        </w:rPr>
      </w:pPr>
      <w:r w:rsidRPr="00A03392">
        <w:rPr>
          <w:rFonts w:ascii="Times New Roman" w:hAnsi="Times New Roman" w:cs="Times New Roman"/>
          <w:b/>
          <w:color w:val="000000" w:themeColor="text1"/>
          <w:sz w:val="24"/>
          <w:szCs w:val="24"/>
        </w:rPr>
        <w:t>LEGAL STANDARDS:</w:t>
      </w:r>
    </w:p>
    <w:p w14:paraId="50CB1869"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1A744C43" w14:textId="77777777" w:rsidR="00F2772B" w:rsidRDefault="00F2772B" w:rsidP="00F2772B">
      <w:pPr>
        <w:pStyle w:val="ListParagraph"/>
        <w:numPr>
          <w:ilvl w:val="0"/>
          <w:numId w:val="1"/>
        </w:numPr>
        <w:ind w:right="720"/>
        <w:rPr>
          <w:bCs/>
          <w:i/>
          <w:iCs/>
          <w:color w:val="000000" w:themeColor="text1"/>
        </w:rPr>
      </w:pPr>
      <w:r w:rsidRPr="00A03392">
        <w:rPr>
          <w:bCs/>
          <w:i/>
          <w:iCs/>
          <w:color w:val="000000" w:themeColor="text1"/>
        </w:rPr>
        <w:t>Discovery</w:t>
      </w:r>
    </w:p>
    <w:p w14:paraId="7A9E7131" w14:textId="77777777" w:rsidR="00F2772B" w:rsidRPr="00243F60" w:rsidRDefault="00F2772B" w:rsidP="00F2772B">
      <w:pPr>
        <w:pStyle w:val="ListParagraph"/>
        <w:ind w:right="720"/>
        <w:rPr>
          <w:bCs/>
          <w:i/>
          <w:iCs/>
          <w:color w:val="000000" w:themeColor="text1"/>
        </w:rPr>
      </w:pPr>
    </w:p>
    <w:p w14:paraId="2B695040" w14:textId="77777777" w:rsidR="00F2772B" w:rsidRPr="00E7406F"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 xml:space="preserve">Rule V of the </w:t>
      </w:r>
      <w:r w:rsidRPr="00A03392">
        <w:rPr>
          <w:rFonts w:ascii="Times New Roman" w:hAnsi="Times New Roman" w:cs="Times New Roman"/>
          <w:bCs/>
          <w:i/>
          <w:iCs/>
          <w:color w:val="000000" w:themeColor="text1"/>
          <w:sz w:val="24"/>
          <w:szCs w:val="24"/>
        </w:rPr>
        <w:t>BSEA</w:t>
      </w:r>
      <w:r w:rsidRPr="00A03392">
        <w:rPr>
          <w:rFonts w:ascii="Times New Roman" w:hAnsi="Times New Roman" w:cs="Times New Roman"/>
          <w:bCs/>
          <w:color w:val="000000" w:themeColor="text1"/>
          <w:sz w:val="24"/>
          <w:szCs w:val="24"/>
        </w:rPr>
        <w:t xml:space="preserve"> </w:t>
      </w:r>
      <w:r w:rsidRPr="00A03392">
        <w:rPr>
          <w:rFonts w:ascii="Times New Roman" w:hAnsi="Times New Roman" w:cs="Times New Roman"/>
          <w:bCs/>
          <w:i/>
          <w:iCs/>
          <w:color w:val="000000" w:themeColor="text1"/>
          <w:sz w:val="24"/>
          <w:szCs w:val="24"/>
        </w:rPr>
        <w:t xml:space="preserve">Hearing Rules </w:t>
      </w:r>
      <w:r w:rsidRPr="00A03392">
        <w:rPr>
          <w:rFonts w:ascii="Times New Roman" w:hAnsi="Times New Roman" w:cs="Times New Roman"/>
          <w:bCs/>
          <w:color w:val="000000" w:themeColor="text1"/>
          <w:sz w:val="24"/>
          <w:szCs w:val="24"/>
        </w:rPr>
        <w:t>governs the discovery process before the BSEA.  Rule V(A) advises that “the parties are encouraged to exchange information cooperatively and by agreement prior to the hearing.”  Additionally, parties can request of other parties that they produce documents or answer up to 25 interrogatories within thirty (30) calendar days of being served such requests, unless a Hearing Officer orders otherwise.</w:t>
      </w:r>
      <w:r w:rsidRPr="00A03392">
        <w:rPr>
          <w:rStyle w:val="FootnoteReference"/>
          <w:rFonts w:ascii="Times New Roman" w:eastAsia="Times New Roman" w:hAnsi="Times New Roman" w:cs="Times New Roman"/>
          <w:bCs/>
          <w:color w:val="000000" w:themeColor="text1"/>
          <w:sz w:val="24"/>
          <w:szCs w:val="24"/>
        </w:rPr>
        <w:footnoteReference w:id="1"/>
      </w:r>
      <w:r w:rsidRPr="00A03392">
        <w:rPr>
          <w:rFonts w:ascii="Times New Roman" w:hAnsi="Times New Roman" w:cs="Times New Roman"/>
          <w:bCs/>
          <w:color w:val="000000" w:themeColor="text1"/>
          <w:sz w:val="24"/>
          <w:szCs w:val="24"/>
        </w:rPr>
        <w:t xml:space="preserve">  Where the information or the documents requested are “not subject to any sort of privilege, the accessibility of the documents requested and their relevance to the dispute may militate in favor or against production.”</w:t>
      </w:r>
      <w:r w:rsidRPr="00A03392">
        <w:rPr>
          <w:rStyle w:val="FootnoteReference"/>
          <w:rFonts w:ascii="Times New Roman" w:eastAsia="Times New Roman" w:hAnsi="Times New Roman" w:cs="Times New Roman"/>
          <w:bCs/>
          <w:color w:val="000000" w:themeColor="text1"/>
          <w:sz w:val="24"/>
          <w:szCs w:val="24"/>
        </w:rPr>
        <w:footnoteReference w:id="2"/>
      </w:r>
      <w:r w:rsidRPr="00A03392">
        <w:rPr>
          <w:rFonts w:ascii="Times New Roman" w:hAnsi="Times New Roman" w:cs="Times New Roman"/>
          <w:bCs/>
          <w:color w:val="000000" w:themeColor="text1"/>
          <w:sz w:val="24"/>
          <w:szCs w:val="24"/>
        </w:rPr>
        <w:t xml:space="preserve"> Specifically, the Massachusetts Rules of Civil Procedure expatiates further as to the scope of discovery:</w:t>
      </w:r>
    </w:p>
    <w:p w14:paraId="02386D03" w14:textId="77777777" w:rsidR="00F2772B" w:rsidRPr="00A03392" w:rsidRDefault="00F2772B" w:rsidP="00F2772B">
      <w:pPr>
        <w:spacing w:after="0" w:line="240" w:lineRule="auto"/>
        <w:ind w:left="1440"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“[p]</w:t>
      </w:r>
      <w:proofErr w:type="spellStart"/>
      <w:r w:rsidRPr="00A03392">
        <w:rPr>
          <w:rFonts w:ascii="Times New Roman" w:eastAsia="Times New Roman" w:hAnsi="Times New Roman" w:cs="Times New Roman"/>
          <w:bCs/>
          <w:color w:val="000000" w:themeColor="text1"/>
          <w:sz w:val="24"/>
          <w:szCs w:val="24"/>
        </w:rPr>
        <w:t>arties</w:t>
      </w:r>
      <w:proofErr w:type="spellEnd"/>
      <w:r w:rsidRPr="00A03392">
        <w:rPr>
          <w:rFonts w:ascii="Times New Roman" w:eastAsia="Times New Roman" w:hAnsi="Times New Roman" w:cs="Times New Roman"/>
          <w:bCs/>
          <w:color w:val="000000" w:themeColor="text1"/>
          <w:sz w:val="24"/>
          <w:szCs w:val="24"/>
        </w:rPr>
        <w:t xml:space="preserve"> may obtain discovery regarding any matter, not privileged, which is relevant to the subject matter involved in the pending action, whether it relates to the claim of defense of the party seeking discovery or to the claim or defense of any party…It is not ground for objection that the </w:t>
      </w:r>
      <w:r w:rsidRPr="00A03392">
        <w:rPr>
          <w:rFonts w:ascii="Times New Roman" w:eastAsia="Times New Roman" w:hAnsi="Times New Roman" w:cs="Times New Roman"/>
          <w:bCs/>
          <w:color w:val="000000" w:themeColor="text1"/>
          <w:sz w:val="24"/>
          <w:szCs w:val="24"/>
        </w:rPr>
        <w:lastRenderedPageBreak/>
        <w:t>information sought will be inadmissible at the trial if…[it] appears reasonably calculated to lead to the discovery of admissible evidence.”</w:t>
      </w:r>
      <w:r w:rsidRPr="00A03392">
        <w:rPr>
          <w:rStyle w:val="FootnoteReference"/>
          <w:rFonts w:ascii="Times New Roman" w:eastAsia="Times New Roman" w:hAnsi="Times New Roman" w:cs="Times New Roman"/>
          <w:bCs/>
          <w:color w:val="000000" w:themeColor="text1"/>
          <w:sz w:val="24"/>
          <w:szCs w:val="24"/>
        </w:rPr>
        <w:footnoteReference w:id="3"/>
      </w:r>
    </w:p>
    <w:p w14:paraId="49BAC3B0"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1CF2083D"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The parallel Federal Rule permits discovery of</w:t>
      </w:r>
    </w:p>
    <w:p w14:paraId="0C32D9B7" w14:textId="77777777" w:rsidR="00F2772B" w:rsidRDefault="00F2772B" w:rsidP="00F2772B">
      <w:pPr>
        <w:spacing w:after="0" w:line="240" w:lineRule="auto"/>
        <w:ind w:left="1440"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“…any nonprivileged matter that is relevant to any party’s claim or defense and proportional to the needs of the case, considering the importance of the issues…, the amount in controversy, the parties’ relative access to relevant information, the parties’ resources, the importance of the discovery in resolving issues, and whether the burden or expense of the proposed discovery outweighs its likely benefit.  Information…need not be admissible in evidence to be discoverable.”</w:t>
      </w:r>
      <w:r w:rsidRPr="00A03392">
        <w:rPr>
          <w:rStyle w:val="FootnoteReference"/>
          <w:rFonts w:ascii="Times New Roman" w:eastAsia="Times New Roman" w:hAnsi="Times New Roman" w:cs="Times New Roman"/>
          <w:bCs/>
          <w:color w:val="000000" w:themeColor="text1"/>
          <w:sz w:val="24"/>
          <w:szCs w:val="24"/>
        </w:rPr>
        <w:footnoteReference w:id="4"/>
      </w:r>
    </w:p>
    <w:p w14:paraId="15D6F4E2" w14:textId="77777777" w:rsidR="00F2772B" w:rsidRPr="00A03392" w:rsidRDefault="00F2772B" w:rsidP="00F2772B">
      <w:pPr>
        <w:spacing w:after="0" w:line="240" w:lineRule="auto"/>
        <w:ind w:left="720" w:right="720"/>
        <w:rPr>
          <w:rFonts w:ascii="Times New Roman" w:eastAsia="Times New Roman" w:hAnsi="Times New Roman" w:cs="Times New Roman"/>
          <w:bCs/>
          <w:color w:val="000000" w:themeColor="text1"/>
          <w:sz w:val="24"/>
          <w:szCs w:val="24"/>
        </w:rPr>
      </w:pPr>
    </w:p>
    <w:p w14:paraId="727D4CCD"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Objections to any discovery requests can be made within ten (10) calendar days of service of the request, or parties can move for a protective order within that timeframe as well.</w:t>
      </w:r>
      <w:r w:rsidRPr="00A03392">
        <w:rPr>
          <w:rStyle w:val="FootnoteReference"/>
          <w:rFonts w:ascii="Times New Roman" w:eastAsia="Times New Roman" w:hAnsi="Times New Roman" w:cs="Times New Roman"/>
          <w:bCs/>
          <w:color w:val="000000" w:themeColor="text1"/>
          <w:sz w:val="24"/>
          <w:szCs w:val="24"/>
        </w:rPr>
        <w:footnoteReference w:id="5"/>
      </w:r>
      <w:r w:rsidRPr="00A03392">
        <w:rPr>
          <w:rFonts w:ascii="Times New Roman" w:eastAsia="Times New Roman" w:hAnsi="Times New Roman" w:cs="Times New Roman"/>
          <w:bCs/>
          <w:color w:val="000000" w:themeColor="text1"/>
          <w:sz w:val="24"/>
          <w:szCs w:val="24"/>
        </w:rPr>
        <w:t xml:space="preserve"> Furthermore, 801 CMR 1.01(8)(i)</w:t>
      </w:r>
      <w:r w:rsidRPr="00A03392">
        <w:rPr>
          <w:rStyle w:val="FootnoteReference"/>
          <w:rFonts w:ascii="Times New Roman" w:eastAsia="Times New Roman" w:hAnsi="Times New Roman" w:cs="Times New Roman"/>
          <w:bCs/>
          <w:color w:val="000000" w:themeColor="text1"/>
          <w:sz w:val="24"/>
          <w:szCs w:val="24"/>
        </w:rPr>
        <w:t xml:space="preserve"> </w:t>
      </w:r>
      <w:r w:rsidRPr="00A03392">
        <w:rPr>
          <w:rStyle w:val="FootnoteReference"/>
          <w:rFonts w:ascii="Times New Roman" w:eastAsia="Times New Roman" w:hAnsi="Times New Roman" w:cs="Times New Roman"/>
          <w:bCs/>
          <w:color w:val="000000" w:themeColor="text1"/>
          <w:sz w:val="24"/>
          <w:szCs w:val="24"/>
        </w:rPr>
        <w:footnoteReference w:id="6"/>
      </w:r>
      <w:r w:rsidRPr="00A03392">
        <w:rPr>
          <w:rFonts w:ascii="Times New Roman" w:eastAsia="Times New Roman" w:hAnsi="Times New Roman" w:cs="Times New Roman"/>
          <w:bCs/>
          <w:color w:val="000000" w:themeColor="text1"/>
          <w:sz w:val="24"/>
          <w:szCs w:val="24"/>
        </w:rPr>
        <w:t xml:space="preserve"> authorizes parties who do not receive some or all the discovery responses or answers requested to file a Motion for an Order Compelling Discovery.</w:t>
      </w:r>
      <w:r w:rsidRPr="00A03392">
        <w:rPr>
          <w:rStyle w:val="FootnoteReference"/>
          <w:rFonts w:ascii="Times New Roman" w:eastAsia="Times New Roman" w:hAnsi="Times New Roman" w:cs="Times New Roman"/>
          <w:bCs/>
          <w:color w:val="000000" w:themeColor="text1"/>
          <w:sz w:val="24"/>
          <w:szCs w:val="24"/>
        </w:rPr>
        <w:footnoteReference w:id="7"/>
      </w:r>
    </w:p>
    <w:p w14:paraId="4BF85859"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11621C30" w14:textId="77777777" w:rsidR="00F2772B" w:rsidRPr="00A03392" w:rsidRDefault="00F2772B" w:rsidP="00F2772B">
      <w:pPr>
        <w:spacing w:after="0" w:line="240" w:lineRule="auto"/>
        <w:ind w:right="720" w:firstLine="720"/>
        <w:rPr>
          <w:rFonts w:ascii="Times New Roman" w:hAnsi="Times New Roman" w:cs="Times New Roman"/>
          <w:bCs/>
          <w:i/>
          <w:iCs/>
          <w:color w:val="000000" w:themeColor="text1"/>
          <w:sz w:val="24"/>
          <w:szCs w:val="24"/>
        </w:rPr>
      </w:pPr>
      <w:r w:rsidRPr="00A03392">
        <w:rPr>
          <w:rFonts w:ascii="Times New Roman" w:hAnsi="Times New Roman" w:cs="Times New Roman"/>
          <w:bCs/>
          <w:i/>
          <w:iCs/>
          <w:color w:val="000000" w:themeColor="text1"/>
          <w:sz w:val="24"/>
          <w:szCs w:val="24"/>
        </w:rPr>
        <w:t xml:space="preserve">b. </w:t>
      </w:r>
      <w:r>
        <w:rPr>
          <w:rFonts w:ascii="Times New Roman" w:hAnsi="Times New Roman" w:cs="Times New Roman"/>
          <w:bCs/>
          <w:i/>
          <w:iCs/>
          <w:color w:val="000000" w:themeColor="text1"/>
          <w:sz w:val="24"/>
          <w:szCs w:val="24"/>
        </w:rPr>
        <w:t xml:space="preserve">Disclosure of </w:t>
      </w:r>
      <w:r w:rsidRPr="00A03392">
        <w:rPr>
          <w:rFonts w:ascii="Times New Roman" w:hAnsi="Times New Roman" w:cs="Times New Roman"/>
          <w:bCs/>
          <w:i/>
          <w:iCs/>
          <w:color w:val="000000" w:themeColor="text1"/>
          <w:sz w:val="24"/>
          <w:szCs w:val="24"/>
        </w:rPr>
        <w:t xml:space="preserve">Student </w:t>
      </w:r>
      <w:r>
        <w:rPr>
          <w:rFonts w:ascii="Times New Roman" w:hAnsi="Times New Roman" w:cs="Times New Roman"/>
          <w:bCs/>
          <w:i/>
          <w:iCs/>
          <w:color w:val="000000" w:themeColor="text1"/>
          <w:sz w:val="24"/>
          <w:szCs w:val="24"/>
        </w:rPr>
        <w:t xml:space="preserve">Education </w:t>
      </w:r>
      <w:r w:rsidRPr="00A03392">
        <w:rPr>
          <w:rFonts w:ascii="Times New Roman" w:hAnsi="Times New Roman" w:cs="Times New Roman"/>
          <w:bCs/>
          <w:i/>
          <w:iCs/>
          <w:color w:val="000000" w:themeColor="text1"/>
          <w:sz w:val="24"/>
          <w:szCs w:val="24"/>
        </w:rPr>
        <w:t>Records</w:t>
      </w:r>
    </w:p>
    <w:p w14:paraId="7BE00658"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5C6064EA" w14:textId="77777777" w:rsidR="00F2772B" w:rsidRPr="00975B13"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The Family Educational Rights and Privacy Act (FERPA) (20 U.S.C. § 1232g; 34 CFR Part 99) protects the privacy of student education records, which are defined as “those records, files, documents, and other materials which—(i) contain information directly related to a student; and (ii) are maintained by an educational agency or institution or by a person acting for such agency or institution.</w:t>
      </w:r>
      <w:r w:rsidRPr="00A03392">
        <w:rPr>
          <w:rStyle w:val="FootnoteReference"/>
          <w:rFonts w:ascii="Times New Roman" w:hAnsi="Times New Roman" w:cs="Times New Roman"/>
          <w:bCs/>
          <w:color w:val="000000" w:themeColor="text1"/>
          <w:sz w:val="24"/>
          <w:szCs w:val="24"/>
        </w:rPr>
        <w:footnoteReference w:id="8"/>
      </w:r>
      <w:r w:rsidRPr="00A03392">
        <w:rPr>
          <w:rFonts w:ascii="Times New Roman" w:hAnsi="Times New Roman" w:cs="Times New Roman"/>
          <w:bCs/>
          <w:color w:val="000000" w:themeColor="text1"/>
          <w:sz w:val="24"/>
          <w:szCs w:val="24"/>
        </w:rPr>
        <w:t xml:space="preserve">   Release of education records (or personally identifiable information contained therein other than directory information) of students without the written consent of their parents to any individual, agency, or organization is </w:t>
      </w:r>
      <w:r>
        <w:rPr>
          <w:rFonts w:ascii="Times New Roman" w:hAnsi="Times New Roman" w:cs="Times New Roman"/>
          <w:bCs/>
          <w:color w:val="000000" w:themeColor="text1"/>
          <w:sz w:val="24"/>
          <w:szCs w:val="24"/>
        </w:rPr>
        <w:t xml:space="preserve">generally </w:t>
      </w:r>
      <w:r w:rsidRPr="00A03392">
        <w:rPr>
          <w:rFonts w:ascii="Times New Roman" w:hAnsi="Times New Roman" w:cs="Times New Roman"/>
          <w:bCs/>
          <w:color w:val="000000" w:themeColor="text1"/>
          <w:sz w:val="24"/>
          <w:szCs w:val="24"/>
        </w:rPr>
        <w:t>prohibited.</w:t>
      </w:r>
      <w:r w:rsidRPr="00A03392">
        <w:rPr>
          <w:rStyle w:val="FootnoteReference"/>
          <w:rFonts w:ascii="Times New Roman" w:hAnsi="Times New Roman" w:cs="Times New Roman"/>
          <w:bCs/>
          <w:color w:val="000000" w:themeColor="text1"/>
          <w:sz w:val="24"/>
          <w:szCs w:val="24"/>
        </w:rPr>
        <w:footnoteReference w:id="9"/>
      </w:r>
      <w:r w:rsidRPr="00A03392">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 xml:space="preserve">34 C.F.R. § 99.3 </w:t>
      </w:r>
      <w:r>
        <w:rPr>
          <w:rFonts w:ascii="Times New Roman" w:hAnsi="Times New Roman" w:cs="Times New Roman"/>
          <w:bCs/>
          <w:color w:val="000000" w:themeColor="text1"/>
          <w:sz w:val="24"/>
          <w:szCs w:val="24"/>
        </w:rPr>
        <w:t xml:space="preserve">defines </w:t>
      </w:r>
      <w:r w:rsidRPr="00975B13">
        <w:rPr>
          <w:rFonts w:ascii="Times New Roman" w:hAnsi="Times New Roman" w:cs="Times New Roman"/>
          <w:bCs/>
          <w:color w:val="000000" w:themeColor="text1"/>
          <w:sz w:val="24"/>
          <w:szCs w:val="24"/>
        </w:rPr>
        <w:t>“disclosure” as the “release, transfer, or other communication of</w:t>
      </w:r>
      <w:r>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personally identifiable information contained in education records by any means, including</w:t>
      </w:r>
      <w:r>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 xml:space="preserve">oral, written, or electronic means, </w:t>
      </w:r>
      <w:r w:rsidRPr="00975B13">
        <w:rPr>
          <w:rFonts w:ascii="Times New Roman" w:hAnsi="Times New Roman" w:cs="Times New Roman"/>
          <w:bCs/>
          <w:color w:val="000000" w:themeColor="text1"/>
          <w:sz w:val="24"/>
          <w:szCs w:val="24"/>
        </w:rPr>
        <w:lastRenderedPageBreak/>
        <w:t>to any party except the party identified as the party that</w:t>
      </w:r>
      <w:r>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provided or created the record”</w:t>
      </w:r>
      <w:r>
        <w:rPr>
          <w:rFonts w:ascii="Times New Roman" w:hAnsi="Times New Roman" w:cs="Times New Roman"/>
          <w:bCs/>
          <w:color w:val="000000" w:themeColor="text1"/>
          <w:sz w:val="24"/>
          <w:szCs w:val="24"/>
        </w:rPr>
        <w:t xml:space="preserve"> and</w:t>
      </w:r>
      <w:r w:rsidRPr="00975B1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w:t>
      </w:r>
      <w:r w:rsidRPr="00975B13">
        <w:rPr>
          <w:rFonts w:ascii="Times New Roman" w:hAnsi="Times New Roman" w:cs="Times New Roman"/>
          <w:bCs/>
          <w:color w:val="000000" w:themeColor="text1"/>
          <w:sz w:val="24"/>
          <w:szCs w:val="24"/>
        </w:rPr>
        <w:t>he term “Personally Identifiable Information” as:</w:t>
      </w:r>
    </w:p>
    <w:p w14:paraId="790C4417" w14:textId="77777777" w:rsidR="00F2772B" w:rsidRPr="00975B13" w:rsidRDefault="00F2772B" w:rsidP="00F2772B">
      <w:pPr>
        <w:spacing w:after="0" w:line="240" w:lineRule="auto"/>
        <w:ind w:left="720" w:right="72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975B13">
        <w:rPr>
          <w:rFonts w:ascii="Times New Roman" w:hAnsi="Times New Roman" w:cs="Times New Roman"/>
          <w:bCs/>
          <w:color w:val="000000" w:themeColor="text1"/>
          <w:sz w:val="24"/>
          <w:szCs w:val="24"/>
        </w:rPr>
        <w:t>(a) The student's name;</w:t>
      </w:r>
    </w:p>
    <w:p w14:paraId="669D1373" w14:textId="77777777" w:rsidR="00F2772B" w:rsidRPr="00975B13" w:rsidRDefault="00F2772B" w:rsidP="00F2772B">
      <w:pPr>
        <w:spacing w:after="0" w:line="240" w:lineRule="auto"/>
        <w:ind w:left="720" w:right="720" w:firstLine="720"/>
        <w:rPr>
          <w:rFonts w:ascii="Times New Roman" w:hAnsi="Times New Roman" w:cs="Times New Roman"/>
          <w:bCs/>
          <w:color w:val="000000" w:themeColor="text1"/>
          <w:sz w:val="24"/>
          <w:szCs w:val="24"/>
        </w:rPr>
      </w:pPr>
      <w:r w:rsidRPr="00975B13">
        <w:rPr>
          <w:rFonts w:ascii="Times New Roman" w:hAnsi="Times New Roman" w:cs="Times New Roman"/>
          <w:bCs/>
          <w:color w:val="000000" w:themeColor="text1"/>
          <w:sz w:val="24"/>
          <w:szCs w:val="24"/>
        </w:rPr>
        <w:t>(b) The name of the student's parent or other family members;</w:t>
      </w:r>
    </w:p>
    <w:p w14:paraId="33000E9A" w14:textId="77777777" w:rsidR="00F2772B" w:rsidRPr="00975B13" w:rsidRDefault="00F2772B" w:rsidP="00F2772B">
      <w:pPr>
        <w:spacing w:after="0" w:line="240" w:lineRule="auto"/>
        <w:ind w:left="720" w:right="720" w:firstLine="720"/>
        <w:rPr>
          <w:rFonts w:ascii="Times New Roman" w:hAnsi="Times New Roman" w:cs="Times New Roman"/>
          <w:bCs/>
          <w:color w:val="000000" w:themeColor="text1"/>
          <w:sz w:val="24"/>
          <w:szCs w:val="24"/>
        </w:rPr>
      </w:pPr>
      <w:r w:rsidRPr="00975B13">
        <w:rPr>
          <w:rFonts w:ascii="Times New Roman" w:hAnsi="Times New Roman" w:cs="Times New Roman"/>
          <w:bCs/>
          <w:color w:val="000000" w:themeColor="text1"/>
          <w:sz w:val="24"/>
          <w:szCs w:val="24"/>
        </w:rPr>
        <w:t>(c) The address of the student or student's family;</w:t>
      </w:r>
    </w:p>
    <w:p w14:paraId="243CEC09" w14:textId="77777777" w:rsidR="00F2772B" w:rsidRPr="00975B13" w:rsidRDefault="00F2772B" w:rsidP="00F2772B">
      <w:pPr>
        <w:spacing w:after="0" w:line="240" w:lineRule="auto"/>
        <w:ind w:left="1440" w:right="720"/>
        <w:rPr>
          <w:rFonts w:ascii="Times New Roman" w:hAnsi="Times New Roman" w:cs="Times New Roman"/>
          <w:bCs/>
          <w:color w:val="000000" w:themeColor="text1"/>
          <w:sz w:val="24"/>
          <w:szCs w:val="24"/>
        </w:rPr>
      </w:pPr>
      <w:r w:rsidRPr="00975B13">
        <w:rPr>
          <w:rFonts w:ascii="Times New Roman" w:hAnsi="Times New Roman" w:cs="Times New Roman"/>
          <w:bCs/>
          <w:color w:val="000000" w:themeColor="text1"/>
          <w:sz w:val="24"/>
          <w:szCs w:val="24"/>
        </w:rPr>
        <w:t>(d) A personal identifier, such as the student's social security number, student number, or</w:t>
      </w:r>
      <w:r>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biometric record;</w:t>
      </w:r>
    </w:p>
    <w:p w14:paraId="5037D0B0" w14:textId="77777777" w:rsidR="00F2772B" w:rsidRPr="00975B13" w:rsidRDefault="00F2772B" w:rsidP="00F2772B">
      <w:pPr>
        <w:spacing w:after="0" w:line="240" w:lineRule="auto"/>
        <w:ind w:left="1440" w:right="720"/>
        <w:rPr>
          <w:rFonts w:ascii="Times New Roman" w:hAnsi="Times New Roman" w:cs="Times New Roman"/>
          <w:bCs/>
          <w:color w:val="000000" w:themeColor="text1"/>
          <w:sz w:val="24"/>
          <w:szCs w:val="24"/>
        </w:rPr>
      </w:pPr>
      <w:r w:rsidRPr="00975B13">
        <w:rPr>
          <w:rFonts w:ascii="Times New Roman" w:hAnsi="Times New Roman" w:cs="Times New Roman"/>
          <w:bCs/>
          <w:color w:val="000000" w:themeColor="text1"/>
          <w:sz w:val="24"/>
          <w:szCs w:val="24"/>
        </w:rPr>
        <w:t>(e) Other indirect identifiers, such as the student's date of birth, place of birth, and mother's</w:t>
      </w:r>
      <w:r>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maiden name;</w:t>
      </w:r>
    </w:p>
    <w:p w14:paraId="084DCB5B" w14:textId="77777777" w:rsidR="00F2772B" w:rsidRPr="00975B13" w:rsidRDefault="00F2772B" w:rsidP="00F2772B">
      <w:pPr>
        <w:spacing w:after="0" w:line="240" w:lineRule="auto"/>
        <w:ind w:left="1440" w:right="720"/>
        <w:rPr>
          <w:rFonts w:ascii="Times New Roman" w:hAnsi="Times New Roman" w:cs="Times New Roman"/>
          <w:bCs/>
          <w:color w:val="000000" w:themeColor="text1"/>
          <w:sz w:val="24"/>
          <w:szCs w:val="24"/>
        </w:rPr>
      </w:pPr>
      <w:r w:rsidRPr="00975B13">
        <w:rPr>
          <w:rFonts w:ascii="Times New Roman" w:hAnsi="Times New Roman" w:cs="Times New Roman"/>
          <w:bCs/>
          <w:color w:val="000000" w:themeColor="text1"/>
          <w:sz w:val="24"/>
          <w:szCs w:val="24"/>
        </w:rPr>
        <w:t>(f) Other information that, alone or in combination, is linked or linkable to a specific student that</w:t>
      </w:r>
      <w:r>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would allow a reasonable person in the school community, who does not have personal</w:t>
      </w:r>
      <w:r>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knowledge of the relevant circumstances, to identify the student with reasonable certainty; or</w:t>
      </w:r>
    </w:p>
    <w:p w14:paraId="2B7F0640" w14:textId="77777777" w:rsidR="00F2772B" w:rsidRPr="00975B13" w:rsidRDefault="00F2772B" w:rsidP="00F2772B">
      <w:pPr>
        <w:spacing w:after="0" w:line="240" w:lineRule="auto"/>
        <w:ind w:left="1440" w:right="720"/>
        <w:rPr>
          <w:rFonts w:ascii="Times New Roman" w:hAnsi="Times New Roman" w:cs="Times New Roman"/>
          <w:bCs/>
          <w:color w:val="000000" w:themeColor="text1"/>
          <w:sz w:val="24"/>
          <w:szCs w:val="24"/>
        </w:rPr>
      </w:pPr>
      <w:r w:rsidRPr="00975B13">
        <w:rPr>
          <w:rFonts w:ascii="Times New Roman" w:hAnsi="Times New Roman" w:cs="Times New Roman"/>
          <w:bCs/>
          <w:color w:val="000000" w:themeColor="text1"/>
          <w:sz w:val="24"/>
          <w:szCs w:val="24"/>
        </w:rPr>
        <w:t>(g) Information requested by a person who the educational agency or institution reasonably</w:t>
      </w:r>
      <w:r>
        <w:rPr>
          <w:rFonts w:ascii="Times New Roman" w:hAnsi="Times New Roman" w:cs="Times New Roman"/>
          <w:bCs/>
          <w:color w:val="000000" w:themeColor="text1"/>
          <w:sz w:val="24"/>
          <w:szCs w:val="24"/>
        </w:rPr>
        <w:t xml:space="preserve"> </w:t>
      </w:r>
      <w:r w:rsidRPr="00975B13">
        <w:rPr>
          <w:rFonts w:ascii="Times New Roman" w:hAnsi="Times New Roman" w:cs="Times New Roman"/>
          <w:bCs/>
          <w:color w:val="000000" w:themeColor="text1"/>
          <w:sz w:val="24"/>
          <w:szCs w:val="24"/>
        </w:rPr>
        <w:t>believes knows the identity of the student to whom the education record relates.</w:t>
      </w:r>
      <w:r>
        <w:rPr>
          <w:rFonts w:ascii="Times New Roman" w:hAnsi="Times New Roman" w:cs="Times New Roman"/>
          <w:bCs/>
          <w:color w:val="000000" w:themeColor="text1"/>
          <w:sz w:val="24"/>
          <w:szCs w:val="24"/>
        </w:rPr>
        <w:t>”</w:t>
      </w:r>
    </w:p>
    <w:p w14:paraId="431F94D3"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2D9D38BF"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Nevertheless, </w:t>
      </w:r>
      <w:r w:rsidRPr="00A03392">
        <w:rPr>
          <w:rFonts w:ascii="Times New Roman" w:hAnsi="Times New Roman" w:cs="Times New Roman"/>
          <w:bCs/>
          <w:color w:val="000000" w:themeColor="text1"/>
          <w:sz w:val="24"/>
          <w:szCs w:val="24"/>
        </w:rPr>
        <w:t>FERPA</w:t>
      </w:r>
      <w:r>
        <w:rPr>
          <w:rFonts w:ascii="Times New Roman" w:hAnsi="Times New Roman" w:cs="Times New Roman"/>
          <w:bCs/>
          <w:color w:val="000000" w:themeColor="text1"/>
          <w:sz w:val="24"/>
          <w:szCs w:val="24"/>
        </w:rPr>
        <w:t>’s implementing</w:t>
      </w:r>
      <w:r w:rsidRPr="00A03392">
        <w:rPr>
          <w:rFonts w:ascii="Times New Roman" w:hAnsi="Times New Roman" w:cs="Times New Roman"/>
          <w:bCs/>
          <w:color w:val="000000" w:themeColor="text1"/>
          <w:sz w:val="24"/>
          <w:szCs w:val="24"/>
        </w:rPr>
        <w:t xml:space="preserve"> regulations specifically allow disclosure of “de-identified </w:t>
      </w:r>
      <w:r>
        <w:rPr>
          <w:rFonts w:ascii="Times New Roman" w:hAnsi="Times New Roman" w:cs="Times New Roman"/>
          <w:bCs/>
          <w:color w:val="000000" w:themeColor="text1"/>
          <w:sz w:val="24"/>
          <w:szCs w:val="24"/>
        </w:rPr>
        <w:t xml:space="preserve">records and </w:t>
      </w:r>
      <w:r w:rsidRPr="00A03392">
        <w:rPr>
          <w:rFonts w:ascii="Times New Roman" w:hAnsi="Times New Roman" w:cs="Times New Roman"/>
          <w:bCs/>
          <w:color w:val="000000" w:themeColor="text1"/>
          <w:sz w:val="24"/>
          <w:szCs w:val="24"/>
        </w:rPr>
        <w:t>information</w:t>
      </w:r>
      <w:r>
        <w:rPr>
          <w:rFonts w:ascii="Times New Roman" w:hAnsi="Times New Roman" w:cs="Times New Roman"/>
          <w:bCs/>
          <w:color w:val="000000" w:themeColor="text1"/>
          <w:sz w:val="24"/>
          <w:szCs w:val="24"/>
        </w:rPr>
        <w:t>”:</w:t>
      </w:r>
    </w:p>
    <w:p w14:paraId="0396C5EA" w14:textId="77777777" w:rsidR="00F2772B" w:rsidRPr="00A03392"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A03392">
        <w:rPr>
          <w:rFonts w:ascii="Times New Roman" w:hAnsi="Times New Roman" w:cs="Times New Roman"/>
          <w:bCs/>
          <w:color w:val="000000" w:themeColor="text1"/>
          <w:sz w:val="24"/>
          <w:szCs w:val="24"/>
        </w:rP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has made a reasonable determination that a student’s identity is not personally identifiable, whether through single or multiple releases, and taking into account other reasonably available information.</w:t>
      </w:r>
      <w:r>
        <w:rPr>
          <w:rFonts w:ascii="Times New Roman" w:hAnsi="Times New Roman" w:cs="Times New Roman"/>
          <w:bCs/>
          <w:color w:val="000000" w:themeColor="text1"/>
          <w:sz w:val="24"/>
          <w:szCs w:val="24"/>
        </w:rPr>
        <w:t>”</w:t>
      </w:r>
      <w:r>
        <w:rPr>
          <w:rStyle w:val="FootnoteReference"/>
          <w:rFonts w:ascii="Times New Roman" w:hAnsi="Times New Roman" w:cs="Times New Roman"/>
          <w:bCs/>
          <w:color w:val="000000" w:themeColor="text1"/>
          <w:sz w:val="24"/>
          <w:szCs w:val="24"/>
        </w:rPr>
        <w:footnoteReference w:id="10"/>
      </w:r>
    </w:p>
    <w:p w14:paraId="4A336345"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30742FED" w14:textId="77777777" w:rsidR="00F2772B" w:rsidRDefault="00F2772B" w:rsidP="00F2772B">
      <w:pPr>
        <w:spacing w:after="0" w:line="240" w:lineRule="auto"/>
        <w:ind w:right="720"/>
        <w:rPr>
          <w:rFonts w:ascii="Times New Roman" w:hAnsi="Times New Roman" w:cs="Times New Roman"/>
          <w:color w:val="000000" w:themeColor="text1"/>
          <w:sz w:val="24"/>
          <w:szCs w:val="24"/>
        </w:rPr>
      </w:pPr>
      <w:r w:rsidRPr="00A03392">
        <w:rPr>
          <w:rFonts w:ascii="Times New Roman" w:hAnsi="Times New Roman" w:cs="Times New Roman"/>
          <w:bCs/>
          <w:color w:val="000000" w:themeColor="text1"/>
          <w:sz w:val="24"/>
          <w:szCs w:val="24"/>
        </w:rPr>
        <w:t xml:space="preserve">In Massachusetts, </w:t>
      </w:r>
      <w:r w:rsidRPr="007729B9">
        <w:rPr>
          <w:rFonts w:ascii="Times New Roman" w:hAnsi="Times New Roman" w:cs="Times New Roman"/>
          <w:bCs/>
          <w:color w:val="000000" w:themeColor="text1"/>
          <w:sz w:val="24"/>
          <w:szCs w:val="24"/>
        </w:rPr>
        <w:t>G.L.</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c. 71, §34D</w:t>
      </w:r>
      <w:r w:rsidRPr="00A03392">
        <w:rPr>
          <w:rStyle w:val="FootnoteReference"/>
          <w:rFonts w:ascii="Times New Roman" w:hAnsi="Times New Roman" w:cs="Times New Roman"/>
          <w:bCs/>
          <w:color w:val="000000" w:themeColor="text1"/>
          <w:sz w:val="24"/>
          <w:szCs w:val="24"/>
        </w:rPr>
        <w:footnoteReference w:id="11"/>
      </w:r>
      <w:r w:rsidRPr="00A03392">
        <w:rPr>
          <w:rFonts w:ascii="Times New Roman" w:hAnsi="Times New Roman" w:cs="Times New Roman"/>
          <w:bCs/>
          <w:color w:val="000000" w:themeColor="text1"/>
          <w:sz w:val="24"/>
          <w:szCs w:val="24"/>
        </w:rPr>
        <w:t xml:space="preserve"> and </w:t>
      </w:r>
      <w:r w:rsidRPr="007729B9">
        <w:rPr>
          <w:rFonts w:ascii="Times New Roman" w:hAnsi="Times New Roman" w:cs="Times New Roman"/>
          <w:bCs/>
          <w:color w:val="000000" w:themeColor="text1"/>
          <w:sz w:val="24"/>
          <w:szCs w:val="24"/>
        </w:rPr>
        <w:t>603 CMR 23.0</w:t>
      </w:r>
      <w:r w:rsidRPr="00A03392">
        <w:rPr>
          <w:rFonts w:ascii="Times New Roman" w:hAnsi="Times New Roman" w:cs="Times New Roman"/>
          <w:bCs/>
          <w:color w:val="000000" w:themeColor="text1"/>
          <w:sz w:val="24"/>
          <w:szCs w:val="24"/>
        </w:rPr>
        <w:t>0 govern student records and track</w:t>
      </w:r>
      <w:r>
        <w:rPr>
          <w:rFonts w:ascii="Times New Roman" w:hAnsi="Times New Roman" w:cs="Times New Roman"/>
          <w:bCs/>
          <w:color w:val="000000" w:themeColor="text1"/>
          <w:sz w:val="24"/>
          <w:szCs w:val="24"/>
        </w:rPr>
        <w:t>, to a large extent,</w:t>
      </w:r>
      <w:r w:rsidRPr="00A03392">
        <w:rPr>
          <w:rFonts w:ascii="Times New Roman" w:hAnsi="Times New Roman" w:cs="Times New Roman"/>
          <w:bCs/>
          <w:color w:val="000000" w:themeColor="text1"/>
          <w:sz w:val="24"/>
          <w:szCs w:val="24"/>
        </w:rPr>
        <w:t xml:space="preserve"> the federal law. Specifically, 603 CMR 23.07(4) states, in relevant part, “</w:t>
      </w:r>
      <w:r w:rsidRPr="00A03392">
        <w:rPr>
          <w:rFonts w:ascii="Times New Roman" w:hAnsi="Times New Roman" w:cs="Times New Roman"/>
          <w:color w:val="000000" w:themeColor="text1"/>
          <w:sz w:val="24"/>
          <w:szCs w:val="24"/>
          <w:shd w:val="clear" w:color="auto" w:fill="FFFFFF"/>
        </w:rPr>
        <w:t>Except for the provisions of 603 CMR 23.07(4)(a) through 23.07(4)(h</w:t>
      </w:r>
      <w:r w:rsidRPr="00A03392">
        <w:rPr>
          <w:rStyle w:val="FootnoteReference"/>
          <w:rFonts w:ascii="Times New Roman" w:hAnsi="Times New Roman" w:cs="Times New Roman"/>
          <w:color w:val="000000" w:themeColor="text1"/>
          <w:sz w:val="24"/>
          <w:szCs w:val="24"/>
          <w:shd w:val="clear" w:color="auto" w:fill="FFFFFF"/>
        </w:rPr>
        <w:footnoteReference w:id="12"/>
      </w:r>
      <w:r w:rsidRPr="00A03392">
        <w:rPr>
          <w:rFonts w:ascii="Times New Roman" w:hAnsi="Times New Roman" w:cs="Times New Roman"/>
          <w:color w:val="000000" w:themeColor="text1"/>
          <w:sz w:val="24"/>
          <w:szCs w:val="24"/>
          <w:shd w:val="clear" w:color="auto" w:fill="FFFFFF"/>
        </w:rPr>
        <w:t>), no third party shall have access to information in or from a student record without the specific, informed written consent of the eligible student or the parent.</w:t>
      </w:r>
      <w:r w:rsidRPr="00A033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Although Massachusetts</w:t>
      </w:r>
      <w:r w:rsidRPr="00A03392">
        <w:rPr>
          <w:rFonts w:ascii="Times New Roman" w:hAnsi="Times New Roman" w:cs="Times New Roman"/>
          <w:bCs/>
          <w:color w:val="000000" w:themeColor="text1"/>
          <w:sz w:val="24"/>
          <w:szCs w:val="24"/>
        </w:rPr>
        <w:t xml:space="preserve"> regulations do not </w:t>
      </w:r>
      <w:r>
        <w:rPr>
          <w:rFonts w:ascii="Times New Roman" w:hAnsi="Times New Roman" w:cs="Times New Roman"/>
          <w:bCs/>
          <w:color w:val="000000" w:themeColor="text1"/>
          <w:sz w:val="24"/>
          <w:szCs w:val="24"/>
        </w:rPr>
        <w:t>reflect</w:t>
      </w:r>
      <w:r w:rsidRPr="00A03392">
        <w:rPr>
          <w:rFonts w:ascii="Times New Roman" w:hAnsi="Times New Roman" w:cs="Times New Roman"/>
          <w:bCs/>
          <w:color w:val="000000" w:themeColor="text1"/>
          <w:sz w:val="24"/>
          <w:szCs w:val="24"/>
        </w:rPr>
        <w:t xml:space="preserve"> the language of 34 CFR 91.31(a)(1)(b)(1)</w:t>
      </w:r>
      <w:r>
        <w:rPr>
          <w:rFonts w:ascii="Times New Roman" w:hAnsi="Times New Roman" w:cs="Times New Roman"/>
          <w:bCs/>
          <w:color w:val="000000" w:themeColor="text1"/>
          <w:sz w:val="24"/>
          <w:szCs w:val="24"/>
        </w:rPr>
        <w:t>,</w:t>
      </w:r>
      <w:r w:rsidRPr="00A03392">
        <w:rPr>
          <w:rFonts w:ascii="Times New Roman" w:hAnsi="Times New Roman" w:cs="Times New Roman"/>
          <w:bCs/>
          <w:color w:val="000000" w:themeColor="text1"/>
          <w:sz w:val="24"/>
          <w:szCs w:val="24"/>
        </w:rPr>
        <w:t xml:space="preserve"> 603 CMR 23.02 </w:t>
      </w:r>
      <w:r>
        <w:rPr>
          <w:rFonts w:ascii="Times New Roman" w:hAnsi="Times New Roman" w:cs="Times New Roman"/>
          <w:bCs/>
          <w:color w:val="000000" w:themeColor="text1"/>
          <w:sz w:val="24"/>
          <w:szCs w:val="24"/>
        </w:rPr>
        <w:t xml:space="preserve"> defines </w:t>
      </w:r>
      <w:r w:rsidRPr="00A03392">
        <w:rPr>
          <w:rFonts w:ascii="Times New Roman" w:hAnsi="Times New Roman" w:cs="Times New Roman"/>
          <w:bCs/>
          <w:color w:val="000000" w:themeColor="text1"/>
          <w:sz w:val="24"/>
          <w:szCs w:val="24"/>
        </w:rPr>
        <w:t>“the student record” as information “concerning a student that is organized on the basis of the student’s name or in a way that such student may be individually identified….” Thus, “de-identified records and information” would not be considered “student records” under state regulations.</w:t>
      </w:r>
      <w:r>
        <w:rPr>
          <w:rStyle w:val="FootnoteReference"/>
          <w:rFonts w:ascii="Times New Roman" w:hAnsi="Times New Roman" w:cs="Times New Roman"/>
          <w:bCs/>
          <w:color w:val="000000" w:themeColor="text1"/>
          <w:sz w:val="24"/>
          <w:szCs w:val="24"/>
        </w:rPr>
        <w:footnoteReference w:id="13"/>
      </w:r>
    </w:p>
    <w:p w14:paraId="745F531D" w14:textId="77777777" w:rsidR="00F2772B" w:rsidRDefault="00F2772B" w:rsidP="00F2772B">
      <w:pPr>
        <w:spacing w:after="0" w:line="240" w:lineRule="auto"/>
        <w:ind w:right="720"/>
        <w:rPr>
          <w:rFonts w:ascii="Times New Roman" w:hAnsi="Times New Roman" w:cs="Times New Roman"/>
          <w:color w:val="000000" w:themeColor="text1"/>
          <w:sz w:val="24"/>
          <w:szCs w:val="24"/>
        </w:rPr>
      </w:pPr>
    </w:p>
    <w:p w14:paraId="08046C56" w14:textId="77777777" w:rsidR="00F2772B" w:rsidRPr="00A03392" w:rsidRDefault="00F2772B" w:rsidP="00F2772B">
      <w:pPr>
        <w:spacing w:after="0" w:line="240" w:lineRule="auto"/>
        <w:ind w:right="720"/>
        <w:rPr>
          <w:rFonts w:ascii="Times New Roman" w:eastAsia="Times New Roman" w:hAnsi="Times New Roman" w:cs="Times New Roman"/>
          <w:b/>
          <w:color w:val="000000" w:themeColor="text1"/>
          <w:sz w:val="24"/>
          <w:szCs w:val="24"/>
        </w:rPr>
      </w:pPr>
      <w:r w:rsidRPr="00A03392">
        <w:rPr>
          <w:rFonts w:ascii="Times New Roman" w:eastAsia="Times New Roman" w:hAnsi="Times New Roman" w:cs="Times New Roman"/>
          <w:b/>
          <w:color w:val="000000" w:themeColor="text1"/>
          <w:sz w:val="24"/>
          <w:szCs w:val="24"/>
        </w:rPr>
        <w:t>APPLICATION OF LEGAL STANDARDS AND CONCLUSIONS:</w:t>
      </w:r>
    </w:p>
    <w:p w14:paraId="2CBCC8D4"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61713F96"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w:t>
      </w:r>
      <w:r w:rsidRPr="00A03392">
        <w:rPr>
          <w:rFonts w:ascii="Times New Roman" w:eastAsia="Times New Roman" w:hAnsi="Times New Roman" w:cs="Times New Roman"/>
          <w:bCs/>
          <w:color w:val="000000" w:themeColor="text1"/>
          <w:sz w:val="24"/>
          <w:szCs w:val="24"/>
        </w:rPr>
        <w:t xml:space="preserve">fter consideration of the relevant procedural history set forth above and the applicable legal standards delineated </w:t>
      </w:r>
      <w:r w:rsidRPr="00A03392">
        <w:rPr>
          <w:rFonts w:ascii="Times New Roman" w:eastAsia="Times New Roman" w:hAnsi="Times New Roman" w:cs="Times New Roman"/>
          <w:bCs/>
          <w:i/>
          <w:iCs/>
          <w:color w:val="000000" w:themeColor="text1"/>
          <w:sz w:val="24"/>
          <w:szCs w:val="24"/>
        </w:rPr>
        <w:t>supra</w:t>
      </w:r>
      <w:r w:rsidRPr="00A03392">
        <w:rPr>
          <w:rFonts w:ascii="Times New Roman" w:eastAsia="Times New Roman" w:hAnsi="Times New Roman" w:cs="Times New Roman"/>
          <w:bCs/>
          <w:color w:val="000000" w:themeColor="text1"/>
          <w:sz w:val="24"/>
          <w:szCs w:val="24"/>
        </w:rPr>
        <w:t>, I find it is appropriate, in this situation, to DENY</w:t>
      </w:r>
      <w:r>
        <w:rPr>
          <w:rFonts w:ascii="Times New Roman" w:eastAsia="Times New Roman" w:hAnsi="Times New Roman" w:cs="Times New Roman"/>
          <w:bCs/>
          <w:color w:val="000000" w:themeColor="text1"/>
          <w:sz w:val="24"/>
          <w:szCs w:val="24"/>
        </w:rPr>
        <w:t>, in part,</w:t>
      </w:r>
      <w:r w:rsidRPr="00A0339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and ALLOW, in part, </w:t>
      </w:r>
      <w:r w:rsidRPr="00A03392">
        <w:rPr>
          <w:rFonts w:ascii="Times New Roman" w:eastAsia="Times New Roman" w:hAnsi="Times New Roman" w:cs="Times New Roman"/>
          <w:bCs/>
          <w:color w:val="000000" w:themeColor="text1"/>
          <w:sz w:val="24"/>
          <w:szCs w:val="24"/>
        </w:rPr>
        <w:t xml:space="preserve">the District’s </w:t>
      </w:r>
      <w:r w:rsidRPr="00541574">
        <w:rPr>
          <w:rFonts w:ascii="Times New Roman" w:eastAsia="Times New Roman" w:hAnsi="Times New Roman" w:cs="Times New Roman"/>
          <w:bCs/>
          <w:i/>
          <w:iCs/>
          <w:color w:val="000000" w:themeColor="text1"/>
          <w:sz w:val="24"/>
          <w:szCs w:val="24"/>
        </w:rPr>
        <w:t>Motion</w:t>
      </w:r>
      <w:r w:rsidRPr="00A03392">
        <w:rPr>
          <w:rFonts w:ascii="Times New Roman" w:eastAsia="Times New Roman" w:hAnsi="Times New Roman" w:cs="Times New Roman"/>
          <w:bCs/>
          <w:color w:val="000000" w:themeColor="text1"/>
          <w:sz w:val="24"/>
          <w:szCs w:val="24"/>
        </w:rPr>
        <w:t xml:space="preserve">. </w:t>
      </w:r>
    </w:p>
    <w:p w14:paraId="50A13DC6"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54CBBE6E"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Specifically, in reviewing Parents’ Interrogatories and the District’s objections thereto, I find as follows:</w:t>
      </w:r>
    </w:p>
    <w:p w14:paraId="27555236"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0F3FA9B4" w14:textId="77777777" w:rsidR="00F2772B" w:rsidRDefault="00F2772B" w:rsidP="00F2772B">
      <w:pPr>
        <w:pStyle w:val="ListParagraph"/>
        <w:numPr>
          <w:ilvl w:val="0"/>
          <w:numId w:val="2"/>
        </w:numPr>
        <w:ind w:right="720"/>
        <w:rPr>
          <w:bCs/>
          <w:color w:val="000000" w:themeColor="text1"/>
        </w:rPr>
      </w:pPr>
      <w:r w:rsidRPr="00541574">
        <w:rPr>
          <w:bCs/>
          <w:color w:val="000000" w:themeColor="text1"/>
          <w:u w:val="single"/>
        </w:rPr>
        <w:t xml:space="preserve">The District’s </w:t>
      </w:r>
      <w:r>
        <w:rPr>
          <w:bCs/>
          <w:color w:val="000000" w:themeColor="text1"/>
          <w:u w:val="single"/>
        </w:rPr>
        <w:t>O</w:t>
      </w:r>
      <w:r w:rsidRPr="00541574">
        <w:rPr>
          <w:bCs/>
          <w:color w:val="000000" w:themeColor="text1"/>
          <w:u w:val="single"/>
        </w:rPr>
        <w:t>bjection to Interrogatory No. 8 is DENIED</w:t>
      </w:r>
      <w:r>
        <w:rPr>
          <w:bCs/>
          <w:color w:val="000000" w:themeColor="text1"/>
        </w:rPr>
        <w:t>.</w:t>
      </w:r>
    </w:p>
    <w:p w14:paraId="185E07D4" w14:textId="77777777" w:rsidR="00F2772B" w:rsidRPr="00541574" w:rsidRDefault="00F2772B" w:rsidP="00F2772B">
      <w:pPr>
        <w:pStyle w:val="ListParagraph"/>
        <w:ind w:left="420" w:right="720"/>
        <w:rPr>
          <w:bCs/>
          <w:color w:val="000000" w:themeColor="text1"/>
        </w:rPr>
      </w:pPr>
    </w:p>
    <w:p w14:paraId="6A5F14A6" w14:textId="77777777" w:rsidR="00F2772B" w:rsidRPr="00541574" w:rsidRDefault="00F2772B" w:rsidP="00F2772B">
      <w:pPr>
        <w:spacing w:after="0" w:line="240" w:lineRule="auto"/>
        <w:ind w:right="720"/>
        <w:rPr>
          <w:rFonts w:ascii="Times New Roman" w:hAnsi="Times New Roman" w:cs="Times New Roman"/>
          <w:bCs/>
          <w:color w:val="000000" w:themeColor="text1"/>
          <w:sz w:val="24"/>
          <w:szCs w:val="24"/>
        </w:rPr>
      </w:pPr>
      <w:r w:rsidRPr="00541574">
        <w:rPr>
          <w:rFonts w:ascii="Times New Roman" w:hAnsi="Times New Roman" w:cs="Times New Roman"/>
          <w:bCs/>
          <w:color w:val="000000" w:themeColor="text1"/>
          <w:sz w:val="24"/>
          <w:szCs w:val="24"/>
        </w:rPr>
        <w:t>Interrogatory No. 8</w:t>
      </w:r>
      <w:r>
        <w:rPr>
          <w:rFonts w:ascii="Times New Roman" w:hAnsi="Times New Roman" w:cs="Times New Roman"/>
          <w:bCs/>
          <w:color w:val="000000" w:themeColor="text1"/>
          <w:sz w:val="24"/>
          <w:szCs w:val="24"/>
        </w:rPr>
        <w:t xml:space="preserve"> states:</w:t>
      </w:r>
    </w:p>
    <w:p w14:paraId="5CA80CD4" w14:textId="77777777" w:rsidR="00F2772B" w:rsidRPr="00541574"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Please identify all peers – by IEP reference number or letter assigned in response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to Parent’s Document Request No. 18 – who would be participating with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 xml:space="preserve"> during any</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academic instruction period during the 2023-2024 school year. For each peer identified, please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clearly state when said peer would be grouped with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 xml:space="preserve"> during any instructional period i.e.,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please be certain to clearly convey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’s instructional peer groupings for each academic subject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and specialized service offered through their IEP.</w:t>
      </w:r>
      <w:r>
        <w:rPr>
          <w:rFonts w:ascii="Times New Roman" w:hAnsi="Times New Roman" w:cs="Times New Roman"/>
          <w:bCs/>
          <w:color w:val="000000" w:themeColor="text1"/>
          <w:sz w:val="24"/>
          <w:szCs w:val="24"/>
        </w:rPr>
        <w:t>”</w:t>
      </w:r>
    </w:p>
    <w:p w14:paraId="360109C4"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sidRPr="007729B9">
        <w:rPr>
          <w:rFonts w:ascii="Times New Roman" w:hAnsi="Times New Roman" w:cs="Times New Roman"/>
          <w:bCs/>
          <w:color w:val="000000" w:themeColor="text1"/>
          <w:sz w:val="24"/>
          <w:szCs w:val="24"/>
        </w:rPr>
        <w:t>The District object</w:t>
      </w:r>
      <w:r>
        <w:rPr>
          <w:rFonts w:ascii="Times New Roman" w:hAnsi="Times New Roman" w:cs="Times New Roman"/>
          <w:bCs/>
          <w:color w:val="000000" w:themeColor="text1"/>
          <w:sz w:val="24"/>
          <w:szCs w:val="24"/>
        </w:rPr>
        <w:t>ed</w:t>
      </w:r>
      <w:r w:rsidRPr="007729B9">
        <w:rPr>
          <w:rFonts w:ascii="Times New Roman" w:hAnsi="Times New Roman" w:cs="Times New Roman"/>
          <w:bCs/>
          <w:color w:val="000000" w:themeColor="text1"/>
          <w:sz w:val="24"/>
          <w:szCs w:val="24"/>
        </w:rPr>
        <w:t xml:space="preserve"> to this request</w:t>
      </w:r>
      <w:r>
        <w:rPr>
          <w:rFonts w:ascii="Times New Roman" w:hAnsi="Times New Roman" w:cs="Times New Roman"/>
          <w:bCs/>
          <w:color w:val="000000" w:themeColor="text1"/>
          <w:sz w:val="24"/>
          <w:szCs w:val="24"/>
        </w:rPr>
        <w:t xml:space="preserve"> on the grounds that</w:t>
      </w:r>
    </w:p>
    <w:p w14:paraId="60E07B7E" w14:textId="77777777" w:rsidR="00F2772B" w:rsidRPr="00A03392"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it is unduly burdensome, immaterial, irrelevant,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not reasonably calculated to lead to the discovery of admissible evidence, and, as it relates to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schedules and services of other students, seeks information protected under the laws of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United States and the Commonwealth of Massachusetts, specifically 20 U.S.C.A. §1232g, G.L.</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c. 71, §34D and 603 CMR 23.07(4).</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Here, the issue is whether the District’s proposed program for the student is appropriate for this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student. The schedules and services of other students are completely irrelevant to the Parents’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claims and have no bearing on the issue in this matter. The information requested is not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proportional to the needs of the case, and the District objects to producing the requested</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documents.</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 addition, the District objects to producing the requested documents because the request seeks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information protected under the laws of the United States and the Commonwealth of</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Massachusetts, specifically 20 U.S.C.A. §1232g, G.L. c. 71, §34D and 603 CMR 23.07(4). 603</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CMR 23.07(4) states that no third party shall have access to information in or from a student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record without the specific, informed written consent from the eligible student or the parent.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There is no exception in the law that permits the District to release the requested documents, nor</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have the Parents provided written consent from the other students’ parents to release the</w:t>
      </w:r>
      <w:r w:rsidRPr="00A03392">
        <w:rPr>
          <w:rFonts w:ascii="Times New Roman" w:hAnsi="Times New Roman" w:cs="Times New Roman"/>
          <w:bCs/>
          <w:color w:val="000000" w:themeColor="text1"/>
          <w:sz w:val="24"/>
          <w:szCs w:val="24"/>
        </w:rPr>
        <w:t xml:space="preserve"> requested documents, and therefore the District objects to responding to the request.</w:t>
      </w:r>
    </w:p>
    <w:p w14:paraId="1EEE8211" w14:textId="77777777" w:rsidR="00F2772B" w:rsidRPr="00A03392" w:rsidRDefault="00F2772B" w:rsidP="00F2772B">
      <w:pPr>
        <w:spacing w:after="0" w:line="240" w:lineRule="auto"/>
        <w:ind w:left="1440" w:right="720"/>
        <w:rPr>
          <w:rFonts w:ascii="Times New Roman" w:hAnsi="Times New Roman" w:cs="Times New Roman"/>
          <w:bCs/>
          <w:color w:val="000000" w:themeColor="text1"/>
          <w:sz w:val="24"/>
          <w:szCs w:val="24"/>
        </w:rPr>
      </w:pPr>
      <w:r w:rsidRPr="00A03392">
        <w:rPr>
          <w:rFonts w:ascii="Times New Roman" w:hAnsi="Times New Roman" w:cs="Times New Roman"/>
          <w:b/>
          <w:color w:val="000000" w:themeColor="text1"/>
          <w:sz w:val="24"/>
          <w:szCs w:val="24"/>
        </w:rPr>
        <w:t xml:space="preserve"> </w:t>
      </w:r>
    </w:p>
    <w:p w14:paraId="3F00923A"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The District’s argument that t</w:t>
      </w:r>
      <w:r w:rsidRPr="00395E9D">
        <w:rPr>
          <w:rFonts w:ascii="Times New Roman" w:hAnsi="Times New Roman" w:cs="Times New Roman"/>
          <w:bCs/>
          <w:color w:val="000000" w:themeColor="text1"/>
          <w:sz w:val="24"/>
          <w:szCs w:val="24"/>
        </w:rPr>
        <w:t xml:space="preserve">he </w:t>
      </w:r>
      <w:r>
        <w:rPr>
          <w:rFonts w:ascii="Times New Roman" w:hAnsi="Times New Roman" w:cs="Times New Roman"/>
          <w:bCs/>
          <w:color w:val="000000" w:themeColor="text1"/>
          <w:sz w:val="24"/>
          <w:szCs w:val="24"/>
        </w:rPr>
        <w:t>“</w:t>
      </w:r>
      <w:r w:rsidRPr="00395E9D">
        <w:rPr>
          <w:rFonts w:ascii="Times New Roman" w:hAnsi="Times New Roman" w:cs="Times New Roman"/>
          <w:bCs/>
          <w:color w:val="000000" w:themeColor="text1"/>
          <w:sz w:val="24"/>
          <w:szCs w:val="24"/>
        </w:rPr>
        <w:t>records, IEPs, services, and schedules of other students are irrelevant to the Parents’</w:t>
      </w:r>
      <w:r>
        <w:rPr>
          <w:rFonts w:ascii="Times New Roman" w:hAnsi="Times New Roman" w:cs="Times New Roman"/>
          <w:bCs/>
          <w:color w:val="000000" w:themeColor="text1"/>
          <w:sz w:val="24"/>
          <w:szCs w:val="24"/>
        </w:rPr>
        <w:t xml:space="preserve"> </w:t>
      </w:r>
      <w:r w:rsidRPr="00395E9D">
        <w:rPr>
          <w:rFonts w:ascii="Times New Roman" w:hAnsi="Times New Roman" w:cs="Times New Roman"/>
          <w:bCs/>
          <w:color w:val="000000" w:themeColor="text1"/>
          <w:sz w:val="24"/>
          <w:szCs w:val="24"/>
        </w:rPr>
        <w:t>claim because the information requested of the other students has  absolutely no bearing on</w:t>
      </w:r>
      <w:r>
        <w:rPr>
          <w:rFonts w:ascii="Times New Roman" w:hAnsi="Times New Roman" w:cs="Times New Roman"/>
          <w:bCs/>
          <w:color w:val="000000" w:themeColor="text1"/>
          <w:sz w:val="24"/>
          <w:szCs w:val="24"/>
        </w:rPr>
        <w:t xml:space="preserve"> </w:t>
      </w:r>
      <w:r w:rsidRPr="00395E9D">
        <w:rPr>
          <w:rFonts w:ascii="Times New Roman" w:hAnsi="Times New Roman" w:cs="Times New Roman"/>
          <w:bCs/>
          <w:color w:val="000000" w:themeColor="text1"/>
          <w:sz w:val="24"/>
          <w:szCs w:val="24"/>
        </w:rPr>
        <w:t>the issue of whether the proposed program is sufficient for this Student</w:t>
      </w:r>
      <w:r>
        <w:rPr>
          <w:rFonts w:ascii="Times New Roman" w:hAnsi="Times New Roman" w:cs="Times New Roman"/>
          <w:bCs/>
          <w:color w:val="000000" w:themeColor="text1"/>
          <w:sz w:val="24"/>
          <w:szCs w:val="24"/>
        </w:rPr>
        <w:t>” is unpersuasive. Parents’ Hearing Request specifically raises the issue of Student’s peer grouping in the District-based program proposed by the  IEP for the 2023-2024 school year.  Moreover, Hearing Officers often consider peer groupings when making findings as to appropriateness of programming.</w:t>
      </w:r>
      <w:r>
        <w:rPr>
          <w:rStyle w:val="FootnoteReference"/>
          <w:rFonts w:ascii="Times New Roman" w:hAnsi="Times New Roman" w:cs="Times New Roman"/>
          <w:bCs/>
          <w:color w:val="000000" w:themeColor="text1"/>
          <w:sz w:val="24"/>
          <w:szCs w:val="24"/>
        </w:rPr>
        <w:footnoteReference w:id="14"/>
      </w:r>
      <w:r>
        <w:rPr>
          <w:rFonts w:ascii="Times New Roman" w:hAnsi="Times New Roman" w:cs="Times New Roman"/>
          <w:bCs/>
          <w:color w:val="000000" w:themeColor="text1"/>
          <w:sz w:val="24"/>
          <w:szCs w:val="24"/>
        </w:rPr>
        <w:t xml:space="preserve"> As such, the information sought by Interrogatory No. 8 is relevant to the current dispute. Nor is this Interrogatory overly burdensome as Parents’ Interrogatory limits the scope of the information sought to the </w:t>
      </w:r>
      <w:r w:rsidRPr="007729B9">
        <w:rPr>
          <w:rFonts w:ascii="Times New Roman" w:hAnsi="Times New Roman" w:cs="Times New Roman"/>
          <w:bCs/>
          <w:color w:val="000000" w:themeColor="text1"/>
          <w:sz w:val="24"/>
          <w:szCs w:val="24"/>
        </w:rPr>
        <w:t>2023-2024 school year</w:t>
      </w:r>
      <w:r>
        <w:rPr>
          <w:rFonts w:ascii="Times New Roman" w:hAnsi="Times New Roman" w:cs="Times New Roman"/>
          <w:bCs/>
          <w:color w:val="000000" w:themeColor="text1"/>
          <w:sz w:val="24"/>
          <w:szCs w:val="24"/>
        </w:rPr>
        <w:t xml:space="preserve">.  </w:t>
      </w:r>
    </w:p>
    <w:p w14:paraId="13F6A2ED"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77D50821"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District’s reliance on </w:t>
      </w:r>
      <w:r w:rsidRPr="007729B9">
        <w:rPr>
          <w:rFonts w:ascii="Times New Roman" w:hAnsi="Times New Roman" w:cs="Times New Roman"/>
          <w:bCs/>
          <w:color w:val="000000" w:themeColor="text1"/>
          <w:sz w:val="24"/>
          <w:szCs w:val="24"/>
        </w:rPr>
        <w:t>20 U.S.C.A. §1232g, G.L. c. 71, §34D and 603 CMR 23.07(4)</w:t>
      </w:r>
      <w:r>
        <w:rPr>
          <w:rFonts w:ascii="Times New Roman" w:hAnsi="Times New Roman" w:cs="Times New Roman"/>
          <w:bCs/>
          <w:color w:val="000000" w:themeColor="text1"/>
          <w:sz w:val="24"/>
          <w:szCs w:val="24"/>
        </w:rPr>
        <w:t xml:space="preserve"> is similarly unpersuasive</w:t>
      </w:r>
      <w:r w:rsidRPr="007729B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Although the student records of Student’s peers are protected by the cited statutes and regulations, i</w:t>
      </w:r>
      <w:r w:rsidRPr="00A03392">
        <w:rPr>
          <w:rFonts w:ascii="Times New Roman" w:hAnsi="Times New Roman" w:cs="Times New Roman"/>
          <w:bCs/>
          <w:color w:val="000000" w:themeColor="text1"/>
          <w:sz w:val="24"/>
          <w:szCs w:val="24"/>
        </w:rPr>
        <w:t xml:space="preserve">n the instant case, Parents requested </w:t>
      </w:r>
      <w:r>
        <w:rPr>
          <w:rFonts w:ascii="Times New Roman" w:hAnsi="Times New Roman" w:cs="Times New Roman"/>
          <w:bCs/>
          <w:color w:val="000000" w:themeColor="text1"/>
          <w:sz w:val="24"/>
          <w:szCs w:val="24"/>
        </w:rPr>
        <w:t>that the District “</w:t>
      </w:r>
      <w:r w:rsidRPr="007729B9">
        <w:rPr>
          <w:rFonts w:ascii="Times New Roman" w:hAnsi="Times New Roman" w:cs="Times New Roman"/>
          <w:bCs/>
          <w:color w:val="000000" w:themeColor="text1"/>
          <w:sz w:val="24"/>
          <w:szCs w:val="24"/>
        </w:rPr>
        <w:t xml:space="preserve">identify all peers – </w:t>
      </w:r>
      <w:r w:rsidRPr="00F14934">
        <w:rPr>
          <w:rFonts w:ascii="Times New Roman" w:hAnsi="Times New Roman" w:cs="Times New Roman"/>
          <w:b/>
          <w:color w:val="000000" w:themeColor="text1"/>
          <w:sz w:val="24"/>
          <w:szCs w:val="24"/>
        </w:rPr>
        <w:t>by IEP reference number or letter assigned in response to Parent</w:t>
      </w:r>
      <w:r>
        <w:rPr>
          <w:rFonts w:ascii="Times New Roman" w:hAnsi="Times New Roman" w:cs="Times New Roman"/>
          <w:b/>
          <w:color w:val="000000" w:themeColor="text1"/>
          <w:sz w:val="24"/>
          <w:szCs w:val="24"/>
        </w:rPr>
        <w:t>s’</w:t>
      </w:r>
      <w:r w:rsidRPr="00F14934">
        <w:rPr>
          <w:rFonts w:ascii="Times New Roman" w:hAnsi="Times New Roman" w:cs="Times New Roman"/>
          <w:b/>
          <w:color w:val="000000" w:themeColor="text1"/>
          <w:sz w:val="24"/>
          <w:szCs w:val="24"/>
        </w:rPr>
        <w:t xml:space="preserve"> Document Request No. 18</w:t>
      </w:r>
      <w:r w:rsidRPr="007729B9">
        <w:rPr>
          <w:rFonts w:ascii="Times New Roman" w:hAnsi="Times New Roman" w:cs="Times New Roman"/>
          <w:bCs/>
          <w:color w:val="000000" w:themeColor="text1"/>
          <w:sz w:val="24"/>
          <w:szCs w:val="24"/>
        </w:rPr>
        <w:t xml:space="preserve"> – who would be participating with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 xml:space="preserve"> during any</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academic instruction period during the 2023-2024 school year</w:t>
      </w:r>
      <w:r>
        <w:rPr>
          <w:rFonts w:ascii="Times New Roman" w:hAnsi="Times New Roman" w:cs="Times New Roman"/>
          <w:bCs/>
          <w:color w:val="000000" w:themeColor="text1"/>
          <w:sz w:val="24"/>
          <w:szCs w:val="24"/>
        </w:rPr>
        <w:t xml:space="preserve">” (emphasis added). Such redacted information </w:t>
      </w:r>
      <w:r w:rsidRPr="00A03392">
        <w:rPr>
          <w:rFonts w:ascii="Times New Roman" w:hAnsi="Times New Roman" w:cs="Times New Roman"/>
          <w:bCs/>
          <w:color w:val="000000" w:themeColor="text1"/>
          <w:sz w:val="24"/>
          <w:szCs w:val="24"/>
        </w:rPr>
        <w:t>fall</w:t>
      </w:r>
      <w:r>
        <w:rPr>
          <w:rFonts w:ascii="Times New Roman" w:hAnsi="Times New Roman" w:cs="Times New Roman"/>
          <w:bCs/>
          <w:color w:val="000000" w:themeColor="text1"/>
          <w:sz w:val="24"/>
          <w:szCs w:val="24"/>
        </w:rPr>
        <w:t>s</w:t>
      </w:r>
      <w:r w:rsidRPr="00A03392">
        <w:rPr>
          <w:rFonts w:ascii="Times New Roman" w:hAnsi="Times New Roman" w:cs="Times New Roman"/>
          <w:bCs/>
          <w:color w:val="000000" w:themeColor="text1"/>
          <w:sz w:val="24"/>
          <w:szCs w:val="24"/>
        </w:rPr>
        <w:t xml:space="preserve"> within the definition of “de-identified information” </w:t>
      </w:r>
      <w:r>
        <w:rPr>
          <w:rFonts w:ascii="Times New Roman" w:hAnsi="Times New Roman" w:cs="Times New Roman"/>
          <w:bCs/>
          <w:color w:val="000000" w:themeColor="text1"/>
          <w:sz w:val="24"/>
          <w:szCs w:val="24"/>
        </w:rPr>
        <w:t>included in FERPA’s implementing regulations, as no personally identifiable information is sought by Parents to be released.</w:t>
      </w:r>
      <w:r>
        <w:rPr>
          <w:rStyle w:val="FootnoteReference"/>
          <w:rFonts w:ascii="Times New Roman" w:hAnsi="Times New Roman" w:cs="Times New Roman"/>
          <w:bCs/>
          <w:color w:val="000000" w:themeColor="text1"/>
          <w:sz w:val="24"/>
          <w:szCs w:val="24"/>
        </w:rPr>
        <w:footnoteReference w:id="15"/>
      </w:r>
      <w:r>
        <w:rPr>
          <w:rFonts w:ascii="Times New Roman" w:hAnsi="Times New Roman" w:cs="Times New Roman"/>
          <w:bCs/>
          <w:color w:val="000000" w:themeColor="text1"/>
          <w:sz w:val="24"/>
          <w:szCs w:val="24"/>
        </w:rPr>
        <w:t xml:space="preserve"> Nor would such redacted information satisfy the “student record” definition included in 603 CMR 27.02. As such, t</w:t>
      </w:r>
      <w:r w:rsidRPr="00541574">
        <w:rPr>
          <w:rFonts w:ascii="Times New Roman" w:hAnsi="Times New Roman" w:cs="Times New Roman"/>
          <w:bCs/>
          <w:color w:val="000000" w:themeColor="text1"/>
          <w:sz w:val="24"/>
          <w:szCs w:val="24"/>
        </w:rPr>
        <w:t>he District’s objection to Interrogatory No. 8 is DENIED</w:t>
      </w:r>
      <w:r>
        <w:rPr>
          <w:rFonts w:ascii="Times New Roman" w:hAnsi="Times New Roman" w:cs="Times New Roman"/>
          <w:bCs/>
          <w:color w:val="000000" w:themeColor="text1"/>
          <w:sz w:val="24"/>
          <w:szCs w:val="24"/>
        </w:rPr>
        <w:t>, and the District must provide the requested information to Parents.</w:t>
      </w:r>
    </w:p>
    <w:p w14:paraId="42A5D65F"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6F1DC211"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In addition, in reviewing Parents’ Document Requests and the District’s objections thereto, I find as follows:</w:t>
      </w:r>
    </w:p>
    <w:p w14:paraId="63AAF1EC" w14:textId="77777777" w:rsidR="00F2772B" w:rsidRDefault="00F2772B" w:rsidP="00F2772B">
      <w:pPr>
        <w:ind w:right="720"/>
        <w:rPr>
          <w:bCs/>
          <w:color w:val="000000" w:themeColor="text1"/>
        </w:rPr>
      </w:pPr>
    </w:p>
    <w:p w14:paraId="300FCC5E" w14:textId="77777777" w:rsidR="00F2772B" w:rsidRDefault="00F2772B" w:rsidP="00F2772B">
      <w:pPr>
        <w:pStyle w:val="ListParagraph"/>
        <w:numPr>
          <w:ilvl w:val="0"/>
          <w:numId w:val="3"/>
        </w:numPr>
        <w:ind w:right="720"/>
        <w:rPr>
          <w:bCs/>
          <w:color w:val="000000" w:themeColor="text1"/>
        </w:rPr>
      </w:pPr>
      <w:r w:rsidRPr="00541574">
        <w:rPr>
          <w:bCs/>
          <w:color w:val="000000" w:themeColor="text1"/>
          <w:u w:val="single"/>
        </w:rPr>
        <w:t xml:space="preserve">The District’s </w:t>
      </w:r>
      <w:r>
        <w:rPr>
          <w:bCs/>
          <w:color w:val="000000" w:themeColor="text1"/>
          <w:u w:val="single"/>
        </w:rPr>
        <w:t>O</w:t>
      </w:r>
      <w:r w:rsidRPr="00541574">
        <w:rPr>
          <w:bCs/>
          <w:color w:val="000000" w:themeColor="text1"/>
          <w:u w:val="single"/>
        </w:rPr>
        <w:t>bjection to Document Request No. 15. is DENIED, in part, and ALLOWED, in part</w:t>
      </w:r>
      <w:r>
        <w:rPr>
          <w:bCs/>
          <w:color w:val="000000" w:themeColor="text1"/>
        </w:rPr>
        <w:t>.</w:t>
      </w:r>
    </w:p>
    <w:p w14:paraId="691FFF9F" w14:textId="77777777" w:rsidR="00F2772B" w:rsidRPr="00541574" w:rsidRDefault="00F2772B" w:rsidP="00F2772B">
      <w:pPr>
        <w:pStyle w:val="ListParagraph"/>
        <w:ind w:right="720"/>
        <w:rPr>
          <w:bCs/>
          <w:color w:val="000000" w:themeColor="text1"/>
        </w:rPr>
      </w:pPr>
    </w:p>
    <w:p w14:paraId="0B9E6FED" w14:textId="77777777" w:rsidR="00F2772B" w:rsidRPr="00541574" w:rsidRDefault="00F2772B" w:rsidP="00F2772B">
      <w:pPr>
        <w:spacing w:after="0" w:line="240" w:lineRule="auto"/>
        <w:ind w:right="720"/>
        <w:rPr>
          <w:rFonts w:ascii="Times New Roman" w:hAnsi="Times New Roman" w:cs="Times New Roman"/>
          <w:bCs/>
          <w:color w:val="000000" w:themeColor="text1"/>
          <w:sz w:val="24"/>
          <w:szCs w:val="24"/>
        </w:rPr>
      </w:pPr>
      <w:r w:rsidRPr="00541574">
        <w:rPr>
          <w:rFonts w:ascii="Times New Roman" w:hAnsi="Times New Roman" w:cs="Times New Roman"/>
          <w:bCs/>
          <w:color w:val="000000" w:themeColor="text1"/>
          <w:sz w:val="24"/>
          <w:szCs w:val="24"/>
        </w:rPr>
        <w:t>Document Request No. 15 seeks</w:t>
      </w:r>
    </w:p>
    <w:p w14:paraId="58387F8F" w14:textId="77777777" w:rsidR="00F2772B" w:rsidRPr="00541574" w:rsidRDefault="00F2772B" w:rsidP="00F2772B">
      <w:pPr>
        <w:spacing w:after="0" w:line="240" w:lineRule="auto"/>
        <w:ind w:left="1440" w:right="720"/>
        <w:rPr>
          <w:rFonts w:ascii="Times New Roman" w:hAnsi="Times New Roman" w:cs="Times New Roman"/>
          <w:bCs/>
          <w:color w:val="000000" w:themeColor="text1"/>
          <w:sz w:val="24"/>
          <w:szCs w:val="24"/>
        </w:rPr>
      </w:pPr>
      <w:r w:rsidRPr="0054157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w:t>
      </w:r>
      <w:r w:rsidRPr="007729B9">
        <w:rPr>
          <w:rFonts w:ascii="Times New Roman" w:hAnsi="Times New Roman" w:cs="Times New Roman"/>
          <w:bCs/>
          <w:color w:val="000000" w:themeColor="text1"/>
          <w:sz w:val="24"/>
          <w:szCs w:val="24"/>
        </w:rPr>
        <w:t>ny documents that concern, discuss, or reflect any bullying, behavioral, and/or disciplinary</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incidents involving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 Please include in your response both formal documentation e.g.,</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bullying incident forms, data collection, notices, letters, as well as information documentation</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e.g., </w:t>
      </w:r>
      <w:r w:rsidRPr="007729B9">
        <w:rPr>
          <w:rFonts w:ascii="Times New Roman" w:hAnsi="Times New Roman" w:cs="Times New Roman"/>
          <w:bCs/>
          <w:color w:val="000000" w:themeColor="text1"/>
          <w:sz w:val="24"/>
          <w:szCs w:val="24"/>
        </w:rPr>
        <w:lastRenderedPageBreak/>
        <w:t>internal emails discussing any such incidents, notes from interviews and/or meetings.</w:t>
      </w:r>
      <w:r>
        <w:rPr>
          <w:rFonts w:ascii="Times New Roman" w:hAnsi="Times New Roman" w:cs="Times New Roman"/>
          <w:bCs/>
          <w:color w:val="000000" w:themeColor="text1"/>
          <w:sz w:val="24"/>
          <w:szCs w:val="24"/>
        </w:rPr>
        <w:t>”</w:t>
      </w:r>
    </w:p>
    <w:p w14:paraId="0A826E17"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sidRPr="007729B9">
        <w:rPr>
          <w:rFonts w:ascii="Times New Roman" w:hAnsi="Times New Roman" w:cs="Times New Roman"/>
          <w:bCs/>
          <w:color w:val="000000" w:themeColor="text1"/>
          <w:sz w:val="24"/>
          <w:szCs w:val="24"/>
        </w:rPr>
        <w:t>The District object</w:t>
      </w:r>
      <w:r>
        <w:rPr>
          <w:rFonts w:ascii="Times New Roman" w:hAnsi="Times New Roman" w:cs="Times New Roman"/>
          <w:bCs/>
          <w:color w:val="000000" w:themeColor="text1"/>
          <w:sz w:val="24"/>
          <w:szCs w:val="24"/>
        </w:rPr>
        <w:t>ed</w:t>
      </w:r>
      <w:r w:rsidRPr="007729B9">
        <w:rPr>
          <w:rFonts w:ascii="Times New Roman" w:hAnsi="Times New Roman" w:cs="Times New Roman"/>
          <w:bCs/>
          <w:color w:val="000000" w:themeColor="text1"/>
          <w:sz w:val="24"/>
          <w:szCs w:val="24"/>
        </w:rPr>
        <w:t xml:space="preserve"> to this request </w:t>
      </w:r>
      <w:r>
        <w:rPr>
          <w:rFonts w:ascii="Times New Roman" w:hAnsi="Times New Roman" w:cs="Times New Roman"/>
          <w:bCs/>
          <w:color w:val="000000" w:themeColor="text1"/>
          <w:sz w:val="24"/>
          <w:szCs w:val="24"/>
        </w:rPr>
        <w:t>on the grounds that</w:t>
      </w:r>
    </w:p>
    <w:p w14:paraId="48C6135D" w14:textId="77777777" w:rsidR="00F2772B" w:rsidRPr="007729B9"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it is overly broad, unduly burdensome and as it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relates to other students’ records, seeks information protected under the laws of the United States</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and the Commonwealth of Massachusetts, specifically 20. U.S.C.A. §1232g, G.L. c. 71, §34D</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and 603 CMR 23.07(4).</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Here, the issue is whether the District’s proposed program for the Student is appropriate for this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Student. If any forms, letters, emails, notes, etc., exist that were submitted to the District by</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another Student or the Parent of another student, the document and/or information within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document is protected under the laws of the United States and the Commonwealth of</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Massachusetts, specifically 20 U.S.C.A. §1232g, G.L. c. 71, §34D and 603 CMR 23.07(4).</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Further, any documents created by the District that concern another student, are organized </w:t>
      </w:r>
      <w:proofErr w:type="gramStart"/>
      <w:r w:rsidRPr="007729B9">
        <w:rPr>
          <w:rFonts w:ascii="Times New Roman" w:hAnsi="Times New Roman" w:cs="Times New Roman"/>
          <w:bCs/>
          <w:color w:val="000000" w:themeColor="text1"/>
          <w:sz w:val="24"/>
          <w:szCs w:val="24"/>
        </w:rPr>
        <w:t>on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basis of</w:t>
      </w:r>
      <w:proofErr w:type="gramEnd"/>
      <w:r w:rsidRPr="007729B9">
        <w:rPr>
          <w:rFonts w:ascii="Times New Roman" w:hAnsi="Times New Roman" w:cs="Times New Roman"/>
          <w:bCs/>
          <w:color w:val="000000" w:themeColor="text1"/>
          <w:sz w:val="24"/>
          <w:szCs w:val="24"/>
        </w:rPr>
        <w:t xml:space="preserve"> another students’ name, and individually identifies another student is protected under 20</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U.S.C.A. §1232g, G.L. c. 71, §34D and 603 CMR 23.07(4). 603 CMR 23.07(4) states that no</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third party shall have access to information in or from a student record without the specific,</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informed written consent from the eligible student or the parent. There is no exception in the law</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that permits the District to release the requested documents, nor have the Parents provided</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written consent from the other students’ parents to release the requested documents, and</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therefore the District objects to responding to the request.</w:t>
      </w:r>
      <w:r>
        <w:rPr>
          <w:rFonts w:ascii="Times New Roman" w:hAnsi="Times New Roman" w:cs="Times New Roman"/>
          <w:bCs/>
          <w:color w:val="000000" w:themeColor="text1"/>
          <w:sz w:val="24"/>
          <w:szCs w:val="24"/>
        </w:rPr>
        <w:t>”</w:t>
      </w:r>
    </w:p>
    <w:p w14:paraId="71E1BAA9" w14:textId="77777777" w:rsidR="00F2772B" w:rsidRPr="00A03392" w:rsidRDefault="00F2772B" w:rsidP="00F2772B">
      <w:pPr>
        <w:spacing w:after="0" w:line="240" w:lineRule="auto"/>
        <w:ind w:right="720"/>
        <w:rPr>
          <w:rFonts w:ascii="Times New Roman" w:hAnsi="Times New Roman" w:cs="Times New Roman"/>
          <w:b/>
          <w:color w:val="000000" w:themeColor="text1"/>
          <w:sz w:val="24"/>
          <w:szCs w:val="24"/>
        </w:rPr>
      </w:pPr>
    </w:p>
    <w:p w14:paraId="7BC2EA77"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For the reasons discussed above with respect to Interrogatory No. 8, </w:t>
      </w:r>
      <w:proofErr w:type="gramStart"/>
      <w:r>
        <w:rPr>
          <w:rFonts w:ascii="Times New Roman" w:hAnsi="Times New Roman" w:cs="Times New Roman"/>
          <w:bCs/>
          <w:color w:val="000000" w:themeColor="text1"/>
          <w:sz w:val="24"/>
          <w:szCs w:val="24"/>
        </w:rPr>
        <w:t>provided that</w:t>
      </w:r>
      <w:proofErr w:type="gramEnd"/>
      <w:r>
        <w:rPr>
          <w:rFonts w:ascii="Times New Roman" w:hAnsi="Times New Roman" w:cs="Times New Roman"/>
          <w:bCs/>
          <w:color w:val="000000" w:themeColor="text1"/>
          <w:sz w:val="24"/>
          <w:szCs w:val="24"/>
        </w:rPr>
        <w:t xml:space="preserve"> all personally identifiable information relative to other students is redacted from the documents sought, the District’s FERPA and student record arguments are unpersuasive. However, as the Document Request is not limited in scope of time, it is</w:t>
      </w:r>
      <w:r w:rsidRPr="00A03392">
        <w:rPr>
          <w:rFonts w:ascii="Times New Roman" w:hAnsi="Times New Roman" w:cs="Times New Roman"/>
          <w:bCs/>
          <w:color w:val="000000" w:themeColor="text1"/>
          <w:sz w:val="24"/>
          <w:szCs w:val="24"/>
        </w:rPr>
        <w:t xml:space="preserve"> unduly burdensome</w:t>
      </w:r>
      <w:r>
        <w:rPr>
          <w:rFonts w:ascii="Times New Roman" w:hAnsi="Times New Roman" w:cs="Times New Roman"/>
          <w:bCs/>
          <w:color w:val="000000" w:themeColor="text1"/>
          <w:sz w:val="24"/>
          <w:szCs w:val="24"/>
        </w:rPr>
        <w:t>.  If the request were limited in scope, it would, however, be</w:t>
      </w:r>
      <w:r w:rsidRPr="00A03392">
        <w:rPr>
          <w:rFonts w:ascii="Times New Roman" w:hAnsi="Times New Roman" w:cs="Times New Roman"/>
          <w:bCs/>
          <w:color w:val="000000" w:themeColor="text1"/>
          <w:sz w:val="24"/>
          <w:szCs w:val="24"/>
        </w:rPr>
        <w:t xml:space="preserve"> reasonably calculated to lead to the discovery of evidence relevant to the issue in dispute. </w:t>
      </w:r>
      <w:r>
        <w:rPr>
          <w:rFonts w:ascii="Times New Roman" w:hAnsi="Times New Roman" w:cs="Times New Roman"/>
          <w:bCs/>
          <w:color w:val="000000" w:themeColor="text1"/>
          <w:sz w:val="24"/>
          <w:szCs w:val="24"/>
        </w:rPr>
        <w:t xml:space="preserve">Specifically, in their Hearing Request, Parents assert that </w:t>
      </w:r>
      <w:r w:rsidRPr="00A03392">
        <w:rPr>
          <w:rFonts w:ascii="Times New Roman" w:hAnsi="Times New Roman" w:cs="Times New Roman"/>
          <w:bCs/>
          <w:color w:val="000000" w:themeColor="text1"/>
          <w:sz w:val="24"/>
          <w:szCs w:val="24"/>
        </w:rPr>
        <w:t>Student’s</w:t>
      </w:r>
      <w:r>
        <w:rPr>
          <w:rFonts w:ascii="Times New Roman" w:hAnsi="Times New Roman" w:cs="Times New Roman"/>
          <w:bCs/>
          <w:color w:val="000000" w:themeColor="text1"/>
          <w:sz w:val="24"/>
          <w:szCs w:val="24"/>
        </w:rPr>
        <w:t xml:space="preserve"> “</w:t>
      </w:r>
      <w:r w:rsidRPr="00FD7C3F">
        <w:rPr>
          <w:rFonts w:ascii="Times New Roman" w:hAnsi="Times New Roman" w:cs="Times New Roman"/>
          <w:bCs/>
          <w:color w:val="000000" w:themeColor="text1"/>
          <w:sz w:val="24"/>
          <w:szCs w:val="24"/>
        </w:rPr>
        <w:t>emotional functioning also</w:t>
      </w:r>
      <w:r w:rsidRPr="00A03392">
        <w:rPr>
          <w:rFonts w:ascii="Times New Roman" w:hAnsi="Times New Roman" w:cs="Times New Roman"/>
          <w:bCs/>
          <w:color w:val="000000" w:themeColor="text1"/>
          <w:sz w:val="24"/>
          <w:szCs w:val="24"/>
        </w:rPr>
        <w:t xml:space="preserve"> </w:t>
      </w:r>
      <w:r w:rsidRPr="00FD7C3F">
        <w:rPr>
          <w:rFonts w:ascii="Times New Roman" w:hAnsi="Times New Roman" w:cs="Times New Roman"/>
          <w:bCs/>
          <w:color w:val="000000" w:themeColor="text1"/>
          <w:sz w:val="24"/>
          <w:szCs w:val="24"/>
        </w:rPr>
        <w:t>declined in the IRWL program as he experienced ongoing frustration and embarrassment as a</w:t>
      </w:r>
      <w:r w:rsidRPr="00A03392">
        <w:rPr>
          <w:rFonts w:ascii="Times New Roman" w:hAnsi="Times New Roman" w:cs="Times New Roman"/>
          <w:bCs/>
          <w:color w:val="000000" w:themeColor="text1"/>
          <w:sz w:val="24"/>
          <w:szCs w:val="24"/>
        </w:rPr>
        <w:t xml:space="preserve"> learner</w:t>
      </w:r>
      <w:r w:rsidRPr="00A03392">
        <w:rPr>
          <w:rFonts w:ascii="Times New Roman" w:hAnsi="Times New Roman" w:cs="Times New Roman"/>
          <w:bCs/>
          <w:i/>
          <w:iCs/>
          <w:color w:val="000000" w:themeColor="text1"/>
          <w:sz w:val="24"/>
          <w:szCs w:val="24"/>
        </w:rPr>
        <w:t>.</w:t>
      </w:r>
      <w:r w:rsidRPr="00A0339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As such “</w:t>
      </w:r>
      <w:r w:rsidRPr="007729B9">
        <w:rPr>
          <w:rFonts w:ascii="Times New Roman" w:hAnsi="Times New Roman" w:cs="Times New Roman"/>
          <w:bCs/>
          <w:color w:val="000000" w:themeColor="text1"/>
          <w:sz w:val="24"/>
          <w:szCs w:val="24"/>
        </w:rPr>
        <w:t>documents that concern, discuss, or reflect any bullying, behavioral, and/or disciplinary</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incidents involving </w:t>
      </w:r>
      <w:r w:rsidRPr="00A03392">
        <w:rPr>
          <w:rFonts w:ascii="Times New Roman" w:hAnsi="Times New Roman" w:cs="Times New Roman"/>
          <w:bCs/>
          <w:color w:val="000000" w:themeColor="text1"/>
          <w:sz w:val="24"/>
          <w:szCs w:val="24"/>
        </w:rPr>
        <w:t>[Student]</w:t>
      </w:r>
      <w:r>
        <w:rPr>
          <w:rFonts w:ascii="Times New Roman" w:hAnsi="Times New Roman" w:cs="Times New Roman"/>
          <w:bCs/>
          <w:color w:val="000000" w:themeColor="text1"/>
          <w:sz w:val="24"/>
          <w:szCs w:val="24"/>
        </w:rPr>
        <w:t>” may be relevant, especially if, like my fellow Hearing Officers, I interpret “</w:t>
      </w:r>
      <w:r w:rsidRPr="006B317E">
        <w:rPr>
          <w:rFonts w:ascii="Times New Roman" w:hAnsi="Times New Roman" w:cs="Times New Roman"/>
          <w:bCs/>
          <w:color w:val="000000" w:themeColor="text1"/>
          <w:sz w:val="24"/>
          <w:szCs w:val="24"/>
        </w:rPr>
        <w:t>the applicable discovery provisions liberally, to enable parties to thoroughly prepare for hearing or otherwise resolve the dispute.</w:t>
      </w:r>
      <w:r>
        <w:rPr>
          <w:rFonts w:ascii="Times New Roman" w:hAnsi="Times New Roman" w:cs="Times New Roman"/>
          <w:bCs/>
          <w:color w:val="000000" w:themeColor="text1"/>
          <w:sz w:val="24"/>
          <w:szCs w:val="24"/>
        </w:rPr>
        <w:t>”</w:t>
      </w:r>
      <w:r>
        <w:rPr>
          <w:rStyle w:val="FootnoteReference"/>
          <w:rFonts w:ascii="Times New Roman" w:hAnsi="Times New Roman" w:cs="Times New Roman"/>
          <w:bCs/>
          <w:color w:val="000000" w:themeColor="text1"/>
          <w:sz w:val="24"/>
          <w:szCs w:val="24"/>
        </w:rPr>
        <w:footnoteReference w:id="16"/>
      </w:r>
      <w:r w:rsidRPr="006B317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Therefore, t</w:t>
      </w:r>
      <w:r w:rsidRPr="00541574">
        <w:rPr>
          <w:rFonts w:ascii="Times New Roman" w:hAnsi="Times New Roman" w:cs="Times New Roman"/>
          <w:bCs/>
          <w:color w:val="000000" w:themeColor="text1"/>
          <w:sz w:val="24"/>
          <w:szCs w:val="24"/>
        </w:rPr>
        <w:t xml:space="preserve">he District’s objection to Document Request </w:t>
      </w:r>
      <w:r w:rsidRPr="00541574">
        <w:rPr>
          <w:rFonts w:ascii="Times New Roman" w:hAnsi="Times New Roman" w:cs="Times New Roman"/>
          <w:bCs/>
          <w:color w:val="000000" w:themeColor="text1"/>
          <w:sz w:val="24"/>
          <w:szCs w:val="24"/>
        </w:rPr>
        <w:lastRenderedPageBreak/>
        <w:t xml:space="preserve">No. 15. is DENIED, in part, and ALLOWED, in part. </w:t>
      </w:r>
      <w:r>
        <w:rPr>
          <w:rFonts w:ascii="Times New Roman" w:hAnsi="Times New Roman" w:cs="Times New Roman"/>
          <w:bCs/>
          <w:color w:val="000000" w:themeColor="text1"/>
          <w:sz w:val="24"/>
          <w:szCs w:val="24"/>
        </w:rPr>
        <w:t>Provided that all personally identifiable information relative to other students is redacted from the documents sought in this Document Request, and the production is limited to the 2-year period from the date of the filing of the Hearing Request, the District must produce the requested records.</w:t>
      </w:r>
    </w:p>
    <w:p w14:paraId="7FA9C7D8"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2F64A9F9" w14:textId="77777777" w:rsidR="00F2772B" w:rsidRPr="00541574" w:rsidRDefault="00F2772B" w:rsidP="00F2772B">
      <w:pPr>
        <w:pStyle w:val="ListParagraph"/>
        <w:numPr>
          <w:ilvl w:val="0"/>
          <w:numId w:val="3"/>
        </w:numPr>
        <w:ind w:right="720"/>
        <w:rPr>
          <w:bCs/>
          <w:color w:val="000000" w:themeColor="text1"/>
        </w:rPr>
      </w:pPr>
      <w:r w:rsidRPr="00541574">
        <w:rPr>
          <w:bCs/>
          <w:color w:val="000000" w:themeColor="text1"/>
          <w:u w:val="single"/>
        </w:rPr>
        <w:t>The District</w:t>
      </w:r>
      <w:r>
        <w:rPr>
          <w:bCs/>
          <w:color w:val="000000" w:themeColor="text1"/>
          <w:u w:val="single"/>
        </w:rPr>
        <w:t>’s</w:t>
      </w:r>
      <w:r w:rsidRPr="00541574">
        <w:rPr>
          <w:bCs/>
          <w:color w:val="000000" w:themeColor="text1"/>
          <w:u w:val="single"/>
        </w:rPr>
        <w:t xml:space="preserve"> </w:t>
      </w:r>
      <w:r>
        <w:rPr>
          <w:bCs/>
          <w:color w:val="000000" w:themeColor="text1"/>
          <w:u w:val="single"/>
        </w:rPr>
        <w:t>O</w:t>
      </w:r>
      <w:r w:rsidRPr="00541574">
        <w:rPr>
          <w:bCs/>
          <w:color w:val="000000" w:themeColor="text1"/>
          <w:u w:val="single"/>
        </w:rPr>
        <w:t>bjection to Document Request</w:t>
      </w:r>
      <w:r>
        <w:rPr>
          <w:bCs/>
          <w:color w:val="000000" w:themeColor="text1"/>
          <w:u w:val="single"/>
        </w:rPr>
        <w:t xml:space="preserve"> No. 18 </w:t>
      </w:r>
      <w:r w:rsidRPr="00541574">
        <w:rPr>
          <w:bCs/>
          <w:color w:val="000000" w:themeColor="text1"/>
          <w:u w:val="single"/>
        </w:rPr>
        <w:t xml:space="preserve"> is DENIED.</w:t>
      </w:r>
    </w:p>
    <w:p w14:paraId="43D97CB7" w14:textId="77777777" w:rsidR="00F2772B" w:rsidRDefault="00F2772B" w:rsidP="00F2772B">
      <w:pPr>
        <w:spacing w:after="0" w:line="240" w:lineRule="auto"/>
        <w:ind w:right="720"/>
        <w:rPr>
          <w:rFonts w:ascii="Times New Roman" w:hAnsi="Times New Roman" w:cs="Times New Roman"/>
          <w:b/>
          <w:color w:val="000000" w:themeColor="text1"/>
          <w:sz w:val="24"/>
          <w:szCs w:val="24"/>
        </w:rPr>
      </w:pPr>
    </w:p>
    <w:p w14:paraId="0992485C"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sidRPr="00541574">
        <w:rPr>
          <w:rFonts w:ascii="Times New Roman" w:hAnsi="Times New Roman" w:cs="Times New Roman"/>
          <w:bCs/>
          <w:color w:val="000000" w:themeColor="text1"/>
          <w:sz w:val="24"/>
          <w:szCs w:val="24"/>
        </w:rPr>
        <w:t>Document Request No. 18 seeks</w:t>
      </w:r>
    </w:p>
    <w:p w14:paraId="4BEE96A9" w14:textId="77777777" w:rsidR="00F2772B" w:rsidRPr="007729B9"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Legible copies of all IEPs appropriately cleansed of all personally identifying</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information, but marked for reference by number or letter, for all students with IEPs who would</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participate with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 xml:space="preserve"> during any portion of his educational program in MERSD during the 2023-2024 school year. Please leave grade level and gender legible on such IEPs.</w:t>
      </w:r>
      <w:r>
        <w:rPr>
          <w:rFonts w:ascii="Times New Roman" w:hAnsi="Times New Roman" w:cs="Times New Roman"/>
          <w:bCs/>
          <w:color w:val="000000" w:themeColor="text1"/>
          <w:sz w:val="24"/>
          <w:szCs w:val="24"/>
        </w:rPr>
        <w:t>”</w:t>
      </w:r>
    </w:p>
    <w:p w14:paraId="1B16B5CD" w14:textId="77777777" w:rsidR="00F2772B" w:rsidRPr="00541574" w:rsidRDefault="00F2772B" w:rsidP="00F2772B">
      <w:pPr>
        <w:spacing w:after="0" w:line="240" w:lineRule="auto"/>
        <w:ind w:right="720"/>
        <w:rPr>
          <w:rFonts w:ascii="Times New Roman" w:hAnsi="Times New Roman" w:cs="Times New Roman"/>
          <w:b/>
          <w:color w:val="000000" w:themeColor="text1"/>
          <w:sz w:val="24"/>
          <w:szCs w:val="24"/>
        </w:rPr>
      </w:pPr>
      <w:r w:rsidRPr="007729B9">
        <w:rPr>
          <w:rFonts w:ascii="Times New Roman" w:hAnsi="Times New Roman" w:cs="Times New Roman"/>
          <w:bCs/>
          <w:color w:val="000000" w:themeColor="text1"/>
          <w:sz w:val="24"/>
          <w:szCs w:val="24"/>
        </w:rPr>
        <w:t>The District object</w:t>
      </w:r>
      <w:r>
        <w:rPr>
          <w:rFonts w:ascii="Times New Roman" w:hAnsi="Times New Roman" w:cs="Times New Roman"/>
          <w:bCs/>
          <w:color w:val="000000" w:themeColor="text1"/>
          <w:sz w:val="24"/>
          <w:szCs w:val="24"/>
        </w:rPr>
        <w:t>ed</w:t>
      </w:r>
      <w:r w:rsidRPr="007729B9">
        <w:rPr>
          <w:rFonts w:ascii="Times New Roman" w:hAnsi="Times New Roman" w:cs="Times New Roman"/>
          <w:bCs/>
          <w:color w:val="000000" w:themeColor="text1"/>
          <w:sz w:val="24"/>
          <w:szCs w:val="24"/>
        </w:rPr>
        <w:t xml:space="preserve"> to </w:t>
      </w:r>
      <w:r>
        <w:rPr>
          <w:rFonts w:ascii="Times New Roman" w:hAnsi="Times New Roman" w:cs="Times New Roman"/>
          <w:bCs/>
          <w:color w:val="000000" w:themeColor="text1"/>
          <w:sz w:val="24"/>
          <w:szCs w:val="24"/>
        </w:rPr>
        <w:t xml:space="preserve">Document Request No. 18 on the grounds that </w:t>
      </w:r>
    </w:p>
    <w:p w14:paraId="51493C3C" w14:textId="77777777" w:rsidR="00F2772B" w:rsidRDefault="00F2772B" w:rsidP="00F2772B">
      <w:pPr>
        <w:spacing w:after="0" w:line="240" w:lineRule="auto"/>
        <w:ind w:left="1440" w:right="720" w:firstLine="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it is overly broad, unduly burdensome,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immaterial, irrelevant, not reasonably calculated to lead to the discovery of admissible evidence</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and, as it relates to the IEPs of other students, seeks information protected under the laws of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United States and the Commonwealth of Massachusetts, specifically 20 U.S.C.A. §1232g, G.L.</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c. 71, §34D and 603 CMR 23.07(4).</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Here, the issue is whether the District’s proposed program for the student is appropriate for this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student. The IEPs of other students are completely irrelevant to the Parents’ claims and have no</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bearing on the issue in this matter. The information requested is not proportional to the needs of</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 case, and the District objects to producing the requested documents.</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 addition, the District objects to producing the requested documents because the request seeks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information protected under the laws of the United States and the Commonwealth of</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Massachusetts, specifically 20 U.S.C.A. §1232g, G.L. c. 71, §34D and 603 CMR 23.07(4). 603</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CMR 23.07(4) states that no third party shall have access to information in or from a student</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record without the specific, informed written consent from the eligible student or the parent.</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There is no exception in the law that permits the District to release the requested documents, nor</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have the Parents provided written consent from the other students’ parents to release the</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requested documents, and therefore the District objects to responding to the request.</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 District further objects to this request to the extent that the Parents have not accepted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District’s proposed services and placement.</w:t>
      </w:r>
    </w:p>
    <w:p w14:paraId="01989D92" w14:textId="77777777" w:rsidR="00F2772B" w:rsidRDefault="00F2772B" w:rsidP="00F2772B">
      <w:pPr>
        <w:spacing w:after="0" w:line="240" w:lineRule="auto"/>
        <w:ind w:right="720"/>
        <w:rPr>
          <w:rFonts w:ascii="Times New Roman" w:hAnsi="Times New Roman" w:cs="Times New Roman"/>
          <w:b/>
          <w:color w:val="000000" w:themeColor="text1"/>
          <w:sz w:val="24"/>
          <w:szCs w:val="24"/>
        </w:rPr>
      </w:pPr>
    </w:p>
    <w:p w14:paraId="56E1A05C"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Limited in scope of time to the 2023-2024 school year, the request is not overly burdensome. Moreover, as Parents’ Hearing Request raised the appropriateness of available peers for the purpose of grouping as a concern, and Hearing Officers have often considered the appropriateness of peers when making findings as to appropriateness of programming,</w:t>
      </w:r>
      <w:r>
        <w:rPr>
          <w:rStyle w:val="FootnoteReference"/>
          <w:rFonts w:ascii="Times New Roman" w:hAnsi="Times New Roman" w:cs="Times New Roman"/>
          <w:bCs/>
          <w:color w:val="000000" w:themeColor="text1"/>
          <w:sz w:val="24"/>
          <w:szCs w:val="24"/>
        </w:rPr>
        <w:footnoteReference w:id="17"/>
      </w:r>
      <w:r>
        <w:rPr>
          <w:rFonts w:ascii="Times New Roman" w:hAnsi="Times New Roman" w:cs="Times New Roman"/>
          <w:bCs/>
          <w:color w:val="000000" w:themeColor="text1"/>
          <w:sz w:val="24"/>
          <w:szCs w:val="24"/>
        </w:rPr>
        <w:t xml:space="preserve"> I find that the document request is reasonably calculated to lead to </w:t>
      </w:r>
      <w:r>
        <w:rPr>
          <w:rFonts w:ascii="Times New Roman" w:hAnsi="Times New Roman" w:cs="Times New Roman"/>
          <w:bCs/>
          <w:color w:val="000000" w:themeColor="text1"/>
          <w:sz w:val="24"/>
          <w:szCs w:val="24"/>
        </w:rPr>
        <w:lastRenderedPageBreak/>
        <w:t>relevant information regarding the District’s proposed program. In addition, t</w:t>
      </w:r>
      <w:r w:rsidRPr="007729B9">
        <w:rPr>
          <w:rFonts w:ascii="Times New Roman" w:hAnsi="Times New Roman" w:cs="Times New Roman"/>
          <w:bCs/>
          <w:color w:val="000000" w:themeColor="text1"/>
          <w:sz w:val="24"/>
          <w:szCs w:val="24"/>
        </w:rPr>
        <w:t>hat the Parents have not accepted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District’s proposed services and placement</w:t>
      </w:r>
      <w:r>
        <w:rPr>
          <w:rFonts w:ascii="Times New Roman" w:hAnsi="Times New Roman" w:cs="Times New Roman"/>
          <w:bCs/>
          <w:color w:val="000000" w:themeColor="text1"/>
          <w:sz w:val="24"/>
          <w:szCs w:val="24"/>
        </w:rPr>
        <w:t xml:space="preserve"> is irrelevant</w:t>
      </w:r>
      <w:r w:rsidRPr="007729B9">
        <w:rPr>
          <w:rFonts w:ascii="Times New Roman" w:hAnsi="Times New Roman" w:cs="Times New Roman"/>
          <w:bCs/>
          <w:color w:val="000000" w:themeColor="text1"/>
          <w:sz w:val="24"/>
          <w:szCs w:val="24"/>
        </w:rPr>
        <w:t>.</w:t>
      </w:r>
    </w:p>
    <w:p w14:paraId="28D1DDB7"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163370D4"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As with its objection to Interrogatory No. 8, the District’s reliance on </w:t>
      </w:r>
      <w:r w:rsidRPr="007729B9">
        <w:rPr>
          <w:rFonts w:ascii="Times New Roman" w:hAnsi="Times New Roman" w:cs="Times New Roman"/>
          <w:bCs/>
          <w:color w:val="000000" w:themeColor="text1"/>
          <w:sz w:val="24"/>
          <w:szCs w:val="24"/>
        </w:rPr>
        <w:t>20 U.S.C.A. §1232g, G.L. c. 71, §34D and 603 CMR 23.07(4)</w:t>
      </w:r>
      <w:r>
        <w:rPr>
          <w:rFonts w:ascii="Times New Roman" w:hAnsi="Times New Roman" w:cs="Times New Roman"/>
          <w:bCs/>
          <w:color w:val="000000" w:themeColor="text1"/>
          <w:sz w:val="24"/>
          <w:szCs w:val="24"/>
        </w:rPr>
        <w:t xml:space="preserve"> is unpersuasive</w:t>
      </w:r>
      <w:r w:rsidRPr="007729B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Several courts, in fact, have concluded that “[n]</w:t>
      </w:r>
      <w:r w:rsidRPr="0061756F">
        <w:rPr>
          <w:rFonts w:ascii="Times New Roman" w:hAnsi="Times New Roman" w:cs="Times New Roman"/>
          <w:bCs/>
          <w:color w:val="000000" w:themeColor="text1"/>
          <w:sz w:val="24"/>
          <w:szCs w:val="24"/>
        </w:rPr>
        <w:t xml:space="preserve">othing in the FERPA would prevent </w:t>
      </w:r>
      <w:r>
        <w:rPr>
          <w:rFonts w:ascii="Times New Roman" w:hAnsi="Times New Roman" w:cs="Times New Roman"/>
          <w:bCs/>
          <w:color w:val="000000" w:themeColor="text1"/>
          <w:sz w:val="24"/>
          <w:szCs w:val="24"/>
        </w:rPr>
        <w:t>[a school]</w:t>
      </w:r>
      <w:r w:rsidRPr="0061756F">
        <w:rPr>
          <w:rFonts w:ascii="Times New Roman" w:hAnsi="Times New Roman" w:cs="Times New Roman"/>
          <w:bCs/>
          <w:color w:val="000000" w:themeColor="text1"/>
          <w:sz w:val="24"/>
          <w:szCs w:val="24"/>
        </w:rPr>
        <w:t xml:space="preserve"> from releasing properly redacted records</w:t>
      </w:r>
      <w:r>
        <w:rPr>
          <w:rFonts w:ascii="Times New Roman" w:hAnsi="Times New Roman" w:cs="Times New Roman"/>
          <w:bCs/>
          <w:color w:val="000000" w:themeColor="text1"/>
          <w:sz w:val="24"/>
          <w:szCs w:val="24"/>
        </w:rPr>
        <w:t>.”</w:t>
      </w:r>
      <w:r>
        <w:rPr>
          <w:rStyle w:val="FootnoteReference"/>
          <w:rFonts w:ascii="Times New Roman" w:hAnsi="Times New Roman" w:cs="Times New Roman"/>
          <w:bCs/>
          <w:color w:val="000000" w:themeColor="text1"/>
          <w:sz w:val="24"/>
          <w:szCs w:val="24"/>
        </w:rPr>
        <w:footnoteReference w:id="18"/>
      </w:r>
      <w:r>
        <w:rPr>
          <w:rFonts w:ascii="Times New Roman" w:hAnsi="Times New Roman" w:cs="Times New Roman"/>
          <w:bCs/>
          <w:color w:val="000000" w:themeColor="text1"/>
          <w:sz w:val="24"/>
          <w:szCs w:val="24"/>
        </w:rPr>
        <w:t xml:space="preserve"> In addition, t</w:t>
      </w:r>
      <w:r w:rsidRPr="006B317E">
        <w:rPr>
          <w:rFonts w:ascii="Times New Roman" w:hAnsi="Times New Roman" w:cs="Times New Roman"/>
          <w:bCs/>
          <w:color w:val="000000" w:themeColor="text1"/>
          <w:sz w:val="24"/>
          <w:szCs w:val="24"/>
        </w:rPr>
        <w:t xml:space="preserve">he issue regarding release of relevant peer IEPs has been raised and previously addressed in several BSEA rulings, and BSEA Hearing Officers have </w:t>
      </w:r>
      <w:r>
        <w:rPr>
          <w:rFonts w:ascii="Times New Roman" w:hAnsi="Times New Roman" w:cs="Times New Roman"/>
          <w:bCs/>
          <w:color w:val="000000" w:themeColor="text1"/>
          <w:sz w:val="24"/>
          <w:szCs w:val="24"/>
        </w:rPr>
        <w:t>consistently found</w:t>
      </w:r>
      <w:r w:rsidRPr="006B317E">
        <w:rPr>
          <w:rFonts w:ascii="Times New Roman" w:hAnsi="Times New Roman" w:cs="Times New Roman"/>
          <w:bCs/>
          <w:color w:val="000000" w:themeColor="text1"/>
          <w:sz w:val="24"/>
          <w:szCs w:val="24"/>
        </w:rPr>
        <w:t xml:space="preserve"> that relevant peer IEPs, appropriately cleansed of all potentially identifiable student information, and with appropriate additional protections, are not immune from disclosure in a special education administrative hearing</w:t>
      </w:r>
      <w:r>
        <w:rPr>
          <w:rStyle w:val="FootnoteReference"/>
          <w:rFonts w:ascii="Times New Roman" w:hAnsi="Times New Roman" w:cs="Times New Roman"/>
          <w:bCs/>
          <w:color w:val="000000" w:themeColor="text1"/>
          <w:sz w:val="24"/>
          <w:szCs w:val="24"/>
        </w:rPr>
        <w:footnoteReference w:id="19"/>
      </w:r>
      <w:r>
        <w:rPr>
          <w:rFonts w:ascii="Times New Roman" w:hAnsi="Times New Roman" w:cs="Times New Roman"/>
          <w:bCs/>
          <w:color w:val="000000" w:themeColor="text1"/>
          <w:sz w:val="24"/>
          <w:szCs w:val="24"/>
        </w:rPr>
        <w:t xml:space="preserve">.  For instance, in </w:t>
      </w:r>
      <w:r w:rsidRPr="00D6243E">
        <w:rPr>
          <w:rFonts w:ascii="Times New Roman" w:hAnsi="Times New Roman" w:cs="Times New Roman"/>
          <w:bCs/>
          <w:i/>
          <w:iCs/>
          <w:color w:val="000000" w:themeColor="text1"/>
          <w:sz w:val="24"/>
          <w:szCs w:val="24"/>
        </w:rPr>
        <w:t>Jerrol v. Haverhill Public Schools</w:t>
      </w:r>
      <w:r w:rsidRPr="00D6243E">
        <w:rPr>
          <w:rFonts w:ascii="Times New Roman" w:hAnsi="Times New Roman" w:cs="Times New Roman"/>
          <w:bCs/>
          <w:color w:val="000000" w:themeColor="text1"/>
          <w:sz w:val="24"/>
          <w:szCs w:val="24"/>
        </w:rPr>
        <w:t>, BSEA #1900557 (2018)</w:t>
      </w:r>
      <w:r>
        <w:rPr>
          <w:rFonts w:ascii="Times New Roman" w:hAnsi="Times New Roman" w:cs="Times New Roman"/>
          <w:bCs/>
          <w:color w:val="000000" w:themeColor="text1"/>
          <w:sz w:val="24"/>
          <w:szCs w:val="24"/>
        </w:rPr>
        <w:t>, Hearing Officer Lindsay Byrne noted that the</w:t>
      </w:r>
    </w:p>
    <w:p w14:paraId="4E7C2319" w14:textId="77777777" w:rsidR="00F2772B"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proofErr w:type="spellStart"/>
      <w:r w:rsidRPr="00CA5D80">
        <w:rPr>
          <w:rFonts w:ascii="Times New Roman" w:hAnsi="Times New Roman" w:cs="Times New Roman"/>
          <w:bCs/>
          <w:color w:val="000000" w:themeColor="text1"/>
          <w:sz w:val="24"/>
          <w:szCs w:val="24"/>
        </w:rPr>
        <w:t>roduction</w:t>
      </w:r>
      <w:proofErr w:type="spellEnd"/>
      <w:r w:rsidRPr="00CA5D80">
        <w:rPr>
          <w:rFonts w:ascii="Times New Roman" w:hAnsi="Times New Roman" w:cs="Times New Roman"/>
          <w:bCs/>
          <w:color w:val="000000" w:themeColor="text1"/>
          <w:sz w:val="24"/>
          <w:szCs w:val="24"/>
        </w:rPr>
        <w:t xml:space="preserve"> of the peer IEPs is no more intrusive when sought by the Parents in discovery than when reviewed by school staff and its legal representatives in preparation for a hearing. Nor is proper preparation of the documents for release unduly burdensome in the context of a contested special education matter. Should there be some exceptional circumstance unique to this case that warrants a higher level of scrutiny or security that should be brought to the Hearing Officer’s attention. Thus far none has.</w:t>
      </w:r>
      <w:r>
        <w:rPr>
          <w:rFonts w:ascii="Times New Roman" w:hAnsi="Times New Roman" w:cs="Times New Roman"/>
          <w:bCs/>
          <w:color w:val="000000" w:themeColor="text1"/>
          <w:sz w:val="24"/>
          <w:szCs w:val="24"/>
        </w:rPr>
        <w:t>”</w:t>
      </w:r>
    </w:p>
    <w:p w14:paraId="0B5B44C3"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Here, too, the District </w:t>
      </w:r>
      <w:r w:rsidRPr="006B317E">
        <w:rPr>
          <w:rFonts w:ascii="Times New Roman" w:hAnsi="Times New Roman" w:cs="Times New Roman"/>
          <w:bCs/>
          <w:color w:val="000000" w:themeColor="text1"/>
          <w:sz w:val="24"/>
          <w:szCs w:val="24"/>
        </w:rPr>
        <w:t xml:space="preserve">only raised general objections in its </w:t>
      </w:r>
      <w:r w:rsidRPr="006B317E">
        <w:rPr>
          <w:rFonts w:ascii="Times New Roman" w:hAnsi="Times New Roman" w:cs="Times New Roman"/>
          <w:bCs/>
          <w:i/>
          <w:iCs/>
          <w:color w:val="000000" w:themeColor="text1"/>
          <w:sz w:val="24"/>
          <w:szCs w:val="24"/>
        </w:rPr>
        <w:t>Motion</w:t>
      </w:r>
      <w:r w:rsidRPr="006B317E">
        <w:rPr>
          <w:rFonts w:ascii="Times New Roman" w:hAnsi="Times New Roman" w:cs="Times New Roman"/>
          <w:bCs/>
          <w:color w:val="000000" w:themeColor="text1"/>
          <w:sz w:val="24"/>
          <w:szCs w:val="24"/>
        </w:rPr>
        <w:t xml:space="preserve"> and did not cite any exceptional circumstance unique to this case which would warrant a higher level of scrutiny or security.</w:t>
      </w:r>
      <w:r>
        <w:rPr>
          <w:rStyle w:val="FootnoteReference"/>
          <w:rFonts w:ascii="Times New Roman" w:hAnsi="Times New Roman" w:cs="Times New Roman"/>
          <w:bCs/>
          <w:color w:val="000000" w:themeColor="text1"/>
          <w:sz w:val="24"/>
          <w:szCs w:val="24"/>
        </w:rPr>
        <w:footnoteReference w:id="20"/>
      </w:r>
    </w:p>
    <w:p w14:paraId="476995AD"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389FE776"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Moreover, in the instant matter, Parents specifically requested that peer IEPs be “</w:t>
      </w:r>
      <w:r w:rsidRPr="007729B9">
        <w:rPr>
          <w:rFonts w:ascii="Times New Roman" w:hAnsi="Times New Roman" w:cs="Times New Roman"/>
          <w:bCs/>
          <w:color w:val="000000" w:themeColor="text1"/>
          <w:sz w:val="24"/>
          <w:szCs w:val="24"/>
        </w:rPr>
        <w:t>cleansed of all personally identifying</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information</w:t>
      </w:r>
      <w:r>
        <w:rPr>
          <w:rFonts w:ascii="Times New Roman" w:hAnsi="Times New Roman" w:cs="Times New Roman"/>
          <w:bCs/>
          <w:color w:val="000000" w:themeColor="text1"/>
          <w:sz w:val="24"/>
          <w:szCs w:val="24"/>
        </w:rPr>
        <w:t>.”</w:t>
      </w:r>
      <w:r w:rsidRPr="0061756F">
        <w:rPr>
          <w:rStyle w:val="FootnoteReference"/>
          <w:rFonts w:ascii="Times New Roman" w:hAnsi="Times New Roman" w:cs="Times New Roman"/>
          <w:bCs/>
          <w:color w:val="000000" w:themeColor="text1"/>
          <w:sz w:val="24"/>
          <w:szCs w:val="24"/>
        </w:rPr>
        <w:t xml:space="preserve"> </w:t>
      </w:r>
      <w:r>
        <w:rPr>
          <w:rStyle w:val="FootnoteReference"/>
          <w:rFonts w:ascii="Times New Roman" w:hAnsi="Times New Roman" w:cs="Times New Roman"/>
          <w:bCs/>
          <w:color w:val="000000" w:themeColor="text1"/>
          <w:sz w:val="24"/>
          <w:szCs w:val="24"/>
        </w:rPr>
        <w:footnoteReference w:id="21"/>
      </w:r>
      <w:r>
        <w:rPr>
          <w:rFonts w:ascii="Times New Roman" w:hAnsi="Times New Roman" w:cs="Times New Roman"/>
          <w:bCs/>
          <w:color w:val="000000" w:themeColor="text1"/>
          <w:sz w:val="24"/>
          <w:szCs w:val="24"/>
        </w:rPr>
        <w:t xml:space="preserve"> As such, the release of said redacted IEPs, </w:t>
      </w:r>
      <w:r w:rsidRPr="00A03392">
        <w:rPr>
          <w:rFonts w:ascii="Times New Roman" w:hAnsi="Times New Roman" w:cs="Times New Roman"/>
          <w:bCs/>
          <w:color w:val="000000" w:themeColor="text1"/>
          <w:sz w:val="24"/>
          <w:szCs w:val="24"/>
        </w:rPr>
        <w:t xml:space="preserve">subject to additional protections </w:t>
      </w:r>
      <w:r>
        <w:rPr>
          <w:rFonts w:ascii="Times New Roman" w:hAnsi="Times New Roman" w:cs="Times New Roman"/>
          <w:bCs/>
          <w:color w:val="000000" w:themeColor="text1"/>
          <w:sz w:val="24"/>
          <w:szCs w:val="24"/>
        </w:rPr>
        <w:t>which</w:t>
      </w:r>
      <w:r w:rsidRPr="00A03392">
        <w:rPr>
          <w:rFonts w:ascii="Times New Roman" w:hAnsi="Times New Roman" w:cs="Times New Roman"/>
          <w:bCs/>
          <w:color w:val="000000" w:themeColor="text1"/>
          <w:sz w:val="24"/>
          <w:szCs w:val="24"/>
        </w:rPr>
        <w:t xml:space="preserve"> are specified in the Order section of this Ruling </w:t>
      </w:r>
      <w:r>
        <w:rPr>
          <w:rFonts w:ascii="Times New Roman" w:hAnsi="Times New Roman" w:cs="Times New Roman"/>
          <w:bCs/>
          <w:i/>
          <w:iCs/>
          <w:color w:val="000000" w:themeColor="text1"/>
          <w:sz w:val="24"/>
          <w:szCs w:val="24"/>
        </w:rPr>
        <w:t>infra</w:t>
      </w:r>
      <w:r>
        <w:rPr>
          <w:rFonts w:ascii="Times New Roman" w:hAnsi="Times New Roman" w:cs="Times New Roman"/>
          <w:bCs/>
          <w:color w:val="000000" w:themeColor="text1"/>
          <w:sz w:val="24"/>
          <w:szCs w:val="24"/>
        </w:rPr>
        <w:t>, would violate neither FERPA nor Massachusetts student record law.</w:t>
      </w:r>
      <w:r>
        <w:rPr>
          <w:rStyle w:val="FootnoteReference"/>
          <w:rFonts w:ascii="Times New Roman" w:hAnsi="Times New Roman" w:cs="Times New Roman"/>
          <w:bCs/>
          <w:color w:val="000000" w:themeColor="text1"/>
          <w:sz w:val="24"/>
          <w:szCs w:val="24"/>
        </w:rPr>
        <w:footnoteReference w:id="22"/>
      </w:r>
      <w:r>
        <w:rPr>
          <w:rFonts w:ascii="Times New Roman" w:hAnsi="Times New Roman" w:cs="Times New Roman"/>
          <w:bCs/>
          <w:color w:val="000000" w:themeColor="text1"/>
          <w:sz w:val="24"/>
          <w:szCs w:val="24"/>
        </w:rPr>
        <w:t xml:space="preserve"> </w:t>
      </w:r>
    </w:p>
    <w:p w14:paraId="697F7CFF"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5AEB2863" w14:textId="77777777" w:rsidR="00F2772B" w:rsidRPr="006B317E"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Therefore</w:t>
      </w:r>
      <w:r w:rsidRPr="00EF430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w:t>
      </w:r>
      <w:r w:rsidRPr="00541574">
        <w:rPr>
          <w:rFonts w:ascii="Times New Roman" w:hAnsi="Times New Roman" w:cs="Times New Roman"/>
          <w:bCs/>
          <w:color w:val="000000" w:themeColor="text1"/>
          <w:sz w:val="24"/>
          <w:szCs w:val="24"/>
        </w:rPr>
        <w:t>he District’s objection to Document Request</w:t>
      </w:r>
      <w:r>
        <w:rPr>
          <w:rFonts w:ascii="Times New Roman" w:hAnsi="Times New Roman" w:cs="Times New Roman"/>
          <w:bCs/>
          <w:color w:val="000000" w:themeColor="text1"/>
          <w:sz w:val="24"/>
          <w:szCs w:val="24"/>
        </w:rPr>
        <w:t xml:space="preserve"> No.18</w:t>
      </w:r>
      <w:r w:rsidRPr="00541574">
        <w:rPr>
          <w:rFonts w:ascii="Times New Roman" w:hAnsi="Times New Roman" w:cs="Times New Roman"/>
          <w:bCs/>
          <w:color w:val="000000" w:themeColor="text1"/>
          <w:sz w:val="24"/>
          <w:szCs w:val="24"/>
        </w:rPr>
        <w:t xml:space="preserve"> is DENIED</w:t>
      </w:r>
      <w:r>
        <w:rPr>
          <w:rFonts w:ascii="Times New Roman" w:hAnsi="Times New Roman" w:cs="Times New Roman"/>
          <w:bCs/>
          <w:color w:val="000000" w:themeColor="text1"/>
          <w:sz w:val="24"/>
          <w:szCs w:val="24"/>
        </w:rPr>
        <w:t xml:space="preserve">, and, </w:t>
      </w:r>
      <w:r w:rsidRPr="00EF430D">
        <w:rPr>
          <w:rFonts w:ascii="Times New Roman" w:hAnsi="Times New Roman" w:cs="Times New Roman"/>
          <w:bCs/>
          <w:color w:val="000000" w:themeColor="text1"/>
          <w:sz w:val="24"/>
          <w:szCs w:val="24"/>
        </w:rPr>
        <w:t>subject to additional protections that are specified in the Order section of this Ruling below, the District must provide the requested documents to Parents.</w:t>
      </w:r>
    </w:p>
    <w:p w14:paraId="0A79516F"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6B35BF47" w14:textId="77777777" w:rsidR="00F2772B" w:rsidRPr="00541574" w:rsidRDefault="00F2772B" w:rsidP="00F2772B">
      <w:pPr>
        <w:pStyle w:val="ListParagraph"/>
        <w:numPr>
          <w:ilvl w:val="0"/>
          <w:numId w:val="3"/>
        </w:numPr>
        <w:ind w:right="720"/>
        <w:rPr>
          <w:bCs/>
          <w:color w:val="000000" w:themeColor="text1"/>
        </w:rPr>
      </w:pPr>
      <w:r w:rsidRPr="00541574">
        <w:rPr>
          <w:bCs/>
          <w:color w:val="000000" w:themeColor="text1"/>
          <w:u w:val="single"/>
        </w:rPr>
        <w:t>The District’s Objection to Document Request No. 19 is DENIED</w:t>
      </w:r>
      <w:r>
        <w:rPr>
          <w:bCs/>
          <w:color w:val="000000" w:themeColor="text1"/>
        </w:rPr>
        <w:t>.</w:t>
      </w:r>
    </w:p>
    <w:p w14:paraId="07F7EA3A"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4CE1680B" w14:textId="77777777" w:rsidR="00F2772B" w:rsidRPr="00541574" w:rsidRDefault="00F2772B" w:rsidP="00F2772B">
      <w:pPr>
        <w:spacing w:after="0" w:line="240" w:lineRule="auto"/>
        <w:ind w:right="720"/>
        <w:rPr>
          <w:rFonts w:ascii="Times New Roman" w:hAnsi="Times New Roman" w:cs="Times New Roman"/>
          <w:bCs/>
          <w:color w:val="000000" w:themeColor="text1"/>
          <w:sz w:val="24"/>
          <w:szCs w:val="24"/>
        </w:rPr>
      </w:pPr>
      <w:r w:rsidRPr="00541574">
        <w:rPr>
          <w:rFonts w:ascii="Times New Roman" w:hAnsi="Times New Roman" w:cs="Times New Roman"/>
          <w:bCs/>
          <w:color w:val="000000" w:themeColor="text1"/>
          <w:sz w:val="24"/>
          <w:szCs w:val="24"/>
        </w:rPr>
        <w:t>Document Request No. 19</w:t>
      </w:r>
      <w:r>
        <w:rPr>
          <w:rFonts w:ascii="Times New Roman" w:hAnsi="Times New Roman" w:cs="Times New Roman"/>
          <w:bCs/>
          <w:color w:val="000000" w:themeColor="text1"/>
          <w:sz w:val="24"/>
          <w:szCs w:val="24"/>
        </w:rPr>
        <w:t xml:space="preserve"> </w:t>
      </w:r>
      <w:r w:rsidRPr="00541574">
        <w:rPr>
          <w:rFonts w:ascii="Times New Roman" w:hAnsi="Times New Roman" w:cs="Times New Roman"/>
          <w:bCs/>
          <w:color w:val="000000" w:themeColor="text1"/>
          <w:sz w:val="24"/>
          <w:szCs w:val="24"/>
        </w:rPr>
        <w:t>seeks</w:t>
      </w:r>
    </w:p>
    <w:p w14:paraId="7E6157F1" w14:textId="77777777" w:rsidR="00F2772B" w:rsidRPr="007729B9"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w:t>
      </w:r>
      <w:proofErr w:type="spellStart"/>
      <w:r w:rsidRPr="007729B9">
        <w:rPr>
          <w:rFonts w:ascii="Times New Roman" w:hAnsi="Times New Roman" w:cs="Times New Roman"/>
          <w:bCs/>
          <w:color w:val="000000" w:themeColor="text1"/>
          <w:sz w:val="24"/>
          <w:szCs w:val="24"/>
        </w:rPr>
        <w:t>omplete</w:t>
      </w:r>
      <w:proofErr w:type="spellEnd"/>
      <w:r w:rsidRPr="007729B9">
        <w:rPr>
          <w:rFonts w:ascii="Times New Roman" w:hAnsi="Times New Roman" w:cs="Times New Roman"/>
          <w:bCs/>
          <w:color w:val="000000" w:themeColor="text1"/>
          <w:sz w:val="24"/>
          <w:szCs w:val="24"/>
        </w:rPr>
        <w:t xml:space="preserve"> daily and weekly schedules for each student with an IEP who was or</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would be grouped with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 xml:space="preserve"> for any educational services or instruction during the 2023-2024</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school year at MERSD. Please be sure to redact any personally identifying information prior to</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producing any responsive records, but please mark each responsive record with the same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reference number or letter that MERSD assigned to the student’s redacted IEP pursuant to</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Document Request No. 18.</w:t>
      </w:r>
      <w:r>
        <w:rPr>
          <w:rFonts w:ascii="Times New Roman" w:hAnsi="Times New Roman" w:cs="Times New Roman"/>
          <w:bCs/>
          <w:color w:val="000000" w:themeColor="text1"/>
          <w:sz w:val="24"/>
          <w:szCs w:val="24"/>
        </w:rPr>
        <w:t>”</w:t>
      </w:r>
    </w:p>
    <w:p w14:paraId="7777B29B"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sidRPr="007729B9">
        <w:rPr>
          <w:rFonts w:ascii="Times New Roman" w:hAnsi="Times New Roman" w:cs="Times New Roman"/>
          <w:bCs/>
          <w:color w:val="000000" w:themeColor="text1"/>
          <w:sz w:val="24"/>
          <w:szCs w:val="24"/>
        </w:rPr>
        <w:t>The District object</w:t>
      </w:r>
      <w:r>
        <w:rPr>
          <w:rFonts w:ascii="Times New Roman" w:hAnsi="Times New Roman" w:cs="Times New Roman"/>
          <w:bCs/>
          <w:color w:val="000000" w:themeColor="text1"/>
          <w:sz w:val="24"/>
          <w:szCs w:val="24"/>
        </w:rPr>
        <w:t>ed</w:t>
      </w:r>
      <w:r w:rsidRPr="007729B9">
        <w:rPr>
          <w:rFonts w:ascii="Times New Roman" w:hAnsi="Times New Roman" w:cs="Times New Roman"/>
          <w:bCs/>
          <w:color w:val="000000" w:themeColor="text1"/>
          <w:sz w:val="24"/>
          <w:szCs w:val="24"/>
        </w:rPr>
        <w:t xml:space="preserve"> to this request </w:t>
      </w:r>
      <w:r>
        <w:rPr>
          <w:rFonts w:ascii="Times New Roman" w:hAnsi="Times New Roman" w:cs="Times New Roman"/>
          <w:bCs/>
          <w:color w:val="000000" w:themeColor="text1"/>
          <w:sz w:val="24"/>
          <w:szCs w:val="24"/>
        </w:rPr>
        <w:t xml:space="preserve">on the grounds that </w:t>
      </w:r>
    </w:p>
    <w:p w14:paraId="460BE077" w14:textId="77777777" w:rsidR="00F2772B"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it is overly broad, unduly burdensome,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immaterial, irrelevant, not reasonably calculated to lead to the discovery of admissible evidence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and, as it relates to the schedules and services of other students, seeks information protected</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under the laws of the United States and the Commonwealth of Massachusetts, specifically 20</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U.S.C.A. §1232g, G.L. </w:t>
      </w:r>
      <w:r w:rsidRPr="007729B9">
        <w:rPr>
          <w:rFonts w:ascii="Times New Roman" w:hAnsi="Times New Roman" w:cs="Times New Roman"/>
          <w:bCs/>
          <w:color w:val="000000" w:themeColor="text1"/>
          <w:sz w:val="24"/>
          <w:szCs w:val="24"/>
        </w:rPr>
        <w:lastRenderedPageBreak/>
        <w:t>c. 71, §34D and 603 CMR 23.07(4).</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Here, the issue is whether the District’s proposed </w:t>
      </w:r>
      <w:r>
        <w:rPr>
          <w:rFonts w:ascii="Times New Roman" w:hAnsi="Times New Roman" w:cs="Times New Roman"/>
          <w:bCs/>
          <w:color w:val="000000" w:themeColor="text1"/>
          <w:sz w:val="24"/>
          <w:szCs w:val="24"/>
        </w:rPr>
        <w:t>pro</w:t>
      </w:r>
      <w:r w:rsidRPr="00A03392">
        <w:rPr>
          <w:rFonts w:ascii="Times New Roman" w:hAnsi="Times New Roman" w:cs="Times New Roman"/>
          <w:bCs/>
          <w:color w:val="000000" w:themeColor="text1"/>
          <w:sz w:val="24"/>
          <w:szCs w:val="24"/>
        </w:rPr>
        <w:t>gra</w:t>
      </w:r>
      <w:r w:rsidRPr="007729B9">
        <w:rPr>
          <w:rFonts w:ascii="Times New Roman" w:hAnsi="Times New Roman" w:cs="Times New Roman"/>
          <w:bCs/>
          <w:color w:val="000000" w:themeColor="text1"/>
          <w:sz w:val="24"/>
          <w:szCs w:val="24"/>
        </w:rPr>
        <w:t xml:space="preserve">m for the </w:t>
      </w:r>
      <w:r w:rsidRPr="00A03392">
        <w:rPr>
          <w:rFonts w:ascii="Times New Roman" w:hAnsi="Times New Roman" w:cs="Times New Roman"/>
          <w:bCs/>
          <w:color w:val="000000" w:themeColor="text1"/>
          <w:sz w:val="24"/>
          <w:szCs w:val="24"/>
        </w:rPr>
        <w:t>s</w:t>
      </w:r>
      <w:r w:rsidRPr="007729B9">
        <w:rPr>
          <w:rFonts w:ascii="Times New Roman" w:hAnsi="Times New Roman" w:cs="Times New Roman"/>
          <w:bCs/>
          <w:color w:val="000000" w:themeColor="text1"/>
          <w:sz w:val="24"/>
          <w:szCs w:val="24"/>
        </w:rPr>
        <w:t>tudent is appropriate for this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student. The schedules and services of other students are completely irrelevant to the Parents’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claims and have no bearing on the issue in this matter. The information requested is not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proportional to the needs of the case, and the District objects to producing the requested</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documents.</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 addition, the District objects to producing the requested documents because the request seeks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information protected under the laws of the United States and the Commonwealth of</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Massachusetts, specifically 20 U.S.C.A. §1232g, G.L. c. 71, §34D and 603 CMR 23.07(4). 603</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CMR 23.07(4) states that no third party shall have access to information in or from a student</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record without the specific, informed written consent from the eligible student or the parent.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There is no exception in the law that permits the District to release the requested documents, nor</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have the Parents provided written consent from the other students’ parents to release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requested documents, and therefore the District objects to responding to the request.</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 District further objects to this request to the extent that the Parents have not accepted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District’s proposed services and placement.</w:t>
      </w:r>
    </w:p>
    <w:p w14:paraId="50AF0E52" w14:textId="77777777" w:rsidR="00F2772B" w:rsidRDefault="00F2772B" w:rsidP="00F2772B">
      <w:pPr>
        <w:spacing w:after="0" w:line="240" w:lineRule="auto"/>
        <w:ind w:right="720"/>
        <w:rPr>
          <w:rFonts w:ascii="Times New Roman" w:hAnsi="Times New Roman" w:cs="Times New Roman"/>
          <w:b/>
          <w:color w:val="000000" w:themeColor="text1"/>
          <w:sz w:val="24"/>
          <w:szCs w:val="24"/>
        </w:rPr>
      </w:pPr>
    </w:p>
    <w:p w14:paraId="66C53881"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As the Document Request is limited in scope of time to the </w:t>
      </w:r>
      <w:r w:rsidRPr="007729B9">
        <w:rPr>
          <w:rFonts w:ascii="Times New Roman" w:hAnsi="Times New Roman" w:cs="Times New Roman"/>
          <w:bCs/>
          <w:color w:val="000000" w:themeColor="text1"/>
          <w:sz w:val="24"/>
          <w:szCs w:val="24"/>
        </w:rPr>
        <w:t>2023-2024</w:t>
      </w:r>
      <w:r>
        <w:rPr>
          <w:rFonts w:ascii="Times New Roman" w:hAnsi="Times New Roman" w:cs="Times New Roman"/>
          <w:bCs/>
          <w:color w:val="000000" w:themeColor="text1"/>
          <w:sz w:val="24"/>
          <w:szCs w:val="24"/>
        </w:rPr>
        <w:t xml:space="preserve"> school year, it is</w:t>
      </w:r>
      <w:r w:rsidRPr="00A0339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not </w:t>
      </w:r>
      <w:r w:rsidRPr="00A03392">
        <w:rPr>
          <w:rFonts w:ascii="Times New Roman" w:hAnsi="Times New Roman" w:cs="Times New Roman"/>
          <w:bCs/>
          <w:color w:val="000000" w:themeColor="text1"/>
          <w:sz w:val="24"/>
          <w:szCs w:val="24"/>
        </w:rPr>
        <w:t>unduly burdensome</w:t>
      </w:r>
      <w:r>
        <w:rPr>
          <w:rFonts w:ascii="Times New Roman" w:hAnsi="Times New Roman" w:cs="Times New Roman"/>
          <w:bCs/>
          <w:color w:val="000000" w:themeColor="text1"/>
          <w:sz w:val="24"/>
          <w:szCs w:val="24"/>
        </w:rPr>
        <w:t xml:space="preserve">. Nor is it relevant that Parents </w:t>
      </w:r>
      <w:r w:rsidRPr="007729B9">
        <w:rPr>
          <w:rFonts w:ascii="Times New Roman" w:hAnsi="Times New Roman" w:cs="Times New Roman"/>
          <w:bCs/>
          <w:color w:val="000000" w:themeColor="text1"/>
          <w:sz w:val="24"/>
          <w:szCs w:val="24"/>
        </w:rPr>
        <w:t>have not accepted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District’s proposed services and placement</w:t>
      </w:r>
      <w:r>
        <w:rPr>
          <w:rFonts w:ascii="Times New Roman" w:hAnsi="Times New Roman" w:cs="Times New Roman"/>
          <w:bCs/>
          <w:color w:val="000000" w:themeColor="text1"/>
          <w:sz w:val="24"/>
          <w:szCs w:val="24"/>
        </w:rPr>
        <w:t xml:space="preserve">. </w:t>
      </w:r>
      <w:r w:rsidRPr="00A0339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In addition, construing liberally the applicable discovery provisions, I find that the request for “[c]</w:t>
      </w:r>
      <w:proofErr w:type="spellStart"/>
      <w:r w:rsidRPr="007729B9">
        <w:rPr>
          <w:rFonts w:ascii="Times New Roman" w:hAnsi="Times New Roman" w:cs="Times New Roman"/>
          <w:bCs/>
          <w:color w:val="000000" w:themeColor="text1"/>
          <w:sz w:val="24"/>
          <w:szCs w:val="24"/>
        </w:rPr>
        <w:t>omplete</w:t>
      </w:r>
      <w:proofErr w:type="spellEnd"/>
      <w:r w:rsidRPr="007729B9">
        <w:rPr>
          <w:rFonts w:ascii="Times New Roman" w:hAnsi="Times New Roman" w:cs="Times New Roman"/>
          <w:bCs/>
          <w:color w:val="000000" w:themeColor="text1"/>
          <w:sz w:val="24"/>
          <w:szCs w:val="24"/>
        </w:rPr>
        <w:t xml:space="preserve"> daily and weekly schedules for each student with an IEP who was or</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would be grouped with </w:t>
      </w:r>
      <w:r>
        <w:rPr>
          <w:rFonts w:ascii="Times New Roman" w:hAnsi="Times New Roman" w:cs="Times New Roman"/>
          <w:bCs/>
          <w:color w:val="000000" w:themeColor="text1"/>
          <w:sz w:val="24"/>
          <w:szCs w:val="24"/>
        </w:rPr>
        <w:t>[</w:t>
      </w:r>
      <w:r w:rsidRPr="00A03392">
        <w:rPr>
          <w:rFonts w:ascii="Times New Roman" w:hAnsi="Times New Roman" w:cs="Times New Roman"/>
          <w:bCs/>
          <w:color w:val="000000" w:themeColor="text1"/>
          <w:sz w:val="24"/>
          <w:szCs w:val="24"/>
        </w:rPr>
        <w:t>Student</w:t>
      </w:r>
      <w:r>
        <w:rPr>
          <w:rFonts w:ascii="Times New Roman" w:hAnsi="Times New Roman" w:cs="Times New Roman"/>
          <w:bCs/>
          <w:color w:val="000000" w:themeColor="text1"/>
          <w:sz w:val="24"/>
          <w:szCs w:val="24"/>
        </w:rPr>
        <w:t xml:space="preserve">]” during the 2023-2024 school year </w:t>
      </w:r>
      <w:r w:rsidRPr="00A03392">
        <w:rPr>
          <w:rFonts w:ascii="Times New Roman" w:hAnsi="Times New Roman" w:cs="Times New Roman"/>
          <w:bCs/>
          <w:color w:val="000000" w:themeColor="text1"/>
          <w:sz w:val="24"/>
          <w:szCs w:val="24"/>
        </w:rPr>
        <w:t>is reasonably calculated to lead to the discovery of evidence relevant to the issue</w:t>
      </w:r>
      <w:r>
        <w:rPr>
          <w:rFonts w:ascii="Times New Roman" w:hAnsi="Times New Roman" w:cs="Times New Roman"/>
          <w:bCs/>
          <w:color w:val="000000" w:themeColor="text1"/>
          <w:sz w:val="24"/>
          <w:szCs w:val="24"/>
        </w:rPr>
        <w:t>s</w:t>
      </w:r>
      <w:r w:rsidRPr="00A03392">
        <w:rPr>
          <w:rFonts w:ascii="Times New Roman" w:hAnsi="Times New Roman" w:cs="Times New Roman"/>
          <w:bCs/>
          <w:color w:val="000000" w:themeColor="text1"/>
          <w:sz w:val="24"/>
          <w:szCs w:val="24"/>
        </w:rPr>
        <w:t xml:space="preserve"> in dispute</w:t>
      </w:r>
      <w:r>
        <w:rPr>
          <w:rFonts w:ascii="Times New Roman" w:hAnsi="Times New Roman" w:cs="Times New Roman"/>
          <w:bCs/>
          <w:color w:val="000000" w:themeColor="text1"/>
          <w:sz w:val="24"/>
          <w:szCs w:val="24"/>
        </w:rPr>
        <w:t>, as the comparability of peer abilities was raised as a concern in Parents’ Hearing Request. Nor would such production violate FERPA or Massachusetts student record law as Parents requested that the District</w:t>
      </w:r>
      <w:r w:rsidRPr="007729B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redact any personally identifying information prior to</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producing any responsive records</w:t>
      </w:r>
      <w:r>
        <w:rPr>
          <w:rFonts w:ascii="Times New Roman" w:hAnsi="Times New Roman" w:cs="Times New Roman"/>
          <w:bCs/>
          <w:color w:val="000000" w:themeColor="text1"/>
          <w:sz w:val="24"/>
          <w:szCs w:val="24"/>
        </w:rPr>
        <w:t>”</w:t>
      </w:r>
      <w:r>
        <w:rPr>
          <w:rStyle w:val="FootnoteReference"/>
          <w:rFonts w:ascii="Times New Roman" w:hAnsi="Times New Roman" w:cs="Times New Roman"/>
          <w:bCs/>
          <w:color w:val="000000" w:themeColor="text1"/>
          <w:sz w:val="24"/>
          <w:szCs w:val="24"/>
        </w:rPr>
        <w:footnoteReference w:id="23"/>
      </w:r>
      <w:r>
        <w:rPr>
          <w:rFonts w:ascii="Times New Roman" w:hAnsi="Times New Roman" w:cs="Times New Roman"/>
          <w:bCs/>
          <w:color w:val="000000" w:themeColor="text1"/>
          <w:sz w:val="24"/>
          <w:szCs w:val="24"/>
        </w:rPr>
        <w:t>.  Therefore, t</w:t>
      </w:r>
      <w:r w:rsidRPr="00541574">
        <w:rPr>
          <w:rFonts w:ascii="Times New Roman" w:hAnsi="Times New Roman" w:cs="Times New Roman"/>
          <w:bCs/>
          <w:color w:val="000000" w:themeColor="text1"/>
          <w:sz w:val="24"/>
          <w:szCs w:val="24"/>
        </w:rPr>
        <w:t xml:space="preserve">he District’s </w:t>
      </w:r>
      <w:r>
        <w:rPr>
          <w:rFonts w:ascii="Times New Roman" w:hAnsi="Times New Roman" w:cs="Times New Roman"/>
          <w:bCs/>
          <w:color w:val="000000" w:themeColor="text1"/>
          <w:sz w:val="24"/>
          <w:szCs w:val="24"/>
        </w:rPr>
        <w:t>o</w:t>
      </w:r>
      <w:r w:rsidRPr="00541574">
        <w:rPr>
          <w:rFonts w:ascii="Times New Roman" w:hAnsi="Times New Roman" w:cs="Times New Roman"/>
          <w:bCs/>
          <w:color w:val="000000" w:themeColor="text1"/>
          <w:sz w:val="24"/>
          <w:szCs w:val="24"/>
        </w:rPr>
        <w:t>bjection to Document Request No. 19 is DENIED</w:t>
      </w:r>
      <w:r>
        <w:rPr>
          <w:rFonts w:ascii="Times New Roman" w:hAnsi="Times New Roman" w:cs="Times New Roman"/>
          <w:bCs/>
          <w:color w:val="000000" w:themeColor="text1"/>
          <w:sz w:val="24"/>
          <w:szCs w:val="24"/>
        </w:rPr>
        <w:t>, and the District must provide the requested documents to Parents.</w:t>
      </w:r>
    </w:p>
    <w:p w14:paraId="3715891A"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p>
    <w:p w14:paraId="503974EC" w14:textId="77777777" w:rsidR="00F2772B" w:rsidRPr="00541574" w:rsidRDefault="00F2772B" w:rsidP="00F2772B">
      <w:pPr>
        <w:spacing w:after="0" w:line="240" w:lineRule="auto"/>
        <w:ind w:right="720"/>
        <w:rPr>
          <w:rFonts w:ascii="Times New Roman" w:hAnsi="Times New Roman" w:cs="Times New Roman"/>
          <w:bCs/>
          <w:color w:val="000000" w:themeColor="text1"/>
          <w:sz w:val="24"/>
          <w:szCs w:val="24"/>
          <w:u w:val="single"/>
        </w:rPr>
      </w:pPr>
      <w:r w:rsidRPr="00541574">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 xml:space="preserve"> </w:t>
      </w:r>
      <w:r w:rsidRPr="00541574">
        <w:rPr>
          <w:rFonts w:ascii="Times New Roman" w:hAnsi="Times New Roman" w:cs="Times New Roman"/>
          <w:bCs/>
          <w:color w:val="000000" w:themeColor="text1"/>
          <w:sz w:val="24"/>
          <w:szCs w:val="24"/>
          <w:u w:val="single"/>
        </w:rPr>
        <w:t>The District’s Objection to Document Request No. 26</w:t>
      </w:r>
      <w:r>
        <w:rPr>
          <w:rFonts w:ascii="Times New Roman" w:hAnsi="Times New Roman" w:cs="Times New Roman"/>
          <w:bCs/>
          <w:color w:val="000000" w:themeColor="text1"/>
          <w:sz w:val="24"/>
          <w:szCs w:val="24"/>
          <w:u w:val="single"/>
        </w:rPr>
        <w:t xml:space="preserve"> </w:t>
      </w:r>
      <w:r w:rsidRPr="00541574">
        <w:rPr>
          <w:rFonts w:ascii="Times New Roman" w:hAnsi="Times New Roman" w:cs="Times New Roman"/>
          <w:bCs/>
          <w:color w:val="000000" w:themeColor="text1"/>
          <w:sz w:val="24"/>
          <w:szCs w:val="24"/>
          <w:u w:val="single"/>
        </w:rPr>
        <w:t>is ALLOWED.</w:t>
      </w:r>
    </w:p>
    <w:p w14:paraId="474770B4" w14:textId="77777777" w:rsidR="00F2772B" w:rsidRPr="007729B9" w:rsidRDefault="00F2772B" w:rsidP="00F2772B">
      <w:pPr>
        <w:spacing w:after="0" w:line="240" w:lineRule="auto"/>
        <w:ind w:left="216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1ABB839B" w14:textId="77777777" w:rsidR="00F2772B" w:rsidRDefault="00F2772B" w:rsidP="00F2772B">
      <w:pPr>
        <w:spacing w:after="0" w:line="240" w:lineRule="auto"/>
        <w:ind w:right="720"/>
        <w:rPr>
          <w:rFonts w:ascii="Times New Roman" w:hAnsi="Times New Roman" w:cs="Times New Roman"/>
          <w:bCs/>
          <w:color w:val="000000" w:themeColor="text1"/>
          <w:sz w:val="24"/>
          <w:szCs w:val="24"/>
        </w:rPr>
      </w:pPr>
      <w:r w:rsidRPr="00541574">
        <w:rPr>
          <w:rFonts w:ascii="Times New Roman" w:hAnsi="Times New Roman" w:cs="Times New Roman"/>
          <w:bCs/>
          <w:color w:val="000000" w:themeColor="text1"/>
          <w:sz w:val="24"/>
          <w:szCs w:val="24"/>
        </w:rPr>
        <w:t>Document Request No. 26 seeks</w:t>
      </w:r>
      <w:r>
        <w:rPr>
          <w:rFonts w:ascii="Times New Roman" w:hAnsi="Times New Roman" w:cs="Times New Roman"/>
          <w:bCs/>
          <w:color w:val="000000" w:themeColor="text1"/>
          <w:sz w:val="24"/>
          <w:szCs w:val="24"/>
        </w:rPr>
        <w:t xml:space="preserve"> a “</w:t>
      </w:r>
      <w:r w:rsidRPr="007729B9">
        <w:rPr>
          <w:rFonts w:ascii="Times New Roman" w:hAnsi="Times New Roman" w:cs="Times New Roman"/>
          <w:bCs/>
          <w:color w:val="000000" w:themeColor="text1"/>
          <w:sz w:val="24"/>
          <w:szCs w:val="24"/>
        </w:rPr>
        <w:t>detailed daily or weekly schedule for each teacher, aide, consultant, and/or other staff member</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who did or would be involved in instructing or supporting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 xml:space="preserve"> during the 2023-2024 school</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year.</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 District object</w:t>
      </w:r>
      <w:r>
        <w:rPr>
          <w:rFonts w:ascii="Times New Roman" w:hAnsi="Times New Roman" w:cs="Times New Roman"/>
          <w:bCs/>
          <w:color w:val="000000" w:themeColor="text1"/>
          <w:sz w:val="24"/>
          <w:szCs w:val="24"/>
        </w:rPr>
        <w:t>ed</w:t>
      </w:r>
      <w:r w:rsidRPr="007729B9">
        <w:rPr>
          <w:rFonts w:ascii="Times New Roman" w:hAnsi="Times New Roman" w:cs="Times New Roman"/>
          <w:bCs/>
          <w:color w:val="000000" w:themeColor="text1"/>
          <w:sz w:val="24"/>
          <w:szCs w:val="24"/>
        </w:rPr>
        <w:t xml:space="preserve"> to this request </w:t>
      </w:r>
      <w:r>
        <w:rPr>
          <w:rFonts w:ascii="Times New Roman" w:hAnsi="Times New Roman" w:cs="Times New Roman"/>
          <w:bCs/>
          <w:color w:val="000000" w:themeColor="text1"/>
          <w:sz w:val="24"/>
          <w:szCs w:val="24"/>
        </w:rPr>
        <w:t xml:space="preserve">on the grounds that </w:t>
      </w:r>
    </w:p>
    <w:p w14:paraId="26B49F76" w14:textId="77777777" w:rsidR="00F2772B" w:rsidRPr="007729B9" w:rsidRDefault="00F2772B" w:rsidP="00F2772B">
      <w:pPr>
        <w:spacing w:after="0" w:line="240" w:lineRule="auto"/>
        <w:ind w:left="1440"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it is overly broad, unduly</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burdensome, not reasonably calculated to lead to the discovery of admissible evidence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irrelevant, and as it relates to the services provided by staff to other students, seeks information</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protected under the laws of the United States and the Commonwealth of Massachusetts,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specifically 20 U.S.C.A. §1232g, G.L. c. 71, §34D and 603 CMR 23.07(4).</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Here, the issue is whether the District’s proposed </w:t>
      </w:r>
      <w:r>
        <w:rPr>
          <w:rFonts w:ascii="Times New Roman" w:hAnsi="Times New Roman" w:cs="Times New Roman"/>
          <w:bCs/>
          <w:color w:val="000000" w:themeColor="text1"/>
          <w:sz w:val="24"/>
          <w:szCs w:val="24"/>
        </w:rPr>
        <w:t>program</w:t>
      </w:r>
      <w:r w:rsidRPr="007729B9">
        <w:rPr>
          <w:rFonts w:ascii="Times New Roman" w:hAnsi="Times New Roman" w:cs="Times New Roman"/>
          <w:bCs/>
          <w:color w:val="000000" w:themeColor="text1"/>
          <w:sz w:val="24"/>
          <w:szCs w:val="24"/>
        </w:rPr>
        <w:t xml:space="preserve"> for the </w:t>
      </w:r>
      <w:r w:rsidRPr="00A03392">
        <w:rPr>
          <w:rFonts w:ascii="Times New Roman" w:hAnsi="Times New Roman" w:cs="Times New Roman"/>
          <w:bCs/>
          <w:color w:val="000000" w:themeColor="text1"/>
          <w:sz w:val="24"/>
          <w:szCs w:val="24"/>
        </w:rPr>
        <w:t>s</w:t>
      </w:r>
      <w:r w:rsidRPr="007729B9">
        <w:rPr>
          <w:rFonts w:ascii="Times New Roman" w:hAnsi="Times New Roman" w:cs="Times New Roman"/>
          <w:bCs/>
          <w:color w:val="000000" w:themeColor="text1"/>
          <w:sz w:val="24"/>
          <w:szCs w:val="24"/>
        </w:rPr>
        <w:t>tudent is appropriate for this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student. The schedules of teachers, </w:t>
      </w:r>
      <w:r w:rsidRPr="007729B9">
        <w:rPr>
          <w:rFonts w:ascii="Times New Roman" w:hAnsi="Times New Roman" w:cs="Times New Roman"/>
          <w:bCs/>
          <w:color w:val="000000" w:themeColor="text1"/>
          <w:sz w:val="24"/>
          <w:szCs w:val="24"/>
        </w:rPr>
        <w:lastRenderedPageBreak/>
        <w:t>aides, consultants, and/or other staff members, which would</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include information about services currently provided to other students, are completely irrelevant</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to the Parents’ claims and have no bearing on the issue in this matter. The information requested</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is not proportional to the needs of the case, and the District objects to producing the requested</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documents.</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 District objects to producing the requested documents because the request seeks information</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protected under the laws of the United States and the Commonwealth of Massachusetts,</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specifically 20 U.S.C.A. §1232g, G.L. c. 71, §34D and 603 CMR 23.07(4). 603 CMR 23.07(4)</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states that no third party shall have access to information in or from a student record without the</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specific, informed written consent from the eligible student or the parent. There is no exception</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in the law that permits the District to release the requested documents, nor have the Parents</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provided written consent from the other students’ parents to release the requested documents,</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and therefore the District objects to responding to the request.</w:t>
      </w:r>
      <w:r>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The District further objects to this request to the extent that the Parents have not accepted the</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District’s proposed services and placement.</w:t>
      </w:r>
      <w:r>
        <w:rPr>
          <w:rFonts w:ascii="Times New Roman" w:hAnsi="Times New Roman" w:cs="Times New Roman"/>
          <w:bCs/>
          <w:color w:val="000000" w:themeColor="text1"/>
          <w:sz w:val="24"/>
          <w:szCs w:val="24"/>
        </w:rPr>
        <w:t>”</w:t>
      </w:r>
    </w:p>
    <w:p w14:paraId="7A5636A6"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587B74C4" w14:textId="77777777" w:rsidR="00F2772B" w:rsidRPr="006B317E" w:rsidRDefault="00F2772B" w:rsidP="00F2772B">
      <w:pPr>
        <w:spacing w:after="0" w:line="240" w:lineRule="auto"/>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Even if I construe liberally </w:t>
      </w:r>
      <w:r w:rsidRPr="006B317E">
        <w:rPr>
          <w:rFonts w:ascii="Times New Roman" w:hAnsi="Times New Roman" w:cs="Times New Roman"/>
          <w:bCs/>
          <w:color w:val="000000" w:themeColor="text1"/>
          <w:sz w:val="24"/>
          <w:szCs w:val="24"/>
        </w:rPr>
        <w:t>the applicable discovery provisions</w:t>
      </w:r>
      <w:r>
        <w:rPr>
          <w:rFonts w:ascii="Times New Roman" w:hAnsi="Times New Roman" w:cs="Times New Roman"/>
          <w:bCs/>
          <w:color w:val="000000" w:themeColor="text1"/>
          <w:sz w:val="24"/>
          <w:szCs w:val="24"/>
        </w:rPr>
        <w:t>, I cannot find that the request for a</w:t>
      </w:r>
      <w:r w:rsidRPr="007729B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7729B9">
        <w:rPr>
          <w:rFonts w:ascii="Times New Roman" w:hAnsi="Times New Roman" w:cs="Times New Roman"/>
          <w:bCs/>
          <w:color w:val="000000" w:themeColor="text1"/>
          <w:sz w:val="24"/>
          <w:szCs w:val="24"/>
        </w:rPr>
        <w:t>detailed daily or weekly schedule for each teacher, aide, consultant, and/or other staff member</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 xml:space="preserve">who did or would be involved in instructing or supporting </w:t>
      </w:r>
      <w:r w:rsidRPr="00A03392">
        <w:rPr>
          <w:rFonts w:ascii="Times New Roman" w:hAnsi="Times New Roman" w:cs="Times New Roman"/>
          <w:bCs/>
          <w:color w:val="000000" w:themeColor="text1"/>
          <w:sz w:val="24"/>
          <w:szCs w:val="24"/>
        </w:rPr>
        <w:t>[Student]</w:t>
      </w:r>
      <w:r w:rsidRPr="007729B9">
        <w:rPr>
          <w:rFonts w:ascii="Times New Roman" w:hAnsi="Times New Roman" w:cs="Times New Roman"/>
          <w:bCs/>
          <w:color w:val="000000" w:themeColor="text1"/>
          <w:sz w:val="24"/>
          <w:szCs w:val="24"/>
        </w:rPr>
        <w:t xml:space="preserve"> during the 2023-2024 school</w:t>
      </w:r>
      <w:r w:rsidRPr="00A03392">
        <w:rPr>
          <w:rFonts w:ascii="Times New Roman" w:hAnsi="Times New Roman" w:cs="Times New Roman"/>
          <w:bCs/>
          <w:color w:val="000000" w:themeColor="text1"/>
          <w:sz w:val="24"/>
          <w:szCs w:val="24"/>
        </w:rPr>
        <w:t xml:space="preserve"> </w:t>
      </w:r>
      <w:r w:rsidRPr="007729B9">
        <w:rPr>
          <w:rFonts w:ascii="Times New Roman" w:hAnsi="Times New Roman" w:cs="Times New Roman"/>
          <w:bCs/>
          <w:color w:val="000000" w:themeColor="text1"/>
          <w:sz w:val="24"/>
          <w:szCs w:val="24"/>
        </w:rPr>
        <w:t>year</w:t>
      </w:r>
      <w:r>
        <w:rPr>
          <w:rFonts w:ascii="Times New Roman" w:hAnsi="Times New Roman" w:cs="Times New Roman"/>
          <w:bCs/>
          <w:color w:val="000000" w:themeColor="text1"/>
          <w:sz w:val="24"/>
          <w:szCs w:val="24"/>
        </w:rPr>
        <w:t xml:space="preserve">” </w:t>
      </w:r>
      <w:r w:rsidRPr="00A03392">
        <w:rPr>
          <w:rFonts w:ascii="Times New Roman" w:hAnsi="Times New Roman" w:cs="Times New Roman"/>
          <w:bCs/>
          <w:color w:val="000000" w:themeColor="text1"/>
          <w:sz w:val="24"/>
          <w:szCs w:val="24"/>
        </w:rPr>
        <w:t>is reasonably calculated to lead to the discovery of evidence relevant to the issue in dispute</w:t>
      </w:r>
      <w:r>
        <w:rPr>
          <w:rFonts w:ascii="Times New Roman" w:hAnsi="Times New Roman" w:cs="Times New Roman"/>
          <w:bCs/>
          <w:color w:val="000000" w:themeColor="text1"/>
          <w:sz w:val="24"/>
          <w:szCs w:val="24"/>
        </w:rPr>
        <w:t xml:space="preserve"> in this matter. Therefore, t</w:t>
      </w:r>
      <w:r w:rsidRPr="00541574">
        <w:rPr>
          <w:rFonts w:ascii="Times New Roman" w:hAnsi="Times New Roman" w:cs="Times New Roman"/>
          <w:bCs/>
          <w:color w:val="000000" w:themeColor="text1"/>
          <w:sz w:val="24"/>
          <w:szCs w:val="24"/>
        </w:rPr>
        <w:t xml:space="preserve">he District’s </w:t>
      </w:r>
      <w:r>
        <w:rPr>
          <w:rFonts w:ascii="Times New Roman" w:hAnsi="Times New Roman" w:cs="Times New Roman"/>
          <w:bCs/>
          <w:color w:val="000000" w:themeColor="text1"/>
          <w:sz w:val="24"/>
          <w:szCs w:val="24"/>
        </w:rPr>
        <w:t>o</w:t>
      </w:r>
      <w:r w:rsidRPr="00541574">
        <w:rPr>
          <w:rFonts w:ascii="Times New Roman" w:hAnsi="Times New Roman" w:cs="Times New Roman"/>
          <w:bCs/>
          <w:color w:val="000000" w:themeColor="text1"/>
          <w:sz w:val="24"/>
          <w:szCs w:val="24"/>
        </w:rPr>
        <w:t>bjection to Document Request No. 26</w:t>
      </w:r>
      <w:r>
        <w:rPr>
          <w:rFonts w:ascii="Times New Roman" w:hAnsi="Times New Roman" w:cs="Times New Roman"/>
          <w:bCs/>
          <w:color w:val="000000" w:themeColor="text1"/>
          <w:sz w:val="24"/>
          <w:szCs w:val="24"/>
        </w:rPr>
        <w:t xml:space="preserve"> </w:t>
      </w:r>
      <w:r w:rsidRPr="00541574">
        <w:rPr>
          <w:rFonts w:ascii="Times New Roman" w:hAnsi="Times New Roman" w:cs="Times New Roman"/>
          <w:bCs/>
          <w:color w:val="000000" w:themeColor="text1"/>
          <w:sz w:val="24"/>
          <w:szCs w:val="24"/>
        </w:rPr>
        <w:t>is ALLOWED</w:t>
      </w:r>
      <w:r w:rsidRPr="00541574">
        <w:rPr>
          <w:rStyle w:val="FootnoteReference"/>
          <w:rFonts w:ascii="Times New Roman" w:hAnsi="Times New Roman" w:cs="Times New Roman"/>
          <w:bCs/>
          <w:color w:val="000000" w:themeColor="text1"/>
          <w:sz w:val="24"/>
          <w:szCs w:val="24"/>
        </w:rPr>
        <w:footnoteReference w:id="24"/>
      </w:r>
      <w:r>
        <w:rPr>
          <w:rFonts w:ascii="Times New Roman" w:hAnsi="Times New Roman" w:cs="Times New Roman"/>
          <w:bCs/>
          <w:color w:val="000000" w:themeColor="text1"/>
          <w:sz w:val="24"/>
          <w:szCs w:val="24"/>
        </w:rPr>
        <w:t>, and the District is not required to provide the requested documents to Parents.</w:t>
      </w:r>
    </w:p>
    <w:p w14:paraId="133B63CA"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686FF507" w14:textId="77777777" w:rsidR="00F2772B" w:rsidRPr="00A03392" w:rsidRDefault="00F2772B" w:rsidP="00F2772B">
      <w:pPr>
        <w:spacing w:after="0" w:line="240" w:lineRule="auto"/>
        <w:ind w:right="720"/>
        <w:rPr>
          <w:rFonts w:ascii="Times New Roman" w:eastAsia="Times New Roman" w:hAnsi="Times New Roman" w:cs="Times New Roman"/>
          <w:b/>
          <w:color w:val="000000" w:themeColor="text1"/>
          <w:sz w:val="24"/>
          <w:szCs w:val="24"/>
        </w:rPr>
      </w:pPr>
      <w:r w:rsidRPr="00A03392">
        <w:rPr>
          <w:rFonts w:ascii="Times New Roman" w:eastAsia="Times New Roman" w:hAnsi="Times New Roman" w:cs="Times New Roman"/>
          <w:b/>
          <w:color w:val="000000" w:themeColor="text1"/>
          <w:sz w:val="24"/>
          <w:szCs w:val="24"/>
        </w:rPr>
        <w:t>ORDER:</w:t>
      </w:r>
    </w:p>
    <w:p w14:paraId="2A17F3AC"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73EBD710" w14:textId="77777777" w:rsidR="00F2772B" w:rsidRDefault="00F2772B" w:rsidP="00F2772B">
      <w:pPr>
        <w:spacing w:after="0" w:line="240" w:lineRule="auto"/>
        <w:ind w:right="720"/>
        <w:rPr>
          <w:rFonts w:ascii="Times New Roman" w:eastAsia="Times New Roman" w:hAnsi="Times New Roman" w:cs="Times New Roman"/>
          <w:bCs/>
          <w:color w:val="000000" w:themeColor="text1"/>
          <w:sz w:val="24"/>
          <w:szCs w:val="24"/>
        </w:rPr>
      </w:pPr>
      <w:r w:rsidRPr="00CD38FA">
        <w:rPr>
          <w:rFonts w:ascii="Times New Roman" w:hAnsi="Times New Roman" w:cs="Times New Roman"/>
          <w:bCs/>
          <w:color w:val="000000" w:themeColor="text1"/>
          <w:sz w:val="24"/>
          <w:szCs w:val="24"/>
        </w:rPr>
        <w:t xml:space="preserve">MERSD’s </w:t>
      </w:r>
      <w:r w:rsidRPr="00A03392">
        <w:rPr>
          <w:rFonts w:ascii="Times New Roman" w:hAnsi="Times New Roman" w:cs="Times New Roman"/>
          <w:bCs/>
          <w:i/>
          <w:iCs/>
          <w:color w:val="000000" w:themeColor="text1"/>
          <w:sz w:val="24"/>
          <w:szCs w:val="24"/>
        </w:rPr>
        <w:t>Motion</w:t>
      </w:r>
      <w:r w:rsidRPr="00A03392">
        <w:rPr>
          <w:rFonts w:ascii="Times New Roman" w:hAnsi="Times New Roman" w:cs="Times New Roman"/>
          <w:bCs/>
          <w:color w:val="000000" w:themeColor="text1"/>
          <w:sz w:val="24"/>
          <w:szCs w:val="24"/>
        </w:rPr>
        <w:t xml:space="preserve"> is DENIED</w:t>
      </w:r>
      <w:r>
        <w:rPr>
          <w:rFonts w:ascii="Times New Roman" w:hAnsi="Times New Roman" w:cs="Times New Roman"/>
          <w:bCs/>
          <w:color w:val="000000" w:themeColor="text1"/>
          <w:sz w:val="24"/>
          <w:szCs w:val="24"/>
        </w:rPr>
        <w:t>, in part, and ALLOWED, in part</w:t>
      </w:r>
      <w:r w:rsidRPr="00A03392">
        <w:rPr>
          <w:rFonts w:ascii="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p>
    <w:p w14:paraId="39A668E3" w14:textId="77777777" w:rsidR="00F2772B"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4012B1D8"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Specifically, w</w:t>
      </w:r>
      <w:r w:rsidRPr="00A03392">
        <w:rPr>
          <w:rFonts w:ascii="Times New Roman" w:eastAsia="Times New Roman" w:hAnsi="Times New Roman" w:cs="Times New Roman"/>
          <w:bCs/>
          <w:color w:val="000000" w:themeColor="text1"/>
          <w:sz w:val="24"/>
          <w:szCs w:val="24"/>
        </w:rPr>
        <w:t xml:space="preserve">ithin </w:t>
      </w:r>
      <w:r>
        <w:rPr>
          <w:rFonts w:ascii="Times New Roman" w:eastAsia="Times New Roman" w:hAnsi="Times New Roman" w:cs="Times New Roman"/>
          <w:bCs/>
          <w:color w:val="000000" w:themeColor="text1"/>
          <w:sz w:val="24"/>
          <w:szCs w:val="24"/>
        </w:rPr>
        <w:t>7</w:t>
      </w:r>
      <w:r w:rsidRPr="00A03392">
        <w:rPr>
          <w:rFonts w:ascii="Times New Roman" w:eastAsia="Times New Roman" w:hAnsi="Times New Roman" w:cs="Times New Roman"/>
          <w:bCs/>
          <w:color w:val="000000" w:themeColor="text1"/>
          <w:sz w:val="24"/>
          <w:szCs w:val="24"/>
        </w:rPr>
        <w:t xml:space="preserve"> calendar days from the date of this Order, or on such other date as the parties agree</w:t>
      </w:r>
      <w:r>
        <w:rPr>
          <w:rStyle w:val="FootnoteReference"/>
          <w:rFonts w:ascii="Times New Roman" w:eastAsia="Times New Roman" w:hAnsi="Times New Roman" w:cs="Times New Roman"/>
          <w:bCs/>
          <w:color w:val="000000" w:themeColor="text1"/>
          <w:sz w:val="24"/>
          <w:szCs w:val="24"/>
        </w:rPr>
        <w:footnoteReference w:id="25"/>
      </w:r>
      <w:r w:rsidRPr="00A0339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the District</w:t>
      </w:r>
      <w:r w:rsidRPr="00A03392">
        <w:rPr>
          <w:rFonts w:ascii="Times New Roman" w:eastAsia="Times New Roman" w:hAnsi="Times New Roman" w:cs="Times New Roman"/>
          <w:bCs/>
          <w:color w:val="000000" w:themeColor="text1"/>
          <w:sz w:val="24"/>
          <w:szCs w:val="24"/>
        </w:rPr>
        <w:t xml:space="preserve"> shall provide </w:t>
      </w:r>
      <w:r>
        <w:rPr>
          <w:rFonts w:ascii="Times New Roman" w:eastAsia="Times New Roman" w:hAnsi="Times New Roman" w:cs="Times New Roman"/>
          <w:bCs/>
          <w:color w:val="000000" w:themeColor="text1"/>
          <w:sz w:val="24"/>
          <w:szCs w:val="24"/>
        </w:rPr>
        <w:t>Parents with a response to Interrogatory No. 8 and all documents responsive to Document Request Nos. 15 (</w:t>
      </w:r>
      <w:r>
        <w:rPr>
          <w:rFonts w:ascii="Times New Roman" w:hAnsi="Times New Roman" w:cs="Times New Roman"/>
          <w:bCs/>
          <w:color w:val="000000" w:themeColor="text1"/>
          <w:sz w:val="24"/>
          <w:szCs w:val="24"/>
        </w:rPr>
        <w:t>limited to the 2-year period from the date of the filing of the Hearing Request</w:t>
      </w:r>
      <w:r>
        <w:rPr>
          <w:rFonts w:ascii="Times New Roman" w:eastAsia="Times New Roman" w:hAnsi="Times New Roman" w:cs="Times New Roman"/>
          <w:bCs/>
          <w:color w:val="000000" w:themeColor="text1"/>
          <w:sz w:val="24"/>
          <w:szCs w:val="24"/>
        </w:rPr>
        <w:t>) and 19.  The District</w:t>
      </w:r>
      <w:r w:rsidRPr="00A03392">
        <w:rPr>
          <w:rFonts w:ascii="Times New Roman" w:eastAsia="Times New Roman" w:hAnsi="Times New Roman" w:cs="Times New Roman"/>
          <w:bCs/>
          <w:color w:val="000000" w:themeColor="text1"/>
          <w:sz w:val="24"/>
          <w:szCs w:val="24"/>
        </w:rPr>
        <w:t xml:space="preserve"> shall </w:t>
      </w:r>
      <w:r>
        <w:rPr>
          <w:rFonts w:ascii="Times New Roman" w:eastAsia="Times New Roman" w:hAnsi="Times New Roman" w:cs="Times New Roman"/>
          <w:bCs/>
          <w:color w:val="000000" w:themeColor="text1"/>
          <w:sz w:val="24"/>
          <w:szCs w:val="24"/>
        </w:rPr>
        <w:t xml:space="preserve">also </w:t>
      </w:r>
      <w:r w:rsidRPr="00A03392">
        <w:rPr>
          <w:rFonts w:ascii="Times New Roman" w:eastAsia="Times New Roman" w:hAnsi="Times New Roman" w:cs="Times New Roman"/>
          <w:bCs/>
          <w:color w:val="000000" w:themeColor="text1"/>
          <w:sz w:val="24"/>
          <w:szCs w:val="24"/>
        </w:rPr>
        <w:t xml:space="preserve">provide </w:t>
      </w:r>
      <w:r>
        <w:rPr>
          <w:rFonts w:ascii="Times New Roman" w:eastAsia="Times New Roman" w:hAnsi="Times New Roman" w:cs="Times New Roman"/>
          <w:bCs/>
          <w:color w:val="000000" w:themeColor="text1"/>
          <w:sz w:val="24"/>
          <w:szCs w:val="24"/>
        </w:rPr>
        <w:t xml:space="preserve">Parents </w:t>
      </w:r>
      <w:r w:rsidRPr="00A03392">
        <w:rPr>
          <w:rFonts w:ascii="Times New Roman" w:eastAsia="Times New Roman" w:hAnsi="Times New Roman" w:cs="Times New Roman"/>
          <w:bCs/>
          <w:color w:val="000000" w:themeColor="text1"/>
          <w:sz w:val="24"/>
          <w:szCs w:val="24"/>
        </w:rPr>
        <w:t xml:space="preserve">counsel for Parents with the IEPs specified in Parents’ Document Request </w:t>
      </w:r>
      <w:r>
        <w:rPr>
          <w:rFonts w:ascii="Times New Roman" w:eastAsia="Times New Roman" w:hAnsi="Times New Roman" w:cs="Times New Roman"/>
          <w:bCs/>
          <w:color w:val="000000" w:themeColor="text1"/>
          <w:sz w:val="24"/>
          <w:szCs w:val="24"/>
        </w:rPr>
        <w:t>No. 18</w:t>
      </w:r>
      <w:r w:rsidRPr="00A03392">
        <w:rPr>
          <w:rFonts w:ascii="Times New Roman" w:eastAsia="Times New Roman" w:hAnsi="Times New Roman" w:cs="Times New Roman"/>
          <w:bCs/>
          <w:color w:val="000000" w:themeColor="text1"/>
          <w:sz w:val="24"/>
          <w:szCs w:val="24"/>
        </w:rPr>
        <w:t>, subject to the following restrictions:</w:t>
      </w:r>
    </w:p>
    <w:p w14:paraId="283D7C18"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59CE6947" w14:textId="77777777" w:rsidR="00F2772B" w:rsidRPr="00A03392" w:rsidRDefault="00F2772B" w:rsidP="00F2772B">
      <w:pPr>
        <w:spacing w:after="0" w:line="240" w:lineRule="auto"/>
        <w:ind w:left="720"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 xml:space="preserve">1. The documents shall be cleansed of all identifying information, including, at minimum, the name of the child, name(s) of parent(s), guardians, or other family members, address, date and place of birth, gender, race/ethnicity, any language(s) other than English that are spoken by the student and/or parents, student identification number, Social Security number, and involvement with a court or </w:t>
      </w:r>
      <w:r w:rsidRPr="00A03392">
        <w:rPr>
          <w:rFonts w:ascii="Times New Roman" w:eastAsia="Times New Roman" w:hAnsi="Times New Roman" w:cs="Times New Roman"/>
          <w:bCs/>
          <w:color w:val="000000" w:themeColor="text1"/>
          <w:sz w:val="24"/>
          <w:szCs w:val="24"/>
        </w:rPr>
        <w:lastRenderedPageBreak/>
        <w:t xml:space="preserve">state agency. The documents also shall be cleansed of </w:t>
      </w:r>
      <w:proofErr w:type="gramStart"/>
      <w:r w:rsidRPr="00A03392">
        <w:rPr>
          <w:rFonts w:ascii="Times New Roman" w:eastAsia="Times New Roman" w:hAnsi="Times New Roman" w:cs="Times New Roman"/>
          <w:bCs/>
          <w:color w:val="000000" w:themeColor="text1"/>
          <w:sz w:val="24"/>
          <w:szCs w:val="24"/>
        </w:rPr>
        <w:t>any and all</w:t>
      </w:r>
      <w:proofErr w:type="gramEnd"/>
      <w:r w:rsidRPr="00A03392">
        <w:rPr>
          <w:rFonts w:ascii="Times New Roman" w:eastAsia="Times New Roman" w:hAnsi="Times New Roman" w:cs="Times New Roman"/>
          <w:bCs/>
          <w:color w:val="000000" w:themeColor="text1"/>
          <w:sz w:val="24"/>
          <w:szCs w:val="24"/>
        </w:rPr>
        <w:t xml:space="preserve"> information pertaining to family members other than the child, including but not limited to medical, social, educational, employment or demographic information, whether or not such information actually or potentially identifies the person at issue.</w:t>
      </w:r>
    </w:p>
    <w:p w14:paraId="5EA9AA59"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2DF90534" w14:textId="77777777" w:rsidR="00F2772B" w:rsidRPr="00A03392" w:rsidRDefault="00F2772B" w:rsidP="00F2772B">
      <w:pPr>
        <w:spacing w:after="0" w:line="240" w:lineRule="auto"/>
        <w:ind w:left="720"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2. The redacted documents shall be provided solely to counsel for the Parents, and not to the Parents, or any other person or entity except for Parents’ experts who may be called as witnesses at the hearing, subject to the following provisions:</w:t>
      </w:r>
    </w:p>
    <w:p w14:paraId="454972CF"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2DC63DA7" w14:textId="77777777" w:rsidR="00F2772B" w:rsidRPr="00375B19" w:rsidRDefault="00F2772B" w:rsidP="00F2772B">
      <w:pPr>
        <w:pStyle w:val="ListParagraph"/>
        <w:numPr>
          <w:ilvl w:val="0"/>
          <w:numId w:val="4"/>
        </w:numPr>
        <w:ind w:right="720"/>
        <w:rPr>
          <w:bCs/>
          <w:color w:val="000000" w:themeColor="text1"/>
        </w:rPr>
      </w:pPr>
      <w:r w:rsidRPr="00375B19">
        <w:rPr>
          <w:bCs/>
          <w:color w:val="000000" w:themeColor="text1"/>
        </w:rPr>
        <w:t>No copies will be made of the redacted documents except that Parents’ counsel may provide Parents’ experts with copies of the documents, but shall instruct the experts that they may not further copy or distribute such copies and shall destroy or return all such copies to counsel for the Parents upon the conclusion of this case by hearing or settlement. Parents’ counsel will advise Parents’ experts not to discuss the peer IEPs with Parents.</w:t>
      </w:r>
    </w:p>
    <w:p w14:paraId="2937E9F7" w14:textId="77777777" w:rsidR="00F2772B"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61176858" w14:textId="77777777" w:rsidR="00F2772B" w:rsidRPr="00A03392" w:rsidRDefault="00F2772B" w:rsidP="00F2772B">
      <w:pPr>
        <w:spacing w:after="0" w:line="240" w:lineRule="auto"/>
        <w:ind w:left="720"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3. Prior to hearing, the parties shall discuss whether either party intends to use peer documents as exhibits at the hearing. If so, the parties shall determine whether additional protections are necessary before including such documents as hearing exhibits.</w:t>
      </w:r>
    </w:p>
    <w:p w14:paraId="5A0AD9F9"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6D5915C6" w14:textId="77777777" w:rsidR="00F2772B" w:rsidRPr="00A03392" w:rsidRDefault="00F2772B" w:rsidP="00F2772B">
      <w:pPr>
        <w:spacing w:after="0" w:line="240" w:lineRule="auto"/>
        <w:ind w:left="720"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 xml:space="preserve">4. The redacted documents will be destroyed or returned to </w:t>
      </w:r>
      <w:r>
        <w:rPr>
          <w:rFonts w:ascii="Times New Roman" w:eastAsia="Times New Roman" w:hAnsi="Times New Roman" w:cs="Times New Roman"/>
          <w:bCs/>
          <w:color w:val="000000" w:themeColor="text1"/>
          <w:sz w:val="24"/>
          <w:szCs w:val="24"/>
        </w:rPr>
        <w:t>the District</w:t>
      </w:r>
      <w:r w:rsidRPr="00A03392">
        <w:rPr>
          <w:rFonts w:ascii="Times New Roman" w:eastAsia="Times New Roman" w:hAnsi="Times New Roman" w:cs="Times New Roman"/>
          <w:bCs/>
          <w:color w:val="000000" w:themeColor="text1"/>
          <w:sz w:val="24"/>
          <w:szCs w:val="24"/>
        </w:rPr>
        <w:t xml:space="preserve"> upon conclusion of this matter. The matter will be deemed concluded after a decision has issued and the period for appeal has expired, or after conclusion of an appeal of a BSEA decision, or after final disposition of the case via settlement, withdrawal, and/or dismissal.</w:t>
      </w:r>
    </w:p>
    <w:p w14:paraId="0DA5317D"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p>
    <w:p w14:paraId="156832E6" w14:textId="77777777" w:rsidR="00F2772B" w:rsidRPr="00A03392" w:rsidRDefault="00F2772B" w:rsidP="00F2772B">
      <w:pPr>
        <w:spacing w:after="0" w:line="240" w:lineRule="auto"/>
        <w:ind w:right="720"/>
        <w:rPr>
          <w:rFonts w:ascii="Times New Roman" w:eastAsia="Times New Roman" w:hAnsi="Times New Roman" w:cs="Times New Roman"/>
          <w:bCs/>
          <w:color w:val="000000" w:themeColor="text1"/>
          <w:sz w:val="24"/>
          <w:szCs w:val="24"/>
        </w:rPr>
      </w:pPr>
      <w:r w:rsidRPr="00A03392">
        <w:rPr>
          <w:rFonts w:ascii="Times New Roman" w:eastAsia="Times New Roman" w:hAnsi="Times New Roman" w:cs="Times New Roman"/>
          <w:bCs/>
          <w:color w:val="000000" w:themeColor="text1"/>
          <w:sz w:val="24"/>
          <w:szCs w:val="24"/>
        </w:rPr>
        <w:t>Nothing in the foregoing order precludes the Parties from crafting a mutually-agreeable protective order that addresses the concerns of both Parties.</w:t>
      </w:r>
    </w:p>
    <w:p w14:paraId="597554A8"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053D863B"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So Ordered by the Hearing Officer</w:t>
      </w:r>
    </w:p>
    <w:p w14:paraId="245326B4"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250093BF"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u w:val="single"/>
        </w:rPr>
      </w:pPr>
      <w:r w:rsidRPr="00A03392">
        <w:rPr>
          <w:rFonts w:ascii="Times New Roman" w:hAnsi="Times New Roman" w:cs="Times New Roman"/>
          <w:bCs/>
          <w:color w:val="000000" w:themeColor="text1"/>
          <w:sz w:val="24"/>
          <w:szCs w:val="24"/>
          <w:u w:val="single"/>
        </w:rPr>
        <w:t>/s/  Alina Kantor Nir</w:t>
      </w:r>
    </w:p>
    <w:p w14:paraId="2230BD63"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Alina Kantor Nir, Hearing Officer</w:t>
      </w:r>
    </w:p>
    <w:p w14:paraId="42DE3EE1"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r w:rsidRPr="00A03392">
        <w:rPr>
          <w:rFonts w:ascii="Times New Roman" w:hAnsi="Times New Roman" w:cs="Times New Roman"/>
          <w:bCs/>
          <w:color w:val="000000" w:themeColor="text1"/>
          <w:sz w:val="24"/>
          <w:szCs w:val="24"/>
        </w:rPr>
        <w:t xml:space="preserve">Dated:  </w:t>
      </w:r>
      <w:r>
        <w:rPr>
          <w:rFonts w:ascii="Times New Roman" w:hAnsi="Times New Roman" w:cs="Times New Roman"/>
          <w:bCs/>
          <w:color w:val="000000" w:themeColor="text1"/>
          <w:sz w:val="24"/>
          <w:szCs w:val="24"/>
        </w:rPr>
        <w:t>January 12, 2024</w:t>
      </w:r>
    </w:p>
    <w:p w14:paraId="631F1541"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3A7F3E72" w14:textId="77777777" w:rsidR="00F2772B" w:rsidRPr="00A03392" w:rsidRDefault="00F2772B" w:rsidP="00F2772B">
      <w:pPr>
        <w:spacing w:after="0" w:line="240" w:lineRule="auto"/>
        <w:ind w:right="720"/>
        <w:rPr>
          <w:rFonts w:ascii="Times New Roman" w:hAnsi="Times New Roman" w:cs="Times New Roman"/>
          <w:bCs/>
          <w:color w:val="000000" w:themeColor="text1"/>
          <w:sz w:val="24"/>
          <w:szCs w:val="24"/>
        </w:rPr>
      </w:pPr>
    </w:p>
    <w:p w14:paraId="3E8B8178" w14:textId="77777777" w:rsidR="00F2772B" w:rsidRPr="00A03392" w:rsidRDefault="00F2772B" w:rsidP="00F2772B">
      <w:pPr>
        <w:spacing w:after="0" w:line="240" w:lineRule="auto"/>
        <w:ind w:right="720"/>
        <w:rPr>
          <w:rFonts w:ascii="Times New Roman" w:hAnsi="Times New Roman" w:cs="Times New Roman"/>
          <w:b/>
          <w:color w:val="000000" w:themeColor="text1"/>
          <w:sz w:val="24"/>
          <w:szCs w:val="24"/>
        </w:rPr>
        <w:sectPr w:rsidR="00F2772B" w:rsidRPr="00A03392" w:rsidSect="00FE3CE7">
          <w:footerReference w:type="even" r:id="rId7"/>
          <w:footerReference w:type="default" r:id="rId8"/>
          <w:pgSz w:w="12240" w:h="15840"/>
          <w:pgMar w:top="1440" w:right="1440" w:bottom="1440" w:left="1440" w:header="720" w:footer="720" w:gutter="0"/>
          <w:cols w:space="720"/>
        </w:sectPr>
      </w:pPr>
    </w:p>
    <w:p w14:paraId="08F29B35" w14:textId="77777777" w:rsidR="00F2772B" w:rsidRPr="00A03392" w:rsidRDefault="00F2772B" w:rsidP="00F2772B">
      <w:pPr>
        <w:pStyle w:val="Heading2"/>
        <w:tabs>
          <w:tab w:val="left" w:pos="843"/>
        </w:tabs>
        <w:ind w:left="0" w:right="720" w:firstLine="0"/>
        <w:rPr>
          <w:bCs w:val="0"/>
          <w:color w:val="000000" w:themeColor="text1"/>
          <w:sz w:val="24"/>
          <w:szCs w:val="24"/>
        </w:rPr>
      </w:pPr>
    </w:p>
    <w:p w14:paraId="02BC7574" w14:textId="77777777" w:rsidR="00F2772B" w:rsidRDefault="00F2772B"/>
    <w:sectPr w:rsidR="00F2772B" w:rsidSect="00FE3C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F63D" w14:textId="77777777" w:rsidR="0087293B" w:rsidRDefault="0087293B" w:rsidP="00F2772B">
      <w:pPr>
        <w:spacing w:after="0" w:line="240" w:lineRule="auto"/>
      </w:pPr>
      <w:r>
        <w:separator/>
      </w:r>
    </w:p>
  </w:endnote>
  <w:endnote w:type="continuationSeparator" w:id="0">
    <w:p w14:paraId="7D567AD3" w14:textId="77777777" w:rsidR="0087293B" w:rsidRDefault="0087293B" w:rsidP="00F2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749672"/>
      <w:docPartObj>
        <w:docPartGallery w:val="Page Numbers (Bottom of Page)"/>
        <w:docPartUnique/>
      </w:docPartObj>
    </w:sdtPr>
    <w:sdtContent>
      <w:p w14:paraId="6FB9C4A1" w14:textId="77777777" w:rsidR="00F2772B" w:rsidRDefault="00F2772B" w:rsidP="00C63D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B94DF2" w14:textId="77777777" w:rsidR="00F2772B" w:rsidRDefault="00F2772B" w:rsidP="00DE04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581352"/>
      <w:docPartObj>
        <w:docPartGallery w:val="Page Numbers (Bottom of Page)"/>
        <w:docPartUnique/>
      </w:docPartObj>
    </w:sdtPr>
    <w:sdtContent>
      <w:p w14:paraId="7F2F5E8E" w14:textId="77777777" w:rsidR="00F2772B" w:rsidRDefault="00F2772B" w:rsidP="00C63D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4B62B3" w14:textId="77777777" w:rsidR="00F2772B" w:rsidRDefault="00F2772B" w:rsidP="00DE04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8952"/>
      <w:docPartObj>
        <w:docPartGallery w:val="Page Numbers (Bottom of Page)"/>
        <w:docPartUnique/>
      </w:docPartObj>
    </w:sdtPr>
    <w:sdtEndPr>
      <w:rPr>
        <w:noProof/>
      </w:rPr>
    </w:sdtEndPr>
    <w:sdtContent>
      <w:p w14:paraId="2B1F8A88" w14:textId="77777777" w:rsidR="000147F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23C6D" w14:textId="77777777" w:rsidR="000147F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92BE" w14:textId="77777777" w:rsidR="0087293B" w:rsidRDefault="0087293B" w:rsidP="00F2772B">
      <w:pPr>
        <w:spacing w:after="0" w:line="240" w:lineRule="auto"/>
      </w:pPr>
      <w:r>
        <w:separator/>
      </w:r>
    </w:p>
  </w:footnote>
  <w:footnote w:type="continuationSeparator" w:id="0">
    <w:p w14:paraId="2B4057B5" w14:textId="77777777" w:rsidR="0087293B" w:rsidRDefault="0087293B" w:rsidP="00F2772B">
      <w:pPr>
        <w:spacing w:after="0" w:line="240" w:lineRule="auto"/>
      </w:pPr>
      <w:r>
        <w:continuationSeparator/>
      </w:r>
    </w:p>
  </w:footnote>
  <w:footnote w:id="1">
    <w:p w14:paraId="5E390616"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See Rule V(B)(1) and (2).</w:t>
      </w:r>
    </w:p>
  </w:footnote>
  <w:footnote w:id="2">
    <w:p w14:paraId="4CAB5EEC"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w:t>
      </w:r>
      <w:r w:rsidRPr="00B421EA">
        <w:rPr>
          <w:rFonts w:ascii="Times New Roman" w:hAnsi="Times New Roman" w:cs="Times New Roman"/>
          <w:i/>
          <w:iCs/>
          <w:color w:val="000000" w:themeColor="text1"/>
        </w:rPr>
        <w:t>In Re: Dorian and Waltham Public Schools (Ruling),</w:t>
      </w:r>
      <w:r w:rsidRPr="00B421EA">
        <w:rPr>
          <w:rFonts w:ascii="Times New Roman" w:hAnsi="Times New Roman" w:cs="Times New Roman"/>
          <w:color w:val="000000" w:themeColor="text1"/>
        </w:rPr>
        <w:t xml:space="preserve"> BSEA # 17-02306 (Reichbach, 2017). </w:t>
      </w:r>
    </w:p>
  </w:footnote>
  <w:footnote w:id="3">
    <w:p w14:paraId="656550E9"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Mass. R. Civ. P. 26(b)(1).</w:t>
      </w:r>
    </w:p>
  </w:footnote>
  <w:footnote w:id="4">
    <w:p w14:paraId="7ADDD7ED"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Fed. R. Civ. P. 26(b)(1).</w:t>
      </w:r>
    </w:p>
  </w:footnote>
  <w:footnote w:id="5">
    <w:p w14:paraId="2BB1A4C5"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See Rule V(C).  </w:t>
      </w:r>
    </w:p>
  </w:footnote>
  <w:footnote w:id="6">
    <w:p w14:paraId="590AF534"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Pursuant to the Scope of the Rules section introductory to the </w:t>
      </w:r>
      <w:r w:rsidRPr="00B421EA">
        <w:rPr>
          <w:rFonts w:ascii="Times New Roman" w:hAnsi="Times New Roman" w:cs="Times New Roman"/>
          <w:i/>
          <w:iCs/>
          <w:color w:val="000000" w:themeColor="text1"/>
        </w:rPr>
        <w:t>Hearing Rules</w:t>
      </w:r>
      <w:r w:rsidRPr="00B421EA">
        <w:rPr>
          <w:rFonts w:ascii="Times New Roman" w:hAnsi="Times New Roman" w:cs="Times New Roman"/>
          <w:color w:val="000000" w:themeColor="text1"/>
        </w:rPr>
        <w:t>, “U</w:t>
      </w:r>
      <w:r w:rsidRPr="00B421EA">
        <w:rPr>
          <w:rFonts w:ascii="Times New Roman" w:hAnsi="Times New Roman" w:cs="Times New Roman"/>
          <w:iCs/>
          <w:color w:val="000000" w:themeColor="text1"/>
        </w:rPr>
        <w:t xml:space="preserve">nless modified explicitly by these </w:t>
      </w:r>
      <w:r w:rsidRPr="00B421EA">
        <w:rPr>
          <w:rFonts w:ascii="Times New Roman" w:hAnsi="Times New Roman" w:cs="Times New Roman"/>
          <w:i/>
          <w:color w:val="000000" w:themeColor="text1"/>
        </w:rPr>
        <w:t>Rules</w:t>
      </w:r>
      <w:r w:rsidRPr="00B421EA">
        <w:rPr>
          <w:rFonts w:ascii="Times New Roman" w:hAnsi="Times New Roman" w:cs="Times New Roman"/>
          <w:iCs/>
          <w:color w:val="000000" w:themeColor="text1"/>
        </w:rPr>
        <w:t xml:space="preserve">, hearings are conducted under the Formal Standard Adjudicatory Rules of Practice and Procedure, 801 CMR 1.01 </w:t>
      </w:r>
      <w:r w:rsidRPr="00B421EA">
        <w:rPr>
          <w:rFonts w:ascii="Times New Roman" w:hAnsi="Times New Roman" w:cs="Times New Roman"/>
          <w:i/>
          <w:color w:val="000000" w:themeColor="text1"/>
        </w:rPr>
        <w:t>et seq</w:t>
      </w:r>
      <w:r w:rsidRPr="00B421EA">
        <w:rPr>
          <w:rFonts w:ascii="Times New Roman" w:hAnsi="Times New Roman" w:cs="Times New Roman"/>
          <w:iCs/>
          <w:color w:val="000000" w:themeColor="text1"/>
        </w:rPr>
        <w:t>.”</w:t>
      </w:r>
    </w:p>
  </w:footnote>
  <w:footnote w:id="7">
    <w:p w14:paraId="146DAB5A" w14:textId="77777777" w:rsidR="00F2772B" w:rsidRPr="00B421EA" w:rsidRDefault="00F2772B" w:rsidP="00F2772B">
      <w:pPr>
        <w:spacing w:after="0" w:line="240" w:lineRule="auto"/>
        <w:rPr>
          <w:rFonts w:ascii="Times New Roman" w:eastAsia="Times New Roman" w:hAnsi="Times New Roman" w:cs="Times New Roman"/>
          <w:bCs/>
          <w:color w:val="000000" w:themeColor="text1"/>
          <w:sz w:val="20"/>
          <w:szCs w:val="20"/>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sz w:val="20"/>
          <w:szCs w:val="20"/>
        </w:rPr>
        <w:t xml:space="preserve"> </w:t>
      </w:r>
      <w:r w:rsidRPr="00B421EA">
        <w:rPr>
          <w:rFonts w:ascii="Times New Roman" w:eastAsia="Times New Roman" w:hAnsi="Times New Roman" w:cs="Times New Roman"/>
          <w:bCs/>
          <w:color w:val="000000" w:themeColor="text1"/>
          <w:sz w:val="20"/>
          <w:szCs w:val="20"/>
        </w:rPr>
        <w:t>In the event an Order is issued granting a Motion to compel, 801 CMR 1.01(8)(i) further authorizes a Hearing Officer, in situations for which good cause does not exist to justify failure to comply with such Order, to issue further orders regarding such failure,</w:t>
      </w:r>
    </w:p>
    <w:p w14:paraId="4E535EE8" w14:textId="77777777" w:rsidR="00F2772B" w:rsidRPr="00B421EA" w:rsidRDefault="00F2772B" w:rsidP="00F2772B">
      <w:pPr>
        <w:spacing w:after="0" w:line="240" w:lineRule="auto"/>
        <w:ind w:left="720" w:right="720"/>
        <w:rPr>
          <w:rFonts w:ascii="Times New Roman" w:eastAsia="Times New Roman" w:hAnsi="Times New Roman" w:cs="Times New Roman"/>
          <w:bCs/>
          <w:color w:val="000000" w:themeColor="text1"/>
          <w:sz w:val="20"/>
          <w:szCs w:val="20"/>
        </w:rPr>
      </w:pPr>
      <w:r w:rsidRPr="00B421EA">
        <w:rPr>
          <w:rFonts w:ascii="Times New Roman" w:eastAsia="Times New Roman" w:hAnsi="Times New Roman" w:cs="Times New Roman"/>
          <w:bCs/>
          <w:color w:val="000000" w:themeColor="text1"/>
          <w:sz w:val="20"/>
          <w:szCs w:val="20"/>
        </w:rPr>
        <w:t xml:space="preserve">“… as are just, including one or more of the following:  </w:t>
      </w:r>
    </w:p>
    <w:p w14:paraId="6F6CC17F" w14:textId="77777777" w:rsidR="00F2772B" w:rsidRPr="00B421EA" w:rsidRDefault="00F2772B" w:rsidP="00F2772B">
      <w:pPr>
        <w:spacing w:after="0" w:line="240" w:lineRule="auto"/>
        <w:ind w:left="720" w:right="720"/>
        <w:rPr>
          <w:rFonts w:ascii="Times New Roman" w:eastAsia="Times New Roman" w:hAnsi="Times New Roman" w:cs="Times New Roman"/>
          <w:bCs/>
          <w:color w:val="000000" w:themeColor="text1"/>
          <w:sz w:val="20"/>
          <w:szCs w:val="20"/>
        </w:rPr>
      </w:pPr>
      <w:r w:rsidRPr="00B421EA">
        <w:rPr>
          <w:rFonts w:ascii="Times New Roman" w:eastAsia="Times New Roman" w:hAnsi="Times New Roman" w:cs="Times New Roman"/>
          <w:bCs/>
          <w:color w:val="000000" w:themeColor="text1"/>
          <w:sz w:val="20"/>
          <w:szCs w:val="20"/>
        </w:rPr>
        <w:t xml:space="preserve">1.  An order that designated facts shall be established adversely to the Party failing to comply with the order; or </w:t>
      </w:r>
    </w:p>
    <w:p w14:paraId="3A480F76" w14:textId="77777777" w:rsidR="00F2772B" w:rsidRPr="00B421EA" w:rsidRDefault="00F2772B" w:rsidP="00F2772B">
      <w:pPr>
        <w:spacing w:after="0" w:line="240" w:lineRule="auto"/>
        <w:ind w:left="720" w:right="720"/>
        <w:rPr>
          <w:rFonts w:ascii="Times New Roman" w:eastAsia="Times New Roman" w:hAnsi="Times New Roman" w:cs="Times New Roman"/>
          <w:bCs/>
          <w:color w:val="000000" w:themeColor="text1"/>
          <w:sz w:val="20"/>
          <w:szCs w:val="20"/>
        </w:rPr>
      </w:pPr>
      <w:r w:rsidRPr="00B421EA">
        <w:rPr>
          <w:rFonts w:ascii="Times New Roman" w:eastAsia="Times New Roman" w:hAnsi="Times New Roman" w:cs="Times New Roman"/>
          <w:bCs/>
          <w:color w:val="000000" w:themeColor="text1"/>
          <w:sz w:val="20"/>
          <w:szCs w:val="20"/>
        </w:rPr>
        <w:t>2.  An order refusing to allow the disobedient Party to support or oppose designated claims or defenses, or prohibiting him or her from introducing evidence on designated matters.”</w:t>
      </w:r>
    </w:p>
  </w:footnote>
  <w:footnote w:id="8">
    <w:p w14:paraId="7985F21D"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w:t>
      </w:r>
      <w:r w:rsidRPr="00B421EA">
        <w:rPr>
          <w:rFonts w:ascii="Times New Roman" w:hAnsi="Times New Roman" w:cs="Times New Roman"/>
          <w:bCs/>
          <w:color w:val="000000" w:themeColor="text1"/>
        </w:rPr>
        <w:t>20 U.S.C.A. §1232g(a)(4)(A). Exceptions enumerated in in 20 U.S.C.A. §1232g(a)(4)(B) are not relevant to this matter.</w:t>
      </w:r>
    </w:p>
  </w:footnote>
  <w:footnote w:id="9">
    <w:p w14:paraId="22A630FB"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w:t>
      </w:r>
      <w:r w:rsidRPr="00B421EA">
        <w:rPr>
          <w:rFonts w:ascii="Times New Roman" w:hAnsi="Times New Roman" w:cs="Times New Roman"/>
          <w:bCs/>
          <w:color w:val="000000" w:themeColor="text1"/>
        </w:rPr>
        <w:t>20 U.S.C.A. §1232g(b)(1). Exceptions enumerated in 20 U.S.C.A. §1232g(b)(1)(A-K)) are not relevant to this matter.</w:t>
      </w:r>
    </w:p>
  </w:footnote>
  <w:footnote w:id="10">
    <w:p w14:paraId="5CB1DD21" w14:textId="77777777" w:rsidR="00F2772B" w:rsidRPr="00B421EA" w:rsidRDefault="00F2772B" w:rsidP="00F2772B">
      <w:pPr>
        <w:spacing w:after="0" w:line="240" w:lineRule="auto"/>
        <w:ind w:right="720"/>
        <w:rPr>
          <w:rFonts w:ascii="Times New Roman" w:hAnsi="Times New Roman" w:cs="Times New Roman"/>
          <w:bCs/>
          <w:color w:val="000000" w:themeColor="text1"/>
          <w:sz w:val="20"/>
          <w:szCs w:val="20"/>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sz w:val="20"/>
          <w:szCs w:val="20"/>
        </w:rPr>
        <w:t xml:space="preserve"> </w:t>
      </w:r>
      <w:r w:rsidRPr="00B421EA">
        <w:rPr>
          <w:rFonts w:ascii="Times New Roman" w:hAnsi="Times New Roman" w:cs="Times New Roman"/>
          <w:bCs/>
          <w:color w:val="000000" w:themeColor="text1"/>
          <w:sz w:val="20"/>
          <w:szCs w:val="20"/>
        </w:rPr>
        <w:t>34 CFR 91.31(a)(1)(b)(1).</w:t>
      </w:r>
    </w:p>
  </w:footnote>
  <w:footnote w:id="11">
    <w:p w14:paraId="2E7D33ED"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w:t>
      </w:r>
      <w:r w:rsidRPr="00B421EA">
        <w:rPr>
          <w:rFonts w:ascii="Times New Roman" w:hAnsi="Times New Roman" w:cs="Times New Roman"/>
          <w:bCs/>
          <w:color w:val="000000" w:themeColor="text1"/>
        </w:rPr>
        <w:t>G.L. c. 71, §34D states that the “board of education shall adopt regulations relative to the maintenance, retention, duplication, storage and periodic destruction of student records by the public elementary and secondary schools of the commonwealth. Such rules and regulations shall provide that a parent or guardian of any pupil shall be allowed to inspect academic, scholastic, or any other records concerning such pupil which are kept or are required to be kept.”</w:t>
      </w:r>
    </w:p>
  </w:footnote>
  <w:footnote w:id="12">
    <w:p w14:paraId="143DC505"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The exceptions enumerated are not relevant to this matter.</w:t>
      </w:r>
    </w:p>
  </w:footnote>
  <w:footnote w:id="13">
    <w:p w14:paraId="20BC13F4" w14:textId="77777777" w:rsidR="00F2772B" w:rsidRPr="00B421EA" w:rsidRDefault="00F2772B" w:rsidP="00F2772B">
      <w:pPr>
        <w:shd w:val="clear" w:color="auto" w:fill="FFFFFF"/>
        <w:spacing w:after="0" w:line="240" w:lineRule="auto"/>
        <w:rPr>
          <w:rFonts w:ascii="Times New Roman" w:eastAsia="Times New Roman" w:hAnsi="Times New Roman" w:cs="Times New Roman"/>
          <w:color w:val="000000" w:themeColor="text1"/>
          <w:sz w:val="20"/>
          <w:szCs w:val="20"/>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sz w:val="20"/>
          <w:szCs w:val="20"/>
        </w:rPr>
        <w:t xml:space="preserve"> See </w:t>
      </w:r>
      <w:r w:rsidRPr="00B421EA">
        <w:rPr>
          <w:rFonts w:ascii="Times New Roman" w:hAnsi="Times New Roman" w:cs="Times New Roman"/>
          <w:i/>
          <w:iCs/>
          <w:color w:val="000000" w:themeColor="text1"/>
          <w:sz w:val="20"/>
          <w:szCs w:val="20"/>
        </w:rPr>
        <w:t>In Re: Student v. Andover Public Schools</w:t>
      </w:r>
      <w:r w:rsidRPr="00B421EA">
        <w:rPr>
          <w:rFonts w:ascii="Times New Roman" w:hAnsi="Times New Roman" w:cs="Times New Roman"/>
          <w:color w:val="000000" w:themeColor="text1"/>
          <w:sz w:val="20"/>
          <w:szCs w:val="20"/>
        </w:rPr>
        <w:t xml:space="preserve"> (</w:t>
      </w:r>
      <w:r w:rsidRPr="00B421EA">
        <w:rPr>
          <w:rFonts w:ascii="Times New Roman" w:hAnsi="Times New Roman" w:cs="Times New Roman"/>
          <w:i/>
          <w:iCs/>
          <w:color w:val="000000" w:themeColor="text1"/>
          <w:sz w:val="20"/>
          <w:szCs w:val="20"/>
        </w:rPr>
        <w:t>Ruling On Andover Public Schools’ Motion For A Protective Order</w:t>
      </w:r>
      <w:r w:rsidRPr="00B421EA">
        <w:rPr>
          <w:rFonts w:ascii="Times New Roman" w:hAnsi="Times New Roman" w:cs="Times New Roman"/>
          <w:color w:val="000000" w:themeColor="text1"/>
          <w:sz w:val="20"/>
          <w:szCs w:val="20"/>
        </w:rPr>
        <w:t xml:space="preserve">), BSEA # 17-0617(Figueroa 2017); see also </w:t>
      </w:r>
      <w:r w:rsidRPr="00B421EA">
        <w:rPr>
          <w:rFonts w:ascii="Times New Roman" w:hAnsi="Times New Roman" w:cs="Times New Roman"/>
          <w:i/>
          <w:iCs/>
          <w:color w:val="000000" w:themeColor="text1"/>
          <w:sz w:val="20"/>
          <w:szCs w:val="20"/>
        </w:rPr>
        <w:t>cf</w:t>
      </w:r>
      <w:r w:rsidRPr="00B421EA">
        <w:rPr>
          <w:rFonts w:ascii="Times New Roman" w:hAnsi="Times New Roman" w:cs="Times New Roman"/>
          <w:color w:val="000000" w:themeColor="text1"/>
          <w:sz w:val="20"/>
          <w:szCs w:val="20"/>
        </w:rPr>
        <w:t xml:space="preserve">. </w:t>
      </w:r>
      <w:r w:rsidRPr="00B421EA">
        <w:rPr>
          <w:rFonts w:ascii="Times New Roman" w:eastAsia="Times New Roman" w:hAnsi="Times New Roman" w:cs="Times New Roman"/>
          <w:i/>
          <w:iCs/>
          <w:color w:val="000000" w:themeColor="text1"/>
          <w:sz w:val="20"/>
          <w:szCs w:val="20"/>
          <w:bdr w:val="none" w:sz="0" w:space="0" w:color="auto" w:frame="1"/>
        </w:rPr>
        <w:t>Champa v. Weston Pub. Sch.</w:t>
      </w:r>
      <w:r w:rsidRPr="00B421EA">
        <w:rPr>
          <w:rFonts w:ascii="Times New Roman" w:eastAsia="Times New Roman" w:hAnsi="Times New Roman" w:cs="Times New Roman"/>
          <w:i/>
          <w:iCs/>
          <w:color w:val="000000" w:themeColor="text1"/>
          <w:sz w:val="20"/>
          <w:szCs w:val="20"/>
        </w:rPr>
        <w:t>,</w:t>
      </w:r>
      <w:r w:rsidRPr="00B421EA">
        <w:rPr>
          <w:rFonts w:ascii="Times New Roman" w:eastAsia="Times New Roman" w:hAnsi="Times New Roman" w:cs="Times New Roman"/>
          <w:color w:val="000000" w:themeColor="text1"/>
          <w:sz w:val="20"/>
          <w:szCs w:val="20"/>
        </w:rPr>
        <w:t xml:space="preserve"> 473 Mass. 86, 98–99 (2015)</w:t>
      </w:r>
      <w:r w:rsidRPr="00B421EA">
        <w:rPr>
          <w:rFonts w:ascii="Times New Roman" w:hAnsi="Times New Roman" w:cs="Times New Roman"/>
          <w:color w:val="000000" w:themeColor="text1"/>
          <w:sz w:val="20"/>
          <w:szCs w:val="20"/>
        </w:rPr>
        <w:t xml:space="preserve"> (“</w:t>
      </w:r>
      <w:r w:rsidRPr="00B421EA">
        <w:rPr>
          <w:rFonts w:ascii="Times New Roman" w:eastAsia="Times New Roman" w:hAnsi="Times New Roman" w:cs="Times New Roman"/>
          <w:color w:val="000000" w:themeColor="text1"/>
          <w:sz w:val="20"/>
          <w:szCs w:val="20"/>
        </w:rPr>
        <w:t>personally identifying information in the agreements is subject to redaction, and when the agreements are properly redacted, they must be disclosed”).</w:t>
      </w:r>
    </w:p>
  </w:footnote>
  <w:footnote w:id="14">
    <w:p w14:paraId="6A5647E3" w14:textId="77777777" w:rsidR="00F2772B" w:rsidRPr="00B421EA" w:rsidRDefault="00F2772B" w:rsidP="00F2772B">
      <w:pPr>
        <w:pStyle w:val="FootnoteText"/>
        <w:rPr>
          <w:rFonts w:ascii="Times New Roman" w:hAnsi="Times New Roman" w:cs="Times New Roman"/>
        </w:rPr>
      </w:pPr>
      <w:r w:rsidRPr="00B421EA">
        <w:rPr>
          <w:rStyle w:val="FootnoteReference"/>
          <w:rFonts w:ascii="Times New Roman" w:hAnsi="Times New Roman" w:cs="Times New Roman"/>
        </w:rPr>
        <w:footnoteRef/>
      </w:r>
      <w:r w:rsidRPr="00B421EA">
        <w:rPr>
          <w:rFonts w:ascii="Times New Roman" w:hAnsi="Times New Roman" w:cs="Times New Roman"/>
        </w:rPr>
        <w:t xml:space="preserve"> See, e.g., </w:t>
      </w:r>
      <w:r w:rsidRPr="00B421EA">
        <w:rPr>
          <w:rFonts w:ascii="Times New Roman" w:hAnsi="Times New Roman" w:cs="Times New Roman"/>
          <w:i/>
          <w:iCs/>
        </w:rPr>
        <w:t>In Re: Needham Public Schools</w:t>
      </w:r>
      <w:r w:rsidRPr="00B421EA">
        <w:rPr>
          <w:rFonts w:ascii="Times New Roman" w:hAnsi="Times New Roman" w:cs="Times New Roman"/>
        </w:rPr>
        <w:t xml:space="preserve">, BSEA # 07-2282 (Crane, 2007) (“The evidence relevant to the appropriateness of Needham’s proposed IEPs for 5 th and 6 th grade will focus on expert testimony regarding the three principal aspects of this case that are in dispute – first, whether Needham offered appropriate language-based instruction; second, whether Student may be appropriately educated in inclusion classrooms for science and social studies; and third, whether Needham offered appropriate peer groupings”); </w:t>
      </w:r>
      <w:r w:rsidRPr="00B421EA">
        <w:rPr>
          <w:rFonts w:ascii="Times New Roman" w:hAnsi="Times New Roman" w:cs="Times New Roman"/>
          <w:i/>
          <w:iCs/>
        </w:rPr>
        <w:t>In Re: Student v. Brookline Public Schools</w:t>
      </w:r>
      <w:r w:rsidRPr="00B421EA">
        <w:rPr>
          <w:rFonts w:ascii="Times New Roman" w:hAnsi="Times New Roman" w:cs="Times New Roman"/>
        </w:rPr>
        <w:t>, BSEA # 12-4227 (Figueroa, 2012) (“St. Ann’s would offer Student appropriate instructional and social peer groupings, as well as the type of social and clinical activities that would promote her development”).</w:t>
      </w:r>
    </w:p>
  </w:footnote>
  <w:footnote w:id="15">
    <w:p w14:paraId="0B10BDEA"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See </w:t>
      </w:r>
      <w:r w:rsidRPr="00B421EA">
        <w:rPr>
          <w:rFonts w:ascii="Times New Roman" w:hAnsi="Times New Roman" w:cs="Times New Roman"/>
          <w:i/>
          <w:iCs/>
          <w:color w:val="000000" w:themeColor="text1"/>
        </w:rPr>
        <w:t>In Re: Student v. Andover Public Schools</w:t>
      </w:r>
      <w:r w:rsidRPr="00B421EA">
        <w:rPr>
          <w:rFonts w:ascii="Times New Roman" w:hAnsi="Times New Roman" w:cs="Times New Roman"/>
          <w:color w:val="000000" w:themeColor="text1"/>
        </w:rPr>
        <w:t xml:space="preserve"> (</w:t>
      </w:r>
      <w:r w:rsidRPr="00B421EA">
        <w:rPr>
          <w:rFonts w:ascii="Times New Roman" w:hAnsi="Times New Roman" w:cs="Times New Roman"/>
          <w:i/>
          <w:iCs/>
          <w:color w:val="000000" w:themeColor="text1"/>
        </w:rPr>
        <w:t>Ruling On Andover Public Schools’ Motion For A Protective Order</w:t>
      </w:r>
      <w:r w:rsidRPr="00B421EA">
        <w:rPr>
          <w:rFonts w:ascii="Times New Roman" w:hAnsi="Times New Roman" w:cs="Times New Roman"/>
          <w:color w:val="000000" w:themeColor="text1"/>
        </w:rPr>
        <w:t>), BSEA # 17-0617(Figueroa 2017) (“</w:t>
      </w:r>
      <w:r w:rsidRPr="00B421EA">
        <w:rPr>
          <w:rFonts w:ascii="Times New Roman" w:hAnsi="Times New Roman" w:cs="Times New Roman"/>
          <w:bCs/>
          <w:color w:val="000000" w:themeColor="text1"/>
        </w:rPr>
        <w:t>Neither FERPA nor the Massachusetts Student Records Regulations prohibits disclosure of records which do not contain personally identifiable information, because the removal of such information extinguishes the privacy concerns that these provisions are designed to protect”).</w:t>
      </w:r>
    </w:p>
  </w:footnote>
  <w:footnote w:id="16">
    <w:p w14:paraId="1C526372"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See </w:t>
      </w:r>
      <w:r w:rsidRPr="00B421EA">
        <w:rPr>
          <w:rFonts w:ascii="Times New Roman" w:hAnsi="Times New Roman" w:cs="Times New Roman"/>
          <w:i/>
          <w:iCs/>
          <w:color w:val="000000" w:themeColor="text1"/>
        </w:rPr>
        <w:t>In Re: Student v. Andover Public Schools (Ruling On Andover Public Schools’ Motion For A Protective Order),</w:t>
      </w:r>
      <w:r w:rsidRPr="00B421EA">
        <w:rPr>
          <w:rFonts w:ascii="Times New Roman" w:hAnsi="Times New Roman" w:cs="Times New Roman"/>
          <w:color w:val="000000" w:themeColor="text1"/>
        </w:rPr>
        <w:t xml:space="preserve"> BSEA # 17-0617 (Figueroa 2017) (citing to </w:t>
      </w:r>
      <w:r w:rsidRPr="00B421EA">
        <w:rPr>
          <w:rFonts w:ascii="Times New Roman" w:hAnsi="Times New Roman" w:cs="Times New Roman"/>
          <w:bCs/>
          <w:i/>
          <w:iCs/>
          <w:color w:val="000000" w:themeColor="text1"/>
        </w:rPr>
        <w:t>In Re: Mattapoisett Public Schools</w:t>
      </w:r>
      <w:r w:rsidRPr="00B421EA">
        <w:rPr>
          <w:rFonts w:ascii="Times New Roman" w:hAnsi="Times New Roman" w:cs="Times New Roman"/>
          <w:bCs/>
          <w:color w:val="000000" w:themeColor="text1"/>
        </w:rPr>
        <w:t xml:space="preserve">, BSEA No. 06-6153 (Crane, 2006)); see also </w:t>
      </w:r>
      <w:r w:rsidRPr="00B421EA">
        <w:rPr>
          <w:rFonts w:ascii="Times New Roman" w:hAnsi="Times New Roman" w:cs="Times New Roman"/>
          <w:bCs/>
          <w:i/>
          <w:iCs/>
          <w:color w:val="000000" w:themeColor="text1"/>
        </w:rPr>
        <w:t>In Re: Zebulon &amp; Quincy Public Schools (Ruling on School’s Motion for Protective Order)</w:t>
      </w:r>
      <w:r w:rsidRPr="00B421EA">
        <w:rPr>
          <w:rFonts w:ascii="Times New Roman" w:hAnsi="Times New Roman" w:cs="Times New Roman"/>
          <w:bCs/>
          <w:color w:val="000000" w:themeColor="text1"/>
        </w:rPr>
        <w:t xml:space="preserve">, BSEA # 16-00059 (Byrne, 2015) (“Liberal discovery practices are intended to uncover information that may shed light on, support, detract, defuse or alter those facts and arguments the parties hold at the beginning of litigation.”); </w:t>
      </w:r>
      <w:r w:rsidRPr="00B421EA">
        <w:rPr>
          <w:rFonts w:ascii="Times New Roman" w:hAnsi="Times New Roman" w:cs="Times New Roman"/>
          <w:bCs/>
          <w:i/>
          <w:iCs/>
          <w:color w:val="000000" w:themeColor="text1"/>
        </w:rPr>
        <w:t>In Re: Andover Public Schools (Ruling on Andover Public Schools’ Motion for Protective Order)</w:t>
      </w:r>
      <w:r w:rsidRPr="00B421EA">
        <w:rPr>
          <w:rFonts w:ascii="Times New Roman" w:hAnsi="Times New Roman" w:cs="Times New Roman"/>
          <w:bCs/>
          <w:color w:val="000000" w:themeColor="text1"/>
        </w:rPr>
        <w:t>, BSEA # 1706174 (Figueroa, 2017) (allowing a Parent to discover documents and information relating to children “with whom the Student may be grouped,” as this information was directly relevant to whether the needs of Student’s peers in the proposed program were similar enough to provide the student a FAPE).</w:t>
      </w:r>
    </w:p>
  </w:footnote>
  <w:footnote w:id="17">
    <w:p w14:paraId="1FBDD10D" w14:textId="77777777" w:rsidR="00F2772B" w:rsidRPr="00B421EA" w:rsidRDefault="00F2772B" w:rsidP="00F2772B">
      <w:pPr>
        <w:pStyle w:val="FootnoteText"/>
        <w:rPr>
          <w:rFonts w:ascii="Times New Roman" w:hAnsi="Times New Roman" w:cs="Times New Roman"/>
        </w:rPr>
      </w:pPr>
      <w:r w:rsidRPr="00B421EA">
        <w:rPr>
          <w:rStyle w:val="FootnoteReference"/>
          <w:rFonts w:ascii="Times New Roman" w:hAnsi="Times New Roman" w:cs="Times New Roman"/>
        </w:rPr>
        <w:footnoteRef/>
      </w:r>
      <w:r w:rsidRPr="00B421EA">
        <w:rPr>
          <w:rFonts w:ascii="Times New Roman" w:hAnsi="Times New Roman" w:cs="Times New Roman"/>
        </w:rPr>
        <w:t xml:space="preserve"> See, e.g., </w:t>
      </w:r>
      <w:r w:rsidRPr="00B421EA">
        <w:rPr>
          <w:rFonts w:ascii="Times New Roman" w:hAnsi="Times New Roman" w:cs="Times New Roman"/>
          <w:i/>
          <w:iCs/>
        </w:rPr>
        <w:t>In re: Student and the Barnstable Public Schools</w:t>
      </w:r>
      <w:r w:rsidRPr="00B421EA">
        <w:rPr>
          <w:rFonts w:ascii="Times New Roman" w:hAnsi="Times New Roman" w:cs="Times New Roman"/>
        </w:rPr>
        <w:t xml:space="preserve">, BSEA # 2104905 (Kantor Nir, 2021) (finding Parent did not meet his burden to show that the District’s program was inappropriate because, in part, Parent “presented no expert testimony defining an appropriate peer group for Student”); </w:t>
      </w:r>
      <w:r w:rsidRPr="00B421EA">
        <w:rPr>
          <w:rFonts w:ascii="Times New Roman" w:hAnsi="Times New Roman" w:cs="Times New Roman"/>
          <w:i/>
          <w:iCs/>
        </w:rPr>
        <w:t>In Re: Student v. Concord Public Schools</w:t>
      </w:r>
      <w:r w:rsidRPr="00B421EA">
        <w:rPr>
          <w:rFonts w:ascii="Times New Roman" w:hAnsi="Times New Roman" w:cs="Times New Roman"/>
        </w:rPr>
        <w:t xml:space="preserve">, BSEA # 2100891 (Berman, 2021) (“it is unclear from the record whether there would be appropriate peers for Student in the ACCESS classroom”); </w:t>
      </w:r>
      <w:r w:rsidRPr="00B421EA">
        <w:rPr>
          <w:rFonts w:ascii="Times New Roman" w:hAnsi="Times New Roman" w:cs="Times New Roman"/>
          <w:i/>
          <w:iCs/>
        </w:rPr>
        <w:t>In Re: Longmeadow Public Schools</w:t>
      </w:r>
      <w:r w:rsidRPr="00B421EA">
        <w:rPr>
          <w:rFonts w:ascii="Times New Roman" w:hAnsi="Times New Roman" w:cs="Times New Roman"/>
        </w:rPr>
        <w:t xml:space="preserve"> BSEA # 08-0673 (Crane, 2010) (finding that “Longmeadow’s most recently-proposed placement of Student at the Williams Middle School is inappropriate because it does not allow Student to be educated with an appropriate peer group”).</w:t>
      </w:r>
    </w:p>
    <w:p w14:paraId="5009A1E2" w14:textId="77777777" w:rsidR="00F2772B" w:rsidRPr="00B421EA" w:rsidRDefault="00F2772B" w:rsidP="00F2772B">
      <w:pPr>
        <w:pStyle w:val="FootnoteText"/>
        <w:rPr>
          <w:rFonts w:ascii="Times New Roman" w:hAnsi="Times New Roman" w:cs="Times New Roman"/>
        </w:rPr>
      </w:pPr>
    </w:p>
    <w:p w14:paraId="1C9443DB" w14:textId="77777777" w:rsidR="00F2772B" w:rsidRPr="00B421EA" w:rsidRDefault="00F2772B" w:rsidP="00F2772B">
      <w:pPr>
        <w:shd w:val="clear" w:color="auto" w:fill="FFFFFF"/>
        <w:spacing w:after="0" w:line="240" w:lineRule="auto"/>
        <w:rPr>
          <w:rFonts w:ascii="Times New Roman" w:hAnsi="Times New Roman" w:cs="Times New Roman"/>
          <w:sz w:val="20"/>
          <w:szCs w:val="20"/>
        </w:rPr>
      </w:pPr>
      <w:r w:rsidRPr="00B421EA">
        <w:rPr>
          <w:rFonts w:ascii="Times New Roman" w:hAnsi="Times New Roman" w:cs="Times New Roman"/>
          <w:sz w:val="20"/>
          <w:szCs w:val="20"/>
        </w:rPr>
        <w:t xml:space="preserve">The District asserts that “[a]t least three United States District Courts have found that information about other students is irrelevant to a claim for FAPE under the IDEA and that the release of such information is a violation of FERPA.” However, these cases, as all IDEA matters, turn on their case-specific facts. </w:t>
      </w:r>
      <w:r>
        <w:rPr>
          <w:rFonts w:ascii="Times New Roman" w:hAnsi="Times New Roman" w:cs="Times New Roman"/>
          <w:sz w:val="20"/>
          <w:szCs w:val="20"/>
        </w:rPr>
        <w:t xml:space="preserve">See </w:t>
      </w:r>
      <w:r w:rsidRPr="0024339A">
        <w:rPr>
          <w:rFonts w:ascii="Times New Roman" w:hAnsi="Times New Roman" w:cs="Times New Roman"/>
          <w:i/>
          <w:iCs/>
          <w:sz w:val="20"/>
          <w:szCs w:val="20"/>
        </w:rPr>
        <w:t>M.S. ex rel. M.E.S. v. Woodland Hills Sch. Dist</w:t>
      </w:r>
      <w:r w:rsidRPr="00B421EA">
        <w:rPr>
          <w:rFonts w:ascii="Times New Roman" w:hAnsi="Times New Roman" w:cs="Times New Roman"/>
          <w:sz w:val="20"/>
          <w:szCs w:val="20"/>
        </w:rPr>
        <w:t>., No. 10-700, 2011 WL 294518, at *1 (W.D. Pa. Jan. 27, 2011)</w:t>
      </w:r>
      <w:r>
        <w:rPr>
          <w:rFonts w:ascii="Times New Roman" w:hAnsi="Times New Roman" w:cs="Times New Roman"/>
          <w:sz w:val="20"/>
          <w:szCs w:val="20"/>
        </w:rPr>
        <w:t xml:space="preserve"> (“</w:t>
      </w:r>
      <w:r w:rsidRPr="00B421EA">
        <w:rPr>
          <w:rFonts w:ascii="Times New Roman" w:hAnsi="Times New Roman" w:cs="Times New Roman"/>
          <w:sz w:val="20"/>
          <w:szCs w:val="20"/>
        </w:rPr>
        <w:t>The IDEIA and similar statutes, however, involve highly individualized issues</w:t>
      </w:r>
      <w:r>
        <w:rPr>
          <w:rFonts w:ascii="Times New Roman" w:hAnsi="Times New Roman" w:cs="Times New Roman"/>
          <w:sz w:val="20"/>
          <w:szCs w:val="20"/>
        </w:rPr>
        <w:t>”).</w:t>
      </w:r>
    </w:p>
    <w:p w14:paraId="7EFBD97C" w14:textId="77777777" w:rsidR="00F2772B" w:rsidRDefault="00F2772B" w:rsidP="00F2772B">
      <w:pPr>
        <w:shd w:val="clear" w:color="auto" w:fill="FFFFFF"/>
        <w:spacing w:after="0" w:line="240" w:lineRule="auto"/>
        <w:rPr>
          <w:rFonts w:ascii="Times New Roman" w:hAnsi="Times New Roman" w:cs="Times New Roman"/>
          <w:sz w:val="20"/>
          <w:szCs w:val="20"/>
        </w:rPr>
      </w:pPr>
    </w:p>
    <w:p w14:paraId="1ED35B57" w14:textId="77777777" w:rsidR="00F2772B" w:rsidRPr="00D90FD2" w:rsidRDefault="00F2772B" w:rsidP="00F2772B">
      <w:pPr>
        <w:shd w:val="clear" w:color="auto" w:fill="FFFFFF"/>
        <w:spacing w:after="0" w:line="240" w:lineRule="auto"/>
        <w:rPr>
          <w:rFonts w:ascii="Times New Roman" w:eastAsia="Times New Roman" w:hAnsi="Times New Roman" w:cs="Times New Roman"/>
          <w:color w:val="000000"/>
          <w:sz w:val="20"/>
          <w:szCs w:val="20"/>
        </w:rPr>
      </w:pPr>
      <w:r w:rsidRPr="00B421EA">
        <w:rPr>
          <w:rFonts w:ascii="Times New Roman" w:hAnsi="Times New Roman" w:cs="Times New Roman"/>
          <w:sz w:val="20"/>
          <w:szCs w:val="20"/>
        </w:rPr>
        <w:t xml:space="preserve">For instance, the District cites to </w:t>
      </w:r>
      <w:r w:rsidRPr="00B421EA">
        <w:rPr>
          <w:rFonts w:ascii="Times New Roman" w:hAnsi="Times New Roman" w:cs="Times New Roman"/>
          <w:i/>
          <w:iCs/>
          <w:sz w:val="20"/>
          <w:szCs w:val="20"/>
        </w:rPr>
        <w:t xml:space="preserve">Loch v. Bd. of Educ. of Edwardsville Community School District No. 7, </w:t>
      </w:r>
      <w:r w:rsidRPr="00D90FD2">
        <w:rPr>
          <w:rFonts w:ascii="Times New Roman" w:eastAsia="Times New Roman" w:hAnsi="Times New Roman" w:cs="Times New Roman"/>
          <w:color w:val="000000"/>
          <w:sz w:val="20"/>
          <w:szCs w:val="20"/>
        </w:rPr>
        <w:t>No. CIVA 306-CV-17-MJR,</w:t>
      </w:r>
      <w:r w:rsidRPr="00B421EA">
        <w:rPr>
          <w:rFonts w:ascii="Times New Roman" w:eastAsia="Times New Roman" w:hAnsi="Times New Roman" w:cs="Times New Roman"/>
          <w:color w:val="000000"/>
          <w:sz w:val="20"/>
          <w:szCs w:val="20"/>
        </w:rPr>
        <w:t xml:space="preserve"> </w:t>
      </w:r>
      <w:r w:rsidRPr="00D90FD2">
        <w:rPr>
          <w:rFonts w:ascii="Times New Roman" w:eastAsia="Times New Roman" w:hAnsi="Times New Roman" w:cs="Times New Roman"/>
          <w:color w:val="000000"/>
          <w:sz w:val="20"/>
          <w:szCs w:val="20"/>
        </w:rPr>
        <w:t>2008 WL 79022</w:t>
      </w:r>
      <w:r w:rsidRPr="00B421EA">
        <w:rPr>
          <w:rFonts w:ascii="Times New Roman" w:hAnsi="Times New Roman" w:cs="Times New Roman"/>
          <w:sz w:val="20"/>
          <w:szCs w:val="20"/>
        </w:rPr>
        <w:t xml:space="preserve"> (</w:t>
      </w:r>
      <w:r w:rsidRPr="00D90FD2">
        <w:rPr>
          <w:rFonts w:ascii="Times New Roman" w:eastAsia="Times New Roman" w:hAnsi="Times New Roman" w:cs="Times New Roman"/>
          <w:color w:val="000000"/>
          <w:sz w:val="20"/>
          <w:szCs w:val="20"/>
        </w:rPr>
        <w:t>(S.D. Ill. Jan. 7, 2008)</w:t>
      </w:r>
      <w:r w:rsidRPr="00B421EA">
        <w:rPr>
          <w:rFonts w:ascii="Times New Roman" w:eastAsia="Times New Roman" w:hAnsi="Times New Roman" w:cs="Times New Roman"/>
          <w:color w:val="000000"/>
          <w:sz w:val="20"/>
          <w:szCs w:val="20"/>
        </w:rPr>
        <w:t xml:space="preserve"> </w:t>
      </w:r>
      <w:r w:rsidRPr="00B421EA">
        <w:rPr>
          <w:rFonts w:ascii="Times New Roman" w:hAnsi="Times New Roman" w:cs="Times New Roman"/>
          <w:sz w:val="20"/>
          <w:szCs w:val="20"/>
        </w:rPr>
        <w:t xml:space="preserve">for the proposition that the “district did not have to provide parents with </w:t>
      </w:r>
      <w:r w:rsidRPr="00037B01">
        <w:rPr>
          <w:rFonts w:ascii="Times New Roman" w:hAnsi="Times New Roman" w:cs="Times New Roman"/>
          <w:sz w:val="20"/>
          <w:szCs w:val="20"/>
        </w:rPr>
        <w:t>information on any student other than the parent’s daughter because the other student’s IEP data was irrelevant to</w:t>
      </w:r>
      <w:r w:rsidRPr="00B421EA">
        <w:rPr>
          <w:rFonts w:ascii="Times New Roman" w:hAnsi="Times New Roman" w:cs="Times New Roman"/>
          <w:sz w:val="20"/>
          <w:szCs w:val="20"/>
        </w:rPr>
        <w:t xml:space="preserve"> the parents’ FAPE claim and FERPA precluded the district from producing the information. See also </w:t>
      </w:r>
      <w:r w:rsidRPr="00B421EA">
        <w:rPr>
          <w:rFonts w:ascii="Times New Roman" w:eastAsia="Times New Roman" w:hAnsi="Times New Roman" w:cs="Times New Roman"/>
          <w:color w:val="000000"/>
          <w:sz w:val="20"/>
          <w:szCs w:val="20"/>
        </w:rPr>
        <w:t>(</w:t>
      </w:r>
      <w:r w:rsidRPr="00037B01">
        <w:rPr>
          <w:rFonts w:ascii="Times New Roman" w:eastAsia="Times New Roman" w:hAnsi="Times New Roman" w:cs="Times New Roman"/>
          <w:i/>
          <w:iCs/>
          <w:color w:val="000000"/>
          <w:sz w:val="20"/>
          <w:szCs w:val="20"/>
          <w:bdr w:val="none" w:sz="0" w:space="0" w:color="auto" w:frame="1"/>
          <w:shd w:val="clear" w:color="auto" w:fill="FFFFFF"/>
        </w:rPr>
        <w:t>Hupp</w:t>
      </w:r>
      <w:r w:rsidRPr="00037B01">
        <w:rPr>
          <w:rFonts w:ascii="Times New Roman" w:eastAsia="Times New Roman" w:hAnsi="Times New Roman" w:cs="Times New Roman"/>
          <w:i/>
          <w:iCs/>
          <w:color w:val="3D3D3D"/>
          <w:sz w:val="20"/>
          <w:szCs w:val="20"/>
          <w:bdr w:val="none" w:sz="0" w:space="0" w:color="auto" w:frame="1"/>
        </w:rPr>
        <w:t> v. </w:t>
      </w:r>
      <w:r w:rsidRPr="00037B01">
        <w:rPr>
          <w:rFonts w:ascii="Times New Roman" w:eastAsia="Times New Roman" w:hAnsi="Times New Roman" w:cs="Times New Roman"/>
          <w:i/>
          <w:iCs/>
          <w:color w:val="000000"/>
          <w:sz w:val="20"/>
          <w:szCs w:val="20"/>
          <w:bdr w:val="none" w:sz="0" w:space="0" w:color="auto" w:frame="1"/>
          <w:shd w:val="clear" w:color="auto" w:fill="FFFFFF"/>
        </w:rPr>
        <w:t>Switzerland</w:t>
      </w:r>
      <w:r w:rsidRPr="00037B01">
        <w:rPr>
          <w:rFonts w:ascii="Times New Roman" w:eastAsia="Times New Roman" w:hAnsi="Times New Roman" w:cs="Times New Roman"/>
          <w:i/>
          <w:iCs/>
          <w:color w:val="3D3D3D"/>
          <w:sz w:val="20"/>
          <w:szCs w:val="20"/>
          <w:bdr w:val="none" w:sz="0" w:space="0" w:color="auto" w:frame="1"/>
        </w:rPr>
        <w:t> of </w:t>
      </w:r>
      <w:r w:rsidRPr="00037B01">
        <w:rPr>
          <w:rFonts w:ascii="Times New Roman" w:eastAsia="Times New Roman" w:hAnsi="Times New Roman" w:cs="Times New Roman"/>
          <w:i/>
          <w:iCs/>
          <w:color w:val="000000"/>
          <w:sz w:val="20"/>
          <w:szCs w:val="20"/>
          <w:bdr w:val="none" w:sz="0" w:space="0" w:color="auto" w:frame="1"/>
          <w:shd w:val="clear" w:color="auto" w:fill="FFFFFF"/>
        </w:rPr>
        <w:t>Ohio</w:t>
      </w:r>
      <w:r w:rsidRPr="00037B01">
        <w:rPr>
          <w:rFonts w:ascii="Times New Roman" w:eastAsia="Times New Roman" w:hAnsi="Times New Roman" w:cs="Times New Roman"/>
          <w:i/>
          <w:iCs/>
          <w:color w:val="3D3D3D"/>
          <w:sz w:val="20"/>
          <w:szCs w:val="20"/>
          <w:bdr w:val="none" w:sz="0" w:space="0" w:color="auto" w:frame="1"/>
        </w:rPr>
        <w:t> </w:t>
      </w:r>
      <w:r w:rsidRPr="00037B01">
        <w:rPr>
          <w:rFonts w:ascii="Times New Roman" w:eastAsia="Times New Roman" w:hAnsi="Times New Roman" w:cs="Times New Roman"/>
          <w:i/>
          <w:iCs/>
          <w:color w:val="000000"/>
          <w:sz w:val="20"/>
          <w:szCs w:val="20"/>
          <w:bdr w:val="none" w:sz="0" w:space="0" w:color="auto" w:frame="1"/>
          <w:shd w:val="clear" w:color="auto" w:fill="FFFFFF"/>
        </w:rPr>
        <w:t>Local</w:t>
      </w:r>
      <w:r w:rsidRPr="00037B01">
        <w:rPr>
          <w:rFonts w:ascii="Times New Roman" w:eastAsia="Times New Roman" w:hAnsi="Times New Roman" w:cs="Times New Roman"/>
          <w:i/>
          <w:iCs/>
          <w:color w:val="3D3D3D"/>
          <w:sz w:val="20"/>
          <w:szCs w:val="20"/>
          <w:bdr w:val="none" w:sz="0" w:space="0" w:color="auto" w:frame="1"/>
        </w:rPr>
        <w:t> </w:t>
      </w:r>
      <w:r w:rsidRPr="00037B01">
        <w:rPr>
          <w:rFonts w:ascii="Times New Roman" w:eastAsia="Times New Roman" w:hAnsi="Times New Roman" w:cs="Times New Roman"/>
          <w:i/>
          <w:iCs/>
          <w:color w:val="000000"/>
          <w:sz w:val="20"/>
          <w:szCs w:val="20"/>
          <w:bdr w:val="none" w:sz="0" w:space="0" w:color="auto" w:frame="1"/>
          <w:shd w:val="clear" w:color="auto" w:fill="FFFFFF"/>
        </w:rPr>
        <w:t>School</w:t>
      </w:r>
      <w:r w:rsidRPr="00037B01">
        <w:rPr>
          <w:rFonts w:ascii="Times New Roman" w:eastAsia="Times New Roman" w:hAnsi="Times New Roman" w:cs="Times New Roman"/>
          <w:i/>
          <w:iCs/>
          <w:color w:val="3D3D3D"/>
          <w:sz w:val="20"/>
          <w:szCs w:val="20"/>
          <w:bdr w:val="none" w:sz="0" w:space="0" w:color="auto" w:frame="1"/>
        </w:rPr>
        <w:t> </w:t>
      </w:r>
      <w:r w:rsidRPr="00037B01">
        <w:rPr>
          <w:rFonts w:ascii="Times New Roman" w:eastAsia="Times New Roman" w:hAnsi="Times New Roman" w:cs="Times New Roman"/>
          <w:i/>
          <w:iCs/>
          <w:color w:val="000000"/>
          <w:sz w:val="20"/>
          <w:szCs w:val="20"/>
          <w:bdr w:val="none" w:sz="0" w:space="0" w:color="auto" w:frame="1"/>
          <w:shd w:val="clear" w:color="auto" w:fill="FFFFFF"/>
        </w:rPr>
        <w:t>Dist</w:t>
      </w:r>
      <w:r w:rsidRPr="00037B01">
        <w:rPr>
          <w:rFonts w:ascii="Times New Roman" w:eastAsia="Times New Roman" w:hAnsi="Times New Roman" w:cs="Times New Roman"/>
          <w:i/>
          <w:iCs/>
          <w:color w:val="3D3D3D"/>
          <w:sz w:val="20"/>
          <w:szCs w:val="20"/>
          <w:bdr w:val="none" w:sz="0" w:space="0" w:color="auto" w:frame="1"/>
        </w:rPr>
        <w:t>.</w:t>
      </w:r>
      <w:r w:rsidRPr="00037B01">
        <w:rPr>
          <w:rFonts w:ascii="Times New Roman" w:eastAsia="Times New Roman" w:hAnsi="Times New Roman" w:cs="Times New Roman"/>
          <w:color w:val="000000"/>
          <w:sz w:val="20"/>
          <w:szCs w:val="20"/>
        </w:rPr>
        <w:t>, No. 2:07-cv-628, 2008 WL 4186315, at *1 (S.D. </w:t>
      </w:r>
      <w:r w:rsidRPr="00037B01">
        <w:rPr>
          <w:rFonts w:ascii="Times New Roman" w:eastAsia="Times New Roman" w:hAnsi="Times New Roman" w:cs="Times New Roman"/>
          <w:color w:val="000000"/>
          <w:sz w:val="20"/>
          <w:szCs w:val="20"/>
          <w:bdr w:val="none" w:sz="0" w:space="0" w:color="auto" w:frame="1"/>
          <w:shd w:val="clear" w:color="auto" w:fill="FFFFFF"/>
        </w:rPr>
        <w:t>Ohio</w:t>
      </w:r>
      <w:r w:rsidRPr="00037B01">
        <w:rPr>
          <w:rFonts w:ascii="Times New Roman" w:eastAsia="Times New Roman" w:hAnsi="Times New Roman" w:cs="Times New Roman"/>
          <w:color w:val="000000"/>
          <w:sz w:val="20"/>
          <w:szCs w:val="20"/>
        </w:rPr>
        <w:t> Sept. 2, 2008</w:t>
      </w:r>
      <w:r w:rsidRPr="00B421EA">
        <w:rPr>
          <w:rFonts w:ascii="Times New Roman" w:eastAsia="Times New Roman" w:hAnsi="Times New Roman" w:cs="Times New Roman"/>
          <w:color w:val="000000"/>
          <w:sz w:val="20"/>
          <w:szCs w:val="20"/>
        </w:rPr>
        <w:t xml:space="preserve">). </w:t>
      </w:r>
      <w:r w:rsidRPr="00B421EA">
        <w:rPr>
          <w:rFonts w:ascii="Times New Roman" w:hAnsi="Times New Roman" w:cs="Times New Roman"/>
          <w:sz w:val="20"/>
          <w:szCs w:val="20"/>
        </w:rPr>
        <w:t xml:space="preserve">However, the instant matter is distinguishable from both </w:t>
      </w:r>
      <w:r w:rsidRPr="00B421EA">
        <w:rPr>
          <w:rFonts w:ascii="Times New Roman" w:hAnsi="Times New Roman" w:cs="Times New Roman"/>
          <w:i/>
          <w:iCs/>
          <w:sz w:val="20"/>
          <w:szCs w:val="20"/>
        </w:rPr>
        <w:t>Loch</w:t>
      </w:r>
      <w:r w:rsidRPr="00B421EA">
        <w:rPr>
          <w:rFonts w:ascii="Times New Roman" w:hAnsi="Times New Roman" w:cs="Times New Roman"/>
          <w:sz w:val="20"/>
          <w:szCs w:val="20"/>
        </w:rPr>
        <w:t xml:space="preserve"> and </w:t>
      </w:r>
      <w:r w:rsidRPr="00B421EA">
        <w:rPr>
          <w:rFonts w:ascii="Times New Roman" w:hAnsi="Times New Roman" w:cs="Times New Roman"/>
          <w:i/>
          <w:iCs/>
          <w:sz w:val="20"/>
          <w:szCs w:val="20"/>
        </w:rPr>
        <w:t>Hupp</w:t>
      </w:r>
      <w:r w:rsidRPr="00B421EA">
        <w:rPr>
          <w:rFonts w:ascii="Times New Roman" w:hAnsi="Times New Roman" w:cs="Times New Roman"/>
          <w:sz w:val="20"/>
          <w:szCs w:val="20"/>
        </w:rPr>
        <w:t xml:space="preserve">. In </w:t>
      </w:r>
      <w:r w:rsidRPr="00B421EA">
        <w:rPr>
          <w:rFonts w:ascii="Times New Roman" w:hAnsi="Times New Roman" w:cs="Times New Roman"/>
          <w:i/>
          <w:iCs/>
          <w:sz w:val="20"/>
          <w:szCs w:val="20"/>
        </w:rPr>
        <w:t>Loch</w:t>
      </w:r>
      <w:r w:rsidRPr="00B421EA">
        <w:rPr>
          <w:rFonts w:ascii="Times New Roman" w:hAnsi="Times New Roman" w:cs="Times New Roman"/>
          <w:sz w:val="20"/>
          <w:szCs w:val="20"/>
        </w:rPr>
        <w:t xml:space="preserve">, Parents sued the District for failure to provide their daughter, Kayla, with her accommodations. They sought information regarding the accommodations and services received by other Students, asserting </w:t>
      </w:r>
      <w:r w:rsidRPr="00B421EA">
        <w:rPr>
          <w:rFonts w:ascii="Times New Roman" w:eastAsia="Times New Roman" w:hAnsi="Times New Roman" w:cs="Times New Roman"/>
          <w:color w:val="000000"/>
          <w:sz w:val="20"/>
          <w:szCs w:val="20"/>
        </w:rPr>
        <w:t>“</w:t>
      </w:r>
      <w:r w:rsidRPr="00D90FD2">
        <w:rPr>
          <w:rFonts w:ascii="Times New Roman" w:eastAsia="Times New Roman" w:hAnsi="Times New Roman" w:cs="Times New Roman"/>
          <w:color w:val="000000"/>
          <w:sz w:val="20"/>
          <w:szCs w:val="20"/>
        </w:rPr>
        <w:t xml:space="preserve">that the information sought </w:t>
      </w:r>
      <w:r w:rsidRPr="00B421EA">
        <w:rPr>
          <w:rFonts w:ascii="Times New Roman" w:eastAsia="Times New Roman" w:hAnsi="Times New Roman" w:cs="Times New Roman"/>
          <w:color w:val="000000"/>
          <w:sz w:val="20"/>
          <w:szCs w:val="20"/>
        </w:rPr>
        <w:t>[was]</w:t>
      </w:r>
      <w:r w:rsidRPr="00D90FD2">
        <w:rPr>
          <w:rFonts w:ascii="Times New Roman" w:eastAsia="Times New Roman" w:hAnsi="Times New Roman" w:cs="Times New Roman"/>
          <w:color w:val="000000"/>
          <w:sz w:val="20"/>
          <w:szCs w:val="20"/>
        </w:rPr>
        <w:t xml:space="preserve"> relevant and that knowledge of other students, who may be similarly situated to Kayla, </w:t>
      </w:r>
      <w:r w:rsidRPr="00B421EA">
        <w:rPr>
          <w:rFonts w:ascii="Times New Roman" w:eastAsia="Times New Roman" w:hAnsi="Times New Roman" w:cs="Times New Roman"/>
          <w:color w:val="000000"/>
          <w:sz w:val="20"/>
          <w:szCs w:val="20"/>
        </w:rPr>
        <w:t xml:space="preserve">[was] </w:t>
      </w:r>
      <w:r w:rsidRPr="00D90FD2">
        <w:rPr>
          <w:rFonts w:ascii="Times New Roman" w:eastAsia="Times New Roman" w:hAnsi="Times New Roman" w:cs="Times New Roman"/>
          <w:color w:val="000000"/>
          <w:sz w:val="20"/>
          <w:szCs w:val="20"/>
        </w:rPr>
        <w:t>critical to the prosecution of their action.</w:t>
      </w:r>
      <w:r w:rsidRPr="00B421EA">
        <w:rPr>
          <w:rFonts w:ascii="Times New Roman" w:eastAsia="Times New Roman" w:hAnsi="Times New Roman" w:cs="Times New Roman"/>
          <w:color w:val="000000"/>
          <w:sz w:val="20"/>
          <w:szCs w:val="20"/>
        </w:rPr>
        <w:t>” While it is true that “the diagnoses of and services offered to other children are simply not particularly relevant to the determination of whether or not the denial of special services [or placement] [is] proper” (</w:t>
      </w:r>
      <w:r w:rsidRPr="00037B01">
        <w:rPr>
          <w:rFonts w:ascii="Times New Roman" w:eastAsia="Times New Roman" w:hAnsi="Times New Roman" w:cs="Times New Roman"/>
          <w:i/>
          <w:iCs/>
          <w:color w:val="000000"/>
          <w:sz w:val="20"/>
          <w:szCs w:val="20"/>
          <w:bdr w:val="none" w:sz="0" w:space="0" w:color="auto" w:frame="1"/>
          <w:shd w:val="clear" w:color="auto" w:fill="FFFFFF"/>
        </w:rPr>
        <w:t>Hupp</w:t>
      </w:r>
      <w:r w:rsidRPr="00037B01">
        <w:rPr>
          <w:rFonts w:ascii="Times New Roman" w:eastAsia="Times New Roman" w:hAnsi="Times New Roman" w:cs="Times New Roman"/>
          <w:i/>
          <w:iCs/>
          <w:color w:val="3D3D3D"/>
          <w:sz w:val="20"/>
          <w:szCs w:val="20"/>
          <w:bdr w:val="none" w:sz="0" w:space="0" w:color="auto" w:frame="1"/>
        </w:rPr>
        <w:t> v. </w:t>
      </w:r>
      <w:r w:rsidRPr="00037B01">
        <w:rPr>
          <w:rFonts w:ascii="Times New Roman" w:eastAsia="Times New Roman" w:hAnsi="Times New Roman" w:cs="Times New Roman"/>
          <w:i/>
          <w:iCs/>
          <w:color w:val="000000"/>
          <w:sz w:val="20"/>
          <w:szCs w:val="20"/>
          <w:bdr w:val="none" w:sz="0" w:space="0" w:color="auto" w:frame="1"/>
          <w:shd w:val="clear" w:color="auto" w:fill="FFFFFF"/>
        </w:rPr>
        <w:t>Switzerland</w:t>
      </w:r>
      <w:r w:rsidRPr="00037B01">
        <w:rPr>
          <w:rFonts w:ascii="Times New Roman" w:eastAsia="Times New Roman" w:hAnsi="Times New Roman" w:cs="Times New Roman"/>
          <w:i/>
          <w:iCs/>
          <w:color w:val="3D3D3D"/>
          <w:sz w:val="20"/>
          <w:szCs w:val="20"/>
          <w:bdr w:val="none" w:sz="0" w:space="0" w:color="auto" w:frame="1"/>
        </w:rPr>
        <w:t> of </w:t>
      </w:r>
      <w:r w:rsidRPr="00037B01">
        <w:rPr>
          <w:rFonts w:ascii="Times New Roman" w:eastAsia="Times New Roman" w:hAnsi="Times New Roman" w:cs="Times New Roman"/>
          <w:i/>
          <w:iCs/>
          <w:color w:val="000000"/>
          <w:sz w:val="20"/>
          <w:szCs w:val="20"/>
          <w:bdr w:val="none" w:sz="0" w:space="0" w:color="auto" w:frame="1"/>
          <w:shd w:val="clear" w:color="auto" w:fill="FFFFFF"/>
        </w:rPr>
        <w:t>Ohio</w:t>
      </w:r>
      <w:r w:rsidRPr="00037B01">
        <w:rPr>
          <w:rFonts w:ascii="Times New Roman" w:eastAsia="Times New Roman" w:hAnsi="Times New Roman" w:cs="Times New Roman"/>
          <w:i/>
          <w:iCs/>
          <w:color w:val="3D3D3D"/>
          <w:sz w:val="20"/>
          <w:szCs w:val="20"/>
          <w:bdr w:val="none" w:sz="0" w:space="0" w:color="auto" w:frame="1"/>
        </w:rPr>
        <w:t> </w:t>
      </w:r>
      <w:r w:rsidRPr="00037B01">
        <w:rPr>
          <w:rFonts w:ascii="Times New Roman" w:eastAsia="Times New Roman" w:hAnsi="Times New Roman" w:cs="Times New Roman"/>
          <w:i/>
          <w:iCs/>
          <w:color w:val="000000"/>
          <w:sz w:val="20"/>
          <w:szCs w:val="20"/>
          <w:bdr w:val="none" w:sz="0" w:space="0" w:color="auto" w:frame="1"/>
          <w:shd w:val="clear" w:color="auto" w:fill="FFFFFF"/>
        </w:rPr>
        <w:t>Local</w:t>
      </w:r>
      <w:r w:rsidRPr="00037B01">
        <w:rPr>
          <w:rFonts w:ascii="Times New Roman" w:eastAsia="Times New Roman" w:hAnsi="Times New Roman" w:cs="Times New Roman"/>
          <w:i/>
          <w:iCs/>
          <w:color w:val="3D3D3D"/>
          <w:sz w:val="20"/>
          <w:szCs w:val="20"/>
          <w:bdr w:val="none" w:sz="0" w:space="0" w:color="auto" w:frame="1"/>
        </w:rPr>
        <w:t> </w:t>
      </w:r>
      <w:r w:rsidRPr="00037B01">
        <w:rPr>
          <w:rFonts w:ascii="Times New Roman" w:eastAsia="Times New Roman" w:hAnsi="Times New Roman" w:cs="Times New Roman"/>
          <w:i/>
          <w:iCs/>
          <w:color w:val="000000"/>
          <w:sz w:val="20"/>
          <w:szCs w:val="20"/>
          <w:bdr w:val="none" w:sz="0" w:space="0" w:color="auto" w:frame="1"/>
          <w:shd w:val="clear" w:color="auto" w:fill="FFFFFF"/>
        </w:rPr>
        <w:t>School</w:t>
      </w:r>
      <w:r w:rsidRPr="00037B01">
        <w:rPr>
          <w:rFonts w:ascii="Times New Roman" w:eastAsia="Times New Roman" w:hAnsi="Times New Roman" w:cs="Times New Roman"/>
          <w:i/>
          <w:iCs/>
          <w:color w:val="3D3D3D"/>
          <w:sz w:val="20"/>
          <w:szCs w:val="20"/>
          <w:bdr w:val="none" w:sz="0" w:space="0" w:color="auto" w:frame="1"/>
        </w:rPr>
        <w:t> </w:t>
      </w:r>
      <w:r w:rsidRPr="00037B01">
        <w:rPr>
          <w:rFonts w:ascii="Times New Roman" w:eastAsia="Times New Roman" w:hAnsi="Times New Roman" w:cs="Times New Roman"/>
          <w:i/>
          <w:iCs/>
          <w:color w:val="000000"/>
          <w:sz w:val="20"/>
          <w:szCs w:val="20"/>
          <w:bdr w:val="none" w:sz="0" w:space="0" w:color="auto" w:frame="1"/>
          <w:shd w:val="clear" w:color="auto" w:fill="FFFFFF"/>
        </w:rPr>
        <w:t>Dist</w:t>
      </w:r>
      <w:r w:rsidRPr="00037B01">
        <w:rPr>
          <w:rFonts w:ascii="Times New Roman" w:eastAsia="Times New Roman" w:hAnsi="Times New Roman" w:cs="Times New Roman"/>
          <w:i/>
          <w:iCs/>
          <w:color w:val="3D3D3D"/>
          <w:sz w:val="20"/>
          <w:szCs w:val="20"/>
          <w:bdr w:val="none" w:sz="0" w:space="0" w:color="auto" w:frame="1"/>
        </w:rPr>
        <w:t>.</w:t>
      </w:r>
      <w:r w:rsidRPr="00037B01">
        <w:rPr>
          <w:rFonts w:ascii="Times New Roman" w:eastAsia="Times New Roman" w:hAnsi="Times New Roman" w:cs="Times New Roman"/>
          <w:color w:val="000000"/>
          <w:sz w:val="20"/>
          <w:szCs w:val="20"/>
        </w:rPr>
        <w:t>, No. 2:07-cv-628, 2008 WL 4186315, at *1 (S.D. </w:t>
      </w:r>
      <w:r w:rsidRPr="00037B01">
        <w:rPr>
          <w:rFonts w:ascii="Times New Roman" w:eastAsia="Times New Roman" w:hAnsi="Times New Roman" w:cs="Times New Roman"/>
          <w:color w:val="000000"/>
          <w:sz w:val="20"/>
          <w:szCs w:val="20"/>
          <w:bdr w:val="none" w:sz="0" w:space="0" w:color="auto" w:frame="1"/>
          <w:shd w:val="clear" w:color="auto" w:fill="FFFFFF"/>
        </w:rPr>
        <w:t>Ohio</w:t>
      </w:r>
      <w:r w:rsidRPr="00037B01">
        <w:rPr>
          <w:rFonts w:ascii="Times New Roman" w:eastAsia="Times New Roman" w:hAnsi="Times New Roman" w:cs="Times New Roman"/>
          <w:color w:val="000000"/>
          <w:sz w:val="20"/>
          <w:szCs w:val="20"/>
        </w:rPr>
        <w:t> Sept. 2, 2008)</w:t>
      </w:r>
      <w:r w:rsidRPr="00B421EA">
        <w:rPr>
          <w:rFonts w:ascii="Times New Roman" w:eastAsia="Times New Roman" w:hAnsi="Times New Roman" w:cs="Times New Roman"/>
          <w:color w:val="000000"/>
          <w:sz w:val="20"/>
          <w:szCs w:val="20"/>
        </w:rPr>
        <w:t xml:space="preserve">), the profiles of other children who serve as peers may be a relevant factor in assessing the appropriateness of a placement. Specifically, here, Parents are disputing the appropriateness of a placement due, in part, to inappropriate peers. In the present matter, the profile of the other students is relevant. Moreover, in </w:t>
      </w:r>
      <w:r w:rsidRPr="00B421EA">
        <w:rPr>
          <w:rFonts w:ascii="Times New Roman" w:eastAsia="Times New Roman" w:hAnsi="Times New Roman" w:cs="Times New Roman"/>
          <w:i/>
          <w:iCs/>
          <w:color w:val="000000"/>
          <w:sz w:val="20"/>
          <w:szCs w:val="20"/>
        </w:rPr>
        <w:t>Loch</w:t>
      </w:r>
      <w:r w:rsidRPr="00B421EA">
        <w:rPr>
          <w:rFonts w:ascii="Times New Roman" w:eastAsia="Times New Roman" w:hAnsi="Times New Roman" w:cs="Times New Roman"/>
          <w:color w:val="000000"/>
          <w:sz w:val="20"/>
          <w:szCs w:val="20"/>
        </w:rPr>
        <w:t>,  the Parents sought “</w:t>
      </w:r>
      <w:r w:rsidRPr="00D90FD2">
        <w:rPr>
          <w:rFonts w:ascii="Times New Roman" w:eastAsia="Times New Roman" w:hAnsi="Times New Roman" w:cs="Times New Roman"/>
          <w:color w:val="000000"/>
          <w:sz w:val="20"/>
          <w:szCs w:val="20"/>
        </w:rPr>
        <w:t>to compel LCCC to release student records and reveal the names of students other than Kayla</w:t>
      </w:r>
      <w:r w:rsidRPr="00B421EA">
        <w:rPr>
          <w:rFonts w:ascii="Times New Roman" w:eastAsia="Times New Roman" w:hAnsi="Times New Roman" w:cs="Times New Roman"/>
          <w:color w:val="000000"/>
          <w:sz w:val="20"/>
          <w:szCs w:val="20"/>
        </w:rPr>
        <w:t>.” The school offered “</w:t>
      </w:r>
      <w:r w:rsidRPr="00D90FD2">
        <w:rPr>
          <w:rFonts w:ascii="Times New Roman" w:eastAsia="Times New Roman" w:hAnsi="Times New Roman" w:cs="Times New Roman"/>
          <w:color w:val="000000"/>
          <w:sz w:val="20"/>
          <w:szCs w:val="20"/>
        </w:rPr>
        <w:t>to give the Lochs' the information they seek, redacted to identify students by a number rather than by name</w:t>
      </w:r>
      <w:r w:rsidRPr="00B421EA">
        <w:rPr>
          <w:rFonts w:ascii="Times New Roman" w:eastAsia="Times New Roman" w:hAnsi="Times New Roman" w:cs="Times New Roman"/>
          <w:color w:val="000000"/>
          <w:sz w:val="20"/>
          <w:szCs w:val="20"/>
        </w:rPr>
        <w:t>.” The Judge found that this offer was “</w:t>
      </w:r>
      <w:r w:rsidRPr="00D90FD2">
        <w:rPr>
          <w:rFonts w:ascii="Times New Roman" w:eastAsia="Times New Roman" w:hAnsi="Times New Roman" w:cs="Times New Roman"/>
          <w:color w:val="000000"/>
          <w:sz w:val="20"/>
          <w:szCs w:val="20"/>
        </w:rPr>
        <w:t>an appropriate response</w:t>
      </w:r>
      <w:r w:rsidRPr="00B421EA">
        <w:rPr>
          <w:rFonts w:ascii="Times New Roman" w:eastAsia="Times New Roman" w:hAnsi="Times New Roman" w:cs="Times New Roman"/>
          <w:color w:val="000000"/>
          <w:sz w:val="20"/>
          <w:szCs w:val="20"/>
        </w:rPr>
        <w:t xml:space="preserve">.” </w:t>
      </w:r>
      <w:r w:rsidRPr="00D90FD2">
        <w:rPr>
          <w:rFonts w:ascii="Times New Roman" w:eastAsia="Times New Roman" w:hAnsi="Times New Roman" w:cs="Times New Roman"/>
          <w:i/>
          <w:iCs/>
          <w:color w:val="3D3D3D"/>
          <w:sz w:val="20"/>
          <w:szCs w:val="20"/>
          <w:bdr w:val="none" w:sz="0" w:space="0" w:color="auto" w:frame="1"/>
        </w:rPr>
        <w:t>Loch</w:t>
      </w:r>
      <w:r w:rsidRPr="00B421EA">
        <w:rPr>
          <w:rFonts w:ascii="Times New Roman" w:eastAsia="Times New Roman" w:hAnsi="Times New Roman" w:cs="Times New Roman"/>
          <w:i/>
          <w:iCs/>
          <w:color w:val="3D3D3D"/>
          <w:sz w:val="20"/>
          <w:szCs w:val="20"/>
          <w:bdr w:val="none" w:sz="0" w:space="0" w:color="auto" w:frame="1"/>
        </w:rPr>
        <w:t xml:space="preserve">, </w:t>
      </w:r>
      <w:r w:rsidRPr="00D90FD2">
        <w:rPr>
          <w:rFonts w:ascii="Times New Roman" w:eastAsia="Times New Roman" w:hAnsi="Times New Roman" w:cs="Times New Roman"/>
          <w:color w:val="000000"/>
          <w:sz w:val="20"/>
          <w:szCs w:val="20"/>
        </w:rPr>
        <w:t>2008 WL 79022, at *1</w:t>
      </w:r>
      <w:r w:rsidRPr="00B421EA">
        <w:rPr>
          <w:rFonts w:ascii="Times New Roman" w:eastAsia="Times New Roman" w:hAnsi="Times New Roman" w:cs="Times New Roman"/>
          <w:color w:val="000000"/>
          <w:sz w:val="20"/>
          <w:szCs w:val="20"/>
        </w:rPr>
        <w:t>. Here, Parents specifically request that all personally identifiable information be redacted, making their request appropriate.</w:t>
      </w:r>
    </w:p>
    <w:p w14:paraId="2D63E4A9" w14:textId="77777777" w:rsidR="00F2772B" w:rsidRDefault="00F2772B" w:rsidP="00F2772B">
      <w:pPr>
        <w:shd w:val="clear" w:color="auto" w:fill="FFFFFF"/>
        <w:spacing w:after="0" w:line="240" w:lineRule="auto"/>
        <w:rPr>
          <w:rFonts w:ascii="Times New Roman" w:hAnsi="Times New Roman" w:cs="Times New Roman"/>
          <w:sz w:val="20"/>
          <w:szCs w:val="20"/>
        </w:rPr>
      </w:pPr>
    </w:p>
    <w:p w14:paraId="6C47E8E1" w14:textId="77777777" w:rsidR="00F2772B" w:rsidRPr="00B421EA" w:rsidRDefault="00F2772B" w:rsidP="00F2772B">
      <w:pPr>
        <w:shd w:val="clear" w:color="auto" w:fill="FFFFFF"/>
        <w:spacing w:after="0" w:line="240" w:lineRule="auto"/>
        <w:rPr>
          <w:rFonts w:ascii="Times New Roman" w:hAnsi="Times New Roman" w:cs="Times New Roman"/>
          <w:sz w:val="20"/>
          <w:szCs w:val="20"/>
        </w:rPr>
      </w:pPr>
      <w:r w:rsidRPr="00B421EA">
        <w:rPr>
          <w:rFonts w:ascii="Times New Roman" w:hAnsi="Times New Roman" w:cs="Times New Roman"/>
          <w:sz w:val="20"/>
          <w:szCs w:val="20"/>
        </w:rPr>
        <w:t xml:space="preserve">The District also cites to </w:t>
      </w:r>
      <w:r w:rsidRPr="00B421EA">
        <w:rPr>
          <w:rFonts w:ascii="Times New Roman" w:hAnsi="Times New Roman" w:cs="Times New Roman"/>
          <w:i/>
          <w:iCs/>
          <w:sz w:val="20"/>
          <w:szCs w:val="20"/>
        </w:rPr>
        <w:t>M.S. ex rel. M.E.S. v. Woodland Hills Sch. Dist</w:t>
      </w:r>
      <w:r w:rsidRPr="00B421EA">
        <w:rPr>
          <w:rFonts w:ascii="Times New Roman" w:hAnsi="Times New Roman" w:cs="Times New Roman"/>
          <w:sz w:val="20"/>
          <w:szCs w:val="20"/>
        </w:rPr>
        <w:t>., No. 10-700, 2011 WL 294518 (W.D. Pa. Jan. 27, 2011) for the proposition that “diagnosis, enrollment and therapies of other student[s]</w:t>
      </w:r>
    </w:p>
    <w:p w14:paraId="1DBDF681" w14:textId="77777777" w:rsidR="00F2772B" w:rsidRDefault="00F2772B" w:rsidP="00F2772B">
      <w:pPr>
        <w:shd w:val="clear" w:color="auto" w:fill="FFFFFF"/>
        <w:spacing w:after="0" w:line="240" w:lineRule="auto"/>
        <w:rPr>
          <w:rFonts w:ascii="Times New Roman" w:eastAsia="Times New Roman" w:hAnsi="Times New Roman" w:cs="Times New Roman"/>
          <w:color w:val="000000"/>
          <w:sz w:val="20"/>
          <w:szCs w:val="20"/>
        </w:rPr>
      </w:pPr>
      <w:r w:rsidRPr="00B421EA">
        <w:rPr>
          <w:rFonts w:ascii="Times New Roman" w:hAnsi="Times New Roman" w:cs="Times New Roman"/>
          <w:sz w:val="20"/>
          <w:szCs w:val="20"/>
        </w:rPr>
        <w:t xml:space="preserve">was not relevant on issue of whether child’s placement was appropriate.” Again, the instant matter is distinguishable. In </w:t>
      </w:r>
      <w:r w:rsidRPr="00B421EA">
        <w:rPr>
          <w:rFonts w:ascii="Times New Roman" w:hAnsi="Times New Roman" w:cs="Times New Roman"/>
          <w:i/>
          <w:iCs/>
          <w:sz w:val="20"/>
          <w:szCs w:val="20"/>
        </w:rPr>
        <w:t>Woodland Hills Sch. Dist</w:t>
      </w:r>
      <w:r>
        <w:rPr>
          <w:rFonts w:ascii="Times New Roman" w:hAnsi="Times New Roman" w:cs="Times New Roman"/>
          <w:sz w:val="20"/>
          <w:szCs w:val="20"/>
        </w:rPr>
        <w:t>.</w:t>
      </w:r>
      <w:r w:rsidRPr="00B421EA">
        <w:rPr>
          <w:rFonts w:ascii="Times New Roman" w:hAnsi="Times New Roman" w:cs="Times New Roman"/>
          <w:sz w:val="20"/>
          <w:szCs w:val="20"/>
        </w:rPr>
        <w:t>, Parents</w:t>
      </w:r>
      <w:r>
        <w:rPr>
          <w:rFonts w:ascii="Times New Roman" w:hAnsi="Times New Roman" w:cs="Times New Roman"/>
          <w:sz w:val="20"/>
          <w:szCs w:val="20"/>
        </w:rPr>
        <w:t xml:space="preserve"> interrogatories</w:t>
      </w:r>
      <w:r w:rsidRPr="00B421EA">
        <w:rPr>
          <w:rFonts w:ascii="Times New Roman" w:hAnsi="Times New Roman" w:cs="Times New Roman"/>
          <w:sz w:val="20"/>
          <w:szCs w:val="20"/>
        </w:rPr>
        <w:t xml:space="preserve"> </w:t>
      </w:r>
      <w:r w:rsidRPr="00B421EA">
        <w:rPr>
          <w:rFonts w:ascii="Times New Roman" w:eastAsia="Times New Roman" w:hAnsi="Times New Roman" w:cs="Times New Roman"/>
          <w:color w:val="000000"/>
          <w:sz w:val="20"/>
          <w:szCs w:val="20"/>
        </w:rPr>
        <w:t>“request[ed] a fairly broad range of in-depth information regarding the prevalence and educational treatment of other students with Autism or Mental Retardation within the Defendant </w:t>
      </w:r>
      <w:r w:rsidRPr="00B421EA">
        <w:rPr>
          <w:rFonts w:ascii="Times New Roman" w:eastAsia="Times New Roman" w:hAnsi="Times New Roman" w:cs="Times New Roman"/>
          <w:color w:val="000000"/>
          <w:sz w:val="20"/>
          <w:szCs w:val="20"/>
          <w:bdr w:val="none" w:sz="0" w:space="0" w:color="auto" w:frame="1"/>
          <w:shd w:val="clear" w:color="auto" w:fill="FFFFFF"/>
        </w:rPr>
        <w:t>School</w:t>
      </w:r>
      <w:r w:rsidRPr="00B421EA">
        <w:rPr>
          <w:rFonts w:ascii="Times New Roman" w:eastAsia="Times New Roman" w:hAnsi="Times New Roman" w:cs="Times New Roman"/>
          <w:color w:val="000000"/>
          <w:sz w:val="20"/>
          <w:szCs w:val="20"/>
        </w:rPr>
        <w:t> </w:t>
      </w:r>
      <w:r w:rsidRPr="00B421EA">
        <w:rPr>
          <w:rFonts w:ascii="Times New Roman" w:eastAsia="Times New Roman" w:hAnsi="Times New Roman" w:cs="Times New Roman"/>
          <w:color w:val="000000"/>
          <w:sz w:val="20"/>
          <w:szCs w:val="20"/>
          <w:bdr w:val="none" w:sz="0" w:space="0" w:color="auto" w:frame="1"/>
          <w:shd w:val="clear" w:color="auto" w:fill="FFFFFF"/>
        </w:rPr>
        <w:t>District</w:t>
      </w:r>
      <w:r w:rsidRPr="00B421EA">
        <w:rPr>
          <w:rFonts w:ascii="Times New Roman" w:eastAsia="Times New Roman" w:hAnsi="Times New Roman" w:cs="Times New Roman"/>
          <w:color w:val="000000"/>
          <w:sz w:val="20"/>
          <w:szCs w:val="20"/>
        </w:rPr>
        <w:t>—such as diagnoses, placement, enrollment and registration records, details about programming and therapy, and details about IEPs [on the grounds that this information was] relevant to the Defendant's policies and practices regarding such students, as well as the availability of appropriate treatment for the minor Plaintiff.” </w:t>
      </w:r>
      <w:r w:rsidRPr="00F13740">
        <w:rPr>
          <w:rFonts w:ascii="Times New Roman" w:eastAsia="Times New Roman" w:hAnsi="Times New Roman" w:cs="Times New Roman"/>
          <w:i/>
          <w:iCs/>
          <w:color w:val="3D3D3D"/>
          <w:sz w:val="20"/>
          <w:szCs w:val="20"/>
          <w:bdr w:val="none" w:sz="0" w:space="0" w:color="auto" w:frame="1"/>
        </w:rPr>
        <w:t>Woodland Hills Sch. Dist</w:t>
      </w:r>
      <w:r w:rsidRPr="00F13740">
        <w:rPr>
          <w:rFonts w:ascii="Times New Roman" w:eastAsia="Times New Roman" w:hAnsi="Times New Roman" w:cs="Times New Roman"/>
          <w:color w:val="3D3D3D"/>
          <w:sz w:val="20"/>
          <w:szCs w:val="20"/>
          <w:bdr w:val="none" w:sz="0" w:space="0" w:color="auto" w:frame="1"/>
        </w:rPr>
        <w:t>.</w:t>
      </w:r>
      <w:r w:rsidRPr="00F13740">
        <w:rPr>
          <w:rFonts w:ascii="Times New Roman" w:eastAsia="Times New Roman" w:hAnsi="Times New Roman" w:cs="Times New Roman"/>
          <w:color w:val="000000"/>
          <w:sz w:val="20"/>
          <w:szCs w:val="20"/>
        </w:rPr>
        <w:t>, 2011 WL 294518, at *1</w:t>
      </w:r>
      <w:r w:rsidRPr="00B421EA">
        <w:rPr>
          <w:rFonts w:ascii="Times New Roman" w:eastAsia="Times New Roman" w:hAnsi="Times New Roman" w:cs="Times New Roman"/>
          <w:color w:val="000000"/>
          <w:sz w:val="20"/>
          <w:szCs w:val="20"/>
        </w:rPr>
        <w:t xml:space="preserve">.  Here, Parents seek information regarding other students to assess whether Student has an appropriate peer group, not as a fishing expedition regarding what services are available (or not) in the District’s proposed placement.  The District further argues that </w:t>
      </w:r>
      <w:r>
        <w:rPr>
          <w:rFonts w:ascii="Times New Roman" w:eastAsia="Times New Roman" w:hAnsi="Times New Roman" w:cs="Times New Roman"/>
          <w:color w:val="000000"/>
          <w:sz w:val="20"/>
          <w:szCs w:val="20"/>
        </w:rPr>
        <w:t>“[i]</w:t>
      </w:r>
      <w:r w:rsidRPr="00B421EA">
        <w:rPr>
          <w:rFonts w:ascii="Times New Roman" w:eastAsia="Times New Roman" w:hAnsi="Times New Roman" w:cs="Times New Roman"/>
          <w:color w:val="000000"/>
          <w:sz w:val="20"/>
          <w:szCs w:val="20"/>
        </w:rPr>
        <w:t xml:space="preserve">n </w:t>
      </w:r>
      <w:r w:rsidRPr="00B421EA">
        <w:rPr>
          <w:rFonts w:ascii="Times New Roman" w:eastAsia="Times New Roman" w:hAnsi="Times New Roman" w:cs="Times New Roman"/>
          <w:i/>
          <w:iCs/>
          <w:color w:val="000000"/>
          <w:sz w:val="20"/>
          <w:szCs w:val="20"/>
        </w:rPr>
        <w:t>Woodland Hills School District</w:t>
      </w:r>
      <w:r w:rsidRPr="00B421EA">
        <w:rPr>
          <w:rFonts w:ascii="Times New Roman" w:eastAsia="Times New Roman" w:hAnsi="Times New Roman" w:cs="Times New Roman"/>
          <w:color w:val="000000"/>
          <w:sz w:val="20"/>
          <w:szCs w:val="20"/>
        </w:rPr>
        <w:t>, the parents argued that one of the reasons the student’s placement was</w:t>
      </w:r>
      <w:r>
        <w:rPr>
          <w:rFonts w:ascii="Times New Roman" w:eastAsia="Times New Roman" w:hAnsi="Times New Roman" w:cs="Times New Roman"/>
          <w:color w:val="000000"/>
          <w:sz w:val="20"/>
          <w:szCs w:val="20"/>
        </w:rPr>
        <w:t xml:space="preserve"> </w:t>
      </w:r>
      <w:r w:rsidRPr="00B421EA">
        <w:rPr>
          <w:rFonts w:ascii="Times New Roman" w:eastAsia="Times New Roman" w:hAnsi="Times New Roman" w:cs="Times New Roman"/>
          <w:color w:val="000000"/>
          <w:sz w:val="20"/>
          <w:szCs w:val="20"/>
        </w:rPr>
        <w:t>inappropriate was the lack of peers. Accordingly, the court ordered the district to provide the number of</w:t>
      </w:r>
      <w:r>
        <w:rPr>
          <w:rFonts w:ascii="Times New Roman" w:eastAsia="Times New Roman" w:hAnsi="Times New Roman" w:cs="Times New Roman"/>
          <w:color w:val="000000"/>
          <w:sz w:val="20"/>
          <w:szCs w:val="20"/>
        </w:rPr>
        <w:t xml:space="preserve"> </w:t>
      </w:r>
      <w:r w:rsidRPr="00B421EA">
        <w:rPr>
          <w:rFonts w:ascii="Times New Roman" w:eastAsia="Times New Roman" w:hAnsi="Times New Roman" w:cs="Times New Roman"/>
          <w:color w:val="000000"/>
          <w:sz w:val="20"/>
          <w:szCs w:val="20"/>
        </w:rPr>
        <w:t xml:space="preserve">student’s </w:t>
      </w:r>
      <w:r>
        <w:rPr>
          <w:rFonts w:ascii="Times New Roman" w:eastAsia="Times New Roman" w:hAnsi="Times New Roman" w:cs="Times New Roman"/>
          <w:color w:val="000000"/>
          <w:sz w:val="20"/>
          <w:szCs w:val="20"/>
        </w:rPr>
        <w:t xml:space="preserve">[sic] </w:t>
      </w:r>
      <w:r w:rsidRPr="00B421EA">
        <w:rPr>
          <w:rFonts w:ascii="Times New Roman" w:eastAsia="Times New Roman" w:hAnsi="Times New Roman" w:cs="Times New Roman"/>
          <w:color w:val="000000"/>
          <w:sz w:val="20"/>
          <w:szCs w:val="20"/>
        </w:rPr>
        <w:t>placed in the district’s proposed classroom over the past five years and denied the parents’ request for the</w:t>
      </w:r>
      <w:r>
        <w:rPr>
          <w:rFonts w:ascii="Times New Roman" w:eastAsia="Times New Roman" w:hAnsi="Times New Roman" w:cs="Times New Roman"/>
          <w:color w:val="000000"/>
          <w:sz w:val="20"/>
          <w:szCs w:val="20"/>
        </w:rPr>
        <w:t xml:space="preserve"> </w:t>
      </w:r>
      <w:r w:rsidRPr="00B421EA">
        <w:rPr>
          <w:rFonts w:ascii="Times New Roman" w:eastAsia="Times New Roman" w:hAnsi="Times New Roman" w:cs="Times New Roman"/>
          <w:color w:val="000000"/>
          <w:sz w:val="20"/>
          <w:szCs w:val="20"/>
        </w:rPr>
        <w:t>disclosure of diagnosis, placement, enrollment and registration records, and details about programming, therapy and</w:t>
      </w:r>
      <w:r>
        <w:rPr>
          <w:rFonts w:ascii="Times New Roman" w:eastAsia="Times New Roman" w:hAnsi="Times New Roman" w:cs="Times New Roman"/>
          <w:color w:val="000000"/>
          <w:sz w:val="20"/>
          <w:szCs w:val="20"/>
        </w:rPr>
        <w:t xml:space="preserve"> </w:t>
      </w:r>
      <w:r w:rsidRPr="00B421EA">
        <w:rPr>
          <w:rFonts w:ascii="Times New Roman" w:eastAsia="Times New Roman" w:hAnsi="Times New Roman" w:cs="Times New Roman"/>
          <w:color w:val="000000"/>
          <w:sz w:val="20"/>
          <w:szCs w:val="20"/>
        </w:rPr>
        <w:t xml:space="preserve">IEPs. In producing the number of peers, the court stated the district would not </w:t>
      </w:r>
      <w:r>
        <w:rPr>
          <w:rFonts w:ascii="Times New Roman" w:eastAsia="Times New Roman" w:hAnsi="Times New Roman" w:cs="Times New Roman"/>
          <w:color w:val="000000"/>
          <w:sz w:val="20"/>
          <w:szCs w:val="20"/>
        </w:rPr>
        <w:t>‘</w:t>
      </w:r>
      <w:r w:rsidRPr="00B421EA">
        <w:rPr>
          <w:rFonts w:ascii="Times New Roman" w:eastAsia="Times New Roman" w:hAnsi="Times New Roman" w:cs="Times New Roman"/>
          <w:color w:val="000000"/>
          <w:sz w:val="20"/>
          <w:szCs w:val="20"/>
        </w:rPr>
        <w:t>run afoul of privacy</w:t>
      </w:r>
      <w:r>
        <w:rPr>
          <w:rFonts w:ascii="Times New Roman" w:eastAsia="Times New Roman" w:hAnsi="Times New Roman" w:cs="Times New Roman"/>
          <w:color w:val="000000"/>
          <w:sz w:val="20"/>
          <w:szCs w:val="20"/>
        </w:rPr>
        <w:t xml:space="preserve"> </w:t>
      </w:r>
      <w:r w:rsidRPr="00B421EA">
        <w:rPr>
          <w:rFonts w:ascii="Times New Roman" w:eastAsia="Times New Roman" w:hAnsi="Times New Roman" w:cs="Times New Roman"/>
          <w:color w:val="000000"/>
          <w:sz w:val="20"/>
          <w:szCs w:val="20"/>
        </w:rPr>
        <w:t>restrictions.</w:t>
      </w:r>
      <w:r>
        <w:rPr>
          <w:rFonts w:ascii="Times New Roman" w:eastAsia="Times New Roman" w:hAnsi="Times New Roman" w:cs="Times New Roman"/>
          <w:color w:val="000000"/>
          <w:sz w:val="20"/>
          <w:szCs w:val="20"/>
        </w:rPr>
        <w:t>’</w:t>
      </w:r>
      <w:r w:rsidRPr="00B421E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(internal citations omitted). However, the Court’s conclusion is more nuanced; specifically, the Court states,</w:t>
      </w:r>
    </w:p>
    <w:p w14:paraId="1BA66298" w14:textId="77777777" w:rsidR="00F2772B" w:rsidRPr="00B421EA" w:rsidRDefault="00F2772B" w:rsidP="00F2772B">
      <w:pPr>
        <w:shd w:val="clear" w:color="auto" w:fill="FFFFFF"/>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421EA">
        <w:rPr>
          <w:rFonts w:ascii="Times New Roman" w:eastAsia="Times New Roman" w:hAnsi="Times New Roman" w:cs="Times New Roman"/>
          <w:color w:val="000000"/>
          <w:sz w:val="20"/>
          <w:szCs w:val="20"/>
        </w:rPr>
        <w:t>Plaintiffs' Complaint alleges that one of the reasons his placement was inappropriate is the lack of peers, or changing group of peers, in the autistic support classroom. He is entitled to discover information relating to these contentions, which is fairly encompassed by Interrogatory No. 1, and the disclosure of which would not run afoul of privacy restrictions. Defendant shall identify the number of students, during the five past academic years (including the current academic year), placed in that classroom. The Motion to Compel is granted solely to that extent.</w:t>
      </w:r>
      <w:r>
        <w:rPr>
          <w:rFonts w:ascii="Times New Roman" w:eastAsia="Times New Roman" w:hAnsi="Times New Roman" w:cs="Times New Roman"/>
          <w:color w:val="000000"/>
          <w:sz w:val="20"/>
          <w:szCs w:val="20"/>
        </w:rPr>
        <w:t>”</w:t>
      </w:r>
    </w:p>
    <w:p w14:paraId="59212FBE" w14:textId="77777777" w:rsidR="00F2772B" w:rsidRPr="0024339A" w:rsidRDefault="00F2772B" w:rsidP="00F2772B">
      <w:pPr>
        <w:shd w:val="clear" w:color="auto" w:fill="FFFFFF"/>
        <w:spacing w:after="0" w:line="240" w:lineRule="auto"/>
        <w:rPr>
          <w:rFonts w:ascii="Times New Roman" w:eastAsia="Times New Roman" w:hAnsi="Times New Roman" w:cs="Times New Roman"/>
          <w:color w:val="000000"/>
          <w:sz w:val="20"/>
          <w:szCs w:val="20"/>
        </w:rPr>
      </w:pPr>
      <w:r w:rsidRPr="00B421EA">
        <w:rPr>
          <w:rFonts w:ascii="Times New Roman" w:eastAsia="Times New Roman" w:hAnsi="Times New Roman" w:cs="Times New Roman"/>
          <w:i/>
          <w:iCs/>
          <w:color w:val="000000"/>
          <w:sz w:val="20"/>
          <w:szCs w:val="20"/>
        </w:rPr>
        <w:t>Id</w:t>
      </w:r>
      <w:r>
        <w:rPr>
          <w:rFonts w:ascii="Times New Roman" w:eastAsia="Times New Roman" w:hAnsi="Times New Roman" w:cs="Times New Roman"/>
          <w:color w:val="000000"/>
          <w:sz w:val="20"/>
          <w:szCs w:val="20"/>
        </w:rPr>
        <w:t>.</w:t>
      </w:r>
      <w:r w:rsidRPr="00B421EA">
        <w:rPr>
          <w:rFonts w:ascii="Times New Roman" w:eastAsia="Times New Roman" w:hAnsi="Times New Roman" w:cs="Times New Roman"/>
          <w:color w:val="000000"/>
          <w:sz w:val="20"/>
          <w:szCs w:val="20"/>
        </w:rPr>
        <w:t>, 2011 WL 294518, at *2</w:t>
      </w:r>
      <w:r>
        <w:rPr>
          <w:rFonts w:ascii="Times New Roman" w:eastAsia="Times New Roman" w:hAnsi="Times New Roman" w:cs="Times New Roman"/>
          <w:color w:val="000000"/>
          <w:sz w:val="20"/>
          <w:szCs w:val="20"/>
        </w:rPr>
        <w:t xml:space="preserve">. Hence, the Court agrees that Parent “is </w:t>
      </w:r>
      <w:r w:rsidRPr="00B421EA">
        <w:rPr>
          <w:rFonts w:ascii="Times New Roman" w:eastAsia="Times New Roman" w:hAnsi="Times New Roman" w:cs="Times New Roman"/>
          <w:color w:val="000000"/>
          <w:sz w:val="20"/>
          <w:szCs w:val="20"/>
        </w:rPr>
        <w:t>entitled to discover information relating to these contentions</w:t>
      </w:r>
      <w:r>
        <w:rPr>
          <w:rFonts w:ascii="Times New Roman" w:eastAsia="Times New Roman" w:hAnsi="Times New Roman" w:cs="Times New Roman"/>
          <w:color w:val="000000"/>
          <w:sz w:val="20"/>
          <w:szCs w:val="20"/>
        </w:rPr>
        <w:t xml:space="preserve">,” i.e., “the lack of peers, </w:t>
      </w:r>
      <w:r w:rsidRPr="00B421EA">
        <w:rPr>
          <w:rFonts w:ascii="Times New Roman" w:eastAsia="Times New Roman" w:hAnsi="Times New Roman" w:cs="Times New Roman"/>
          <w:color w:val="000000"/>
          <w:sz w:val="20"/>
          <w:szCs w:val="20"/>
        </w:rPr>
        <w:t>or changing group of peers, in the autistic support classroom</w:t>
      </w:r>
      <w:r>
        <w:rPr>
          <w:rFonts w:ascii="Times New Roman" w:eastAsia="Times New Roman" w:hAnsi="Times New Roman" w:cs="Times New Roman"/>
          <w:color w:val="000000"/>
          <w:sz w:val="20"/>
          <w:szCs w:val="20"/>
        </w:rPr>
        <w:t xml:space="preserve">.” In </w:t>
      </w:r>
      <w:r w:rsidRPr="00F13740">
        <w:rPr>
          <w:rFonts w:ascii="Times New Roman" w:eastAsia="Times New Roman" w:hAnsi="Times New Roman" w:cs="Times New Roman"/>
          <w:i/>
          <w:iCs/>
          <w:color w:val="3D3D3D"/>
          <w:sz w:val="20"/>
          <w:szCs w:val="20"/>
          <w:bdr w:val="none" w:sz="0" w:space="0" w:color="auto" w:frame="1"/>
        </w:rPr>
        <w:t>Woodland Hills Sch. Dist</w:t>
      </w:r>
      <w:r w:rsidRPr="0024339A">
        <w:rPr>
          <w:rFonts w:ascii="Times New Roman" w:eastAsia="Times New Roman" w:hAnsi="Times New Roman" w:cs="Times New Roman"/>
          <w:color w:val="3D3D3D"/>
          <w:sz w:val="20"/>
          <w:szCs w:val="20"/>
          <w:bdr w:val="none" w:sz="0" w:space="0" w:color="auto" w:frame="1"/>
        </w:rPr>
        <w:t>., providing Parents with the</w:t>
      </w:r>
      <w:r>
        <w:rPr>
          <w:rFonts w:ascii="Times New Roman" w:eastAsia="Times New Roman" w:hAnsi="Times New Roman" w:cs="Times New Roman"/>
          <w:i/>
          <w:iCs/>
          <w:color w:val="3D3D3D"/>
          <w:sz w:val="20"/>
          <w:szCs w:val="20"/>
          <w:bdr w:val="none" w:sz="0" w:space="0" w:color="auto" w:frame="1"/>
        </w:rPr>
        <w:t xml:space="preserve"> “</w:t>
      </w:r>
      <w:r w:rsidRPr="00B421EA">
        <w:rPr>
          <w:rFonts w:ascii="Times New Roman" w:eastAsia="Times New Roman" w:hAnsi="Times New Roman" w:cs="Times New Roman"/>
          <w:color w:val="000000"/>
          <w:sz w:val="20"/>
          <w:szCs w:val="20"/>
        </w:rPr>
        <w:t>number of students</w:t>
      </w:r>
      <w:r>
        <w:rPr>
          <w:rFonts w:ascii="Times New Roman" w:eastAsia="Times New Roman" w:hAnsi="Times New Roman" w:cs="Times New Roman"/>
          <w:color w:val="000000"/>
          <w:sz w:val="20"/>
          <w:szCs w:val="20"/>
        </w:rPr>
        <w:t>” satisfied Parents’ inquiry regarding “lack of peers.” Here, Parents are concerned about the appropriateness of peers for the purpose of peer groupings, not the presence or absence of peers generally.</w:t>
      </w:r>
    </w:p>
  </w:footnote>
  <w:footnote w:id="18">
    <w:p w14:paraId="693173A6" w14:textId="77777777" w:rsidR="00F2772B" w:rsidRPr="00B421EA" w:rsidRDefault="00F2772B" w:rsidP="00F2772B">
      <w:pPr>
        <w:shd w:val="clear" w:color="auto" w:fill="FFFFFF"/>
        <w:spacing w:after="0" w:line="240" w:lineRule="auto"/>
        <w:rPr>
          <w:rFonts w:ascii="Times New Roman" w:eastAsia="Times New Roman" w:hAnsi="Times New Roman" w:cs="Times New Roman"/>
          <w:color w:val="000000"/>
          <w:sz w:val="20"/>
          <w:szCs w:val="20"/>
        </w:rPr>
      </w:pPr>
      <w:r w:rsidRPr="00B421EA">
        <w:rPr>
          <w:rStyle w:val="FootnoteReference"/>
          <w:rFonts w:ascii="Times New Roman" w:hAnsi="Times New Roman" w:cs="Times New Roman"/>
        </w:rPr>
        <w:footnoteRef/>
      </w:r>
      <w:r w:rsidRPr="00B421EA">
        <w:rPr>
          <w:rFonts w:ascii="Times New Roman" w:hAnsi="Times New Roman" w:cs="Times New Roman"/>
          <w:sz w:val="20"/>
          <w:szCs w:val="20"/>
        </w:rPr>
        <w:t xml:space="preserve"> </w:t>
      </w:r>
      <w:r w:rsidRPr="00B421EA">
        <w:rPr>
          <w:rFonts w:ascii="Times New Roman" w:hAnsi="Times New Roman" w:cs="Times New Roman"/>
          <w:i/>
          <w:iCs/>
          <w:sz w:val="20"/>
          <w:szCs w:val="20"/>
        </w:rPr>
        <w:t>U.S. v. Miami University</w:t>
      </w:r>
      <w:r w:rsidRPr="00B421EA">
        <w:rPr>
          <w:rFonts w:ascii="Times New Roman" w:hAnsi="Times New Roman" w:cs="Times New Roman"/>
          <w:sz w:val="20"/>
          <w:szCs w:val="20"/>
        </w:rPr>
        <w:t xml:space="preserve">, 294 F.3d 797, 824 (6 th Cir. 2002); see also </w:t>
      </w:r>
      <w:r w:rsidRPr="00B421EA">
        <w:rPr>
          <w:rFonts w:ascii="Times New Roman" w:eastAsia="Times New Roman" w:hAnsi="Times New Roman" w:cs="Times New Roman"/>
          <w:i/>
          <w:iCs/>
          <w:color w:val="3D3D3D"/>
          <w:sz w:val="20"/>
          <w:szCs w:val="20"/>
          <w:bdr w:val="none" w:sz="0" w:space="0" w:color="auto" w:frame="1"/>
        </w:rPr>
        <w:t>Osborn v. Bd. of Regents of Univ. of Wisconsin Sys.</w:t>
      </w:r>
      <w:r w:rsidRPr="00B421EA">
        <w:rPr>
          <w:rFonts w:ascii="Times New Roman" w:eastAsia="Times New Roman" w:hAnsi="Times New Roman" w:cs="Times New Roman"/>
          <w:i/>
          <w:iCs/>
          <w:color w:val="000000"/>
          <w:sz w:val="20"/>
          <w:szCs w:val="20"/>
        </w:rPr>
        <w:t>,</w:t>
      </w:r>
      <w:r w:rsidRPr="00B421EA">
        <w:rPr>
          <w:rFonts w:ascii="Times New Roman" w:eastAsia="Times New Roman" w:hAnsi="Times New Roman" w:cs="Times New Roman"/>
          <w:color w:val="000000"/>
          <w:sz w:val="20"/>
          <w:szCs w:val="20"/>
        </w:rPr>
        <w:t xml:space="preserve"> 2002 WI 83, ¶ 22, 254 Wis. 2d 266, 287, 647 N.W.2d 158, 168 (2002) (“Based on this unambiguous language, </w:t>
      </w:r>
      <w:proofErr w:type="gramStart"/>
      <w:r w:rsidRPr="00B421EA">
        <w:rPr>
          <w:rFonts w:ascii="Times New Roman" w:eastAsia="Times New Roman" w:hAnsi="Times New Roman" w:cs="Times New Roman"/>
          <w:color w:val="000000"/>
          <w:sz w:val="20"/>
          <w:szCs w:val="20"/>
        </w:rPr>
        <w:t>it is clear that FERPA</w:t>
      </w:r>
      <w:proofErr w:type="gramEnd"/>
      <w:r w:rsidRPr="00B421EA">
        <w:rPr>
          <w:rFonts w:ascii="Times New Roman" w:eastAsia="Times New Roman" w:hAnsi="Times New Roman" w:cs="Times New Roman"/>
          <w:color w:val="000000"/>
          <w:sz w:val="20"/>
          <w:szCs w:val="20"/>
        </w:rPr>
        <w:t xml:space="preserve"> protects the disclosure of education records. It is also clear, however, that FERPA does not prohibit disclosure of all information contained in such records. The Act itself indicates that directory information, which is part of an education record, is subject to release. Furthermore, as Osborn notes, the parenthetical referring to personally identifiable information would be meaningless if FERPA prohibited disclosure of all information in education records”); </w:t>
      </w:r>
      <w:r w:rsidRPr="00B421EA">
        <w:rPr>
          <w:rFonts w:ascii="Times New Roman" w:hAnsi="Times New Roman" w:cs="Times New Roman"/>
          <w:i/>
          <w:iCs/>
          <w:color w:val="000000"/>
          <w:sz w:val="20"/>
          <w:szCs w:val="20"/>
          <w:shd w:val="clear" w:color="auto" w:fill="FFFFFF"/>
        </w:rPr>
        <w:t>Unincorporated Operating Div. of Indiana Newspapers, Inc. v. Trustees</w:t>
      </w:r>
      <w:r w:rsidRPr="00B421EA">
        <w:rPr>
          <w:rFonts w:ascii="Times New Roman" w:hAnsi="Times New Roman" w:cs="Times New Roman"/>
          <w:color w:val="000000"/>
          <w:sz w:val="20"/>
          <w:szCs w:val="20"/>
          <w:shd w:val="clear" w:color="auto" w:fill="FFFFFF"/>
        </w:rPr>
        <w:t xml:space="preserve">, 787 N.E.2d 893 (Ind.App., 2003) (“ if these notes were properly redacted to eliminate any identifiable student information, they would not be protected by FERPA”); </w:t>
      </w:r>
      <w:r w:rsidRPr="00B421EA">
        <w:rPr>
          <w:rFonts w:ascii="Times New Roman" w:hAnsi="Times New Roman" w:cs="Times New Roman"/>
          <w:i/>
          <w:iCs/>
          <w:color w:val="000000"/>
          <w:sz w:val="20"/>
          <w:szCs w:val="20"/>
          <w:shd w:val="clear" w:color="auto" w:fill="FFFFFF"/>
        </w:rPr>
        <w:t>State ex rel. Miami Student v. Miami Univ.,</w:t>
      </w:r>
      <w:r w:rsidRPr="00B421EA">
        <w:rPr>
          <w:rFonts w:ascii="Times New Roman" w:hAnsi="Times New Roman" w:cs="Times New Roman"/>
          <w:color w:val="000000"/>
          <w:sz w:val="20"/>
          <w:szCs w:val="20"/>
          <w:shd w:val="clear" w:color="auto" w:fill="FFFFFF"/>
        </w:rPr>
        <w:t xml:space="preserve"> 79 Ohio St.3d 168 (1997)</w:t>
      </w:r>
      <w:r w:rsidRPr="00B421EA">
        <w:rPr>
          <w:rFonts w:ascii="Times New Roman" w:hAnsi="Times New Roman" w:cs="Times New Roman"/>
          <w:i/>
          <w:iCs/>
          <w:color w:val="000000"/>
          <w:sz w:val="20"/>
          <w:szCs w:val="20"/>
          <w:shd w:val="clear" w:color="auto" w:fill="FFFFFF"/>
        </w:rPr>
        <w:t xml:space="preserve"> cert. denied</w:t>
      </w:r>
      <w:r w:rsidRPr="00B421EA">
        <w:rPr>
          <w:rFonts w:ascii="Times New Roman" w:hAnsi="Times New Roman" w:cs="Times New Roman"/>
          <w:color w:val="000000"/>
          <w:sz w:val="20"/>
          <w:szCs w:val="20"/>
          <w:shd w:val="clear" w:color="auto" w:fill="FFFFFF"/>
        </w:rPr>
        <w:t xml:space="preserve"> 522 U.S. 1022, 118 S.Ct. 616, 139 L.Ed.2d 502. (university </w:t>
      </w:r>
      <w:proofErr w:type="gramStart"/>
      <w:r w:rsidRPr="00B421EA">
        <w:rPr>
          <w:rFonts w:ascii="Times New Roman" w:hAnsi="Times New Roman" w:cs="Times New Roman"/>
          <w:color w:val="000000"/>
          <w:sz w:val="20"/>
          <w:szCs w:val="20"/>
          <w:shd w:val="clear" w:color="auto" w:fill="FFFFFF"/>
        </w:rPr>
        <w:t>students’</w:t>
      </w:r>
      <w:proofErr w:type="gramEnd"/>
      <w:r w:rsidRPr="00B421EA">
        <w:rPr>
          <w:rFonts w:ascii="Times New Roman" w:hAnsi="Times New Roman" w:cs="Times New Roman"/>
          <w:color w:val="000000"/>
          <w:sz w:val="20"/>
          <w:szCs w:val="20"/>
          <w:shd w:val="clear" w:color="auto" w:fill="FFFFFF"/>
        </w:rPr>
        <w:t xml:space="preserve"> redacted disciplinary records were not education records).</w:t>
      </w:r>
    </w:p>
  </w:footnote>
  <w:footnote w:id="19">
    <w:p w14:paraId="292E892A" w14:textId="77777777" w:rsidR="00F2772B" w:rsidRPr="00B421EA" w:rsidRDefault="00F2772B" w:rsidP="00F2772B">
      <w:pPr>
        <w:pStyle w:val="NormalWeb"/>
        <w:spacing w:before="0" w:beforeAutospacing="0" w:after="0" w:afterAutospacing="0"/>
        <w:textAlignment w:val="baseline"/>
        <w:rPr>
          <w:color w:val="000000" w:themeColor="text1"/>
          <w:sz w:val="20"/>
          <w:szCs w:val="20"/>
        </w:rPr>
      </w:pPr>
      <w:r w:rsidRPr="00B421EA">
        <w:rPr>
          <w:rStyle w:val="FootnoteReference"/>
          <w:color w:val="000000" w:themeColor="text1"/>
        </w:rPr>
        <w:footnoteRef/>
      </w:r>
      <w:r w:rsidRPr="00B421EA">
        <w:rPr>
          <w:color w:val="000000" w:themeColor="text1"/>
          <w:sz w:val="20"/>
          <w:szCs w:val="20"/>
        </w:rPr>
        <w:t xml:space="preserve"> </w:t>
      </w:r>
      <w:r w:rsidRPr="00B421EA">
        <w:rPr>
          <w:bCs/>
          <w:color w:val="000000" w:themeColor="text1"/>
          <w:sz w:val="20"/>
          <w:szCs w:val="20"/>
        </w:rPr>
        <w:t xml:space="preserve">See e.g., </w:t>
      </w:r>
      <w:r w:rsidRPr="00B421EA">
        <w:rPr>
          <w:i/>
          <w:iCs/>
          <w:color w:val="000000" w:themeColor="text1"/>
          <w:sz w:val="20"/>
          <w:szCs w:val="20"/>
        </w:rPr>
        <w:t>In Re: Lexington Public Schools</w:t>
      </w:r>
      <w:r w:rsidRPr="00B421EA">
        <w:rPr>
          <w:color w:val="000000" w:themeColor="text1"/>
          <w:sz w:val="20"/>
          <w:szCs w:val="20"/>
        </w:rPr>
        <w:t xml:space="preserve"> (</w:t>
      </w:r>
      <w:r w:rsidRPr="00B421EA">
        <w:rPr>
          <w:rStyle w:val="Strong"/>
          <w:i/>
          <w:iCs/>
          <w:color w:val="000000" w:themeColor="text1"/>
          <w:sz w:val="20"/>
          <w:szCs w:val="20"/>
          <w:bdr w:val="none" w:sz="0" w:space="0" w:color="auto" w:frame="1"/>
        </w:rPr>
        <w:t>Ruling On Lexington Public Schools' Motion For Protective Order</w:t>
      </w:r>
      <w:r w:rsidRPr="00B421EA">
        <w:rPr>
          <w:color w:val="000000" w:themeColor="text1"/>
          <w:sz w:val="20"/>
          <w:szCs w:val="20"/>
        </w:rPr>
        <w:t>) BSEA # 2211215 (</w:t>
      </w:r>
      <w:r w:rsidRPr="00B421EA">
        <w:rPr>
          <w:bCs/>
          <w:color w:val="000000" w:themeColor="text1"/>
          <w:sz w:val="20"/>
          <w:szCs w:val="20"/>
        </w:rPr>
        <w:t xml:space="preserve">Figueroa 2022); </w:t>
      </w:r>
      <w:r w:rsidRPr="00B421EA">
        <w:rPr>
          <w:bCs/>
          <w:i/>
          <w:iCs/>
          <w:color w:val="000000" w:themeColor="text1"/>
          <w:sz w:val="20"/>
          <w:szCs w:val="20"/>
        </w:rPr>
        <w:t>In Re: Newton Public Schools (Ruling on Newton Public Schools' Motion To Limit The Scope Of Discovery)</w:t>
      </w:r>
      <w:r w:rsidRPr="00B421EA">
        <w:rPr>
          <w:bCs/>
          <w:color w:val="000000" w:themeColor="text1"/>
          <w:sz w:val="20"/>
          <w:szCs w:val="20"/>
        </w:rPr>
        <w:t xml:space="preserve">, BSEA #2010632 (Figueroa, 2020); </w:t>
      </w:r>
      <w:r w:rsidRPr="00B421EA">
        <w:rPr>
          <w:bCs/>
          <w:i/>
          <w:iCs/>
          <w:color w:val="000000" w:themeColor="text1"/>
          <w:sz w:val="20"/>
          <w:szCs w:val="20"/>
        </w:rPr>
        <w:t>Jerrol v. Haverhill Public Schools</w:t>
      </w:r>
      <w:r w:rsidRPr="00B421EA">
        <w:rPr>
          <w:bCs/>
          <w:color w:val="000000" w:themeColor="text1"/>
          <w:sz w:val="20"/>
          <w:szCs w:val="20"/>
        </w:rPr>
        <w:t>, BSEA #1900557 (Byrne, 2018).</w:t>
      </w:r>
    </w:p>
  </w:footnote>
  <w:footnote w:id="20">
    <w:p w14:paraId="7950CC46" w14:textId="77777777" w:rsidR="00F2772B" w:rsidRPr="00B421EA" w:rsidRDefault="00F2772B" w:rsidP="00F2772B">
      <w:pPr>
        <w:pStyle w:val="FootnoteText"/>
        <w:rPr>
          <w:rFonts w:ascii="Times New Roman" w:hAnsi="Times New Roman" w:cs="Times New Roman"/>
          <w:bCs/>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See </w:t>
      </w:r>
      <w:r w:rsidRPr="00B421EA">
        <w:rPr>
          <w:rFonts w:ascii="Times New Roman" w:hAnsi="Times New Roman" w:cs="Times New Roman"/>
          <w:i/>
          <w:iCs/>
          <w:color w:val="000000" w:themeColor="text1"/>
        </w:rPr>
        <w:t>In Re: Lexington Public Schools (</w:t>
      </w:r>
      <w:r w:rsidRPr="00B421EA">
        <w:rPr>
          <w:rStyle w:val="Strong"/>
          <w:rFonts w:ascii="Times New Roman" w:hAnsi="Times New Roman" w:cs="Times New Roman"/>
          <w:i/>
          <w:iCs/>
          <w:color w:val="000000" w:themeColor="text1"/>
          <w:bdr w:val="none" w:sz="0" w:space="0" w:color="auto" w:frame="1"/>
        </w:rPr>
        <w:t>Ruling On Lexington Public Schools' Motion For Protective Order)</w:t>
      </w:r>
      <w:r w:rsidRPr="00B421EA">
        <w:rPr>
          <w:rFonts w:ascii="Times New Roman" w:hAnsi="Times New Roman" w:cs="Times New Roman"/>
          <w:b/>
          <w:bCs/>
          <w:color w:val="000000" w:themeColor="text1"/>
        </w:rPr>
        <w:t>,</w:t>
      </w:r>
      <w:r w:rsidRPr="00B421EA">
        <w:rPr>
          <w:rFonts w:ascii="Times New Roman" w:hAnsi="Times New Roman" w:cs="Times New Roman"/>
          <w:color w:val="000000" w:themeColor="text1"/>
        </w:rPr>
        <w:t xml:space="preserve"> BSEA # 2211215 (</w:t>
      </w:r>
      <w:r w:rsidRPr="00B421EA">
        <w:rPr>
          <w:rFonts w:ascii="Times New Roman" w:hAnsi="Times New Roman" w:cs="Times New Roman"/>
          <w:bCs/>
          <w:color w:val="000000" w:themeColor="text1"/>
        </w:rPr>
        <w:t xml:space="preserve">Figueroa 2022); see also </w:t>
      </w:r>
      <w:r w:rsidRPr="00B421EA">
        <w:rPr>
          <w:rFonts w:ascii="Times New Roman" w:hAnsi="Times New Roman" w:cs="Times New Roman"/>
          <w:i/>
          <w:iCs/>
          <w:color w:val="000000" w:themeColor="text1"/>
        </w:rPr>
        <w:t>In Re: Mattapoisett Public Schools (Ruling On Motion For Protective)</w:t>
      </w:r>
      <w:r w:rsidRPr="00B421EA">
        <w:rPr>
          <w:rFonts w:ascii="Times New Roman" w:hAnsi="Times New Roman" w:cs="Times New Roman"/>
          <w:color w:val="000000" w:themeColor="text1"/>
        </w:rPr>
        <w:t>, BSEA # 06-6153 (Crane, 2007).</w:t>
      </w:r>
    </w:p>
  </w:footnote>
  <w:footnote w:id="21">
    <w:p w14:paraId="2BB9863A"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In </w:t>
      </w:r>
      <w:r w:rsidRPr="00B421EA">
        <w:rPr>
          <w:rFonts w:ascii="Times New Roman" w:hAnsi="Times New Roman" w:cs="Times New Roman"/>
          <w:i/>
          <w:iCs/>
          <w:color w:val="000000" w:themeColor="text1"/>
        </w:rPr>
        <w:t>In Re: Mattapoisett Public Schools (Ruling On Motion For Protective)</w:t>
      </w:r>
      <w:r w:rsidRPr="00B421EA">
        <w:rPr>
          <w:rFonts w:ascii="Times New Roman" w:hAnsi="Times New Roman" w:cs="Times New Roman"/>
          <w:color w:val="000000" w:themeColor="text1"/>
        </w:rPr>
        <w:t xml:space="preserve">, BSEA # 06-6153 (Crane, 2007) the Hearing Officer addressed the school’s concern that documents sought by Parents, even if properly redacted, may possibly be identifiable to a particular student where the person who sees the redacted record has additional knowledge about the student who is the subject of the redacted document. In its </w:t>
      </w:r>
      <w:r w:rsidRPr="00B421EA">
        <w:rPr>
          <w:rFonts w:ascii="Times New Roman" w:hAnsi="Times New Roman" w:cs="Times New Roman"/>
          <w:i/>
          <w:iCs/>
          <w:color w:val="000000" w:themeColor="text1"/>
        </w:rPr>
        <w:t>Opposition</w:t>
      </w:r>
      <w:r w:rsidRPr="00B421EA">
        <w:rPr>
          <w:rFonts w:ascii="Times New Roman" w:hAnsi="Times New Roman" w:cs="Times New Roman"/>
          <w:color w:val="000000" w:themeColor="text1"/>
        </w:rPr>
        <w:t>, Parents note that</w:t>
      </w:r>
    </w:p>
    <w:p w14:paraId="075F2F06" w14:textId="77777777" w:rsidR="00F2772B" w:rsidRPr="00B421EA" w:rsidRDefault="00F2772B" w:rsidP="00F2772B">
      <w:pPr>
        <w:autoSpaceDE w:val="0"/>
        <w:autoSpaceDN w:val="0"/>
        <w:adjustRightInd w:val="0"/>
        <w:spacing w:after="0" w:line="240" w:lineRule="auto"/>
        <w:ind w:left="720"/>
        <w:rPr>
          <w:rFonts w:ascii="Times New Roman" w:hAnsi="Times New Roman" w:cs="Times New Roman"/>
          <w:color w:val="000000" w:themeColor="text1"/>
          <w:sz w:val="20"/>
          <w:szCs w:val="20"/>
        </w:rPr>
      </w:pPr>
      <w:r w:rsidRPr="00B421EA">
        <w:rPr>
          <w:rFonts w:ascii="Times New Roman" w:hAnsi="Times New Roman" w:cs="Times New Roman"/>
          <w:color w:val="000000" w:themeColor="text1"/>
          <w:sz w:val="20"/>
          <w:szCs w:val="20"/>
        </w:rPr>
        <w:t>“Parents’ attorney will agree to abide by the precautions set forth in [</w:t>
      </w:r>
      <w:r w:rsidRPr="00B421EA">
        <w:rPr>
          <w:rFonts w:ascii="Times New Roman" w:hAnsi="Times New Roman" w:cs="Times New Roman"/>
          <w:i/>
          <w:iCs/>
          <w:color w:val="000000" w:themeColor="text1"/>
          <w:sz w:val="20"/>
          <w:szCs w:val="20"/>
        </w:rPr>
        <w:t>In Re: Mattapoisett Public Schools</w:t>
      </w:r>
      <w:r w:rsidRPr="00B421EA">
        <w:rPr>
          <w:rFonts w:ascii="Times New Roman" w:hAnsi="Times New Roman" w:cs="Times New Roman"/>
          <w:color w:val="000000" w:themeColor="text1"/>
          <w:sz w:val="20"/>
          <w:szCs w:val="20"/>
        </w:rPr>
        <w:t>] to limit disclosure, and will return copies of all records to MERSD at the conclusion of this action (or destroy them at the district’s request). Parents’ counsel has no direct knowledge of any other students who may be</w:t>
      </w:r>
    </w:p>
    <w:p w14:paraId="699BA563" w14:textId="77777777" w:rsidR="00F2772B" w:rsidRPr="00B421EA" w:rsidRDefault="00F2772B" w:rsidP="00F2772B">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B421EA">
        <w:rPr>
          <w:rFonts w:ascii="Times New Roman" w:hAnsi="Times New Roman" w:cs="Times New Roman"/>
          <w:color w:val="000000" w:themeColor="text1"/>
          <w:sz w:val="20"/>
          <w:szCs w:val="20"/>
        </w:rPr>
        <w:t>comparators (other than from families who have self-identified and disclosed personally</w:t>
      </w:r>
    </w:p>
    <w:p w14:paraId="1324A740" w14:textId="77777777" w:rsidR="00F2772B" w:rsidRPr="00B421EA" w:rsidRDefault="00F2772B" w:rsidP="00F2772B">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B421EA">
        <w:rPr>
          <w:rFonts w:ascii="Times New Roman" w:hAnsi="Times New Roman" w:cs="Times New Roman"/>
          <w:color w:val="000000" w:themeColor="text1"/>
          <w:sz w:val="20"/>
          <w:szCs w:val="20"/>
        </w:rPr>
        <w:t>identifiable information voluntarily). Therefore, it is not possible for a link to be made by</w:t>
      </w:r>
    </w:p>
    <w:p w14:paraId="00310564" w14:textId="77777777" w:rsidR="00F2772B" w:rsidRPr="00B421EA" w:rsidRDefault="00F2772B" w:rsidP="00F2772B">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B421EA">
        <w:rPr>
          <w:rFonts w:ascii="Times New Roman" w:hAnsi="Times New Roman" w:cs="Times New Roman"/>
          <w:color w:val="000000" w:themeColor="text1"/>
          <w:sz w:val="20"/>
          <w:szCs w:val="20"/>
        </w:rPr>
        <w:t>counsel between any of the redacted records that should be produced and any specific students</w:t>
      </w:r>
    </w:p>
    <w:p w14:paraId="73A87736" w14:textId="77777777" w:rsidR="00F2772B" w:rsidRPr="00B421EA" w:rsidRDefault="00F2772B" w:rsidP="00F2772B">
      <w:pPr>
        <w:pStyle w:val="FootnoteText"/>
        <w:ind w:firstLine="720"/>
        <w:rPr>
          <w:rFonts w:ascii="Times New Roman" w:hAnsi="Times New Roman" w:cs="Times New Roman"/>
          <w:color w:val="000000" w:themeColor="text1"/>
        </w:rPr>
      </w:pPr>
      <w:r w:rsidRPr="00B421EA">
        <w:rPr>
          <w:rFonts w:ascii="Times New Roman" w:hAnsi="Times New Roman" w:cs="Times New Roman"/>
          <w:color w:val="000000" w:themeColor="text1"/>
        </w:rPr>
        <w:t>residing in the district.”</w:t>
      </w:r>
    </w:p>
    <w:p w14:paraId="20F24111" w14:textId="77777777" w:rsidR="00F2772B" w:rsidRPr="00B421EA" w:rsidRDefault="00F2772B" w:rsidP="00F2772B">
      <w:pPr>
        <w:pStyle w:val="FootnoteText"/>
        <w:rPr>
          <w:rFonts w:ascii="Times New Roman" w:hAnsi="Times New Roman" w:cs="Times New Roman"/>
          <w:color w:val="000000" w:themeColor="text1"/>
        </w:rPr>
      </w:pPr>
      <w:r w:rsidRPr="00B421EA">
        <w:rPr>
          <w:rFonts w:ascii="Times New Roman" w:hAnsi="Times New Roman" w:cs="Times New Roman"/>
          <w:color w:val="000000" w:themeColor="text1"/>
        </w:rPr>
        <w:t>The precautions to which Parents refer are:</w:t>
      </w:r>
    </w:p>
    <w:p w14:paraId="08B6E100" w14:textId="77777777" w:rsidR="00F2772B" w:rsidRPr="00B421EA" w:rsidRDefault="00F2772B" w:rsidP="00F2772B">
      <w:pPr>
        <w:pStyle w:val="FootnoteText"/>
        <w:ind w:left="720"/>
        <w:rPr>
          <w:rFonts w:ascii="Times New Roman" w:hAnsi="Times New Roman" w:cs="Times New Roman"/>
          <w:color w:val="000000" w:themeColor="text1"/>
        </w:rPr>
      </w:pPr>
      <w:r w:rsidRPr="00B421EA">
        <w:rPr>
          <w:rFonts w:ascii="Times New Roman" w:hAnsi="Times New Roman" w:cs="Times New Roman"/>
          <w:color w:val="000000" w:themeColor="text1"/>
        </w:rPr>
        <w:t xml:space="preserve">“· Parents’ attorneys may disclose the redacted documents to any of their experts who are assisting Parents in determining appropriate grouping of students and/or who may testify at Hearing regarding appropriate grouping. At the close of the dispute before the BSEA, Parents’ attorneys shall ensure that the experts return the documents to Parents’ attorneys. </w:t>
      </w:r>
    </w:p>
    <w:p w14:paraId="6AE27CD6" w14:textId="77777777" w:rsidR="00F2772B" w:rsidRPr="00B421EA" w:rsidRDefault="00F2772B" w:rsidP="00F2772B">
      <w:pPr>
        <w:pStyle w:val="FootnoteText"/>
        <w:ind w:left="720"/>
        <w:rPr>
          <w:rFonts w:ascii="Times New Roman" w:hAnsi="Times New Roman" w:cs="Times New Roman"/>
          <w:color w:val="000000" w:themeColor="text1"/>
        </w:rPr>
      </w:pPr>
      <w:r w:rsidRPr="00B421EA">
        <w:rPr>
          <w:rFonts w:ascii="Times New Roman" w:hAnsi="Times New Roman" w:cs="Times New Roman"/>
          <w:color w:val="000000" w:themeColor="text1"/>
        </w:rPr>
        <w:t>· Parents’ attorneys may submit the redacted documents to the Hearing Officer and opposing party as proposed exhibits in this dispute.</w:t>
      </w:r>
    </w:p>
    <w:p w14:paraId="0DDC14A8" w14:textId="77777777" w:rsidR="00F2772B" w:rsidRPr="00B421EA" w:rsidRDefault="00F2772B" w:rsidP="00F2772B">
      <w:pPr>
        <w:pStyle w:val="FootnoteText"/>
        <w:ind w:left="720"/>
        <w:rPr>
          <w:rFonts w:ascii="Times New Roman" w:hAnsi="Times New Roman" w:cs="Times New Roman"/>
          <w:color w:val="000000" w:themeColor="text1"/>
        </w:rPr>
      </w:pPr>
      <w:r w:rsidRPr="00B421EA">
        <w:rPr>
          <w:rFonts w:ascii="Times New Roman" w:hAnsi="Times New Roman" w:cs="Times New Roman"/>
          <w:color w:val="000000" w:themeColor="text1"/>
        </w:rPr>
        <w:t>· Parents’ attorneys shall take appropriate steps to ensure that there is no further disclosure of these documents, except as may be provided by further Order of the Hearing Officer.”</w:t>
      </w:r>
    </w:p>
    <w:p w14:paraId="4F112EB2" w14:textId="77777777" w:rsidR="00F2772B" w:rsidRPr="00B421EA" w:rsidRDefault="00F2772B" w:rsidP="00F2772B">
      <w:pPr>
        <w:pStyle w:val="FootnoteText"/>
        <w:rPr>
          <w:rFonts w:ascii="Times New Roman" w:hAnsi="Times New Roman" w:cs="Times New Roman"/>
          <w:color w:val="000000" w:themeColor="text1"/>
        </w:rPr>
      </w:pPr>
      <w:r w:rsidRPr="00B421EA">
        <w:rPr>
          <w:rFonts w:ascii="Times New Roman" w:hAnsi="Times New Roman" w:cs="Times New Roman"/>
          <w:color w:val="000000" w:themeColor="text1"/>
        </w:rPr>
        <w:t xml:space="preserve">See </w:t>
      </w:r>
      <w:r w:rsidRPr="00B421EA">
        <w:rPr>
          <w:rFonts w:ascii="Times New Roman" w:hAnsi="Times New Roman" w:cs="Times New Roman"/>
          <w:i/>
          <w:iCs/>
          <w:color w:val="000000" w:themeColor="text1"/>
        </w:rPr>
        <w:t xml:space="preserve">id. </w:t>
      </w:r>
      <w:r w:rsidRPr="00B421EA">
        <w:rPr>
          <w:rFonts w:ascii="Times New Roman" w:hAnsi="Times New Roman" w:cs="Times New Roman"/>
          <w:color w:val="000000" w:themeColor="text1"/>
        </w:rPr>
        <w:t xml:space="preserve">Similar conditions were imposed by the Hearing Officer in </w:t>
      </w:r>
      <w:r w:rsidRPr="00B421EA">
        <w:rPr>
          <w:rFonts w:ascii="Times New Roman" w:hAnsi="Times New Roman" w:cs="Times New Roman"/>
          <w:i/>
          <w:iCs/>
          <w:color w:val="000000" w:themeColor="text1"/>
        </w:rPr>
        <w:t>In Re: Nicholas R. v. Dracut Public Schools</w:t>
      </w:r>
      <w:r w:rsidRPr="00B421EA">
        <w:rPr>
          <w:rFonts w:ascii="Times New Roman" w:hAnsi="Times New Roman" w:cs="Times New Roman"/>
          <w:color w:val="000000" w:themeColor="text1"/>
        </w:rPr>
        <w:t xml:space="preserve"> </w:t>
      </w:r>
      <w:r w:rsidRPr="00B421EA">
        <w:rPr>
          <w:rFonts w:ascii="Times New Roman" w:hAnsi="Times New Roman" w:cs="Times New Roman"/>
          <w:i/>
          <w:iCs/>
          <w:color w:val="000000" w:themeColor="text1"/>
        </w:rPr>
        <w:t>(Ruling on Dracut Public Schools’ Motion for Protective Order and Parents’ Motion for Order for Dracut Public Schools to Send Out Referral Packages</w:t>
      </w:r>
      <w:r w:rsidRPr="00B421EA">
        <w:rPr>
          <w:rFonts w:ascii="Times New Roman" w:hAnsi="Times New Roman" w:cs="Times New Roman"/>
          <w:color w:val="000000" w:themeColor="text1"/>
        </w:rPr>
        <w:t>), BSEA # 1903603 (Figueroa, 2018).</w:t>
      </w:r>
    </w:p>
  </w:footnote>
  <w:footnote w:id="22">
    <w:p w14:paraId="61394F4F"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See </w:t>
      </w:r>
      <w:r w:rsidRPr="00B421EA">
        <w:rPr>
          <w:rFonts w:ascii="Times New Roman" w:hAnsi="Times New Roman" w:cs="Times New Roman"/>
          <w:bCs/>
          <w:color w:val="000000" w:themeColor="text1"/>
        </w:rPr>
        <w:t>34 CFR 91.31(a)(1)(b)(1) and 603 CMR 23.02.</w:t>
      </w:r>
    </w:p>
  </w:footnote>
  <w:footnote w:id="23">
    <w:p w14:paraId="6EA47212"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See </w:t>
      </w:r>
      <w:r w:rsidRPr="00B421EA">
        <w:rPr>
          <w:rFonts w:ascii="Times New Roman" w:hAnsi="Times New Roman" w:cs="Times New Roman"/>
          <w:bCs/>
          <w:color w:val="000000" w:themeColor="text1"/>
        </w:rPr>
        <w:t>34 CFR 91.31(a)(1)(b)(1) and 603 CMR 23.02.</w:t>
      </w:r>
    </w:p>
  </w:footnote>
  <w:footnote w:id="24">
    <w:p w14:paraId="35B91DB7" w14:textId="77777777" w:rsidR="00F2772B" w:rsidRPr="00B421EA" w:rsidRDefault="00F2772B" w:rsidP="00F2772B">
      <w:pPr>
        <w:pStyle w:val="FootnoteText"/>
        <w:rPr>
          <w:rFonts w:ascii="Times New Roman" w:hAnsi="Times New Roman" w:cs="Times New Roman"/>
          <w:color w:val="000000" w:themeColor="text1"/>
        </w:rPr>
      </w:pPr>
      <w:r w:rsidRPr="00B421EA">
        <w:rPr>
          <w:rStyle w:val="FootnoteReference"/>
          <w:rFonts w:ascii="Times New Roman" w:hAnsi="Times New Roman" w:cs="Times New Roman"/>
          <w:color w:val="000000" w:themeColor="text1"/>
        </w:rPr>
        <w:footnoteRef/>
      </w:r>
      <w:r w:rsidRPr="00B421EA">
        <w:rPr>
          <w:rFonts w:ascii="Times New Roman" w:hAnsi="Times New Roman" w:cs="Times New Roman"/>
          <w:color w:val="000000" w:themeColor="text1"/>
        </w:rPr>
        <w:t xml:space="preserve"> Nevertheless, the District’s reliance on </w:t>
      </w:r>
      <w:r w:rsidRPr="00B421EA">
        <w:rPr>
          <w:rFonts w:ascii="Times New Roman" w:hAnsi="Times New Roman" w:cs="Times New Roman"/>
          <w:bCs/>
          <w:color w:val="000000" w:themeColor="text1"/>
        </w:rPr>
        <w:t>20 U.S.C.A. §1232g, G.L. c. 71, §34D and 603 CMR 23.07(4). 603 CMR 23.07(4) in raising this objection is mis</w:t>
      </w:r>
      <w:r>
        <w:rPr>
          <w:rFonts w:ascii="Times New Roman" w:hAnsi="Times New Roman" w:cs="Times New Roman"/>
          <w:bCs/>
          <w:color w:val="000000" w:themeColor="text1"/>
        </w:rPr>
        <w:t>placed</w:t>
      </w:r>
      <w:r w:rsidRPr="00B421EA">
        <w:rPr>
          <w:rFonts w:ascii="Times New Roman" w:hAnsi="Times New Roman" w:cs="Times New Roman"/>
          <w:bCs/>
          <w:color w:val="000000" w:themeColor="text1"/>
        </w:rPr>
        <w:t>.</w:t>
      </w:r>
    </w:p>
  </w:footnote>
  <w:footnote w:id="25">
    <w:p w14:paraId="19B5D504" w14:textId="77777777" w:rsidR="00F2772B" w:rsidRPr="00B421EA" w:rsidRDefault="00F2772B" w:rsidP="00F2772B">
      <w:pPr>
        <w:pStyle w:val="FootnoteText"/>
        <w:rPr>
          <w:rFonts w:ascii="Times New Roman" w:hAnsi="Times New Roman" w:cs="Times New Roman"/>
        </w:rPr>
      </w:pPr>
      <w:r w:rsidRPr="00B421EA">
        <w:rPr>
          <w:rStyle w:val="FootnoteReference"/>
          <w:rFonts w:ascii="Times New Roman" w:hAnsi="Times New Roman" w:cs="Times New Roman"/>
        </w:rPr>
        <w:footnoteRef/>
      </w:r>
      <w:r w:rsidRPr="00B421EA">
        <w:rPr>
          <w:rFonts w:ascii="Times New Roman" w:hAnsi="Times New Roman" w:cs="Times New Roman"/>
        </w:rPr>
        <w:t xml:space="preserve"> </w:t>
      </w:r>
      <w:r>
        <w:rPr>
          <w:rFonts w:ascii="Times New Roman" w:hAnsi="Times New Roman" w:cs="Times New Roman"/>
        </w:rPr>
        <w:t>Note that e</w:t>
      </w:r>
      <w:r w:rsidRPr="00B421EA">
        <w:rPr>
          <w:rFonts w:ascii="Times New Roman" w:hAnsi="Times New Roman" w:cs="Times New Roman"/>
        </w:rPr>
        <w:t>xhibit binders and witness lists are due by the close of business day on January 29,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41B"/>
    <w:multiLevelType w:val="hybridMultilevel"/>
    <w:tmpl w:val="5C78F51A"/>
    <w:lvl w:ilvl="0" w:tplc="18FCD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E3B58"/>
    <w:multiLevelType w:val="hybridMultilevel"/>
    <w:tmpl w:val="E14A95B6"/>
    <w:lvl w:ilvl="0" w:tplc="258CC5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7E174D7"/>
    <w:multiLevelType w:val="hybridMultilevel"/>
    <w:tmpl w:val="4C7A4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263D5"/>
    <w:multiLevelType w:val="hybridMultilevel"/>
    <w:tmpl w:val="4862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558001">
    <w:abstractNumId w:val="2"/>
  </w:num>
  <w:num w:numId="2" w16cid:durableId="30618662">
    <w:abstractNumId w:val="1"/>
  </w:num>
  <w:num w:numId="3" w16cid:durableId="1512717519">
    <w:abstractNumId w:val="3"/>
  </w:num>
  <w:num w:numId="4" w16cid:durableId="33476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2B"/>
    <w:rsid w:val="0087293B"/>
    <w:rsid w:val="00F2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5A4C"/>
  <w15:chartTrackingRefBased/>
  <w15:docId w15:val="{73555BF7-DA4B-48A7-950F-3A77F92B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2B"/>
  </w:style>
  <w:style w:type="paragraph" w:styleId="Heading2">
    <w:name w:val="heading 2"/>
    <w:basedOn w:val="Normal"/>
    <w:link w:val="Heading2Char"/>
    <w:uiPriority w:val="9"/>
    <w:unhideWhenUsed/>
    <w:qFormat/>
    <w:rsid w:val="00F2772B"/>
    <w:pPr>
      <w:widowControl w:val="0"/>
      <w:autoSpaceDE w:val="0"/>
      <w:autoSpaceDN w:val="0"/>
      <w:spacing w:after="0" w:line="240" w:lineRule="auto"/>
      <w:ind w:left="823" w:right="122" w:hanging="356"/>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72B"/>
    <w:rPr>
      <w:rFonts w:ascii="Times New Roman" w:eastAsia="Times New Roman" w:hAnsi="Times New Roman" w:cs="Times New Roman"/>
      <w:b/>
      <w:bCs/>
      <w:sz w:val="23"/>
      <w:szCs w:val="23"/>
    </w:rPr>
  </w:style>
  <w:style w:type="paragraph" w:styleId="FootnoteText">
    <w:name w:val="footnote text"/>
    <w:basedOn w:val="Normal"/>
    <w:link w:val="FootnoteTextChar"/>
    <w:uiPriority w:val="99"/>
    <w:unhideWhenUsed/>
    <w:rsid w:val="00F2772B"/>
    <w:pPr>
      <w:spacing w:after="0" w:line="240" w:lineRule="auto"/>
    </w:pPr>
    <w:rPr>
      <w:sz w:val="20"/>
      <w:szCs w:val="20"/>
    </w:rPr>
  </w:style>
  <w:style w:type="character" w:customStyle="1" w:styleId="FootnoteTextChar">
    <w:name w:val="Footnote Text Char"/>
    <w:basedOn w:val="DefaultParagraphFont"/>
    <w:link w:val="FootnoteText"/>
    <w:uiPriority w:val="99"/>
    <w:rsid w:val="00F2772B"/>
    <w:rPr>
      <w:sz w:val="20"/>
      <w:szCs w:val="20"/>
    </w:rPr>
  </w:style>
  <w:style w:type="character" w:styleId="FootnoteReference">
    <w:name w:val="footnote reference"/>
    <w:basedOn w:val="DefaultParagraphFont"/>
    <w:uiPriority w:val="99"/>
    <w:semiHidden/>
    <w:unhideWhenUsed/>
    <w:rsid w:val="00F2772B"/>
    <w:rPr>
      <w:vertAlign w:val="superscript"/>
    </w:rPr>
  </w:style>
  <w:style w:type="paragraph" w:styleId="Footer">
    <w:name w:val="footer"/>
    <w:basedOn w:val="Normal"/>
    <w:link w:val="FooterChar"/>
    <w:uiPriority w:val="99"/>
    <w:unhideWhenUsed/>
    <w:rsid w:val="00F27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2B"/>
  </w:style>
  <w:style w:type="paragraph" w:styleId="ListParagraph">
    <w:name w:val="List Paragraph"/>
    <w:basedOn w:val="Normal"/>
    <w:uiPriority w:val="1"/>
    <w:qFormat/>
    <w:rsid w:val="00F2772B"/>
    <w:pPr>
      <w:spacing w:after="0" w:line="240" w:lineRule="auto"/>
      <w:ind w:left="720"/>
      <w:contextualSpacing/>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2772B"/>
  </w:style>
  <w:style w:type="paragraph" w:styleId="NormalWeb">
    <w:name w:val="Normal (Web)"/>
    <w:basedOn w:val="Normal"/>
    <w:uiPriority w:val="99"/>
    <w:unhideWhenUsed/>
    <w:rsid w:val="00F27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4659</Words>
  <Characters>26557</Characters>
  <Application>Microsoft Office Word</Application>
  <DocSecurity>0</DocSecurity>
  <Lines>221</Lines>
  <Paragraphs>62</Paragraphs>
  <ScaleCrop>false</ScaleCrop>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Erlichman, Reece (ALA)</dc:creator>
  <cp:keywords/>
  <dc:description/>
  <cp:lastModifiedBy>Erlichman, Reece (ALA)</cp:lastModifiedBy>
  <cp:revision>1</cp:revision>
  <dcterms:created xsi:type="dcterms:W3CDTF">2024-01-16T17:56:00Z</dcterms:created>
  <dcterms:modified xsi:type="dcterms:W3CDTF">2024-01-16T18:00:00Z</dcterms:modified>
</cp:coreProperties>
</file>