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2EE87" w14:textId="77777777" w:rsidR="00BC07E6" w:rsidRPr="00DC2D74" w:rsidRDefault="00BC07E6" w:rsidP="00BC07E6">
      <w:pPr>
        <w:jc w:val="center"/>
        <w:rPr>
          <w:rFonts w:ascii="Aptos" w:hAnsi="Aptos" w:cs="Arial"/>
          <w:b/>
          <w:sz w:val="24"/>
          <w:szCs w:val="24"/>
        </w:rPr>
      </w:pPr>
      <w:r w:rsidRPr="00DC2D74">
        <w:rPr>
          <w:rFonts w:ascii="Aptos" w:hAnsi="Aptos" w:cs="Arial"/>
          <w:b/>
          <w:sz w:val="24"/>
          <w:szCs w:val="24"/>
        </w:rPr>
        <w:t>COMMONWEALTH OF MASSACHUSETTS</w:t>
      </w:r>
    </w:p>
    <w:p w14:paraId="4B558650" w14:textId="77777777" w:rsidR="00BC07E6" w:rsidRPr="00DC2D74" w:rsidRDefault="00BC07E6" w:rsidP="00BC07E6">
      <w:pPr>
        <w:jc w:val="center"/>
        <w:rPr>
          <w:rFonts w:ascii="Aptos" w:hAnsi="Aptos" w:cs="Arial"/>
          <w:b/>
          <w:sz w:val="24"/>
          <w:szCs w:val="24"/>
        </w:rPr>
      </w:pPr>
      <w:r w:rsidRPr="00DC2D74">
        <w:rPr>
          <w:rFonts w:ascii="Aptos" w:hAnsi="Aptos" w:cs="Arial"/>
          <w:b/>
          <w:sz w:val="24"/>
          <w:szCs w:val="24"/>
        </w:rPr>
        <w:t>DIVISION OF ADMINISTRATIVE LAW APPEALS</w:t>
      </w:r>
    </w:p>
    <w:p w14:paraId="2B0E79AA" w14:textId="2ABD7A19" w:rsidR="00BC07E6" w:rsidRPr="00DC2D74" w:rsidRDefault="00BC07E6" w:rsidP="00BC07E6">
      <w:pPr>
        <w:jc w:val="center"/>
        <w:rPr>
          <w:rFonts w:ascii="Aptos" w:hAnsi="Aptos" w:cs="Arial"/>
          <w:b/>
          <w:sz w:val="24"/>
          <w:szCs w:val="24"/>
        </w:rPr>
      </w:pPr>
      <w:r w:rsidRPr="00DC2D74">
        <w:rPr>
          <w:rFonts w:ascii="Aptos" w:hAnsi="Aptos" w:cs="Arial"/>
          <w:b/>
          <w:sz w:val="24"/>
          <w:szCs w:val="24"/>
        </w:rPr>
        <w:t>BUREAU OF SPECIAL EDUCATION APPEALS</w:t>
      </w:r>
    </w:p>
    <w:p w14:paraId="6F2FC247" w14:textId="77777777" w:rsidR="00696574" w:rsidRPr="00DC2D74" w:rsidRDefault="00696574" w:rsidP="007614D2">
      <w:pPr>
        <w:jc w:val="both"/>
        <w:rPr>
          <w:rFonts w:ascii="Aptos" w:hAnsi="Aptos" w:cs="Arial"/>
          <w:b/>
          <w:sz w:val="24"/>
          <w:szCs w:val="24"/>
        </w:rPr>
      </w:pPr>
    </w:p>
    <w:p w14:paraId="655E36FD" w14:textId="1C2C6BC9" w:rsidR="007614D2" w:rsidRPr="00DC2D74" w:rsidRDefault="007614D2" w:rsidP="007614D2">
      <w:pPr>
        <w:jc w:val="both"/>
        <w:rPr>
          <w:rFonts w:ascii="Aptos" w:hAnsi="Aptos" w:cs="Arial"/>
          <w:b/>
          <w:sz w:val="24"/>
          <w:szCs w:val="24"/>
        </w:rPr>
      </w:pPr>
      <w:r w:rsidRPr="00DC2D74">
        <w:rPr>
          <w:rFonts w:ascii="Aptos" w:hAnsi="Aptos" w:cs="Arial"/>
          <w:b/>
          <w:sz w:val="24"/>
          <w:szCs w:val="24"/>
        </w:rPr>
        <w:t>_________________</w:t>
      </w:r>
      <w:r w:rsidR="00860574" w:rsidRPr="00DC2D74">
        <w:rPr>
          <w:rFonts w:ascii="Aptos" w:hAnsi="Aptos" w:cs="Arial"/>
          <w:b/>
          <w:sz w:val="24"/>
          <w:szCs w:val="24"/>
        </w:rPr>
        <w:t>_______</w:t>
      </w:r>
    </w:p>
    <w:p w14:paraId="6A7065A5" w14:textId="3C406798" w:rsidR="00540F61" w:rsidRPr="00DC2D74" w:rsidRDefault="00540F61" w:rsidP="00453C46">
      <w:pPr>
        <w:rPr>
          <w:rFonts w:ascii="Aptos" w:hAnsi="Aptos" w:cs="Arial"/>
          <w:sz w:val="24"/>
          <w:szCs w:val="24"/>
        </w:rPr>
      </w:pPr>
    </w:p>
    <w:p w14:paraId="214AF2EF" w14:textId="77777777" w:rsidR="00FF721F" w:rsidRDefault="00FF721F" w:rsidP="008201E8">
      <w:pPr>
        <w:rPr>
          <w:rFonts w:ascii="Aptos" w:hAnsi="Aptos" w:cs="Arial"/>
          <w:sz w:val="24"/>
          <w:szCs w:val="24"/>
        </w:rPr>
      </w:pPr>
      <w:r>
        <w:rPr>
          <w:rFonts w:ascii="Aptos" w:hAnsi="Aptos" w:cs="Arial"/>
          <w:sz w:val="24"/>
          <w:szCs w:val="24"/>
        </w:rPr>
        <w:t xml:space="preserve">Old Colony Regional Vocational </w:t>
      </w:r>
    </w:p>
    <w:p w14:paraId="68BFDF22" w14:textId="66B5544F" w:rsidR="00C16AF7" w:rsidRPr="00E33173" w:rsidRDefault="00FF721F" w:rsidP="008201E8">
      <w:pPr>
        <w:rPr>
          <w:rFonts w:ascii="Aptos" w:hAnsi="Aptos" w:cs="Arial"/>
          <w:sz w:val="24"/>
          <w:szCs w:val="24"/>
        </w:rPr>
      </w:pPr>
      <w:r>
        <w:rPr>
          <w:rFonts w:ascii="Aptos" w:hAnsi="Aptos" w:cs="Arial"/>
          <w:sz w:val="24"/>
          <w:szCs w:val="24"/>
        </w:rPr>
        <w:t xml:space="preserve">Technical School District </w:t>
      </w:r>
      <w:r w:rsidR="00C16AF7" w:rsidRPr="00726F6B">
        <w:rPr>
          <w:rFonts w:ascii="Aptos" w:hAnsi="Aptos" w:cs="Arial"/>
          <w:sz w:val="24"/>
          <w:szCs w:val="24"/>
        </w:rPr>
        <w:tab/>
      </w:r>
      <w:r w:rsidR="00C16AF7" w:rsidRPr="00726F6B">
        <w:rPr>
          <w:rFonts w:ascii="Aptos" w:hAnsi="Aptos" w:cs="Arial"/>
          <w:sz w:val="24"/>
          <w:szCs w:val="24"/>
        </w:rPr>
        <w:tab/>
      </w:r>
      <w:r w:rsidR="00C16AF7" w:rsidRPr="00726F6B">
        <w:rPr>
          <w:rFonts w:ascii="Aptos" w:hAnsi="Aptos" w:cs="Arial"/>
          <w:sz w:val="24"/>
          <w:szCs w:val="24"/>
        </w:rPr>
        <w:tab/>
      </w:r>
      <w:r w:rsidR="00C16AF7" w:rsidRPr="00E33173">
        <w:rPr>
          <w:rFonts w:ascii="Aptos" w:hAnsi="Aptos" w:cs="Arial"/>
          <w:sz w:val="24"/>
          <w:szCs w:val="24"/>
        </w:rPr>
        <w:t xml:space="preserve">BSEA No. </w:t>
      </w:r>
      <w:r>
        <w:rPr>
          <w:rFonts w:ascii="Aptos" w:hAnsi="Aptos" w:cs="Arial"/>
          <w:sz w:val="24"/>
          <w:szCs w:val="24"/>
        </w:rPr>
        <w:t>2508424</w:t>
      </w:r>
    </w:p>
    <w:p w14:paraId="75868658" w14:textId="77777777" w:rsidR="00252BB2" w:rsidRDefault="00252BB2" w:rsidP="003D4EAF">
      <w:pPr>
        <w:rPr>
          <w:rFonts w:ascii="Aptos" w:hAnsi="Aptos" w:cs="Arial"/>
          <w:b/>
          <w:bCs/>
          <w:sz w:val="24"/>
          <w:szCs w:val="24"/>
        </w:rPr>
      </w:pPr>
    </w:p>
    <w:p w14:paraId="44FBB3CC" w14:textId="75A565B0" w:rsidR="00252BB2" w:rsidRDefault="00252BB2" w:rsidP="003D4EAF">
      <w:pPr>
        <w:rPr>
          <w:rFonts w:ascii="Aptos" w:hAnsi="Aptos" w:cs="Arial"/>
          <w:sz w:val="24"/>
          <w:szCs w:val="24"/>
        </w:rPr>
      </w:pPr>
      <w:r w:rsidRPr="00222157">
        <w:rPr>
          <w:rFonts w:ascii="Aptos" w:hAnsi="Aptos" w:cs="Arial"/>
          <w:sz w:val="24"/>
          <w:szCs w:val="24"/>
        </w:rPr>
        <w:t>v.</w:t>
      </w:r>
    </w:p>
    <w:p w14:paraId="7BB73102" w14:textId="77777777" w:rsidR="002B2511" w:rsidRDefault="002B2511" w:rsidP="003D4EAF">
      <w:pPr>
        <w:rPr>
          <w:rFonts w:ascii="Aptos" w:hAnsi="Aptos" w:cs="Arial"/>
          <w:sz w:val="24"/>
          <w:szCs w:val="24"/>
        </w:rPr>
      </w:pPr>
    </w:p>
    <w:p w14:paraId="45D34379" w14:textId="30223876" w:rsidR="00D4577B" w:rsidRPr="00222157" w:rsidRDefault="00BE24B9" w:rsidP="003D4EAF">
      <w:pPr>
        <w:rPr>
          <w:rFonts w:ascii="Aptos" w:hAnsi="Aptos" w:cs="Arial"/>
          <w:sz w:val="24"/>
          <w:szCs w:val="24"/>
        </w:rPr>
      </w:pPr>
      <w:r>
        <w:rPr>
          <w:rFonts w:ascii="Aptos" w:hAnsi="Aptos" w:cs="Arial"/>
          <w:sz w:val="24"/>
          <w:szCs w:val="24"/>
        </w:rPr>
        <w:t>Student</w:t>
      </w:r>
    </w:p>
    <w:p w14:paraId="2C449EE6" w14:textId="35003920" w:rsidR="005C68E0" w:rsidRPr="00BD0D9E" w:rsidRDefault="005C68E0" w:rsidP="00A36271">
      <w:pPr>
        <w:rPr>
          <w:rFonts w:ascii="Aptos" w:hAnsi="Aptos" w:cs="Arial"/>
          <w:b/>
          <w:bCs/>
          <w:sz w:val="24"/>
          <w:szCs w:val="24"/>
        </w:rPr>
      </w:pPr>
      <w:r w:rsidRPr="005C68E0">
        <w:rPr>
          <w:rFonts w:ascii="Aptos" w:hAnsi="Aptos" w:cs="Arial"/>
          <w:b/>
          <w:bCs/>
          <w:sz w:val="24"/>
          <w:szCs w:val="24"/>
        </w:rPr>
        <w:t>__________________________</w:t>
      </w:r>
    </w:p>
    <w:p w14:paraId="0330EC9C" w14:textId="77777777" w:rsidR="001A1E9F" w:rsidRPr="00DC2D74" w:rsidRDefault="001A1E9F" w:rsidP="00696574">
      <w:pPr>
        <w:jc w:val="center"/>
        <w:rPr>
          <w:rFonts w:ascii="Aptos" w:hAnsi="Aptos" w:cs="Arial"/>
          <w:b/>
          <w:sz w:val="24"/>
          <w:szCs w:val="24"/>
        </w:rPr>
      </w:pPr>
    </w:p>
    <w:p w14:paraId="2AE15B95" w14:textId="24BB27E8" w:rsidR="00411A24" w:rsidRPr="00690EF0" w:rsidRDefault="00E72DE7" w:rsidP="00EB728F">
      <w:pPr>
        <w:jc w:val="center"/>
        <w:rPr>
          <w:rFonts w:ascii="Aptos" w:hAnsi="Aptos" w:cs="Arial"/>
          <w:b/>
          <w:i/>
          <w:iCs/>
          <w:sz w:val="24"/>
          <w:szCs w:val="24"/>
        </w:rPr>
      </w:pPr>
      <w:r>
        <w:rPr>
          <w:rFonts w:ascii="Aptos" w:hAnsi="Aptos" w:cs="Arial"/>
          <w:b/>
          <w:sz w:val="24"/>
          <w:szCs w:val="24"/>
        </w:rPr>
        <w:t xml:space="preserve">ORDER REGARDING PARENTS’ REQUEST FOR SUBPOENA </w:t>
      </w:r>
      <w:r w:rsidRPr="00690EF0">
        <w:rPr>
          <w:rFonts w:ascii="Aptos" w:hAnsi="Aptos" w:cs="Arial"/>
          <w:b/>
          <w:i/>
          <w:iCs/>
          <w:sz w:val="24"/>
          <w:szCs w:val="24"/>
        </w:rPr>
        <w:t>DUCES TECUM</w:t>
      </w:r>
    </w:p>
    <w:p w14:paraId="348D7C25" w14:textId="77777777" w:rsidR="00A24C5C" w:rsidRDefault="00A24C5C" w:rsidP="00AE5FAC">
      <w:pPr>
        <w:rPr>
          <w:rFonts w:ascii="Aptos" w:hAnsi="Aptos" w:cs="Arial"/>
          <w:sz w:val="24"/>
          <w:szCs w:val="24"/>
        </w:rPr>
      </w:pPr>
    </w:p>
    <w:p w14:paraId="2A12E619" w14:textId="5C4C7CAD" w:rsidR="00B24493" w:rsidRDefault="00E72DE7" w:rsidP="0043603D">
      <w:pPr>
        <w:rPr>
          <w:rFonts w:ascii="Aptos" w:hAnsi="Aptos" w:cs="Arial"/>
          <w:sz w:val="24"/>
          <w:szCs w:val="24"/>
        </w:rPr>
      </w:pPr>
      <w:r>
        <w:rPr>
          <w:rFonts w:ascii="Aptos" w:hAnsi="Aptos" w:cs="Arial"/>
          <w:sz w:val="24"/>
          <w:szCs w:val="24"/>
        </w:rPr>
        <w:t xml:space="preserve">On April 4, 2025, Parents emailed a request that the BSEA issue a subpoena </w:t>
      </w:r>
      <w:r w:rsidRPr="00E72DE7">
        <w:rPr>
          <w:rFonts w:ascii="Aptos" w:hAnsi="Aptos" w:cs="Arial"/>
          <w:i/>
          <w:iCs/>
          <w:sz w:val="24"/>
          <w:szCs w:val="24"/>
        </w:rPr>
        <w:t>duces tecum</w:t>
      </w:r>
      <w:r>
        <w:rPr>
          <w:rFonts w:ascii="Aptos" w:hAnsi="Aptos" w:cs="Arial"/>
          <w:sz w:val="24"/>
          <w:szCs w:val="24"/>
        </w:rPr>
        <w:t xml:space="preserve"> directing the School’s counsel to produce notes taken by counsel between 11:00 AM and 1:00 PM at a Team meeting held on April 4, 2025.  The request for a subpoena appears to follow upon an email exchange between Parents and School counsel in which Parent</w:t>
      </w:r>
      <w:r w:rsidR="00A900B0">
        <w:rPr>
          <w:rFonts w:ascii="Aptos" w:hAnsi="Aptos" w:cs="Arial"/>
          <w:sz w:val="24"/>
          <w:szCs w:val="24"/>
        </w:rPr>
        <w:t>s</w:t>
      </w:r>
      <w:r>
        <w:rPr>
          <w:rFonts w:ascii="Aptos" w:hAnsi="Aptos" w:cs="Arial"/>
          <w:sz w:val="24"/>
          <w:szCs w:val="24"/>
        </w:rPr>
        <w:t xml:space="preserve"> requested a copy of School counsel’s notes and School counsel </w:t>
      </w:r>
      <w:r w:rsidR="00B24493">
        <w:rPr>
          <w:rFonts w:ascii="Aptos" w:hAnsi="Aptos" w:cs="Arial"/>
          <w:sz w:val="24"/>
          <w:szCs w:val="24"/>
        </w:rPr>
        <w:t>declined to produce same</w:t>
      </w:r>
      <w:r w:rsidR="00A900B0">
        <w:rPr>
          <w:rFonts w:ascii="Aptos" w:hAnsi="Aptos" w:cs="Arial"/>
          <w:sz w:val="24"/>
          <w:szCs w:val="24"/>
        </w:rPr>
        <w:t xml:space="preserve"> on grounds of attorney-client privilege</w:t>
      </w:r>
      <w:r w:rsidR="00BE24B9">
        <w:rPr>
          <w:rFonts w:ascii="Aptos" w:hAnsi="Aptos" w:cs="Arial"/>
          <w:sz w:val="24"/>
          <w:szCs w:val="24"/>
        </w:rPr>
        <w:t xml:space="preserve">, and because the notes requested do not constitute student records.  </w:t>
      </w:r>
      <w:r w:rsidR="007D10E5">
        <w:rPr>
          <w:rFonts w:ascii="Aptos" w:hAnsi="Aptos" w:cs="Arial"/>
          <w:sz w:val="24"/>
          <w:szCs w:val="24"/>
        </w:rPr>
        <w:t>Parents disputed School counsel’s position on these issues.</w:t>
      </w:r>
    </w:p>
    <w:p w14:paraId="0CE9E854" w14:textId="77777777" w:rsidR="00B10E55" w:rsidRDefault="00B10E55" w:rsidP="0043603D">
      <w:pPr>
        <w:rPr>
          <w:rFonts w:ascii="Aptos" w:hAnsi="Aptos" w:cs="Arial"/>
          <w:sz w:val="24"/>
          <w:szCs w:val="24"/>
        </w:rPr>
      </w:pPr>
    </w:p>
    <w:p w14:paraId="749CE87D" w14:textId="7244F870" w:rsidR="00690EF0" w:rsidRDefault="00B10E55" w:rsidP="0043603D">
      <w:pPr>
        <w:rPr>
          <w:rFonts w:ascii="Aptos" w:hAnsi="Aptos" w:cs="Arial"/>
          <w:sz w:val="24"/>
          <w:szCs w:val="24"/>
        </w:rPr>
      </w:pPr>
      <w:r>
        <w:rPr>
          <w:rFonts w:ascii="Aptos" w:hAnsi="Aptos" w:cs="Arial"/>
          <w:sz w:val="24"/>
          <w:szCs w:val="24"/>
        </w:rPr>
        <w:t xml:space="preserve">Rule VII.B. of the </w:t>
      </w:r>
      <w:r w:rsidRPr="00B10E55">
        <w:rPr>
          <w:rFonts w:ascii="Aptos" w:hAnsi="Aptos" w:cs="Arial"/>
          <w:i/>
          <w:iCs/>
          <w:sz w:val="24"/>
          <w:szCs w:val="24"/>
        </w:rPr>
        <w:t>Hearing Rules for Special Education Appeals</w:t>
      </w:r>
      <w:r>
        <w:rPr>
          <w:rFonts w:ascii="Aptos" w:hAnsi="Aptos" w:cs="Arial"/>
          <w:sz w:val="24"/>
          <w:szCs w:val="24"/>
        </w:rPr>
        <w:t xml:space="preserve"> (</w:t>
      </w:r>
      <w:r w:rsidRPr="00B10E55">
        <w:rPr>
          <w:rFonts w:ascii="Aptos" w:hAnsi="Aptos" w:cs="Arial"/>
          <w:i/>
          <w:iCs/>
          <w:sz w:val="24"/>
          <w:szCs w:val="24"/>
        </w:rPr>
        <w:t>Hearing Rules</w:t>
      </w:r>
      <w:r>
        <w:rPr>
          <w:rFonts w:ascii="Aptos" w:hAnsi="Aptos" w:cs="Arial"/>
          <w:sz w:val="24"/>
          <w:szCs w:val="24"/>
        </w:rPr>
        <w:t xml:space="preserve">), provides that the BSEA </w:t>
      </w:r>
      <w:r w:rsidR="00946544">
        <w:rPr>
          <w:rFonts w:ascii="Aptos" w:hAnsi="Aptos" w:cs="Arial"/>
          <w:sz w:val="24"/>
          <w:szCs w:val="24"/>
        </w:rPr>
        <w:t>“</w:t>
      </w:r>
      <w:r>
        <w:rPr>
          <w:rFonts w:ascii="Aptos" w:hAnsi="Aptos" w:cs="Arial"/>
          <w:sz w:val="24"/>
          <w:szCs w:val="24"/>
        </w:rPr>
        <w:t>shall issue</w:t>
      </w:r>
      <w:r w:rsidR="00946544">
        <w:rPr>
          <w:rFonts w:ascii="Aptos" w:hAnsi="Aptos" w:cs="Arial"/>
          <w:sz w:val="24"/>
          <w:szCs w:val="24"/>
        </w:rPr>
        <w:t>”</w:t>
      </w:r>
      <w:r>
        <w:rPr>
          <w:rFonts w:ascii="Aptos" w:hAnsi="Aptos" w:cs="Arial"/>
          <w:sz w:val="24"/>
          <w:szCs w:val="24"/>
        </w:rPr>
        <w:t xml:space="preserve"> subpoenas and/or subpoena</w:t>
      </w:r>
      <w:r w:rsidR="007E4538">
        <w:rPr>
          <w:rFonts w:ascii="Aptos" w:hAnsi="Aptos" w:cs="Arial"/>
          <w:sz w:val="24"/>
          <w:szCs w:val="24"/>
        </w:rPr>
        <w:t>s</w:t>
      </w:r>
      <w:r>
        <w:rPr>
          <w:rFonts w:ascii="Aptos" w:hAnsi="Aptos" w:cs="Arial"/>
          <w:sz w:val="24"/>
          <w:szCs w:val="24"/>
        </w:rPr>
        <w:t xml:space="preserve"> </w:t>
      </w:r>
      <w:r w:rsidRPr="00B10E55">
        <w:rPr>
          <w:rFonts w:ascii="Aptos" w:hAnsi="Aptos" w:cs="Arial"/>
          <w:i/>
          <w:iCs/>
          <w:sz w:val="24"/>
          <w:szCs w:val="24"/>
        </w:rPr>
        <w:t>duces tecum</w:t>
      </w:r>
      <w:r>
        <w:rPr>
          <w:rFonts w:ascii="Aptos" w:hAnsi="Aptos" w:cs="Arial"/>
          <w:sz w:val="24"/>
          <w:szCs w:val="24"/>
        </w:rPr>
        <w:t xml:space="preserve"> at the request of a party.  Rule VII.C. provides that a recipient of such subpoena who objects to compliance may request that the Hearing Officer vacate or modify the subpoena, and that the Hearing Officer may do so </w:t>
      </w:r>
      <w:r w:rsidR="00946544">
        <w:rPr>
          <w:rFonts w:ascii="Aptos" w:hAnsi="Aptos" w:cs="Arial"/>
          <w:sz w:val="24"/>
          <w:szCs w:val="24"/>
        </w:rPr>
        <w:t>“</w:t>
      </w:r>
      <w:r>
        <w:rPr>
          <w:rFonts w:ascii="Aptos" w:hAnsi="Aptos" w:cs="Arial"/>
          <w:sz w:val="24"/>
          <w:szCs w:val="24"/>
        </w:rPr>
        <w:t xml:space="preserve">upon a finding that </w:t>
      </w:r>
      <w:r w:rsidR="00690EF0">
        <w:rPr>
          <w:rFonts w:ascii="Aptos" w:hAnsi="Aptos" w:cs="Arial"/>
          <w:sz w:val="24"/>
          <w:szCs w:val="24"/>
        </w:rPr>
        <w:t>the…documents sought are not relevant to any matter in question or that the time or place specified for compliance or the breadth of the material sought imposes an undue burden on the person subpoenaed.”</w:t>
      </w:r>
      <w:r w:rsidR="00BE24B9">
        <w:rPr>
          <w:rFonts w:ascii="Aptos" w:hAnsi="Aptos" w:cs="Arial"/>
          <w:sz w:val="24"/>
          <w:szCs w:val="24"/>
        </w:rPr>
        <w:t xml:space="preserve"> In addition to Rule VII.C, the BSEA also is guided by Rule 45 (c)(3)(A)(iii) </w:t>
      </w:r>
      <w:r w:rsidR="00AC684B">
        <w:rPr>
          <w:rFonts w:ascii="Aptos" w:hAnsi="Aptos" w:cs="Arial"/>
          <w:sz w:val="24"/>
          <w:szCs w:val="24"/>
        </w:rPr>
        <w:t xml:space="preserve">of the Federal Rules of Civil Procedure, </w:t>
      </w:r>
      <w:r w:rsidR="00BE24B9">
        <w:rPr>
          <w:rFonts w:ascii="Aptos" w:hAnsi="Aptos" w:cs="Arial"/>
          <w:sz w:val="24"/>
          <w:szCs w:val="24"/>
        </w:rPr>
        <w:t>which requires quashing or modification of a subpoena which “</w:t>
      </w:r>
      <w:r w:rsidR="00BE24B9" w:rsidRPr="00BE24B9">
        <w:rPr>
          <w:rFonts w:ascii="Aptos" w:hAnsi="Aptos" w:cs="Arial"/>
          <w:sz w:val="24"/>
          <w:szCs w:val="24"/>
        </w:rPr>
        <w:t>requires disclosure of privileged or other protected matter, if no exception or waiver applies</w:t>
      </w:r>
      <w:r w:rsidR="00BE24B9">
        <w:rPr>
          <w:rFonts w:ascii="Aptos" w:hAnsi="Aptos" w:cs="Arial"/>
          <w:sz w:val="24"/>
          <w:szCs w:val="24"/>
        </w:rPr>
        <w:t>.”</w:t>
      </w:r>
      <w:r w:rsidR="00690EF0">
        <w:rPr>
          <w:rFonts w:ascii="Aptos" w:hAnsi="Aptos" w:cs="Arial"/>
          <w:sz w:val="24"/>
          <w:szCs w:val="24"/>
        </w:rPr>
        <w:t xml:space="preserve"> </w:t>
      </w:r>
    </w:p>
    <w:p w14:paraId="7D0DB5A4" w14:textId="77777777" w:rsidR="00690EF0" w:rsidRDefault="00690EF0" w:rsidP="0043603D">
      <w:pPr>
        <w:rPr>
          <w:rFonts w:ascii="Aptos" w:hAnsi="Aptos" w:cs="Arial"/>
          <w:sz w:val="24"/>
          <w:szCs w:val="24"/>
        </w:rPr>
      </w:pPr>
    </w:p>
    <w:p w14:paraId="6277EBE3" w14:textId="0926DE66" w:rsidR="00690EF0" w:rsidRDefault="00690EF0" w:rsidP="0043603D">
      <w:pPr>
        <w:rPr>
          <w:rFonts w:ascii="Aptos" w:hAnsi="Aptos" w:cs="Arial"/>
          <w:sz w:val="24"/>
          <w:szCs w:val="24"/>
        </w:rPr>
      </w:pPr>
      <w:r>
        <w:rPr>
          <w:rFonts w:ascii="Aptos" w:hAnsi="Aptos" w:cs="Arial"/>
          <w:sz w:val="24"/>
          <w:szCs w:val="24"/>
        </w:rPr>
        <w:t>Accordingly, Parents’ request for a subpoena shall be addressed as follows:</w:t>
      </w:r>
    </w:p>
    <w:p w14:paraId="50898238" w14:textId="77777777" w:rsidR="00B24493" w:rsidRDefault="00B24493" w:rsidP="0043603D">
      <w:pPr>
        <w:rPr>
          <w:rFonts w:ascii="Aptos" w:hAnsi="Aptos" w:cs="Arial"/>
          <w:sz w:val="24"/>
          <w:szCs w:val="24"/>
        </w:rPr>
      </w:pPr>
    </w:p>
    <w:p w14:paraId="4C8C0CDF" w14:textId="5FD7B948" w:rsidR="00B24493" w:rsidRDefault="00B24493" w:rsidP="00B24493">
      <w:pPr>
        <w:pStyle w:val="ListParagraph"/>
        <w:numPr>
          <w:ilvl w:val="0"/>
          <w:numId w:val="7"/>
        </w:numPr>
        <w:rPr>
          <w:rFonts w:ascii="Aptos" w:hAnsi="Aptos" w:cs="Arial"/>
          <w:sz w:val="24"/>
          <w:szCs w:val="24"/>
        </w:rPr>
      </w:pPr>
      <w:r>
        <w:rPr>
          <w:rFonts w:ascii="Aptos" w:hAnsi="Aptos" w:cs="Arial"/>
          <w:sz w:val="24"/>
          <w:szCs w:val="24"/>
        </w:rPr>
        <w:t>Parents shall re-file the request in a Word attachment to an email, copied to School counsel, and shall include in the request a description of the document(s) sought, the address to which Parents seek to have the documents delivered, and the date by which Parents seek delivery.</w:t>
      </w:r>
      <w:r w:rsidR="00690EF0">
        <w:rPr>
          <w:rFonts w:ascii="Aptos" w:hAnsi="Aptos" w:cs="Arial"/>
          <w:sz w:val="24"/>
          <w:szCs w:val="24"/>
        </w:rPr>
        <w:t xml:space="preserve">  </w:t>
      </w:r>
    </w:p>
    <w:p w14:paraId="4540AA87" w14:textId="4816CFF9" w:rsidR="00BD0D9E" w:rsidRDefault="00690EF0" w:rsidP="00B24493">
      <w:pPr>
        <w:pStyle w:val="ListParagraph"/>
        <w:numPr>
          <w:ilvl w:val="0"/>
          <w:numId w:val="7"/>
        </w:numPr>
        <w:rPr>
          <w:rFonts w:ascii="Aptos" w:hAnsi="Aptos" w:cs="Arial"/>
          <w:sz w:val="24"/>
          <w:szCs w:val="24"/>
        </w:rPr>
      </w:pPr>
      <w:r>
        <w:rPr>
          <w:rFonts w:ascii="Aptos" w:hAnsi="Aptos" w:cs="Arial"/>
          <w:sz w:val="24"/>
          <w:szCs w:val="24"/>
        </w:rPr>
        <w:t>Upon receipt of this request, the BSEA shall issue the subpoena.</w:t>
      </w:r>
    </w:p>
    <w:p w14:paraId="50295FB4" w14:textId="2CAA679F" w:rsidR="00690EF0" w:rsidRDefault="00690EF0" w:rsidP="00B24493">
      <w:pPr>
        <w:pStyle w:val="ListParagraph"/>
        <w:numPr>
          <w:ilvl w:val="0"/>
          <w:numId w:val="7"/>
        </w:numPr>
        <w:rPr>
          <w:rFonts w:ascii="Aptos" w:hAnsi="Aptos" w:cs="Arial"/>
          <w:sz w:val="24"/>
          <w:szCs w:val="24"/>
        </w:rPr>
      </w:pPr>
      <w:r>
        <w:rPr>
          <w:rFonts w:ascii="Aptos" w:hAnsi="Aptos" w:cs="Arial"/>
          <w:sz w:val="24"/>
          <w:szCs w:val="24"/>
        </w:rPr>
        <w:lastRenderedPageBreak/>
        <w:t xml:space="preserve">If School counsel opposes compliance with the subpoena, counsel shall file and serve a </w:t>
      </w:r>
      <w:r w:rsidRPr="00690EF0">
        <w:rPr>
          <w:rFonts w:ascii="Aptos" w:hAnsi="Aptos" w:cs="Arial"/>
          <w:i/>
          <w:iCs/>
          <w:sz w:val="24"/>
          <w:szCs w:val="24"/>
        </w:rPr>
        <w:t>Motion to Vacate</w:t>
      </w:r>
      <w:r>
        <w:rPr>
          <w:rFonts w:ascii="Aptos" w:hAnsi="Aptos" w:cs="Arial"/>
          <w:i/>
          <w:iCs/>
          <w:sz w:val="24"/>
          <w:szCs w:val="24"/>
        </w:rPr>
        <w:t xml:space="preserve"> o</w:t>
      </w:r>
      <w:r w:rsidR="005F501F">
        <w:rPr>
          <w:rFonts w:ascii="Aptos" w:hAnsi="Aptos" w:cs="Arial"/>
          <w:i/>
          <w:iCs/>
          <w:sz w:val="24"/>
          <w:szCs w:val="24"/>
        </w:rPr>
        <w:t>r</w:t>
      </w:r>
      <w:r>
        <w:rPr>
          <w:rFonts w:ascii="Aptos" w:hAnsi="Aptos" w:cs="Arial"/>
          <w:i/>
          <w:iCs/>
          <w:sz w:val="24"/>
          <w:szCs w:val="24"/>
        </w:rPr>
        <w:t xml:space="preserve"> Modify</w:t>
      </w:r>
      <w:r>
        <w:rPr>
          <w:rFonts w:ascii="Aptos" w:hAnsi="Aptos" w:cs="Arial"/>
          <w:sz w:val="24"/>
          <w:szCs w:val="24"/>
        </w:rPr>
        <w:t xml:space="preserve"> the subpoena, also as a Word attachment to an email.  </w:t>
      </w:r>
    </w:p>
    <w:p w14:paraId="75E23209" w14:textId="77777777" w:rsidR="00690EF0" w:rsidRDefault="00690EF0" w:rsidP="00B24493">
      <w:pPr>
        <w:pStyle w:val="ListParagraph"/>
        <w:numPr>
          <w:ilvl w:val="0"/>
          <w:numId w:val="7"/>
        </w:numPr>
        <w:rPr>
          <w:rFonts w:ascii="Aptos" w:hAnsi="Aptos" w:cs="Arial"/>
          <w:sz w:val="24"/>
          <w:szCs w:val="24"/>
        </w:rPr>
      </w:pPr>
      <w:r>
        <w:rPr>
          <w:rFonts w:ascii="Aptos" w:hAnsi="Aptos" w:cs="Arial"/>
          <w:sz w:val="24"/>
          <w:szCs w:val="24"/>
        </w:rPr>
        <w:t xml:space="preserve">Pursuant to Rule VI.C. of the </w:t>
      </w:r>
      <w:r w:rsidRPr="00690EF0">
        <w:rPr>
          <w:rFonts w:ascii="Aptos" w:hAnsi="Aptos" w:cs="Arial"/>
          <w:i/>
          <w:iCs/>
          <w:sz w:val="24"/>
          <w:szCs w:val="24"/>
        </w:rPr>
        <w:t>Hearing Rules</w:t>
      </w:r>
      <w:r>
        <w:rPr>
          <w:rFonts w:ascii="Aptos" w:hAnsi="Aptos" w:cs="Arial"/>
          <w:sz w:val="24"/>
          <w:szCs w:val="24"/>
        </w:rPr>
        <w:t xml:space="preserve">, Parents may file and serve written objections to the </w:t>
      </w:r>
      <w:r w:rsidRPr="00690EF0">
        <w:rPr>
          <w:rFonts w:ascii="Aptos" w:hAnsi="Aptos" w:cs="Arial"/>
          <w:i/>
          <w:iCs/>
          <w:sz w:val="24"/>
          <w:szCs w:val="24"/>
        </w:rPr>
        <w:t>Motion</w:t>
      </w:r>
      <w:r>
        <w:rPr>
          <w:rFonts w:ascii="Aptos" w:hAnsi="Aptos" w:cs="Arial"/>
          <w:sz w:val="24"/>
          <w:szCs w:val="24"/>
        </w:rPr>
        <w:t xml:space="preserve"> within seven calendar days of receipt. </w:t>
      </w:r>
    </w:p>
    <w:p w14:paraId="6209EC37" w14:textId="6CEE8F40" w:rsidR="00690EF0" w:rsidRPr="00B24493" w:rsidRDefault="00690EF0" w:rsidP="00B24493">
      <w:pPr>
        <w:pStyle w:val="ListParagraph"/>
        <w:numPr>
          <w:ilvl w:val="0"/>
          <w:numId w:val="7"/>
        </w:numPr>
        <w:rPr>
          <w:rFonts w:ascii="Aptos" w:hAnsi="Aptos" w:cs="Arial"/>
          <w:sz w:val="24"/>
          <w:szCs w:val="24"/>
        </w:rPr>
      </w:pPr>
      <w:r>
        <w:rPr>
          <w:rFonts w:ascii="Aptos" w:hAnsi="Aptos" w:cs="Arial"/>
          <w:sz w:val="24"/>
          <w:szCs w:val="24"/>
        </w:rPr>
        <w:t xml:space="preserve">Upon receipt of both the </w:t>
      </w:r>
      <w:r w:rsidRPr="0072649D">
        <w:rPr>
          <w:rFonts w:ascii="Aptos" w:hAnsi="Aptos" w:cs="Arial"/>
          <w:i/>
          <w:iCs/>
          <w:sz w:val="24"/>
          <w:szCs w:val="24"/>
        </w:rPr>
        <w:t>Motion to Vacate or Modify</w:t>
      </w:r>
      <w:r>
        <w:rPr>
          <w:rFonts w:ascii="Aptos" w:hAnsi="Aptos" w:cs="Arial"/>
          <w:sz w:val="24"/>
          <w:szCs w:val="24"/>
        </w:rPr>
        <w:t xml:space="preserve"> and any opposition to the </w:t>
      </w:r>
      <w:r w:rsidRPr="00690EF0">
        <w:rPr>
          <w:rFonts w:ascii="Aptos" w:hAnsi="Aptos" w:cs="Arial"/>
          <w:i/>
          <w:iCs/>
          <w:sz w:val="24"/>
          <w:szCs w:val="24"/>
        </w:rPr>
        <w:t>Motion</w:t>
      </w:r>
      <w:r>
        <w:rPr>
          <w:rFonts w:ascii="Aptos" w:hAnsi="Aptos" w:cs="Arial"/>
          <w:sz w:val="24"/>
          <w:szCs w:val="24"/>
        </w:rPr>
        <w:t xml:space="preserve">, the Hearing Officer will issue a ruling on </w:t>
      </w:r>
      <w:proofErr w:type="gramStart"/>
      <w:r>
        <w:rPr>
          <w:rFonts w:ascii="Aptos" w:hAnsi="Aptos" w:cs="Arial"/>
          <w:sz w:val="24"/>
          <w:szCs w:val="24"/>
        </w:rPr>
        <w:t>whether or not</w:t>
      </w:r>
      <w:proofErr w:type="gramEnd"/>
      <w:r>
        <w:rPr>
          <w:rFonts w:ascii="Aptos" w:hAnsi="Aptos" w:cs="Arial"/>
          <w:sz w:val="24"/>
          <w:szCs w:val="24"/>
        </w:rPr>
        <w:t xml:space="preserve"> the School counsel must comply with the subpoena.  </w:t>
      </w:r>
    </w:p>
    <w:p w14:paraId="25A31D8F" w14:textId="77777777" w:rsidR="00E72DE7" w:rsidRDefault="00E72DE7" w:rsidP="0043603D">
      <w:pPr>
        <w:rPr>
          <w:rFonts w:ascii="Aptos" w:hAnsi="Aptos" w:cs="Arial"/>
          <w:sz w:val="24"/>
          <w:szCs w:val="24"/>
        </w:rPr>
      </w:pPr>
    </w:p>
    <w:p w14:paraId="292AEC7D" w14:textId="77777777" w:rsidR="00E72DE7" w:rsidRPr="00DC2D74" w:rsidRDefault="00E72DE7" w:rsidP="0043603D">
      <w:pPr>
        <w:rPr>
          <w:rFonts w:ascii="Aptos" w:hAnsi="Aptos" w:cs="Arial"/>
          <w:sz w:val="24"/>
          <w:szCs w:val="24"/>
        </w:rPr>
      </w:pPr>
    </w:p>
    <w:p w14:paraId="4C8A9598" w14:textId="070387EC" w:rsidR="00EC6989" w:rsidRPr="00DC2D74" w:rsidRDefault="00EC6989" w:rsidP="0043603D">
      <w:pPr>
        <w:rPr>
          <w:rFonts w:ascii="Aptos" w:hAnsi="Aptos" w:cs="Arial"/>
          <w:sz w:val="24"/>
          <w:szCs w:val="24"/>
        </w:rPr>
      </w:pPr>
      <w:r w:rsidRPr="00DC2D74">
        <w:rPr>
          <w:rFonts w:ascii="Aptos" w:hAnsi="Aptos" w:cs="Arial"/>
          <w:sz w:val="24"/>
          <w:szCs w:val="24"/>
        </w:rPr>
        <w:t>By the Hearing Officer,</w:t>
      </w:r>
    </w:p>
    <w:p w14:paraId="75A1DEE5" w14:textId="23E6FEA0" w:rsidR="0079633F" w:rsidRPr="00DC2D74" w:rsidRDefault="0079633F" w:rsidP="0043603D">
      <w:pPr>
        <w:rPr>
          <w:rFonts w:ascii="Aptos" w:hAnsi="Aptos" w:cs="Arial"/>
          <w:sz w:val="24"/>
          <w:szCs w:val="24"/>
        </w:rPr>
      </w:pPr>
      <w:r w:rsidRPr="00DC2D74">
        <w:rPr>
          <w:rFonts w:ascii="Aptos" w:hAnsi="Aptos" w:cs="Arial"/>
          <w:sz w:val="24"/>
          <w:szCs w:val="24"/>
        </w:rPr>
        <w:t xml:space="preserve">/s/ </w:t>
      </w:r>
      <w:r w:rsidRPr="00DC2D74">
        <w:rPr>
          <w:rFonts w:ascii="Brush Script MT" w:hAnsi="Brush Script MT" w:cs="Arial"/>
          <w:sz w:val="40"/>
          <w:szCs w:val="40"/>
        </w:rPr>
        <w:t>Sara</w:t>
      </w:r>
      <w:r w:rsidR="003D4EAF" w:rsidRPr="00DC2D74">
        <w:rPr>
          <w:rFonts w:ascii="Brush Script MT" w:hAnsi="Brush Script MT" w:cs="Arial"/>
          <w:sz w:val="40"/>
          <w:szCs w:val="40"/>
        </w:rPr>
        <w:t xml:space="preserve"> </w:t>
      </w:r>
      <w:r w:rsidRPr="00DC2D74">
        <w:rPr>
          <w:rFonts w:ascii="Brush Script MT" w:hAnsi="Brush Script MT" w:cs="Arial"/>
          <w:sz w:val="40"/>
          <w:szCs w:val="40"/>
        </w:rPr>
        <w:t>Berman</w:t>
      </w:r>
    </w:p>
    <w:p w14:paraId="5DF0F5F9" w14:textId="0E85F38D" w:rsidR="00433BF6" w:rsidRPr="00DC2D74" w:rsidRDefault="0043603D" w:rsidP="0043603D">
      <w:pPr>
        <w:rPr>
          <w:rFonts w:ascii="Aptos" w:hAnsi="Aptos" w:cs="Times New Roman"/>
          <w:sz w:val="25"/>
          <w:szCs w:val="25"/>
        </w:rPr>
      </w:pPr>
      <w:r w:rsidRPr="00DC2D74">
        <w:rPr>
          <w:rFonts w:ascii="Aptos" w:hAnsi="Aptos" w:cs="Arial"/>
          <w:sz w:val="24"/>
          <w:szCs w:val="24"/>
        </w:rPr>
        <w:t>_____</w:t>
      </w:r>
      <w:r w:rsidR="00433BF6" w:rsidRPr="00DC2D74">
        <w:rPr>
          <w:rFonts w:ascii="Aptos" w:hAnsi="Aptos" w:cs="Arial"/>
          <w:sz w:val="24"/>
          <w:szCs w:val="24"/>
        </w:rPr>
        <w:t>_________________________</w:t>
      </w:r>
      <w:r w:rsidR="00175628" w:rsidRPr="00DC2D74">
        <w:rPr>
          <w:rFonts w:ascii="Aptos" w:hAnsi="Aptos" w:cs="Arial"/>
          <w:sz w:val="24"/>
          <w:szCs w:val="24"/>
        </w:rPr>
        <w:tab/>
      </w:r>
      <w:r w:rsidR="00175628" w:rsidRPr="00DC2D74">
        <w:rPr>
          <w:rFonts w:ascii="Aptos" w:hAnsi="Aptos" w:cs="Arial"/>
          <w:sz w:val="24"/>
          <w:szCs w:val="24"/>
        </w:rPr>
        <w:tab/>
      </w:r>
    </w:p>
    <w:p w14:paraId="001928E7" w14:textId="385739B5" w:rsidR="009B62FF" w:rsidRPr="00DC2D74" w:rsidRDefault="009B62FF" w:rsidP="0043603D">
      <w:pPr>
        <w:rPr>
          <w:rFonts w:ascii="Aptos" w:hAnsi="Aptos" w:cs="Arial"/>
          <w:sz w:val="24"/>
          <w:szCs w:val="24"/>
        </w:rPr>
      </w:pPr>
      <w:r w:rsidRPr="00DC2D74">
        <w:rPr>
          <w:rFonts w:ascii="Aptos" w:hAnsi="Aptos" w:cs="Arial"/>
          <w:sz w:val="24"/>
          <w:szCs w:val="24"/>
        </w:rPr>
        <w:t>Sara Berman</w:t>
      </w:r>
    </w:p>
    <w:p w14:paraId="41BB5959" w14:textId="4B04B54F" w:rsidR="00EC6989" w:rsidRPr="00D4577B" w:rsidRDefault="00540F61" w:rsidP="004C28EF">
      <w:pPr>
        <w:rPr>
          <w:rFonts w:ascii="Aptos" w:hAnsi="Aptos" w:cs="Arial"/>
          <w:sz w:val="24"/>
          <w:szCs w:val="24"/>
        </w:rPr>
      </w:pPr>
      <w:r w:rsidRPr="00DC2D74">
        <w:rPr>
          <w:rFonts w:ascii="Aptos" w:hAnsi="Aptos" w:cs="Arial"/>
          <w:sz w:val="24"/>
          <w:szCs w:val="24"/>
        </w:rPr>
        <w:t>Date</w:t>
      </w:r>
      <w:r w:rsidR="00507128">
        <w:rPr>
          <w:rFonts w:ascii="Aptos" w:hAnsi="Aptos" w:cs="Arial"/>
          <w:sz w:val="24"/>
          <w:szCs w:val="24"/>
        </w:rPr>
        <w:t xml:space="preserve">: </w:t>
      </w:r>
      <w:r w:rsidR="005C68E0">
        <w:rPr>
          <w:rFonts w:ascii="Aptos" w:hAnsi="Aptos" w:cs="Arial"/>
          <w:sz w:val="24"/>
          <w:szCs w:val="24"/>
        </w:rPr>
        <w:t xml:space="preserve"> </w:t>
      </w:r>
      <w:r w:rsidR="0072649D">
        <w:rPr>
          <w:rFonts w:ascii="Aptos" w:hAnsi="Aptos" w:cs="Arial"/>
          <w:sz w:val="24"/>
          <w:szCs w:val="24"/>
        </w:rPr>
        <w:t>April 7, 2025</w:t>
      </w:r>
    </w:p>
    <w:sectPr w:rsidR="00EC6989" w:rsidRPr="00D4577B" w:rsidSect="00ED52E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042C" w14:textId="77777777" w:rsidR="00752341" w:rsidRDefault="00752341" w:rsidP="00FF385D">
      <w:r>
        <w:separator/>
      </w:r>
    </w:p>
  </w:endnote>
  <w:endnote w:type="continuationSeparator" w:id="0">
    <w:p w14:paraId="65539E38" w14:textId="77777777" w:rsidR="00752341" w:rsidRDefault="00752341" w:rsidP="00FF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673112"/>
      <w:docPartObj>
        <w:docPartGallery w:val="Page Numbers (Bottom of Page)"/>
        <w:docPartUnique/>
      </w:docPartObj>
    </w:sdtPr>
    <w:sdtEndPr>
      <w:rPr>
        <w:noProof/>
      </w:rPr>
    </w:sdtEndPr>
    <w:sdtContent>
      <w:p w14:paraId="1EE28449" w14:textId="019E7384" w:rsidR="00FF385D" w:rsidRDefault="00FF38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44CA94" w14:textId="77777777" w:rsidR="00FF385D" w:rsidRDefault="00FF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ADFCE" w14:textId="77777777" w:rsidR="00752341" w:rsidRDefault="00752341" w:rsidP="00FF385D">
      <w:r>
        <w:separator/>
      </w:r>
    </w:p>
  </w:footnote>
  <w:footnote w:type="continuationSeparator" w:id="0">
    <w:p w14:paraId="5ADE5C98" w14:textId="77777777" w:rsidR="00752341" w:rsidRDefault="00752341" w:rsidP="00FF3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BB6"/>
    <w:multiLevelType w:val="hybridMultilevel"/>
    <w:tmpl w:val="DEA8970A"/>
    <w:lvl w:ilvl="0" w:tplc="E912E5A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B4128"/>
    <w:multiLevelType w:val="hybridMultilevel"/>
    <w:tmpl w:val="4B848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187EAC"/>
    <w:multiLevelType w:val="hybridMultilevel"/>
    <w:tmpl w:val="4568F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876A7"/>
    <w:multiLevelType w:val="hybridMultilevel"/>
    <w:tmpl w:val="DEE81934"/>
    <w:lvl w:ilvl="0" w:tplc="7026F2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33474"/>
    <w:multiLevelType w:val="hybridMultilevel"/>
    <w:tmpl w:val="A96C2FC0"/>
    <w:lvl w:ilvl="0" w:tplc="8F983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F479E3"/>
    <w:multiLevelType w:val="hybridMultilevel"/>
    <w:tmpl w:val="8A9E6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9165CE"/>
    <w:multiLevelType w:val="hybridMultilevel"/>
    <w:tmpl w:val="BB868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9481439">
    <w:abstractNumId w:val="1"/>
  </w:num>
  <w:num w:numId="2" w16cid:durableId="1798721275">
    <w:abstractNumId w:val="0"/>
  </w:num>
  <w:num w:numId="3" w16cid:durableId="2007591452">
    <w:abstractNumId w:val="2"/>
  </w:num>
  <w:num w:numId="4" w16cid:durableId="770323811">
    <w:abstractNumId w:val="4"/>
  </w:num>
  <w:num w:numId="5" w16cid:durableId="1531529912">
    <w:abstractNumId w:val="3"/>
  </w:num>
  <w:num w:numId="6" w16cid:durableId="2053646544">
    <w:abstractNumId w:val="6"/>
  </w:num>
  <w:num w:numId="7" w16cid:durableId="16722473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07E6"/>
    <w:rsid w:val="0000285F"/>
    <w:rsid w:val="000209B6"/>
    <w:rsid w:val="000222AF"/>
    <w:rsid w:val="000277B9"/>
    <w:rsid w:val="00031A43"/>
    <w:rsid w:val="000342E6"/>
    <w:rsid w:val="00040CCE"/>
    <w:rsid w:val="00053E09"/>
    <w:rsid w:val="00055990"/>
    <w:rsid w:val="00057708"/>
    <w:rsid w:val="00061FD6"/>
    <w:rsid w:val="000639F7"/>
    <w:rsid w:val="000933F4"/>
    <w:rsid w:val="000945F0"/>
    <w:rsid w:val="000B3006"/>
    <w:rsid w:val="000B7348"/>
    <w:rsid w:val="000C05C1"/>
    <w:rsid w:val="000C1A62"/>
    <w:rsid w:val="000E23AD"/>
    <w:rsid w:val="000E27FD"/>
    <w:rsid w:val="000E78ED"/>
    <w:rsid w:val="001146B5"/>
    <w:rsid w:val="001356B8"/>
    <w:rsid w:val="00135BAF"/>
    <w:rsid w:val="0014585A"/>
    <w:rsid w:val="00162A3B"/>
    <w:rsid w:val="00171C8C"/>
    <w:rsid w:val="00175628"/>
    <w:rsid w:val="00175CA7"/>
    <w:rsid w:val="001823D4"/>
    <w:rsid w:val="00186641"/>
    <w:rsid w:val="00187B8A"/>
    <w:rsid w:val="001919E3"/>
    <w:rsid w:val="00197D02"/>
    <w:rsid w:val="001A1E9F"/>
    <w:rsid w:val="001A3098"/>
    <w:rsid w:val="001B1224"/>
    <w:rsid w:val="001B1D5D"/>
    <w:rsid w:val="001B368E"/>
    <w:rsid w:val="001F3B8D"/>
    <w:rsid w:val="00206499"/>
    <w:rsid w:val="00222157"/>
    <w:rsid w:val="00240114"/>
    <w:rsid w:val="0024070D"/>
    <w:rsid w:val="00247F92"/>
    <w:rsid w:val="00252BB2"/>
    <w:rsid w:val="00267CEF"/>
    <w:rsid w:val="002717DB"/>
    <w:rsid w:val="00280549"/>
    <w:rsid w:val="002875B0"/>
    <w:rsid w:val="0028764B"/>
    <w:rsid w:val="00297028"/>
    <w:rsid w:val="002B1CC1"/>
    <w:rsid w:val="002B2511"/>
    <w:rsid w:val="002C09D5"/>
    <w:rsid w:val="002C46B2"/>
    <w:rsid w:val="002C77D5"/>
    <w:rsid w:val="002E19EE"/>
    <w:rsid w:val="002E23B5"/>
    <w:rsid w:val="002F52FF"/>
    <w:rsid w:val="002F5B2E"/>
    <w:rsid w:val="00305E38"/>
    <w:rsid w:val="00332BF9"/>
    <w:rsid w:val="003447E4"/>
    <w:rsid w:val="00344BFF"/>
    <w:rsid w:val="00345945"/>
    <w:rsid w:val="00361072"/>
    <w:rsid w:val="00361736"/>
    <w:rsid w:val="00374FE7"/>
    <w:rsid w:val="00387B19"/>
    <w:rsid w:val="00387F97"/>
    <w:rsid w:val="003B48D3"/>
    <w:rsid w:val="003C413A"/>
    <w:rsid w:val="003C5194"/>
    <w:rsid w:val="003D4EAF"/>
    <w:rsid w:val="003E1137"/>
    <w:rsid w:val="003F5F73"/>
    <w:rsid w:val="00401FF3"/>
    <w:rsid w:val="00404A78"/>
    <w:rsid w:val="00406235"/>
    <w:rsid w:val="00406A60"/>
    <w:rsid w:val="00410A6B"/>
    <w:rsid w:val="004116CA"/>
    <w:rsid w:val="00411A24"/>
    <w:rsid w:val="00417FA4"/>
    <w:rsid w:val="00425A14"/>
    <w:rsid w:val="0043174C"/>
    <w:rsid w:val="00433BF6"/>
    <w:rsid w:val="0043603D"/>
    <w:rsid w:val="00444912"/>
    <w:rsid w:val="00453C46"/>
    <w:rsid w:val="00463633"/>
    <w:rsid w:val="0046775F"/>
    <w:rsid w:val="004872C8"/>
    <w:rsid w:val="004A6347"/>
    <w:rsid w:val="004A7A2C"/>
    <w:rsid w:val="004C28EF"/>
    <w:rsid w:val="004C7471"/>
    <w:rsid w:val="004C7549"/>
    <w:rsid w:val="004C7C38"/>
    <w:rsid w:val="00504C7B"/>
    <w:rsid w:val="00507128"/>
    <w:rsid w:val="005350FA"/>
    <w:rsid w:val="00537FED"/>
    <w:rsid w:val="00540F61"/>
    <w:rsid w:val="00546326"/>
    <w:rsid w:val="00551B56"/>
    <w:rsid w:val="00551D09"/>
    <w:rsid w:val="00567FC8"/>
    <w:rsid w:val="00584B94"/>
    <w:rsid w:val="005906C3"/>
    <w:rsid w:val="005A02D6"/>
    <w:rsid w:val="005B4C13"/>
    <w:rsid w:val="005C14E4"/>
    <w:rsid w:val="005C68E0"/>
    <w:rsid w:val="005F27DE"/>
    <w:rsid w:val="005F501F"/>
    <w:rsid w:val="00612596"/>
    <w:rsid w:val="00613B14"/>
    <w:rsid w:val="00621264"/>
    <w:rsid w:val="006256B2"/>
    <w:rsid w:val="00632986"/>
    <w:rsid w:val="00665733"/>
    <w:rsid w:val="00673631"/>
    <w:rsid w:val="00690EF0"/>
    <w:rsid w:val="00696574"/>
    <w:rsid w:val="006A7F18"/>
    <w:rsid w:val="006C73DE"/>
    <w:rsid w:val="006C7EBC"/>
    <w:rsid w:val="0070554A"/>
    <w:rsid w:val="00721C3C"/>
    <w:rsid w:val="0072649D"/>
    <w:rsid w:val="00726F6B"/>
    <w:rsid w:val="007320A3"/>
    <w:rsid w:val="00740AE7"/>
    <w:rsid w:val="00750C53"/>
    <w:rsid w:val="00752341"/>
    <w:rsid w:val="007614D2"/>
    <w:rsid w:val="007623E2"/>
    <w:rsid w:val="00781532"/>
    <w:rsid w:val="0078250A"/>
    <w:rsid w:val="0079633F"/>
    <w:rsid w:val="007A7746"/>
    <w:rsid w:val="007B0EC7"/>
    <w:rsid w:val="007D10E5"/>
    <w:rsid w:val="007D3D67"/>
    <w:rsid w:val="007E0D0F"/>
    <w:rsid w:val="007E4538"/>
    <w:rsid w:val="007E529B"/>
    <w:rsid w:val="007F59CB"/>
    <w:rsid w:val="008062BD"/>
    <w:rsid w:val="008201E8"/>
    <w:rsid w:val="00822C39"/>
    <w:rsid w:val="00860574"/>
    <w:rsid w:val="00861997"/>
    <w:rsid w:val="00873EE4"/>
    <w:rsid w:val="008752ED"/>
    <w:rsid w:val="00881FB3"/>
    <w:rsid w:val="00884A44"/>
    <w:rsid w:val="00886E40"/>
    <w:rsid w:val="008C582E"/>
    <w:rsid w:val="008D5813"/>
    <w:rsid w:val="008E2F10"/>
    <w:rsid w:val="008E530B"/>
    <w:rsid w:val="008E7AD6"/>
    <w:rsid w:val="009011A7"/>
    <w:rsid w:val="009068C3"/>
    <w:rsid w:val="00912E61"/>
    <w:rsid w:val="00914638"/>
    <w:rsid w:val="00920D08"/>
    <w:rsid w:val="00946544"/>
    <w:rsid w:val="009554FC"/>
    <w:rsid w:val="00960CEB"/>
    <w:rsid w:val="00971EB0"/>
    <w:rsid w:val="00995A8D"/>
    <w:rsid w:val="00996D88"/>
    <w:rsid w:val="009A4BB5"/>
    <w:rsid w:val="009B62FF"/>
    <w:rsid w:val="009D7BCB"/>
    <w:rsid w:val="009E6C7D"/>
    <w:rsid w:val="009F21F5"/>
    <w:rsid w:val="00A00715"/>
    <w:rsid w:val="00A02E09"/>
    <w:rsid w:val="00A0302B"/>
    <w:rsid w:val="00A069EC"/>
    <w:rsid w:val="00A23B09"/>
    <w:rsid w:val="00A24C5C"/>
    <w:rsid w:val="00A36271"/>
    <w:rsid w:val="00A372DA"/>
    <w:rsid w:val="00A41B48"/>
    <w:rsid w:val="00A43848"/>
    <w:rsid w:val="00A56949"/>
    <w:rsid w:val="00A6036D"/>
    <w:rsid w:val="00A820D4"/>
    <w:rsid w:val="00A900B0"/>
    <w:rsid w:val="00AA6B06"/>
    <w:rsid w:val="00AA7DF3"/>
    <w:rsid w:val="00AB04E7"/>
    <w:rsid w:val="00AC6161"/>
    <w:rsid w:val="00AC684B"/>
    <w:rsid w:val="00AE377D"/>
    <w:rsid w:val="00AE5FAC"/>
    <w:rsid w:val="00AF2BD0"/>
    <w:rsid w:val="00AF789C"/>
    <w:rsid w:val="00B10E55"/>
    <w:rsid w:val="00B13C7C"/>
    <w:rsid w:val="00B174AC"/>
    <w:rsid w:val="00B20456"/>
    <w:rsid w:val="00B24493"/>
    <w:rsid w:val="00B25E73"/>
    <w:rsid w:val="00B33E10"/>
    <w:rsid w:val="00B37E54"/>
    <w:rsid w:val="00B40226"/>
    <w:rsid w:val="00B50849"/>
    <w:rsid w:val="00B5420E"/>
    <w:rsid w:val="00B7451F"/>
    <w:rsid w:val="00B85957"/>
    <w:rsid w:val="00B87825"/>
    <w:rsid w:val="00BA6FB1"/>
    <w:rsid w:val="00BB1766"/>
    <w:rsid w:val="00BC07E6"/>
    <w:rsid w:val="00BC42AC"/>
    <w:rsid w:val="00BC588C"/>
    <w:rsid w:val="00BD0D9E"/>
    <w:rsid w:val="00BD2729"/>
    <w:rsid w:val="00BE24B9"/>
    <w:rsid w:val="00C03065"/>
    <w:rsid w:val="00C135A1"/>
    <w:rsid w:val="00C16AF7"/>
    <w:rsid w:val="00C43F49"/>
    <w:rsid w:val="00C4483A"/>
    <w:rsid w:val="00C5768A"/>
    <w:rsid w:val="00C57F8C"/>
    <w:rsid w:val="00C609C9"/>
    <w:rsid w:val="00C634B7"/>
    <w:rsid w:val="00C64C15"/>
    <w:rsid w:val="00C729AF"/>
    <w:rsid w:val="00C75BD0"/>
    <w:rsid w:val="00CA4A52"/>
    <w:rsid w:val="00CC1451"/>
    <w:rsid w:val="00CC265D"/>
    <w:rsid w:val="00D07812"/>
    <w:rsid w:val="00D07838"/>
    <w:rsid w:val="00D30BBB"/>
    <w:rsid w:val="00D44AC9"/>
    <w:rsid w:val="00D4577B"/>
    <w:rsid w:val="00D46F9B"/>
    <w:rsid w:val="00D606C2"/>
    <w:rsid w:val="00D75496"/>
    <w:rsid w:val="00D75D1F"/>
    <w:rsid w:val="00DB3DB0"/>
    <w:rsid w:val="00DC2D74"/>
    <w:rsid w:val="00DC5D4C"/>
    <w:rsid w:val="00DF17FF"/>
    <w:rsid w:val="00DF3364"/>
    <w:rsid w:val="00DF5CC4"/>
    <w:rsid w:val="00E262D9"/>
    <w:rsid w:val="00E33173"/>
    <w:rsid w:val="00E42350"/>
    <w:rsid w:val="00E4475F"/>
    <w:rsid w:val="00E525F8"/>
    <w:rsid w:val="00E526E8"/>
    <w:rsid w:val="00E6708D"/>
    <w:rsid w:val="00E72DE7"/>
    <w:rsid w:val="00E955C7"/>
    <w:rsid w:val="00EA0431"/>
    <w:rsid w:val="00EB4B34"/>
    <w:rsid w:val="00EB728F"/>
    <w:rsid w:val="00EC2CD4"/>
    <w:rsid w:val="00EC6989"/>
    <w:rsid w:val="00ED3AA0"/>
    <w:rsid w:val="00ED52EB"/>
    <w:rsid w:val="00ED7B51"/>
    <w:rsid w:val="00ED7E55"/>
    <w:rsid w:val="00F01F01"/>
    <w:rsid w:val="00F1217A"/>
    <w:rsid w:val="00F148DB"/>
    <w:rsid w:val="00F27D56"/>
    <w:rsid w:val="00F33476"/>
    <w:rsid w:val="00F56BEF"/>
    <w:rsid w:val="00F700D8"/>
    <w:rsid w:val="00F8101E"/>
    <w:rsid w:val="00F915E9"/>
    <w:rsid w:val="00F9295D"/>
    <w:rsid w:val="00FA6331"/>
    <w:rsid w:val="00FB13D0"/>
    <w:rsid w:val="00FB630A"/>
    <w:rsid w:val="00FB73C0"/>
    <w:rsid w:val="00FF385D"/>
    <w:rsid w:val="00FF721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A566"/>
  <w15:docId w15:val="{B3F08F21-0560-4862-8B8A-45484AD1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7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CD4"/>
    <w:rPr>
      <w:rFonts w:ascii="Tahoma" w:hAnsi="Tahoma" w:cs="Tahoma"/>
      <w:sz w:val="16"/>
      <w:szCs w:val="16"/>
    </w:rPr>
  </w:style>
  <w:style w:type="character" w:customStyle="1" w:styleId="BalloonTextChar">
    <w:name w:val="Balloon Text Char"/>
    <w:basedOn w:val="DefaultParagraphFont"/>
    <w:link w:val="BalloonText"/>
    <w:uiPriority w:val="99"/>
    <w:semiHidden/>
    <w:rsid w:val="00EC2CD4"/>
    <w:rPr>
      <w:rFonts w:ascii="Tahoma" w:hAnsi="Tahoma" w:cs="Tahoma"/>
      <w:sz w:val="16"/>
      <w:szCs w:val="16"/>
    </w:rPr>
  </w:style>
  <w:style w:type="paragraph" w:styleId="ListParagraph">
    <w:name w:val="List Paragraph"/>
    <w:basedOn w:val="Normal"/>
    <w:uiPriority w:val="34"/>
    <w:qFormat/>
    <w:rsid w:val="007623E2"/>
    <w:pPr>
      <w:ind w:left="720"/>
      <w:contextualSpacing/>
    </w:pPr>
  </w:style>
  <w:style w:type="character" w:styleId="Hyperlink">
    <w:name w:val="Hyperlink"/>
    <w:basedOn w:val="DefaultParagraphFont"/>
    <w:uiPriority w:val="99"/>
    <w:unhideWhenUsed/>
    <w:rsid w:val="00CA4A52"/>
    <w:rPr>
      <w:color w:val="0000FF" w:themeColor="hyperlink"/>
      <w:u w:val="single"/>
    </w:rPr>
  </w:style>
  <w:style w:type="character" w:styleId="UnresolvedMention">
    <w:name w:val="Unresolved Mention"/>
    <w:basedOn w:val="DefaultParagraphFont"/>
    <w:uiPriority w:val="99"/>
    <w:semiHidden/>
    <w:unhideWhenUsed/>
    <w:rsid w:val="00ED7E55"/>
    <w:rPr>
      <w:color w:val="605E5C"/>
      <w:shd w:val="clear" w:color="auto" w:fill="E1DFDD"/>
    </w:rPr>
  </w:style>
  <w:style w:type="paragraph" w:styleId="Header">
    <w:name w:val="header"/>
    <w:basedOn w:val="Normal"/>
    <w:link w:val="HeaderChar"/>
    <w:uiPriority w:val="99"/>
    <w:unhideWhenUsed/>
    <w:rsid w:val="00FF385D"/>
    <w:pPr>
      <w:tabs>
        <w:tab w:val="center" w:pos="4680"/>
        <w:tab w:val="right" w:pos="9360"/>
      </w:tabs>
    </w:pPr>
  </w:style>
  <w:style w:type="character" w:customStyle="1" w:styleId="HeaderChar">
    <w:name w:val="Header Char"/>
    <w:basedOn w:val="DefaultParagraphFont"/>
    <w:link w:val="Header"/>
    <w:uiPriority w:val="99"/>
    <w:rsid w:val="00FF385D"/>
  </w:style>
  <w:style w:type="paragraph" w:styleId="Footer">
    <w:name w:val="footer"/>
    <w:basedOn w:val="Normal"/>
    <w:link w:val="FooterChar"/>
    <w:uiPriority w:val="99"/>
    <w:unhideWhenUsed/>
    <w:rsid w:val="00FF385D"/>
    <w:pPr>
      <w:tabs>
        <w:tab w:val="center" w:pos="4680"/>
        <w:tab w:val="right" w:pos="9360"/>
      </w:tabs>
    </w:pPr>
  </w:style>
  <w:style w:type="character" w:customStyle="1" w:styleId="FooterChar">
    <w:name w:val="Footer Char"/>
    <w:basedOn w:val="DefaultParagraphFont"/>
    <w:link w:val="Footer"/>
    <w:uiPriority w:val="99"/>
    <w:rsid w:val="00FF3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E16CC-1345-48C3-83F3-FA686C971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Erlichman, Reece (ALA)</cp:lastModifiedBy>
  <cp:revision>2</cp:revision>
  <cp:lastPrinted>2024-01-22T18:26:00Z</cp:lastPrinted>
  <dcterms:created xsi:type="dcterms:W3CDTF">2025-04-16T12:45:00Z</dcterms:created>
  <dcterms:modified xsi:type="dcterms:W3CDTF">2025-04-16T12:45:00Z</dcterms:modified>
</cp:coreProperties>
</file>