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BDFA" w14:textId="77777777" w:rsidR="00861CE4" w:rsidRPr="00622229" w:rsidRDefault="00861CE4" w:rsidP="00861CE4">
      <w:pPr>
        <w:pStyle w:val="NoSpacing"/>
        <w:rPr>
          <w:rFonts w:ascii="Aptos" w:hAnsi="Aptos"/>
          <w:bCs/>
          <w:sz w:val="25"/>
          <w:szCs w:val="25"/>
        </w:rPr>
      </w:pPr>
    </w:p>
    <w:p w14:paraId="7F9002B9" w14:textId="77777777" w:rsidR="00861CE4" w:rsidRPr="00622229" w:rsidRDefault="00861CE4" w:rsidP="00861CE4">
      <w:pPr>
        <w:pStyle w:val="NoSpacing"/>
        <w:jc w:val="center"/>
        <w:rPr>
          <w:rFonts w:ascii="Aptos" w:hAnsi="Aptos"/>
          <w:b/>
          <w:sz w:val="25"/>
          <w:szCs w:val="25"/>
        </w:rPr>
      </w:pPr>
      <w:r w:rsidRPr="00622229">
        <w:rPr>
          <w:rFonts w:ascii="Aptos" w:hAnsi="Aptos"/>
          <w:b/>
          <w:sz w:val="25"/>
          <w:szCs w:val="25"/>
        </w:rPr>
        <w:t>COMMONWEALTH OF MASSACHUSETTS</w:t>
      </w:r>
    </w:p>
    <w:p w14:paraId="52C56A6B" w14:textId="77777777" w:rsidR="00861CE4" w:rsidRPr="00622229" w:rsidRDefault="00861CE4" w:rsidP="00861CE4">
      <w:pPr>
        <w:pStyle w:val="NoSpacing"/>
        <w:jc w:val="center"/>
        <w:rPr>
          <w:rFonts w:ascii="Aptos" w:hAnsi="Aptos"/>
          <w:b/>
          <w:sz w:val="25"/>
          <w:szCs w:val="25"/>
        </w:rPr>
      </w:pPr>
      <w:r w:rsidRPr="00622229">
        <w:rPr>
          <w:rFonts w:ascii="Aptos" w:hAnsi="Aptos"/>
          <w:b/>
          <w:sz w:val="25"/>
          <w:szCs w:val="25"/>
        </w:rPr>
        <w:t>DIVISION OF ADMINISTRATIVE LAW APPEALS</w:t>
      </w:r>
    </w:p>
    <w:p w14:paraId="7A906468" w14:textId="77777777" w:rsidR="00861CE4" w:rsidRPr="00622229" w:rsidRDefault="00861CE4" w:rsidP="00861CE4">
      <w:pPr>
        <w:pStyle w:val="NoSpacing"/>
        <w:jc w:val="center"/>
        <w:rPr>
          <w:rFonts w:ascii="Aptos" w:hAnsi="Aptos"/>
          <w:b/>
          <w:sz w:val="25"/>
          <w:szCs w:val="25"/>
        </w:rPr>
      </w:pPr>
      <w:r w:rsidRPr="00622229">
        <w:rPr>
          <w:rFonts w:ascii="Aptos" w:hAnsi="Aptos"/>
          <w:b/>
          <w:sz w:val="25"/>
          <w:szCs w:val="25"/>
        </w:rPr>
        <w:t>BUREAU OF SPECIAL EDUCATION APPEALS</w:t>
      </w:r>
    </w:p>
    <w:p w14:paraId="1068EC4F" w14:textId="77777777" w:rsidR="00861CE4" w:rsidRPr="00622229" w:rsidRDefault="00861CE4" w:rsidP="00861CE4">
      <w:pPr>
        <w:pStyle w:val="NoSpacing"/>
        <w:jc w:val="center"/>
        <w:rPr>
          <w:rFonts w:ascii="Aptos" w:hAnsi="Aptos"/>
          <w:b/>
          <w:sz w:val="25"/>
          <w:szCs w:val="25"/>
        </w:rPr>
      </w:pPr>
    </w:p>
    <w:p w14:paraId="243E5636" w14:textId="77777777" w:rsidR="00861CE4" w:rsidRPr="00622229" w:rsidRDefault="00861CE4" w:rsidP="00861CE4">
      <w:pPr>
        <w:pStyle w:val="NoSpacing"/>
        <w:jc w:val="center"/>
        <w:rPr>
          <w:rFonts w:ascii="Aptos" w:hAnsi="Aptos"/>
          <w:sz w:val="25"/>
          <w:szCs w:val="25"/>
        </w:rPr>
      </w:pPr>
    </w:p>
    <w:p w14:paraId="067E2259" w14:textId="645347F9" w:rsidR="00861CE4" w:rsidRDefault="00861CE4" w:rsidP="00861CE4">
      <w:pPr>
        <w:pStyle w:val="NoSpacing"/>
        <w:rPr>
          <w:rFonts w:ascii="Aptos" w:hAnsi="Aptos"/>
          <w:sz w:val="25"/>
          <w:szCs w:val="25"/>
        </w:rPr>
      </w:pPr>
      <w:r w:rsidRPr="00622229">
        <w:rPr>
          <w:rFonts w:ascii="Aptos" w:hAnsi="Aptos"/>
          <w:sz w:val="25"/>
          <w:szCs w:val="25"/>
        </w:rPr>
        <w:t>In re:</w:t>
      </w:r>
      <w:r w:rsidR="002F472D">
        <w:rPr>
          <w:rFonts w:ascii="Aptos" w:hAnsi="Aptos"/>
          <w:sz w:val="25"/>
          <w:szCs w:val="25"/>
        </w:rPr>
        <w:tab/>
        <w:t>Student</w:t>
      </w:r>
      <w:r w:rsidR="0042576D">
        <w:rPr>
          <w:rFonts w:ascii="Aptos" w:hAnsi="Aptos"/>
          <w:sz w:val="25"/>
          <w:szCs w:val="25"/>
        </w:rPr>
        <w:t xml:space="preserve"> and Attleboro Public Schools</w:t>
      </w:r>
      <w:r w:rsidRPr="00622229">
        <w:rPr>
          <w:rFonts w:ascii="Aptos" w:hAnsi="Aptos"/>
          <w:sz w:val="25"/>
          <w:szCs w:val="25"/>
        </w:rPr>
        <w:tab/>
      </w:r>
      <w:r w:rsidRPr="00622229">
        <w:rPr>
          <w:rFonts w:ascii="Aptos" w:hAnsi="Aptos"/>
          <w:sz w:val="25"/>
          <w:szCs w:val="25"/>
        </w:rPr>
        <w:tab/>
      </w:r>
      <w:r w:rsidRPr="00622229">
        <w:rPr>
          <w:rFonts w:ascii="Aptos" w:hAnsi="Aptos"/>
          <w:sz w:val="25"/>
          <w:szCs w:val="25"/>
        </w:rPr>
        <w:tab/>
      </w:r>
      <w:r w:rsidR="0042576D">
        <w:rPr>
          <w:rFonts w:ascii="Aptos" w:hAnsi="Aptos"/>
          <w:sz w:val="25"/>
          <w:szCs w:val="25"/>
        </w:rPr>
        <w:tab/>
      </w:r>
      <w:r w:rsidRPr="00622229">
        <w:rPr>
          <w:rFonts w:ascii="Aptos" w:hAnsi="Aptos"/>
          <w:sz w:val="25"/>
          <w:szCs w:val="25"/>
        </w:rPr>
        <w:t>BSEA</w:t>
      </w:r>
      <w:r w:rsidRPr="00622229">
        <w:rPr>
          <w:rFonts w:ascii="Aptos" w:hAnsi="Aptos"/>
          <w:b/>
          <w:sz w:val="25"/>
          <w:szCs w:val="25"/>
        </w:rPr>
        <w:t xml:space="preserve"> #</w:t>
      </w:r>
      <w:r w:rsidRPr="00622229">
        <w:rPr>
          <w:rFonts w:ascii="Aptos" w:hAnsi="Aptos"/>
          <w:sz w:val="25"/>
          <w:szCs w:val="25"/>
        </w:rPr>
        <w:t>25</w:t>
      </w:r>
      <w:r w:rsidR="0042576D">
        <w:rPr>
          <w:rFonts w:ascii="Aptos" w:hAnsi="Aptos"/>
          <w:sz w:val="25"/>
          <w:szCs w:val="25"/>
        </w:rPr>
        <w:t>08805</w:t>
      </w:r>
    </w:p>
    <w:p w14:paraId="00FB057E" w14:textId="1ABED3DF" w:rsidR="0042576D" w:rsidRPr="00622229" w:rsidRDefault="0042576D" w:rsidP="00861CE4">
      <w:pPr>
        <w:pStyle w:val="NoSpacing"/>
        <w:rPr>
          <w:rFonts w:ascii="Aptos" w:hAnsi="Aptos"/>
          <w:sz w:val="25"/>
          <w:szCs w:val="25"/>
        </w:rPr>
      </w:pP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t>#2508971</w:t>
      </w:r>
      <w:r>
        <w:rPr>
          <w:rStyle w:val="FootnoteReference"/>
          <w:rFonts w:ascii="Aptos" w:hAnsi="Aptos"/>
          <w:sz w:val="25"/>
          <w:szCs w:val="25"/>
        </w:rPr>
        <w:footnoteReference w:id="1"/>
      </w:r>
    </w:p>
    <w:p w14:paraId="2FF863CF" w14:textId="77777777" w:rsidR="00861CE4" w:rsidRPr="00622229" w:rsidRDefault="00861CE4" w:rsidP="00861CE4">
      <w:pPr>
        <w:pStyle w:val="NoSpacing"/>
        <w:rPr>
          <w:rFonts w:ascii="Aptos" w:hAnsi="Aptos"/>
          <w:b/>
          <w:sz w:val="25"/>
          <w:szCs w:val="25"/>
        </w:rPr>
      </w:pPr>
    </w:p>
    <w:p w14:paraId="6719CDDE" w14:textId="0D76AE63" w:rsidR="00861CE4" w:rsidRPr="00622229" w:rsidRDefault="00861CE4" w:rsidP="00861CE4">
      <w:pPr>
        <w:jc w:val="center"/>
        <w:rPr>
          <w:rFonts w:ascii="Aptos" w:hAnsi="Aptos"/>
          <w:b/>
          <w:bCs/>
          <w:sz w:val="25"/>
          <w:szCs w:val="25"/>
          <w:u w:val="single"/>
        </w:rPr>
      </w:pPr>
      <w:r w:rsidRPr="00622229">
        <w:rPr>
          <w:rFonts w:ascii="Aptos" w:hAnsi="Aptos"/>
          <w:b/>
          <w:bCs/>
          <w:sz w:val="25"/>
          <w:szCs w:val="25"/>
          <w:u w:val="single"/>
        </w:rPr>
        <w:t xml:space="preserve">RULING ON </w:t>
      </w:r>
      <w:r w:rsidR="00633FAA">
        <w:rPr>
          <w:rFonts w:ascii="Aptos" w:hAnsi="Aptos"/>
          <w:b/>
          <w:bCs/>
          <w:sz w:val="25"/>
          <w:szCs w:val="25"/>
          <w:u w:val="single"/>
        </w:rPr>
        <w:t>PARENTS’</w:t>
      </w:r>
      <w:r w:rsidRPr="00622229">
        <w:rPr>
          <w:rFonts w:ascii="Aptos" w:hAnsi="Aptos"/>
          <w:b/>
          <w:bCs/>
          <w:sz w:val="25"/>
          <w:szCs w:val="25"/>
          <w:u w:val="single"/>
        </w:rPr>
        <w:t xml:space="preserve"> </w:t>
      </w:r>
      <w:r w:rsidR="0042576D">
        <w:rPr>
          <w:rFonts w:ascii="Aptos" w:hAnsi="Aptos"/>
          <w:b/>
          <w:bCs/>
          <w:sz w:val="25"/>
          <w:szCs w:val="25"/>
          <w:u w:val="single"/>
        </w:rPr>
        <w:t>MOTION TO ADVANCE HEARING, MOTION FOR EMERGENCY RELIEF, MOTION FOR RECONSIDERATION</w:t>
      </w:r>
      <w:r w:rsidR="00293CFA">
        <w:rPr>
          <w:rFonts w:ascii="Aptos" w:hAnsi="Aptos"/>
          <w:b/>
          <w:bCs/>
          <w:sz w:val="25"/>
          <w:szCs w:val="25"/>
          <w:u w:val="single"/>
        </w:rPr>
        <w:t>, AND MOTION TO ADVANCE HEARING DATE AND/OR FOR FURTHER SANCTIONS</w:t>
      </w:r>
    </w:p>
    <w:p w14:paraId="63FBBD66" w14:textId="77777777" w:rsidR="00861CE4" w:rsidRPr="00622229" w:rsidRDefault="00861CE4" w:rsidP="00861CE4">
      <w:pPr>
        <w:rPr>
          <w:rFonts w:ascii="Aptos" w:hAnsi="Aptos"/>
          <w:b/>
          <w:bCs/>
          <w:sz w:val="25"/>
          <w:szCs w:val="25"/>
        </w:rPr>
      </w:pPr>
    </w:p>
    <w:p w14:paraId="7A61313E" w14:textId="57EBDF89" w:rsidR="00C36DA6" w:rsidRPr="00F07128" w:rsidRDefault="00861CE4" w:rsidP="00861CE4">
      <w:pPr>
        <w:rPr>
          <w:rFonts w:ascii="Aptos" w:hAnsi="Aptos"/>
          <w:sz w:val="25"/>
          <w:szCs w:val="25"/>
        </w:rPr>
      </w:pPr>
      <w:r w:rsidRPr="00622229">
        <w:rPr>
          <w:rFonts w:ascii="Aptos" w:hAnsi="Aptos"/>
          <w:sz w:val="25"/>
          <w:szCs w:val="25"/>
        </w:rPr>
        <w:tab/>
        <w:t>This matter comes before the Hearing Officer on</w:t>
      </w:r>
      <w:r w:rsidR="0042576D">
        <w:rPr>
          <w:rFonts w:ascii="Aptos" w:hAnsi="Aptos"/>
          <w:sz w:val="25"/>
          <w:szCs w:val="25"/>
        </w:rPr>
        <w:t xml:space="preserve"> several motions</w:t>
      </w:r>
      <w:r w:rsidR="00F71DF5">
        <w:rPr>
          <w:rStyle w:val="FootnoteReference"/>
          <w:rFonts w:ascii="Aptos" w:hAnsi="Aptos"/>
          <w:sz w:val="25"/>
          <w:szCs w:val="25"/>
        </w:rPr>
        <w:footnoteReference w:id="2"/>
      </w:r>
      <w:r w:rsidR="0042576D">
        <w:rPr>
          <w:rFonts w:ascii="Aptos" w:hAnsi="Aptos"/>
          <w:sz w:val="25"/>
          <w:szCs w:val="25"/>
        </w:rPr>
        <w:t xml:space="preserve"> filed by Parents seeking to advance the Hearing in the above-referenced matter</w:t>
      </w:r>
      <w:r w:rsidR="00B13E03">
        <w:rPr>
          <w:rFonts w:ascii="Aptos" w:hAnsi="Aptos"/>
          <w:sz w:val="25"/>
          <w:szCs w:val="25"/>
        </w:rPr>
        <w:t>s.</w:t>
      </w:r>
      <w:r w:rsidR="0042576D">
        <w:rPr>
          <w:rFonts w:ascii="Aptos" w:hAnsi="Aptos"/>
          <w:sz w:val="25"/>
          <w:szCs w:val="25"/>
        </w:rPr>
        <w:t xml:space="preserve"> On March 17, 2025, </w:t>
      </w:r>
      <w:r w:rsidR="00F71DF5">
        <w:rPr>
          <w:rFonts w:ascii="Aptos" w:hAnsi="Aptos"/>
          <w:sz w:val="25"/>
          <w:szCs w:val="25"/>
        </w:rPr>
        <w:t>Parents</w:t>
      </w:r>
      <w:r w:rsidR="0042576D">
        <w:rPr>
          <w:rFonts w:ascii="Aptos" w:hAnsi="Aptos"/>
          <w:sz w:val="25"/>
          <w:szCs w:val="25"/>
        </w:rPr>
        <w:t xml:space="preserve"> filed a motion captioned </w:t>
      </w:r>
      <w:r w:rsidR="0042576D">
        <w:rPr>
          <w:rFonts w:ascii="Aptos" w:hAnsi="Aptos"/>
          <w:i/>
          <w:iCs/>
          <w:sz w:val="25"/>
          <w:szCs w:val="25"/>
        </w:rPr>
        <w:t xml:space="preserve">Motion to Advance Hearing </w:t>
      </w:r>
      <w:r w:rsidR="0042576D">
        <w:rPr>
          <w:rFonts w:ascii="Aptos" w:hAnsi="Aptos"/>
          <w:sz w:val="25"/>
          <w:szCs w:val="25"/>
        </w:rPr>
        <w:t xml:space="preserve">and a separate </w:t>
      </w:r>
      <w:r w:rsidR="0042576D">
        <w:rPr>
          <w:rFonts w:ascii="Aptos" w:hAnsi="Aptos"/>
          <w:i/>
          <w:iCs/>
          <w:sz w:val="25"/>
          <w:szCs w:val="25"/>
        </w:rPr>
        <w:t>Motion for Emergency Relief</w:t>
      </w:r>
      <w:r w:rsidR="0042576D">
        <w:rPr>
          <w:rFonts w:ascii="Aptos" w:hAnsi="Aptos"/>
          <w:sz w:val="25"/>
          <w:szCs w:val="25"/>
        </w:rPr>
        <w:t xml:space="preserve">. On </w:t>
      </w:r>
      <w:r w:rsidR="006319A9">
        <w:rPr>
          <w:rFonts w:ascii="Aptos" w:hAnsi="Aptos"/>
          <w:sz w:val="25"/>
          <w:szCs w:val="25"/>
        </w:rPr>
        <w:t xml:space="preserve">the same day, the </w:t>
      </w:r>
      <w:r w:rsidR="00092B9A">
        <w:rPr>
          <w:rFonts w:ascii="Aptos" w:hAnsi="Aptos"/>
          <w:sz w:val="25"/>
          <w:szCs w:val="25"/>
        </w:rPr>
        <w:t xml:space="preserve">Attleboro Public Schools (Attleboro or the </w:t>
      </w:r>
      <w:r w:rsidR="006319A9">
        <w:rPr>
          <w:rFonts w:ascii="Aptos" w:hAnsi="Aptos"/>
          <w:sz w:val="25"/>
          <w:szCs w:val="25"/>
        </w:rPr>
        <w:t>District</w:t>
      </w:r>
      <w:r w:rsidR="00092B9A">
        <w:rPr>
          <w:rFonts w:ascii="Aptos" w:hAnsi="Aptos"/>
          <w:sz w:val="25"/>
          <w:szCs w:val="25"/>
        </w:rPr>
        <w:t>)</w:t>
      </w:r>
      <w:r w:rsidR="006319A9">
        <w:rPr>
          <w:rFonts w:ascii="Aptos" w:hAnsi="Aptos"/>
          <w:sz w:val="25"/>
          <w:szCs w:val="25"/>
        </w:rPr>
        <w:t xml:space="preserve"> filed its </w:t>
      </w:r>
      <w:r w:rsidR="006319A9" w:rsidRPr="006319A9">
        <w:rPr>
          <w:rFonts w:ascii="Aptos" w:hAnsi="Aptos"/>
          <w:i/>
          <w:iCs/>
          <w:sz w:val="25"/>
          <w:szCs w:val="25"/>
        </w:rPr>
        <w:t>Response</w:t>
      </w:r>
      <w:r w:rsidR="006319A9">
        <w:rPr>
          <w:rFonts w:ascii="Aptos" w:hAnsi="Aptos"/>
          <w:sz w:val="25"/>
          <w:szCs w:val="25"/>
        </w:rPr>
        <w:t xml:space="preserve">. On </w:t>
      </w:r>
      <w:r w:rsidR="0042576D" w:rsidRPr="006319A9">
        <w:rPr>
          <w:rFonts w:ascii="Aptos" w:hAnsi="Aptos"/>
          <w:sz w:val="25"/>
          <w:szCs w:val="25"/>
        </w:rPr>
        <w:t>March</w:t>
      </w:r>
      <w:r w:rsidR="0042576D">
        <w:rPr>
          <w:rFonts w:ascii="Aptos" w:hAnsi="Aptos"/>
          <w:sz w:val="25"/>
          <w:szCs w:val="25"/>
        </w:rPr>
        <w:t xml:space="preserve"> 18, 2025, </w:t>
      </w:r>
      <w:r w:rsidR="006319A9">
        <w:rPr>
          <w:rFonts w:ascii="Aptos" w:hAnsi="Aptos"/>
          <w:sz w:val="25"/>
          <w:szCs w:val="25"/>
        </w:rPr>
        <w:t xml:space="preserve">Parents </w:t>
      </w:r>
      <w:r w:rsidR="0042576D">
        <w:rPr>
          <w:rFonts w:ascii="Aptos" w:hAnsi="Aptos"/>
          <w:sz w:val="25"/>
          <w:szCs w:val="25"/>
        </w:rPr>
        <w:t xml:space="preserve">filed a motion captioned </w:t>
      </w:r>
      <w:r w:rsidR="0042576D">
        <w:rPr>
          <w:rFonts w:ascii="Aptos" w:hAnsi="Aptos"/>
          <w:i/>
          <w:iCs/>
          <w:sz w:val="25"/>
          <w:szCs w:val="25"/>
        </w:rPr>
        <w:t>Motion for Reconsideration</w:t>
      </w:r>
      <w:r w:rsidR="0042576D">
        <w:rPr>
          <w:rFonts w:ascii="Aptos" w:hAnsi="Aptos"/>
          <w:sz w:val="25"/>
          <w:szCs w:val="25"/>
        </w:rPr>
        <w:t xml:space="preserve">, also addressing the hearing date. On </w:t>
      </w:r>
      <w:r w:rsidR="006319A9">
        <w:rPr>
          <w:rFonts w:ascii="Aptos" w:hAnsi="Aptos"/>
          <w:sz w:val="25"/>
          <w:szCs w:val="25"/>
        </w:rPr>
        <w:t xml:space="preserve">March 19, 2025, the District filed an </w:t>
      </w:r>
      <w:r w:rsidR="006319A9">
        <w:rPr>
          <w:rFonts w:ascii="Aptos" w:hAnsi="Aptos"/>
          <w:i/>
          <w:iCs/>
          <w:sz w:val="25"/>
          <w:szCs w:val="25"/>
        </w:rPr>
        <w:t>Opposition to Parents’ Various Motions</w:t>
      </w:r>
      <w:r w:rsidR="006319A9">
        <w:rPr>
          <w:rFonts w:ascii="Aptos" w:hAnsi="Aptos"/>
          <w:sz w:val="25"/>
          <w:szCs w:val="25"/>
        </w:rPr>
        <w:t>.</w:t>
      </w:r>
      <w:r w:rsidR="00F07128">
        <w:rPr>
          <w:rFonts w:ascii="Aptos" w:hAnsi="Aptos"/>
          <w:sz w:val="25"/>
          <w:szCs w:val="25"/>
        </w:rPr>
        <w:t xml:space="preserve"> On April 7, 2025, Parents filed a </w:t>
      </w:r>
      <w:r w:rsidR="00F07128">
        <w:rPr>
          <w:rFonts w:ascii="Aptos" w:hAnsi="Aptos"/>
          <w:i/>
          <w:iCs/>
          <w:sz w:val="25"/>
          <w:szCs w:val="25"/>
        </w:rPr>
        <w:t>Motion to Advance Hearing Date and/or for Further Sanctions</w:t>
      </w:r>
      <w:r w:rsidR="00F07128">
        <w:rPr>
          <w:rFonts w:ascii="Aptos" w:hAnsi="Aptos"/>
          <w:sz w:val="25"/>
          <w:szCs w:val="25"/>
        </w:rPr>
        <w:t>.</w:t>
      </w:r>
    </w:p>
    <w:p w14:paraId="54F61289" w14:textId="77777777" w:rsidR="006319A9" w:rsidRPr="006319A9" w:rsidRDefault="006319A9" w:rsidP="00861CE4">
      <w:pPr>
        <w:rPr>
          <w:rFonts w:ascii="Aptos" w:hAnsi="Aptos"/>
          <w:sz w:val="25"/>
          <w:szCs w:val="25"/>
        </w:rPr>
      </w:pPr>
    </w:p>
    <w:p w14:paraId="4B9DE6A5" w14:textId="13A8BDA6" w:rsidR="00861CE4" w:rsidRPr="006E2302" w:rsidRDefault="0060787E" w:rsidP="00C36DA6">
      <w:pPr>
        <w:ind w:firstLine="720"/>
        <w:rPr>
          <w:rFonts w:ascii="Aptos" w:hAnsi="Aptos" w:cs="Arial"/>
          <w:sz w:val="25"/>
          <w:szCs w:val="25"/>
        </w:rPr>
      </w:pPr>
      <w:r>
        <w:rPr>
          <w:rFonts w:ascii="Aptos" w:hAnsi="Aptos" w:cs="Arial"/>
          <w:sz w:val="25"/>
          <w:szCs w:val="25"/>
        </w:rPr>
        <w:t xml:space="preserve">Neither party requested a hearing on the </w:t>
      </w:r>
      <w:r w:rsidRPr="0060787E">
        <w:rPr>
          <w:rFonts w:ascii="Aptos" w:hAnsi="Aptos" w:cs="Arial"/>
          <w:i/>
          <w:iCs/>
          <w:sz w:val="25"/>
          <w:szCs w:val="25"/>
        </w:rPr>
        <w:t>Motion</w:t>
      </w:r>
      <w:r w:rsidR="00F71DF5">
        <w:rPr>
          <w:rFonts w:ascii="Aptos" w:hAnsi="Aptos" w:cs="Arial"/>
          <w:i/>
          <w:iCs/>
          <w:sz w:val="25"/>
          <w:szCs w:val="25"/>
        </w:rPr>
        <w:t>s</w:t>
      </w:r>
      <w:r>
        <w:rPr>
          <w:rFonts w:ascii="Aptos" w:hAnsi="Aptos" w:cs="Arial"/>
          <w:sz w:val="25"/>
          <w:szCs w:val="25"/>
        </w:rPr>
        <w:t>, and as</w:t>
      </w:r>
      <w:r w:rsidRPr="00E000BD">
        <w:rPr>
          <w:rFonts w:ascii="Aptos" w:hAnsi="Aptos"/>
          <w:sz w:val="25"/>
          <w:szCs w:val="25"/>
        </w:rPr>
        <w:t xml:space="preserve"> formal oral argument would not advance my understanding of the issues involved, I am </w:t>
      </w:r>
      <w:r>
        <w:rPr>
          <w:rFonts w:ascii="Aptos" w:hAnsi="Aptos"/>
          <w:sz w:val="25"/>
          <w:szCs w:val="25"/>
        </w:rPr>
        <w:t xml:space="preserve">ruling on </w:t>
      </w:r>
      <w:r w:rsidR="00092B9A">
        <w:rPr>
          <w:rFonts w:ascii="Aptos" w:hAnsi="Aptos"/>
          <w:sz w:val="25"/>
          <w:szCs w:val="25"/>
        </w:rPr>
        <w:t xml:space="preserve">said </w:t>
      </w:r>
      <w:r w:rsidR="00092B9A">
        <w:rPr>
          <w:rFonts w:ascii="Aptos" w:hAnsi="Aptos"/>
          <w:i/>
          <w:iCs/>
          <w:sz w:val="25"/>
          <w:szCs w:val="25"/>
        </w:rPr>
        <w:t>Motions</w:t>
      </w:r>
      <w:r w:rsidR="00F71DF5">
        <w:rPr>
          <w:rFonts w:ascii="Aptos" w:hAnsi="Aptos"/>
          <w:sz w:val="25"/>
          <w:szCs w:val="25"/>
        </w:rPr>
        <w:t xml:space="preserve"> </w:t>
      </w:r>
      <w:r w:rsidRPr="00E000BD">
        <w:rPr>
          <w:rFonts w:ascii="Aptos" w:hAnsi="Aptos"/>
          <w:sz w:val="25"/>
          <w:szCs w:val="25"/>
        </w:rPr>
        <w:t>without a hearing.</w:t>
      </w:r>
      <w:r w:rsidRPr="00E000BD">
        <w:rPr>
          <w:rStyle w:val="FootnoteReference"/>
          <w:rFonts w:ascii="Aptos" w:hAnsi="Aptos"/>
          <w:sz w:val="25"/>
          <w:szCs w:val="25"/>
        </w:rPr>
        <w:footnoteReference w:id="3"/>
      </w:r>
      <w:r w:rsidRPr="00E000BD">
        <w:rPr>
          <w:rFonts w:ascii="Aptos" w:hAnsi="Aptos"/>
          <w:sz w:val="25"/>
          <w:szCs w:val="25"/>
        </w:rPr>
        <w:t xml:space="preserve"> </w:t>
      </w:r>
      <w:r>
        <w:rPr>
          <w:rFonts w:ascii="Aptos" w:hAnsi="Aptos" w:cs="Arial"/>
          <w:sz w:val="25"/>
          <w:szCs w:val="25"/>
        </w:rPr>
        <w:t xml:space="preserve"> </w:t>
      </w:r>
      <w:r w:rsidR="00861CE4" w:rsidRPr="0060787E">
        <w:rPr>
          <w:rFonts w:ascii="Aptos" w:hAnsi="Aptos"/>
          <w:sz w:val="25"/>
          <w:szCs w:val="25"/>
        </w:rPr>
        <w:t>For</w:t>
      </w:r>
      <w:r w:rsidR="00861CE4" w:rsidRPr="00622229">
        <w:rPr>
          <w:rFonts w:ascii="Aptos" w:hAnsi="Aptos"/>
          <w:sz w:val="25"/>
          <w:szCs w:val="25"/>
        </w:rPr>
        <w:t xml:space="preserve"> the reasons set forth below, </w:t>
      </w:r>
      <w:r>
        <w:rPr>
          <w:rFonts w:ascii="Aptos" w:hAnsi="Aptos"/>
          <w:sz w:val="25"/>
          <w:szCs w:val="25"/>
        </w:rPr>
        <w:t xml:space="preserve">Parents’ </w:t>
      </w:r>
      <w:r>
        <w:rPr>
          <w:rFonts w:ascii="Aptos" w:hAnsi="Aptos"/>
          <w:i/>
          <w:iCs/>
          <w:sz w:val="25"/>
          <w:szCs w:val="25"/>
        </w:rPr>
        <w:t>Motion</w:t>
      </w:r>
      <w:r w:rsidR="00F71DF5">
        <w:rPr>
          <w:rFonts w:ascii="Aptos" w:hAnsi="Aptos"/>
          <w:i/>
          <w:iCs/>
          <w:sz w:val="25"/>
          <w:szCs w:val="25"/>
        </w:rPr>
        <w:t>s</w:t>
      </w:r>
      <w:r w:rsidR="00796615">
        <w:rPr>
          <w:rFonts w:ascii="Aptos" w:hAnsi="Aptos"/>
          <w:i/>
          <w:iCs/>
          <w:sz w:val="25"/>
          <w:szCs w:val="25"/>
        </w:rPr>
        <w:t xml:space="preserve"> </w:t>
      </w:r>
      <w:r w:rsidR="00F71DF5">
        <w:rPr>
          <w:rFonts w:ascii="Aptos" w:hAnsi="Aptos"/>
          <w:sz w:val="25"/>
          <w:szCs w:val="25"/>
        </w:rPr>
        <w:t>seeking expedited or accelerated status, emergency relief, or advancement of the hearing date are</w:t>
      </w:r>
      <w:r w:rsidR="00861CE4" w:rsidRPr="00622229">
        <w:rPr>
          <w:rFonts w:ascii="Aptos" w:hAnsi="Aptos"/>
          <w:sz w:val="25"/>
          <w:szCs w:val="25"/>
        </w:rPr>
        <w:t xml:space="preserve"> DENIED.</w:t>
      </w:r>
    </w:p>
    <w:p w14:paraId="03A613B3" w14:textId="77777777" w:rsidR="00861CE4" w:rsidRPr="00622229" w:rsidRDefault="00861CE4" w:rsidP="00861CE4">
      <w:pPr>
        <w:rPr>
          <w:rFonts w:ascii="Aptos" w:hAnsi="Aptos"/>
          <w:sz w:val="25"/>
          <w:szCs w:val="25"/>
        </w:rPr>
      </w:pPr>
    </w:p>
    <w:p w14:paraId="154E5FA5" w14:textId="77777777" w:rsidR="00861CE4" w:rsidRPr="00622229" w:rsidRDefault="00861CE4" w:rsidP="00861CE4">
      <w:pPr>
        <w:rPr>
          <w:rFonts w:ascii="Aptos" w:hAnsi="Aptos"/>
          <w:sz w:val="25"/>
          <w:szCs w:val="25"/>
          <w:u w:val="single"/>
        </w:rPr>
      </w:pPr>
      <w:r w:rsidRPr="00622229">
        <w:rPr>
          <w:rFonts w:ascii="Aptos" w:hAnsi="Aptos"/>
          <w:sz w:val="25"/>
          <w:szCs w:val="25"/>
        </w:rPr>
        <w:t xml:space="preserve">I.       </w:t>
      </w:r>
      <w:r w:rsidRPr="00622229">
        <w:rPr>
          <w:rFonts w:ascii="Aptos" w:hAnsi="Aptos"/>
          <w:sz w:val="25"/>
          <w:szCs w:val="25"/>
          <w:u w:val="single"/>
        </w:rPr>
        <w:t xml:space="preserve">FACTUAL BACKGROUND AND RELEVANT PROCEDURAL HISTORY </w:t>
      </w:r>
    </w:p>
    <w:p w14:paraId="7AB7F775" w14:textId="77777777" w:rsidR="00861CE4" w:rsidRPr="00622229" w:rsidRDefault="00861CE4" w:rsidP="00861CE4">
      <w:pPr>
        <w:pStyle w:val="ListParagraph"/>
        <w:ind w:left="630"/>
        <w:rPr>
          <w:rFonts w:ascii="Aptos" w:hAnsi="Aptos"/>
          <w:sz w:val="25"/>
          <w:szCs w:val="25"/>
          <w:u w:val="single"/>
        </w:rPr>
      </w:pPr>
    </w:p>
    <w:p w14:paraId="780A66E8" w14:textId="6A7FF864" w:rsidR="001F39EA" w:rsidRDefault="006319A9" w:rsidP="001F39EA">
      <w:pPr>
        <w:ind w:firstLine="720"/>
        <w:rPr>
          <w:rFonts w:ascii="Aptos" w:hAnsi="Aptos"/>
          <w:sz w:val="25"/>
          <w:szCs w:val="25"/>
        </w:rPr>
      </w:pPr>
      <w:r>
        <w:rPr>
          <w:rFonts w:ascii="Aptos" w:hAnsi="Aptos"/>
          <w:sz w:val="25"/>
          <w:szCs w:val="25"/>
        </w:rPr>
        <w:t>On February 2</w:t>
      </w:r>
      <w:r w:rsidR="001F39EA">
        <w:rPr>
          <w:rFonts w:ascii="Aptos" w:hAnsi="Aptos"/>
          <w:sz w:val="25"/>
          <w:szCs w:val="25"/>
        </w:rPr>
        <w:t>4</w:t>
      </w:r>
      <w:r>
        <w:rPr>
          <w:rFonts w:ascii="Aptos" w:hAnsi="Aptos"/>
          <w:sz w:val="25"/>
          <w:szCs w:val="25"/>
        </w:rPr>
        <w:t xml:space="preserve">, 2025, Parents filed a </w:t>
      </w:r>
      <w:r>
        <w:rPr>
          <w:rFonts w:ascii="Aptos" w:hAnsi="Aptos"/>
          <w:i/>
          <w:iCs/>
          <w:sz w:val="25"/>
          <w:szCs w:val="25"/>
        </w:rPr>
        <w:t xml:space="preserve">Hearing Request </w:t>
      </w:r>
      <w:r>
        <w:rPr>
          <w:rFonts w:ascii="Aptos" w:hAnsi="Aptos"/>
          <w:sz w:val="25"/>
          <w:szCs w:val="25"/>
        </w:rPr>
        <w:t xml:space="preserve">and </w:t>
      </w:r>
      <w:r w:rsidR="001F39EA">
        <w:rPr>
          <w:rFonts w:ascii="Aptos" w:hAnsi="Aptos"/>
          <w:sz w:val="25"/>
          <w:szCs w:val="25"/>
        </w:rPr>
        <w:t xml:space="preserve">a request for expedited status. Expedited status was denied, and the Hearing was scheduled for March 31, 2025. On February 25, 2025, Attleboro filed an objection to expedited status. </w:t>
      </w:r>
      <w:r w:rsidR="001F39EA">
        <w:rPr>
          <w:rFonts w:ascii="Aptos" w:hAnsi="Aptos"/>
          <w:sz w:val="25"/>
          <w:szCs w:val="25"/>
        </w:rPr>
        <w:lastRenderedPageBreak/>
        <w:t xml:space="preserve">Parents filed a second Hearing Request on February 27, 2025, which they later clarified was meant to amend their initial </w:t>
      </w:r>
      <w:r w:rsidR="001F39EA">
        <w:rPr>
          <w:rFonts w:ascii="Aptos" w:hAnsi="Aptos"/>
          <w:i/>
          <w:iCs/>
          <w:sz w:val="25"/>
          <w:szCs w:val="25"/>
        </w:rPr>
        <w:t>Hearing Request</w:t>
      </w:r>
      <w:r w:rsidR="001F39EA">
        <w:rPr>
          <w:rFonts w:ascii="Aptos" w:hAnsi="Aptos"/>
          <w:sz w:val="25"/>
          <w:szCs w:val="25"/>
        </w:rPr>
        <w:t xml:space="preserve">. On March 3, </w:t>
      </w:r>
      <w:r w:rsidR="00720E82">
        <w:rPr>
          <w:rFonts w:ascii="Aptos" w:hAnsi="Aptos"/>
          <w:sz w:val="25"/>
          <w:szCs w:val="25"/>
        </w:rPr>
        <w:t xml:space="preserve">2025 </w:t>
      </w:r>
      <w:r w:rsidR="001F39EA">
        <w:rPr>
          <w:rFonts w:ascii="Aptos" w:hAnsi="Aptos"/>
          <w:sz w:val="25"/>
          <w:szCs w:val="25"/>
        </w:rPr>
        <w:t xml:space="preserve">the District filed its </w:t>
      </w:r>
      <w:r w:rsidR="001F39EA">
        <w:rPr>
          <w:rFonts w:ascii="Aptos" w:hAnsi="Aptos"/>
          <w:i/>
          <w:iCs/>
          <w:sz w:val="25"/>
          <w:szCs w:val="25"/>
        </w:rPr>
        <w:t xml:space="preserve">Response </w:t>
      </w:r>
      <w:r w:rsidR="001F39EA">
        <w:rPr>
          <w:rFonts w:ascii="Aptos" w:hAnsi="Aptos"/>
          <w:sz w:val="25"/>
          <w:szCs w:val="25"/>
        </w:rPr>
        <w:t xml:space="preserve">to Parents’ initial </w:t>
      </w:r>
      <w:r w:rsidR="001F39EA">
        <w:rPr>
          <w:rFonts w:ascii="Aptos" w:hAnsi="Aptos"/>
          <w:i/>
          <w:iCs/>
          <w:sz w:val="25"/>
          <w:szCs w:val="25"/>
        </w:rPr>
        <w:t xml:space="preserve">Hearing </w:t>
      </w:r>
      <w:r w:rsidR="001F39EA" w:rsidRPr="001F39EA">
        <w:rPr>
          <w:rFonts w:ascii="Aptos" w:hAnsi="Aptos"/>
          <w:i/>
          <w:iCs/>
          <w:sz w:val="25"/>
          <w:szCs w:val="25"/>
        </w:rPr>
        <w:t>Request</w:t>
      </w:r>
      <w:r w:rsidR="001F39EA">
        <w:rPr>
          <w:rFonts w:ascii="Aptos" w:hAnsi="Aptos"/>
          <w:sz w:val="25"/>
          <w:szCs w:val="25"/>
        </w:rPr>
        <w:t xml:space="preserve"> </w:t>
      </w:r>
      <w:r w:rsidR="00F71DF5">
        <w:rPr>
          <w:rFonts w:ascii="Aptos" w:hAnsi="Aptos"/>
          <w:sz w:val="25"/>
          <w:szCs w:val="25"/>
        </w:rPr>
        <w:t xml:space="preserve">and </w:t>
      </w:r>
      <w:r w:rsidR="001F39EA" w:rsidRPr="001F39EA">
        <w:rPr>
          <w:rFonts w:ascii="Aptos" w:hAnsi="Aptos"/>
          <w:sz w:val="25"/>
          <w:szCs w:val="25"/>
        </w:rPr>
        <w:t>requested</w:t>
      </w:r>
      <w:r w:rsidR="001F39EA">
        <w:rPr>
          <w:rFonts w:ascii="Aptos" w:hAnsi="Aptos"/>
          <w:sz w:val="25"/>
          <w:szCs w:val="25"/>
        </w:rPr>
        <w:t xml:space="preserve"> that both the Hearing and the Conference Call be postponed due to the unavailability of Counsel.</w:t>
      </w:r>
      <w:r w:rsidR="00814B84">
        <w:rPr>
          <w:rStyle w:val="FootnoteReference"/>
          <w:rFonts w:ascii="Aptos" w:hAnsi="Aptos"/>
          <w:sz w:val="25"/>
          <w:szCs w:val="25"/>
        </w:rPr>
        <w:footnoteReference w:id="4"/>
      </w:r>
      <w:r w:rsidR="001F39EA">
        <w:rPr>
          <w:rFonts w:ascii="Aptos" w:hAnsi="Aptos"/>
          <w:sz w:val="25"/>
          <w:szCs w:val="25"/>
        </w:rPr>
        <w:t xml:space="preserve"> From that point to March 24, 2024, when the undersigned Hearing Officer issued an Order limiting future filings to Mondays, Parents </w:t>
      </w:r>
      <w:r w:rsidR="00CD355E">
        <w:rPr>
          <w:rFonts w:ascii="Aptos" w:hAnsi="Aptos"/>
          <w:sz w:val="25"/>
          <w:szCs w:val="25"/>
        </w:rPr>
        <w:t xml:space="preserve">have sent approximately 30 separate emails containing objections, requests, motions, </w:t>
      </w:r>
      <w:r w:rsidR="00092B9A">
        <w:rPr>
          <w:rFonts w:ascii="Aptos" w:hAnsi="Aptos"/>
          <w:sz w:val="25"/>
          <w:szCs w:val="25"/>
        </w:rPr>
        <w:t xml:space="preserve">and </w:t>
      </w:r>
      <w:r w:rsidR="00CD355E">
        <w:rPr>
          <w:rFonts w:ascii="Aptos" w:hAnsi="Aptos"/>
          <w:sz w:val="25"/>
          <w:szCs w:val="25"/>
        </w:rPr>
        <w:t>amendments to previous filings.</w:t>
      </w:r>
      <w:r w:rsidR="00B13E03">
        <w:rPr>
          <w:rStyle w:val="FootnoteReference"/>
          <w:rFonts w:ascii="Aptos" w:hAnsi="Aptos"/>
          <w:sz w:val="25"/>
          <w:szCs w:val="25"/>
        </w:rPr>
        <w:footnoteReference w:id="5"/>
      </w:r>
      <w:r w:rsidR="00CD355E">
        <w:rPr>
          <w:rFonts w:ascii="Aptos" w:hAnsi="Aptos"/>
          <w:sz w:val="25"/>
          <w:szCs w:val="25"/>
        </w:rPr>
        <w:t xml:space="preserve"> On March 12, 2025, </w:t>
      </w:r>
      <w:r w:rsidR="00F71DF5">
        <w:rPr>
          <w:rFonts w:ascii="Aptos" w:hAnsi="Aptos"/>
          <w:sz w:val="25"/>
          <w:szCs w:val="25"/>
        </w:rPr>
        <w:t xml:space="preserve">following a Conference Call that took place over Zoom, </w:t>
      </w:r>
      <w:r w:rsidR="00CD355E">
        <w:rPr>
          <w:rFonts w:ascii="Aptos" w:hAnsi="Aptos"/>
          <w:sz w:val="25"/>
          <w:szCs w:val="25"/>
        </w:rPr>
        <w:t>the parties filed a joint request to postpone the Hearing for 10 weeks to permit the</w:t>
      </w:r>
      <w:r w:rsidR="00720E82">
        <w:rPr>
          <w:rFonts w:ascii="Aptos" w:hAnsi="Aptos"/>
          <w:sz w:val="25"/>
          <w:szCs w:val="25"/>
        </w:rPr>
        <w:t>m</w:t>
      </w:r>
      <w:r w:rsidR="00CD355E">
        <w:rPr>
          <w:rFonts w:ascii="Aptos" w:hAnsi="Aptos"/>
          <w:sz w:val="25"/>
          <w:szCs w:val="25"/>
        </w:rPr>
        <w:t xml:space="preserve"> to continue exploring resolution, complete discovery, and accommodate Parents’ recent amendment of the </w:t>
      </w:r>
      <w:r w:rsidR="00CD355E">
        <w:rPr>
          <w:rFonts w:ascii="Aptos" w:hAnsi="Aptos"/>
          <w:i/>
          <w:iCs/>
          <w:sz w:val="25"/>
          <w:szCs w:val="25"/>
        </w:rPr>
        <w:t xml:space="preserve">Hearing Request. </w:t>
      </w:r>
      <w:r w:rsidR="00F71DF5">
        <w:rPr>
          <w:rFonts w:ascii="Aptos" w:hAnsi="Aptos"/>
          <w:sz w:val="25"/>
          <w:szCs w:val="25"/>
        </w:rPr>
        <w:t>An Order was issued the same day</w:t>
      </w:r>
      <w:r w:rsidR="00CD355E">
        <w:rPr>
          <w:rFonts w:ascii="Aptos" w:hAnsi="Aptos"/>
          <w:sz w:val="25"/>
          <w:szCs w:val="25"/>
        </w:rPr>
        <w:t xml:space="preserve"> allowing the parties’ </w:t>
      </w:r>
      <w:r w:rsidR="00092B9A">
        <w:rPr>
          <w:rFonts w:ascii="Aptos" w:hAnsi="Aptos"/>
          <w:sz w:val="25"/>
          <w:szCs w:val="25"/>
        </w:rPr>
        <w:t xml:space="preserve">joint </w:t>
      </w:r>
      <w:r w:rsidR="00CD355E">
        <w:rPr>
          <w:rFonts w:ascii="Aptos" w:hAnsi="Aptos"/>
          <w:sz w:val="25"/>
          <w:szCs w:val="25"/>
        </w:rPr>
        <w:t>postponement request and scheduling the Hearing for June 10 and 11, 2025, with a Pre-Hearing on April 14, 2025.</w:t>
      </w:r>
      <w:r w:rsidR="00F71DF5">
        <w:rPr>
          <w:rStyle w:val="FootnoteReference"/>
          <w:rFonts w:ascii="Aptos" w:hAnsi="Aptos"/>
          <w:sz w:val="25"/>
          <w:szCs w:val="25"/>
        </w:rPr>
        <w:footnoteReference w:id="6"/>
      </w:r>
      <w:r w:rsidR="00CD355E">
        <w:rPr>
          <w:rFonts w:ascii="Aptos" w:hAnsi="Aptos"/>
          <w:sz w:val="25"/>
          <w:szCs w:val="25"/>
        </w:rPr>
        <w:t xml:space="preserve"> The March 12</w:t>
      </w:r>
      <w:r w:rsidR="00CD355E" w:rsidRPr="00CD355E">
        <w:rPr>
          <w:rFonts w:ascii="Aptos" w:hAnsi="Aptos"/>
          <w:sz w:val="25"/>
          <w:szCs w:val="25"/>
          <w:vertAlign w:val="superscript"/>
        </w:rPr>
        <w:t>th</w:t>
      </w:r>
      <w:r w:rsidR="00CD355E">
        <w:rPr>
          <w:rFonts w:ascii="Aptos" w:hAnsi="Aptos"/>
          <w:sz w:val="25"/>
          <w:szCs w:val="25"/>
        </w:rPr>
        <w:t xml:space="preserve"> Order also outlined the issues for Hearing as follows:</w:t>
      </w:r>
    </w:p>
    <w:p w14:paraId="4236AC0E" w14:textId="77777777" w:rsidR="00CD355E" w:rsidRDefault="00CD355E" w:rsidP="001F39EA">
      <w:pPr>
        <w:ind w:firstLine="720"/>
        <w:rPr>
          <w:rFonts w:ascii="Aptos" w:hAnsi="Aptos"/>
          <w:sz w:val="25"/>
          <w:szCs w:val="25"/>
        </w:rPr>
      </w:pPr>
    </w:p>
    <w:p w14:paraId="6E3D5A6D" w14:textId="77777777" w:rsidR="00CD355E" w:rsidRDefault="00CD355E" w:rsidP="00CD355E">
      <w:pPr>
        <w:pStyle w:val="BodyText"/>
        <w:numPr>
          <w:ilvl w:val="0"/>
          <w:numId w:val="5"/>
        </w:numPr>
        <w:rPr>
          <w:rFonts w:ascii="Aptos" w:hAnsi="Aptos"/>
          <w:sz w:val="25"/>
          <w:szCs w:val="25"/>
        </w:rPr>
      </w:pPr>
      <w:r>
        <w:rPr>
          <w:rFonts w:ascii="Aptos" w:hAnsi="Aptos"/>
          <w:sz w:val="25"/>
          <w:szCs w:val="25"/>
        </w:rPr>
        <w:t>Whether Attleboro Public Schools denied Student a Free Appropriate Public Education (FAPE) by:</w:t>
      </w:r>
    </w:p>
    <w:p w14:paraId="42C30B06" w14:textId="77777777" w:rsidR="00CD355E" w:rsidRDefault="00CD355E" w:rsidP="00CD355E">
      <w:pPr>
        <w:pStyle w:val="BodyText"/>
        <w:numPr>
          <w:ilvl w:val="1"/>
          <w:numId w:val="5"/>
        </w:numPr>
        <w:rPr>
          <w:rFonts w:ascii="Aptos" w:hAnsi="Aptos"/>
          <w:sz w:val="25"/>
          <w:szCs w:val="25"/>
        </w:rPr>
      </w:pPr>
      <w:r>
        <w:rPr>
          <w:rFonts w:ascii="Aptos" w:hAnsi="Aptos"/>
          <w:sz w:val="25"/>
          <w:szCs w:val="25"/>
        </w:rPr>
        <w:t>failing to propose sufficient Extended School Year (ESY) services for the summer of 2025;</w:t>
      </w:r>
    </w:p>
    <w:p w14:paraId="4F8AAFBC" w14:textId="77777777" w:rsidR="00CD355E" w:rsidRDefault="00CD355E" w:rsidP="00CD355E">
      <w:pPr>
        <w:pStyle w:val="BodyText"/>
        <w:numPr>
          <w:ilvl w:val="1"/>
          <w:numId w:val="5"/>
        </w:numPr>
        <w:rPr>
          <w:rFonts w:ascii="Aptos" w:hAnsi="Aptos"/>
          <w:sz w:val="25"/>
          <w:szCs w:val="25"/>
        </w:rPr>
      </w:pPr>
      <w:r>
        <w:rPr>
          <w:rFonts w:ascii="Aptos" w:hAnsi="Aptos"/>
          <w:sz w:val="25"/>
          <w:szCs w:val="25"/>
        </w:rPr>
        <w:t>failing to provide Student with a certified special education teacher from on or about December 24, 2024 to the present;</w:t>
      </w:r>
    </w:p>
    <w:p w14:paraId="16848EE0" w14:textId="77777777" w:rsidR="00CD355E" w:rsidRDefault="00CD355E" w:rsidP="00CD355E">
      <w:pPr>
        <w:pStyle w:val="BodyText"/>
        <w:numPr>
          <w:ilvl w:val="1"/>
          <w:numId w:val="5"/>
        </w:numPr>
        <w:rPr>
          <w:rFonts w:ascii="Aptos" w:hAnsi="Aptos"/>
          <w:sz w:val="25"/>
          <w:szCs w:val="25"/>
        </w:rPr>
      </w:pPr>
      <w:r w:rsidRPr="00DA4C4A">
        <w:rPr>
          <w:rFonts w:ascii="Aptos" w:hAnsi="Aptos"/>
          <w:sz w:val="25"/>
          <w:szCs w:val="25"/>
        </w:rPr>
        <w:t xml:space="preserve">failing to provide </w:t>
      </w:r>
      <w:r>
        <w:rPr>
          <w:rFonts w:ascii="Aptos" w:hAnsi="Aptos"/>
          <w:sz w:val="25"/>
          <w:szCs w:val="25"/>
        </w:rPr>
        <w:t>Student</w:t>
      </w:r>
      <w:r w:rsidRPr="00DA4C4A">
        <w:rPr>
          <w:rFonts w:ascii="Aptos" w:hAnsi="Aptos"/>
          <w:sz w:val="25"/>
          <w:szCs w:val="25"/>
        </w:rPr>
        <w:t xml:space="preserve"> with an Augmentative and Alternative Communication (AAC) device for use outside of school hours from September 2023 to March 2025;</w:t>
      </w:r>
      <w:r>
        <w:rPr>
          <w:rFonts w:ascii="Aptos" w:hAnsi="Aptos"/>
          <w:sz w:val="25"/>
          <w:szCs w:val="25"/>
        </w:rPr>
        <w:t xml:space="preserve"> </w:t>
      </w:r>
    </w:p>
    <w:p w14:paraId="7669D71A" w14:textId="77777777" w:rsidR="00CD355E" w:rsidRDefault="00CD355E" w:rsidP="00CD355E">
      <w:pPr>
        <w:pStyle w:val="BodyText"/>
        <w:numPr>
          <w:ilvl w:val="1"/>
          <w:numId w:val="5"/>
        </w:numPr>
        <w:rPr>
          <w:rFonts w:ascii="Aptos" w:hAnsi="Aptos"/>
          <w:sz w:val="25"/>
          <w:szCs w:val="25"/>
        </w:rPr>
      </w:pPr>
      <w:r>
        <w:rPr>
          <w:rFonts w:ascii="Aptos" w:hAnsi="Aptos"/>
          <w:sz w:val="25"/>
          <w:szCs w:val="25"/>
        </w:rPr>
        <w:t>failing to conduct a Functional Behavioral Assessment and/or failing to evaluate Student in all areas of suspected disability; and/or</w:t>
      </w:r>
    </w:p>
    <w:p w14:paraId="556DF555" w14:textId="77777777" w:rsidR="00CD355E" w:rsidRPr="00DA4C4A" w:rsidRDefault="00CD355E" w:rsidP="00CD355E">
      <w:pPr>
        <w:pStyle w:val="BodyText"/>
        <w:numPr>
          <w:ilvl w:val="1"/>
          <w:numId w:val="5"/>
        </w:numPr>
        <w:rPr>
          <w:rFonts w:ascii="Aptos" w:hAnsi="Aptos"/>
          <w:sz w:val="25"/>
          <w:szCs w:val="25"/>
        </w:rPr>
      </w:pPr>
      <w:r>
        <w:rPr>
          <w:rFonts w:ascii="Aptos" w:hAnsi="Aptos"/>
          <w:sz w:val="25"/>
          <w:szCs w:val="25"/>
        </w:rPr>
        <w:t>failing to provide a 1:1 paraprofessional for Student</w:t>
      </w:r>
    </w:p>
    <w:p w14:paraId="7669A580" w14:textId="77777777" w:rsidR="00CD355E" w:rsidRDefault="00CD355E" w:rsidP="00CD355E">
      <w:pPr>
        <w:pStyle w:val="ListParagraph"/>
        <w:rPr>
          <w:rFonts w:ascii="Aptos" w:hAnsi="Aptos"/>
          <w:sz w:val="25"/>
          <w:szCs w:val="25"/>
        </w:rPr>
      </w:pPr>
    </w:p>
    <w:p w14:paraId="4DFF27B8" w14:textId="77777777" w:rsidR="00CD355E" w:rsidRDefault="00CD355E" w:rsidP="00CD355E">
      <w:pPr>
        <w:pStyle w:val="BodyText"/>
        <w:numPr>
          <w:ilvl w:val="0"/>
          <w:numId w:val="5"/>
        </w:numPr>
        <w:rPr>
          <w:rFonts w:ascii="Aptos" w:hAnsi="Aptos"/>
          <w:sz w:val="25"/>
          <w:szCs w:val="25"/>
        </w:rPr>
      </w:pPr>
      <w:r>
        <w:rPr>
          <w:rFonts w:ascii="Aptos" w:hAnsi="Aptos"/>
          <w:sz w:val="25"/>
          <w:szCs w:val="25"/>
        </w:rPr>
        <w:t>Whether Attleboro Public Schools committed procedural errors amounting to the deprivation of a FAPE through the composition of an IEP Team during a meeting on or about February 27, 2025;</w:t>
      </w:r>
    </w:p>
    <w:p w14:paraId="50A3A060" w14:textId="77777777" w:rsidR="00CD355E" w:rsidRDefault="00CD355E" w:rsidP="00CD355E">
      <w:pPr>
        <w:pStyle w:val="BodyText"/>
        <w:ind w:left="1080"/>
        <w:rPr>
          <w:rFonts w:ascii="Aptos" w:hAnsi="Aptos"/>
          <w:sz w:val="25"/>
          <w:szCs w:val="25"/>
        </w:rPr>
      </w:pPr>
    </w:p>
    <w:p w14:paraId="304C573F" w14:textId="77777777" w:rsidR="00CD355E" w:rsidRDefault="00CD355E" w:rsidP="00CD355E">
      <w:pPr>
        <w:pStyle w:val="BodyText"/>
        <w:numPr>
          <w:ilvl w:val="0"/>
          <w:numId w:val="5"/>
        </w:numPr>
        <w:rPr>
          <w:rFonts w:ascii="Aptos" w:hAnsi="Aptos"/>
          <w:sz w:val="25"/>
          <w:szCs w:val="25"/>
        </w:rPr>
      </w:pPr>
      <w:r>
        <w:rPr>
          <w:rFonts w:ascii="Aptos" w:hAnsi="Aptos"/>
          <w:sz w:val="25"/>
          <w:szCs w:val="25"/>
        </w:rPr>
        <w:t>Whether Attleboro Public Schools committed neglect by failing to provide adequate supervision of Student in the classroom; and/or</w:t>
      </w:r>
    </w:p>
    <w:p w14:paraId="7BBBD397" w14:textId="77777777" w:rsidR="00CD355E" w:rsidRDefault="00CD355E" w:rsidP="00CD355E">
      <w:pPr>
        <w:pStyle w:val="ListParagraph"/>
        <w:rPr>
          <w:rFonts w:ascii="Aptos" w:hAnsi="Aptos"/>
          <w:sz w:val="25"/>
          <w:szCs w:val="25"/>
        </w:rPr>
      </w:pPr>
    </w:p>
    <w:p w14:paraId="6FB14189" w14:textId="0C4120C8" w:rsidR="00CD355E" w:rsidRDefault="00CD355E" w:rsidP="00CD355E">
      <w:pPr>
        <w:pStyle w:val="BodyText"/>
        <w:numPr>
          <w:ilvl w:val="0"/>
          <w:numId w:val="5"/>
        </w:numPr>
        <w:rPr>
          <w:rFonts w:ascii="Aptos" w:hAnsi="Aptos"/>
          <w:sz w:val="25"/>
          <w:szCs w:val="25"/>
        </w:rPr>
      </w:pPr>
      <w:r>
        <w:rPr>
          <w:rFonts w:ascii="Aptos" w:hAnsi="Aptos"/>
          <w:sz w:val="25"/>
          <w:szCs w:val="25"/>
        </w:rPr>
        <w:lastRenderedPageBreak/>
        <w:t>Whether Attleboro Public Schools violated the public records act</w:t>
      </w:r>
    </w:p>
    <w:p w14:paraId="7E2C245E" w14:textId="77777777" w:rsidR="00CD355E" w:rsidRDefault="00CD355E" w:rsidP="00CD355E">
      <w:pPr>
        <w:pStyle w:val="ListParagraph"/>
        <w:rPr>
          <w:rFonts w:ascii="Aptos" w:hAnsi="Aptos"/>
          <w:sz w:val="25"/>
          <w:szCs w:val="25"/>
        </w:rPr>
      </w:pPr>
    </w:p>
    <w:p w14:paraId="7E7C373C" w14:textId="5E8698C3" w:rsidR="00CD355E" w:rsidRPr="006964C6" w:rsidRDefault="00CD355E" w:rsidP="00CD355E">
      <w:pPr>
        <w:pStyle w:val="BodyText"/>
        <w:rPr>
          <w:rFonts w:ascii="Aptos" w:hAnsi="Aptos"/>
          <w:sz w:val="25"/>
          <w:szCs w:val="25"/>
        </w:rPr>
      </w:pPr>
      <w:r>
        <w:rPr>
          <w:rFonts w:ascii="Aptos" w:hAnsi="Aptos"/>
          <w:sz w:val="25"/>
          <w:szCs w:val="25"/>
        </w:rPr>
        <w:t>Should I determine that Attleboro Public Schools violated Student’s right to a FAPE in any of the above-</w:t>
      </w:r>
      <w:r w:rsidR="00092B9A">
        <w:rPr>
          <w:rFonts w:ascii="Aptos" w:hAnsi="Aptos"/>
          <w:sz w:val="25"/>
          <w:szCs w:val="25"/>
        </w:rPr>
        <w:t>enumerated</w:t>
      </w:r>
      <w:r>
        <w:rPr>
          <w:rFonts w:ascii="Aptos" w:hAnsi="Aptos"/>
          <w:sz w:val="25"/>
          <w:szCs w:val="25"/>
        </w:rPr>
        <w:t xml:space="preserve"> ways, I must determine the appropriate remedy, which will in</w:t>
      </w:r>
      <w:r w:rsidR="00092B9A">
        <w:rPr>
          <w:rFonts w:ascii="Aptos" w:hAnsi="Aptos"/>
          <w:sz w:val="25"/>
          <w:szCs w:val="25"/>
        </w:rPr>
        <w:t>clude</w:t>
      </w:r>
      <w:r>
        <w:rPr>
          <w:rFonts w:ascii="Aptos" w:hAnsi="Aptos"/>
          <w:sz w:val="25"/>
          <w:szCs w:val="25"/>
        </w:rPr>
        <w:t xml:space="preserve"> consider</w:t>
      </w:r>
      <w:r w:rsidR="00092B9A">
        <w:rPr>
          <w:rFonts w:ascii="Aptos" w:hAnsi="Aptos"/>
          <w:sz w:val="25"/>
          <w:szCs w:val="25"/>
        </w:rPr>
        <w:t>ation of</w:t>
      </w:r>
      <w:r>
        <w:rPr>
          <w:rFonts w:ascii="Aptos" w:hAnsi="Aptos"/>
          <w:sz w:val="25"/>
          <w:szCs w:val="25"/>
        </w:rPr>
        <w:t xml:space="preserve"> Parents</w:t>
      </w:r>
      <w:r w:rsidR="00092B9A">
        <w:rPr>
          <w:rFonts w:ascii="Aptos" w:hAnsi="Aptos"/>
          <w:sz w:val="25"/>
          <w:szCs w:val="25"/>
        </w:rPr>
        <w:t>’</w:t>
      </w:r>
      <w:r>
        <w:rPr>
          <w:rFonts w:ascii="Aptos" w:hAnsi="Aptos"/>
          <w:sz w:val="25"/>
          <w:szCs w:val="25"/>
        </w:rPr>
        <w:t xml:space="preserve"> request for an out-of-district placement.</w:t>
      </w:r>
      <w:r w:rsidR="00B13E03">
        <w:rPr>
          <w:rStyle w:val="FootnoteReference"/>
          <w:rFonts w:ascii="Aptos" w:hAnsi="Aptos"/>
          <w:sz w:val="25"/>
          <w:szCs w:val="25"/>
        </w:rPr>
        <w:footnoteReference w:id="7"/>
      </w:r>
    </w:p>
    <w:p w14:paraId="17E7895E" w14:textId="6A4C88F5" w:rsidR="001F39EA" w:rsidRDefault="001F39EA" w:rsidP="00B13E03">
      <w:pPr>
        <w:tabs>
          <w:tab w:val="left" w:pos="1650"/>
        </w:tabs>
        <w:rPr>
          <w:rFonts w:ascii="Aptos" w:hAnsi="Aptos"/>
          <w:sz w:val="25"/>
          <w:szCs w:val="25"/>
        </w:rPr>
      </w:pPr>
    </w:p>
    <w:p w14:paraId="47DCFEE7" w14:textId="168CF293" w:rsidR="002C4CAA" w:rsidRDefault="00B13E03" w:rsidP="00814B84">
      <w:pPr>
        <w:ind w:firstLine="720"/>
        <w:rPr>
          <w:rFonts w:ascii="Aptos" w:hAnsi="Aptos"/>
          <w:sz w:val="25"/>
          <w:szCs w:val="25"/>
        </w:rPr>
      </w:pPr>
      <w:r>
        <w:rPr>
          <w:rFonts w:ascii="Aptos" w:hAnsi="Aptos"/>
          <w:sz w:val="25"/>
          <w:szCs w:val="25"/>
        </w:rPr>
        <w:t xml:space="preserve">On </w:t>
      </w:r>
      <w:r w:rsidR="002C4CAA">
        <w:rPr>
          <w:rFonts w:ascii="Aptos" w:hAnsi="Aptos"/>
          <w:sz w:val="25"/>
          <w:szCs w:val="25"/>
        </w:rPr>
        <w:t>March 17, 2025, Parents</w:t>
      </w:r>
      <w:r w:rsidR="00F71DF5">
        <w:rPr>
          <w:rFonts w:ascii="Aptos" w:hAnsi="Aptos"/>
          <w:sz w:val="25"/>
          <w:szCs w:val="25"/>
        </w:rPr>
        <w:t xml:space="preserve"> filed a </w:t>
      </w:r>
      <w:r w:rsidR="002C4CAA">
        <w:rPr>
          <w:rFonts w:ascii="Aptos" w:hAnsi="Aptos"/>
          <w:i/>
          <w:iCs/>
          <w:sz w:val="25"/>
          <w:szCs w:val="25"/>
        </w:rPr>
        <w:t xml:space="preserve">Motion to Advance Hearing Date and Reinstate Original </w:t>
      </w:r>
      <w:r w:rsidR="002C4CAA" w:rsidRPr="00412C9B">
        <w:rPr>
          <w:rFonts w:ascii="Aptos" w:hAnsi="Aptos"/>
          <w:i/>
          <w:iCs/>
          <w:sz w:val="25"/>
          <w:szCs w:val="25"/>
        </w:rPr>
        <w:t>Schedule</w:t>
      </w:r>
      <w:r w:rsidR="002C4CAA">
        <w:rPr>
          <w:rFonts w:ascii="Aptos" w:hAnsi="Aptos"/>
          <w:sz w:val="25"/>
          <w:szCs w:val="25"/>
        </w:rPr>
        <w:t xml:space="preserve">, </w:t>
      </w:r>
      <w:r w:rsidR="00F07128">
        <w:rPr>
          <w:rFonts w:ascii="Aptos" w:hAnsi="Aptos"/>
          <w:sz w:val="25"/>
          <w:szCs w:val="25"/>
        </w:rPr>
        <w:t xml:space="preserve">in which they contend that there is an immediate need for expedited hearing “due to the immediate and substantial interruption of special education and related services,” and because “delaying the hearing date further exacerbates the educational harm already suffered by the Student.” </w:t>
      </w:r>
      <w:r w:rsidR="00DE1AE4">
        <w:rPr>
          <w:rFonts w:ascii="Aptos" w:hAnsi="Aptos"/>
          <w:sz w:val="25"/>
          <w:szCs w:val="25"/>
        </w:rPr>
        <w:t xml:space="preserve">They requested a two-day hearing and reinstatement of the original March 31, 2025 hearing date. In their </w:t>
      </w:r>
      <w:r w:rsidR="00DE1AE4">
        <w:rPr>
          <w:rFonts w:ascii="Aptos" w:hAnsi="Aptos"/>
          <w:i/>
          <w:iCs/>
          <w:sz w:val="25"/>
          <w:szCs w:val="25"/>
        </w:rPr>
        <w:t xml:space="preserve">Motion for Emergency </w:t>
      </w:r>
      <w:r w:rsidR="00DE1AE4" w:rsidRPr="00DE1AE4">
        <w:rPr>
          <w:rFonts w:ascii="Aptos" w:hAnsi="Aptos"/>
          <w:i/>
          <w:iCs/>
          <w:sz w:val="25"/>
          <w:szCs w:val="25"/>
        </w:rPr>
        <w:t>Relief</w:t>
      </w:r>
      <w:r w:rsidR="00DE1AE4">
        <w:rPr>
          <w:rFonts w:ascii="Aptos" w:hAnsi="Aptos"/>
          <w:sz w:val="25"/>
          <w:szCs w:val="25"/>
        </w:rPr>
        <w:t xml:space="preserve">, </w:t>
      </w:r>
      <w:r w:rsidR="00DE1AE4" w:rsidRPr="00DE1AE4">
        <w:rPr>
          <w:rFonts w:ascii="Aptos" w:hAnsi="Aptos"/>
          <w:sz w:val="25"/>
          <w:szCs w:val="25"/>
        </w:rPr>
        <w:t>sent</w:t>
      </w:r>
      <w:r w:rsidR="00DE1AE4">
        <w:rPr>
          <w:rFonts w:ascii="Aptos" w:hAnsi="Aptos"/>
          <w:sz w:val="25"/>
          <w:szCs w:val="25"/>
        </w:rPr>
        <w:t xml:space="preserve"> </w:t>
      </w:r>
      <w:r w:rsidR="00F71DF5">
        <w:rPr>
          <w:rFonts w:ascii="Aptos" w:hAnsi="Aptos"/>
          <w:sz w:val="25"/>
          <w:szCs w:val="25"/>
        </w:rPr>
        <w:t>an hour later,</w:t>
      </w:r>
      <w:r w:rsidR="00DE1AE4">
        <w:rPr>
          <w:rFonts w:ascii="Aptos" w:hAnsi="Aptos"/>
          <w:sz w:val="25"/>
          <w:szCs w:val="25"/>
        </w:rPr>
        <w:t xml:space="preserve"> Parents request</w:t>
      </w:r>
      <w:r w:rsidR="00F71DF5">
        <w:rPr>
          <w:rFonts w:ascii="Aptos" w:hAnsi="Aptos"/>
          <w:sz w:val="25"/>
          <w:szCs w:val="25"/>
        </w:rPr>
        <w:t>ed</w:t>
      </w:r>
      <w:r w:rsidR="00DE1AE4">
        <w:rPr>
          <w:rFonts w:ascii="Aptos" w:hAnsi="Aptos"/>
          <w:sz w:val="25"/>
          <w:szCs w:val="25"/>
        </w:rPr>
        <w:t xml:space="preserve"> that the Bureau of Special Education Appeals (BSEA) “issue an emergency order requiring Attleboro Public Schools to immediately provide necessary services to ensure that [Student] is not further denied a . . . FAPE while awaiting the hearing.” After close of business that evening, Parents submitted a further email entitled </w:t>
      </w:r>
      <w:r w:rsidR="00DE1AE4">
        <w:rPr>
          <w:rFonts w:ascii="Aptos" w:hAnsi="Aptos"/>
          <w:i/>
          <w:iCs/>
          <w:sz w:val="25"/>
          <w:szCs w:val="25"/>
        </w:rPr>
        <w:t>Additional Support for Parent’s [sic] Motion for Emergency Relief</w:t>
      </w:r>
      <w:r w:rsidR="00DE1AE4">
        <w:rPr>
          <w:rFonts w:ascii="Aptos" w:hAnsi="Aptos"/>
          <w:sz w:val="25"/>
          <w:szCs w:val="25"/>
        </w:rPr>
        <w:t xml:space="preserve">, citing several prior BSEA cases and explaining that the motion seeks emergency relief, not expedited status. This </w:t>
      </w:r>
      <w:r w:rsidR="00DE1AE4">
        <w:rPr>
          <w:rFonts w:ascii="Aptos" w:hAnsi="Aptos"/>
          <w:i/>
          <w:iCs/>
          <w:sz w:val="25"/>
          <w:szCs w:val="25"/>
        </w:rPr>
        <w:t>Motion</w:t>
      </w:r>
      <w:r w:rsidR="00DE1AE4">
        <w:rPr>
          <w:rFonts w:ascii="Aptos" w:hAnsi="Aptos"/>
          <w:sz w:val="25"/>
          <w:szCs w:val="25"/>
        </w:rPr>
        <w:t xml:space="preserve"> essentially seeks most, if not all, of the relief sought in Parents’ </w:t>
      </w:r>
      <w:r w:rsidR="00DE1AE4">
        <w:rPr>
          <w:rFonts w:ascii="Aptos" w:hAnsi="Aptos"/>
          <w:i/>
          <w:iCs/>
          <w:sz w:val="25"/>
          <w:szCs w:val="25"/>
        </w:rPr>
        <w:t>Hearing Request</w:t>
      </w:r>
      <w:r w:rsidR="00DE1AE4">
        <w:rPr>
          <w:rFonts w:ascii="Aptos" w:hAnsi="Aptos"/>
          <w:sz w:val="25"/>
          <w:szCs w:val="25"/>
        </w:rPr>
        <w:t>. In</w:t>
      </w:r>
      <w:r w:rsidR="00412C9B">
        <w:rPr>
          <w:rFonts w:ascii="Aptos" w:hAnsi="Aptos"/>
          <w:sz w:val="25"/>
          <w:szCs w:val="25"/>
        </w:rPr>
        <w:t xml:space="preserve"> an email</w:t>
      </w:r>
      <w:r w:rsidR="00DE1AE4">
        <w:rPr>
          <w:rFonts w:ascii="Aptos" w:hAnsi="Aptos"/>
          <w:sz w:val="25"/>
          <w:szCs w:val="25"/>
        </w:rPr>
        <w:t xml:space="preserve"> response to Parents’ </w:t>
      </w:r>
      <w:r w:rsidR="00DE1AE4">
        <w:rPr>
          <w:rFonts w:ascii="Aptos" w:hAnsi="Aptos"/>
          <w:i/>
          <w:iCs/>
          <w:sz w:val="25"/>
          <w:szCs w:val="25"/>
        </w:rPr>
        <w:t>Motions</w:t>
      </w:r>
      <w:r w:rsidR="00412C9B">
        <w:rPr>
          <w:rFonts w:ascii="Aptos" w:hAnsi="Aptos"/>
          <w:sz w:val="25"/>
          <w:szCs w:val="25"/>
        </w:rPr>
        <w:t xml:space="preserve"> filed that night,</w:t>
      </w:r>
      <w:r w:rsidR="00DE1AE4">
        <w:rPr>
          <w:rFonts w:ascii="Aptos" w:hAnsi="Aptos"/>
          <w:sz w:val="25"/>
          <w:szCs w:val="25"/>
        </w:rPr>
        <w:t xml:space="preserve"> Attleboro </w:t>
      </w:r>
      <w:r w:rsidR="00412C9B">
        <w:rPr>
          <w:rFonts w:ascii="Aptos" w:hAnsi="Aptos"/>
          <w:sz w:val="25"/>
          <w:szCs w:val="25"/>
        </w:rPr>
        <w:t xml:space="preserve">strongly objected to accelerated status and </w:t>
      </w:r>
      <w:r w:rsidR="00DE1AE4">
        <w:rPr>
          <w:rFonts w:ascii="Aptos" w:hAnsi="Aptos"/>
          <w:sz w:val="25"/>
          <w:szCs w:val="25"/>
        </w:rPr>
        <w:t>refiled its initial</w:t>
      </w:r>
      <w:r w:rsidR="00412C9B">
        <w:rPr>
          <w:rFonts w:ascii="Aptos" w:hAnsi="Aptos"/>
          <w:sz w:val="25"/>
          <w:szCs w:val="25"/>
        </w:rPr>
        <w:t xml:space="preserve"> objection, where</w:t>
      </w:r>
      <w:r w:rsidR="00F71DF5">
        <w:rPr>
          <w:rFonts w:ascii="Aptos" w:hAnsi="Aptos"/>
          <w:sz w:val="25"/>
          <w:szCs w:val="25"/>
        </w:rPr>
        <w:t>in</w:t>
      </w:r>
      <w:r w:rsidR="00412C9B">
        <w:rPr>
          <w:rFonts w:ascii="Aptos" w:hAnsi="Aptos"/>
          <w:sz w:val="25"/>
          <w:szCs w:val="25"/>
        </w:rPr>
        <w:t xml:space="preserve"> it argued that Parents’ </w:t>
      </w:r>
      <w:r w:rsidR="00412C9B">
        <w:rPr>
          <w:rFonts w:ascii="Aptos" w:hAnsi="Aptos"/>
          <w:i/>
          <w:iCs/>
          <w:sz w:val="25"/>
          <w:szCs w:val="25"/>
        </w:rPr>
        <w:t>Hearing Request</w:t>
      </w:r>
      <w:r w:rsidR="00412C9B">
        <w:rPr>
          <w:rFonts w:ascii="Aptos" w:hAnsi="Aptos"/>
          <w:sz w:val="25"/>
          <w:szCs w:val="25"/>
        </w:rPr>
        <w:t xml:space="preserve"> did not involve discipline and thus did not qualify for expedited status, nor had Parents pled sufficiently that the safety of Student or others would be endangered by delay, that the special education services Student is receiving are sufficiently inadequate such that harm to him is likely, or that </w:t>
      </w:r>
      <w:r w:rsidR="00F71DF5">
        <w:rPr>
          <w:rFonts w:ascii="Aptos" w:hAnsi="Aptos"/>
          <w:sz w:val="25"/>
          <w:szCs w:val="25"/>
        </w:rPr>
        <w:t xml:space="preserve">Student is </w:t>
      </w:r>
      <w:r w:rsidR="00412C9B">
        <w:rPr>
          <w:rFonts w:ascii="Aptos" w:hAnsi="Aptos"/>
          <w:sz w:val="25"/>
          <w:szCs w:val="25"/>
        </w:rPr>
        <w:t>without an available educational placement</w:t>
      </w:r>
      <w:r w:rsidR="00293CFA">
        <w:rPr>
          <w:rFonts w:ascii="Aptos" w:hAnsi="Aptos"/>
          <w:sz w:val="25"/>
          <w:szCs w:val="25"/>
        </w:rPr>
        <w:t>,</w:t>
      </w:r>
      <w:r w:rsidR="00092B9A">
        <w:rPr>
          <w:rFonts w:ascii="Aptos" w:hAnsi="Aptos"/>
          <w:sz w:val="25"/>
          <w:szCs w:val="25"/>
        </w:rPr>
        <w:t xml:space="preserve"> such </w:t>
      </w:r>
      <w:r w:rsidR="00293CFA">
        <w:rPr>
          <w:rFonts w:ascii="Aptos" w:hAnsi="Aptos"/>
          <w:sz w:val="25"/>
          <w:szCs w:val="25"/>
        </w:rPr>
        <w:t>that accelerated</w:t>
      </w:r>
      <w:r w:rsidR="00092B9A">
        <w:rPr>
          <w:rFonts w:ascii="Aptos" w:hAnsi="Aptos"/>
          <w:sz w:val="25"/>
          <w:szCs w:val="25"/>
        </w:rPr>
        <w:t xml:space="preserve"> status </w:t>
      </w:r>
      <w:r w:rsidR="00293CFA">
        <w:rPr>
          <w:rFonts w:ascii="Aptos" w:hAnsi="Aptos"/>
          <w:sz w:val="25"/>
          <w:szCs w:val="25"/>
        </w:rPr>
        <w:t>would be</w:t>
      </w:r>
      <w:r w:rsidR="00092B9A">
        <w:rPr>
          <w:rFonts w:ascii="Aptos" w:hAnsi="Aptos"/>
          <w:sz w:val="25"/>
          <w:szCs w:val="25"/>
        </w:rPr>
        <w:t xml:space="preserve"> warranted</w:t>
      </w:r>
      <w:r w:rsidR="00412C9B">
        <w:rPr>
          <w:rFonts w:ascii="Aptos" w:hAnsi="Aptos"/>
          <w:sz w:val="25"/>
          <w:szCs w:val="25"/>
        </w:rPr>
        <w:t xml:space="preserve">. Parents immediately filed (also after hours) a </w:t>
      </w:r>
      <w:r w:rsidR="00412C9B">
        <w:rPr>
          <w:rFonts w:ascii="Aptos" w:hAnsi="Aptos"/>
          <w:i/>
          <w:iCs/>
          <w:sz w:val="25"/>
          <w:szCs w:val="25"/>
        </w:rPr>
        <w:t>Response to District’s Objection to Emergency Relief</w:t>
      </w:r>
      <w:r w:rsidR="00412C9B">
        <w:rPr>
          <w:rFonts w:ascii="Aptos" w:hAnsi="Aptos"/>
          <w:sz w:val="25"/>
          <w:szCs w:val="25"/>
        </w:rPr>
        <w:t>, a</w:t>
      </w:r>
      <w:r w:rsidR="00814B84">
        <w:rPr>
          <w:rFonts w:ascii="Aptos" w:hAnsi="Aptos"/>
          <w:sz w:val="25"/>
          <w:szCs w:val="25"/>
        </w:rPr>
        <w:t>sserting</w:t>
      </w:r>
      <w:r w:rsidR="00412C9B">
        <w:rPr>
          <w:rFonts w:ascii="Aptos" w:hAnsi="Aptos"/>
          <w:sz w:val="25"/>
          <w:szCs w:val="25"/>
        </w:rPr>
        <w:t xml:space="preserve"> that emergency relief </w:t>
      </w:r>
      <w:r w:rsidR="004D5378">
        <w:rPr>
          <w:rFonts w:ascii="Aptos" w:hAnsi="Aptos"/>
          <w:sz w:val="25"/>
          <w:szCs w:val="25"/>
        </w:rPr>
        <w:t>i</w:t>
      </w:r>
      <w:r w:rsidR="00412C9B">
        <w:rPr>
          <w:rFonts w:ascii="Aptos" w:hAnsi="Aptos"/>
          <w:sz w:val="25"/>
          <w:szCs w:val="25"/>
        </w:rPr>
        <w:t>s appropriate due to the District’s “ongoing, systemic failure to provide a legally complaint special education program.”</w:t>
      </w:r>
      <w:r w:rsidR="00814B84">
        <w:rPr>
          <w:rFonts w:ascii="Aptos" w:hAnsi="Aptos"/>
          <w:sz w:val="25"/>
          <w:szCs w:val="25"/>
        </w:rPr>
        <w:t xml:space="preserve"> Despite characterizing their motion as seeking something other than acceleration of the hearing date, Parents argued that their </w:t>
      </w:r>
      <w:r w:rsidR="00814B84">
        <w:rPr>
          <w:rFonts w:ascii="Aptos" w:hAnsi="Aptos"/>
          <w:i/>
          <w:iCs/>
          <w:sz w:val="25"/>
          <w:szCs w:val="25"/>
        </w:rPr>
        <w:t>Hearing Request</w:t>
      </w:r>
      <w:r w:rsidR="00814B84">
        <w:rPr>
          <w:rFonts w:ascii="Aptos" w:hAnsi="Aptos"/>
          <w:sz w:val="25"/>
          <w:szCs w:val="25"/>
        </w:rPr>
        <w:t xml:space="preserve"> did, in fact, meet the standard for an accelerated hearing because Attleboro’s failure to provide Student with a FAPE does create safety risks and harm is occurring. Parents then sent an email arguing that the District’s </w:t>
      </w:r>
      <w:r w:rsidR="00814B84" w:rsidRPr="00814B84">
        <w:rPr>
          <w:rFonts w:ascii="Aptos" w:hAnsi="Aptos"/>
          <w:i/>
          <w:iCs/>
          <w:sz w:val="25"/>
          <w:szCs w:val="25"/>
        </w:rPr>
        <w:t>Objection</w:t>
      </w:r>
      <w:r w:rsidR="00814B84">
        <w:rPr>
          <w:rFonts w:ascii="Aptos" w:hAnsi="Aptos"/>
          <w:sz w:val="25"/>
          <w:szCs w:val="25"/>
        </w:rPr>
        <w:t xml:space="preserve"> was procedurally deficient and a follow-up email regarding the deficiencies they had outlined.</w:t>
      </w:r>
    </w:p>
    <w:p w14:paraId="4F867B1E" w14:textId="77777777" w:rsidR="00814B84" w:rsidRDefault="00814B84" w:rsidP="00814B84">
      <w:pPr>
        <w:ind w:firstLine="720"/>
        <w:rPr>
          <w:rFonts w:ascii="Aptos" w:hAnsi="Aptos"/>
          <w:sz w:val="25"/>
          <w:szCs w:val="25"/>
        </w:rPr>
      </w:pPr>
    </w:p>
    <w:p w14:paraId="044D13EB" w14:textId="7732FDDC" w:rsidR="00814B84" w:rsidRPr="003E530E" w:rsidRDefault="000D7527" w:rsidP="00814B84">
      <w:pPr>
        <w:ind w:firstLine="720"/>
        <w:rPr>
          <w:rFonts w:ascii="Aptos" w:hAnsi="Aptos"/>
          <w:sz w:val="25"/>
          <w:szCs w:val="25"/>
        </w:rPr>
      </w:pPr>
      <w:r>
        <w:rPr>
          <w:rFonts w:ascii="Aptos" w:hAnsi="Aptos"/>
          <w:sz w:val="25"/>
          <w:szCs w:val="25"/>
        </w:rPr>
        <w:lastRenderedPageBreak/>
        <w:t>After close of business on</w:t>
      </w:r>
      <w:r w:rsidR="00814B84">
        <w:rPr>
          <w:rFonts w:ascii="Aptos" w:hAnsi="Aptos"/>
          <w:sz w:val="25"/>
          <w:szCs w:val="25"/>
        </w:rPr>
        <w:t xml:space="preserve"> March 18, 2025, Parents </w:t>
      </w:r>
      <w:r>
        <w:rPr>
          <w:rFonts w:ascii="Aptos" w:hAnsi="Aptos"/>
          <w:sz w:val="25"/>
          <w:szCs w:val="25"/>
        </w:rPr>
        <w:t>sent an email entitled</w:t>
      </w:r>
      <w:r w:rsidR="00814B84">
        <w:rPr>
          <w:rFonts w:ascii="Aptos" w:hAnsi="Aptos"/>
          <w:sz w:val="25"/>
          <w:szCs w:val="25"/>
        </w:rPr>
        <w:t xml:space="preserve"> </w:t>
      </w:r>
      <w:r w:rsidR="00814B84">
        <w:rPr>
          <w:rFonts w:ascii="Aptos" w:hAnsi="Aptos"/>
          <w:i/>
          <w:iCs/>
          <w:sz w:val="25"/>
          <w:szCs w:val="25"/>
        </w:rPr>
        <w:t>Motion for Reconsideration</w:t>
      </w:r>
      <w:r w:rsidR="00814B84">
        <w:rPr>
          <w:rFonts w:ascii="Aptos" w:hAnsi="Aptos"/>
          <w:sz w:val="25"/>
          <w:szCs w:val="25"/>
        </w:rPr>
        <w:t xml:space="preserve">, in which they argued that the District’s “improper service” of its February 25, 2025 objection to accelerated status (which was received by the BSEA after Parents’ request for expedited status was denied) deprived them of due process and meaningful participation. They requested that the BSEA’s denial of expedited status be vacated to allow for full consideration of their arguments. </w:t>
      </w:r>
      <w:r>
        <w:rPr>
          <w:rFonts w:ascii="Aptos" w:hAnsi="Aptos"/>
          <w:sz w:val="25"/>
          <w:szCs w:val="25"/>
        </w:rPr>
        <w:t xml:space="preserve">Parents then sent an email entitled </w:t>
      </w:r>
      <w:r>
        <w:rPr>
          <w:rFonts w:ascii="Aptos" w:hAnsi="Aptos"/>
          <w:i/>
          <w:iCs/>
          <w:sz w:val="25"/>
          <w:szCs w:val="25"/>
        </w:rPr>
        <w:t>Objection to Attleboro Public Schools’ Opposition to Accelerated Status</w:t>
      </w:r>
      <w:r>
        <w:rPr>
          <w:rFonts w:ascii="Aptos" w:hAnsi="Aptos"/>
          <w:sz w:val="25"/>
          <w:szCs w:val="25"/>
        </w:rPr>
        <w:t xml:space="preserve">, arguing that the District’s </w:t>
      </w:r>
      <w:r>
        <w:rPr>
          <w:rFonts w:ascii="Aptos" w:hAnsi="Aptos"/>
          <w:i/>
          <w:iCs/>
          <w:sz w:val="25"/>
          <w:szCs w:val="25"/>
        </w:rPr>
        <w:t>Objection</w:t>
      </w:r>
      <w:r>
        <w:rPr>
          <w:rFonts w:ascii="Aptos" w:hAnsi="Aptos"/>
          <w:sz w:val="25"/>
          <w:szCs w:val="25"/>
        </w:rPr>
        <w:t xml:space="preserve"> is “factually inaccurate, legally insufficient, and should be rejected.” They also renewed their request </w:t>
      </w:r>
      <w:r w:rsidR="004D5378">
        <w:rPr>
          <w:rFonts w:ascii="Aptos" w:hAnsi="Aptos"/>
          <w:sz w:val="25"/>
          <w:szCs w:val="25"/>
        </w:rPr>
        <w:t xml:space="preserve">for </w:t>
      </w:r>
      <w:r>
        <w:rPr>
          <w:rFonts w:ascii="Aptos" w:hAnsi="Aptos"/>
          <w:sz w:val="25"/>
          <w:szCs w:val="25"/>
        </w:rPr>
        <w:t>accelerated status and, still after business h</w:t>
      </w:r>
      <w:r w:rsidRPr="003E530E">
        <w:rPr>
          <w:rFonts w:ascii="Aptos" w:hAnsi="Aptos"/>
          <w:sz w:val="25"/>
          <w:szCs w:val="25"/>
        </w:rPr>
        <w:t xml:space="preserve">ours on March 18, 2025, sent an email entitled </w:t>
      </w:r>
      <w:r w:rsidRPr="003E530E">
        <w:rPr>
          <w:rFonts w:ascii="Aptos" w:hAnsi="Aptos"/>
          <w:i/>
          <w:iCs/>
          <w:sz w:val="25"/>
          <w:szCs w:val="25"/>
        </w:rPr>
        <w:t xml:space="preserve">Urgent Follow-Up: Response Required by 2pm Tomorrow, </w:t>
      </w:r>
      <w:r w:rsidRPr="003E530E">
        <w:rPr>
          <w:rFonts w:ascii="Aptos" w:hAnsi="Aptos"/>
          <w:sz w:val="25"/>
          <w:szCs w:val="25"/>
        </w:rPr>
        <w:t xml:space="preserve">stating that they would proceed with further action, including a motion for sanctions and/or default judgment, in the absence of a response </w:t>
      </w:r>
      <w:r w:rsidR="00173BA6">
        <w:rPr>
          <w:rFonts w:ascii="Aptos" w:hAnsi="Aptos"/>
          <w:sz w:val="25"/>
          <w:szCs w:val="25"/>
        </w:rPr>
        <w:t>within</w:t>
      </w:r>
      <w:r w:rsidRPr="003E530E">
        <w:rPr>
          <w:rFonts w:ascii="Aptos" w:hAnsi="Aptos"/>
          <w:sz w:val="25"/>
          <w:szCs w:val="25"/>
        </w:rPr>
        <w:t xml:space="preserve"> the</w:t>
      </w:r>
      <w:r w:rsidR="004D5378">
        <w:rPr>
          <w:rFonts w:ascii="Aptos" w:hAnsi="Aptos"/>
          <w:sz w:val="25"/>
          <w:szCs w:val="25"/>
        </w:rPr>
        <w:t>ir timeline</w:t>
      </w:r>
      <w:r w:rsidRPr="003E530E">
        <w:rPr>
          <w:rFonts w:ascii="Aptos" w:hAnsi="Aptos"/>
          <w:sz w:val="25"/>
          <w:szCs w:val="25"/>
        </w:rPr>
        <w:t>.</w:t>
      </w:r>
    </w:p>
    <w:p w14:paraId="5741DB19" w14:textId="77777777" w:rsidR="000D7527" w:rsidRPr="003E530E" w:rsidRDefault="000D7527" w:rsidP="00814B84">
      <w:pPr>
        <w:ind w:firstLine="720"/>
        <w:rPr>
          <w:rFonts w:ascii="Aptos" w:hAnsi="Aptos"/>
          <w:sz w:val="25"/>
          <w:szCs w:val="25"/>
        </w:rPr>
      </w:pPr>
    </w:p>
    <w:p w14:paraId="70DD0FDB" w14:textId="13CB0B82" w:rsidR="000D7527" w:rsidRPr="003E530E" w:rsidRDefault="000D7527" w:rsidP="00814B84">
      <w:pPr>
        <w:ind w:firstLine="720"/>
        <w:rPr>
          <w:rFonts w:ascii="Aptos" w:hAnsi="Aptos"/>
          <w:sz w:val="25"/>
          <w:szCs w:val="25"/>
        </w:rPr>
      </w:pPr>
      <w:r w:rsidRPr="003E530E">
        <w:rPr>
          <w:rFonts w:ascii="Aptos" w:hAnsi="Aptos"/>
          <w:sz w:val="25"/>
          <w:szCs w:val="25"/>
        </w:rPr>
        <w:t xml:space="preserve">On March 19, 2025, Attleboro filed an </w:t>
      </w:r>
      <w:r w:rsidRPr="003E530E">
        <w:rPr>
          <w:rFonts w:ascii="Aptos" w:hAnsi="Aptos"/>
          <w:i/>
          <w:iCs/>
          <w:sz w:val="25"/>
          <w:szCs w:val="25"/>
        </w:rPr>
        <w:t>Opposition to the Parents’ Various Motions Filed Since March 12, 2025</w:t>
      </w:r>
      <w:r w:rsidRPr="003E530E">
        <w:rPr>
          <w:rFonts w:ascii="Aptos" w:hAnsi="Aptos"/>
          <w:sz w:val="25"/>
          <w:szCs w:val="25"/>
        </w:rPr>
        <w:t xml:space="preserve">. In pertinent part, the District asserts that the parties had jointly agreed to postponement of the Hearing during a Conference Call on March 12, 2025, and that although it had inadvertently failed to include Parents on </w:t>
      </w:r>
      <w:r w:rsidR="004D5378">
        <w:rPr>
          <w:rFonts w:ascii="Aptos" w:hAnsi="Aptos"/>
          <w:sz w:val="25"/>
          <w:szCs w:val="25"/>
        </w:rPr>
        <w:t xml:space="preserve">the </w:t>
      </w:r>
      <w:r w:rsidRPr="003E530E">
        <w:rPr>
          <w:rFonts w:ascii="Aptos" w:hAnsi="Aptos"/>
          <w:sz w:val="25"/>
          <w:szCs w:val="25"/>
        </w:rPr>
        <w:t>electronic submission of its February 25, 2025 objection to accelerated status, it had sent the document to Parents by mail.</w:t>
      </w:r>
    </w:p>
    <w:p w14:paraId="28238D70" w14:textId="77777777" w:rsidR="000D7527" w:rsidRPr="003E530E" w:rsidRDefault="000D7527" w:rsidP="00814B84">
      <w:pPr>
        <w:ind w:firstLine="720"/>
        <w:rPr>
          <w:rFonts w:ascii="Aptos" w:hAnsi="Aptos"/>
          <w:sz w:val="25"/>
          <w:szCs w:val="25"/>
        </w:rPr>
      </w:pPr>
    </w:p>
    <w:p w14:paraId="4141F2C1" w14:textId="22A9049A" w:rsidR="00456A8F" w:rsidRPr="003E530E" w:rsidRDefault="000D7527" w:rsidP="00456A8F">
      <w:pPr>
        <w:ind w:firstLine="720"/>
        <w:rPr>
          <w:rFonts w:ascii="Aptos" w:hAnsi="Aptos"/>
          <w:sz w:val="25"/>
          <w:szCs w:val="25"/>
        </w:rPr>
      </w:pPr>
      <w:r w:rsidRPr="003E530E">
        <w:rPr>
          <w:rFonts w:ascii="Aptos" w:hAnsi="Aptos"/>
          <w:sz w:val="25"/>
          <w:szCs w:val="25"/>
        </w:rPr>
        <w:t xml:space="preserve">On April 7, 2025, Parents filed a </w:t>
      </w:r>
      <w:r w:rsidRPr="003E530E">
        <w:rPr>
          <w:rFonts w:ascii="Aptos" w:hAnsi="Aptos"/>
          <w:i/>
          <w:iCs/>
          <w:sz w:val="25"/>
          <w:szCs w:val="25"/>
        </w:rPr>
        <w:t>Motion to Advance Hearing Date</w:t>
      </w:r>
      <w:r w:rsidRPr="003E530E">
        <w:rPr>
          <w:rFonts w:ascii="Aptos" w:hAnsi="Aptos"/>
          <w:sz w:val="25"/>
          <w:szCs w:val="25"/>
        </w:rPr>
        <w:t>, a</w:t>
      </w:r>
      <w:r w:rsidR="00456A8F" w:rsidRPr="003E530E">
        <w:rPr>
          <w:rFonts w:ascii="Aptos" w:hAnsi="Aptos"/>
          <w:sz w:val="25"/>
          <w:szCs w:val="25"/>
        </w:rPr>
        <w:t xml:space="preserve">sserting </w:t>
      </w:r>
      <w:r w:rsidRPr="003E530E">
        <w:rPr>
          <w:rFonts w:ascii="Aptos" w:hAnsi="Aptos"/>
          <w:sz w:val="25"/>
          <w:szCs w:val="25"/>
        </w:rPr>
        <w:t>that the District</w:t>
      </w:r>
      <w:r w:rsidR="00456A8F" w:rsidRPr="003E530E">
        <w:rPr>
          <w:rFonts w:ascii="Aptos" w:hAnsi="Aptos"/>
          <w:sz w:val="25"/>
          <w:szCs w:val="25"/>
        </w:rPr>
        <w:t xml:space="preserve"> had failed</w:t>
      </w:r>
      <w:r w:rsidRPr="003E530E">
        <w:rPr>
          <w:rFonts w:ascii="Aptos" w:hAnsi="Aptos"/>
          <w:sz w:val="25"/>
          <w:szCs w:val="25"/>
        </w:rPr>
        <w:t xml:space="preserve"> to memorialize in writing a settlement offer</w:t>
      </w:r>
      <w:r w:rsidR="00456A8F" w:rsidRPr="003E530E">
        <w:rPr>
          <w:rFonts w:ascii="Aptos" w:hAnsi="Aptos"/>
          <w:sz w:val="25"/>
          <w:szCs w:val="25"/>
        </w:rPr>
        <w:t xml:space="preserve"> that had been discussed, and had failed </w:t>
      </w:r>
      <w:r w:rsidRPr="003E530E">
        <w:rPr>
          <w:rFonts w:ascii="Aptos" w:hAnsi="Aptos"/>
          <w:sz w:val="25"/>
          <w:szCs w:val="25"/>
        </w:rPr>
        <w:t xml:space="preserve">to serve them with </w:t>
      </w:r>
      <w:r w:rsidR="00173BA6">
        <w:rPr>
          <w:rFonts w:ascii="Aptos" w:hAnsi="Aptos"/>
          <w:sz w:val="25"/>
          <w:szCs w:val="25"/>
        </w:rPr>
        <w:t xml:space="preserve">the joint </w:t>
      </w:r>
      <w:r w:rsidR="00456A8F" w:rsidRPr="003E530E">
        <w:rPr>
          <w:rFonts w:ascii="Aptos" w:hAnsi="Aptos"/>
          <w:sz w:val="25"/>
          <w:szCs w:val="25"/>
        </w:rPr>
        <w:t xml:space="preserve">postponement request </w:t>
      </w:r>
      <w:r w:rsidR="00173BA6">
        <w:rPr>
          <w:rFonts w:ascii="Aptos" w:hAnsi="Aptos"/>
          <w:sz w:val="25"/>
          <w:szCs w:val="25"/>
        </w:rPr>
        <w:t xml:space="preserve">filed </w:t>
      </w:r>
      <w:r w:rsidR="00456A8F" w:rsidRPr="003E530E">
        <w:rPr>
          <w:rFonts w:ascii="Aptos" w:hAnsi="Aptos"/>
          <w:sz w:val="25"/>
          <w:szCs w:val="25"/>
        </w:rPr>
        <w:t>on March 12, 2025. Parents</w:t>
      </w:r>
      <w:r w:rsidR="004D5378">
        <w:rPr>
          <w:rFonts w:ascii="Aptos" w:hAnsi="Aptos"/>
          <w:sz w:val="25"/>
          <w:szCs w:val="25"/>
        </w:rPr>
        <w:t xml:space="preserve"> </w:t>
      </w:r>
      <w:r w:rsidR="00456A8F" w:rsidRPr="003E530E">
        <w:rPr>
          <w:rFonts w:ascii="Aptos" w:hAnsi="Aptos"/>
          <w:sz w:val="25"/>
          <w:szCs w:val="25"/>
        </w:rPr>
        <w:t xml:space="preserve">requested that the hearing date be advanced to the “earliest possible date prior to the conclusion of the 2024-2025 school year,” or that, in the alternative, the District be ordered to reduce its verbal offer to writing within five business days, be sanctioned for “procedural misconduct,” and be ordered to schedule an immediate discussion regarding an extended evaluation. </w:t>
      </w:r>
      <w:r w:rsidR="00173BA6">
        <w:rPr>
          <w:rFonts w:ascii="Aptos" w:hAnsi="Aptos"/>
          <w:sz w:val="25"/>
          <w:szCs w:val="25"/>
        </w:rPr>
        <w:t xml:space="preserve">Although Parents contend that Attleboro acknowledged a failure to serve them with the joint postponement request, </w:t>
      </w:r>
      <w:r w:rsidR="00456A8F" w:rsidRPr="003E530E">
        <w:rPr>
          <w:rFonts w:ascii="Aptos" w:hAnsi="Aptos"/>
          <w:sz w:val="25"/>
          <w:szCs w:val="25"/>
        </w:rPr>
        <w:t xml:space="preserve">I note for the record that Parents were, in fact, copied on the </w:t>
      </w:r>
      <w:r w:rsidR="00293CFA">
        <w:rPr>
          <w:rFonts w:ascii="Aptos" w:hAnsi="Aptos"/>
          <w:sz w:val="25"/>
          <w:szCs w:val="25"/>
        </w:rPr>
        <w:t xml:space="preserve">joint </w:t>
      </w:r>
      <w:r w:rsidR="00456A8F" w:rsidRPr="003E530E">
        <w:rPr>
          <w:rFonts w:ascii="Aptos" w:hAnsi="Aptos"/>
          <w:sz w:val="25"/>
          <w:szCs w:val="25"/>
        </w:rPr>
        <w:t xml:space="preserve">postponement request submitted to me </w:t>
      </w:r>
      <w:r w:rsidR="004D5378">
        <w:rPr>
          <w:rFonts w:ascii="Aptos" w:hAnsi="Aptos"/>
          <w:sz w:val="25"/>
          <w:szCs w:val="25"/>
        </w:rPr>
        <w:t xml:space="preserve">by Attleboro </w:t>
      </w:r>
      <w:r w:rsidR="00456A8F" w:rsidRPr="003E530E">
        <w:rPr>
          <w:rFonts w:ascii="Aptos" w:hAnsi="Aptos"/>
          <w:sz w:val="25"/>
          <w:szCs w:val="25"/>
        </w:rPr>
        <w:t>on March 12, 2025.</w:t>
      </w:r>
    </w:p>
    <w:p w14:paraId="7633D873" w14:textId="77777777" w:rsidR="000322E2" w:rsidRPr="003E530E" w:rsidRDefault="000322E2" w:rsidP="000322E2">
      <w:pPr>
        <w:pStyle w:val="NoSpacing"/>
        <w:rPr>
          <w:rFonts w:ascii="Aptos" w:hAnsi="Aptos"/>
          <w:sz w:val="25"/>
          <w:szCs w:val="25"/>
        </w:rPr>
      </w:pPr>
    </w:p>
    <w:p w14:paraId="49102AE2" w14:textId="348FC09D" w:rsidR="00796615" w:rsidRPr="003E530E" w:rsidRDefault="00796615" w:rsidP="000322E2">
      <w:pPr>
        <w:pStyle w:val="NoSpacing"/>
        <w:numPr>
          <w:ilvl w:val="0"/>
          <w:numId w:val="2"/>
        </w:numPr>
        <w:ind w:left="540" w:hanging="720"/>
        <w:rPr>
          <w:rFonts w:ascii="Aptos" w:hAnsi="Aptos"/>
          <w:sz w:val="25"/>
          <w:szCs w:val="25"/>
          <w:u w:val="single"/>
        </w:rPr>
      </w:pPr>
      <w:r w:rsidRPr="003E530E">
        <w:rPr>
          <w:rFonts w:ascii="Aptos" w:hAnsi="Aptos"/>
          <w:sz w:val="25"/>
          <w:szCs w:val="25"/>
          <w:u w:val="single"/>
        </w:rPr>
        <w:t>DISCUSSION</w:t>
      </w:r>
    </w:p>
    <w:p w14:paraId="09DD10EB" w14:textId="00DEBE99" w:rsidR="00C36DA6" w:rsidRPr="003E530E" w:rsidRDefault="00C36DA6" w:rsidP="00C36DA6">
      <w:pPr>
        <w:pStyle w:val="NoSpacing"/>
        <w:rPr>
          <w:rFonts w:ascii="Aptos" w:hAnsi="Aptos"/>
          <w:sz w:val="25"/>
          <w:szCs w:val="25"/>
          <w:u w:val="single"/>
        </w:rPr>
      </w:pPr>
    </w:p>
    <w:p w14:paraId="614EA8FB" w14:textId="77777777" w:rsidR="000B0766" w:rsidRPr="003E530E" w:rsidRDefault="00C36DA6" w:rsidP="00C36DA6">
      <w:pPr>
        <w:pStyle w:val="NoSpacing"/>
        <w:numPr>
          <w:ilvl w:val="0"/>
          <w:numId w:val="4"/>
        </w:numPr>
        <w:rPr>
          <w:rFonts w:ascii="Aptos" w:hAnsi="Aptos"/>
          <w:sz w:val="25"/>
          <w:szCs w:val="25"/>
          <w:u w:val="single"/>
        </w:rPr>
      </w:pPr>
      <w:r w:rsidRPr="003E530E">
        <w:rPr>
          <w:rFonts w:ascii="Aptos" w:hAnsi="Aptos"/>
          <w:i/>
          <w:iCs/>
          <w:sz w:val="25"/>
          <w:szCs w:val="25"/>
        </w:rPr>
        <w:t>Legal Standard</w:t>
      </w:r>
      <w:r w:rsidR="000B0766" w:rsidRPr="003E530E">
        <w:rPr>
          <w:rFonts w:ascii="Aptos" w:hAnsi="Aptos"/>
          <w:i/>
          <w:iCs/>
          <w:sz w:val="25"/>
          <w:szCs w:val="25"/>
        </w:rPr>
        <w:t>s</w:t>
      </w:r>
    </w:p>
    <w:p w14:paraId="65BB9CC6" w14:textId="11892796" w:rsidR="003E530E" w:rsidRDefault="003E530E" w:rsidP="003E530E">
      <w:pPr>
        <w:pStyle w:val="NoSpacing"/>
        <w:ind w:left="900"/>
        <w:rPr>
          <w:rFonts w:ascii="Aptos" w:hAnsi="Aptos"/>
          <w:sz w:val="25"/>
          <w:szCs w:val="25"/>
          <w:u w:val="single"/>
        </w:rPr>
      </w:pPr>
    </w:p>
    <w:p w14:paraId="1BE8CD99" w14:textId="77777777" w:rsidR="003E530E" w:rsidRPr="003E530E" w:rsidRDefault="003E530E" w:rsidP="003E530E">
      <w:pPr>
        <w:pStyle w:val="NoSpacing"/>
        <w:numPr>
          <w:ilvl w:val="0"/>
          <w:numId w:val="6"/>
        </w:numPr>
        <w:rPr>
          <w:rFonts w:ascii="Aptos" w:hAnsi="Aptos"/>
          <w:sz w:val="25"/>
          <w:szCs w:val="25"/>
          <w:u w:val="single"/>
        </w:rPr>
      </w:pPr>
      <w:r w:rsidRPr="003E530E">
        <w:rPr>
          <w:rFonts w:ascii="Aptos" w:hAnsi="Aptos"/>
          <w:sz w:val="25"/>
          <w:szCs w:val="25"/>
          <w:u w:val="single"/>
        </w:rPr>
        <w:t>Expedited and Accelerated Status</w:t>
      </w:r>
    </w:p>
    <w:p w14:paraId="3BB302DA" w14:textId="5BD3E49E" w:rsidR="00173BA6" w:rsidRDefault="003E530E" w:rsidP="00173BA6">
      <w:pPr>
        <w:pStyle w:val="NoSpacing"/>
        <w:spacing w:before="240"/>
        <w:ind w:firstLine="720"/>
        <w:rPr>
          <w:rFonts w:ascii="Aptos" w:hAnsi="Aptos"/>
          <w:sz w:val="25"/>
          <w:szCs w:val="25"/>
        </w:rPr>
      </w:pPr>
      <w:r w:rsidRPr="003E530E">
        <w:rPr>
          <w:rFonts w:ascii="Aptos" w:hAnsi="Aptos"/>
          <w:sz w:val="25"/>
          <w:szCs w:val="25"/>
        </w:rPr>
        <w:t xml:space="preserve">The </w:t>
      </w:r>
      <w:r w:rsidRPr="003E530E">
        <w:rPr>
          <w:rFonts w:ascii="Aptos" w:hAnsi="Aptos"/>
          <w:i/>
          <w:iCs/>
          <w:sz w:val="25"/>
          <w:szCs w:val="25"/>
        </w:rPr>
        <w:t xml:space="preserve">Hearing Rules for Special Education Appeals </w:t>
      </w:r>
      <w:r w:rsidRPr="003E530E">
        <w:rPr>
          <w:rFonts w:ascii="Aptos" w:hAnsi="Aptos"/>
          <w:sz w:val="25"/>
          <w:szCs w:val="25"/>
        </w:rPr>
        <w:t xml:space="preserve">(BSEA </w:t>
      </w:r>
      <w:r w:rsidRPr="003E530E">
        <w:rPr>
          <w:rFonts w:ascii="Aptos" w:hAnsi="Aptos"/>
          <w:i/>
          <w:iCs/>
          <w:sz w:val="25"/>
          <w:szCs w:val="25"/>
        </w:rPr>
        <w:t>Hearing</w:t>
      </w:r>
      <w:r w:rsidRPr="003E530E">
        <w:rPr>
          <w:rFonts w:ascii="Aptos" w:hAnsi="Aptos"/>
          <w:sz w:val="25"/>
          <w:szCs w:val="25"/>
        </w:rPr>
        <w:t xml:space="preserve"> </w:t>
      </w:r>
      <w:r w:rsidRPr="003E530E">
        <w:rPr>
          <w:rFonts w:ascii="Aptos" w:hAnsi="Aptos"/>
          <w:i/>
          <w:iCs/>
          <w:sz w:val="25"/>
          <w:szCs w:val="25"/>
        </w:rPr>
        <w:t>Rules</w:t>
      </w:r>
      <w:r w:rsidRPr="003E530E">
        <w:rPr>
          <w:rFonts w:ascii="Aptos" w:hAnsi="Aptos"/>
          <w:sz w:val="25"/>
          <w:szCs w:val="25"/>
        </w:rPr>
        <w:t xml:space="preserve">) outline the criteria for both expedited and accelerated status. Hearing Rule II(C) provides for </w:t>
      </w:r>
      <w:r w:rsidRPr="003E530E">
        <w:rPr>
          <w:rFonts w:ascii="Aptos" w:hAnsi="Aptos"/>
          <w:sz w:val="25"/>
          <w:szCs w:val="25"/>
        </w:rPr>
        <w:lastRenderedPageBreak/>
        <w:t>expedited status in cases involving discipline.</w:t>
      </w:r>
      <w:r w:rsidR="00173BA6">
        <w:rPr>
          <w:rFonts w:ascii="Aptos" w:hAnsi="Aptos"/>
          <w:sz w:val="25"/>
          <w:szCs w:val="25"/>
        </w:rPr>
        <w:t xml:space="preserve"> Specifically, expedited status is granted in the following circumstances:</w:t>
      </w:r>
    </w:p>
    <w:p w14:paraId="716C76A4" w14:textId="45F75A3C" w:rsidR="00173BA6" w:rsidRDefault="00293CFA" w:rsidP="00173BA6">
      <w:pPr>
        <w:pStyle w:val="NoSpacing"/>
        <w:numPr>
          <w:ilvl w:val="1"/>
          <w:numId w:val="4"/>
        </w:numPr>
        <w:spacing w:before="240"/>
        <w:rPr>
          <w:rFonts w:ascii="Aptos" w:hAnsi="Aptos"/>
          <w:sz w:val="25"/>
          <w:szCs w:val="25"/>
        </w:rPr>
      </w:pPr>
      <w:r>
        <w:rPr>
          <w:rFonts w:ascii="Aptos" w:hAnsi="Aptos"/>
          <w:sz w:val="25"/>
          <w:szCs w:val="25"/>
        </w:rPr>
        <w:t>w</w:t>
      </w:r>
      <w:r w:rsidR="00173BA6">
        <w:rPr>
          <w:rFonts w:ascii="Aptos" w:hAnsi="Aptos"/>
          <w:sz w:val="25"/>
          <w:szCs w:val="25"/>
        </w:rPr>
        <w:t>hen a parent disagrees with a school district’s determination that the behavior leading to discipline was not a manifestation of the student’s disability; or</w:t>
      </w:r>
    </w:p>
    <w:p w14:paraId="3D8CE882" w14:textId="64FEC8DB" w:rsidR="00173BA6" w:rsidRDefault="00293CFA" w:rsidP="00173BA6">
      <w:pPr>
        <w:pStyle w:val="NoSpacing"/>
        <w:numPr>
          <w:ilvl w:val="1"/>
          <w:numId w:val="4"/>
        </w:numPr>
        <w:spacing w:before="240"/>
        <w:rPr>
          <w:rFonts w:ascii="Aptos" w:hAnsi="Aptos"/>
          <w:sz w:val="25"/>
          <w:szCs w:val="25"/>
        </w:rPr>
      </w:pPr>
      <w:r>
        <w:rPr>
          <w:rFonts w:ascii="Aptos" w:hAnsi="Aptos"/>
          <w:sz w:val="25"/>
          <w:szCs w:val="25"/>
        </w:rPr>
        <w:t>w</w:t>
      </w:r>
      <w:r w:rsidR="00173BA6">
        <w:rPr>
          <w:rFonts w:ascii="Aptos" w:hAnsi="Aptos"/>
          <w:sz w:val="25"/>
          <w:szCs w:val="25"/>
        </w:rPr>
        <w:t>hen a parent disagrees with a school district’s decision regarding a student’s placement in the discipline context; or</w:t>
      </w:r>
    </w:p>
    <w:p w14:paraId="495ADD18" w14:textId="62DEBE29" w:rsidR="00173BA6" w:rsidRDefault="00293CFA" w:rsidP="00173BA6">
      <w:pPr>
        <w:pStyle w:val="NoSpacing"/>
        <w:numPr>
          <w:ilvl w:val="1"/>
          <w:numId w:val="4"/>
        </w:numPr>
        <w:spacing w:before="240"/>
        <w:rPr>
          <w:rFonts w:ascii="Aptos" w:hAnsi="Aptos"/>
          <w:sz w:val="25"/>
          <w:szCs w:val="25"/>
        </w:rPr>
      </w:pPr>
      <w:r>
        <w:rPr>
          <w:rFonts w:ascii="Aptos" w:hAnsi="Aptos"/>
          <w:sz w:val="25"/>
          <w:szCs w:val="25"/>
        </w:rPr>
        <w:t>w</w:t>
      </w:r>
      <w:r w:rsidR="00173BA6">
        <w:rPr>
          <w:rFonts w:ascii="Aptos" w:hAnsi="Aptos"/>
          <w:sz w:val="25"/>
          <w:szCs w:val="25"/>
        </w:rPr>
        <w:t>hen a school district asserts that maintaining the current placement of the student during the pendency of due process proceedings is substantially likely to result in injury to the student or others.</w:t>
      </w:r>
      <w:r w:rsidR="00173BA6">
        <w:rPr>
          <w:rStyle w:val="FootnoteReference"/>
          <w:rFonts w:ascii="Aptos" w:hAnsi="Aptos"/>
          <w:sz w:val="25"/>
          <w:szCs w:val="25"/>
        </w:rPr>
        <w:footnoteReference w:id="8"/>
      </w:r>
      <w:r w:rsidR="00173BA6">
        <w:rPr>
          <w:rFonts w:ascii="Aptos" w:hAnsi="Aptos"/>
          <w:sz w:val="25"/>
          <w:szCs w:val="25"/>
        </w:rPr>
        <w:tab/>
      </w:r>
      <w:r w:rsidR="003E530E" w:rsidRPr="003E530E">
        <w:rPr>
          <w:rFonts w:ascii="Aptos" w:hAnsi="Aptos"/>
          <w:sz w:val="25"/>
          <w:szCs w:val="25"/>
        </w:rPr>
        <w:t xml:space="preserve"> </w:t>
      </w:r>
    </w:p>
    <w:p w14:paraId="770FFF74" w14:textId="134ACFF1" w:rsidR="00173BA6" w:rsidRDefault="003E530E" w:rsidP="00173BA6">
      <w:pPr>
        <w:pStyle w:val="NoSpacing"/>
        <w:spacing w:before="240"/>
        <w:ind w:firstLine="720"/>
        <w:rPr>
          <w:rStyle w:val="eop"/>
          <w:rFonts w:asciiTheme="minorHAnsi" w:eastAsiaTheme="majorEastAsia" w:hAnsiTheme="minorHAnsi"/>
          <w:sz w:val="25"/>
          <w:szCs w:val="25"/>
        </w:rPr>
      </w:pPr>
      <w:r w:rsidRPr="003E530E">
        <w:rPr>
          <w:rStyle w:val="normaltextrun"/>
          <w:rFonts w:asciiTheme="minorHAnsi" w:eastAsiaTheme="majorEastAsia" w:hAnsiTheme="minorHAnsi"/>
          <w:sz w:val="25"/>
          <w:szCs w:val="25"/>
        </w:rPr>
        <w:t>According to BSEA Hearing Rule II(D), hearings may be assigned accelerated status in the following situations:</w:t>
      </w:r>
      <w:r w:rsidRPr="003E530E">
        <w:rPr>
          <w:rStyle w:val="eop"/>
          <w:rFonts w:asciiTheme="minorHAnsi" w:eastAsiaTheme="majorEastAsia" w:hAnsiTheme="minorHAnsi"/>
          <w:sz w:val="25"/>
          <w:szCs w:val="25"/>
        </w:rPr>
        <w:t> </w:t>
      </w:r>
    </w:p>
    <w:p w14:paraId="756B97E9" w14:textId="1A7EB45B" w:rsidR="003E530E" w:rsidRDefault="00293CFA" w:rsidP="00173BA6">
      <w:pPr>
        <w:pStyle w:val="NoSpacing"/>
        <w:numPr>
          <w:ilvl w:val="1"/>
          <w:numId w:val="2"/>
        </w:numPr>
        <w:spacing w:before="240"/>
        <w:rPr>
          <w:rStyle w:val="eop"/>
          <w:rFonts w:asciiTheme="minorHAnsi" w:eastAsiaTheme="majorEastAsia" w:hAnsiTheme="minorHAnsi"/>
          <w:sz w:val="25"/>
          <w:szCs w:val="25"/>
        </w:rPr>
      </w:pPr>
      <w:r>
        <w:rPr>
          <w:rStyle w:val="eop"/>
          <w:rFonts w:asciiTheme="minorHAnsi" w:eastAsiaTheme="majorEastAsia" w:hAnsiTheme="minorHAnsi"/>
          <w:sz w:val="25"/>
          <w:szCs w:val="25"/>
        </w:rPr>
        <w:t>w</w:t>
      </w:r>
      <w:r w:rsidR="00173BA6">
        <w:rPr>
          <w:rStyle w:val="eop"/>
          <w:rFonts w:asciiTheme="minorHAnsi" w:eastAsiaTheme="majorEastAsia" w:hAnsiTheme="minorHAnsi"/>
          <w:sz w:val="25"/>
          <w:szCs w:val="25"/>
        </w:rPr>
        <w:t xml:space="preserve">hen the </w:t>
      </w:r>
      <w:r w:rsidR="003E530E" w:rsidRPr="003E530E">
        <w:rPr>
          <w:rStyle w:val="normaltextrun"/>
          <w:rFonts w:asciiTheme="minorHAnsi" w:eastAsiaTheme="majorEastAsia" w:hAnsiTheme="minorHAnsi"/>
          <w:sz w:val="25"/>
          <w:szCs w:val="25"/>
        </w:rPr>
        <w:t xml:space="preserve">health or safety of the student or others would be </w:t>
      </w:r>
      <w:r w:rsidR="003E530E" w:rsidRPr="00173BA6">
        <w:rPr>
          <w:rStyle w:val="normaltextrun"/>
          <w:rFonts w:asciiTheme="minorHAnsi" w:eastAsiaTheme="majorEastAsia" w:hAnsiTheme="minorHAnsi"/>
          <w:sz w:val="25"/>
          <w:szCs w:val="25"/>
        </w:rPr>
        <w:t>endangered by the delay; or</w:t>
      </w:r>
      <w:r w:rsidR="003E530E" w:rsidRPr="00173BA6">
        <w:rPr>
          <w:rStyle w:val="eop"/>
          <w:rFonts w:asciiTheme="minorHAnsi" w:eastAsiaTheme="majorEastAsia" w:hAnsiTheme="minorHAnsi"/>
          <w:sz w:val="25"/>
          <w:szCs w:val="25"/>
        </w:rPr>
        <w:t> </w:t>
      </w:r>
    </w:p>
    <w:p w14:paraId="3BAFAD0C" w14:textId="0311F1B6" w:rsidR="003E530E" w:rsidRDefault="00293CFA" w:rsidP="00173BA6">
      <w:pPr>
        <w:pStyle w:val="NoSpacing"/>
        <w:numPr>
          <w:ilvl w:val="1"/>
          <w:numId w:val="2"/>
        </w:numPr>
        <w:spacing w:before="240"/>
        <w:rPr>
          <w:rStyle w:val="eop"/>
          <w:rFonts w:asciiTheme="minorHAnsi" w:eastAsiaTheme="majorEastAsia" w:hAnsiTheme="minorHAnsi"/>
          <w:sz w:val="25"/>
          <w:szCs w:val="25"/>
        </w:rPr>
      </w:pPr>
      <w:r>
        <w:rPr>
          <w:rStyle w:val="eop"/>
          <w:rFonts w:asciiTheme="minorHAnsi" w:eastAsiaTheme="majorEastAsia" w:hAnsiTheme="minorHAnsi"/>
          <w:sz w:val="25"/>
          <w:szCs w:val="25"/>
        </w:rPr>
        <w:t>w</w:t>
      </w:r>
      <w:r w:rsidR="00173BA6">
        <w:rPr>
          <w:rStyle w:val="eop"/>
          <w:rFonts w:asciiTheme="minorHAnsi" w:eastAsiaTheme="majorEastAsia" w:hAnsiTheme="minorHAnsi"/>
          <w:sz w:val="25"/>
          <w:szCs w:val="25"/>
        </w:rPr>
        <w:t xml:space="preserve">hen </w:t>
      </w:r>
      <w:r w:rsidR="003E530E" w:rsidRPr="00173BA6">
        <w:rPr>
          <w:rStyle w:val="normaltextrun"/>
          <w:rFonts w:asciiTheme="minorHAnsi" w:eastAsiaTheme="majorEastAsia" w:hAnsiTheme="minorHAnsi"/>
          <w:sz w:val="25"/>
          <w:szCs w:val="25"/>
        </w:rPr>
        <w:t>the special education services the student is currently receiving are sufficiently inadequate such that harm to the student is likely; or</w:t>
      </w:r>
      <w:r w:rsidR="003E530E" w:rsidRPr="00173BA6">
        <w:rPr>
          <w:rStyle w:val="eop"/>
          <w:rFonts w:asciiTheme="minorHAnsi" w:eastAsiaTheme="majorEastAsia" w:hAnsiTheme="minorHAnsi"/>
          <w:sz w:val="25"/>
          <w:szCs w:val="25"/>
        </w:rPr>
        <w:t> </w:t>
      </w:r>
    </w:p>
    <w:p w14:paraId="5D8E8019" w14:textId="5C6640A1" w:rsidR="003E530E" w:rsidRPr="00173BA6" w:rsidRDefault="00293CFA" w:rsidP="00173BA6">
      <w:pPr>
        <w:pStyle w:val="NoSpacing"/>
        <w:numPr>
          <w:ilvl w:val="1"/>
          <w:numId w:val="2"/>
        </w:numPr>
        <w:spacing w:before="240"/>
        <w:rPr>
          <w:rStyle w:val="eop"/>
          <w:rFonts w:asciiTheme="minorHAnsi" w:eastAsiaTheme="majorEastAsia" w:hAnsiTheme="minorHAnsi"/>
          <w:sz w:val="25"/>
          <w:szCs w:val="25"/>
        </w:rPr>
      </w:pPr>
      <w:r>
        <w:rPr>
          <w:rStyle w:val="eop"/>
          <w:rFonts w:asciiTheme="minorHAnsi" w:eastAsiaTheme="majorEastAsia" w:hAnsiTheme="minorHAnsi"/>
          <w:sz w:val="25"/>
          <w:szCs w:val="25"/>
        </w:rPr>
        <w:t>w</w:t>
      </w:r>
      <w:r w:rsidR="00173BA6">
        <w:rPr>
          <w:rStyle w:val="eop"/>
          <w:rFonts w:asciiTheme="minorHAnsi" w:eastAsiaTheme="majorEastAsia" w:hAnsiTheme="minorHAnsi"/>
          <w:sz w:val="25"/>
          <w:szCs w:val="25"/>
        </w:rPr>
        <w:t>hen the student</w:t>
      </w:r>
      <w:r w:rsidR="003E530E" w:rsidRPr="00173BA6">
        <w:rPr>
          <w:rStyle w:val="normaltextrun"/>
          <w:rFonts w:asciiTheme="minorHAnsi" w:eastAsiaTheme="majorEastAsia" w:hAnsiTheme="minorHAnsi"/>
          <w:sz w:val="25"/>
          <w:szCs w:val="25"/>
        </w:rPr>
        <w:t xml:space="preserve"> is currently without an available educational program or the student’s program will be terminated or interrupted immediately.</w:t>
      </w:r>
    </w:p>
    <w:p w14:paraId="3ED517A6" w14:textId="77777777" w:rsidR="003E530E" w:rsidRPr="003E530E" w:rsidRDefault="003E530E" w:rsidP="003E530E">
      <w:pPr>
        <w:pStyle w:val="paragraph"/>
        <w:spacing w:before="0" w:beforeAutospacing="0" w:after="0" w:afterAutospacing="0"/>
        <w:textAlignment w:val="baseline"/>
        <w:rPr>
          <w:rFonts w:asciiTheme="minorHAnsi" w:eastAsiaTheme="majorEastAsia" w:hAnsiTheme="minorHAnsi"/>
          <w:sz w:val="25"/>
          <w:szCs w:val="25"/>
        </w:rPr>
      </w:pPr>
    </w:p>
    <w:p w14:paraId="0FF9099C" w14:textId="77777777" w:rsidR="003E530E" w:rsidRPr="003E530E" w:rsidRDefault="003E530E" w:rsidP="003E530E">
      <w:pPr>
        <w:pStyle w:val="NoSpacing"/>
        <w:ind w:left="1260"/>
        <w:rPr>
          <w:rFonts w:ascii="Aptos" w:hAnsi="Aptos"/>
          <w:sz w:val="25"/>
          <w:szCs w:val="25"/>
        </w:rPr>
      </w:pPr>
      <w:r w:rsidRPr="003E530E">
        <w:rPr>
          <w:rFonts w:ascii="Aptos" w:hAnsi="Aptos"/>
          <w:sz w:val="25"/>
          <w:szCs w:val="25"/>
        </w:rPr>
        <w:t xml:space="preserve">ii.   </w:t>
      </w:r>
      <w:r w:rsidRPr="003E530E">
        <w:rPr>
          <w:rFonts w:ascii="Aptos" w:hAnsi="Aptos"/>
          <w:sz w:val="25"/>
          <w:szCs w:val="25"/>
          <w:u w:val="single"/>
        </w:rPr>
        <w:t>Advancement</w:t>
      </w:r>
    </w:p>
    <w:p w14:paraId="5FF25207" w14:textId="77777777" w:rsidR="003E530E" w:rsidRPr="003E530E" w:rsidRDefault="003E530E" w:rsidP="003E530E">
      <w:pPr>
        <w:pStyle w:val="paragraph"/>
        <w:spacing w:before="0" w:beforeAutospacing="0" w:after="0" w:afterAutospacing="0"/>
        <w:textAlignment w:val="baseline"/>
        <w:rPr>
          <w:rStyle w:val="eop"/>
          <w:rFonts w:asciiTheme="minorHAnsi" w:eastAsiaTheme="majorEastAsia" w:hAnsiTheme="minorHAnsi"/>
          <w:sz w:val="25"/>
          <w:szCs w:val="25"/>
        </w:rPr>
      </w:pPr>
    </w:p>
    <w:p w14:paraId="58FA7860" w14:textId="545BB4EC" w:rsidR="003E530E" w:rsidRPr="004D5378" w:rsidRDefault="003E530E" w:rsidP="004D5378">
      <w:pPr>
        <w:pStyle w:val="paragraph"/>
        <w:spacing w:before="0" w:beforeAutospacing="0" w:after="0" w:afterAutospacing="0"/>
        <w:textAlignment w:val="baseline"/>
        <w:rPr>
          <w:rFonts w:asciiTheme="minorHAnsi" w:eastAsiaTheme="majorEastAsia" w:hAnsiTheme="minorHAnsi"/>
          <w:sz w:val="25"/>
          <w:szCs w:val="25"/>
        </w:rPr>
      </w:pPr>
      <w:r w:rsidRPr="003E530E">
        <w:rPr>
          <w:rStyle w:val="eop"/>
          <w:rFonts w:asciiTheme="minorHAnsi" w:eastAsiaTheme="majorEastAsia" w:hAnsiTheme="minorHAnsi"/>
          <w:sz w:val="25"/>
          <w:szCs w:val="25"/>
        </w:rPr>
        <w:tab/>
        <w:t xml:space="preserve">BSEA Hearing Rule III(B) allows for advancement of a hearing date that has been postponed previously at the request of a party for good cause. </w:t>
      </w:r>
    </w:p>
    <w:p w14:paraId="71318646" w14:textId="77777777" w:rsidR="003E530E" w:rsidRPr="003E530E" w:rsidRDefault="003E530E" w:rsidP="003E530E">
      <w:pPr>
        <w:pStyle w:val="NoSpacing"/>
        <w:ind w:left="900"/>
        <w:rPr>
          <w:rFonts w:ascii="Aptos" w:hAnsi="Aptos"/>
          <w:sz w:val="25"/>
          <w:szCs w:val="25"/>
          <w:u w:val="single"/>
        </w:rPr>
      </w:pPr>
    </w:p>
    <w:p w14:paraId="27231B1F" w14:textId="2D9D3081" w:rsidR="003E530E" w:rsidRPr="003E530E" w:rsidRDefault="003E530E" w:rsidP="00C36DA6">
      <w:pPr>
        <w:pStyle w:val="NoSpacing"/>
        <w:numPr>
          <w:ilvl w:val="0"/>
          <w:numId w:val="4"/>
        </w:numPr>
        <w:rPr>
          <w:rFonts w:ascii="Aptos" w:hAnsi="Aptos"/>
          <w:sz w:val="25"/>
          <w:szCs w:val="25"/>
          <w:u w:val="single"/>
        </w:rPr>
      </w:pPr>
      <w:r>
        <w:rPr>
          <w:rFonts w:ascii="Aptos" w:hAnsi="Aptos"/>
          <w:i/>
          <w:iCs/>
          <w:sz w:val="25"/>
          <w:szCs w:val="25"/>
        </w:rPr>
        <w:t>Application of Legal Standards</w:t>
      </w:r>
    </w:p>
    <w:p w14:paraId="3E338755" w14:textId="77777777" w:rsidR="00C36DA6" w:rsidRDefault="00C36DA6" w:rsidP="00C36DA6">
      <w:pPr>
        <w:pStyle w:val="NoSpacing"/>
        <w:rPr>
          <w:rFonts w:ascii="Aptos" w:hAnsi="Aptos"/>
          <w:sz w:val="25"/>
          <w:szCs w:val="25"/>
        </w:rPr>
      </w:pPr>
    </w:p>
    <w:p w14:paraId="7E508D8C" w14:textId="10B3DE87" w:rsidR="001E5DCE" w:rsidRDefault="00C36DA6" w:rsidP="00C36DA6">
      <w:pPr>
        <w:pStyle w:val="NoSpacing"/>
        <w:rPr>
          <w:rFonts w:ascii="Aptos" w:hAnsi="Aptos"/>
          <w:sz w:val="25"/>
          <w:szCs w:val="25"/>
        </w:rPr>
      </w:pPr>
      <w:r>
        <w:rPr>
          <w:rFonts w:ascii="Aptos" w:hAnsi="Aptos"/>
          <w:sz w:val="25"/>
          <w:szCs w:val="25"/>
        </w:rPr>
        <w:tab/>
      </w:r>
      <w:r w:rsidR="003E530E">
        <w:rPr>
          <w:rFonts w:ascii="Aptos" w:hAnsi="Aptos"/>
          <w:sz w:val="25"/>
          <w:szCs w:val="25"/>
        </w:rPr>
        <w:t>In their multiple motions</w:t>
      </w:r>
      <w:r w:rsidR="004A7DD6">
        <w:rPr>
          <w:rFonts w:ascii="Aptos" w:hAnsi="Aptos"/>
          <w:sz w:val="25"/>
          <w:szCs w:val="25"/>
        </w:rPr>
        <w:t xml:space="preserve"> seeking</w:t>
      </w:r>
      <w:r w:rsidR="003E530E">
        <w:rPr>
          <w:rFonts w:ascii="Aptos" w:hAnsi="Aptos"/>
          <w:sz w:val="25"/>
          <w:szCs w:val="25"/>
        </w:rPr>
        <w:t xml:space="preserve"> accelerated status</w:t>
      </w:r>
      <w:r w:rsidR="004A7DD6">
        <w:rPr>
          <w:rFonts w:ascii="Aptos" w:hAnsi="Aptos"/>
          <w:sz w:val="25"/>
          <w:szCs w:val="25"/>
        </w:rPr>
        <w:t xml:space="preserve"> or emergency relief</w:t>
      </w:r>
      <w:r w:rsidR="003E530E">
        <w:rPr>
          <w:rFonts w:ascii="Aptos" w:hAnsi="Aptos"/>
          <w:sz w:val="25"/>
          <w:szCs w:val="25"/>
        </w:rPr>
        <w:t>, Parents have offered essentially the same</w:t>
      </w:r>
      <w:r w:rsidR="004A7DD6">
        <w:rPr>
          <w:rFonts w:ascii="Aptos" w:hAnsi="Aptos"/>
          <w:sz w:val="25"/>
          <w:szCs w:val="25"/>
        </w:rPr>
        <w:t xml:space="preserve"> </w:t>
      </w:r>
      <w:r w:rsidR="00293CFA">
        <w:rPr>
          <w:rFonts w:ascii="Aptos" w:hAnsi="Aptos"/>
          <w:sz w:val="25"/>
          <w:szCs w:val="25"/>
        </w:rPr>
        <w:t>allegations</w:t>
      </w:r>
      <w:r w:rsidR="004A7DD6">
        <w:rPr>
          <w:rFonts w:ascii="Aptos" w:hAnsi="Aptos"/>
          <w:sz w:val="25"/>
          <w:szCs w:val="25"/>
        </w:rPr>
        <w:t xml:space="preserve"> contained in their initial </w:t>
      </w:r>
      <w:r w:rsidR="004A7DD6">
        <w:rPr>
          <w:rFonts w:ascii="Aptos" w:hAnsi="Aptos"/>
          <w:i/>
          <w:iCs/>
          <w:sz w:val="25"/>
          <w:szCs w:val="25"/>
        </w:rPr>
        <w:t>Hearing Request</w:t>
      </w:r>
      <w:r w:rsidR="004A7DD6">
        <w:rPr>
          <w:rFonts w:ascii="Aptos" w:hAnsi="Aptos"/>
          <w:sz w:val="25"/>
          <w:szCs w:val="25"/>
        </w:rPr>
        <w:t xml:space="preserve">, as amended by their second </w:t>
      </w:r>
      <w:r w:rsidR="004A7DD6">
        <w:rPr>
          <w:rFonts w:ascii="Aptos" w:hAnsi="Aptos"/>
          <w:i/>
          <w:iCs/>
          <w:sz w:val="25"/>
          <w:szCs w:val="25"/>
        </w:rPr>
        <w:t>Hearing Request</w:t>
      </w:r>
      <w:r w:rsidR="004A7DD6">
        <w:rPr>
          <w:rFonts w:ascii="Aptos" w:hAnsi="Aptos"/>
          <w:sz w:val="25"/>
          <w:szCs w:val="25"/>
        </w:rPr>
        <w:t xml:space="preserve">: Attleboro has failed to </w:t>
      </w:r>
      <w:r w:rsidR="002F47EC">
        <w:rPr>
          <w:rFonts w:ascii="Aptos" w:hAnsi="Aptos"/>
          <w:sz w:val="25"/>
          <w:szCs w:val="25"/>
        </w:rPr>
        <w:t>provide Student with a</w:t>
      </w:r>
      <w:r w:rsidR="001E5DCE">
        <w:rPr>
          <w:rFonts w:ascii="Aptos" w:hAnsi="Aptos"/>
          <w:sz w:val="25"/>
          <w:szCs w:val="25"/>
        </w:rPr>
        <w:t xml:space="preserve"> FAPE, primarily by: (1) failing to provide him with a certified special education teacher since December 24, 2024</w:t>
      </w:r>
      <w:r w:rsidR="004D5378">
        <w:rPr>
          <w:rFonts w:ascii="Aptos" w:hAnsi="Aptos"/>
          <w:sz w:val="25"/>
          <w:szCs w:val="25"/>
        </w:rPr>
        <w:t>,</w:t>
      </w:r>
      <w:r w:rsidR="001E5DCE">
        <w:rPr>
          <w:rFonts w:ascii="Aptos" w:hAnsi="Aptos"/>
          <w:sz w:val="25"/>
          <w:szCs w:val="25"/>
        </w:rPr>
        <w:t xml:space="preserve"> failing to provide related services at the required frequency, and failing to provide necessary acco</w:t>
      </w:r>
      <w:r w:rsidR="00782300">
        <w:rPr>
          <w:rFonts w:ascii="Aptos" w:hAnsi="Aptos"/>
          <w:sz w:val="25"/>
          <w:szCs w:val="25"/>
        </w:rPr>
        <w:t>m</w:t>
      </w:r>
      <w:r w:rsidR="001E5DCE">
        <w:rPr>
          <w:rFonts w:ascii="Aptos" w:hAnsi="Aptos"/>
          <w:sz w:val="25"/>
          <w:szCs w:val="25"/>
        </w:rPr>
        <w:t>modations; (2) failing to conduct “essential evaluations;” and (3) restricting his AAC device improperly.</w:t>
      </w:r>
      <w:r w:rsidR="001E5DCE">
        <w:rPr>
          <w:rStyle w:val="FootnoteReference"/>
          <w:rFonts w:ascii="Aptos" w:hAnsi="Aptos"/>
          <w:sz w:val="25"/>
          <w:szCs w:val="25"/>
        </w:rPr>
        <w:footnoteReference w:id="9"/>
      </w:r>
      <w:r w:rsidR="001E5DCE">
        <w:rPr>
          <w:rFonts w:ascii="Aptos" w:hAnsi="Aptos"/>
          <w:sz w:val="25"/>
          <w:szCs w:val="25"/>
        </w:rPr>
        <w:t xml:space="preserve"> </w:t>
      </w:r>
      <w:r w:rsidR="002F47EC">
        <w:rPr>
          <w:rFonts w:ascii="Aptos" w:hAnsi="Aptos"/>
          <w:sz w:val="25"/>
          <w:szCs w:val="25"/>
        </w:rPr>
        <w:t xml:space="preserve"> Parents also argue that Attleboro’s alleged procedural failures demonstrate that the </w:t>
      </w:r>
      <w:r w:rsidR="002F47EC">
        <w:rPr>
          <w:rFonts w:ascii="Aptos" w:hAnsi="Aptos"/>
          <w:sz w:val="25"/>
          <w:szCs w:val="25"/>
        </w:rPr>
        <w:lastRenderedPageBreak/>
        <w:t>District is attempting to “delay compliance and avoid transparency,”</w:t>
      </w:r>
      <w:r w:rsidR="001E5DCE">
        <w:rPr>
          <w:rFonts w:ascii="Aptos" w:hAnsi="Aptos"/>
          <w:sz w:val="25"/>
          <w:szCs w:val="25"/>
        </w:rPr>
        <w:t xml:space="preserve"> such that the hearing should be accelerated. </w:t>
      </w:r>
      <w:r w:rsidR="00782300">
        <w:rPr>
          <w:rFonts w:ascii="Aptos" w:hAnsi="Aptos"/>
          <w:sz w:val="25"/>
          <w:szCs w:val="25"/>
        </w:rPr>
        <w:t xml:space="preserve">To the extent Parents seek “emergency relief,” they appear to </w:t>
      </w:r>
      <w:r w:rsidR="00173BA6">
        <w:rPr>
          <w:rFonts w:ascii="Aptos" w:hAnsi="Aptos"/>
          <w:sz w:val="25"/>
          <w:szCs w:val="25"/>
        </w:rPr>
        <w:t xml:space="preserve">be </w:t>
      </w:r>
      <w:r w:rsidR="00782300">
        <w:rPr>
          <w:rFonts w:ascii="Aptos" w:hAnsi="Aptos"/>
          <w:sz w:val="25"/>
          <w:szCs w:val="25"/>
        </w:rPr>
        <w:t>seek</w:t>
      </w:r>
      <w:r w:rsidR="00173BA6">
        <w:rPr>
          <w:rFonts w:ascii="Aptos" w:hAnsi="Aptos"/>
          <w:sz w:val="25"/>
          <w:szCs w:val="25"/>
        </w:rPr>
        <w:t>ing</w:t>
      </w:r>
      <w:r w:rsidR="00782300">
        <w:rPr>
          <w:rFonts w:ascii="Aptos" w:hAnsi="Aptos"/>
          <w:sz w:val="25"/>
          <w:szCs w:val="25"/>
        </w:rPr>
        <w:t xml:space="preserve"> the </w:t>
      </w:r>
      <w:r w:rsidR="00173BA6">
        <w:rPr>
          <w:rFonts w:ascii="Aptos" w:hAnsi="Aptos"/>
          <w:sz w:val="25"/>
          <w:szCs w:val="25"/>
        </w:rPr>
        <w:t>very</w:t>
      </w:r>
      <w:r w:rsidR="00782300">
        <w:rPr>
          <w:rFonts w:ascii="Aptos" w:hAnsi="Aptos"/>
          <w:sz w:val="25"/>
          <w:szCs w:val="25"/>
        </w:rPr>
        <w:t xml:space="preserve"> relief </w:t>
      </w:r>
      <w:r w:rsidR="00173BA6">
        <w:rPr>
          <w:rFonts w:ascii="Aptos" w:hAnsi="Aptos"/>
          <w:sz w:val="25"/>
          <w:szCs w:val="25"/>
        </w:rPr>
        <w:t>reques</w:t>
      </w:r>
      <w:r w:rsidR="00293CFA">
        <w:rPr>
          <w:rFonts w:ascii="Aptos" w:hAnsi="Aptos"/>
          <w:sz w:val="25"/>
          <w:szCs w:val="25"/>
        </w:rPr>
        <w:t>t</w:t>
      </w:r>
      <w:r w:rsidR="00173BA6">
        <w:rPr>
          <w:rFonts w:ascii="Aptos" w:hAnsi="Aptos"/>
          <w:sz w:val="25"/>
          <w:szCs w:val="25"/>
        </w:rPr>
        <w:t>ed</w:t>
      </w:r>
      <w:r w:rsidR="00782300">
        <w:rPr>
          <w:rFonts w:ascii="Aptos" w:hAnsi="Aptos"/>
          <w:sz w:val="25"/>
          <w:szCs w:val="25"/>
        </w:rPr>
        <w:t xml:space="preserve"> in their </w:t>
      </w:r>
      <w:r w:rsidR="00782300">
        <w:rPr>
          <w:rFonts w:ascii="Aptos" w:hAnsi="Aptos"/>
          <w:i/>
          <w:iCs/>
          <w:sz w:val="25"/>
          <w:szCs w:val="25"/>
        </w:rPr>
        <w:t xml:space="preserve">Hearing Request </w:t>
      </w:r>
      <w:r w:rsidR="00782300">
        <w:rPr>
          <w:rFonts w:ascii="Aptos" w:hAnsi="Aptos"/>
          <w:sz w:val="25"/>
          <w:szCs w:val="25"/>
        </w:rPr>
        <w:t>either without</w:t>
      </w:r>
      <w:r w:rsidR="00173BA6">
        <w:rPr>
          <w:rFonts w:ascii="Aptos" w:hAnsi="Aptos"/>
          <w:sz w:val="25"/>
          <w:szCs w:val="25"/>
        </w:rPr>
        <w:t xml:space="preserve"> having</w:t>
      </w:r>
      <w:r w:rsidR="00782300">
        <w:rPr>
          <w:rFonts w:ascii="Aptos" w:hAnsi="Aptos"/>
          <w:sz w:val="25"/>
          <w:szCs w:val="25"/>
        </w:rPr>
        <w:t xml:space="preserve"> a hearing or through an accelerated or advanced hearing date. </w:t>
      </w:r>
    </w:p>
    <w:p w14:paraId="5F1A47BD" w14:textId="77777777" w:rsidR="001E5DCE" w:rsidRDefault="001E5DCE" w:rsidP="00C36DA6">
      <w:pPr>
        <w:pStyle w:val="NoSpacing"/>
        <w:rPr>
          <w:rFonts w:ascii="Aptos" w:hAnsi="Aptos"/>
          <w:sz w:val="25"/>
          <w:szCs w:val="25"/>
        </w:rPr>
      </w:pPr>
    </w:p>
    <w:p w14:paraId="2031009B" w14:textId="1FE0A06D" w:rsidR="001E5DCE" w:rsidRPr="00782300" w:rsidRDefault="001E5DCE" w:rsidP="00C36DA6">
      <w:pPr>
        <w:pStyle w:val="NoSpacing"/>
        <w:rPr>
          <w:rFonts w:ascii="Aptos" w:hAnsi="Aptos"/>
          <w:sz w:val="25"/>
          <w:szCs w:val="25"/>
        </w:rPr>
      </w:pPr>
      <w:r>
        <w:rPr>
          <w:rFonts w:ascii="Aptos" w:hAnsi="Aptos"/>
          <w:sz w:val="25"/>
          <w:szCs w:val="25"/>
        </w:rPr>
        <w:tab/>
        <w:t xml:space="preserve">Parents do not claim that their </w:t>
      </w:r>
      <w:r>
        <w:rPr>
          <w:rFonts w:ascii="Aptos" w:hAnsi="Aptos"/>
          <w:i/>
          <w:iCs/>
          <w:sz w:val="25"/>
          <w:szCs w:val="25"/>
        </w:rPr>
        <w:t>Hearing Request</w:t>
      </w:r>
      <w:r>
        <w:rPr>
          <w:rFonts w:ascii="Aptos" w:hAnsi="Aptos"/>
          <w:sz w:val="25"/>
          <w:szCs w:val="25"/>
        </w:rPr>
        <w:t xml:space="preserve"> involves discipline; as such, expedited status is not warranted. Moreover, although </w:t>
      </w:r>
      <w:r w:rsidR="00782300">
        <w:rPr>
          <w:rFonts w:ascii="Aptos" w:hAnsi="Aptos"/>
          <w:sz w:val="25"/>
          <w:szCs w:val="25"/>
        </w:rPr>
        <w:t>Parents</w:t>
      </w:r>
      <w:r>
        <w:rPr>
          <w:rFonts w:ascii="Aptos" w:hAnsi="Aptos"/>
          <w:sz w:val="25"/>
          <w:szCs w:val="25"/>
        </w:rPr>
        <w:t xml:space="preserve"> have alleged that Student is harmed by the absence of a certified special education teacher, </w:t>
      </w:r>
      <w:r w:rsidR="00782300">
        <w:rPr>
          <w:rFonts w:ascii="Aptos" w:hAnsi="Aptos"/>
          <w:sz w:val="25"/>
          <w:szCs w:val="25"/>
        </w:rPr>
        <w:t>such allegation</w:t>
      </w:r>
      <w:r w:rsidR="00173BA6">
        <w:rPr>
          <w:rFonts w:ascii="Aptos" w:hAnsi="Aptos"/>
          <w:sz w:val="25"/>
          <w:szCs w:val="25"/>
        </w:rPr>
        <w:t xml:space="preserve"> is</w:t>
      </w:r>
      <w:r w:rsidR="00782300">
        <w:rPr>
          <w:rFonts w:ascii="Aptos" w:hAnsi="Aptos"/>
          <w:sz w:val="25"/>
          <w:szCs w:val="25"/>
        </w:rPr>
        <w:t xml:space="preserve"> conclusory, rather than specific. To be clear, this </w:t>
      </w:r>
      <w:r w:rsidR="008E17AD">
        <w:rPr>
          <w:rFonts w:ascii="Aptos" w:hAnsi="Aptos"/>
          <w:sz w:val="25"/>
          <w:szCs w:val="25"/>
        </w:rPr>
        <w:t>should not be construed as</w:t>
      </w:r>
      <w:r w:rsidR="00782300">
        <w:rPr>
          <w:rFonts w:ascii="Aptos" w:hAnsi="Aptos"/>
          <w:sz w:val="25"/>
          <w:szCs w:val="25"/>
        </w:rPr>
        <w:t xml:space="preserve"> an invitation for further motions seeking accelerated status – in the absence of an agreement by the parties, such status will not be granted unless there is a significant change in circumstances. </w:t>
      </w:r>
    </w:p>
    <w:p w14:paraId="70CE293B" w14:textId="77777777" w:rsidR="001E5DCE" w:rsidRDefault="001E5DCE" w:rsidP="00C36DA6">
      <w:pPr>
        <w:pStyle w:val="NoSpacing"/>
        <w:rPr>
          <w:rFonts w:ascii="Aptos" w:hAnsi="Aptos"/>
          <w:sz w:val="25"/>
          <w:szCs w:val="25"/>
        </w:rPr>
      </w:pPr>
    </w:p>
    <w:p w14:paraId="2E431F98" w14:textId="784E7F98" w:rsidR="00C36DA6" w:rsidRPr="00FB6DD6" w:rsidRDefault="001E5DCE" w:rsidP="00C36DA6">
      <w:pPr>
        <w:pStyle w:val="NoSpacing"/>
        <w:rPr>
          <w:rFonts w:ascii="Aptos" w:hAnsi="Aptos"/>
          <w:sz w:val="25"/>
          <w:szCs w:val="25"/>
        </w:rPr>
      </w:pPr>
      <w:r>
        <w:rPr>
          <w:rFonts w:ascii="Aptos" w:hAnsi="Aptos"/>
          <w:sz w:val="25"/>
          <w:szCs w:val="25"/>
        </w:rPr>
        <w:tab/>
      </w:r>
      <w:r w:rsidR="00782300">
        <w:rPr>
          <w:rFonts w:ascii="Aptos" w:hAnsi="Aptos"/>
          <w:sz w:val="25"/>
          <w:szCs w:val="25"/>
        </w:rPr>
        <w:t xml:space="preserve">As for advancement, Parents offer the same reasoning. They also assert that Attleboro is not participating fully or fairly in settlement negotiations – something over which the Hearing Officer does not, and should not, have control. The Hearing was postponed </w:t>
      </w:r>
      <w:r w:rsidR="004D5378">
        <w:rPr>
          <w:rFonts w:ascii="Aptos" w:hAnsi="Aptos"/>
          <w:sz w:val="25"/>
          <w:szCs w:val="25"/>
        </w:rPr>
        <w:t xml:space="preserve">for good cause </w:t>
      </w:r>
      <w:r w:rsidR="00782300">
        <w:rPr>
          <w:rFonts w:ascii="Aptos" w:hAnsi="Aptos"/>
          <w:sz w:val="25"/>
          <w:szCs w:val="25"/>
        </w:rPr>
        <w:t xml:space="preserve">on March 12, 2025, with Parents’ assent. It is evident from Parents’ filings that the parties continue to discuss possible resolution. Multiple motions have been filed </w:t>
      </w:r>
      <w:r w:rsidR="00FB6DD6">
        <w:rPr>
          <w:rFonts w:ascii="Aptos" w:hAnsi="Aptos"/>
          <w:sz w:val="25"/>
          <w:szCs w:val="25"/>
        </w:rPr>
        <w:t>and are pending</w:t>
      </w:r>
      <w:r w:rsidR="00782300">
        <w:rPr>
          <w:rFonts w:ascii="Aptos" w:hAnsi="Aptos"/>
          <w:sz w:val="25"/>
          <w:szCs w:val="25"/>
        </w:rPr>
        <w:t xml:space="preserve">; rulings on these motions may narrow and clarify the issues that remain for Hearing in the absence of an agreement among the parties. </w:t>
      </w:r>
      <w:r w:rsidR="00FB6DD6">
        <w:rPr>
          <w:rFonts w:ascii="Aptos" w:hAnsi="Aptos"/>
          <w:sz w:val="25"/>
          <w:szCs w:val="25"/>
        </w:rPr>
        <w:t xml:space="preserve">Good cause does not </w:t>
      </w:r>
      <w:r w:rsidR="008E17AD">
        <w:rPr>
          <w:rFonts w:ascii="Aptos" w:hAnsi="Aptos"/>
          <w:sz w:val="25"/>
          <w:szCs w:val="25"/>
        </w:rPr>
        <w:t xml:space="preserve">here </w:t>
      </w:r>
      <w:r w:rsidR="00FB6DD6">
        <w:rPr>
          <w:rFonts w:ascii="Aptos" w:hAnsi="Aptos"/>
          <w:sz w:val="25"/>
          <w:szCs w:val="25"/>
        </w:rPr>
        <w:t>exist for advancement of the Hearing over the District’s objection.</w:t>
      </w:r>
    </w:p>
    <w:p w14:paraId="3DDF7A46" w14:textId="77777777" w:rsidR="00C36DA6" w:rsidRDefault="00C36DA6" w:rsidP="00C36DA6">
      <w:pPr>
        <w:pStyle w:val="NoSpacing"/>
        <w:rPr>
          <w:rFonts w:ascii="Aptos" w:hAnsi="Aptos"/>
          <w:sz w:val="25"/>
          <w:szCs w:val="25"/>
          <w:u w:val="single"/>
        </w:rPr>
      </w:pPr>
    </w:p>
    <w:p w14:paraId="6D181B40" w14:textId="5FC93CC0" w:rsidR="00DC2FBA" w:rsidRPr="00C36DA6" w:rsidRDefault="00C36DA6" w:rsidP="00C36DA6">
      <w:pPr>
        <w:pStyle w:val="NoSpacing"/>
        <w:numPr>
          <w:ilvl w:val="0"/>
          <w:numId w:val="2"/>
        </w:numPr>
        <w:ind w:left="540" w:hanging="720"/>
        <w:rPr>
          <w:rFonts w:ascii="Aptos" w:hAnsi="Aptos"/>
          <w:sz w:val="25"/>
          <w:szCs w:val="25"/>
          <w:u w:val="single"/>
        </w:rPr>
      </w:pPr>
      <w:r>
        <w:rPr>
          <w:rFonts w:ascii="Aptos" w:hAnsi="Aptos"/>
          <w:sz w:val="25"/>
          <w:szCs w:val="25"/>
          <w:u w:val="single"/>
        </w:rPr>
        <w:t>CONCLUSION</w:t>
      </w:r>
    </w:p>
    <w:p w14:paraId="1C2756C8" w14:textId="77777777" w:rsidR="00DC2FBA" w:rsidRDefault="00DC2FBA" w:rsidP="00DC2FBA">
      <w:pPr>
        <w:pStyle w:val="NoSpacing"/>
        <w:ind w:left="-180"/>
        <w:rPr>
          <w:rFonts w:ascii="Aptos" w:hAnsi="Aptos"/>
          <w:sz w:val="25"/>
          <w:szCs w:val="25"/>
          <w:u w:val="single"/>
        </w:rPr>
      </w:pPr>
    </w:p>
    <w:p w14:paraId="7326587A" w14:textId="26C7467E" w:rsidR="00DC2FBA" w:rsidRDefault="00DC2FBA" w:rsidP="00794A04">
      <w:pPr>
        <w:pStyle w:val="NoSpacing"/>
        <w:ind w:firstLine="540"/>
        <w:rPr>
          <w:rFonts w:ascii="Aptos" w:hAnsi="Aptos"/>
          <w:sz w:val="25"/>
          <w:szCs w:val="25"/>
        </w:rPr>
      </w:pPr>
      <w:r>
        <w:rPr>
          <w:rFonts w:ascii="Aptos" w:hAnsi="Aptos"/>
          <w:sz w:val="25"/>
          <w:szCs w:val="25"/>
        </w:rPr>
        <w:t>Upon consideration of Parent</w:t>
      </w:r>
      <w:r w:rsidR="00794A04">
        <w:rPr>
          <w:rFonts w:ascii="Aptos" w:hAnsi="Aptos"/>
          <w:sz w:val="25"/>
          <w:szCs w:val="25"/>
        </w:rPr>
        <w:t>s’</w:t>
      </w:r>
      <w:r>
        <w:rPr>
          <w:rFonts w:ascii="Aptos" w:hAnsi="Aptos"/>
          <w:sz w:val="25"/>
          <w:szCs w:val="25"/>
        </w:rPr>
        <w:t xml:space="preserve"> </w:t>
      </w:r>
      <w:r w:rsidR="00FB6DD6">
        <w:rPr>
          <w:rFonts w:ascii="Aptos" w:hAnsi="Aptos"/>
          <w:i/>
          <w:iCs/>
          <w:sz w:val="25"/>
          <w:szCs w:val="25"/>
        </w:rPr>
        <w:t xml:space="preserve">Motions </w:t>
      </w:r>
      <w:r w:rsidR="00FB6DD6">
        <w:rPr>
          <w:rFonts w:ascii="Aptos" w:hAnsi="Aptos"/>
          <w:sz w:val="25"/>
          <w:szCs w:val="25"/>
        </w:rPr>
        <w:t xml:space="preserve">seeking expedited or accelerated status, emergency relief, and/or advancement, and Attleboro Public Schools’ </w:t>
      </w:r>
      <w:r>
        <w:rPr>
          <w:rFonts w:ascii="Aptos" w:hAnsi="Aptos"/>
          <w:i/>
          <w:iCs/>
          <w:sz w:val="25"/>
          <w:szCs w:val="25"/>
        </w:rPr>
        <w:t>Opposition</w:t>
      </w:r>
      <w:r w:rsidR="00FB6DD6">
        <w:rPr>
          <w:rFonts w:ascii="Aptos" w:hAnsi="Aptos"/>
          <w:i/>
          <w:iCs/>
          <w:sz w:val="25"/>
          <w:szCs w:val="25"/>
        </w:rPr>
        <w:t>s</w:t>
      </w:r>
      <w:r>
        <w:rPr>
          <w:rFonts w:ascii="Aptos" w:hAnsi="Aptos"/>
          <w:sz w:val="25"/>
          <w:szCs w:val="25"/>
        </w:rPr>
        <w:t xml:space="preserve"> thereto, </w:t>
      </w:r>
      <w:r w:rsidR="00794A04">
        <w:rPr>
          <w:rFonts w:ascii="Aptos" w:hAnsi="Aptos"/>
          <w:sz w:val="25"/>
          <w:szCs w:val="25"/>
        </w:rPr>
        <w:t>I find that</w:t>
      </w:r>
      <w:r w:rsidR="00FB6DD6">
        <w:rPr>
          <w:rFonts w:ascii="Aptos" w:hAnsi="Aptos"/>
          <w:sz w:val="25"/>
          <w:szCs w:val="25"/>
        </w:rPr>
        <w:t xml:space="preserve"> Parents’ requested relief is not warranted.</w:t>
      </w:r>
    </w:p>
    <w:p w14:paraId="2ED1E811" w14:textId="77777777" w:rsidR="00794A04" w:rsidRDefault="00794A04" w:rsidP="00794A04">
      <w:pPr>
        <w:pStyle w:val="NoSpacing"/>
        <w:ind w:firstLine="540"/>
        <w:rPr>
          <w:rFonts w:ascii="Aptos" w:hAnsi="Aptos"/>
          <w:sz w:val="25"/>
          <w:szCs w:val="25"/>
        </w:rPr>
      </w:pPr>
    </w:p>
    <w:p w14:paraId="30919EDF" w14:textId="13CAE46A" w:rsidR="00794A04" w:rsidRDefault="00794A04" w:rsidP="00794A04">
      <w:pPr>
        <w:pStyle w:val="NoSpacing"/>
        <w:ind w:firstLine="540"/>
        <w:jc w:val="center"/>
        <w:rPr>
          <w:rFonts w:ascii="Aptos" w:hAnsi="Aptos"/>
          <w:sz w:val="25"/>
          <w:szCs w:val="25"/>
        </w:rPr>
      </w:pPr>
      <w:r>
        <w:rPr>
          <w:rFonts w:ascii="Aptos" w:hAnsi="Aptos"/>
          <w:b/>
          <w:bCs/>
          <w:sz w:val="25"/>
          <w:szCs w:val="25"/>
        </w:rPr>
        <w:t>ORDER</w:t>
      </w:r>
    </w:p>
    <w:p w14:paraId="3C4589E6" w14:textId="77777777" w:rsidR="00794A04" w:rsidRDefault="00794A04" w:rsidP="00794A04">
      <w:pPr>
        <w:pStyle w:val="NoSpacing"/>
        <w:ind w:firstLine="540"/>
        <w:rPr>
          <w:rFonts w:ascii="Aptos" w:hAnsi="Aptos"/>
          <w:sz w:val="25"/>
          <w:szCs w:val="25"/>
        </w:rPr>
      </w:pPr>
    </w:p>
    <w:p w14:paraId="43B6636D" w14:textId="3CAF982F" w:rsidR="00794A04" w:rsidRDefault="00794A04" w:rsidP="00FB6DD6">
      <w:pPr>
        <w:ind w:firstLine="540"/>
        <w:rPr>
          <w:rFonts w:ascii="Aptos" w:hAnsi="Aptos"/>
          <w:sz w:val="25"/>
          <w:szCs w:val="25"/>
        </w:rPr>
      </w:pPr>
      <w:r>
        <w:rPr>
          <w:rFonts w:ascii="Aptos" w:hAnsi="Aptos"/>
          <w:sz w:val="25"/>
          <w:szCs w:val="25"/>
        </w:rPr>
        <w:t xml:space="preserve">Parents’ </w:t>
      </w:r>
      <w:r w:rsidR="00FB6DD6">
        <w:rPr>
          <w:rFonts w:ascii="Aptos" w:hAnsi="Aptos"/>
          <w:i/>
          <w:iCs/>
          <w:sz w:val="25"/>
          <w:szCs w:val="25"/>
        </w:rPr>
        <w:t>Motion to Advance Hearing</w:t>
      </w:r>
      <w:r w:rsidR="00FB6DD6">
        <w:rPr>
          <w:rFonts w:ascii="Aptos" w:hAnsi="Aptos"/>
          <w:sz w:val="25"/>
          <w:szCs w:val="25"/>
        </w:rPr>
        <w:t xml:space="preserve">, </w:t>
      </w:r>
      <w:r w:rsidR="00FB6DD6">
        <w:rPr>
          <w:rFonts w:ascii="Aptos" w:hAnsi="Aptos"/>
          <w:i/>
          <w:iCs/>
          <w:sz w:val="25"/>
          <w:szCs w:val="25"/>
        </w:rPr>
        <w:t>Motion for Emergency Relief</w:t>
      </w:r>
      <w:r w:rsidR="00FB6DD6">
        <w:rPr>
          <w:rFonts w:ascii="Aptos" w:hAnsi="Aptos"/>
          <w:sz w:val="25"/>
          <w:szCs w:val="25"/>
        </w:rPr>
        <w:t xml:space="preserve">, </w:t>
      </w:r>
      <w:r w:rsidR="00FB6DD6">
        <w:rPr>
          <w:rFonts w:ascii="Aptos" w:hAnsi="Aptos"/>
          <w:i/>
          <w:iCs/>
          <w:sz w:val="25"/>
          <w:szCs w:val="25"/>
        </w:rPr>
        <w:t>Motion for Reconsideration</w:t>
      </w:r>
      <w:r w:rsidR="00FB6DD6">
        <w:rPr>
          <w:rFonts w:ascii="Aptos" w:hAnsi="Aptos"/>
          <w:sz w:val="25"/>
          <w:szCs w:val="25"/>
        </w:rPr>
        <w:t xml:space="preserve">, </w:t>
      </w:r>
      <w:r w:rsidR="00FB6DD6">
        <w:rPr>
          <w:rFonts w:ascii="Aptos" w:hAnsi="Aptos"/>
          <w:i/>
          <w:iCs/>
          <w:sz w:val="25"/>
          <w:szCs w:val="25"/>
        </w:rPr>
        <w:t>Motion to Advance Hearing Date and/or for Further Sanctions</w:t>
      </w:r>
      <w:r w:rsidR="00FB6DD6">
        <w:rPr>
          <w:rFonts w:ascii="Aptos" w:hAnsi="Aptos"/>
          <w:sz w:val="25"/>
          <w:szCs w:val="25"/>
        </w:rPr>
        <w:t xml:space="preserve"> (to the extent it addresses the hearing date), and any other motions seeking acceleration or advancement of the hearing date or emergency relief, are hereby </w:t>
      </w:r>
      <w:r w:rsidRPr="00794A04">
        <w:rPr>
          <w:rFonts w:ascii="Aptos" w:hAnsi="Aptos"/>
          <w:sz w:val="25"/>
          <w:szCs w:val="25"/>
        </w:rPr>
        <w:t xml:space="preserve">DENIED. </w:t>
      </w:r>
    </w:p>
    <w:p w14:paraId="758B6BD0" w14:textId="77777777" w:rsidR="00794A04" w:rsidRDefault="00794A04" w:rsidP="00794A04">
      <w:pPr>
        <w:pStyle w:val="NoSpacing"/>
        <w:rPr>
          <w:rFonts w:ascii="Aptos" w:hAnsi="Aptos"/>
          <w:sz w:val="25"/>
          <w:szCs w:val="25"/>
        </w:rPr>
      </w:pPr>
    </w:p>
    <w:p w14:paraId="2A14623D" w14:textId="376E096F" w:rsidR="00794A04" w:rsidRDefault="00794A04" w:rsidP="00794A04">
      <w:pPr>
        <w:rPr>
          <w:rFonts w:ascii="Aptos" w:hAnsi="Aptos"/>
          <w:sz w:val="25"/>
          <w:szCs w:val="25"/>
        </w:rPr>
      </w:pPr>
      <w:r w:rsidRPr="00E000BD">
        <w:rPr>
          <w:rFonts w:ascii="Aptos" w:hAnsi="Aptos"/>
          <w:sz w:val="25"/>
          <w:szCs w:val="25"/>
        </w:rPr>
        <w:t>By the Hearing Officer:</w:t>
      </w:r>
    </w:p>
    <w:p w14:paraId="41D322BE" w14:textId="77777777" w:rsidR="00C267FF" w:rsidRPr="00E000BD" w:rsidRDefault="00C267FF" w:rsidP="00794A04">
      <w:pPr>
        <w:rPr>
          <w:rFonts w:ascii="Aptos" w:hAnsi="Aptos"/>
          <w:sz w:val="25"/>
          <w:szCs w:val="25"/>
        </w:rPr>
      </w:pPr>
    </w:p>
    <w:p w14:paraId="6B0983BB" w14:textId="77777777" w:rsidR="00794A04" w:rsidRPr="00B702DC" w:rsidRDefault="00794A04" w:rsidP="00794A04">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12002191" w14:textId="7252B43C" w:rsidR="00794A04" w:rsidRPr="00794A04" w:rsidRDefault="00794A04" w:rsidP="00794A04">
      <w:pPr>
        <w:pStyle w:val="NoSpacing"/>
        <w:rPr>
          <w:rFonts w:ascii="Aptos" w:hAnsi="Aptos"/>
          <w:sz w:val="25"/>
          <w:szCs w:val="25"/>
        </w:rPr>
      </w:pPr>
      <w:r w:rsidRPr="00E000BD">
        <w:rPr>
          <w:rFonts w:ascii="Aptos" w:hAnsi="Aptos"/>
          <w:sz w:val="25"/>
          <w:szCs w:val="25"/>
        </w:rPr>
        <w:t xml:space="preserve">Dated: </w:t>
      </w:r>
      <w:r w:rsidR="00FB6DD6">
        <w:rPr>
          <w:rFonts w:ascii="Aptos" w:hAnsi="Aptos"/>
          <w:sz w:val="25"/>
          <w:szCs w:val="25"/>
        </w:rPr>
        <w:t xml:space="preserve">April </w:t>
      </w:r>
      <w:r w:rsidR="008E17AD">
        <w:rPr>
          <w:rFonts w:ascii="Aptos" w:hAnsi="Aptos"/>
          <w:sz w:val="25"/>
          <w:szCs w:val="25"/>
        </w:rPr>
        <w:t>7</w:t>
      </w:r>
      <w:r w:rsidR="00FB6DD6">
        <w:rPr>
          <w:rFonts w:ascii="Aptos" w:hAnsi="Aptos"/>
          <w:sz w:val="25"/>
          <w:szCs w:val="25"/>
        </w:rPr>
        <w:t>, 2025</w:t>
      </w:r>
      <w:r w:rsidRPr="001A5086">
        <w:rPr>
          <w:b/>
        </w:rPr>
        <w:tab/>
      </w:r>
    </w:p>
    <w:sectPr w:rsidR="00794A04" w:rsidRPr="00794A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0A3A" w14:textId="77777777" w:rsidR="0053068C" w:rsidRDefault="0053068C" w:rsidP="00861CE4">
      <w:r>
        <w:separator/>
      </w:r>
    </w:p>
  </w:endnote>
  <w:endnote w:type="continuationSeparator" w:id="0">
    <w:p w14:paraId="3EFC9B4B" w14:textId="77777777" w:rsidR="0053068C" w:rsidRDefault="0053068C" w:rsidP="0086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386336"/>
      <w:docPartObj>
        <w:docPartGallery w:val="Page Numbers (Bottom of Page)"/>
        <w:docPartUnique/>
      </w:docPartObj>
    </w:sdtPr>
    <w:sdtEndPr>
      <w:rPr>
        <w:noProof/>
      </w:rPr>
    </w:sdtEndPr>
    <w:sdtContent>
      <w:p w14:paraId="087F8668" w14:textId="2CC6B693" w:rsidR="00135ABA" w:rsidRDefault="00135A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746FD" w14:textId="77777777" w:rsidR="00135ABA" w:rsidRDefault="00135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87A5" w14:textId="77777777" w:rsidR="0053068C" w:rsidRDefault="0053068C" w:rsidP="00861CE4">
      <w:r>
        <w:separator/>
      </w:r>
    </w:p>
  </w:footnote>
  <w:footnote w:type="continuationSeparator" w:id="0">
    <w:p w14:paraId="7AE23791" w14:textId="77777777" w:rsidR="0053068C" w:rsidRDefault="0053068C" w:rsidP="00861CE4">
      <w:r>
        <w:continuationSeparator/>
      </w:r>
    </w:p>
  </w:footnote>
  <w:footnote w:id="1">
    <w:p w14:paraId="25D2C3FE" w14:textId="732C34E2" w:rsidR="0042576D" w:rsidRPr="00F71DF5" w:rsidRDefault="0042576D">
      <w:pPr>
        <w:pStyle w:val="FootnoteText"/>
        <w:rPr>
          <w:rFonts w:asciiTheme="minorHAnsi" w:hAnsiTheme="minorHAnsi"/>
        </w:rPr>
      </w:pPr>
      <w:r w:rsidRPr="00F71DF5">
        <w:rPr>
          <w:rStyle w:val="FootnoteReference"/>
          <w:rFonts w:asciiTheme="minorHAnsi" w:hAnsiTheme="minorHAnsi"/>
        </w:rPr>
        <w:footnoteRef/>
      </w:r>
      <w:r w:rsidRPr="00F71DF5">
        <w:rPr>
          <w:rFonts w:asciiTheme="minorHAnsi" w:hAnsiTheme="minorHAnsi"/>
        </w:rPr>
        <w:t xml:space="preserve"> Although Parents’ filing on February 27, 2025 was given a separate docket number, Parents later clarified that it was meant to amend their previous request. As such, the matters </w:t>
      </w:r>
      <w:r w:rsidR="00F71DF5">
        <w:rPr>
          <w:rFonts w:asciiTheme="minorHAnsi" w:hAnsiTheme="minorHAnsi"/>
        </w:rPr>
        <w:t>are hereby</w:t>
      </w:r>
      <w:r w:rsidRPr="00F71DF5">
        <w:rPr>
          <w:rFonts w:asciiTheme="minorHAnsi" w:hAnsiTheme="minorHAnsi"/>
        </w:rPr>
        <w:t xml:space="preserve"> consolidated.</w:t>
      </w:r>
    </w:p>
  </w:footnote>
  <w:footnote w:id="2">
    <w:p w14:paraId="6F164BBB" w14:textId="0082F978" w:rsidR="00F71DF5" w:rsidRPr="00F71DF5" w:rsidRDefault="00F71DF5">
      <w:pPr>
        <w:pStyle w:val="FootnoteText"/>
        <w:rPr>
          <w:rFonts w:asciiTheme="minorHAnsi" w:hAnsiTheme="minorHAnsi"/>
        </w:rPr>
      </w:pPr>
      <w:r w:rsidRPr="00F71DF5">
        <w:rPr>
          <w:rStyle w:val="FootnoteReference"/>
          <w:rFonts w:asciiTheme="minorHAnsi" w:hAnsiTheme="minorHAnsi"/>
        </w:rPr>
        <w:footnoteRef/>
      </w:r>
      <w:r w:rsidRPr="00F71DF5">
        <w:rPr>
          <w:rFonts w:asciiTheme="minorHAnsi" w:hAnsiTheme="minorHAnsi"/>
        </w:rPr>
        <w:t xml:space="preserve"> Until March 24, 2025, Parents filed all motions and requests in the body of an email</w:t>
      </w:r>
      <w:r>
        <w:rPr>
          <w:rFonts w:asciiTheme="minorHAnsi" w:hAnsiTheme="minorHAnsi"/>
        </w:rPr>
        <w:t>; several motions were revised or otherwise amended within moments. As such, it is possible that not all motions seeking expedited or accelerated status, emergency relief, or advancement of the hearing date have been captioned separately. All such motions and requests are, however, addressed in this Ruling.</w:t>
      </w:r>
    </w:p>
  </w:footnote>
  <w:footnote w:id="3">
    <w:p w14:paraId="6B3B9AB2" w14:textId="71DB0610" w:rsidR="0060787E" w:rsidRPr="00814B84" w:rsidRDefault="0060787E" w:rsidP="0060787E">
      <w:pPr>
        <w:pStyle w:val="NoSpacing"/>
        <w:rPr>
          <w:rFonts w:asciiTheme="minorHAnsi" w:hAnsiTheme="minorHAnsi"/>
          <w:sz w:val="20"/>
          <w:szCs w:val="20"/>
        </w:rPr>
      </w:pPr>
      <w:r w:rsidRPr="00F71DF5">
        <w:rPr>
          <w:rStyle w:val="FootnoteReference"/>
          <w:rFonts w:asciiTheme="minorHAnsi" w:hAnsiTheme="minorHAnsi"/>
          <w:sz w:val="20"/>
          <w:szCs w:val="20"/>
        </w:rPr>
        <w:footnoteRef/>
      </w:r>
      <w:r w:rsidRPr="00F71DF5">
        <w:rPr>
          <w:rFonts w:asciiTheme="minorHAnsi" w:hAnsiTheme="minorHAnsi"/>
          <w:sz w:val="20"/>
          <w:szCs w:val="20"/>
        </w:rPr>
        <w:t xml:space="preserve"> </w:t>
      </w:r>
      <w:r w:rsidR="006556D9" w:rsidRPr="00F71DF5">
        <w:rPr>
          <w:rFonts w:asciiTheme="minorHAnsi" w:hAnsiTheme="minorHAnsi"/>
          <w:sz w:val="20"/>
          <w:szCs w:val="20"/>
        </w:rPr>
        <w:t xml:space="preserve">Rule VII(D) of the </w:t>
      </w:r>
      <w:r w:rsidRPr="00F71DF5">
        <w:rPr>
          <w:rFonts w:asciiTheme="minorHAnsi" w:hAnsiTheme="minorHAnsi"/>
          <w:sz w:val="20"/>
          <w:szCs w:val="20"/>
        </w:rPr>
        <w:t xml:space="preserve">BSEA </w:t>
      </w:r>
      <w:r w:rsidR="006556D9" w:rsidRPr="00F71DF5">
        <w:rPr>
          <w:rFonts w:asciiTheme="minorHAnsi" w:hAnsiTheme="minorHAnsi"/>
          <w:i/>
          <w:iCs/>
          <w:sz w:val="20"/>
          <w:szCs w:val="20"/>
        </w:rPr>
        <w:t xml:space="preserve">Hearing Rules for Special Education Appeals </w:t>
      </w:r>
      <w:r w:rsidR="006556D9" w:rsidRPr="00F71DF5">
        <w:rPr>
          <w:rFonts w:asciiTheme="minorHAnsi" w:hAnsiTheme="minorHAnsi"/>
          <w:sz w:val="20"/>
          <w:szCs w:val="20"/>
        </w:rPr>
        <w:t xml:space="preserve">(BSEA </w:t>
      </w:r>
      <w:r w:rsidRPr="00F71DF5">
        <w:rPr>
          <w:rFonts w:asciiTheme="minorHAnsi" w:hAnsiTheme="minorHAnsi"/>
          <w:i/>
          <w:iCs/>
          <w:sz w:val="20"/>
          <w:szCs w:val="20"/>
        </w:rPr>
        <w:t>Hearing Rule</w:t>
      </w:r>
      <w:r w:rsidR="006556D9" w:rsidRPr="00F71DF5">
        <w:rPr>
          <w:rFonts w:asciiTheme="minorHAnsi" w:hAnsiTheme="minorHAnsi"/>
          <w:i/>
          <w:iCs/>
          <w:sz w:val="20"/>
          <w:szCs w:val="20"/>
        </w:rPr>
        <w:t>s</w:t>
      </w:r>
      <w:r w:rsidR="006556D9" w:rsidRPr="00F71DF5">
        <w:rPr>
          <w:rFonts w:asciiTheme="minorHAnsi" w:hAnsiTheme="minorHAnsi"/>
          <w:sz w:val="20"/>
          <w:szCs w:val="20"/>
        </w:rPr>
        <w:t xml:space="preserve">) </w:t>
      </w:r>
      <w:r w:rsidRPr="00F71DF5">
        <w:rPr>
          <w:rFonts w:asciiTheme="minorHAnsi" w:hAnsiTheme="minorHAnsi"/>
          <w:sz w:val="20"/>
          <w:szCs w:val="20"/>
        </w:rPr>
        <w:t>provides in relevant part: “A Hearing Officer may rule on a motion without holding a hearing if: delay would seriously injure a party; testimony or oral argument would not advance the Hearing Officer's understanding</w:t>
      </w:r>
      <w:r w:rsidRPr="00814B84">
        <w:rPr>
          <w:rFonts w:asciiTheme="minorHAnsi" w:hAnsiTheme="minorHAnsi"/>
          <w:sz w:val="20"/>
          <w:szCs w:val="20"/>
        </w:rPr>
        <w:t xml:space="preserve"> of the issues involved; or a ruling without a hearing would best serve the public interest.”</w:t>
      </w:r>
    </w:p>
  </w:footnote>
  <w:footnote w:id="4">
    <w:p w14:paraId="5321AA2F" w14:textId="45D8FBA6" w:rsidR="00814B84" w:rsidRPr="00900FC8" w:rsidRDefault="00814B84">
      <w:pPr>
        <w:pStyle w:val="FootnoteText"/>
        <w:rPr>
          <w:rFonts w:asciiTheme="minorHAnsi" w:hAnsiTheme="minorHAnsi"/>
        </w:rPr>
      </w:pPr>
      <w:r w:rsidRPr="00814B84">
        <w:rPr>
          <w:rStyle w:val="FootnoteReference"/>
          <w:rFonts w:asciiTheme="minorHAnsi" w:hAnsiTheme="minorHAnsi"/>
        </w:rPr>
        <w:footnoteRef/>
      </w:r>
      <w:r w:rsidRPr="00814B84">
        <w:rPr>
          <w:rFonts w:asciiTheme="minorHAnsi" w:hAnsiTheme="minorHAnsi"/>
        </w:rPr>
        <w:t xml:space="preserve"> On March 7, 2025, in </w:t>
      </w:r>
      <w:r w:rsidRPr="00F71DF5">
        <w:rPr>
          <w:rFonts w:asciiTheme="minorHAnsi" w:hAnsiTheme="minorHAnsi"/>
        </w:rPr>
        <w:t xml:space="preserve">response to the District’s </w:t>
      </w:r>
      <w:r w:rsidRPr="00F71DF5">
        <w:rPr>
          <w:rFonts w:asciiTheme="minorHAnsi" w:hAnsiTheme="minorHAnsi"/>
          <w:i/>
          <w:iCs/>
        </w:rPr>
        <w:t>Response</w:t>
      </w:r>
      <w:r w:rsidRPr="00F71DF5">
        <w:rPr>
          <w:rFonts w:asciiTheme="minorHAnsi" w:hAnsiTheme="minorHAnsi"/>
        </w:rPr>
        <w:t xml:space="preserve"> to </w:t>
      </w:r>
      <w:r w:rsidR="00092B9A">
        <w:rPr>
          <w:rFonts w:asciiTheme="minorHAnsi" w:hAnsiTheme="minorHAnsi"/>
        </w:rPr>
        <w:t>Parents’</w:t>
      </w:r>
      <w:r w:rsidRPr="00F71DF5">
        <w:rPr>
          <w:rFonts w:asciiTheme="minorHAnsi" w:hAnsiTheme="minorHAnsi"/>
        </w:rPr>
        <w:t xml:space="preserve"> second </w:t>
      </w:r>
      <w:r w:rsidRPr="00F71DF5">
        <w:rPr>
          <w:rFonts w:asciiTheme="minorHAnsi" w:hAnsiTheme="minorHAnsi"/>
          <w:i/>
          <w:iCs/>
        </w:rPr>
        <w:t>Hearing</w:t>
      </w:r>
      <w:r w:rsidRPr="00F71DF5">
        <w:rPr>
          <w:rFonts w:asciiTheme="minorHAnsi" w:hAnsiTheme="minorHAnsi"/>
        </w:rPr>
        <w:t xml:space="preserve"> </w:t>
      </w:r>
      <w:r w:rsidRPr="00F71DF5">
        <w:rPr>
          <w:rFonts w:asciiTheme="minorHAnsi" w:hAnsiTheme="minorHAnsi"/>
          <w:i/>
          <w:iCs/>
        </w:rPr>
        <w:t>Request</w:t>
      </w:r>
      <w:r w:rsidRPr="00F71DF5">
        <w:rPr>
          <w:rFonts w:asciiTheme="minorHAnsi" w:hAnsiTheme="minorHAnsi"/>
        </w:rPr>
        <w:t xml:space="preserve">, Parents filed a </w:t>
      </w:r>
      <w:r w:rsidRPr="00F71DF5">
        <w:rPr>
          <w:rFonts w:asciiTheme="minorHAnsi" w:hAnsiTheme="minorHAnsi"/>
          <w:i/>
          <w:iCs/>
        </w:rPr>
        <w:t>Response to Attleboro Public Schools</w:t>
      </w:r>
      <w:r w:rsidR="00900FC8">
        <w:rPr>
          <w:rFonts w:asciiTheme="minorHAnsi" w:hAnsiTheme="minorHAnsi"/>
          <w:i/>
          <w:iCs/>
        </w:rPr>
        <w:t>’</w:t>
      </w:r>
      <w:r w:rsidRPr="00F71DF5">
        <w:rPr>
          <w:rFonts w:asciiTheme="minorHAnsi" w:hAnsiTheme="minorHAnsi"/>
          <w:i/>
          <w:iCs/>
        </w:rPr>
        <w:t xml:space="preserve"> Submissio</w:t>
      </w:r>
      <w:r w:rsidR="00900FC8">
        <w:rPr>
          <w:rFonts w:asciiTheme="minorHAnsi" w:hAnsiTheme="minorHAnsi"/>
          <w:i/>
          <w:iCs/>
        </w:rPr>
        <w:t>n</w:t>
      </w:r>
      <w:r w:rsidR="00900FC8">
        <w:rPr>
          <w:rFonts w:asciiTheme="minorHAnsi" w:hAnsiTheme="minorHAnsi"/>
        </w:rPr>
        <w:t xml:space="preserve"> and, subsequently, a </w:t>
      </w:r>
      <w:r w:rsidR="00900FC8">
        <w:rPr>
          <w:rFonts w:asciiTheme="minorHAnsi" w:hAnsiTheme="minorHAnsi"/>
          <w:i/>
          <w:iCs/>
        </w:rPr>
        <w:t>Revised Response to Attleboro Public Schools’ Submission</w:t>
      </w:r>
      <w:r w:rsidR="00900FC8">
        <w:rPr>
          <w:rFonts w:asciiTheme="minorHAnsi" w:hAnsiTheme="minorHAnsi"/>
        </w:rPr>
        <w:t>.</w:t>
      </w:r>
    </w:p>
  </w:footnote>
  <w:footnote w:id="5">
    <w:p w14:paraId="5A40B9DB" w14:textId="1CFB7C6F" w:rsidR="00B13E03" w:rsidRPr="00F71DF5" w:rsidRDefault="00B13E03">
      <w:pPr>
        <w:pStyle w:val="FootnoteText"/>
        <w:rPr>
          <w:rFonts w:asciiTheme="minorHAnsi" w:hAnsiTheme="minorHAnsi"/>
        </w:rPr>
      </w:pPr>
      <w:r w:rsidRPr="00F71DF5">
        <w:rPr>
          <w:rStyle w:val="FootnoteReference"/>
          <w:rFonts w:asciiTheme="minorHAnsi" w:hAnsiTheme="minorHAnsi"/>
        </w:rPr>
        <w:footnoteRef/>
      </w:r>
      <w:r w:rsidRPr="00F71DF5">
        <w:rPr>
          <w:rFonts w:asciiTheme="minorHAnsi" w:hAnsiTheme="minorHAnsi"/>
        </w:rPr>
        <w:t xml:space="preserve"> To the extent they require responses, these objections, requests, motions, and amendments will be addressed in separate rulings. The information provided here is limited to what is required to resolve the issues outlined above</w:t>
      </w:r>
      <w:r w:rsidR="002C4CAA" w:rsidRPr="00F71DF5">
        <w:rPr>
          <w:rFonts w:asciiTheme="minorHAnsi" w:hAnsiTheme="minorHAnsi"/>
        </w:rPr>
        <w:t>.</w:t>
      </w:r>
    </w:p>
  </w:footnote>
  <w:footnote w:id="6">
    <w:p w14:paraId="75E385C5" w14:textId="2F92103C" w:rsidR="00F71DF5" w:rsidRDefault="00F71DF5">
      <w:pPr>
        <w:pStyle w:val="FootnoteText"/>
      </w:pPr>
      <w:r w:rsidRPr="00F71DF5">
        <w:rPr>
          <w:rStyle w:val="FootnoteReference"/>
          <w:rFonts w:asciiTheme="minorHAnsi" w:hAnsiTheme="minorHAnsi"/>
        </w:rPr>
        <w:footnoteRef/>
      </w:r>
      <w:r w:rsidRPr="00F71DF5">
        <w:rPr>
          <w:rFonts w:asciiTheme="minorHAnsi" w:hAnsiTheme="minorHAnsi"/>
        </w:rPr>
        <w:t xml:space="preserve"> The Pre-Hearing Conference has since been cancelled at Parents’ request.</w:t>
      </w:r>
    </w:p>
  </w:footnote>
  <w:footnote w:id="7">
    <w:p w14:paraId="6DC8E1A7" w14:textId="428CA20C" w:rsidR="00B13E03" w:rsidRPr="00B13E03" w:rsidRDefault="00B13E03">
      <w:pPr>
        <w:pStyle w:val="FootnoteText"/>
      </w:pPr>
      <w:r w:rsidRPr="002C4CAA">
        <w:rPr>
          <w:rStyle w:val="FootnoteReference"/>
          <w:rFonts w:asciiTheme="minorHAnsi" w:hAnsiTheme="minorHAnsi"/>
        </w:rPr>
        <w:footnoteRef/>
      </w:r>
      <w:r w:rsidRPr="002C4CAA">
        <w:rPr>
          <w:rFonts w:asciiTheme="minorHAnsi" w:hAnsiTheme="minorHAnsi"/>
        </w:rPr>
        <w:t xml:space="preserve"> On March 12, 2025, Parents </w:t>
      </w:r>
      <w:r w:rsidR="002C4CAA">
        <w:rPr>
          <w:rFonts w:asciiTheme="minorHAnsi" w:hAnsiTheme="minorHAnsi"/>
        </w:rPr>
        <w:t>sent</w:t>
      </w:r>
      <w:r w:rsidRPr="002C4CAA">
        <w:rPr>
          <w:rFonts w:asciiTheme="minorHAnsi" w:hAnsiTheme="minorHAnsi"/>
        </w:rPr>
        <w:t xml:space="preserve"> an email entitled </w:t>
      </w:r>
      <w:r w:rsidRPr="002C4CAA">
        <w:rPr>
          <w:rFonts w:asciiTheme="minorHAnsi" w:hAnsiTheme="minorHAnsi"/>
          <w:i/>
          <w:iCs/>
        </w:rPr>
        <w:t>Clarification on Sought Relief</w:t>
      </w:r>
      <w:r w:rsidRPr="002C4CAA">
        <w:rPr>
          <w:rFonts w:asciiTheme="minorHAnsi" w:hAnsiTheme="minorHAnsi"/>
        </w:rPr>
        <w:t>, stating that they seek an out-of-District placement for Student for three years, with a stay-put provisi</w:t>
      </w:r>
      <w:r w:rsidR="00092B9A">
        <w:rPr>
          <w:rFonts w:asciiTheme="minorHAnsi" w:hAnsiTheme="minorHAnsi"/>
        </w:rPr>
        <w:t>o</w:t>
      </w:r>
      <w:r w:rsidRPr="002C4CAA">
        <w:rPr>
          <w:rFonts w:asciiTheme="minorHAnsi" w:hAnsiTheme="minorHAnsi"/>
        </w:rPr>
        <w:t>n</w:t>
      </w:r>
      <w:r w:rsidR="00092B9A">
        <w:rPr>
          <w:rFonts w:asciiTheme="minorHAnsi" w:hAnsiTheme="minorHAnsi"/>
        </w:rPr>
        <w:t>; full coverage of</w:t>
      </w:r>
      <w:r w:rsidRPr="002C4CAA">
        <w:rPr>
          <w:rFonts w:asciiTheme="minorHAnsi" w:hAnsiTheme="minorHAnsi"/>
        </w:rPr>
        <w:t xml:space="preserve"> in-school specialist services, ESY services, and transportation needs</w:t>
      </w:r>
      <w:r w:rsidR="00092B9A">
        <w:rPr>
          <w:rFonts w:asciiTheme="minorHAnsi" w:hAnsiTheme="minorHAnsi"/>
        </w:rPr>
        <w:t xml:space="preserve">; </w:t>
      </w:r>
      <w:r w:rsidRPr="002C4CAA">
        <w:rPr>
          <w:rFonts w:asciiTheme="minorHAnsi" w:hAnsiTheme="minorHAnsi"/>
        </w:rPr>
        <w:t>and compensatory education services</w:t>
      </w:r>
      <w:r w:rsidR="002C4CAA" w:rsidRPr="002C4CAA">
        <w:rPr>
          <w:rFonts w:asciiTheme="minorHAnsi" w:hAnsiTheme="minorHAnsi"/>
        </w:rPr>
        <w:t xml:space="preserve"> for missed academic services and</w:t>
      </w:r>
      <w:r w:rsidR="00900FC8">
        <w:rPr>
          <w:rFonts w:asciiTheme="minorHAnsi" w:hAnsiTheme="minorHAnsi"/>
        </w:rPr>
        <w:t xml:space="preserve"> the failure to provide unrestricted, year-round and customization access to Student’s dedicated AAC device.</w:t>
      </w:r>
    </w:p>
  </w:footnote>
  <w:footnote w:id="8">
    <w:p w14:paraId="1BCA0D55" w14:textId="38A0ECB7" w:rsidR="00173BA6" w:rsidRPr="00173BA6" w:rsidRDefault="00173BA6" w:rsidP="00173BA6">
      <w:pPr>
        <w:pStyle w:val="FootnoteText"/>
        <w:tabs>
          <w:tab w:val="left" w:pos="2224"/>
        </w:tabs>
        <w:rPr>
          <w:rFonts w:asciiTheme="minorHAnsi" w:hAnsiTheme="minorHAnsi"/>
        </w:rPr>
      </w:pPr>
      <w:r w:rsidRPr="00173BA6">
        <w:rPr>
          <w:rStyle w:val="FootnoteReference"/>
          <w:rFonts w:asciiTheme="minorHAnsi" w:hAnsiTheme="minorHAnsi"/>
        </w:rPr>
        <w:footnoteRef/>
      </w:r>
      <w:r w:rsidRPr="00173BA6">
        <w:rPr>
          <w:rFonts w:asciiTheme="minorHAnsi" w:hAnsiTheme="minorHAnsi"/>
        </w:rPr>
        <w:t xml:space="preserve"> BSEA Hearing</w:t>
      </w:r>
      <w:r w:rsidRPr="00173BA6">
        <w:rPr>
          <w:rFonts w:asciiTheme="minorHAnsi" w:hAnsiTheme="minorHAnsi"/>
          <w:i/>
          <w:iCs/>
        </w:rPr>
        <w:t xml:space="preserve"> </w:t>
      </w:r>
      <w:r w:rsidRPr="00173BA6">
        <w:rPr>
          <w:rFonts w:asciiTheme="minorHAnsi" w:hAnsiTheme="minorHAnsi"/>
        </w:rPr>
        <w:t>Rule II(C).</w:t>
      </w:r>
    </w:p>
  </w:footnote>
  <w:footnote w:id="9">
    <w:p w14:paraId="11304D52" w14:textId="1ACC7E7C" w:rsidR="001E5DCE" w:rsidRPr="00782300" w:rsidRDefault="001E5DCE">
      <w:pPr>
        <w:pStyle w:val="FootnoteText"/>
        <w:rPr>
          <w:rFonts w:asciiTheme="minorHAnsi" w:hAnsiTheme="minorHAnsi"/>
        </w:rPr>
      </w:pPr>
      <w:r w:rsidRPr="00173BA6">
        <w:rPr>
          <w:rStyle w:val="FootnoteReference"/>
          <w:rFonts w:asciiTheme="minorHAnsi" w:hAnsiTheme="minorHAnsi"/>
        </w:rPr>
        <w:footnoteRef/>
      </w:r>
      <w:r w:rsidRPr="00173BA6">
        <w:rPr>
          <w:rFonts w:asciiTheme="minorHAnsi" w:hAnsiTheme="minorHAnsi"/>
        </w:rPr>
        <w:t xml:space="preserve"> In one of their filings, Parents</w:t>
      </w:r>
      <w:r w:rsidRPr="00782300">
        <w:rPr>
          <w:rFonts w:asciiTheme="minorHAnsi" w:hAnsiTheme="minorHAnsi"/>
        </w:rPr>
        <w:t xml:space="preserve"> acknowledge that this issue has been resolved going forward.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440"/>
    <w:multiLevelType w:val="hybridMultilevel"/>
    <w:tmpl w:val="08A4C2B8"/>
    <w:lvl w:ilvl="0" w:tplc="4D68ED52">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0D41011"/>
    <w:multiLevelType w:val="hybridMultilevel"/>
    <w:tmpl w:val="D95C3BB2"/>
    <w:lvl w:ilvl="0" w:tplc="DCCC0B78">
      <w:start w:val="1"/>
      <w:numFmt w:val="upperLetter"/>
      <w:lvlText w:val="%1."/>
      <w:lvlJc w:val="left"/>
      <w:pPr>
        <w:ind w:left="1440" w:hanging="720"/>
      </w:pPr>
      <w:rPr>
        <w:rFonts w:hint="default"/>
        <w:u w:val="none"/>
      </w:rPr>
    </w:lvl>
    <w:lvl w:ilvl="1" w:tplc="A496B81C">
      <w:start w:val="1"/>
      <w:numFmt w:val="lowerRoman"/>
      <w:lvlText w:val="%2."/>
      <w:lvlJc w:val="left"/>
      <w:pPr>
        <w:ind w:left="1800" w:hanging="360"/>
      </w:pPr>
      <w:rPr>
        <w:rFonts w:ascii="Aptos" w:eastAsiaTheme="minorHAnsi" w:hAnsi="Aptos"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5B4FD5"/>
    <w:multiLevelType w:val="hybridMultilevel"/>
    <w:tmpl w:val="579A376C"/>
    <w:lvl w:ilvl="0" w:tplc="BFA223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127278"/>
    <w:multiLevelType w:val="hybridMultilevel"/>
    <w:tmpl w:val="861E8FF2"/>
    <w:lvl w:ilvl="0" w:tplc="CDE8C290">
      <w:start w:val="2"/>
      <w:numFmt w:val="upperRoman"/>
      <w:lvlText w:val="%1."/>
      <w:lvlJc w:val="left"/>
      <w:pPr>
        <w:ind w:left="108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75B49"/>
    <w:multiLevelType w:val="multilevel"/>
    <w:tmpl w:val="50F64630"/>
    <w:styleLink w:val="CurrentList1"/>
    <w:lvl w:ilvl="0">
      <w:start w:val="5"/>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22AFB"/>
    <w:multiLevelType w:val="hybridMultilevel"/>
    <w:tmpl w:val="6EC886D4"/>
    <w:lvl w:ilvl="0" w:tplc="63B48330">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675961544">
    <w:abstractNumId w:val="1"/>
  </w:num>
  <w:num w:numId="2" w16cid:durableId="1476684137">
    <w:abstractNumId w:val="3"/>
  </w:num>
  <w:num w:numId="3" w16cid:durableId="953747838">
    <w:abstractNumId w:val="4"/>
  </w:num>
  <w:num w:numId="4" w16cid:durableId="1647397700">
    <w:abstractNumId w:val="0"/>
  </w:num>
  <w:num w:numId="5" w16cid:durableId="1126774255">
    <w:abstractNumId w:val="2"/>
  </w:num>
  <w:num w:numId="6" w16cid:durableId="1698237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E4"/>
    <w:rsid w:val="000322E2"/>
    <w:rsid w:val="00092B9A"/>
    <w:rsid w:val="00093E5E"/>
    <w:rsid w:val="000B0766"/>
    <w:rsid w:val="000D7527"/>
    <w:rsid w:val="00135ABA"/>
    <w:rsid w:val="00173BA6"/>
    <w:rsid w:val="001E5DCE"/>
    <w:rsid w:val="001F39EA"/>
    <w:rsid w:val="00243D98"/>
    <w:rsid w:val="00293CFA"/>
    <w:rsid w:val="002C4CAA"/>
    <w:rsid w:val="002F472D"/>
    <w:rsid w:val="002F47EC"/>
    <w:rsid w:val="003A2D6F"/>
    <w:rsid w:val="003E530E"/>
    <w:rsid w:val="00412C9B"/>
    <w:rsid w:val="0042576D"/>
    <w:rsid w:val="00434929"/>
    <w:rsid w:val="00456A8F"/>
    <w:rsid w:val="004A7DD6"/>
    <w:rsid w:val="004B2577"/>
    <w:rsid w:val="004D5378"/>
    <w:rsid w:val="0053068C"/>
    <w:rsid w:val="005C04DB"/>
    <w:rsid w:val="0060787E"/>
    <w:rsid w:val="006217F4"/>
    <w:rsid w:val="00622DB8"/>
    <w:rsid w:val="006319A9"/>
    <w:rsid w:val="00633FAA"/>
    <w:rsid w:val="00641D39"/>
    <w:rsid w:val="006556D9"/>
    <w:rsid w:val="006B6696"/>
    <w:rsid w:val="006E2302"/>
    <w:rsid w:val="006E776A"/>
    <w:rsid w:val="00720E82"/>
    <w:rsid w:val="00762902"/>
    <w:rsid w:val="00782300"/>
    <w:rsid w:val="00794A04"/>
    <w:rsid w:val="00796615"/>
    <w:rsid w:val="00814B84"/>
    <w:rsid w:val="008159DE"/>
    <w:rsid w:val="00861CE4"/>
    <w:rsid w:val="008A37DC"/>
    <w:rsid w:val="008E17AD"/>
    <w:rsid w:val="00900FC8"/>
    <w:rsid w:val="009706F7"/>
    <w:rsid w:val="009E756E"/>
    <w:rsid w:val="00AB6C80"/>
    <w:rsid w:val="00AE677B"/>
    <w:rsid w:val="00B13E03"/>
    <w:rsid w:val="00BF149F"/>
    <w:rsid w:val="00C267FF"/>
    <w:rsid w:val="00C36DA6"/>
    <w:rsid w:val="00C53114"/>
    <w:rsid w:val="00C77D43"/>
    <w:rsid w:val="00CD355E"/>
    <w:rsid w:val="00CE542F"/>
    <w:rsid w:val="00D54D97"/>
    <w:rsid w:val="00D77319"/>
    <w:rsid w:val="00DC2FBA"/>
    <w:rsid w:val="00DE1AE4"/>
    <w:rsid w:val="00F07128"/>
    <w:rsid w:val="00F3422C"/>
    <w:rsid w:val="00F71DF5"/>
    <w:rsid w:val="00F83DAA"/>
    <w:rsid w:val="00FA7A98"/>
    <w:rsid w:val="00FB6DD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4536F"/>
  <w15:chartTrackingRefBased/>
  <w15:docId w15:val="{8C5FC9F1-B642-F848-8DCC-D5CB5F89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CE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61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C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C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C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C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CE4"/>
    <w:rPr>
      <w:rFonts w:eastAsiaTheme="majorEastAsia" w:cstheme="majorBidi"/>
      <w:color w:val="272727" w:themeColor="text1" w:themeTint="D8"/>
    </w:rPr>
  </w:style>
  <w:style w:type="paragraph" w:styleId="Title">
    <w:name w:val="Title"/>
    <w:basedOn w:val="Normal"/>
    <w:next w:val="Normal"/>
    <w:link w:val="TitleChar"/>
    <w:uiPriority w:val="10"/>
    <w:qFormat/>
    <w:rsid w:val="00861C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CE4"/>
    <w:pPr>
      <w:spacing w:before="160"/>
      <w:jc w:val="center"/>
    </w:pPr>
    <w:rPr>
      <w:i/>
      <w:iCs/>
      <w:color w:val="404040" w:themeColor="text1" w:themeTint="BF"/>
    </w:rPr>
  </w:style>
  <w:style w:type="character" w:customStyle="1" w:styleId="QuoteChar">
    <w:name w:val="Quote Char"/>
    <w:basedOn w:val="DefaultParagraphFont"/>
    <w:link w:val="Quote"/>
    <w:uiPriority w:val="29"/>
    <w:rsid w:val="00861CE4"/>
    <w:rPr>
      <w:i/>
      <w:iCs/>
      <w:color w:val="404040" w:themeColor="text1" w:themeTint="BF"/>
    </w:rPr>
  </w:style>
  <w:style w:type="paragraph" w:styleId="ListParagraph">
    <w:name w:val="List Paragraph"/>
    <w:basedOn w:val="Normal"/>
    <w:uiPriority w:val="34"/>
    <w:qFormat/>
    <w:rsid w:val="00861CE4"/>
    <w:pPr>
      <w:ind w:left="720"/>
      <w:contextualSpacing/>
    </w:pPr>
  </w:style>
  <w:style w:type="character" w:styleId="IntenseEmphasis">
    <w:name w:val="Intense Emphasis"/>
    <w:basedOn w:val="DefaultParagraphFont"/>
    <w:uiPriority w:val="21"/>
    <w:qFormat/>
    <w:rsid w:val="00861CE4"/>
    <w:rPr>
      <w:i/>
      <w:iCs/>
      <w:color w:val="0F4761" w:themeColor="accent1" w:themeShade="BF"/>
    </w:rPr>
  </w:style>
  <w:style w:type="paragraph" w:styleId="IntenseQuote">
    <w:name w:val="Intense Quote"/>
    <w:basedOn w:val="Normal"/>
    <w:next w:val="Normal"/>
    <w:link w:val="IntenseQuoteChar"/>
    <w:uiPriority w:val="30"/>
    <w:qFormat/>
    <w:rsid w:val="00861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CE4"/>
    <w:rPr>
      <w:i/>
      <w:iCs/>
      <w:color w:val="0F4761" w:themeColor="accent1" w:themeShade="BF"/>
    </w:rPr>
  </w:style>
  <w:style w:type="character" w:styleId="IntenseReference">
    <w:name w:val="Intense Reference"/>
    <w:basedOn w:val="DefaultParagraphFont"/>
    <w:uiPriority w:val="32"/>
    <w:qFormat/>
    <w:rsid w:val="00861CE4"/>
    <w:rPr>
      <w:b/>
      <w:bCs/>
      <w:smallCaps/>
      <w:color w:val="0F4761" w:themeColor="accent1" w:themeShade="BF"/>
      <w:spacing w:val="5"/>
    </w:rPr>
  </w:style>
  <w:style w:type="paragraph" w:styleId="NoSpacing">
    <w:name w:val="No Spacing"/>
    <w:basedOn w:val="Normal"/>
    <w:link w:val="NoSpacingChar"/>
    <w:uiPriority w:val="1"/>
    <w:qFormat/>
    <w:rsid w:val="00861CE4"/>
  </w:style>
  <w:style w:type="character" w:customStyle="1" w:styleId="NoSpacingChar">
    <w:name w:val="No Spacing Char"/>
    <w:basedOn w:val="DefaultParagraphFont"/>
    <w:link w:val="NoSpacing"/>
    <w:uiPriority w:val="1"/>
    <w:rsid w:val="00861CE4"/>
    <w:rPr>
      <w:rFonts w:ascii="Times New Roman" w:eastAsia="Times New Roman" w:hAnsi="Times New Roman" w:cs="Times New Roman"/>
      <w:kern w:val="0"/>
      <w14:ligatures w14:val="none"/>
    </w:rPr>
  </w:style>
  <w:style w:type="character" w:styleId="FootnoteReference">
    <w:name w:val="footnote reference"/>
    <w:basedOn w:val="DefaultParagraphFont"/>
    <w:unhideWhenUsed/>
    <w:rsid w:val="00861CE4"/>
    <w:rPr>
      <w:vertAlign w:val="superscript"/>
    </w:rPr>
  </w:style>
  <w:style w:type="paragraph" w:styleId="NormalWeb">
    <w:name w:val="Normal (Web)"/>
    <w:basedOn w:val="Normal"/>
    <w:uiPriority w:val="99"/>
    <w:semiHidden/>
    <w:unhideWhenUsed/>
    <w:rsid w:val="006E2302"/>
    <w:pPr>
      <w:spacing w:before="100" w:beforeAutospacing="1" w:after="100" w:afterAutospacing="1"/>
    </w:pPr>
  </w:style>
  <w:style w:type="character" w:styleId="Hyperlink">
    <w:name w:val="Hyperlink"/>
    <w:basedOn w:val="DefaultParagraphFont"/>
    <w:uiPriority w:val="99"/>
    <w:unhideWhenUsed/>
    <w:rsid w:val="006E2302"/>
    <w:rPr>
      <w:color w:val="0000FF"/>
      <w:u w:val="single"/>
    </w:rPr>
  </w:style>
  <w:style w:type="paragraph" w:customStyle="1" w:styleId="has-text-align-left">
    <w:name w:val="has-text-align-left"/>
    <w:basedOn w:val="Normal"/>
    <w:rsid w:val="006E2302"/>
    <w:pPr>
      <w:spacing w:before="100" w:beforeAutospacing="1" w:after="100" w:afterAutospacing="1"/>
    </w:pPr>
  </w:style>
  <w:style w:type="paragraph" w:customStyle="1" w:styleId="has-text-align-center">
    <w:name w:val="has-text-align-center"/>
    <w:basedOn w:val="Normal"/>
    <w:rsid w:val="006E2302"/>
    <w:pPr>
      <w:spacing w:before="100" w:beforeAutospacing="1" w:after="100" w:afterAutospacing="1"/>
    </w:pPr>
  </w:style>
  <w:style w:type="character" w:styleId="UnresolvedMention">
    <w:name w:val="Unresolved Mention"/>
    <w:basedOn w:val="DefaultParagraphFont"/>
    <w:uiPriority w:val="99"/>
    <w:semiHidden/>
    <w:unhideWhenUsed/>
    <w:rsid w:val="006E2302"/>
    <w:rPr>
      <w:color w:val="605E5C"/>
      <w:shd w:val="clear" w:color="auto" w:fill="E1DFDD"/>
    </w:rPr>
  </w:style>
  <w:style w:type="numbering" w:customStyle="1" w:styleId="CurrentList1">
    <w:name w:val="Current List1"/>
    <w:uiPriority w:val="99"/>
    <w:rsid w:val="000322E2"/>
    <w:pPr>
      <w:numPr>
        <w:numId w:val="3"/>
      </w:numPr>
    </w:pPr>
  </w:style>
  <w:style w:type="paragraph" w:styleId="FootnoteText">
    <w:name w:val="footnote text"/>
    <w:basedOn w:val="Normal"/>
    <w:link w:val="FootnoteTextChar"/>
    <w:unhideWhenUsed/>
    <w:rsid w:val="00AB6C80"/>
    <w:rPr>
      <w:sz w:val="20"/>
      <w:szCs w:val="20"/>
    </w:rPr>
  </w:style>
  <w:style w:type="character" w:customStyle="1" w:styleId="FootnoteTextChar">
    <w:name w:val="Footnote Text Char"/>
    <w:basedOn w:val="DefaultParagraphFont"/>
    <w:link w:val="FootnoteText"/>
    <w:rsid w:val="00AB6C80"/>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FA7A98"/>
    <w:pPr>
      <w:tabs>
        <w:tab w:val="center" w:pos="4680"/>
        <w:tab w:val="right" w:pos="9360"/>
      </w:tabs>
    </w:pPr>
  </w:style>
  <w:style w:type="character" w:customStyle="1" w:styleId="HeaderChar">
    <w:name w:val="Header Char"/>
    <w:basedOn w:val="DefaultParagraphFont"/>
    <w:link w:val="Header"/>
    <w:uiPriority w:val="99"/>
    <w:rsid w:val="00FA7A9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A7A98"/>
    <w:pPr>
      <w:tabs>
        <w:tab w:val="center" w:pos="4680"/>
        <w:tab w:val="right" w:pos="9360"/>
      </w:tabs>
    </w:pPr>
  </w:style>
  <w:style w:type="character" w:customStyle="1" w:styleId="FooterChar">
    <w:name w:val="Footer Char"/>
    <w:basedOn w:val="DefaultParagraphFont"/>
    <w:link w:val="Footer"/>
    <w:uiPriority w:val="99"/>
    <w:rsid w:val="00FA7A98"/>
    <w:rPr>
      <w:rFonts w:ascii="Times New Roman" w:eastAsia="Times New Roman" w:hAnsi="Times New Roman" w:cs="Times New Roman"/>
      <w:kern w:val="0"/>
      <w14:ligatures w14:val="none"/>
    </w:rPr>
  </w:style>
  <w:style w:type="paragraph" w:styleId="BodyText">
    <w:name w:val="Body Text"/>
    <w:basedOn w:val="Normal"/>
    <w:link w:val="BodyTextChar"/>
    <w:rsid w:val="00CD355E"/>
    <w:rPr>
      <w:sz w:val="22"/>
      <w:szCs w:val="20"/>
    </w:rPr>
  </w:style>
  <w:style w:type="character" w:customStyle="1" w:styleId="BodyTextChar">
    <w:name w:val="Body Text Char"/>
    <w:basedOn w:val="DefaultParagraphFont"/>
    <w:link w:val="BodyText"/>
    <w:rsid w:val="00CD355E"/>
    <w:rPr>
      <w:rFonts w:ascii="Times New Roman" w:eastAsia="Times New Roman" w:hAnsi="Times New Roman" w:cs="Times New Roman"/>
      <w:kern w:val="0"/>
      <w:sz w:val="22"/>
      <w:szCs w:val="20"/>
      <w14:ligatures w14:val="none"/>
    </w:rPr>
  </w:style>
  <w:style w:type="paragraph" w:customStyle="1" w:styleId="paragraph">
    <w:name w:val="paragraph"/>
    <w:basedOn w:val="Normal"/>
    <w:rsid w:val="000B0766"/>
    <w:pPr>
      <w:spacing w:before="100" w:beforeAutospacing="1" w:after="100" w:afterAutospacing="1"/>
    </w:pPr>
  </w:style>
  <w:style w:type="character" w:customStyle="1" w:styleId="normaltextrun">
    <w:name w:val="normaltextrun"/>
    <w:basedOn w:val="DefaultParagraphFont"/>
    <w:rsid w:val="000B0766"/>
  </w:style>
  <w:style w:type="character" w:customStyle="1" w:styleId="eop">
    <w:name w:val="eop"/>
    <w:basedOn w:val="DefaultParagraphFont"/>
    <w:rsid w:val="000B0766"/>
  </w:style>
  <w:style w:type="character" w:customStyle="1" w:styleId="tabchar">
    <w:name w:val="tabchar"/>
    <w:basedOn w:val="DefaultParagraphFont"/>
    <w:rsid w:val="000B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1839">
      <w:bodyDiv w:val="1"/>
      <w:marLeft w:val="0"/>
      <w:marRight w:val="0"/>
      <w:marTop w:val="0"/>
      <w:marBottom w:val="0"/>
      <w:divBdr>
        <w:top w:val="none" w:sz="0" w:space="0" w:color="auto"/>
        <w:left w:val="none" w:sz="0" w:space="0" w:color="auto"/>
        <w:bottom w:val="none" w:sz="0" w:space="0" w:color="auto"/>
        <w:right w:val="none" w:sz="0" w:space="0" w:color="auto"/>
      </w:divBdr>
    </w:div>
    <w:div w:id="8257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BB503-BC15-4823-A335-3860D448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1989</Words>
  <Characters>11341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Rudloff;Amy Reichbach</dc:creator>
  <cp:keywords/>
  <dc:description/>
  <cp:lastModifiedBy>Erlichman, Reece (ALA)</cp:lastModifiedBy>
  <cp:revision>2</cp:revision>
  <cp:lastPrinted>2025-04-07T18:01:00Z</cp:lastPrinted>
  <dcterms:created xsi:type="dcterms:W3CDTF">2025-04-10T12:09:00Z</dcterms:created>
  <dcterms:modified xsi:type="dcterms:W3CDTF">2025-04-10T12:09:00Z</dcterms:modified>
</cp:coreProperties>
</file>