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2D1D0" w14:textId="178E03A9" w:rsidR="00F1332D" w:rsidRPr="00992867" w:rsidRDefault="00F1332D" w:rsidP="00920B84">
      <w:pPr>
        <w:tabs>
          <w:tab w:val="left" w:pos="180"/>
          <w:tab w:val="left" w:pos="720"/>
        </w:tabs>
        <w:jc w:val="center"/>
        <w:textAlignment w:val="baseline"/>
        <w:rPr>
          <w:rFonts w:ascii="Aptos" w:hAnsi="Aptos"/>
          <w:color w:val="000000" w:themeColor="text1"/>
        </w:rPr>
      </w:pPr>
      <w:r w:rsidRPr="00992867">
        <w:rPr>
          <w:rFonts w:ascii="Aptos" w:hAnsi="Aptos"/>
          <w:color w:val="000000" w:themeColor="text1"/>
        </w:rPr>
        <w:tab/>
      </w:r>
      <w:r w:rsidRPr="00992867">
        <w:rPr>
          <w:rFonts w:ascii="Aptos" w:hAnsi="Aptos"/>
          <w:color w:val="000000" w:themeColor="text1"/>
        </w:rPr>
        <w:tab/>
      </w:r>
      <w:r w:rsidRPr="00992867">
        <w:rPr>
          <w:rFonts w:ascii="Aptos" w:hAnsi="Aptos"/>
          <w:color w:val="000000" w:themeColor="text1"/>
        </w:rPr>
        <w:tab/>
      </w:r>
      <w:r w:rsidR="00811D76">
        <w:rPr>
          <w:rFonts w:ascii="Aptos" w:hAnsi="Aptos"/>
          <w:color w:val="000000" w:themeColor="text1"/>
        </w:rPr>
        <w:t xml:space="preserve"> </w:t>
      </w:r>
    </w:p>
    <w:p w14:paraId="4CD7E729" w14:textId="77777777" w:rsidR="00F1332D" w:rsidRPr="00992867" w:rsidRDefault="00F1332D" w:rsidP="00920B84">
      <w:pPr>
        <w:tabs>
          <w:tab w:val="left" w:pos="180"/>
          <w:tab w:val="left" w:pos="720"/>
        </w:tabs>
        <w:jc w:val="center"/>
        <w:textAlignment w:val="baseline"/>
        <w:rPr>
          <w:rFonts w:ascii="Aptos" w:hAnsi="Aptos"/>
          <w:color w:val="000000" w:themeColor="text1"/>
        </w:rPr>
      </w:pPr>
      <w:r w:rsidRPr="00992867">
        <w:rPr>
          <w:rFonts w:ascii="Aptos" w:hAnsi="Aptos"/>
          <w:color w:val="000000" w:themeColor="text1"/>
        </w:rPr>
        <w:tab/>
      </w:r>
      <w:r w:rsidRPr="00992867">
        <w:rPr>
          <w:rFonts w:ascii="Aptos" w:hAnsi="Aptos"/>
          <w:color w:val="000000" w:themeColor="text1"/>
        </w:rPr>
        <w:tab/>
      </w:r>
      <w:r w:rsidRPr="00992867">
        <w:rPr>
          <w:rFonts w:ascii="Aptos" w:hAnsi="Aptos"/>
          <w:color w:val="000000" w:themeColor="text1"/>
        </w:rPr>
        <w:tab/>
      </w:r>
      <w:r w:rsidRPr="00992867">
        <w:rPr>
          <w:rFonts w:ascii="Aptos" w:hAnsi="Aptos"/>
          <w:color w:val="000000" w:themeColor="text1"/>
        </w:rPr>
        <w:tab/>
      </w:r>
      <w:r w:rsidRPr="00992867">
        <w:rPr>
          <w:rFonts w:ascii="Aptos" w:hAnsi="Aptos"/>
          <w:color w:val="000000" w:themeColor="text1"/>
        </w:rPr>
        <w:tab/>
      </w:r>
      <w:r w:rsidRPr="00992867">
        <w:rPr>
          <w:rFonts w:ascii="Aptos" w:hAnsi="Aptos"/>
          <w:color w:val="000000" w:themeColor="text1"/>
        </w:rPr>
        <w:tab/>
      </w:r>
    </w:p>
    <w:p w14:paraId="11CBFE7E" w14:textId="77777777" w:rsidR="00F1332D" w:rsidRPr="00992867" w:rsidRDefault="00F1332D" w:rsidP="00920B84">
      <w:pPr>
        <w:tabs>
          <w:tab w:val="left" w:pos="180"/>
          <w:tab w:val="left" w:pos="720"/>
        </w:tabs>
        <w:jc w:val="center"/>
        <w:textAlignment w:val="baseline"/>
        <w:rPr>
          <w:rFonts w:ascii="Aptos" w:hAnsi="Aptos"/>
          <w:color w:val="000000" w:themeColor="text1"/>
        </w:rPr>
      </w:pPr>
    </w:p>
    <w:p w14:paraId="59EEDF25" w14:textId="77777777" w:rsidR="00F1332D" w:rsidRPr="00992867" w:rsidRDefault="00F1332D" w:rsidP="00920B84">
      <w:pPr>
        <w:tabs>
          <w:tab w:val="left" w:pos="180"/>
          <w:tab w:val="left" w:pos="720"/>
        </w:tabs>
        <w:jc w:val="center"/>
        <w:textAlignment w:val="baseline"/>
        <w:rPr>
          <w:rFonts w:ascii="Aptos" w:hAnsi="Aptos"/>
          <w:color w:val="000000" w:themeColor="text1"/>
        </w:rPr>
      </w:pPr>
      <w:r w:rsidRPr="00992867">
        <w:rPr>
          <w:rFonts w:ascii="Aptos" w:hAnsi="Aptos"/>
          <w:color w:val="000000" w:themeColor="text1"/>
        </w:rPr>
        <w:t xml:space="preserve">COMMONWEALTH OF MASSACHUSETTS </w:t>
      </w:r>
    </w:p>
    <w:p w14:paraId="054A7471" w14:textId="77777777" w:rsidR="00F1332D" w:rsidRPr="00992867" w:rsidRDefault="00F1332D" w:rsidP="00920B84">
      <w:pPr>
        <w:tabs>
          <w:tab w:val="left" w:pos="180"/>
          <w:tab w:val="left" w:pos="720"/>
        </w:tabs>
        <w:jc w:val="center"/>
        <w:textAlignment w:val="baseline"/>
        <w:rPr>
          <w:rFonts w:ascii="Aptos" w:hAnsi="Aptos"/>
          <w:color w:val="000000" w:themeColor="text1"/>
        </w:rPr>
      </w:pPr>
    </w:p>
    <w:p w14:paraId="1461CE66" w14:textId="77777777" w:rsidR="00F1332D" w:rsidRPr="00992867" w:rsidRDefault="00F1332D" w:rsidP="00920B84">
      <w:pPr>
        <w:tabs>
          <w:tab w:val="left" w:pos="180"/>
          <w:tab w:val="left" w:pos="720"/>
        </w:tabs>
        <w:jc w:val="center"/>
        <w:textAlignment w:val="baseline"/>
        <w:rPr>
          <w:rFonts w:ascii="Aptos" w:hAnsi="Aptos"/>
          <w:color w:val="000000" w:themeColor="text1"/>
        </w:rPr>
      </w:pPr>
      <w:r w:rsidRPr="00992867">
        <w:rPr>
          <w:rFonts w:ascii="Aptos" w:hAnsi="Aptos"/>
          <w:color w:val="000000" w:themeColor="text1"/>
        </w:rPr>
        <w:t>DIVISION OF ADMINISTRATIVE LAW APPEALS</w:t>
      </w:r>
    </w:p>
    <w:p w14:paraId="0737CD24" w14:textId="77777777" w:rsidR="00F1332D" w:rsidRPr="00992867" w:rsidRDefault="00F1332D" w:rsidP="00920B84">
      <w:pPr>
        <w:tabs>
          <w:tab w:val="left" w:pos="180"/>
          <w:tab w:val="left" w:pos="720"/>
        </w:tabs>
        <w:jc w:val="center"/>
        <w:textAlignment w:val="baseline"/>
        <w:rPr>
          <w:rFonts w:ascii="Aptos" w:hAnsi="Aptos"/>
          <w:color w:val="000000" w:themeColor="text1"/>
        </w:rPr>
      </w:pPr>
    </w:p>
    <w:p w14:paraId="02C58665" w14:textId="77777777" w:rsidR="00F1332D" w:rsidRPr="00992867" w:rsidRDefault="00F1332D" w:rsidP="00920B84">
      <w:pPr>
        <w:tabs>
          <w:tab w:val="left" w:pos="180"/>
          <w:tab w:val="left" w:pos="720"/>
        </w:tabs>
        <w:jc w:val="center"/>
        <w:textAlignment w:val="baseline"/>
        <w:rPr>
          <w:rFonts w:ascii="Aptos" w:hAnsi="Aptos"/>
          <w:color w:val="000000" w:themeColor="text1"/>
        </w:rPr>
      </w:pPr>
      <w:r w:rsidRPr="00992867">
        <w:rPr>
          <w:rFonts w:ascii="Aptos" w:hAnsi="Aptos"/>
          <w:color w:val="000000" w:themeColor="text1"/>
        </w:rPr>
        <w:t>BUREAU OF SPECIAL EDUCATION APPEALS</w:t>
      </w:r>
    </w:p>
    <w:p w14:paraId="6EC17986" w14:textId="77777777" w:rsidR="00F1332D" w:rsidRPr="00992867" w:rsidRDefault="00F1332D" w:rsidP="00920B84">
      <w:pPr>
        <w:tabs>
          <w:tab w:val="left" w:pos="180"/>
          <w:tab w:val="left" w:pos="720"/>
        </w:tabs>
        <w:jc w:val="center"/>
        <w:textAlignment w:val="baseline"/>
        <w:rPr>
          <w:rFonts w:ascii="Aptos" w:hAnsi="Aptos"/>
          <w:color w:val="000000" w:themeColor="text1"/>
        </w:rPr>
      </w:pPr>
    </w:p>
    <w:p w14:paraId="0F6009AA" w14:textId="77777777" w:rsidR="00F1332D" w:rsidRPr="00992867" w:rsidRDefault="00F1332D" w:rsidP="00920B84">
      <w:pPr>
        <w:tabs>
          <w:tab w:val="left" w:pos="180"/>
          <w:tab w:val="left" w:pos="720"/>
        </w:tabs>
        <w:jc w:val="center"/>
        <w:textAlignment w:val="baseline"/>
        <w:rPr>
          <w:rFonts w:ascii="Aptos" w:hAnsi="Aptos"/>
          <w:color w:val="000000" w:themeColor="text1"/>
        </w:rPr>
      </w:pPr>
      <w:r w:rsidRPr="00992867">
        <w:rPr>
          <w:rFonts w:ascii="Aptos" w:hAnsi="Aptos"/>
          <w:color w:val="000000" w:themeColor="text1"/>
        </w:rPr>
        <w:t>______________________________________________________</w:t>
      </w:r>
    </w:p>
    <w:p w14:paraId="725F6C3D" w14:textId="77777777" w:rsidR="00F1332D" w:rsidRPr="00992867" w:rsidRDefault="00F1332D" w:rsidP="00920B84">
      <w:pPr>
        <w:tabs>
          <w:tab w:val="left" w:pos="180"/>
          <w:tab w:val="left" w:pos="720"/>
        </w:tabs>
        <w:jc w:val="center"/>
        <w:textAlignment w:val="baseline"/>
        <w:rPr>
          <w:rFonts w:ascii="Aptos" w:hAnsi="Aptos"/>
          <w:color w:val="000000" w:themeColor="text1"/>
        </w:rPr>
      </w:pPr>
    </w:p>
    <w:p w14:paraId="51C843D0" w14:textId="77777777" w:rsidR="00F1332D" w:rsidRPr="00992867" w:rsidRDefault="00F1332D" w:rsidP="00920B84">
      <w:pPr>
        <w:tabs>
          <w:tab w:val="left" w:pos="180"/>
          <w:tab w:val="left" w:pos="720"/>
        </w:tabs>
        <w:jc w:val="center"/>
        <w:textAlignment w:val="baseline"/>
        <w:rPr>
          <w:rFonts w:ascii="Aptos" w:hAnsi="Aptos"/>
          <w:color w:val="000000" w:themeColor="text1"/>
        </w:rPr>
      </w:pPr>
      <w:r w:rsidRPr="00992867">
        <w:rPr>
          <w:rFonts w:ascii="Aptos" w:hAnsi="Aptos"/>
          <w:color w:val="000000" w:themeColor="text1"/>
        </w:rPr>
        <w:t xml:space="preserve"> DECISION</w:t>
      </w:r>
    </w:p>
    <w:p w14:paraId="0ADE72E2" w14:textId="77777777" w:rsidR="00F1332D" w:rsidRPr="00992867" w:rsidRDefault="00F1332D" w:rsidP="00920B84">
      <w:pPr>
        <w:tabs>
          <w:tab w:val="left" w:pos="180"/>
          <w:tab w:val="left" w:pos="720"/>
        </w:tabs>
        <w:jc w:val="center"/>
        <w:textAlignment w:val="baseline"/>
        <w:rPr>
          <w:rFonts w:ascii="Aptos" w:hAnsi="Aptos"/>
          <w:color w:val="000000" w:themeColor="text1"/>
        </w:rPr>
      </w:pPr>
      <w:r w:rsidRPr="00992867">
        <w:rPr>
          <w:rFonts w:ascii="Aptos" w:hAnsi="Aptos"/>
          <w:color w:val="000000" w:themeColor="text1"/>
        </w:rPr>
        <w:t xml:space="preserve"> </w:t>
      </w:r>
    </w:p>
    <w:p w14:paraId="12EA064C" w14:textId="6A1CD843" w:rsidR="00F1332D" w:rsidRPr="00992867" w:rsidRDefault="00F1332D" w:rsidP="00920B84">
      <w:pPr>
        <w:tabs>
          <w:tab w:val="left" w:pos="180"/>
          <w:tab w:val="left" w:pos="720"/>
        </w:tabs>
        <w:jc w:val="center"/>
        <w:textAlignment w:val="baseline"/>
        <w:rPr>
          <w:rFonts w:ascii="Aptos" w:hAnsi="Aptos"/>
          <w:color w:val="000000" w:themeColor="text1"/>
        </w:rPr>
      </w:pPr>
      <w:r w:rsidRPr="00992867">
        <w:rPr>
          <w:rFonts w:ascii="Aptos" w:hAnsi="Aptos"/>
          <w:color w:val="000000" w:themeColor="text1"/>
        </w:rPr>
        <w:t xml:space="preserve">STUDENT v. </w:t>
      </w:r>
      <w:r w:rsidR="003814C5" w:rsidRPr="00992867">
        <w:rPr>
          <w:rFonts w:ascii="Aptos" w:hAnsi="Aptos"/>
          <w:color w:val="000000" w:themeColor="text1"/>
        </w:rPr>
        <w:t xml:space="preserve"> </w:t>
      </w:r>
      <w:r w:rsidR="008120E1" w:rsidRPr="00992867">
        <w:rPr>
          <w:rFonts w:ascii="Aptos" w:hAnsi="Aptos"/>
          <w:color w:val="000000" w:themeColor="text1"/>
        </w:rPr>
        <w:t>ACTON-BOXBOROUGH REGIONAL SCHOOL DISTRICT</w:t>
      </w:r>
    </w:p>
    <w:p w14:paraId="37003BF2" w14:textId="77777777" w:rsidR="00F1332D" w:rsidRPr="00992867" w:rsidRDefault="00F1332D" w:rsidP="00920B84">
      <w:pPr>
        <w:tabs>
          <w:tab w:val="left" w:pos="180"/>
          <w:tab w:val="left" w:pos="720"/>
        </w:tabs>
        <w:jc w:val="center"/>
        <w:textAlignment w:val="baseline"/>
        <w:rPr>
          <w:rFonts w:ascii="Aptos" w:hAnsi="Aptos"/>
          <w:color w:val="000000" w:themeColor="text1"/>
        </w:rPr>
      </w:pPr>
    </w:p>
    <w:p w14:paraId="1F087E72" w14:textId="175F1CFA" w:rsidR="00F1332D" w:rsidRPr="00992867" w:rsidRDefault="00F1332D" w:rsidP="00920B84">
      <w:pPr>
        <w:tabs>
          <w:tab w:val="left" w:pos="180"/>
          <w:tab w:val="left" w:pos="720"/>
        </w:tabs>
        <w:jc w:val="center"/>
        <w:textAlignment w:val="baseline"/>
        <w:rPr>
          <w:rFonts w:ascii="Aptos" w:hAnsi="Aptos"/>
          <w:color w:val="000000" w:themeColor="text1"/>
        </w:rPr>
      </w:pPr>
      <w:r w:rsidRPr="00992867">
        <w:rPr>
          <w:rFonts w:ascii="Aptos" w:hAnsi="Aptos"/>
          <w:color w:val="000000" w:themeColor="text1"/>
        </w:rPr>
        <w:t>BSEA #</w:t>
      </w:r>
      <w:r w:rsidR="009177C2" w:rsidRPr="00992867">
        <w:rPr>
          <w:rFonts w:ascii="Aptos" w:hAnsi="Aptos"/>
          <w:color w:val="000000" w:themeColor="text1"/>
        </w:rPr>
        <w:t xml:space="preserve"> </w:t>
      </w:r>
      <w:r w:rsidR="005C0CC9" w:rsidRPr="00992867">
        <w:rPr>
          <w:rFonts w:ascii="Aptos" w:hAnsi="Aptos"/>
          <w:color w:val="000000" w:themeColor="text1"/>
        </w:rPr>
        <w:t>2509385</w:t>
      </w:r>
    </w:p>
    <w:p w14:paraId="23E7927D" w14:textId="77777777" w:rsidR="00F1332D" w:rsidRPr="00992867" w:rsidRDefault="00F1332D" w:rsidP="00920B84">
      <w:pPr>
        <w:tabs>
          <w:tab w:val="left" w:pos="180"/>
          <w:tab w:val="left" w:pos="720"/>
        </w:tabs>
        <w:jc w:val="center"/>
        <w:textAlignment w:val="baseline"/>
        <w:rPr>
          <w:rFonts w:ascii="Aptos" w:hAnsi="Aptos"/>
          <w:color w:val="000000" w:themeColor="text1"/>
        </w:rPr>
      </w:pPr>
      <w:r w:rsidRPr="00992867">
        <w:rPr>
          <w:rFonts w:ascii="Aptos" w:hAnsi="Aptos"/>
          <w:color w:val="000000" w:themeColor="text1"/>
        </w:rPr>
        <w:t>______________________________________________________</w:t>
      </w:r>
    </w:p>
    <w:p w14:paraId="05EB8C4C" w14:textId="77777777" w:rsidR="00F1332D" w:rsidRPr="00992867" w:rsidRDefault="00F1332D" w:rsidP="00920B84">
      <w:pPr>
        <w:tabs>
          <w:tab w:val="left" w:pos="180"/>
          <w:tab w:val="left" w:pos="720"/>
        </w:tabs>
        <w:jc w:val="center"/>
        <w:textAlignment w:val="baseline"/>
        <w:rPr>
          <w:rFonts w:ascii="Aptos" w:hAnsi="Aptos"/>
          <w:color w:val="000000" w:themeColor="text1"/>
        </w:rPr>
      </w:pPr>
    </w:p>
    <w:p w14:paraId="3871ECA4" w14:textId="77777777" w:rsidR="00F1332D" w:rsidRPr="00992867" w:rsidRDefault="00F1332D" w:rsidP="00920B84">
      <w:pPr>
        <w:tabs>
          <w:tab w:val="left" w:pos="180"/>
          <w:tab w:val="left" w:pos="720"/>
        </w:tabs>
        <w:jc w:val="center"/>
        <w:textAlignment w:val="baseline"/>
        <w:rPr>
          <w:rFonts w:ascii="Aptos" w:hAnsi="Aptos"/>
          <w:color w:val="000000" w:themeColor="text1"/>
        </w:rPr>
      </w:pPr>
      <w:r w:rsidRPr="00992867">
        <w:rPr>
          <w:rFonts w:ascii="Aptos" w:hAnsi="Aptos"/>
          <w:color w:val="000000" w:themeColor="text1"/>
        </w:rPr>
        <w:t>BEFORE</w:t>
      </w:r>
    </w:p>
    <w:p w14:paraId="05902FCA" w14:textId="77777777" w:rsidR="00F1332D" w:rsidRPr="00992867" w:rsidRDefault="00F1332D" w:rsidP="00920B84">
      <w:pPr>
        <w:tabs>
          <w:tab w:val="left" w:pos="180"/>
          <w:tab w:val="left" w:pos="720"/>
        </w:tabs>
        <w:jc w:val="center"/>
        <w:textAlignment w:val="baseline"/>
        <w:rPr>
          <w:rFonts w:ascii="Aptos" w:hAnsi="Aptos"/>
          <w:color w:val="000000" w:themeColor="text1"/>
        </w:rPr>
      </w:pPr>
      <w:r w:rsidRPr="00992867">
        <w:rPr>
          <w:rFonts w:ascii="Aptos" w:hAnsi="Aptos"/>
          <w:color w:val="000000" w:themeColor="text1"/>
        </w:rPr>
        <w:t xml:space="preserve"> </w:t>
      </w:r>
    </w:p>
    <w:p w14:paraId="0786148E" w14:textId="77777777" w:rsidR="00F1332D" w:rsidRPr="00992867" w:rsidRDefault="00F1332D" w:rsidP="00920B84">
      <w:pPr>
        <w:tabs>
          <w:tab w:val="left" w:pos="180"/>
          <w:tab w:val="left" w:pos="720"/>
        </w:tabs>
        <w:jc w:val="center"/>
        <w:textAlignment w:val="baseline"/>
        <w:rPr>
          <w:rFonts w:ascii="Aptos" w:hAnsi="Aptos"/>
          <w:color w:val="000000" w:themeColor="text1"/>
        </w:rPr>
      </w:pPr>
      <w:r w:rsidRPr="00992867">
        <w:rPr>
          <w:rFonts w:ascii="Aptos" w:hAnsi="Aptos"/>
          <w:color w:val="000000" w:themeColor="text1"/>
        </w:rPr>
        <w:t>HEARING OFFICER</w:t>
      </w:r>
    </w:p>
    <w:p w14:paraId="3DCF3998" w14:textId="77777777" w:rsidR="00F1332D" w:rsidRPr="00992867" w:rsidRDefault="00F1332D" w:rsidP="00920B84">
      <w:pPr>
        <w:tabs>
          <w:tab w:val="left" w:pos="180"/>
          <w:tab w:val="left" w:pos="720"/>
        </w:tabs>
        <w:jc w:val="center"/>
        <w:textAlignment w:val="baseline"/>
        <w:rPr>
          <w:rFonts w:ascii="Aptos" w:hAnsi="Aptos"/>
          <w:color w:val="000000" w:themeColor="text1"/>
        </w:rPr>
      </w:pPr>
    </w:p>
    <w:p w14:paraId="51E143ED" w14:textId="77777777" w:rsidR="00F1332D" w:rsidRPr="00992867" w:rsidRDefault="00F1332D" w:rsidP="00920B84">
      <w:pPr>
        <w:tabs>
          <w:tab w:val="left" w:pos="180"/>
          <w:tab w:val="left" w:pos="720"/>
        </w:tabs>
        <w:jc w:val="center"/>
        <w:textAlignment w:val="baseline"/>
        <w:rPr>
          <w:rFonts w:ascii="Aptos" w:hAnsi="Aptos"/>
          <w:color w:val="000000" w:themeColor="text1"/>
        </w:rPr>
      </w:pPr>
      <w:r w:rsidRPr="00992867">
        <w:rPr>
          <w:rFonts w:ascii="Aptos" w:hAnsi="Aptos"/>
          <w:color w:val="000000" w:themeColor="text1"/>
        </w:rPr>
        <w:t>ALINA KANTOR NIR</w:t>
      </w:r>
    </w:p>
    <w:p w14:paraId="49F7AE6B" w14:textId="77777777" w:rsidR="00F1332D" w:rsidRPr="00992867" w:rsidRDefault="00F1332D" w:rsidP="00920B84">
      <w:pPr>
        <w:tabs>
          <w:tab w:val="left" w:pos="180"/>
          <w:tab w:val="left" w:pos="720"/>
        </w:tabs>
        <w:jc w:val="center"/>
        <w:textAlignment w:val="baseline"/>
        <w:rPr>
          <w:rFonts w:ascii="Aptos" w:hAnsi="Aptos"/>
          <w:color w:val="000000" w:themeColor="text1"/>
        </w:rPr>
      </w:pPr>
    </w:p>
    <w:p w14:paraId="3DEB181C" w14:textId="77777777" w:rsidR="00F1332D" w:rsidRPr="00992867" w:rsidRDefault="00F1332D" w:rsidP="00920B84">
      <w:pPr>
        <w:tabs>
          <w:tab w:val="left" w:pos="180"/>
          <w:tab w:val="left" w:pos="720"/>
        </w:tabs>
        <w:jc w:val="center"/>
        <w:textAlignment w:val="baseline"/>
        <w:rPr>
          <w:rFonts w:ascii="Aptos" w:hAnsi="Aptos"/>
          <w:color w:val="000000" w:themeColor="text1"/>
        </w:rPr>
      </w:pPr>
      <w:r w:rsidRPr="00992867">
        <w:rPr>
          <w:rFonts w:ascii="Aptos" w:hAnsi="Aptos"/>
          <w:color w:val="000000" w:themeColor="text1"/>
        </w:rPr>
        <w:t>______________________________________________________</w:t>
      </w:r>
    </w:p>
    <w:p w14:paraId="7F08D0D2" w14:textId="77777777" w:rsidR="00F1332D" w:rsidRPr="00992867" w:rsidRDefault="00F1332D" w:rsidP="00920B84">
      <w:pPr>
        <w:tabs>
          <w:tab w:val="left" w:pos="180"/>
          <w:tab w:val="left" w:pos="720"/>
        </w:tabs>
        <w:jc w:val="center"/>
        <w:textAlignment w:val="baseline"/>
        <w:rPr>
          <w:rFonts w:ascii="Aptos" w:hAnsi="Aptos"/>
          <w:color w:val="000000" w:themeColor="text1"/>
        </w:rPr>
      </w:pPr>
    </w:p>
    <w:p w14:paraId="104002A6" w14:textId="77777777" w:rsidR="00F1332D" w:rsidRPr="00992867" w:rsidRDefault="00F1332D" w:rsidP="00920B84">
      <w:pPr>
        <w:tabs>
          <w:tab w:val="left" w:pos="180"/>
          <w:tab w:val="left" w:pos="720"/>
        </w:tabs>
        <w:jc w:val="center"/>
        <w:textAlignment w:val="baseline"/>
        <w:rPr>
          <w:rFonts w:ascii="Aptos" w:hAnsi="Aptos"/>
          <w:color w:val="000000" w:themeColor="text1"/>
        </w:rPr>
      </w:pPr>
    </w:p>
    <w:p w14:paraId="7155FE46" w14:textId="4DC5AD59" w:rsidR="003814C5" w:rsidRPr="00992867" w:rsidRDefault="008B6F6E" w:rsidP="00920B84">
      <w:pPr>
        <w:tabs>
          <w:tab w:val="left" w:pos="180"/>
          <w:tab w:val="left" w:pos="720"/>
        </w:tabs>
        <w:jc w:val="center"/>
        <w:textAlignment w:val="baseline"/>
        <w:rPr>
          <w:rFonts w:ascii="Aptos" w:hAnsi="Aptos"/>
          <w:color w:val="000000" w:themeColor="text1"/>
        </w:rPr>
      </w:pPr>
      <w:r w:rsidRPr="00992867">
        <w:rPr>
          <w:rFonts w:ascii="Aptos" w:hAnsi="Aptos"/>
          <w:color w:val="000000" w:themeColor="text1"/>
        </w:rPr>
        <w:t xml:space="preserve">  </w:t>
      </w:r>
      <w:r w:rsidR="003814C5" w:rsidRPr="00992867">
        <w:rPr>
          <w:rFonts w:ascii="Aptos" w:hAnsi="Aptos"/>
          <w:color w:val="000000" w:themeColor="text1"/>
        </w:rPr>
        <w:t xml:space="preserve"> PARENTS</w:t>
      </w:r>
      <w:r w:rsidR="005C0CC9" w:rsidRPr="00992867">
        <w:rPr>
          <w:rFonts w:ascii="Aptos" w:hAnsi="Aptos"/>
          <w:color w:val="000000" w:themeColor="text1"/>
        </w:rPr>
        <w:t>, PRO SE</w:t>
      </w:r>
    </w:p>
    <w:p w14:paraId="1620547D" w14:textId="77777777" w:rsidR="003814C5" w:rsidRPr="00992867" w:rsidRDefault="003814C5" w:rsidP="00920B84">
      <w:pPr>
        <w:tabs>
          <w:tab w:val="left" w:pos="180"/>
          <w:tab w:val="left" w:pos="720"/>
        </w:tabs>
        <w:jc w:val="center"/>
        <w:textAlignment w:val="baseline"/>
        <w:rPr>
          <w:rFonts w:ascii="Aptos" w:hAnsi="Aptos"/>
          <w:color w:val="000000" w:themeColor="text1"/>
        </w:rPr>
      </w:pPr>
    </w:p>
    <w:p w14:paraId="02B2659D" w14:textId="17EE7EC2" w:rsidR="00F1332D" w:rsidRPr="00992867" w:rsidRDefault="008B6F6E" w:rsidP="00920B84">
      <w:pPr>
        <w:tabs>
          <w:tab w:val="left" w:pos="180"/>
          <w:tab w:val="left" w:pos="720"/>
        </w:tabs>
        <w:jc w:val="center"/>
        <w:textAlignment w:val="baseline"/>
        <w:rPr>
          <w:rFonts w:ascii="Aptos" w:hAnsi="Aptos"/>
          <w:color w:val="000000" w:themeColor="text1"/>
        </w:rPr>
      </w:pPr>
      <w:r w:rsidRPr="00992867">
        <w:rPr>
          <w:rFonts w:ascii="Aptos" w:hAnsi="Aptos"/>
          <w:color w:val="000000" w:themeColor="text1"/>
        </w:rPr>
        <w:t xml:space="preserve"> </w:t>
      </w:r>
      <w:r w:rsidR="005C0CC9" w:rsidRPr="00992867">
        <w:rPr>
          <w:rFonts w:ascii="Aptos" w:hAnsi="Aptos"/>
          <w:color w:val="000000" w:themeColor="text1"/>
        </w:rPr>
        <w:t>TOM DELMAR</w:t>
      </w:r>
      <w:r w:rsidR="00F1332D" w:rsidRPr="00992867">
        <w:rPr>
          <w:rFonts w:ascii="Aptos" w:hAnsi="Aptos"/>
          <w:color w:val="000000" w:themeColor="text1"/>
        </w:rPr>
        <w:t>, ATTORNEY FOR THE SCHOOL</w:t>
      </w:r>
    </w:p>
    <w:p w14:paraId="10F0DA35" w14:textId="77777777" w:rsidR="00F1332D" w:rsidRPr="00992867" w:rsidRDefault="00F1332D" w:rsidP="00920B84">
      <w:pPr>
        <w:tabs>
          <w:tab w:val="left" w:pos="180"/>
          <w:tab w:val="left" w:pos="720"/>
        </w:tabs>
        <w:jc w:val="center"/>
        <w:textAlignment w:val="baseline"/>
        <w:rPr>
          <w:rFonts w:ascii="Aptos" w:hAnsi="Aptos"/>
          <w:color w:val="000000" w:themeColor="text1"/>
        </w:rPr>
      </w:pPr>
    </w:p>
    <w:p w14:paraId="4510B7FD" w14:textId="77777777" w:rsidR="00F1332D" w:rsidRPr="00992867" w:rsidRDefault="00F1332D" w:rsidP="00920B84">
      <w:pPr>
        <w:tabs>
          <w:tab w:val="left" w:pos="180"/>
          <w:tab w:val="left" w:pos="720"/>
        </w:tabs>
        <w:jc w:val="center"/>
        <w:textAlignment w:val="baseline"/>
        <w:rPr>
          <w:rFonts w:ascii="Aptos" w:hAnsi="Aptos"/>
          <w:color w:val="000000" w:themeColor="text1"/>
        </w:rPr>
      </w:pPr>
    </w:p>
    <w:p w14:paraId="126AB2D9" w14:textId="4E27BB35" w:rsidR="00F1332D" w:rsidRPr="00992867" w:rsidRDefault="00F1332D" w:rsidP="00920B84">
      <w:pPr>
        <w:tabs>
          <w:tab w:val="left" w:pos="180"/>
          <w:tab w:val="left" w:pos="720"/>
        </w:tabs>
        <w:jc w:val="center"/>
        <w:textAlignment w:val="baseline"/>
        <w:rPr>
          <w:rFonts w:ascii="Aptos" w:hAnsi="Aptos"/>
          <w:color w:val="000000" w:themeColor="text1"/>
        </w:rPr>
      </w:pPr>
    </w:p>
    <w:p w14:paraId="6545C9FA" w14:textId="416260F9" w:rsidR="00F1332D" w:rsidRPr="00992867" w:rsidRDefault="00F1332D" w:rsidP="00920B84">
      <w:pPr>
        <w:tabs>
          <w:tab w:val="left" w:pos="180"/>
          <w:tab w:val="left" w:pos="720"/>
        </w:tabs>
        <w:jc w:val="center"/>
        <w:textAlignment w:val="baseline"/>
        <w:rPr>
          <w:rFonts w:ascii="Aptos" w:hAnsi="Aptos"/>
          <w:color w:val="000000" w:themeColor="text1"/>
        </w:rPr>
      </w:pPr>
    </w:p>
    <w:p w14:paraId="762F1289" w14:textId="06E7090F" w:rsidR="00F1332D" w:rsidRPr="00992867" w:rsidRDefault="00F1332D" w:rsidP="00920B84">
      <w:pPr>
        <w:tabs>
          <w:tab w:val="left" w:pos="180"/>
          <w:tab w:val="left" w:pos="720"/>
        </w:tabs>
        <w:jc w:val="center"/>
        <w:textAlignment w:val="baseline"/>
        <w:rPr>
          <w:rFonts w:ascii="Aptos" w:hAnsi="Aptos"/>
          <w:color w:val="000000" w:themeColor="text1"/>
        </w:rPr>
      </w:pPr>
    </w:p>
    <w:p w14:paraId="68533E84" w14:textId="5C924563" w:rsidR="00F1332D" w:rsidRPr="00992867" w:rsidRDefault="00F1332D" w:rsidP="00920B84">
      <w:pPr>
        <w:tabs>
          <w:tab w:val="left" w:pos="180"/>
          <w:tab w:val="left" w:pos="720"/>
        </w:tabs>
        <w:jc w:val="center"/>
        <w:textAlignment w:val="baseline"/>
        <w:rPr>
          <w:rFonts w:ascii="Aptos" w:hAnsi="Aptos"/>
          <w:color w:val="000000" w:themeColor="text1"/>
        </w:rPr>
      </w:pPr>
    </w:p>
    <w:p w14:paraId="727CD555" w14:textId="3A110D13" w:rsidR="00F1332D" w:rsidRPr="00992867" w:rsidRDefault="00F1332D" w:rsidP="00920B84">
      <w:pPr>
        <w:tabs>
          <w:tab w:val="left" w:pos="180"/>
          <w:tab w:val="left" w:pos="720"/>
        </w:tabs>
        <w:jc w:val="center"/>
        <w:textAlignment w:val="baseline"/>
        <w:rPr>
          <w:rFonts w:ascii="Aptos" w:hAnsi="Aptos"/>
          <w:color w:val="000000" w:themeColor="text1"/>
        </w:rPr>
      </w:pPr>
    </w:p>
    <w:p w14:paraId="3B2F5AA9" w14:textId="22B5C72F" w:rsidR="00F1332D" w:rsidRPr="00992867" w:rsidRDefault="00F1332D" w:rsidP="00920B84">
      <w:pPr>
        <w:tabs>
          <w:tab w:val="left" w:pos="180"/>
          <w:tab w:val="left" w:pos="720"/>
        </w:tabs>
        <w:jc w:val="center"/>
        <w:textAlignment w:val="baseline"/>
        <w:rPr>
          <w:rFonts w:ascii="Aptos" w:hAnsi="Aptos"/>
          <w:color w:val="000000" w:themeColor="text1"/>
        </w:rPr>
      </w:pPr>
    </w:p>
    <w:p w14:paraId="32A71BFC" w14:textId="4FE95814" w:rsidR="00F1332D" w:rsidRPr="00992867" w:rsidRDefault="00F1332D" w:rsidP="00920B84">
      <w:pPr>
        <w:tabs>
          <w:tab w:val="left" w:pos="180"/>
          <w:tab w:val="left" w:pos="720"/>
        </w:tabs>
        <w:jc w:val="center"/>
        <w:textAlignment w:val="baseline"/>
        <w:rPr>
          <w:rFonts w:ascii="Aptos" w:hAnsi="Aptos"/>
          <w:color w:val="000000" w:themeColor="text1"/>
        </w:rPr>
      </w:pPr>
    </w:p>
    <w:p w14:paraId="45E4E6AF" w14:textId="7972A53B" w:rsidR="00F1332D" w:rsidRPr="00992867" w:rsidRDefault="00F1332D" w:rsidP="00920B84">
      <w:pPr>
        <w:tabs>
          <w:tab w:val="left" w:pos="180"/>
          <w:tab w:val="left" w:pos="720"/>
        </w:tabs>
        <w:jc w:val="center"/>
        <w:textAlignment w:val="baseline"/>
        <w:rPr>
          <w:rFonts w:ascii="Aptos" w:hAnsi="Aptos"/>
          <w:color w:val="000000" w:themeColor="text1"/>
        </w:rPr>
      </w:pPr>
    </w:p>
    <w:p w14:paraId="3E39CA96" w14:textId="4A1DA399" w:rsidR="00F1332D" w:rsidRPr="00992867" w:rsidRDefault="00F1332D" w:rsidP="00920B84">
      <w:pPr>
        <w:tabs>
          <w:tab w:val="left" w:pos="180"/>
          <w:tab w:val="left" w:pos="720"/>
        </w:tabs>
        <w:jc w:val="center"/>
        <w:textAlignment w:val="baseline"/>
        <w:rPr>
          <w:rFonts w:ascii="Aptos" w:hAnsi="Aptos"/>
          <w:color w:val="000000" w:themeColor="text1"/>
        </w:rPr>
      </w:pPr>
    </w:p>
    <w:p w14:paraId="6E1A0CE1" w14:textId="786D0DF1" w:rsidR="00F1332D" w:rsidRPr="00992867" w:rsidRDefault="00F1332D" w:rsidP="00920B84">
      <w:pPr>
        <w:tabs>
          <w:tab w:val="left" w:pos="180"/>
          <w:tab w:val="left" w:pos="720"/>
        </w:tabs>
        <w:jc w:val="center"/>
        <w:textAlignment w:val="baseline"/>
        <w:rPr>
          <w:rFonts w:ascii="Aptos" w:hAnsi="Aptos"/>
          <w:color w:val="000000" w:themeColor="text1"/>
        </w:rPr>
      </w:pPr>
    </w:p>
    <w:p w14:paraId="0ABCE0A6" w14:textId="0B02EACB" w:rsidR="00F1332D" w:rsidRPr="00992867" w:rsidRDefault="00F1332D" w:rsidP="00920B84">
      <w:pPr>
        <w:tabs>
          <w:tab w:val="left" w:pos="180"/>
          <w:tab w:val="left" w:pos="720"/>
        </w:tabs>
        <w:jc w:val="center"/>
        <w:textAlignment w:val="baseline"/>
        <w:rPr>
          <w:rFonts w:ascii="Aptos" w:hAnsi="Aptos"/>
          <w:color w:val="000000" w:themeColor="text1"/>
        </w:rPr>
      </w:pPr>
    </w:p>
    <w:p w14:paraId="09F620DA" w14:textId="4256FA07" w:rsidR="00F1332D" w:rsidRPr="00992867" w:rsidRDefault="00F1332D" w:rsidP="00920B84">
      <w:pPr>
        <w:tabs>
          <w:tab w:val="left" w:pos="180"/>
          <w:tab w:val="left" w:pos="720"/>
        </w:tabs>
        <w:jc w:val="center"/>
        <w:textAlignment w:val="baseline"/>
        <w:rPr>
          <w:rFonts w:ascii="Aptos" w:hAnsi="Aptos"/>
          <w:color w:val="000000" w:themeColor="text1"/>
        </w:rPr>
      </w:pPr>
    </w:p>
    <w:p w14:paraId="1DC2A62D" w14:textId="77777777" w:rsidR="00F1332D" w:rsidRPr="00992867" w:rsidRDefault="00F1332D" w:rsidP="00920B84">
      <w:pPr>
        <w:tabs>
          <w:tab w:val="left" w:pos="180"/>
          <w:tab w:val="left" w:pos="720"/>
        </w:tabs>
        <w:jc w:val="center"/>
        <w:textAlignment w:val="baseline"/>
        <w:rPr>
          <w:rFonts w:ascii="Aptos" w:hAnsi="Aptos"/>
          <w:color w:val="000000" w:themeColor="text1"/>
        </w:rPr>
      </w:pPr>
    </w:p>
    <w:p w14:paraId="38D51015" w14:textId="77777777" w:rsidR="00F1332D" w:rsidRPr="00992867" w:rsidRDefault="00F1332D" w:rsidP="00920B84">
      <w:pPr>
        <w:tabs>
          <w:tab w:val="left" w:pos="180"/>
          <w:tab w:val="left" w:pos="720"/>
        </w:tabs>
        <w:jc w:val="center"/>
        <w:textAlignment w:val="baseline"/>
        <w:rPr>
          <w:rFonts w:ascii="Aptos" w:hAnsi="Aptos"/>
          <w:color w:val="000000" w:themeColor="text1"/>
        </w:rPr>
      </w:pPr>
    </w:p>
    <w:p w14:paraId="670FD60A" w14:textId="77777777" w:rsidR="00F1332D" w:rsidRPr="00992867" w:rsidRDefault="00F1332D" w:rsidP="00920B84">
      <w:pPr>
        <w:tabs>
          <w:tab w:val="left" w:pos="180"/>
          <w:tab w:val="left" w:pos="720"/>
        </w:tabs>
        <w:jc w:val="center"/>
        <w:textAlignment w:val="baseline"/>
        <w:rPr>
          <w:rFonts w:ascii="Aptos" w:hAnsi="Aptos"/>
          <w:b/>
          <w:bCs/>
          <w:color w:val="000000" w:themeColor="text1"/>
        </w:rPr>
      </w:pPr>
    </w:p>
    <w:p w14:paraId="44364A4A" w14:textId="7A5D443D" w:rsidR="002A1A0D" w:rsidRPr="00992867" w:rsidRDefault="002A1A0D" w:rsidP="00920B84">
      <w:pPr>
        <w:tabs>
          <w:tab w:val="left" w:pos="180"/>
          <w:tab w:val="left" w:pos="720"/>
        </w:tabs>
        <w:jc w:val="center"/>
        <w:textAlignment w:val="baseline"/>
        <w:rPr>
          <w:rFonts w:ascii="Aptos" w:hAnsi="Aptos"/>
          <w:b/>
          <w:bCs/>
          <w:color w:val="000000" w:themeColor="text1"/>
        </w:rPr>
      </w:pPr>
      <w:r w:rsidRPr="00992867">
        <w:rPr>
          <w:rFonts w:ascii="Aptos" w:hAnsi="Aptos"/>
          <w:b/>
          <w:bCs/>
          <w:color w:val="000000" w:themeColor="text1"/>
        </w:rPr>
        <w:t>COMMONWEALTH OF MASSACHUSETTS</w:t>
      </w:r>
    </w:p>
    <w:p w14:paraId="71CCE1B4" w14:textId="77777777" w:rsidR="002A1A0D" w:rsidRPr="00992867" w:rsidRDefault="002A1A0D" w:rsidP="00920B84">
      <w:pPr>
        <w:tabs>
          <w:tab w:val="left" w:pos="180"/>
          <w:tab w:val="left" w:pos="720"/>
        </w:tabs>
        <w:jc w:val="center"/>
        <w:textAlignment w:val="baseline"/>
        <w:rPr>
          <w:rFonts w:ascii="Aptos" w:hAnsi="Aptos"/>
          <w:b/>
          <w:bCs/>
          <w:color w:val="000000" w:themeColor="text1"/>
        </w:rPr>
      </w:pPr>
      <w:r w:rsidRPr="00992867">
        <w:rPr>
          <w:rFonts w:ascii="Aptos" w:hAnsi="Aptos"/>
          <w:b/>
          <w:bCs/>
          <w:color w:val="000000" w:themeColor="text1"/>
        </w:rPr>
        <w:t>DIVISION OF ADMINISTRATIVE LAW APPEALS</w:t>
      </w:r>
    </w:p>
    <w:p w14:paraId="5BFBBB03" w14:textId="4A2961D1" w:rsidR="002A1A0D" w:rsidRPr="00992867" w:rsidRDefault="002A1A0D" w:rsidP="00920B84">
      <w:pPr>
        <w:tabs>
          <w:tab w:val="left" w:pos="180"/>
          <w:tab w:val="left" w:pos="720"/>
        </w:tabs>
        <w:jc w:val="center"/>
        <w:textAlignment w:val="baseline"/>
        <w:rPr>
          <w:rFonts w:ascii="Aptos" w:hAnsi="Aptos"/>
          <w:b/>
          <w:bCs/>
          <w:color w:val="000000" w:themeColor="text1"/>
        </w:rPr>
      </w:pPr>
      <w:r w:rsidRPr="00992867">
        <w:rPr>
          <w:rFonts w:ascii="Aptos" w:hAnsi="Aptos"/>
          <w:b/>
          <w:bCs/>
          <w:color w:val="000000" w:themeColor="text1"/>
        </w:rPr>
        <w:t>BUREAU OF SPECIAL EDUCATION APPEALS</w:t>
      </w:r>
    </w:p>
    <w:p w14:paraId="309A69E4" w14:textId="2EDD16F0" w:rsidR="005267A2" w:rsidRPr="00992867" w:rsidRDefault="005267A2" w:rsidP="00920B84">
      <w:pPr>
        <w:tabs>
          <w:tab w:val="left" w:pos="180"/>
          <w:tab w:val="left" w:pos="720"/>
        </w:tabs>
        <w:jc w:val="center"/>
        <w:textAlignment w:val="baseline"/>
        <w:rPr>
          <w:rFonts w:ascii="Aptos" w:hAnsi="Aptos"/>
          <w:b/>
          <w:bCs/>
          <w:color w:val="000000" w:themeColor="text1"/>
        </w:rPr>
      </w:pPr>
    </w:p>
    <w:p w14:paraId="72C5B71F" w14:textId="77777777" w:rsidR="005267A2" w:rsidRPr="00992867" w:rsidRDefault="005267A2" w:rsidP="00920B84">
      <w:pPr>
        <w:tabs>
          <w:tab w:val="left" w:pos="180"/>
          <w:tab w:val="left" w:pos="720"/>
        </w:tabs>
        <w:jc w:val="center"/>
        <w:textAlignment w:val="baseline"/>
        <w:rPr>
          <w:rFonts w:ascii="Aptos" w:hAnsi="Aptos"/>
          <w:b/>
          <w:bCs/>
          <w:color w:val="000000" w:themeColor="text1"/>
        </w:rPr>
      </w:pPr>
    </w:p>
    <w:p w14:paraId="01ED4983" w14:textId="36E75B8B" w:rsidR="002A1A0D" w:rsidRPr="00992867" w:rsidRDefault="002A1A0D" w:rsidP="00920B84">
      <w:pPr>
        <w:tabs>
          <w:tab w:val="left" w:pos="180"/>
          <w:tab w:val="left" w:pos="720"/>
        </w:tabs>
        <w:textAlignment w:val="baseline"/>
        <w:rPr>
          <w:rFonts w:ascii="Aptos" w:hAnsi="Aptos"/>
          <w:b/>
          <w:bCs/>
          <w:color w:val="000000" w:themeColor="text1"/>
        </w:rPr>
      </w:pPr>
      <w:r w:rsidRPr="00992867">
        <w:rPr>
          <w:rFonts w:ascii="Aptos" w:hAnsi="Aptos"/>
          <w:b/>
          <w:bCs/>
          <w:color w:val="000000" w:themeColor="text1"/>
        </w:rPr>
        <w:t>In Re:</w:t>
      </w:r>
      <w:r w:rsidR="008D7457" w:rsidRPr="00992867">
        <w:rPr>
          <w:rFonts w:ascii="Aptos" w:hAnsi="Aptos"/>
          <w:b/>
          <w:bCs/>
          <w:color w:val="000000" w:themeColor="text1"/>
        </w:rPr>
        <w:t xml:space="preserve"> Student v. </w:t>
      </w:r>
      <w:r w:rsidR="009B0E4D" w:rsidRPr="00992867">
        <w:rPr>
          <w:rFonts w:ascii="Aptos" w:hAnsi="Aptos"/>
          <w:b/>
          <w:bCs/>
          <w:color w:val="000000" w:themeColor="text1"/>
        </w:rPr>
        <w:t>Acton-Boxborough Regional School</w:t>
      </w:r>
      <w:r w:rsidR="008B6F6E" w:rsidRPr="00992867">
        <w:rPr>
          <w:rFonts w:ascii="Aptos" w:hAnsi="Aptos"/>
          <w:b/>
          <w:bCs/>
          <w:color w:val="000000" w:themeColor="text1"/>
        </w:rPr>
        <w:t xml:space="preserve"> </w:t>
      </w:r>
      <w:r w:rsidR="00081BEF" w:rsidRPr="00992867">
        <w:rPr>
          <w:rFonts w:ascii="Aptos" w:hAnsi="Aptos"/>
          <w:b/>
          <w:bCs/>
          <w:color w:val="000000" w:themeColor="text1"/>
        </w:rPr>
        <w:t>District</w:t>
      </w:r>
      <w:r w:rsidR="008D7457" w:rsidRPr="00992867">
        <w:rPr>
          <w:rFonts w:ascii="Aptos" w:hAnsi="Aptos"/>
          <w:b/>
          <w:bCs/>
          <w:color w:val="000000" w:themeColor="text1"/>
        </w:rPr>
        <w:tab/>
      </w:r>
      <w:r w:rsidR="00711FA1" w:rsidRPr="00992867">
        <w:rPr>
          <w:rFonts w:ascii="Aptos" w:hAnsi="Aptos"/>
          <w:b/>
          <w:bCs/>
          <w:color w:val="000000" w:themeColor="text1"/>
        </w:rPr>
        <w:t xml:space="preserve">BSEA # </w:t>
      </w:r>
      <w:r w:rsidR="005C0CC9" w:rsidRPr="00992867">
        <w:rPr>
          <w:rFonts w:ascii="Aptos" w:hAnsi="Aptos"/>
          <w:b/>
          <w:bCs/>
          <w:color w:val="000000" w:themeColor="text1"/>
        </w:rPr>
        <w:t>2509385</w:t>
      </w:r>
    </w:p>
    <w:p w14:paraId="064C3485" w14:textId="77777777" w:rsidR="005267A2" w:rsidRPr="00992867" w:rsidRDefault="005267A2" w:rsidP="00920B84">
      <w:pPr>
        <w:tabs>
          <w:tab w:val="left" w:pos="180"/>
          <w:tab w:val="left" w:pos="720"/>
        </w:tabs>
        <w:textAlignment w:val="baseline"/>
        <w:rPr>
          <w:rFonts w:ascii="Aptos" w:hAnsi="Aptos"/>
          <w:b/>
          <w:bCs/>
          <w:color w:val="000000" w:themeColor="text1"/>
          <w:u w:val="single"/>
        </w:rPr>
      </w:pPr>
    </w:p>
    <w:p w14:paraId="0729DC51" w14:textId="34878EDC" w:rsidR="002A1A0D" w:rsidRPr="00992867" w:rsidRDefault="002A1A0D" w:rsidP="00920B84">
      <w:pPr>
        <w:tabs>
          <w:tab w:val="left" w:pos="180"/>
          <w:tab w:val="left" w:pos="720"/>
        </w:tabs>
        <w:jc w:val="center"/>
        <w:textAlignment w:val="baseline"/>
        <w:rPr>
          <w:rFonts w:ascii="Aptos" w:hAnsi="Aptos"/>
          <w:b/>
          <w:bCs/>
          <w:color w:val="000000" w:themeColor="text1"/>
          <w:u w:val="single"/>
        </w:rPr>
      </w:pPr>
      <w:r w:rsidRPr="00992867">
        <w:rPr>
          <w:rFonts w:ascii="Aptos" w:hAnsi="Aptos"/>
          <w:b/>
          <w:bCs/>
          <w:color w:val="000000" w:themeColor="text1"/>
          <w:u w:val="single"/>
        </w:rPr>
        <w:t>DECISION</w:t>
      </w:r>
    </w:p>
    <w:p w14:paraId="4F805EC5" w14:textId="77777777" w:rsidR="005267A2" w:rsidRPr="00992867" w:rsidRDefault="005267A2" w:rsidP="00920B84">
      <w:pPr>
        <w:tabs>
          <w:tab w:val="left" w:pos="180"/>
          <w:tab w:val="left" w:pos="720"/>
        </w:tabs>
        <w:jc w:val="center"/>
        <w:textAlignment w:val="baseline"/>
        <w:rPr>
          <w:rFonts w:ascii="Aptos" w:hAnsi="Aptos"/>
          <w:color w:val="000000" w:themeColor="text1"/>
        </w:rPr>
      </w:pPr>
    </w:p>
    <w:p w14:paraId="6BF5CBF8" w14:textId="0AC08509" w:rsidR="002A1A0D" w:rsidRPr="00992867" w:rsidRDefault="002A1A0D" w:rsidP="00920B84">
      <w:pPr>
        <w:tabs>
          <w:tab w:val="left" w:pos="180"/>
          <w:tab w:val="left" w:pos="720"/>
        </w:tabs>
        <w:textAlignment w:val="baseline"/>
        <w:rPr>
          <w:rFonts w:ascii="Aptos" w:hAnsi="Aptos"/>
          <w:color w:val="000000" w:themeColor="text1"/>
        </w:rPr>
      </w:pPr>
      <w:r w:rsidRPr="00992867">
        <w:rPr>
          <w:rFonts w:ascii="Aptos" w:hAnsi="Aptos"/>
          <w:color w:val="000000" w:themeColor="text1"/>
        </w:rPr>
        <w:t>This decision is issued pursuant to the Individuals with Disabilities Education Act (20 USC 1400 et seq.), Section 504 of the Rehabilitation Act of 1973 (29 USC 794), the state special education law (MGL c. 71B), the state Administrative Procedure Act (MGL c. 30A), and the regulations promulgated under these statutes. </w:t>
      </w:r>
    </w:p>
    <w:p w14:paraId="16BC591A" w14:textId="77777777" w:rsidR="005267A2" w:rsidRPr="00992867" w:rsidRDefault="005267A2" w:rsidP="00920B84">
      <w:pPr>
        <w:tabs>
          <w:tab w:val="left" w:pos="180"/>
          <w:tab w:val="left" w:pos="720"/>
        </w:tabs>
        <w:textAlignment w:val="baseline"/>
        <w:rPr>
          <w:rFonts w:ascii="Aptos" w:hAnsi="Aptos"/>
          <w:color w:val="000000" w:themeColor="text1"/>
        </w:rPr>
      </w:pPr>
    </w:p>
    <w:p w14:paraId="6044B30E" w14:textId="2025D5B2" w:rsidR="00525ED9" w:rsidRPr="00992867" w:rsidRDefault="002A1A0D" w:rsidP="00920B84">
      <w:pPr>
        <w:tabs>
          <w:tab w:val="left" w:pos="180"/>
          <w:tab w:val="left" w:pos="720"/>
        </w:tabs>
        <w:rPr>
          <w:rFonts w:ascii="Aptos" w:hAnsi="Aptos"/>
          <w:color w:val="000000" w:themeColor="text1"/>
        </w:rPr>
      </w:pPr>
      <w:r w:rsidRPr="00992867">
        <w:rPr>
          <w:rFonts w:ascii="Aptos" w:hAnsi="Aptos"/>
          <w:color w:val="000000" w:themeColor="text1"/>
        </w:rPr>
        <w:t xml:space="preserve">A hearing was held </w:t>
      </w:r>
      <w:r w:rsidR="008B6F6E" w:rsidRPr="00992867">
        <w:rPr>
          <w:rFonts w:ascii="Aptos" w:hAnsi="Aptos"/>
          <w:color w:val="000000" w:themeColor="text1"/>
        </w:rPr>
        <w:t xml:space="preserve">at </w:t>
      </w:r>
      <w:r w:rsidR="00C95DB3" w:rsidRPr="00992867">
        <w:rPr>
          <w:rFonts w:ascii="Aptos" w:hAnsi="Aptos"/>
          <w:color w:val="000000" w:themeColor="text1"/>
        </w:rPr>
        <w:t xml:space="preserve">the offices of the Bureau Special Education Appeals </w:t>
      </w:r>
      <w:r w:rsidRPr="00992867">
        <w:rPr>
          <w:rFonts w:ascii="Aptos" w:hAnsi="Aptos"/>
          <w:color w:val="000000" w:themeColor="text1"/>
        </w:rPr>
        <w:t xml:space="preserve">on </w:t>
      </w:r>
      <w:r w:rsidR="00921049" w:rsidRPr="00992867">
        <w:rPr>
          <w:rFonts w:ascii="Aptos" w:hAnsi="Aptos"/>
          <w:color w:val="000000" w:themeColor="text1"/>
        </w:rPr>
        <w:t>April 29, 2025</w:t>
      </w:r>
      <w:r w:rsidR="007A436F" w:rsidRPr="00992867">
        <w:rPr>
          <w:rFonts w:ascii="Aptos" w:hAnsi="Aptos"/>
          <w:color w:val="000000" w:themeColor="text1"/>
        </w:rPr>
        <w:t xml:space="preserve"> </w:t>
      </w:r>
      <w:r w:rsidRPr="00992867">
        <w:rPr>
          <w:rFonts w:ascii="Aptos" w:hAnsi="Aptos"/>
          <w:color w:val="000000" w:themeColor="text1"/>
        </w:rPr>
        <w:t xml:space="preserve">before Hearing Officer </w:t>
      </w:r>
      <w:r w:rsidR="005267A2" w:rsidRPr="00992867">
        <w:rPr>
          <w:rFonts w:ascii="Aptos" w:hAnsi="Aptos"/>
          <w:color w:val="000000" w:themeColor="text1"/>
        </w:rPr>
        <w:t>Alina Kantor Nir</w:t>
      </w:r>
      <w:r w:rsidRPr="00992867">
        <w:rPr>
          <w:rFonts w:ascii="Aptos" w:hAnsi="Aptos"/>
          <w:color w:val="000000" w:themeColor="text1"/>
        </w:rPr>
        <w:t>.</w:t>
      </w:r>
      <w:r w:rsidR="006D0DA0" w:rsidRPr="00992867">
        <w:rPr>
          <w:rFonts w:ascii="Aptos" w:hAnsi="Aptos"/>
          <w:color w:val="000000" w:themeColor="text1"/>
        </w:rPr>
        <w:t xml:space="preserve"> </w:t>
      </w:r>
      <w:r w:rsidR="00081BEF" w:rsidRPr="00992867">
        <w:rPr>
          <w:rFonts w:ascii="Aptos" w:hAnsi="Aptos"/>
          <w:color w:val="000000" w:themeColor="text1"/>
        </w:rPr>
        <w:t xml:space="preserve">Parents </w:t>
      </w:r>
      <w:r w:rsidR="003D344E">
        <w:rPr>
          <w:rFonts w:ascii="Aptos" w:hAnsi="Aptos"/>
          <w:color w:val="000000" w:themeColor="text1"/>
        </w:rPr>
        <w:t>appeared</w:t>
      </w:r>
      <w:r w:rsidR="00081BEF" w:rsidRPr="00992867">
        <w:rPr>
          <w:rFonts w:ascii="Aptos" w:hAnsi="Aptos"/>
          <w:color w:val="000000" w:themeColor="text1"/>
        </w:rPr>
        <w:t xml:space="preserve"> pro se. Acton-Boxborough Regional School District (ABRS</w:t>
      </w:r>
      <w:r w:rsidR="00723523" w:rsidRPr="00992867">
        <w:rPr>
          <w:rFonts w:ascii="Aptos" w:hAnsi="Aptos"/>
          <w:color w:val="000000" w:themeColor="text1"/>
        </w:rPr>
        <w:t>D</w:t>
      </w:r>
      <w:r w:rsidR="00081BEF" w:rsidRPr="00992867">
        <w:rPr>
          <w:rFonts w:ascii="Aptos" w:hAnsi="Aptos"/>
          <w:color w:val="000000" w:themeColor="text1"/>
        </w:rPr>
        <w:t xml:space="preserve"> or the District)</w:t>
      </w:r>
      <w:r w:rsidR="006D0DA0" w:rsidRPr="00992867">
        <w:rPr>
          <w:rFonts w:ascii="Aptos" w:hAnsi="Aptos"/>
          <w:color w:val="000000" w:themeColor="text1"/>
        </w:rPr>
        <w:t xml:space="preserve"> </w:t>
      </w:r>
      <w:r w:rsidR="00081BEF" w:rsidRPr="00992867">
        <w:rPr>
          <w:rFonts w:ascii="Aptos" w:hAnsi="Aptos"/>
          <w:color w:val="000000" w:themeColor="text1"/>
        </w:rPr>
        <w:t xml:space="preserve">was </w:t>
      </w:r>
      <w:r w:rsidR="006D0DA0" w:rsidRPr="00992867">
        <w:rPr>
          <w:rFonts w:ascii="Aptos" w:hAnsi="Aptos"/>
          <w:color w:val="000000" w:themeColor="text1"/>
        </w:rPr>
        <w:t>represented by counsel.</w:t>
      </w:r>
      <w:r w:rsidR="00AE1379" w:rsidRPr="00992867">
        <w:rPr>
          <w:rFonts w:ascii="Aptos" w:hAnsi="Aptos"/>
          <w:color w:val="000000" w:themeColor="text1"/>
        </w:rPr>
        <w:t xml:space="preserve"> </w:t>
      </w:r>
      <w:r w:rsidR="00525ED9" w:rsidRPr="00992867">
        <w:rPr>
          <w:rFonts w:ascii="Aptos" w:hAnsi="Aptos"/>
          <w:color w:val="000000" w:themeColor="text1"/>
        </w:rPr>
        <w:t xml:space="preserve">Those present for all or part of the proceedings were: </w:t>
      </w:r>
    </w:p>
    <w:p w14:paraId="46960B3C" w14:textId="77777777" w:rsidR="00525ED9" w:rsidRPr="00992867" w:rsidRDefault="00525ED9" w:rsidP="00920B84">
      <w:pPr>
        <w:tabs>
          <w:tab w:val="left" w:pos="180"/>
          <w:tab w:val="left" w:pos="720"/>
        </w:tabs>
        <w:rPr>
          <w:rFonts w:ascii="Aptos" w:hAnsi="Aptos"/>
          <w:color w:val="000000" w:themeColor="text1"/>
        </w:rPr>
      </w:pPr>
    </w:p>
    <w:p w14:paraId="790E565C" w14:textId="470AF376" w:rsidR="000038A4" w:rsidRPr="00992867" w:rsidRDefault="008E1CD0" w:rsidP="00920B84">
      <w:pPr>
        <w:tabs>
          <w:tab w:val="left" w:pos="180"/>
          <w:tab w:val="left" w:pos="720"/>
        </w:tabs>
        <w:textAlignment w:val="baseline"/>
        <w:rPr>
          <w:rFonts w:ascii="Aptos" w:hAnsi="Aptos"/>
          <w:color w:val="000000" w:themeColor="text1"/>
        </w:rPr>
      </w:pPr>
      <w:r w:rsidRPr="00992867">
        <w:rPr>
          <w:rFonts w:ascii="Aptos" w:hAnsi="Aptos"/>
          <w:color w:val="000000" w:themeColor="text1"/>
        </w:rPr>
        <w:t>Student’s Father</w:t>
      </w:r>
      <w:r w:rsidRPr="00992867">
        <w:rPr>
          <w:rStyle w:val="FootnoteReference"/>
          <w:rFonts w:ascii="Aptos" w:hAnsi="Aptos"/>
          <w:color w:val="000000" w:themeColor="text1"/>
        </w:rPr>
        <w:footnoteReference w:id="2"/>
      </w:r>
    </w:p>
    <w:p w14:paraId="2CF6F7B9" w14:textId="0A2ACC6A" w:rsidR="00967E01" w:rsidRPr="00992867" w:rsidRDefault="00983123" w:rsidP="00920B84">
      <w:pPr>
        <w:tabs>
          <w:tab w:val="left" w:pos="180"/>
          <w:tab w:val="left" w:pos="720"/>
        </w:tabs>
        <w:textAlignment w:val="baseline"/>
        <w:rPr>
          <w:rFonts w:ascii="Aptos" w:hAnsi="Aptos"/>
          <w:color w:val="000000" w:themeColor="text1"/>
        </w:rPr>
      </w:pPr>
      <w:r w:rsidRPr="00992867">
        <w:rPr>
          <w:rFonts w:ascii="Aptos" w:hAnsi="Aptos"/>
          <w:color w:val="000000" w:themeColor="text1"/>
        </w:rPr>
        <w:t>Thomas Delmar</w:t>
      </w:r>
      <w:r w:rsidRPr="00992867">
        <w:rPr>
          <w:rFonts w:ascii="Aptos" w:hAnsi="Aptos"/>
          <w:color w:val="000000" w:themeColor="text1"/>
        </w:rPr>
        <w:tab/>
      </w:r>
      <w:r w:rsidRPr="00992867">
        <w:rPr>
          <w:rFonts w:ascii="Aptos" w:hAnsi="Aptos"/>
          <w:color w:val="000000" w:themeColor="text1"/>
        </w:rPr>
        <w:tab/>
        <w:t>Attorney for ABRSD</w:t>
      </w:r>
    </w:p>
    <w:p w14:paraId="64A7AEBD" w14:textId="79BB0FCB" w:rsidR="00983123" w:rsidRPr="00992867" w:rsidRDefault="00983123" w:rsidP="00920B84">
      <w:pPr>
        <w:tabs>
          <w:tab w:val="left" w:pos="180"/>
          <w:tab w:val="left" w:pos="720"/>
        </w:tabs>
        <w:textAlignment w:val="baseline"/>
        <w:rPr>
          <w:rFonts w:ascii="Aptos" w:hAnsi="Aptos"/>
          <w:color w:val="000000" w:themeColor="text1"/>
        </w:rPr>
      </w:pPr>
      <w:r w:rsidRPr="00992867">
        <w:rPr>
          <w:rFonts w:ascii="Aptos" w:hAnsi="Aptos"/>
          <w:color w:val="000000" w:themeColor="text1"/>
        </w:rPr>
        <w:t>Abby Gould</w:t>
      </w:r>
      <w:r w:rsidR="00920B84">
        <w:rPr>
          <w:rFonts w:ascii="Aptos" w:hAnsi="Aptos"/>
          <w:color w:val="000000" w:themeColor="text1"/>
        </w:rPr>
        <w:t>,</w:t>
      </w:r>
      <w:r w:rsidRPr="00992867">
        <w:rPr>
          <w:rFonts w:ascii="Aptos" w:hAnsi="Aptos"/>
          <w:color w:val="000000" w:themeColor="text1"/>
        </w:rPr>
        <w:tab/>
      </w:r>
      <w:r w:rsidRPr="00992867">
        <w:rPr>
          <w:rFonts w:ascii="Aptos" w:hAnsi="Aptos"/>
          <w:color w:val="000000" w:themeColor="text1"/>
        </w:rPr>
        <w:tab/>
      </w:r>
      <w:r w:rsidRPr="00992867">
        <w:rPr>
          <w:rFonts w:ascii="Aptos" w:hAnsi="Aptos"/>
          <w:color w:val="000000" w:themeColor="text1"/>
        </w:rPr>
        <w:tab/>
        <w:t>Attorney for ABRSD</w:t>
      </w:r>
    </w:p>
    <w:p w14:paraId="68DECEFB" w14:textId="78AEF624" w:rsidR="00983123" w:rsidRPr="00992867" w:rsidRDefault="00983123" w:rsidP="00920B84">
      <w:pPr>
        <w:tabs>
          <w:tab w:val="left" w:pos="180"/>
          <w:tab w:val="left" w:pos="720"/>
        </w:tabs>
        <w:textAlignment w:val="baseline"/>
        <w:rPr>
          <w:rFonts w:ascii="Aptos" w:hAnsi="Aptos"/>
          <w:color w:val="000000" w:themeColor="text1"/>
        </w:rPr>
      </w:pPr>
      <w:r w:rsidRPr="00992867">
        <w:rPr>
          <w:rFonts w:ascii="Aptos" w:hAnsi="Aptos"/>
          <w:color w:val="000000" w:themeColor="text1"/>
        </w:rPr>
        <w:t>Matthew Kidder</w:t>
      </w:r>
      <w:r w:rsidRPr="00992867">
        <w:rPr>
          <w:rFonts w:ascii="Aptos" w:hAnsi="Aptos"/>
          <w:color w:val="000000" w:themeColor="text1"/>
        </w:rPr>
        <w:tab/>
      </w:r>
      <w:r w:rsidRPr="00992867">
        <w:rPr>
          <w:rFonts w:ascii="Aptos" w:hAnsi="Aptos"/>
          <w:color w:val="000000" w:themeColor="text1"/>
        </w:rPr>
        <w:tab/>
        <w:t>Out-of-District Coordinator, ABRSD</w:t>
      </w:r>
    </w:p>
    <w:p w14:paraId="1F465AFF" w14:textId="5B88CEE4" w:rsidR="00983123" w:rsidRPr="00992867" w:rsidRDefault="009710D5" w:rsidP="00920B84">
      <w:pPr>
        <w:tabs>
          <w:tab w:val="left" w:pos="180"/>
          <w:tab w:val="left" w:pos="720"/>
        </w:tabs>
        <w:textAlignment w:val="baseline"/>
        <w:rPr>
          <w:rFonts w:ascii="Aptos" w:hAnsi="Aptos"/>
          <w:color w:val="000000" w:themeColor="text1"/>
        </w:rPr>
      </w:pPr>
      <w:r w:rsidRPr="00992867">
        <w:rPr>
          <w:rFonts w:ascii="Aptos" w:hAnsi="Aptos"/>
          <w:color w:val="000000" w:themeColor="text1"/>
        </w:rPr>
        <w:t>Mary Emmons</w:t>
      </w:r>
      <w:r w:rsidRPr="00992867">
        <w:rPr>
          <w:rFonts w:ascii="Aptos" w:hAnsi="Aptos"/>
          <w:color w:val="000000" w:themeColor="text1"/>
        </w:rPr>
        <w:tab/>
      </w:r>
      <w:r w:rsidRPr="00992867">
        <w:rPr>
          <w:rFonts w:ascii="Aptos" w:hAnsi="Aptos"/>
          <w:color w:val="000000" w:themeColor="text1"/>
        </w:rPr>
        <w:tab/>
        <w:t>Interim Director of Special Education, ABRSD</w:t>
      </w:r>
    </w:p>
    <w:p w14:paraId="67F9ABAF" w14:textId="77777777" w:rsidR="00920B84" w:rsidRDefault="009710D5" w:rsidP="00920B84">
      <w:pPr>
        <w:tabs>
          <w:tab w:val="left" w:pos="180"/>
          <w:tab w:val="left" w:pos="720"/>
        </w:tabs>
        <w:textAlignment w:val="baseline"/>
        <w:rPr>
          <w:rFonts w:ascii="Aptos" w:hAnsi="Aptos"/>
          <w:color w:val="000000" w:themeColor="text1"/>
        </w:rPr>
      </w:pPr>
      <w:r w:rsidRPr="00992867">
        <w:rPr>
          <w:rFonts w:ascii="Aptos" w:hAnsi="Aptos"/>
          <w:color w:val="000000" w:themeColor="text1"/>
        </w:rPr>
        <w:t>Timothy Mahoney</w:t>
      </w:r>
      <w:r w:rsidRPr="00992867">
        <w:rPr>
          <w:rFonts w:ascii="Aptos" w:hAnsi="Aptos"/>
          <w:color w:val="000000" w:themeColor="text1"/>
        </w:rPr>
        <w:tab/>
      </w:r>
      <w:r w:rsidR="00920B84">
        <w:rPr>
          <w:rFonts w:ascii="Aptos" w:hAnsi="Aptos"/>
          <w:color w:val="000000" w:themeColor="text1"/>
        </w:rPr>
        <w:tab/>
      </w:r>
      <w:r w:rsidRPr="00992867">
        <w:rPr>
          <w:rFonts w:ascii="Aptos" w:hAnsi="Aptos"/>
          <w:color w:val="000000" w:themeColor="text1"/>
        </w:rPr>
        <w:t xml:space="preserve">Principal, Milestones Day School and Transition Program </w:t>
      </w:r>
    </w:p>
    <w:p w14:paraId="7643FBFC" w14:textId="24FFFECE" w:rsidR="00FE0E6F" w:rsidRPr="00992867" w:rsidRDefault="00920B84" w:rsidP="00920B84">
      <w:pPr>
        <w:tabs>
          <w:tab w:val="left" w:pos="180"/>
          <w:tab w:val="left" w:pos="720"/>
        </w:tabs>
        <w:textAlignment w:val="baseline"/>
        <w:rPr>
          <w:rFonts w:ascii="Aptos" w:hAnsi="Aptos"/>
          <w:color w:val="000000" w:themeColor="text1"/>
        </w:rPr>
      </w:pPr>
      <w:r>
        <w:rPr>
          <w:rFonts w:ascii="Aptos" w:hAnsi="Aptos"/>
          <w:color w:val="000000" w:themeColor="text1"/>
        </w:rPr>
        <w:tab/>
      </w:r>
      <w:r>
        <w:rPr>
          <w:rFonts w:ascii="Aptos" w:hAnsi="Aptos"/>
          <w:color w:val="000000" w:themeColor="text1"/>
        </w:rPr>
        <w:tab/>
      </w:r>
      <w:r>
        <w:rPr>
          <w:rFonts w:ascii="Aptos" w:hAnsi="Aptos"/>
          <w:color w:val="000000" w:themeColor="text1"/>
        </w:rPr>
        <w:tab/>
      </w:r>
      <w:r>
        <w:rPr>
          <w:rFonts w:ascii="Aptos" w:hAnsi="Aptos"/>
          <w:color w:val="000000" w:themeColor="text1"/>
        </w:rPr>
        <w:tab/>
      </w:r>
      <w:r>
        <w:rPr>
          <w:rFonts w:ascii="Aptos" w:hAnsi="Aptos"/>
          <w:color w:val="000000" w:themeColor="text1"/>
        </w:rPr>
        <w:tab/>
      </w:r>
      <w:r w:rsidR="004F6956" w:rsidRPr="00992867">
        <w:rPr>
          <w:rFonts w:ascii="Aptos" w:hAnsi="Aptos"/>
          <w:color w:val="000000" w:themeColor="text1"/>
        </w:rPr>
        <w:t>(Milestones)</w:t>
      </w:r>
    </w:p>
    <w:p w14:paraId="558389C6" w14:textId="5ED9E5CA" w:rsidR="00FE0E6F" w:rsidRPr="00992867" w:rsidRDefault="00FE0E6F" w:rsidP="00920B84">
      <w:pPr>
        <w:tabs>
          <w:tab w:val="left" w:pos="180"/>
          <w:tab w:val="left" w:pos="720"/>
        </w:tabs>
        <w:textAlignment w:val="baseline"/>
        <w:rPr>
          <w:rFonts w:ascii="Aptos" w:hAnsi="Aptos"/>
          <w:color w:val="000000" w:themeColor="text1"/>
        </w:rPr>
      </w:pPr>
      <w:r w:rsidRPr="00992867">
        <w:rPr>
          <w:rFonts w:ascii="Aptos" w:hAnsi="Aptos"/>
          <w:color w:val="000000" w:themeColor="text1"/>
        </w:rPr>
        <w:t>Joshua Krell</w:t>
      </w:r>
      <w:r w:rsidRPr="00992867">
        <w:rPr>
          <w:rFonts w:ascii="Aptos" w:hAnsi="Aptos"/>
          <w:color w:val="000000" w:themeColor="text1"/>
        </w:rPr>
        <w:tab/>
      </w:r>
      <w:r w:rsidRPr="00992867">
        <w:rPr>
          <w:rFonts w:ascii="Aptos" w:hAnsi="Aptos"/>
          <w:color w:val="000000" w:themeColor="text1"/>
        </w:rPr>
        <w:tab/>
      </w:r>
      <w:r w:rsidRPr="00992867">
        <w:rPr>
          <w:rFonts w:ascii="Aptos" w:hAnsi="Aptos"/>
          <w:color w:val="000000" w:themeColor="text1"/>
        </w:rPr>
        <w:tab/>
        <w:t xml:space="preserve">Attorney for Milestones </w:t>
      </w:r>
    </w:p>
    <w:p w14:paraId="7B86F25D" w14:textId="32494C7E" w:rsidR="00525ED9" w:rsidRPr="00992867" w:rsidRDefault="00C95DB3" w:rsidP="00920B84">
      <w:pPr>
        <w:tabs>
          <w:tab w:val="left" w:pos="180"/>
          <w:tab w:val="left" w:pos="720"/>
        </w:tabs>
        <w:textAlignment w:val="baseline"/>
        <w:rPr>
          <w:rFonts w:ascii="Aptos" w:hAnsi="Aptos"/>
          <w:color w:val="000000" w:themeColor="text1"/>
        </w:rPr>
      </w:pPr>
      <w:r w:rsidRPr="00992867">
        <w:rPr>
          <w:rFonts w:ascii="Aptos" w:hAnsi="Aptos"/>
          <w:color w:val="000000" w:themeColor="text1"/>
        </w:rPr>
        <w:t>Melissa Lupo</w:t>
      </w:r>
      <w:r w:rsidRPr="00992867">
        <w:rPr>
          <w:rFonts w:ascii="Aptos" w:hAnsi="Aptos"/>
          <w:color w:val="000000" w:themeColor="text1"/>
        </w:rPr>
        <w:tab/>
      </w:r>
      <w:r w:rsidRPr="00992867">
        <w:rPr>
          <w:rFonts w:ascii="Aptos" w:hAnsi="Aptos"/>
          <w:color w:val="000000" w:themeColor="text1"/>
        </w:rPr>
        <w:tab/>
      </w:r>
      <w:r w:rsidRPr="00992867">
        <w:rPr>
          <w:rFonts w:ascii="Aptos" w:hAnsi="Aptos"/>
          <w:color w:val="000000" w:themeColor="text1"/>
        </w:rPr>
        <w:tab/>
      </w:r>
      <w:r w:rsidR="00525ED9" w:rsidRPr="00992867">
        <w:rPr>
          <w:rFonts w:ascii="Aptos" w:hAnsi="Aptos"/>
          <w:color w:val="000000" w:themeColor="text1"/>
        </w:rPr>
        <w:t>Court Reporter</w:t>
      </w:r>
    </w:p>
    <w:p w14:paraId="729D4305" w14:textId="77777777" w:rsidR="006D0DA0" w:rsidRPr="00992867" w:rsidRDefault="006D0DA0" w:rsidP="00920B84">
      <w:pPr>
        <w:tabs>
          <w:tab w:val="left" w:pos="180"/>
          <w:tab w:val="left" w:pos="720"/>
        </w:tabs>
        <w:textAlignment w:val="baseline"/>
        <w:rPr>
          <w:rFonts w:ascii="Aptos" w:hAnsi="Aptos"/>
          <w:color w:val="000000" w:themeColor="text1"/>
        </w:rPr>
      </w:pPr>
    </w:p>
    <w:p w14:paraId="6B61D66E" w14:textId="0BDEFD8E" w:rsidR="00D62540" w:rsidRPr="00992867" w:rsidRDefault="006D0DA0" w:rsidP="00920B84">
      <w:pPr>
        <w:tabs>
          <w:tab w:val="left" w:pos="180"/>
          <w:tab w:val="left" w:pos="720"/>
        </w:tabs>
        <w:contextualSpacing/>
        <w:rPr>
          <w:rFonts w:ascii="Aptos" w:hAnsi="Aptos"/>
          <w:color w:val="000000" w:themeColor="text1"/>
        </w:rPr>
      </w:pPr>
      <w:r w:rsidRPr="00992867">
        <w:rPr>
          <w:rFonts w:ascii="Aptos" w:hAnsi="Aptos"/>
          <w:color w:val="000000" w:themeColor="text1"/>
        </w:rPr>
        <w:t xml:space="preserve">The official record of the hearing consists of documents submitted by </w:t>
      </w:r>
      <w:r w:rsidR="002952A3" w:rsidRPr="00992867">
        <w:rPr>
          <w:rFonts w:ascii="Aptos" w:hAnsi="Aptos"/>
          <w:color w:val="000000" w:themeColor="text1"/>
        </w:rPr>
        <w:t>Parents</w:t>
      </w:r>
      <w:r w:rsidRPr="00992867">
        <w:rPr>
          <w:rFonts w:ascii="Aptos" w:hAnsi="Aptos"/>
          <w:color w:val="000000" w:themeColor="text1"/>
        </w:rPr>
        <w:t xml:space="preserve"> and marked as Exhibits </w:t>
      </w:r>
      <w:r w:rsidR="002952A3" w:rsidRPr="00992867">
        <w:rPr>
          <w:rFonts w:ascii="Aptos" w:hAnsi="Aptos"/>
          <w:color w:val="000000" w:themeColor="text1"/>
        </w:rPr>
        <w:t>P</w:t>
      </w:r>
      <w:r w:rsidR="008C7183" w:rsidRPr="00992867">
        <w:rPr>
          <w:rFonts w:ascii="Aptos" w:hAnsi="Aptos"/>
          <w:color w:val="000000" w:themeColor="text1"/>
        </w:rPr>
        <w:t>-</w:t>
      </w:r>
      <w:r w:rsidR="00921049" w:rsidRPr="00992867">
        <w:rPr>
          <w:rFonts w:ascii="Aptos" w:hAnsi="Aptos"/>
          <w:color w:val="000000" w:themeColor="text1"/>
        </w:rPr>
        <w:t>1 to P-8</w:t>
      </w:r>
      <w:r w:rsidR="000038A4" w:rsidRPr="00992867">
        <w:rPr>
          <w:rFonts w:ascii="Aptos" w:hAnsi="Aptos"/>
          <w:color w:val="000000" w:themeColor="text1"/>
        </w:rPr>
        <w:t>2</w:t>
      </w:r>
      <w:r w:rsidRPr="00992867">
        <w:rPr>
          <w:rFonts w:ascii="Aptos" w:hAnsi="Aptos"/>
          <w:color w:val="000000" w:themeColor="text1"/>
        </w:rPr>
        <w:t xml:space="preserve">; documents submitted by </w:t>
      </w:r>
      <w:r w:rsidR="00723523" w:rsidRPr="00992867">
        <w:rPr>
          <w:rFonts w:ascii="Aptos" w:hAnsi="Aptos"/>
          <w:color w:val="000000" w:themeColor="text1"/>
        </w:rPr>
        <w:t>ABRSD</w:t>
      </w:r>
      <w:r w:rsidR="0078076E" w:rsidRPr="00992867">
        <w:rPr>
          <w:rFonts w:ascii="Aptos" w:hAnsi="Aptos"/>
          <w:color w:val="000000" w:themeColor="text1"/>
        </w:rPr>
        <w:t xml:space="preserve"> </w:t>
      </w:r>
      <w:r w:rsidRPr="00992867">
        <w:rPr>
          <w:rFonts w:ascii="Aptos" w:hAnsi="Aptos"/>
          <w:color w:val="000000" w:themeColor="text1"/>
        </w:rPr>
        <w:t xml:space="preserve">and marked as </w:t>
      </w:r>
      <w:r w:rsidR="008C7183" w:rsidRPr="00992867">
        <w:rPr>
          <w:rFonts w:ascii="Aptos" w:hAnsi="Aptos"/>
          <w:color w:val="000000" w:themeColor="text1"/>
        </w:rPr>
        <w:t>Exhibits</w:t>
      </w:r>
      <w:r w:rsidR="000038A4" w:rsidRPr="00992867">
        <w:rPr>
          <w:rFonts w:ascii="Aptos" w:hAnsi="Aptos"/>
          <w:color w:val="000000" w:themeColor="text1"/>
        </w:rPr>
        <w:t xml:space="preserve"> M-1, M-2,</w:t>
      </w:r>
      <w:r w:rsidR="008C7183" w:rsidRPr="00992867">
        <w:rPr>
          <w:rFonts w:ascii="Aptos" w:hAnsi="Aptos"/>
          <w:color w:val="000000" w:themeColor="text1"/>
        </w:rPr>
        <w:t xml:space="preserve"> </w:t>
      </w:r>
      <w:r w:rsidR="005D215B" w:rsidRPr="00992867">
        <w:rPr>
          <w:rFonts w:ascii="Aptos" w:hAnsi="Aptos"/>
          <w:color w:val="000000" w:themeColor="text1"/>
        </w:rPr>
        <w:t>S-</w:t>
      </w:r>
      <w:r w:rsidR="008C7183" w:rsidRPr="00992867">
        <w:rPr>
          <w:rFonts w:ascii="Aptos" w:hAnsi="Aptos"/>
          <w:color w:val="000000" w:themeColor="text1"/>
        </w:rPr>
        <w:t xml:space="preserve">1 to </w:t>
      </w:r>
      <w:r w:rsidR="005D215B" w:rsidRPr="00992867">
        <w:rPr>
          <w:rFonts w:ascii="Aptos" w:hAnsi="Aptos"/>
          <w:color w:val="000000" w:themeColor="text1"/>
        </w:rPr>
        <w:t>S</w:t>
      </w:r>
      <w:r w:rsidR="008C7183" w:rsidRPr="00992867">
        <w:rPr>
          <w:rFonts w:ascii="Aptos" w:hAnsi="Aptos"/>
          <w:color w:val="000000" w:themeColor="text1"/>
        </w:rPr>
        <w:t>-</w:t>
      </w:r>
      <w:r w:rsidR="00921049" w:rsidRPr="00992867">
        <w:rPr>
          <w:rFonts w:ascii="Aptos" w:hAnsi="Aptos"/>
          <w:color w:val="000000" w:themeColor="text1"/>
        </w:rPr>
        <w:t>12</w:t>
      </w:r>
      <w:r w:rsidR="00B22C61" w:rsidRPr="00992867">
        <w:rPr>
          <w:rFonts w:ascii="Aptos" w:hAnsi="Aptos"/>
          <w:color w:val="000000" w:themeColor="text1"/>
        </w:rPr>
        <w:t>;</w:t>
      </w:r>
      <w:r w:rsidR="00B63B9A" w:rsidRPr="00992867">
        <w:rPr>
          <w:rFonts w:ascii="Aptos" w:hAnsi="Aptos"/>
          <w:color w:val="000000" w:themeColor="text1"/>
        </w:rPr>
        <w:t xml:space="preserve"> </w:t>
      </w:r>
      <w:r w:rsidRPr="00992867">
        <w:rPr>
          <w:rFonts w:ascii="Aptos" w:hAnsi="Aptos"/>
          <w:color w:val="000000" w:themeColor="text1"/>
        </w:rPr>
        <w:t xml:space="preserve">approximately </w:t>
      </w:r>
      <w:r w:rsidR="00921049" w:rsidRPr="00992867">
        <w:rPr>
          <w:rFonts w:ascii="Aptos" w:hAnsi="Aptos"/>
          <w:color w:val="000000" w:themeColor="text1"/>
        </w:rPr>
        <w:t>one</w:t>
      </w:r>
      <w:r w:rsidRPr="00992867">
        <w:rPr>
          <w:rFonts w:ascii="Aptos" w:hAnsi="Aptos"/>
          <w:color w:val="000000" w:themeColor="text1"/>
        </w:rPr>
        <w:t xml:space="preserve"> day of oral testimony and argument; and a </w:t>
      </w:r>
      <w:r w:rsidR="00921049" w:rsidRPr="00992867">
        <w:rPr>
          <w:rFonts w:ascii="Aptos" w:hAnsi="Aptos"/>
          <w:color w:val="000000" w:themeColor="text1"/>
        </w:rPr>
        <w:t>one</w:t>
      </w:r>
      <w:r w:rsidR="00A737E4" w:rsidRPr="00992867">
        <w:rPr>
          <w:rFonts w:ascii="Aptos" w:hAnsi="Aptos"/>
          <w:color w:val="000000" w:themeColor="text1"/>
        </w:rPr>
        <w:t>-volume</w:t>
      </w:r>
      <w:r w:rsidRPr="00992867">
        <w:rPr>
          <w:rFonts w:ascii="Aptos" w:hAnsi="Aptos"/>
          <w:color w:val="000000" w:themeColor="text1"/>
        </w:rPr>
        <w:t xml:space="preserve"> transcript produced by a court reporter. </w:t>
      </w:r>
      <w:r w:rsidR="008E1CD0" w:rsidRPr="00992867">
        <w:rPr>
          <w:rFonts w:ascii="Aptos" w:hAnsi="Aptos"/>
          <w:color w:val="000000" w:themeColor="text1"/>
        </w:rPr>
        <w:t xml:space="preserve">The record closed following oral closing arguments on April 29, 2025. </w:t>
      </w:r>
      <w:r w:rsidRPr="00992867">
        <w:rPr>
          <w:rFonts w:ascii="Aptos" w:hAnsi="Aptos"/>
          <w:color w:val="000000" w:themeColor="text1"/>
        </w:rPr>
        <w:t>A transcript of the proceedings was sent to the Parties</w:t>
      </w:r>
      <w:r w:rsidR="008E1CD0" w:rsidRPr="00992867">
        <w:rPr>
          <w:rFonts w:ascii="Aptos" w:hAnsi="Aptos"/>
          <w:color w:val="000000" w:themeColor="text1"/>
        </w:rPr>
        <w:t>.</w:t>
      </w:r>
    </w:p>
    <w:p w14:paraId="67ABFB05" w14:textId="1CDE0A54" w:rsidR="005E38D5" w:rsidRPr="00992867" w:rsidRDefault="005E38D5" w:rsidP="00920B84">
      <w:pPr>
        <w:tabs>
          <w:tab w:val="left" w:pos="180"/>
          <w:tab w:val="left" w:pos="720"/>
        </w:tabs>
        <w:textAlignment w:val="baseline"/>
        <w:rPr>
          <w:rFonts w:ascii="Aptos" w:hAnsi="Aptos"/>
          <w:color w:val="000000" w:themeColor="text1"/>
        </w:rPr>
      </w:pPr>
    </w:p>
    <w:p w14:paraId="2D817054" w14:textId="116331F2" w:rsidR="00DA02FE" w:rsidRPr="00992867" w:rsidRDefault="00100268" w:rsidP="00920B84">
      <w:pPr>
        <w:tabs>
          <w:tab w:val="left" w:pos="180"/>
          <w:tab w:val="left" w:pos="720"/>
        </w:tabs>
        <w:rPr>
          <w:rFonts w:ascii="Aptos" w:hAnsi="Aptos"/>
          <w:b/>
          <w:bCs/>
          <w:color w:val="000000" w:themeColor="text1"/>
        </w:rPr>
      </w:pPr>
      <w:r w:rsidRPr="00992867">
        <w:rPr>
          <w:rFonts w:ascii="Aptos" w:hAnsi="Aptos"/>
          <w:b/>
          <w:bCs/>
          <w:color w:val="000000" w:themeColor="text1"/>
        </w:rPr>
        <w:t>ISSUE</w:t>
      </w:r>
      <w:r w:rsidR="004525C1" w:rsidRPr="00992867">
        <w:rPr>
          <w:rFonts w:ascii="Aptos" w:hAnsi="Aptos"/>
          <w:b/>
          <w:bCs/>
          <w:color w:val="000000" w:themeColor="text1"/>
        </w:rPr>
        <w:t>S</w:t>
      </w:r>
      <w:r w:rsidRPr="00992867">
        <w:rPr>
          <w:rFonts w:ascii="Aptos" w:hAnsi="Aptos"/>
          <w:b/>
          <w:bCs/>
          <w:color w:val="000000" w:themeColor="text1"/>
        </w:rPr>
        <w:t xml:space="preserve"> IN DISPUTE:</w:t>
      </w:r>
      <w:r w:rsidR="00DA02FE" w:rsidRPr="00992867">
        <w:rPr>
          <w:rFonts w:ascii="Aptos" w:hAnsi="Aptos"/>
          <w:b/>
          <w:bCs/>
          <w:color w:val="000000" w:themeColor="text1"/>
        </w:rPr>
        <w:t xml:space="preserve"> </w:t>
      </w:r>
    </w:p>
    <w:p w14:paraId="3C909BFC" w14:textId="12BCE92B" w:rsidR="00DA02FE" w:rsidRPr="00992867" w:rsidRDefault="00DA02FE" w:rsidP="00920B84">
      <w:pPr>
        <w:tabs>
          <w:tab w:val="left" w:pos="180"/>
          <w:tab w:val="left" w:pos="720"/>
        </w:tabs>
        <w:rPr>
          <w:rFonts w:ascii="Aptos" w:hAnsi="Aptos"/>
          <w:color w:val="000000" w:themeColor="text1"/>
        </w:rPr>
      </w:pPr>
    </w:p>
    <w:p w14:paraId="7E5520DC" w14:textId="1BBFBC73" w:rsidR="007530A2" w:rsidRPr="00992867" w:rsidRDefault="007530A2" w:rsidP="00A42B96">
      <w:pPr>
        <w:pStyle w:val="ListParagraph"/>
        <w:numPr>
          <w:ilvl w:val="0"/>
          <w:numId w:val="8"/>
        </w:numPr>
        <w:tabs>
          <w:tab w:val="left" w:pos="180"/>
          <w:tab w:val="left" w:pos="720"/>
        </w:tabs>
        <w:ind w:left="540" w:hanging="540"/>
        <w:rPr>
          <w:rFonts w:ascii="Aptos" w:hAnsi="Aptos"/>
          <w:color w:val="000000" w:themeColor="text1"/>
        </w:rPr>
      </w:pPr>
      <w:r w:rsidRPr="00992867">
        <w:rPr>
          <w:rFonts w:ascii="Aptos" w:hAnsi="Aptos"/>
          <w:color w:val="000000" w:themeColor="text1"/>
        </w:rPr>
        <w:t>Whether the I</w:t>
      </w:r>
      <w:r w:rsidR="00ED37E0" w:rsidRPr="00992867">
        <w:rPr>
          <w:rFonts w:ascii="Aptos" w:hAnsi="Aptos"/>
          <w:color w:val="000000" w:themeColor="text1"/>
        </w:rPr>
        <w:t xml:space="preserve">ndividualized </w:t>
      </w:r>
      <w:r w:rsidRPr="00992867">
        <w:rPr>
          <w:rFonts w:ascii="Aptos" w:hAnsi="Aptos"/>
          <w:color w:val="000000" w:themeColor="text1"/>
        </w:rPr>
        <w:t>E</w:t>
      </w:r>
      <w:r w:rsidR="00ED37E0" w:rsidRPr="00992867">
        <w:rPr>
          <w:rFonts w:ascii="Aptos" w:hAnsi="Aptos"/>
          <w:color w:val="000000" w:themeColor="text1"/>
        </w:rPr>
        <w:t xml:space="preserve">ducation </w:t>
      </w:r>
      <w:r w:rsidRPr="00992867">
        <w:rPr>
          <w:rFonts w:ascii="Aptos" w:hAnsi="Aptos"/>
          <w:color w:val="000000" w:themeColor="text1"/>
        </w:rPr>
        <w:t>P</w:t>
      </w:r>
      <w:r w:rsidR="00ED37E0" w:rsidRPr="00992867">
        <w:rPr>
          <w:rFonts w:ascii="Aptos" w:hAnsi="Aptos"/>
          <w:color w:val="000000" w:themeColor="text1"/>
        </w:rPr>
        <w:t>rogram (IEP)</w:t>
      </w:r>
      <w:r w:rsidRPr="00992867">
        <w:rPr>
          <w:rFonts w:ascii="Aptos" w:hAnsi="Aptos"/>
          <w:color w:val="000000" w:themeColor="text1"/>
        </w:rPr>
        <w:t xml:space="preserve"> for the period 9/8/2023 through 9/7/2024</w:t>
      </w:r>
      <w:r w:rsidR="00815060" w:rsidRPr="00992867">
        <w:rPr>
          <w:rFonts w:ascii="Aptos" w:hAnsi="Aptos"/>
          <w:color w:val="000000" w:themeColor="text1"/>
        </w:rPr>
        <w:t xml:space="preserve"> (2023-2024 IEP) </w:t>
      </w:r>
      <w:r w:rsidRPr="00992867">
        <w:rPr>
          <w:rFonts w:ascii="Aptos" w:hAnsi="Aptos"/>
          <w:color w:val="000000" w:themeColor="text1"/>
        </w:rPr>
        <w:t xml:space="preserve">and the psychological services proposed by the District in the IEP for the period </w:t>
      </w:r>
      <w:r w:rsidR="00D71210" w:rsidRPr="00992867">
        <w:rPr>
          <w:rFonts w:ascii="Aptos" w:hAnsi="Aptos"/>
          <w:color w:val="000000" w:themeColor="text1"/>
        </w:rPr>
        <w:t>9</w:t>
      </w:r>
      <w:r w:rsidRPr="00992867">
        <w:rPr>
          <w:rFonts w:ascii="Aptos" w:hAnsi="Aptos"/>
          <w:color w:val="000000" w:themeColor="text1"/>
        </w:rPr>
        <w:t xml:space="preserve">/9/2024 to 9/8/2025 </w:t>
      </w:r>
      <w:r w:rsidR="00815060" w:rsidRPr="00992867">
        <w:rPr>
          <w:rFonts w:ascii="Aptos" w:hAnsi="Aptos"/>
          <w:color w:val="000000" w:themeColor="text1"/>
        </w:rPr>
        <w:t xml:space="preserve">(2024-2025 IEP) </w:t>
      </w:r>
      <w:r w:rsidRPr="00992867">
        <w:rPr>
          <w:rFonts w:ascii="Aptos" w:hAnsi="Aptos"/>
          <w:color w:val="000000" w:themeColor="text1"/>
        </w:rPr>
        <w:t>and accepted by Parents on March 7, 2025</w:t>
      </w:r>
      <w:r w:rsidR="00E3281D">
        <w:rPr>
          <w:rFonts w:ascii="Aptos" w:hAnsi="Aptos"/>
          <w:color w:val="000000" w:themeColor="text1"/>
        </w:rPr>
        <w:t>,</w:t>
      </w:r>
      <w:r w:rsidRPr="00992867">
        <w:rPr>
          <w:rFonts w:ascii="Aptos" w:hAnsi="Aptos"/>
          <w:color w:val="000000" w:themeColor="text1"/>
        </w:rPr>
        <w:t xml:space="preserve"> were implemented?</w:t>
      </w:r>
    </w:p>
    <w:p w14:paraId="22DA8CAA" w14:textId="77777777" w:rsidR="007530A2" w:rsidRPr="00992867" w:rsidRDefault="007530A2" w:rsidP="00A42B96">
      <w:pPr>
        <w:pStyle w:val="ListParagraph"/>
        <w:tabs>
          <w:tab w:val="left" w:pos="180"/>
          <w:tab w:val="left" w:pos="720"/>
        </w:tabs>
        <w:ind w:left="540" w:hanging="540"/>
        <w:rPr>
          <w:rFonts w:ascii="Aptos" w:hAnsi="Aptos"/>
          <w:color w:val="000000" w:themeColor="text1"/>
        </w:rPr>
      </w:pPr>
    </w:p>
    <w:p w14:paraId="35530916" w14:textId="3863B3EE" w:rsidR="007530A2" w:rsidRPr="00992867" w:rsidRDefault="007530A2" w:rsidP="00A42B96">
      <w:pPr>
        <w:pStyle w:val="ListParagraph"/>
        <w:numPr>
          <w:ilvl w:val="0"/>
          <w:numId w:val="8"/>
        </w:numPr>
        <w:tabs>
          <w:tab w:val="left" w:pos="180"/>
          <w:tab w:val="left" w:pos="720"/>
        </w:tabs>
        <w:ind w:left="540" w:hanging="540"/>
        <w:rPr>
          <w:rFonts w:ascii="Aptos" w:hAnsi="Aptos"/>
          <w:color w:val="000000" w:themeColor="text1"/>
        </w:rPr>
      </w:pPr>
      <w:r w:rsidRPr="00992867">
        <w:rPr>
          <w:rFonts w:ascii="Aptos" w:hAnsi="Aptos"/>
          <w:color w:val="000000" w:themeColor="text1"/>
        </w:rPr>
        <w:t xml:space="preserve">Whether the </w:t>
      </w:r>
      <w:r w:rsidR="00815060" w:rsidRPr="00992867">
        <w:rPr>
          <w:rFonts w:ascii="Aptos" w:hAnsi="Aptos"/>
          <w:color w:val="000000" w:themeColor="text1"/>
        </w:rPr>
        <w:t>2024-2025 IEP</w:t>
      </w:r>
      <w:r w:rsidRPr="00992867">
        <w:rPr>
          <w:rFonts w:ascii="Aptos" w:hAnsi="Aptos"/>
          <w:color w:val="000000" w:themeColor="text1"/>
        </w:rPr>
        <w:t xml:space="preserve"> was reasonably calculated to offer Student a </w:t>
      </w:r>
      <w:r w:rsidR="006B2EEE" w:rsidRPr="00992867">
        <w:rPr>
          <w:rFonts w:ascii="Aptos" w:hAnsi="Aptos"/>
          <w:color w:val="000000" w:themeColor="text1"/>
        </w:rPr>
        <w:t>free, appropriate public education (</w:t>
      </w:r>
      <w:r w:rsidRPr="00992867">
        <w:rPr>
          <w:rFonts w:ascii="Aptos" w:hAnsi="Aptos"/>
          <w:color w:val="000000" w:themeColor="text1"/>
        </w:rPr>
        <w:t>FAPE</w:t>
      </w:r>
      <w:r w:rsidR="006B2EEE" w:rsidRPr="00992867">
        <w:rPr>
          <w:rFonts w:ascii="Aptos" w:hAnsi="Aptos"/>
          <w:color w:val="000000" w:themeColor="text1"/>
        </w:rPr>
        <w:t>)</w:t>
      </w:r>
      <w:r w:rsidRPr="00992867">
        <w:rPr>
          <w:rFonts w:ascii="Aptos" w:hAnsi="Aptos"/>
          <w:color w:val="000000" w:themeColor="text1"/>
        </w:rPr>
        <w:t xml:space="preserve"> in the</w:t>
      </w:r>
      <w:r w:rsidR="006B2EEE" w:rsidRPr="00992867">
        <w:rPr>
          <w:rFonts w:ascii="Aptos" w:hAnsi="Aptos"/>
          <w:color w:val="000000" w:themeColor="text1"/>
        </w:rPr>
        <w:t xml:space="preserve"> least restrictive environment</w:t>
      </w:r>
      <w:r w:rsidRPr="00992867">
        <w:rPr>
          <w:rFonts w:ascii="Aptos" w:hAnsi="Aptos"/>
          <w:color w:val="000000" w:themeColor="text1"/>
        </w:rPr>
        <w:t xml:space="preserve"> </w:t>
      </w:r>
      <w:r w:rsidR="006B2EEE" w:rsidRPr="00992867">
        <w:rPr>
          <w:rFonts w:ascii="Aptos" w:hAnsi="Aptos"/>
          <w:color w:val="000000" w:themeColor="text1"/>
        </w:rPr>
        <w:t>(</w:t>
      </w:r>
      <w:r w:rsidRPr="00992867">
        <w:rPr>
          <w:rFonts w:ascii="Aptos" w:hAnsi="Aptos"/>
          <w:color w:val="000000" w:themeColor="text1"/>
        </w:rPr>
        <w:t>LRE</w:t>
      </w:r>
      <w:r w:rsidR="006B2EEE" w:rsidRPr="00992867">
        <w:rPr>
          <w:rFonts w:ascii="Aptos" w:hAnsi="Aptos"/>
          <w:color w:val="000000" w:themeColor="text1"/>
        </w:rPr>
        <w:t>)</w:t>
      </w:r>
      <w:r w:rsidRPr="00992867">
        <w:rPr>
          <w:rFonts w:ascii="Aptos" w:hAnsi="Aptos"/>
          <w:color w:val="000000" w:themeColor="text1"/>
        </w:rPr>
        <w:t>?</w:t>
      </w:r>
    </w:p>
    <w:p w14:paraId="4D9054BA" w14:textId="77777777" w:rsidR="007530A2" w:rsidRPr="00992867" w:rsidRDefault="007530A2" w:rsidP="00A42B96">
      <w:pPr>
        <w:tabs>
          <w:tab w:val="left" w:pos="180"/>
          <w:tab w:val="left" w:pos="720"/>
        </w:tabs>
        <w:ind w:left="540" w:hanging="540"/>
        <w:rPr>
          <w:rFonts w:ascii="Aptos" w:hAnsi="Aptos"/>
          <w:color w:val="000000" w:themeColor="text1"/>
        </w:rPr>
      </w:pPr>
    </w:p>
    <w:p w14:paraId="350F4534" w14:textId="2D0C60B1" w:rsidR="007530A2" w:rsidRPr="00992867" w:rsidRDefault="007530A2" w:rsidP="00A42B96">
      <w:pPr>
        <w:pStyle w:val="ListParagraph"/>
        <w:numPr>
          <w:ilvl w:val="0"/>
          <w:numId w:val="8"/>
        </w:numPr>
        <w:tabs>
          <w:tab w:val="left" w:pos="180"/>
          <w:tab w:val="left" w:pos="720"/>
        </w:tabs>
        <w:ind w:left="540" w:hanging="540"/>
        <w:rPr>
          <w:rFonts w:ascii="Aptos" w:hAnsi="Aptos"/>
          <w:color w:val="000000" w:themeColor="text1"/>
        </w:rPr>
      </w:pPr>
      <w:r w:rsidRPr="00992867">
        <w:rPr>
          <w:rFonts w:ascii="Aptos" w:hAnsi="Aptos"/>
          <w:color w:val="000000" w:themeColor="text1"/>
        </w:rPr>
        <w:t>Whether Parents were denied meaningful participation in the IEP process?</w:t>
      </w:r>
      <w:r w:rsidRPr="00992867">
        <w:rPr>
          <w:rStyle w:val="FootnoteReference"/>
          <w:rFonts w:ascii="Aptos" w:hAnsi="Aptos"/>
          <w:color w:val="000000" w:themeColor="text1"/>
        </w:rPr>
        <w:t xml:space="preserve"> </w:t>
      </w:r>
    </w:p>
    <w:p w14:paraId="25DEA95E" w14:textId="77777777" w:rsidR="007530A2" w:rsidRPr="00992867" w:rsidRDefault="007530A2" w:rsidP="00A42B96">
      <w:pPr>
        <w:tabs>
          <w:tab w:val="left" w:pos="180"/>
          <w:tab w:val="left" w:pos="720"/>
        </w:tabs>
        <w:ind w:left="540" w:hanging="540"/>
        <w:rPr>
          <w:rFonts w:ascii="Aptos" w:hAnsi="Aptos"/>
          <w:color w:val="000000" w:themeColor="text1"/>
        </w:rPr>
      </w:pPr>
    </w:p>
    <w:p w14:paraId="786EF201" w14:textId="3EF19E2A" w:rsidR="00843C71" w:rsidRPr="00992867" w:rsidRDefault="007530A2" w:rsidP="00A42B96">
      <w:pPr>
        <w:pStyle w:val="ListParagraph"/>
        <w:numPr>
          <w:ilvl w:val="0"/>
          <w:numId w:val="8"/>
        </w:numPr>
        <w:shd w:val="clear" w:color="auto" w:fill="FFFFFF"/>
        <w:tabs>
          <w:tab w:val="left" w:pos="180"/>
          <w:tab w:val="left" w:pos="720"/>
        </w:tabs>
        <w:ind w:left="540" w:hanging="540"/>
        <w:rPr>
          <w:rFonts w:ascii="Aptos" w:hAnsi="Aptos"/>
          <w:color w:val="000000" w:themeColor="text1"/>
        </w:rPr>
      </w:pPr>
      <w:r w:rsidRPr="00992867">
        <w:rPr>
          <w:rFonts w:ascii="Aptos" w:hAnsi="Aptos"/>
          <w:color w:val="000000" w:themeColor="text1"/>
        </w:rPr>
        <w:t>If the answer to any of the above is affirmative, what is the proper remedy?</w:t>
      </w:r>
    </w:p>
    <w:p w14:paraId="794BBACA" w14:textId="77777777" w:rsidR="000657F0" w:rsidRPr="00992867" w:rsidRDefault="000657F0" w:rsidP="00920B84">
      <w:pPr>
        <w:tabs>
          <w:tab w:val="left" w:pos="180"/>
          <w:tab w:val="left" w:pos="720"/>
        </w:tabs>
        <w:textAlignment w:val="baseline"/>
        <w:rPr>
          <w:rFonts w:ascii="Aptos" w:hAnsi="Aptos"/>
          <w:color w:val="000000" w:themeColor="text1"/>
        </w:rPr>
      </w:pPr>
    </w:p>
    <w:p w14:paraId="6732039A" w14:textId="36F0DF97" w:rsidR="00563AC8" w:rsidRPr="00992867" w:rsidRDefault="00563AC8" w:rsidP="00920B84">
      <w:pPr>
        <w:tabs>
          <w:tab w:val="left" w:pos="180"/>
          <w:tab w:val="left" w:pos="720"/>
        </w:tabs>
        <w:textAlignment w:val="baseline"/>
        <w:rPr>
          <w:rFonts w:ascii="Aptos" w:hAnsi="Aptos"/>
          <w:b/>
          <w:bCs/>
          <w:color w:val="000000" w:themeColor="text1"/>
        </w:rPr>
      </w:pPr>
      <w:r w:rsidRPr="00992867">
        <w:rPr>
          <w:rFonts w:ascii="Aptos" w:hAnsi="Aptos"/>
          <w:b/>
          <w:bCs/>
          <w:color w:val="000000" w:themeColor="text1"/>
        </w:rPr>
        <w:t>FACTUAL FINDINGS</w:t>
      </w:r>
      <w:r w:rsidR="00E53962" w:rsidRPr="00992867">
        <w:rPr>
          <w:rStyle w:val="FootnoteReference"/>
          <w:rFonts w:ascii="Aptos" w:hAnsi="Aptos"/>
          <w:b/>
          <w:bCs/>
          <w:color w:val="000000" w:themeColor="text1"/>
        </w:rPr>
        <w:footnoteReference w:id="3"/>
      </w:r>
      <w:r w:rsidRPr="00992867">
        <w:rPr>
          <w:rFonts w:ascii="Aptos" w:hAnsi="Aptos"/>
          <w:b/>
          <w:bCs/>
          <w:color w:val="000000" w:themeColor="text1"/>
        </w:rPr>
        <w:t>:</w:t>
      </w:r>
    </w:p>
    <w:p w14:paraId="6C46995D" w14:textId="6B7687D5" w:rsidR="00EB3DB7" w:rsidRPr="00992867" w:rsidRDefault="00EB3DB7" w:rsidP="00920B84">
      <w:pPr>
        <w:tabs>
          <w:tab w:val="left" w:pos="180"/>
          <w:tab w:val="left" w:pos="720"/>
        </w:tabs>
        <w:textAlignment w:val="baseline"/>
        <w:rPr>
          <w:rFonts w:ascii="Aptos" w:hAnsi="Aptos"/>
          <w:color w:val="000000" w:themeColor="text1"/>
        </w:rPr>
      </w:pPr>
    </w:p>
    <w:p w14:paraId="7247B232" w14:textId="39D9413E" w:rsidR="004F25C4" w:rsidRPr="00992867" w:rsidRDefault="00680747" w:rsidP="002E4C97">
      <w:pPr>
        <w:pStyle w:val="ListParagraph"/>
        <w:numPr>
          <w:ilvl w:val="0"/>
          <w:numId w:val="6"/>
        </w:numPr>
        <w:tabs>
          <w:tab w:val="left" w:pos="180"/>
          <w:tab w:val="left" w:pos="720"/>
        </w:tabs>
        <w:ind w:left="540" w:firstLine="0"/>
        <w:textAlignment w:val="baseline"/>
        <w:rPr>
          <w:rFonts w:ascii="Aptos" w:hAnsi="Aptos"/>
          <w:color w:val="000000" w:themeColor="text1"/>
        </w:rPr>
      </w:pPr>
      <w:r w:rsidRPr="00992867">
        <w:rPr>
          <w:rFonts w:ascii="Aptos" w:hAnsi="Aptos"/>
          <w:color w:val="000000" w:themeColor="text1"/>
        </w:rPr>
        <w:t xml:space="preserve">Student is a 21-year-old female </w:t>
      </w:r>
      <w:r w:rsidR="005C4EB1" w:rsidRPr="00992867">
        <w:rPr>
          <w:rFonts w:ascii="Aptos" w:hAnsi="Aptos"/>
          <w:color w:val="000000" w:themeColor="text1"/>
        </w:rPr>
        <w:t xml:space="preserve">resident of Acton, Massachusetts. She </w:t>
      </w:r>
      <w:r w:rsidRPr="00992867">
        <w:rPr>
          <w:rFonts w:ascii="Aptos" w:hAnsi="Aptos"/>
          <w:color w:val="000000" w:themeColor="text1"/>
        </w:rPr>
        <w:t>currently a</w:t>
      </w:r>
      <w:r w:rsidR="005C4EB1" w:rsidRPr="00992867">
        <w:rPr>
          <w:rFonts w:ascii="Aptos" w:hAnsi="Aptos"/>
          <w:color w:val="000000" w:themeColor="text1"/>
        </w:rPr>
        <w:t xml:space="preserve">ttends the </w:t>
      </w:r>
      <w:r w:rsidRPr="00992867">
        <w:rPr>
          <w:rFonts w:ascii="Aptos" w:hAnsi="Aptos"/>
          <w:color w:val="000000" w:themeColor="text1"/>
        </w:rPr>
        <w:t xml:space="preserve">post-high school (PHS) program at Milestones Day School and Transition Program </w:t>
      </w:r>
      <w:r w:rsidR="003201FA" w:rsidRPr="00992867">
        <w:rPr>
          <w:rFonts w:ascii="Aptos" w:hAnsi="Aptos"/>
          <w:color w:val="000000" w:themeColor="text1"/>
        </w:rPr>
        <w:t xml:space="preserve">(Milestones) </w:t>
      </w:r>
      <w:r w:rsidR="003B126C" w:rsidRPr="00992867">
        <w:rPr>
          <w:rFonts w:ascii="Aptos" w:hAnsi="Aptos"/>
          <w:color w:val="000000" w:themeColor="text1"/>
        </w:rPr>
        <w:t xml:space="preserve">in Waltham, Massachusetts, </w:t>
      </w:r>
      <w:r w:rsidRPr="00992867">
        <w:rPr>
          <w:rFonts w:ascii="Aptos" w:hAnsi="Aptos"/>
          <w:color w:val="000000" w:themeColor="text1"/>
        </w:rPr>
        <w:t>wh</w:t>
      </w:r>
      <w:r w:rsidR="003D4580" w:rsidRPr="00992867">
        <w:rPr>
          <w:rFonts w:ascii="Aptos" w:hAnsi="Aptos"/>
          <w:color w:val="000000" w:themeColor="text1"/>
        </w:rPr>
        <w:t xml:space="preserve">ere she was placed by </w:t>
      </w:r>
      <w:r w:rsidR="007C72DA" w:rsidRPr="00992867">
        <w:rPr>
          <w:rFonts w:ascii="Aptos" w:hAnsi="Aptos"/>
          <w:color w:val="000000" w:themeColor="text1"/>
        </w:rPr>
        <w:t>ABR</w:t>
      </w:r>
      <w:r w:rsidR="002C6812">
        <w:rPr>
          <w:rFonts w:ascii="Aptos" w:hAnsi="Aptos"/>
          <w:color w:val="000000" w:themeColor="text1"/>
        </w:rPr>
        <w:t>SD</w:t>
      </w:r>
      <w:r w:rsidR="003D4580" w:rsidRPr="00992867">
        <w:rPr>
          <w:rFonts w:ascii="Aptos" w:hAnsi="Aptos"/>
          <w:color w:val="000000" w:themeColor="text1"/>
        </w:rPr>
        <w:t xml:space="preserve">, </w:t>
      </w:r>
      <w:r w:rsidR="007C72DA" w:rsidRPr="00992867">
        <w:rPr>
          <w:rFonts w:ascii="Aptos" w:hAnsi="Aptos"/>
          <w:color w:val="000000" w:themeColor="text1"/>
        </w:rPr>
        <w:t>the L</w:t>
      </w:r>
      <w:r w:rsidR="003201FA" w:rsidRPr="00992867">
        <w:rPr>
          <w:rFonts w:ascii="Aptos" w:hAnsi="Aptos"/>
          <w:color w:val="000000" w:themeColor="text1"/>
        </w:rPr>
        <w:t>ocal Educational Agency (L</w:t>
      </w:r>
      <w:r w:rsidR="007C72DA" w:rsidRPr="00992867">
        <w:rPr>
          <w:rFonts w:ascii="Aptos" w:hAnsi="Aptos"/>
          <w:color w:val="000000" w:themeColor="text1"/>
        </w:rPr>
        <w:t>EA</w:t>
      </w:r>
      <w:r w:rsidR="003201FA" w:rsidRPr="00992867">
        <w:rPr>
          <w:rFonts w:ascii="Aptos" w:hAnsi="Aptos"/>
          <w:color w:val="000000" w:themeColor="text1"/>
        </w:rPr>
        <w:t>)</w:t>
      </w:r>
      <w:r w:rsidR="007C72DA" w:rsidRPr="00992867">
        <w:rPr>
          <w:rFonts w:ascii="Aptos" w:hAnsi="Aptos"/>
          <w:color w:val="000000" w:themeColor="text1"/>
        </w:rPr>
        <w:t xml:space="preserve"> responsible for providing Student with a FAPE</w:t>
      </w:r>
      <w:r w:rsidR="003201FA" w:rsidRPr="00992867">
        <w:rPr>
          <w:rFonts w:ascii="Aptos" w:hAnsi="Aptos"/>
          <w:color w:val="000000" w:themeColor="text1"/>
        </w:rPr>
        <w:t xml:space="preserve">. </w:t>
      </w:r>
      <w:r w:rsidR="008B5EDD" w:rsidRPr="00992867">
        <w:rPr>
          <w:rFonts w:ascii="Aptos" w:hAnsi="Aptos"/>
          <w:color w:val="000000" w:themeColor="text1"/>
        </w:rPr>
        <w:t>Student is eligible for special education and related services pursuant to the following disability categories: Autism Spectrum Disorder, Vision Impairment: Duane</w:t>
      </w:r>
      <w:r w:rsidR="00EF2FAE" w:rsidRPr="00992867">
        <w:rPr>
          <w:rFonts w:ascii="Aptos" w:hAnsi="Aptos"/>
          <w:color w:val="000000" w:themeColor="text1"/>
        </w:rPr>
        <w:t>’</w:t>
      </w:r>
      <w:r w:rsidR="008B5EDD" w:rsidRPr="00992867">
        <w:rPr>
          <w:rFonts w:ascii="Aptos" w:hAnsi="Aptos"/>
          <w:color w:val="000000" w:themeColor="text1"/>
        </w:rPr>
        <w:t>s Syndrome, Communication Disorder, and Emotional Disorder</w:t>
      </w:r>
      <w:r w:rsidR="00EF2FAE" w:rsidRPr="00992867">
        <w:rPr>
          <w:rFonts w:ascii="Aptos" w:hAnsi="Aptos"/>
          <w:color w:val="000000" w:themeColor="text1"/>
        </w:rPr>
        <w:t>. (S-1</w:t>
      </w:r>
      <w:r w:rsidR="005C4EB1" w:rsidRPr="00992867">
        <w:rPr>
          <w:rFonts w:ascii="Aptos" w:hAnsi="Aptos"/>
          <w:color w:val="000000" w:themeColor="text1"/>
        </w:rPr>
        <w:t>, S-4, S-5</w:t>
      </w:r>
      <w:r w:rsidR="00C727D2" w:rsidRPr="00992867">
        <w:rPr>
          <w:rFonts w:ascii="Aptos" w:hAnsi="Aptos"/>
          <w:color w:val="000000" w:themeColor="text1"/>
        </w:rPr>
        <w:t xml:space="preserve"> to S-</w:t>
      </w:r>
      <w:r w:rsidR="0056254F" w:rsidRPr="00992867">
        <w:rPr>
          <w:rFonts w:ascii="Aptos" w:hAnsi="Aptos"/>
          <w:color w:val="000000" w:themeColor="text1"/>
        </w:rPr>
        <w:t>9</w:t>
      </w:r>
      <w:r w:rsidR="00EF2FAE" w:rsidRPr="00992867">
        <w:rPr>
          <w:rFonts w:ascii="Aptos" w:hAnsi="Aptos"/>
          <w:color w:val="000000" w:themeColor="text1"/>
        </w:rPr>
        <w:t>)</w:t>
      </w:r>
    </w:p>
    <w:p w14:paraId="593DB07D" w14:textId="77777777" w:rsidR="009E6EC8" w:rsidRPr="00992867" w:rsidRDefault="009E6EC8" w:rsidP="002E4C97">
      <w:pPr>
        <w:pStyle w:val="ListParagraph"/>
        <w:tabs>
          <w:tab w:val="left" w:pos="180"/>
          <w:tab w:val="left" w:pos="720"/>
        </w:tabs>
        <w:ind w:left="540"/>
        <w:textAlignment w:val="baseline"/>
        <w:rPr>
          <w:rFonts w:ascii="Aptos" w:hAnsi="Aptos"/>
          <w:color w:val="000000" w:themeColor="text1"/>
        </w:rPr>
      </w:pPr>
    </w:p>
    <w:p w14:paraId="22DF1220" w14:textId="7566C4FB" w:rsidR="00F84A11" w:rsidRPr="00992867" w:rsidRDefault="00F84A11" w:rsidP="002E4C97">
      <w:pPr>
        <w:pStyle w:val="ListParagraph"/>
        <w:numPr>
          <w:ilvl w:val="0"/>
          <w:numId w:val="6"/>
        </w:numPr>
        <w:tabs>
          <w:tab w:val="left" w:pos="180"/>
          <w:tab w:val="left" w:pos="720"/>
        </w:tabs>
        <w:ind w:left="540" w:firstLine="0"/>
        <w:textAlignment w:val="baseline"/>
        <w:rPr>
          <w:rFonts w:ascii="Aptos" w:eastAsiaTheme="minorHAnsi" w:hAnsi="Aptos" w:cs="pto"/>
          <w:color w:val="000000" w:themeColor="text1"/>
        </w:rPr>
      </w:pPr>
      <w:r w:rsidRPr="00992867">
        <w:rPr>
          <w:rFonts w:ascii="Aptos" w:hAnsi="Aptos"/>
          <w:color w:val="000000" w:themeColor="text1"/>
        </w:rPr>
        <w:t xml:space="preserve">Student </w:t>
      </w:r>
      <w:r w:rsidRPr="00992867">
        <w:rPr>
          <w:rFonts w:ascii="Aptos" w:eastAsiaTheme="minorHAnsi" w:hAnsi="Aptos" w:cs="pto"/>
          <w:color w:val="000000" w:themeColor="text1"/>
        </w:rPr>
        <w:t>has a quick-witted sense of humor. (Mahoney) She often expresses concern for peers</w:t>
      </w:r>
      <w:r w:rsidR="00C12795" w:rsidRPr="00992867">
        <w:rPr>
          <w:rFonts w:ascii="Aptos" w:eastAsiaTheme="minorHAnsi" w:hAnsi="Aptos" w:cs="pto"/>
          <w:color w:val="000000" w:themeColor="text1"/>
        </w:rPr>
        <w:t xml:space="preserve">; </w:t>
      </w:r>
      <w:r w:rsidRPr="00992867">
        <w:rPr>
          <w:rFonts w:ascii="Aptos" w:eastAsiaTheme="minorHAnsi" w:hAnsi="Aptos" w:cs="qwo"/>
          <w:color w:val="000000" w:themeColor="text1"/>
        </w:rPr>
        <w:t>has strong mental math skills</w:t>
      </w:r>
      <w:r w:rsidR="00C12795" w:rsidRPr="00992867">
        <w:rPr>
          <w:rFonts w:ascii="Aptos" w:eastAsiaTheme="minorHAnsi" w:hAnsi="Aptos" w:cs="qwo"/>
          <w:color w:val="000000" w:themeColor="text1"/>
        </w:rPr>
        <w:t xml:space="preserve">; </w:t>
      </w:r>
      <w:r w:rsidRPr="00992867">
        <w:rPr>
          <w:rFonts w:ascii="Aptos" w:eastAsiaTheme="minorHAnsi" w:hAnsi="Aptos" w:cs="qwo"/>
          <w:color w:val="000000" w:themeColor="text1"/>
        </w:rPr>
        <w:t>expresses herself clearly in written language</w:t>
      </w:r>
      <w:r w:rsidR="00C12795" w:rsidRPr="00992867">
        <w:rPr>
          <w:rFonts w:ascii="Aptos" w:eastAsiaTheme="minorHAnsi" w:hAnsi="Aptos" w:cs="qwo"/>
          <w:color w:val="000000" w:themeColor="text1"/>
        </w:rPr>
        <w:t xml:space="preserve">; and </w:t>
      </w:r>
      <w:r w:rsidRPr="00992867">
        <w:rPr>
          <w:rFonts w:ascii="Aptos" w:eastAsiaTheme="minorHAnsi" w:hAnsi="Aptos" w:cs="pto"/>
          <w:color w:val="000000" w:themeColor="text1"/>
        </w:rPr>
        <w:t>enjoys learning, watching movies, spending time with family and friends, and working at her part-time job bagging groceries at Roche Brothers. (S-4, S-7, S-8, S-9)</w:t>
      </w:r>
    </w:p>
    <w:p w14:paraId="62C70D5F" w14:textId="77777777" w:rsidR="00F84A11" w:rsidRPr="00992867" w:rsidRDefault="00F84A11" w:rsidP="002E4C97">
      <w:pPr>
        <w:pStyle w:val="ListParagraph"/>
        <w:tabs>
          <w:tab w:val="left" w:pos="180"/>
          <w:tab w:val="left" w:pos="720"/>
        </w:tabs>
        <w:ind w:left="540"/>
        <w:textAlignment w:val="baseline"/>
        <w:rPr>
          <w:rFonts w:ascii="Aptos" w:eastAsiaTheme="minorHAnsi" w:hAnsi="Aptos" w:cs="pto"/>
          <w:color w:val="000000" w:themeColor="text1"/>
        </w:rPr>
      </w:pPr>
    </w:p>
    <w:p w14:paraId="4E38DE28" w14:textId="2E066F21" w:rsidR="009E6EC8" w:rsidRPr="00992867" w:rsidRDefault="00E84FC1" w:rsidP="002E4C97">
      <w:pPr>
        <w:pStyle w:val="ListParagraph"/>
        <w:numPr>
          <w:ilvl w:val="0"/>
          <w:numId w:val="6"/>
        </w:numPr>
        <w:tabs>
          <w:tab w:val="left" w:pos="180"/>
          <w:tab w:val="left" w:pos="720"/>
        </w:tabs>
        <w:ind w:left="540" w:firstLine="0"/>
        <w:rPr>
          <w:rFonts w:ascii="Aptos" w:hAnsi="Aptos"/>
          <w:color w:val="000000" w:themeColor="text1"/>
        </w:rPr>
      </w:pPr>
      <w:r w:rsidRPr="00992867">
        <w:rPr>
          <w:rFonts w:ascii="Aptos" w:hAnsi="Aptos"/>
          <w:color w:val="000000" w:themeColor="text1"/>
        </w:rPr>
        <w:t>Student’s autism affects her ability to interpret nonverbal cues, take perspective, think flexibly, and follow social norms. Motor deficits interfere with academic and functional tasks</w:t>
      </w:r>
      <w:r w:rsidR="0034420A">
        <w:rPr>
          <w:rFonts w:ascii="Aptos" w:hAnsi="Aptos"/>
          <w:color w:val="000000" w:themeColor="text1"/>
        </w:rPr>
        <w:t>.</w:t>
      </w:r>
      <w:r w:rsidRPr="00992867">
        <w:rPr>
          <w:rFonts w:ascii="Aptos" w:hAnsi="Aptos"/>
          <w:color w:val="000000" w:themeColor="text1"/>
        </w:rPr>
        <w:t xml:space="preserve"> </w:t>
      </w:r>
      <w:r w:rsidR="0034420A">
        <w:rPr>
          <w:rFonts w:ascii="Aptos" w:hAnsi="Aptos"/>
          <w:color w:val="000000" w:themeColor="text1"/>
        </w:rPr>
        <w:t>H</w:t>
      </w:r>
      <w:r w:rsidRPr="00992867">
        <w:rPr>
          <w:rFonts w:ascii="Aptos" w:hAnsi="Aptos"/>
          <w:color w:val="000000" w:themeColor="text1"/>
        </w:rPr>
        <w:t>er emotional disorder and poor impulse control contribute to dysregulation</w:t>
      </w:r>
      <w:r w:rsidR="004A5A15" w:rsidRPr="00992867">
        <w:rPr>
          <w:rFonts w:ascii="Aptos" w:hAnsi="Aptos"/>
          <w:color w:val="000000" w:themeColor="text1"/>
        </w:rPr>
        <w:t xml:space="preserve"> </w:t>
      </w:r>
      <w:r w:rsidR="00401028" w:rsidRPr="00992867">
        <w:rPr>
          <w:rFonts w:ascii="Aptos" w:hAnsi="Aptos"/>
          <w:color w:val="000000" w:themeColor="text1"/>
        </w:rPr>
        <w:t>and</w:t>
      </w:r>
      <w:r w:rsidRPr="00992867">
        <w:rPr>
          <w:rFonts w:ascii="Aptos" w:hAnsi="Aptos"/>
          <w:color w:val="000000" w:themeColor="text1"/>
        </w:rPr>
        <w:t xml:space="preserve"> impact focus, learning, safety, and functional performance. (S-1, S-9)</w:t>
      </w:r>
    </w:p>
    <w:p w14:paraId="50EF8B3C" w14:textId="77777777" w:rsidR="00E84FC1" w:rsidRPr="00992867" w:rsidRDefault="00E84FC1" w:rsidP="002E4C97">
      <w:pPr>
        <w:tabs>
          <w:tab w:val="left" w:pos="180"/>
          <w:tab w:val="left" w:pos="720"/>
        </w:tabs>
        <w:ind w:left="540"/>
        <w:rPr>
          <w:rFonts w:ascii="Aptos" w:hAnsi="Aptos"/>
          <w:color w:val="000000" w:themeColor="text1"/>
        </w:rPr>
      </w:pPr>
    </w:p>
    <w:p w14:paraId="12407799" w14:textId="213AE454" w:rsidR="009E6EC8" w:rsidRPr="00992867" w:rsidRDefault="009E6EC8" w:rsidP="002E4C97">
      <w:pPr>
        <w:pStyle w:val="ListParagraph"/>
        <w:numPr>
          <w:ilvl w:val="0"/>
          <w:numId w:val="6"/>
        </w:numPr>
        <w:tabs>
          <w:tab w:val="left" w:pos="180"/>
          <w:tab w:val="left" w:pos="720"/>
        </w:tabs>
        <w:ind w:left="540" w:firstLine="0"/>
        <w:textAlignment w:val="baseline"/>
        <w:rPr>
          <w:rFonts w:ascii="Aptos" w:hAnsi="Aptos"/>
          <w:color w:val="000000" w:themeColor="text1"/>
        </w:rPr>
      </w:pPr>
      <w:r w:rsidRPr="00992867">
        <w:rPr>
          <w:rFonts w:ascii="Aptos" w:hAnsi="Aptos"/>
          <w:color w:val="000000" w:themeColor="text1"/>
        </w:rPr>
        <w:t xml:space="preserve">The Department of Developmental Services (DDS) </w:t>
      </w:r>
      <w:r w:rsidR="004A5A15" w:rsidRPr="00992867">
        <w:rPr>
          <w:rFonts w:ascii="Aptos" w:hAnsi="Aptos"/>
          <w:color w:val="000000" w:themeColor="text1"/>
        </w:rPr>
        <w:t>is involved with</w:t>
      </w:r>
      <w:r w:rsidRPr="00992867">
        <w:rPr>
          <w:rFonts w:ascii="Aptos" w:hAnsi="Aptos"/>
          <w:color w:val="000000" w:themeColor="text1"/>
        </w:rPr>
        <w:t xml:space="preserve"> Student. (Parent, Kidder, S-1, S-9)</w:t>
      </w:r>
      <w:r w:rsidR="002F4CD7" w:rsidRPr="00992867">
        <w:rPr>
          <w:rFonts w:ascii="Aptos" w:hAnsi="Aptos"/>
          <w:color w:val="000000" w:themeColor="text1"/>
        </w:rPr>
        <w:t xml:space="preserve"> Parents are exploring a self-directed program for </w:t>
      </w:r>
      <w:r w:rsidR="0034420A">
        <w:rPr>
          <w:rFonts w:ascii="Aptos" w:hAnsi="Aptos"/>
          <w:color w:val="000000" w:themeColor="text1"/>
        </w:rPr>
        <w:t xml:space="preserve">her </w:t>
      </w:r>
      <w:r w:rsidR="002F4CD7" w:rsidRPr="00992867">
        <w:rPr>
          <w:rFonts w:ascii="Aptos" w:hAnsi="Aptos"/>
          <w:color w:val="000000" w:themeColor="text1"/>
        </w:rPr>
        <w:t>when she turns 22. (Parent)</w:t>
      </w:r>
    </w:p>
    <w:p w14:paraId="0A14AB75" w14:textId="77777777" w:rsidR="00B96B68" w:rsidRPr="00992867" w:rsidRDefault="00B96B68" w:rsidP="002E4C97">
      <w:pPr>
        <w:tabs>
          <w:tab w:val="left" w:pos="180"/>
          <w:tab w:val="left" w:pos="720"/>
        </w:tabs>
        <w:ind w:left="540"/>
        <w:textAlignment w:val="baseline"/>
        <w:rPr>
          <w:rFonts w:ascii="Aptos" w:hAnsi="Aptos"/>
          <w:color w:val="000000" w:themeColor="text1"/>
        </w:rPr>
      </w:pPr>
    </w:p>
    <w:p w14:paraId="78D77916" w14:textId="0C1B2185" w:rsidR="00F84A11" w:rsidRPr="00992867" w:rsidRDefault="006F7C6B" w:rsidP="002E4C97">
      <w:pPr>
        <w:pStyle w:val="ListParagraph"/>
        <w:numPr>
          <w:ilvl w:val="0"/>
          <w:numId w:val="6"/>
        </w:numPr>
        <w:tabs>
          <w:tab w:val="left" w:pos="180"/>
          <w:tab w:val="left" w:pos="720"/>
        </w:tabs>
        <w:ind w:left="540" w:firstLine="0"/>
        <w:rPr>
          <w:rFonts w:ascii="Aptos" w:hAnsi="Aptos"/>
          <w:color w:val="000000" w:themeColor="text1"/>
        </w:rPr>
      </w:pPr>
      <w:r w:rsidRPr="00992867">
        <w:rPr>
          <w:rFonts w:ascii="Aptos" w:hAnsi="Aptos"/>
          <w:color w:val="000000" w:themeColor="text1"/>
        </w:rPr>
        <w:t>Student began attending Milestones in 2015 at the middle school level and later transitioned to the high school program. (Parent, Mahoney) Parents expressed dissatisfaction with the high school, citing a lack of academic rigor, absence of certain subjects, and the omission of homework and syllabi. (Parent)</w:t>
      </w:r>
    </w:p>
    <w:p w14:paraId="21819769" w14:textId="77777777" w:rsidR="006F7C6B" w:rsidRPr="00992867" w:rsidRDefault="006F7C6B" w:rsidP="002E4C97">
      <w:pPr>
        <w:pStyle w:val="ListParagraph"/>
        <w:tabs>
          <w:tab w:val="left" w:pos="180"/>
          <w:tab w:val="left" w:pos="720"/>
        </w:tabs>
        <w:ind w:left="540"/>
        <w:rPr>
          <w:rFonts w:ascii="Aptos" w:hAnsi="Aptos"/>
          <w:color w:val="000000" w:themeColor="text1"/>
        </w:rPr>
      </w:pPr>
    </w:p>
    <w:p w14:paraId="643D3C20" w14:textId="77777777" w:rsidR="003868F5" w:rsidRPr="00992867" w:rsidRDefault="00F84A11" w:rsidP="002E4C97">
      <w:pPr>
        <w:pStyle w:val="ListParagraph"/>
        <w:numPr>
          <w:ilvl w:val="0"/>
          <w:numId w:val="6"/>
        </w:numPr>
        <w:tabs>
          <w:tab w:val="left" w:pos="180"/>
          <w:tab w:val="left" w:pos="720"/>
        </w:tabs>
        <w:ind w:left="540" w:firstLine="0"/>
        <w:textAlignment w:val="baseline"/>
        <w:rPr>
          <w:rFonts w:ascii="Aptos" w:hAnsi="Aptos"/>
          <w:color w:val="000000" w:themeColor="text1"/>
        </w:rPr>
      </w:pPr>
      <w:r w:rsidRPr="00992867">
        <w:rPr>
          <w:rFonts w:ascii="Aptos" w:hAnsi="Aptos"/>
          <w:color w:val="000000" w:themeColor="text1"/>
        </w:rPr>
        <w:t>Student has satisfactorily fulfilled her MCAS requirements for graduation. (Kidder, S-1, S-9)</w:t>
      </w:r>
      <w:r w:rsidR="009E6EC8" w:rsidRPr="00992867">
        <w:rPr>
          <w:rFonts w:ascii="Aptos" w:hAnsi="Aptos"/>
          <w:color w:val="000000" w:themeColor="text1"/>
        </w:rPr>
        <w:t xml:space="preserve"> Her anticipated graduation date is July 22, 2025. (Mahoney, S-2)</w:t>
      </w:r>
    </w:p>
    <w:p w14:paraId="1C387763" w14:textId="77777777" w:rsidR="003868F5" w:rsidRPr="00992867" w:rsidRDefault="003868F5" w:rsidP="002E4C97">
      <w:pPr>
        <w:pStyle w:val="ListParagraph"/>
        <w:tabs>
          <w:tab w:val="left" w:pos="180"/>
          <w:tab w:val="left" w:pos="720"/>
        </w:tabs>
        <w:ind w:left="540"/>
        <w:rPr>
          <w:rFonts w:ascii="Aptos" w:hAnsi="Aptos"/>
          <w:color w:val="000000" w:themeColor="text1"/>
        </w:rPr>
      </w:pPr>
    </w:p>
    <w:p w14:paraId="5E029FD2" w14:textId="478165E7" w:rsidR="00C42508" w:rsidRPr="00992867" w:rsidRDefault="008C58A8" w:rsidP="002E4C97">
      <w:pPr>
        <w:pStyle w:val="ListParagraph"/>
        <w:numPr>
          <w:ilvl w:val="0"/>
          <w:numId w:val="6"/>
        </w:numPr>
        <w:tabs>
          <w:tab w:val="left" w:pos="180"/>
          <w:tab w:val="left" w:pos="720"/>
        </w:tabs>
        <w:ind w:left="540" w:firstLine="0"/>
        <w:textAlignment w:val="baseline"/>
        <w:rPr>
          <w:rFonts w:ascii="Aptos" w:hAnsi="Aptos"/>
          <w:color w:val="000000" w:themeColor="text1"/>
        </w:rPr>
      </w:pPr>
      <w:r w:rsidRPr="00992867">
        <w:rPr>
          <w:rFonts w:ascii="Aptos" w:hAnsi="Aptos"/>
          <w:color w:val="000000" w:themeColor="text1"/>
        </w:rPr>
        <w:t xml:space="preserve">In 2021, </w:t>
      </w:r>
      <w:r w:rsidR="00694C5B" w:rsidRPr="00992867">
        <w:rPr>
          <w:rFonts w:ascii="Aptos" w:hAnsi="Aptos"/>
          <w:color w:val="000000" w:themeColor="text1"/>
        </w:rPr>
        <w:t xml:space="preserve">the District re-evaluated </w:t>
      </w:r>
      <w:r w:rsidRPr="00992867">
        <w:rPr>
          <w:rFonts w:ascii="Aptos" w:hAnsi="Aptos"/>
          <w:color w:val="000000" w:themeColor="text1"/>
        </w:rPr>
        <w:t xml:space="preserve">Student </w:t>
      </w:r>
      <w:r w:rsidR="00694C5B" w:rsidRPr="00992867">
        <w:rPr>
          <w:rFonts w:ascii="Aptos" w:hAnsi="Aptos"/>
          <w:color w:val="000000" w:themeColor="text1"/>
        </w:rPr>
        <w:t>as part of her three-year</w:t>
      </w:r>
      <w:r w:rsidRPr="00992867">
        <w:rPr>
          <w:rFonts w:ascii="Aptos" w:hAnsi="Aptos"/>
          <w:color w:val="000000" w:themeColor="text1"/>
        </w:rPr>
        <w:t xml:space="preserve"> re-evaluation.</w:t>
      </w:r>
      <w:r w:rsidR="00F90F73" w:rsidRPr="00992867">
        <w:rPr>
          <w:rFonts w:ascii="Aptos" w:hAnsi="Aptos"/>
          <w:color w:val="000000" w:themeColor="text1"/>
        </w:rPr>
        <w:t xml:space="preserve"> </w:t>
      </w:r>
      <w:r w:rsidR="004C0329" w:rsidRPr="00992867">
        <w:rPr>
          <w:rFonts w:ascii="Aptos" w:eastAsiaTheme="minorHAnsi" w:hAnsi="Aptos" w:cs="á˘}7"/>
          <w:color w:val="000000" w:themeColor="text1"/>
        </w:rPr>
        <w:t xml:space="preserve"> </w:t>
      </w:r>
      <w:r w:rsidR="009C20C2">
        <w:rPr>
          <w:rFonts w:ascii="Aptos" w:eastAsiaTheme="minorHAnsi" w:hAnsi="Aptos" w:cs="á˘}7"/>
          <w:color w:val="000000" w:themeColor="text1"/>
        </w:rPr>
        <w:t xml:space="preserve">The </w:t>
      </w:r>
      <w:r w:rsidR="00595261" w:rsidRPr="00992867">
        <w:rPr>
          <w:rFonts w:ascii="Aptos" w:eastAsiaTheme="minorHAnsi" w:hAnsi="Aptos" w:cs="á˘}7"/>
          <w:color w:val="000000" w:themeColor="text1"/>
        </w:rPr>
        <w:t>Functional Behavior Assessment (FBA) recommended continued use of a Behavior Support Plan (BSP)</w:t>
      </w:r>
      <w:r w:rsidR="009C20C2">
        <w:rPr>
          <w:rFonts w:ascii="Aptos" w:eastAsiaTheme="minorHAnsi" w:hAnsi="Aptos" w:cs="á˘}7"/>
          <w:color w:val="000000" w:themeColor="text1"/>
        </w:rPr>
        <w:t xml:space="preserve"> to address behaviors such as maintaining </w:t>
      </w:r>
      <w:r w:rsidR="00777432" w:rsidRPr="00992867">
        <w:rPr>
          <w:rFonts w:ascii="Aptos" w:eastAsiaTheme="minorHAnsi" w:hAnsi="Aptos" w:cs="á˘}7"/>
          <w:color w:val="000000" w:themeColor="text1"/>
        </w:rPr>
        <w:t>a safe body,  respect</w:t>
      </w:r>
      <w:r w:rsidR="00777432">
        <w:rPr>
          <w:rFonts w:ascii="Aptos" w:eastAsiaTheme="minorHAnsi" w:hAnsi="Aptos" w:cs="á˘}7"/>
          <w:color w:val="000000" w:themeColor="text1"/>
        </w:rPr>
        <w:t>ing</w:t>
      </w:r>
      <w:r w:rsidR="00777432" w:rsidRPr="00992867">
        <w:rPr>
          <w:rFonts w:ascii="Aptos" w:eastAsiaTheme="minorHAnsi" w:hAnsi="Aptos" w:cs="á˘}7"/>
          <w:color w:val="000000" w:themeColor="text1"/>
        </w:rPr>
        <w:t xml:space="preserve"> her peers' right to a calm and safe learning environment, and accept</w:t>
      </w:r>
      <w:r w:rsidR="00777432">
        <w:rPr>
          <w:rFonts w:ascii="Aptos" w:eastAsiaTheme="minorHAnsi" w:hAnsi="Aptos" w:cs="á˘}7"/>
          <w:color w:val="000000" w:themeColor="text1"/>
        </w:rPr>
        <w:t xml:space="preserve">ing </w:t>
      </w:r>
      <w:r w:rsidR="007963D6">
        <w:rPr>
          <w:rFonts w:ascii="Aptos" w:eastAsiaTheme="minorHAnsi" w:hAnsi="Aptos" w:cs="á˘}7"/>
          <w:color w:val="000000" w:themeColor="text1"/>
        </w:rPr>
        <w:t>responses to her question</w:t>
      </w:r>
      <w:r w:rsidR="002B57E6">
        <w:rPr>
          <w:rFonts w:ascii="Aptos" w:eastAsiaTheme="minorHAnsi" w:hAnsi="Aptos" w:cs="á˘}7"/>
          <w:color w:val="000000" w:themeColor="text1"/>
        </w:rPr>
        <w:t>s</w:t>
      </w:r>
      <w:r w:rsidR="00412C28">
        <w:rPr>
          <w:rFonts w:ascii="Aptos" w:eastAsiaTheme="minorHAnsi" w:hAnsi="Aptos" w:cs="á˘}7"/>
          <w:color w:val="000000" w:themeColor="text1"/>
        </w:rPr>
        <w:t>.</w:t>
      </w:r>
      <w:r w:rsidR="003868F5" w:rsidRPr="00992867">
        <w:rPr>
          <w:rFonts w:ascii="Aptos" w:eastAsiaTheme="minorHAnsi" w:hAnsi="Aptos" w:cs="á˘}7"/>
          <w:i/>
          <w:iCs/>
          <w:color w:val="000000" w:themeColor="text1"/>
        </w:rPr>
        <w:t xml:space="preserve"> </w:t>
      </w:r>
      <w:r w:rsidR="00F90F73" w:rsidRPr="00992867">
        <w:rPr>
          <w:rFonts w:ascii="Aptos" w:eastAsiaTheme="minorHAnsi" w:hAnsi="Aptos" w:cs="á˘}7"/>
          <w:color w:val="000000" w:themeColor="text1"/>
        </w:rPr>
        <w:t>(</w:t>
      </w:r>
      <w:r w:rsidR="005F0480" w:rsidRPr="00992867">
        <w:rPr>
          <w:rFonts w:ascii="Aptos" w:eastAsiaTheme="minorHAnsi" w:hAnsi="Aptos" w:cs="á˘}7"/>
          <w:color w:val="000000" w:themeColor="text1"/>
        </w:rPr>
        <w:t xml:space="preserve">P-77, </w:t>
      </w:r>
      <w:r w:rsidR="00F90F73" w:rsidRPr="00992867">
        <w:rPr>
          <w:rFonts w:ascii="Aptos" w:eastAsiaTheme="minorHAnsi" w:hAnsi="Aptos" w:cs="á˘}7"/>
          <w:color w:val="000000" w:themeColor="text1"/>
        </w:rPr>
        <w:t>P-7</w:t>
      </w:r>
      <w:r w:rsidR="003868F5" w:rsidRPr="00992867">
        <w:rPr>
          <w:rFonts w:ascii="Aptos" w:eastAsiaTheme="minorHAnsi" w:hAnsi="Aptos" w:cs="á˘}7"/>
          <w:color w:val="000000" w:themeColor="text1"/>
        </w:rPr>
        <w:t>8)</w:t>
      </w:r>
    </w:p>
    <w:p w14:paraId="25BA2D1B" w14:textId="77777777" w:rsidR="00C42508" w:rsidRPr="00992867" w:rsidRDefault="00C42508" w:rsidP="002E4C97">
      <w:pPr>
        <w:pStyle w:val="ListParagraph"/>
        <w:tabs>
          <w:tab w:val="left" w:pos="180"/>
          <w:tab w:val="left" w:pos="720"/>
        </w:tabs>
        <w:ind w:left="540"/>
        <w:rPr>
          <w:rFonts w:ascii="Aptos" w:hAnsi="Aptos"/>
          <w:color w:val="000000" w:themeColor="text1"/>
        </w:rPr>
      </w:pPr>
    </w:p>
    <w:p w14:paraId="31C29699" w14:textId="5040B13C" w:rsidR="006C5007" w:rsidRPr="00992867" w:rsidRDefault="002B57E6" w:rsidP="002E4C97">
      <w:pPr>
        <w:pStyle w:val="ListParagraph"/>
        <w:numPr>
          <w:ilvl w:val="0"/>
          <w:numId w:val="6"/>
        </w:numPr>
        <w:tabs>
          <w:tab w:val="left" w:pos="180"/>
          <w:tab w:val="left" w:pos="720"/>
        </w:tabs>
        <w:ind w:left="540" w:firstLine="0"/>
        <w:textAlignment w:val="baseline"/>
        <w:rPr>
          <w:rFonts w:ascii="Aptos" w:hAnsi="Aptos"/>
          <w:color w:val="000000" w:themeColor="text1"/>
        </w:rPr>
      </w:pPr>
      <w:r>
        <w:rPr>
          <w:rFonts w:ascii="Aptos" w:hAnsi="Aptos"/>
          <w:color w:val="000000" w:themeColor="text1"/>
        </w:rPr>
        <w:t xml:space="preserve">The </w:t>
      </w:r>
      <w:r w:rsidR="00C42508" w:rsidRPr="00992867">
        <w:rPr>
          <w:rFonts w:ascii="Aptos" w:hAnsi="Aptos"/>
          <w:color w:val="000000" w:themeColor="text1"/>
        </w:rPr>
        <w:t xml:space="preserve"> 2021 </w:t>
      </w:r>
      <w:r w:rsidR="00E35B3D" w:rsidRPr="00992867">
        <w:rPr>
          <w:rFonts w:ascii="Aptos" w:hAnsi="Aptos"/>
          <w:color w:val="000000" w:themeColor="text1"/>
        </w:rPr>
        <w:t>Occupational</w:t>
      </w:r>
      <w:r w:rsidR="00C42508" w:rsidRPr="00992867">
        <w:rPr>
          <w:rFonts w:ascii="Aptos" w:hAnsi="Aptos"/>
          <w:color w:val="000000" w:themeColor="text1"/>
        </w:rPr>
        <w:t xml:space="preserve"> Therapy evaluation revealed that Student experience</w:t>
      </w:r>
      <w:r w:rsidR="0027660C" w:rsidRPr="00992867">
        <w:rPr>
          <w:rFonts w:ascii="Aptos" w:hAnsi="Aptos"/>
          <w:color w:val="000000" w:themeColor="text1"/>
        </w:rPr>
        <w:t>d</w:t>
      </w:r>
      <w:r w:rsidR="00C42508" w:rsidRPr="00992867">
        <w:rPr>
          <w:rFonts w:ascii="Aptos" w:hAnsi="Aptos"/>
          <w:color w:val="000000" w:themeColor="text1"/>
        </w:rPr>
        <w:t xml:space="preserve"> significant motor and visual challenges that hinder her ability to move safely and complete tasks effectively. Her social-emotional difficulties and frequent dysregulation, including perseverative thoughts and rigid behavior, further impact</w:t>
      </w:r>
      <w:r w:rsidR="00567336" w:rsidRPr="00992867">
        <w:rPr>
          <w:rFonts w:ascii="Aptos" w:hAnsi="Aptos"/>
          <w:color w:val="000000" w:themeColor="text1"/>
        </w:rPr>
        <w:t>ed</w:t>
      </w:r>
      <w:r w:rsidR="00C42508" w:rsidRPr="00992867">
        <w:rPr>
          <w:rFonts w:ascii="Aptos" w:hAnsi="Aptos"/>
          <w:color w:val="000000" w:themeColor="text1"/>
        </w:rPr>
        <w:t xml:space="preserve"> her functioning in classroom, social, and community environments. She occasionally use</w:t>
      </w:r>
      <w:r w:rsidR="00567336" w:rsidRPr="00992867">
        <w:rPr>
          <w:rFonts w:ascii="Aptos" w:hAnsi="Aptos"/>
          <w:color w:val="000000" w:themeColor="text1"/>
        </w:rPr>
        <w:t>d</w:t>
      </w:r>
      <w:r w:rsidR="00C42508" w:rsidRPr="00992867">
        <w:rPr>
          <w:rFonts w:ascii="Aptos" w:hAnsi="Aptos"/>
          <w:color w:val="000000" w:themeColor="text1"/>
        </w:rPr>
        <w:t xml:space="preserve"> compensatory strategies but often resist</w:t>
      </w:r>
      <w:r w:rsidR="00567336" w:rsidRPr="00992867">
        <w:rPr>
          <w:rFonts w:ascii="Aptos" w:hAnsi="Aptos"/>
          <w:color w:val="000000" w:themeColor="text1"/>
        </w:rPr>
        <w:t>ed</w:t>
      </w:r>
      <w:r w:rsidR="00C42508" w:rsidRPr="00992867">
        <w:rPr>
          <w:rFonts w:ascii="Aptos" w:hAnsi="Aptos"/>
          <w:color w:val="000000" w:themeColor="text1"/>
        </w:rPr>
        <w:t xml:space="preserve"> change or alternative approaches. At times, her dysregulation escalate</w:t>
      </w:r>
      <w:r w:rsidR="00567336" w:rsidRPr="00992867">
        <w:rPr>
          <w:rFonts w:ascii="Aptos" w:hAnsi="Aptos"/>
          <w:color w:val="000000" w:themeColor="text1"/>
        </w:rPr>
        <w:t>d</w:t>
      </w:r>
      <w:r w:rsidR="00C42508" w:rsidRPr="00992867">
        <w:rPr>
          <w:rFonts w:ascii="Aptos" w:hAnsi="Aptos"/>
          <w:color w:val="000000" w:themeColor="text1"/>
        </w:rPr>
        <w:t xml:space="preserve"> to physical aggression and elopement. </w:t>
      </w:r>
      <w:r w:rsidR="00567336" w:rsidRPr="00992867">
        <w:rPr>
          <w:rFonts w:ascii="Aptos" w:hAnsi="Aptos"/>
          <w:color w:val="000000" w:themeColor="text1"/>
        </w:rPr>
        <w:t>Student</w:t>
      </w:r>
      <w:r w:rsidR="00C42508" w:rsidRPr="00992867">
        <w:rPr>
          <w:rFonts w:ascii="Aptos" w:hAnsi="Aptos"/>
          <w:color w:val="000000" w:themeColor="text1"/>
        </w:rPr>
        <w:t xml:space="preserve"> struggle</w:t>
      </w:r>
      <w:r w:rsidR="00567336" w:rsidRPr="00992867">
        <w:rPr>
          <w:rFonts w:ascii="Aptos" w:hAnsi="Aptos"/>
          <w:color w:val="000000" w:themeColor="text1"/>
        </w:rPr>
        <w:t>d</w:t>
      </w:r>
      <w:r w:rsidR="00C42508" w:rsidRPr="00992867">
        <w:rPr>
          <w:rFonts w:ascii="Aptos" w:hAnsi="Aptos"/>
          <w:color w:val="000000" w:themeColor="text1"/>
        </w:rPr>
        <w:t xml:space="preserve"> to express her emotions and needs in the moment. Ongoing occupational therapy, both in school and outpatient settings, </w:t>
      </w:r>
      <w:r w:rsidR="00567336" w:rsidRPr="00992867">
        <w:rPr>
          <w:rFonts w:ascii="Aptos" w:hAnsi="Aptos"/>
          <w:color w:val="000000" w:themeColor="text1"/>
        </w:rPr>
        <w:t>was</w:t>
      </w:r>
      <w:r w:rsidR="00C42508" w:rsidRPr="00992867">
        <w:rPr>
          <w:rFonts w:ascii="Aptos" w:hAnsi="Aptos"/>
          <w:color w:val="000000" w:themeColor="text1"/>
        </w:rPr>
        <w:t xml:space="preserve"> recommended to support her coordination, endurance, and use of strategies for greater independence and success.</w:t>
      </w:r>
      <w:r w:rsidR="005D5E07" w:rsidRPr="00992867">
        <w:rPr>
          <w:rFonts w:ascii="Aptos" w:hAnsi="Aptos"/>
          <w:color w:val="000000" w:themeColor="text1"/>
        </w:rPr>
        <w:t xml:space="preserve"> (P-71)</w:t>
      </w:r>
    </w:p>
    <w:p w14:paraId="11182B94" w14:textId="77777777" w:rsidR="006C5007" w:rsidRPr="00992867" w:rsidRDefault="006C5007" w:rsidP="002E4C97">
      <w:pPr>
        <w:pStyle w:val="ListParagraph"/>
        <w:tabs>
          <w:tab w:val="left" w:pos="180"/>
          <w:tab w:val="left" w:pos="720"/>
        </w:tabs>
        <w:ind w:left="540"/>
        <w:rPr>
          <w:rFonts w:ascii="Aptos" w:hAnsi="Aptos"/>
          <w:color w:val="000000" w:themeColor="text1"/>
        </w:rPr>
      </w:pPr>
    </w:p>
    <w:p w14:paraId="57328CA8" w14:textId="2FA562AC" w:rsidR="005A7780" w:rsidRDefault="002B57E6" w:rsidP="002E4C97">
      <w:pPr>
        <w:pStyle w:val="ListParagraph"/>
        <w:numPr>
          <w:ilvl w:val="0"/>
          <w:numId w:val="6"/>
        </w:numPr>
        <w:tabs>
          <w:tab w:val="left" w:pos="180"/>
          <w:tab w:val="left" w:pos="720"/>
        </w:tabs>
        <w:ind w:left="540" w:firstLine="0"/>
        <w:textAlignment w:val="baseline"/>
        <w:rPr>
          <w:rFonts w:ascii="Aptos" w:hAnsi="Aptos"/>
          <w:color w:val="000000" w:themeColor="text1"/>
        </w:rPr>
      </w:pPr>
      <w:r>
        <w:rPr>
          <w:rFonts w:ascii="Aptos" w:hAnsi="Aptos"/>
          <w:color w:val="000000" w:themeColor="text1"/>
        </w:rPr>
        <w:t xml:space="preserve">The </w:t>
      </w:r>
      <w:r w:rsidR="00E35B3D" w:rsidRPr="00992867">
        <w:rPr>
          <w:rFonts w:ascii="Aptos" w:hAnsi="Aptos"/>
          <w:color w:val="000000" w:themeColor="text1"/>
        </w:rPr>
        <w:t xml:space="preserve"> 2021 Neuropsychological Evaluation </w:t>
      </w:r>
      <w:r w:rsidR="00E35B3D" w:rsidRPr="00992867">
        <w:rPr>
          <w:rStyle w:val="Strong"/>
          <w:rFonts w:ascii="Aptos" w:hAnsi="Aptos"/>
          <w:b w:val="0"/>
          <w:bCs w:val="0"/>
          <w:color w:val="000000" w:themeColor="text1"/>
        </w:rPr>
        <w:t>demonstrated that Student</w:t>
      </w:r>
      <w:r w:rsidR="00E35B3D" w:rsidRPr="00992867">
        <w:rPr>
          <w:rFonts w:ascii="Aptos" w:hAnsi="Aptos"/>
          <w:color w:val="000000" w:themeColor="text1"/>
        </w:rPr>
        <w:t xml:space="preserve"> performed well in areas like vocabulary, general knowledge, and auditory working memory. However, she struggled with processing speed, fine motor skills, and perceptual reasoning, which particularly affected her writing abilities. </w:t>
      </w:r>
      <w:r w:rsidR="005A7780">
        <w:rPr>
          <w:rFonts w:ascii="Aptos" w:hAnsi="Aptos"/>
          <w:color w:val="000000" w:themeColor="text1"/>
        </w:rPr>
        <w:t>The</w:t>
      </w:r>
      <w:r w:rsidR="00656C98" w:rsidRPr="00992867">
        <w:rPr>
          <w:rFonts w:ascii="Aptos" w:hAnsi="Aptos"/>
          <w:color w:val="000000" w:themeColor="text1"/>
        </w:rPr>
        <w:t xml:space="preserve"> </w:t>
      </w:r>
      <w:r w:rsidR="00A44EA1" w:rsidRPr="00992867">
        <w:rPr>
          <w:rFonts w:ascii="Aptos" w:hAnsi="Aptos"/>
          <w:color w:val="000000" w:themeColor="text1"/>
        </w:rPr>
        <w:t>Wechsler Adult Intelligence Scale - Fourth Edition (</w:t>
      </w:r>
      <w:r w:rsidR="00656C98" w:rsidRPr="00992867">
        <w:rPr>
          <w:rFonts w:ascii="Aptos" w:hAnsi="Aptos"/>
          <w:color w:val="000000" w:themeColor="text1"/>
        </w:rPr>
        <w:t>WAIS-IV</w:t>
      </w:r>
      <w:r w:rsidR="00A44EA1" w:rsidRPr="00992867">
        <w:rPr>
          <w:rFonts w:ascii="Aptos" w:hAnsi="Aptos"/>
          <w:color w:val="000000" w:themeColor="text1"/>
        </w:rPr>
        <w:t>)</w:t>
      </w:r>
      <w:r w:rsidR="00656C98" w:rsidRPr="00992867">
        <w:rPr>
          <w:rFonts w:ascii="Aptos" w:hAnsi="Aptos"/>
          <w:color w:val="000000" w:themeColor="text1"/>
        </w:rPr>
        <w:t xml:space="preserve"> results </w:t>
      </w:r>
      <w:r w:rsidR="005A7780">
        <w:rPr>
          <w:rFonts w:ascii="Aptos" w:hAnsi="Aptos"/>
          <w:color w:val="000000" w:themeColor="text1"/>
        </w:rPr>
        <w:t xml:space="preserve">reflected </w:t>
      </w:r>
      <w:r w:rsidR="00656C98" w:rsidRPr="00992867">
        <w:rPr>
          <w:rFonts w:ascii="Aptos" w:hAnsi="Aptos"/>
          <w:color w:val="000000" w:themeColor="text1"/>
        </w:rPr>
        <w:t xml:space="preserve"> Verbal Comprehension</w:t>
      </w:r>
      <w:r w:rsidR="005A7780">
        <w:rPr>
          <w:rFonts w:ascii="Aptos" w:hAnsi="Aptos"/>
          <w:color w:val="000000" w:themeColor="text1"/>
        </w:rPr>
        <w:t xml:space="preserve"> and Working Memory scores</w:t>
      </w:r>
      <w:r w:rsidR="00656C98" w:rsidRPr="00992867">
        <w:rPr>
          <w:rFonts w:ascii="Aptos" w:hAnsi="Aptos"/>
          <w:color w:val="000000" w:themeColor="text1"/>
        </w:rPr>
        <w:t xml:space="preserve"> within the Average range. Her Perceptual Reasoning score was 75 (5th percentile), and her Processing Speed score was 74 (4th percentile), both in the Low range. </w:t>
      </w:r>
      <w:r w:rsidR="00A44EA1" w:rsidRPr="00992867">
        <w:rPr>
          <w:rFonts w:ascii="Aptos" w:hAnsi="Aptos"/>
          <w:color w:val="000000" w:themeColor="text1"/>
        </w:rPr>
        <w:t>Student’s</w:t>
      </w:r>
      <w:r w:rsidR="00656C98" w:rsidRPr="00992867">
        <w:rPr>
          <w:rFonts w:ascii="Aptos" w:hAnsi="Aptos"/>
          <w:color w:val="000000" w:themeColor="text1"/>
        </w:rPr>
        <w:t xml:space="preserve"> Full Scale IQ</w:t>
      </w:r>
      <w:r w:rsidR="0027660C" w:rsidRPr="00992867">
        <w:rPr>
          <w:rFonts w:ascii="Aptos" w:hAnsi="Aptos"/>
          <w:color w:val="000000" w:themeColor="text1"/>
        </w:rPr>
        <w:t xml:space="preserve"> (FSIQ)</w:t>
      </w:r>
      <w:r w:rsidR="00656C98" w:rsidRPr="00992867">
        <w:rPr>
          <w:rFonts w:ascii="Aptos" w:hAnsi="Aptos"/>
          <w:color w:val="000000" w:themeColor="text1"/>
        </w:rPr>
        <w:t xml:space="preserve"> was 80 (9th percentile), placing her in the Borderline range.</w:t>
      </w:r>
      <w:r w:rsidR="00782707" w:rsidRPr="00992867">
        <w:rPr>
          <w:rStyle w:val="FootnoteReference"/>
          <w:rFonts w:ascii="Aptos" w:hAnsi="Aptos"/>
          <w:color w:val="000000" w:themeColor="text1"/>
        </w:rPr>
        <w:footnoteReference w:id="4"/>
      </w:r>
      <w:r w:rsidR="007C5CE9" w:rsidRPr="00992867">
        <w:rPr>
          <w:rFonts w:ascii="Aptos" w:hAnsi="Aptos"/>
          <w:color w:val="000000" w:themeColor="text1"/>
        </w:rPr>
        <w:t xml:space="preserve"> </w:t>
      </w:r>
    </w:p>
    <w:p w14:paraId="494AEA5D" w14:textId="77777777" w:rsidR="005A7780" w:rsidRPr="00585CE4" w:rsidRDefault="005A7780" w:rsidP="002E4C97">
      <w:pPr>
        <w:pStyle w:val="ListParagraph"/>
        <w:tabs>
          <w:tab w:val="left" w:pos="180"/>
          <w:tab w:val="left" w:pos="720"/>
        </w:tabs>
        <w:ind w:left="540"/>
        <w:rPr>
          <w:rFonts w:ascii="Aptos" w:hAnsi="Aptos"/>
          <w:color w:val="000000" w:themeColor="text1"/>
        </w:rPr>
      </w:pPr>
    </w:p>
    <w:p w14:paraId="7DED9765" w14:textId="491332DD" w:rsidR="00AB5AF6" w:rsidRDefault="00CE75F2" w:rsidP="002E4C97">
      <w:pPr>
        <w:pStyle w:val="ListParagraph"/>
        <w:tabs>
          <w:tab w:val="left" w:pos="180"/>
          <w:tab w:val="left" w:pos="720"/>
        </w:tabs>
        <w:ind w:left="540"/>
        <w:textAlignment w:val="baseline"/>
        <w:rPr>
          <w:rFonts w:ascii="Aptos" w:hAnsi="Aptos"/>
          <w:color w:val="000000" w:themeColor="text1"/>
        </w:rPr>
      </w:pPr>
      <w:r>
        <w:rPr>
          <w:rFonts w:ascii="Aptos" w:hAnsi="Aptos"/>
          <w:color w:val="000000" w:themeColor="text1"/>
        </w:rPr>
        <w:t>The evaluation went on to find that e</w:t>
      </w:r>
      <w:r w:rsidR="00E35B3D" w:rsidRPr="00992867">
        <w:rPr>
          <w:rFonts w:ascii="Aptos" w:hAnsi="Aptos"/>
          <w:color w:val="000000" w:themeColor="text1"/>
        </w:rPr>
        <w:t xml:space="preserve">xecutive functioning challenges, such as difficulty with impulse control, attention, and task completion, further impacted </w:t>
      </w:r>
      <w:r>
        <w:rPr>
          <w:rFonts w:ascii="Aptos" w:hAnsi="Aptos"/>
          <w:color w:val="000000" w:themeColor="text1"/>
        </w:rPr>
        <w:t>Student’</w:t>
      </w:r>
      <w:r w:rsidR="00564F37">
        <w:rPr>
          <w:rFonts w:ascii="Aptos" w:hAnsi="Aptos"/>
          <w:color w:val="000000" w:themeColor="text1"/>
        </w:rPr>
        <w:t>s</w:t>
      </w:r>
      <w:r w:rsidR="00E35B3D" w:rsidRPr="00992867">
        <w:rPr>
          <w:rFonts w:ascii="Aptos" w:hAnsi="Aptos"/>
          <w:color w:val="000000" w:themeColor="text1"/>
        </w:rPr>
        <w:t xml:space="preserve"> academic success. Socially and emotionally, Student was seen as friendly and kind when not overwhelmed by anxiety, which manifested as intrusive thoughts, physical symptoms, and compulsive behaviors (e.g., checking, repeating, mental rituals, hair pulling). </w:t>
      </w:r>
      <w:r w:rsidR="0001186B" w:rsidRPr="00992867">
        <w:rPr>
          <w:rFonts w:ascii="Aptos" w:hAnsi="Aptos"/>
          <w:color w:val="000000" w:themeColor="text1"/>
        </w:rPr>
        <w:t xml:space="preserve"> </w:t>
      </w:r>
      <w:r w:rsidR="00E35B3D" w:rsidRPr="00992867">
        <w:rPr>
          <w:rFonts w:ascii="Aptos" w:hAnsi="Aptos"/>
          <w:color w:val="000000" w:themeColor="text1"/>
        </w:rPr>
        <w:t>Generalized Anxiety Disorder and Obsessive-Compulsive Disorder</w:t>
      </w:r>
      <w:r w:rsidR="0001186B" w:rsidRPr="00992867">
        <w:rPr>
          <w:rFonts w:ascii="Aptos" w:hAnsi="Aptos"/>
          <w:color w:val="000000" w:themeColor="text1"/>
        </w:rPr>
        <w:t xml:space="preserve"> </w:t>
      </w:r>
      <w:r w:rsidR="001377AA">
        <w:rPr>
          <w:rFonts w:ascii="Aptos" w:hAnsi="Aptos"/>
          <w:color w:val="000000" w:themeColor="text1"/>
        </w:rPr>
        <w:t>(previously diagnosed)</w:t>
      </w:r>
      <w:r w:rsidR="00FA7D60">
        <w:rPr>
          <w:rFonts w:ascii="Aptos" w:hAnsi="Aptos"/>
          <w:color w:val="000000" w:themeColor="text1"/>
        </w:rPr>
        <w:t xml:space="preserve"> </w:t>
      </w:r>
      <w:r w:rsidR="00E35B3D" w:rsidRPr="00992867">
        <w:rPr>
          <w:rFonts w:ascii="Aptos" w:hAnsi="Aptos"/>
          <w:color w:val="000000" w:themeColor="text1"/>
        </w:rPr>
        <w:t>significantly interfered with her daily functioning. Feelings of inadequacy and low self-esteem also pose</w:t>
      </w:r>
      <w:r w:rsidR="0009308B" w:rsidRPr="00992867">
        <w:rPr>
          <w:rFonts w:ascii="Aptos" w:hAnsi="Aptos"/>
          <w:color w:val="000000" w:themeColor="text1"/>
        </w:rPr>
        <w:t>d</w:t>
      </w:r>
      <w:r w:rsidR="00E35B3D" w:rsidRPr="00992867">
        <w:rPr>
          <w:rFonts w:ascii="Aptos" w:hAnsi="Aptos"/>
          <w:color w:val="000000" w:themeColor="text1"/>
        </w:rPr>
        <w:t xml:space="preserve"> risks to her mental health. </w:t>
      </w:r>
      <w:r w:rsidR="0009308B" w:rsidRPr="00992867">
        <w:rPr>
          <w:rFonts w:ascii="Aptos" w:hAnsi="Aptos"/>
          <w:color w:val="000000" w:themeColor="text1"/>
        </w:rPr>
        <w:t>Student</w:t>
      </w:r>
      <w:r w:rsidR="00E35B3D" w:rsidRPr="00992867">
        <w:rPr>
          <w:rFonts w:ascii="Aptos" w:hAnsi="Aptos"/>
          <w:color w:val="000000" w:themeColor="text1"/>
        </w:rPr>
        <w:t xml:space="preserve"> </w:t>
      </w:r>
      <w:r w:rsidR="001377AA">
        <w:rPr>
          <w:rFonts w:ascii="Aptos" w:hAnsi="Aptos"/>
          <w:color w:val="000000" w:themeColor="text1"/>
        </w:rPr>
        <w:t>continued</w:t>
      </w:r>
      <w:r w:rsidR="001377AA" w:rsidRPr="00992867">
        <w:rPr>
          <w:rFonts w:ascii="Aptos" w:hAnsi="Aptos"/>
          <w:color w:val="000000" w:themeColor="text1"/>
        </w:rPr>
        <w:t xml:space="preserve"> to show symptoms </w:t>
      </w:r>
      <w:r w:rsidR="001377AA">
        <w:rPr>
          <w:rFonts w:ascii="Aptos" w:hAnsi="Aptos"/>
          <w:color w:val="000000" w:themeColor="text1"/>
        </w:rPr>
        <w:t>related to her</w:t>
      </w:r>
      <w:r w:rsidR="00FA7D60">
        <w:rPr>
          <w:rFonts w:ascii="Aptos" w:hAnsi="Aptos"/>
          <w:color w:val="000000" w:themeColor="text1"/>
        </w:rPr>
        <w:t xml:space="preserve"> </w:t>
      </w:r>
      <w:r w:rsidR="00E35B3D" w:rsidRPr="00992867">
        <w:rPr>
          <w:rFonts w:ascii="Aptos" w:hAnsi="Aptos"/>
          <w:color w:val="000000" w:themeColor="text1"/>
        </w:rPr>
        <w:t>Autism Spectrum Disorder, Level 2, such as rigidity, high need for reassurance, and extreme responses to change and sensory input.</w:t>
      </w:r>
      <w:r w:rsidR="0009308B" w:rsidRPr="00992867">
        <w:rPr>
          <w:rFonts w:ascii="Aptos" w:hAnsi="Aptos"/>
          <w:color w:val="000000" w:themeColor="text1"/>
        </w:rPr>
        <w:t xml:space="preserve"> </w:t>
      </w:r>
    </w:p>
    <w:p w14:paraId="62E87BED" w14:textId="77777777" w:rsidR="00AB5AF6" w:rsidRDefault="00AB5AF6" w:rsidP="002E4C97">
      <w:pPr>
        <w:tabs>
          <w:tab w:val="left" w:pos="180"/>
          <w:tab w:val="left" w:pos="720"/>
        </w:tabs>
        <w:ind w:left="540"/>
        <w:textAlignment w:val="baseline"/>
        <w:rPr>
          <w:rStyle w:val="Strong"/>
          <w:rFonts w:ascii="Aptos" w:hAnsi="Aptos"/>
          <w:b w:val="0"/>
          <w:bCs w:val="0"/>
          <w:color w:val="000000" w:themeColor="text1"/>
        </w:rPr>
      </w:pPr>
    </w:p>
    <w:p w14:paraId="520E50B6" w14:textId="009329C5" w:rsidR="00B02497" w:rsidRPr="00585CE4" w:rsidRDefault="00E35B3D" w:rsidP="002E4C97">
      <w:pPr>
        <w:tabs>
          <w:tab w:val="left" w:pos="180"/>
          <w:tab w:val="left" w:pos="720"/>
        </w:tabs>
        <w:ind w:left="540"/>
        <w:textAlignment w:val="baseline"/>
        <w:rPr>
          <w:rFonts w:ascii="Aptos" w:hAnsi="Aptos"/>
          <w:color w:val="000000" w:themeColor="text1"/>
        </w:rPr>
      </w:pPr>
      <w:r w:rsidRPr="00AB5AF6">
        <w:rPr>
          <w:rStyle w:val="Strong"/>
          <w:rFonts w:ascii="Aptos" w:hAnsi="Aptos"/>
          <w:b w:val="0"/>
          <w:bCs w:val="0"/>
          <w:color w:val="000000" w:themeColor="text1"/>
        </w:rPr>
        <w:t>Recommendations include</w:t>
      </w:r>
      <w:r w:rsidR="0009308B" w:rsidRPr="00AB5AF6">
        <w:rPr>
          <w:rStyle w:val="Strong"/>
          <w:rFonts w:ascii="Aptos" w:hAnsi="Aptos"/>
          <w:b w:val="0"/>
          <w:bCs w:val="0"/>
          <w:color w:val="000000" w:themeColor="text1"/>
        </w:rPr>
        <w:t>d</w:t>
      </w:r>
      <w:r w:rsidR="000163CF" w:rsidRPr="00AB5AF6">
        <w:rPr>
          <w:rStyle w:val="Strong"/>
          <w:rFonts w:ascii="Aptos" w:hAnsi="Aptos"/>
          <w:b w:val="0"/>
          <w:bCs w:val="0"/>
          <w:color w:val="000000" w:themeColor="text1"/>
        </w:rPr>
        <w:t xml:space="preserve"> </w:t>
      </w:r>
      <w:r w:rsidR="0009308B" w:rsidRPr="00AB5AF6">
        <w:rPr>
          <w:rStyle w:val="Strong"/>
          <w:rFonts w:ascii="Aptos" w:hAnsi="Aptos"/>
          <w:b w:val="0"/>
          <w:bCs w:val="0"/>
          <w:color w:val="000000" w:themeColor="text1"/>
        </w:rPr>
        <w:t>c</w:t>
      </w:r>
      <w:r w:rsidRPr="00585CE4">
        <w:rPr>
          <w:rFonts w:ascii="Aptos" w:hAnsi="Aptos"/>
          <w:color w:val="000000" w:themeColor="text1"/>
        </w:rPr>
        <w:t>ontinuing placement in a therapeutic school setting</w:t>
      </w:r>
      <w:r w:rsidR="0009308B" w:rsidRPr="00585CE4">
        <w:rPr>
          <w:rFonts w:ascii="Aptos" w:hAnsi="Aptos"/>
          <w:color w:val="000000" w:themeColor="text1"/>
        </w:rPr>
        <w:t>; o</w:t>
      </w:r>
      <w:r w:rsidRPr="00585CE4">
        <w:rPr>
          <w:rFonts w:ascii="Aptos" w:hAnsi="Aptos"/>
          <w:color w:val="000000" w:themeColor="text1"/>
        </w:rPr>
        <w:t>ngoing participation in social skills and emotional regulation groups</w:t>
      </w:r>
      <w:r w:rsidR="00C11170" w:rsidRPr="00585CE4">
        <w:rPr>
          <w:rFonts w:ascii="Aptos" w:hAnsi="Aptos"/>
          <w:color w:val="000000" w:themeColor="text1"/>
        </w:rPr>
        <w:t xml:space="preserve">; </w:t>
      </w:r>
      <w:r w:rsidRPr="00585CE4">
        <w:rPr>
          <w:rFonts w:ascii="Aptos" w:hAnsi="Aptos"/>
          <w:color w:val="000000" w:themeColor="text1"/>
        </w:rPr>
        <w:t>a</w:t>
      </w:r>
      <w:r w:rsidR="00616DC5">
        <w:rPr>
          <w:rFonts w:ascii="Aptos" w:hAnsi="Aptos"/>
          <w:color w:val="000000" w:themeColor="text1"/>
        </w:rPr>
        <w:t>ddition of</w:t>
      </w:r>
      <w:r w:rsidR="00585CE4">
        <w:rPr>
          <w:rFonts w:ascii="Aptos" w:hAnsi="Aptos"/>
          <w:color w:val="000000" w:themeColor="text1"/>
        </w:rPr>
        <w:t xml:space="preserve"> </w:t>
      </w:r>
      <w:r w:rsidRPr="00585CE4">
        <w:rPr>
          <w:rFonts w:ascii="Aptos" w:hAnsi="Aptos"/>
          <w:color w:val="000000" w:themeColor="text1"/>
        </w:rPr>
        <w:t>targeted anxiety-management goal</w:t>
      </w:r>
      <w:r w:rsidR="00616DC5">
        <w:rPr>
          <w:rFonts w:ascii="Aptos" w:hAnsi="Aptos"/>
          <w:color w:val="000000" w:themeColor="text1"/>
        </w:rPr>
        <w:t xml:space="preserve"> to</w:t>
      </w:r>
      <w:r w:rsidRPr="00585CE4">
        <w:rPr>
          <w:rFonts w:ascii="Aptos" w:hAnsi="Aptos"/>
          <w:color w:val="000000" w:themeColor="text1"/>
        </w:rPr>
        <w:t xml:space="preserve"> her IEP</w:t>
      </w:r>
      <w:r w:rsidR="00C11170" w:rsidRPr="00585CE4">
        <w:rPr>
          <w:rFonts w:ascii="Aptos" w:hAnsi="Aptos"/>
          <w:color w:val="000000" w:themeColor="text1"/>
        </w:rPr>
        <w:t>; and i</w:t>
      </w:r>
      <w:r w:rsidRPr="00585CE4">
        <w:rPr>
          <w:rFonts w:ascii="Aptos" w:hAnsi="Aptos"/>
          <w:color w:val="000000" w:themeColor="text1"/>
        </w:rPr>
        <w:t>ndividual therapy</w:t>
      </w:r>
      <w:r w:rsidR="00C11170" w:rsidRPr="00585CE4">
        <w:rPr>
          <w:rFonts w:ascii="Aptos" w:hAnsi="Aptos"/>
          <w:color w:val="000000" w:themeColor="text1"/>
        </w:rPr>
        <w:t xml:space="preserve">. </w:t>
      </w:r>
      <w:r w:rsidR="006C5007" w:rsidRPr="00585CE4">
        <w:rPr>
          <w:rFonts w:ascii="Aptos" w:hAnsi="Aptos"/>
          <w:color w:val="000000" w:themeColor="text1"/>
        </w:rPr>
        <w:t xml:space="preserve">In addition, it was recommended that Student </w:t>
      </w:r>
      <w:r w:rsidR="006C5007" w:rsidRPr="00585CE4">
        <w:rPr>
          <w:rFonts w:ascii="Aptos" w:eastAsiaTheme="minorHAnsi" w:hAnsi="Aptos" w:cs="áŒ,Y"/>
          <w:color w:val="000000" w:themeColor="text1"/>
        </w:rPr>
        <w:t>would benefit from slow and calculated exposure to transition plans</w:t>
      </w:r>
      <w:r w:rsidR="00616DC5">
        <w:rPr>
          <w:rFonts w:ascii="Aptos" w:eastAsiaTheme="minorHAnsi" w:hAnsi="Aptos" w:cs="áŒ,Y"/>
          <w:color w:val="000000" w:themeColor="text1"/>
        </w:rPr>
        <w:t>,</w:t>
      </w:r>
      <w:r w:rsidR="006C5007" w:rsidRPr="00585CE4">
        <w:rPr>
          <w:rFonts w:ascii="Aptos" w:eastAsiaTheme="minorHAnsi" w:hAnsi="Aptos" w:cs="áŒ,Y"/>
          <w:color w:val="000000" w:themeColor="text1"/>
        </w:rPr>
        <w:t xml:space="preserve"> as too much information at once is likely to increase her anxiety and cause disruptive behavior (as has historically occurred).</w:t>
      </w:r>
      <w:r w:rsidR="006C5007" w:rsidRPr="00585CE4">
        <w:rPr>
          <w:rFonts w:ascii="Aptos" w:hAnsi="Aptos"/>
          <w:color w:val="000000" w:themeColor="text1"/>
        </w:rPr>
        <w:t xml:space="preserve"> </w:t>
      </w:r>
      <w:r w:rsidR="00C11170" w:rsidRPr="00585CE4">
        <w:rPr>
          <w:rFonts w:ascii="Aptos" w:hAnsi="Aptos"/>
          <w:color w:val="000000" w:themeColor="text1"/>
        </w:rPr>
        <w:t>(</w:t>
      </w:r>
      <w:r w:rsidR="00EE6FE6" w:rsidRPr="00585CE4">
        <w:rPr>
          <w:rFonts w:ascii="Aptos" w:hAnsi="Aptos"/>
          <w:color w:val="000000" w:themeColor="text1"/>
        </w:rPr>
        <w:t>P-72)</w:t>
      </w:r>
    </w:p>
    <w:p w14:paraId="524B34A6" w14:textId="77777777" w:rsidR="00233B54" w:rsidRPr="00992867" w:rsidRDefault="00233B54" w:rsidP="002E4C97">
      <w:pPr>
        <w:pStyle w:val="ListParagraph"/>
        <w:tabs>
          <w:tab w:val="left" w:pos="180"/>
          <w:tab w:val="left" w:pos="720"/>
        </w:tabs>
        <w:ind w:left="540"/>
        <w:textAlignment w:val="baseline"/>
        <w:rPr>
          <w:rFonts w:ascii="Aptos" w:hAnsi="Aptos"/>
          <w:color w:val="000000" w:themeColor="text1"/>
        </w:rPr>
      </w:pPr>
    </w:p>
    <w:p w14:paraId="5820D7E3" w14:textId="10661A93" w:rsidR="00F84A11" w:rsidRPr="00992867" w:rsidRDefault="00233B54" w:rsidP="002E4C97">
      <w:pPr>
        <w:pStyle w:val="NormalWeb"/>
        <w:numPr>
          <w:ilvl w:val="0"/>
          <w:numId w:val="6"/>
        </w:numPr>
        <w:tabs>
          <w:tab w:val="left" w:pos="180"/>
          <w:tab w:val="left" w:pos="720"/>
        </w:tabs>
        <w:spacing w:before="0" w:beforeAutospacing="0" w:after="0" w:afterAutospacing="0"/>
        <w:ind w:left="540" w:firstLine="0"/>
        <w:rPr>
          <w:rFonts w:ascii="Aptos" w:hAnsi="Aptos"/>
          <w:color w:val="000000" w:themeColor="text1"/>
        </w:rPr>
      </w:pPr>
      <w:r w:rsidRPr="00992867">
        <w:rPr>
          <w:rFonts w:ascii="Aptos" w:hAnsi="Aptos"/>
          <w:color w:val="000000" w:themeColor="text1"/>
        </w:rPr>
        <w:t xml:space="preserve">Based on the 2021 Transition Assessment, </w:t>
      </w:r>
      <w:r w:rsidR="0054728C" w:rsidRPr="00992867">
        <w:rPr>
          <w:rFonts w:ascii="Aptos" w:hAnsi="Aptos"/>
          <w:color w:val="000000" w:themeColor="text1"/>
        </w:rPr>
        <w:t>S</w:t>
      </w:r>
      <w:r w:rsidRPr="00992867">
        <w:rPr>
          <w:rFonts w:ascii="Aptos" w:hAnsi="Aptos"/>
          <w:color w:val="000000" w:themeColor="text1"/>
        </w:rPr>
        <w:t xml:space="preserve">tudent required ongoing direct instruction and regular exposure to real-world experiences across all post-secondary goal areas: education, employment, independent living, and self-determination. Practicing and generalizing these skills in everyday contexts was essential for her continued development and increasing independence. In the area of education and training, </w:t>
      </w:r>
      <w:r w:rsidR="0054728C" w:rsidRPr="00992867">
        <w:rPr>
          <w:rFonts w:ascii="Aptos" w:hAnsi="Aptos"/>
          <w:color w:val="000000" w:themeColor="text1"/>
        </w:rPr>
        <w:t>Student</w:t>
      </w:r>
      <w:r w:rsidRPr="00992867">
        <w:rPr>
          <w:rFonts w:ascii="Aptos" w:hAnsi="Aptos"/>
          <w:color w:val="000000" w:themeColor="text1"/>
        </w:rPr>
        <w:t xml:space="preserve"> needed focused instruction in functional academics, especially consumer math skills. These skills were recommended to be taught and reinforced through hands-on practice in community settings, with greater intensity in a post-high school environment. It was also advised that she be introduced to a variety of assistive technology tools to support calendar use, time and task management. Regarding employment, </w:t>
      </w:r>
      <w:r w:rsidR="0054728C" w:rsidRPr="00992867">
        <w:rPr>
          <w:rFonts w:ascii="Aptos" w:hAnsi="Aptos"/>
          <w:color w:val="000000" w:themeColor="text1"/>
        </w:rPr>
        <w:t>Student</w:t>
      </w:r>
      <w:r w:rsidRPr="00992867">
        <w:rPr>
          <w:rFonts w:ascii="Aptos" w:hAnsi="Aptos"/>
          <w:color w:val="000000" w:themeColor="text1"/>
        </w:rPr>
        <w:t xml:space="preserve"> required continued involvement in diverse work experiences, including paid jobs in her home district and structured, in-house work trials, with expanded opportunities after high school. </w:t>
      </w:r>
      <w:r w:rsidR="00563D35">
        <w:rPr>
          <w:rFonts w:ascii="Aptos" w:hAnsi="Aptos"/>
          <w:color w:val="000000" w:themeColor="text1"/>
        </w:rPr>
        <w:t>Recommendations regarding</w:t>
      </w:r>
      <w:r w:rsidRPr="00992867">
        <w:rPr>
          <w:rFonts w:ascii="Aptos" w:hAnsi="Aptos"/>
          <w:color w:val="000000" w:themeColor="text1"/>
        </w:rPr>
        <w:t xml:space="preserve"> independent living and community access, </w:t>
      </w:r>
      <w:r w:rsidR="00563D35">
        <w:rPr>
          <w:rFonts w:ascii="Aptos" w:hAnsi="Aptos"/>
          <w:color w:val="000000" w:themeColor="text1"/>
        </w:rPr>
        <w:t xml:space="preserve">included </w:t>
      </w:r>
      <w:r w:rsidRPr="00992867">
        <w:rPr>
          <w:rFonts w:ascii="Aptos" w:hAnsi="Aptos"/>
          <w:color w:val="000000" w:themeColor="text1"/>
        </w:rPr>
        <w:t xml:space="preserve">therapeutic interventions—such as occupational therapy and social skills training—focused on practical instruction and real-world application. Continued practice in money management, was also necessary. </w:t>
      </w:r>
      <w:r w:rsidR="0054728C" w:rsidRPr="00992867">
        <w:rPr>
          <w:rFonts w:ascii="Aptos" w:hAnsi="Aptos"/>
          <w:color w:val="000000" w:themeColor="text1"/>
        </w:rPr>
        <w:t>Student</w:t>
      </w:r>
      <w:r w:rsidR="001C32B2" w:rsidRPr="00992867">
        <w:rPr>
          <w:rFonts w:ascii="Aptos" w:hAnsi="Aptos"/>
          <w:color w:val="000000" w:themeColor="text1"/>
        </w:rPr>
        <w:t xml:space="preserve"> was noted to</w:t>
      </w:r>
      <w:r w:rsidRPr="00992867">
        <w:rPr>
          <w:rFonts w:ascii="Aptos" w:hAnsi="Aptos"/>
          <w:color w:val="000000" w:themeColor="text1"/>
        </w:rPr>
        <w:t xml:space="preserve"> benefit from participation in community-based instruction that emphasized goal-setting and self-reflection to increase self-awareness and help guide her future planning. Ongoing support </w:t>
      </w:r>
      <w:r w:rsidR="00A9419B">
        <w:rPr>
          <w:rFonts w:ascii="Aptos" w:hAnsi="Aptos"/>
          <w:color w:val="000000" w:themeColor="text1"/>
        </w:rPr>
        <w:t>in</w:t>
      </w:r>
      <w:r w:rsidRPr="00992867">
        <w:rPr>
          <w:rFonts w:ascii="Aptos" w:hAnsi="Aptos"/>
          <w:color w:val="000000" w:themeColor="text1"/>
        </w:rPr>
        <w:t xml:space="preserve"> occupational therapy, social skills training, and psychological services remained essential, with a consistent focus on applying learned skills in everyday settings.</w:t>
      </w:r>
      <w:r w:rsidR="00B02497" w:rsidRPr="00992867">
        <w:rPr>
          <w:rFonts w:ascii="Aptos" w:hAnsi="Aptos"/>
          <w:color w:val="000000" w:themeColor="text1"/>
        </w:rPr>
        <w:t xml:space="preserve"> (P-75)</w:t>
      </w:r>
    </w:p>
    <w:p w14:paraId="015BBD21" w14:textId="77777777" w:rsidR="00AA3735" w:rsidRPr="00992867" w:rsidRDefault="00AA3735" w:rsidP="002E4C97">
      <w:pPr>
        <w:pStyle w:val="NormalWeb"/>
        <w:tabs>
          <w:tab w:val="left" w:pos="180"/>
          <w:tab w:val="left" w:pos="720"/>
        </w:tabs>
        <w:spacing w:before="0" w:beforeAutospacing="0" w:after="0" w:afterAutospacing="0"/>
        <w:ind w:left="540"/>
        <w:rPr>
          <w:rFonts w:ascii="Aptos" w:hAnsi="Aptos"/>
          <w:color w:val="000000" w:themeColor="text1"/>
        </w:rPr>
      </w:pPr>
    </w:p>
    <w:p w14:paraId="78DAD7C7" w14:textId="4D957804" w:rsidR="008D1BA5" w:rsidRPr="00992867" w:rsidRDefault="00F84A11" w:rsidP="002E4C97">
      <w:pPr>
        <w:pStyle w:val="ListParagraph"/>
        <w:numPr>
          <w:ilvl w:val="0"/>
          <w:numId w:val="6"/>
        </w:numPr>
        <w:tabs>
          <w:tab w:val="left" w:pos="180"/>
          <w:tab w:val="left" w:pos="720"/>
        </w:tabs>
        <w:ind w:left="540" w:firstLine="0"/>
        <w:textAlignment w:val="baseline"/>
        <w:rPr>
          <w:rFonts w:ascii="Aptos" w:hAnsi="Aptos"/>
          <w:color w:val="000000" w:themeColor="text1"/>
        </w:rPr>
      </w:pPr>
      <w:r w:rsidRPr="00992867">
        <w:rPr>
          <w:rFonts w:ascii="Aptos" w:hAnsi="Aptos"/>
          <w:color w:val="000000" w:themeColor="text1"/>
        </w:rPr>
        <w:t>I</w:t>
      </w:r>
      <w:r w:rsidR="00B96B68" w:rsidRPr="00992867">
        <w:rPr>
          <w:rFonts w:ascii="Aptos" w:hAnsi="Aptos"/>
          <w:color w:val="000000" w:themeColor="text1"/>
        </w:rPr>
        <w:t xml:space="preserve">n the summer of 2022, </w:t>
      </w:r>
      <w:r w:rsidRPr="00992867">
        <w:rPr>
          <w:rFonts w:ascii="Aptos" w:hAnsi="Aptos"/>
          <w:color w:val="000000" w:themeColor="text1"/>
        </w:rPr>
        <w:t>Student transitioned to the Milestone</w:t>
      </w:r>
      <w:r w:rsidR="001C32B2" w:rsidRPr="00992867">
        <w:rPr>
          <w:rFonts w:ascii="Aptos" w:hAnsi="Aptos"/>
          <w:color w:val="000000" w:themeColor="text1"/>
        </w:rPr>
        <w:t>s</w:t>
      </w:r>
      <w:r w:rsidR="00B96B68" w:rsidRPr="00992867">
        <w:rPr>
          <w:rFonts w:ascii="Aptos" w:hAnsi="Aptos"/>
          <w:color w:val="000000" w:themeColor="text1"/>
        </w:rPr>
        <w:t xml:space="preserve"> Post High School Program (PHS). (Parent, Mahoney</w:t>
      </w:r>
      <w:r w:rsidR="008F6E72" w:rsidRPr="00992867">
        <w:rPr>
          <w:rFonts w:ascii="Aptos" w:hAnsi="Aptos"/>
          <w:color w:val="000000" w:themeColor="text1"/>
        </w:rPr>
        <w:t>, S-1</w:t>
      </w:r>
      <w:r w:rsidR="00B96B68" w:rsidRPr="00992867">
        <w:rPr>
          <w:rFonts w:ascii="Aptos" w:hAnsi="Aptos"/>
          <w:color w:val="000000" w:themeColor="text1"/>
        </w:rPr>
        <w:t>)</w:t>
      </w:r>
    </w:p>
    <w:p w14:paraId="4BCD6F04" w14:textId="77777777" w:rsidR="00260A77" w:rsidRPr="00992867" w:rsidRDefault="00260A77" w:rsidP="002E4C97">
      <w:pPr>
        <w:pStyle w:val="ListParagraph"/>
        <w:tabs>
          <w:tab w:val="left" w:pos="180"/>
          <w:tab w:val="left" w:pos="720"/>
        </w:tabs>
        <w:ind w:left="540"/>
        <w:textAlignment w:val="baseline"/>
        <w:rPr>
          <w:rFonts w:ascii="Aptos" w:eastAsiaTheme="minorHAnsi" w:hAnsi="Aptos" w:cs="pto"/>
          <w:color w:val="000000" w:themeColor="text1"/>
        </w:rPr>
      </w:pPr>
    </w:p>
    <w:p w14:paraId="2EA6E400" w14:textId="77777777" w:rsidR="001A5EE4" w:rsidRPr="00992867" w:rsidRDefault="00B50D30" w:rsidP="002E4C97">
      <w:pPr>
        <w:pStyle w:val="ListParagraph"/>
        <w:numPr>
          <w:ilvl w:val="0"/>
          <w:numId w:val="6"/>
        </w:numPr>
        <w:tabs>
          <w:tab w:val="left" w:pos="180"/>
          <w:tab w:val="left" w:pos="720"/>
        </w:tabs>
        <w:ind w:left="540" w:firstLine="0"/>
        <w:textAlignment w:val="baseline"/>
        <w:rPr>
          <w:rFonts w:ascii="Aptos" w:eastAsiaTheme="minorHAnsi" w:hAnsi="Aptos" w:cs="pto"/>
          <w:color w:val="000000" w:themeColor="text1"/>
        </w:rPr>
      </w:pPr>
      <w:r w:rsidRPr="00992867">
        <w:rPr>
          <w:rFonts w:ascii="Aptos" w:eastAsiaTheme="minorHAnsi" w:hAnsi="Aptos" w:cs="pto"/>
          <w:color w:val="000000" w:themeColor="text1"/>
        </w:rPr>
        <w:t xml:space="preserve">Timothy Mahoney </w:t>
      </w:r>
      <w:r w:rsidR="00650C21" w:rsidRPr="00992867">
        <w:rPr>
          <w:rFonts w:ascii="Aptos" w:eastAsiaTheme="minorHAnsi" w:hAnsi="Aptos" w:cs="pto"/>
          <w:color w:val="000000" w:themeColor="text1"/>
        </w:rPr>
        <w:t xml:space="preserve">has spent approximately 25 years in special education. He is currently </w:t>
      </w:r>
      <w:r w:rsidRPr="00992867">
        <w:rPr>
          <w:rFonts w:ascii="Aptos" w:eastAsiaTheme="minorHAnsi" w:hAnsi="Aptos" w:cs="pto"/>
          <w:color w:val="000000" w:themeColor="text1"/>
        </w:rPr>
        <w:t xml:space="preserve">the Principal of </w:t>
      </w:r>
      <w:r w:rsidR="00AD427B" w:rsidRPr="00992867">
        <w:rPr>
          <w:rFonts w:ascii="Aptos" w:eastAsiaTheme="minorHAnsi" w:hAnsi="Aptos" w:cs="pto"/>
          <w:color w:val="000000" w:themeColor="text1"/>
        </w:rPr>
        <w:t>Milestones</w:t>
      </w:r>
      <w:r w:rsidR="001A5EE4" w:rsidRPr="00992867">
        <w:rPr>
          <w:rFonts w:ascii="Aptos" w:eastAsiaTheme="minorHAnsi" w:hAnsi="Aptos" w:cs="pto"/>
          <w:color w:val="000000" w:themeColor="text1"/>
        </w:rPr>
        <w:t>, including PHS</w:t>
      </w:r>
      <w:r w:rsidR="00650C21" w:rsidRPr="00992867">
        <w:rPr>
          <w:rFonts w:ascii="Aptos" w:eastAsiaTheme="minorHAnsi" w:hAnsi="Aptos" w:cs="pto"/>
          <w:color w:val="000000" w:themeColor="text1"/>
        </w:rPr>
        <w:t>, having begun working in such capacity</w:t>
      </w:r>
      <w:r w:rsidRPr="00992867">
        <w:rPr>
          <w:rFonts w:ascii="Aptos" w:eastAsiaTheme="minorHAnsi" w:hAnsi="Aptos" w:cs="pto"/>
          <w:color w:val="000000" w:themeColor="text1"/>
        </w:rPr>
        <w:t xml:space="preserve"> in A</w:t>
      </w:r>
      <w:r w:rsidR="00AD427B" w:rsidRPr="00992867">
        <w:rPr>
          <w:rFonts w:ascii="Aptos" w:eastAsiaTheme="minorHAnsi" w:hAnsi="Aptos" w:cs="pto"/>
          <w:color w:val="000000" w:themeColor="text1"/>
        </w:rPr>
        <w:t>u</w:t>
      </w:r>
      <w:r w:rsidRPr="00992867">
        <w:rPr>
          <w:rFonts w:ascii="Aptos" w:eastAsiaTheme="minorHAnsi" w:hAnsi="Aptos" w:cs="pto"/>
          <w:color w:val="000000" w:themeColor="text1"/>
        </w:rPr>
        <w:t xml:space="preserve">gust 2020. </w:t>
      </w:r>
      <w:r w:rsidR="00AD427B" w:rsidRPr="00992867">
        <w:rPr>
          <w:rFonts w:ascii="Aptos" w:eastAsiaTheme="minorHAnsi" w:hAnsi="Aptos" w:cs="pto"/>
          <w:color w:val="000000" w:themeColor="text1"/>
        </w:rPr>
        <w:t xml:space="preserve"> (Mahoney)</w:t>
      </w:r>
    </w:p>
    <w:p w14:paraId="5385999C" w14:textId="77777777" w:rsidR="001A5EE4" w:rsidRPr="00992867" w:rsidRDefault="001A5EE4" w:rsidP="002E4C97">
      <w:pPr>
        <w:pStyle w:val="ListParagraph"/>
        <w:tabs>
          <w:tab w:val="left" w:pos="180"/>
          <w:tab w:val="left" w:pos="720"/>
        </w:tabs>
        <w:ind w:left="540"/>
        <w:rPr>
          <w:rFonts w:ascii="Aptos" w:hAnsi="Aptos"/>
          <w:color w:val="000000" w:themeColor="text1"/>
        </w:rPr>
      </w:pPr>
    </w:p>
    <w:p w14:paraId="229C184A" w14:textId="64B12197" w:rsidR="00FA2263" w:rsidRPr="00992867" w:rsidRDefault="00FA2263" w:rsidP="002E4C97">
      <w:pPr>
        <w:pStyle w:val="NormalWeb"/>
        <w:numPr>
          <w:ilvl w:val="0"/>
          <w:numId w:val="6"/>
        </w:numPr>
        <w:tabs>
          <w:tab w:val="left" w:pos="180"/>
          <w:tab w:val="left" w:pos="720"/>
        </w:tabs>
        <w:spacing w:before="0" w:beforeAutospacing="0" w:after="0" w:afterAutospacing="0"/>
        <w:ind w:left="540" w:firstLine="0"/>
        <w:rPr>
          <w:rFonts w:ascii="Aptos" w:hAnsi="Aptos"/>
          <w:color w:val="000000" w:themeColor="text1"/>
        </w:rPr>
      </w:pPr>
      <w:r w:rsidRPr="00992867">
        <w:rPr>
          <w:rFonts w:ascii="Aptos" w:hAnsi="Aptos"/>
          <w:color w:val="000000" w:themeColor="text1"/>
        </w:rPr>
        <w:t>PHS offers individualized, multi-year programming for students aged 18–22, focusing on the transition to post-secondary education or employment. The program emphasizes self-determination, self-advocacy, and independence through direct instruction in six core competencies: independent living, community participation, college and career readiness, therapeutic support, executive functioning, and next-step preparation. (Mahoney, Kidder, S-9)</w:t>
      </w:r>
      <w:r w:rsidR="007804AE" w:rsidRPr="00992867">
        <w:rPr>
          <w:rFonts w:ascii="Aptos" w:hAnsi="Aptos"/>
          <w:color w:val="000000" w:themeColor="text1"/>
        </w:rPr>
        <w:t xml:space="preserve"> PHS students participate in coursework including learning strategies, financial literacy, technology, health and wellness, fitness, and cooking, along with weekly community outings. </w:t>
      </w:r>
      <w:r w:rsidRPr="00992867">
        <w:rPr>
          <w:rFonts w:ascii="Aptos" w:hAnsi="Aptos"/>
          <w:color w:val="000000" w:themeColor="text1"/>
        </w:rPr>
        <w:t xml:space="preserve">PHS is supported by a </w:t>
      </w:r>
      <w:r w:rsidR="001C32B2" w:rsidRPr="00992867">
        <w:rPr>
          <w:rFonts w:ascii="Aptos" w:hAnsi="Aptos"/>
          <w:color w:val="000000" w:themeColor="text1"/>
        </w:rPr>
        <w:t>board-certified</w:t>
      </w:r>
      <w:r w:rsidR="003630F7" w:rsidRPr="00992867">
        <w:rPr>
          <w:rFonts w:ascii="Aptos" w:hAnsi="Aptos"/>
          <w:color w:val="000000" w:themeColor="text1"/>
        </w:rPr>
        <w:t xml:space="preserve"> behavior analyst (</w:t>
      </w:r>
      <w:r w:rsidRPr="00992867">
        <w:rPr>
          <w:rFonts w:ascii="Aptos" w:hAnsi="Aptos"/>
          <w:color w:val="000000" w:themeColor="text1"/>
        </w:rPr>
        <w:t>BCBA</w:t>
      </w:r>
      <w:r w:rsidR="003630F7" w:rsidRPr="00992867">
        <w:rPr>
          <w:rFonts w:ascii="Aptos" w:hAnsi="Aptos"/>
          <w:color w:val="000000" w:themeColor="text1"/>
        </w:rPr>
        <w:t>)</w:t>
      </w:r>
      <w:r w:rsidRPr="00992867">
        <w:rPr>
          <w:rFonts w:ascii="Aptos" w:hAnsi="Aptos"/>
          <w:color w:val="000000" w:themeColor="text1"/>
        </w:rPr>
        <w:t xml:space="preserve"> who serves all Milestones students, as well as a speech-language pathologist, occupational therapist, and psychologist who work exclusively within the PHS program. Susan Foster serves as the Program Transition Manager. (Mahoney)</w:t>
      </w:r>
      <w:r w:rsidR="006F2B5C" w:rsidRPr="00992867">
        <w:rPr>
          <w:rFonts w:ascii="Aptos" w:hAnsi="Aptos"/>
          <w:color w:val="000000" w:themeColor="text1"/>
        </w:rPr>
        <w:t xml:space="preserve"> </w:t>
      </w:r>
      <w:r w:rsidRPr="00992867">
        <w:rPr>
          <w:rFonts w:ascii="Aptos" w:hAnsi="Aptos"/>
          <w:color w:val="000000" w:themeColor="text1"/>
        </w:rPr>
        <w:t xml:space="preserve">Mr. Mahoney described PHS as a community-centered program. Students participate in a cohort attending Mass Bay </w:t>
      </w:r>
      <w:r w:rsidR="00346BC8" w:rsidRPr="00992867">
        <w:rPr>
          <w:rFonts w:ascii="Aptos" w:hAnsi="Aptos"/>
          <w:color w:val="000000" w:themeColor="text1"/>
        </w:rPr>
        <w:t>Commun</w:t>
      </w:r>
      <w:r w:rsidR="0059294C" w:rsidRPr="00992867">
        <w:rPr>
          <w:rFonts w:ascii="Aptos" w:hAnsi="Aptos"/>
          <w:color w:val="000000" w:themeColor="text1"/>
        </w:rPr>
        <w:t xml:space="preserve">ity College (Mass Bay) </w:t>
      </w:r>
      <w:r w:rsidRPr="00992867">
        <w:rPr>
          <w:rFonts w:ascii="Aptos" w:hAnsi="Aptos"/>
          <w:color w:val="000000" w:themeColor="text1"/>
        </w:rPr>
        <w:t>with comprehensive staff support, including transportation, on-campus assistance, and post-class debriefing. (Mahoney)</w:t>
      </w:r>
    </w:p>
    <w:p w14:paraId="2E64A4A1" w14:textId="77777777" w:rsidR="001A5EE4" w:rsidRPr="00992867" w:rsidRDefault="001A5EE4" w:rsidP="002E4C97">
      <w:pPr>
        <w:pStyle w:val="NormalWeb"/>
        <w:tabs>
          <w:tab w:val="left" w:pos="180"/>
          <w:tab w:val="left" w:pos="720"/>
        </w:tabs>
        <w:spacing w:before="0" w:beforeAutospacing="0" w:after="0" w:afterAutospacing="0"/>
        <w:ind w:left="540"/>
        <w:rPr>
          <w:rFonts w:ascii="Aptos" w:hAnsi="Aptos"/>
          <w:color w:val="000000" w:themeColor="text1"/>
        </w:rPr>
      </w:pPr>
    </w:p>
    <w:p w14:paraId="60E5331A" w14:textId="39291999" w:rsidR="00412C28" w:rsidRDefault="00FA2263" w:rsidP="002E4C97">
      <w:pPr>
        <w:pStyle w:val="NormalWeb"/>
        <w:numPr>
          <w:ilvl w:val="0"/>
          <w:numId w:val="6"/>
        </w:numPr>
        <w:tabs>
          <w:tab w:val="left" w:pos="180"/>
          <w:tab w:val="left" w:pos="720"/>
        </w:tabs>
        <w:spacing w:before="0" w:beforeAutospacing="0" w:after="0" w:afterAutospacing="0"/>
        <w:ind w:left="540" w:firstLine="0"/>
        <w:rPr>
          <w:rFonts w:ascii="Aptos" w:hAnsi="Aptos"/>
          <w:color w:val="000000" w:themeColor="text1"/>
        </w:rPr>
      </w:pPr>
      <w:r w:rsidRPr="00992867">
        <w:rPr>
          <w:rFonts w:ascii="Aptos" w:hAnsi="Aptos"/>
          <w:color w:val="000000" w:themeColor="text1"/>
        </w:rPr>
        <w:t xml:space="preserve">Milestones serves students with autism, anxiety, executive functioning, emotional, </w:t>
      </w:r>
      <w:r w:rsidR="006F2B5C" w:rsidRPr="00992867">
        <w:rPr>
          <w:rFonts w:ascii="Aptos" w:hAnsi="Aptos"/>
          <w:color w:val="000000" w:themeColor="text1"/>
        </w:rPr>
        <w:t>and/</w:t>
      </w:r>
      <w:r w:rsidRPr="00992867">
        <w:rPr>
          <w:rFonts w:ascii="Aptos" w:hAnsi="Aptos"/>
          <w:color w:val="000000" w:themeColor="text1"/>
        </w:rPr>
        <w:t>or behavioral challenges. The program is highly structured. Mr. Mahoney testified that Student’s needs fall well within the scope of Milestones’ expertise and that she is not atypical in the context of the program. (Mahoney)</w:t>
      </w:r>
    </w:p>
    <w:p w14:paraId="6034C4A4" w14:textId="77777777" w:rsidR="00412C28" w:rsidRPr="00992867" w:rsidRDefault="00412C28" w:rsidP="002E4C97">
      <w:pPr>
        <w:pStyle w:val="NormalWeb"/>
        <w:tabs>
          <w:tab w:val="left" w:pos="180"/>
          <w:tab w:val="left" w:pos="720"/>
        </w:tabs>
        <w:spacing w:before="0" w:beforeAutospacing="0" w:after="0" w:afterAutospacing="0"/>
        <w:ind w:left="540"/>
        <w:rPr>
          <w:rFonts w:ascii="Aptos" w:hAnsi="Aptos"/>
          <w:color w:val="000000" w:themeColor="text1"/>
        </w:rPr>
      </w:pPr>
    </w:p>
    <w:p w14:paraId="014710E2" w14:textId="733F26BD" w:rsidR="0066625E" w:rsidRPr="00992867" w:rsidRDefault="0066625E" w:rsidP="002E4C97">
      <w:pPr>
        <w:pStyle w:val="NormalWeb"/>
        <w:numPr>
          <w:ilvl w:val="0"/>
          <w:numId w:val="6"/>
        </w:numPr>
        <w:tabs>
          <w:tab w:val="left" w:pos="180"/>
          <w:tab w:val="left" w:pos="720"/>
        </w:tabs>
        <w:spacing w:before="0" w:beforeAutospacing="0" w:after="0" w:afterAutospacing="0"/>
        <w:ind w:left="540" w:firstLine="0"/>
        <w:rPr>
          <w:rFonts w:ascii="Aptos" w:hAnsi="Aptos"/>
          <w:color w:val="000000" w:themeColor="text1"/>
        </w:rPr>
      </w:pPr>
      <w:r w:rsidRPr="00992867">
        <w:rPr>
          <w:rFonts w:ascii="Aptos" w:hAnsi="Aptos"/>
          <w:color w:val="000000" w:themeColor="text1"/>
        </w:rPr>
        <w:t xml:space="preserve">Parents described the PHS program as “ambiguous” and stated they are unsure of what Student does during the school day. Despite their requests, Student does not receive homework. (Parent) </w:t>
      </w:r>
    </w:p>
    <w:p w14:paraId="6E15D6D8" w14:textId="77777777" w:rsidR="00F90F73" w:rsidRPr="00992867" w:rsidRDefault="00F90F73" w:rsidP="002E4C97">
      <w:pPr>
        <w:pStyle w:val="NormalWeb"/>
        <w:tabs>
          <w:tab w:val="left" w:pos="180"/>
          <w:tab w:val="left" w:pos="720"/>
        </w:tabs>
        <w:spacing w:before="0" w:beforeAutospacing="0" w:after="0" w:afterAutospacing="0"/>
        <w:ind w:left="540"/>
        <w:rPr>
          <w:rFonts w:ascii="Aptos" w:hAnsi="Aptos"/>
          <w:color w:val="000000" w:themeColor="text1"/>
        </w:rPr>
      </w:pPr>
    </w:p>
    <w:p w14:paraId="3E2BCAC3" w14:textId="6677E247" w:rsidR="00F03462" w:rsidRDefault="00F03462" w:rsidP="002E4C97">
      <w:pPr>
        <w:pStyle w:val="NormalWeb"/>
        <w:tabs>
          <w:tab w:val="left" w:pos="180"/>
          <w:tab w:val="left" w:pos="720"/>
        </w:tabs>
        <w:spacing w:before="0" w:beforeAutospacing="0" w:after="0" w:afterAutospacing="0"/>
        <w:ind w:left="540"/>
        <w:rPr>
          <w:rFonts w:ascii="Aptos" w:hAnsi="Aptos"/>
          <w:color w:val="000000" w:themeColor="text1"/>
        </w:rPr>
      </w:pPr>
      <w:r>
        <w:rPr>
          <w:rFonts w:ascii="Aptos" w:hAnsi="Aptos"/>
          <w:color w:val="000000" w:themeColor="text1"/>
        </w:rPr>
        <w:t>Mr</w:t>
      </w:r>
      <w:r w:rsidR="005D314D">
        <w:rPr>
          <w:rFonts w:ascii="Aptos" w:hAnsi="Aptos"/>
          <w:color w:val="000000" w:themeColor="text1"/>
        </w:rPr>
        <w:t>.</w:t>
      </w:r>
      <w:r>
        <w:rPr>
          <w:rFonts w:ascii="Aptos" w:hAnsi="Aptos"/>
          <w:color w:val="000000" w:themeColor="text1"/>
        </w:rPr>
        <w:t xml:space="preserve"> Mahoney testified that h</w:t>
      </w:r>
      <w:r w:rsidRPr="00992867">
        <w:rPr>
          <w:rFonts w:ascii="Aptos" w:hAnsi="Aptos"/>
          <w:color w:val="000000" w:themeColor="text1"/>
        </w:rPr>
        <w:t>omework is not a component of the PHS program, as it is inconsistent with the program’s focus. Mr. Mahoney further opined that homework is not inherently essential to a high-quality educational program. (Mahoney)</w:t>
      </w:r>
    </w:p>
    <w:p w14:paraId="77400EF7" w14:textId="77777777" w:rsidR="005D314D" w:rsidRPr="00992867" w:rsidRDefault="005D314D" w:rsidP="002E4C97">
      <w:pPr>
        <w:pStyle w:val="NormalWeb"/>
        <w:tabs>
          <w:tab w:val="left" w:pos="180"/>
          <w:tab w:val="left" w:pos="720"/>
        </w:tabs>
        <w:spacing w:before="0" w:beforeAutospacing="0" w:after="0" w:afterAutospacing="0"/>
        <w:ind w:left="540"/>
        <w:rPr>
          <w:rFonts w:ascii="Aptos" w:hAnsi="Aptos"/>
          <w:color w:val="000000" w:themeColor="text1"/>
        </w:rPr>
      </w:pPr>
    </w:p>
    <w:p w14:paraId="33DD39D8" w14:textId="77777777" w:rsidR="00574692" w:rsidRDefault="00FA374C" w:rsidP="002E4C97">
      <w:pPr>
        <w:pStyle w:val="NormalWeb"/>
        <w:numPr>
          <w:ilvl w:val="0"/>
          <w:numId w:val="11"/>
        </w:numPr>
        <w:tabs>
          <w:tab w:val="left" w:pos="180"/>
          <w:tab w:val="left" w:pos="720"/>
        </w:tabs>
        <w:spacing w:before="0" w:beforeAutospacing="0" w:after="0" w:afterAutospacing="0"/>
        <w:ind w:left="540" w:firstLine="0"/>
        <w:rPr>
          <w:rFonts w:ascii="Aptos" w:hAnsi="Aptos"/>
          <w:color w:val="000000" w:themeColor="text1"/>
        </w:rPr>
      </w:pPr>
      <w:r>
        <w:rPr>
          <w:rFonts w:ascii="Aptos" w:hAnsi="Aptos"/>
          <w:color w:val="000000" w:themeColor="text1"/>
        </w:rPr>
        <w:t>A</w:t>
      </w:r>
      <w:r w:rsidR="0059294C" w:rsidRPr="00F03462">
        <w:rPr>
          <w:rFonts w:ascii="Aptos" w:hAnsi="Aptos"/>
          <w:color w:val="000000" w:themeColor="text1"/>
        </w:rPr>
        <w:t>lthough</w:t>
      </w:r>
      <w:r w:rsidR="0066625E" w:rsidRPr="00F03462">
        <w:rPr>
          <w:rFonts w:ascii="Aptos" w:hAnsi="Aptos"/>
          <w:color w:val="000000" w:themeColor="text1"/>
        </w:rPr>
        <w:t xml:space="preserve"> PHS provides a weekly newsletter outlining themes, activities, and suggestions for generalizing skills at home, it does not issue daily schedules or lesson plans to parents. Mr. Mahoney testified that such practices are not standard or functional in similar programs. Student's schedule is reviewed with her regularly throughout the day. (Mahoney) </w:t>
      </w:r>
      <w:r w:rsidR="005E74FD" w:rsidRPr="00C626E6">
        <w:rPr>
          <w:rFonts w:ascii="Aptos" w:hAnsi="Aptos"/>
          <w:color w:val="000000" w:themeColor="text1"/>
        </w:rPr>
        <w:t xml:space="preserve">According to Mr. Mahoney, Student participates in the following </w:t>
      </w:r>
      <w:r w:rsidR="00222647" w:rsidRPr="00C626E6">
        <w:rPr>
          <w:rFonts w:ascii="Aptos" w:hAnsi="Aptos"/>
          <w:color w:val="000000" w:themeColor="text1"/>
        </w:rPr>
        <w:t xml:space="preserve">daily </w:t>
      </w:r>
      <w:r w:rsidR="005E74FD" w:rsidRPr="00C626E6">
        <w:rPr>
          <w:rFonts w:ascii="Aptos" w:hAnsi="Aptos"/>
          <w:color w:val="000000" w:themeColor="text1"/>
        </w:rPr>
        <w:t xml:space="preserve">classes: Functional Math, Literacy and </w:t>
      </w:r>
      <w:r w:rsidR="001A63DA" w:rsidRPr="00C626E6">
        <w:rPr>
          <w:rFonts w:ascii="Aptos" w:hAnsi="Aptos"/>
          <w:color w:val="000000" w:themeColor="text1"/>
        </w:rPr>
        <w:t>Communication</w:t>
      </w:r>
      <w:r w:rsidR="005E74FD" w:rsidRPr="00C626E6">
        <w:rPr>
          <w:rFonts w:ascii="Aptos" w:hAnsi="Aptos"/>
          <w:color w:val="000000" w:themeColor="text1"/>
        </w:rPr>
        <w:t xml:space="preserve">, Emotional Regulation, Social Skills, Daily Living, Fitness, </w:t>
      </w:r>
      <w:r w:rsidR="001A63DA" w:rsidRPr="00C626E6">
        <w:rPr>
          <w:rFonts w:ascii="Aptos" w:hAnsi="Aptos"/>
          <w:color w:val="000000" w:themeColor="text1"/>
        </w:rPr>
        <w:t xml:space="preserve">and </w:t>
      </w:r>
      <w:r w:rsidR="005E74FD" w:rsidRPr="00C626E6">
        <w:rPr>
          <w:rFonts w:ascii="Aptos" w:hAnsi="Aptos"/>
          <w:color w:val="000000" w:themeColor="text1"/>
        </w:rPr>
        <w:t>Internship</w:t>
      </w:r>
      <w:r w:rsidR="001A63DA" w:rsidRPr="00C626E6">
        <w:rPr>
          <w:rFonts w:ascii="Aptos" w:hAnsi="Aptos"/>
          <w:color w:val="000000" w:themeColor="text1"/>
        </w:rPr>
        <w:t>. Weekly, she participates in a Social/Leisure class and a planning/refl</w:t>
      </w:r>
      <w:r w:rsidR="0025509B" w:rsidRPr="00C626E6">
        <w:rPr>
          <w:rFonts w:ascii="Aptos" w:hAnsi="Aptos"/>
          <w:color w:val="000000" w:themeColor="text1"/>
        </w:rPr>
        <w:t>e</w:t>
      </w:r>
      <w:r w:rsidR="001A63DA" w:rsidRPr="00C626E6">
        <w:rPr>
          <w:rFonts w:ascii="Aptos" w:hAnsi="Aptos"/>
          <w:color w:val="000000" w:themeColor="text1"/>
        </w:rPr>
        <w:t>ction</w:t>
      </w:r>
      <w:r w:rsidR="0025509B" w:rsidRPr="00C626E6">
        <w:rPr>
          <w:rFonts w:ascii="Aptos" w:hAnsi="Aptos"/>
          <w:color w:val="000000" w:themeColor="text1"/>
        </w:rPr>
        <w:t>/previewing class. (Mahoney)</w:t>
      </w:r>
    </w:p>
    <w:p w14:paraId="40836511" w14:textId="77777777" w:rsidR="00574692" w:rsidRDefault="00574692" w:rsidP="002E4C97">
      <w:pPr>
        <w:pStyle w:val="NormalWeb"/>
        <w:tabs>
          <w:tab w:val="left" w:pos="180"/>
          <w:tab w:val="left" w:pos="720"/>
        </w:tabs>
        <w:spacing w:before="0" w:beforeAutospacing="0" w:after="0" w:afterAutospacing="0"/>
        <w:ind w:left="540"/>
        <w:rPr>
          <w:rFonts w:ascii="Aptos" w:hAnsi="Aptos"/>
          <w:color w:val="000000" w:themeColor="text1"/>
        </w:rPr>
      </w:pPr>
    </w:p>
    <w:p w14:paraId="56C203CB" w14:textId="65D1920F" w:rsidR="001B703D" w:rsidRPr="00574692" w:rsidRDefault="00534930" w:rsidP="002E4C97">
      <w:pPr>
        <w:pStyle w:val="NormalWeb"/>
        <w:numPr>
          <w:ilvl w:val="0"/>
          <w:numId w:val="11"/>
        </w:numPr>
        <w:tabs>
          <w:tab w:val="left" w:pos="180"/>
          <w:tab w:val="left" w:pos="720"/>
        </w:tabs>
        <w:spacing w:before="0" w:beforeAutospacing="0" w:after="0" w:afterAutospacing="0"/>
        <w:ind w:left="540" w:firstLine="0"/>
        <w:rPr>
          <w:rFonts w:ascii="Aptos" w:hAnsi="Aptos"/>
          <w:color w:val="000000" w:themeColor="text1"/>
        </w:rPr>
      </w:pPr>
      <w:r w:rsidRPr="00574692">
        <w:rPr>
          <w:rFonts w:ascii="Aptos" w:hAnsi="Aptos"/>
          <w:color w:val="000000" w:themeColor="text1"/>
        </w:rPr>
        <w:t xml:space="preserve">Matthew Kidder, the District’s Out-of-District Coordinator since 2007 with 35 years of special education experience, has worked with Parents during Student’s placement at Milestones. </w:t>
      </w:r>
      <w:r w:rsidR="007A55D4" w:rsidRPr="00574692">
        <w:rPr>
          <w:rFonts w:ascii="Aptos" w:hAnsi="Aptos"/>
          <w:color w:val="000000" w:themeColor="text1"/>
        </w:rPr>
        <w:t xml:space="preserve">Mr. Kidder testified that the objective of a transition program is not to guarantee college admission, employment, or independent living, but to equip students with the skills necessary to pursue those goals. </w:t>
      </w:r>
      <w:r w:rsidR="00236910" w:rsidRPr="00574692">
        <w:rPr>
          <w:rFonts w:ascii="Aptos" w:hAnsi="Aptos"/>
          <w:color w:val="000000" w:themeColor="text1"/>
        </w:rPr>
        <w:t xml:space="preserve">A transition </w:t>
      </w:r>
      <w:r w:rsidR="007A55D4" w:rsidRPr="00574692">
        <w:rPr>
          <w:rFonts w:ascii="Aptos" w:hAnsi="Aptos"/>
          <w:color w:val="000000" w:themeColor="text1"/>
        </w:rPr>
        <w:t xml:space="preserve"> program is </w:t>
      </w:r>
      <w:r w:rsidR="00236910" w:rsidRPr="00574692">
        <w:rPr>
          <w:rFonts w:ascii="Aptos" w:hAnsi="Aptos"/>
          <w:color w:val="000000" w:themeColor="text1"/>
        </w:rPr>
        <w:t xml:space="preserve">one </w:t>
      </w:r>
      <w:r w:rsidR="007A55D4" w:rsidRPr="00574692">
        <w:rPr>
          <w:rFonts w:ascii="Aptos" w:hAnsi="Aptos"/>
          <w:color w:val="000000" w:themeColor="text1"/>
        </w:rPr>
        <w:t xml:space="preserve">designed to provide instruction that supports students in working toward their postsecondary vision, including exposure to employment, community access, leisure, and further education opportunities, followed by structured reflection. Accruing college credits is not </w:t>
      </w:r>
      <w:r w:rsidR="0016749E" w:rsidRPr="00574692">
        <w:rPr>
          <w:rFonts w:ascii="Aptos" w:hAnsi="Aptos"/>
          <w:color w:val="000000" w:themeColor="text1"/>
        </w:rPr>
        <w:t>the focus of a transition</w:t>
      </w:r>
      <w:r w:rsidR="007A55D4" w:rsidRPr="00574692">
        <w:rPr>
          <w:rFonts w:ascii="Aptos" w:hAnsi="Aptos"/>
          <w:color w:val="000000" w:themeColor="text1"/>
        </w:rPr>
        <w:t xml:space="preserve"> program. (Kidder</w:t>
      </w:r>
      <w:r w:rsidR="00F90F73" w:rsidRPr="00574692">
        <w:rPr>
          <w:rFonts w:ascii="Aptos" w:hAnsi="Aptos"/>
          <w:color w:val="000000" w:themeColor="text1"/>
        </w:rPr>
        <w:t>)</w:t>
      </w:r>
    </w:p>
    <w:p w14:paraId="65BA6BEA" w14:textId="77777777" w:rsidR="00F90F73" w:rsidRPr="00992867" w:rsidRDefault="00F90F73" w:rsidP="002E4C97">
      <w:pPr>
        <w:pStyle w:val="ListParagraph"/>
        <w:tabs>
          <w:tab w:val="left" w:pos="180"/>
          <w:tab w:val="left" w:pos="720"/>
        </w:tabs>
        <w:ind w:left="540"/>
        <w:textAlignment w:val="baseline"/>
        <w:rPr>
          <w:rFonts w:ascii="Aptos" w:hAnsi="Aptos"/>
          <w:color w:val="000000" w:themeColor="text1"/>
        </w:rPr>
      </w:pPr>
    </w:p>
    <w:p w14:paraId="74D9CC72" w14:textId="5519592F" w:rsidR="001B703D" w:rsidRPr="00574692" w:rsidRDefault="000B0C7C" w:rsidP="002E4C97">
      <w:pPr>
        <w:pStyle w:val="ListParagraph"/>
        <w:numPr>
          <w:ilvl w:val="0"/>
          <w:numId w:val="11"/>
        </w:numPr>
        <w:tabs>
          <w:tab w:val="left" w:pos="180"/>
          <w:tab w:val="left" w:pos="720"/>
        </w:tabs>
        <w:ind w:left="540" w:firstLine="0"/>
        <w:textAlignment w:val="baseline"/>
        <w:rPr>
          <w:rFonts w:ascii="Aptos" w:hAnsi="Aptos"/>
          <w:color w:val="000000" w:themeColor="text1"/>
        </w:rPr>
      </w:pPr>
      <w:r w:rsidRPr="00574692">
        <w:rPr>
          <w:rFonts w:ascii="Aptos" w:hAnsi="Aptos"/>
          <w:color w:val="000000" w:themeColor="text1"/>
        </w:rPr>
        <w:t xml:space="preserve">Student’s vision </w:t>
      </w:r>
      <w:r w:rsidR="00805F79" w:rsidRPr="00574692">
        <w:rPr>
          <w:rFonts w:ascii="Aptos" w:hAnsi="Aptos"/>
          <w:color w:val="000000" w:themeColor="text1"/>
        </w:rPr>
        <w:t xml:space="preserve">as she transitioned to PHS </w:t>
      </w:r>
      <w:r w:rsidR="00871A2F" w:rsidRPr="00574692">
        <w:rPr>
          <w:rFonts w:ascii="Aptos" w:hAnsi="Aptos"/>
          <w:color w:val="000000" w:themeColor="text1"/>
        </w:rPr>
        <w:t>include</w:t>
      </w:r>
      <w:r w:rsidR="00805F79" w:rsidRPr="00574692">
        <w:rPr>
          <w:rFonts w:ascii="Aptos" w:hAnsi="Aptos"/>
          <w:color w:val="000000" w:themeColor="text1"/>
        </w:rPr>
        <w:t>d</w:t>
      </w:r>
      <w:r w:rsidRPr="00574692">
        <w:rPr>
          <w:rFonts w:ascii="Aptos" w:hAnsi="Aptos"/>
          <w:color w:val="000000" w:themeColor="text1"/>
        </w:rPr>
        <w:t xml:space="preserve"> increas</w:t>
      </w:r>
      <w:r w:rsidR="00871A2F" w:rsidRPr="00574692">
        <w:rPr>
          <w:rFonts w:ascii="Aptos" w:hAnsi="Aptos"/>
          <w:color w:val="000000" w:themeColor="text1"/>
        </w:rPr>
        <w:t>ing</w:t>
      </w:r>
      <w:r w:rsidRPr="00574692">
        <w:rPr>
          <w:rFonts w:ascii="Aptos" w:hAnsi="Aptos"/>
          <w:color w:val="000000" w:themeColor="text1"/>
        </w:rPr>
        <w:t xml:space="preserve"> her independence</w:t>
      </w:r>
      <w:r w:rsidR="00871A2F" w:rsidRPr="00574692">
        <w:rPr>
          <w:rFonts w:ascii="Aptos" w:hAnsi="Aptos"/>
          <w:color w:val="000000" w:themeColor="text1"/>
        </w:rPr>
        <w:t xml:space="preserve">, </w:t>
      </w:r>
      <w:r w:rsidRPr="00574692">
        <w:rPr>
          <w:rFonts w:ascii="Aptos" w:hAnsi="Aptos"/>
          <w:color w:val="000000" w:themeColor="text1"/>
        </w:rPr>
        <w:t>tak</w:t>
      </w:r>
      <w:r w:rsidR="00871A2F" w:rsidRPr="00574692">
        <w:rPr>
          <w:rFonts w:ascii="Aptos" w:hAnsi="Aptos"/>
          <w:color w:val="000000" w:themeColor="text1"/>
        </w:rPr>
        <w:t xml:space="preserve">ing </w:t>
      </w:r>
      <w:r w:rsidRPr="00574692">
        <w:rPr>
          <w:rFonts w:ascii="Aptos" w:hAnsi="Aptos"/>
          <w:color w:val="000000" w:themeColor="text1"/>
        </w:rPr>
        <w:t>college classes</w:t>
      </w:r>
      <w:r w:rsidR="006912D9" w:rsidRPr="00574692">
        <w:rPr>
          <w:rFonts w:ascii="Aptos" w:hAnsi="Aptos"/>
          <w:color w:val="000000" w:themeColor="text1"/>
        </w:rPr>
        <w:t>,</w:t>
      </w:r>
      <w:r w:rsidR="00BC5D95" w:rsidRPr="00574692">
        <w:rPr>
          <w:rFonts w:ascii="Aptos" w:hAnsi="Aptos"/>
          <w:color w:val="000000" w:themeColor="text1"/>
        </w:rPr>
        <w:t xml:space="preserve"> </w:t>
      </w:r>
      <w:r w:rsidRPr="00574692">
        <w:rPr>
          <w:rFonts w:ascii="Aptos" w:hAnsi="Aptos"/>
          <w:color w:val="000000" w:themeColor="text1"/>
        </w:rPr>
        <w:t>attend</w:t>
      </w:r>
      <w:r w:rsidR="00871A2F" w:rsidRPr="00574692">
        <w:rPr>
          <w:rFonts w:ascii="Aptos" w:hAnsi="Aptos"/>
          <w:color w:val="000000" w:themeColor="text1"/>
        </w:rPr>
        <w:t>ing</w:t>
      </w:r>
      <w:r w:rsidRPr="00574692">
        <w:rPr>
          <w:rFonts w:ascii="Aptos" w:hAnsi="Aptos"/>
          <w:color w:val="000000" w:themeColor="text1"/>
        </w:rPr>
        <w:t xml:space="preserve"> a program </w:t>
      </w:r>
      <w:r w:rsidR="00871A2F" w:rsidRPr="00574692">
        <w:rPr>
          <w:rFonts w:ascii="Aptos" w:hAnsi="Aptos"/>
          <w:color w:val="000000" w:themeColor="text1"/>
        </w:rPr>
        <w:t>that would allow her to</w:t>
      </w:r>
      <w:r w:rsidRPr="00574692">
        <w:rPr>
          <w:rFonts w:ascii="Aptos" w:hAnsi="Aptos"/>
          <w:color w:val="000000" w:themeColor="text1"/>
        </w:rPr>
        <w:t xml:space="preserve"> go into the community and work part-time</w:t>
      </w:r>
      <w:r w:rsidR="006912D9" w:rsidRPr="00574692">
        <w:rPr>
          <w:rFonts w:ascii="Aptos" w:hAnsi="Aptos"/>
          <w:color w:val="000000" w:themeColor="text1"/>
        </w:rPr>
        <w:t>, and</w:t>
      </w:r>
      <w:r w:rsidRPr="00574692">
        <w:rPr>
          <w:rFonts w:ascii="Aptos" w:hAnsi="Aptos"/>
          <w:color w:val="000000" w:themeColor="text1"/>
        </w:rPr>
        <w:t xml:space="preserve"> liv</w:t>
      </w:r>
      <w:r w:rsidR="006912D9" w:rsidRPr="00574692">
        <w:rPr>
          <w:rFonts w:ascii="Aptos" w:hAnsi="Aptos"/>
          <w:color w:val="000000" w:themeColor="text1"/>
        </w:rPr>
        <w:t>ing</w:t>
      </w:r>
      <w:r w:rsidRPr="00574692">
        <w:rPr>
          <w:rFonts w:ascii="Aptos" w:hAnsi="Aptos"/>
          <w:color w:val="000000" w:themeColor="text1"/>
        </w:rPr>
        <w:t xml:space="preserve"> at home with her parents </w:t>
      </w:r>
      <w:r w:rsidR="002711CC" w:rsidRPr="00574692">
        <w:rPr>
          <w:rFonts w:ascii="Aptos" w:hAnsi="Aptos"/>
          <w:color w:val="000000" w:themeColor="text1"/>
        </w:rPr>
        <w:t>and</w:t>
      </w:r>
      <w:r w:rsidR="006912D9" w:rsidRPr="00574692">
        <w:rPr>
          <w:rFonts w:ascii="Aptos" w:hAnsi="Aptos"/>
          <w:color w:val="000000" w:themeColor="text1"/>
        </w:rPr>
        <w:t xml:space="preserve"> eventually </w:t>
      </w:r>
      <w:r w:rsidRPr="00574692">
        <w:rPr>
          <w:rFonts w:ascii="Aptos" w:hAnsi="Aptos"/>
          <w:color w:val="000000" w:themeColor="text1"/>
        </w:rPr>
        <w:t>with roommates. (S-2)</w:t>
      </w:r>
    </w:p>
    <w:p w14:paraId="6762F40F" w14:textId="77777777" w:rsidR="004C7687" w:rsidRPr="00992867" w:rsidRDefault="004C7687" w:rsidP="002E4C97">
      <w:pPr>
        <w:tabs>
          <w:tab w:val="left" w:pos="180"/>
          <w:tab w:val="left" w:pos="720"/>
        </w:tabs>
        <w:ind w:left="540"/>
        <w:textAlignment w:val="baseline"/>
        <w:rPr>
          <w:rFonts w:ascii="Aptos" w:hAnsi="Aptos"/>
          <w:color w:val="000000" w:themeColor="text1"/>
        </w:rPr>
      </w:pPr>
    </w:p>
    <w:p w14:paraId="25DE9D4B" w14:textId="346A104F" w:rsidR="00F86625" w:rsidRPr="00992867" w:rsidRDefault="0090263A" w:rsidP="002E4C97">
      <w:pPr>
        <w:pStyle w:val="NormalWeb"/>
        <w:numPr>
          <w:ilvl w:val="0"/>
          <w:numId w:val="11"/>
        </w:numPr>
        <w:tabs>
          <w:tab w:val="left" w:pos="180"/>
          <w:tab w:val="left" w:pos="720"/>
        </w:tabs>
        <w:spacing w:before="0" w:beforeAutospacing="0" w:after="0" w:afterAutospacing="0"/>
        <w:ind w:left="540" w:firstLine="0"/>
        <w:rPr>
          <w:rFonts w:ascii="Aptos" w:hAnsi="Aptos"/>
          <w:color w:val="000000" w:themeColor="text1"/>
        </w:rPr>
      </w:pPr>
      <w:r w:rsidRPr="00992867">
        <w:rPr>
          <w:rFonts w:ascii="Aptos" w:hAnsi="Aptos"/>
          <w:color w:val="000000" w:themeColor="text1"/>
        </w:rPr>
        <w:t xml:space="preserve">As Student transitioned from high school to the PHS program, she exhibited behavioral and academic difficulties, including inconsistent use of coping and self-regulation strategies. (Mahoney, P-6)  </w:t>
      </w:r>
    </w:p>
    <w:p w14:paraId="2CBEDDA4" w14:textId="77777777" w:rsidR="008F6E72" w:rsidRPr="00992867" w:rsidRDefault="008F6E72" w:rsidP="002E4C97">
      <w:pPr>
        <w:tabs>
          <w:tab w:val="left" w:pos="180"/>
          <w:tab w:val="left" w:pos="720"/>
        </w:tabs>
        <w:ind w:left="540"/>
        <w:textAlignment w:val="baseline"/>
        <w:rPr>
          <w:rFonts w:ascii="Aptos" w:hAnsi="Aptos"/>
          <w:color w:val="000000" w:themeColor="text1"/>
        </w:rPr>
      </w:pPr>
    </w:p>
    <w:p w14:paraId="6A8FEE92" w14:textId="044092A4" w:rsidR="00941B07" w:rsidRPr="00992867" w:rsidRDefault="00195A39" w:rsidP="002E4C97">
      <w:pPr>
        <w:pStyle w:val="ListParagraph"/>
        <w:numPr>
          <w:ilvl w:val="0"/>
          <w:numId w:val="11"/>
        </w:numPr>
        <w:tabs>
          <w:tab w:val="left" w:pos="180"/>
          <w:tab w:val="left" w:pos="720"/>
        </w:tabs>
        <w:ind w:left="540" w:firstLine="0"/>
        <w:textAlignment w:val="baseline"/>
        <w:rPr>
          <w:rFonts w:ascii="Aptos" w:hAnsi="Aptos"/>
          <w:color w:val="000000" w:themeColor="text1"/>
        </w:rPr>
      </w:pPr>
      <w:r w:rsidRPr="00992867">
        <w:rPr>
          <w:rFonts w:ascii="Aptos" w:hAnsi="Aptos"/>
          <w:color w:val="000000" w:themeColor="text1"/>
        </w:rPr>
        <w:t>On September 12, 2022, the District held a</w:t>
      </w:r>
      <w:r w:rsidR="00D2356D" w:rsidRPr="00992867">
        <w:rPr>
          <w:rFonts w:ascii="Aptos" w:hAnsi="Aptos"/>
          <w:color w:val="000000" w:themeColor="text1"/>
        </w:rPr>
        <w:t xml:space="preserve">n </w:t>
      </w:r>
      <w:r w:rsidRPr="00992867">
        <w:rPr>
          <w:rFonts w:ascii="Aptos" w:hAnsi="Aptos"/>
          <w:color w:val="000000" w:themeColor="text1"/>
        </w:rPr>
        <w:t xml:space="preserve">Annual Review Team meeting </w:t>
      </w:r>
      <w:r w:rsidR="00D35E2B" w:rsidRPr="00992867">
        <w:rPr>
          <w:rFonts w:ascii="Aptos" w:hAnsi="Aptos"/>
          <w:color w:val="000000" w:themeColor="text1"/>
        </w:rPr>
        <w:t xml:space="preserve">  </w:t>
      </w:r>
      <w:r w:rsidR="008F566E" w:rsidRPr="00992867">
        <w:rPr>
          <w:rFonts w:ascii="Aptos" w:hAnsi="Aptos"/>
          <w:color w:val="000000" w:themeColor="text1"/>
        </w:rPr>
        <w:t xml:space="preserve">and developed an IEP for the period </w:t>
      </w:r>
      <w:r w:rsidR="00D35E2B" w:rsidRPr="00992867">
        <w:rPr>
          <w:rFonts w:ascii="Aptos" w:hAnsi="Aptos"/>
          <w:color w:val="000000" w:themeColor="text1"/>
        </w:rPr>
        <w:t xml:space="preserve">September </w:t>
      </w:r>
      <w:r w:rsidR="008F566E" w:rsidRPr="00992867">
        <w:rPr>
          <w:rFonts w:ascii="Aptos" w:hAnsi="Aptos"/>
          <w:color w:val="000000" w:themeColor="text1"/>
        </w:rPr>
        <w:t>12</w:t>
      </w:r>
      <w:r w:rsidR="00D35E2B" w:rsidRPr="00992867">
        <w:rPr>
          <w:rFonts w:ascii="Aptos" w:hAnsi="Aptos"/>
          <w:color w:val="000000" w:themeColor="text1"/>
        </w:rPr>
        <w:t xml:space="preserve">, </w:t>
      </w:r>
      <w:r w:rsidR="008F566E" w:rsidRPr="00992867">
        <w:rPr>
          <w:rFonts w:ascii="Aptos" w:hAnsi="Aptos"/>
          <w:color w:val="000000" w:themeColor="text1"/>
        </w:rPr>
        <w:t xml:space="preserve">2022 to </w:t>
      </w:r>
      <w:r w:rsidR="00D35E2B" w:rsidRPr="00992867">
        <w:rPr>
          <w:rFonts w:ascii="Aptos" w:hAnsi="Aptos"/>
          <w:color w:val="000000" w:themeColor="text1"/>
        </w:rPr>
        <w:t xml:space="preserve">September 11, </w:t>
      </w:r>
      <w:r w:rsidR="008F566E" w:rsidRPr="00992867">
        <w:rPr>
          <w:rFonts w:ascii="Aptos" w:hAnsi="Aptos"/>
          <w:color w:val="000000" w:themeColor="text1"/>
        </w:rPr>
        <w:t>2023</w:t>
      </w:r>
      <w:r w:rsidR="004D5FB0" w:rsidRPr="00992867">
        <w:rPr>
          <w:rFonts w:ascii="Aptos" w:hAnsi="Aptos"/>
          <w:color w:val="000000" w:themeColor="text1"/>
        </w:rPr>
        <w:t xml:space="preserve"> (the 2022-2023 IEP)</w:t>
      </w:r>
      <w:r w:rsidRPr="00992867">
        <w:rPr>
          <w:rFonts w:ascii="Aptos" w:hAnsi="Aptos"/>
          <w:color w:val="000000" w:themeColor="text1"/>
        </w:rPr>
        <w:t>.</w:t>
      </w:r>
      <w:r w:rsidR="008F566E" w:rsidRPr="00992867">
        <w:rPr>
          <w:rFonts w:ascii="Aptos" w:hAnsi="Aptos"/>
          <w:color w:val="000000" w:themeColor="text1"/>
        </w:rPr>
        <w:t xml:space="preserve"> </w:t>
      </w:r>
      <w:r w:rsidR="00DD4470" w:rsidRPr="00992867">
        <w:rPr>
          <w:rFonts w:ascii="Aptos" w:hAnsi="Aptos"/>
          <w:color w:val="000000" w:themeColor="text1"/>
        </w:rPr>
        <w:t>(S-1)</w:t>
      </w:r>
      <w:r w:rsidR="00A34987" w:rsidRPr="00992867">
        <w:rPr>
          <w:rFonts w:ascii="Aptos" w:hAnsi="Aptos"/>
          <w:color w:val="000000" w:themeColor="text1"/>
        </w:rPr>
        <w:t xml:space="preserve"> </w:t>
      </w:r>
      <w:r w:rsidR="00B1510D" w:rsidRPr="00992867">
        <w:rPr>
          <w:rFonts w:ascii="Aptos" w:hAnsi="Aptos"/>
          <w:color w:val="000000" w:themeColor="text1"/>
        </w:rPr>
        <w:t>During the meeting, Parents raised concerns about Milestones’ ability to support transition preparedness and provide quality academic instruction or curriculum. (P-1 to P-4) They requested that Student be given access to “meaningful homework.” (Parent, P-3, P-4) Additionally, Parents expressed concern that Student was missing academic instruction due to pull-out interventions and therapies. (Parent, P-1, P-2, P-3, P-5, S-1)</w:t>
      </w:r>
    </w:p>
    <w:p w14:paraId="2EC036E0" w14:textId="77777777" w:rsidR="00941B07" w:rsidRPr="00992867" w:rsidRDefault="00941B07" w:rsidP="002E4C97">
      <w:pPr>
        <w:pStyle w:val="ListParagraph"/>
        <w:tabs>
          <w:tab w:val="left" w:pos="180"/>
          <w:tab w:val="left" w:pos="720"/>
        </w:tabs>
        <w:ind w:left="540"/>
        <w:rPr>
          <w:rFonts w:ascii="Aptos" w:hAnsi="Aptos"/>
          <w:color w:val="000000" w:themeColor="text1"/>
        </w:rPr>
      </w:pPr>
    </w:p>
    <w:p w14:paraId="5D4CEF0F" w14:textId="3DC2E37D" w:rsidR="00AF447E" w:rsidRPr="00992867" w:rsidRDefault="004B4712" w:rsidP="002E4C97">
      <w:pPr>
        <w:pStyle w:val="ListParagraph"/>
        <w:numPr>
          <w:ilvl w:val="0"/>
          <w:numId w:val="11"/>
        </w:numPr>
        <w:tabs>
          <w:tab w:val="left" w:pos="180"/>
          <w:tab w:val="left" w:pos="720"/>
        </w:tabs>
        <w:ind w:left="540" w:firstLine="0"/>
        <w:textAlignment w:val="baseline"/>
        <w:rPr>
          <w:rFonts w:ascii="Aptos" w:hAnsi="Aptos"/>
          <w:color w:val="000000" w:themeColor="text1"/>
        </w:rPr>
      </w:pPr>
      <w:r w:rsidRPr="00992867">
        <w:rPr>
          <w:rFonts w:ascii="Aptos" w:hAnsi="Aptos"/>
          <w:color w:val="000000" w:themeColor="text1"/>
        </w:rPr>
        <w:t xml:space="preserve">According to </w:t>
      </w:r>
      <w:r w:rsidR="0090463B" w:rsidRPr="00992867">
        <w:rPr>
          <w:rFonts w:ascii="Aptos" w:hAnsi="Aptos"/>
          <w:color w:val="000000" w:themeColor="text1"/>
        </w:rPr>
        <w:t>ABR</w:t>
      </w:r>
      <w:r w:rsidRPr="00992867">
        <w:rPr>
          <w:rFonts w:ascii="Aptos" w:hAnsi="Aptos"/>
          <w:color w:val="000000" w:themeColor="text1"/>
        </w:rPr>
        <w:t>SD</w:t>
      </w:r>
      <w:r w:rsidR="000F429A" w:rsidRPr="00992867">
        <w:rPr>
          <w:rFonts w:ascii="Aptos" w:hAnsi="Aptos"/>
          <w:color w:val="000000" w:themeColor="text1"/>
        </w:rPr>
        <w:t xml:space="preserve"> and </w:t>
      </w:r>
      <w:r w:rsidRPr="00992867">
        <w:rPr>
          <w:rFonts w:ascii="Aptos" w:hAnsi="Aptos"/>
          <w:color w:val="000000" w:themeColor="text1"/>
        </w:rPr>
        <w:t>Milestones</w:t>
      </w:r>
      <w:r w:rsidR="000F429A" w:rsidRPr="00992867">
        <w:rPr>
          <w:rFonts w:ascii="Aptos" w:hAnsi="Aptos"/>
          <w:color w:val="000000" w:themeColor="text1"/>
        </w:rPr>
        <w:t>, s</w:t>
      </w:r>
      <w:r w:rsidR="00B75D7E" w:rsidRPr="00992867">
        <w:rPr>
          <w:rFonts w:ascii="Aptos" w:hAnsi="Aptos"/>
          <w:color w:val="000000" w:themeColor="text1"/>
        </w:rPr>
        <w:t>ervices were not scheduled during academic instruction, and many</w:t>
      </w:r>
      <w:r w:rsidR="0081652E">
        <w:rPr>
          <w:rFonts w:ascii="Aptos" w:hAnsi="Aptos"/>
          <w:color w:val="000000" w:themeColor="text1"/>
        </w:rPr>
        <w:t xml:space="preserve"> services</w:t>
      </w:r>
      <w:r w:rsidR="00B75D7E" w:rsidRPr="00992867">
        <w:rPr>
          <w:rFonts w:ascii="Aptos" w:hAnsi="Aptos"/>
          <w:color w:val="000000" w:themeColor="text1"/>
        </w:rPr>
        <w:t xml:space="preserve"> were </w:t>
      </w:r>
      <w:r w:rsidR="00941B07" w:rsidRPr="00992867">
        <w:rPr>
          <w:rFonts w:ascii="Aptos" w:hAnsi="Aptos"/>
          <w:color w:val="000000" w:themeColor="text1"/>
        </w:rPr>
        <w:t xml:space="preserve">provided </w:t>
      </w:r>
      <w:r w:rsidR="00C42824" w:rsidRPr="00992867">
        <w:rPr>
          <w:rFonts w:ascii="Aptos" w:hAnsi="Aptos"/>
          <w:color w:val="000000" w:themeColor="text1"/>
        </w:rPr>
        <w:t>via</w:t>
      </w:r>
      <w:r w:rsidR="00941B07" w:rsidRPr="00992867">
        <w:rPr>
          <w:rFonts w:ascii="Aptos" w:hAnsi="Aptos"/>
          <w:color w:val="000000" w:themeColor="text1"/>
        </w:rPr>
        <w:t xml:space="preserve"> a </w:t>
      </w:r>
      <w:r w:rsidR="00B75D7E" w:rsidRPr="00992867">
        <w:rPr>
          <w:rFonts w:ascii="Aptos" w:hAnsi="Aptos"/>
          <w:color w:val="000000" w:themeColor="text1"/>
        </w:rPr>
        <w:t>push</w:t>
      </w:r>
      <w:r w:rsidR="00941B07" w:rsidRPr="00992867">
        <w:rPr>
          <w:rFonts w:ascii="Aptos" w:hAnsi="Aptos"/>
          <w:color w:val="000000" w:themeColor="text1"/>
        </w:rPr>
        <w:t>-i</w:t>
      </w:r>
      <w:r w:rsidR="00B75D7E" w:rsidRPr="00992867">
        <w:rPr>
          <w:rFonts w:ascii="Aptos" w:hAnsi="Aptos"/>
          <w:color w:val="000000" w:themeColor="text1"/>
        </w:rPr>
        <w:t xml:space="preserve">n </w:t>
      </w:r>
      <w:r w:rsidR="00941B07" w:rsidRPr="00992867">
        <w:rPr>
          <w:rFonts w:ascii="Aptos" w:hAnsi="Aptos"/>
          <w:color w:val="000000" w:themeColor="text1"/>
        </w:rPr>
        <w:t>model</w:t>
      </w:r>
      <w:r w:rsidR="00B75D7E" w:rsidRPr="00992867">
        <w:rPr>
          <w:rFonts w:ascii="Aptos" w:hAnsi="Aptos"/>
          <w:color w:val="000000" w:themeColor="text1"/>
        </w:rPr>
        <w:t xml:space="preserve">. </w:t>
      </w:r>
      <w:r w:rsidRPr="00992867">
        <w:rPr>
          <w:rFonts w:ascii="Aptos" w:hAnsi="Aptos"/>
          <w:color w:val="000000" w:themeColor="text1"/>
        </w:rPr>
        <w:t>(P-1</w:t>
      </w:r>
      <w:r w:rsidR="00B75D7E" w:rsidRPr="00992867">
        <w:rPr>
          <w:rFonts w:ascii="Aptos" w:hAnsi="Aptos"/>
          <w:color w:val="000000" w:themeColor="text1"/>
        </w:rPr>
        <w:t>, P-2</w:t>
      </w:r>
      <w:r w:rsidRPr="00992867">
        <w:rPr>
          <w:rFonts w:ascii="Aptos" w:hAnsi="Aptos"/>
          <w:color w:val="000000" w:themeColor="text1"/>
        </w:rPr>
        <w:t>)</w:t>
      </w:r>
    </w:p>
    <w:p w14:paraId="7BD49647" w14:textId="77777777" w:rsidR="004C7687" w:rsidRPr="00992867" w:rsidRDefault="004C7687" w:rsidP="002E4C97">
      <w:pPr>
        <w:tabs>
          <w:tab w:val="left" w:pos="180"/>
          <w:tab w:val="left" w:pos="720"/>
        </w:tabs>
        <w:ind w:left="540"/>
        <w:textAlignment w:val="baseline"/>
        <w:rPr>
          <w:rFonts w:ascii="Aptos" w:hAnsi="Aptos"/>
          <w:color w:val="000000" w:themeColor="text1"/>
        </w:rPr>
      </w:pPr>
    </w:p>
    <w:p w14:paraId="62C536B0" w14:textId="2B9D15EA" w:rsidR="003C497F" w:rsidRPr="00992867" w:rsidRDefault="004D5FB0" w:rsidP="002E4C97">
      <w:pPr>
        <w:pStyle w:val="ListParagraph"/>
        <w:numPr>
          <w:ilvl w:val="0"/>
          <w:numId w:val="11"/>
        </w:numPr>
        <w:tabs>
          <w:tab w:val="left" w:pos="180"/>
          <w:tab w:val="left" w:pos="720"/>
        </w:tabs>
        <w:ind w:left="540" w:firstLine="0"/>
        <w:textAlignment w:val="baseline"/>
        <w:rPr>
          <w:rFonts w:ascii="Aptos" w:hAnsi="Aptos"/>
          <w:color w:val="000000" w:themeColor="text1"/>
        </w:rPr>
      </w:pPr>
      <w:r w:rsidRPr="00992867">
        <w:rPr>
          <w:rFonts w:ascii="Aptos" w:hAnsi="Aptos"/>
          <w:color w:val="000000" w:themeColor="text1"/>
        </w:rPr>
        <w:t xml:space="preserve">The 2022-2023 IEP </w:t>
      </w:r>
      <w:r w:rsidR="00CE6D80" w:rsidRPr="00992867">
        <w:rPr>
          <w:rFonts w:ascii="Aptos" w:hAnsi="Aptos"/>
          <w:color w:val="000000" w:themeColor="text1"/>
        </w:rPr>
        <w:t xml:space="preserve">proposed </w:t>
      </w:r>
      <w:r w:rsidR="00BE2A88" w:rsidRPr="00992867">
        <w:rPr>
          <w:rFonts w:ascii="Aptos" w:hAnsi="Aptos"/>
          <w:color w:val="000000" w:themeColor="text1"/>
        </w:rPr>
        <w:t xml:space="preserve">several </w:t>
      </w:r>
      <w:r w:rsidR="00CE6D80" w:rsidRPr="00992867">
        <w:rPr>
          <w:rFonts w:ascii="Aptos" w:hAnsi="Aptos"/>
          <w:color w:val="000000" w:themeColor="text1"/>
        </w:rPr>
        <w:t>a</w:t>
      </w:r>
      <w:r w:rsidR="002D0F7A" w:rsidRPr="00992867">
        <w:rPr>
          <w:rFonts w:ascii="Aptos" w:hAnsi="Aptos"/>
          <w:color w:val="000000" w:themeColor="text1"/>
        </w:rPr>
        <w:t>ccommodations</w:t>
      </w:r>
      <w:r w:rsidR="00BE2A88" w:rsidRPr="00992867">
        <w:rPr>
          <w:rFonts w:ascii="Aptos" w:hAnsi="Aptos"/>
          <w:color w:val="000000" w:themeColor="text1"/>
        </w:rPr>
        <w:t>,</w:t>
      </w:r>
      <w:r w:rsidR="00CE6D80" w:rsidRPr="00992867">
        <w:rPr>
          <w:rFonts w:ascii="Aptos" w:hAnsi="Aptos"/>
          <w:color w:val="000000" w:themeColor="text1"/>
        </w:rPr>
        <w:t xml:space="preserve"> </w:t>
      </w:r>
      <w:r w:rsidR="002D0F7A" w:rsidRPr="00992867">
        <w:rPr>
          <w:rFonts w:ascii="Aptos" w:hAnsi="Aptos"/>
          <w:color w:val="000000" w:themeColor="text1"/>
        </w:rPr>
        <w:t>includ</w:t>
      </w:r>
      <w:r w:rsidR="00BE2A88" w:rsidRPr="00992867">
        <w:rPr>
          <w:rFonts w:ascii="Aptos" w:hAnsi="Aptos"/>
          <w:color w:val="000000" w:themeColor="text1"/>
        </w:rPr>
        <w:t>ing</w:t>
      </w:r>
      <w:r w:rsidR="002D0F7A" w:rsidRPr="00992867">
        <w:rPr>
          <w:rFonts w:ascii="Aptos" w:hAnsi="Aptos"/>
          <w:color w:val="000000" w:themeColor="text1"/>
        </w:rPr>
        <w:t xml:space="preserve"> continued exposure to functional and community activities with structured therapeutic support, </w:t>
      </w:r>
      <w:r w:rsidR="00BE2A88" w:rsidRPr="00992867">
        <w:rPr>
          <w:rFonts w:ascii="Aptos" w:hAnsi="Aptos"/>
          <w:color w:val="000000" w:themeColor="text1"/>
        </w:rPr>
        <w:t xml:space="preserve">a </w:t>
      </w:r>
      <w:r w:rsidR="002D0F7A" w:rsidRPr="00992867">
        <w:rPr>
          <w:rFonts w:ascii="Aptos" w:hAnsi="Aptos"/>
          <w:color w:val="000000" w:themeColor="text1"/>
        </w:rPr>
        <w:t>heavy level of support in the community</w:t>
      </w:r>
      <w:r w:rsidR="00CE6D80" w:rsidRPr="00992867">
        <w:rPr>
          <w:rFonts w:ascii="Aptos" w:hAnsi="Aptos"/>
          <w:color w:val="000000" w:themeColor="text1"/>
        </w:rPr>
        <w:t>, and ongoing review and repetition of safety awareness. (S-1)</w:t>
      </w:r>
      <w:r w:rsidRPr="00992867">
        <w:rPr>
          <w:rFonts w:ascii="Aptos" w:hAnsi="Aptos"/>
          <w:color w:val="000000" w:themeColor="text1"/>
        </w:rPr>
        <w:t xml:space="preserve"> </w:t>
      </w:r>
      <w:r w:rsidR="00BE2A88" w:rsidRPr="00992867">
        <w:rPr>
          <w:rFonts w:ascii="Aptos" w:hAnsi="Aptos"/>
          <w:color w:val="000000" w:themeColor="text1"/>
        </w:rPr>
        <w:t>The IEP</w:t>
      </w:r>
      <w:r w:rsidRPr="00992867">
        <w:rPr>
          <w:rFonts w:ascii="Aptos" w:hAnsi="Aptos"/>
          <w:color w:val="000000" w:themeColor="text1"/>
        </w:rPr>
        <w:t xml:space="preserve"> </w:t>
      </w:r>
      <w:r w:rsidR="008F566E" w:rsidRPr="00992867">
        <w:rPr>
          <w:rFonts w:ascii="Aptos" w:hAnsi="Aptos"/>
          <w:color w:val="000000" w:themeColor="text1"/>
        </w:rPr>
        <w:t xml:space="preserve">proposed </w:t>
      </w:r>
      <w:r w:rsidRPr="00992867">
        <w:rPr>
          <w:rFonts w:ascii="Aptos" w:hAnsi="Aptos"/>
          <w:color w:val="000000" w:themeColor="text1"/>
        </w:rPr>
        <w:t xml:space="preserve">goals </w:t>
      </w:r>
      <w:r w:rsidR="008F566E" w:rsidRPr="00992867">
        <w:rPr>
          <w:rFonts w:ascii="Aptos" w:hAnsi="Aptos"/>
          <w:color w:val="000000" w:themeColor="text1"/>
        </w:rPr>
        <w:t xml:space="preserve">in the areas of </w:t>
      </w:r>
      <w:r w:rsidR="00700874" w:rsidRPr="00992867">
        <w:rPr>
          <w:rFonts w:ascii="Aptos" w:hAnsi="Aptos"/>
          <w:color w:val="000000" w:themeColor="text1"/>
        </w:rPr>
        <w:t>Executive</w:t>
      </w:r>
      <w:r w:rsidR="00A36B87" w:rsidRPr="00992867">
        <w:rPr>
          <w:rFonts w:ascii="Aptos" w:hAnsi="Aptos"/>
          <w:color w:val="000000" w:themeColor="text1"/>
        </w:rPr>
        <w:t xml:space="preserve"> </w:t>
      </w:r>
      <w:r w:rsidR="00700874" w:rsidRPr="00992867">
        <w:rPr>
          <w:rFonts w:ascii="Aptos" w:hAnsi="Aptos"/>
          <w:color w:val="000000" w:themeColor="text1"/>
        </w:rPr>
        <w:t xml:space="preserve">Functioning, Employability, </w:t>
      </w:r>
      <w:r w:rsidR="00A66688" w:rsidRPr="00992867">
        <w:rPr>
          <w:rFonts w:ascii="Aptos" w:hAnsi="Aptos"/>
          <w:color w:val="000000" w:themeColor="text1"/>
        </w:rPr>
        <w:t>Psychological, Daily Living, Pragmatic Language/Social Skills,</w:t>
      </w:r>
      <w:r w:rsidR="00A36B87" w:rsidRPr="00992867">
        <w:rPr>
          <w:rFonts w:ascii="Aptos" w:hAnsi="Aptos"/>
          <w:color w:val="000000" w:themeColor="text1"/>
        </w:rPr>
        <w:t xml:space="preserve"> </w:t>
      </w:r>
      <w:r w:rsidR="00A63506" w:rsidRPr="00992867">
        <w:rPr>
          <w:rFonts w:ascii="Aptos" w:hAnsi="Aptos"/>
          <w:color w:val="000000" w:themeColor="text1"/>
        </w:rPr>
        <w:t>and Behavior</w:t>
      </w:r>
      <w:r w:rsidR="00BE2A88" w:rsidRPr="00992867">
        <w:rPr>
          <w:rFonts w:ascii="Aptos" w:hAnsi="Aptos"/>
          <w:color w:val="000000" w:themeColor="text1"/>
        </w:rPr>
        <w:t xml:space="preserve"> as well as the following services</w:t>
      </w:r>
      <w:r w:rsidR="00C01756">
        <w:rPr>
          <w:rFonts w:ascii="Aptos" w:hAnsi="Aptos"/>
          <w:color w:val="000000" w:themeColor="text1"/>
        </w:rPr>
        <w:t xml:space="preserve"> </w:t>
      </w:r>
      <w:r w:rsidR="004C7687" w:rsidRPr="00C01756">
        <w:rPr>
          <w:rFonts w:ascii="Aptos" w:hAnsi="Aptos"/>
          <w:color w:val="000000" w:themeColor="text1"/>
        </w:rPr>
        <w:t>Grid A</w:t>
      </w:r>
      <w:r w:rsidR="00394B74">
        <w:rPr>
          <w:rFonts w:ascii="Aptos" w:hAnsi="Aptos"/>
          <w:color w:val="000000" w:themeColor="text1"/>
        </w:rPr>
        <w:t xml:space="preserve"> </w:t>
      </w:r>
      <w:r w:rsidR="00630D5E">
        <w:rPr>
          <w:rFonts w:ascii="Aptos" w:hAnsi="Aptos"/>
          <w:color w:val="000000" w:themeColor="text1"/>
        </w:rPr>
        <w:t>C</w:t>
      </w:r>
      <w:r w:rsidR="00394B74">
        <w:rPr>
          <w:rFonts w:ascii="Aptos" w:hAnsi="Aptos"/>
          <w:color w:val="000000" w:themeColor="text1"/>
        </w:rPr>
        <w:t xml:space="preserve">onsultation </w:t>
      </w:r>
      <w:r w:rsidR="00630D5E">
        <w:rPr>
          <w:rFonts w:ascii="Aptos" w:hAnsi="Aptos"/>
          <w:color w:val="000000" w:themeColor="text1"/>
        </w:rPr>
        <w:t>S</w:t>
      </w:r>
      <w:r w:rsidR="00C01756">
        <w:rPr>
          <w:rFonts w:ascii="Aptos" w:hAnsi="Aptos"/>
          <w:color w:val="000000" w:themeColor="text1"/>
        </w:rPr>
        <w:t xml:space="preserve">ervices </w:t>
      </w:r>
      <w:r w:rsidR="00394B74">
        <w:rPr>
          <w:rFonts w:ascii="Aptos" w:hAnsi="Aptos"/>
          <w:color w:val="000000" w:themeColor="text1"/>
        </w:rPr>
        <w:t xml:space="preserve">by </w:t>
      </w:r>
      <w:r w:rsidR="00C527D2">
        <w:rPr>
          <w:rFonts w:ascii="Aptos" w:hAnsi="Aptos"/>
          <w:color w:val="000000" w:themeColor="text1"/>
        </w:rPr>
        <w:t xml:space="preserve">a </w:t>
      </w:r>
      <w:r w:rsidR="004C7687" w:rsidRPr="00992867">
        <w:rPr>
          <w:rFonts w:ascii="Aptos" w:hAnsi="Aptos"/>
          <w:color w:val="000000" w:themeColor="text1"/>
        </w:rPr>
        <w:t xml:space="preserve">BCBA </w:t>
      </w:r>
      <w:r w:rsidR="00607972">
        <w:rPr>
          <w:rFonts w:ascii="Aptos" w:hAnsi="Aptos"/>
          <w:color w:val="000000" w:themeColor="text1"/>
        </w:rPr>
        <w:t xml:space="preserve">and </w:t>
      </w:r>
      <w:r w:rsidR="00630D5E">
        <w:rPr>
          <w:rFonts w:ascii="Aptos" w:hAnsi="Aptos"/>
          <w:color w:val="000000" w:themeColor="text1"/>
        </w:rPr>
        <w:t>D</w:t>
      </w:r>
      <w:r w:rsidR="00607972">
        <w:rPr>
          <w:rFonts w:ascii="Aptos" w:hAnsi="Aptos"/>
          <w:color w:val="000000" w:themeColor="text1"/>
        </w:rPr>
        <w:t xml:space="preserve">irect </w:t>
      </w:r>
      <w:r w:rsidR="00630D5E">
        <w:rPr>
          <w:rFonts w:ascii="Aptos" w:hAnsi="Aptos"/>
          <w:color w:val="000000" w:themeColor="text1"/>
        </w:rPr>
        <w:t>S</w:t>
      </w:r>
      <w:r w:rsidR="00607972">
        <w:rPr>
          <w:rFonts w:ascii="Aptos" w:hAnsi="Aptos"/>
          <w:color w:val="000000" w:themeColor="text1"/>
        </w:rPr>
        <w:t xml:space="preserve">ervices in </w:t>
      </w:r>
      <w:r w:rsidR="000D2625" w:rsidRPr="00992867">
        <w:rPr>
          <w:rFonts w:ascii="Aptos" w:hAnsi="Aptos"/>
          <w:color w:val="000000" w:themeColor="text1"/>
        </w:rPr>
        <w:t>Community Transition</w:t>
      </w:r>
      <w:r w:rsidR="00630D5E">
        <w:rPr>
          <w:rFonts w:ascii="Aptos" w:hAnsi="Aptos"/>
          <w:color w:val="000000" w:themeColor="text1"/>
        </w:rPr>
        <w:t xml:space="preserve">, </w:t>
      </w:r>
      <w:r w:rsidR="00A20F95" w:rsidRPr="00992867">
        <w:rPr>
          <w:rFonts w:ascii="Aptos" w:hAnsi="Aptos"/>
          <w:color w:val="000000" w:themeColor="text1"/>
        </w:rPr>
        <w:t>Individual Psychological Therapy</w:t>
      </w:r>
      <w:r w:rsidR="008F7F8F">
        <w:rPr>
          <w:rFonts w:ascii="Aptos" w:hAnsi="Aptos"/>
          <w:color w:val="000000" w:themeColor="text1"/>
        </w:rPr>
        <w:t>,</w:t>
      </w:r>
      <w:r w:rsidR="00D32862">
        <w:rPr>
          <w:rFonts w:ascii="Aptos" w:hAnsi="Aptos"/>
          <w:color w:val="000000" w:themeColor="text1"/>
        </w:rPr>
        <w:t xml:space="preserve"> </w:t>
      </w:r>
      <w:r w:rsidR="009969A6">
        <w:rPr>
          <w:rFonts w:ascii="Aptos" w:hAnsi="Aptos"/>
          <w:color w:val="000000" w:themeColor="text1"/>
        </w:rPr>
        <w:t>individual and group</w:t>
      </w:r>
      <w:r w:rsidR="00A20F95" w:rsidRPr="00992867">
        <w:rPr>
          <w:rFonts w:ascii="Aptos" w:hAnsi="Aptos"/>
          <w:color w:val="000000" w:themeColor="text1"/>
        </w:rPr>
        <w:t xml:space="preserve"> Occupational Therapy</w:t>
      </w:r>
      <w:r w:rsidR="00761D92">
        <w:rPr>
          <w:rFonts w:ascii="Aptos" w:hAnsi="Aptos"/>
          <w:color w:val="000000" w:themeColor="text1"/>
        </w:rPr>
        <w:t>,</w:t>
      </w:r>
      <w:r w:rsidR="00761D92" w:rsidRPr="00761D92">
        <w:rPr>
          <w:rFonts w:ascii="Aptos" w:hAnsi="Aptos"/>
          <w:color w:val="000000" w:themeColor="text1"/>
        </w:rPr>
        <w:t xml:space="preserve"> </w:t>
      </w:r>
      <w:r w:rsidR="00761D92" w:rsidRPr="00992867">
        <w:rPr>
          <w:rFonts w:ascii="Aptos" w:hAnsi="Aptos"/>
          <w:color w:val="000000" w:themeColor="text1"/>
        </w:rPr>
        <w:t>Speech and Language Thera</w:t>
      </w:r>
      <w:r w:rsidR="00761D92">
        <w:rPr>
          <w:rFonts w:ascii="Aptos" w:hAnsi="Aptos"/>
          <w:color w:val="000000" w:themeColor="text1"/>
        </w:rPr>
        <w:t>py</w:t>
      </w:r>
      <w:r w:rsidR="00630D5E">
        <w:rPr>
          <w:rFonts w:ascii="Aptos" w:hAnsi="Aptos"/>
          <w:color w:val="000000" w:themeColor="text1"/>
        </w:rPr>
        <w:t xml:space="preserve">, </w:t>
      </w:r>
      <w:r w:rsidR="00761D92">
        <w:rPr>
          <w:rFonts w:ascii="Aptos" w:hAnsi="Aptos"/>
          <w:color w:val="000000" w:themeColor="text1"/>
        </w:rPr>
        <w:t xml:space="preserve">and </w:t>
      </w:r>
      <w:r w:rsidR="00761D92" w:rsidRPr="00992867">
        <w:rPr>
          <w:rFonts w:ascii="Aptos" w:hAnsi="Aptos"/>
          <w:color w:val="000000" w:themeColor="text1"/>
        </w:rPr>
        <w:t>Social Skills/Pragmatics</w:t>
      </w:r>
      <w:r w:rsidR="00426044">
        <w:rPr>
          <w:rFonts w:ascii="Aptos" w:hAnsi="Aptos"/>
          <w:color w:val="000000" w:themeColor="text1"/>
        </w:rPr>
        <w:t>.</w:t>
      </w:r>
      <w:r w:rsidR="00ED4B6C" w:rsidRPr="00992867">
        <w:rPr>
          <w:rFonts w:ascii="Aptos" w:hAnsi="Aptos"/>
          <w:color w:val="000000" w:themeColor="text1"/>
        </w:rPr>
        <w:t xml:space="preserve"> </w:t>
      </w:r>
      <w:r w:rsidR="00BE2A88" w:rsidRPr="00992867">
        <w:rPr>
          <w:rFonts w:ascii="Aptos" w:hAnsi="Aptos"/>
          <w:color w:val="000000" w:themeColor="text1"/>
        </w:rPr>
        <w:t xml:space="preserve"> </w:t>
      </w:r>
      <w:r w:rsidR="006B6D6A" w:rsidRPr="00992867">
        <w:rPr>
          <w:rFonts w:ascii="Aptos" w:hAnsi="Aptos"/>
          <w:color w:val="000000" w:themeColor="text1"/>
        </w:rPr>
        <w:t>A Transition Planning Form (TPF) was completed</w:t>
      </w:r>
      <w:r w:rsidR="00EC07C4" w:rsidRPr="00992867">
        <w:rPr>
          <w:rFonts w:ascii="Aptos" w:hAnsi="Aptos"/>
          <w:color w:val="000000" w:themeColor="text1"/>
        </w:rPr>
        <w:t xml:space="preserve">. </w:t>
      </w:r>
      <w:r w:rsidR="00BE2A88" w:rsidRPr="00992867">
        <w:rPr>
          <w:rFonts w:ascii="Aptos" w:hAnsi="Aptos"/>
          <w:color w:val="000000" w:themeColor="text1"/>
        </w:rPr>
        <w:t xml:space="preserve">Placement was proposed at a separate private day program at Milestones. </w:t>
      </w:r>
      <w:r w:rsidR="00EC07C4" w:rsidRPr="00992867">
        <w:rPr>
          <w:rFonts w:ascii="Aptos" w:hAnsi="Aptos"/>
          <w:color w:val="000000" w:themeColor="text1"/>
        </w:rPr>
        <w:t>(S-1)</w:t>
      </w:r>
      <w:r w:rsidR="00582B57" w:rsidRPr="00992867">
        <w:rPr>
          <w:rFonts w:ascii="Aptos" w:hAnsi="Aptos"/>
          <w:color w:val="000000" w:themeColor="text1"/>
        </w:rPr>
        <w:t xml:space="preserve"> </w:t>
      </w:r>
      <w:r w:rsidR="00BE2A88" w:rsidRPr="00992867">
        <w:rPr>
          <w:rFonts w:ascii="Aptos" w:hAnsi="Aptos"/>
          <w:color w:val="000000" w:themeColor="text1"/>
        </w:rPr>
        <w:t xml:space="preserve">Parents accepted </w:t>
      </w:r>
      <w:r w:rsidR="0017560F" w:rsidRPr="00992867">
        <w:rPr>
          <w:rFonts w:ascii="Aptos" w:hAnsi="Aptos"/>
          <w:color w:val="000000" w:themeColor="text1"/>
        </w:rPr>
        <w:t xml:space="preserve">Student’s </w:t>
      </w:r>
      <w:r w:rsidR="002C26CF" w:rsidRPr="00992867">
        <w:rPr>
          <w:rFonts w:ascii="Aptos" w:hAnsi="Aptos"/>
          <w:color w:val="000000" w:themeColor="text1"/>
        </w:rPr>
        <w:t>p</w:t>
      </w:r>
      <w:r w:rsidR="0017560F" w:rsidRPr="00992867">
        <w:rPr>
          <w:rFonts w:ascii="Aptos" w:hAnsi="Aptos"/>
          <w:color w:val="000000" w:themeColor="text1"/>
        </w:rPr>
        <w:t>lacement</w:t>
      </w:r>
      <w:r w:rsidR="00BE2A88" w:rsidRPr="00992867">
        <w:rPr>
          <w:rFonts w:ascii="Aptos" w:hAnsi="Aptos"/>
          <w:color w:val="000000" w:themeColor="text1"/>
        </w:rPr>
        <w:t xml:space="preserve"> </w:t>
      </w:r>
      <w:r w:rsidR="0017560F" w:rsidRPr="00992867">
        <w:rPr>
          <w:rFonts w:ascii="Aptos" w:hAnsi="Aptos"/>
          <w:color w:val="000000" w:themeColor="text1"/>
        </w:rPr>
        <w:t xml:space="preserve">but </w:t>
      </w:r>
      <w:r w:rsidR="00BE2A88" w:rsidRPr="00992867">
        <w:rPr>
          <w:rFonts w:ascii="Aptos" w:hAnsi="Aptos"/>
          <w:color w:val="000000" w:themeColor="text1"/>
        </w:rPr>
        <w:t xml:space="preserve">rejected </w:t>
      </w:r>
      <w:r w:rsidR="0017560F" w:rsidRPr="00992867">
        <w:rPr>
          <w:rFonts w:ascii="Aptos" w:hAnsi="Aptos"/>
          <w:color w:val="000000" w:themeColor="text1"/>
        </w:rPr>
        <w:t xml:space="preserve">the </w:t>
      </w:r>
      <w:r w:rsidR="0052341D" w:rsidRPr="00992867">
        <w:rPr>
          <w:rFonts w:ascii="Aptos" w:hAnsi="Aptos"/>
          <w:color w:val="000000" w:themeColor="text1"/>
        </w:rPr>
        <w:t xml:space="preserve">2022-2023 IEP </w:t>
      </w:r>
      <w:r w:rsidR="0017560F" w:rsidRPr="00992867">
        <w:rPr>
          <w:rFonts w:ascii="Aptos" w:hAnsi="Aptos"/>
          <w:color w:val="000000" w:themeColor="text1"/>
        </w:rPr>
        <w:t xml:space="preserve">in full. </w:t>
      </w:r>
      <w:r w:rsidR="00BE2A88" w:rsidRPr="00992867">
        <w:rPr>
          <w:rFonts w:ascii="Aptos" w:hAnsi="Aptos"/>
          <w:color w:val="000000" w:themeColor="text1"/>
        </w:rPr>
        <w:t>(</w:t>
      </w:r>
      <w:r w:rsidR="003C497F" w:rsidRPr="00992867">
        <w:rPr>
          <w:rFonts w:ascii="Aptos" w:hAnsi="Aptos"/>
          <w:color w:val="000000" w:themeColor="text1"/>
        </w:rPr>
        <w:t>P-9</w:t>
      </w:r>
      <w:r w:rsidR="00BE2A88" w:rsidRPr="00992867">
        <w:rPr>
          <w:rFonts w:ascii="Aptos" w:hAnsi="Aptos"/>
          <w:color w:val="000000" w:themeColor="text1"/>
        </w:rPr>
        <w:t>, S-1</w:t>
      </w:r>
      <w:r w:rsidR="003C497F" w:rsidRPr="00992867">
        <w:rPr>
          <w:rFonts w:ascii="Aptos" w:hAnsi="Aptos"/>
          <w:color w:val="000000" w:themeColor="text1"/>
        </w:rPr>
        <w:t>)</w:t>
      </w:r>
    </w:p>
    <w:p w14:paraId="16523587" w14:textId="77777777" w:rsidR="005128C1" w:rsidRPr="00992867" w:rsidRDefault="005128C1" w:rsidP="002E4C97">
      <w:pPr>
        <w:pStyle w:val="ListParagraph"/>
        <w:tabs>
          <w:tab w:val="left" w:pos="180"/>
          <w:tab w:val="left" w:pos="720"/>
        </w:tabs>
        <w:ind w:left="540"/>
        <w:textAlignment w:val="baseline"/>
        <w:rPr>
          <w:rFonts w:ascii="Aptos" w:hAnsi="Aptos"/>
          <w:color w:val="000000" w:themeColor="text1"/>
        </w:rPr>
      </w:pPr>
    </w:p>
    <w:p w14:paraId="0BEEC767" w14:textId="479DA809" w:rsidR="00CB17FF" w:rsidRPr="00992867" w:rsidRDefault="00B032A4" w:rsidP="002E4C97">
      <w:pPr>
        <w:pStyle w:val="NormalWeb"/>
        <w:numPr>
          <w:ilvl w:val="0"/>
          <w:numId w:val="11"/>
        </w:numPr>
        <w:tabs>
          <w:tab w:val="left" w:pos="180"/>
          <w:tab w:val="left" w:pos="720"/>
        </w:tabs>
        <w:spacing w:before="0" w:beforeAutospacing="0" w:after="0" w:afterAutospacing="0"/>
        <w:ind w:left="540" w:firstLine="0"/>
        <w:rPr>
          <w:rFonts w:ascii="Aptos" w:hAnsi="Aptos"/>
          <w:color w:val="000000" w:themeColor="text1"/>
        </w:rPr>
      </w:pPr>
      <w:r w:rsidRPr="00992867">
        <w:rPr>
          <w:rFonts w:ascii="Aptos" w:hAnsi="Aptos"/>
          <w:color w:val="000000" w:themeColor="text1"/>
        </w:rPr>
        <w:t>Parents expressed a desire for Student’s programming to focus on transition and independence, prioritizing major goals, such as planning for post-PHS activities, and addressing smaller tasks, like cooking or trips to a restaurant/pharmacy, as supplementary activities. They felt Milestones was not providing a sufficiently structured approach with adequate repetitions, which they believed Student required. (Parent, P-7, P-8, P-9, P-13</w:t>
      </w:r>
      <w:r w:rsidR="00CB17FF" w:rsidRPr="00992867">
        <w:rPr>
          <w:rFonts w:ascii="Aptos" w:hAnsi="Aptos"/>
          <w:color w:val="000000" w:themeColor="text1"/>
        </w:rPr>
        <w:t>, P-45</w:t>
      </w:r>
      <w:r w:rsidRPr="00992867">
        <w:rPr>
          <w:rFonts w:ascii="Aptos" w:hAnsi="Aptos"/>
          <w:color w:val="000000" w:themeColor="text1"/>
        </w:rPr>
        <w:t>)</w:t>
      </w:r>
      <w:r w:rsidR="00765294" w:rsidRPr="00992867">
        <w:rPr>
          <w:rFonts w:ascii="Aptos" w:hAnsi="Aptos"/>
          <w:color w:val="000000" w:themeColor="text1"/>
        </w:rPr>
        <w:t xml:space="preserve"> </w:t>
      </w:r>
    </w:p>
    <w:p w14:paraId="62647EC0" w14:textId="77777777" w:rsidR="00CB17FF" w:rsidRPr="00992867" w:rsidRDefault="00CB17FF" w:rsidP="002E4C97">
      <w:pPr>
        <w:pStyle w:val="ListParagraph"/>
        <w:tabs>
          <w:tab w:val="left" w:pos="180"/>
          <w:tab w:val="left" w:pos="720"/>
        </w:tabs>
        <w:ind w:left="540"/>
        <w:rPr>
          <w:rFonts w:ascii="Aptos" w:hAnsi="Aptos"/>
          <w:color w:val="000000" w:themeColor="text1"/>
        </w:rPr>
      </w:pPr>
    </w:p>
    <w:p w14:paraId="001119AD" w14:textId="75E74668" w:rsidR="00765294" w:rsidRPr="00992867" w:rsidRDefault="00765294" w:rsidP="002E4C97">
      <w:pPr>
        <w:pStyle w:val="NormalWeb"/>
        <w:numPr>
          <w:ilvl w:val="0"/>
          <w:numId w:val="11"/>
        </w:numPr>
        <w:tabs>
          <w:tab w:val="left" w:pos="180"/>
          <w:tab w:val="left" w:pos="720"/>
        </w:tabs>
        <w:spacing w:before="0" w:beforeAutospacing="0" w:after="0" w:afterAutospacing="0"/>
        <w:ind w:left="540" w:firstLine="0"/>
        <w:rPr>
          <w:rFonts w:ascii="Aptos" w:hAnsi="Aptos"/>
          <w:color w:val="000000" w:themeColor="text1"/>
        </w:rPr>
      </w:pPr>
      <w:r w:rsidRPr="00992867">
        <w:rPr>
          <w:rFonts w:ascii="Aptos" w:hAnsi="Aptos"/>
          <w:color w:val="000000" w:themeColor="text1"/>
        </w:rPr>
        <w:t>Milestones permitted Student to engage in a remote Mass Bay course and a self-paced Cisco Networking Academy course</w:t>
      </w:r>
      <w:r w:rsidR="00BF469F">
        <w:rPr>
          <w:rFonts w:ascii="Aptos" w:hAnsi="Aptos"/>
          <w:color w:val="000000" w:themeColor="text1"/>
        </w:rPr>
        <w:t>,</w:t>
      </w:r>
      <w:r w:rsidRPr="00992867">
        <w:rPr>
          <w:rFonts w:ascii="Aptos" w:hAnsi="Aptos"/>
          <w:color w:val="000000" w:themeColor="text1"/>
        </w:rPr>
        <w:t xml:space="preserve"> but determined she was not ready to attend classes on the Mass Bay campus. (Mahoney, P-7, P-45)</w:t>
      </w:r>
    </w:p>
    <w:p w14:paraId="2B12A118" w14:textId="77777777" w:rsidR="00765294" w:rsidRPr="00992867" w:rsidRDefault="00765294" w:rsidP="002E4C97">
      <w:pPr>
        <w:pStyle w:val="NormalWeb"/>
        <w:tabs>
          <w:tab w:val="left" w:pos="180"/>
          <w:tab w:val="left" w:pos="720"/>
        </w:tabs>
        <w:spacing w:before="0" w:beforeAutospacing="0" w:after="0" w:afterAutospacing="0"/>
        <w:ind w:left="540"/>
        <w:rPr>
          <w:rFonts w:ascii="Aptos" w:hAnsi="Aptos"/>
          <w:color w:val="000000" w:themeColor="text1"/>
        </w:rPr>
      </w:pPr>
    </w:p>
    <w:p w14:paraId="20144514" w14:textId="04BAE5BF" w:rsidR="005128C1" w:rsidRPr="00992867" w:rsidRDefault="00765294" w:rsidP="002E4C97">
      <w:pPr>
        <w:pStyle w:val="ListParagraph"/>
        <w:numPr>
          <w:ilvl w:val="0"/>
          <w:numId w:val="11"/>
        </w:numPr>
        <w:tabs>
          <w:tab w:val="left" w:pos="180"/>
          <w:tab w:val="left" w:pos="720"/>
        </w:tabs>
        <w:ind w:left="540" w:firstLine="0"/>
        <w:textAlignment w:val="baseline"/>
        <w:rPr>
          <w:rFonts w:ascii="Aptos" w:hAnsi="Aptos"/>
          <w:color w:val="000000" w:themeColor="text1"/>
        </w:rPr>
      </w:pPr>
      <w:r w:rsidRPr="00992867">
        <w:rPr>
          <w:rFonts w:ascii="Aptos" w:hAnsi="Aptos"/>
          <w:color w:val="000000" w:themeColor="text1"/>
        </w:rPr>
        <w:t>Mr. Kidder testified that Parents prioritized Student’s participation in multiple college courses and the pursuit of a technical degree with economic potential. However, this objective did not align with the mission of PHS, which focuses on exposing students to various experiences and developing the functional skills needed to navigate those settings. (Kidder)</w:t>
      </w:r>
    </w:p>
    <w:p w14:paraId="776C9BA3" w14:textId="77777777" w:rsidR="00B032A4" w:rsidRPr="00992867" w:rsidRDefault="00B032A4" w:rsidP="002E4C97">
      <w:pPr>
        <w:pStyle w:val="ListParagraph"/>
        <w:tabs>
          <w:tab w:val="left" w:pos="180"/>
          <w:tab w:val="left" w:pos="720"/>
        </w:tabs>
        <w:ind w:left="540"/>
        <w:textAlignment w:val="baseline"/>
        <w:rPr>
          <w:rFonts w:ascii="Aptos" w:hAnsi="Aptos"/>
          <w:color w:val="000000" w:themeColor="text1"/>
        </w:rPr>
      </w:pPr>
    </w:p>
    <w:p w14:paraId="1571BF91" w14:textId="39AE67CE" w:rsidR="00F8674B" w:rsidRPr="00992867" w:rsidRDefault="00A96D0E" w:rsidP="002E4C97">
      <w:pPr>
        <w:pStyle w:val="ListParagraph"/>
        <w:numPr>
          <w:ilvl w:val="0"/>
          <w:numId w:val="11"/>
        </w:numPr>
        <w:tabs>
          <w:tab w:val="left" w:pos="180"/>
          <w:tab w:val="left" w:pos="720"/>
        </w:tabs>
        <w:ind w:left="540" w:firstLine="0"/>
        <w:textAlignment w:val="baseline"/>
        <w:rPr>
          <w:rFonts w:ascii="Aptos" w:hAnsi="Aptos"/>
          <w:color w:val="000000" w:themeColor="text1"/>
        </w:rPr>
      </w:pPr>
      <w:r w:rsidRPr="00992867">
        <w:rPr>
          <w:rFonts w:ascii="Aptos" w:eastAsiaTheme="minorHAnsi" w:hAnsi="Aptos" w:cs="Arial"/>
          <w:color w:val="000000" w:themeColor="text1"/>
        </w:rPr>
        <w:t xml:space="preserve">Parents stated that Student was frequently “banned” from off-campus activities and expressed concerns about a lack of transparency, structure, and transition planning at Milestones. They criticized the program’s emphasis on what they deemed “meaningless activities” and therapies they felt were harmful. Parents believed Student’s behavior was worsened by years of limited independence and over-restrictive control at Milestones, which they argued damaged her self-esteem. They also advocated for dual enrollment, viewing college classes as an essential transition activity to improve Student’s maturity, independence, executive functioning, and job prospects. (Parent, </w:t>
      </w:r>
      <w:r w:rsidR="00430204" w:rsidRPr="00992867">
        <w:rPr>
          <w:rFonts w:ascii="Aptos" w:hAnsi="Aptos"/>
          <w:color w:val="000000" w:themeColor="text1"/>
        </w:rPr>
        <w:t xml:space="preserve">P-7, P-8, P-9, P-10, </w:t>
      </w:r>
      <w:r w:rsidRPr="00992867">
        <w:rPr>
          <w:rFonts w:ascii="Aptos" w:eastAsiaTheme="minorHAnsi" w:hAnsi="Aptos" w:cs="Arial"/>
          <w:color w:val="000000" w:themeColor="text1"/>
        </w:rPr>
        <w:t>P-1</w:t>
      </w:r>
      <w:r w:rsidR="00430204" w:rsidRPr="00992867">
        <w:rPr>
          <w:rFonts w:ascii="Aptos" w:eastAsiaTheme="minorHAnsi" w:hAnsi="Aptos" w:cs="Arial"/>
          <w:color w:val="000000" w:themeColor="text1"/>
        </w:rPr>
        <w:t>3</w:t>
      </w:r>
      <w:r w:rsidRPr="00992867">
        <w:rPr>
          <w:rFonts w:ascii="Aptos" w:eastAsiaTheme="minorHAnsi" w:hAnsi="Aptos" w:cs="Arial"/>
          <w:color w:val="000000" w:themeColor="text1"/>
        </w:rPr>
        <w:t xml:space="preserve">, P-42, P-43, P-45, </w:t>
      </w:r>
      <w:r w:rsidR="00F8674B" w:rsidRPr="00992867">
        <w:rPr>
          <w:rFonts w:ascii="Aptos" w:eastAsiaTheme="minorHAnsi" w:hAnsi="Aptos" w:cs="Arial"/>
          <w:color w:val="000000" w:themeColor="text1"/>
        </w:rPr>
        <w:t xml:space="preserve">P-48, </w:t>
      </w:r>
      <w:r w:rsidRPr="00992867">
        <w:rPr>
          <w:rFonts w:ascii="Aptos" w:eastAsiaTheme="minorHAnsi" w:hAnsi="Aptos" w:cs="Arial"/>
          <w:color w:val="000000" w:themeColor="text1"/>
        </w:rPr>
        <w:t>P-50, P-11, P-12)</w:t>
      </w:r>
      <w:r w:rsidR="00D73D66" w:rsidRPr="00992867">
        <w:rPr>
          <w:rFonts w:ascii="Aptos" w:eastAsiaTheme="minorHAnsi" w:hAnsi="Aptos" w:cs="Arial"/>
          <w:color w:val="000000" w:themeColor="text1"/>
        </w:rPr>
        <w:t xml:space="preserve"> Parents believed Milestones was intentionally making it harder for Student to access college experiences. (</w:t>
      </w:r>
      <w:r w:rsidR="00783689">
        <w:rPr>
          <w:rFonts w:ascii="Aptos" w:eastAsiaTheme="minorHAnsi" w:hAnsi="Aptos" w:cs="Arial"/>
          <w:color w:val="000000" w:themeColor="text1"/>
        </w:rPr>
        <w:t xml:space="preserve">Parent, </w:t>
      </w:r>
      <w:r w:rsidR="00D73D66" w:rsidRPr="00992867">
        <w:rPr>
          <w:rFonts w:ascii="Aptos" w:eastAsiaTheme="minorHAnsi" w:hAnsi="Aptos" w:cs="Arial"/>
          <w:color w:val="000000" w:themeColor="text1"/>
        </w:rPr>
        <w:t>P-14, P-16, P-15, P-17,</w:t>
      </w:r>
      <w:r w:rsidR="00027669">
        <w:rPr>
          <w:rFonts w:ascii="Aptos" w:eastAsiaTheme="minorHAnsi" w:hAnsi="Aptos" w:cs="Arial"/>
          <w:color w:val="000000" w:themeColor="text1"/>
        </w:rPr>
        <w:t xml:space="preserve"> </w:t>
      </w:r>
      <w:r w:rsidR="00D73D66" w:rsidRPr="00992867">
        <w:rPr>
          <w:rFonts w:ascii="Aptos" w:eastAsiaTheme="minorHAnsi" w:hAnsi="Aptos" w:cs="Arial"/>
          <w:color w:val="000000" w:themeColor="text1"/>
        </w:rPr>
        <w:t>P-45, P-46</w:t>
      </w:r>
      <w:r w:rsidR="00027669">
        <w:rPr>
          <w:rFonts w:ascii="Aptos" w:eastAsiaTheme="minorHAnsi" w:hAnsi="Aptos" w:cs="Arial"/>
          <w:color w:val="000000" w:themeColor="text1"/>
        </w:rPr>
        <w:t>)</w:t>
      </w:r>
    </w:p>
    <w:p w14:paraId="47CEE023" w14:textId="77777777" w:rsidR="00F8674B" w:rsidRPr="00992867" w:rsidRDefault="00F8674B" w:rsidP="002E4C97">
      <w:pPr>
        <w:pStyle w:val="ListParagraph"/>
        <w:tabs>
          <w:tab w:val="left" w:pos="180"/>
          <w:tab w:val="left" w:pos="720"/>
        </w:tabs>
        <w:ind w:left="540"/>
        <w:rPr>
          <w:rFonts w:ascii="Aptos" w:hAnsi="Aptos"/>
          <w:color w:val="000000" w:themeColor="text1"/>
        </w:rPr>
      </w:pPr>
    </w:p>
    <w:p w14:paraId="264C11DB" w14:textId="756BDA13" w:rsidR="00863F2E" w:rsidRPr="00992867" w:rsidRDefault="00F8674B" w:rsidP="002E4C97">
      <w:pPr>
        <w:pStyle w:val="ListParagraph"/>
        <w:numPr>
          <w:ilvl w:val="0"/>
          <w:numId w:val="11"/>
        </w:numPr>
        <w:tabs>
          <w:tab w:val="left" w:pos="180"/>
          <w:tab w:val="left" w:pos="720"/>
        </w:tabs>
        <w:ind w:left="540" w:firstLine="0"/>
        <w:textAlignment w:val="baseline"/>
        <w:rPr>
          <w:rFonts w:ascii="Aptos" w:hAnsi="Aptos"/>
          <w:color w:val="000000" w:themeColor="text1"/>
        </w:rPr>
      </w:pPr>
      <w:r w:rsidRPr="00992867">
        <w:rPr>
          <w:rFonts w:ascii="Aptos" w:hAnsi="Aptos"/>
          <w:color w:val="000000" w:themeColor="text1"/>
        </w:rPr>
        <w:t xml:space="preserve">Mr. Mahoney testified that interventions and therapies listed on Student's service delivery grid were designed to improve her emotional regulation, </w:t>
      </w:r>
      <w:r w:rsidR="00F4616D">
        <w:rPr>
          <w:rFonts w:ascii="Aptos" w:hAnsi="Aptos"/>
          <w:color w:val="000000" w:themeColor="text1"/>
        </w:rPr>
        <w:t xml:space="preserve">which would then </w:t>
      </w:r>
      <w:r w:rsidRPr="00992867">
        <w:rPr>
          <w:rFonts w:ascii="Aptos" w:hAnsi="Aptos"/>
          <w:color w:val="000000" w:themeColor="text1"/>
        </w:rPr>
        <w:t>enabl</w:t>
      </w:r>
      <w:r w:rsidR="00F4616D">
        <w:rPr>
          <w:rFonts w:ascii="Aptos" w:hAnsi="Aptos"/>
          <w:color w:val="000000" w:themeColor="text1"/>
        </w:rPr>
        <w:t>e</w:t>
      </w:r>
      <w:r w:rsidRPr="00992867">
        <w:rPr>
          <w:rFonts w:ascii="Aptos" w:hAnsi="Aptos"/>
          <w:color w:val="000000" w:themeColor="text1"/>
        </w:rPr>
        <w:t xml:space="preserve"> her to access all aspects of the program. (Mahoney)</w:t>
      </w:r>
    </w:p>
    <w:p w14:paraId="11CAAF3E" w14:textId="77777777" w:rsidR="00EA48E9" w:rsidRPr="00992867" w:rsidRDefault="00EA48E9" w:rsidP="002E4C97">
      <w:pPr>
        <w:pStyle w:val="ListParagraph"/>
        <w:tabs>
          <w:tab w:val="left" w:pos="180"/>
          <w:tab w:val="left" w:pos="720"/>
        </w:tabs>
        <w:ind w:left="540"/>
        <w:textAlignment w:val="baseline"/>
        <w:rPr>
          <w:rFonts w:ascii="Aptos" w:hAnsi="Aptos"/>
          <w:color w:val="000000" w:themeColor="text1"/>
        </w:rPr>
      </w:pPr>
    </w:p>
    <w:p w14:paraId="51818B2A" w14:textId="77777777" w:rsidR="00F53150" w:rsidRDefault="00E93869" w:rsidP="002E4C97">
      <w:pPr>
        <w:pStyle w:val="ListParagraph"/>
        <w:numPr>
          <w:ilvl w:val="0"/>
          <w:numId w:val="11"/>
        </w:numPr>
        <w:tabs>
          <w:tab w:val="left" w:pos="180"/>
          <w:tab w:val="left" w:pos="720"/>
        </w:tabs>
        <w:ind w:left="540" w:firstLine="0"/>
        <w:rPr>
          <w:rFonts w:ascii="Aptos" w:hAnsi="Aptos"/>
          <w:color w:val="000000" w:themeColor="text1"/>
        </w:rPr>
      </w:pPr>
      <w:r w:rsidRPr="00992867">
        <w:rPr>
          <w:rFonts w:ascii="Aptos" w:hAnsi="Aptos"/>
          <w:color w:val="000000" w:themeColor="text1"/>
        </w:rPr>
        <w:t>Milestones</w:t>
      </w:r>
      <w:r w:rsidR="00537E4D" w:rsidRPr="00992867">
        <w:rPr>
          <w:rFonts w:ascii="Aptos" w:hAnsi="Aptos"/>
          <w:color w:val="000000" w:themeColor="text1"/>
        </w:rPr>
        <w:t xml:space="preserve"> staff</w:t>
      </w:r>
      <w:r w:rsidRPr="00992867">
        <w:rPr>
          <w:rFonts w:ascii="Aptos" w:hAnsi="Aptos"/>
          <w:color w:val="000000" w:themeColor="text1"/>
        </w:rPr>
        <w:t xml:space="preserve"> stated they were not "banning" Student from off-campus trips but had safety policies in place. If a student engages in unsafe behavior (e.g., hitting, kicking) within 24 hours of a trip, </w:t>
      </w:r>
      <w:r w:rsidR="00110B56" w:rsidRPr="00992867">
        <w:rPr>
          <w:rFonts w:ascii="Aptos" w:hAnsi="Aptos"/>
          <w:color w:val="000000" w:themeColor="text1"/>
        </w:rPr>
        <w:t>she</w:t>
      </w:r>
      <w:r w:rsidRPr="00992867">
        <w:rPr>
          <w:rFonts w:ascii="Aptos" w:hAnsi="Aptos"/>
          <w:color w:val="000000" w:themeColor="text1"/>
        </w:rPr>
        <w:t xml:space="preserve"> </w:t>
      </w:r>
      <w:r w:rsidR="00110B56" w:rsidRPr="00992867">
        <w:rPr>
          <w:rFonts w:ascii="Aptos" w:hAnsi="Aptos"/>
          <w:color w:val="000000" w:themeColor="text1"/>
        </w:rPr>
        <w:t>is</w:t>
      </w:r>
      <w:r w:rsidRPr="00992867">
        <w:rPr>
          <w:rFonts w:ascii="Aptos" w:hAnsi="Aptos"/>
          <w:color w:val="000000" w:themeColor="text1"/>
        </w:rPr>
        <w:t xml:space="preserve"> not allowed to participate. This policy ensures safety for all students. (Mahoney, P-10, P-42, P-43, P-45, P-50)</w:t>
      </w:r>
      <w:r w:rsidR="00012964" w:rsidRPr="00992867">
        <w:rPr>
          <w:rFonts w:ascii="Aptos" w:hAnsi="Aptos"/>
          <w:color w:val="000000" w:themeColor="text1"/>
        </w:rPr>
        <w:t xml:space="preserve"> </w:t>
      </w:r>
    </w:p>
    <w:p w14:paraId="71C4A1D9" w14:textId="77777777" w:rsidR="00F53150" w:rsidRPr="00F53150" w:rsidRDefault="00F53150" w:rsidP="002E4C97">
      <w:pPr>
        <w:pStyle w:val="ListParagraph"/>
        <w:tabs>
          <w:tab w:val="left" w:pos="180"/>
          <w:tab w:val="left" w:pos="720"/>
        </w:tabs>
        <w:ind w:left="540"/>
        <w:rPr>
          <w:rFonts w:ascii="Aptos" w:hAnsi="Aptos"/>
          <w:color w:val="000000" w:themeColor="text1"/>
        </w:rPr>
      </w:pPr>
    </w:p>
    <w:p w14:paraId="2079C756" w14:textId="77A6B52E" w:rsidR="00E93869" w:rsidRPr="00992867" w:rsidRDefault="00E93869" w:rsidP="002E4C97">
      <w:pPr>
        <w:pStyle w:val="ListParagraph"/>
        <w:numPr>
          <w:ilvl w:val="0"/>
          <w:numId w:val="11"/>
        </w:numPr>
        <w:tabs>
          <w:tab w:val="left" w:pos="180"/>
          <w:tab w:val="left" w:pos="720"/>
        </w:tabs>
        <w:ind w:left="540" w:firstLine="0"/>
        <w:rPr>
          <w:rFonts w:ascii="Aptos" w:hAnsi="Aptos"/>
          <w:color w:val="000000" w:themeColor="text1"/>
        </w:rPr>
      </w:pPr>
      <w:r w:rsidRPr="00992867">
        <w:rPr>
          <w:rFonts w:ascii="Aptos" w:hAnsi="Aptos"/>
          <w:color w:val="000000" w:themeColor="text1"/>
        </w:rPr>
        <w:t>Mr. Mahoney testified that Student often couldn’t participate in off-campus trips due to unsafe behaviors. At times, Student chose to act unsafely to avoid community outings</w:t>
      </w:r>
      <w:r w:rsidR="00537E4D" w:rsidRPr="00992867">
        <w:rPr>
          <w:rFonts w:ascii="Aptos" w:hAnsi="Aptos"/>
          <w:color w:val="000000" w:themeColor="text1"/>
        </w:rPr>
        <w:t>,</w:t>
      </w:r>
      <w:r w:rsidRPr="00992867">
        <w:rPr>
          <w:rFonts w:ascii="Aptos" w:hAnsi="Aptos"/>
          <w:color w:val="000000" w:themeColor="text1"/>
        </w:rPr>
        <w:t xml:space="preserve"> but </w:t>
      </w:r>
      <w:r w:rsidR="00537E4D" w:rsidRPr="00992867">
        <w:rPr>
          <w:rFonts w:ascii="Aptos" w:hAnsi="Aptos"/>
          <w:color w:val="000000" w:themeColor="text1"/>
        </w:rPr>
        <w:t xml:space="preserve">she </w:t>
      </w:r>
      <w:r w:rsidRPr="00992867">
        <w:rPr>
          <w:rFonts w:ascii="Aptos" w:hAnsi="Aptos"/>
          <w:color w:val="000000" w:themeColor="text1"/>
        </w:rPr>
        <w:t>did not advocate for herself</w:t>
      </w:r>
      <w:r w:rsidR="00537E4D" w:rsidRPr="00992867">
        <w:rPr>
          <w:rFonts w:ascii="Aptos" w:hAnsi="Aptos"/>
          <w:color w:val="000000" w:themeColor="text1"/>
        </w:rPr>
        <w:t xml:space="preserve"> not to attend</w:t>
      </w:r>
      <w:r w:rsidRPr="00992867">
        <w:rPr>
          <w:rFonts w:ascii="Aptos" w:hAnsi="Aptos"/>
          <w:color w:val="000000" w:themeColor="text1"/>
        </w:rPr>
        <w:t>. (Mahoney)</w:t>
      </w:r>
      <w:r w:rsidR="00C11992" w:rsidRPr="00992867">
        <w:rPr>
          <w:rFonts w:ascii="Aptos" w:hAnsi="Aptos"/>
          <w:color w:val="000000" w:themeColor="text1"/>
        </w:rPr>
        <w:t xml:space="preserve"> Milestones staff explained that its policy, part of a broader behavioral plan, aimed to replace unsafe behaviors with more appropriate ones, thereby reducing the likelihood of these behaviors in the future and ensuring Student could participate in community activities long-term. (P-28)</w:t>
      </w:r>
    </w:p>
    <w:p w14:paraId="71A41834" w14:textId="77777777" w:rsidR="00033465" w:rsidRPr="00992867" w:rsidRDefault="00033465" w:rsidP="002E4C97">
      <w:pPr>
        <w:pStyle w:val="ListParagraph"/>
        <w:tabs>
          <w:tab w:val="left" w:pos="180"/>
          <w:tab w:val="left" w:pos="720"/>
        </w:tabs>
        <w:ind w:left="540"/>
        <w:rPr>
          <w:rFonts w:ascii="Aptos" w:hAnsi="Aptos"/>
          <w:color w:val="000000" w:themeColor="text1"/>
        </w:rPr>
      </w:pPr>
    </w:p>
    <w:p w14:paraId="7AE0E9CF" w14:textId="554E7D68" w:rsidR="00E93869" w:rsidRPr="00992867" w:rsidRDefault="00E93869" w:rsidP="002E4C97">
      <w:pPr>
        <w:pStyle w:val="ListParagraph"/>
        <w:numPr>
          <w:ilvl w:val="0"/>
          <w:numId w:val="11"/>
        </w:numPr>
        <w:tabs>
          <w:tab w:val="left" w:pos="180"/>
          <w:tab w:val="left" w:pos="720"/>
        </w:tabs>
        <w:ind w:left="540" w:firstLine="0"/>
        <w:rPr>
          <w:rFonts w:ascii="Aptos" w:hAnsi="Aptos"/>
          <w:color w:val="000000" w:themeColor="text1"/>
        </w:rPr>
      </w:pPr>
      <w:r w:rsidRPr="00992867">
        <w:rPr>
          <w:rFonts w:ascii="Aptos" w:hAnsi="Aptos"/>
          <w:color w:val="000000" w:themeColor="text1"/>
        </w:rPr>
        <w:t xml:space="preserve">Mr. Kidder testified that </w:t>
      </w:r>
      <w:r w:rsidR="008A13F8" w:rsidRPr="00992867">
        <w:rPr>
          <w:rFonts w:ascii="Aptos" w:hAnsi="Aptos"/>
          <w:color w:val="000000" w:themeColor="text1"/>
        </w:rPr>
        <w:t>although</w:t>
      </w:r>
      <w:r w:rsidRPr="00992867">
        <w:rPr>
          <w:rFonts w:ascii="Aptos" w:hAnsi="Aptos"/>
          <w:color w:val="000000" w:themeColor="text1"/>
        </w:rPr>
        <w:t xml:space="preserve"> Student’s behavior did not impede her education, it raised safety concerns that limited her participation. Her anxiety and aggression often led to shame, and Milestones aimed to avoid repeating overwhelming situations. (Kidder)</w:t>
      </w:r>
    </w:p>
    <w:p w14:paraId="6E8A26FE" w14:textId="77777777" w:rsidR="00033465" w:rsidRPr="00992867" w:rsidRDefault="00033465" w:rsidP="002E4C97">
      <w:pPr>
        <w:pStyle w:val="ListParagraph"/>
        <w:tabs>
          <w:tab w:val="left" w:pos="180"/>
          <w:tab w:val="left" w:pos="720"/>
        </w:tabs>
        <w:ind w:left="540"/>
        <w:textAlignment w:val="baseline"/>
        <w:rPr>
          <w:rFonts w:ascii="Aptos" w:hAnsi="Aptos"/>
          <w:color w:val="000000" w:themeColor="text1"/>
        </w:rPr>
      </w:pPr>
    </w:p>
    <w:p w14:paraId="7914F266" w14:textId="64234B8B" w:rsidR="00BF52DA" w:rsidRPr="00A23726" w:rsidRDefault="0017560F" w:rsidP="002E4C97">
      <w:pPr>
        <w:pStyle w:val="ListParagraph"/>
        <w:numPr>
          <w:ilvl w:val="0"/>
          <w:numId w:val="11"/>
        </w:numPr>
        <w:tabs>
          <w:tab w:val="left" w:pos="180"/>
          <w:tab w:val="left" w:pos="720"/>
        </w:tabs>
        <w:ind w:left="540" w:firstLine="0"/>
        <w:textAlignment w:val="baseline"/>
        <w:rPr>
          <w:rFonts w:ascii="Aptos" w:hAnsi="Aptos"/>
          <w:color w:val="000000" w:themeColor="text1"/>
        </w:rPr>
      </w:pPr>
      <w:r w:rsidRPr="00A23726">
        <w:rPr>
          <w:rFonts w:ascii="Aptos" w:hAnsi="Aptos"/>
          <w:color w:val="000000" w:themeColor="text1"/>
        </w:rPr>
        <w:t xml:space="preserve">On May 31, 2023, Parents, </w:t>
      </w:r>
      <w:r w:rsidR="006475E0" w:rsidRPr="00A23726">
        <w:rPr>
          <w:rFonts w:ascii="Aptos" w:hAnsi="Aptos"/>
          <w:color w:val="000000" w:themeColor="text1"/>
        </w:rPr>
        <w:t>the District,</w:t>
      </w:r>
      <w:r w:rsidRPr="00A23726">
        <w:rPr>
          <w:rFonts w:ascii="Aptos" w:hAnsi="Aptos"/>
          <w:color w:val="000000" w:themeColor="text1"/>
        </w:rPr>
        <w:t xml:space="preserve"> and Milestones</w:t>
      </w:r>
      <w:r w:rsidR="00934499" w:rsidRPr="00A23726">
        <w:rPr>
          <w:rFonts w:ascii="Aptos" w:hAnsi="Aptos"/>
          <w:color w:val="000000" w:themeColor="text1"/>
        </w:rPr>
        <w:t xml:space="preserve"> met and </w:t>
      </w:r>
      <w:r w:rsidRPr="00A23726">
        <w:rPr>
          <w:rFonts w:ascii="Aptos" w:hAnsi="Aptos"/>
          <w:color w:val="000000" w:themeColor="text1"/>
        </w:rPr>
        <w:t xml:space="preserve">agreed to revise </w:t>
      </w:r>
      <w:r w:rsidR="00EB46CA" w:rsidRPr="00A23726">
        <w:rPr>
          <w:rFonts w:ascii="Aptos" w:hAnsi="Aptos"/>
          <w:color w:val="000000" w:themeColor="text1"/>
        </w:rPr>
        <w:t>Student’s</w:t>
      </w:r>
      <w:r w:rsidRPr="00A23726">
        <w:rPr>
          <w:rFonts w:ascii="Aptos" w:hAnsi="Aptos"/>
          <w:color w:val="000000" w:themeColor="text1"/>
        </w:rPr>
        <w:t xml:space="preserve"> service delivery.</w:t>
      </w:r>
      <w:r w:rsidR="00A242B7" w:rsidRPr="00A23726">
        <w:rPr>
          <w:rFonts w:ascii="Aptos" w:hAnsi="Aptos"/>
          <w:color w:val="000000" w:themeColor="text1"/>
        </w:rPr>
        <w:t xml:space="preserve"> </w:t>
      </w:r>
      <w:r w:rsidR="00FD1A61" w:rsidRPr="00A23726">
        <w:rPr>
          <w:rFonts w:ascii="Aptos" w:hAnsi="Aptos"/>
          <w:color w:val="000000" w:themeColor="text1"/>
        </w:rPr>
        <w:t>(S-1)</w:t>
      </w:r>
      <w:r w:rsidR="00862B31" w:rsidRPr="00A23726">
        <w:rPr>
          <w:rFonts w:ascii="Aptos" w:hAnsi="Aptos"/>
          <w:color w:val="000000" w:themeColor="text1"/>
        </w:rPr>
        <w:t xml:space="preserve"> </w:t>
      </w:r>
      <w:r w:rsidR="008E4626" w:rsidRPr="00A23726">
        <w:rPr>
          <w:rFonts w:ascii="Aptos" w:hAnsi="Aptos"/>
          <w:color w:val="000000" w:themeColor="text1"/>
        </w:rPr>
        <w:t>On June 6, 2023</w:t>
      </w:r>
      <w:r w:rsidR="00A23726">
        <w:rPr>
          <w:rFonts w:ascii="Aptos" w:hAnsi="Aptos"/>
          <w:color w:val="000000" w:themeColor="text1"/>
        </w:rPr>
        <w:t>,</w:t>
      </w:r>
      <w:r w:rsidR="008E4626" w:rsidRPr="00A23726">
        <w:rPr>
          <w:rFonts w:ascii="Aptos" w:hAnsi="Aptos"/>
          <w:color w:val="000000" w:themeColor="text1"/>
        </w:rPr>
        <w:t xml:space="preserve"> the </w:t>
      </w:r>
      <w:r w:rsidR="00195A39" w:rsidRPr="00A23726">
        <w:rPr>
          <w:rFonts w:ascii="Aptos" w:hAnsi="Aptos"/>
          <w:color w:val="000000" w:themeColor="text1"/>
        </w:rPr>
        <w:t>District</w:t>
      </w:r>
      <w:r w:rsidR="008E4626" w:rsidRPr="00A23726">
        <w:rPr>
          <w:rFonts w:ascii="Aptos" w:hAnsi="Aptos"/>
          <w:color w:val="000000" w:themeColor="text1"/>
        </w:rPr>
        <w:t xml:space="preserve"> revised the </w:t>
      </w:r>
      <w:r w:rsidR="00842171" w:rsidRPr="00A23726">
        <w:rPr>
          <w:rFonts w:ascii="Aptos" w:hAnsi="Aptos"/>
          <w:color w:val="000000" w:themeColor="text1"/>
        </w:rPr>
        <w:t xml:space="preserve">2022-2023 </w:t>
      </w:r>
      <w:r w:rsidR="00C4298E" w:rsidRPr="00A23726">
        <w:rPr>
          <w:rFonts w:ascii="Aptos" w:hAnsi="Aptos"/>
          <w:color w:val="000000" w:themeColor="text1"/>
        </w:rPr>
        <w:t xml:space="preserve">such that all therapies would be delivered via a "push-in" model. </w:t>
      </w:r>
      <w:r w:rsidR="00DE7270" w:rsidRPr="00A23726">
        <w:rPr>
          <w:rFonts w:ascii="Aptos" w:hAnsi="Aptos"/>
          <w:color w:val="000000" w:themeColor="text1"/>
        </w:rPr>
        <w:t xml:space="preserve"> This revised IEP was accepted in full on June 11, 2023. </w:t>
      </w:r>
      <w:r w:rsidR="00C4298E" w:rsidRPr="00A23726">
        <w:rPr>
          <w:rFonts w:ascii="Aptos" w:hAnsi="Aptos"/>
          <w:color w:val="000000" w:themeColor="text1"/>
        </w:rPr>
        <w:t>(</w:t>
      </w:r>
      <w:r w:rsidR="00B22249" w:rsidRPr="00A23726">
        <w:rPr>
          <w:rFonts w:ascii="Aptos" w:hAnsi="Aptos"/>
          <w:color w:val="000000" w:themeColor="text1"/>
        </w:rPr>
        <w:t>P-</w:t>
      </w:r>
      <w:r w:rsidR="00A85F14" w:rsidRPr="00A23726">
        <w:rPr>
          <w:rFonts w:ascii="Aptos" w:hAnsi="Aptos"/>
          <w:color w:val="000000" w:themeColor="text1"/>
        </w:rPr>
        <w:t xml:space="preserve">79, </w:t>
      </w:r>
      <w:r w:rsidR="00C4298E" w:rsidRPr="00A23726">
        <w:rPr>
          <w:rFonts w:ascii="Aptos" w:hAnsi="Aptos"/>
          <w:color w:val="000000" w:themeColor="text1"/>
        </w:rPr>
        <w:t>S-1)</w:t>
      </w:r>
      <w:r w:rsidR="00A242B7" w:rsidRPr="00A23726">
        <w:rPr>
          <w:rFonts w:ascii="Aptos" w:hAnsi="Aptos"/>
          <w:color w:val="000000" w:themeColor="text1"/>
        </w:rPr>
        <w:t xml:space="preserve"> </w:t>
      </w:r>
      <w:r w:rsidR="00A23726" w:rsidRPr="000B7DD7">
        <w:rPr>
          <w:rFonts w:ascii="Aptos" w:hAnsi="Aptos"/>
          <w:color w:val="000000" w:themeColor="text1"/>
        </w:rPr>
        <w:t xml:space="preserve"> </w:t>
      </w:r>
    </w:p>
    <w:p w14:paraId="33A41D74" w14:textId="77777777" w:rsidR="00BF52DA" w:rsidRPr="00992867" w:rsidRDefault="00BF52DA" w:rsidP="002E4C97">
      <w:pPr>
        <w:pStyle w:val="ListParagraph"/>
        <w:tabs>
          <w:tab w:val="left" w:pos="180"/>
          <w:tab w:val="left" w:pos="720"/>
        </w:tabs>
        <w:ind w:left="540"/>
        <w:rPr>
          <w:rFonts w:ascii="Aptos" w:hAnsi="Aptos"/>
          <w:color w:val="000000" w:themeColor="text1"/>
        </w:rPr>
      </w:pPr>
    </w:p>
    <w:p w14:paraId="3CEEFA5D" w14:textId="5D247B3A" w:rsidR="00B3202C" w:rsidRPr="00992867" w:rsidRDefault="00D62AE9" w:rsidP="002E4C97">
      <w:pPr>
        <w:pStyle w:val="ListParagraph"/>
        <w:numPr>
          <w:ilvl w:val="0"/>
          <w:numId w:val="11"/>
        </w:numPr>
        <w:tabs>
          <w:tab w:val="left" w:pos="180"/>
          <w:tab w:val="left" w:pos="720"/>
        </w:tabs>
        <w:ind w:left="540" w:firstLine="0"/>
        <w:textAlignment w:val="baseline"/>
        <w:rPr>
          <w:rFonts w:ascii="Aptos" w:hAnsi="Aptos"/>
          <w:color w:val="000000" w:themeColor="text1"/>
        </w:rPr>
      </w:pPr>
      <w:r w:rsidRPr="00992867">
        <w:rPr>
          <w:rFonts w:ascii="Aptos" w:hAnsi="Aptos"/>
          <w:color w:val="000000" w:themeColor="text1"/>
        </w:rPr>
        <w:t>Parents independently enrolled Student in a Mass Bay on-campus morning class</w:t>
      </w:r>
      <w:r w:rsidR="00770113">
        <w:rPr>
          <w:rFonts w:ascii="Aptos" w:hAnsi="Aptos"/>
          <w:color w:val="000000" w:themeColor="text1"/>
        </w:rPr>
        <w:t xml:space="preserve"> </w:t>
      </w:r>
      <w:r w:rsidR="00770113" w:rsidRPr="00A23726">
        <w:rPr>
          <w:rFonts w:ascii="Aptos" w:hAnsi="Aptos"/>
          <w:color w:val="000000" w:themeColor="text1"/>
        </w:rPr>
        <w:t>one day per week</w:t>
      </w:r>
      <w:r w:rsidR="00770113">
        <w:rPr>
          <w:rFonts w:ascii="Aptos" w:hAnsi="Aptos"/>
          <w:color w:val="000000" w:themeColor="text1"/>
        </w:rPr>
        <w:t xml:space="preserve"> </w:t>
      </w:r>
      <w:r w:rsidRPr="00992867">
        <w:rPr>
          <w:rFonts w:ascii="Aptos" w:hAnsi="Aptos"/>
          <w:color w:val="000000" w:themeColor="text1"/>
        </w:rPr>
        <w:t xml:space="preserve">transporting her there themselves. However, instead of returning her to Milestones for the afternoon, she went home with Parents, </w:t>
      </w:r>
      <w:r w:rsidR="002C702A" w:rsidRPr="00992867">
        <w:rPr>
          <w:rFonts w:ascii="Aptos" w:hAnsi="Aptos"/>
          <w:color w:val="000000" w:themeColor="text1"/>
        </w:rPr>
        <w:t xml:space="preserve">thus </w:t>
      </w:r>
      <w:r w:rsidRPr="00992867">
        <w:rPr>
          <w:rFonts w:ascii="Aptos" w:hAnsi="Aptos"/>
          <w:color w:val="000000" w:themeColor="text1"/>
        </w:rPr>
        <w:t xml:space="preserve">missing part of her </w:t>
      </w:r>
      <w:r w:rsidR="002C702A" w:rsidRPr="00992867">
        <w:rPr>
          <w:rFonts w:ascii="Aptos" w:hAnsi="Aptos"/>
          <w:color w:val="000000" w:themeColor="text1"/>
        </w:rPr>
        <w:t xml:space="preserve">Milestones </w:t>
      </w:r>
      <w:r w:rsidRPr="00992867">
        <w:rPr>
          <w:rFonts w:ascii="Aptos" w:hAnsi="Aptos"/>
          <w:color w:val="000000" w:themeColor="text1"/>
        </w:rPr>
        <w:t xml:space="preserve">programming. Mr. Mahoney testified that staff were concerned about Student’s missed day at Milestones, noting </w:t>
      </w:r>
      <w:r w:rsidR="0003789C" w:rsidRPr="00992867">
        <w:rPr>
          <w:rFonts w:ascii="Aptos" w:hAnsi="Aptos"/>
          <w:color w:val="000000" w:themeColor="text1"/>
        </w:rPr>
        <w:t>she</w:t>
      </w:r>
      <w:r w:rsidRPr="00992867">
        <w:rPr>
          <w:rFonts w:ascii="Aptos" w:hAnsi="Aptos"/>
          <w:color w:val="000000" w:themeColor="text1"/>
        </w:rPr>
        <w:t xml:space="preserve"> struggled with anxiety and transitions. Returning to campus after weekends was difficult for her, and the additional mid-week absence further complicated her schedule. (Mahoney)</w:t>
      </w:r>
      <w:r w:rsidR="00D71A95" w:rsidRPr="00992867">
        <w:rPr>
          <w:rFonts w:ascii="Aptos" w:hAnsi="Aptos"/>
          <w:color w:val="000000" w:themeColor="text1"/>
        </w:rPr>
        <w:t xml:space="preserve">  </w:t>
      </w:r>
    </w:p>
    <w:p w14:paraId="37079A6D" w14:textId="77777777" w:rsidR="00B3202C" w:rsidRPr="00992867" w:rsidRDefault="00B3202C" w:rsidP="002E4C97">
      <w:pPr>
        <w:pStyle w:val="ListParagraph"/>
        <w:tabs>
          <w:tab w:val="left" w:pos="180"/>
          <w:tab w:val="left" w:pos="720"/>
        </w:tabs>
        <w:ind w:left="540"/>
        <w:rPr>
          <w:rFonts w:ascii="Aptos" w:hAnsi="Aptos"/>
          <w:color w:val="000000" w:themeColor="text1"/>
        </w:rPr>
      </w:pPr>
    </w:p>
    <w:p w14:paraId="03941AB7" w14:textId="77777777" w:rsidR="00B3202C" w:rsidRPr="00992867" w:rsidRDefault="002B7EB7" w:rsidP="002E4C97">
      <w:pPr>
        <w:pStyle w:val="ListParagraph"/>
        <w:numPr>
          <w:ilvl w:val="0"/>
          <w:numId w:val="11"/>
        </w:numPr>
        <w:tabs>
          <w:tab w:val="left" w:pos="180"/>
          <w:tab w:val="left" w:pos="720"/>
        </w:tabs>
        <w:ind w:left="540" w:firstLine="0"/>
        <w:textAlignment w:val="baseline"/>
        <w:rPr>
          <w:rFonts w:ascii="Aptos" w:hAnsi="Aptos"/>
          <w:color w:val="000000" w:themeColor="text1"/>
        </w:rPr>
      </w:pPr>
      <w:r w:rsidRPr="00992867">
        <w:rPr>
          <w:rFonts w:ascii="Aptos" w:hAnsi="Aptos"/>
          <w:color w:val="000000" w:themeColor="text1"/>
        </w:rPr>
        <w:t>Mr. Kidder testified that Student benefitted from remote college classes as they involved similar steps to in-person classes, such as signing up, reviewing syllabi, organizing, and communicating with professors. He believed removing Student from Milestones one day per week created inconsistency and was not beneficial. (Kidder)</w:t>
      </w:r>
    </w:p>
    <w:p w14:paraId="63D1A19D" w14:textId="77777777" w:rsidR="00B3202C" w:rsidRPr="00992867" w:rsidRDefault="00B3202C" w:rsidP="002E4C97">
      <w:pPr>
        <w:pStyle w:val="ListParagraph"/>
        <w:tabs>
          <w:tab w:val="left" w:pos="180"/>
          <w:tab w:val="left" w:pos="720"/>
        </w:tabs>
        <w:ind w:left="540"/>
        <w:rPr>
          <w:rFonts w:ascii="Aptos" w:hAnsi="Aptos"/>
          <w:color w:val="000000" w:themeColor="text1"/>
        </w:rPr>
      </w:pPr>
    </w:p>
    <w:p w14:paraId="070D1140" w14:textId="2487E1CA" w:rsidR="002B7EB7" w:rsidRPr="00992867" w:rsidRDefault="002B7EB7" w:rsidP="002E4C97">
      <w:pPr>
        <w:pStyle w:val="ListParagraph"/>
        <w:numPr>
          <w:ilvl w:val="0"/>
          <w:numId w:val="11"/>
        </w:numPr>
        <w:tabs>
          <w:tab w:val="left" w:pos="180"/>
          <w:tab w:val="left" w:pos="720"/>
        </w:tabs>
        <w:ind w:left="540" w:firstLine="0"/>
        <w:textAlignment w:val="baseline"/>
        <w:rPr>
          <w:rFonts w:ascii="Aptos" w:hAnsi="Aptos"/>
          <w:color w:val="000000" w:themeColor="text1"/>
        </w:rPr>
      </w:pPr>
      <w:r w:rsidRPr="00992867">
        <w:rPr>
          <w:rFonts w:ascii="Aptos" w:hAnsi="Aptos"/>
          <w:color w:val="000000" w:themeColor="text1"/>
        </w:rPr>
        <w:t>Prior to the August 30, 2023 IEP meeting, Parents emailed the District requesting that the meeting focus on a meaningful transition plan. They expressed concern that Student was not receiving sufficient reinforcement at Milestones, negatively impacting her progress. Parents emphasized the need for homework to reinforce skills. (Parent, S-2)</w:t>
      </w:r>
    </w:p>
    <w:p w14:paraId="0C521B11" w14:textId="77777777" w:rsidR="00673ADC" w:rsidRPr="00992867" w:rsidRDefault="00673ADC" w:rsidP="002E4C97">
      <w:pPr>
        <w:pStyle w:val="Default"/>
        <w:tabs>
          <w:tab w:val="left" w:pos="180"/>
          <w:tab w:val="left" w:pos="720"/>
        </w:tabs>
        <w:ind w:left="540"/>
        <w:rPr>
          <w:rFonts w:ascii="Aptos" w:hAnsi="Aptos" w:cs="Arial"/>
          <w:color w:val="000000" w:themeColor="text1"/>
        </w:rPr>
      </w:pPr>
    </w:p>
    <w:p w14:paraId="6C921414" w14:textId="7DB33284" w:rsidR="007539D3" w:rsidRPr="00992867" w:rsidRDefault="007539D3" w:rsidP="002E4C97">
      <w:pPr>
        <w:pStyle w:val="Default"/>
        <w:numPr>
          <w:ilvl w:val="0"/>
          <w:numId w:val="11"/>
        </w:numPr>
        <w:tabs>
          <w:tab w:val="left" w:pos="180"/>
          <w:tab w:val="left" w:pos="720"/>
        </w:tabs>
        <w:ind w:left="540" w:firstLine="0"/>
        <w:rPr>
          <w:rFonts w:ascii="Aptos" w:hAnsi="Aptos" w:cs="Arial"/>
          <w:color w:val="000000" w:themeColor="text1"/>
        </w:rPr>
      </w:pPr>
      <w:r w:rsidRPr="00992867">
        <w:rPr>
          <w:rFonts w:ascii="Aptos" w:hAnsi="Aptos"/>
          <w:color w:val="000000" w:themeColor="text1"/>
        </w:rPr>
        <w:t>Student’s August 2023 Progress Report show</w:t>
      </w:r>
      <w:r w:rsidR="00C0436A" w:rsidRPr="00992867">
        <w:rPr>
          <w:rFonts w:ascii="Aptos" w:hAnsi="Aptos"/>
          <w:color w:val="000000" w:themeColor="text1"/>
        </w:rPr>
        <w:t>ed</w:t>
      </w:r>
      <w:r w:rsidRPr="00992867">
        <w:rPr>
          <w:rFonts w:ascii="Aptos" w:hAnsi="Aptos"/>
          <w:color w:val="000000" w:themeColor="text1"/>
        </w:rPr>
        <w:t xml:space="preserve"> inconsistent progress</w:t>
      </w:r>
      <w:r w:rsidR="00C0436A" w:rsidRPr="00992867">
        <w:rPr>
          <w:rFonts w:ascii="Aptos" w:hAnsi="Aptos"/>
          <w:color w:val="000000" w:themeColor="text1"/>
        </w:rPr>
        <w:t xml:space="preserve"> across goals and objectives</w:t>
      </w:r>
      <w:r w:rsidRPr="00992867">
        <w:rPr>
          <w:rFonts w:ascii="Aptos" w:hAnsi="Aptos"/>
          <w:color w:val="000000" w:themeColor="text1"/>
        </w:rPr>
        <w:t>. (P</w:t>
      </w:r>
      <w:r w:rsidR="00F20496" w:rsidRPr="00992867">
        <w:rPr>
          <w:rFonts w:ascii="Aptos" w:hAnsi="Aptos"/>
          <w:color w:val="000000" w:themeColor="text1"/>
        </w:rPr>
        <w:t>-68)</w:t>
      </w:r>
    </w:p>
    <w:p w14:paraId="549D13C6" w14:textId="77777777" w:rsidR="005128C1" w:rsidRPr="00992867" w:rsidRDefault="005128C1" w:rsidP="002E4C97">
      <w:pPr>
        <w:pStyle w:val="ListParagraph"/>
        <w:tabs>
          <w:tab w:val="left" w:pos="180"/>
          <w:tab w:val="left" w:pos="720"/>
        </w:tabs>
        <w:ind w:left="540"/>
        <w:textAlignment w:val="baseline"/>
        <w:rPr>
          <w:rFonts w:ascii="Aptos" w:hAnsi="Aptos"/>
          <w:color w:val="000000" w:themeColor="text1"/>
        </w:rPr>
      </w:pPr>
    </w:p>
    <w:p w14:paraId="23D3C70E" w14:textId="77777777" w:rsidR="00AA579A" w:rsidRPr="00992867" w:rsidRDefault="00977ABE" w:rsidP="002E4C97">
      <w:pPr>
        <w:pStyle w:val="ListParagraph"/>
        <w:numPr>
          <w:ilvl w:val="0"/>
          <w:numId w:val="11"/>
        </w:numPr>
        <w:tabs>
          <w:tab w:val="left" w:pos="180"/>
          <w:tab w:val="left" w:pos="720"/>
        </w:tabs>
        <w:ind w:left="540" w:firstLine="0"/>
        <w:textAlignment w:val="baseline"/>
        <w:rPr>
          <w:rFonts w:ascii="Aptos" w:hAnsi="Aptos"/>
          <w:color w:val="000000" w:themeColor="text1"/>
        </w:rPr>
      </w:pPr>
      <w:r w:rsidRPr="00992867">
        <w:rPr>
          <w:rFonts w:ascii="Aptos" w:hAnsi="Aptos"/>
          <w:color w:val="000000" w:themeColor="text1"/>
        </w:rPr>
        <w:t>On September 8, 2023, the Te</w:t>
      </w:r>
      <w:r w:rsidR="00735D19" w:rsidRPr="00992867">
        <w:rPr>
          <w:rFonts w:ascii="Aptos" w:hAnsi="Aptos"/>
          <w:color w:val="000000" w:themeColor="text1"/>
        </w:rPr>
        <w:t>a</w:t>
      </w:r>
      <w:r w:rsidRPr="00992867">
        <w:rPr>
          <w:rFonts w:ascii="Aptos" w:hAnsi="Aptos"/>
          <w:color w:val="000000" w:themeColor="text1"/>
        </w:rPr>
        <w:t xml:space="preserve">m reconvened and </w:t>
      </w:r>
      <w:r w:rsidR="00735D19" w:rsidRPr="00992867">
        <w:rPr>
          <w:rFonts w:ascii="Aptos" w:hAnsi="Aptos"/>
          <w:color w:val="000000" w:themeColor="text1"/>
        </w:rPr>
        <w:t xml:space="preserve">developed an IEP for the period </w:t>
      </w:r>
      <w:r w:rsidR="00C0436A" w:rsidRPr="00992867">
        <w:rPr>
          <w:rFonts w:ascii="Aptos" w:hAnsi="Aptos"/>
          <w:color w:val="000000" w:themeColor="text1"/>
        </w:rPr>
        <w:t xml:space="preserve">September 8, </w:t>
      </w:r>
      <w:r w:rsidR="00735D19" w:rsidRPr="00992867">
        <w:rPr>
          <w:rFonts w:ascii="Aptos" w:hAnsi="Aptos"/>
          <w:color w:val="000000" w:themeColor="text1"/>
        </w:rPr>
        <w:t xml:space="preserve">2023 to </w:t>
      </w:r>
      <w:r w:rsidR="00C0436A" w:rsidRPr="00992867">
        <w:rPr>
          <w:rFonts w:ascii="Aptos" w:hAnsi="Aptos"/>
          <w:color w:val="000000" w:themeColor="text1"/>
        </w:rPr>
        <w:t xml:space="preserve">September 7, </w:t>
      </w:r>
      <w:r w:rsidR="00735D19" w:rsidRPr="00992867">
        <w:rPr>
          <w:rFonts w:ascii="Aptos" w:hAnsi="Aptos"/>
          <w:color w:val="000000" w:themeColor="text1"/>
        </w:rPr>
        <w:t>2024</w:t>
      </w:r>
      <w:r w:rsidR="00EA2D38" w:rsidRPr="00992867">
        <w:rPr>
          <w:rFonts w:ascii="Aptos" w:hAnsi="Aptos"/>
          <w:color w:val="000000" w:themeColor="text1"/>
        </w:rPr>
        <w:t xml:space="preserve"> (the 2023-2024 IEP)</w:t>
      </w:r>
      <w:r w:rsidR="00735D19" w:rsidRPr="00992867">
        <w:rPr>
          <w:rFonts w:ascii="Aptos" w:hAnsi="Aptos"/>
          <w:color w:val="000000" w:themeColor="text1"/>
        </w:rPr>
        <w:t>. (S-2)</w:t>
      </w:r>
    </w:p>
    <w:p w14:paraId="0E881997" w14:textId="77777777" w:rsidR="00AA579A" w:rsidRPr="00992867" w:rsidRDefault="00AA579A" w:rsidP="002E4C97">
      <w:pPr>
        <w:pStyle w:val="ListParagraph"/>
        <w:tabs>
          <w:tab w:val="left" w:pos="180"/>
          <w:tab w:val="left" w:pos="720"/>
        </w:tabs>
        <w:ind w:left="540"/>
        <w:rPr>
          <w:rFonts w:ascii="Aptos" w:hAnsi="Aptos"/>
          <w:color w:val="000000" w:themeColor="text1"/>
        </w:rPr>
      </w:pPr>
    </w:p>
    <w:p w14:paraId="42BD1533" w14:textId="77777777" w:rsidR="0069758A" w:rsidRDefault="00AA579A" w:rsidP="002E4C97">
      <w:pPr>
        <w:pStyle w:val="ListParagraph"/>
        <w:numPr>
          <w:ilvl w:val="0"/>
          <w:numId w:val="11"/>
        </w:numPr>
        <w:tabs>
          <w:tab w:val="left" w:pos="180"/>
          <w:tab w:val="left" w:pos="720"/>
        </w:tabs>
        <w:ind w:left="540" w:firstLine="0"/>
        <w:textAlignment w:val="baseline"/>
        <w:rPr>
          <w:rFonts w:ascii="Aptos" w:hAnsi="Aptos"/>
          <w:color w:val="000000" w:themeColor="text1"/>
        </w:rPr>
      </w:pPr>
      <w:r w:rsidRPr="0069758A">
        <w:rPr>
          <w:rFonts w:ascii="Aptos" w:hAnsi="Aptos"/>
          <w:color w:val="000000" w:themeColor="text1"/>
        </w:rPr>
        <w:t xml:space="preserve">At the September 2023 Team meeting, </w:t>
      </w:r>
      <w:r w:rsidR="0069758A" w:rsidRPr="00992867">
        <w:rPr>
          <w:rFonts w:ascii="Aptos" w:hAnsi="Aptos"/>
          <w:color w:val="000000" w:themeColor="text1"/>
        </w:rPr>
        <w:t>Staff reported that Student had been working on coursework such as employability, community engagement, internships (both on and off-site), functional math and literacy, and cooking. She received ongoing support in areas such as independence, social skills, and functional academics. (S-2, P-28)</w:t>
      </w:r>
    </w:p>
    <w:p w14:paraId="7C21D437" w14:textId="77777777" w:rsidR="00A23726" w:rsidRPr="00817314" w:rsidRDefault="00A23726" w:rsidP="002E4C97">
      <w:pPr>
        <w:tabs>
          <w:tab w:val="left" w:pos="180"/>
          <w:tab w:val="left" w:pos="720"/>
        </w:tabs>
        <w:ind w:left="540"/>
        <w:textAlignment w:val="baseline"/>
        <w:rPr>
          <w:rFonts w:ascii="Aptos" w:hAnsi="Aptos"/>
          <w:color w:val="000000" w:themeColor="text1"/>
        </w:rPr>
      </w:pPr>
    </w:p>
    <w:p w14:paraId="7D905D0F" w14:textId="156BC6DD" w:rsidR="00DD7C28" w:rsidRPr="00992867" w:rsidRDefault="00565DB0" w:rsidP="002E4C97">
      <w:pPr>
        <w:pStyle w:val="ListParagraph"/>
        <w:numPr>
          <w:ilvl w:val="0"/>
          <w:numId w:val="11"/>
        </w:numPr>
        <w:tabs>
          <w:tab w:val="left" w:pos="180"/>
          <w:tab w:val="left" w:pos="720"/>
        </w:tabs>
        <w:ind w:left="540" w:firstLine="0"/>
        <w:textAlignment w:val="baseline"/>
        <w:rPr>
          <w:rFonts w:ascii="Aptos" w:hAnsi="Aptos"/>
          <w:color w:val="000000" w:themeColor="text1"/>
        </w:rPr>
      </w:pPr>
      <w:r>
        <w:rPr>
          <w:rFonts w:ascii="Aptos" w:hAnsi="Aptos"/>
          <w:color w:val="000000" w:themeColor="text1"/>
        </w:rPr>
        <w:t>During the meeting</w:t>
      </w:r>
      <w:r w:rsidR="003113E3">
        <w:rPr>
          <w:rFonts w:ascii="Aptos" w:hAnsi="Aptos"/>
          <w:color w:val="000000" w:themeColor="text1"/>
        </w:rPr>
        <w:t>,</w:t>
      </w:r>
      <w:r>
        <w:rPr>
          <w:rFonts w:ascii="Aptos" w:hAnsi="Aptos"/>
          <w:color w:val="000000" w:themeColor="text1"/>
        </w:rPr>
        <w:t xml:space="preserve"> </w:t>
      </w:r>
      <w:r w:rsidR="00AA579A" w:rsidRPr="00817314">
        <w:rPr>
          <w:rFonts w:ascii="Aptos" w:hAnsi="Aptos"/>
          <w:color w:val="000000" w:themeColor="text1"/>
        </w:rPr>
        <w:t xml:space="preserve">Parents requested increased communication between school and home to better support Student in generalizing skills. They emphasized the need for information on what was being taught at school to help Student develop the necessary skills to achieve her goals and become independent. Parents also expressed the desire for a greater focus on connecting Student's IEP to her future and fostering her responsibility for learning. They noted that Milestones' therapies contributed to increased anxiety for Student. (S-2, P-28) </w:t>
      </w:r>
    </w:p>
    <w:p w14:paraId="20A5E45C" w14:textId="77777777" w:rsidR="003113E3" w:rsidRDefault="003113E3" w:rsidP="002E4C97">
      <w:pPr>
        <w:pStyle w:val="ListParagraph"/>
        <w:tabs>
          <w:tab w:val="left" w:pos="180"/>
          <w:tab w:val="left" w:pos="720"/>
        </w:tabs>
        <w:ind w:left="540"/>
        <w:textAlignment w:val="baseline"/>
        <w:rPr>
          <w:rFonts w:ascii="Aptos" w:hAnsi="Aptos"/>
          <w:color w:val="000000" w:themeColor="text1"/>
        </w:rPr>
      </w:pPr>
    </w:p>
    <w:p w14:paraId="4CFC13CC" w14:textId="0E95B74E" w:rsidR="00DD7C28" w:rsidRPr="00992867" w:rsidRDefault="00DD7C28" w:rsidP="002E4C97">
      <w:pPr>
        <w:pStyle w:val="ListParagraph"/>
        <w:numPr>
          <w:ilvl w:val="0"/>
          <w:numId w:val="11"/>
        </w:numPr>
        <w:tabs>
          <w:tab w:val="left" w:pos="180"/>
          <w:tab w:val="left" w:pos="720"/>
        </w:tabs>
        <w:ind w:left="540" w:firstLine="0"/>
        <w:textAlignment w:val="baseline"/>
        <w:rPr>
          <w:rFonts w:ascii="Aptos" w:hAnsi="Aptos"/>
          <w:color w:val="000000" w:themeColor="text1"/>
        </w:rPr>
      </w:pPr>
      <w:r w:rsidRPr="00992867">
        <w:rPr>
          <w:rFonts w:ascii="Aptos" w:hAnsi="Aptos"/>
          <w:color w:val="000000" w:themeColor="text1"/>
        </w:rPr>
        <w:t>Student’s vision was to attend a program that would allow her to work part time and take college classes. She planned to live wit</w:t>
      </w:r>
      <w:r w:rsidR="00FE67BC" w:rsidRPr="00992867">
        <w:rPr>
          <w:rFonts w:ascii="Aptos" w:hAnsi="Aptos"/>
          <w:color w:val="000000" w:themeColor="text1"/>
        </w:rPr>
        <w:t xml:space="preserve">h </w:t>
      </w:r>
      <w:r w:rsidRPr="00992867">
        <w:rPr>
          <w:rFonts w:ascii="Aptos" w:hAnsi="Aptos"/>
          <w:color w:val="000000" w:themeColor="text1"/>
        </w:rPr>
        <w:t xml:space="preserve">her parents.  </w:t>
      </w:r>
      <w:r w:rsidR="00B269EB" w:rsidRPr="00992867">
        <w:rPr>
          <w:rFonts w:ascii="Aptos" w:hAnsi="Aptos"/>
          <w:color w:val="000000" w:themeColor="text1"/>
        </w:rPr>
        <w:t>(S-2)</w:t>
      </w:r>
    </w:p>
    <w:p w14:paraId="7F0FD37F" w14:textId="77777777" w:rsidR="005128C1" w:rsidRPr="00992867" w:rsidRDefault="005128C1" w:rsidP="002E4C97">
      <w:pPr>
        <w:pStyle w:val="ListParagraph"/>
        <w:tabs>
          <w:tab w:val="left" w:pos="180"/>
          <w:tab w:val="left" w:pos="720"/>
        </w:tabs>
        <w:ind w:left="540"/>
        <w:textAlignment w:val="baseline"/>
        <w:rPr>
          <w:rFonts w:ascii="Aptos" w:hAnsi="Aptos"/>
          <w:color w:val="000000" w:themeColor="text1"/>
        </w:rPr>
      </w:pPr>
    </w:p>
    <w:p w14:paraId="726C031E" w14:textId="78785C12" w:rsidR="003B3D02" w:rsidRPr="00992867" w:rsidRDefault="00CC26D7" w:rsidP="002E4C97">
      <w:pPr>
        <w:pStyle w:val="ListParagraph"/>
        <w:numPr>
          <w:ilvl w:val="0"/>
          <w:numId w:val="11"/>
        </w:numPr>
        <w:tabs>
          <w:tab w:val="left" w:pos="180"/>
          <w:tab w:val="left" w:pos="720"/>
        </w:tabs>
        <w:ind w:left="540" w:firstLine="0"/>
        <w:textAlignment w:val="baseline"/>
        <w:rPr>
          <w:rFonts w:ascii="Aptos" w:hAnsi="Aptos"/>
          <w:color w:val="000000" w:themeColor="text1"/>
        </w:rPr>
      </w:pPr>
      <w:r w:rsidRPr="00992867">
        <w:rPr>
          <w:rFonts w:ascii="Aptos" w:hAnsi="Aptos"/>
          <w:color w:val="000000" w:themeColor="text1"/>
        </w:rPr>
        <w:t>Goals were proposed in the areas of Daily Living Skills</w:t>
      </w:r>
      <w:r w:rsidR="005D4ADC">
        <w:rPr>
          <w:rFonts w:ascii="Aptos" w:hAnsi="Aptos"/>
          <w:color w:val="000000" w:themeColor="text1"/>
        </w:rPr>
        <w:t>,</w:t>
      </w:r>
      <w:r w:rsidRPr="00992867">
        <w:rPr>
          <w:rFonts w:ascii="Aptos" w:hAnsi="Aptos"/>
          <w:color w:val="000000" w:themeColor="text1"/>
        </w:rPr>
        <w:t xml:space="preserve"> </w:t>
      </w:r>
      <w:r w:rsidR="002E44B0" w:rsidRPr="00992867">
        <w:rPr>
          <w:rFonts w:ascii="Aptos" w:hAnsi="Aptos"/>
          <w:color w:val="000000" w:themeColor="text1"/>
        </w:rPr>
        <w:t>Executive Functioning, Employability, Pragmatic Language/</w:t>
      </w:r>
      <w:r w:rsidR="009F564D">
        <w:rPr>
          <w:rFonts w:ascii="Aptos" w:hAnsi="Aptos"/>
          <w:color w:val="000000" w:themeColor="text1"/>
        </w:rPr>
        <w:t>Social</w:t>
      </w:r>
      <w:r w:rsidR="009F564D" w:rsidRPr="00992867">
        <w:rPr>
          <w:rFonts w:ascii="Aptos" w:hAnsi="Aptos"/>
          <w:color w:val="000000" w:themeColor="text1"/>
        </w:rPr>
        <w:t xml:space="preserve"> </w:t>
      </w:r>
      <w:r w:rsidR="002E44B0" w:rsidRPr="00992867">
        <w:rPr>
          <w:rFonts w:ascii="Aptos" w:hAnsi="Aptos"/>
          <w:color w:val="000000" w:themeColor="text1"/>
        </w:rPr>
        <w:t>Skil</w:t>
      </w:r>
      <w:r w:rsidR="009F564D">
        <w:rPr>
          <w:rFonts w:ascii="Aptos" w:hAnsi="Aptos"/>
          <w:color w:val="000000" w:themeColor="text1"/>
        </w:rPr>
        <w:t>ls</w:t>
      </w:r>
      <w:r w:rsidR="002E44B0" w:rsidRPr="00992867">
        <w:rPr>
          <w:rFonts w:ascii="Aptos" w:hAnsi="Aptos"/>
          <w:color w:val="000000" w:themeColor="text1"/>
        </w:rPr>
        <w:t xml:space="preserve">, </w:t>
      </w:r>
      <w:r w:rsidR="00786187" w:rsidRPr="00992867">
        <w:rPr>
          <w:rFonts w:ascii="Aptos" w:hAnsi="Aptos"/>
          <w:color w:val="000000" w:themeColor="text1"/>
        </w:rPr>
        <w:t>Behavior, Coping and Regulation Skills</w:t>
      </w:r>
      <w:r w:rsidR="000E21D9" w:rsidRPr="00992867">
        <w:rPr>
          <w:rFonts w:ascii="Aptos" w:hAnsi="Aptos"/>
          <w:color w:val="000000" w:themeColor="text1"/>
        </w:rPr>
        <w:t>. Services were proposed as follows:</w:t>
      </w:r>
      <w:r w:rsidR="000E21D9" w:rsidRPr="00992867">
        <w:rPr>
          <w:rFonts w:ascii="Aptos" w:hAnsi="Aptos"/>
          <w:noProof/>
          <w:color w:val="000000" w:themeColor="text1"/>
        </w:rPr>
        <w:t xml:space="preserve"> </w:t>
      </w:r>
      <w:r w:rsidR="005128C1" w:rsidRPr="00070220">
        <w:rPr>
          <w:rFonts w:ascii="Aptos" w:hAnsi="Aptos"/>
          <w:color w:val="000000" w:themeColor="text1"/>
        </w:rPr>
        <w:t>Grid A</w:t>
      </w:r>
      <w:r w:rsidR="005128C1" w:rsidRPr="00992867">
        <w:rPr>
          <w:rFonts w:ascii="Aptos" w:hAnsi="Aptos"/>
          <w:color w:val="000000" w:themeColor="text1"/>
        </w:rPr>
        <w:t xml:space="preserve"> BCBA Consultation (1 x 1</w:t>
      </w:r>
      <w:r w:rsidR="00307186" w:rsidRPr="00992867">
        <w:rPr>
          <w:rFonts w:ascii="Aptos" w:hAnsi="Aptos"/>
          <w:color w:val="000000" w:themeColor="text1"/>
        </w:rPr>
        <w:t>5</w:t>
      </w:r>
      <w:r w:rsidR="005128C1" w:rsidRPr="00992867">
        <w:rPr>
          <w:rFonts w:ascii="Aptos" w:hAnsi="Aptos"/>
          <w:color w:val="000000" w:themeColor="text1"/>
        </w:rPr>
        <w:t xml:space="preserve"> minutes/week</w:t>
      </w:r>
      <w:r w:rsidR="005639FF">
        <w:rPr>
          <w:rFonts w:ascii="Aptos" w:hAnsi="Aptos"/>
          <w:color w:val="000000" w:themeColor="text1"/>
        </w:rPr>
        <w:t xml:space="preserve"> representing an increase </w:t>
      </w:r>
      <w:r w:rsidR="00223B77">
        <w:rPr>
          <w:rFonts w:ascii="Aptos" w:hAnsi="Aptos"/>
          <w:color w:val="000000" w:themeColor="text1"/>
        </w:rPr>
        <w:t>from</w:t>
      </w:r>
      <w:r w:rsidR="005639FF">
        <w:rPr>
          <w:rFonts w:ascii="Aptos" w:hAnsi="Aptos"/>
          <w:color w:val="000000" w:themeColor="text1"/>
        </w:rPr>
        <w:t xml:space="preserve"> the prior IEP</w:t>
      </w:r>
      <w:r w:rsidR="005128C1" w:rsidRPr="00992867">
        <w:rPr>
          <w:rFonts w:ascii="Aptos" w:hAnsi="Aptos"/>
          <w:color w:val="000000" w:themeColor="text1"/>
        </w:rPr>
        <w:t>)</w:t>
      </w:r>
      <w:r w:rsidR="005639FF">
        <w:rPr>
          <w:rFonts w:ascii="Aptos" w:hAnsi="Aptos"/>
          <w:color w:val="000000" w:themeColor="text1"/>
        </w:rPr>
        <w:t xml:space="preserve"> and </w:t>
      </w:r>
      <w:r w:rsidR="00817314">
        <w:rPr>
          <w:rFonts w:ascii="Aptos" w:hAnsi="Aptos"/>
          <w:color w:val="000000" w:themeColor="text1"/>
        </w:rPr>
        <w:t>D</w:t>
      </w:r>
      <w:r w:rsidR="005639FF">
        <w:rPr>
          <w:rFonts w:ascii="Aptos" w:hAnsi="Aptos"/>
          <w:color w:val="000000" w:themeColor="text1"/>
        </w:rPr>
        <w:t xml:space="preserve">irect </w:t>
      </w:r>
      <w:r w:rsidR="00817314">
        <w:rPr>
          <w:rFonts w:ascii="Aptos" w:hAnsi="Aptos"/>
          <w:color w:val="000000" w:themeColor="text1"/>
        </w:rPr>
        <w:t>S</w:t>
      </w:r>
      <w:r w:rsidR="00E15CF7">
        <w:rPr>
          <w:rFonts w:ascii="Aptos" w:hAnsi="Aptos"/>
          <w:color w:val="000000" w:themeColor="text1"/>
        </w:rPr>
        <w:t xml:space="preserve">ervices in </w:t>
      </w:r>
      <w:r w:rsidR="005128C1" w:rsidRPr="00992867">
        <w:rPr>
          <w:rFonts w:ascii="Aptos" w:hAnsi="Aptos"/>
          <w:color w:val="000000" w:themeColor="text1"/>
        </w:rPr>
        <w:t xml:space="preserve">Community Transition (5 x </w:t>
      </w:r>
      <w:r w:rsidR="00307186" w:rsidRPr="00992867">
        <w:rPr>
          <w:rFonts w:ascii="Aptos" w:hAnsi="Aptos"/>
          <w:color w:val="000000" w:themeColor="text1"/>
        </w:rPr>
        <w:t>347</w:t>
      </w:r>
      <w:r w:rsidR="005128C1" w:rsidRPr="00992867">
        <w:rPr>
          <w:rFonts w:ascii="Aptos" w:hAnsi="Aptos"/>
          <w:color w:val="000000" w:themeColor="text1"/>
        </w:rPr>
        <w:t xml:space="preserve"> minutes/wee</w:t>
      </w:r>
      <w:r w:rsidR="00E15CF7">
        <w:rPr>
          <w:rFonts w:ascii="Aptos" w:hAnsi="Aptos"/>
          <w:color w:val="000000" w:themeColor="text1"/>
        </w:rPr>
        <w:t>k, an increase from the prior IEP</w:t>
      </w:r>
      <w:r w:rsidR="00655D61">
        <w:rPr>
          <w:rFonts w:ascii="Aptos" w:hAnsi="Aptos"/>
          <w:color w:val="000000" w:themeColor="text1"/>
        </w:rPr>
        <w:t>)</w:t>
      </w:r>
      <w:r w:rsidR="005128C1" w:rsidRPr="00992867">
        <w:rPr>
          <w:rFonts w:ascii="Aptos" w:hAnsi="Aptos"/>
          <w:color w:val="000000" w:themeColor="text1"/>
        </w:rPr>
        <w:t>,</w:t>
      </w:r>
      <w:r w:rsidR="00AC4E1A">
        <w:rPr>
          <w:rFonts w:ascii="Aptos" w:hAnsi="Aptos"/>
          <w:color w:val="000000" w:themeColor="text1"/>
        </w:rPr>
        <w:t xml:space="preserve"> </w:t>
      </w:r>
      <w:r w:rsidR="00170AC8">
        <w:rPr>
          <w:rFonts w:ascii="Aptos" w:hAnsi="Aptos"/>
          <w:color w:val="000000" w:themeColor="text1"/>
        </w:rPr>
        <w:t xml:space="preserve">push-in </w:t>
      </w:r>
      <w:r w:rsidR="005128C1" w:rsidRPr="00992867">
        <w:rPr>
          <w:rFonts w:ascii="Aptos" w:hAnsi="Aptos"/>
          <w:color w:val="000000" w:themeColor="text1"/>
        </w:rPr>
        <w:t>Individual Psychological Therapy</w:t>
      </w:r>
      <w:r w:rsidR="00E2094F">
        <w:rPr>
          <w:rFonts w:ascii="Aptos" w:hAnsi="Aptos"/>
          <w:color w:val="000000" w:themeColor="text1"/>
        </w:rPr>
        <w:t>,</w:t>
      </w:r>
      <w:r w:rsidR="005128C1" w:rsidRPr="00992867">
        <w:rPr>
          <w:rFonts w:ascii="Aptos" w:hAnsi="Aptos"/>
          <w:color w:val="000000" w:themeColor="text1"/>
        </w:rPr>
        <w:t xml:space="preserve"> Group Occupational Therapy</w:t>
      </w:r>
      <w:r w:rsidR="00E2094F">
        <w:rPr>
          <w:rFonts w:ascii="Aptos" w:hAnsi="Aptos"/>
          <w:color w:val="000000" w:themeColor="text1"/>
        </w:rPr>
        <w:t>,</w:t>
      </w:r>
      <w:r w:rsidR="005128C1" w:rsidRPr="00992867">
        <w:rPr>
          <w:rFonts w:ascii="Aptos" w:hAnsi="Aptos"/>
          <w:color w:val="000000" w:themeColor="text1"/>
        </w:rPr>
        <w:t xml:space="preserve"> Speech and Language Therapy</w:t>
      </w:r>
      <w:r w:rsidR="00E2094F">
        <w:rPr>
          <w:rFonts w:ascii="Aptos" w:hAnsi="Aptos"/>
          <w:color w:val="000000" w:themeColor="text1"/>
        </w:rPr>
        <w:t>,</w:t>
      </w:r>
      <w:r w:rsidR="005128C1" w:rsidRPr="00992867">
        <w:rPr>
          <w:rFonts w:ascii="Aptos" w:hAnsi="Aptos"/>
          <w:color w:val="000000" w:themeColor="text1"/>
        </w:rPr>
        <w:t xml:space="preserve"> </w:t>
      </w:r>
      <w:r w:rsidR="00170AC8">
        <w:rPr>
          <w:rFonts w:ascii="Aptos" w:hAnsi="Aptos"/>
          <w:color w:val="000000" w:themeColor="text1"/>
        </w:rPr>
        <w:t xml:space="preserve">and </w:t>
      </w:r>
      <w:r w:rsidR="005128C1" w:rsidRPr="00992867">
        <w:rPr>
          <w:rFonts w:ascii="Aptos" w:hAnsi="Aptos"/>
          <w:color w:val="000000" w:themeColor="text1"/>
        </w:rPr>
        <w:t>Social Skills/Pragmatics</w:t>
      </w:r>
      <w:r w:rsidR="00170AC8">
        <w:rPr>
          <w:rFonts w:ascii="Aptos" w:hAnsi="Aptos"/>
          <w:color w:val="000000" w:themeColor="text1"/>
        </w:rPr>
        <w:t>.</w:t>
      </w:r>
      <w:r w:rsidR="005128C1" w:rsidRPr="00992867">
        <w:rPr>
          <w:rFonts w:ascii="Aptos" w:hAnsi="Aptos"/>
          <w:color w:val="000000" w:themeColor="text1"/>
        </w:rPr>
        <w:t xml:space="preserve">  </w:t>
      </w:r>
      <w:r w:rsidR="00923025" w:rsidRPr="00992867">
        <w:rPr>
          <w:rFonts w:ascii="Aptos" w:hAnsi="Aptos"/>
          <w:color w:val="000000" w:themeColor="text1"/>
        </w:rPr>
        <w:t>Student’s Nonparticipation Justification stated that Student required a</w:t>
      </w:r>
      <w:r w:rsidR="008A0389" w:rsidRPr="00992867">
        <w:rPr>
          <w:rFonts w:ascii="Aptos" w:hAnsi="Aptos"/>
          <w:color w:val="000000" w:themeColor="text1"/>
        </w:rPr>
        <w:t>n intensive</w:t>
      </w:r>
      <w:r w:rsidR="00923025" w:rsidRPr="00992867">
        <w:rPr>
          <w:rFonts w:ascii="Aptos" w:hAnsi="Aptos"/>
          <w:color w:val="000000" w:themeColor="text1"/>
        </w:rPr>
        <w:t xml:space="preserve"> therapeutic</w:t>
      </w:r>
      <w:r w:rsidR="008A0389" w:rsidRPr="00992867">
        <w:rPr>
          <w:rFonts w:ascii="Aptos" w:hAnsi="Aptos"/>
          <w:color w:val="000000" w:themeColor="text1"/>
        </w:rPr>
        <w:t>, year</w:t>
      </w:r>
      <w:r w:rsidR="003F3D41" w:rsidRPr="00992867">
        <w:rPr>
          <w:rFonts w:ascii="Aptos" w:hAnsi="Aptos"/>
          <w:color w:val="000000" w:themeColor="text1"/>
        </w:rPr>
        <w:t>-</w:t>
      </w:r>
      <w:r w:rsidR="008A0389" w:rsidRPr="00992867">
        <w:rPr>
          <w:rFonts w:ascii="Aptos" w:hAnsi="Aptos"/>
          <w:color w:val="000000" w:themeColor="text1"/>
        </w:rPr>
        <w:t>round milieu</w:t>
      </w:r>
      <w:r w:rsidR="00923025" w:rsidRPr="00992867">
        <w:rPr>
          <w:rFonts w:ascii="Aptos" w:hAnsi="Aptos"/>
          <w:color w:val="000000" w:themeColor="text1"/>
        </w:rPr>
        <w:t xml:space="preserve"> </w:t>
      </w:r>
      <w:r w:rsidR="00822618" w:rsidRPr="00992867">
        <w:rPr>
          <w:rFonts w:ascii="Aptos" w:hAnsi="Aptos"/>
          <w:color w:val="000000" w:themeColor="text1"/>
        </w:rPr>
        <w:t>with integrative speech, social skill</w:t>
      </w:r>
      <w:r w:rsidR="003F3D41" w:rsidRPr="00992867">
        <w:rPr>
          <w:rFonts w:ascii="Aptos" w:hAnsi="Aptos"/>
          <w:color w:val="000000" w:themeColor="text1"/>
        </w:rPr>
        <w:t xml:space="preserve">s, and coping/regulation training. </w:t>
      </w:r>
      <w:r w:rsidR="00256090" w:rsidRPr="00992867">
        <w:rPr>
          <w:rFonts w:ascii="Aptos" w:hAnsi="Aptos"/>
          <w:noProof/>
          <w:color w:val="000000" w:themeColor="text1"/>
        </w:rPr>
        <w:t xml:space="preserve">Parents accepted the placement </w:t>
      </w:r>
      <w:r w:rsidR="009B3C0B" w:rsidRPr="00992867">
        <w:rPr>
          <w:rFonts w:ascii="Aptos" w:hAnsi="Aptos"/>
          <w:noProof/>
          <w:color w:val="000000" w:themeColor="text1"/>
        </w:rPr>
        <w:t xml:space="preserve">at Milestones Day School </w:t>
      </w:r>
      <w:r w:rsidR="00256090" w:rsidRPr="00992867">
        <w:rPr>
          <w:rFonts w:ascii="Aptos" w:hAnsi="Aptos"/>
          <w:noProof/>
          <w:color w:val="000000" w:themeColor="text1"/>
        </w:rPr>
        <w:t xml:space="preserve">but rejected </w:t>
      </w:r>
      <w:r w:rsidR="00812F0E" w:rsidRPr="00992867">
        <w:rPr>
          <w:rFonts w:ascii="Aptos" w:hAnsi="Aptos"/>
          <w:noProof/>
          <w:color w:val="000000" w:themeColor="text1"/>
        </w:rPr>
        <w:t>2023-2024</w:t>
      </w:r>
      <w:r w:rsidR="00256090" w:rsidRPr="00992867">
        <w:rPr>
          <w:rFonts w:ascii="Aptos" w:hAnsi="Aptos"/>
          <w:noProof/>
          <w:color w:val="000000" w:themeColor="text1"/>
        </w:rPr>
        <w:t xml:space="preserve"> IEP in full. </w:t>
      </w:r>
      <w:r w:rsidR="000E21D9" w:rsidRPr="00992867">
        <w:rPr>
          <w:rFonts w:ascii="Aptos" w:hAnsi="Aptos"/>
          <w:noProof/>
          <w:color w:val="000000" w:themeColor="text1"/>
        </w:rPr>
        <w:t>(S-2)</w:t>
      </w:r>
    </w:p>
    <w:p w14:paraId="48D54D35" w14:textId="77777777" w:rsidR="00A524EE" w:rsidRPr="00992867" w:rsidRDefault="00A524EE" w:rsidP="002E4C97">
      <w:pPr>
        <w:pStyle w:val="ListParagraph"/>
        <w:tabs>
          <w:tab w:val="left" w:pos="180"/>
          <w:tab w:val="left" w:pos="720"/>
        </w:tabs>
        <w:ind w:left="540"/>
        <w:textAlignment w:val="baseline"/>
        <w:rPr>
          <w:rFonts w:ascii="Aptos" w:hAnsi="Aptos"/>
          <w:color w:val="000000" w:themeColor="text1"/>
        </w:rPr>
      </w:pPr>
    </w:p>
    <w:p w14:paraId="2436EED6" w14:textId="1DC97020" w:rsidR="00196E7C" w:rsidRPr="00992867" w:rsidRDefault="00A678F5" w:rsidP="002E4C97">
      <w:pPr>
        <w:pStyle w:val="ListParagraph"/>
        <w:numPr>
          <w:ilvl w:val="0"/>
          <w:numId w:val="11"/>
        </w:numPr>
        <w:tabs>
          <w:tab w:val="left" w:pos="180"/>
          <w:tab w:val="left" w:pos="720"/>
        </w:tabs>
        <w:ind w:left="540" w:firstLine="0"/>
        <w:textAlignment w:val="baseline"/>
        <w:rPr>
          <w:rFonts w:ascii="Aptos" w:hAnsi="Aptos"/>
          <w:color w:val="000000" w:themeColor="text1"/>
        </w:rPr>
      </w:pPr>
      <w:r w:rsidRPr="00992867">
        <w:rPr>
          <w:rFonts w:ascii="Aptos" w:hAnsi="Aptos"/>
          <w:color w:val="000000" w:themeColor="text1"/>
        </w:rPr>
        <w:t xml:space="preserve">On November 14, 2023, the parties executed </w:t>
      </w:r>
      <w:r w:rsidR="00954355" w:rsidRPr="00992867">
        <w:rPr>
          <w:rFonts w:ascii="Aptos" w:hAnsi="Aptos"/>
          <w:color w:val="000000" w:themeColor="text1"/>
        </w:rPr>
        <w:t xml:space="preserve">a </w:t>
      </w:r>
      <w:r w:rsidRPr="00992867">
        <w:rPr>
          <w:rFonts w:ascii="Aptos" w:hAnsi="Aptos"/>
          <w:color w:val="000000" w:themeColor="text1"/>
        </w:rPr>
        <w:t>Mediation Agreement whereby</w:t>
      </w:r>
      <w:r w:rsidR="0048399F">
        <w:rPr>
          <w:rFonts w:ascii="Aptos" w:hAnsi="Aptos"/>
          <w:color w:val="000000" w:themeColor="text1"/>
        </w:rPr>
        <w:t xml:space="preserve">, in relevant part, </w:t>
      </w:r>
      <w:r w:rsidRPr="00992867">
        <w:rPr>
          <w:rFonts w:ascii="Aptos" w:hAnsi="Aptos"/>
          <w:color w:val="000000" w:themeColor="text1"/>
        </w:rPr>
        <w:t xml:space="preserve"> Parents accepted in full the 2023-2024 IEP</w:t>
      </w:r>
      <w:r w:rsidR="00040B01" w:rsidRPr="00992867">
        <w:rPr>
          <w:rFonts w:ascii="Aptos" w:hAnsi="Aptos"/>
          <w:color w:val="000000" w:themeColor="text1"/>
        </w:rPr>
        <w:t xml:space="preserve"> and placement at Milestones, and the District agreed to implement same until </w:t>
      </w:r>
      <w:r w:rsidR="004B5158">
        <w:rPr>
          <w:rFonts w:ascii="Aptos" w:hAnsi="Aptos"/>
          <w:color w:val="000000" w:themeColor="text1"/>
        </w:rPr>
        <w:t xml:space="preserve">Student’s </w:t>
      </w:r>
      <w:r w:rsidR="00040B01" w:rsidRPr="00992867">
        <w:rPr>
          <w:rFonts w:ascii="Aptos" w:hAnsi="Aptos"/>
          <w:color w:val="000000" w:themeColor="text1"/>
        </w:rPr>
        <w:t xml:space="preserve">graduation in July 2025. In addition, </w:t>
      </w:r>
      <w:r w:rsidR="003B3D02" w:rsidRPr="00992867">
        <w:rPr>
          <w:rFonts w:ascii="Aptos" w:eastAsiaTheme="minorHAnsi" w:hAnsi="Aptos"/>
          <w:color w:val="000000" w:themeColor="text1"/>
        </w:rPr>
        <w:t>Milestones agreed to reimburse Parents for Student’s three community college course</w:t>
      </w:r>
      <w:r w:rsidR="001E4819" w:rsidRPr="00992867">
        <w:rPr>
          <w:rFonts w:ascii="Aptos" w:eastAsiaTheme="minorHAnsi" w:hAnsi="Aptos"/>
          <w:color w:val="000000" w:themeColor="text1"/>
        </w:rPr>
        <w:t>s</w:t>
      </w:r>
      <w:r w:rsidR="003B3D02" w:rsidRPr="00992867">
        <w:rPr>
          <w:rFonts w:ascii="Aptos" w:eastAsiaTheme="minorHAnsi" w:hAnsi="Aptos"/>
          <w:color w:val="000000" w:themeColor="text1"/>
        </w:rPr>
        <w:t xml:space="preserve"> </w:t>
      </w:r>
      <w:r w:rsidR="00EF494F" w:rsidRPr="00992867">
        <w:rPr>
          <w:rFonts w:ascii="Aptos" w:eastAsiaTheme="minorHAnsi" w:hAnsi="Aptos"/>
          <w:color w:val="000000" w:themeColor="text1"/>
        </w:rPr>
        <w:t xml:space="preserve">provided </w:t>
      </w:r>
      <w:r w:rsidR="003B3D02" w:rsidRPr="00992867">
        <w:rPr>
          <w:rFonts w:ascii="Aptos" w:eastAsiaTheme="minorHAnsi" w:hAnsi="Aptos"/>
          <w:color w:val="000000" w:themeColor="text1"/>
        </w:rPr>
        <w:t>that Student’s enrollment in any community college course between</w:t>
      </w:r>
      <w:r w:rsidR="00EF494F" w:rsidRPr="00992867">
        <w:rPr>
          <w:rFonts w:ascii="Aptos" w:eastAsiaTheme="minorHAnsi" w:hAnsi="Aptos"/>
          <w:color w:val="000000" w:themeColor="text1"/>
        </w:rPr>
        <w:t xml:space="preserve"> </w:t>
      </w:r>
      <w:r w:rsidR="003B3D02" w:rsidRPr="00992867">
        <w:rPr>
          <w:rFonts w:ascii="Aptos" w:eastAsiaTheme="minorHAnsi" w:hAnsi="Aptos"/>
          <w:color w:val="000000" w:themeColor="text1"/>
        </w:rPr>
        <w:t xml:space="preserve">January 1, 2024 and June 30, 2025 </w:t>
      </w:r>
      <w:r w:rsidR="00EF494F" w:rsidRPr="00992867">
        <w:rPr>
          <w:rFonts w:ascii="Aptos" w:eastAsiaTheme="minorHAnsi" w:hAnsi="Aptos"/>
          <w:color w:val="000000" w:themeColor="text1"/>
        </w:rPr>
        <w:t>would</w:t>
      </w:r>
      <w:r w:rsidR="003B3D02" w:rsidRPr="00992867">
        <w:rPr>
          <w:rFonts w:ascii="Aptos" w:eastAsiaTheme="minorHAnsi" w:hAnsi="Aptos"/>
          <w:color w:val="000000" w:themeColor="text1"/>
        </w:rPr>
        <w:t xml:space="preserve"> not interfere with her attendance for the full school day</w:t>
      </w:r>
      <w:r w:rsidR="00EF494F" w:rsidRPr="00992867">
        <w:rPr>
          <w:rFonts w:ascii="Aptos" w:eastAsiaTheme="minorHAnsi" w:hAnsi="Aptos"/>
          <w:color w:val="000000" w:themeColor="text1"/>
        </w:rPr>
        <w:t xml:space="preserve"> </w:t>
      </w:r>
      <w:r w:rsidR="003B3D02" w:rsidRPr="00992867">
        <w:rPr>
          <w:rFonts w:ascii="Aptos" w:eastAsiaTheme="minorHAnsi" w:hAnsi="Aptos"/>
          <w:color w:val="000000" w:themeColor="text1"/>
        </w:rPr>
        <w:t>schedule at Milestones.</w:t>
      </w:r>
      <w:r w:rsidRPr="00992867">
        <w:rPr>
          <w:rFonts w:ascii="Aptos" w:hAnsi="Aptos"/>
          <w:color w:val="000000" w:themeColor="text1"/>
        </w:rPr>
        <w:t xml:space="preserve"> (</w:t>
      </w:r>
      <w:r w:rsidR="009F7982" w:rsidRPr="00992867">
        <w:rPr>
          <w:rFonts w:ascii="Aptos" w:hAnsi="Aptos"/>
          <w:color w:val="000000" w:themeColor="text1"/>
        </w:rPr>
        <w:t>M-1)</w:t>
      </w:r>
    </w:p>
    <w:p w14:paraId="455D74E5" w14:textId="77777777" w:rsidR="00C84782" w:rsidRPr="00992867" w:rsidRDefault="00C84782" w:rsidP="002E4C97">
      <w:pPr>
        <w:tabs>
          <w:tab w:val="left" w:pos="180"/>
          <w:tab w:val="left" w:pos="720"/>
        </w:tabs>
        <w:ind w:left="540"/>
        <w:textAlignment w:val="baseline"/>
        <w:rPr>
          <w:rFonts w:ascii="Aptos" w:hAnsi="Aptos"/>
          <w:color w:val="000000" w:themeColor="text1"/>
        </w:rPr>
      </w:pPr>
    </w:p>
    <w:p w14:paraId="04659A5C" w14:textId="31DC646D" w:rsidR="005D7888" w:rsidRPr="00992867" w:rsidRDefault="009D6C88" w:rsidP="009D6C88">
      <w:pPr>
        <w:pStyle w:val="NormalWeb"/>
        <w:numPr>
          <w:ilvl w:val="0"/>
          <w:numId w:val="11"/>
        </w:numPr>
        <w:tabs>
          <w:tab w:val="left" w:pos="180"/>
        </w:tabs>
        <w:spacing w:before="0" w:beforeAutospacing="0" w:after="0" w:afterAutospacing="0"/>
        <w:ind w:left="540" w:firstLine="0"/>
        <w:rPr>
          <w:rFonts w:ascii="Aptos" w:hAnsi="Aptos"/>
          <w:color w:val="000000" w:themeColor="text1"/>
        </w:rPr>
      </w:pPr>
      <w:r>
        <w:rPr>
          <w:rFonts w:ascii="Aptos" w:hAnsi="Aptos"/>
          <w:color w:val="000000" w:themeColor="text1"/>
        </w:rPr>
        <w:t xml:space="preserve"> </w:t>
      </w:r>
      <w:r w:rsidR="004475E7" w:rsidRPr="00992867">
        <w:rPr>
          <w:rFonts w:ascii="Aptos" w:hAnsi="Aptos"/>
          <w:color w:val="000000" w:themeColor="text1"/>
        </w:rPr>
        <w:t xml:space="preserve">Parents </w:t>
      </w:r>
      <w:r w:rsidR="003F28BE" w:rsidRPr="00992867">
        <w:rPr>
          <w:rFonts w:ascii="Aptos" w:hAnsi="Aptos"/>
          <w:color w:val="000000" w:themeColor="text1"/>
        </w:rPr>
        <w:t>continued</w:t>
      </w:r>
      <w:r w:rsidR="00A64DE3">
        <w:rPr>
          <w:rFonts w:ascii="Aptos" w:hAnsi="Aptos"/>
          <w:color w:val="000000" w:themeColor="text1"/>
        </w:rPr>
        <w:t xml:space="preserve"> to</w:t>
      </w:r>
      <w:r w:rsidR="003F28BE" w:rsidRPr="00992867">
        <w:rPr>
          <w:rFonts w:ascii="Aptos" w:hAnsi="Aptos"/>
          <w:color w:val="000000" w:themeColor="text1"/>
        </w:rPr>
        <w:t xml:space="preserve"> </w:t>
      </w:r>
      <w:r w:rsidR="004475E7" w:rsidRPr="00992867">
        <w:rPr>
          <w:rFonts w:ascii="Aptos" w:hAnsi="Aptos"/>
          <w:color w:val="000000" w:themeColor="text1"/>
        </w:rPr>
        <w:t xml:space="preserve">object to Milestones' policy of "24-hour banning" from off-campus activities after unsafe behavior, calling it punitive and inappropriate. (Parent, P-18, P-28) </w:t>
      </w:r>
      <w:r w:rsidR="005561E9" w:rsidRPr="00992867">
        <w:rPr>
          <w:rFonts w:ascii="Aptos" w:hAnsi="Aptos"/>
          <w:color w:val="000000" w:themeColor="text1"/>
        </w:rPr>
        <w:t>While Student participated in some successful outings, she continued to struggle behaviorally and sometimes refused to participate. (Mahoney, P-21, P-66)</w:t>
      </w:r>
    </w:p>
    <w:p w14:paraId="1E43B388" w14:textId="77777777" w:rsidR="005561E9" w:rsidRPr="00992867" w:rsidRDefault="005561E9" w:rsidP="002E4C97">
      <w:pPr>
        <w:pStyle w:val="NormalWeb"/>
        <w:tabs>
          <w:tab w:val="left" w:pos="180"/>
          <w:tab w:val="left" w:pos="720"/>
        </w:tabs>
        <w:spacing w:before="0" w:beforeAutospacing="0" w:after="0" w:afterAutospacing="0"/>
        <w:ind w:left="540"/>
        <w:rPr>
          <w:rFonts w:ascii="Aptos" w:hAnsi="Aptos"/>
          <w:color w:val="000000" w:themeColor="text1"/>
        </w:rPr>
      </w:pPr>
    </w:p>
    <w:p w14:paraId="17932493" w14:textId="7272C8E8" w:rsidR="000A1030" w:rsidRPr="00992867" w:rsidRDefault="000A1030" w:rsidP="00C33223">
      <w:pPr>
        <w:pStyle w:val="NormalWeb"/>
        <w:numPr>
          <w:ilvl w:val="0"/>
          <w:numId w:val="11"/>
        </w:numPr>
        <w:tabs>
          <w:tab w:val="left" w:pos="180"/>
          <w:tab w:val="left" w:pos="720"/>
        </w:tabs>
        <w:spacing w:before="0" w:beforeAutospacing="0" w:after="0" w:afterAutospacing="0"/>
        <w:ind w:left="540" w:firstLine="0"/>
        <w:rPr>
          <w:rFonts w:ascii="Aptos" w:hAnsi="Aptos"/>
          <w:color w:val="000000" w:themeColor="text1"/>
        </w:rPr>
      </w:pPr>
      <w:r w:rsidRPr="00992867">
        <w:rPr>
          <w:rFonts w:ascii="Aptos" w:hAnsi="Aptos"/>
          <w:color w:val="000000" w:themeColor="text1"/>
        </w:rPr>
        <w:t>Parent testified that Student had two incidents of maladaptive behaviors when</w:t>
      </w:r>
      <w:r w:rsidR="00C0216D">
        <w:rPr>
          <w:rFonts w:ascii="Aptos" w:hAnsi="Aptos"/>
          <w:color w:val="000000" w:themeColor="text1"/>
        </w:rPr>
        <w:t xml:space="preserve"> she</w:t>
      </w:r>
      <w:r w:rsidRPr="00992867">
        <w:rPr>
          <w:rFonts w:ascii="Aptos" w:hAnsi="Aptos"/>
          <w:color w:val="000000" w:themeColor="text1"/>
        </w:rPr>
        <w:t xml:space="preserve"> start</w:t>
      </w:r>
      <w:r w:rsidR="00C0216D">
        <w:rPr>
          <w:rFonts w:ascii="Aptos" w:hAnsi="Aptos"/>
          <w:color w:val="000000" w:themeColor="text1"/>
        </w:rPr>
        <w:t>ed her job</w:t>
      </w:r>
      <w:r w:rsidRPr="00992867">
        <w:rPr>
          <w:rFonts w:ascii="Aptos" w:hAnsi="Aptos"/>
          <w:color w:val="000000" w:themeColor="text1"/>
        </w:rPr>
        <w:t xml:space="preserve"> at Roche Brothers, but no further incidents over the next two years, except for two isolated occurrences. She had no incidents during her college classes and even took in-class exams. (Parent) Student is proud of her work in the community. (Parent)</w:t>
      </w:r>
    </w:p>
    <w:p w14:paraId="412692A3" w14:textId="77777777" w:rsidR="000A1030" w:rsidRPr="00992867" w:rsidRDefault="000A1030" w:rsidP="002E4C97">
      <w:pPr>
        <w:pStyle w:val="NormalWeb"/>
        <w:tabs>
          <w:tab w:val="left" w:pos="180"/>
          <w:tab w:val="left" w:pos="720"/>
        </w:tabs>
        <w:spacing w:before="0" w:beforeAutospacing="0" w:after="0" w:afterAutospacing="0"/>
        <w:ind w:left="540"/>
        <w:rPr>
          <w:rFonts w:ascii="Aptos" w:hAnsi="Aptos"/>
          <w:color w:val="000000" w:themeColor="text1"/>
        </w:rPr>
      </w:pPr>
    </w:p>
    <w:p w14:paraId="23B6CC7C" w14:textId="72A506CE" w:rsidR="000A1030" w:rsidRPr="00992867" w:rsidRDefault="00C0216D" w:rsidP="00C33223">
      <w:pPr>
        <w:pStyle w:val="NormalWeb"/>
        <w:numPr>
          <w:ilvl w:val="0"/>
          <w:numId w:val="11"/>
        </w:numPr>
        <w:tabs>
          <w:tab w:val="left" w:pos="180"/>
          <w:tab w:val="left" w:pos="720"/>
        </w:tabs>
        <w:spacing w:before="0" w:beforeAutospacing="0" w:after="0" w:afterAutospacing="0"/>
        <w:ind w:left="540" w:firstLine="0"/>
        <w:rPr>
          <w:rFonts w:ascii="Aptos" w:hAnsi="Aptos"/>
          <w:color w:val="000000" w:themeColor="text1"/>
        </w:rPr>
      </w:pPr>
      <w:r>
        <w:rPr>
          <w:rFonts w:ascii="Aptos" w:hAnsi="Aptos"/>
          <w:color w:val="000000" w:themeColor="text1"/>
        </w:rPr>
        <w:t>By</w:t>
      </w:r>
      <w:r w:rsidR="000A1030" w:rsidRPr="00992867">
        <w:rPr>
          <w:rFonts w:ascii="Aptos" w:hAnsi="Aptos"/>
          <w:color w:val="000000" w:themeColor="text1"/>
        </w:rPr>
        <w:t xml:space="preserve"> June 2024, Parents felt their relationship with Milestones had reached a "new low." </w:t>
      </w:r>
      <w:r w:rsidR="009961A3" w:rsidRPr="00992867">
        <w:rPr>
          <w:rFonts w:ascii="Aptos" w:hAnsi="Aptos"/>
          <w:color w:val="000000" w:themeColor="text1"/>
        </w:rPr>
        <w:t>Although they did not want to</w:t>
      </w:r>
      <w:r w:rsidR="000A1030" w:rsidRPr="00992867">
        <w:rPr>
          <w:rFonts w:ascii="Aptos" w:hAnsi="Aptos"/>
          <w:color w:val="000000" w:themeColor="text1"/>
        </w:rPr>
        <w:t xml:space="preserve"> withdraw Student</w:t>
      </w:r>
      <w:r w:rsidR="009961A3" w:rsidRPr="00992867">
        <w:rPr>
          <w:rFonts w:ascii="Aptos" w:hAnsi="Aptos"/>
          <w:color w:val="000000" w:themeColor="text1"/>
        </w:rPr>
        <w:t xml:space="preserve"> completely</w:t>
      </w:r>
      <w:r w:rsidR="000A1030" w:rsidRPr="00992867">
        <w:rPr>
          <w:rFonts w:ascii="Aptos" w:hAnsi="Aptos"/>
          <w:color w:val="000000" w:themeColor="text1"/>
        </w:rPr>
        <w:t xml:space="preserve"> from Milestones due to her social connections, they wanted to reduce her time there to provide real transition experiences. Parents expressed frustration that Milestones had prohibited Student from attending Spanish Club, which was important to her</w:t>
      </w:r>
      <w:r>
        <w:rPr>
          <w:rFonts w:ascii="Aptos" w:hAnsi="Aptos"/>
          <w:color w:val="000000" w:themeColor="text1"/>
        </w:rPr>
        <w:t xml:space="preserve">, </w:t>
      </w:r>
      <w:r w:rsidRPr="00992867">
        <w:rPr>
          <w:rFonts w:ascii="Aptos" w:hAnsi="Aptos"/>
          <w:color w:val="000000" w:themeColor="text1"/>
        </w:rPr>
        <w:t>after a behavioral incident</w:t>
      </w:r>
      <w:r w:rsidR="00AC4E1A">
        <w:rPr>
          <w:rFonts w:ascii="Aptos" w:hAnsi="Aptos"/>
          <w:color w:val="000000" w:themeColor="text1"/>
        </w:rPr>
        <w:t>.</w:t>
      </w:r>
      <w:r w:rsidR="000A1030" w:rsidRPr="00992867">
        <w:rPr>
          <w:rFonts w:ascii="Aptos" w:hAnsi="Aptos"/>
          <w:color w:val="000000" w:themeColor="text1"/>
        </w:rPr>
        <w:t xml:space="preserve"> They felt Milestones’ approach to Student's anxiety was ineffective and harmful, leading to her feeling restricted and "treated as garbage." (P-19, P-20, P-21, P-49)</w:t>
      </w:r>
    </w:p>
    <w:p w14:paraId="392AD152" w14:textId="77777777" w:rsidR="00B743AC" w:rsidRPr="00992867" w:rsidRDefault="00B743AC" w:rsidP="002E4C97">
      <w:pPr>
        <w:pStyle w:val="Default"/>
        <w:tabs>
          <w:tab w:val="left" w:pos="180"/>
          <w:tab w:val="left" w:pos="720"/>
        </w:tabs>
        <w:ind w:left="540"/>
        <w:rPr>
          <w:rFonts w:ascii="Aptos" w:hAnsi="Aptos"/>
          <w:color w:val="000000" w:themeColor="text1"/>
        </w:rPr>
      </w:pPr>
    </w:p>
    <w:p w14:paraId="1B356A18" w14:textId="6A4D8F92" w:rsidR="00553ECD" w:rsidRPr="00992867" w:rsidRDefault="00925888" w:rsidP="00CC77CA">
      <w:pPr>
        <w:pStyle w:val="NormalWeb"/>
        <w:numPr>
          <w:ilvl w:val="0"/>
          <w:numId w:val="11"/>
        </w:numPr>
        <w:tabs>
          <w:tab w:val="clear" w:pos="810"/>
          <w:tab w:val="left" w:pos="180"/>
          <w:tab w:val="num" w:pos="540"/>
        </w:tabs>
        <w:spacing w:before="0" w:beforeAutospacing="0" w:after="0" w:afterAutospacing="0"/>
        <w:ind w:left="450" w:firstLine="0"/>
        <w:rPr>
          <w:rFonts w:ascii="Aptos" w:hAnsi="Aptos"/>
          <w:color w:val="000000" w:themeColor="text1"/>
        </w:rPr>
      </w:pPr>
      <w:r w:rsidRPr="00992867">
        <w:rPr>
          <w:rFonts w:ascii="Aptos" w:hAnsi="Aptos"/>
          <w:color w:val="000000" w:themeColor="text1"/>
        </w:rPr>
        <w:t>The Team met on July 10, 2024. ABRSD and Milestones supported continued placement at Milestones, while Parents expressed concerns about unmet transition needs. (S-3) ABRSD offered</w:t>
      </w:r>
      <w:r w:rsidR="00E06DA4">
        <w:rPr>
          <w:rFonts w:ascii="Aptos" w:hAnsi="Aptos"/>
          <w:color w:val="000000" w:themeColor="text1"/>
        </w:rPr>
        <w:t xml:space="preserve"> to send</w:t>
      </w:r>
      <w:r w:rsidRPr="00992867">
        <w:rPr>
          <w:rFonts w:ascii="Aptos" w:hAnsi="Aptos"/>
          <w:color w:val="000000" w:themeColor="text1"/>
        </w:rPr>
        <w:t xml:space="preserve"> referral packets to ACCEPT Collaborative and LABBB Collaborative, which they considered appropriate for Student’s transition needs. (Kidder, S-3) Parents declined the options</w:t>
      </w:r>
      <w:r w:rsidR="00B75E40">
        <w:rPr>
          <w:rFonts w:ascii="Aptos" w:hAnsi="Aptos"/>
          <w:color w:val="000000" w:themeColor="text1"/>
        </w:rPr>
        <w:t xml:space="preserve"> as</w:t>
      </w:r>
      <w:r w:rsidR="00C13B28" w:rsidRPr="00992867">
        <w:rPr>
          <w:rFonts w:ascii="Aptos" w:hAnsi="Aptos"/>
          <w:color w:val="000000" w:themeColor="text1"/>
        </w:rPr>
        <w:t xml:space="preserve"> Student </w:t>
      </w:r>
      <w:r w:rsidR="002168B4">
        <w:rPr>
          <w:rFonts w:ascii="Aptos" w:hAnsi="Aptos"/>
          <w:color w:val="000000" w:themeColor="text1"/>
        </w:rPr>
        <w:t xml:space="preserve">would be </w:t>
      </w:r>
      <w:r w:rsidR="00C13B28" w:rsidRPr="00992867">
        <w:rPr>
          <w:rFonts w:ascii="Aptos" w:hAnsi="Aptos"/>
          <w:color w:val="000000" w:themeColor="text1"/>
        </w:rPr>
        <w:t>turning 22 in July 2025</w:t>
      </w:r>
      <w:r w:rsidR="00FC4E3D">
        <w:rPr>
          <w:rFonts w:ascii="Aptos" w:hAnsi="Aptos"/>
          <w:color w:val="000000" w:themeColor="text1"/>
        </w:rPr>
        <w:t>,</w:t>
      </w:r>
      <w:r w:rsidRPr="00992867">
        <w:rPr>
          <w:rFonts w:ascii="Aptos" w:hAnsi="Aptos"/>
          <w:color w:val="000000" w:themeColor="text1"/>
        </w:rPr>
        <w:t xml:space="preserve"> </w:t>
      </w:r>
      <w:r w:rsidR="002A7813">
        <w:rPr>
          <w:rFonts w:ascii="Aptos" w:hAnsi="Aptos"/>
          <w:color w:val="000000" w:themeColor="text1"/>
        </w:rPr>
        <w:t>a</w:t>
      </w:r>
      <w:r w:rsidR="002168B4">
        <w:rPr>
          <w:rFonts w:ascii="Aptos" w:hAnsi="Aptos"/>
          <w:color w:val="000000" w:themeColor="text1"/>
        </w:rPr>
        <w:t xml:space="preserve">nd </w:t>
      </w:r>
      <w:r w:rsidR="00C13B28">
        <w:rPr>
          <w:rFonts w:ascii="Aptos" w:hAnsi="Aptos"/>
          <w:color w:val="000000" w:themeColor="text1"/>
        </w:rPr>
        <w:t>t</w:t>
      </w:r>
      <w:r w:rsidR="002A7813">
        <w:rPr>
          <w:rFonts w:ascii="Aptos" w:hAnsi="Aptos"/>
          <w:color w:val="000000" w:themeColor="text1"/>
        </w:rPr>
        <w:t>h</w:t>
      </w:r>
      <w:r w:rsidRPr="00992867">
        <w:rPr>
          <w:rFonts w:ascii="Aptos" w:hAnsi="Aptos"/>
          <w:color w:val="000000" w:themeColor="text1"/>
        </w:rPr>
        <w:t xml:space="preserve">ey had previously considered these programs but found them unsuitable—LABBB lacked a community college </w:t>
      </w:r>
      <w:proofErr w:type="gramStart"/>
      <w:r w:rsidRPr="00992867">
        <w:rPr>
          <w:rFonts w:ascii="Aptos" w:hAnsi="Aptos"/>
          <w:color w:val="000000" w:themeColor="text1"/>
        </w:rPr>
        <w:t>component, and</w:t>
      </w:r>
      <w:proofErr w:type="gramEnd"/>
      <w:r w:rsidRPr="00992867">
        <w:rPr>
          <w:rFonts w:ascii="Aptos" w:hAnsi="Aptos"/>
          <w:color w:val="000000" w:themeColor="text1"/>
        </w:rPr>
        <w:t xml:space="preserve"> ACCEPT was too far and unresponsive. (Parent, P-22, P-23)</w:t>
      </w:r>
    </w:p>
    <w:p w14:paraId="6B33CDF8" w14:textId="77777777" w:rsidR="00553ECD" w:rsidRPr="00992867" w:rsidRDefault="00553ECD" w:rsidP="002E4C97">
      <w:pPr>
        <w:pStyle w:val="ListParagraph"/>
        <w:tabs>
          <w:tab w:val="left" w:pos="180"/>
          <w:tab w:val="left" w:pos="720"/>
        </w:tabs>
        <w:ind w:left="540"/>
        <w:rPr>
          <w:rFonts w:ascii="Aptos" w:hAnsi="Aptos"/>
          <w:color w:val="000000" w:themeColor="text1"/>
        </w:rPr>
      </w:pPr>
    </w:p>
    <w:p w14:paraId="120CD4EA" w14:textId="6C207F03" w:rsidR="00CB59A3" w:rsidRPr="00992867" w:rsidRDefault="0041426D" w:rsidP="0041426D">
      <w:pPr>
        <w:pStyle w:val="NormalWeb"/>
        <w:numPr>
          <w:ilvl w:val="0"/>
          <w:numId w:val="11"/>
        </w:numPr>
        <w:tabs>
          <w:tab w:val="left" w:pos="180"/>
        </w:tabs>
        <w:spacing w:before="0" w:beforeAutospacing="0" w:after="0" w:afterAutospacing="0"/>
        <w:ind w:left="540" w:firstLine="0"/>
        <w:rPr>
          <w:rFonts w:ascii="Aptos" w:hAnsi="Aptos"/>
          <w:color w:val="000000" w:themeColor="text1"/>
        </w:rPr>
      </w:pPr>
      <w:r>
        <w:rPr>
          <w:rFonts w:ascii="Aptos" w:hAnsi="Aptos"/>
          <w:color w:val="000000" w:themeColor="text1"/>
        </w:rPr>
        <w:t xml:space="preserve"> </w:t>
      </w:r>
      <w:r w:rsidR="00CB59A3" w:rsidRPr="00992867">
        <w:rPr>
          <w:rFonts w:ascii="Aptos" w:hAnsi="Aptos"/>
          <w:color w:val="000000" w:themeColor="text1"/>
        </w:rPr>
        <w:t>At the July 2024 meeting, Parents proposed removing Student from Milestones one day per week for community-based activities, but ABRSD rejected the idea, citing reduced time in an approved special education program. The District offered to collaborate with the family and DDS on an earlier transition before Student turn</w:t>
      </w:r>
      <w:r w:rsidR="002168B4">
        <w:rPr>
          <w:rFonts w:ascii="Aptos" w:hAnsi="Aptos"/>
          <w:color w:val="000000" w:themeColor="text1"/>
        </w:rPr>
        <w:t>ed</w:t>
      </w:r>
      <w:r w:rsidR="00CB59A3" w:rsidRPr="00992867">
        <w:rPr>
          <w:rFonts w:ascii="Aptos" w:hAnsi="Aptos"/>
          <w:color w:val="000000" w:themeColor="text1"/>
        </w:rPr>
        <w:t xml:space="preserve"> 22, but both Parents and DDS rejected the option. (Kidder, Parent, S-3)</w:t>
      </w:r>
    </w:p>
    <w:p w14:paraId="26D01F62" w14:textId="77777777" w:rsidR="006E1F5F" w:rsidRPr="00992867" w:rsidRDefault="006E1F5F" w:rsidP="002E4C97">
      <w:pPr>
        <w:pStyle w:val="NormalWeb"/>
        <w:tabs>
          <w:tab w:val="left" w:pos="180"/>
          <w:tab w:val="left" w:pos="720"/>
        </w:tabs>
        <w:spacing w:before="0" w:beforeAutospacing="0" w:after="0" w:afterAutospacing="0"/>
        <w:ind w:left="540"/>
        <w:rPr>
          <w:rFonts w:ascii="Aptos" w:hAnsi="Aptos"/>
          <w:color w:val="000000" w:themeColor="text1"/>
        </w:rPr>
      </w:pPr>
    </w:p>
    <w:p w14:paraId="4D9DE34D" w14:textId="7DAA306C" w:rsidR="0042452F" w:rsidRPr="00992867" w:rsidRDefault="00B55519" w:rsidP="00C33223">
      <w:pPr>
        <w:pStyle w:val="NormalWeb"/>
        <w:numPr>
          <w:ilvl w:val="0"/>
          <w:numId w:val="11"/>
        </w:numPr>
        <w:tabs>
          <w:tab w:val="left" w:pos="180"/>
          <w:tab w:val="left" w:pos="720"/>
        </w:tabs>
        <w:spacing w:before="0" w:beforeAutospacing="0" w:after="0" w:afterAutospacing="0"/>
        <w:ind w:left="540" w:firstLine="0"/>
        <w:rPr>
          <w:rFonts w:ascii="Aptos" w:hAnsi="Aptos"/>
          <w:color w:val="000000" w:themeColor="text1"/>
        </w:rPr>
      </w:pPr>
      <w:r w:rsidRPr="00992867">
        <w:rPr>
          <w:rFonts w:ascii="Aptos" w:hAnsi="Aptos"/>
          <w:color w:val="000000" w:themeColor="text1"/>
        </w:rPr>
        <w:t>Also in July 2024, t</w:t>
      </w:r>
      <w:r w:rsidR="00CB59A3" w:rsidRPr="00992867">
        <w:rPr>
          <w:rFonts w:ascii="Aptos" w:hAnsi="Aptos"/>
          <w:color w:val="000000" w:themeColor="text1"/>
        </w:rPr>
        <w:t>he Team proposed a behavior support plan (BSP) to address Student’s increasing dysregulation and unsafe behavior in the community.</w:t>
      </w:r>
      <w:r w:rsidR="00900785">
        <w:rPr>
          <w:rFonts w:ascii="Aptos" w:hAnsi="Aptos"/>
          <w:color w:val="000000" w:themeColor="text1"/>
        </w:rPr>
        <w:t xml:space="preserve"> </w:t>
      </w:r>
      <w:r w:rsidR="0036048C">
        <w:rPr>
          <w:rFonts w:ascii="Aptos" w:hAnsi="Aptos"/>
          <w:color w:val="000000" w:themeColor="text1"/>
        </w:rPr>
        <w:t>A</w:t>
      </w:r>
      <w:r w:rsidR="0042452F" w:rsidRPr="00992867">
        <w:rPr>
          <w:rFonts w:ascii="Aptos" w:hAnsi="Aptos"/>
          <w:color w:val="000000" w:themeColor="text1"/>
        </w:rPr>
        <w:t>ccording to Milestones, Student’s anxiety and difficulty with transitions hindered her community participation</w:t>
      </w:r>
      <w:r w:rsidR="0036048C">
        <w:rPr>
          <w:rFonts w:ascii="Aptos" w:hAnsi="Aptos"/>
          <w:color w:val="000000" w:themeColor="text1"/>
        </w:rPr>
        <w:t>,</w:t>
      </w:r>
      <w:r w:rsidR="0042452F" w:rsidRPr="00992867">
        <w:rPr>
          <w:rFonts w:ascii="Aptos" w:hAnsi="Aptos"/>
          <w:color w:val="000000" w:themeColor="text1"/>
        </w:rPr>
        <w:t xml:space="preserve"> and emotional regulation, communication, and problem-solving skills were necessary for her success in transition-related activities. (P-22, P-23, P-25)</w:t>
      </w:r>
    </w:p>
    <w:p w14:paraId="3D25CDA0" w14:textId="77777777" w:rsidR="0042452F" w:rsidRPr="00992867" w:rsidRDefault="0042452F" w:rsidP="002E4C97">
      <w:pPr>
        <w:pStyle w:val="ListParagraph"/>
        <w:tabs>
          <w:tab w:val="left" w:pos="180"/>
          <w:tab w:val="left" w:pos="720"/>
        </w:tabs>
        <w:ind w:left="540"/>
        <w:rPr>
          <w:rFonts w:ascii="Aptos" w:hAnsi="Aptos"/>
          <w:color w:val="000000" w:themeColor="text1"/>
        </w:rPr>
      </w:pPr>
    </w:p>
    <w:p w14:paraId="1150CB7C" w14:textId="6E4E45FE" w:rsidR="00CB59A3" w:rsidRPr="00992867" w:rsidRDefault="00CB59A3" w:rsidP="00C33223">
      <w:pPr>
        <w:pStyle w:val="NormalWeb"/>
        <w:numPr>
          <w:ilvl w:val="0"/>
          <w:numId w:val="11"/>
        </w:numPr>
        <w:tabs>
          <w:tab w:val="left" w:pos="180"/>
          <w:tab w:val="left" w:pos="720"/>
        </w:tabs>
        <w:spacing w:before="0" w:beforeAutospacing="0" w:after="0" w:afterAutospacing="0"/>
        <w:ind w:left="540" w:firstLine="0"/>
        <w:rPr>
          <w:rFonts w:ascii="Aptos" w:hAnsi="Aptos"/>
          <w:color w:val="000000" w:themeColor="text1"/>
        </w:rPr>
      </w:pPr>
      <w:r w:rsidRPr="00992867">
        <w:rPr>
          <w:rFonts w:ascii="Aptos" w:hAnsi="Aptos"/>
          <w:color w:val="000000" w:themeColor="text1"/>
        </w:rPr>
        <w:t xml:space="preserve"> Parents felt the behaviors stemmed from emotional distress caused by Milestones' restrictive policies and inadequate transitional curriculum. They criticized the slow implementation of a previous BSP and questioned the focus on anxiety mitigation rather than educational and transitional experiences. (P-22, P-23, P-25, P-52)</w:t>
      </w:r>
    </w:p>
    <w:p w14:paraId="49EB51CD" w14:textId="77777777" w:rsidR="006E1F5F" w:rsidRPr="00992867" w:rsidRDefault="006E1F5F" w:rsidP="002E4C97">
      <w:pPr>
        <w:pStyle w:val="NormalWeb"/>
        <w:tabs>
          <w:tab w:val="left" w:pos="180"/>
          <w:tab w:val="left" w:pos="720"/>
        </w:tabs>
        <w:spacing w:before="0" w:beforeAutospacing="0" w:after="0" w:afterAutospacing="0"/>
        <w:ind w:left="540"/>
        <w:rPr>
          <w:rFonts w:ascii="Aptos" w:hAnsi="Aptos"/>
          <w:color w:val="000000" w:themeColor="text1"/>
        </w:rPr>
      </w:pPr>
    </w:p>
    <w:p w14:paraId="2C37D9B7" w14:textId="4DBE2C8D" w:rsidR="00394397" w:rsidRPr="00992867" w:rsidRDefault="00394397" w:rsidP="002E4C97">
      <w:pPr>
        <w:pStyle w:val="Default"/>
        <w:numPr>
          <w:ilvl w:val="0"/>
          <w:numId w:val="11"/>
        </w:numPr>
        <w:tabs>
          <w:tab w:val="left" w:pos="180"/>
          <w:tab w:val="left" w:pos="720"/>
        </w:tabs>
        <w:ind w:left="540" w:firstLine="0"/>
        <w:rPr>
          <w:rFonts w:ascii="Aptos" w:hAnsi="Aptos"/>
          <w:color w:val="000000" w:themeColor="text1"/>
        </w:rPr>
      </w:pPr>
      <w:r w:rsidRPr="00992867">
        <w:rPr>
          <w:rFonts w:ascii="Aptos" w:hAnsi="Aptos" w:cs="_≈'B7"/>
          <w:color w:val="000000" w:themeColor="text1"/>
        </w:rPr>
        <w:t xml:space="preserve">Parent provided verbal consent to implement a BSP at the July 10, 2024, Team meeting. (P-74) </w:t>
      </w:r>
      <w:r w:rsidR="00416589" w:rsidRPr="00992867">
        <w:rPr>
          <w:rFonts w:ascii="Aptos" w:hAnsi="Aptos" w:cs="_≈'B7"/>
          <w:color w:val="000000" w:themeColor="text1"/>
        </w:rPr>
        <w:t xml:space="preserve"> </w:t>
      </w:r>
      <w:r w:rsidR="00416589" w:rsidRPr="00992867">
        <w:rPr>
          <w:rFonts w:ascii="Aptos" w:hAnsi="Aptos" w:cs="ø{c*"/>
          <w:color w:val="000000" w:themeColor="text1"/>
        </w:rPr>
        <w:t xml:space="preserve">A </w:t>
      </w:r>
      <w:r w:rsidR="00072F0F" w:rsidRPr="00992867">
        <w:rPr>
          <w:rFonts w:ascii="Aptos" w:hAnsi="Aptos" w:cs="ø{c*"/>
          <w:color w:val="000000" w:themeColor="text1"/>
        </w:rPr>
        <w:t>BSP</w:t>
      </w:r>
      <w:r w:rsidR="00416589" w:rsidRPr="00992867">
        <w:rPr>
          <w:rFonts w:ascii="Aptos" w:hAnsi="Aptos" w:cs="ø{c*"/>
          <w:color w:val="000000" w:themeColor="text1"/>
        </w:rPr>
        <w:t xml:space="preserve"> was developed </w:t>
      </w:r>
      <w:r w:rsidR="00047E28" w:rsidRPr="00992867">
        <w:rPr>
          <w:rFonts w:ascii="Aptos" w:hAnsi="Aptos" w:cs="ø{c*"/>
          <w:color w:val="000000" w:themeColor="text1"/>
        </w:rPr>
        <w:t xml:space="preserve">to </w:t>
      </w:r>
      <w:r w:rsidR="003B15B3" w:rsidRPr="00992867">
        <w:rPr>
          <w:rFonts w:ascii="Aptos" w:hAnsi="Aptos" w:cs="ø{c*"/>
          <w:color w:val="000000" w:themeColor="text1"/>
        </w:rPr>
        <w:t xml:space="preserve">target </w:t>
      </w:r>
      <w:r w:rsidR="00B83322" w:rsidRPr="00992867">
        <w:rPr>
          <w:rFonts w:ascii="Aptos" w:hAnsi="Aptos" w:cs="ø{c*"/>
          <w:color w:val="000000" w:themeColor="text1"/>
        </w:rPr>
        <w:t>p</w:t>
      </w:r>
      <w:r w:rsidR="00416589" w:rsidRPr="00992867">
        <w:rPr>
          <w:rFonts w:ascii="Aptos" w:hAnsi="Aptos" w:cs="ø{c*"/>
          <w:color w:val="000000" w:themeColor="text1"/>
        </w:rPr>
        <w:t xml:space="preserve">hysically unsafe behavior, perseverative behavior, and </w:t>
      </w:r>
      <w:r w:rsidR="00F11303">
        <w:rPr>
          <w:rFonts w:ascii="Aptos" w:hAnsi="Aptos" w:cs="ø{c*"/>
          <w:color w:val="000000" w:themeColor="text1"/>
        </w:rPr>
        <w:t xml:space="preserve">encourage </w:t>
      </w:r>
      <w:r w:rsidR="00416589" w:rsidRPr="00992867">
        <w:rPr>
          <w:rFonts w:ascii="Aptos" w:hAnsi="Aptos" w:cs="ø{c*"/>
          <w:color w:val="000000" w:themeColor="text1"/>
        </w:rPr>
        <w:t>use of behavior regulation strategies. (S-6)</w:t>
      </w:r>
    </w:p>
    <w:p w14:paraId="3182557B" w14:textId="77777777" w:rsidR="00B743AC" w:rsidRPr="00992867" w:rsidRDefault="00B743AC" w:rsidP="002E4C97">
      <w:pPr>
        <w:pStyle w:val="Default"/>
        <w:tabs>
          <w:tab w:val="left" w:pos="180"/>
          <w:tab w:val="left" w:pos="720"/>
        </w:tabs>
        <w:ind w:left="540"/>
        <w:rPr>
          <w:rFonts w:ascii="Aptos" w:hAnsi="Aptos" w:cs="pto"/>
          <w:color w:val="000000" w:themeColor="text1"/>
        </w:rPr>
      </w:pPr>
    </w:p>
    <w:p w14:paraId="0AC337DD" w14:textId="76B43BB6" w:rsidR="00BF5329" w:rsidRPr="007130CB" w:rsidRDefault="00F824FD" w:rsidP="002E4C97">
      <w:pPr>
        <w:pStyle w:val="Default"/>
        <w:numPr>
          <w:ilvl w:val="0"/>
          <w:numId w:val="11"/>
        </w:numPr>
        <w:tabs>
          <w:tab w:val="left" w:pos="180"/>
          <w:tab w:val="left" w:pos="720"/>
        </w:tabs>
        <w:ind w:left="540" w:firstLine="0"/>
        <w:rPr>
          <w:rFonts w:ascii="Aptos" w:hAnsi="Aptos"/>
          <w:color w:val="000000" w:themeColor="text1"/>
        </w:rPr>
      </w:pPr>
      <w:r>
        <w:rPr>
          <w:rFonts w:ascii="Aptos" w:hAnsi="Aptos"/>
          <w:color w:val="000000" w:themeColor="text1"/>
        </w:rPr>
        <w:t xml:space="preserve">Student underwent a </w:t>
      </w:r>
      <w:r w:rsidR="00DE0086" w:rsidRPr="00992867">
        <w:rPr>
          <w:rFonts w:ascii="Aptos" w:hAnsi="Aptos"/>
          <w:color w:val="000000" w:themeColor="text1"/>
        </w:rPr>
        <w:t xml:space="preserve"> three-year re-evaluation</w:t>
      </w:r>
      <w:r>
        <w:rPr>
          <w:rFonts w:ascii="Aptos" w:hAnsi="Aptos"/>
          <w:color w:val="000000" w:themeColor="text1"/>
        </w:rPr>
        <w:t xml:space="preserve"> in July 2024</w:t>
      </w:r>
      <w:r w:rsidR="00D57CF7">
        <w:rPr>
          <w:rFonts w:ascii="Aptos" w:hAnsi="Aptos"/>
          <w:color w:val="000000" w:themeColor="text1"/>
        </w:rPr>
        <w:t xml:space="preserve">, comprising </w:t>
      </w:r>
      <w:r w:rsidR="002A7813">
        <w:rPr>
          <w:rFonts w:ascii="Aptos" w:hAnsi="Aptos"/>
          <w:color w:val="000000" w:themeColor="text1"/>
        </w:rPr>
        <w:t>n</w:t>
      </w:r>
      <w:r w:rsidR="002A7813" w:rsidRPr="00992867">
        <w:rPr>
          <w:rFonts w:ascii="Aptos" w:hAnsi="Aptos"/>
          <w:color w:val="000000" w:themeColor="text1"/>
        </w:rPr>
        <w:t>europsychological</w:t>
      </w:r>
      <w:r w:rsidR="00D57CF7">
        <w:rPr>
          <w:rFonts w:ascii="Aptos" w:hAnsi="Aptos"/>
          <w:color w:val="000000" w:themeColor="text1"/>
        </w:rPr>
        <w:t>,</w:t>
      </w:r>
      <w:r w:rsidR="00E6214C" w:rsidRPr="00992867">
        <w:rPr>
          <w:rFonts w:ascii="Aptos" w:hAnsi="Aptos"/>
          <w:color w:val="000000" w:themeColor="text1"/>
        </w:rPr>
        <w:t xml:space="preserve"> </w:t>
      </w:r>
      <w:r w:rsidR="005553AA">
        <w:rPr>
          <w:rFonts w:ascii="Aptos" w:hAnsi="Aptos"/>
          <w:color w:val="000000" w:themeColor="text1"/>
        </w:rPr>
        <w:t xml:space="preserve">speech and language, </w:t>
      </w:r>
      <w:r w:rsidR="006E758E">
        <w:rPr>
          <w:rFonts w:ascii="Aptos" w:hAnsi="Aptos"/>
          <w:color w:val="000000" w:themeColor="text1"/>
        </w:rPr>
        <w:t xml:space="preserve">and </w:t>
      </w:r>
      <w:r w:rsidR="005553AA">
        <w:rPr>
          <w:rFonts w:ascii="Aptos" w:hAnsi="Aptos"/>
          <w:color w:val="000000" w:themeColor="text1"/>
        </w:rPr>
        <w:t>occupational therapy</w:t>
      </w:r>
      <w:r w:rsidR="006E758E">
        <w:rPr>
          <w:rFonts w:ascii="Aptos" w:hAnsi="Aptos"/>
          <w:color w:val="000000" w:themeColor="text1"/>
        </w:rPr>
        <w:t xml:space="preserve"> </w:t>
      </w:r>
      <w:r w:rsidR="005E3955">
        <w:rPr>
          <w:rFonts w:ascii="Aptos" w:hAnsi="Aptos"/>
          <w:color w:val="000000" w:themeColor="text1"/>
        </w:rPr>
        <w:t>e</w:t>
      </w:r>
      <w:r w:rsidR="005E3955" w:rsidRPr="00992867">
        <w:rPr>
          <w:rFonts w:ascii="Aptos" w:hAnsi="Aptos"/>
          <w:color w:val="000000" w:themeColor="text1"/>
        </w:rPr>
        <w:t>valuatio</w:t>
      </w:r>
      <w:r w:rsidR="005E3955">
        <w:rPr>
          <w:rFonts w:ascii="Aptos" w:hAnsi="Aptos"/>
          <w:color w:val="000000" w:themeColor="text1"/>
        </w:rPr>
        <w:t>ns</w:t>
      </w:r>
      <w:r w:rsidR="006E758E">
        <w:rPr>
          <w:rFonts w:ascii="Aptos" w:hAnsi="Aptos"/>
          <w:color w:val="000000" w:themeColor="text1"/>
        </w:rPr>
        <w:t>, and a vocational observation</w:t>
      </w:r>
      <w:r w:rsidR="006E758E" w:rsidRPr="007130CB">
        <w:rPr>
          <w:rFonts w:ascii="Aptos" w:hAnsi="Aptos"/>
          <w:color w:val="000000" w:themeColor="text1"/>
        </w:rPr>
        <w:t>.</w:t>
      </w:r>
      <w:r w:rsidR="00E6214C" w:rsidRPr="007130CB">
        <w:rPr>
          <w:rFonts w:ascii="Aptos" w:hAnsi="Aptos"/>
          <w:color w:val="000000" w:themeColor="text1"/>
        </w:rPr>
        <w:t xml:space="preserve"> </w:t>
      </w:r>
      <w:r w:rsidR="00871EB9" w:rsidRPr="007130CB">
        <w:rPr>
          <w:rFonts w:ascii="Aptos" w:hAnsi="Aptos"/>
          <w:color w:val="000000" w:themeColor="text1"/>
        </w:rPr>
        <w:t xml:space="preserve">Student’s </w:t>
      </w:r>
      <w:r w:rsidR="00D7792A" w:rsidRPr="003613DE">
        <w:rPr>
          <w:rFonts w:ascii="Aptos" w:hAnsi="Aptos"/>
          <w:color w:val="000000" w:themeColor="text1"/>
        </w:rPr>
        <w:t xml:space="preserve">neuropsychological </w:t>
      </w:r>
      <w:r w:rsidR="007130CB" w:rsidRPr="003613DE">
        <w:rPr>
          <w:rFonts w:ascii="Aptos" w:hAnsi="Aptos"/>
          <w:color w:val="000000" w:themeColor="text1"/>
        </w:rPr>
        <w:t xml:space="preserve">evaluation </w:t>
      </w:r>
      <w:r w:rsidR="00871EB9" w:rsidRPr="007130CB">
        <w:rPr>
          <w:rFonts w:ascii="Aptos" w:hAnsi="Aptos"/>
          <w:color w:val="000000" w:themeColor="text1"/>
        </w:rPr>
        <w:t>noted that Student’s desire for independence and self-determination led to frequent dysregulation. When dysregulated, she struggled to access or recall coping strategies, and her verbal communication became difficult to understand. Since December 2022, Student appeared to have regressed. She sought more independence and opportunities to make her own choices, but when these were limited by school rules or family expectations, she became increasingly distressed. Over time, this distress escalated into more aggressive and unsafe behaviors. (P-69, P-70, S-7)</w:t>
      </w:r>
    </w:p>
    <w:p w14:paraId="27BB7425" w14:textId="77777777" w:rsidR="00B743AC" w:rsidRPr="00992867" w:rsidRDefault="00B743AC" w:rsidP="002E4C97">
      <w:pPr>
        <w:pStyle w:val="Default"/>
        <w:tabs>
          <w:tab w:val="left" w:pos="180"/>
          <w:tab w:val="left" w:pos="720"/>
        </w:tabs>
        <w:ind w:left="540"/>
        <w:rPr>
          <w:rFonts w:ascii="Aptos" w:hAnsi="Aptos"/>
          <w:color w:val="000000" w:themeColor="text1"/>
        </w:rPr>
      </w:pPr>
    </w:p>
    <w:p w14:paraId="4D011310" w14:textId="678D8012" w:rsidR="00B743AC" w:rsidRPr="00992867" w:rsidRDefault="00E152AA" w:rsidP="002E4C97">
      <w:pPr>
        <w:pStyle w:val="Default"/>
        <w:numPr>
          <w:ilvl w:val="0"/>
          <w:numId w:val="11"/>
        </w:numPr>
        <w:tabs>
          <w:tab w:val="left" w:pos="180"/>
          <w:tab w:val="left" w:pos="720"/>
        </w:tabs>
        <w:ind w:left="540" w:firstLine="0"/>
        <w:rPr>
          <w:rFonts w:ascii="Aptos" w:hAnsi="Aptos"/>
          <w:color w:val="000000" w:themeColor="text1"/>
        </w:rPr>
      </w:pPr>
      <w:r>
        <w:rPr>
          <w:rFonts w:ascii="Aptos" w:hAnsi="Aptos"/>
          <w:color w:val="000000" w:themeColor="text1"/>
        </w:rPr>
        <w:t>C</w:t>
      </w:r>
      <w:r w:rsidR="00446F30" w:rsidRPr="00992867">
        <w:rPr>
          <w:rFonts w:ascii="Aptos" w:hAnsi="Aptos"/>
          <w:color w:val="000000" w:themeColor="text1"/>
        </w:rPr>
        <w:t xml:space="preserve">ognitive </w:t>
      </w:r>
      <w:r w:rsidR="00BB2DE4" w:rsidRPr="00992867">
        <w:rPr>
          <w:rFonts w:ascii="Aptos" w:hAnsi="Aptos"/>
          <w:color w:val="000000" w:themeColor="text1"/>
        </w:rPr>
        <w:t xml:space="preserve">testing </w:t>
      </w:r>
      <w:r>
        <w:rPr>
          <w:rFonts w:ascii="Aptos" w:hAnsi="Aptos"/>
          <w:color w:val="000000" w:themeColor="text1"/>
        </w:rPr>
        <w:t xml:space="preserve">performed as part of the neuropsychological evaluation </w:t>
      </w:r>
      <w:r w:rsidR="00270C56" w:rsidRPr="00992867">
        <w:rPr>
          <w:rFonts w:ascii="Aptos" w:hAnsi="Aptos" w:cs="qwo"/>
          <w:color w:val="000000" w:themeColor="text1"/>
        </w:rPr>
        <w:t>reveal</w:t>
      </w:r>
      <w:r w:rsidR="00BB2DE4" w:rsidRPr="00992867">
        <w:rPr>
          <w:rFonts w:ascii="Aptos" w:hAnsi="Aptos" w:cs="qwo"/>
          <w:color w:val="000000" w:themeColor="text1"/>
        </w:rPr>
        <w:t>ed</w:t>
      </w:r>
      <w:r w:rsidR="00270C56" w:rsidRPr="00992867">
        <w:rPr>
          <w:rFonts w:ascii="Aptos" w:hAnsi="Aptos" w:cs="qwo"/>
          <w:color w:val="000000" w:themeColor="text1"/>
        </w:rPr>
        <w:t xml:space="preserve"> a range of cognitive abilities.</w:t>
      </w:r>
      <w:r w:rsidR="00D77175" w:rsidRPr="00992867">
        <w:rPr>
          <w:rFonts w:ascii="Aptos" w:hAnsi="Aptos" w:cs="qwo"/>
          <w:color w:val="000000" w:themeColor="text1"/>
        </w:rPr>
        <w:t xml:space="preserve"> </w:t>
      </w:r>
      <w:r w:rsidR="005D01C1" w:rsidRPr="00992867">
        <w:rPr>
          <w:rFonts w:ascii="Aptos" w:hAnsi="Aptos" w:cs="qwo"/>
          <w:color w:val="000000" w:themeColor="text1"/>
        </w:rPr>
        <w:t>Student’s WAIS-IV results showed her Verbal Comprehension score at 93 (32nd percentile), and her Working Memory score at 89 (23rd percentile</w:t>
      </w:r>
      <w:r w:rsidR="00F86F81" w:rsidRPr="00992867">
        <w:rPr>
          <w:rFonts w:ascii="Aptos" w:hAnsi="Aptos" w:cs="qwo"/>
          <w:color w:val="000000" w:themeColor="text1"/>
        </w:rPr>
        <w:t>) in</w:t>
      </w:r>
      <w:r w:rsidR="005D01C1" w:rsidRPr="00992867">
        <w:rPr>
          <w:rFonts w:ascii="Aptos" w:hAnsi="Aptos" w:cs="qwo"/>
          <w:color w:val="000000" w:themeColor="text1"/>
        </w:rPr>
        <w:t xml:space="preserve"> the Average range. Her Perceptual Reasoning score was 71 (3rd percentile), and her Processing Speed score was 68 (less than 1st percentile)</w:t>
      </w:r>
      <w:r w:rsidR="00F86F81" w:rsidRPr="00992867">
        <w:rPr>
          <w:rFonts w:ascii="Aptos" w:hAnsi="Aptos" w:cs="qwo"/>
          <w:color w:val="000000" w:themeColor="text1"/>
        </w:rPr>
        <w:t xml:space="preserve"> </w:t>
      </w:r>
      <w:r w:rsidR="005D01C1" w:rsidRPr="00992867">
        <w:rPr>
          <w:rFonts w:ascii="Aptos" w:hAnsi="Aptos" w:cs="qwo"/>
          <w:color w:val="000000" w:themeColor="text1"/>
        </w:rPr>
        <w:t xml:space="preserve">in the Low and Extremely Low ranges, respectively. Her </w:t>
      </w:r>
      <w:r w:rsidR="00210B5F" w:rsidRPr="00992867">
        <w:rPr>
          <w:rFonts w:ascii="Aptos" w:hAnsi="Aptos" w:cs="qwo"/>
          <w:color w:val="000000" w:themeColor="text1"/>
        </w:rPr>
        <w:t>FSIQ</w:t>
      </w:r>
      <w:r w:rsidR="005D01C1" w:rsidRPr="00992867">
        <w:rPr>
          <w:rFonts w:ascii="Aptos" w:hAnsi="Aptos" w:cs="qwo"/>
          <w:color w:val="000000" w:themeColor="text1"/>
        </w:rPr>
        <w:t xml:space="preserve"> was 76 (5th percentile), placing her in the Borderline range.</w:t>
      </w:r>
      <w:r w:rsidR="00174F97" w:rsidRPr="00992867">
        <w:rPr>
          <w:rStyle w:val="FootnoteReference"/>
          <w:rFonts w:ascii="Aptos" w:hAnsi="Aptos" w:cs="qwo"/>
          <w:color w:val="000000" w:themeColor="text1"/>
        </w:rPr>
        <w:footnoteReference w:id="5"/>
      </w:r>
      <w:r w:rsidR="005D01C1" w:rsidRPr="00992867">
        <w:rPr>
          <w:rFonts w:ascii="Aptos" w:hAnsi="Aptos" w:cs="qwo"/>
          <w:color w:val="000000" w:themeColor="text1"/>
        </w:rPr>
        <w:t xml:space="preserve"> </w:t>
      </w:r>
      <w:r w:rsidR="00F42C40" w:rsidRPr="00992867">
        <w:rPr>
          <w:rFonts w:ascii="Aptos" w:hAnsi="Aptos"/>
          <w:color w:val="000000" w:themeColor="text1"/>
        </w:rPr>
        <w:t xml:space="preserve">Student displayed strengths in verbal knowledge, auditory working memory, long-term memory, and inhibition during academic tasks. </w:t>
      </w:r>
      <w:r w:rsidR="00D17B07">
        <w:rPr>
          <w:rFonts w:ascii="Aptos" w:hAnsi="Aptos"/>
          <w:color w:val="000000" w:themeColor="text1"/>
        </w:rPr>
        <w:t>S</w:t>
      </w:r>
      <w:r w:rsidR="00F42C40" w:rsidRPr="00992867">
        <w:rPr>
          <w:rFonts w:ascii="Aptos" w:hAnsi="Aptos"/>
          <w:color w:val="000000" w:themeColor="text1"/>
        </w:rPr>
        <w:t>he faced challenges with higher-order tasks involving complex reasoning and abstract thinking. Vision impairment contributed to significant difficulties in perceptual reasoning, planning, visual tasks, processing speed, visual working memory, and spatial organization. Tasks requiring manipulation of objects or generating visual information from memory were especially difficult. Despite strengths in some executive functioning skills, Student struggled with tasks that involved switching between mental processes. (P-69, P-70, S-7)</w:t>
      </w:r>
      <w:r w:rsidR="00734682" w:rsidRPr="00992867">
        <w:rPr>
          <w:rStyle w:val="FootnoteReference"/>
          <w:rFonts w:ascii="Aptos" w:hAnsi="Aptos"/>
          <w:color w:val="000000" w:themeColor="text1"/>
        </w:rPr>
        <w:t xml:space="preserve"> </w:t>
      </w:r>
    </w:p>
    <w:p w14:paraId="4ADEBD44" w14:textId="77777777" w:rsidR="006E1F5F" w:rsidRPr="00992867" w:rsidRDefault="006E1F5F" w:rsidP="002E4C97">
      <w:pPr>
        <w:pStyle w:val="Default"/>
        <w:tabs>
          <w:tab w:val="left" w:pos="180"/>
          <w:tab w:val="left" w:pos="720"/>
        </w:tabs>
        <w:ind w:left="540"/>
        <w:rPr>
          <w:rFonts w:ascii="Aptos" w:hAnsi="Aptos"/>
          <w:color w:val="000000" w:themeColor="text1"/>
        </w:rPr>
      </w:pPr>
    </w:p>
    <w:p w14:paraId="5A525790" w14:textId="38BDDBA6" w:rsidR="006E1F5F" w:rsidRPr="00992867" w:rsidRDefault="006E1F5F" w:rsidP="002E4C97">
      <w:pPr>
        <w:pStyle w:val="NormalWeb"/>
        <w:numPr>
          <w:ilvl w:val="0"/>
          <w:numId w:val="11"/>
        </w:numPr>
        <w:tabs>
          <w:tab w:val="left" w:pos="180"/>
          <w:tab w:val="left" w:pos="720"/>
        </w:tabs>
        <w:spacing w:before="0" w:beforeAutospacing="0" w:after="0" w:afterAutospacing="0"/>
        <w:ind w:left="540" w:firstLine="0"/>
        <w:rPr>
          <w:rFonts w:ascii="Aptos" w:hAnsi="Aptos"/>
          <w:color w:val="000000" w:themeColor="text1"/>
        </w:rPr>
      </w:pPr>
      <w:r w:rsidRPr="00992867">
        <w:rPr>
          <w:rFonts w:ascii="Aptos" w:hAnsi="Aptos"/>
          <w:color w:val="000000" w:themeColor="text1"/>
        </w:rPr>
        <w:t>Results on Student's social/emotional/behavioral functioning</w:t>
      </w:r>
      <w:r w:rsidR="00500F60">
        <w:rPr>
          <w:rFonts w:ascii="Aptos" w:hAnsi="Aptos"/>
          <w:color w:val="000000" w:themeColor="text1"/>
        </w:rPr>
        <w:t xml:space="preserve"> elicited as part of the neuropsychological evaluation </w:t>
      </w:r>
      <w:r w:rsidRPr="00992867">
        <w:rPr>
          <w:rFonts w:ascii="Aptos" w:hAnsi="Aptos"/>
          <w:color w:val="000000" w:themeColor="text1"/>
        </w:rPr>
        <w:t>were inconsistent across raters. Her father highlighted challenges in adaptability, social skills, leadership, communication, and daily living, while her teacher reported significant issues with hyperactivity, aggression, depression, and conduct problems. Both noted withdrawal tendencies. Although Student showed strong inhibition skills in executive tasks, she struggled with behavior inhibition in school, particularly with adapting to routine changes. This was linked to frustration, anxiety, and difficulty regulating emotions, often resulting in aggression or rule-breaking. (P-69, P-70, S-7)</w:t>
      </w:r>
    </w:p>
    <w:p w14:paraId="2D3F3BC2" w14:textId="77777777" w:rsidR="006E1F5F" w:rsidRPr="00992867" w:rsidRDefault="006E1F5F" w:rsidP="002E4C97">
      <w:pPr>
        <w:pStyle w:val="NormalWeb"/>
        <w:tabs>
          <w:tab w:val="left" w:pos="180"/>
          <w:tab w:val="left" w:pos="720"/>
        </w:tabs>
        <w:spacing w:before="0" w:beforeAutospacing="0" w:after="0" w:afterAutospacing="0"/>
        <w:ind w:left="540"/>
        <w:rPr>
          <w:rFonts w:ascii="Aptos" w:hAnsi="Aptos"/>
          <w:color w:val="000000" w:themeColor="text1"/>
        </w:rPr>
      </w:pPr>
    </w:p>
    <w:p w14:paraId="23F6136B" w14:textId="5830806A" w:rsidR="006E1F5F" w:rsidRPr="00992867" w:rsidRDefault="006E1F5F" w:rsidP="002E4C97">
      <w:pPr>
        <w:pStyle w:val="NormalWeb"/>
        <w:numPr>
          <w:ilvl w:val="0"/>
          <w:numId w:val="11"/>
        </w:numPr>
        <w:tabs>
          <w:tab w:val="left" w:pos="180"/>
          <w:tab w:val="left" w:pos="720"/>
        </w:tabs>
        <w:spacing w:before="0" w:beforeAutospacing="0" w:after="0" w:afterAutospacing="0"/>
        <w:ind w:left="540" w:firstLine="0"/>
        <w:rPr>
          <w:rFonts w:ascii="Aptos" w:hAnsi="Aptos"/>
          <w:color w:val="000000" w:themeColor="text1"/>
        </w:rPr>
      </w:pPr>
      <w:r w:rsidRPr="00992867">
        <w:rPr>
          <w:rFonts w:ascii="Aptos" w:hAnsi="Aptos"/>
          <w:color w:val="000000" w:themeColor="text1"/>
        </w:rPr>
        <w:t xml:space="preserve">Despite reported challenges, Student maintained a positive self-concept and mood, though she experienced mild distress from a lack of control and social stress. She endorsed feeling little control over her life, causing frustration and anxiety. A score on the Gilliam Autism Rating Scale suggested substantial support </w:t>
      </w:r>
      <w:r w:rsidR="003E1775">
        <w:rPr>
          <w:rFonts w:ascii="Aptos" w:hAnsi="Aptos"/>
          <w:color w:val="000000" w:themeColor="text1"/>
        </w:rPr>
        <w:t>was needed</w:t>
      </w:r>
      <w:r w:rsidRPr="00992867">
        <w:rPr>
          <w:rFonts w:ascii="Aptos" w:hAnsi="Aptos"/>
          <w:color w:val="000000" w:themeColor="text1"/>
        </w:rPr>
        <w:t>. Student often avoided tasks she found challenging or</w:t>
      </w:r>
      <w:r w:rsidR="007B6AFE">
        <w:rPr>
          <w:rFonts w:ascii="Aptos" w:hAnsi="Aptos"/>
          <w:color w:val="000000" w:themeColor="text1"/>
        </w:rPr>
        <w:t xml:space="preserve"> when she</w:t>
      </w:r>
      <w:r w:rsidRPr="00992867">
        <w:rPr>
          <w:rFonts w:ascii="Aptos" w:hAnsi="Aptos"/>
          <w:color w:val="000000" w:themeColor="text1"/>
        </w:rPr>
        <w:t xml:space="preserve"> feared failure but could self-advocate for support. (P-69, P-70, S-7)</w:t>
      </w:r>
    </w:p>
    <w:p w14:paraId="6C6AA5C7" w14:textId="77777777" w:rsidR="006E1F5F" w:rsidRPr="00992867" w:rsidRDefault="006E1F5F" w:rsidP="002E4C97">
      <w:pPr>
        <w:pStyle w:val="NormalWeb"/>
        <w:tabs>
          <w:tab w:val="left" w:pos="180"/>
          <w:tab w:val="left" w:pos="720"/>
        </w:tabs>
        <w:spacing w:before="0" w:beforeAutospacing="0" w:after="0" w:afterAutospacing="0"/>
        <w:ind w:left="540"/>
        <w:rPr>
          <w:rFonts w:ascii="Aptos" w:hAnsi="Aptos"/>
          <w:color w:val="000000" w:themeColor="text1"/>
        </w:rPr>
      </w:pPr>
    </w:p>
    <w:p w14:paraId="3253BD20" w14:textId="4EE3143E" w:rsidR="006E1F5F" w:rsidRPr="00992867" w:rsidRDefault="006E1F5F" w:rsidP="002E4C97">
      <w:pPr>
        <w:pStyle w:val="NormalWeb"/>
        <w:numPr>
          <w:ilvl w:val="0"/>
          <w:numId w:val="11"/>
        </w:numPr>
        <w:tabs>
          <w:tab w:val="left" w:pos="180"/>
          <w:tab w:val="left" w:pos="720"/>
        </w:tabs>
        <w:spacing w:before="0" w:beforeAutospacing="0" w:after="0" w:afterAutospacing="0"/>
        <w:ind w:left="540" w:firstLine="0"/>
        <w:rPr>
          <w:rFonts w:ascii="Aptos" w:hAnsi="Aptos"/>
          <w:color w:val="000000" w:themeColor="text1"/>
        </w:rPr>
      </w:pPr>
      <w:r w:rsidRPr="00992867">
        <w:rPr>
          <w:rFonts w:ascii="Aptos" w:hAnsi="Aptos"/>
          <w:color w:val="000000" w:themeColor="text1"/>
        </w:rPr>
        <w:t>Recommendations</w:t>
      </w:r>
      <w:r w:rsidR="001B5701">
        <w:rPr>
          <w:rFonts w:ascii="Aptos" w:hAnsi="Aptos"/>
          <w:color w:val="000000" w:themeColor="text1"/>
        </w:rPr>
        <w:t xml:space="preserve"> by the neuropsychologist</w:t>
      </w:r>
      <w:r w:rsidRPr="00992867">
        <w:rPr>
          <w:rFonts w:ascii="Aptos" w:hAnsi="Aptos"/>
          <w:color w:val="000000" w:themeColor="text1"/>
        </w:rPr>
        <w:t xml:space="preserve"> included a therapeutic educational setting to develop emotional regulation and executive functioning</w:t>
      </w:r>
      <w:r w:rsidR="006A19D5">
        <w:rPr>
          <w:rFonts w:ascii="Aptos" w:hAnsi="Aptos"/>
          <w:color w:val="000000" w:themeColor="text1"/>
        </w:rPr>
        <w:t xml:space="preserve"> skills</w:t>
      </w:r>
      <w:r w:rsidRPr="00992867">
        <w:rPr>
          <w:rFonts w:ascii="Aptos" w:hAnsi="Aptos"/>
          <w:color w:val="000000" w:themeColor="text1"/>
        </w:rPr>
        <w:t>, participation in social and extracurricular activities for peer relationships, and individual counseling to address emotional difficulties and coping strategies. (P-69, P-70, S-7)</w:t>
      </w:r>
    </w:p>
    <w:p w14:paraId="47E0197E" w14:textId="77777777" w:rsidR="006E1F5F" w:rsidRPr="00992867" w:rsidRDefault="006E1F5F" w:rsidP="002E4C97">
      <w:pPr>
        <w:pStyle w:val="Default"/>
        <w:tabs>
          <w:tab w:val="left" w:pos="180"/>
          <w:tab w:val="left" w:pos="720"/>
        </w:tabs>
        <w:ind w:left="540"/>
        <w:rPr>
          <w:rFonts w:ascii="Aptos" w:hAnsi="Aptos"/>
          <w:color w:val="000000" w:themeColor="text1"/>
        </w:rPr>
      </w:pPr>
    </w:p>
    <w:p w14:paraId="0CAEC168" w14:textId="5BE24AEA" w:rsidR="0015679C" w:rsidRPr="00992867" w:rsidRDefault="00956DA4" w:rsidP="002E4C97">
      <w:pPr>
        <w:pStyle w:val="Default"/>
        <w:numPr>
          <w:ilvl w:val="0"/>
          <w:numId w:val="11"/>
        </w:numPr>
        <w:tabs>
          <w:tab w:val="left" w:pos="180"/>
          <w:tab w:val="left" w:pos="720"/>
        </w:tabs>
        <w:ind w:left="540" w:firstLine="0"/>
        <w:rPr>
          <w:rFonts w:ascii="Aptos" w:hAnsi="Aptos"/>
          <w:color w:val="000000" w:themeColor="text1"/>
        </w:rPr>
      </w:pPr>
      <w:r w:rsidRPr="00992867">
        <w:rPr>
          <w:rFonts w:ascii="Aptos" w:hAnsi="Aptos"/>
          <w:color w:val="000000" w:themeColor="text1"/>
        </w:rPr>
        <w:t xml:space="preserve">Student also participated in a </w:t>
      </w:r>
      <w:r w:rsidR="00AA2708">
        <w:rPr>
          <w:rFonts w:ascii="Aptos" w:hAnsi="Aptos"/>
          <w:color w:val="000000" w:themeColor="text1"/>
        </w:rPr>
        <w:t>s</w:t>
      </w:r>
      <w:r w:rsidRPr="00992867">
        <w:rPr>
          <w:rFonts w:ascii="Aptos" w:hAnsi="Aptos"/>
          <w:color w:val="000000" w:themeColor="text1"/>
        </w:rPr>
        <w:t xml:space="preserve">peech and </w:t>
      </w:r>
      <w:r w:rsidR="00AA2708">
        <w:rPr>
          <w:rFonts w:ascii="Aptos" w:hAnsi="Aptos"/>
          <w:color w:val="000000" w:themeColor="text1"/>
        </w:rPr>
        <w:t>l</w:t>
      </w:r>
      <w:r w:rsidRPr="00992867">
        <w:rPr>
          <w:rFonts w:ascii="Aptos" w:hAnsi="Aptos"/>
          <w:color w:val="000000" w:themeColor="text1"/>
        </w:rPr>
        <w:t xml:space="preserve">anguage </w:t>
      </w:r>
      <w:r w:rsidR="00AA2708">
        <w:rPr>
          <w:rFonts w:ascii="Aptos" w:hAnsi="Aptos"/>
          <w:color w:val="000000" w:themeColor="text1"/>
        </w:rPr>
        <w:t>e</w:t>
      </w:r>
      <w:r w:rsidRPr="00992867">
        <w:rPr>
          <w:rFonts w:ascii="Aptos" w:hAnsi="Aptos"/>
          <w:color w:val="000000" w:themeColor="text1"/>
        </w:rPr>
        <w:t>valuation</w:t>
      </w:r>
      <w:r w:rsidR="0013674B">
        <w:rPr>
          <w:rFonts w:ascii="Aptos" w:hAnsi="Aptos"/>
          <w:color w:val="000000" w:themeColor="text1"/>
        </w:rPr>
        <w:t xml:space="preserve"> in which a battery </w:t>
      </w:r>
      <w:r w:rsidR="006F5D21">
        <w:rPr>
          <w:rFonts w:ascii="Aptos" w:hAnsi="Aptos"/>
          <w:color w:val="000000" w:themeColor="text1"/>
        </w:rPr>
        <w:t>of</w:t>
      </w:r>
      <w:r w:rsidR="0013674B">
        <w:rPr>
          <w:rFonts w:ascii="Aptos" w:hAnsi="Aptos"/>
          <w:color w:val="000000" w:themeColor="text1"/>
        </w:rPr>
        <w:t xml:space="preserve"> tests </w:t>
      </w:r>
      <w:r w:rsidR="00484D3F">
        <w:rPr>
          <w:rFonts w:ascii="Aptos" w:hAnsi="Aptos"/>
          <w:color w:val="000000" w:themeColor="text1"/>
        </w:rPr>
        <w:t>was</w:t>
      </w:r>
      <w:r w:rsidR="0013674B">
        <w:rPr>
          <w:rFonts w:ascii="Aptos" w:hAnsi="Aptos"/>
          <w:color w:val="000000" w:themeColor="text1"/>
        </w:rPr>
        <w:t xml:space="preserve"> administered</w:t>
      </w:r>
      <w:r w:rsidRPr="00992867">
        <w:rPr>
          <w:rFonts w:ascii="Aptos" w:hAnsi="Aptos"/>
          <w:color w:val="000000" w:themeColor="text1"/>
        </w:rPr>
        <w:t xml:space="preserve">. </w:t>
      </w:r>
      <w:r w:rsidR="0013674B">
        <w:rPr>
          <w:rFonts w:ascii="Aptos" w:hAnsi="Aptos"/>
          <w:color w:val="000000" w:themeColor="text1"/>
        </w:rPr>
        <w:t xml:space="preserve">The evaluator found </w:t>
      </w:r>
      <w:r w:rsidR="00805259" w:rsidRPr="00992867">
        <w:rPr>
          <w:rFonts w:ascii="Aptos" w:hAnsi="Aptos"/>
          <w:color w:val="000000" w:themeColor="text1"/>
        </w:rPr>
        <w:t xml:space="preserve">inconsistent substitutions and lateral </w:t>
      </w:r>
      <w:r w:rsidR="00552858">
        <w:rPr>
          <w:rFonts w:ascii="Aptos" w:hAnsi="Aptos"/>
          <w:color w:val="000000" w:themeColor="text1"/>
        </w:rPr>
        <w:t xml:space="preserve">lisp </w:t>
      </w:r>
      <w:r w:rsidR="00805259" w:rsidRPr="00992867">
        <w:rPr>
          <w:rFonts w:ascii="Aptos" w:hAnsi="Aptos"/>
          <w:color w:val="000000" w:themeColor="text1"/>
        </w:rPr>
        <w:t xml:space="preserve">affected intelligibility, especially for unfamiliar listeners, and her prosody was atypical. While she produced grammatically correct, complex sentences, she struggled </w:t>
      </w:r>
      <w:r w:rsidR="00C038B6">
        <w:rPr>
          <w:rFonts w:ascii="Aptos" w:hAnsi="Aptos"/>
          <w:color w:val="000000" w:themeColor="text1"/>
        </w:rPr>
        <w:t>to</w:t>
      </w:r>
      <w:r w:rsidR="00805259" w:rsidRPr="00992867">
        <w:rPr>
          <w:rFonts w:ascii="Aptos" w:hAnsi="Aptos"/>
          <w:color w:val="000000" w:themeColor="text1"/>
        </w:rPr>
        <w:t xml:space="preserve"> develop detailed narratives and convey emotions. She had difficulty interpreting nonliteral language but advocated by asking for clarification or reflecting with trusted staff. Student also had challenges tuning into subtle cues, self-regulating, and engaging with new communication partners, with her visual impairment further impacting her ability to "read the room.</w:t>
      </w:r>
      <w:r w:rsidR="006E66AE">
        <w:rPr>
          <w:rFonts w:ascii="Aptos" w:hAnsi="Aptos"/>
          <w:color w:val="000000" w:themeColor="text1"/>
        </w:rPr>
        <w:t xml:space="preserve">” </w:t>
      </w:r>
      <w:r w:rsidR="00805259" w:rsidRPr="00992867">
        <w:rPr>
          <w:rFonts w:ascii="Aptos" w:hAnsi="Aptos"/>
          <w:color w:val="000000" w:themeColor="text1"/>
        </w:rPr>
        <w:t>Recommendations included supports for social communication skills, structured practice in various settings, and speech therapy to improve situational awareness, inference, problem-solving, and communication breakdowns. (S-8)</w:t>
      </w:r>
    </w:p>
    <w:p w14:paraId="7DD110D2" w14:textId="77777777" w:rsidR="00F6536E" w:rsidRPr="00992867" w:rsidRDefault="00F6536E" w:rsidP="002E4C97">
      <w:pPr>
        <w:pStyle w:val="Default"/>
        <w:tabs>
          <w:tab w:val="left" w:pos="180"/>
          <w:tab w:val="left" w:pos="720"/>
        </w:tabs>
        <w:ind w:left="540"/>
        <w:rPr>
          <w:rFonts w:ascii="Aptos" w:hAnsi="Aptos"/>
          <w:color w:val="000000" w:themeColor="text1"/>
        </w:rPr>
      </w:pPr>
    </w:p>
    <w:p w14:paraId="4F9D3374" w14:textId="42D244CE" w:rsidR="00F458CA" w:rsidRPr="00992867" w:rsidRDefault="00F458CA" w:rsidP="002E4C97">
      <w:pPr>
        <w:pStyle w:val="Default"/>
        <w:numPr>
          <w:ilvl w:val="0"/>
          <w:numId w:val="11"/>
        </w:numPr>
        <w:tabs>
          <w:tab w:val="left" w:pos="180"/>
          <w:tab w:val="left" w:pos="720"/>
        </w:tabs>
        <w:ind w:left="540" w:firstLine="0"/>
        <w:rPr>
          <w:rFonts w:ascii="Aptos" w:hAnsi="Aptos" w:cs="pto"/>
          <w:color w:val="000000" w:themeColor="text1"/>
        </w:rPr>
      </w:pPr>
      <w:r w:rsidRPr="00992867">
        <w:rPr>
          <w:rFonts w:ascii="Aptos" w:hAnsi="Aptos"/>
          <w:color w:val="000000" w:themeColor="text1"/>
        </w:rPr>
        <w:t xml:space="preserve">Student’s </w:t>
      </w:r>
      <w:r w:rsidR="00AA2708">
        <w:rPr>
          <w:rFonts w:ascii="Aptos" w:hAnsi="Aptos"/>
          <w:color w:val="000000" w:themeColor="text1"/>
        </w:rPr>
        <w:t>o</w:t>
      </w:r>
      <w:r w:rsidRPr="00992867">
        <w:rPr>
          <w:rFonts w:ascii="Aptos" w:hAnsi="Aptos"/>
          <w:color w:val="000000" w:themeColor="text1"/>
        </w:rPr>
        <w:t xml:space="preserve">ccupational </w:t>
      </w:r>
      <w:r w:rsidR="00AA2708">
        <w:rPr>
          <w:rFonts w:ascii="Aptos" w:hAnsi="Aptos"/>
          <w:color w:val="000000" w:themeColor="text1"/>
        </w:rPr>
        <w:t>t</w:t>
      </w:r>
      <w:r w:rsidRPr="00992867">
        <w:rPr>
          <w:rFonts w:ascii="Aptos" w:hAnsi="Aptos"/>
          <w:color w:val="000000" w:themeColor="text1"/>
        </w:rPr>
        <w:t xml:space="preserve">herapy (OT) </w:t>
      </w:r>
      <w:r w:rsidR="00AA2708">
        <w:rPr>
          <w:rFonts w:ascii="Aptos" w:hAnsi="Aptos"/>
          <w:color w:val="000000" w:themeColor="text1"/>
        </w:rPr>
        <w:t>e</w:t>
      </w:r>
      <w:r w:rsidRPr="00992867">
        <w:rPr>
          <w:rFonts w:ascii="Aptos" w:hAnsi="Aptos"/>
          <w:color w:val="000000" w:themeColor="text1"/>
        </w:rPr>
        <w:t>valuation</w:t>
      </w:r>
      <w:r w:rsidR="00AA2708">
        <w:rPr>
          <w:rFonts w:ascii="Aptos" w:hAnsi="Aptos"/>
          <w:color w:val="000000" w:themeColor="text1"/>
        </w:rPr>
        <w:t xml:space="preserve"> </w:t>
      </w:r>
      <w:r w:rsidR="00A60C9A">
        <w:rPr>
          <w:rFonts w:ascii="Aptos" w:hAnsi="Aptos"/>
          <w:color w:val="000000" w:themeColor="text1"/>
        </w:rPr>
        <w:t>revealed</w:t>
      </w:r>
      <w:r w:rsidR="006F5ABF" w:rsidRPr="00992867">
        <w:rPr>
          <w:rFonts w:ascii="Aptos" w:hAnsi="Aptos"/>
          <w:color w:val="000000" w:themeColor="text1"/>
        </w:rPr>
        <w:t xml:space="preserve"> </w:t>
      </w:r>
      <w:r w:rsidR="00A60C9A">
        <w:rPr>
          <w:rFonts w:ascii="Aptos" w:hAnsi="Aptos"/>
          <w:color w:val="000000" w:themeColor="text1"/>
        </w:rPr>
        <w:t xml:space="preserve">that </w:t>
      </w:r>
      <w:r w:rsidR="006F5ABF" w:rsidRPr="00992867">
        <w:rPr>
          <w:rFonts w:ascii="Aptos" w:hAnsi="Aptos"/>
          <w:color w:val="000000" w:themeColor="text1"/>
        </w:rPr>
        <w:t xml:space="preserve">motor and visual deficits significantly impacted her ability to complete tasks like fixing her hair, cutting food, and performing home management duties, such as cleaning and stovetop meal preparation. These challenges also hindered her ability to navigate the community safely, requiring individualized instruction for tasks like crossing streets. Her inconsistent use of executive functioning and compensatory strategies, such as timers, checklists, and digital reminders, affected her independence. Additionally, social-emotional deficits contributed to dysregulation and behaviors </w:t>
      </w:r>
      <w:r w:rsidR="00F22E06">
        <w:rPr>
          <w:rFonts w:ascii="Aptos" w:hAnsi="Aptos"/>
          <w:color w:val="000000" w:themeColor="text1"/>
        </w:rPr>
        <w:t xml:space="preserve">such as </w:t>
      </w:r>
      <w:r w:rsidR="006F5ABF" w:rsidRPr="00992867">
        <w:rPr>
          <w:rFonts w:ascii="Aptos" w:hAnsi="Aptos"/>
          <w:color w:val="000000" w:themeColor="text1"/>
        </w:rPr>
        <w:t>physical contact with staff and refusal to follow routines. Continued occupational therapy was recommended to support her independence. (P-76, S-4)</w:t>
      </w:r>
    </w:p>
    <w:p w14:paraId="5CCBC4ED" w14:textId="77777777" w:rsidR="00F458CA" w:rsidRPr="00992867" w:rsidRDefault="00F458CA" w:rsidP="002E4C97">
      <w:pPr>
        <w:pStyle w:val="Default"/>
        <w:tabs>
          <w:tab w:val="left" w:pos="180"/>
          <w:tab w:val="left" w:pos="720"/>
        </w:tabs>
        <w:ind w:left="540"/>
        <w:rPr>
          <w:rFonts w:ascii="Aptos" w:hAnsi="Aptos"/>
          <w:color w:val="000000" w:themeColor="text1"/>
        </w:rPr>
      </w:pPr>
    </w:p>
    <w:p w14:paraId="6EB2C5A6" w14:textId="03556A1F" w:rsidR="00DF28DC" w:rsidRPr="00992867" w:rsidRDefault="00F458CA" w:rsidP="002E4C97">
      <w:pPr>
        <w:pStyle w:val="Default"/>
        <w:numPr>
          <w:ilvl w:val="0"/>
          <w:numId w:val="11"/>
        </w:numPr>
        <w:tabs>
          <w:tab w:val="left" w:pos="180"/>
          <w:tab w:val="left" w:pos="720"/>
        </w:tabs>
        <w:ind w:left="540" w:firstLine="0"/>
        <w:rPr>
          <w:rFonts w:ascii="Aptos" w:hAnsi="Aptos"/>
          <w:color w:val="000000" w:themeColor="text1"/>
        </w:rPr>
      </w:pPr>
      <w:r w:rsidRPr="00992867">
        <w:rPr>
          <w:rFonts w:ascii="Aptos" w:hAnsi="Aptos" w:cs="pto"/>
          <w:color w:val="000000" w:themeColor="text1"/>
        </w:rPr>
        <w:t xml:space="preserve">A </w:t>
      </w:r>
      <w:r w:rsidR="00AA2708">
        <w:rPr>
          <w:rFonts w:ascii="Aptos" w:hAnsi="Aptos"/>
          <w:color w:val="000000" w:themeColor="text1"/>
        </w:rPr>
        <w:t>v</w:t>
      </w:r>
      <w:r w:rsidRPr="00992867">
        <w:rPr>
          <w:rFonts w:ascii="Aptos" w:hAnsi="Aptos"/>
          <w:color w:val="000000" w:themeColor="text1"/>
        </w:rPr>
        <w:t xml:space="preserve">ocational </w:t>
      </w:r>
      <w:r w:rsidR="00AA2708">
        <w:rPr>
          <w:rFonts w:ascii="Aptos" w:hAnsi="Aptos"/>
          <w:color w:val="000000" w:themeColor="text1"/>
        </w:rPr>
        <w:t>o</w:t>
      </w:r>
      <w:r w:rsidRPr="00992867">
        <w:rPr>
          <w:rFonts w:ascii="Aptos" w:hAnsi="Aptos"/>
          <w:color w:val="000000" w:themeColor="text1"/>
        </w:rPr>
        <w:t>bservation was also completed.</w:t>
      </w:r>
      <w:r w:rsidR="00D419D4">
        <w:rPr>
          <w:rStyle w:val="FootnoteReference"/>
          <w:rFonts w:ascii="Aptos" w:hAnsi="Aptos"/>
          <w:color w:val="000000" w:themeColor="text1"/>
        </w:rPr>
        <w:footnoteReference w:id="6"/>
      </w:r>
      <w:r w:rsidRPr="00992867">
        <w:rPr>
          <w:rFonts w:ascii="Aptos" w:hAnsi="Aptos"/>
          <w:color w:val="000000" w:themeColor="text1"/>
        </w:rPr>
        <w:t xml:space="preserve"> </w:t>
      </w:r>
      <w:r w:rsidR="00B21D52" w:rsidRPr="00992867">
        <w:rPr>
          <w:rFonts w:ascii="Aptos" w:hAnsi="Aptos"/>
          <w:color w:val="000000" w:themeColor="text1"/>
        </w:rPr>
        <w:t>Milestones offered Student three weekly internship shifts, rotating monthly across different sites with a job coach or supervisor at each location. A transition specialist or clinician also joined for assessment or instruction. Student received training through verbal explanations, visual demonstrations, checklists, and hands-on practice. Observed at three sites—Office Administration, the Salvation Army, and City Sprouts—Student showed inconsistent frustration tolerance, task endurance, and completion. The assessment indicated that Student benefited from structured work opportunities with therapeutic and job coaching support, focusing on foundational skills like problem-solving, time management, and self-advocacy. Continued exposure to work and community settings was essential for reducing anxiety and promoting skill generalization and independence. (P-73, S-5)</w:t>
      </w:r>
    </w:p>
    <w:p w14:paraId="5B5574E1" w14:textId="77777777" w:rsidR="00DF28DC" w:rsidRPr="00992867" w:rsidRDefault="00DF28DC" w:rsidP="002E4C97">
      <w:pPr>
        <w:pStyle w:val="ListParagraph"/>
        <w:tabs>
          <w:tab w:val="left" w:pos="180"/>
          <w:tab w:val="left" w:pos="720"/>
        </w:tabs>
        <w:ind w:left="540"/>
        <w:rPr>
          <w:rFonts w:ascii="Aptos" w:hAnsi="Aptos"/>
          <w:color w:val="000000" w:themeColor="text1"/>
        </w:rPr>
      </w:pPr>
    </w:p>
    <w:p w14:paraId="52740DFE" w14:textId="2BFAAA18" w:rsidR="00BC08BE" w:rsidRPr="00992867" w:rsidRDefault="00DF28DC" w:rsidP="002E4C97">
      <w:pPr>
        <w:pStyle w:val="Default"/>
        <w:numPr>
          <w:ilvl w:val="0"/>
          <w:numId w:val="11"/>
        </w:numPr>
        <w:tabs>
          <w:tab w:val="left" w:pos="180"/>
          <w:tab w:val="left" w:pos="720"/>
        </w:tabs>
        <w:ind w:left="540" w:firstLine="0"/>
        <w:rPr>
          <w:rFonts w:ascii="Aptos" w:hAnsi="Aptos"/>
          <w:color w:val="000000" w:themeColor="text1"/>
        </w:rPr>
      </w:pPr>
      <w:r w:rsidRPr="00992867">
        <w:rPr>
          <w:rFonts w:ascii="Aptos" w:hAnsi="Aptos"/>
          <w:color w:val="000000" w:themeColor="text1"/>
        </w:rPr>
        <w:t xml:space="preserve"> </w:t>
      </w:r>
      <w:r w:rsidR="00990F2E">
        <w:rPr>
          <w:rFonts w:ascii="Aptos" w:hAnsi="Aptos"/>
          <w:color w:val="000000" w:themeColor="text1"/>
        </w:rPr>
        <w:t>A</w:t>
      </w:r>
      <w:r w:rsidRPr="00992867">
        <w:rPr>
          <w:rFonts w:ascii="Aptos" w:hAnsi="Aptos"/>
          <w:color w:val="000000" w:themeColor="text1"/>
        </w:rPr>
        <w:t xml:space="preserve"> behavioral summary</w:t>
      </w:r>
      <w:r w:rsidR="00990F2E">
        <w:rPr>
          <w:rFonts w:ascii="Aptos" w:hAnsi="Aptos"/>
          <w:color w:val="000000" w:themeColor="text1"/>
        </w:rPr>
        <w:t xml:space="preserve"> conducted a</w:t>
      </w:r>
      <w:r w:rsidR="00990F2E" w:rsidRPr="00992867">
        <w:rPr>
          <w:rFonts w:ascii="Aptos" w:hAnsi="Aptos"/>
          <w:color w:val="000000" w:themeColor="text1"/>
        </w:rPr>
        <w:t>s part of Student’s July 2024 re-evaluation</w:t>
      </w:r>
      <w:r w:rsidRPr="00992867">
        <w:rPr>
          <w:rFonts w:ascii="Aptos" w:hAnsi="Aptos"/>
          <w:color w:val="000000" w:themeColor="text1"/>
        </w:rPr>
        <w:t xml:space="preserve"> indicated no progress on her behavior goal over the past IEP year. Behavioral regression significantly limited her ability to engage meaningfully in Milestones’ programming and transition activities. Student often refused to use coping strategies, expressing beliefs that such tools were weak or unnecessary. While she occasionally used putty to self-regulate, she frequently made unsafe statements and exhibited behaviors requiring extensive safety interventions. These included rerouting buses, relocating peers, redirecting hallway traffic, calling parents for early pickups, escorting her to safe spaces, and modifying her daily schedule when community access was restricted due to unsafe behavior. (P-74)</w:t>
      </w:r>
    </w:p>
    <w:p w14:paraId="49499D31" w14:textId="77777777" w:rsidR="00BC08BE" w:rsidRPr="00992867" w:rsidRDefault="00BC08BE" w:rsidP="002E4C97">
      <w:pPr>
        <w:pStyle w:val="ListParagraph"/>
        <w:tabs>
          <w:tab w:val="left" w:pos="180"/>
          <w:tab w:val="left" w:pos="720"/>
        </w:tabs>
        <w:ind w:left="540"/>
        <w:rPr>
          <w:rFonts w:ascii="Aptos" w:hAnsi="Aptos"/>
          <w:color w:val="000000" w:themeColor="text1"/>
        </w:rPr>
      </w:pPr>
    </w:p>
    <w:p w14:paraId="31450439" w14:textId="2F4A1327" w:rsidR="00BC08BE" w:rsidRPr="00992867" w:rsidRDefault="00BC08BE" w:rsidP="002E4C97">
      <w:pPr>
        <w:pStyle w:val="Default"/>
        <w:numPr>
          <w:ilvl w:val="0"/>
          <w:numId w:val="11"/>
        </w:numPr>
        <w:tabs>
          <w:tab w:val="left" w:pos="180"/>
          <w:tab w:val="left" w:pos="720"/>
        </w:tabs>
        <w:ind w:left="540" w:firstLine="0"/>
        <w:rPr>
          <w:rFonts w:ascii="Aptos" w:hAnsi="Aptos"/>
          <w:color w:val="000000" w:themeColor="text1"/>
        </w:rPr>
      </w:pPr>
      <w:r w:rsidRPr="00992867">
        <w:rPr>
          <w:rFonts w:ascii="Aptos" w:hAnsi="Aptos"/>
          <w:color w:val="000000" w:themeColor="text1"/>
        </w:rPr>
        <w:t xml:space="preserve">Parent agreed </w:t>
      </w:r>
      <w:r w:rsidR="00EB79FD">
        <w:rPr>
          <w:rFonts w:ascii="Aptos" w:hAnsi="Aptos"/>
          <w:color w:val="000000" w:themeColor="text1"/>
        </w:rPr>
        <w:t xml:space="preserve">that </w:t>
      </w:r>
      <w:r w:rsidRPr="00992867">
        <w:rPr>
          <w:rFonts w:ascii="Aptos" w:hAnsi="Aptos"/>
          <w:color w:val="000000" w:themeColor="text1"/>
        </w:rPr>
        <w:t>the evaluations accurately reflected Student at the time</w:t>
      </w:r>
      <w:r w:rsidR="00D27322">
        <w:rPr>
          <w:rFonts w:ascii="Aptos" w:hAnsi="Aptos"/>
          <w:color w:val="000000" w:themeColor="text1"/>
        </w:rPr>
        <w:t>,</w:t>
      </w:r>
      <w:r w:rsidRPr="00992867">
        <w:rPr>
          <w:rFonts w:ascii="Aptos" w:hAnsi="Aptos"/>
          <w:color w:val="000000" w:themeColor="text1"/>
        </w:rPr>
        <w:t xml:space="preserve"> but disagreed with the recommendations, stating they repeated past strategies that had not helped. (Parent)</w:t>
      </w:r>
    </w:p>
    <w:p w14:paraId="3FBFCB22" w14:textId="77777777" w:rsidR="00BC08BE" w:rsidRPr="00992867" w:rsidRDefault="00BC08BE" w:rsidP="002E4C97">
      <w:pPr>
        <w:pStyle w:val="ListParagraph"/>
        <w:tabs>
          <w:tab w:val="left" w:pos="180"/>
          <w:tab w:val="left" w:pos="720"/>
        </w:tabs>
        <w:ind w:left="540"/>
        <w:rPr>
          <w:rFonts w:ascii="Aptos" w:hAnsi="Aptos"/>
          <w:color w:val="000000" w:themeColor="text1"/>
        </w:rPr>
      </w:pPr>
    </w:p>
    <w:p w14:paraId="5CB847B1" w14:textId="29014872" w:rsidR="00BC08BE" w:rsidRPr="00992867" w:rsidRDefault="00BC08BE" w:rsidP="002E4C97">
      <w:pPr>
        <w:pStyle w:val="Default"/>
        <w:numPr>
          <w:ilvl w:val="0"/>
          <w:numId w:val="11"/>
        </w:numPr>
        <w:tabs>
          <w:tab w:val="left" w:pos="180"/>
          <w:tab w:val="left" w:pos="720"/>
        </w:tabs>
        <w:ind w:left="540" w:firstLine="0"/>
        <w:rPr>
          <w:rFonts w:ascii="Aptos" w:hAnsi="Aptos"/>
          <w:color w:val="000000" w:themeColor="text1"/>
        </w:rPr>
      </w:pPr>
      <w:r w:rsidRPr="00992867">
        <w:rPr>
          <w:rFonts w:ascii="Aptos" w:hAnsi="Aptos"/>
          <w:color w:val="000000" w:themeColor="text1"/>
        </w:rPr>
        <w:t>Mr. Mahoney identified anxiety as Student’s primary challenge, affecting her emotional regulation, especially around her upcoming transition at age 22. He and Mr. Kidder also noted external stressors, including her work schedule and multiple online classes. (Mahoney, Kidder)</w:t>
      </w:r>
    </w:p>
    <w:p w14:paraId="7526ED21" w14:textId="77777777" w:rsidR="00323D20" w:rsidRPr="00992867" w:rsidRDefault="00323D20" w:rsidP="002E4C97">
      <w:pPr>
        <w:pStyle w:val="ListParagraph"/>
        <w:tabs>
          <w:tab w:val="left" w:pos="180"/>
          <w:tab w:val="left" w:pos="720"/>
        </w:tabs>
        <w:ind w:left="540"/>
        <w:rPr>
          <w:rFonts w:ascii="Aptos" w:hAnsi="Aptos"/>
          <w:color w:val="000000" w:themeColor="text1"/>
        </w:rPr>
      </w:pPr>
    </w:p>
    <w:p w14:paraId="22C703FF" w14:textId="0096113C" w:rsidR="009C6FC5" w:rsidRPr="00992867" w:rsidRDefault="009C6FC5" w:rsidP="002E4C97">
      <w:pPr>
        <w:pStyle w:val="NormalWeb"/>
        <w:numPr>
          <w:ilvl w:val="0"/>
          <w:numId w:val="11"/>
        </w:numPr>
        <w:tabs>
          <w:tab w:val="left" w:pos="180"/>
          <w:tab w:val="left" w:pos="720"/>
        </w:tabs>
        <w:spacing w:before="0" w:beforeAutospacing="0" w:after="0" w:afterAutospacing="0"/>
        <w:ind w:left="540" w:firstLine="0"/>
        <w:rPr>
          <w:rFonts w:ascii="Aptos" w:hAnsi="Aptos"/>
          <w:color w:val="000000" w:themeColor="text1"/>
        </w:rPr>
      </w:pPr>
      <w:r w:rsidRPr="00992867">
        <w:rPr>
          <w:rFonts w:ascii="Aptos" w:hAnsi="Aptos"/>
          <w:color w:val="000000" w:themeColor="text1"/>
        </w:rPr>
        <w:t>Parent agreed Student was anxious about turning 22 and leaving Milestones, which remains her primary social outlet. However, he believed her aggression was driven more by the “24-hour rule” and her strained relationship with Milestones than by the transition itself. (Parent)</w:t>
      </w:r>
    </w:p>
    <w:p w14:paraId="49E9F7F1" w14:textId="77777777" w:rsidR="008E7872" w:rsidRPr="00992867" w:rsidRDefault="008E7872" w:rsidP="002E4C97">
      <w:pPr>
        <w:pStyle w:val="NormalWeb"/>
        <w:tabs>
          <w:tab w:val="left" w:pos="180"/>
          <w:tab w:val="left" w:pos="720"/>
        </w:tabs>
        <w:spacing w:before="0" w:beforeAutospacing="0" w:after="0" w:afterAutospacing="0"/>
        <w:ind w:left="540"/>
        <w:rPr>
          <w:rFonts w:ascii="Aptos" w:hAnsi="Aptos"/>
          <w:color w:val="000000" w:themeColor="text1"/>
        </w:rPr>
      </w:pPr>
    </w:p>
    <w:p w14:paraId="7D736957" w14:textId="01920066" w:rsidR="00F458CA" w:rsidRPr="00992867" w:rsidRDefault="009C6FC5" w:rsidP="002E4C97">
      <w:pPr>
        <w:pStyle w:val="NormalWeb"/>
        <w:numPr>
          <w:ilvl w:val="0"/>
          <w:numId w:val="11"/>
        </w:numPr>
        <w:tabs>
          <w:tab w:val="left" w:pos="180"/>
          <w:tab w:val="left" w:pos="720"/>
        </w:tabs>
        <w:spacing w:before="0" w:beforeAutospacing="0" w:after="0" w:afterAutospacing="0"/>
        <w:ind w:left="540" w:firstLine="0"/>
        <w:rPr>
          <w:rFonts w:ascii="Aptos" w:hAnsi="Aptos"/>
          <w:color w:val="000000" w:themeColor="text1"/>
        </w:rPr>
      </w:pPr>
      <w:r w:rsidRPr="00992867">
        <w:rPr>
          <w:rFonts w:ascii="Aptos" w:hAnsi="Aptos"/>
          <w:color w:val="000000" w:themeColor="text1"/>
        </w:rPr>
        <w:t>Although a BSP was implemented on July 29, 2024, Student’s behavior</w:t>
      </w:r>
      <w:r w:rsidR="004B1F8F" w:rsidRPr="00992867">
        <w:rPr>
          <w:rFonts w:ascii="Aptos" w:hAnsi="Aptos"/>
          <w:color w:val="000000" w:themeColor="text1"/>
        </w:rPr>
        <w:t>s continued to be challenging throughout the summer session</w:t>
      </w:r>
      <w:r w:rsidRPr="00992867">
        <w:rPr>
          <w:rFonts w:ascii="Aptos" w:hAnsi="Aptos"/>
          <w:color w:val="000000" w:themeColor="text1"/>
        </w:rPr>
        <w:t>. Milestones noted that the plan began during a transitional summer period with schedule changes, and it’s common for behaviors to spike after a new plan</w:t>
      </w:r>
      <w:r w:rsidR="00642B73" w:rsidRPr="00992867">
        <w:rPr>
          <w:rFonts w:ascii="Aptos" w:hAnsi="Aptos"/>
          <w:color w:val="000000" w:themeColor="text1"/>
        </w:rPr>
        <w:t xml:space="preserve"> is introduced</w:t>
      </w:r>
      <w:r w:rsidRPr="00992867">
        <w:rPr>
          <w:rFonts w:ascii="Aptos" w:hAnsi="Aptos"/>
          <w:color w:val="000000" w:themeColor="text1"/>
        </w:rPr>
        <w:t>. Staff emphasized the importance of continuing the BSP and incentive plan. (Mahoney, P-58, P-74, S-6)</w:t>
      </w:r>
    </w:p>
    <w:p w14:paraId="69C25B06" w14:textId="77777777" w:rsidR="00C319A5" w:rsidRPr="00992867" w:rsidRDefault="00C319A5" w:rsidP="002E4C97">
      <w:pPr>
        <w:pStyle w:val="ListParagraph"/>
        <w:tabs>
          <w:tab w:val="left" w:pos="180"/>
          <w:tab w:val="left" w:pos="720"/>
        </w:tabs>
        <w:ind w:left="540"/>
        <w:rPr>
          <w:rFonts w:ascii="Aptos" w:hAnsi="Aptos"/>
          <w:color w:val="000000" w:themeColor="text1"/>
        </w:rPr>
      </w:pPr>
    </w:p>
    <w:p w14:paraId="57D38C83" w14:textId="5A929E69" w:rsidR="00C319A5" w:rsidRPr="00992867" w:rsidRDefault="00C319A5" w:rsidP="002E4C97">
      <w:pPr>
        <w:pStyle w:val="Default"/>
        <w:numPr>
          <w:ilvl w:val="0"/>
          <w:numId w:val="11"/>
        </w:numPr>
        <w:tabs>
          <w:tab w:val="left" w:pos="180"/>
          <w:tab w:val="left" w:pos="720"/>
        </w:tabs>
        <w:ind w:left="540" w:firstLine="0"/>
        <w:rPr>
          <w:rFonts w:ascii="Aptos" w:hAnsi="Aptos"/>
          <w:color w:val="000000" w:themeColor="text1"/>
        </w:rPr>
      </w:pPr>
      <w:r w:rsidRPr="00992867">
        <w:rPr>
          <w:rFonts w:ascii="Aptos" w:hAnsi="Aptos"/>
          <w:color w:val="000000" w:themeColor="text1"/>
        </w:rPr>
        <w:t>Mr. Kidder testified that Milestones’s BSPs were evidence-based, adaptive, and implemented with ongoing observation and support. (Kidder)</w:t>
      </w:r>
    </w:p>
    <w:p w14:paraId="3F833D42" w14:textId="77777777" w:rsidR="00605565" w:rsidRPr="00992867" w:rsidRDefault="00605565" w:rsidP="002E4C97">
      <w:pPr>
        <w:pStyle w:val="ListParagraph"/>
        <w:tabs>
          <w:tab w:val="left" w:pos="180"/>
          <w:tab w:val="left" w:pos="720"/>
        </w:tabs>
        <w:ind w:left="540"/>
        <w:rPr>
          <w:rFonts w:ascii="Aptos" w:hAnsi="Aptos"/>
          <w:color w:val="000000" w:themeColor="text1"/>
        </w:rPr>
      </w:pPr>
    </w:p>
    <w:p w14:paraId="28D1DA3B" w14:textId="05BC6F74" w:rsidR="00605565" w:rsidRPr="00992867" w:rsidRDefault="00605565" w:rsidP="002E4C97">
      <w:pPr>
        <w:pStyle w:val="ListParagraph"/>
        <w:numPr>
          <w:ilvl w:val="0"/>
          <w:numId w:val="11"/>
        </w:numPr>
        <w:tabs>
          <w:tab w:val="left" w:pos="180"/>
          <w:tab w:val="left" w:pos="720"/>
        </w:tabs>
        <w:ind w:left="540" w:firstLine="0"/>
        <w:rPr>
          <w:rFonts w:ascii="Aptos" w:hAnsi="Aptos"/>
          <w:color w:val="000000" w:themeColor="text1"/>
        </w:rPr>
      </w:pPr>
      <w:r w:rsidRPr="00992867">
        <w:rPr>
          <w:rFonts w:ascii="Aptos" w:hAnsi="Aptos"/>
          <w:color w:val="000000" w:themeColor="text1"/>
        </w:rPr>
        <w:t xml:space="preserve">Dr. Doreen Karoll, Student’s long-time developmental pediatrician, </w:t>
      </w:r>
      <w:r w:rsidR="00D35867">
        <w:rPr>
          <w:rFonts w:ascii="Aptos" w:hAnsi="Aptos"/>
          <w:color w:val="000000" w:themeColor="text1"/>
        </w:rPr>
        <w:t xml:space="preserve">was of the </w:t>
      </w:r>
      <w:r w:rsidR="006F5D21">
        <w:rPr>
          <w:rFonts w:ascii="Aptos" w:hAnsi="Aptos"/>
          <w:color w:val="000000" w:themeColor="text1"/>
        </w:rPr>
        <w:t xml:space="preserve">opinion </w:t>
      </w:r>
      <w:r w:rsidRPr="00992867">
        <w:rPr>
          <w:rFonts w:ascii="Aptos" w:hAnsi="Aptos"/>
          <w:color w:val="000000" w:themeColor="text1"/>
        </w:rPr>
        <w:t xml:space="preserve">that Student’s panic stems from cognitive inflexibility and unresolved </w:t>
      </w:r>
      <w:r w:rsidR="002D5F1B" w:rsidRPr="00992867">
        <w:rPr>
          <w:rFonts w:ascii="Aptos" w:hAnsi="Aptos"/>
          <w:color w:val="000000" w:themeColor="text1"/>
        </w:rPr>
        <w:t>issues and</w:t>
      </w:r>
      <w:r w:rsidRPr="00992867">
        <w:rPr>
          <w:rFonts w:ascii="Aptos" w:hAnsi="Aptos"/>
          <w:color w:val="000000" w:themeColor="text1"/>
        </w:rPr>
        <w:t xml:space="preserve"> recommended that the school BCBA focus on understanding the antecedents to Student’s behaviors. </w:t>
      </w:r>
      <w:r w:rsidRPr="00992867">
        <w:rPr>
          <w:rFonts w:ascii="Aptos" w:hAnsi="Aptos" w:cs="Arial"/>
          <w:color w:val="000000" w:themeColor="text1"/>
        </w:rPr>
        <w:t>(P-44)</w:t>
      </w:r>
    </w:p>
    <w:p w14:paraId="15ADC754" w14:textId="77777777" w:rsidR="00605565" w:rsidRPr="00992867" w:rsidRDefault="00605565" w:rsidP="002E4C97">
      <w:pPr>
        <w:pStyle w:val="ListParagraph"/>
        <w:tabs>
          <w:tab w:val="left" w:pos="180"/>
          <w:tab w:val="left" w:pos="720"/>
        </w:tabs>
        <w:ind w:left="540"/>
        <w:rPr>
          <w:rFonts w:ascii="Aptos" w:hAnsi="Aptos"/>
          <w:color w:val="000000" w:themeColor="text1"/>
        </w:rPr>
      </w:pPr>
    </w:p>
    <w:p w14:paraId="1080FD54" w14:textId="26E2ADAA" w:rsidR="00605565" w:rsidRPr="00992867" w:rsidRDefault="00605565" w:rsidP="002E4C97">
      <w:pPr>
        <w:pStyle w:val="Default"/>
        <w:numPr>
          <w:ilvl w:val="0"/>
          <w:numId w:val="11"/>
        </w:numPr>
        <w:tabs>
          <w:tab w:val="left" w:pos="180"/>
          <w:tab w:val="left" w:pos="720"/>
        </w:tabs>
        <w:ind w:left="540" w:firstLine="0"/>
        <w:rPr>
          <w:rFonts w:ascii="Aptos" w:hAnsi="Aptos"/>
          <w:color w:val="000000" w:themeColor="text1"/>
        </w:rPr>
      </w:pPr>
      <w:r w:rsidRPr="00992867">
        <w:rPr>
          <w:rFonts w:ascii="Aptos" w:hAnsi="Aptos"/>
          <w:color w:val="000000" w:themeColor="text1"/>
        </w:rPr>
        <w:t>Parent testified that Dr. Karrol did not review Student’s IEP. Her concern was the BSP. (Parent)</w:t>
      </w:r>
    </w:p>
    <w:p w14:paraId="27807906" w14:textId="77777777" w:rsidR="00B743AC" w:rsidRPr="00992867" w:rsidRDefault="00B743AC" w:rsidP="002E4C97">
      <w:pPr>
        <w:pStyle w:val="Default"/>
        <w:tabs>
          <w:tab w:val="left" w:pos="180"/>
          <w:tab w:val="left" w:pos="720"/>
        </w:tabs>
        <w:ind w:left="540"/>
        <w:rPr>
          <w:rFonts w:ascii="Aptos" w:hAnsi="Aptos"/>
          <w:color w:val="000000" w:themeColor="text1"/>
        </w:rPr>
      </w:pPr>
    </w:p>
    <w:p w14:paraId="15AD5666" w14:textId="719485D3" w:rsidR="00C702AC" w:rsidRPr="00992867" w:rsidRDefault="00B1625E" w:rsidP="002E4C97">
      <w:pPr>
        <w:pStyle w:val="Default"/>
        <w:numPr>
          <w:ilvl w:val="0"/>
          <w:numId w:val="11"/>
        </w:numPr>
        <w:tabs>
          <w:tab w:val="left" w:pos="180"/>
          <w:tab w:val="left" w:pos="720"/>
        </w:tabs>
        <w:ind w:left="540" w:firstLine="0"/>
        <w:rPr>
          <w:rFonts w:ascii="Aptos" w:hAnsi="Aptos"/>
          <w:color w:val="000000" w:themeColor="text1"/>
        </w:rPr>
      </w:pPr>
      <w:r w:rsidRPr="00992867">
        <w:rPr>
          <w:rFonts w:ascii="Aptos" w:hAnsi="Aptos" w:cs="__"/>
          <w:color w:val="000000" w:themeColor="text1"/>
        </w:rPr>
        <w:t xml:space="preserve">Student’s August 2024 Progress Report </w:t>
      </w:r>
      <w:r w:rsidR="001F0F60" w:rsidRPr="00992867">
        <w:rPr>
          <w:rFonts w:ascii="Aptos" w:hAnsi="Aptos" w:cs="__"/>
          <w:color w:val="000000" w:themeColor="text1"/>
        </w:rPr>
        <w:t xml:space="preserve">showed progress in some areas, but </w:t>
      </w:r>
      <w:r w:rsidR="00130CD8">
        <w:rPr>
          <w:rFonts w:ascii="Aptos" w:hAnsi="Aptos" w:cs="__"/>
          <w:color w:val="000000" w:themeColor="text1"/>
        </w:rPr>
        <w:t>that</w:t>
      </w:r>
      <w:r w:rsidR="001F0F60" w:rsidRPr="00992867">
        <w:rPr>
          <w:rFonts w:ascii="Aptos" w:hAnsi="Aptos" w:cs="__"/>
          <w:color w:val="000000" w:themeColor="text1"/>
        </w:rPr>
        <w:t xml:space="preserve"> dysregulation and reduced </w:t>
      </w:r>
      <w:r w:rsidR="00C702AC" w:rsidRPr="00992867">
        <w:rPr>
          <w:rFonts w:ascii="Aptos" w:hAnsi="Aptos" w:cs="__"/>
          <w:color w:val="000000" w:themeColor="text1"/>
        </w:rPr>
        <w:t>participation in Milestones impacted her ability to make progress. (</w:t>
      </w:r>
      <w:r w:rsidR="00044688" w:rsidRPr="00992867">
        <w:rPr>
          <w:rFonts w:ascii="Aptos" w:hAnsi="Aptos" w:cs="__"/>
          <w:color w:val="000000" w:themeColor="text1"/>
        </w:rPr>
        <w:t>P-68)</w:t>
      </w:r>
    </w:p>
    <w:p w14:paraId="3390CD00" w14:textId="77777777" w:rsidR="008C551E" w:rsidRPr="00992867" w:rsidRDefault="008C551E" w:rsidP="002E4C97">
      <w:pPr>
        <w:pStyle w:val="ListParagraph"/>
        <w:tabs>
          <w:tab w:val="left" w:pos="180"/>
          <w:tab w:val="left" w:pos="720"/>
        </w:tabs>
        <w:ind w:left="540"/>
        <w:rPr>
          <w:rFonts w:ascii="Aptos" w:hAnsi="Aptos"/>
          <w:color w:val="000000" w:themeColor="text1"/>
        </w:rPr>
      </w:pPr>
    </w:p>
    <w:p w14:paraId="102AFC6C" w14:textId="330AC4DA" w:rsidR="00FF0B9F" w:rsidRPr="00992867" w:rsidRDefault="00FF0B9F" w:rsidP="00CC77CA">
      <w:pPr>
        <w:pStyle w:val="NormalWeb"/>
        <w:numPr>
          <w:ilvl w:val="0"/>
          <w:numId w:val="11"/>
        </w:numPr>
        <w:tabs>
          <w:tab w:val="clear" w:pos="810"/>
          <w:tab w:val="left" w:pos="180"/>
          <w:tab w:val="num" w:pos="360"/>
        </w:tabs>
        <w:spacing w:before="0" w:beforeAutospacing="0" w:after="0" w:afterAutospacing="0"/>
        <w:ind w:left="540" w:firstLine="0"/>
        <w:rPr>
          <w:rFonts w:ascii="Aptos" w:hAnsi="Aptos"/>
          <w:color w:val="000000" w:themeColor="text1"/>
        </w:rPr>
      </w:pPr>
      <w:r w:rsidRPr="00992867">
        <w:rPr>
          <w:rFonts w:ascii="Aptos" w:hAnsi="Aptos"/>
          <w:color w:val="000000" w:themeColor="text1"/>
        </w:rPr>
        <w:t>In August 2024, Parents rescinded consent for ABRSD and Milestones to</w:t>
      </w:r>
      <w:r w:rsidR="00AB6AEE">
        <w:rPr>
          <w:rFonts w:ascii="Aptos" w:hAnsi="Aptos"/>
          <w:color w:val="000000" w:themeColor="text1"/>
        </w:rPr>
        <w:t xml:space="preserve"> </w:t>
      </w:r>
      <w:r w:rsidRPr="00992867">
        <w:rPr>
          <w:rFonts w:ascii="Aptos" w:hAnsi="Aptos"/>
          <w:color w:val="000000" w:themeColor="text1"/>
        </w:rPr>
        <w:t xml:space="preserve">communicate with DDS </w:t>
      </w:r>
      <w:r w:rsidR="00130CD8">
        <w:rPr>
          <w:rFonts w:ascii="Aptos" w:hAnsi="Aptos"/>
          <w:color w:val="000000" w:themeColor="text1"/>
        </w:rPr>
        <w:t xml:space="preserve">outside of </w:t>
      </w:r>
      <w:r w:rsidRPr="00992867">
        <w:rPr>
          <w:rFonts w:ascii="Aptos" w:hAnsi="Aptos"/>
          <w:color w:val="000000" w:themeColor="text1"/>
        </w:rPr>
        <w:t>their presence. Mr. Mahoney noted that Milestones typically collaborates openly with DDS during post-22 transitions. Mr. Kidder stated that in his 37 years, he had never encountered such a withdrawal of consent. (Mahoney, Kidder)</w:t>
      </w:r>
    </w:p>
    <w:p w14:paraId="11B7F82A" w14:textId="77777777" w:rsidR="008E7872" w:rsidRPr="00992867" w:rsidRDefault="008E7872" w:rsidP="002E4C97">
      <w:pPr>
        <w:pStyle w:val="NormalWeb"/>
        <w:tabs>
          <w:tab w:val="left" w:pos="180"/>
          <w:tab w:val="left" w:pos="720"/>
        </w:tabs>
        <w:spacing w:before="0" w:beforeAutospacing="0" w:after="0" w:afterAutospacing="0"/>
        <w:ind w:left="540"/>
        <w:rPr>
          <w:rFonts w:ascii="Aptos" w:hAnsi="Aptos"/>
          <w:color w:val="000000" w:themeColor="text1"/>
        </w:rPr>
      </w:pPr>
    </w:p>
    <w:p w14:paraId="5C226472" w14:textId="0406BE1C" w:rsidR="00FF0B9F" w:rsidRPr="00992867" w:rsidRDefault="00FF0B9F" w:rsidP="00272FDD">
      <w:pPr>
        <w:pStyle w:val="NormalWeb"/>
        <w:numPr>
          <w:ilvl w:val="0"/>
          <w:numId w:val="11"/>
        </w:numPr>
        <w:tabs>
          <w:tab w:val="left" w:pos="180"/>
          <w:tab w:val="left" w:pos="720"/>
        </w:tabs>
        <w:spacing w:before="0" w:beforeAutospacing="0" w:after="0" w:afterAutospacing="0"/>
        <w:ind w:left="540" w:firstLine="0"/>
        <w:rPr>
          <w:rFonts w:ascii="Aptos" w:hAnsi="Aptos"/>
          <w:color w:val="000000" w:themeColor="text1"/>
        </w:rPr>
      </w:pPr>
      <w:r w:rsidRPr="00992867">
        <w:rPr>
          <w:rFonts w:ascii="Aptos" w:hAnsi="Aptos"/>
          <w:color w:val="000000" w:themeColor="text1"/>
        </w:rPr>
        <w:t>Parent testified he was open to communication between ABRSD, Milestones, and DDS, but only in his presence to ensure transparency. He felt the District withheld valuable information about post-22 options. (Parent)</w:t>
      </w:r>
    </w:p>
    <w:p w14:paraId="06FF33F4" w14:textId="77777777" w:rsidR="008E7872" w:rsidRPr="00992867" w:rsidRDefault="008E7872" w:rsidP="002E4C97">
      <w:pPr>
        <w:pStyle w:val="NormalWeb"/>
        <w:tabs>
          <w:tab w:val="left" w:pos="180"/>
          <w:tab w:val="left" w:pos="720"/>
        </w:tabs>
        <w:spacing w:before="0" w:beforeAutospacing="0" w:after="0" w:afterAutospacing="0"/>
        <w:ind w:left="540"/>
        <w:rPr>
          <w:rFonts w:ascii="Aptos" w:hAnsi="Aptos"/>
          <w:color w:val="000000" w:themeColor="text1"/>
        </w:rPr>
      </w:pPr>
    </w:p>
    <w:p w14:paraId="2E743F82" w14:textId="6D013DB5" w:rsidR="00FF0B9F" w:rsidRPr="00992867" w:rsidRDefault="00FF0B9F" w:rsidP="00272FDD">
      <w:pPr>
        <w:pStyle w:val="NormalWeb"/>
        <w:numPr>
          <w:ilvl w:val="0"/>
          <w:numId w:val="11"/>
        </w:numPr>
        <w:tabs>
          <w:tab w:val="left" w:pos="180"/>
          <w:tab w:val="left" w:pos="720"/>
        </w:tabs>
        <w:spacing w:before="0" w:beforeAutospacing="0" w:after="0" w:afterAutospacing="0"/>
        <w:ind w:left="540" w:firstLine="0"/>
        <w:rPr>
          <w:rFonts w:ascii="Aptos" w:hAnsi="Aptos"/>
          <w:color w:val="000000" w:themeColor="text1"/>
        </w:rPr>
      </w:pPr>
      <w:r w:rsidRPr="00992867">
        <w:rPr>
          <w:rFonts w:ascii="Aptos" w:hAnsi="Aptos"/>
          <w:color w:val="000000" w:themeColor="text1"/>
        </w:rPr>
        <w:t>In</w:t>
      </w:r>
      <w:r w:rsidR="00EC304F" w:rsidRPr="00992867">
        <w:rPr>
          <w:rFonts w:ascii="Aptos" w:hAnsi="Aptos"/>
          <w:color w:val="000000" w:themeColor="text1"/>
        </w:rPr>
        <w:t xml:space="preserve"> response to Student’s unsafe behaviors</w:t>
      </w:r>
      <w:r w:rsidR="00BF00E9">
        <w:rPr>
          <w:rFonts w:ascii="Aptos" w:hAnsi="Aptos"/>
          <w:color w:val="000000" w:themeColor="text1"/>
        </w:rPr>
        <w:t xml:space="preserve"> (</w:t>
      </w:r>
      <w:r w:rsidR="00BF00E9" w:rsidRPr="00992867">
        <w:rPr>
          <w:rFonts w:ascii="Aptos" w:hAnsi="Aptos"/>
          <w:color w:val="000000" w:themeColor="text1"/>
        </w:rPr>
        <w:t>including bolting, aggression, self-harm threats, and inappropriate physical contact with staff</w:t>
      </w:r>
      <w:r w:rsidR="00BF00E9">
        <w:rPr>
          <w:rFonts w:ascii="Aptos" w:hAnsi="Aptos"/>
          <w:color w:val="000000" w:themeColor="text1"/>
        </w:rPr>
        <w:t>)</w:t>
      </w:r>
      <w:r w:rsidR="00530127">
        <w:rPr>
          <w:rFonts w:ascii="Aptos" w:hAnsi="Aptos"/>
          <w:color w:val="000000" w:themeColor="text1"/>
        </w:rPr>
        <w:t>,</w:t>
      </w:r>
      <w:r w:rsidR="00BF00E9">
        <w:rPr>
          <w:rFonts w:ascii="Aptos" w:hAnsi="Aptos"/>
          <w:color w:val="000000" w:themeColor="text1"/>
        </w:rPr>
        <w:t xml:space="preserve"> </w:t>
      </w:r>
      <w:r w:rsidRPr="00992867">
        <w:rPr>
          <w:rFonts w:ascii="Aptos" w:hAnsi="Aptos"/>
          <w:color w:val="000000" w:themeColor="text1"/>
        </w:rPr>
        <w:t>Milestones created a Safety Protocol</w:t>
      </w:r>
      <w:r w:rsidR="00EC304F">
        <w:rPr>
          <w:rFonts w:ascii="Aptos" w:hAnsi="Aptos"/>
          <w:color w:val="000000" w:themeColor="text1"/>
        </w:rPr>
        <w:t xml:space="preserve"> in September</w:t>
      </w:r>
      <w:r w:rsidR="00BF00E9">
        <w:rPr>
          <w:rFonts w:ascii="Aptos" w:hAnsi="Aptos"/>
          <w:color w:val="000000" w:themeColor="text1"/>
        </w:rPr>
        <w:t xml:space="preserve"> 2024</w:t>
      </w:r>
      <w:r w:rsidRPr="00992867">
        <w:rPr>
          <w:rFonts w:ascii="Aptos" w:hAnsi="Aptos"/>
          <w:color w:val="000000" w:themeColor="text1"/>
        </w:rPr>
        <w:t>. (P-57)</w:t>
      </w:r>
    </w:p>
    <w:p w14:paraId="646338CE" w14:textId="77777777" w:rsidR="00B743AC" w:rsidRPr="00992867" w:rsidRDefault="00B743AC" w:rsidP="002E4C97">
      <w:pPr>
        <w:pStyle w:val="Default"/>
        <w:tabs>
          <w:tab w:val="left" w:pos="180"/>
          <w:tab w:val="left" w:pos="720"/>
        </w:tabs>
        <w:ind w:left="540"/>
        <w:rPr>
          <w:rFonts w:ascii="Aptos" w:hAnsi="Aptos"/>
          <w:color w:val="000000" w:themeColor="text1"/>
        </w:rPr>
      </w:pPr>
    </w:p>
    <w:p w14:paraId="118B2CD7" w14:textId="2C102F0E" w:rsidR="002C719E" w:rsidRPr="00992867" w:rsidRDefault="005A3891" w:rsidP="002E4C97">
      <w:pPr>
        <w:pStyle w:val="Default"/>
        <w:numPr>
          <w:ilvl w:val="0"/>
          <w:numId w:val="11"/>
        </w:numPr>
        <w:tabs>
          <w:tab w:val="left" w:pos="180"/>
          <w:tab w:val="left" w:pos="720"/>
        </w:tabs>
        <w:ind w:left="540" w:firstLine="0"/>
        <w:rPr>
          <w:rFonts w:ascii="Aptos" w:hAnsi="Aptos"/>
          <w:color w:val="000000" w:themeColor="text1"/>
        </w:rPr>
      </w:pPr>
      <w:r w:rsidRPr="00992867">
        <w:rPr>
          <w:rFonts w:ascii="Aptos" w:hAnsi="Aptos"/>
          <w:color w:val="000000" w:themeColor="text1"/>
        </w:rPr>
        <w:t xml:space="preserve">The Team convened on September 9, 2024 to review the re-evaluation reports and develop an IEP  for the period </w:t>
      </w:r>
      <w:r w:rsidR="005C0D69" w:rsidRPr="00992867">
        <w:rPr>
          <w:rFonts w:ascii="Aptos" w:hAnsi="Aptos"/>
          <w:color w:val="000000" w:themeColor="text1"/>
        </w:rPr>
        <w:t xml:space="preserve">September </w:t>
      </w:r>
      <w:r w:rsidRPr="00992867">
        <w:rPr>
          <w:rFonts w:ascii="Aptos" w:hAnsi="Aptos"/>
          <w:color w:val="000000" w:themeColor="text1"/>
        </w:rPr>
        <w:t>9</w:t>
      </w:r>
      <w:r w:rsidR="005C0D69" w:rsidRPr="00992867">
        <w:rPr>
          <w:rFonts w:ascii="Aptos" w:hAnsi="Aptos"/>
          <w:color w:val="000000" w:themeColor="text1"/>
        </w:rPr>
        <w:t xml:space="preserve">, </w:t>
      </w:r>
      <w:r w:rsidRPr="00992867">
        <w:rPr>
          <w:rFonts w:ascii="Aptos" w:hAnsi="Aptos"/>
          <w:color w:val="000000" w:themeColor="text1"/>
        </w:rPr>
        <w:t xml:space="preserve">2024 to </w:t>
      </w:r>
      <w:r w:rsidR="005C0D69" w:rsidRPr="00992867">
        <w:rPr>
          <w:rFonts w:ascii="Aptos" w:hAnsi="Aptos"/>
          <w:color w:val="000000" w:themeColor="text1"/>
        </w:rPr>
        <w:t xml:space="preserve">September 8, </w:t>
      </w:r>
      <w:r w:rsidRPr="00992867">
        <w:rPr>
          <w:rFonts w:ascii="Aptos" w:hAnsi="Aptos"/>
          <w:color w:val="000000" w:themeColor="text1"/>
        </w:rPr>
        <w:t>2025</w:t>
      </w:r>
      <w:r w:rsidR="00181CAD" w:rsidRPr="00992867">
        <w:rPr>
          <w:rFonts w:ascii="Aptos" w:hAnsi="Aptos"/>
          <w:color w:val="000000" w:themeColor="text1"/>
        </w:rPr>
        <w:t xml:space="preserve"> (the 2024-2025 IEP)</w:t>
      </w:r>
      <w:r w:rsidRPr="00992867">
        <w:rPr>
          <w:rFonts w:ascii="Aptos" w:hAnsi="Aptos"/>
          <w:color w:val="000000" w:themeColor="text1"/>
        </w:rPr>
        <w:t>.</w:t>
      </w:r>
      <w:r w:rsidR="00422A84" w:rsidRPr="00992867">
        <w:rPr>
          <w:rStyle w:val="FootnoteReference"/>
          <w:rFonts w:ascii="Aptos" w:hAnsi="Aptos"/>
          <w:color w:val="000000" w:themeColor="text1"/>
        </w:rPr>
        <w:footnoteReference w:id="7"/>
      </w:r>
      <w:r w:rsidR="00D368DE" w:rsidRPr="00992867">
        <w:rPr>
          <w:rFonts w:ascii="Aptos" w:hAnsi="Aptos"/>
          <w:color w:val="000000" w:themeColor="text1"/>
        </w:rPr>
        <w:t xml:space="preserve"> (</w:t>
      </w:r>
      <w:r w:rsidR="000C3727" w:rsidRPr="00992867">
        <w:rPr>
          <w:rFonts w:ascii="Aptos" w:hAnsi="Aptos"/>
          <w:color w:val="000000" w:themeColor="text1"/>
        </w:rPr>
        <w:t xml:space="preserve">P-81, </w:t>
      </w:r>
      <w:r w:rsidR="00D368DE" w:rsidRPr="00992867">
        <w:rPr>
          <w:rFonts w:ascii="Aptos" w:hAnsi="Aptos"/>
          <w:color w:val="000000" w:themeColor="text1"/>
        </w:rPr>
        <w:t>S-9)</w:t>
      </w:r>
    </w:p>
    <w:p w14:paraId="00965F9B" w14:textId="77777777" w:rsidR="002C719E" w:rsidRPr="00992867" w:rsidRDefault="002C719E" w:rsidP="002E4C97">
      <w:pPr>
        <w:pStyle w:val="Default"/>
        <w:tabs>
          <w:tab w:val="left" w:pos="180"/>
          <w:tab w:val="left" w:pos="720"/>
        </w:tabs>
        <w:ind w:left="540"/>
        <w:rPr>
          <w:rFonts w:ascii="Aptos" w:hAnsi="Aptos"/>
          <w:color w:val="000000" w:themeColor="text1"/>
        </w:rPr>
      </w:pPr>
    </w:p>
    <w:p w14:paraId="45B475E3" w14:textId="1DF69AC7" w:rsidR="002C719E" w:rsidRPr="00992867" w:rsidRDefault="00D0192C" w:rsidP="002E4C97">
      <w:pPr>
        <w:pStyle w:val="Default"/>
        <w:numPr>
          <w:ilvl w:val="0"/>
          <w:numId w:val="11"/>
        </w:numPr>
        <w:tabs>
          <w:tab w:val="left" w:pos="180"/>
          <w:tab w:val="left" w:pos="720"/>
        </w:tabs>
        <w:ind w:left="540" w:firstLine="0"/>
        <w:rPr>
          <w:rFonts w:ascii="Aptos" w:hAnsi="Aptos"/>
          <w:color w:val="000000" w:themeColor="text1"/>
        </w:rPr>
      </w:pPr>
      <w:r w:rsidRPr="00992867">
        <w:rPr>
          <w:rFonts w:ascii="Aptos" w:hAnsi="Aptos"/>
          <w:color w:val="000000" w:themeColor="text1"/>
        </w:rPr>
        <w:t xml:space="preserve">At the meeting, Parents expressed their belief that </w:t>
      </w:r>
      <w:r w:rsidR="002C719E" w:rsidRPr="00992867">
        <w:rPr>
          <w:rFonts w:ascii="Aptos" w:hAnsi="Aptos"/>
          <w:color w:val="000000" w:themeColor="text1"/>
        </w:rPr>
        <w:t>Student received insufficient direct support aligned with her post-Milestones goals and that recent behavioral plans worsened her situation. They felt potential transitional efforts were either hidden, dropped, or banned without appropriate accommodations. Parents preferred focusing directly on transition rather than OT, PT, or behavior supports. They limited Student’s participation in Team meetings, citing her difficulty discussing the future in high-stress group settings. (P-81, S-9)</w:t>
      </w:r>
    </w:p>
    <w:p w14:paraId="371B514B" w14:textId="77777777" w:rsidR="002C719E" w:rsidRPr="00992867" w:rsidRDefault="002C719E" w:rsidP="002E4C97">
      <w:pPr>
        <w:pStyle w:val="ListParagraph"/>
        <w:tabs>
          <w:tab w:val="left" w:pos="180"/>
          <w:tab w:val="left" w:pos="720"/>
        </w:tabs>
        <w:ind w:left="540"/>
        <w:rPr>
          <w:rFonts w:ascii="Aptos" w:hAnsi="Aptos"/>
          <w:color w:val="000000" w:themeColor="text1"/>
        </w:rPr>
      </w:pPr>
    </w:p>
    <w:p w14:paraId="098B6DCE" w14:textId="77777777" w:rsidR="002C719E" w:rsidRPr="00992867" w:rsidRDefault="002C719E" w:rsidP="002E4C97">
      <w:pPr>
        <w:pStyle w:val="Default"/>
        <w:numPr>
          <w:ilvl w:val="0"/>
          <w:numId w:val="11"/>
        </w:numPr>
        <w:tabs>
          <w:tab w:val="left" w:pos="180"/>
          <w:tab w:val="left" w:pos="720"/>
        </w:tabs>
        <w:ind w:left="540" w:firstLine="0"/>
        <w:rPr>
          <w:rFonts w:ascii="Aptos" w:hAnsi="Aptos"/>
          <w:color w:val="000000" w:themeColor="text1"/>
        </w:rPr>
      </w:pPr>
      <w:r w:rsidRPr="00992867">
        <w:rPr>
          <w:rFonts w:ascii="Aptos" w:hAnsi="Aptos"/>
          <w:color w:val="000000" w:themeColor="text1"/>
        </w:rPr>
        <w:t>Milestones reported that Student’s social-emotional challenges significantly hindered progress in independent living skills. She often became dysregulated, displayed aggression, and refused to engage in activities like laundry, cleaning, and budgeting. Her impulsivity when dysregulated posed safety risks, though she demonstrated safety when regulated. (S-9, P-26, P-27, P-29, P-33, P-65)</w:t>
      </w:r>
    </w:p>
    <w:p w14:paraId="45004084" w14:textId="77777777" w:rsidR="002C719E" w:rsidRPr="00992867" w:rsidRDefault="002C719E" w:rsidP="002E4C97">
      <w:pPr>
        <w:pStyle w:val="ListParagraph"/>
        <w:tabs>
          <w:tab w:val="left" w:pos="180"/>
          <w:tab w:val="left" w:pos="720"/>
        </w:tabs>
        <w:ind w:left="540"/>
        <w:rPr>
          <w:rFonts w:ascii="Aptos" w:hAnsi="Aptos"/>
          <w:color w:val="000000" w:themeColor="text1"/>
        </w:rPr>
      </w:pPr>
    </w:p>
    <w:p w14:paraId="6EF38D7B" w14:textId="2A4DE65E" w:rsidR="002C719E" w:rsidRPr="00992867" w:rsidRDefault="002C719E" w:rsidP="002E4C97">
      <w:pPr>
        <w:pStyle w:val="Default"/>
        <w:numPr>
          <w:ilvl w:val="0"/>
          <w:numId w:val="11"/>
        </w:numPr>
        <w:tabs>
          <w:tab w:val="left" w:pos="180"/>
          <w:tab w:val="left" w:pos="720"/>
        </w:tabs>
        <w:ind w:left="540" w:firstLine="0"/>
        <w:rPr>
          <w:rFonts w:ascii="Aptos" w:hAnsi="Aptos"/>
          <w:color w:val="000000" w:themeColor="text1"/>
        </w:rPr>
      </w:pPr>
      <w:r w:rsidRPr="00992867">
        <w:rPr>
          <w:rFonts w:ascii="Aptos" w:hAnsi="Aptos"/>
          <w:color w:val="000000" w:themeColor="text1"/>
        </w:rPr>
        <w:t xml:space="preserve"> ABRSD and Milestones maintained that Student required a therapeutic program with transition supports, which Milestones provided. (S-9)</w:t>
      </w:r>
    </w:p>
    <w:p w14:paraId="3CD27570" w14:textId="77777777" w:rsidR="00C70E54" w:rsidRPr="00992867" w:rsidRDefault="00C70E54" w:rsidP="002E4C97">
      <w:pPr>
        <w:tabs>
          <w:tab w:val="left" w:pos="180"/>
          <w:tab w:val="left" w:pos="720"/>
        </w:tabs>
        <w:ind w:left="540"/>
        <w:rPr>
          <w:rFonts w:ascii="Aptos" w:hAnsi="Aptos"/>
          <w:color w:val="000000" w:themeColor="text1"/>
        </w:rPr>
      </w:pPr>
    </w:p>
    <w:p w14:paraId="027F8B3A" w14:textId="0BFAC8CC" w:rsidR="00B1641B" w:rsidRPr="00992867" w:rsidRDefault="00C70E54" w:rsidP="002E4C97">
      <w:pPr>
        <w:pStyle w:val="Default"/>
        <w:numPr>
          <w:ilvl w:val="0"/>
          <w:numId w:val="11"/>
        </w:numPr>
        <w:tabs>
          <w:tab w:val="left" w:pos="180"/>
          <w:tab w:val="left" w:pos="720"/>
        </w:tabs>
        <w:ind w:left="540" w:firstLine="0"/>
        <w:rPr>
          <w:rFonts w:ascii="Aptos" w:hAnsi="Aptos"/>
          <w:color w:val="000000" w:themeColor="text1"/>
        </w:rPr>
      </w:pPr>
      <w:r w:rsidRPr="00992867">
        <w:rPr>
          <w:rFonts w:ascii="Aptos" w:hAnsi="Aptos"/>
          <w:color w:val="000000" w:themeColor="text1"/>
        </w:rPr>
        <w:t>Student’s vision was to take more college classes</w:t>
      </w:r>
      <w:r w:rsidR="0053333E" w:rsidRPr="00992867">
        <w:rPr>
          <w:rFonts w:ascii="Aptos" w:hAnsi="Aptos"/>
          <w:color w:val="000000" w:themeColor="text1"/>
        </w:rPr>
        <w:t>, work as a cashier</w:t>
      </w:r>
      <w:r w:rsidR="001E10D8" w:rsidRPr="00992867">
        <w:rPr>
          <w:rFonts w:ascii="Aptos" w:hAnsi="Aptos"/>
          <w:color w:val="000000" w:themeColor="text1"/>
        </w:rPr>
        <w:t xml:space="preserve"> at a retail store, and live in her Parents’ basement. (S-9)</w:t>
      </w:r>
    </w:p>
    <w:p w14:paraId="375F71D8" w14:textId="77777777" w:rsidR="00445F31" w:rsidRPr="00992867" w:rsidRDefault="00445F31" w:rsidP="002E4C97">
      <w:pPr>
        <w:pStyle w:val="Default"/>
        <w:tabs>
          <w:tab w:val="left" w:pos="180"/>
          <w:tab w:val="left" w:pos="720"/>
        </w:tabs>
        <w:ind w:left="540"/>
        <w:rPr>
          <w:rFonts w:ascii="Aptos" w:hAnsi="Aptos"/>
          <w:color w:val="000000" w:themeColor="text1"/>
        </w:rPr>
      </w:pPr>
    </w:p>
    <w:p w14:paraId="49C1FDA8" w14:textId="6E06A67D" w:rsidR="0080045E" w:rsidRPr="00992867" w:rsidRDefault="0080045E" w:rsidP="002E4C97">
      <w:pPr>
        <w:pStyle w:val="NormalWeb"/>
        <w:numPr>
          <w:ilvl w:val="0"/>
          <w:numId w:val="11"/>
        </w:numPr>
        <w:tabs>
          <w:tab w:val="left" w:pos="180"/>
          <w:tab w:val="left" w:pos="720"/>
        </w:tabs>
        <w:spacing w:before="0" w:beforeAutospacing="0" w:after="0" w:afterAutospacing="0"/>
        <w:ind w:left="540" w:firstLine="0"/>
        <w:rPr>
          <w:rFonts w:ascii="Aptos" w:hAnsi="Aptos"/>
          <w:color w:val="000000" w:themeColor="text1"/>
        </w:rPr>
      </w:pPr>
      <w:r w:rsidRPr="00992867">
        <w:rPr>
          <w:rFonts w:ascii="Aptos" w:hAnsi="Aptos"/>
          <w:color w:val="000000" w:themeColor="text1"/>
        </w:rPr>
        <w:t>The Team agreed that Student should continue building transition-related skills, including community safety, task initiation, attention to non-preferred tasks, time management, and using sensory strategies to manage anxiety. (P-81, S-9)</w:t>
      </w:r>
    </w:p>
    <w:p w14:paraId="2E37C7AE" w14:textId="77777777" w:rsidR="00B1641B" w:rsidRPr="00992867" w:rsidRDefault="00B1641B" w:rsidP="002E4C97">
      <w:pPr>
        <w:pStyle w:val="NormalWeb"/>
        <w:tabs>
          <w:tab w:val="left" w:pos="180"/>
          <w:tab w:val="left" w:pos="720"/>
        </w:tabs>
        <w:spacing w:before="0" w:beforeAutospacing="0" w:after="0" w:afterAutospacing="0"/>
        <w:ind w:left="540"/>
        <w:rPr>
          <w:rFonts w:ascii="Aptos" w:hAnsi="Aptos"/>
          <w:color w:val="000000" w:themeColor="text1"/>
        </w:rPr>
      </w:pPr>
    </w:p>
    <w:p w14:paraId="6CC78F1D" w14:textId="75CDB9A1" w:rsidR="002C7FC9" w:rsidRPr="00992867" w:rsidRDefault="0080045E" w:rsidP="002E4C97">
      <w:pPr>
        <w:pStyle w:val="NormalWeb"/>
        <w:numPr>
          <w:ilvl w:val="0"/>
          <w:numId w:val="11"/>
        </w:numPr>
        <w:tabs>
          <w:tab w:val="left" w:pos="180"/>
          <w:tab w:val="left" w:pos="720"/>
        </w:tabs>
        <w:spacing w:before="0" w:beforeAutospacing="0" w:after="0" w:afterAutospacing="0"/>
        <w:ind w:left="540" w:firstLine="0"/>
        <w:rPr>
          <w:rFonts w:ascii="Aptos" w:hAnsi="Aptos"/>
          <w:color w:val="000000" w:themeColor="text1"/>
        </w:rPr>
      </w:pPr>
      <w:r w:rsidRPr="00992867">
        <w:rPr>
          <w:rFonts w:ascii="Aptos" w:hAnsi="Aptos"/>
          <w:color w:val="000000" w:themeColor="text1"/>
        </w:rPr>
        <w:t>To support postsecondary goals, Student would receive instruction in time management, self-awareness, accommodations, job readiness, financial literacy, and workplace etiquette. Social skills instruction (e.g., self-advocacy, pragmatics, conversation) would be delivered via speech-language services and peer interactions. Executive functioning would be supported by occupational therapy and organizational technology tools. Self-determination instruction would focus on goal-setting, problem-solving, and understanding learning style. Life skills would be addressed in OT groups and functional literacy and math classes. (S-9)</w:t>
      </w:r>
      <w:r w:rsidR="00BA62B1" w:rsidRPr="00992867">
        <w:rPr>
          <w:rFonts w:ascii="Aptos" w:hAnsi="Aptos"/>
          <w:color w:val="000000" w:themeColor="text1"/>
        </w:rPr>
        <w:t xml:space="preserve"> </w:t>
      </w:r>
      <w:r w:rsidRPr="00992867">
        <w:rPr>
          <w:rFonts w:ascii="Aptos" w:hAnsi="Aptos"/>
          <w:color w:val="000000" w:themeColor="text1"/>
        </w:rPr>
        <w:t>For employment readiness, Student would participate in internships, community-based instruction, and job exploration activities. She would receive therapeutic and academic support for work-based learning, practice daily living and self-determination skills, and work part-time in her home district. (S-9)</w:t>
      </w:r>
      <w:r w:rsidR="00BA62B1" w:rsidRPr="00992867">
        <w:rPr>
          <w:rFonts w:ascii="Aptos" w:hAnsi="Aptos"/>
          <w:color w:val="000000" w:themeColor="text1"/>
        </w:rPr>
        <w:t xml:space="preserve"> </w:t>
      </w:r>
      <w:r w:rsidRPr="00992867">
        <w:rPr>
          <w:rFonts w:ascii="Aptos" w:hAnsi="Aptos"/>
          <w:color w:val="000000" w:themeColor="text1"/>
        </w:rPr>
        <w:t>To foster independence, Student would connect daily living skills to real-life applications, develop self-monitoring and social pragmatics, and participate in community-based instruction targeting budgeting, navigation, shopping, time management, and leisure. Support would focus on generalizing self-determination skills across settings. (S-9)</w:t>
      </w:r>
      <w:r w:rsidR="00BA62B1" w:rsidRPr="00992867">
        <w:rPr>
          <w:rFonts w:ascii="Aptos" w:hAnsi="Aptos"/>
          <w:color w:val="000000" w:themeColor="text1"/>
        </w:rPr>
        <w:t xml:space="preserve"> </w:t>
      </w:r>
      <w:r w:rsidR="00543961">
        <w:rPr>
          <w:rFonts w:ascii="Aptos" w:hAnsi="Aptos"/>
          <w:color w:val="000000" w:themeColor="text1"/>
        </w:rPr>
        <w:t xml:space="preserve">IEP </w:t>
      </w:r>
      <w:r w:rsidRPr="00992867">
        <w:rPr>
          <w:rFonts w:ascii="Aptos" w:hAnsi="Aptos"/>
          <w:color w:val="000000" w:themeColor="text1"/>
        </w:rPr>
        <w:t>Accommodations included structured schedules with previews of changes, organized materials, task breakdowns, frequent prompts and reviews, calming strategies, and reinforcement systems to support prosocial behavior. (S-9)</w:t>
      </w:r>
      <w:r w:rsidR="00BA62B1" w:rsidRPr="00992867">
        <w:rPr>
          <w:rFonts w:ascii="Aptos" w:hAnsi="Aptos"/>
          <w:color w:val="000000" w:themeColor="text1"/>
        </w:rPr>
        <w:t xml:space="preserve"> </w:t>
      </w:r>
      <w:r w:rsidR="00B4014D" w:rsidRPr="00992867">
        <w:rPr>
          <w:rFonts w:ascii="Aptos" w:hAnsi="Aptos"/>
          <w:color w:val="000000" w:themeColor="text1"/>
        </w:rPr>
        <w:t xml:space="preserve">Goals </w:t>
      </w:r>
      <w:r w:rsidR="004D0441" w:rsidRPr="00992867">
        <w:rPr>
          <w:rFonts w:ascii="Aptos" w:hAnsi="Aptos"/>
          <w:color w:val="000000" w:themeColor="text1"/>
        </w:rPr>
        <w:t>were proposed in the areas of</w:t>
      </w:r>
      <w:r w:rsidR="008F2778" w:rsidRPr="00992867">
        <w:rPr>
          <w:rFonts w:ascii="Aptos" w:hAnsi="Aptos"/>
          <w:color w:val="000000" w:themeColor="text1"/>
        </w:rPr>
        <w:t xml:space="preserve"> Utilizing Coping Strategies, </w:t>
      </w:r>
      <w:r w:rsidR="003C579A" w:rsidRPr="00992867">
        <w:rPr>
          <w:rFonts w:ascii="Aptos" w:hAnsi="Aptos"/>
          <w:color w:val="000000" w:themeColor="text1"/>
        </w:rPr>
        <w:t>Work Skills</w:t>
      </w:r>
      <w:r w:rsidR="00536429" w:rsidRPr="00992867">
        <w:rPr>
          <w:rFonts w:ascii="Aptos" w:hAnsi="Aptos"/>
          <w:color w:val="000000" w:themeColor="text1"/>
        </w:rPr>
        <w:t>,</w:t>
      </w:r>
      <w:r w:rsidR="003C579A" w:rsidRPr="00992867">
        <w:rPr>
          <w:rFonts w:ascii="Aptos" w:hAnsi="Aptos"/>
          <w:color w:val="000000" w:themeColor="text1"/>
        </w:rPr>
        <w:t xml:space="preserve"> Functional Engagement, </w:t>
      </w:r>
      <w:r w:rsidR="00727A12" w:rsidRPr="00992867">
        <w:rPr>
          <w:rFonts w:ascii="Aptos" w:hAnsi="Aptos"/>
          <w:color w:val="000000" w:themeColor="text1"/>
        </w:rPr>
        <w:t>Community</w:t>
      </w:r>
      <w:r w:rsidR="004D0441" w:rsidRPr="00992867">
        <w:rPr>
          <w:rFonts w:ascii="Aptos" w:hAnsi="Aptos"/>
          <w:color w:val="000000" w:themeColor="text1"/>
        </w:rPr>
        <w:t>, and</w:t>
      </w:r>
      <w:r w:rsidR="00727A12" w:rsidRPr="00992867">
        <w:rPr>
          <w:rFonts w:ascii="Aptos" w:hAnsi="Aptos"/>
          <w:color w:val="000000" w:themeColor="text1"/>
        </w:rPr>
        <w:t xml:space="preserve"> Community Mobility</w:t>
      </w:r>
      <w:r w:rsidR="009746F6">
        <w:rPr>
          <w:rFonts w:ascii="Aptos" w:hAnsi="Aptos"/>
          <w:color w:val="000000" w:themeColor="text1"/>
        </w:rPr>
        <w:t>.</w:t>
      </w:r>
      <w:r w:rsidR="00CC2247" w:rsidRPr="00992867">
        <w:rPr>
          <w:rFonts w:ascii="Aptos" w:hAnsi="Aptos"/>
          <w:color w:val="000000" w:themeColor="text1"/>
        </w:rPr>
        <w:t xml:space="preserve"> </w:t>
      </w:r>
      <w:r w:rsidR="007E7272">
        <w:rPr>
          <w:rFonts w:ascii="Aptos" w:hAnsi="Aptos"/>
          <w:color w:val="000000" w:themeColor="text1"/>
        </w:rPr>
        <w:t>T</w:t>
      </w:r>
      <w:r w:rsidR="00CC2247" w:rsidRPr="00992867">
        <w:rPr>
          <w:rFonts w:ascii="Aptos" w:hAnsi="Aptos"/>
          <w:color w:val="000000" w:themeColor="text1"/>
        </w:rPr>
        <w:t>he following services</w:t>
      </w:r>
      <w:r w:rsidR="007E7272">
        <w:rPr>
          <w:rFonts w:ascii="Aptos" w:hAnsi="Aptos"/>
          <w:color w:val="000000" w:themeColor="text1"/>
        </w:rPr>
        <w:t xml:space="preserve"> were propose</w:t>
      </w:r>
      <w:r w:rsidR="00754AA9">
        <w:rPr>
          <w:rFonts w:ascii="Aptos" w:hAnsi="Aptos"/>
          <w:color w:val="000000" w:themeColor="text1"/>
        </w:rPr>
        <w:t>d</w:t>
      </w:r>
      <w:r w:rsidR="00E00CC8">
        <w:rPr>
          <w:rFonts w:ascii="Aptos" w:hAnsi="Aptos"/>
          <w:color w:val="000000" w:themeColor="text1"/>
        </w:rPr>
        <w:t>. In addition, the following services were offered:</w:t>
      </w:r>
      <w:r w:rsidR="00A65AE9" w:rsidRPr="00992867">
        <w:rPr>
          <w:rFonts w:ascii="Aptos" w:hAnsi="Aptos"/>
          <w:color w:val="000000" w:themeColor="text1"/>
        </w:rPr>
        <w:t xml:space="preserve"> </w:t>
      </w:r>
      <w:r w:rsidR="00A65AE9" w:rsidRPr="009746F6">
        <w:rPr>
          <w:rFonts w:ascii="Aptos" w:hAnsi="Aptos"/>
          <w:color w:val="000000" w:themeColor="text1"/>
        </w:rPr>
        <w:t>Grid A</w:t>
      </w:r>
      <w:r w:rsidR="004B20F8" w:rsidRPr="009746F6">
        <w:rPr>
          <w:rFonts w:ascii="Aptos" w:hAnsi="Aptos"/>
          <w:color w:val="000000" w:themeColor="text1"/>
        </w:rPr>
        <w:t xml:space="preserve"> </w:t>
      </w:r>
      <w:r w:rsidR="00E658CA" w:rsidRPr="009746F6">
        <w:rPr>
          <w:rFonts w:ascii="Aptos" w:hAnsi="Aptos"/>
          <w:color w:val="000000" w:themeColor="text1"/>
        </w:rPr>
        <w:t>C</w:t>
      </w:r>
      <w:r w:rsidR="004B20F8" w:rsidRPr="009746F6">
        <w:rPr>
          <w:rFonts w:ascii="Aptos" w:hAnsi="Aptos"/>
          <w:color w:val="000000" w:themeColor="text1"/>
        </w:rPr>
        <w:t xml:space="preserve">onsultation </w:t>
      </w:r>
      <w:r w:rsidR="009746F6">
        <w:rPr>
          <w:rFonts w:ascii="Aptos" w:hAnsi="Aptos"/>
          <w:color w:val="000000" w:themeColor="text1"/>
        </w:rPr>
        <w:t xml:space="preserve">Services with </w:t>
      </w:r>
      <w:r w:rsidR="004B20F8" w:rsidRPr="009746F6">
        <w:rPr>
          <w:rFonts w:ascii="Aptos" w:hAnsi="Aptos"/>
          <w:color w:val="000000" w:themeColor="text1"/>
        </w:rPr>
        <w:t>the</w:t>
      </w:r>
      <w:r w:rsidR="00A65AE9" w:rsidRPr="00992867">
        <w:rPr>
          <w:rFonts w:ascii="Aptos" w:hAnsi="Aptos"/>
          <w:color w:val="000000" w:themeColor="text1"/>
        </w:rPr>
        <w:t xml:space="preserve"> BCBA</w:t>
      </w:r>
      <w:r w:rsidR="00E658CA">
        <w:rPr>
          <w:rFonts w:ascii="Aptos" w:hAnsi="Aptos"/>
          <w:color w:val="000000" w:themeColor="text1"/>
        </w:rPr>
        <w:t xml:space="preserve"> </w:t>
      </w:r>
      <w:r w:rsidR="00A65AE9" w:rsidRPr="00992867">
        <w:rPr>
          <w:rFonts w:ascii="Aptos" w:hAnsi="Aptos"/>
          <w:color w:val="000000" w:themeColor="text1"/>
        </w:rPr>
        <w:t>(1 x 15 minutes/week);</w:t>
      </w:r>
      <w:r w:rsidR="00E658CA">
        <w:rPr>
          <w:rFonts w:ascii="Aptos" w:hAnsi="Aptos"/>
          <w:color w:val="000000" w:themeColor="text1"/>
        </w:rPr>
        <w:t xml:space="preserve"> and</w:t>
      </w:r>
      <w:r w:rsidR="00A65AE9" w:rsidRPr="00992867">
        <w:rPr>
          <w:rFonts w:ascii="Aptos" w:hAnsi="Aptos"/>
          <w:color w:val="000000" w:themeColor="text1"/>
        </w:rPr>
        <w:t xml:space="preserve"> </w:t>
      </w:r>
      <w:r w:rsidR="004B20F8" w:rsidRPr="00CF358D">
        <w:rPr>
          <w:rFonts w:ascii="Aptos" w:hAnsi="Aptos"/>
          <w:color w:val="000000" w:themeColor="text1"/>
        </w:rPr>
        <w:t xml:space="preserve">Direct </w:t>
      </w:r>
      <w:r w:rsidR="00116216" w:rsidRPr="00CF358D">
        <w:rPr>
          <w:rFonts w:ascii="Aptos" w:hAnsi="Aptos"/>
          <w:color w:val="000000" w:themeColor="text1"/>
        </w:rPr>
        <w:t>Services</w:t>
      </w:r>
      <w:r w:rsidR="004B20F8" w:rsidRPr="00CF358D">
        <w:rPr>
          <w:rFonts w:ascii="Aptos" w:hAnsi="Aptos"/>
          <w:color w:val="000000" w:themeColor="text1"/>
        </w:rPr>
        <w:t xml:space="preserve"> in</w:t>
      </w:r>
      <w:r w:rsidR="00A65AE9" w:rsidRPr="00CF358D">
        <w:rPr>
          <w:rFonts w:ascii="Aptos" w:hAnsi="Aptos"/>
          <w:color w:val="000000" w:themeColor="text1"/>
        </w:rPr>
        <w:t>: Community Tr</w:t>
      </w:r>
      <w:r w:rsidR="00A65AE9" w:rsidRPr="00992867">
        <w:rPr>
          <w:rFonts w:ascii="Aptos" w:hAnsi="Aptos"/>
          <w:color w:val="000000" w:themeColor="text1"/>
        </w:rPr>
        <w:t>ansition (5 x 347 minutes/week), Individua</w:t>
      </w:r>
      <w:r w:rsidR="00F339FB">
        <w:rPr>
          <w:rFonts w:ascii="Aptos" w:hAnsi="Aptos"/>
          <w:color w:val="000000" w:themeColor="text1"/>
        </w:rPr>
        <w:t>l</w:t>
      </w:r>
      <w:r w:rsidR="008E1364">
        <w:rPr>
          <w:rFonts w:ascii="Aptos" w:hAnsi="Aptos"/>
          <w:color w:val="000000" w:themeColor="text1"/>
        </w:rPr>
        <w:t xml:space="preserve"> pull-</w:t>
      </w:r>
      <w:r w:rsidR="00116216">
        <w:rPr>
          <w:rFonts w:ascii="Aptos" w:hAnsi="Aptos"/>
          <w:color w:val="000000" w:themeColor="text1"/>
        </w:rPr>
        <w:t>out</w:t>
      </w:r>
      <w:r w:rsidR="00A65AE9" w:rsidRPr="00992867">
        <w:rPr>
          <w:rFonts w:ascii="Aptos" w:hAnsi="Aptos"/>
          <w:color w:val="000000" w:themeColor="text1"/>
        </w:rPr>
        <w:t xml:space="preserve"> Psychological Therapy (1 x </w:t>
      </w:r>
      <w:r w:rsidR="00565EC3" w:rsidRPr="00992867">
        <w:rPr>
          <w:rFonts w:ascii="Aptos" w:hAnsi="Aptos"/>
          <w:color w:val="000000" w:themeColor="text1"/>
        </w:rPr>
        <w:t>30 minutes/week</w:t>
      </w:r>
      <w:r w:rsidR="00CF358D">
        <w:rPr>
          <w:rFonts w:ascii="Aptos" w:hAnsi="Aptos"/>
          <w:color w:val="000000" w:themeColor="text1"/>
        </w:rPr>
        <w:t>, a new service</w:t>
      </w:r>
      <w:r w:rsidR="00A65AE9" w:rsidRPr="00992867">
        <w:rPr>
          <w:rFonts w:ascii="Aptos" w:hAnsi="Aptos"/>
          <w:color w:val="000000" w:themeColor="text1"/>
        </w:rPr>
        <w:t>)</w:t>
      </w:r>
      <w:r w:rsidR="00BC7782">
        <w:rPr>
          <w:rFonts w:ascii="Aptos" w:hAnsi="Aptos"/>
          <w:color w:val="000000" w:themeColor="text1"/>
        </w:rPr>
        <w:t>,</w:t>
      </w:r>
      <w:r w:rsidR="008E1364">
        <w:rPr>
          <w:rFonts w:ascii="Aptos" w:hAnsi="Aptos"/>
          <w:color w:val="000000" w:themeColor="text1"/>
        </w:rPr>
        <w:t xml:space="preserve"> and</w:t>
      </w:r>
      <w:r w:rsidR="004F47FF">
        <w:rPr>
          <w:rFonts w:ascii="Aptos" w:hAnsi="Aptos"/>
          <w:color w:val="000000" w:themeColor="text1"/>
        </w:rPr>
        <w:t xml:space="preserve"> </w:t>
      </w:r>
      <w:r w:rsidR="008E1364">
        <w:rPr>
          <w:rFonts w:ascii="Aptos" w:hAnsi="Aptos"/>
          <w:color w:val="000000" w:themeColor="text1"/>
        </w:rPr>
        <w:t xml:space="preserve">push-in </w:t>
      </w:r>
      <w:r w:rsidR="00A65AE9" w:rsidRPr="00992867">
        <w:rPr>
          <w:rFonts w:ascii="Aptos" w:hAnsi="Aptos"/>
          <w:color w:val="000000" w:themeColor="text1"/>
        </w:rPr>
        <w:t>Occupational Therapy</w:t>
      </w:r>
      <w:r w:rsidR="005748A5">
        <w:rPr>
          <w:rFonts w:ascii="Aptos" w:hAnsi="Aptos"/>
          <w:color w:val="000000" w:themeColor="text1"/>
        </w:rPr>
        <w:t>,</w:t>
      </w:r>
      <w:r w:rsidR="00F339FB">
        <w:rPr>
          <w:rFonts w:ascii="Aptos" w:hAnsi="Aptos"/>
          <w:color w:val="000000" w:themeColor="text1"/>
        </w:rPr>
        <w:t xml:space="preserve"> </w:t>
      </w:r>
      <w:r w:rsidR="00A65AE9" w:rsidRPr="00992867">
        <w:rPr>
          <w:rFonts w:ascii="Aptos" w:hAnsi="Aptos"/>
          <w:color w:val="000000" w:themeColor="text1"/>
        </w:rPr>
        <w:t>Speech and Language Therapy</w:t>
      </w:r>
      <w:r w:rsidR="00F339FB">
        <w:rPr>
          <w:rFonts w:ascii="Aptos" w:hAnsi="Aptos"/>
          <w:color w:val="000000" w:themeColor="text1"/>
        </w:rPr>
        <w:t xml:space="preserve">, </w:t>
      </w:r>
      <w:r w:rsidR="00CC2247" w:rsidRPr="00992867">
        <w:rPr>
          <w:rFonts w:ascii="Aptos" w:hAnsi="Aptos"/>
          <w:color w:val="000000" w:themeColor="text1"/>
        </w:rPr>
        <w:t xml:space="preserve">and </w:t>
      </w:r>
      <w:r w:rsidR="00A65AE9" w:rsidRPr="00992867">
        <w:rPr>
          <w:rFonts w:ascii="Aptos" w:hAnsi="Aptos"/>
          <w:color w:val="000000" w:themeColor="text1"/>
        </w:rPr>
        <w:t>Social Skills/Pragmatics.</w:t>
      </w:r>
      <w:r w:rsidR="00B44211" w:rsidRPr="00992867">
        <w:rPr>
          <w:rFonts w:ascii="Aptos" w:hAnsi="Aptos"/>
          <w:color w:val="000000" w:themeColor="text1"/>
        </w:rPr>
        <w:t xml:space="preserve"> The Nonparticipation Justification</w:t>
      </w:r>
      <w:r w:rsidR="0020360C">
        <w:rPr>
          <w:rFonts w:ascii="Aptos" w:hAnsi="Aptos"/>
          <w:color w:val="000000" w:themeColor="text1"/>
        </w:rPr>
        <w:t xml:space="preserve"> section of the IEP</w:t>
      </w:r>
      <w:r w:rsidR="00B44211" w:rsidRPr="00992867">
        <w:rPr>
          <w:rFonts w:ascii="Aptos" w:hAnsi="Aptos"/>
          <w:color w:val="000000" w:themeColor="text1"/>
        </w:rPr>
        <w:t xml:space="preserve"> indicates that Student required an intensive therapeutic, year-round, 12-month program milieu, with integrative speech, social skills, executive functioning skills, and coping/regulation skills training. </w:t>
      </w:r>
      <w:r w:rsidR="00A65AE9" w:rsidRPr="00992867">
        <w:rPr>
          <w:rFonts w:ascii="Aptos" w:hAnsi="Aptos"/>
          <w:color w:val="000000" w:themeColor="text1"/>
        </w:rPr>
        <w:t xml:space="preserve"> </w:t>
      </w:r>
      <w:r w:rsidR="002704A0" w:rsidRPr="00992867">
        <w:rPr>
          <w:rFonts w:ascii="Aptos" w:hAnsi="Aptos"/>
          <w:color w:val="000000" w:themeColor="text1"/>
        </w:rPr>
        <w:t>(</w:t>
      </w:r>
      <w:r w:rsidR="000C3727" w:rsidRPr="00992867">
        <w:rPr>
          <w:rFonts w:ascii="Aptos" w:hAnsi="Aptos"/>
          <w:color w:val="000000" w:themeColor="text1"/>
        </w:rPr>
        <w:t xml:space="preserve">P-81, </w:t>
      </w:r>
      <w:r w:rsidR="002704A0" w:rsidRPr="00992867">
        <w:rPr>
          <w:rFonts w:ascii="Aptos" w:hAnsi="Aptos"/>
          <w:color w:val="000000" w:themeColor="text1"/>
        </w:rPr>
        <w:t>S-9)</w:t>
      </w:r>
    </w:p>
    <w:p w14:paraId="42668AF2" w14:textId="77777777" w:rsidR="004D2ED1" w:rsidRPr="00992867" w:rsidRDefault="004D2ED1" w:rsidP="002E4C97">
      <w:pPr>
        <w:pStyle w:val="NormalWeb"/>
        <w:tabs>
          <w:tab w:val="left" w:pos="180"/>
          <w:tab w:val="left" w:pos="720"/>
        </w:tabs>
        <w:spacing w:before="0" w:beforeAutospacing="0" w:after="0" w:afterAutospacing="0"/>
        <w:ind w:left="540"/>
        <w:rPr>
          <w:rFonts w:ascii="Aptos" w:hAnsi="Aptos"/>
          <w:color w:val="000000" w:themeColor="text1"/>
        </w:rPr>
      </w:pPr>
    </w:p>
    <w:p w14:paraId="0C57BC20" w14:textId="27461489" w:rsidR="00DF330E" w:rsidRPr="00992867" w:rsidRDefault="002C7FC9" w:rsidP="002E4C97">
      <w:pPr>
        <w:pStyle w:val="Default"/>
        <w:numPr>
          <w:ilvl w:val="0"/>
          <w:numId w:val="11"/>
        </w:numPr>
        <w:tabs>
          <w:tab w:val="left" w:pos="180"/>
          <w:tab w:val="left" w:pos="720"/>
        </w:tabs>
        <w:ind w:left="540" w:firstLine="0"/>
        <w:rPr>
          <w:rFonts w:ascii="Aptos" w:hAnsi="Aptos"/>
          <w:color w:val="000000" w:themeColor="text1"/>
        </w:rPr>
      </w:pPr>
      <w:r w:rsidRPr="00992867">
        <w:rPr>
          <w:rFonts w:ascii="Aptos" w:hAnsi="Aptos"/>
          <w:color w:val="000000" w:themeColor="text1"/>
        </w:rPr>
        <w:t xml:space="preserve">Mr. Kidder testified that pull-out psychological services were recommended because push-in support was insufficient; Student needed private, individual therapy to build rapport. </w:t>
      </w:r>
      <w:r w:rsidR="004D2ED1" w:rsidRPr="00992867">
        <w:rPr>
          <w:rFonts w:ascii="Aptos" w:hAnsi="Aptos"/>
          <w:color w:val="000000" w:themeColor="text1"/>
        </w:rPr>
        <w:t>S</w:t>
      </w:r>
      <w:r w:rsidR="00956895" w:rsidRPr="00992867">
        <w:rPr>
          <w:rFonts w:ascii="Aptos" w:hAnsi="Aptos"/>
          <w:color w:val="000000" w:themeColor="text1"/>
        </w:rPr>
        <w:t xml:space="preserve">ome performance criteria were lowered to reflect Student’s behavioral and self-regulation challenges at the time. </w:t>
      </w:r>
      <w:r w:rsidR="004D2ED1" w:rsidRPr="00992867">
        <w:rPr>
          <w:rFonts w:ascii="Aptos" w:hAnsi="Aptos"/>
          <w:color w:val="000000" w:themeColor="text1"/>
        </w:rPr>
        <w:t>Mr. Kidder</w:t>
      </w:r>
      <w:r w:rsidRPr="00992867">
        <w:rPr>
          <w:rFonts w:ascii="Aptos" w:hAnsi="Aptos"/>
          <w:color w:val="000000" w:themeColor="text1"/>
        </w:rPr>
        <w:t xml:space="preserve"> </w:t>
      </w:r>
      <w:r w:rsidR="004D2ED1" w:rsidRPr="00992867">
        <w:rPr>
          <w:rFonts w:ascii="Aptos" w:hAnsi="Aptos"/>
          <w:color w:val="000000" w:themeColor="text1"/>
        </w:rPr>
        <w:t>testified that</w:t>
      </w:r>
      <w:r w:rsidRPr="00992867">
        <w:rPr>
          <w:rFonts w:ascii="Aptos" w:hAnsi="Aptos"/>
          <w:color w:val="000000" w:themeColor="text1"/>
        </w:rPr>
        <w:t xml:space="preserve"> the IEP was appropriate. (Kidder)</w:t>
      </w:r>
    </w:p>
    <w:p w14:paraId="73A488C1" w14:textId="77777777" w:rsidR="00B1641B" w:rsidRPr="00992867" w:rsidRDefault="00B1641B" w:rsidP="002E4C97">
      <w:pPr>
        <w:pStyle w:val="Default"/>
        <w:tabs>
          <w:tab w:val="left" w:pos="180"/>
          <w:tab w:val="left" w:pos="720"/>
        </w:tabs>
        <w:ind w:left="540"/>
        <w:rPr>
          <w:rFonts w:ascii="Aptos" w:hAnsi="Aptos"/>
          <w:color w:val="000000" w:themeColor="text1"/>
        </w:rPr>
      </w:pPr>
    </w:p>
    <w:p w14:paraId="069609AF" w14:textId="13BDCE6B" w:rsidR="00667471" w:rsidRPr="00992867" w:rsidRDefault="00DF330E" w:rsidP="002E4C97">
      <w:pPr>
        <w:pStyle w:val="Default"/>
        <w:numPr>
          <w:ilvl w:val="0"/>
          <w:numId w:val="11"/>
        </w:numPr>
        <w:tabs>
          <w:tab w:val="left" w:pos="180"/>
          <w:tab w:val="left" w:pos="720"/>
        </w:tabs>
        <w:ind w:left="540" w:firstLine="0"/>
        <w:rPr>
          <w:rFonts w:ascii="Aptos" w:hAnsi="Aptos"/>
          <w:color w:val="000000" w:themeColor="text1"/>
        </w:rPr>
      </w:pPr>
      <w:r w:rsidRPr="00992867">
        <w:rPr>
          <w:rFonts w:ascii="Aptos" w:hAnsi="Aptos"/>
          <w:color w:val="000000" w:themeColor="text1"/>
        </w:rPr>
        <w:t xml:space="preserve">Mr. Mahoney testified that he felt this IEP was appropriate for Student and addressed all her transition-related needs. (Mahoney) </w:t>
      </w:r>
    </w:p>
    <w:p w14:paraId="6C4937BF" w14:textId="77777777" w:rsidR="00B1641B" w:rsidRPr="00992867" w:rsidRDefault="00B1641B" w:rsidP="002E4C97">
      <w:pPr>
        <w:pStyle w:val="Default"/>
        <w:tabs>
          <w:tab w:val="left" w:pos="180"/>
          <w:tab w:val="left" w:pos="720"/>
        </w:tabs>
        <w:ind w:left="540"/>
        <w:rPr>
          <w:rFonts w:ascii="Aptos" w:hAnsi="Aptos"/>
          <w:color w:val="000000" w:themeColor="text1"/>
        </w:rPr>
      </w:pPr>
    </w:p>
    <w:p w14:paraId="52C065DC" w14:textId="5106BB0E" w:rsidR="00667471" w:rsidRDefault="00667471" w:rsidP="002E4C97">
      <w:pPr>
        <w:pStyle w:val="Default"/>
        <w:numPr>
          <w:ilvl w:val="0"/>
          <w:numId w:val="11"/>
        </w:numPr>
        <w:tabs>
          <w:tab w:val="left" w:pos="180"/>
          <w:tab w:val="left" w:pos="720"/>
        </w:tabs>
        <w:ind w:left="540" w:firstLine="0"/>
        <w:rPr>
          <w:rFonts w:ascii="Aptos" w:hAnsi="Aptos"/>
          <w:color w:val="000000" w:themeColor="text1"/>
        </w:rPr>
      </w:pPr>
      <w:r w:rsidRPr="00992867">
        <w:rPr>
          <w:rFonts w:ascii="Aptos" w:hAnsi="Aptos"/>
          <w:color w:val="000000" w:themeColor="text1"/>
        </w:rPr>
        <w:t xml:space="preserve">Parent </w:t>
      </w:r>
      <w:r w:rsidR="006F69F5" w:rsidRPr="00992867">
        <w:rPr>
          <w:rFonts w:ascii="Aptos" w:hAnsi="Aptos"/>
          <w:color w:val="000000" w:themeColor="text1"/>
        </w:rPr>
        <w:t>testified</w:t>
      </w:r>
      <w:r w:rsidRPr="00992867">
        <w:rPr>
          <w:rFonts w:ascii="Aptos" w:hAnsi="Aptos"/>
          <w:color w:val="000000" w:themeColor="text1"/>
        </w:rPr>
        <w:t xml:space="preserve"> that Student’s Transition Goal was removed from the 2024–2025 IEP.</w:t>
      </w:r>
      <w:r w:rsidR="006F69F5" w:rsidRPr="00992867">
        <w:rPr>
          <w:rFonts w:ascii="Aptos" w:hAnsi="Aptos"/>
          <w:color w:val="000000" w:themeColor="text1"/>
        </w:rPr>
        <w:t xml:space="preserve"> </w:t>
      </w:r>
      <w:r w:rsidRPr="00992867">
        <w:rPr>
          <w:rFonts w:ascii="Aptos" w:hAnsi="Aptos"/>
          <w:color w:val="000000" w:themeColor="text1"/>
        </w:rPr>
        <w:t>Mr. Kidder explained that the new IEP format labels goals by skill areas rather than “transition,” though all goals still targeted transition-related skills. (Parent, Kidder)</w:t>
      </w:r>
    </w:p>
    <w:p w14:paraId="213A9563" w14:textId="77777777" w:rsidR="00674EE8" w:rsidRDefault="00674EE8" w:rsidP="002E4C97">
      <w:pPr>
        <w:pStyle w:val="ListParagraph"/>
        <w:tabs>
          <w:tab w:val="left" w:pos="180"/>
          <w:tab w:val="left" w:pos="720"/>
        </w:tabs>
        <w:ind w:left="540"/>
        <w:rPr>
          <w:rFonts w:ascii="Aptos" w:hAnsi="Aptos"/>
          <w:color w:val="000000" w:themeColor="text1"/>
        </w:rPr>
      </w:pPr>
    </w:p>
    <w:p w14:paraId="55971CD9" w14:textId="0D79E829" w:rsidR="00674EE8" w:rsidRPr="00992867" w:rsidRDefault="00674EE8" w:rsidP="002E4C97">
      <w:pPr>
        <w:pStyle w:val="Default"/>
        <w:numPr>
          <w:ilvl w:val="0"/>
          <w:numId w:val="11"/>
        </w:numPr>
        <w:tabs>
          <w:tab w:val="left" w:pos="180"/>
          <w:tab w:val="left" w:pos="720"/>
        </w:tabs>
        <w:ind w:left="540" w:firstLine="0"/>
        <w:rPr>
          <w:rFonts w:ascii="Aptos" w:hAnsi="Aptos"/>
          <w:color w:val="000000" w:themeColor="text1"/>
        </w:rPr>
      </w:pPr>
      <w:r w:rsidRPr="00992867">
        <w:rPr>
          <w:rFonts w:ascii="Aptos" w:hAnsi="Aptos"/>
          <w:color w:val="000000" w:themeColor="text1"/>
        </w:rPr>
        <w:t>Mr. Mahoney described the IEP meeting as contentious. Parents declined to review evaluations in detail, though the Team explained it was required. Mr. Mahoney felt time was lost to objections, but Parents still had the chance to share input and discuss results. (Mahoney)</w:t>
      </w:r>
    </w:p>
    <w:p w14:paraId="7D840045" w14:textId="77777777" w:rsidR="00B1641B" w:rsidRPr="00992867" w:rsidRDefault="00B1641B" w:rsidP="002E4C97">
      <w:pPr>
        <w:pStyle w:val="Default"/>
        <w:tabs>
          <w:tab w:val="left" w:pos="180"/>
          <w:tab w:val="left" w:pos="720"/>
        </w:tabs>
        <w:ind w:left="540"/>
        <w:rPr>
          <w:rFonts w:ascii="Aptos" w:hAnsi="Aptos"/>
          <w:color w:val="000000" w:themeColor="text1"/>
        </w:rPr>
      </w:pPr>
    </w:p>
    <w:p w14:paraId="516D8358" w14:textId="05432F8E" w:rsidR="00667471" w:rsidRPr="00992867" w:rsidRDefault="00667471" w:rsidP="002E4C97">
      <w:pPr>
        <w:pStyle w:val="Default"/>
        <w:numPr>
          <w:ilvl w:val="0"/>
          <w:numId w:val="11"/>
        </w:numPr>
        <w:tabs>
          <w:tab w:val="left" w:pos="180"/>
          <w:tab w:val="left" w:pos="720"/>
        </w:tabs>
        <w:ind w:left="540" w:firstLine="0"/>
        <w:rPr>
          <w:rFonts w:ascii="Aptos" w:hAnsi="Aptos"/>
          <w:color w:val="000000" w:themeColor="text1"/>
        </w:rPr>
      </w:pPr>
      <w:r w:rsidRPr="00992867">
        <w:rPr>
          <w:rFonts w:ascii="Aptos" w:hAnsi="Aptos"/>
          <w:color w:val="000000" w:themeColor="text1"/>
        </w:rPr>
        <w:t>In late September 2024, Parents informed the District that conditions at Milestones were “unacceptable” and its methods “provoked” Student. They requested an alternative placement. (P-47)</w:t>
      </w:r>
    </w:p>
    <w:p w14:paraId="6C394B8D" w14:textId="77777777" w:rsidR="00B1641B" w:rsidRPr="00992867" w:rsidRDefault="00B1641B" w:rsidP="002E4C97">
      <w:pPr>
        <w:pStyle w:val="Default"/>
        <w:tabs>
          <w:tab w:val="left" w:pos="180"/>
          <w:tab w:val="left" w:pos="720"/>
        </w:tabs>
        <w:ind w:left="540"/>
        <w:rPr>
          <w:rFonts w:ascii="Aptos" w:hAnsi="Aptos"/>
          <w:color w:val="000000" w:themeColor="text1"/>
        </w:rPr>
      </w:pPr>
    </w:p>
    <w:p w14:paraId="64661C8C" w14:textId="452455FD" w:rsidR="007B4117" w:rsidRPr="00992867" w:rsidRDefault="00667471" w:rsidP="002E4C97">
      <w:pPr>
        <w:pStyle w:val="Default"/>
        <w:numPr>
          <w:ilvl w:val="0"/>
          <w:numId w:val="11"/>
        </w:numPr>
        <w:tabs>
          <w:tab w:val="left" w:pos="180"/>
          <w:tab w:val="left" w:pos="720"/>
        </w:tabs>
        <w:ind w:left="540" w:firstLine="0"/>
        <w:rPr>
          <w:rFonts w:ascii="Aptos" w:hAnsi="Aptos"/>
          <w:color w:val="000000" w:themeColor="text1"/>
        </w:rPr>
      </w:pPr>
      <w:r w:rsidRPr="00992867">
        <w:rPr>
          <w:rFonts w:ascii="Aptos" w:hAnsi="Aptos"/>
          <w:color w:val="000000" w:themeColor="text1"/>
        </w:rPr>
        <w:t xml:space="preserve">In September and October 2024, Student continued to display aggression toward </w:t>
      </w:r>
      <w:r w:rsidR="00EB0FBD" w:rsidRPr="00992867">
        <w:rPr>
          <w:rFonts w:ascii="Aptos" w:hAnsi="Aptos"/>
          <w:color w:val="000000" w:themeColor="text1"/>
        </w:rPr>
        <w:t xml:space="preserve">Milestones </w:t>
      </w:r>
      <w:r w:rsidRPr="00992867">
        <w:rPr>
          <w:rFonts w:ascii="Aptos" w:hAnsi="Aptos"/>
          <w:color w:val="000000" w:themeColor="text1"/>
        </w:rPr>
        <w:t>staff, inappropriate touching, increased self-harm statements, and perseveration on off-topic subjects. (P-26, P-27, P-29, P-30, P-31, P-33)</w:t>
      </w:r>
    </w:p>
    <w:p w14:paraId="589BF33D" w14:textId="77777777" w:rsidR="00B1641B" w:rsidRPr="00992867" w:rsidRDefault="00B1641B" w:rsidP="002E4C97">
      <w:pPr>
        <w:pStyle w:val="Default"/>
        <w:tabs>
          <w:tab w:val="left" w:pos="180"/>
          <w:tab w:val="left" w:pos="720"/>
        </w:tabs>
        <w:ind w:left="540"/>
        <w:rPr>
          <w:rStyle w:val="apple-converted-space"/>
          <w:rFonts w:ascii="Aptos" w:hAnsi="Aptos"/>
          <w:color w:val="000000" w:themeColor="text1"/>
        </w:rPr>
      </w:pPr>
    </w:p>
    <w:p w14:paraId="1A3E5576" w14:textId="5454F269" w:rsidR="007B4117" w:rsidRPr="00992867" w:rsidRDefault="00667471" w:rsidP="002E4C97">
      <w:pPr>
        <w:pStyle w:val="Default"/>
        <w:numPr>
          <w:ilvl w:val="0"/>
          <w:numId w:val="11"/>
        </w:numPr>
        <w:tabs>
          <w:tab w:val="left" w:pos="180"/>
          <w:tab w:val="left" w:pos="720"/>
        </w:tabs>
        <w:ind w:left="540" w:firstLine="0"/>
        <w:rPr>
          <w:rFonts w:ascii="Aptos" w:hAnsi="Aptos"/>
          <w:color w:val="000000" w:themeColor="text1"/>
        </w:rPr>
      </w:pPr>
      <w:r w:rsidRPr="00992867">
        <w:rPr>
          <w:rFonts w:ascii="Aptos" w:hAnsi="Aptos"/>
          <w:color w:val="000000" w:themeColor="text1"/>
        </w:rPr>
        <w:t>Mr. Mahoney testified that Student’s BSP was amended in October 2024 due to the addition</w:t>
      </w:r>
      <w:r w:rsidR="003B5447">
        <w:rPr>
          <w:rFonts w:ascii="Aptos" w:hAnsi="Aptos"/>
          <w:color w:val="000000" w:themeColor="text1"/>
        </w:rPr>
        <w:t>al behavior</w:t>
      </w:r>
      <w:r w:rsidRPr="00992867">
        <w:rPr>
          <w:rFonts w:ascii="Aptos" w:hAnsi="Aptos"/>
          <w:color w:val="000000" w:themeColor="text1"/>
        </w:rPr>
        <w:t xml:space="preserve"> of sexualized grabbing</w:t>
      </w:r>
      <w:r w:rsidR="003B5447">
        <w:rPr>
          <w:rFonts w:ascii="Aptos" w:hAnsi="Aptos"/>
          <w:color w:val="000000" w:themeColor="text1"/>
        </w:rPr>
        <w:t>.</w:t>
      </w:r>
      <w:r w:rsidRPr="00992867">
        <w:rPr>
          <w:rFonts w:ascii="Aptos" w:hAnsi="Aptos"/>
          <w:color w:val="000000" w:themeColor="text1"/>
        </w:rPr>
        <w:t>. (Mahoney)</w:t>
      </w:r>
    </w:p>
    <w:p w14:paraId="44B7D1BA" w14:textId="77777777" w:rsidR="00B1641B" w:rsidRPr="00992867" w:rsidRDefault="00B1641B" w:rsidP="002E4C97">
      <w:pPr>
        <w:pStyle w:val="Default"/>
        <w:tabs>
          <w:tab w:val="left" w:pos="180"/>
          <w:tab w:val="left" w:pos="720"/>
        </w:tabs>
        <w:ind w:left="540"/>
        <w:rPr>
          <w:rFonts w:ascii="Aptos" w:hAnsi="Aptos"/>
          <w:color w:val="000000" w:themeColor="text1"/>
        </w:rPr>
      </w:pPr>
    </w:p>
    <w:p w14:paraId="0AB6675A" w14:textId="514E524A" w:rsidR="00745169" w:rsidRPr="00992867" w:rsidRDefault="00667471" w:rsidP="002E4C97">
      <w:pPr>
        <w:pStyle w:val="Default"/>
        <w:numPr>
          <w:ilvl w:val="0"/>
          <w:numId w:val="11"/>
        </w:numPr>
        <w:tabs>
          <w:tab w:val="left" w:pos="180"/>
          <w:tab w:val="left" w:pos="720"/>
        </w:tabs>
        <w:ind w:left="540" w:firstLine="0"/>
        <w:rPr>
          <w:rFonts w:ascii="Aptos" w:hAnsi="Aptos"/>
          <w:color w:val="000000" w:themeColor="text1"/>
        </w:rPr>
      </w:pPr>
      <w:r w:rsidRPr="00992867">
        <w:rPr>
          <w:rFonts w:ascii="Aptos" w:hAnsi="Aptos"/>
          <w:color w:val="000000" w:themeColor="text1"/>
        </w:rPr>
        <w:t>Mr. Mahoney testified that from October 2024 to January 2025, Milestones relaxed the “24-hour policy” for Student, offering her two daily opportunities for community outings. Despite this, she was unable to maintain safety to participate. (Mahoney, P-51)</w:t>
      </w:r>
    </w:p>
    <w:p w14:paraId="5A5AADEA" w14:textId="77777777" w:rsidR="00780AA5" w:rsidRPr="00992867" w:rsidRDefault="00780AA5" w:rsidP="002E4C97">
      <w:pPr>
        <w:pStyle w:val="Default"/>
        <w:tabs>
          <w:tab w:val="left" w:pos="180"/>
          <w:tab w:val="left" w:pos="720"/>
        </w:tabs>
        <w:ind w:left="540"/>
        <w:rPr>
          <w:rFonts w:ascii="Aptos" w:hAnsi="Aptos"/>
          <w:color w:val="000000" w:themeColor="text1"/>
        </w:rPr>
      </w:pPr>
    </w:p>
    <w:p w14:paraId="669C349C" w14:textId="5AA1C2AE" w:rsidR="00667471" w:rsidRPr="00992867" w:rsidRDefault="00667471" w:rsidP="002E4C97">
      <w:pPr>
        <w:pStyle w:val="Default"/>
        <w:numPr>
          <w:ilvl w:val="0"/>
          <w:numId w:val="11"/>
        </w:numPr>
        <w:tabs>
          <w:tab w:val="left" w:pos="180"/>
          <w:tab w:val="left" w:pos="720"/>
        </w:tabs>
        <w:ind w:left="540" w:firstLine="0"/>
        <w:rPr>
          <w:rFonts w:ascii="Aptos" w:hAnsi="Aptos"/>
          <w:color w:val="000000" w:themeColor="text1"/>
        </w:rPr>
      </w:pPr>
      <w:r w:rsidRPr="00992867">
        <w:rPr>
          <w:rFonts w:ascii="Aptos" w:hAnsi="Aptos"/>
          <w:color w:val="000000" w:themeColor="text1"/>
        </w:rPr>
        <w:t>Mr. Kidder stated that although Student’s community outings were limited, she continued receiving instruction in related community-based skills, and he did not believe she had regressed. (Kidder)</w:t>
      </w:r>
    </w:p>
    <w:p w14:paraId="4631EABA" w14:textId="77777777" w:rsidR="008E7872" w:rsidRPr="00992867" w:rsidRDefault="008E7872" w:rsidP="002E4C97">
      <w:pPr>
        <w:pStyle w:val="ListParagraph"/>
        <w:tabs>
          <w:tab w:val="left" w:pos="180"/>
          <w:tab w:val="left" w:pos="720"/>
        </w:tabs>
        <w:ind w:left="540"/>
        <w:rPr>
          <w:rFonts w:ascii="Aptos" w:hAnsi="Aptos"/>
          <w:color w:val="000000" w:themeColor="text1"/>
        </w:rPr>
      </w:pPr>
    </w:p>
    <w:p w14:paraId="2B7DAD13" w14:textId="7A636375" w:rsidR="009F6CE4" w:rsidRPr="00992867" w:rsidRDefault="009F6CE4" w:rsidP="002E4C97">
      <w:pPr>
        <w:pStyle w:val="ListParagraph"/>
        <w:numPr>
          <w:ilvl w:val="0"/>
          <w:numId w:val="11"/>
        </w:numPr>
        <w:tabs>
          <w:tab w:val="left" w:pos="180"/>
          <w:tab w:val="left" w:pos="720"/>
        </w:tabs>
        <w:ind w:left="540" w:firstLine="0"/>
        <w:rPr>
          <w:rFonts w:ascii="Aptos" w:hAnsi="Aptos"/>
          <w:color w:val="000000" w:themeColor="text1"/>
        </w:rPr>
      </w:pPr>
      <w:r w:rsidRPr="00992867">
        <w:rPr>
          <w:rFonts w:ascii="Aptos" w:hAnsi="Aptos"/>
          <w:color w:val="000000" w:themeColor="text1"/>
        </w:rPr>
        <w:t xml:space="preserve">On October 23, 2024, the parties signed a </w:t>
      </w:r>
      <w:r w:rsidR="00C7033E" w:rsidRPr="00992867">
        <w:rPr>
          <w:rFonts w:ascii="Aptos" w:hAnsi="Aptos"/>
          <w:color w:val="000000" w:themeColor="text1"/>
        </w:rPr>
        <w:t xml:space="preserve">second </w:t>
      </w:r>
      <w:r w:rsidRPr="00992867">
        <w:rPr>
          <w:rFonts w:ascii="Aptos" w:hAnsi="Aptos"/>
          <w:color w:val="000000" w:themeColor="text1"/>
        </w:rPr>
        <w:t xml:space="preserve">Mediation Agreement allowing Student to attend outside programming one day per week, </w:t>
      </w:r>
      <w:r w:rsidR="004F12A4">
        <w:rPr>
          <w:rFonts w:ascii="Aptos" w:hAnsi="Aptos"/>
          <w:color w:val="000000" w:themeColor="text1"/>
        </w:rPr>
        <w:t xml:space="preserve">thus </w:t>
      </w:r>
      <w:r w:rsidRPr="00992867">
        <w:rPr>
          <w:rFonts w:ascii="Aptos" w:hAnsi="Aptos"/>
          <w:color w:val="000000" w:themeColor="text1"/>
        </w:rPr>
        <w:t>increasing to two. While the District and Milestones agreed to this flexibility, they expressed concerns about its potential impact on Student’s progress and disclaimed responsibility for outcomes outside Milestones. The District also agreed to reimburse Parents up to $1,500 for three sessions with a transition specialist, which Parent found helpful. (M-2, Parent)</w:t>
      </w:r>
    </w:p>
    <w:p w14:paraId="63CE02E2" w14:textId="77777777" w:rsidR="008E7872" w:rsidRPr="00992867" w:rsidRDefault="008E7872" w:rsidP="002E4C97">
      <w:pPr>
        <w:pStyle w:val="ListParagraph"/>
        <w:tabs>
          <w:tab w:val="left" w:pos="180"/>
          <w:tab w:val="left" w:pos="720"/>
        </w:tabs>
        <w:ind w:left="540"/>
        <w:rPr>
          <w:rFonts w:ascii="Aptos" w:hAnsi="Aptos"/>
          <w:color w:val="000000" w:themeColor="text1"/>
        </w:rPr>
      </w:pPr>
    </w:p>
    <w:p w14:paraId="0F657438" w14:textId="1B978506" w:rsidR="009F6CE4" w:rsidRPr="00992867" w:rsidRDefault="009F6CE4" w:rsidP="002E4C97">
      <w:pPr>
        <w:pStyle w:val="ListParagraph"/>
        <w:numPr>
          <w:ilvl w:val="0"/>
          <w:numId w:val="11"/>
        </w:numPr>
        <w:tabs>
          <w:tab w:val="left" w:pos="180"/>
          <w:tab w:val="left" w:pos="720"/>
        </w:tabs>
        <w:ind w:left="540" w:firstLine="0"/>
        <w:rPr>
          <w:rFonts w:ascii="Aptos" w:hAnsi="Aptos"/>
          <w:color w:val="000000" w:themeColor="text1"/>
        </w:rPr>
      </w:pPr>
      <w:r w:rsidRPr="00992867">
        <w:rPr>
          <w:rFonts w:ascii="Aptos" w:hAnsi="Aptos"/>
          <w:color w:val="000000" w:themeColor="text1"/>
        </w:rPr>
        <w:t xml:space="preserve">Mary Emmons, </w:t>
      </w:r>
      <w:r w:rsidR="00144AE9" w:rsidRPr="00992867">
        <w:rPr>
          <w:rFonts w:ascii="Aptos" w:hAnsi="Aptos"/>
          <w:color w:val="000000" w:themeColor="text1"/>
        </w:rPr>
        <w:t xml:space="preserve">the District’s </w:t>
      </w:r>
      <w:r w:rsidRPr="00992867">
        <w:rPr>
          <w:rFonts w:ascii="Aptos" w:hAnsi="Aptos"/>
          <w:color w:val="000000" w:themeColor="text1"/>
        </w:rPr>
        <w:t xml:space="preserve">Interim Director </w:t>
      </w:r>
      <w:r w:rsidR="00C84FDE">
        <w:rPr>
          <w:rFonts w:ascii="Aptos" w:hAnsi="Aptos"/>
          <w:color w:val="000000" w:themeColor="text1"/>
        </w:rPr>
        <w:t>of</w:t>
      </w:r>
      <w:r w:rsidRPr="00992867">
        <w:rPr>
          <w:rFonts w:ascii="Aptos" w:hAnsi="Aptos"/>
          <w:color w:val="000000" w:themeColor="text1"/>
        </w:rPr>
        <w:t xml:space="preserve"> Special Education, met with Parent post-agreement and provided transition resources, which Parent did not find helpful. (Emmons, Parent)</w:t>
      </w:r>
    </w:p>
    <w:p w14:paraId="5F10DF41" w14:textId="77777777" w:rsidR="008E7872" w:rsidRPr="00992867" w:rsidRDefault="008E7872" w:rsidP="002E4C97">
      <w:pPr>
        <w:pStyle w:val="ListParagraph"/>
        <w:tabs>
          <w:tab w:val="left" w:pos="180"/>
          <w:tab w:val="left" w:pos="720"/>
        </w:tabs>
        <w:ind w:left="540"/>
        <w:rPr>
          <w:rFonts w:ascii="Aptos" w:hAnsi="Aptos"/>
          <w:color w:val="000000" w:themeColor="text1"/>
        </w:rPr>
      </w:pPr>
    </w:p>
    <w:p w14:paraId="4228324E" w14:textId="715182B9" w:rsidR="009F6CE4" w:rsidRPr="00992867" w:rsidRDefault="009F6CE4" w:rsidP="002E4C97">
      <w:pPr>
        <w:pStyle w:val="ListParagraph"/>
        <w:numPr>
          <w:ilvl w:val="0"/>
          <w:numId w:val="11"/>
        </w:numPr>
        <w:tabs>
          <w:tab w:val="left" w:pos="180"/>
          <w:tab w:val="left" w:pos="720"/>
        </w:tabs>
        <w:ind w:left="540" w:firstLine="0"/>
        <w:rPr>
          <w:rFonts w:ascii="Aptos" w:hAnsi="Aptos"/>
          <w:color w:val="000000" w:themeColor="text1"/>
        </w:rPr>
      </w:pPr>
      <w:r w:rsidRPr="00992867">
        <w:rPr>
          <w:rFonts w:ascii="Aptos" w:hAnsi="Aptos"/>
          <w:color w:val="000000" w:themeColor="text1"/>
        </w:rPr>
        <w:t>Parent later regretted signing the agreement, stating it restricted Student’s ability to participate in on-campus college classes. (Parent)</w:t>
      </w:r>
    </w:p>
    <w:p w14:paraId="19AD1C27" w14:textId="77777777" w:rsidR="00DD00A0" w:rsidRPr="00992867" w:rsidRDefault="00DD00A0" w:rsidP="002E4C97">
      <w:pPr>
        <w:pStyle w:val="Default"/>
        <w:tabs>
          <w:tab w:val="left" w:pos="180"/>
          <w:tab w:val="left" w:pos="720"/>
        </w:tabs>
        <w:ind w:left="540"/>
        <w:rPr>
          <w:rFonts w:ascii="Aptos" w:hAnsi="Aptos"/>
          <w:color w:val="000000" w:themeColor="text1"/>
        </w:rPr>
      </w:pPr>
    </w:p>
    <w:p w14:paraId="0B3C96BB" w14:textId="05A2C794" w:rsidR="000C420F" w:rsidRPr="00992867" w:rsidRDefault="00E84544" w:rsidP="002E4C97">
      <w:pPr>
        <w:pStyle w:val="Default"/>
        <w:numPr>
          <w:ilvl w:val="0"/>
          <w:numId w:val="11"/>
        </w:numPr>
        <w:tabs>
          <w:tab w:val="left" w:pos="180"/>
          <w:tab w:val="left" w:pos="720"/>
        </w:tabs>
        <w:ind w:left="540" w:firstLine="0"/>
        <w:rPr>
          <w:rFonts w:ascii="Aptos" w:hAnsi="Aptos"/>
          <w:color w:val="000000" w:themeColor="text1"/>
        </w:rPr>
      </w:pPr>
      <w:r w:rsidRPr="00992867">
        <w:rPr>
          <w:rFonts w:ascii="Aptos" w:hAnsi="Aptos"/>
          <w:color w:val="000000" w:themeColor="text1"/>
        </w:rPr>
        <w:t xml:space="preserve">On October 25, 2024, Parents rejected the 2024-2025 IEP in full and refused the placement at Milestones Day School. </w:t>
      </w:r>
      <w:r w:rsidR="00231670" w:rsidRPr="00992867">
        <w:rPr>
          <w:rFonts w:ascii="Aptos" w:hAnsi="Aptos"/>
          <w:color w:val="000000" w:themeColor="text1"/>
        </w:rPr>
        <w:t>Parents asserted that the IEP misrepresented their input and failed to address their major concerns, which they were unable to fully discuss due to the meeting being dominated by evaluation reviews. They felt the IEP disregarded their suggestions and repeated past approaches they believed had been ineffective and harmful to Student. (P-80, S-9)</w:t>
      </w:r>
    </w:p>
    <w:p w14:paraId="5FB63952" w14:textId="77777777" w:rsidR="002B0B28" w:rsidRPr="00992867" w:rsidRDefault="002B0B28" w:rsidP="002E4C97">
      <w:pPr>
        <w:pStyle w:val="Default"/>
        <w:tabs>
          <w:tab w:val="left" w:pos="180"/>
          <w:tab w:val="left" w:pos="720"/>
        </w:tabs>
        <w:ind w:left="540"/>
        <w:rPr>
          <w:rFonts w:ascii="Aptos" w:hAnsi="Aptos"/>
          <w:color w:val="000000" w:themeColor="text1"/>
        </w:rPr>
      </w:pPr>
    </w:p>
    <w:p w14:paraId="400F4EB7" w14:textId="7255D4AB" w:rsidR="00E405CD" w:rsidRDefault="00A07A65" w:rsidP="002E4C97">
      <w:pPr>
        <w:pStyle w:val="Default"/>
        <w:numPr>
          <w:ilvl w:val="0"/>
          <w:numId w:val="11"/>
        </w:numPr>
        <w:tabs>
          <w:tab w:val="left" w:pos="180"/>
          <w:tab w:val="left" w:pos="720"/>
        </w:tabs>
        <w:ind w:left="540" w:firstLine="0"/>
        <w:rPr>
          <w:rFonts w:ascii="Aptos" w:hAnsi="Aptos"/>
          <w:color w:val="000000" w:themeColor="text1"/>
        </w:rPr>
      </w:pPr>
      <w:r w:rsidRPr="00992867">
        <w:rPr>
          <w:rFonts w:ascii="Aptos" w:hAnsi="Aptos"/>
          <w:color w:val="000000" w:themeColor="text1"/>
        </w:rPr>
        <w:t xml:space="preserve">Parent testified that while he did not object to any specific accommodations or services, he felt Student needed more direct, relevant transition support than Milestones provided. He also expressed concerns about the effectiveness and implementation of interventions like speech and </w:t>
      </w:r>
      <w:r w:rsidR="00E5794F" w:rsidRPr="00992867">
        <w:rPr>
          <w:rFonts w:ascii="Aptos" w:hAnsi="Aptos"/>
          <w:color w:val="000000" w:themeColor="text1"/>
        </w:rPr>
        <w:t>occupational therapy</w:t>
      </w:r>
      <w:r w:rsidRPr="00992867">
        <w:rPr>
          <w:rFonts w:ascii="Aptos" w:hAnsi="Aptos"/>
          <w:color w:val="000000" w:themeColor="text1"/>
        </w:rPr>
        <w:t xml:space="preserve">, particularly since they were not applied off-campus. Parent wanted accommodations that would enable Student to attend college classes and off-site job opportunities, and believed </w:t>
      </w:r>
      <w:r w:rsidR="00194CEA" w:rsidRPr="00992867">
        <w:rPr>
          <w:rFonts w:ascii="Aptos" w:hAnsi="Aptos"/>
          <w:color w:val="000000" w:themeColor="text1"/>
        </w:rPr>
        <w:t>Parents’</w:t>
      </w:r>
      <w:r w:rsidRPr="00992867">
        <w:rPr>
          <w:rFonts w:ascii="Aptos" w:hAnsi="Aptos"/>
          <w:color w:val="000000" w:themeColor="text1"/>
        </w:rPr>
        <w:t xml:space="preserve"> involvement should be included as an accommodation to better prepare Student. He also emphasized the need for real shadow jobs, community experiences, and more challenging academic classes, as Student found her current classes boring. Additionally, Parent felt the goals lacked ambition and questioned their ability to help Student “survive.” (Parent, S-9)</w:t>
      </w:r>
    </w:p>
    <w:p w14:paraId="77599B54" w14:textId="77777777" w:rsidR="00142034" w:rsidRPr="00992867" w:rsidRDefault="00142034" w:rsidP="002E4C97">
      <w:pPr>
        <w:pStyle w:val="Default"/>
        <w:tabs>
          <w:tab w:val="left" w:pos="180"/>
          <w:tab w:val="left" w:pos="720"/>
        </w:tabs>
        <w:ind w:left="540"/>
        <w:rPr>
          <w:rFonts w:ascii="Aptos" w:hAnsi="Aptos"/>
          <w:color w:val="000000" w:themeColor="text1"/>
        </w:rPr>
      </w:pPr>
    </w:p>
    <w:p w14:paraId="53A19132" w14:textId="69441004" w:rsidR="00007155" w:rsidRPr="00992867" w:rsidRDefault="00EE2AB4" w:rsidP="002E4C97">
      <w:pPr>
        <w:pStyle w:val="ListParagraph"/>
        <w:numPr>
          <w:ilvl w:val="0"/>
          <w:numId w:val="11"/>
        </w:numPr>
        <w:tabs>
          <w:tab w:val="left" w:pos="180"/>
          <w:tab w:val="left" w:pos="720"/>
        </w:tabs>
        <w:ind w:left="540" w:firstLine="0"/>
        <w:textAlignment w:val="baseline"/>
        <w:rPr>
          <w:rFonts w:ascii="Aptos" w:hAnsi="Aptos"/>
          <w:color w:val="000000" w:themeColor="text1"/>
        </w:rPr>
      </w:pPr>
      <w:r w:rsidRPr="00992867">
        <w:rPr>
          <w:rFonts w:ascii="Aptos" w:hAnsi="Aptos"/>
          <w:color w:val="000000" w:themeColor="text1"/>
        </w:rPr>
        <w:t xml:space="preserve">Parent questioned </w:t>
      </w:r>
      <w:r w:rsidR="009364FC">
        <w:rPr>
          <w:rFonts w:ascii="Aptos" w:hAnsi="Aptos"/>
          <w:color w:val="000000" w:themeColor="text1"/>
        </w:rPr>
        <w:t>the</w:t>
      </w:r>
      <w:r w:rsidR="006F60DD">
        <w:rPr>
          <w:rFonts w:ascii="Aptos" w:hAnsi="Aptos"/>
          <w:color w:val="000000" w:themeColor="text1"/>
        </w:rPr>
        <w:t xml:space="preserve"> </w:t>
      </w:r>
      <w:r w:rsidRPr="00992867">
        <w:rPr>
          <w:rFonts w:ascii="Aptos" w:hAnsi="Aptos"/>
          <w:color w:val="000000" w:themeColor="text1"/>
        </w:rPr>
        <w:t>behavior goals and BSP</w:t>
      </w:r>
      <w:r w:rsidR="009364FC">
        <w:rPr>
          <w:rFonts w:ascii="Aptos" w:hAnsi="Aptos"/>
          <w:color w:val="000000" w:themeColor="text1"/>
        </w:rPr>
        <w:t xml:space="preserve"> </w:t>
      </w:r>
      <w:r w:rsidR="006F60DD">
        <w:rPr>
          <w:rFonts w:ascii="Aptos" w:hAnsi="Aptos"/>
          <w:color w:val="000000" w:themeColor="text1"/>
        </w:rPr>
        <w:t>used</w:t>
      </w:r>
      <w:r w:rsidR="00D24EC1">
        <w:rPr>
          <w:rFonts w:ascii="Aptos" w:hAnsi="Aptos"/>
          <w:color w:val="000000" w:themeColor="text1"/>
        </w:rPr>
        <w:t xml:space="preserve"> at Milestones</w:t>
      </w:r>
      <w:r w:rsidRPr="00992867">
        <w:rPr>
          <w:rFonts w:ascii="Aptos" w:hAnsi="Aptos"/>
          <w:color w:val="000000" w:themeColor="text1"/>
        </w:rPr>
        <w:t>, calling it a "battle plan" that suggested conflict with Student. Parent also felt that isolating Student or restricting off-campus activities led to her being cut off from peers, especially typical peers. Parent thought the best strategy for managing Student’s anxiety and perseveration was to agree with her or promise her what she wanted</w:t>
      </w:r>
      <w:r w:rsidR="00B647C2">
        <w:rPr>
          <w:rFonts w:ascii="Aptos" w:hAnsi="Aptos"/>
          <w:color w:val="000000" w:themeColor="text1"/>
        </w:rPr>
        <w:t xml:space="preserve"> in </w:t>
      </w:r>
      <w:r w:rsidR="006F60DD">
        <w:rPr>
          <w:rFonts w:ascii="Aptos" w:hAnsi="Aptos"/>
          <w:color w:val="000000" w:themeColor="text1"/>
        </w:rPr>
        <w:t>order</w:t>
      </w:r>
      <w:r w:rsidRPr="00992867">
        <w:rPr>
          <w:rFonts w:ascii="Aptos" w:hAnsi="Aptos"/>
          <w:color w:val="000000" w:themeColor="text1"/>
        </w:rPr>
        <w:t xml:space="preserve"> to</w:t>
      </w:r>
      <w:r w:rsidR="00D24EC1">
        <w:rPr>
          <w:rFonts w:ascii="Aptos" w:hAnsi="Aptos"/>
          <w:color w:val="000000" w:themeColor="text1"/>
        </w:rPr>
        <w:t xml:space="preserve"> allow her to</w:t>
      </w:r>
      <w:r w:rsidRPr="00992867">
        <w:rPr>
          <w:rFonts w:ascii="Aptos" w:hAnsi="Aptos"/>
          <w:color w:val="000000" w:themeColor="text1"/>
        </w:rPr>
        <w:t xml:space="preserve"> de</w:t>
      </w:r>
      <w:r w:rsidR="00D24EC1">
        <w:rPr>
          <w:rFonts w:ascii="Aptos" w:hAnsi="Aptos"/>
          <w:color w:val="000000" w:themeColor="text1"/>
        </w:rPr>
        <w:t>-</w:t>
      </w:r>
      <w:r w:rsidRPr="00992867">
        <w:rPr>
          <w:rFonts w:ascii="Aptos" w:hAnsi="Aptos"/>
          <w:color w:val="000000" w:themeColor="text1"/>
        </w:rPr>
        <w:t>escalate</w:t>
      </w:r>
      <w:r w:rsidR="00246CF6" w:rsidRPr="00992867">
        <w:rPr>
          <w:rFonts w:ascii="Aptos" w:hAnsi="Aptos"/>
          <w:color w:val="000000" w:themeColor="text1"/>
        </w:rPr>
        <w:t xml:space="preserve">. </w:t>
      </w:r>
      <w:r w:rsidRPr="00992867">
        <w:rPr>
          <w:rFonts w:ascii="Aptos" w:hAnsi="Aptos"/>
          <w:color w:val="000000" w:themeColor="text1"/>
        </w:rPr>
        <w:t>Mr. Mahoney disagreed, stating he was uncomfortable with this approach from an educational perspective. (Parent, Mahoney)</w:t>
      </w:r>
    </w:p>
    <w:p w14:paraId="0E1DE0E2" w14:textId="77777777" w:rsidR="00923805" w:rsidRPr="00992867" w:rsidRDefault="00923805" w:rsidP="002E4C97">
      <w:pPr>
        <w:pStyle w:val="Default"/>
        <w:tabs>
          <w:tab w:val="left" w:pos="180"/>
          <w:tab w:val="left" w:pos="720"/>
        </w:tabs>
        <w:ind w:left="540"/>
        <w:rPr>
          <w:rFonts w:ascii="Aptos" w:hAnsi="Aptos"/>
          <w:color w:val="000000" w:themeColor="text1"/>
        </w:rPr>
      </w:pPr>
    </w:p>
    <w:p w14:paraId="2E2230C8" w14:textId="70433FD6" w:rsidR="00771077" w:rsidRPr="00992867" w:rsidRDefault="00336C7E" w:rsidP="002E4C97">
      <w:pPr>
        <w:pStyle w:val="Default"/>
        <w:numPr>
          <w:ilvl w:val="0"/>
          <w:numId w:val="11"/>
        </w:numPr>
        <w:tabs>
          <w:tab w:val="left" w:pos="180"/>
          <w:tab w:val="left" w:pos="720"/>
        </w:tabs>
        <w:ind w:left="540" w:firstLine="0"/>
        <w:rPr>
          <w:rFonts w:ascii="Aptos" w:hAnsi="Aptos"/>
          <w:color w:val="000000" w:themeColor="text1"/>
        </w:rPr>
      </w:pPr>
      <w:r w:rsidRPr="00992867">
        <w:rPr>
          <w:rFonts w:ascii="Aptos" w:hAnsi="Aptos"/>
          <w:color w:val="000000" w:themeColor="text1"/>
        </w:rPr>
        <w:t xml:space="preserve">On October 28, 2024, the District proposed a </w:t>
      </w:r>
      <w:r w:rsidR="00587B76" w:rsidRPr="00992867">
        <w:rPr>
          <w:rFonts w:ascii="Aptos" w:hAnsi="Aptos"/>
          <w:color w:val="000000" w:themeColor="text1"/>
        </w:rPr>
        <w:t>F</w:t>
      </w:r>
      <w:r w:rsidR="00587B76" w:rsidRPr="00992867">
        <w:rPr>
          <w:rFonts w:ascii="Aptos" w:hAnsi="Aptos" w:cs="ø_l6"/>
          <w:color w:val="000000" w:themeColor="text1"/>
        </w:rPr>
        <w:t>unctional</w:t>
      </w:r>
      <w:r w:rsidR="00587B76" w:rsidRPr="00992867">
        <w:rPr>
          <w:rFonts w:ascii="Aptos" w:hAnsi="Aptos" w:cs="ø_l6"/>
          <w:i/>
          <w:iCs/>
          <w:color w:val="000000" w:themeColor="text1"/>
        </w:rPr>
        <w:t xml:space="preserve"> </w:t>
      </w:r>
      <w:r w:rsidR="00587B76" w:rsidRPr="00992867">
        <w:rPr>
          <w:rFonts w:ascii="Aptos" w:hAnsi="Aptos" w:cs="ø_l6"/>
          <w:color w:val="000000" w:themeColor="text1"/>
        </w:rPr>
        <w:t>Behavior Assessment (FBA) in the home, community (work), and school</w:t>
      </w:r>
      <w:r w:rsidR="00587B76" w:rsidRPr="00992867">
        <w:rPr>
          <w:rFonts w:ascii="Aptos" w:hAnsi="Aptos"/>
          <w:color w:val="000000" w:themeColor="text1"/>
        </w:rPr>
        <w:t xml:space="preserve"> </w:t>
      </w:r>
      <w:r w:rsidR="00587B76" w:rsidRPr="00992867">
        <w:rPr>
          <w:rFonts w:ascii="Aptos" w:hAnsi="Aptos" w:cs="ø_l6"/>
          <w:color w:val="000000" w:themeColor="text1"/>
        </w:rPr>
        <w:t>settings.</w:t>
      </w:r>
      <w:r w:rsidR="00246CF6" w:rsidRPr="00992867">
        <w:rPr>
          <w:rFonts w:ascii="Aptos" w:hAnsi="Aptos" w:cs="ø_l6"/>
          <w:color w:val="000000" w:themeColor="text1"/>
        </w:rPr>
        <w:t xml:space="preserve"> (P-82, P-53, S-11)</w:t>
      </w:r>
      <w:r w:rsidR="00587B76" w:rsidRPr="00992867">
        <w:rPr>
          <w:rFonts w:ascii="Aptos" w:hAnsi="Aptos" w:cs="ø_l6"/>
          <w:color w:val="000000" w:themeColor="text1"/>
        </w:rPr>
        <w:t xml:space="preserve"> </w:t>
      </w:r>
    </w:p>
    <w:p w14:paraId="32473CD5" w14:textId="77777777" w:rsidR="00E405CD" w:rsidRPr="00992867" w:rsidRDefault="00E405CD" w:rsidP="002E4C97">
      <w:pPr>
        <w:pStyle w:val="Default"/>
        <w:tabs>
          <w:tab w:val="left" w:pos="180"/>
          <w:tab w:val="left" w:pos="720"/>
        </w:tabs>
        <w:ind w:left="540"/>
        <w:rPr>
          <w:rFonts w:ascii="Aptos" w:hAnsi="Aptos"/>
          <w:color w:val="000000" w:themeColor="text1"/>
        </w:rPr>
      </w:pPr>
    </w:p>
    <w:p w14:paraId="3DD906A0" w14:textId="77777777" w:rsidR="0071438B" w:rsidRPr="00992867" w:rsidRDefault="00DF63D4" w:rsidP="002E4C97">
      <w:pPr>
        <w:pStyle w:val="Default"/>
        <w:numPr>
          <w:ilvl w:val="0"/>
          <w:numId w:val="11"/>
        </w:numPr>
        <w:tabs>
          <w:tab w:val="left" w:pos="180"/>
          <w:tab w:val="left" w:pos="720"/>
        </w:tabs>
        <w:ind w:left="540" w:firstLine="0"/>
        <w:rPr>
          <w:rFonts w:ascii="Aptos" w:hAnsi="Aptos"/>
          <w:color w:val="000000" w:themeColor="text1"/>
        </w:rPr>
      </w:pPr>
      <w:r w:rsidRPr="00992867">
        <w:rPr>
          <w:rFonts w:ascii="Aptos" w:hAnsi="Aptos"/>
          <w:color w:val="000000" w:themeColor="text1"/>
        </w:rPr>
        <w:t xml:space="preserve">Student’s November 2024 Progress report </w:t>
      </w:r>
      <w:r w:rsidR="007901EE" w:rsidRPr="00992867">
        <w:rPr>
          <w:rFonts w:ascii="Aptos" w:hAnsi="Aptos"/>
          <w:color w:val="000000" w:themeColor="text1"/>
        </w:rPr>
        <w:t>demonstrated</w:t>
      </w:r>
      <w:r w:rsidRPr="00992867">
        <w:rPr>
          <w:rFonts w:ascii="Aptos" w:hAnsi="Aptos"/>
          <w:color w:val="000000" w:themeColor="text1"/>
        </w:rPr>
        <w:t xml:space="preserve"> inconsistent progress on goals and objectives</w:t>
      </w:r>
      <w:r w:rsidR="00611B49" w:rsidRPr="00992867">
        <w:rPr>
          <w:rFonts w:ascii="Aptos" w:hAnsi="Aptos"/>
          <w:color w:val="000000" w:themeColor="text1"/>
        </w:rPr>
        <w:t xml:space="preserve">. </w:t>
      </w:r>
      <w:r w:rsidR="009B380C" w:rsidRPr="00992867">
        <w:rPr>
          <w:rFonts w:ascii="Aptos" w:hAnsi="Aptos"/>
          <w:color w:val="000000" w:themeColor="text1"/>
        </w:rPr>
        <w:t>Milestones noted that “</w:t>
      </w:r>
      <w:r w:rsidR="00162D57" w:rsidRPr="00992867">
        <w:rPr>
          <w:rFonts w:ascii="Aptos" w:hAnsi="Aptos"/>
          <w:color w:val="000000" w:themeColor="text1"/>
        </w:rPr>
        <w:t>[g]</w:t>
      </w:r>
      <w:r w:rsidRPr="00992867">
        <w:rPr>
          <w:rFonts w:ascii="Aptos" w:hAnsi="Aptos"/>
          <w:color w:val="000000" w:themeColor="text1"/>
        </w:rPr>
        <w:t xml:space="preserve">iven </w:t>
      </w:r>
      <w:r w:rsidR="009B380C" w:rsidRPr="00992867">
        <w:rPr>
          <w:rFonts w:ascii="Aptos" w:hAnsi="Aptos"/>
          <w:color w:val="000000" w:themeColor="text1"/>
        </w:rPr>
        <w:t>[Student’s]</w:t>
      </w:r>
      <w:r w:rsidRPr="00992867">
        <w:rPr>
          <w:rFonts w:ascii="Aptos" w:hAnsi="Aptos"/>
          <w:color w:val="000000" w:themeColor="text1"/>
        </w:rPr>
        <w:t xml:space="preserve"> ongoing difficulties with staying regulated and her reduced participation in the program, it </w:t>
      </w:r>
      <w:r w:rsidR="009B380C" w:rsidRPr="00992867">
        <w:rPr>
          <w:rFonts w:ascii="Aptos" w:hAnsi="Aptos"/>
          <w:color w:val="000000" w:themeColor="text1"/>
        </w:rPr>
        <w:t>[was]</w:t>
      </w:r>
      <w:r w:rsidRPr="00992867">
        <w:rPr>
          <w:rFonts w:ascii="Aptos" w:hAnsi="Aptos"/>
          <w:color w:val="000000" w:themeColor="text1"/>
        </w:rPr>
        <w:t xml:space="preserve"> unclear if</w:t>
      </w:r>
      <w:r w:rsidR="00831A1B" w:rsidRPr="00992867">
        <w:rPr>
          <w:rFonts w:ascii="Aptos" w:hAnsi="Aptos"/>
          <w:color w:val="000000" w:themeColor="text1"/>
        </w:rPr>
        <w:t xml:space="preserve"> </w:t>
      </w:r>
      <w:r w:rsidR="009B380C" w:rsidRPr="00992867">
        <w:rPr>
          <w:rFonts w:ascii="Aptos" w:hAnsi="Aptos"/>
          <w:color w:val="000000" w:themeColor="text1"/>
        </w:rPr>
        <w:t>[she would]</w:t>
      </w:r>
      <w:r w:rsidRPr="00992867">
        <w:rPr>
          <w:rFonts w:ascii="Aptos" w:hAnsi="Aptos"/>
          <w:color w:val="000000" w:themeColor="text1"/>
        </w:rPr>
        <w:t xml:space="preserve"> make progress </w:t>
      </w:r>
      <w:r w:rsidR="000D0A58" w:rsidRPr="00992867">
        <w:rPr>
          <w:rFonts w:ascii="Aptos" w:hAnsi="Aptos"/>
          <w:color w:val="000000" w:themeColor="text1"/>
        </w:rPr>
        <w:t>[]</w:t>
      </w:r>
      <w:r w:rsidRPr="00992867">
        <w:rPr>
          <w:rFonts w:ascii="Aptos" w:hAnsi="Aptos"/>
          <w:color w:val="000000" w:themeColor="text1"/>
        </w:rPr>
        <w:t xml:space="preserve"> if her participation remain</w:t>
      </w:r>
      <w:r w:rsidR="00611B49" w:rsidRPr="00992867">
        <w:rPr>
          <w:rFonts w:ascii="Aptos" w:hAnsi="Aptos"/>
          <w:color w:val="000000" w:themeColor="text1"/>
        </w:rPr>
        <w:t>[ed]</w:t>
      </w:r>
      <w:r w:rsidRPr="00992867">
        <w:rPr>
          <w:rFonts w:ascii="Aptos" w:hAnsi="Aptos"/>
          <w:color w:val="000000" w:themeColor="text1"/>
        </w:rPr>
        <w:t xml:space="preserve"> inconsistent</w:t>
      </w:r>
      <w:r w:rsidR="005A0444" w:rsidRPr="00992867">
        <w:rPr>
          <w:rFonts w:ascii="Aptos" w:hAnsi="Aptos"/>
          <w:color w:val="000000" w:themeColor="text1"/>
        </w:rPr>
        <w:t>.</w:t>
      </w:r>
      <w:r w:rsidR="009B380C" w:rsidRPr="00992867">
        <w:rPr>
          <w:rFonts w:ascii="Aptos" w:hAnsi="Aptos"/>
          <w:color w:val="000000" w:themeColor="text1"/>
        </w:rPr>
        <w:t>”</w:t>
      </w:r>
      <w:r w:rsidR="005A0444" w:rsidRPr="00992867">
        <w:rPr>
          <w:rFonts w:ascii="Aptos" w:hAnsi="Aptos"/>
          <w:color w:val="000000" w:themeColor="text1"/>
        </w:rPr>
        <w:t xml:space="preserve"> (</w:t>
      </w:r>
      <w:r w:rsidR="00831A1B" w:rsidRPr="00992867">
        <w:rPr>
          <w:rFonts w:ascii="Aptos" w:hAnsi="Aptos"/>
          <w:color w:val="000000" w:themeColor="text1"/>
        </w:rPr>
        <w:t>P-56)</w:t>
      </w:r>
      <w:r w:rsidR="0071438B" w:rsidRPr="00992867">
        <w:rPr>
          <w:rFonts w:ascii="Aptos" w:hAnsi="Aptos"/>
          <w:color w:val="000000" w:themeColor="text1"/>
        </w:rPr>
        <w:t xml:space="preserve"> Mr. Kidder testified that it is difficult to separate Student’s lack of progress in behavior from Student’s progress in other goals.  (Kidder)</w:t>
      </w:r>
    </w:p>
    <w:p w14:paraId="0F2D9D62" w14:textId="49DFFD05" w:rsidR="00DF63D4" w:rsidRPr="00992867" w:rsidRDefault="00DF63D4" w:rsidP="002E4C97">
      <w:pPr>
        <w:pStyle w:val="Default"/>
        <w:tabs>
          <w:tab w:val="left" w:pos="180"/>
          <w:tab w:val="left" w:pos="720"/>
        </w:tabs>
        <w:ind w:left="540"/>
        <w:rPr>
          <w:rFonts w:ascii="Aptos" w:hAnsi="Aptos"/>
          <w:color w:val="000000" w:themeColor="text1"/>
        </w:rPr>
      </w:pPr>
    </w:p>
    <w:p w14:paraId="6F915B0B" w14:textId="5ACAB7E1" w:rsidR="0085688C" w:rsidRPr="00992867" w:rsidRDefault="00BF6DD0" w:rsidP="002E4C97">
      <w:pPr>
        <w:pStyle w:val="Default"/>
        <w:numPr>
          <w:ilvl w:val="0"/>
          <w:numId w:val="11"/>
        </w:numPr>
        <w:tabs>
          <w:tab w:val="left" w:pos="180"/>
          <w:tab w:val="left" w:pos="720"/>
        </w:tabs>
        <w:ind w:left="540" w:firstLine="0"/>
        <w:rPr>
          <w:rFonts w:ascii="Aptos" w:hAnsi="Aptos"/>
          <w:color w:val="000000" w:themeColor="text1"/>
        </w:rPr>
      </w:pPr>
      <w:r w:rsidRPr="00992867">
        <w:rPr>
          <w:rFonts w:ascii="Aptos" w:hAnsi="Aptos"/>
          <w:color w:val="000000" w:themeColor="text1"/>
        </w:rPr>
        <w:t xml:space="preserve">The Team reconvened on December 16, 2024, to address Parents' concerns about Student’s engagement at Milestones. It was observed that Student’s anxiety and related behaviors were affecting her performance, particularly with getting off the van in the morning. Next steps included allowing Student to continue using texting/calls with parents, previewing information, and employing de-escalation strategies, such as humorous communication. </w:t>
      </w:r>
      <w:r w:rsidR="00BB3948" w:rsidRPr="00992867">
        <w:rPr>
          <w:rFonts w:ascii="Aptos" w:hAnsi="Aptos"/>
          <w:color w:val="000000" w:themeColor="text1"/>
        </w:rPr>
        <w:t>Milestones’</w:t>
      </w:r>
      <w:r w:rsidRPr="00992867">
        <w:rPr>
          <w:rFonts w:ascii="Aptos" w:hAnsi="Aptos"/>
          <w:color w:val="000000" w:themeColor="text1"/>
        </w:rPr>
        <w:t xml:space="preserve"> psychologist requested </w:t>
      </w:r>
      <w:r w:rsidR="00B647C2">
        <w:rPr>
          <w:rFonts w:ascii="Aptos" w:hAnsi="Aptos"/>
          <w:color w:val="000000" w:themeColor="text1"/>
        </w:rPr>
        <w:t xml:space="preserve">consent to </w:t>
      </w:r>
      <w:r w:rsidRPr="00992867">
        <w:rPr>
          <w:rFonts w:ascii="Aptos" w:hAnsi="Aptos"/>
          <w:color w:val="000000" w:themeColor="text1"/>
        </w:rPr>
        <w:t>communicate with Student's psychiatrist, and Parents agreed to the psychological services in the proposed IEP</w:t>
      </w:r>
      <w:r w:rsidR="0078502C" w:rsidRPr="00992867">
        <w:rPr>
          <w:rFonts w:ascii="Aptos" w:hAnsi="Aptos"/>
          <w:color w:val="000000" w:themeColor="text1"/>
        </w:rPr>
        <w:t>.</w:t>
      </w:r>
      <w:r w:rsidR="00797EEE" w:rsidRPr="00992867">
        <w:rPr>
          <w:rStyle w:val="FootnoteReference"/>
          <w:rFonts w:ascii="Aptos" w:hAnsi="Aptos"/>
          <w:color w:val="000000" w:themeColor="text1"/>
        </w:rPr>
        <w:footnoteReference w:id="8"/>
      </w:r>
      <w:r w:rsidR="0078502C" w:rsidRPr="00992867">
        <w:rPr>
          <w:rFonts w:ascii="Aptos" w:hAnsi="Aptos"/>
          <w:color w:val="000000" w:themeColor="text1"/>
        </w:rPr>
        <w:t xml:space="preserve"> </w:t>
      </w:r>
      <w:r w:rsidR="00BD1632" w:rsidRPr="00992867">
        <w:rPr>
          <w:rFonts w:ascii="Aptos" w:hAnsi="Aptos"/>
          <w:color w:val="000000" w:themeColor="text1"/>
        </w:rPr>
        <w:t xml:space="preserve"> </w:t>
      </w:r>
      <w:r w:rsidR="00AB7F74" w:rsidRPr="00992867">
        <w:rPr>
          <w:rFonts w:ascii="Aptos" w:hAnsi="Aptos"/>
          <w:color w:val="000000" w:themeColor="text1"/>
        </w:rPr>
        <w:t>(S-10)</w:t>
      </w:r>
    </w:p>
    <w:p w14:paraId="06B182A1" w14:textId="77777777" w:rsidR="00E12BBA" w:rsidRPr="00992867" w:rsidRDefault="00E12BBA" w:rsidP="002E4C97">
      <w:pPr>
        <w:pStyle w:val="Default"/>
        <w:tabs>
          <w:tab w:val="left" w:pos="180"/>
          <w:tab w:val="left" w:pos="720"/>
        </w:tabs>
        <w:ind w:left="540"/>
        <w:rPr>
          <w:rFonts w:ascii="Aptos" w:hAnsi="Aptos"/>
          <w:color w:val="000000" w:themeColor="text1"/>
        </w:rPr>
      </w:pPr>
    </w:p>
    <w:p w14:paraId="5784BE72" w14:textId="159DD5D7" w:rsidR="008E7872" w:rsidRPr="00992867" w:rsidRDefault="0071438B" w:rsidP="002E4C97">
      <w:pPr>
        <w:pStyle w:val="Default"/>
        <w:numPr>
          <w:ilvl w:val="0"/>
          <w:numId w:val="11"/>
        </w:numPr>
        <w:tabs>
          <w:tab w:val="left" w:pos="180"/>
          <w:tab w:val="left" w:pos="720"/>
        </w:tabs>
        <w:ind w:left="540" w:firstLine="0"/>
        <w:rPr>
          <w:rFonts w:ascii="Aptos" w:hAnsi="Aptos"/>
          <w:color w:val="000000" w:themeColor="text1"/>
        </w:rPr>
      </w:pPr>
      <w:r w:rsidRPr="00992867">
        <w:rPr>
          <w:rFonts w:ascii="Aptos" w:hAnsi="Aptos"/>
          <w:color w:val="000000" w:themeColor="text1"/>
        </w:rPr>
        <w:t>On March 5, 2025, the Team reconvened. Milestones noted Student’s anxiety about turning 22 and leaving the program, particularly her ongoing struggles with transitioning off the school bus and into the building. Staff suggested a pro re nata (PRN) medication, which Parents agreed to. The Team also discussed the possibility of Parents driving Student to school in the morning</w:t>
      </w:r>
      <w:r w:rsidR="003D601B" w:rsidRPr="00992867">
        <w:rPr>
          <w:rFonts w:ascii="Aptos" w:hAnsi="Aptos"/>
          <w:color w:val="000000" w:themeColor="text1"/>
        </w:rPr>
        <w:t>.</w:t>
      </w:r>
      <w:r w:rsidR="00933D19" w:rsidRPr="00992867">
        <w:rPr>
          <w:rStyle w:val="FootnoteReference"/>
          <w:rFonts w:ascii="Aptos" w:hAnsi="Aptos"/>
          <w:color w:val="000000" w:themeColor="text1"/>
        </w:rPr>
        <w:footnoteReference w:id="9"/>
      </w:r>
      <w:r w:rsidR="0085688C" w:rsidRPr="00992867">
        <w:rPr>
          <w:rFonts w:ascii="Aptos" w:hAnsi="Aptos"/>
          <w:color w:val="000000" w:themeColor="text1"/>
        </w:rPr>
        <w:t xml:space="preserve"> </w:t>
      </w:r>
      <w:r w:rsidR="00A518C8" w:rsidRPr="00992867">
        <w:rPr>
          <w:rFonts w:ascii="Aptos" w:hAnsi="Aptos"/>
          <w:color w:val="000000" w:themeColor="text1"/>
        </w:rPr>
        <w:t>(S-11, P-53)</w:t>
      </w:r>
    </w:p>
    <w:p w14:paraId="24E84A5B" w14:textId="0C35890A" w:rsidR="008E7872" w:rsidRPr="00992867" w:rsidRDefault="008E7872" w:rsidP="002E4C97">
      <w:pPr>
        <w:tabs>
          <w:tab w:val="left" w:pos="180"/>
          <w:tab w:val="left" w:pos="720"/>
        </w:tabs>
        <w:ind w:left="540"/>
        <w:rPr>
          <w:rFonts w:ascii="Aptos" w:hAnsi="Aptos"/>
          <w:color w:val="000000" w:themeColor="text1"/>
        </w:rPr>
      </w:pPr>
    </w:p>
    <w:p w14:paraId="22ACB9E2" w14:textId="28B5949F" w:rsidR="008C48FD" w:rsidRPr="003D222A" w:rsidRDefault="008C48FD" w:rsidP="002E4C97">
      <w:pPr>
        <w:pStyle w:val="ListParagraph"/>
        <w:numPr>
          <w:ilvl w:val="0"/>
          <w:numId w:val="11"/>
        </w:numPr>
        <w:tabs>
          <w:tab w:val="left" w:pos="180"/>
          <w:tab w:val="left" w:pos="720"/>
        </w:tabs>
        <w:ind w:left="540" w:firstLine="0"/>
        <w:rPr>
          <w:rFonts w:ascii="Aptos" w:hAnsi="Aptos"/>
          <w:color w:val="000000" w:themeColor="text1"/>
        </w:rPr>
      </w:pPr>
      <w:r w:rsidRPr="00992867">
        <w:rPr>
          <w:rFonts w:ascii="Aptos" w:hAnsi="Aptos"/>
          <w:color w:val="000000" w:themeColor="text1"/>
        </w:rPr>
        <w:t>The District suggested referrals to LABBB and ACCEPT Collaboratives, but Parents felt these were inappropriate</w:t>
      </w:r>
      <w:r w:rsidR="00453E84">
        <w:rPr>
          <w:rFonts w:ascii="Aptos" w:hAnsi="Aptos"/>
          <w:color w:val="000000" w:themeColor="text1"/>
        </w:rPr>
        <w:t xml:space="preserve">, asserting that they </w:t>
      </w:r>
      <w:r w:rsidR="00453E84" w:rsidRPr="00992867">
        <w:rPr>
          <w:rFonts w:ascii="Aptos" w:hAnsi="Aptos"/>
          <w:color w:val="000000" w:themeColor="text1"/>
        </w:rPr>
        <w:t>were as restrictive as Milestones and that Student needed a less restrictive setting. (Parent)</w:t>
      </w:r>
      <w:r w:rsidR="00E53C4E">
        <w:rPr>
          <w:rFonts w:ascii="Aptos" w:hAnsi="Aptos"/>
          <w:color w:val="000000" w:themeColor="text1"/>
        </w:rPr>
        <w:t xml:space="preserve"> </w:t>
      </w:r>
      <w:r w:rsidR="00453E84" w:rsidRPr="003D222A">
        <w:rPr>
          <w:rFonts w:ascii="Aptos" w:hAnsi="Aptos"/>
          <w:color w:val="000000" w:themeColor="text1"/>
        </w:rPr>
        <w:t>They</w:t>
      </w:r>
      <w:r w:rsidRPr="003D222A">
        <w:rPr>
          <w:rFonts w:ascii="Aptos" w:hAnsi="Aptos"/>
          <w:color w:val="000000" w:themeColor="text1"/>
        </w:rPr>
        <w:t xml:space="preserve"> inquired about Nashoba Learning Group</w:t>
      </w:r>
      <w:r w:rsidR="00E53C4E">
        <w:rPr>
          <w:rFonts w:ascii="Aptos" w:hAnsi="Aptos"/>
          <w:color w:val="000000" w:themeColor="text1"/>
        </w:rPr>
        <w:t>,</w:t>
      </w:r>
      <w:r w:rsidR="00A75050" w:rsidRPr="003D222A">
        <w:rPr>
          <w:rFonts w:ascii="Aptos" w:hAnsi="Aptos"/>
          <w:color w:val="000000" w:themeColor="text1"/>
        </w:rPr>
        <w:t xml:space="preserve"> but the</w:t>
      </w:r>
      <w:r w:rsidRPr="003D222A">
        <w:rPr>
          <w:rFonts w:ascii="Aptos" w:hAnsi="Aptos"/>
          <w:color w:val="000000" w:themeColor="text1"/>
        </w:rPr>
        <w:t xml:space="preserve"> District disagreed, citing cognitive and adaptive abilities</w:t>
      </w:r>
      <w:r w:rsidR="008E7872" w:rsidRPr="003D222A">
        <w:rPr>
          <w:rFonts w:ascii="Aptos" w:hAnsi="Aptos"/>
          <w:color w:val="000000" w:themeColor="text1"/>
        </w:rPr>
        <w:t xml:space="preserve"> differences</w:t>
      </w:r>
      <w:r w:rsidR="00A75050" w:rsidRPr="003D222A">
        <w:rPr>
          <w:rFonts w:ascii="Aptos" w:hAnsi="Aptos"/>
          <w:color w:val="000000" w:themeColor="text1"/>
        </w:rPr>
        <w:t xml:space="preserve"> between Student</w:t>
      </w:r>
      <w:r w:rsidR="00453E84" w:rsidRPr="003D222A">
        <w:rPr>
          <w:rFonts w:ascii="Aptos" w:hAnsi="Aptos"/>
          <w:color w:val="000000" w:themeColor="text1"/>
        </w:rPr>
        <w:t xml:space="preserve"> </w:t>
      </w:r>
      <w:r w:rsidR="00A75050" w:rsidRPr="003D222A">
        <w:rPr>
          <w:rFonts w:ascii="Aptos" w:hAnsi="Aptos"/>
          <w:color w:val="000000" w:themeColor="text1"/>
        </w:rPr>
        <w:t>and</w:t>
      </w:r>
      <w:r w:rsidR="00453E84" w:rsidRPr="003D222A">
        <w:rPr>
          <w:rFonts w:ascii="Aptos" w:hAnsi="Aptos"/>
          <w:color w:val="000000" w:themeColor="text1"/>
        </w:rPr>
        <w:t xml:space="preserve"> that population</w:t>
      </w:r>
      <w:r w:rsidRPr="003D222A">
        <w:rPr>
          <w:rFonts w:ascii="Aptos" w:hAnsi="Aptos"/>
          <w:color w:val="000000" w:themeColor="text1"/>
        </w:rPr>
        <w:t>. (Kidder, S-11, P-53)</w:t>
      </w:r>
    </w:p>
    <w:p w14:paraId="0AB89F11" w14:textId="3C64A5B4" w:rsidR="008E7872" w:rsidRPr="00453E84" w:rsidRDefault="008E7872" w:rsidP="002E4C97">
      <w:pPr>
        <w:tabs>
          <w:tab w:val="left" w:pos="180"/>
          <w:tab w:val="left" w:pos="720"/>
        </w:tabs>
        <w:ind w:left="540"/>
      </w:pPr>
    </w:p>
    <w:p w14:paraId="157323CD" w14:textId="63B8DA99" w:rsidR="008C48FD" w:rsidRPr="00992867" w:rsidRDefault="008C48FD" w:rsidP="002E4C97">
      <w:pPr>
        <w:pStyle w:val="ListParagraph"/>
        <w:numPr>
          <w:ilvl w:val="0"/>
          <w:numId w:val="11"/>
        </w:numPr>
        <w:tabs>
          <w:tab w:val="left" w:pos="180"/>
          <w:tab w:val="left" w:pos="720"/>
        </w:tabs>
        <w:ind w:left="540" w:firstLine="0"/>
        <w:rPr>
          <w:rFonts w:ascii="Aptos" w:hAnsi="Aptos"/>
          <w:color w:val="000000" w:themeColor="text1"/>
        </w:rPr>
      </w:pPr>
      <w:r w:rsidRPr="00992867">
        <w:rPr>
          <w:rFonts w:ascii="Aptos" w:hAnsi="Aptos"/>
          <w:color w:val="000000" w:themeColor="text1"/>
        </w:rPr>
        <w:t xml:space="preserve">The District and Parents discussed the difficulty in finding a placement for Student due to her age. Parents requested funding </w:t>
      </w:r>
      <w:r w:rsidR="00642832">
        <w:rPr>
          <w:rFonts w:ascii="Aptos" w:hAnsi="Aptos"/>
          <w:color w:val="000000" w:themeColor="text1"/>
        </w:rPr>
        <w:t xml:space="preserve">be made </w:t>
      </w:r>
      <w:r w:rsidRPr="00992867">
        <w:rPr>
          <w:rFonts w:ascii="Aptos" w:hAnsi="Aptos"/>
          <w:color w:val="000000" w:themeColor="text1"/>
        </w:rPr>
        <w:t>directly</w:t>
      </w:r>
      <w:r w:rsidR="00642832">
        <w:rPr>
          <w:rFonts w:ascii="Aptos" w:hAnsi="Aptos"/>
          <w:color w:val="000000" w:themeColor="text1"/>
        </w:rPr>
        <w:t xml:space="preserve"> </w:t>
      </w:r>
      <w:r w:rsidRPr="00992867">
        <w:rPr>
          <w:rFonts w:ascii="Aptos" w:hAnsi="Aptos"/>
          <w:color w:val="000000" w:themeColor="text1"/>
        </w:rPr>
        <w:t>to them to set up a program until Student turned 22, or alternatively, a reduction in Student’s participation at Milestones. (S-11, P-53) ABRSD rejected the request, stating that they were required to place Student in an approved special education program. (S-11, P-53)</w:t>
      </w:r>
    </w:p>
    <w:p w14:paraId="65027DB7" w14:textId="77777777" w:rsidR="009F2DEB" w:rsidRPr="00992867" w:rsidRDefault="009F2DEB" w:rsidP="002E4C97">
      <w:pPr>
        <w:pStyle w:val="ListParagraph"/>
        <w:tabs>
          <w:tab w:val="left" w:pos="180"/>
          <w:tab w:val="left" w:pos="720"/>
        </w:tabs>
        <w:ind w:left="540"/>
        <w:rPr>
          <w:rFonts w:ascii="Aptos" w:hAnsi="Aptos"/>
          <w:color w:val="000000" w:themeColor="text1"/>
        </w:rPr>
      </w:pPr>
    </w:p>
    <w:p w14:paraId="3707E587" w14:textId="77777777" w:rsidR="009F2DEB" w:rsidRPr="00992867" w:rsidRDefault="009F2DEB" w:rsidP="002E4C97">
      <w:pPr>
        <w:pStyle w:val="Default"/>
        <w:numPr>
          <w:ilvl w:val="0"/>
          <w:numId w:val="11"/>
        </w:numPr>
        <w:tabs>
          <w:tab w:val="left" w:pos="180"/>
          <w:tab w:val="left" w:pos="720"/>
        </w:tabs>
        <w:ind w:left="540" w:firstLine="0"/>
        <w:rPr>
          <w:rFonts w:ascii="Aptos" w:hAnsi="Aptos"/>
          <w:color w:val="000000" w:themeColor="text1"/>
        </w:rPr>
      </w:pPr>
      <w:r w:rsidRPr="00992867">
        <w:rPr>
          <w:rFonts w:ascii="Aptos" w:hAnsi="Aptos" w:cs="ø_l6"/>
          <w:color w:val="000000" w:themeColor="text1"/>
        </w:rPr>
        <w:t>Parents accepted the FBA on March 7, 2025 but added the following language: “</w:t>
      </w:r>
      <w:r w:rsidRPr="00992867">
        <w:rPr>
          <w:rFonts w:ascii="Aptos" w:hAnsi="Aptos"/>
          <w:color w:val="000000" w:themeColor="text1"/>
        </w:rPr>
        <w:t>Assessments in the school and home (with written consent) settings ONLY. Assessments in the community/work setting must be discussed first and require[] written consent, as it may negatively impact [Student’s] situation at her work or community.”</w:t>
      </w:r>
      <w:r w:rsidRPr="00992867">
        <w:rPr>
          <w:rFonts w:ascii="Aptos" w:hAnsi="Aptos" w:cs="ø_l6"/>
          <w:color w:val="000000" w:themeColor="text1"/>
        </w:rPr>
        <w:t xml:space="preserve"> (P-82, P-53, S-11)</w:t>
      </w:r>
    </w:p>
    <w:p w14:paraId="44FD2BF5" w14:textId="77777777" w:rsidR="009F2DEB" w:rsidRPr="00992867" w:rsidRDefault="009F2DEB" w:rsidP="002E4C97">
      <w:pPr>
        <w:pStyle w:val="ListParagraph"/>
        <w:tabs>
          <w:tab w:val="left" w:pos="180"/>
          <w:tab w:val="left" w:pos="720"/>
        </w:tabs>
        <w:ind w:left="540"/>
        <w:rPr>
          <w:rFonts w:ascii="Aptos" w:hAnsi="Aptos"/>
          <w:color w:val="000000" w:themeColor="text1"/>
        </w:rPr>
      </w:pPr>
    </w:p>
    <w:p w14:paraId="3F8C2D85" w14:textId="28645360" w:rsidR="009F2DEB" w:rsidRPr="00992867" w:rsidRDefault="009F2DEB" w:rsidP="002E4C97">
      <w:pPr>
        <w:pStyle w:val="Default"/>
        <w:numPr>
          <w:ilvl w:val="0"/>
          <w:numId w:val="11"/>
        </w:numPr>
        <w:tabs>
          <w:tab w:val="left" w:pos="180"/>
          <w:tab w:val="left" w:pos="720"/>
        </w:tabs>
        <w:ind w:left="540" w:firstLine="0"/>
        <w:rPr>
          <w:rFonts w:ascii="Aptos" w:hAnsi="Aptos"/>
          <w:color w:val="000000" w:themeColor="text1"/>
        </w:rPr>
      </w:pPr>
      <w:r w:rsidRPr="00992867">
        <w:rPr>
          <w:rFonts w:ascii="Aptos" w:hAnsi="Aptos"/>
          <w:color w:val="000000" w:themeColor="text1"/>
        </w:rPr>
        <w:t>Mr. Kidder testified that</w:t>
      </w:r>
      <w:r w:rsidR="00642832">
        <w:rPr>
          <w:rFonts w:ascii="Aptos" w:hAnsi="Aptos"/>
          <w:color w:val="000000" w:themeColor="text1"/>
        </w:rPr>
        <w:t xml:space="preserve"> the </w:t>
      </w:r>
      <w:r w:rsidR="00E53C4E">
        <w:rPr>
          <w:rFonts w:ascii="Aptos" w:hAnsi="Aptos"/>
          <w:color w:val="000000" w:themeColor="text1"/>
        </w:rPr>
        <w:t>D</w:t>
      </w:r>
      <w:r w:rsidR="00642832">
        <w:rPr>
          <w:rFonts w:ascii="Aptos" w:hAnsi="Aptos"/>
          <w:color w:val="000000" w:themeColor="text1"/>
        </w:rPr>
        <w:t>istrict contracted with</w:t>
      </w:r>
      <w:r w:rsidRPr="00992867">
        <w:rPr>
          <w:rFonts w:ascii="Aptos" w:hAnsi="Aptos"/>
          <w:color w:val="000000" w:themeColor="text1"/>
        </w:rPr>
        <w:t xml:space="preserve"> ARISE Consulting to conduct the FBA, noting his previous positive experiences with them. </w:t>
      </w:r>
      <w:r w:rsidR="000A0AC9" w:rsidRPr="00992867">
        <w:rPr>
          <w:rFonts w:ascii="Aptos" w:hAnsi="Aptos"/>
          <w:color w:val="000000" w:themeColor="text1"/>
        </w:rPr>
        <w:t xml:space="preserve"> According to Mr. Kidder, </w:t>
      </w:r>
      <w:r w:rsidRPr="00992867">
        <w:rPr>
          <w:rFonts w:ascii="Aptos" w:hAnsi="Aptos"/>
          <w:color w:val="000000" w:themeColor="text1"/>
        </w:rPr>
        <w:t>ARISE reached out to Parents but has not received a response</w:t>
      </w:r>
      <w:r w:rsidR="000A0AC9" w:rsidRPr="00992867">
        <w:rPr>
          <w:rFonts w:ascii="Aptos" w:hAnsi="Aptos"/>
          <w:color w:val="000000" w:themeColor="text1"/>
        </w:rPr>
        <w:t>. Thus, no</w:t>
      </w:r>
      <w:r w:rsidRPr="00992867">
        <w:rPr>
          <w:rFonts w:ascii="Aptos" w:hAnsi="Aptos"/>
          <w:color w:val="000000" w:themeColor="text1"/>
        </w:rPr>
        <w:t xml:space="preserve"> FBA has been conducted. (Kidder)</w:t>
      </w:r>
    </w:p>
    <w:p w14:paraId="7FBB2725" w14:textId="77777777" w:rsidR="009F2DEB" w:rsidRPr="00992867" w:rsidRDefault="009F2DEB" w:rsidP="002E4C97">
      <w:pPr>
        <w:pStyle w:val="ListParagraph"/>
        <w:tabs>
          <w:tab w:val="left" w:pos="180"/>
          <w:tab w:val="left" w:pos="720"/>
        </w:tabs>
        <w:ind w:left="540"/>
        <w:rPr>
          <w:rFonts w:ascii="Aptos" w:hAnsi="Aptos"/>
          <w:color w:val="000000" w:themeColor="text1"/>
        </w:rPr>
      </w:pPr>
    </w:p>
    <w:p w14:paraId="757A0443" w14:textId="49D9C2DB" w:rsidR="009F2DEB" w:rsidRPr="00992867" w:rsidRDefault="009F2DEB" w:rsidP="002E4C97">
      <w:pPr>
        <w:pStyle w:val="ListParagraph"/>
        <w:numPr>
          <w:ilvl w:val="0"/>
          <w:numId w:val="11"/>
        </w:numPr>
        <w:tabs>
          <w:tab w:val="left" w:pos="180"/>
          <w:tab w:val="left" w:pos="720"/>
        </w:tabs>
        <w:ind w:left="540" w:firstLine="0"/>
        <w:rPr>
          <w:rFonts w:ascii="Aptos" w:hAnsi="Aptos"/>
          <w:color w:val="000000" w:themeColor="text1"/>
        </w:rPr>
      </w:pPr>
      <w:r w:rsidRPr="00992867">
        <w:rPr>
          <w:rFonts w:ascii="Aptos" w:hAnsi="Aptos"/>
          <w:color w:val="000000" w:themeColor="text1"/>
        </w:rPr>
        <w:t>Parent testified that the FBA was unnecessary due to recent extensive evaluations. He also did not want the evaluator in Student's workplace, as work was a source of pride for her, and he feared it would cause anxiety. (Parent)</w:t>
      </w:r>
    </w:p>
    <w:p w14:paraId="6C9B9449" w14:textId="77777777" w:rsidR="008E7872" w:rsidRPr="00992867" w:rsidRDefault="008E7872" w:rsidP="002E4C97">
      <w:pPr>
        <w:pStyle w:val="ListParagraph"/>
        <w:tabs>
          <w:tab w:val="left" w:pos="180"/>
          <w:tab w:val="left" w:pos="720"/>
        </w:tabs>
        <w:ind w:left="540"/>
        <w:rPr>
          <w:rFonts w:ascii="Aptos" w:hAnsi="Aptos"/>
          <w:color w:val="000000" w:themeColor="text1"/>
        </w:rPr>
      </w:pPr>
    </w:p>
    <w:p w14:paraId="7D312292" w14:textId="4C8A318C" w:rsidR="008C48FD" w:rsidRPr="00992867" w:rsidRDefault="008C48FD" w:rsidP="002E4C97">
      <w:pPr>
        <w:pStyle w:val="ListParagraph"/>
        <w:numPr>
          <w:ilvl w:val="0"/>
          <w:numId w:val="11"/>
        </w:numPr>
        <w:tabs>
          <w:tab w:val="left" w:pos="180"/>
          <w:tab w:val="left" w:pos="720"/>
        </w:tabs>
        <w:ind w:left="540" w:firstLine="0"/>
        <w:rPr>
          <w:rFonts w:ascii="Aptos" w:hAnsi="Aptos"/>
          <w:color w:val="000000" w:themeColor="text1"/>
        </w:rPr>
      </w:pPr>
      <w:r w:rsidRPr="00992867">
        <w:rPr>
          <w:rFonts w:ascii="Aptos" w:hAnsi="Aptos"/>
          <w:color w:val="000000" w:themeColor="text1"/>
        </w:rPr>
        <w:t>From January to March 2025, Student’s behaviors continued to be a challenge at Milestones. After an unsafe van incident, she was no longer allowed to participate in off-campus activities due to safety concerns. (Mahoney, P-32, P-36, P-41, P-60 to P-64)</w:t>
      </w:r>
    </w:p>
    <w:p w14:paraId="4C8F62BF" w14:textId="77777777" w:rsidR="008E7872" w:rsidRPr="00992867" w:rsidRDefault="008E7872" w:rsidP="002E4C97">
      <w:pPr>
        <w:pStyle w:val="ListParagraph"/>
        <w:tabs>
          <w:tab w:val="left" w:pos="180"/>
          <w:tab w:val="left" w:pos="720"/>
        </w:tabs>
        <w:ind w:left="540"/>
        <w:rPr>
          <w:rFonts w:ascii="Aptos" w:hAnsi="Aptos"/>
          <w:color w:val="000000" w:themeColor="text1"/>
        </w:rPr>
      </w:pPr>
    </w:p>
    <w:p w14:paraId="38C1FE5C" w14:textId="7DE73919" w:rsidR="00E2729A" w:rsidRPr="00992867" w:rsidRDefault="008C48FD" w:rsidP="002E4C97">
      <w:pPr>
        <w:pStyle w:val="ListParagraph"/>
        <w:numPr>
          <w:ilvl w:val="0"/>
          <w:numId w:val="11"/>
        </w:numPr>
        <w:tabs>
          <w:tab w:val="left" w:pos="180"/>
          <w:tab w:val="left" w:pos="720"/>
        </w:tabs>
        <w:ind w:left="540" w:firstLine="0"/>
        <w:rPr>
          <w:rFonts w:ascii="Aptos" w:hAnsi="Aptos"/>
          <w:color w:val="000000" w:themeColor="text1"/>
        </w:rPr>
      </w:pPr>
      <w:r w:rsidRPr="00992867">
        <w:rPr>
          <w:rFonts w:ascii="Aptos" w:hAnsi="Aptos"/>
          <w:color w:val="000000" w:themeColor="text1"/>
        </w:rPr>
        <w:t xml:space="preserve">Parents attributed the increase in behaviors to the </w:t>
      </w:r>
      <w:r w:rsidR="00F279BC" w:rsidRPr="00992867">
        <w:rPr>
          <w:rFonts w:ascii="Aptos" w:hAnsi="Aptos"/>
          <w:color w:val="000000" w:themeColor="text1"/>
        </w:rPr>
        <w:t xml:space="preserve">continued </w:t>
      </w:r>
      <w:r w:rsidRPr="00992867">
        <w:rPr>
          <w:rFonts w:ascii="Aptos" w:hAnsi="Aptos"/>
          <w:color w:val="000000" w:themeColor="text1"/>
        </w:rPr>
        <w:t>reduction in off-campus opportunities, which they felt were crucial to Student’s development. Without these outings, Student struggled in similar situations, and Parents felt that community trips, a core part of the program, were now being replaced by worksheets. (Parent, P-35)</w:t>
      </w:r>
    </w:p>
    <w:p w14:paraId="00302457" w14:textId="51EED2F4" w:rsidR="008E7872" w:rsidRPr="00992867" w:rsidRDefault="008E7872" w:rsidP="002E4C97">
      <w:pPr>
        <w:pStyle w:val="ListParagraph"/>
        <w:tabs>
          <w:tab w:val="left" w:pos="180"/>
          <w:tab w:val="left" w:pos="720"/>
        </w:tabs>
        <w:ind w:left="540"/>
        <w:rPr>
          <w:rStyle w:val="apple-converted-space"/>
          <w:rFonts w:ascii="Aptos" w:hAnsi="Aptos"/>
          <w:color w:val="000000" w:themeColor="text1"/>
        </w:rPr>
      </w:pPr>
    </w:p>
    <w:p w14:paraId="2B352690" w14:textId="34CA9DF3" w:rsidR="00E2729A" w:rsidRPr="00992867" w:rsidRDefault="008048FB" w:rsidP="002E4C97">
      <w:pPr>
        <w:pStyle w:val="ListParagraph"/>
        <w:numPr>
          <w:ilvl w:val="0"/>
          <w:numId w:val="11"/>
        </w:numPr>
        <w:tabs>
          <w:tab w:val="left" w:pos="180"/>
          <w:tab w:val="left" w:pos="720"/>
        </w:tabs>
        <w:ind w:left="540" w:firstLine="0"/>
        <w:rPr>
          <w:rFonts w:ascii="Aptos" w:hAnsi="Aptos"/>
          <w:color w:val="000000" w:themeColor="text1"/>
        </w:rPr>
      </w:pPr>
      <w:r w:rsidRPr="00992867">
        <w:rPr>
          <w:rFonts w:ascii="Aptos" w:hAnsi="Aptos"/>
          <w:color w:val="000000" w:themeColor="text1"/>
        </w:rPr>
        <w:t xml:space="preserve">Milestones </w:t>
      </w:r>
      <w:r w:rsidR="00AE5C0A" w:rsidRPr="00992867">
        <w:rPr>
          <w:rFonts w:ascii="Aptos" w:hAnsi="Aptos"/>
          <w:color w:val="000000" w:themeColor="text1"/>
        </w:rPr>
        <w:t xml:space="preserve">staff insisted that  </w:t>
      </w:r>
      <w:r w:rsidRPr="00992867">
        <w:rPr>
          <w:rFonts w:ascii="Aptos" w:hAnsi="Aptos"/>
          <w:color w:val="000000" w:themeColor="text1"/>
        </w:rPr>
        <w:t xml:space="preserve">Student’s programming </w:t>
      </w:r>
      <w:r w:rsidR="00AE5C0A" w:rsidRPr="00992867">
        <w:rPr>
          <w:rFonts w:ascii="Aptos" w:hAnsi="Aptos"/>
          <w:color w:val="000000" w:themeColor="text1"/>
        </w:rPr>
        <w:t>balanced</w:t>
      </w:r>
      <w:r w:rsidRPr="00992867">
        <w:rPr>
          <w:rFonts w:ascii="Aptos" w:hAnsi="Aptos"/>
          <w:color w:val="000000" w:themeColor="text1"/>
        </w:rPr>
        <w:t xml:space="preserve"> on-site and off-site learning, with each month’s thematic programming closely aligned with her transition goals.</w:t>
      </w:r>
      <w:r w:rsidR="002E52E0" w:rsidRPr="002E52E0">
        <w:rPr>
          <w:rFonts w:ascii="Aptos" w:hAnsi="Aptos"/>
          <w:color w:val="000000" w:themeColor="text1"/>
        </w:rPr>
        <w:t xml:space="preserve"> </w:t>
      </w:r>
      <w:r w:rsidR="002E52E0" w:rsidRPr="00992867">
        <w:rPr>
          <w:rFonts w:ascii="Aptos" w:hAnsi="Aptos"/>
          <w:color w:val="000000" w:themeColor="text1"/>
        </w:rPr>
        <w:t xml:space="preserve">Student’s programming shifted to on-campus instruction, although she was still exposed to transition activities in a different format. </w:t>
      </w:r>
      <w:r w:rsidRPr="00992867">
        <w:rPr>
          <w:rFonts w:ascii="Aptos" w:hAnsi="Aptos"/>
          <w:color w:val="000000" w:themeColor="text1"/>
        </w:rPr>
        <w:t xml:space="preserve"> On-campus community programming included structured lessons, hands-on practice, and assessments to develop real-world skills. The goal was to help Student generalize skills across settings, including home and work. Workplace readiness tasks, such as business office, IT help desk, and customer service, were integrated into her programming. However, due to behavioral difficulties during off-campus activities, (P-4, Mahoney, P-35)</w:t>
      </w:r>
    </w:p>
    <w:p w14:paraId="39494FE1" w14:textId="77777777" w:rsidR="008E7872" w:rsidRPr="00992867" w:rsidRDefault="008E7872" w:rsidP="002E4C97">
      <w:pPr>
        <w:pStyle w:val="ListParagraph"/>
        <w:tabs>
          <w:tab w:val="left" w:pos="180"/>
          <w:tab w:val="left" w:pos="720"/>
        </w:tabs>
        <w:ind w:left="540"/>
        <w:rPr>
          <w:rFonts w:ascii="Aptos" w:hAnsi="Aptos"/>
          <w:color w:val="000000" w:themeColor="text1"/>
        </w:rPr>
      </w:pPr>
    </w:p>
    <w:p w14:paraId="4D183F36" w14:textId="2E56396F" w:rsidR="004B750D" w:rsidRPr="00992867" w:rsidRDefault="00E2729A" w:rsidP="002E4C97">
      <w:pPr>
        <w:pStyle w:val="ListParagraph"/>
        <w:numPr>
          <w:ilvl w:val="0"/>
          <w:numId w:val="11"/>
        </w:numPr>
        <w:tabs>
          <w:tab w:val="left" w:pos="180"/>
          <w:tab w:val="left" w:pos="720"/>
        </w:tabs>
        <w:ind w:left="540" w:firstLine="0"/>
        <w:rPr>
          <w:rFonts w:ascii="Aptos" w:hAnsi="Aptos"/>
          <w:color w:val="000000" w:themeColor="text1"/>
        </w:rPr>
      </w:pPr>
      <w:r w:rsidRPr="00992867">
        <w:rPr>
          <w:rFonts w:ascii="Aptos" w:hAnsi="Aptos"/>
          <w:color w:val="000000" w:themeColor="text1"/>
        </w:rPr>
        <w:t xml:space="preserve">Parents objected to Milestones’ </w:t>
      </w:r>
      <w:r w:rsidR="00825003">
        <w:rPr>
          <w:rFonts w:ascii="Aptos" w:hAnsi="Aptos"/>
          <w:color w:val="000000" w:themeColor="text1"/>
        </w:rPr>
        <w:t>de-</w:t>
      </w:r>
      <w:r w:rsidRPr="00992867">
        <w:rPr>
          <w:rFonts w:ascii="Aptos" w:hAnsi="Aptos"/>
          <w:color w:val="000000" w:themeColor="text1"/>
        </w:rPr>
        <w:t>escalation methods, particularly using, what Parents term</w:t>
      </w:r>
      <w:r w:rsidR="002E52E0">
        <w:rPr>
          <w:rFonts w:ascii="Aptos" w:hAnsi="Aptos"/>
          <w:color w:val="000000" w:themeColor="text1"/>
        </w:rPr>
        <w:t>ed</w:t>
      </w:r>
      <w:r w:rsidRPr="00992867">
        <w:rPr>
          <w:rFonts w:ascii="Aptos" w:hAnsi="Aptos"/>
          <w:color w:val="000000" w:themeColor="text1"/>
        </w:rPr>
        <w:t>, “the isolation room,” which they felt was detrimental to Student’s mental health.</w:t>
      </w:r>
      <w:r w:rsidR="0092671A">
        <w:rPr>
          <w:rStyle w:val="FootnoteReference"/>
          <w:rFonts w:ascii="Aptos" w:hAnsi="Aptos"/>
          <w:color w:val="000000" w:themeColor="text1"/>
        </w:rPr>
        <w:footnoteReference w:id="10"/>
      </w:r>
      <w:r w:rsidR="003F3213">
        <w:rPr>
          <w:rFonts w:ascii="Aptos" w:hAnsi="Aptos"/>
          <w:color w:val="000000" w:themeColor="text1"/>
        </w:rPr>
        <w:t xml:space="preserve"> </w:t>
      </w:r>
      <w:r w:rsidRPr="00992867">
        <w:rPr>
          <w:rFonts w:ascii="Aptos" w:hAnsi="Aptos"/>
          <w:color w:val="000000" w:themeColor="text1"/>
        </w:rPr>
        <w:t>They described Milestones as “toxic” for her. (P-38) Staff use de-escalation strategies to help Student regulate, and sometimes Student voluntarily goes to the space. There is no lock on the door, and staff monitor Student through a window. (Mahoney, S-12, P-54)</w:t>
      </w:r>
      <w:r w:rsidRPr="00992867">
        <w:rPr>
          <w:rStyle w:val="apple-converted-space"/>
          <w:rFonts w:ascii="Aptos" w:hAnsi="Aptos"/>
          <w:color w:val="000000" w:themeColor="text1"/>
        </w:rPr>
        <w:t> </w:t>
      </w:r>
      <w:r w:rsidRPr="00992867">
        <w:rPr>
          <w:rFonts w:ascii="Aptos" w:hAnsi="Aptos"/>
          <w:color w:val="000000" w:themeColor="text1"/>
        </w:rPr>
        <w:t>Mr. Mahoney testified that Safe Rooms are not used as punishment but</w:t>
      </w:r>
      <w:r w:rsidR="009934E5">
        <w:rPr>
          <w:rFonts w:ascii="Aptos" w:hAnsi="Aptos"/>
          <w:color w:val="000000" w:themeColor="text1"/>
        </w:rPr>
        <w:t xml:space="preserve"> rather</w:t>
      </w:r>
      <w:r w:rsidRPr="00992867">
        <w:rPr>
          <w:rFonts w:ascii="Aptos" w:hAnsi="Aptos"/>
          <w:color w:val="000000" w:themeColor="text1"/>
        </w:rPr>
        <w:t xml:space="preserve"> to de-escalate students. Staff observe students through a window while they are in the room. (Mahoney) Parent disagreed with the distinction between a closed or locked door, stating it was not meaningful to him. (Parent)</w:t>
      </w:r>
    </w:p>
    <w:p w14:paraId="5F3DE2FC" w14:textId="77777777" w:rsidR="008E7872" w:rsidRPr="00992867" w:rsidRDefault="008E7872" w:rsidP="002E4C97">
      <w:pPr>
        <w:pStyle w:val="ListParagraph"/>
        <w:tabs>
          <w:tab w:val="left" w:pos="180"/>
          <w:tab w:val="left" w:pos="720"/>
        </w:tabs>
        <w:ind w:left="540"/>
        <w:rPr>
          <w:rFonts w:ascii="Aptos" w:hAnsi="Aptos"/>
          <w:color w:val="000000" w:themeColor="text1"/>
        </w:rPr>
      </w:pPr>
    </w:p>
    <w:p w14:paraId="16AFF1F5" w14:textId="2A24EDF7" w:rsidR="008E7872" w:rsidRPr="00992867" w:rsidRDefault="001C093E" w:rsidP="002E4C97">
      <w:pPr>
        <w:pStyle w:val="ListParagraph"/>
        <w:numPr>
          <w:ilvl w:val="0"/>
          <w:numId w:val="11"/>
        </w:numPr>
        <w:tabs>
          <w:tab w:val="left" w:pos="180"/>
          <w:tab w:val="left" w:pos="720"/>
        </w:tabs>
        <w:ind w:left="540" w:firstLine="0"/>
        <w:rPr>
          <w:rFonts w:ascii="Aptos" w:hAnsi="Aptos"/>
          <w:color w:val="000000" w:themeColor="text1"/>
        </w:rPr>
      </w:pPr>
      <w:r w:rsidRPr="00992867">
        <w:rPr>
          <w:rFonts w:ascii="Aptos" w:hAnsi="Aptos"/>
          <w:color w:val="000000" w:themeColor="text1"/>
        </w:rPr>
        <w:t>On March 7, 2025, Parents accepted the pull-out psychological services (1 x 30 minutes) on Student’s 2024-2025 IEP. Mr. Mahoney testified that this service was implemented immediately. (S-9, Mahoney)</w:t>
      </w:r>
    </w:p>
    <w:p w14:paraId="36E6D5E9" w14:textId="77777777" w:rsidR="008E7872" w:rsidRPr="00992867" w:rsidRDefault="008E7872" w:rsidP="002E4C97">
      <w:pPr>
        <w:pStyle w:val="ListParagraph"/>
        <w:tabs>
          <w:tab w:val="left" w:pos="180"/>
          <w:tab w:val="left" w:pos="720"/>
        </w:tabs>
        <w:ind w:left="540"/>
        <w:rPr>
          <w:rFonts w:ascii="Aptos" w:hAnsi="Aptos"/>
          <w:color w:val="000000" w:themeColor="text1"/>
        </w:rPr>
      </w:pPr>
    </w:p>
    <w:p w14:paraId="1F798C02" w14:textId="4D61AAEB" w:rsidR="004B750D" w:rsidRPr="00992867" w:rsidRDefault="001C093E" w:rsidP="002E4C97">
      <w:pPr>
        <w:pStyle w:val="ListParagraph"/>
        <w:numPr>
          <w:ilvl w:val="0"/>
          <w:numId w:val="11"/>
        </w:numPr>
        <w:tabs>
          <w:tab w:val="left" w:pos="180"/>
          <w:tab w:val="left" w:pos="720"/>
        </w:tabs>
        <w:ind w:left="540" w:firstLine="0"/>
        <w:rPr>
          <w:rFonts w:ascii="Aptos" w:hAnsi="Aptos"/>
          <w:color w:val="000000" w:themeColor="text1"/>
        </w:rPr>
      </w:pPr>
      <w:r w:rsidRPr="00992867">
        <w:rPr>
          <w:rFonts w:ascii="Aptos" w:hAnsi="Aptos"/>
          <w:color w:val="000000" w:themeColor="text1"/>
        </w:rPr>
        <w:t>Parent agreed that the psychological services were necessary but felt it was “too late to help now.” (Parent)</w:t>
      </w:r>
    </w:p>
    <w:p w14:paraId="0CFFD381" w14:textId="77777777" w:rsidR="008E7872" w:rsidRPr="00992867" w:rsidRDefault="008E7872" w:rsidP="002E4C97">
      <w:pPr>
        <w:pStyle w:val="ListParagraph"/>
        <w:tabs>
          <w:tab w:val="left" w:pos="180"/>
          <w:tab w:val="left" w:pos="720"/>
        </w:tabs>
        <w:ind w:left="540"/>
        <w:rPr>
          <w:rFonts w:ascii="Aptos" w:hAnsi="Aptos"/>
          <w:color w:val="000000" w:themeColor="text1"/>
        </w:rPr>
      </w:pPr>
    </w:p>
    <w:p w14:paraId="595998E3" w14:textId="7AFEF66A" w:rsidR="004B750D" w:rsidRPr="00992867" w:rsidRDefault="001C093E" w:rsidP="002E4C97">
      <w:pPr>
        <w:pStyle w:val="ListParagraph"/>
        <w:numPr>
          <w:ilvl w:val="0"/>
          <w:numId w:val="11"/>
        </w:numPr>
        <w:tabs>
          <w:tab w:val="left" w:pos="180"/>
          <w:tab w:val="left" w:pos="720"/>
        </w:tabs>
        <w:ind w:left="540" w:firstLine="0"/>
        <w:rPr>
          <w:rFonts w:ascii="Aptos" w:hAnsi="Aptos"/>
          <w:color w:val="000000" w:themeColor="text1"/>
        </w:rPr>
      </w:pPr>
      <w:r w:rsidRPr="00992867">
        <w:rPr>
          <w:rStyle w:val="apple-converted-space"/>
          <w:rFonts w:ascii="Aptos" w:hAnsi="Aptos"/>
          <w:color w:val="000000" w:themeColor="text1"/>
        </w:rPr>
        <w:t> </w:t>
      </w:r>
      <w:r w:rsidRPr="00992867">
        <w:rPr>
          <w:rFonts w:ascii="Aptos" w:hAnsi="Aptos"/>
          <w:color w:val="000000" w:themeColor="text1"/>
        </w:rPr>
        <w:t>On April 10, 2025, the Team convened to discuss concerns about Student's self-regulation progress and the use of safe space during behavioral incidents. Parents expressed concern about staff’s approach to working with Student. (S-12, P-54)</w:t>
      </w:r>
      <w:r w:rsidR="00605911" w:rsidRPr="00992867">
        <w:rPr>
          <w:rFonts w:ascii="Aptos" w:hAnsi="Aptos"/>
          <w:color w:val="000000" w:themeColor="text1"/>
        </w:rPr>
        <w:t xml:space="preserve"> </w:t>
      </w:r>
      <w:r w:rsidRPr="00992867">
        <w:rPr>
          <w:rFonts w:ascii="Aptos" w:hAnsi="Aptos"/>
          <w:color w:val="000000" w:themeColor="text1"/>
        </w:rPr>
        <w:t>Milestones staff reported that Student was working on a behavior incentive to eat at the cafe daily. Her mornings remained challenging, but a flexible afternoon schedule had been helpful. (S-12, P-54)</w:t>
      </w:r>
      <w:r w:rsidR="00605911" w:rsidRPr="00992867">
        <w:rPr>
          <w:rFonts w:ascii="Aptos" w:hAnsi="Aptos"/>
          <w:color w:val="000000" w:themeColor="text1"/>
        </w:rPr>
        <w:t xml:space="preserve"> </w:t>
      </w:r>
      <w:r w:rsidRPr="00992867">
        <w:rPr>
          <w:rFonts w:ascii="Aptos" w:hAnsi="Aptos"/>
          <w:color w:val="000000" w:themeColor="text1"/>
        </w:rPr>
        <w:t>Parents’ major concern was that Milestones had consistently disregarded their input and lacked transparent communication. They felt Milestones had no new strategies to address Student’s issues, and the school’s core programming was replaced with unclear initiatives, making it difficult to understand the support Student was receiving. (Parent, P-39)</w:t>
      </w:r>
    </w:p>
    <w:p w14:paraId="45E58A22" w14:textId="77777777" w:rsidR="008E7872" w:rsidRPr="00992867" w:rsidRDefault="008E7872" w:rsidP="002E4C97">
      <w:pPr>
        <w:pStyle w:val="ListParagraph"/>
        <w:tabs>
          <w:tab w:val="left" w:pos="180"/>
          <w:tab w:val="left" w:pos="720"/>
        </w:tabs>
        <w:ind w:left="540"/>
        <w:rPr>
          <w:rFonts w:ascii="Aptos" w:hAnsi="Aptos"/>
          <w:color w:val="000000" w:themeColor="text1"/>
        </w:rPr>
      </w:pPr>
    </w:p>
    <w:p w14:paraId="63ED28CC" w14:textId="222FB8F1" w:rsidR="00B90608" w:rsidRPr="00992867" w:rsidRDefault="001C093E" w:rsidP="002E4C97">
      <w:pPr>
        <w:pStyle w:val="ListParagraph"/>
        <w:numPr>
          <w:ilvl w:val="0"/>
          <w:numId w:val="11"/>
        </w:numPr>
        <w:tabs>
          <w:tab w:val="left" w:pos="180"/>
          <w:tab w:val="left" w:pos="720"/>
        </w:tabs>
        <w:ind w:left="540" w:firstLine="0"/>
        <w:rPr>
          <w:rFonts w:ascii="Aptos" w:hAnsi="Aptos"/>
          <w:color w:val="000000" w:themeColor="text1"/>
        </w:rPr>
      </w:pPr>
      <w:r w:rsidRPr="00992867">
        <w:rPr>
          <w:rStyle w:val="apple-converted-space"/>
          <w:rFonts w:ascii="Aptos" w:hAnsi="Aptos"/>
          <w:color w:val="000000" w:themeColor="text1"/>
        </w:rPr>
        <w:t> </w:t>
      </w:r>
      <w:r w:rsidRPr="00992867">
        <w:rPr>
          <w:rFonts w:ascii="Aptos" w:hAnsi="Aptos"/>
          <w:color w:val="000000" w:themeColor="text1"/>
        </w:rPr>
        <w:t xml:space="preserve">Mr. Mahoney opined that Student required the therapeutic response Milestones provided to improve emotional regulation for full program participation. A transition to another program </w:t>
      </w:r>
      <w:r w:rsidR="00D4485B">
        <w:rPr>
          <w:rFonts w:ascii="Aptos" w:hAnsi="Aptos"/>
          <w:color w:val="000000" w:themeColor="text1"/>
        </w:rPr>
        <w:t xml:space="preserve">as she was approaching </w:t>
      </w:r>
      <w:r w:rsidRPr="00992867">
        <w:rPr>
          <w:rFonts w:ascii="Aptos" w:hAnsi="Aptos"/>
          <w:color w:val="000000" w:themeColor="text1"/>
        </w:rPr>
        <w:t xml:space="preserve">her 22nd birthday would cause significant anxiety due to the difficulty she has with transitions and rapport-building. </w:t>
      </w:r>
      <w:r w:rsidR="004B750D" w:rsidRPr="00992867">
        <w:rPr>
          <w:rFonts w:ascii="Aptos" w:hAnsi="Aptos"/>
          <w:color w:val="000000" w:themeColor="text1"/>
        </w:rPr>
        <w:t xml:space="preserve">Mr. Mahoney opined that Student “still has areas for growth” and could benefit from </w:t>
      </w:r>
      <w:r w:rsidR="00D4485B">
        <w:rPr>
          <w:rFonts w:ascii="Aptos" w:hAnsi="Aptos"/>
          <w:color w:val="000000" w:themeColor="text1"/>
        </w:rPr>
        <w:t xml:space="preserve">continuing to </w:t>
      </w:r>
      <w:r w:rsidR="00BB3948" w:rsidRPr="00992867">
        <w:rPr>
          <w:rFonts w:ascii="Aptos" w:hAnsi="Aptos"/>
          <w:color w:val="000000" w:themeColor="text1"/>
        </w:rPr>
        <w:t>attend</w:t>
      </w:r>
      <w:r w:rsidR="004B750D" w:rsidRPr="00992867">
        <w:rPr>
          <w:rFonts w:ascii="Aptos" w:hAnsi="Aptos"/>
          <w:color w:val="000000" w:themeColor="text1"/>
        </w:rPr>
        <w:t xml:space="preserve"> Milestones. Milestones is capable of implementing both Student’s 2023-2024 and 2024-2025 IEPs. </w:t>
      </w:r>
      <w:r w:rsidR="00B90608" w:rsidRPr="00992867">
        <w:rPr>
          <w:rFonts w:ascii="Aptos" w:hAnsi="Aptos"/>
          <w:color w:val="000000" w:themeColor="text1"/>
        </w:rPr>
        <w:t>Mr. Mahoney testified that progress is not always linear. Although Student has not made progress in behavioral areas, she has made significant progress in other areas, particularly with her work at the business office on campus. This internship, which had not been explored earlier because Parents preferred an IT internship, is a success. Mr. Mahoney emphasized that the goal of rotating internships is to explore Student’s interests, and students also need to practice in less preferred internships to build essential skills for non-preferred situations. (Mahoney)</w:t>
      </w:r>
    </w:p>
    <w:p w14:paraId="57D9FA56" w14:textId="51BD6A1E" w:rsidR="004B750D" w:rsidRPr="00992867" w:rsidRDefault="004B750D" w:rsidP="002E4C97">
      <w:pPr>
        <w:tabs>
          <w:tab w:val="left" w:pos="180"/>
          <w:tab w:val="left" w:pos="720"/>
        </w:tabs>
        <w:ind w:left="540"/>
        <w:rPr>
          <w:rFonts w:ascii="Aptos" w:hAnsi="Aptos"/>
          <w:color w:val="000000" w:themeColor="text1"/>
        </w:rPr>
      </w:pPr>
    </w:p>
    <w:p w14:paraId="71A65C33" w14:textId="13D6C66B" w:rsidR="004B750D" w:rsidRPr="003D222A" w:rsidRDefault="004B750D" w:rsidP="002E4C97">
      <w:pPr>
        <w:tabs>
          <w:tab w:val="left" w:pos="180"/>
          <w:tab w:val="left" w:pos="720"/>
        </w:tabs>
        <w:ind w:left="540"/>
        <w:rPr>
          <w:rFonts w:ascii="Aptos" w:hAnsi="Aptos"/>
          <w:color w:val="000000" w:themeColor="text1"/>
        </w:rPr>
      </w:pPr>
      <w:r w:rsidRPr="003D222A">
        <w:rPr>
          <w:rFonts w:ascii="Aptos" w:hAnsi="Aptos"/>
          <w:color w:val="000000" w:themeColor="text1"/>
        </w:rPr>
        <w:t>ABRSD</w:t>
      </w:r>
      <w:r w:rsidR="006E1E29">
        <w:rPr>
          <w:rFonts w:ascii="Aptos" w:hAnsi="Aptos"/>
          <w:color w:val="000000" w:themeColor="text1"/>
        </w:rPr>
        <w:t xml:space="preserve"> ag</w:t>
      </w:r>
      <w:r w:rsidR="00DC3812">
        <w:rPr>
          <w:rFonts w:ascii="Aptos" w:hAnsi="Aptos"/>
          <w:color w:val="000000" w:themeColor="text1"/>
        </w:rPr>
        <w:t>r</w:t>
      </w:r>
      <w:r w:rsidR="006E1E29">
        <w:rPr>
          <w:rFonts w:ascii="Aptos" w:hAnsi="Aptos"/>
          <w:color w:val="000000" w:themeColor="text1"/>
        </w:rPr>
        <w:t xml:space="preserve">eed </w:t>
      </w:r>
      <w:r w:rsidR="00362344">
        <w:rPr>
          <w:rFonts w:ascii="Aptos" w:hAnsi="Aptos"/>
          <w:color w:val="000000" w:themeColor="text1"/>
        </w:rPr>
        <w:t>that</w:t>
      </w:r>
      <w:r w:rsidRPr="003D222A">
        <w:rPr>
          <w:rFonts w:ascii="Aptos" w:hAnsi="Aptos"/>
          <w:color w:val="000000" w:themeColor="text1"/>
        </w:rPr>
        <w:t xml:space="preserve"> Milestones has the expertise to appropriately plan for Student, and Student has been making progress towards her goals. (Kidder, P-1, P-2)</w:t>
      </w:r>
    </w:p>
    <w:p w14:paraId="1E290407" w14:textId="77777777" w:rsidR="008E7872" w:rsidRPr="00992867" w:rsidRDefault="008E7872" w:rsidP="002E4C97">
      <w:pPr>
        <w:pStyle w:val="ListParagraph"/>
        <w:tabs>
          <w:tab w:val="left" w:pos="180"/>
          <w:tab w:val="left" w:pos="720"/>
        </w:tabs>
        <w:ind w:left="540"/>
        <w:rPr>
          <w:rFonts w:ascii="Aptos" w:hAnsi="Aptos"/>
          <w:color w:val="000000" w:themeColor="text1"/>
        </w:rPr>
      </w:pPr>
    </w:p>
    <w:p w14:paraId="5989FD6A" w14:textId="4CF4C585" w:rsidR="004B750D" w:rsidRPr="00992867" w:rsidRDefault="004B750D" w:rsidP="002E4C97">
      <w:pPr>
        <w:pStyle w:val="ListParagraph"/>
        <w:numPr>
          <w:ilvl w:val="0"/>
          <w:numId w:val="11"/>
        </w:numPr>
        <w:tabs>
          <w:tab w:val="left" w:pos="180"/>
          <w:tab w:val="left" w:pos="720"/>
        </w:tabs>
        <w:ind w:left="540" w:firstLine="0"/>
        <w:rPr>
          <w:rFonts w:ascii="Aptos" w:hAnsi="Aptos"/>
          <w:color w:val="000000" w:themeColor="text1"/>
        </w:rPr>
      </w:pPr>
      <w:r w:rsidRPr="00992867">
        <w:rPr>
          <w:rFonts w:ascii="Aptos" w:hAnsi="Aptos"/>
          <w:color w:val="000000" w:themeColor="text1"/>
        </w:rPr>
        <w:t>According to Mr. Mahoney, Parents were active participants in all Team meetings. Many of their suggestions were adopted, although some could not be implemented due to the difference between what parents feel comfortable doing and what schools can provide. Mr. Kidder testified that the District values Parents’ input but does not expect them to develop their own solutions. Parent, in particular, is “an incredible participant” and a knowledgeable Team member. (Mahoney, Kidder)</w:t>
      </w:r>
    </w:p>
    <w:p w14:paraId="1C07BBE8" w14:textId="77777777" w:rsidR="008E7872" w:rsidRPr="00992867" w:rsidRDefault="008E7872" w:rsidP="002E4C97">
      <w:pPr>
        <w:pStyle w:val="ListParagraph"/>
        <w:tabs>
          <w:tab w:val="left" w:pos="180"/>
          <w:tab w:val="left" w:pos="720"/>
        </w:tabs>
        <w:ind w:left="540"/>
        <w:rPr>
          <w:rFonts w:ascii="Aptos" w:hAnsi="Aptos"/>
          <w:color w:val="000000" w:themeColor="text1"/>
        </w:rPr>
      </w:pPr>
    </w:p>
    <w:p w14:paraId="2793507E" w14:textId="697138E7" w:rsidR="008E7872" w:rsidRPr="00992867" w:rsidRDefault="004B750D" w:rsidP="002E4C97">
      <w:pPr>
        <w:pStyle w:val="ListParagraph"/>
        <w:numPr>
          <w:ilvl w:val="0"/>
          <w:numId w:val="11"/>
        </w:numPr>
        <w:tabs>
          <w:tab w:val="left" w:pos="180"/>
          <w:tab w:val="left" w:pos="720"/>
        </w:tabs>
        <w:ind w:left="540" w:firstLine="0"/>
        <w:rPr>
          <w:rFonts w:ascii="Aptos" w:hAnsi="Aptos"/>
          <w:color w:val="000000" w:themeColor="text1"/>
        </w:rPr>
      </w:pPr>
      <w:r w:rsidRPr="00992867">
        <w:rPr>
          <w:rFonts w:ascii="Aptos" w:hAnsi="Aptos"/>
          <w:color w:val="000000" w:themeColor="text1"/>
        </w:rPr>
        <w:t>Student currently works at Roche Brothers for 3 hours per week, volunteers at a local library for 2 hours per week, takes 2 online college classes (</w:t>
      </w:r>
      <w:r w:rsidR="000A5BF6">
        <w:rPr>
          <w:rFonts w:ascii="Aptos" w:hAnsi="Aptos"/>
          <w:color w:val="000000" w:themeColor="text1"/>
        </w:rPr>
        <w:t>totaling</w:t>
      </w:r>
      <w:r w:rsidRPr="00992867">
        <w:rPr>
          <w:rFonts w:ascii="Aptos" w:hAnsi="Aptos"/>
          <w:color w:val="000000" w:themeColor="text1"/>
        </w:rPr>
        <w:t xml:space="preserve"> 14 hours per week), and attends Milestones on Mondays, Tuesdays, Thursdays, and Fridays. (Parent)</w:t>
      </w:r>
    </w:p>
    <w:p w14:paraId="76163E26" w14:textId="77777777" w:rsidR="008E7872" w:rsidRPr="00992867" w:rsidRDefault="008E7872" w:rsidP="002E4C97">
      <w:pPr>
        <w:pStyle w:val="ListParagraph"/>
        <w:tabs>
          <w:tab w:val="left" w:pos="180"/>
          <w:tab w:val="left" w:pos="720"/>
        </w:tabs>
        <w:ind w:left="540"/>
        <w:rPr>
          <w:rFonts w:ascii="Aptos" w:hAnsi="Aptos"/>
          <w:color w:val="000000" w:themeColor="text1"/>
        </w:rPr>
      </w:pPr>
    </w:p>
    <w:p w14:paraId="40022873" w14:textId="190AD815" w:rsidR="008E7872" w:rsidRPr="00992867" w:rsidRDefault="004B750D" w:rsidP="002E4C97">
      <w:pPr>
        <w:pStyle w:val="ListParagraph"/>
        <w:numPr>
          <w:ilvl w:val="0"/>
          <w:numId w:val="11"/>
        </w:numPr>
        <w:tabs>
          <w:tab w:val="left" w:pos="180"/>
          <w:tab w:val="left" w:pos="720"/>
        </w:tabs>
        <w:ind w:left="540" w:firstLine="0"/>
        <w:rPr>
          <w:rFonts w:ascii="Aptos" w:hAnsi="Aptos"/>
          <w:color w:val="000000" w:themeColor="text1"/>
        </w:rPr>
      </w:pPr>
      <w:r w:rsidRPr="00992867">
        <w:rPr>
          <w:rFonts w:ascii="Aptos" w:hAnsi="Aptos"/>
          <w:color w:val="000000" w:themeColor="text1"/>
        </w:rPr>
        <w:t xml:space="preserve">According to Parent, Student’s progress at Milestones does not align with her abilities. The appropriate program for Student would include an in-person college component with support, employment, a job coach, a job search specialist, transportation, psychological services for address </w:t>
      </w:r>
      <w:r w:rsidR="00701E23">
        <w:rPr>
          <w:rFonts w:ascii="Aptos" w:hAnsi="Aptos"/>
          <w:color w:val="000000" w:themeColor="text1"/>
        </w:rPr>
        <w:t>her</w:t>
      </w:r>
      <w:r w:rsidRPr="00992867">
        <w:rPr>
          <w:rFonts w:ascii="Aptos" w:hAnsi="Aptos"/>
          <w:color w:val="000000" w:themeColor="text1"/>
        </w:rPr>
        <w:t xml:space="preserve"> anxiety, and parental involvement. (Parent)</w:t>
      </w:r>
    </w:p>
    <w:p w14:paraId="5ECAF3A1" w14:textId="77777777" w:rsidR="008E7872" w:rsidRPr="00992867" w:rsidRDefault="008E7872" w:rsidP="002E4C97">
      <w:pPr>
        <w:pStyle w:val="ListParagraph"/>
        <w:tabs>
          <w:tab w:val="left" w:pos="180"/>
          <w:tab w:val="left" w:pos="720"/>
        </w:tabs>
        <w:ind w:left="540"/>
        <w:rPr>
          <w:rFonts w:ascii="Aptos" w:hAnsi="Aptos"/>
          <w:color w:val="000000" w:themeColor="text1"/>
        </w:rPr>
      </w:pPr>
    </w:p>
    <w:p w14:paraId="17ADB1B9" w14:textId="77777777" w:rsidR="008E7872" w:rsidRPr="00992867" w:rsidRDefault="004B750D" w:rsidP="002E4C97">
      <w:pPr>
        <w:pStyle w:val="ListParagraph"/>
        <w:numPr>
          <w:ilvl w:val="0"/>
          <w:numId w:val="11"/>
        </w:numPr>
        <w:tabs>
          <w:tab w:val="left" w:pos="180"/>
          <w:tab w:val="left" w:pos="720"/>
        </w:tabs>
        <w:ind w:left="540" w:firstLine="0"/>
        <w:rPr>
          <w:rFonts w:ascii="Aptos" w:hAnsi="Aptos"/>
          <w:color w:val="000000" w:themeColor="text1"/>
        </w:rPr>
      </w:pPr>
      <w:r w:rsidRPr="00992867">
        <w:rPr>
          <w:rFonts w:ascii="Aptos" w:hAnsi="Aptos"/>
          <w:color w:val="000000" w:themeColor="text1"/>
        </w:rPr>
        <w:t>Throughout Student’s time at Milestones, Parents, ABRSD, and Milestones communicated frequently via email and held multiple meetings to address Student’s needs and Parents’ concerns. (Kidder, Mahoney, Parent, P-1 to P-52)</w:t>
      </w:r>
    </w:p>
    <w:p w14:paraId="44A1AFC0" w14:textId="77777777" w:rsidR="008E7872" w:rsidRPr="00992867" w:rsidRDefault="008E7872" w:rsidP="002E4C97">
      <w:pPr>
        <w:pStyle w:val="ListParagraph"/>
        <w:tabs>
          <w:tab w:val="left" w:pos="180"/>
          <w:tab w:val="left" w:pos="720"/>
        </w:tabs>
        <w:ind w:left="540"/>
        <w:rPr>
          <w:rFonts w:ascii="Aptos" w:hAnsi="Aptos"/>
          <w:color w:val="000000" w:themeColor="text1"/>
        </w:rPr>
      </w:pPr>
    </w:p>
    <w:p w14:paraId="5A89623F" w14:textId="35CB8974" w:rsidR="004B750D" w:rsidRPr="00992867" w:rsidRDefault="004B750D" w:rsidP="002E4C97">
      <w:pPr>
        <w:pStyle w:val="ListParagraph"/>
        <w:numPr>
          <w:ilvl w:val="0"/>
          <w:numId w:val="11"/>
        </w:numPr>
        <w:tabs>
          <w:tab w:val="left" w:pos="180"/>
          <w:tab w:val="left" w:pos="720"/>
        </w:tabs>
        <w:ind w:left="540" w:firstLine="0"/>
        <w:rPr>
          <w:rFonts w:ascii="Aptos" w:hAnsi="Aptos"/>
          <w:color w:val="000000" w:themeColor="text1"/>
        </w:rPr>
      </w:pPr>
      <w:r w:rsidRPr="00992867">
        <w:rPr>
          <w:rFonts w:ascii="Aptos" w:hAnsi="Aptos"/>
          <w:color w:val="000000" w:themeColor="text1"/>
        </w:rPr>
        <w:t>Mr. Mahoney testified that Milestones fully implemented both Student’s 202</w:t>
      </w:r>
      <w:r w:rsidR="009A4A1B" w:rsidRPr="00992867">
        <w:rPr>
          <w:rFonts w:ascii="Aptos" w:hAnsi="Aptos"/>
          <w:color w:val="000000" w:themeColor="text1"/>
        </w:rPr>
        <w:t>3</w:t>
      </w:r>
      <w:r w:rsidRPr="00992867">
        <w:rPr>
          <w:rFonts w:ascii="Aptos" w:hAnsi="Aptos"/>
          <w:color w:val="000000" w:themeColor="text1"/>
        </w:rPr>
        <w:t>-202</w:t>
      </w:r>
      <w:r w:rsidR="009A4A1B" w:rsidRPr="00992867">
        <w:rPr>
          <w:rFonts w:ascii="Aptos" w:hAnsi="Aptos"/>
          <w:color w:val="000000" w:themeColor="text1"/>
        </w:rPr>
        <w:t>4</w:t>
      </w:r>
      <w:r w:rsidRPr="00992867">
        <w:rPr>
          <w:rFonts w:ascii="Aptos" w:hAnsi="Aptos"/>
          <w:color w:val="000000" w:themeColor="text1"/>
        </w:rPr>
        <w:t xml:space="preserve"> IEP and the accepted portion of the 2024-2025 IEP. Parents had never raised any concerns regarding the non-implementation of accepted services. (Mahoney)</w:t>
      </w:r>
    </w:p>
    <w:p w14:paraId="7C61EF9F" w14:textId="77777777" w:rsidR="00195A39" w:rsidRPr="00992867" w:rsidRDefault="00195A39" w:rsidP="00920B84">
      <w:pPr>
        <w:tabs>
          <w:tab w:val="left" w:pos="180"/>
          <w:tab w:val="left" w:pos="720"/>
        </w:tabs>
        <w:textAlignment w:val="baseline"/>
        <w:rPr>
          <w:rFonts w:ascii="Aptos" w:hAnsi="Aptos"/>
          <w:color w:val="000000" w:themeColor="text1"/>
        </w:rPr>
      </w:pPr>
    </w:p>
    <w:p w14:paraId="350030D3" w14:textId="36BC99B8" w:rsidR="001452DE" w:rsidRPr="00992867" w:rsidRDefault="00563AC8" w:rsidP="00920B84">
      <w:pPr>
        <w:tabs>
          <w:tab w:val="left" w:pos="180"/>
          <w:tab w:val="left" w:pos="720"/>
        </w:tabs>
        <w:textAlignment w:val="baseline"/>
        <w:rPr>
          <w:rFonts w:ascii="Aptos" w:hAnsi="Aptos"/>
          <w:b/>
          <w:bCs/>
          <w:color w:val="000000" w:themeColor="text1"/>
        </w:rPr>
      </w:pPr>
      <w:r w:rsidRPr="00992867">
        <w:rPr>
          <w:rFonts w:ascii="Aptos" w:hAnsi="Aptos"/>
          <w:b/>
          <w:bCs/>
          <w:color w:val="000000" w:themeColor="text1"/>
        </w:rPr>
        <w:t>DISCUSSION:</w:t>
      </w:r>
    </w:p>
    <w:p w14:paraId="1E9CE1A7" w14:textId="77777777" w:rsidR="00B259A6" w:rsidRPr="00992867" w:rsidRDefault="00B259A6" w:rsidP="00920B84">
      <w:pPr>
        <w:tabs>
          <w:tab w:val="left" w:pos="180"/>
          <w:tab w:val="left" w:pos="720"/>
        </w:tabs>
        <w:textAlignment w:val="baseline"/>
        <w:rPr>
          <w:rFonts w:ascii="Aptos" w:hAnsi="Aptos"/>
          <w:color w:val="000000" w:themeColor="text1"/>
        </w:rPr>
      </w:pPr>
    </w:p>
    <w:p w14:paraId="635DEC3C" w14:textId="54A027A0" w:rsidR="001452DE" w:rsidRPr="00992867" w:rsidRDefault="001452DE" w:rsidP="00920B84">
      <w:pPr>
        <w:pStyle w:val="ListParagraph"/>
        <w:numPr>
          <w:ilvl w:val="0"/>
          <w:numId w:val="1"/>
        </w:numPr>
        <w:tabs>
          <w:tab w:val="left" w:pos="180"/>
          <w:tab w:val="left" w:pos="720"/>
        </w:tabs>
        <w:ind w:left="0" w:firstLine="0"/>
        <w:textAlignment w:val="baseline"/>
        <w:rPr>
          <w:rFonts w:ascii="Aptos" w:hAnsi="Aptos"/>
          <w:color w:val="000000" w:themeColor="text1"/>
          <w:u w:val="single"/>
          <w:bdr w:val="none" w:sz="0" w:space="0" w:color="auto" w:frame="1"/>
        </w:rPr>
      </w:pPr>
      <w:r w:rsidRPr="00992867">
        <w:rPr>
          <w:rFonts w:ascii="Aptos" w:hAnsi="Aptos"/>
          <w:color w:val="000000" w:themeColor="text1"/>
          <w:u w:val="single"/>
          <w:bdr w:val="none" w:sz="0" w:space="0" w:color="auto" w:frame="1"/>
        </w:rPr>
        <w:t>Legal Standards</w:t>
      </w:r>
    </w:p>
    <w:p w14:paraId="6CDA0968" w14:textId="64514E20" w:rsidR="00E24498" w:rsidRPr="00992867" w:rsidRDefault="00E24498" w:rsidP="00920B84">
      <w:pPr>
        <w:tabs>
          <w:tab w:val="left" w:pos="180"/>
          <w:tab w:val="left" w:pos="720"/>
        </w:tabs>
        <w:textAlignment w:val="baseline"/>
        <w:rPr>
          <w:rFonts w:ascii="Aptos" w:hAnsi="Aptos"/>
          <w:color w:val="000000" w:themeColor="text1"/>
        </w:rPr>
      </w:pPr>
    </w:p>
    <w:p w14:paraId="03A7DDAF" w14:textId="52885425" w:rsidR="00E24498" w:rsidRPr="00992867" w:rsidRDefault="00E24498" w:rsidP="00627EEF">
      <w:pPr>
        <w:pStyle w:val="ListParagraph"/>
        <w:numPr>
          <w:ilvl w:val="1"/>
          <w:numId w:val="11"/>
        </w:numPr>
        <w:tabs>
          <w:tab w:val="left" w:pos="180"/>
          <w:tab w:val="left" w:pos="720"/>
        </w:tabs>
        <w:textAlignment w:val="baseline"/>
        <w:rPr>
          <w:rFonts w:ascii="Aptos" w:hAnsi="Aptos"/>
          <w:i/>
          <w:iCs/>
          <w:color w:val="000000" w:themeColor="text1"/>
        </w:rPr>
      </w:pPr>
      <w:r w:rsidRPr="00992867">
        <w:rPr>
          <w:rFonts w:ascii="Aptos" w:hAnsi="Aptos"/>
          <w:i/>
          <w:iCs/>
          <w:color w:val="000000" w:themeColor="text1"/>
        </w:rPr>
        <w:t>Free Appropriate Public Education in the Least Restrictive Environment</w:t>
      </w:r>
      <w:r w:rsidR="00AD12E8" w:rsidRPr="00992867">
        <w:rPr>
          <w:rFonts w:ascii="Aptos" w:hAnsi="Aptos"/>
          <w:i/>
          <w:iCs/>
          <w:color w:val="000000" w:themeColor="text1"/>
        </w:rPr>
        <w:t>.</w:t>
      </w:r>
    </w:p>
    <w:p w14:paraId="59F042A3" w14:textId="77777777" w:rsidR="00E24498" w:rsidRPr="00992867" w:rsidRDefault="00E24498" w:rsidP="00920B84">
      <w:pPr>
        <w:tabs>
          <w:tab w:val="left" w:pos="180"/>
          <w:tab w:val="left" w:pos="720"/>
        </w:tabs>
        <w:textAlignment w:val="baseline"/>
        <w:rPr>
          <w:rFonts w:ascii="Aptos" w:hAnsi="Aptos"/>
          <w:color w:val="000000" w:themeColor="text1"/>
        </w:rPr>
      </w:pPr>
    </w:p>
    <w:p w14:paraId="1B33C16A" w14:textId="5B347AC3" w:rsidR="0028636C" w:rsidRPr="00992867" w:rsidRDefault="00E24498" w:rsidP="00920B84">
      <w:pPr>
        <w:pStyle w:val="NormalWeb"/>
        <w:tabs>
          <w:tab w:val="left" w:pos="180"/>
          <w:tab w:val="left" w:pos="720"/>
        </w:tabs>
        <w:spacing w:before="0" w:beforeAutospacing="0" w:after="0" w:afterAutospacing="0"/>
        <w:textAlignment w:val="baseline"/>
        <w:rPr>
          <w:rFonts w:ascii="Aptos" w:hAnsi="Aptos"/>
          <w:color w:val="000000" w:themeColor="text1"/>
        </w:rPr>
      </w:pPr>
      <w:r w:rsidRPr="00992867">
        <w:rPr>
          <w:rFonts w:ascii="Aptos" w:hAnsi="Aptos"/>
          <w:color w:val="000000" w:themeColor="text1"/>
        </w:rPr>
        <w:t>The Individuals with Disabilities Education Act (IDEA) was enacted "to ensure that all children with disabilities have available to them a free appropriate public education" (FAPE).</w:t>
      </w:r>
      <w:r w:rsidRPr="00992867">
        <w:rPr>
          <w:rStyle w:val="FootnoteReference"/>
          <w:rFonts w:ascii="Aptos" w:hAnsi="Aptos"/>
          <w:color w:val="000000" w:themeColor="text1"/>
        </w:rPr>
        <w:footnoteReference w:id="11"/>
      </w:r>
      <w:r w:rsidRPr="00992867">
        <w:rPr>
          <w:rFonts w:ascii="Aptos" w:hAnsi="Aptos"/>
          <w:color w:val="000000" w:themeColor="text1"/>
        </w:rPr>
        <w:t xml:space="preserve">  To provide a student with a FAPE, a school district must follow identification, evaluation, program design, and implementation practices that ensure that each student with a disability receives an Individualized Education Program (IEP) that is: custom tailored to the student's unique learning needs; "reasonably calculated to confer a meaningful educational benefit"; and ensures access to and participation in the general education setting and curriculum as appropriate for that student so as "to enable the student to progress effectively in the content areas of the general curriculum.”</w:t>
      </w:r>
      <w:r w:rsidRPr="00992867">
        <w:rPr>
          <w:rStyle w:val="FootnoteReference"/>
          <w:rFonts w:ascii="Aptos" w:hAnsi="Aptos"/>
          <w:color w:val="000000" w:themeColor="text1"/>
        </w:rPr>
        <w:footnoteReference w:id="12"/>
      </w:r>
      <w:r w:rsidRPr="00992867">
        <w:rPr>
          <w:rFonts w:ascii="Aptos" w:hAnsi="Aptos"/>
          <w:color w:val="000000" w:themeColor="text1"/>
        </w:rPr>
        <w:t xml:space="preserve">  </w:t>
      </w:r>
      <w:r w:rsidR="001A29F0" w:rsidRPr="00992867">
        <w:rPr>
          <w:rFonts w:ascii="Aptos" w:hAnsi="Aptos"/>
          <w:color w:val="000000" w:themeColor="text1"/>
        </w:rPr>
        <w:t>FAPE is delivered through an educational program, including secondary transition services, that offers the student the chance to meet challenging objectives and, in light of the student's circumstances, is appropriately ambitious and reasonably calculated to enable a student to make progress.</w:t>
      </w:r>
      <w:r w:rsidR="0024748D" w:rsidRPr="00992867">
        <w:rPr>
          <w:rStyle w:val="FootnoteReference"/>
          <w:rFonts w:ascii="Aptos" w:hAnsi="Aptos"/>
          <w:color w:val="000000" w:themeColor="text1"/>
        </w:rPr>
        <w:footnoteReference w:id="13"/>
      </w:r>
      <w:r w:rsidR="0024748D" w:rsidRPr="00992867">
        <w:rPr>
          <w:rFonts w:ascii="Aptos" w:hAnsi="Aptos"/>
          <w:color w:val="000000" w:themeColor="text1"/>
        </w:rPr>
        <w:t xml:space="preserve"> </w:t>
      </w:r>
      <w:r w:rsidR="0028636C" w:rsidRPr="00992867">
        <w:rPr>
          <w:rFonts w:ascii="Aptos" w:hAnsi="Aptos"/>
          <w:color w:val="000000" w:themeColor="text1"/>
        </w:rPr>
        <w:t>A student’s IEP must be individually tailored.</w:t>
      </w:r>
      <w:r w:rsidR="0028636C" w:rsidRPr="00992867">
        <w:rPr>
          <w:rStyle w:val="FootnoteReference"/>
          <w:rFonts w:ascii="Aptos" w:hAnsi="Aptos"/>
          <w:color w:val="000000" w:themeColor="text1"/>
        </w:rPr>
        <w:footnoteReference w:id="14"/>
      </w:r>
      <w:r w:rsidR="0028636C" w:rsidRPr="00992867">
        <w:rPr>
          <w:rFonts w:ascii="Aptos" w:hAnsi="Aptos"/>
          <w:color w:val="000000" w:themeColor="text1"/>
        </w:rPr>
        <w:t>  When developing the IEP, the Team must consider parental concerns; the student's strengths, disabilities, recent evaluations and present level of achievement; the academic, developmental and functional needs of the child; and the child’s potential for growth.</w:t>
      </w:r>
      <w:r w:rsidR="0028636C" w:rsidRPr="00992867">
        <w:rPr>
          <w:rStyle w:val="FootnoteReference"/>
          <w:rFonts w:ascii="Aptos" w:hAnsi="Aptos"/>
          <w:color w:val="000000" w:themeColor="text1"/>
        </w:rPr>
        <w:footnoteReference w:id="15"/>
      </w:r>
      <w:r w:rsidR="0028636C" w:rsidRPr="00992867">
        <w:rPr>
          <w:rFonts w:ascii="Aptos" w:hAnsi="Aptos"/>
          <w:color w:val="000000" w:themeColor="text1"/>
        </w:rPr>
        <w:t xml:space="preserve">  Evaluating an IEP requires viewing it as a "a snapshot, not a retrospective. In striving for 'appropriateness,’ an IEP must take into account what was . . . objectively reasonable . . . at the time the IEP was promulgated.”</w:t>
      </w:r>
      <w:r w:rsidR="0028636C" w:rsidRPr="00992867">
        <w:rPr>
          <w:rStyle w:val="FootnoteReference"/>
          <w:rFonts w:ascii="Aptos" w:hAnsi="Aptos"/>
          <w:color w:val="000000" w:themeColor="text1"/>
        </w:rPr>
        <w:footnoteReference w:id="16"/>
      </w:r>
      <w:r w:rsidR="0028636C" w:rsidRPr="00992867">
        <w:rPr>
          <w:rFonts w:ascii="Aptos" w:hAnsi="Aptos"/>
          <w:color w:val="000000" w:themeColor="text1"/>
        </w:rPr>
        <w:t xml:space="preserve"> </w:t>
      </w:r>
    </w:p>
    <w:p w14:paraId="47448C01" w14:textId="77777777" w:rsidR="0028636C" w:rsidRPr="00992867" w:rsidRDefault="0028636C" w:rsidP="00920B84">
      <w:pPr>
        <w:tabs>
          <w:tab w:val="left" w:pos="180"/>
          <w:tab w:val="left" w:pos="720"/>
        </w:tabs>
        <w:rPr>
          <w:rFonts w:ascii="Aptos" w:hAnsi="Aptos"/>
          <w:color w:val="000000" w:themeColor="text1"/>
          <w:shd w:val="clear" w:color="auto" w:fill="FFFFFF"/>
        </w:rPr>
      </w:pPr>
    </w:p>
    <w:p w14:paraId="1174B610" w14:textId="2FBBF832" w:rsidR="00E156FE" w:rsidRPr="00992867" w:rsidRDefault="0028636C" w:rsidP="00920B84">
      <w:pPr>
        <w:tabs>
          <w:tab w:val="left" w:pos="180"/>
          <w:tab w:val="left" w:pos="720"/>
        </w:tabs>
        <w:rPr>
          <w:rFonts w:ascii="Aptos" w:hAnsi="Aptos"/>
          <w:color w:val="000000" w:themeColor="text1"/>
        </w:rPr>
      </w:pPr>
      <w:r w:rsidRPr="00992867">
        <w:rPr>
          <w:rFonts w:ascii="Aptos" w:hAnsi="Aptos"/>
          <w:color w:val="000000" w:themeColor="text1"/>
          <w:shd w:val="clear" w:color="auto" w:fill="FFFFFF"/>
        </w:rPr>
        <w:t>FAPE does not require a school district to provide special education and related services that will maximize a student’s educational potential.</w:t>
      </w:r>
      <w:r w:rsidRPr="00992867">
        <w:rPr>
          <w:rStyle w:val="FootnoteReference"/>
          <w:rFonts w:ascii="Aptos" w:hAnsi="Aptos"/>
          <w:color w:val="000000" w:themeColor="text1"/>
          <w:shd w:val="clear" w:color="auto" w:fill="FFFFFF"/>
        </w:rPr>
        <w:footnoteReference w:id="17"/>
      </w:r>
      <w:r w:rsidRPr="00992867">
        <w:rPr>
          <w:rFonts w:ascii="Aptos" w:hAnsi="Aptos"/>
          <w:color w:val="000000" w:themeColor="text1"/>
          <w:vertAlign w:val="superscript"/>
        </w:rPr>
        <w:t xml:space="preserve"> </w:t>
      </w:r>
      <w:r w:rsidRPr="00992867">
        <w:rPr>
          <w:rFonts w:ascii="Aptos" w:hAnsi="Aptos"/>
          <w:color w:val="000000" w:themeColor="text1"/>
        </w:rPr>
        <w:t>In </w:t>
      </w:r>
      <w:r w:rsidR="0057735C" w:rsidRPr="00992867">
        <w:rPr>
          <w:rFonts w:ascii="Aptos" w:hAnsi="Aptos"/>
          <w:i/>
          <w:iCs/>
          <w:color w:val="000000" w:themeColor="text1"/>
        </w:rPr>
        <w:t>Endrew F. v. Douglas Cty. Reg'l Sch. Dist.</w:t>
      </w:r>
      <w:r w:rsidR="0057735C" w:rsidRPr="00992867">
        <w:rPr>
          <w:rFonts w:ascii="Aptos" w:hAnsi="Aptos"/>
          <w:color w:val="000000" w:themeColor="text1"/>
        </w:rPr>
        <w:t xml:space="preserve">, </w:t>
      </w:r>
      <w:r w:rsidRPr="00992867">
        <w:rPr>
          <w:rFonts w:ascii="Aptos" w:hAnsi="Aptos"/>
          <w:color w:val="000000" w:themeColor="text1"/>
        </w:rPr>
        <w:t xml:space="preserve">the Supreme Court explained that </w:t>
      </w:r>
      <w:bookmarkStart w:id="1" w:name="ctx1"/>
      <w:r w:rsidRPr="00992867">
        <w:rPr>
          <w:rFonts w:ascii="Aptos" w:hAnsi="Aptos"/>
          <w:color w:val="000000" w:themeColor="text1"/>
        </w:rPr>
        <w:t>appropriate progress</w:t>
      </w:r>
      <w:bookmarkEnd w:id="1"/>
      <w:r w:rsidRPr="00992867">
        <w:rPr>
          <w:rFonts w:ascii="Aptos" w:hAnsi="Aptos"/>
          <w:color w:val="000000" w:themeColor="text1"/>
        </w:rPr>
        <w:t> will look different depending on the student.</w:t>
      </w:r>
      <w:r w:rsidRPr="00992867">
        <w:rPr>
          <w:rStyle w:val="FootnoteReference"/>
          <w:rFonts w:ascii="Aptos" w:hAnsi="Aptos"/>
          <w:color w:val="000000" w:themeColor="text1"/>
        </w:rPr>
        <w:footnoteReference w:id="18"/>
      </w:r>
      <w:r w:rsidRPr="00992867">
        <w:rPr>
          <w:rFonts w:ascii="Aptos" w:hAnsi="Aptos"/>
          <w:color w:val="000000" w:themeColor="text1"/>
        </w:rPr>
        <w:t xml:space="preserve">  An individual analysis of a student’s progress in his/her areas of need is key.</w:t>
      </w:r>
      <w:r w:rsidRPr="00992867">
        <w:rPr>
          <w:rStyle w:val="FootnoteReference"/>
          <w:rFonts w:ascii="Aptos" w:hAnsi="Aptos"/>
          <w:color w:val="000000" w:themeColor="text1"/>
        </w:rPr>
        <w:footnoteReference w:id="19"/>
      </w:r>
      <w:r w:rsidRPr="00992867">
        <w:rPr>
          <w:rFonts w:ascii="Aptos" w:hAnsi="Aptos"/>
          <w:color w:val="000000" w:themeColor="text1"/>
        </w:rPr>
        <w:t xml:space="preserve">  The educational services provided to a student, therefore, need not be, "the only appropriate choice, or the choice of certain selected experts, or the child's parents' first choice, or even the best choice."</w:t>
      </w:r>
      <w:r w:rsidRPr="00992867">
        <w:rPr>
          <w:rStyle w:val="FootnoteReference"/>
          <w:rFonts w:ascii="Aptos" w:hAnsi="Aptos"/>
          <w:color w:val="000000" w:themeColor="text1"/>
        </w:rPr>
        <w:footnoteReference w:id="20"/>
      </w:r>
      <w:r w:rsidRPr="00992867">
        <w:rPr>
          <w:rFonts w:ascii="Aptos" w:hAnsi="Aptos"/>
          <w:color w:val="000000" w:themeColor="text1"/>
        </w:rPr>
        <w:t xml:space="preserve"> </w:t>
      </w:r>
    </w:p>
    <w:p w14:paraId="2BDD0B0B" w14:textId="7404B420" w:rsidR="00E156FE" w:rsidRPr="00992867" w:rsidRDefault="00E156FE" w:rsidP="00920B84">
      <w:pPr>
        <w:pStyle w:val="NormalWeb"/>
        <w:tabs>
          <w:tab w:val="left" w:pos="180"/>
          <w:tab w:val="left" w:pos="720"/>
        </w:tabs>
        <w:spacing w:before="0" w:beforeAutospacing="0" w:after="0" w:afterAutospacing="0"/>
        <w:textAlignment w:val="baseline"/>
        <w:rPr>
          <w:rFonts w:ascii="Aptos" w:hAnsi="Aptos"/>
          <w:color w:val="000000" w:themeColor="text1"/>
        </w:rPr>
      </w:pPr>
    </w:p>
    <w:p w14:paraId="2FE12DFD" w14:textId="7D404C25" w:rsidR="00D83270" w:rsidRPr="00992867" w:rsidRDefault="008F049C" w:rsidP="00920B84">
      <w:pPr>
        <w:pStyle w:val="NormalWeb"/>
        <w:tabs>
          <w:tab w:val="left" w:pos="180"/>
          <w:tab w:val="left" w:pos="720"/>
        </w:tabs>
        <w:spacing w:before="0" w:beforeAutospacing="0" w:after="0" w:afterAutospacing="0"/>
        <w:textAlignment w:val="baseline"/>
        <w:rPr>
          <w:rFonts w:ascii="Aptos" w:hAnsi="Aptos"/>
          <w:color w:val="000000" w:themeColor="text1"/>
        </w:rPr>
      </w:pPr>
      <w:r w:rsidRPr="00992867">
        <w:rPr>
          <w:rFonts w:ascii="Aptos" w:hAnsi="Aptos"/>
          <w:color w:val="000000" w:themeColor="text1"/>
        </w:rPr>
        <w:t>Under state and federal special education law, a school district has an obligation to provide the services that comprise FAPE in the "least restrictive environment."</w:t>
      </w:r>
      <w:r w:rsidRPr="00992867">
        <w:rPr>
          <w:rStyle w:val="FootnoteReference"/>
          <w:rFonts w:ascii="Aptos" w:hAnsi="Aptos"/>
          <w:color w:val="000000" w:themeColor="text1"/>
        </w:rPr>
        <w:footnoteReference w:id="21"/>
      </w:r>
      <w:r w:rsidRPr="00992867">
        <w:rPr>
          <w:rFonts w:ascii="Aptos" w:hAnsi="Aptos"/>
          <w:color w:val="000000" w:themeColor="text1"/>
        </w:rPr>
        <w:t xml:space="preserve">  This means that to the maximum extent appropriate, a student must be educated with other students who do not have disabilities, and that "removal . . . from the regular educational environment occurs only when the nature or severity of the disability of a child is such that education in regular classes with the use of supplementary aids and services, cannot be achieved satisfactorily."</w:t>
      </w:r>
      <w:r w:rsidRPr="00992867">
        <w:rPr>
          <w:rStyle w:val="FootnoteReference"/>
          <w:rFonts w:ascii="Aptos" w:hAnsi="Aptos"/>
          <w:color w:val="000000" w:themeColor="text1"/>
        </w:rPr>
        <w:footnoteReference w:id="22"/>
      </w:r>
      <w:r w:rsidRPr="00992867">
        <w:rPr>
          <w:rFonts w:ascii="Aptos" w:hAnsi="Aptos"/>
          <w:color w:val="000000" w:themeColor="text1"/>
        </w:rPr>
        <w:t xml:space="preserve">  "The goal, then, is to find the least restrictive educational environment that will accommodate the child's legitimate needs."</w:t>
      </w:r>
      <w:r w:rsidRPr="00992867">
        <w:rPr>
          <w:rStyle w:val="FootnoteReference"/>
          <w:rFonts w:ascii="Aptos" w:hAnsi="Aptos"/>
          <w:color w:val="000000" w:themeColor="text1"/>
        </w:rPr>
        <w:footnoteReference w:id="23"/>
      </w:r>
      <w:r w:rsidRPr="00992867">
        <w:rPr>
          <w:rFonts w:ascii="Aptos" w:hAnsi="Aptos"/>
          <w:color w:val="000000" w:themeColor="text1"/>
        </w:rPr>
        <w:t xml:space="preserve">  </w:t>
      </w:r>
      <w:r w:rsidR="0099021C" w:rsidRPr="00992867">
        <w:rPr>
          <w:rFonts w:ascii="Aptos" w:hAnsi="Aptos"/>
          <w:color w:val="000000" w:themeColor="text1"/>
        </w:rPr>
        <w:t xml:space="preserve">In addition, </w:t>
      </w:r>
      <w:r w:rsidR="00C0261F" w:rsidRPr="00992867">
        <w:rPr>
          <w:rFonts w:ascii="Aptos" w:hAnsi="Aptos"/>
          <w:color w:val="000000" w:themeColor="text1"/>
        </w:rPr>
        <w:t xml:space="preserve">the </w:t>
      </w:r>
      <w:r w:rsidR="0099021C" w:rsidRPr="00992867">
        <w:rPr>
          <w:rFonts w:ascii="Aptos" w:hAnsi="Aptos"/>
          <w:color w:val="000000" w:themeColor="text1"/>
        </w:rPr>
        <w:t>IDEA recognizes the need to educate some children in more restrictive settings, such as “in the home, in hospitals and institutions, and in other settings.”</w:t>
      </w:r>
      <w:r w:rsidR="0099021C" w:rsidRPr="00992867">
        <w:rPr>
          <w:rStyle w:val="FootnoteReference"/>
          <w:rFonts w:ascii="Aptos" w:hAnsi="Aptos"/>
          <w:color w:val="000000" w:themeColor="text1"/>
        </w:rPr>
        <w:footnoteReference w:id="24"/>
      </w:r>
      <w:r w:rsidR="0099021C" w:rsidRPr="00992867">
        <w:rPr>
          <w:rFonts w:ascii="Aptos" w:hAnsi="Aptos"/>
          <w:color w:val="000000" w:themeColor="text1"/>
        </w:rPr>
        <w:t xml:space="preserve"> </w:t>
      </w:r>
    </w:p>
    <w:p w14:paraId="3E3F13B6" w14:textId="0760F6E6" w:rsidR="00E24498" w:rsidRPr="00992867" w:rsidRDefault="00E24498" w:rsidP="00920B84">
      <w:pPr>
        <w:tabs>
          <w:tab w:val="left" w:pos="180"/>
          <w:tab w:val="left" w:pos="720"/>
        </w:tabs>
        <w:rPr>
          <w:rFonts w:ascii="Aptos" w:hAnsi="Aptos"/>
          <w:color w:val="000000" w:themeColor="text1"/>
        </w:rPr>
      </w:pPr>
    </w:p>
    <w:p w14:paraId="5910460E" w14:textId="6A489BB0" w:rsidR="00290956" w:rsidRPr="00627EEF" w:rsidRDefault="00290956" w:rsidP="00627EEF">
      <w:pPr>
        <w:pStyle w:val="ListParagraph"/>
        <w:numPr>
          <w:ilvl w:val="1"/>
          <w:numId w:val="11"/>
        </w:numPr>
        <w:tabs>
          <w:tab w:val="left" w:pos="180"/>
          <w:tab w:val="left" w:pos="720"/>
        </w:tabs>
        <w:rPr>
          <w:rFonts w:ascii="Aptos" w:hAnsi="Aptos"/>
          <w:i/>
          <w:iCs/>
          <w:color w:val="000000" w:themeColor="text1"/>
        </w:rPr>
      </w:pPr>
      <w:r w:rsidRPr="00627EEF">
        <w:rPr>
          <w:rFonts w:ascii="Aptos" w:hAnsi="Aptos"/>
          <w:i/>
          <w:iCs/>
          <w:color w:val="000000" w:themeColor="text1"/>
        </w:rPr>
        <w:t xml:space="preserve">Procedural Violations and Meaningful Participation </w:t>
      </w:r>
    </w:p>
    <w:p w14:paraId="605C6B30" w14:textId="77777777" w:rsidR="00290956" w:rsidRPr="00992867" w:rsidRDefault="00290956" w:rsidP="00920B84">
      <w:pPr>
        <w:tabs>
          <w:tab w:val="left" w:pos="180"/>
          <w:tab w:val="left" w:pos="720"/>
        </w:tabs>
        <w:rPr>
          <w:rFonts w:ascii="Aptos" w:hAnsi="Aptos"/>
          <w:color w:val="000000" w:themeColor="text1"/>
          <w:u w:val="single"/>
        </w:rPr>
      </w:pPr>
    </w:p>
    <w:p w14:paraId="5489040D" w14:textId="77777777" w:rsidR="00290956" w:rsidRPr="00992867" w:rsidRDefault="00290956" w:rsidP="00920B84">
      <w:pPr>
        <w:tabs>
          <w:tab w:val="left" w:pos="180"/>
          <w:tab w:val="left" w:pos="720"/>
        </w:tabs>
        <w:rPr>
          <w:rFonts w:ascii="Aptos" w:hAnsi="Aptos"/>
          <w:color w:val="000000" w:themeColor="text1"/>
        </w:rPr>
      </w:pPr>
      <w:r w:rsidRPr="00992867">
        <w:rPr>
          <w:rFonts w:ascii="Aptos" w:hAnsi="Aptos"/>
          <w:color w:val="000000" w:themeColor="text1"/>
        </w:rPr>
        <w:t>FAPE also requires compliance with the procedural protections embedded in IDEA, and procedural  errors may amount to a deprivation of a FAPE  if “the procedural inadequacies – (I) impeded the child’s right to a free appropriate public education; (II) significantly impeded the parents’ opportunity to participate in the decision-making process regarding the provision of a free appropriate public education to the parents’ child; or (III) caused a deprivation of educational benefits.”</w:t>
      </w:r>
      <w:r w:rsidRPr="00992867">
        <w:rPr>
          <w:rFonts w:ascii="Aptos" w:hAnsi="Aptos"/>
          <w:color w:val="000000" w:themeColor="text1"/>
          <w:vertAlign w:val="superscript"/>
        </w:rPr>
        <w:footnoteReference w:id="25"/>
      </w:r>
      <w:r w:rsidRPr="00992867">
        <w:rPr>
          <w:rFonts w:ascii="Aptos" w:hAnsi="Aptos"/>
          <w:color w:val="000000" w:themeColor="text1"/>
        </w:rPr>
        <w:t xml:space="preserve"> These procedural benefits serve a dual purpose; they provide for meaningful parental participation and they ensure each eligible child receives a FAPE.</w:t>
      </w:r>
      <w:r w:rsidRPr="00992867">
        <w:rPr>
          <w:rFonts w:ascii="Aptos" w:hAnsi="Aptos"/>
          <w:color w:val="000000" w:themeColor="text1"/>
          <w:vertAlign w:val="superscript"/>
        </w:rPr>
        <w:footnoteReference w:id="26"/>
      </w:r>
      <w:r w:rsidRPr="00992867">
        <w:rPr>
          <w:rFonts w:ascii="Aptos" w:hAnsi="Aptos"/>
          <w:color w:val="000000" w:themeColor="text1"/>
        </w:rPr>
        <w:t xml:space="preserve"> </w:t>
      </w:r>
    </w:p>
    <w:p w14:paraId="4EF20CBD" w14:textId="77777777" w:rsidR="00290956" w:rsidRPr="00992867" w:rsidRDefault="00290956" w:rsidP="00920B84">
      <w:pPr>
        <w:tabs>
          <w:tab w:val="left" w:pos="180"/>
          <w:tab w:val="left" w:pos="720"/>
        </w:tabs>
        <w:textAlignment w:val="baseline"/>
        <w:rPr>
          <w:rFonts w:ascii="Aptos" w:hAnsi="Aptos"/>
          <w:color w:val="000000" w:themeColor="text1"/>
        </w:rPr>
      </w:pPr>
    </w:p>
    <w:p w14:paraId="36DF8A99" w14:textId="5136BE06" w:rsidR="00290956" w:rsidRPr="00992867" w:rsidRDefault="00290956" w:rsidP="00920B84">
      <w:pPr>
        <w:tabs>
          <w:tab w:val="left" w:pos="180"/>
          <w:tab w:val="left" w:pos="720"/>
        </w:tabs>
        <w:textAlignment w:val="baseline"/>
        <w:rPr>
          <w:rFonts w:ascii="Aptos" w:hAnsi="Aptos"/>
          <w:color w:val="000000" w:themeColor="text1"/>
        </w:rPr>
      </w:pPr>
      <w:r w:rsidRPr="00992867">
        <w:rPr>
          <w:rFonts w:ascii="Aptos" w:hAnsi="Aptos"/>
          <w:color w:val="000000" w:themeColor="text1"/>
        </w:rPr>
        <w:t>Although parental participation in the planning, developing, delivery, and monitoring of special education services is central in IDEA, MGL c. 71B, and corresponding regulations, school districts are obligated to propose what they believe to be FAPE in the LRE, “whether or not the parents are in agreement.”</w:t>
      </w:r>
      <w:r w:rsidRPr="00992867">
        <w:rPr>
          <w:rFonts w:ascii="Aptos" w:hAnsi="Aptos"/>
          <w:color w:val="000000" w:themeColor="text1"/>
          <w:vertAlign w:val="superscript"/>
        </w:rPr>
        <w:footnoteReference w:id="27"/>
      </w:r>
      <w:r w:rsidRPr="00992867">
        <w:rPr>
          <w:rFonts w:ascii="Aptos" w:hAnsi="Aptos"/>
          <w:color w:val="000000" w:themeColor="text1"/>
        </w:rPr>
        <w:t xml:space="preserve">  </w:t>
      </w:r>
    </w:p>
    <w:p w14:paraId="38D4E48D" w14:textId="77777777" w:rsidR="00290956" w:rsidRPr="00992867" w:rsidRDefault="00290956" w:rsidP="00920B84">
      <w:pPr>
        <w:pStyle w:val="ListParagraph"/>
        <w:tabs>
          <w:tab w:val="left" w:pos="180"/>
          <w:tab w:val="left" w:pos="720"/>
        </w:tabs>
        <w:ind w:left="0"/>
        <w:textAlignment w:val="baseline"/>
        <w:rPr>
          <w:rFonts w:ascii="Aptos" w:hAnsi="Aptos"/>
          <w:color w:val="000000" w:themeColor="text1"/>
        </w:rPr>
      </w:pPr>
    </w:p>
    <w:p w14:paraId="5A50CE50" w14:textId="5F306C9F" w:rsidR="00290956" w:rsidRPr="00627EEF" w:rsidRDefault="00290956" w:rsidP="00627EEF">
      <w:pPr>
        <w:pStyle w:val="ListParagraph"/>
        <w:numPr>
          <w:ilvl w:val="1"/>
          <w:numId w:val="11"/>
        </w:numPr>
        <w:tabs>
          <w:tab w:val="left" w:pos="180"/>
          <w:tab w:val="left" w:pos="720"/>
        </w:tabs>
        <w:textAlignment w:val="baseline"/>
        <w:rPr>
          <w:rFonts w:ascii="Aptos" w:hAnsi="Aptos"/>
          <w:i/>
          <w:iCs/>
          <w:color w:val="000000" w:themeColor="text1"/>
        </w:rPr>
      </w:pPr>
      <w:r w:rsidRPr="00627EEF">
        <w:rPr>
          <w:rFonts w:ascii="Aptos" w:hAnsi="Aptos"/>
          <w:i/>
          <w:iCs/>
          <w:color w:val="000000" w:themeColor="text1"/>
        </w:rPr>
        <w:t>Implementation Failures</w:t>
      </w:r>
    </w:p>
    <w:p w14:paraId="6907ABC7" w14:textId="77777777" w:rsidR="00290956" w:rsidRPr="00992867" w:rsidRDefault="00290956" w:rsidP="00920B84">
      <w:pPr>
        <w:pStyle w:val="ListParagraph"/>
        <w:tabs>
          <w:tab w:val="left" w:pos="180"/>
          <w:tab w:val="left" w:pos="720"/>
        </w:tabs>
        <w:ind w:left="0"/>
        <w:rPr>
          <w:rFonts w:ascii="Aptos" w:hAnsi="Aptos"/>
          <w:color w:val="000000" w:themeColor="text1"/>
          <w:u w:val="single"/>
        </w:rPr>
      </w:pPr>
    </w:p>
    <w:p w14:paraId="5CB76EBD" w14:textId="3C24C439" w:rsidR="00DF1B94" w:rsidRPr="00992867" w:rsidRDefault="00036EAC" w:rsidP="00920B84">
      <w:pPr>
        <w:tabs>
          <w:tab w:val="left" w:pos="180"/>
          <w:tab w:val="left" w:pos="720"/>
        </w:tabs>
        <w:rPr>
          <w:rFonts w:ascii="Aptos" w:hAnsi="Aptos" w:cs="Tahoma"/>
          <w:color w:val="000000"/>
        </w:rPr>
      </w:pPr>
      <w:r>
        <w:rPr>
          <w:rFonts w:ascii="Aptos" w:hAnsi="Aptos" w:cs="Tahoma"/>
          <w:color w:val="000000"/>
        </w:rPr>
        <w:t>“[H]</w:t>
      </w:r>
      <w:r w:rsidR="005A4F29" w:rsidRPr="005A4F29">
        <w:rPr>
          <w:rFonts w:ascii="Aptos" w:hAnsi="Aptos" w:cs="Tahoma"/>
          <w:color w:val="000000"/>
        </w:rPr>
        <w:t>earing officers are precluded from revisiting or re-opening accepted IEPs that have expired where parents participated in the development of the IEP. The purpose of this rule is plain; deciding upon which goals and methods to include in any student's IEP is not an exact science, and allowing parents to second guess IEP decisions after it has expired would only undermine the process of providing students with the educational services they need.</w:t>
      </w:r>
      <w:r>
        <w:rPr>
          <w:rFonts w:ascii="Aptos" w:hAnsi="Aptos" w:cs="Tahoma"/>
          <w:color w:val="000000"/>
        </w:rPr>
        <w:t>”</w:t>
      </w:r>
      <w:r>
        <w:rPr>
          <w:rStyle w:val="FootnoteReference"/>
          <w:rFonts w:ascii="Aptos" w:hAnsi="Aptos" w:cs="Tahoma"/>
          <w:color w:val="000000"/>
        </w:rPr>
        <w:footnoteReference w:id="28"/>
      </w:r>
      <w:r>
        <w:rPr>
          <w:rFonts w:ascii="Aptos" w:hAnsi="Aptos" w:cs="Tahoma"/>
          <w:color w:val="000000"/>
        </w:rPr>
        <w:t xml:space="preserve"> Nevertheless, </w:t>
      </w:r>
      <w:r w:rsidR="00F10A81" w:rsidRPr="00992867">
        <w:rPr>
          <w:rFonts w:ascii="Aptos" w:hAnsi="Aptos" w:cs="Tahoma"/>
          <w:color w:val="000000"/>
        </w:rPr>
        <w:t>"</w:t>
      </w:r>
      <w:r>
        <w:rPr>
          <w:rFonts w:ascii="Aptos" w:hAnsi="Aptos" w:cs="Tahoma"/>
          <w:color w:val="000000"/>
        </w:rPr>
        <w:t>[t]</w:t>
      </w:r>
      <w:r w:rsidR="00F10A81" w:rsidRPr="00992867">
        <w:rPr>
          <w:rFonts w:ascii="Aptos" w:hAnsi="Aptos" w:cs="Tahoma"/>
          <w:color w:val="000000"/>
        </w:rPr>
        <w:t>o provide a free and appropriate public education to a student with disabilities, the school district must not only develop the IEP, but it also must implement the IEP in accordance with its requirements."</w:t>
      </w:r>
      <w:r w:rsidR="00786B8B" w:rsidRPr="00992867">
        <w:rPr>
          <w:rStyle w:val="FootnoteReference"/>
          <w:rFonts w:ascii="Aptos" w:hAnsi="Aptos" w:cs="Tahoma"/>
          <w:color w:val="000000"/>
        </w:rPr>
        <w:footnoteReference w:id="29"/>
      </w:r>
      <w:r w:rsidR="00786B8B" w:rsidRPr="00992867">
        <w:rPr>
          <w:rFonts w:ascii="Aptos" w:hAnsi="Aptos" w:cs="Tahoma"/>
          <w:color w:val="000000"/>
        </w:rPr>
        <w:t xml:space="preserve"> </w:t>
      </w:r>
      <w:r w:rsidR="0020501D" w:rsidRPr="00992867">
        <w:rPr>
          <w:rFonts w:ascii="Aptos" w:hAnsi="Aptos" w:cs="Tahoma"/>
          <w:color w:val="000000"/>
        </w:rPr>
        <w:t>Where an IEP has been accepted in full and has expired, the analysis focuses on implementation.</w:t>
      </w:r>
      <w:r w:rsidR="00720D92" w:rsidRPr="00992867">
        <w:rPr>
          <w:rStyle w:val="FootnoteReference"/>
          <w:rFonts w:ascii="Aptos" w:hAnsi="Aptos" w:cs="Tahoma"/>
          <w:color w:val="000000"/>
        </w:rPr>
        <w:footnoteReference w:id="30"/>
      </w:r>
      <w:r w:rsidR="00720D92" w:rsidRPr="00992867">
        <w:rPr>
          <w:rFonts w:ascii="Aptos" w:hAnsi="Aptos"/>
          <w:color w:val="000000" w:themeColor="text1"/>
        </w:rPr>
        <w:t xml:space="preserve"> </w:t>
      </w:r>
      <w:r w:rsidR="00F23908" w:rsidRPr="00992867">
        <w:rPr>
          <w:rFonts w:ascii="Aptos" w:hAnsi="Aptos"/>
          <w:color w:val="000000" w:themeColor="text1"/>
        </w:rPr>
        <w:t>The</w:t>
      </w:r>
      <w:r w:rsidR="00F10A81" w:rsidRPr="00992867">
        <w:rPr>
          <w:rFonts w:ascii="Aptos" w:hAnsi="Aptos" w:cs="Tahoma"/>
          <w:color w:val="000000"/>
        </w:rPr>
        <w:t xml:space="preserve"> generally adopted standard </w:t>
      </w:r>
      <w:r w:rsidR="0017474A" w:rsidRPr="00992867">
        <w:rPr>
          <w:rFonts w:ascii="Aptos" w:hAnsi="Aptos" w:cs="Tahoma"/>
          <w:color w:val="000000"/>
        </w:rPr>
        <w:t>requires</w:t>
      </w:r>
      <w:r w:rsidR="00F10A81" w:rsidRPr="00992867">
        <w:rPr>
          <w:rFonts w:ascii="Aptos" w:hAnsi="Aptos" w:cs="Tahoma"/>
          <w:color w:val="000000"/>
        </w:rPr>
        <w:t xml:space="preserve"> "more than a</w:t>
      </w:r>
      <w:r w:rsidR="00F10A81" w:rsidRPr="00992867">
        <w:rPr>
          <w:rStyle w:val="apple-converted-space"/>
          <w:rFonts w:ascii="Aptos" w:hAnsi="Aptos" w:cs="Tahoma"/>
          <w:color w:val="000000"/>
        </w:rPr>
        <w:t> </w:t>
      </w:r>
      <w:r w:rsidR="00F10A81" w:rsidRPr="00992867">
        <w:rPr>
          <w:rStyle w:val="Emphasis"/>
          <w:rFonts w:ascii="Aptos" w:hAnsi="Aptos" w:cs="Tahoma"/>
          <w:color w:val="000000"/>
          <w:bdr w:val="none" w:sz="0" w:space="0" w:color="auto" w:frame="1"/>
        </w:rPr>
        <w:t>de minimis</w:t>
      </w:r>
      <w:r w:rsidR="00F10A81" w:rsidRPr="00992867">
        <w:rPr>
          <w:rStyle w:val="apple-converted-space"/>
          <w:rFonts w:ascii="Aptos" w:hAnsi="Aptos" w:cs="Tahoma"/>
          <w:color w:val="000000"/>
        </w:rPr>
        <w:t> </w:t>
      </w:r>
      <w:r w:rsidR="00F10A81" w:rsidRPr="00992867">
        <w:rPr>
          <w:rFonts w:ascii="Aptos" w:hAnsi="Aptos" w:cs="Tahoma"/>
          <w:color w:val="000000"/>
        </w:rPr>
        <w:t>failure" to prevail on an</w:t>
      </w:r>
      <w:r w:rsidR="00F10A81" w:rsidRPr="00992867">
        <w:rPr>
          <w:rStyle w:val="apple-converted-space"/>
          <w:rFonts w:ascii="Aptos" w:hAnsi="Aptos" w:cs="Tahoma"/>
          <w:color w:val="000000"/>
        </w:rPr>
        <w:t> </w:t>
      </w:r>
      <w:r w:rsidR="00992867" w:rsidRPr="00992867">
        <w:rPr>
          <w:rFonts w:ascii="Aptos" w:hAnsi="Aptos" w:cs="Tahoma"/>
          <w:color w:val="000000"/>
        </w:rPr>
        <w:t xml:space="preserve">implementation claim  </w:t>
      </w:r>
      <w:r w:rsidR="00F10A81" w:rsidRPr="00992867">
        <w:rPr>
          <w:rFonts w:ascii="Aptos" w:hAnsi="Aptos" w:cs="Tahoma"/>
          <w:color w:val="000000"/>
        </w:rPr>
        <w:t>under the IDEA.</w:t>
      </w:r>
      <w:r w:rsidR="0017474A" w:rsidRPr="00992867">
        <w:rPr>
          <w:rStyle w:val="FootnoteReference"/>
          <w:rFonts w:ascii="Aptos" w:hAnsi="Aptos" w:cs="Tahoma"/>
          <w:color w:val="000000"/>
        </w:rPr>
        <w:footnoteReference w:id="31"/>
      </w:r>
      <w:r w:rsidR="00F10A81" w:rsidRPr="00992867">
        <w:rPr>
          <w:rStyle w:val="apple-converted-space"/>
          <w:rFonts w:ascii="Aptos" w:hAnsi="Aptos" w:cs="Tahoma"/>
          <w:color w:val="000000"/>
        </w:rPr>
        <w:t> </w:t>
      </w:r>
      <w:r w:rsidR="007F0237" w:rsidRPr="00992867">
        <w:rPr>
          <w:rFonts w:ascii="Aptos" w:hAnsi="Aptos" w:cs="Tahoma"/>
          <w:color w:val="000000"/>
        </w:rPr>
        <w:t>Specifically,</w:t>
      </w:r>
    </w:p>
    <w:p w14:paraId="6E37254B" w14:textId="73CB29A4" w:rsidR="00F10A81" w:rsidRPr="00992867" w:rsidRDefault="007F0237" w:rsidP="00920B84">
      <w:pPr>
        <w:tabs>
          <w:tab w:val="left" w:pos="180"/>
          <w:tab w:val="left" w:pos="720"/>
        </w:tabs>
        <w:rPr>
          <w:rFonts w:ascii="Aptos" w:hAnsi="Aptos"/>
          <w:color w:val="000000" w:themeColor="text1"/>
        </w:rPr>
      </w:pPr>
      <w:r w:rsidRPr="00992867">
        <w:rPr>
          <w:rFonts w:ascii="Aptos" w:hAnsi="Aptos" w:cs="Tahoma"/>
          <w:color w:val="000000"/>
        </w:rPr>
        <w:t>“</w:t>
      </w:r>
      <w:r w:rsidR="00F10A81" w:rsidRPr="00992867">
        <w:rPr>
          <w:rFonts w:ascii="Aptos" w:hAnsi="Aptos" w:cs="Tahoma"/>
          <w:color w:val="000000"/>
        </w:rPr>
        <w:t xml:space="preserve">a court reviewing failure-to-implement claims under the IDEA must ascertain whether the aspects of the IEP that were not followed were </w:t>
      </w:r>
      <w:r w:rsidR="00DF1B94" w:rsidRPr="00992867">
        <w:rPr>
          <w:rFonts w:ascii="Aptos" w:hAnsi="Aptos" w:cs="Tahoma"/>
          <w:color w:val="000000"/>
        </w:rPr>
        <w:t>‘</w:t>
      </w:r>
      <w:r w:rsidR="00F10A81" w:rsidRPr="00992867">
        <w:rPr>
          <w:rFonts w:ascii="Aptos" w:hAnsi="Aptos" w:cs="Tahoma"/>
          <w:color w:val="000000"/>
        </w:rPr>
        <w:t>substantial or significant,</w:t>
      </w:r>
      <w:r w:rsidR="00DF1B94" w:rsidRPr="00992867">
        <w:rPr>
          <w:rFonts w:ascii="Aptos" w:hAnsi="Aptos" w:cs="Tahoma"/>
          <w:color w:val="000000"/>
        </w:rPr>
        <w:t>’</w:t>
      </w:r>
      <w:r w:rsidR="00F10A81" w:rsidRPr="00992867">
        <w:rPr>
          <w:rFonts w:ascii="Aptos" w:hAnsi="Aptos" w:cs="Tahoma"/>
          <w:color w:val="000000"/>
        </w:rPr>
        <w:t xml:space="preserve"> or, in other words, whether the deviations from the IEP's stated requirements were </w:t>
      </w:r>
      <w:r w:rsidR="00DF1B94" w:rsidRPr="00992867">
        <w:rPr>
          <w:rFonts w:ascii="Aptos" w:hAnsi="Aptos" w:cs="Tahoma"/>
          <w:color w:val="000000"/>
        </w:rPr>
        <w:t>‘</w:t>
      </w:r>
      <w:r w:rsidR="00F10A81" w:rsidRPr="00992867">
        <w:rPr>
          <w:rFonts w:ascii="Aptos" w:hAnsi="Aptos" w:cs="Tahoma"/>
          <w:color w:val="000000"/>
        </w:rPr>
        <w:t>material.</w:t>
      </w:r>
      <w:r w:rsidR="00DF1B94" w:rsidRPr="00992867">
        <w:rPr>
          <w:rFonts w:ascii="Aptos" w:hAnsi="Aptos" w:cs="Tahoma"/>
          <w:color w:val="000000"/>
        </w:rPr>
        <w:t>’</w:t>
      </w:r>
      <w:r w:rsidR="00F10A81" w:rsidRPr="00992867">
        <w:rPr>
          <w:rFonts w:ascii="Aptos" w:hAnsi="Aptos" w:cs="Tahoma"/>
          <w:color w:val="000000"/>
        </w:rPr>
        <w:t xml:space="preserve"> A material failure occurs when there is more than a minor discrepancy between the services a school provides to a disabled child and the services required by the child's IEP. This standard does not require that the child suffer demonstrable educational harm in order to prevail; rather, courts applying the materiality standard have focused on the proportion of services mandated to those actually provided, and the goal and import (as articulated in the IEP) of the specific service that was withheld.</w:t>
      </w:r>
      <w:r w:rsidR="00DF1B94" w:rsidRPr="00992867">
        <w:rPr>
          <w:rFonts w:ascii="Aptos" w:hAnsi="Aptos" w:cs="Tahoma"/>
          <w:color w:val="000000"/>
        </w:rPr>
        <w:t>”</w:t>
      </w:r>
      <w:r w:rsidRPr="00992867">
        <w:rPr>
          <w:rStyle w:val="FootnoteReference"/>
          <w:rFonts w:ascii="Aptos" w:hAnsi="Aptos" w:cs="Tahoma"/>
          <w:color w:val="000000"/>
        </w:rPr>
        <w:footnoteReference w:id="32"/>
      </w:r>
      <w:r w:rsidRPr="00992867">
        <w:rPr>
          <w:rFonts w:ascii="Aptos" w:hAnsi="Aptos" w:cs="Tahoma"/>
          <w:color w:val="000000"/>
        </w:rPr>
        <w:t xml:space="preserve"> </w:t>
      </w:r>
    </w:p>
    <w:p w14:paraId="6655CD87" w14:textId="7EB483F4" w:rsidR="00290956" w:rsidRPr="00992867" w:rsidRDefault="00290956" w:rsidP="00920B84">
      <w:pPr>
        <w:tabs>
          <w:tab w:val="left" w:pos="180"/>
          <w:tab w:val="left" w:pos="720"/>
        </w:tabs>
        <w:rPr>
          <w:rFonts w:ascii="Aptos" w:hAnsi="Aptos"/>
          <w:color w:val="000000" w:themeColor="text1"/>
        </w:rPr>
      </w:pPr>
      <w:r w:rsidRPr="00992867">
        <w:rPr>
          <w:rFonts w:ascii="Aptos" w:hAnsi="Aptos"/>
          <w:color w:val="000000" w:themeColor="text1"/>
        </w:rPr>
        <w:t>Courts have found FAPE violations where (1) the “failure” to implement was “complete”; (2) the variance from the special education and related services specified in the IEP deprived the student of a FAPE; and (3) the provision of special education and related services failed to enable the student to make “progress” toward the achievement of the goals stated in the IEP.</w:t>
      </w:r>
      <w:r w:rsidRPr="00992867">
        <w:rPr>
          <w:rFonts w:ascii="Aptos" w:hAnsi="Aptos"/>
          <w:color w:val="000000" w:themeColor="text1"/>
          <w:vertAlign w:val="superscript"/>
        </w:rPr>
        <w:footnoteReference w:id="33"/>
      </w:r>
      <w:r w:rsidRPr="00992867">
        <w:rPr>
          <w:rFonts w:ascii="Aptos" w:hAnsi="Aptos"/>
          <w:color w:val="000000" w:themeColor="text1"/>
        </w:rPr>
        <w:t xml:space="preserve">  </w:t>
      </w:r>
    </w:p>
    <w:p w14:paraId="73527228" w14:textId="77777777" w:rsidR="00FD06B3" w:rsidRPr="00992867" w:rsidRDefault="00FD06B3" w:rsidP="00920B84">
      <w:pPr>
        <w:tabs>
          <w:tab w:val="left" w:pos="180"/>
          <w:tab w:val="left" w:pos="720"/>
        </w:tabs>
        <w:textAlignment w:val="baseline"/>
        <w:rPr>
          <w:rFonts w:ascii="Aptos" w:hAnsi="Aptos"/>
          <w:color w:val="000000" w:themeColor="text1"/>
          <w:u w:val="single"/>
        </w:rPr>
      </w:pPr>
    </w:p>
    <w:p w14:paraId="31EDD705" w14:textId="3F33E123" w:rsidR="006B7E8F" w:rsidRPr="00627EEF" w:rsidRDefault="006B7E8F" w:rsidP="00627EEF">
      <w:pPr>
        <w:pStyle w:val="ListParagraph"/>
        <w:numPr>
          <w:ilvl w:val="1"/>
          <w:numId w:val="11"/>
        </w:numPr>
        <w:tabs>
          <w:tab w:val="left" w:pos="180"/>
          <w:tab w:val="left" w:pos="720"/>
        </w:tabs>
        <w:textAlignment w:val="baseline"/>
        <w:rPr>
          <w:rFonts w:ascii="Aptos" w:hAnsi="Aptos"/>
          <w:i/>
          <w:iCs/>
          <w:color w:val="000000" w:themeColor="text1"/>
        </w:rPr>
      </w:pPr>
      <w:r w:rsidRPr="00627EEF">
        <w:rPr>
          <w:rFonts w:ascii="Aptos" w:hAnsi="Aptos"/>
          <w:i/>
          <w:iCs/>
          <w:color w:val="000000" w:themeColor="text1"/>
        </w:rPr>
        <w:t>Burden of Persuasion</w:t>
      </w:r>
    </w:p>
    <w:p w14:paraId="76AEB246" w14:textId="77777777" w:rsidR="006C0246" w:rsidRPr="00992867" w:rsidRDefault="006C0246" w:rsidP="00920B84">
      <w:pPr>
        <w:tabs>
          <w:tab w:val="left" w:pos="180"/>
          <w:tab w:val="left" w:pos="720"/>
        </w:tabs>
        <w:textAlignment w:val="baseline"/>
        <w:rPr>
          <w:rFonts w:ascii="Aptos" w:hAnsi="Aptos"/>
          <w:color w:val="000000" w:themeColor="text1"/>
        </w:rPr>
      </w:pPr>
    </w:p>
    <w:p w14:paraId="008813FC" w14:textId="536FE26C" w:rsidR="00F858B3" w:rsidRDefault="006A2FC7" w:rsidP="00920B84">
      <w:pPr>
        <w:tabs>
          <w:tab w:val="left" w:pos="180"/>
          <w:tab w:val="left" w:pos="720"/>
        </w:tabs>
        <w:rPr>
          <w:rFonts w:ascii="Aptos" w:hAnsi="Aptos"/>
          <w:bCs/>
          <w:color w:val="000000" w:themeColor="text1"/>
        </w:rPr>
      </w:pPr>
      <w:r w:rsidRPr="00992867">
        <w:rPr>
          <w:rFonts w:ascii="Aptos" w:hAnsi="Aptos"/>
          <w:color w:val="000000" w:themeColor="text1"/>
        </w:rPr>
        <w:t>In a due process proceedin</w:t>
      </w:r>
      <w:r w:rsidR="00E73A7E" w:rsidRPr="00992867">
        <w:rPr>
          <w:rFonts w:ascii="Aptos" w:hAnsi="Aptos"/>
          <w:color w:val="000000" w:themeColor="text1"/>
        </w:rPr>
        <w:t>g</w:t>
      </w:r>
      <w:r w:rsidRPr="00992867">
        <w:rPr>
          <w:rFonts w:ascii="Aptos" w:hAnsi="Aptos"/>
          <w:color w:val="000000" w:themeColor="text1"/>
        </w:rPr>
        <w:t>, the burden of proof is on the moving party.</w:t>
      </w:r>
      <w:r w:rsidR="008064E5" w:rsidRPr="00992867">
        <w:rPr>
          <w:rStyle w:val="FootnoteReference"/>
          <w:rFonts w:ascii="Aptos" w:hAnsi="Aptos"/>
          <w:color w:val="000000" w:themeColor="text1"/>
        </w:rPr>
        <w:footnoteReference w:id="34"/>
      </w:r>
      <w:r w:rsidRPr="00992867">
        <w:rPr>
          <w:rFonts w:ascii="Aptos" w:hAnsi="Aptos"/>
          <w:color w:val="000000" w:themeColor="text1"/>
        </w:rPr>
        <w:t xml:space="preserve"> </w:t>
      </w:r>
      <w:r w:rsidR="00817E8A" w:rsidRPr="00992867">
        <w:rPr>
          <w:rFonts w:ascii="Aptos" w:hAnsi="Aptos"/>
          <w:color w:val="000000" w:themeColor="text1"/>
        </w:rPr>
        <w:t>I</w:t>
      </w:r>
      <w:r w:rsidR="003D312F" w:rsidRPr="00992867">
        <w:rPr>
          <w:rFonts w:ascii="Aptos" w:hAnsi="Aptos"/>
          <w:color w:val="000000" w:themeColor="text1"/>
        </w:rPr>
        <w:t>f the evidence is closely balanced, the moving party</w:t>
      </w:r>
      <w:r w:rsidR="00817E8A" w:rsidRPr="00992867">
        <w:rPr>
          <w:rFonts w:ascii="Aptos" w:hAnsi="Aptos"/>
          <w:color w:val="000000" w:themeColor="text1"/>
        </w:rPr>
        <w:t xml:space="preserve"> will</w:t>
      </w:r>
      <w:r w:rsidR="003D312F" w:rsidRPr="00992867">
        <w:rPr>
          <w:rFonts w:ascii="Aptos" w:hAnsi="Aptos"/>
          <w:color w:val="000000" w:themeColor="text1"/>
        </w:rPr>
        <w:t xml:space="preserve"> </w:t>
      </w:r>
      <w:r w:rsidR="000F4CE8" w:rsidRPr="00992867">
        <w:rPr>
          <w:rFonts w:ascii="Aptos" w:hAnsi="Aptos"/>
          <w:color w:val="000000" w:themeColor="text1"/>
        </w:rPr>
        <w:t>not prevail</w:t>
      </w:r>
      <w:r w:rsidR="003D312F" w:rsidRPr="00992867">
        <w:rPr>
          <w:rFonts w:ascii="Aptos" w:hAnsi="Aptos"/>
          <w:color w:val="000000" w:themeColor="text1"/>
        </w:rPr>
        <w:t>.</w:t>
      </w:r>
      <w:r w:rsidR="008064E5" w:rsidRPr="00992867">
        <w:rPr>
          <w:rStyle w:val="FootnoteReference"/>
          <w:rFonts w:ascii="Aptos" w:hAnsi="Aptos"/>
          <w:color w:val="000000" w:themeColor="text1"/>
        </w:rPr>
        <w:footnoteReference w:id="35"/>
      </w:r>
      <w:r w:rsidR="00DB1A84" w:rsidRPr="00992867">
        <w:rPr>
          <w:rFonts w:ascii="Aptos" w:hAnsi="Aptos"/>
          <w:color w:val="000000" w:themeColor="text1"/>
        </w:rPr>
        <w:t xml:space="preserve"> </w:t>
      </w:r>
      <w:r w:rsidR="00C93155" w:rsidRPr="00992867">
        <w:rPr>
          <w:rFonts w:ascii="Aptos" w:hAnsi="Aptos"/>
          <w:bCs/>
          <w:color w:val="000000" w:themeColor="text1"/>
        </w:rPr>
        <w:t xml:space="preserve">Here, Parents bear this burden. </w:t>
      </w:r>
    </w:p>
    <w:p w14:paraId="2E17DC30" w14:textId="77777777" w:rsidR="0058350A" w:rsidRPr="00992867" w:rsidRDefault="0058350A" w:rsidP="00920B84">
      <w:pPr>
        <w:tabs>
          <w:tab w:val="left" w:pos="180"/>
          <w:tab w:val="left" w:pos="720"/>
        </w:tabs>
        <w:textAlignment w:val="baseline"/>
        <w:rPr>
          <w:rFonts w:ascii="Aptos" w:hAnsi="Aptos"/>
          <w:color w:val="000000" w:themeColor="text1"/>
        </w:rPr>
      </w:pPr>
    </w:p>
    <w:p w14:paraId="476829B2" w14:textId="2E4E003D" w:rsidR="006D5083" w:rsidRPr="00992867" w:rsidRDefault="006D5083" w:rsidP="00920B84">
      <w:pPr>
        <w:pStyle w:val="ListParagraph"/>
        <w:numPr>
          <w:ilvl w:val="0"/>
          <w:numId w:val="1"/>
        </w:numPr>
        <w:tabs>
          <w:tab w:val="left" w:pos="180"/>
          <w:tab w:val="left" w:pos="720"/>
        </w:tabs>
        <w:ind w:left="0" w:firstLine="0"/>
        <w:textAlignment w:val="baseline"/>
        <w:rPr>
          <w:rFonts w:ascii="Aptos" w:hAnsi="Aptos"/>
          <w:color w:val="000000" w:themeColor="text1"/>
          <w:u w:val="single"/>
        </w:rPr>
      </w:pPr>
      <w:r w:rsidRPr="00992867">
        <w:rPr>
          <w:rFonts w:ascii="Aptos" w:hAnsi="Aptos"/>
          <w:color w:val="000000" w:themeColor="text1"/>
          <w:u w:val="single"/>
        </w:rPr>
        <w:t>Application of Legal Standard</w:t>
      </w:r>
      <w:r w:rsidR="00645604">
        <w:rPr>
          <w:rFonts w:ascii="Aptos" w:hAnsi="Aptos"/>
          <w:color w:val="000000" w:themeColor="text1"/>
          <w:u w:val="single"/>
        </w:rPr>
        <w:t>s</w:t>
      </w:r>
      <w:r w:rsidRPr="00992867">
        <w:rPr>
          <w:rFonts w:ascii="Aptos" w:hAnsi="Aptos"/>
          <w:color w:val="000000" w:themeColor="text1"/>
          <w:u w:val="single"/>
        </w:rPr>
        <w:t>:</w:t>
      </w:r>
    </w:p>
    <w:p w14:paraId="1355DF64" w14:textId="77777777" w:rsidR="00911B0C" w:rsidRPr="00992867" w:rsidRDefault="00911B0C" w:rsidP="00920B84">
      <w:pPr>
        <w:pStyle w:val="ListParagraph"/>
        <w:tabs>
          <w:tab w:val="left" w:pos="180"/>
          <w:tab w:val="left" w:pos="720"/>
        </w:tabs>
        <w:ind w:left="0"/>
        <w:textAlignment w:val="baseline"/>
        <w:rPr>
          <w:rFonts w:ascii="Aptos" w:hAnsi="Aptos"/>
          <w:color w:val="000000" w:themeColor="text1"/>
          <w:u w:val="single"/>
        </w:rPr>
      </w:pPr>
    </w:p>
    <w:p w14:paraId="313961D9" w14:textId="38E82EF0" w:rsidR="00441A60" w:rsidRPr="00992867" w:rsidRDefault="00A61652" w:rsidP="00920B84">
      <w:pPr>
        <w:tabs>
          <w:tab w:val="left" w:pos="180"/>
          <w:tab w:val="left" w:pos="720"/>
        </w:tabs>
        <w:rPr>
          <w:rFonts w:ascii="Aptos" w:hAnsi="Aptos"/>
          <w:color w:val="000000" w:themeColor="text1"/>
        </w:rPr>
      </w:pPr>
      <w:r w:rsidRPr="00992867">
        <w:rPr>
          <w:rFonts w:ascii="Aptos" w:hAnsi="Aptos"/>
          <w:color w:val="000000" w:themeColor="text1"/>
        </w:rPr>
        <w:t xml:space="preserve">It is not disputed that Student is a student with a disability who is entitled to special education services under state and federal law. </w:t>
      </w:r>
      <w:r w:rsidR="007C0FE0" w:rsidRPr="00992867">
        <w:rPr>
          <w:rFonts w:ascii="Aptos" w:hAnsi="Aptos"/>
          <w:color w:val="000000" w:themeColor="text1"/>
        </w:rPr>
        <w:t>The fundamental issue</w:t>
      </w:r>
      <w:r w:rsidR="00CF2833" w:rsidRPr="00992867">
        <w:rPr>
          <w:rFonts w:ascii="Aptos" w:hAnsi="Aptos"/>
          <w:color w:val="000000" w:themeColor="text1"/>
        </w:rPr>
        <w:t>s</w:t>
      </w:r>
      <w:r w:rsidR="007C0FE0" w:rsidRPr="00992867">
        <w:rPr>
          <w:rFonts w:ascii="Aptos" w:hAnsi="Aptos"/>
          <w:color w:val="000000" w:themeColor="text1"/>
        </w:rPr>
        <w:t xml:space="preserve"> in dispute </w:t>
      </w:r>
      <w:r w:rsidR="00CF2833" w:rsidRPr="00992867">
        <w:rPr>
          <w:rFonts w:ascii="Aptos" w:hAnsi="Aptos"/>
          <w:color w:val="000000" w:themeColor="text1"/>
        </w:rPr>
        <w:t xml:space="preserve">are </w:t>
      </w:r>
      <w:r w:rsidR="0076573F">
        <w:rPr>
          <w:rFonts w:ascii="Aptos" w:hAnsi="Aptos"/>
          <w:color w:val="000000" w:themeColor="text1"/>
        </w:rPr>
        <w:t>set out</w:t>
      </w:r>
      <w:r w:rsidR="00CF2833" w:rsidRPr="00992867">
        <w:rPr>
          <w:rFonts w:ascii="Aptos" w:hAnsi="Aptos"/>
          <w:color w:val="000000" w:themeColor="text1"/>
        </w:rPr>
        <w:t xml:space="preserve"> above. </w:t>
      </w:r>
    </w:p>
    <w:p w14:paraId="6AC04348" w14:textId="77777777" w:rsidR="00622F91" w:rsidRPr="00992867" w:rsidRDefault="00622F91" w:rsidP="00920B84">
      <w:pPr>
        <w:tabs>
          <w:tab w:val="left" w:pos="180"/>
          <w:tab w:val="left" w:pos="720"/>
        </w:tabs>
        <w:rPr>
          <w:rFonts w:ascii="Aptos" w:hAnsi="Aptos"/>
          <w:color w:val="000000" w:themeColor="text1"/>
        </w:rPr>
      </w:pPr>
    </w:p>
    <w:p w14:paraId="338909CF" w14:textId="08525906" w:rsidR="009D2F85" w:rsidRPr="00992867" w:rsidRDefault="005E3E26" w:rsidP="00920B84">
      <w:pPr>
        <w:tabs>
          <w:tab w:val="left" w:pos="180"/>
          <w:tab w:val="left" w:pos="720"/>
        </w:tabs>
        <w:rPr>
          <w:rFonts w:ascii="Aptos" w:hAnsi="Aptos"/>
          <w:color w:val="000000" w:themeColor="text1"/>
        </w:rPr>
      </w:pPr>
      <w:r w:rsidRPr="00992867">
        <w:rPr>
          <w:rFonts w:ascii="Aptos" w:hAnsi="Aptos"/>
          <w:color w:val="000000" w:themeColor="text1"/>
        </w:rPr>
        <w:t xml:space="preserve">At the outset, I note that all witnesses who testified in this matter were credible. Parent’s testimony was particularly compelling, reflecting a steadfast and consistent commitment to advocating for his daughter’s needs. The disputes between the parties </w:t>
      </w:r>
      <w:r w:rsidR="009C23D7" w:rsidRPr="00992867">
        <w:rPr>
          <w:rFonts w:ascii="Aptos" w:hAnsi="Aptos"/>
          <w:color w:val="000000" w:themeColor="text1"/>
        </w:rPr>
        <w:t>arose</w:t>
      </w:r>
      <w:r w:rsidRPr="00992867">
        <w:rPr>
          <w:rFonts w:ascii="Aptos" w:hAnsi="Aptos"/>
          <w:color w:val="000000" w:themeColor="text1"/>
        </w:rPr>
        <w:t xml:space="preserve"> from sincerely held, differing views as to what constitutes a FAPE. </w:t>
      </w:r>
      <w:r w:rsidR="009D2F85" w:rsidRPr="00992867">
        <w:rPr>
          <w:rFonts w:ascii="Aptos" w:hAnsi="Aptos"/>
          <w:color w:val="000000" w:themeColor="text1"/>
        </w:rPr>
        <w:t xml:space="preserve">It is neither surprising nor inappropriate that the Parents held a more expansive view of what was necessary to support their daughter—not merely for short-term educational benefit, but to promote her long-term ability to function and survive meaningfully and independently in the world. Their advocacy in this regard </w:t>
      </w:r>
      <w:r w:rsidR="00781F0A">
        <w:rPr>
          <w:rFonts w:ascii="Aptos" w:hAnsi="Aptos"/>
          <w:color w:val="000000" w:themeColor="text1"/>
        </w:rPr>
        <w:t>is</w:t>
      </w:r>
      <w:r w:rsidR="009D2F85" w:rsidRPr="00992867">
        <w:rPr>
          <w:rFonts w:ascii="Aptos" w:hAnsi="Aptos"/>
          <w:color w:val="000000" w:themeColor="text1"/>
        </w:rPr>
        <w:t xml:space="preserve"> entirely understandable.</w:t>
      </w:r>
    </w:p>
    <w:p w14:paraId="60DAEF9B" w14:textId="77777777" w:rsidR="009D2F85" w:rsidRPr="00992867" w:rsidRDefault="009D2F85" w:rsidP="00920B84">
      <w:pPr>
        <w:tabs>
          <w:tab w:val="left" w:pos="180"/>
          <w:tab w:val="left" w:pos="720"/>
        </w:tabs>
        <w:rPr>
          <w:rFonts w:ascii="Aptos" w:hAnsi="Aptos"/>
          <w:color w:val="000000" w:themeColor="text1"/>
        </w:rPr>
      </w:pPr>
    </w:p>
    <w:p w14:paraId="52273A82" w14:textId="46C3F030" w:rsidR="009D2F85" w:rsidRPr="00992867" w:rsidRDefault="009D2F85" w:rsidP="00920B84">
      <w:pPr>
        <w:tabs>
          <w:tab w:val="left" w:pos="180"/>
          <w:tab w:val="left" w:pos="720"/>
        </w:tabs>
        <w:rPr>
          <w:rFonts w:ascii="Aptos" w:hAnsi="Aptos"/>
          <w:color w:val="000000" w:themeColor="text1"/>
        </w:rPr>
      </w:pPr>
      <w:r w:rsidRPr="00992867">
        <w:rPr>
          <w:rFonts w:ascii="Aptos" w:hAnsi="Aptos"/>
          <w:color w:val="000000" w:themeColor="text1"/>
        </w:rPr>
        <w:t>After reviewing the legal standards above, the robust documentary evidence, the testimony of witnesses, and the thoughtful arguments of Parent</w:t>
      </w:r>
      <w:r w:rsidR="000779CF">
        <w:rPr>
          <w:rFonts w:ascii="Aptos" w:hAnsi="Aptos"/>
          <w:color w:val="000000" w:themeColor="text1"/>
        </w:rPr>
        <w:t>s</w:t>
      </w:r>
      <w:r w:rsidRPr="00992867">
        <w:rPr>
          <w:rFonts w:ascii="Aptos" w:hAnsi="Aptos"/>
          <w:color w:val="000000" w:themeColor="text1"/>
        </w:rPr>
        <w:t xml:space="preserve"> and District Counsel, I find that Parents have failed to meet the burden of </w:t>
      </w:r>
      <w:r w:rsidR="00076DB1">
        <w:rPr>
          <w:rFonts w:ascii="Aptos" w:hAnsi="Aptos"/>
          <w:color w:val="000000" w:themeColor="text1"/>
        </w:rPr>
        <w:t xml:space="preserve">persuasion with respect to </w:t>
      </w:r>
      <w:r w:rsidRPr="00992867">
        <w:rPr>
          <w:rFonts w:ascii="Aptos" w:hAnsi="Aptos"/>
          <w:color w:val="000000" w:themeColor="text1"/>
        </w:rPr>
        <w:t>their claims.  I examine each below.</w:t>
      </w:r>
    </w:p>
    <w:p w14:paraId="7D44816F" w14:textId="77777777" w:rsidR="004B7CE9" w:rsidRPr="00992867" w:rsidRDefault="004B7CE9" w:rsidP="00920B84">
      <w:pPr>
        <w:tabs>
          <w:tab w:val="left" w:pos="180"/>
          <w:tab w:val="left" w:pos="720"/>
        </w:tabs>
        <w:rPr>
          <w:rFonts w:ascii="Aptos" w:hAnsi="Aptos"/>
          <w:color w:val="000000" w:themeColor="text1"/>
        </w:rPr>
      </w:pPr>
    </w:p>
    <w:p w14:paraId="2862CA5B" w14:textId="0DED5786" w:rsidR="00AD52BD" w:rsidRPr="00A90836" w:rsidRDefault="00F87F25" w:rsidP="00A90836">
      <w:pPr>
        <w:pStyle w:val="ListParagraph"/>
        <w:numPr>
          <w:ilvl w:val="0"/>
          <w:numId w:val="25"/>
        </w:numPr>
        <w:tabs>
          <w:tab w:val="left" w:pos="180"/>
          <w:tab w:val="left" w:pos="720"/>
        </w:tabs>
        <w:rPr>
          <w:rFonts w:ascii="Aptos" w:hAnsi="Aptos"/>
          <w:color w:val="000000" w:themeColor="text1"/>
          <w:u w:val="single"/>
        </w:rPr>
      </w:pPr>
      <w:r w:rsidRPr="00A90836">
        <w:rPr>
          <w:rFonts w:ascii="Aptos" w:hAnsi="Aptos"/>
          <w:color w:val="000000" w:themeColor="text1"/>
          <w:u w:val="single"/>
        </w:rPr>
        <w:t>The</w:t>
      </w:r>
      <w:r w:rsidR="00CF2833" w:rsidRPr="00A90836">
        <w:rPr>
          <w:rFonts w:ascii="Aptos" w:hAnsi="Aptos"/>
          <w:color w:val="000000" w:themeColor="text1"/>
          <w:u w:val="single"/>
        </w:rPr>
        <w:t xml:space="preserve"> </w:t>
      </w:r>
      <w:r w:rsidR="002D099F" w:rsidRPr="00A90836">
        <w:rPr>
          <w:rFonts w:ascii="Aptos" w:hAnsi="Aptos"/>
          <w:color w:val="000000" w:themeColor="text1"/>
          <w:u w:val="single"/>
        </w:rPr>
        <w:t xml:space="preserve">2023-2024 </w:t>
      </w:r>
      <w:r w:rsidR="00CF2833" w:rsidRPr="00A90836">
        <w:rPr>
          <w:rFonts w:ascii="Aptos" w:hAnsi="Aptos"/>
          <w:color w:val="000000" w:themeColor="text1"/>
          <w:u w:val="single"/>
        </w:rPr>
        <w:t xml:space="preserve">IEP </w:t>
      </w:r>
      <w:r w:rsidRPr="00A90836">
        <w:rPr>
          <w:rFonts w:ascii="Aptos" w:hAnsi="Aptos"/>
          <w:color w:val="000000" w:themeColor="text1"/>
          <w:u w:val="single"/>
        </w:rPr>
        <w:t xml:space="preserve">And The Psychological Services Proposed By The </w:t>
      </w:r>
      <w:r w:rsidR="00CF2833" w:rsidRPr="00A90836">
        <w:rPr>
          <w:rFonts w:ascii="Aptos" w:hAnsi="Aptos"/>
          <w:color w:val="000000" w:themeColor="text1"/>
          <w:u w:val="single"/>
        </w:rPr>
        <w:t xml:space="preserve">District </w:t>
      </w:r>
      <w:r w:rsidRPr="00A90836">
        <w:rPr>
          <w:rFonts w:ascii="Aptos" w:hAnsi="Aptos"/>
          <w:color w:val="000000" w:themeColor="text1"/>
          <w:u w:val="single"/>
        </w:rPr>
        <w:t xml:space="preserve">In The </w:t>
      </w:r>
      <w:r w:rsidR="002D099F" w:rsidRPr="00A90836">
        <w:rPr>
          <w:rFonts w:ascii="Aptos" w:hAnsi="Aptos"/>
          <w:color w:val="000000" w:themeColor="text1"/>
          <w:u w:val="single"/>
        </w:rPr>
        <w:t xml:space="preserve">2024-2025 </w:t>
      </w:r>
      <w:r w:rsidR="00CF2833" w:rsidRPr="00A90836">
        <w:rPr>
          <w:rFonts w:ascii="Aptos" w:hAnsi="Aptos"/>
          <w:color w:val="000000" w:themeColor="text1"/>
          <w:u w:val="single"/>
        </w:rPr>
        <w:t xml:space="preserve">IEP </w:t>
      </w:r>
      <w:r w:rsidRPr="00A90836">
        <w:rPr>
          <w:rFonts w:ascii="Aptos" w:hAnsi="Aptos"/>
          <w:color w:val="000000" w:themeColor="text1"/>
          <w:u w:val="single"/>
        </w:rPr>
        <w:t xml:space="preserve">And Accepted By </w:t>
      </w:r>
      <w:r w:rsidR="00CF2833" w:rsidRPr="00A90836">
        <w:rPr>
          <w:rFonts w:ascii="Aptos" w:hAnsi="Aptos"/>
          <w:color w:val="000000" w:themeColor="text1"/>
          <w:u w:val="single"/>
        </w:rPr>
        <w:t xml:space="preserve">Parents </w:t>
      </w:r>
      <w:r w:rsidRPr="00A90836">
        <w:rPr>
          <w:rFonts w:ascii="Aptos" w:hAnsi="Aptos"/>
          <w:color w:val="000000" w:themeColor="text1"/>
          <w:u w:val="single"/>
        </w:rPr>
        <w:t xml:space="preserve">On </w:t>
      </w:r>
      <w:r w:rsidR="00CF2833" w:rsidRPr="00A90836">
        <w:rPr>
          <w:rFonts w:ascii="Aptos" w:hAnsi="Aptos"/>
          <w:color w:val="000000" w:themeColor="text1"/>
          <w:u w:val="single"/>
        </w:rPr>
        <w:t xml:space="preserve">March </w:t>
      </w:r>
      <w:r w:rsidRPr="00A90836">
        <w:rPr>
          <w:rFonts w:ascii="Aptos" w:hAnsi="Aptos"/>
          <w:color w:val="000000" w:themeColor="text1"/>
          <w:u w:val="single"/>
        </w:rPr>
        <w:t>7, 2025 Were Implemented.</w:t>
      </w:r>
    </w:p>
    <w:p w14:paraId="36333FB5" w14:textId="77777777" w:rsidR="00F72FA6" w:rsidRPr="00992867" w:rsidRDefault="00F72FA6" w:rsidP="00920B84">
      <w:pPr>
        <w:tabs>
          <w:tab w:val="left" w:pos="180"/>
          <w:tab w:val="left" w:pos="720"/>
        </w:tabs>
        <w:rPr>
          <w:rFonts w:ascii="Aptos" w:hAnsi="Aptos"/>
          <w:color w:val="000000" w:themeColor="text1"/>
        </w:rPr>
      </w:pPr>
    </w:p>
    <w:p w14:paraId="0DB71386" w14:textId="11E8201A" w:rsidR="00202E48" w:rsidRPr="00992867" w:rsidRDefault="00AD52BD" w:rsidP="00920B84">
      <w:pPr>
        <w:tabs>
          <w:tab w:val="left" w:pos="180"/>
          <w:tab w:val="left" w:pos="720"/>
        </w:tabs>
        <w:rPr>
          <w:rFonts w:ascii="Aptos" w:hAnsi="Aptos"/>
          <w:color w:val="000000" w:themeColor="text1"/>
        </w:rPr>
      </w:pPr>
      <w:r w:rsidRPr="00992867">
        <w:rPr>
          <w:rFonts w:ascii="Aptos" w:hAnsi="Aptos"/>
          <w:color w:val="000000" w:themeColor="text1"/>
        </w:rPr>
        <w:t>Parents accepted the 2023–2024 IEP through a Mediation Agreement executed in November 2023. I found Mr. Mahoney’s testimony that, following this acceptance, Milestones implemented all services and accommodations specified in the IEP</w:t>
      </w:r>
      <w:r w:rsidR="00463CFC">
        <w:rPr>
          <w:rFonts w:ascii="Aptos" w:hAnsi="Aptos"/>
          <w:color w:val="000000" w:themeColor="text1"/>
        </w:rPr>
        <w:t>, to be credible</w:t>
      </w:r>
      <w:r w:rsidRPr="00992867">
        <w:rPr>
          <w:rFonts w:ascii="Aptos" w:hAnsi="Aptos"/>
          <w:color w:val="000000" w:themeColor="text1"/>
        </w:rPr>
        <w:t>. On March 7, 2025, Parents accepted the pull-out</w:t>
      </w:r>
      <w:r w:rsidR="00E81739" w:rsidRPr="00E81739">
        <w:rPr>
          <w:rFonts w:ascii="Aptos" w:hAnsi="Aptos"/>
          <w:color w:val="000000" w:themeColor="text1"/>
        </w:rPr>
        <w:t xml:space="preserve"> </w:t>
      </w:r>
      <w:r w:rsidR="00E81739" w:rsidRPr="00992867">
        <w:rPr>
          <w:rFonts w:ascii="Aptos" w:hAnsi="Aptos"/>
          <w:color w:val="000000" w:themeColor="text1"/>
        </w:rPr>
        <w:t>psychological</w:t>
      </w:r>
      <w:r w:rsidRPr="00992867">
        <w:rPr>
          <w:rFonts w:ascii="Aptos" w:hAnsi="Aptos"/>
          <w:color w:val="000000" w:themeColor="text1"/>
        </w:rPr>
        <w:t xml:space="preserve"> service included in the proposed 2024–2025 IEP. Mr. Mahoney again credibly testified that this service was implemented immediately upon acceptance. Parents presented no evidence to the contrary.</w:t>
      </w:r>
      <w:r w:rsidR="00BA361F" w:rsidRPr="00992867">
        <w:rPr>
          <w:rFonts w:ascii="Aptos" w:hAnsi="Aptos"/>
          <w:color w:val="000000" w:themeColor="text1"/>
        </w:rPr>
        <w:t xml:space="preserve"> Rather, t</w:t>
      </w:r>
      <w:r w:rsidRPr="00992867">
        <w:rPr>
          <w:rFonts w:ascii="Aptos" w:hAnsi="Aptos"/>
          <w:color w:val="000000" w:themeColor="text1"/>
        </w:rPr>
        <w:t>he core of Parents’ dispute with respect to the implementation of the 2023–2024 IEP lies in their concerns about </w:t>
      </w:r>
      <w:r w:rsidRPr="00992867">
        <w:rPr>
          <w:rFonts w:ascii="Aptos" w:hAnsi="Aptos"/>
          <w:i/>
          <w:iCs/>
          <w:color w:val="000000" w:themeColor="text1"/>
        </w:rPr>
        <w:t>how</w:t>
      </w:r>
      <w:r w:rsidR="006F2343" w:rsidRPr="00992867">
        <w:rPr>
          <w:rFonts w:ascii="Aptos" w:hAnsi="Aptos"/>
          <w:i/>
          <w:iCs/>
          <w:color w:val="000000" w:themeColor="text1"/>
        </w:rPr>
        <w:t xml:space="preserve"> </w:t>
      </w:r>
      <w:r w:rsidRPr="00992867">
        <w:rPr>
          <w:rFonts w:ascii="Aptos" w:hAnsi="Aptos"/>
          <w:color w:val="000000" w:themeColor="text1"/>
        </w:rPr>
        <w:t xml:space="preserve">transition services were delivered by Milestones—not in whether such services were provided. </w:t>
      </w:r>
    </w:p>
    <w:p w14:paraId="6D2B91D1" w14:textId="77777777" w:rsidR="00202E48" w:rsidRPr="00992867" w:rsidRDefault="00202E48" w:rsidP="00920B84">
      <w:pPr>
        <w:tabs>
          <w:tab w:val="left" w:pos="180"/>
          <w:tab w:val="left" w:pos="720"/>
        </w:tabs>
        <w:rPr>
          <w:rFonts w:ascii="Aptos" w:hAnsi="Aptos"/>
          <w:color w:val="000000" w:themeColor="text1"/>
        </w:rPr>
      </w:pPr>
    </w:p>
    <w:p w14:paraId="6B6350D1" w14:textId="11243B66" w:rsidR="00AD52BD" w:rsidRPr="00992867" w:rsidRDefault="00AD52BD" w:rsidP="00920B84">
      <w:pPr>
        <w:tabs>
          <w:tab w:val="left" w:pos="180"/>
          <w:tab w:val="left" w:pos="720"/>
        </w:tabs>
        <w:rPr>
          <w:rFonts w:ascii="Aptos" w:hAnsi="Aptos"/>
          <w:color w:val="000000" w:themeColor="text1"/>
        </w:rPr>
      </w:pPr>
      <w:r w:rsidRPr="00992867">
        <w:rPr>
          <w:rFonts w:ascii="Aptos" w:hAnsi="Aptos"/>
          <w:color w:val="000000" w:themeColor="text1"/>
        </w:rPr>
        <w:t>Under 34 C.F.R. § 300.43(a), transition services are defined as a "coordinated set of activities for a child with a disability" designed to be "within a results-oriented process" that focus on improving the child’s academic and functional achievement to facilitate the transition from school to post-school activities, including postsecondary education, vocational education, integrated employment (including supported employment), continuing and adult education, adult services, independent living, and community participation. These services must be "based on the individual child’s needs, taking into account the child’s strengths, preferences, and interests," and may include "instruction, related services, community experiences, the development of employment and other post-school adult living objectives, and, if appropriate, acquisition of daily living skills and provision of a functional vocational evaluation."</w:t>
      </w:r>
      <w:r w:rsidR="00BA361F" w:rsidRPr="00992867">
        <w:rPr>
          <w:rFonts w:ascii="Aptos" w:hAnsi="Aptos"/>
          <w:color w:val="000000" w:themeColor="text1"/>
        </w:rPr>
        <w:t xml:space="preserve"> </w:t>
      </w:r>
      <w:r w:rsidRPr="00992867">
        <w:rPr>
          <w:rFonts w:ascii="Aptos" w:hAnsi="Aptos"/>
          <w:color w:val="000000" w:themeColor="text1"/>
        </w:rPr>
        <w:t xml:space="preserve">Neither </w:t>
      </w:r>
      <w:r w:rsidR="006F2343" w:rsidRPr="00992867">
        <w:rPr>
          <w:rFonts w:ascii="Aptos" w:hAnsi="Aptos"/>
          <w:color w:val="000000" w:themeColor="text1"/>
        </w:rPr>
        <w:t xml:space="preserve">the </w:t>
      </w:r>
      <w:r w:rsidRPr="00992867">
        <w:rPr>
          <w:rFonts w:ascii="Aptos" w:hAnsi="Aptos"/>
          <w:color w:val="000000" w:themeColor="text1"/>
        </w:rPr>
        <w:t xml:space="preserve">IDEA nor its implementing regulations dictate a specific method or setting for the delivery of transition services, </w:t>
      </w:r>
      <w:r w:rsidR="00BA361F" w:rsidRPr="00992867">
        <w:rPr>
          <w:rFonts w:ascii="Aptos" w:hAnsi="Aptos"/>
          <w:color w:val="000000" w:themeColor="text1"/>
        </w:rPr>
        <w:t xml:space="preserve">but </w:t>
      </w:r>
      <w:r w:rsidRPr="00992867">
        <w:rPr>
          <w:rFonts w:ascii="Aptos" w:hAnsi="Aptos"/>
          <w:color w:val="000000" w:themeColor="text1"/>
        </w:rPr>
        <w:t>services must be delivered in a manner reasonably calculated to enable the student to make effective progress toward her IEP goals. In this case, Parents preferred that Student’s postsecondary education, employment, and community experiences occur off-campus. However, due to Student’s increasingly challenging and unpredictable behaviors—which lacked discernible antecedents—Milestones appropriately provided many of these services through on-site opportunities.</w:t>
      </w:r>
    </w:p>
    <w:p w14:paraId="29C0D802" w14:textId="77777777" w:rsidR="006F2343" w:rsidRPr="00992867" w:rsidRDefault="006F2343" w:rsidP="00920B84">
      <w:pPr>
        <w:tabs>
          <w:tab w:val="left" w:pos="180"/>
          <w:tab w:val="left" w:pos="720"/>
        </w:tabs>
        <w:rPr>
          <w:rFonts w:ascii="Aptos" w:hAnsi="Aptos"/>
          <w:color w:val="000000" w:themeColor="text1"/>
        </w:rPr>
      </w:pPr>
    </w:p>
    <w:p w14:paraId="5C2050D1" w14:textId="37531D00" w:rsidR="00AD52BD" w:rsidRPr="00992867" w:rsidRDefault="00AD52BD" w:rsidP="00920B84">
      <w:pPr>
        <w:tabs>
          <w:tab w:val="left" w:pos="180"/>
          <w:tab w:val="left" w:pos="720"/>
        </w:tabs>
        <w:rPr>
          <w:rFonts w:ascii="Aptos" w:hAnsi="Aptos"/>
          <w:color w:val="000000" w:themeColor="text1"/>
        </w:rPr>
      </w:pPr>
      <w:r w:rsidRPr="00992867">
        <w:rPr>
          <w:rFonts w:ascii="Aptos" w:hAnsi="Aptos"/>
          <w:color w:val="000000" w:themeColor="text1"/>
        </w:rPr>
        <w:t xml:space="preserve">The record contains no evidence that the manner in which Milestones implemented Student’s transition services constituted a “variance” from the services and accommodations set forth in the IEP. </w:t>
      </w:r>
      <w:r w:rsidR="00A06A7B">
        <w:rPr>
          <w:rFonts w:ascii="Aptos" w:hAnsi="Aptos"/>
          <w:color w:val="000000" w:themeColor="text1"/>
        </w:rPr>
        <w:t>Student’s</w:t>
      </w:r>
      <w:r w:rsidR="002D5462" w:rsidRPr="00992867">
        <w:rPr>
          <w:rFonts w:ascii="Aptos" w:hAnsi="Aptos"/>
          <w:color w:val="000000" w:themeColor="text1"/>
        </w:rPr>
        <w:t xml:space="preserve"> 2023-2024 IEP  </w:t>
      </w:r>
      <w:r w:rsidR="00132D04" w:rsidRPr="00992867">
        <w:rPr>
          <w:rFonts w:ascii="Aptos" w:hAnsi="Aptos"/>
          <w:color w:val="000000" w:themeColor="text1"/>
        </w:rPr>
        <w:t>did</w:t>
      </w:r>
      <w:r w:rsidR="002D5462" w:rsidRPr="00992867">
        <w:rPr>
          <w:rFonts w:ascii="Aptos" w:hAnsi="Aptos"/>
          <w:color w:val="000000" w:themeColor="text1"/>
        </w:rPr>
        <w:t xml:space="preserve"> not specify that services need</w:t>
      </w:r>
      <w:r w:rsidR="00132D04" w:rsidRPr="00992867">
        <w:rPr>
          <w:rFonts w:ascii="Aptos" w:hAnsi="Aptos"/>
          <w:color w:val="000000" w:themeColor="text1"/>
        </w:rPr>
        <w:t>ed</w:t>
      </w:r>
      <w:r w:rsidR="002D5462" w:rsidRPr="00992867">
        <w:rPr>
          <w:rFonts w:ascii="Aptos" w:hAnsi="Aptos"/>
          <w:color w:val="000000" w:themeColor="text1"/>
        </w:rPr>
        <w:t xml:space="preserve"> to be provided on the Mass Bay campus or in off-site employment settings. </w:t>
      </w:r>
      <w:r w:rsidR="00E9146E" w:rsidRPr="00992867">
        <w:rPr>
          <w:rFonts w:ascii="Aptos" w:hAnsi="Aptos"/>
          <w:color w:val="000000" w:themeColor="text1"/>
        </w:rPr>
        <w:t>T</w:t>
      </w:r>
      <w:r w:rsidR="00E9146E">
        <w:rPr>
          <w:rFonts w:ascii="Aptos" w:hAnsi="Aptos"/>
          <w:color w:val="000000" w:themeColor="text1"/>
        </w:rPr>
        <w:t xml:space="preserve">hese locations, </w:t>
      </w:r>
      <w:r w:rsidR="00484D3F">
        <w:rPr>
          <w:rFonts w:ascii="Aptos" w:hAnsi="Aptos"/>
          <w:color w:val="000000" w:themeColor="text1"/>
        </w:rPr>
        <w:t>therefore,</w:t>
      </w:r>
      <w:r w:rsidR="002D5462" w:rsidRPr="00992867">
        <w:rPr>
          <w:rFonts w:ascii="Aptos" w:hAnsi="Aptos"/>
          <w:color w:val="000000" w:themeColor="text1"/>
        </w:rPr>
        <w:t xml:space="preserve"> were not deemed necessary</w:t>
      </w:r>
      <w:r w:rsidR="00810D58">
        <w:rPr>
          <w:rFonts w:ascii="Aptos" w:hAnsi="Aptos"/>
          <w:color w:val="000000" w:themeColor="text1"/>
        </w:rPr>
        <w:t xml:space="preserve"> by </w:t>
      </w:r>
      <w:r w:rsidR="00484D3F">
        <w:rPr>
          <w:rFonts w:ascii="Aptos" w:hAnsi="Aptos"/>
          <w:color w:val="000000" w:themeColor="text1"/>
        </w:rPr>
        <w:t>the</w:t>
      </w:r>
      <w:r w:rsidR="00725B8B">
        <w:rPr>
          <w:rFonts w:ascii="Aptos" w:hAnsi="Aptos"/>
          <w:color w:val="000000" w:themeColor="text1"/>
        </w:rPr>
        <w:t xml:space="preserve"> school-based team</w:t>
      </w:r>
      <w:r w:rsidR="002D5462" w:rsidRPr="00992867">
        <w:rPr>
          <w:rFonts w:ascii="Aptos" w:hAnsi="Aptos"/>
          <w:color w:val="000000" w:themeColor="text1"/>
        </w:rPr>
        <w:t xml:space="preserve"> for providing a FAPE</w:t>
      </w:r>
      <w:r w:rsidR="00DD36E7" w:rsidRPr="00992867">
        <w:rPr>
          <w:rFonts w:ascii="Aptos" w:hAnsi="Aptos"/>
          <w:color w:val="000000" w:themeColor="text1"/>
        </w:rPr>
        <w:t>.</w:t>
      </w:r>
      <w:r w:rsidR="00DD36E7" w:rsidRPr="00992867">
        <w:rPr>
          <w:rStyle w:val="FootnoteReference"/>
          <w:rFonts w:ascii="Aptos" w:hAnsi="Aptos"/>
          <w:color w:val="000000" w:themeColor="text1"/>
        </w:rPr>
        <w:footnoteReference w:id="36"/>
      </w:r>
      <w:r w:rsidR="00DD36E7" w:rsidRPr="00992867">
        <w:rPr>
          <w:rFonts w:ascii="Aptos" w:hAnsi="Aptos"/>
          <w:color w:val="000000" w:themeColor="text1"/>
        </w:rPr>
        <w:t xml:space="preserve"> </w:t>
      </w:r>
      <w:r w:rsidR="00244FBC" w:rsidRPr="00992867">
        <w:rPr>
          <w:rFonts w:ascii="Aptos" w:hAnsi="Aptos"/>
          <w:color w:val="000000" w:themeColor="text1"/>
        </w:rPr>
        <w:t>Stud</w:t>
      </w:r>
      <w:r w:rsidR="00786758" w:rsidRPr="00992867">
        <w:rPr>
          <w:rFonts w:ascii="Aptos" w:hAnsi="Aptos"/>
          <w:color w:val="000000" w:themeColor="text1"/>
        </w:rPr>
        <w:t>en</w:t>
      </w:r>
      <w:r w:rsidR="00244FBC" w:rsidRPr="00992867">
        <w:rPr>
          <w:rFonts w:ascii="Aptos" w:hAnsi="Aptos"/>
          <w:color w:val="000000" w:themeColor="text1"/>
        </w:rPr>
        <w:t>t</w:t>
      </w:r>
      <w:r w:rsidR="00CF5D98" w:rsidRPr="00992867">
        <w:rPr>
          <w:rFonts w:ascii="Aptos" w:hAnsi="Aptos"/>
          <w:color w:val="000000" w:themeColor="text1"/>
        </w:rPr>
        <w:t xml:space="preserve"> </w:t>
      </w:r>
      <w:r w:rsidRPr="00992867">
        <w:rPr>
          <w:rFonts w:ascii="Aptos" w:hAnsi="Aptos"/>
          <w:color w:val="000000" w:themeColor="text1"/>
        </w:rPr>
        <w:t>continued to receive instruction in all areas of identified transition-related need and had access to opportunities to practice those skills. The fact that such practice occurred in a different setting than Parents preferred does not render the implementation deficient.</w:t>
      </w:r>
      <w:r w:rsidR="003F1E97" w:rsidRPr="00992867">
        <w:rPr>
          <w:rStyle w:val="FootnoteReference"/>
          <w:rFonts w:ascii="Aptos" w:hAnsi="Aptos"/>
          <w:color w:val="000000" w:themeColor="text1"/>
        </w:rPr>
        <w:footnoteReference w:id="37"/>
      </w:r>
    </w:p>
    <w:p w14:paraId="2EA91DCD" w14:textId="77777777" w:rsidR="006F2343" w:rsidRPr="00992867" w:rsidRDefault="006F2343" w:rsidP="00920B84">
      <w:pPr>
        <w:tabs>
          <w:tab w:val="left" w:pos="180"/>
          <w:tab w:val="left" w:pos="720"/>
        </w:tabs>
        <w:rPr>
          <w:rFonts w:ascii="Aptos" w:hAnsi="Aptos"/>
          <w:color w:val="000000" w:themeColor="text1"/>
        </w:rPr>
      </w:pPr>
    </w:p>
    <w:p w14:paraId="5EC95B88" w14:textId="7E079D1A" w:rsidR="00AD52BD" w:rsidRPr="00992867" w:rsidRDefault="00AD52BD" w:rsidP="00920B84">
      <w:pPr>
        <w:tabs>
          <w:tab w:val="left" w:pos="180"/>
          <w:tab w:val="left" w:pos="720"/>
        </w:tabs>
        <w:rPr>
          <w:rFonts w:ascii="Aptos" w:hAnsi="Aptos"/>
          <w:color w:val="000000" w:themeColor="text1"/>
        </w:rPr>
      </w:pPr>
      <w:r w:rsidRPr="00992867">
        <w:rPr>
          <w:rFonts w:ascii="Aptos" w:hAnsi="Aptos"/>
          <w:color w:val="000000" w:themeColor="text1"/>
        </w:rPr>
        <w:t xml:space="preserve">Parent argued that implementation of transition services at Milestones, rather than in community-based settings, deprived Student of services in the </w:t>
      </w:r>
      <w:r w:rsidR="006F2343" w:rsidRPr="00992867">
        <w:rPr>
          <w:rFonts w:ascii="Aptos" w:hAnsi="Aptos"/>
          <w:color w:val="000000" w:themeColor="text1"/>
        </w:rPr>
        <w:t>LRE.</w:t>
      </w:r>
      <w:r w:rsidRPr="00992867">
        <w:rPr>
          <w:rFonts w:ascii="Aptos" w:hAnsi="Aptos"/>
          <w:color w:val="000000" w:themeColor="text1"/>
        </w:rPr>
        <w:t xml:space="preserve"> This argument is unpersuasive. </w:t>
      </w:r>
      <w:r w:rsidR="002A59D6" w:rsidRPr="00992867">
        <w:rPr>
          <w:rFonts w:ascii="Aptos" w:hAnsi="Aptos"/>
          <w:color w:val="000000" w:themeColor="text1"/>
        </w:rPr>
        <w:t xml:space="preserve">First, the 2023-2024 IEP does not </w:t>
      </w:r>
      <w:r w:rsidR="004B731A" w:rsidRPr="00992867">
        <w:rPr>
          <w:rFonts w:ascii="Aptos" w:hAnsi="Aptos"/>
          <w:color w:val="000000" w:themeColor="text1"/>
        </w:rPr>
        <w:t>reference access to non-disable peers</w:t>
      </w:r>
      <w:r w:rsidR="004B731A" w:rsidRPr="00992867">
        <w:rPr>
          <w:rStyle w:val="FootnoteReference"/>
          <w:rFonts w:ascii="Aptos" w:hAnsi="Aptos"/>
          <w:color w:val="000000" w:themeColor="text1"/>
        </w:rPr>
        <w:footnoteReference w:id="38"/>
      </w:r>
      <w:r w:rsidR="004B731A" w:rsidRPr="00992867">
        <w:rPr>
          <w:rFonts w:ascii="Aptos" w:hAnsi="Aptos"/>
          <w:color w:val="000000" w:themeColor="text1"/>
        </w:rPr>
        <w:t>; in fact, the Nonparticipation Justification in that IEP states</w:t>
      </w:r>
      <w:r w:rsidR="003F3D41" w:rsidRPr="00992867">
        <w:rPr>
          <w:rFonts w:ascii="Aptos" w:hAnsi="Aptos"/>
          <w:color w:val="000000" w:themeColor="text1"/>
        </w:rPr>
        <w:t xml:space="preserve"> that Student required an intensive therapeutic, year-round milieu with integrative speech, social skills, and coping/regulation training. </w:t>
      </w:r>
      <w:r w:rsidR="00BE61B8" w:rsidRPr="00992867">
        <w:rPr>
          <w:rFonts w:ascii="Aptos" w:hAnsi="Aptos"/>
          <w:color w:val="000000" w:themeColor="text1"/>
        </w:rPr>
        <w:t>In addition, t</w:t>
      </w:r>
      <w:r w:rsidRPr="00992867">
        <w:rPr>
          <w:rFonts w:ascii="Aptos" w:hAnsi="Aptos"/>
          <w:color w:val="000000" w:themeColor="text1"/>
        </w:rPr>
        <w:t>he LRE requirement must be balanced against the District’s obligation to provide a FAPE. As courts have recognized, “the LRE requirement is not absolute. It does not require a school district to place a student in the single least restrictive environment in which [s]he is capable of any satisfactory learning…. The school must aim to minimize the restrictiveness of the student's environment while also considering the educational benefits available in that environment, seek[ing] an optimal result across the two requirements.”</w:t>
      </w:r>
      <w:r w:rsidR="006F2343" w:rsidRPr="00992867">
        <w:rPr>
          <w:rStyle w:val="FootnoteReference"/>
          <w:rFonts w:ascii="Aptos" w:hAnsi="Aptos"/>
          <w:color w:val="000000" w:themeColor="text1"/>
        </w:rPr>
        <w:t xml:space="preserve"> </w:t>
      </w:r>
      <w:r w:rsidR="00D91811" w:rsidRPr="00992867">
        <w:rPr>
          <w:rStyle w:val="FootnoteReference"/>
          <w:rFonts w:ascii="Aptos" w:hAnsi="Aptos"/>
          <w:color w:val="000000" w:themeColor="text1"/>
        </w:rPr>
        <w:footnoteReference w:id="39"/>
      </w:r>
    </w:p>
    <w:p w14:paraId="64F4FE15" w14:textId="77777777" w:rsidR="006F2343" w:rsidRPr="00992867" w:rsidRDefault="006F2343" w:rsidP="00920B84">
      <w:pPr>
        <w:tabs>
          <w:tab w:val="left" w:pos="180"/>
          <w:tab w:val="left" w:pos="720"/>
        </w:tabs>
        <w:rPr>
          <w:rFonts w:ascii="Aptos" w:hAnsi="Aptos"/>
          <w:color w:val="000000" w:themeColor="text1"/>
        </w:rPr>
      </w:pPr>
    </w:p>
    <w:p w14:paraId="62CF8F67" w14:textId="4200A678" w:rsidR="00AD52BD" w:rsidRDefault="00AD52BD" w:rsidP="00920B84">
      <w:pPr>
        <w:tabs>
          <w:tab w:val="left" w:pos="180"/>
          <w:tab w:val="left" w:pos="720"/>
        </w:tabs>
        <w:rPr>
          <w:rFonts w:ascii="Aptos" w:hAnsi="Aptos"/>
          <w:color w:val="000000" w:themeColor="text1"/>
        </w:rPr>
      </w:pPr>
      <w:r w:rsidRPr="003613DE">
        <w:rPr>
          <w:rFonts w:ascii="Aptos" w:hAnsi="Aptos"/>
          <w:color w:val="000000" w:themeColor="text1"/>
          <w:lang w:val="es-ES"/>
        </w:rPr>
        <w:t>In </w:t>
      </w:r>
      <w:r w:rsidRPr="003613DE">
        <w:rPr>
          <w:rFonts w:ascii="Aptos" w:hAnsi="Aptos"/>
          <w:i/>
          <w:iCs/>
          <w:color w:val="000000" w:themeColor="text1"/>
          <w:lang w:val="es-ES"/>
        </w:rPr>
        <w:t xml:space="preserve">del Rosario </w:t>
      </w:r>
      <w:r w:rsidR="00BC0B90" w:rsidRPr="003613DE">
        <w:rPr>
          <w:rFonts w:ascii="Aptos" w:hAnsi="Aptos"/>
          <w:i/>
          <w:iCs/>
          <w:color w:val="000000" w:themeColor="text1"/>
          <w:lang w:val="es-ES"/>
        </w:rPr>
        <w:t xml:space="preserve">ex </w:t>
      </w:r>
      <w:r w:rsidR="00A75C91" w:rsidRPr="003613DE">
        <w:rPr>
          <w:rFonts w:ascii="Aptos" w:hAnsi="Aptos"/>
          <w:i/>
          <w:iCs/>
          <w:color w:val="000000" w:themeColor="text1"/>
          <w:lang w:val="es-ES"/>
        </w:rPr>
        <w:t>r</w:t>
      </w:r>
      <w:r w:rsidR="00BC0B90" w:rsidRPr="003613DE">
        <w:rPr>
          <w:rFonts w:ascii="Aptos" w:hAnsi="Aptos"/>
          <w:i/>
          <w:iCs/>
          <w:color w:val="000000" w:themeColor="text1"/>
          <w:lang w:val="es-ES"/>
        </w:rPr>
        <w:t>el.</w:t>
      </w:r>
      <w:r w:rsidRPr="003613DE">
        <w:rPr>
          <w:rFonts w:ascii="Aptos" w:hAnsi="Aptos"/>
          <w:i/>
          <w:iCs/>
          <w:color w:val="000000" w:themeColor="text1"/>
          <w:lang w:val="es-ES"/>
        </w:rPr>
        <w:t xml:space="preserve"> </w:t>
      </w:r>
      <w:r w:rsidRPr="00992867">
        <w:rPr>
          <w:rFonts w:ascii="Aptos" w:hAnsi="Aptos"/>
          <w:i/>
          <w:iCs/>
          <w:color w:val="000000" w:themeColor="text1"/>
        </w:rPr>
        <w:t>Burke v. Nashoba Reg</w:t>
      </w:r>
      <w:r w:rsidR="00A75C91">
        <w:rPr>
          <w:rFonts w:ascii="Aptos" w:hAnsi="Aptos"/>
          <w:i/>
          <w:iCs/>
          <w:color w:val="000000" w:themeColor="text1"/>
        </w:rPr>
        <w:t>iona</w:t>
      </w:r>
      <w:r w:rsidRPr="00992867">
        <w:rPr>
          <w:rFonts w:ascii="Aptos" w:hAnsi="Aptos"/>
          <w:i/>
          <w:iCs/>
          <w:color w:val="000000" w:themeColor="text1"/>
        </w:rPr>
        <w:t>l Sc</w:t>
      </w:r>
      <w:r w:rsidR="00A75C91">
        <w:rPr>
          <w:rFonts w:ascii="Aptos" w:hAnsi="Aptos"/>
          <w:i/>
          <w:iCs/>
          <w:color w:val="000000" w:themeColor="text1"/>
        </w:rPr>
        <w:t>hool</w:t>
      </w:r>
      <w:r w:rsidRPr="00992867">
        <w:rPr>
          <w:rFonts w:ascii="Aptos" w:hAnsi="Aptos"/>
          <w:i/>
          <w:iCs/>
          <w:color w:val="000000" w:themeColor="text1"/>
        </w:rPr>
        <w:t xml:space="preserve"> Dis</w:t>
      </w:r>
      <w:r w:rsidR="00647385">
        <w:rPr>
          <w:rFonts w:ascii="Aptos" w:hAnsi="Aptos"/>
          <w:i/>
          <w:iCs/>
          <w:color w:val="000000" w:themeColor="text1"/>
        </w:rPr>
        <w:t>t</w:t>
      </w:r>
      <w:r w:rsidR="00A75C91">
        <w:rPr>
          <w:rFonts w:ascii="Aptos" w:hAnsi="Aptos"/>
          <w:i/>
          <w:iCs/>
          <w:color w:val="000000" w:themeColor="text1"/>
        </w:rPr>
        <w:t>rict</w:t>
      </w:r>
      <w:r w:rsidRPr="00992867">
        <w:rPr>
          <w:rFonts w:ascii="Aptos" w:hAnsi="Aptos"/>
          <w:color w:val="000000" w:themeColor="text1"/>
        </w:rPr>
        <w:t xml:space="preserve">, the </w:t>
      </w:r>
      <w:r w:rsidR="00085A27">
        <w:rPr>
          <w:rFonts w:ascii="Aptos" w:hAnsi="Aptos"/>
          <w:color w:val="000000" w:themeColor="text1"/>
        </w:rPr>
        <w:t xml:space="preserve">U.S. </w:t>
      </w:r>
      <w:r w:rsidR="00647385">
        <w:rPr>
          <w:rFonts w:ascii="Aptos" w:hAnsi="Aptos"/>
          <w:color w:val="000000" w:themeColor="text1"/>
        </w:rPr>
        <w:t xml:space="preserve">District </w:t>
      </w:r>
      <w:r w:rsidRPr="00992867">
        <w:rPr>
          <w:rFonts w:ascii="Aptos" w:hAnsi="Aptos"/>
          <w:color w:val="000000" w:themeColor="text1"/>
        </w:rPr>
        <w:t xml:space="preserve">Court </w:t>
      </w:r>
      <w:r w:rsidR="00647385">
        <w:rPr>
          <w:rFonts w:ascii="Aptos" w:hAnsi="Aptos"/>
          <w:color w:val="000000" w:themeColor="text1"/>
        </w:rPr>
        <w:t xml:space="preserve">for the District of Massachusetts </w:t>
      </w:r>
      <w:r w:rsidRPr="00992867">
        <w:rPr>
          <w:rFonts w:ascii="Aptos" w:hAnsi="Aptos"/>
          <w:color w:val="000000" w:themeColor="text1"/>
        </w:rPr>
        <w:t xml:space="preserve">held that a student did not fail to receive a FAPE merely because the IEP did not include training in a commercial </w:t>
      </w:r>
      <w:r w:rsidR="004F14F8">
        <w:rPr>
          <w:rFonts w:ascii="Aptos" w:hAnsi="Aptos"/>
          <w:color w:val="000000" w:themeColor="text1"/>
        </w:rPr>
        <w:t>(</w:t>
      </w:r>
      <w:r w:rsidRPr="00992867">
        <w:rPr>
          <w:rFonts w:ascii="Aptos" w:hAnsi="Aptos"/>
          <w:color w:val="000000" w:themeColor="text1"/>
        </w:rPr>
        <w:t>baking</w:t>
      </w:r>
      <w:r w:rsidR="004F14F8">
        <w:rPr>
          <w:rFonts w:ascii="Aptos" w:hAnsi="Aptos"/>
          <w:color w:val="000000" w:themeColor="text1"/>
        </w:rPr>
        <w:t>(</w:t>
      </w:r>
      <w:r w:rsidRPr="00992867">
        <w:rPr>
          <w:rFonts w:ascii="Aptos" w:hAnsi="Aptos"/>
          <w:color w:val="000000" w:themeColor="text1"/>
        </w:rPr>
        <w:t xml:space="preserve"> setting. The Court concluded that the student nonetheless received </w:t>
      </w:r>
      <w:r w:rsidR="0007684F" w:rsidRPr="00992867">
        <w:rPr>
          <w:rFonts w:ascii="Aptos" w:hAnsi="Aptos"/>
          <w:color w:val="000000" w:themeColor="text1"/>
        </w:rPr>
        <w:t xml:space="preserve">a </w:t>
      </w:r>
      <w:r w:rsidRPr="00992867">
        <w:rPr>
          <w:rFonts w:ascii="Aptos" w:hAnsi="Aptos"/>
          <w:color w:val="000000" w:themeColor="text1"/>
        </w:rPr>
        <w:t>FAPE because the services provided were designed to equip her with the skills needed to work in such a setting in the future.</w:t>
      </w:r>
      <w:r w:rsidR="00992473" w:rsidRPr="00992867">
        <w:rPr>
          <w:rStyle w:val="FootnoteReference"/>
          <w:rFonts w:ascii="Aptos" w:hAnsi="Aptos"/>
          <w:color w:val="000000" w:themeColor="text1"/>
        </w:rPr>
        <w:t xml:space="preserve"> </w:t>
      </w:r>
      <w:r w:rsidR="00992473" w:rsidRPr="00992867">
        <w:rPr>
          <w:rStyle w:val="FootnoteReference"/>
          <w:rFonts w:ascii="Aptos" w:hAnsi="Aptos"/>
          <w:color w:val="000000" w:themeColor="text1"/>
        </w:rPr>
        <w:footnoteReference w:id="40"/>
      </w:r>
      <w:r w:rsidR="00992473" w:rsidRPr="00992867">
        <w:rPr>
          <w:rFonts w:ascii="Aptos" w:hAnsi="Aptos"/>
          <w:color w:val="000000" w:themeColor="text1"/>
        </w:rPr>
        <w:t xml:space="preserve">  </w:t>
      </w:r>
      <w:r w:rsidR="00D47174" w:rsidRPr="00992867">
        <w:rPr>
          <w:rFonts w:ascii="Aptos" w:hAnsi="Aptos"/>
          <w:color w:val="000000" w:themeColor="text1"/>
        </w:rPr>
        <w:t xml:space="preserve"> </w:t>
      </w:r>
      <w:r w:rsidRPr="00992867">
        <w:rPr>
          <w:rFonts w:ascii="Aptos" w:hAnsi="Aptos"/>
          <w:color w:val="000000" w:themeColor="text1"/>
        </w:rPr>
        <w:t>Similarly, in this case, Mr. Mahoney and Mr. Kidder credibly testified that staff made a considered decision not to continue exposing Student to off-campus scenarios in which she was unsuccessful. Instead, staff focused on building Student’s transition skills in an environment</w:t>
      </w:r>
      <w:r w:rsidR="006B6FEB">
        <w:rPr>
          <w:rFonts w:ascii="Aptos" w:hAnsi="Aptos"/>
          <w:color w:val="000000" w:themeColor="text1"/>
        </w:rPr>
        <w:t xml:space="preserve"> </w:t>
      </w:r>
      <w:r w:rsidRPr="00992867">
        <w:rPr>
          <w:rFonts w:ascii="Aptos" w:hAnsi="Aptos"/>
          <w:color w:val="000000" w:themeColor="text1"/>
        </w:rPr>
        <w:t>in which she could succeed</w:t>
      </w:r>
      <w:r w:rsidR="006B6FEB">
        <w:rPr>
          <w:rFonts w:ascii="Aptos" w:hAnsi="Aptos"/>
          <w:color w:val="000000" w:themeColor="text1"/>
        </w:rPr>
        <w:t>, namely Milestones</w:t>
      </w:r>
      <w:r w:rsidRPr="00992867">
        <w:rPr>
          <w:rFonts w:ascii="Aptos" w:hAnsi="Aptos"/>
          <w:color w:val="000000" w:themeColor="text1"/>
        </w:rPr>
        <w:t>. Simultaneously, staff continued to work with Student on developing her coping, self-regulation, and behavioral skills, with the goal of enabling her to generalize those skills in community settings in the future.</w:t>
      </w:r>
      <w:r w:rsidR="00992473" w:rsidRPr="00992867">
        <w:rPr>
          <w:rStyle w:val="FootnoteReference"/>
          <w:rFonts w:ascii="Aptos" w:hAnsi="Aptos"/>
          <w:color w:val="000000" w:themeColor="text1"/>
        </w:rPr>
        <w:t xml:space="preserve"> </w:t>
      </w:r>
      <w:r w:rsidR="00992473" w:rsidRPr="00992867">
        <w:rPr>
          <w:rStyle w:val="FootnoteReference"/>
          <w:rFonts w:ascii="Aptos" w:hAnsi="Aptos"/>
          <w:color w:val="000000" w:themeColor="text1"/>
        </w:rPr>
        <w:footnoteReference w:id="41"/>
      </w:r>
    </w:p>
    <w:p w14:paraId="05813BEE" w14:textId="77777777" w:rsidR="006B6FEB" w:rsidRPr="00992867" w:rsidRDefault="006B6FEB" w:rsidP="00920B84">
      <w:pPr>
        <w:tabs>
          <w:tab w:val="left" w:pos="180"/>
          <w:tab w:val="left" w:pos="720"/>
        </w:tabs>
        <w:rPr>
          <w:rFonts w:ascii="Aptos" w:hAnsi="Aptos"/>
          <w:color w:val="000000" w:themeColor="text1"/>
        </w:rPr>
      </w:pPr>
    </w:p>
    <w:p w14:paraId="4FBD5C7A" w14:textId="720353FD" w:rsidR="00AD52BD" w:rsidRPr="00992867" w:rsidRDefault="00AD52BD" w:rsidP="00920B84">
      <w:pPr>
        <w:tabs>
          <w:tab w:val="left" w:pos="180"/>
          <w:tab w:val="left" w:pos="720"/>
        </w:tabs>
        <w:rPr>
          <w:rFonts w:ascii="Aptos" w:hAnsi="Aptos"/>
          <w:color w:val="000000" w:themeColor="text1"/>
        </w:rPr>
      </w:pPr>
      <w:r w:rsidRPr="00992867">
        <w:rPr>
          <w:rFonts w:ascii="Aptos" w:hAnsi="Aptos"/>
          <w:color w:val="000000" w:themeColor="text1"/>
        </w:rPr>
        <w:t>The evidence supports the conclusion that Milestones delivered transition services in a manner that allowed Student to access and benefit from them at that point in time, with the ultimate objective of transferring those skills to less restrictive environments when appropriate.</w:t>
      </w:r>
      <w:r w:rsidR="00152514" w:rsidRPr="00992867">
        <w:rPr>
          <w:rFonts w:ascii="Aptos" w:hAnsi="Aptos"/>
          <w:color w:val="000000" w:themeColor="text1"/>
        </w:rPr>
        <w:t xml:space="preserve"> At the time that the 2023-2024 IEP was implemented, </w:t>
      </w:r>
      <w:r w:rsidR="001A7468" w:rsidRPr="00992867">
        <w:rPr>
          <w:rFonts w:ascii="Aptos" w:hAnsi="Aptos"/>
          <w:color w:val="000000" w:themeColor="text1"/>
        </w:rPr>
        <w:t>Student’s LRE did not include taking off-site college classes or participating in off-site employment opportunities</w:t>
      </w:r>
      <w:r w:rsidR="002D5086" w:rsidRPr="00992867">
        <w:rPr>
          <w:rFonts w:ascii="Aptos" w:hAnsi="Aptos"/>
          <w:color w:val="000000" w:themeColor="text1"/>
        </w:rPr>
        <w:t>, because to do so would not have provided her with a FAPE.</w:t>
      </w:r>
      <w:r w:rsidR="002D5086" w:rsidRPr="00992867">
        <w:rPr>
          <w:rStyle w:val="FootnoteReference"/>
          <w:rFonts w:ascii="Aptos" w:hAnsi="Aptos"/>
          <w:color w:val="000000" w:themeColor="text1"/>
        </w:rPr>
        <w:t xml:space="preserve"> </w:t>
      </w:r>
      <w:r w:rsidR="002D5086" w:rsidRPr="00992867">
        <w:rPr>
          <w:rStyle w:val="FootnoteReference"/>
          <w:rFonts w:ascii="Aptos" w:hAnsi="Aptos"/>
          <w:color w:val="000000" w:themeColor="text1"/>
        </w:rPr>
        <w:footnoteReference w:id="42"/>
      </w:r>
      <w:r w:rsidR="001A7468" w:rsidRPr="00992867">
        <w:rPr>
          <w:rFonts w:ascii="Aptos" w:hAnsi="Aptos"/>
          <w:color w:val="000000" w:themeColor="text1"/>
        </w:rPr>
        <w:t xml:space="preserve"> </w:t>
      </w:r>
    </w:p>
    <w:p w14:paraId="635852E5" w14:textId="77777777" w:rsidR="00D91811" w:rsidRPr="00992867" w:rsidRDefault="00D91811" w:rsidP="00920B84">
      <w:pPr>
        <w:tabs>
          <w:tab w:val="left" w:pos="180"/>
          <w:tab w:val="left" w:pos="720"/>
        </w:tabs>
        <w:rPr>
          <w:rFonts w:ascii="Aptos" w:hAnsi="Aptos"/>
          <w:color w:val="000000" w:themeColor="text1"/>
        </w:rPr>
      </w:pPr>
    </w:p>
    <w:p w14:paraId="520F3193" w14:textId="3DA302D7" w:rsidR="00055157" w:rsidRPr="00992867" w:rsidRDefault="00AD52BD" w:rsidP="00920B84">
      <w:pPr>
        <w:pStyle w:val="NormalWeb"/>
        <w:tabs>
          <w:tab w:val="left" w:pos="180"/>
          <w:tab w:val="left" w:pos="720"/>
        </w:tabs>
        <w:spacing w:before="0" w:beforeAutospacing="0" w:after="0" w:afterAutospacing="0"/>
        <w:rPr>
          <w:rFonts w:ascii="Aptos" w:hAnsi="Aptos"/>
          <w:color w:val="000000" w:themeColor="text1"/>
        </w:rPr>
      </w:pPr>
      <w:r w:rsidRPr="00992867">
        <w:rPr>
          <w:rFonts w:ascii="Aptos" w:hAnsi="Aptos"/>
          <w:color w:val="000000" w:themeColor="text1"/>
        </w:rPr>
        <w:t xml:space="preserve">Finally, Mr. Kidder and Mr. Mahoney testified that the purpose of a transition program is not for a student to attend college or secure immediate employment, but rather to be exposed to a range of opportunities that prepare her to pursue such goals. Here, Student was offered a variety of on-campus internships and opportunities to develop and practice her skills. </w:t>
      </w:r>
      <w:r w:rsidR="00055157" w:rsidRPr="00992867">
        <w:rPr>
          <w:rFonts w:ascii="Aptos" w:hAnsi="Aptos"/>
          <w:color w:val="000000" w:themeColor="text1"/>
        </w:rPr>
        <w:t>While Student’s behavioral needs required adjustments to her participation in off-campus community activities, she nonetheless participated in comparable on-campus instruction and internship opportunities. Mr. Kidder testified that, despite limitations on community outings, Student continued to receive instruction in the skills necessary for successful community integration.</w:t>
      </w:r>
    </w:p>
    <w:p w14:paraId="6B5D1F68" w14:textId="77777777" w:rsidR="00C96945" w:rsidRPr="00992867" w:rsidRDefault="00C96945" w:rsidP="00920B84">
      <w:pPr>
        <w:tabs>
          <w:tab w:val="left" w:pos="180"/>
          <w:tab w:val="left" w:pos="720"/>
        </w:tabs>
        <w:rPr>
          <w:rFonts w:ascii="Aptos" w:hAnsi="Aptos"/>
          <w:color w:val="000000" w:themeColor="text1"/>
        </w:rPr>
      </w:pPr>
    </w:p>
    <w:p w14:paraId="09FE2FCD" w14:textId="4A955B28" w:rsidR="00284201" w:rsidRPr="00992867" w:rsidRDefault="00AD52BD" w:rsidP="00920B84">
      <w:pPr>
        <w:tabs>
          <w:tab w:val="left" w:pos="180"/>
          <w:tab w:val="left" w:pos="720"/>
        </w:tabs>
        <w:rPr>
          <w:rFonts w:ascii="Aptos" w:hAnsi="Aptos"/>
          <w:color w:val="000000" w:themeColor="text1"/>
        </w:rPr>
      </w:pPr>
      <w:r w:rsidRPr="00992867">
        <w:rPr>
          <w:rFonts w:ascii="Aptos" w:hAnsi="Aptos"/>
          <w:color w:val="000000" w:themeColor="text1"/>
        </w:rPr>
        <w:t>Parents did not meet their burden of proof on this claim.</w:t>
      </w:r>
      <w:r w:rsidR="00A4702D">
        <w:rPr>
          <w:rFonts w:ascii="Aptos" w:hAnsi="Aptos"/>
          <w:color w:val="000000" w:themeColor="text1"/>
        </w:rPr>
        <w:t xml:space="preserve"> </w:t>
      </w:r>
      <w:r w:rsidR="00A4702D" w:rsidRPr="00992867">
        <w:rPr>
          <w:rFonts w:ascii="Aptos" w:hAnsi="Aptos"/>
          <w:color w:val="000000" w:themeColor="text1"/>
        </w:rPr>
        <w:t>As such, I find no failure in implementation.</w:t>
      </w:r>
    </w:p>
    <w:p w14:paraId="2133E1DC" w14:textId="77777777" w:rsidR="0067154C" w:rsidRPr="00992867" w:rsidRDefault="0067154C" w:rsidP="00920B84">
      <w:pPr>
        <w:tabs>
          <w:tab w:val="left" w:pos="180"/>
          <w:tab w:val="left" w:pos="720"/>
        </w:tabs>
        <w:rPr>
          <w:rFonts w:ascii="Aptos" w:hAnsi="Aptos"/>
          <w:color w:val="000000" w:themeColor="text1"/>
        </w:rPr>
      </w:pPr>
    </w:p>
    <w:p w14:paraId="683ACBF5" w14:textId="39216E9C" w:rsidR="00B1391A" w:rsidRPr="00A90836" w:rsidRDefault="00F87F25" w:rsidP="00A90836">
      <w:pPr>
        <w:pStyle w:val="ListParagraph"/>
        <w:numPr>
          <w:ilvl w:val="0"/>
          <w:numId w:val="25"/>
        </w:numPr>
        <w:tabs>
          <w:tab w:val="left" w:pos="180"/>
          <w:tab w:val="left" w:pos="720"/>
        </w:tabs>
        <w:rPr>
          <w:rStyle w:val="apple-converted-space"/>
          <w:rFonts w:ascii="Aptos" w:hAnsi="Aptos"/>
          <w:color w:val="000000" w:themeColor="text1"/>
        </w:rPr>
      </w:pPr>
      <w:r w:rsidRPr="00A90836">
        <w:rPr>
          <w:rFonts w:ascii="Aptos" w:hAnsi="Aptos"/>
          <w:color w:val="000000" w:themeColor="text1"/>
          <w:u w:val="single"/>
        </w:rPr>
        <w:t xml:space="preserve">The </w:t>
      </w:r>
      <w:r w:rsidR="00CF2833" w:rsidRPr="00A90836">
        <w:rPr>
          <w:rFonts w:ascii="Aptos" w:hAnsi="Aptos"/>
          <w:color w:val="000000" w:themeColor="text1"/>
          <w:u w:val="single"/>
        </w:rPr>
        <w:t xml:space="preserve">IEP </w:t>
      </w:r>
      <w:r w:rsidR="00C9270D" w:rsidRPr="00A90836">
        <w:rPr>
          <w:rFonts w:ascii="Aptos" w:hAnsi="Aptos"/>
          <w:color w:val="000000" w:themeColor="text1"/>
          <w:u w:val="single"/>
        </w:rPr>
        <w:t xml:space="preserve">For The Period 9/9/2024 To 9/8/2025  Was Reasonably Calculated To Offer </w:t>
      </w:r>
      <w:r w:rsidR="00CF2833" w:rsidRPr="00A90836">
        <w:rPr>
          <w:rFonts w:ascii="Aptos" w:hAnsi="Aptos"/>
          <w:color w:val="000000" w:themeColor="text1"/>
          <w:u w:val="single"/>
        </w:rPr>
        <w:t xml:space="preserve">Student </w:t>
      </w:r>
      <w:r w:rsidR="00C9270D" w:rsidRPr="00A90836">
        <w:rPr>
          <w:rFonts w:ascii="Aptos" w:hAnsi="Aptos"/>
          <w:color w:val="000000" w:themeColor="text1"/>
          <w:u w:val="single"/>
        </w:rPr>
        <w:t xml:space="preserve">A </w:t>
      </w:r>
      <w:r w:rsidR="00CF2833" w:rsidRPr="00A90836">
        <w:rPr>
          <w:rFonts w:ascii="Aptos" w:hAnsi="Aptos"/>
          <w:color w:val="000000" w:themeColor="text1"/>
          <w:u w:val="single"/>
        </w:rPr>
        <w:t xml:space="preserve">FAPE </w:t>
      </w:r>
      <w:r w:rsidR="00C9270D" w:rsidRPr="00A90836">
        <w:rPr>
          <w:rFonts w:ascii="Aptos" w:hAnsi="Aptos"/>
          <w:color w:val="000000" w:themeColor="text1"/>
          <w:u w:val="single"/>
        </w:rPr>
        <w:t xml:space="preserve">In The </w:t>
      </w:r>
      <w:r w:rsidR="00CF2833" w:rsidRPr="00A90836">
        <w:rPr>
          <w:rFonts w:ascii="Aptos" w:hAnsi="Aptos"/>
          <w:color w:val="000000" w:themeColor="text1"/>
          <w:u w:val="single"/>
        </w:rPr>
        <w:t>LRE</w:t>
      </w:r>
      <w:r w:rsidRPr="00A90836">
        <w:rPr>
          <w:rFonts w:ascii="Aptos" w:hAnsi="Aptos"/>
          <w:color w:val="000000" w:themeColor="text1"/>
        </w:rPr>
        <w:t>.</w:t>
      </w:r>
    </w:p>
    <w:p w14:paraId="619DE3E0" w14:textId="77777777" w:rsidR="00895242" w:rsidRPr="00992867" w:rsidRDefault="00895242" w:rsidP="00920B84">
      <w:pPr>
        <w:shd w:val="clear" w:color="auto" w:fill="FFFFFF"/>
        <w:tabs>
          <w:tab w:val="left" w:pos="180"/>
          <w:tab w:val="left" w:pos="720"/>
        </w:tabs>
        <w:rPr>
          <w:rStyle w:val="apple-converted-space"/>
          <w:rFonts w:ascii="Aptos" w:hAnsi="Aptos"/>
          <w:color w:val="000000" w:themeColor="text1"/>
        </w:rPr>
      </w:pPr>
    </w:p>
    <w:p w14:paraId="18D486B2" w14:textId="19FD9EAC" w:rsidR="00051318" w:rsidRPr="00992867" w:rsidRDefault="002C42D3" w:rsidP="00920B84">
      <w:pPr>
        <w:shd w:val="clear" w:color="auto" w:fill="FFFFFF"/>
        <w:tabs>
          <w:tab w:val="left" w:pos="180"/>
          <w:tab w:val="left" w:pos="720"/>
        </w:tabs>
        <w:rPr>
          <w:rFonts w:ascii="Aptos" w:hAnsi="Aptos"/>
          <w:color w:val="000000" w:themeColor="text1"/>
        </w:rPr>
      </w:pPr>
      <w:r w:rsidRPr="00992867">
        <w:rPr>
          <w:rFonts w:ascii="Aptos" w:hAnsi="Aptos"/>
          <w:color w:val="000000" w:themeColor="text1"/>
        </w:rPr>
        <w:t xml:space="preserve">To establish that the 2024-2025 IEP, including the proposed transition services, failed to provide </w:t>
      </w:r>
      <w:r w:rsidR="007C0E4C" w:rsidRPr="00992867">
        <w:rPr>
          <w:rFonts w:ascii="Aptos" w:hAnsi="Aptos"/>
          <w:color w:val="000000" w:themeColor="text1"/>
        </w:rPr>
        <w:t xml:space="preserve">Student </w:t>
      </w:r>
      <w:r w:rsidRPr="00992867">
        <w:rPr>
          <w:rFonts w:ascii="Aptos" w:hAnsi="Aptos"/>
          <w:color w:val="000000" w:themeColor="text1"/>
        </w:rPr>
        <w:t>a FAPE, Parents must show that the IEP was inadequate at the time of formation.</w:t>
      </w:r>
      <w:r w:rsidRPr="00992867">
        <w:rPr>
          <w:rStyle w:val="FootnoteReference"/>
          <w:rFonts w:ascii="Aptos" w:hAnsi="Aptos"/>
          <w:color w:val="000000" w:themeColor="text1"/>
        </w:rPr>
        <w:footnoteReference w:id="43"/>
      </w:r>
      <w:r w:rsidRPr="00992867">
        <w:rPr>
          <w:rFonts w:ascii="Aptos" w:hAnsi="Aptos"/>
          <w:color w:val="000000" w:themeColor="text1"/>
        </w:rPr>
        <w:t xml:space="preserve"> Here, </w:t>
      </w:r>
      <w:r w:rsidR="009E310F" w:rsidRPr="00992867">
        <w:rPr>
          <w:rFonts w:ascii="Aptos" w:hAnsi="Aptos"/>
          <w:color w:val="000000" w:themeColor="text1"/>
        </w:rPr>
        <w:t xml:space="preserve">Parents rejected </w:t>
      </w:r>
      <w:r w:rsidR="00631E72" w:rsidRPr="00992867">
        <w:rPr>
          <w:rFonts w:ascii="Aptos" w:hAnsi="Aptos"/>
          <w:color w:val="000000" w:themeColor="text1"/>
        </w:rPr>
        <w:t>the IEP “</w:t>
      </w:r>
      <w:r w:rsidR="009E310F" w:rsidRPr="00992867">
        <w:rPr>
          <w:rFonts w:ascii="Aptos" w:hAnsi="Aptos"/>
          <w:color w:val="000000" w:themeColor="text1"/>
        </w:rPr>
        <w:t xml:space="preserve">as ambiguous, not adequate and not sufficient.” </w:t>
      </w:r>
    </w:p>
    <w:p w14:paraId="0F8DC1AF" w14:textId="77777777" w:rsidR="0074493F" w:rsidRPr="00992867" w:rsidRDefault="0074493F" w:rsidP="00920B84">
      <w:pPr>
        <w:shd w:val="clear" w:color="auto" w:fill="FFFFFF"/>
        <w:tabs>
          <w:tab w:val="left" w:pos="180"/>
          <w:tab w:val="left" w:pos="720"/>
        </w:tabs>
        <w:rPr>
          <w:rFonts w:ascii="Aptos" w:hAnsi="Aptos"/>
          <w:color w:val="000000" w:themeColor="text1"/>
        </w:rPr>
      </w:pPr>
    </w:p>
    <w:p w14:paraId="1288D60A" w14:textId="4E0E2519" w:rsidR="006A0AD9" w:rsidRPr="00A90836" w:rsidRDefault="00113425" w:rsidP="00A90836">
      <w:pPr>
        <w:pStyle w:val="ListParagraph"/>
        <w:numPr>
          <w:ilvl w:val="1"/>
          <w:numId w:val="25"/>
        </w:numPr>
        <w:shd w:val="clear" w:color="auto" w:fill="FFFFFF"/>
        <w:tabs>
          <w:tab w:val="left" w:pos="180"/>
          <w:tab w:val="left" w:pos="720"/>
        </w:tabs>
        <w:rPr>
          <w:rFonts w:ascii="Aptos" w:hAnsi="Aptos"/>
          <w:color w:val="000000" w:themeColor="text1"/>
          <w:u w:val="single"/>
        </w:rPr>
      </w:pPr>
      <w:r w:rsidRPr="00A90836">
        <w:rPr>
          <w:rFonts w:ascii="Aptos" w:hAnsi="Aptos"/>
          <w:color w:val="000000" w:themeColor="text1"/>
          <w:u w:val="single"/>
        </w:rPr>
        <w:t xml:space="preserve">The </w:t>
      </w:r>
      <w:r w:rsidR="002E641D" w:rsidRPr="00A90836">
        <w:rPr>
          <w:rFonts w:ascii="Aptos" w:hAnsi="Aptos"/>
          <w:color w:val="000000" w:themeColor="text1"/>
          <w:u w:val="single"/>
        </w:rPr>
        <w:t xml:space="preserve">2024-2025 </w:t>
      </w:r>
      <w:r w:rsidRPr="00A90836">
        <w:rPr>
          <w:rFonts w:ascii="Aptos" w:hAnsi="Aptos"/>
          <w:color w:val="000000" w:themeColor="text1"/>
          <w:u w:val="single"/>
        </w:rPr>
        <w:t xml:space="preserve">IEP </w:t>
      </w:r>
      <w:r w:rsidR="002E641D" w:rsidRPr="00A90836">
        <w:rPr>
          <w:rFonts w:ascii="Aptos" w:hAnsi="Aptos"/>
          <w:color w:val="000000" w:themeColor="text1"/>
          <w:u w:val="single"/>
        </w:rPr>
        <w:t>Is Not Ambiguous.</w:t>
      </w:r>
    </w:p>
    <w:p w14:paraId="7B4999B3" w14:textId="77777777" w:rsidR="007C15CF" w:rsidRPr="00992867" w:rsidRDefault="007C15CF" w:rsidP="00920B84">
      <w:pPr>
        <w:pStyle w:val="ListParagraph"/>
        <w:shd w:val="clear" w:color="auto" w:fill="FFFFFF"/>
        <w:tabs>
          <w:tab w:val="left" w:pos="180"/>
          <w:tab w:val="left" w:pos="720"/>
        </w:tabs>
        <w:ind w:left="0"/>
        <w:rPr>
          <w:rFonts w:ascii="Aptos" w:hAnsi="Aptos"/>
          <w:color w:val="000000" w:themeColor="text1"/>
        </w:rPr>
      </w:pPr>
    </w:p>
    <w:p w14:paraId="0026D688" w14:textId="4B281E22" w:rsidR="009A3786" w:rsidRPr="00992867" w:rsidRDefault="007C15CF" w:rsidP="00920B84">
      <w:pPr>
        <w:pStyle w:val="NormalWeb"/>
        <w:tabs>
          <w:tab w:val="left" w:pos="180"/>
          <w:tab w:val="left" w:pos="720"/>
        </w:tabs>
        <w:spacing w:before="0" w:beforeAutospacing="0" w:after="0" w:afterAutospacing="0"/>
        <w:rPr>
          <w:rFonts w:ascii="Aptos" w:hAnsi="Aptos"/>
          <w:color w:val="000000" w:themeColor="text1"/>
        </w:rPr>
      </w:pPr>
      <w:r w:rsidRPr="00992867">
        <w:rPr>
          <w:rFonts w:ascii="Aptos" w:hAnsi="Aptos"/>
          <w:color w:val="000000" w:themeColor="text1"/>
        </w:rPr>
        <w:t>Parents expressed concern that they were not provided with a daily schedule or information regarding homework assignments for Student. As a result, they reported feeling unaware of the specific activities in which Student was engaged during the school day. However, Mr. Mahoney credibly testified that the level of detail requested—namely, daily lesson plans and a detailed next-day schedule—exceeds what is typically provided by public educational institutions.</w:t>
      </w:r>
      <w:r w:rsidR="00816EB7" w:rsidRPr="00992867">
        <w:rPr>
          <w:rStyle w:val="FootnoteReference"/>
          <w:rFonts w:ascii="Aptos" w:hAnsi="Aptos"/>
          <w:color w:val="000000" w:themeColor="text1"/>
        </w:rPr>
        <w:footnoteReference w:id="44"/>
      </w:r>
      <w:r w:rsidR="00690A42" w:rsidRPr="00992867">
        <w:rPr>
          <w:rFonts w:ascii="Aptos" w:hAnsi="Aptos"/>
          <w:color w:val="000000" w:themeColor="text1"/>
        </w:rPr>
        <w:t xml:space="preserve"> </w:t>
      </w:r>
      <w:r w:rsidR="00D43A87" w:rsidRPr="00992867">
        <w:rPr>
          <w:rFonts w:ascii="Aptos" w:hAnsi="Aptos"/>
          <w:color w:val="000000" w:themeColor="text1"/>
        </w:rPr>
        <w:t>Nevertheless, in accordance with Student’s IEP, Student was always offered a preview of her schedule, upon arrival, dismissal, and throughout the day.</w:t>
      </w:r>
      <w:r w:rsidR="00D43A87" w:rsidRPr="00992867">
        <w:rPr>
          <w:rStyle w:val="FootnoteReference"/>
          <w:rFonts w:ascii="Aptos" w:hAnsi="Aptos"/>
          <w:color w:val="000000" w:themeColor="text1"/>
        </w:rPr>
        <w:footnoteReference w:id="45"/>
      </w:r>
      <w:r w:rsidR="00D43A87" w:rsidRPr="00992867">
        <w:rPr>
          <w:rFonts w:ascii="Aptos" w:hAnsi="Aptos"/>
          <w:color w:val="000000" w:themeColor="text1"/>
        </w:rPr>
        <w:t xml:space="preserve"> In addition, </w:t>
      </w:r>
      <w:r w:rsidR="00690A42" w:rsidRPr="00992867">
        <w:rPr>
          <w:rFonts w:ascii="Aptos" w:hAnsi="Aptos"/>
          <w:color w:val="000000" w:themeColor="text1"/>
        </w:rPr>
        <w:t xml:space="preserve">Parents were provided a weekly newsletter documenting themes, activities, and ideas for generalization of skills at home. </w:t>
      </w:r>
      <w:r w:rsidR="00AB6D78" w:rsidRPr="00992867">
        <w:rPr>
          <w:rFonts w:ascii="Aptos" w:hAnsi="Aptos"/>
          <w:color w:val="000000" w:themeColor="text1"/>
        </w:rPr>
        <w:t xml:space="preserve"> Student’s programming include</w:t>
      </w:r>
      <w:r w:rsidR="000B70C2">
        <w:rPr>
          <w:rFonts w:ascii="Aptos" w:hAnsi="Aptos"/>
          <w:color w:val="000000" w:themeColor="text1"/>
        </w:rPr>
        <w:t>s</w:t>
      </w:r>
      <w:r w:rsidR="00AB6D78" w:rsidRPr="00992867">
        <w:rPr>
          <w:rFonts w:ascii="Aptos" w:hAnsi="Aptos"/>
          <w:color w:val="000000" w:themeColor="text1"/>
        </w:rPr>
        <w:t xml:space="preserve"> monthly thematic units that align with her transition goals and are reinforced through structured lessons, experiential activities, and data-informed assessments. Mr. Mahoney testified that these thematic and hands-on activities are intended to support skill generalization across environments, including home and future workplaces. </w:t>
      </w:r>
    </w:p>
    <w:p w14:paraId="5A9178B0" w14:textId="77777777" w:rsidR="003135C4" w:rsidRDefault="003135C4" w:rsidP="00920B84">
      <w:pPr>
        <w:pStyle w:val="NormalWeb"/>
        <w:tabs>
          <w:tab w:val="left" w:pos="180"/>
          <w:tab w:val="left" w:pos="720"/>
        </w:tabs>
        <w:spacing w:before="0" w:beforeAutospacing="0" w:after="0" w:afterAutospacing="0"/>
        <w:rPr>
          <w:rFonts w:ascii="Aptos" w:hAnsi="Aptos"/>
          <w:color w:val="000000" w:themeColor="text1"/>
        </w:rPr>
      </w:pPr>
    </w:p>
    <w:p w14:paraId="559283A9" w14:textId="2B24253C" w:rsidR="009A3786" w:rsidRDefault="00351A2D" w:rsidP="00920B84">
      <w:pPr>
        <w:pStyle w:val="NormalWeb"/>
        <w:tabs>
          <w:tab w:val="left" w:pos="180"/>
          <w:tab w:val="left" w:pos="720"/>
        </w:tabs>
        <w:spacing w:before="0" w:beforeAutospacing="0" w:after="0" w:afterAutospacing="0"/>
        <w:rPr>
          <w:rFonts w:ascii="Aptos" w:hAnsi="Aptos"/>
          <w:color w:val="000000" w:themeColor="text1"/>
          <w:sz w:val="20"/>
          <w:szCs w:val="20"/>
        </w:rPr>
      </w:pPr>
      <w:r w:rsidRPr="007572E0">
        <w:rPr>
          <w:rFonts w:ascii="Aptos" w:hAnsi="Aptos"/>
          <w:color w:val="000000" w:themeColor="text1"/>
        </w:rPr>
        <w:t>Parents contend that the lack of specificity in Milestones' newsletters, combined with the absence of detailed daily schedules, hindered their ability to participate meaningfully in Student’s education. This assertion is not supported by the evidentiary record. The documentation reflects a pattern of consistent and responsive email communication between Milestones staff and Parents, during which staff regularly provided clarification in response to specific inquiries. Moreover, the Team convened on multiple occasions to address concerns raised by Parents regarding Student’s engagement and programming at Milestones. Accordingly, there is insufficient evidence to conclude that any alleged lack of detail in the IEP or accompanying communications deprived Parents of the opportunity to participate fully and meaningfully in the development of Student’s educational program, as required by the IDEA.</w:t>
      </w:r>
      <w:r>
        <w:rPr>
          <w:rStyle w:val="FootnoteReference"/>
          <w:rFonts w:ascii="Aptos" w:hAnsi="Aptos"/>
          <w:color w:val="000000" w:themeColor="text1"/>
          <w:sz w:val="20"/>
          <w:szCs w:val="20"/>
        </w:rPr>
        <w:footnoteReference w:id="46"/>
      </w:r>
    </w:p>
    <w:p w14:paraId="345042AE" w14:textId="77777777" w:rsidR="00844D0B" w:rsidRPr="00992867" w:rsidRDefault="00844D0B" w:rsidP="00920B84">
      <w:pPr>
        <w:pStyle w:val="NormalWeb"/>
        <w:tabs>
          <w:tab w:val="left" w:pos="180"/>
          <w:tab w:val="left" w:pos="720"/>
        </w:tabs>
        <w:spacing w:before="0" w:beforeAutospacing="0" w:after="0" w:afterAutospacing="0"/>
        <w:rPr>
          <w:rFonts w:ascii="Aptos" w:hAnsi="Aptos"/>
          <w:color w:val="000000" w:themeColor="text1"/>
        </w:rPr>
      </w:pPr>
    </w:p>
    <w:p w14:paraId="1AC1F145" w14:textId="2D387117" w:rsidR="007C15CF" w:rsidRPr="00992867" w:rsidRDefault="007C15CF" w:rsidP="00920B84">
      <w:pPr>
        <w:pStyle w:val="NormalWeb"/>
        <w:tabs>
          <w:tab w:val="left" w:pos="180"/>
          <w:tab w:val="left" w:pos="720"/>
        </w:tabs>
        <w:spacing w:before="0" w:beforeAutospacing="0" w:after="0" w:afterAutospacing="0"/>
        <w:rPr>
          <w:rFonts w:ascii="Aptos" w:hAnsi="Aptos"/>
          <w:color w:val="000000" w:themeColor="text1"/>
        </w:rPr>
      </w:pPr>
      <w:r w:rsidRPr="00992867">
        <w:rPr>
          <w:rFonts w:ascii="Aptos" w:hAnsi="Aptos"/>
          <w:color w:val="000000" w:themeColor="text1"/>
        </w:rPr>
        <w:t xml:space="preserve">The evidence </w:t>
      </w:r>
      <w:r w:rsidR="00690A42" w:rsidRPr="00992867">
        <w:rPr>
          <w:rFonts w:ascii="Aptos" w:hAnsi="Aptos"/>
          <w:color w:val="000000" w:themeColor="text1"/>
        </w:rPr>
        <w:t xml:space="preserve">further </w:t>
      </w:r>
      <w:r w:rsidRPr="00992867">
        <w:rPr>
          <w:rFonts w:ascii="Aptos" w:hAnsi="Aptos"/>
          <w:color w:val="000000" w:themeColor="text1"/>
        </w:rPr>
        <w:t xml:space="preserve">reflects that the 2024–2025 IEP contains substantial information regarding the nature and structure of Student’s educational programming. </w:t>
      </w:r>
      <w:r w:rsidR="008E019E">
        <w:rPr>
          <w:rFonts w:ascii="Aptos" w:hAnsi="Aptos"/>
          <w:color w:val="000000" w:themeColor="text1"/>
        </w:rPr>
        <w:t>Although</w:t>
      </w:r>
      <w:r w:rsidR="00C21FA4" w:rsidRPr="00992867">
        <w:rPr>
          <w:rFonts w:ascii="Aptos" w:hAnsi="Aptos"/>
          <w:color w:val="000000" w:themeColor="text1"/>
        </w:rPr>
        <w:t xml:space="preserve"> the IEP does not include a daily schedule, it</w:t>
      </w:r>
      <w:r w:rsidRPr="00992867">
        <w:rPr>
          <w:rFonts w:ascii="Aptos" w:hAnsi="Aptos"/>
          <w:color w:val="000000" w:themeColor="text1"/>
        </w:rPr>
        <w:t xml:space="preserve"> delineates in detail the instructional components and experiential learning opportunities provided to Student. These include instruction in time management, identification and understanding of personal strengths and challenges, use of accommodations, job search skills, resume development, interview techniques, job trials and shadowing, workplace etiquette, financial literacy (including budgeting and personal finance), self-advocacy, problem-solving, and pragmatic language skills. These services </w:t>
      </w:r>
      <w:r w:rsidR="0067151F">
        <w:rPr>
          <w:rFonts w:ascii="Aptos" w:hAnsi="Aptos"/>
          <w:color w:val="000000" w:themeColor="text1"/>
        </w:rPr>
        <w:t>are</w:t>
      </w:r>
      <w:r w:rsidRPr="00992867">
        <w:rPr>
          <w:rFonts w:ascii="Aptos" w:hAnsi="Aptos"/>
          <w:color w:val="000000" w:themeColor="text1"/>
        </w:rPr>
        <w:t xml:space="preserve"> delivered both in integrated classroom settings and through structured group interventions facilitated by a Speech-Language Pathologist. Student practices social communication skills with peers across diverse contexts to promote generalization.</w:t>
      </w:r>
      <w:r w:rsidR="00841CC1" w:rsidRPr="00992867">
        <w:rPr>
          <w:rFonts w:ascii="Aptos" w:hAnsi="Aptos"/>
          <w:color w:val="000000" w:themeColor="text1"/>
        </w:rPr>
        <w:t xml:space="preserve"> </w:t>
      </w:r>
      <w:r w:rsidRPr="00992867">
        <w:rPr>
          <w:rFonts w:ascii="Aptos" w:hAnsi="Aptos"/>
          <w:color w:val="000000" w:themeColor="text1"/>
        </w:rPr>
        <w:t>Student also receive</w:t>
      </w:r>
      <w:r w:rsidR="0067151F">
        <w:rPr>
          <w:rFonts w:ascii="Aptos" w:hAnsi="Aptos"/>
          <w:color w:val="000000" w:themeColor="text1"/>
        </w:rPr>
        <w:t>s</w:t>
      </w:r>
      <w:r w:rsidRPr="00992867">
        <w:rPr>
          <w:rFonts w:ascii="Aptos" w:hAnsi="Aptos"/>
          <w:color w:val="000000" w:themeColor="text1"/>
        </w:rPr>
        <w:t xml:space="preserve"> embedded support from an Occupational Therapist using a push-in service delivery model. Instructional support include</w:t>
      </w:r>
      <w:r w:rsidR="0067151F">
        <w:rPr>
          <w:rFonts w:ascii="Aptos" w:hAnsi="Aptos"/>
          <w:color w:val="000000" w:themeColor="text1"/>
        </w:rPr>
        <w:t>s</w:t>
      </w:r>
      <w:r w:rsidRPr="00992867">
        <w:rPr>
          <w:rFonts w:ascii="Aptos" w:hAnsi="Aptos"/>
          <w:color w:val="000000" w:themeColor="text1"/>
        </w:rPr>
        <w:t xml:space="preserve"> the use of organizational technologies to manage assignments, as well as direct instruction in self-awareness, goal setting, and problem-solving strategies delivered collaboratively by teachers and clinical staff. Student participate</w:t>
      </w:r>
      <w:r w:rsidR="0067151F">
        <w:rPr>
          <w:rFonts w:ascii="Aptos" w:hAnsi="Aptos"/>
          <w:color w:val="000000" w:themeColor="text1"/>
        </w:rPr>
        <w:t>s</w:t>
      </w:r>
      <w:r w:rsidRPr="00992867">
        <w:rPr>
          <w:rFonts w:ascii="Aptos" w:hAnsi="Aptos"/>
          <w:color w:val="000000" w:themeColor="text1"/>
        </w:rPr>
        <w:t xml:space="preserve"> in group-based occupational therapy sessions within the Living and Learning Lab, where she applies and practices independent living and functional academic skills. This include</w:t>
      </w:r>
      <w:r w:rsidR="0067151F">
        <w:rPr>
          <w:rFonts w:ascii="Aptos" w:hAnsi="Aptos"/>
          <w:color w:val="000000" w:themeColor="text1"/>
        </w:rPr>
        <w:t>s</w:t>
      </w:r>
      <w:r w:rsidRPr="00992867">
        <w:rPr>
          <w:rFonts w:ascii="Aptos" w:hAnsi="Aptos"/>
          <w:color w:val="000000" w:themeColor="text1"/>
        </w:rPr>
        <w:t xml:space="preserve"> functional literacy and math instruction focused on practical applications such as money management and life skills.</w:t>
      </w:r>
      <w:r w:rsidR="00841CC1" w:rsidRPr="00992867">
        <w:rPr>
          <w:rFonts w:ascii="Aptos" w:hAnsi="Aptos"/>
          <w:color w:val="000000" w:themeColor="text1"/>
        </w:rPr>
        <w:t xml:space="preserve"> </w:t>
      </w:r>
      <w:r w:rsidRPr="00992867">
        <w:rPr>
          <w:rFonts w:ascii="Aptos" w:hAnsi="Aptos"/>
          <w:color w:val="000000" w:themeColor="text1"/>
        </w:rPr>
        <w:t xml:space="preserve">Additionally, Student </w:t>
      </w:r>
      <w:r w:rsidR="0067151F">
        <w:rPr>
          <w:rFonts w:ascii="Aptos" w:hAnsi="Aptos"/>
          <w:color w:val="000000" w:themeColor="text1"/>
        </w:rPr>
        <w:t>is</w:t>
      </w:r>
      <w:r w:rsidRPr="00992867">
        <w:rPr>
          <w:rFonts w:ascii="Aptos" w:hAnsi="Aptos"/>
          <w:color w:val="000000" w:themeColor="text1"/>
        </w:rPr>
        <w:t xml:space="preserve"> engaged in work-based learning opportunities both on- and off-campus. These include internships and community-based instruction</w:t>
      </w:r>
      <w:r w:rsidR="00D04D0A">
        <w:rPr>
          <w:rFonts w:ascii="Aptos" w:hAnsi="Aptos"/>
          <w:color w:val="000000" w:themeColor="text1"/>
        </w:rPr>
        <w:t xml:space="preserve"> </w:t>
      </w:r>
      <w:r w:rsidR="000B7DD7">
        <w:rPr>
          <w:rFonts w:ascii="Aptos" w:hAnsi="Aptos"/>
          <w:color w:val="000000" w:themeColor="text1"/>
        </w:rPr>
        <w:t>t</w:t>
      </w:r>
      <w:r w:rsidR="00D04D0A">
        <w:rPr>
          <w:rFonts w:ascii="Aptos" w:hAnsi="Aptos"/>
          <w:color w:val="000000" w:themeColor="text1"/>
        </w:rPr>
        <w:t xml:space="preserve">hat </w:t>
      </w:r>
      <w:r w:rsidR="00CF44B9" w:rsidRPr="00992867">
        <w:rPr>
          <w:rFonts w:ascii="Aptos" w:hAnsi="Aptos"/>
          <w:color w:val="000000" w:themeColor="text1"/>
        </w:rPr>
        <w:t>expose Student to</w:t>
      </w:r>
      <w:r w:rsidRPr="00992867">
        <w:rPr>
          <w:rFonts w:ascii="Aptos" w:hAnsi="Aptos"/>
          <w:color w:val="000000" w:themeColor="text1"/>
        </w:rPr>
        <w:t xml:space="preserve"> goal setting, employment exploration, safe navigation of community environments, and the development of workplace and self-determination skills. Instructional periods include practical components such as informational interviews, community interaction, and travel training. Student receive</w:t>
      </w:r>
      <w:r w:rsidR="002700C7">
        <w:rPr>
          <w:rFonts w:ascii="Aptos" w:hAnsi="Aptos"/>
          <w:color w:val="000000" w:themeColor="text1"/>
        </w:rPr>
        <w:t>s</w:t>
      </w:r>
      <w:r w:rsidRPr="00992867">
        <w:rPr>
          <w:rFonts w:ascii="Aptos" w:hAnsi="Aptos"/>
          <w:color w:val="000000" w:themeColor="text1"/>
        </w:rPr>
        <w:t xml:space="preserve"> continuous support from the therapeutic, transition, and academic teams in building her understanding of employment expectations, identifying personal strengths, and preparing for long-term vocational success.</w:t>
      </w:r>
      <w:r w:rsidR="00841CC1" w:rsidRPr="00992867">
        <w:rPr>
          <w:rFonts w:ascii="Aptos" w:hAnsi="Aptos"/>
          <w:color w:val="000000" w:themeColor="text1"/>
        </w:rPr>
        <w:t xml:space="preserve"> </w:t>
      </w:r>
      <w:r w:rsidRPr="00992867">
        <w:rPr>
          <w:rFonts w:ascii="Aptos" w:hAnsi="Aptos"/>
          <w:color w:val="000000" w:themeColor="text1"/>
        </w:rPr>
        <w:t>Throughout the program, Student also develop</w:t>
      </w:r>
      <w:r w:rsidR="002700C7">
        <w:rPr>
          <w:rFonts w:ascii="Aptos" w:hAnsi="Aptos"/>
          <w:color w:val="000000" w:themeColor="text1"/>
        </w:rPr>
        <w:t>s</w:t>
      </w:r>
      <w:r w:rsidRPr="00992867">
        <w:rPr>
          <w:rFonts w:ascii="Aptos" w:hAnsi="Aptos"/>
          <w:color w:val="000000" w:themeColor="text1"/>
        </w:rPr>
        <w:t xml:space="preserve"> daily living and self-monitoring skills, supported by integrated instruction and activities across varied settings. The IEP includes repeated opportunities to practice essential soft skills such as assertive communication, planning, and decision-making, as well as functional tasks like purchasing, budgeting, and safety awareness within the community.</w:t>
      </w:r>
      <w:r w:rsidR="009A3786" w:rsidRPr="00992867">
        <w:rPr>
          <w:rFonts w:ascii="Aptos" w:hAnsi="Aptos"/>
          <w:color w:val="000000" w:themeColor="text1"/>
        </w:rPr>
        <w:t xml:space="preserve"> </w:t>
      </w:r>
      <w:r w:rsidRPr="00992867">
        <w:rPr>
          <w:rFonts w:ascii="Aptos" w:hAnsi="Aptos"/>
          <w:color w:val="000000" w:themeColor="text1"/>
        </w:rPr>
        <w:t xml:space="preserve">Workplace readiness skills </w:t>
      </w:r>
      <w:r w:rsidR="002700C7">
        <w:rPr>
          <w:rFonts w:ascii="Aptos" w:hAnsi="Aptos"/>
          <w:color w:val="000000" w:themeColor="text1"/>
        </w:rPr>
        <w:t>are</w:t>
      </w:r>
      <w:r w:rsidRPr="00992867">
        <w:rPr>
          <w:rFonts w:ascii="Aptos" w:hAnsi="Aptos"/>
          <w:color w:val="000000" w:themeColor="text1"/>
        </w:rPr>
        <w:t xml:space="preserve"> embedded throughout Student’s programming. These include exposure to structured tasks involving professional communication, task completion, and the use of workplace tools. Student participate</w:t>
      </w:r>
      <w:r w:rsidR="002700C7">
        <w:rPr>
          <w:rFonts w:ascii="Aptos" w:hAnsi="Aptos"/>
          <w:color w:val="000000" w:themeColor="text1"/>
        </w:rPr>
        <w:t>s</w:t>
      </w:r>
      <w:r w:rsidRPr="00992867">
        <w:rPr>
          <w:rFonts w:ascii="Aptos" w:hAnsi="Aptos"/>
          <w:color w:val="000000" w:themeColor="text1"/>
        </w:rPr>
        <w:t xml:space="preserve"> in simulated employment settings such as Business Office functions, IT Help Desk responsibilities, and customer service experiences to support the development of transferable employment skills in a supervised and supportive setting.</w:t>
      </w:r>
    </w:p>
    <w:p w14:paraId="4AAB50C4" w14:textId="77777777" w:rsidR="007C15CF" w:rsidRPr="00992867" w:rsidRDefault="007C15CF" w:rsidP="00920B84">
      <w:pPr>
        <w:pStyle w:val="NormalWeb"/>
        <w:tabs>
          <w:tab w:val="left" w:pos="180"/>
          <w:tab w:val="left" w:pos="720"/>
        </w:tabs>
        <w:spacing w:before="0" w:beforeAutospacing="0" w:after="0" w:afterAutospacing="0"/>
        <w:rPr>
          <w:rFonts w:ascii="Aptos" w:hAnsi="Aptos"/>
          <w:color w:val="000000" w:themeColor="text1"/>
        </w:rPr>
      </w:pPr>
    </w:p>
    <w:p w14:paraId="6190BA3D" w14:textId="54DC63FD" w:rsidR="007C15CF" w:rsidRPr="00992867" w:rsidRDefault="007C15CF" w:rsidP="00920B84">
      <w:pPr>
        <w:pStyle w:val="NormalWeb"/>
        <w:tabs>
          <w:tab w:val="left" w:pos="180"/>
          <w:tab w:val="left" w:pos="720"/>
        </w:tabs>
        <w:spacing w:before="0" w:beforeAutospacing="0" w:after="0" w:afterAutospacing="0"/>
        <w:rPr>
          <w:rFonts w:ascii="Aptos" w:hAnsi="Aptos"/>
          <w:color w:val="000000" w:themeColor="text1"/>
        </w:rPr>
      </w:pPr>
      <w:r w:rsidRPr="00992867">
        <w:rPr>
          <w:rFonts w:ascii="Aptos" w:hAnsi="Aptos"/>
          <w:color w:val="000000" w:themeColor="text1"/>
        </w:rPr>
        <w:t>In light of the foregoing and based on the documentary record</w:t>
      </w:r>
      <w:r w:rsidR="003E5F17" w:rsidRPr="00992867">
        <w:rPr>
          <w:rFonts w:ascii="Aptos" w:hAnsi="Aptos"/>
          <w:color w:val="000000" w:themeColor="text1"/>
        </w:rPr>
        <w:t xml:space="preserve"> and testimony of Mr. Mahoney</w:t>
      </w:r>
      <w:r w:rsidRPr="00992867">
        <w:rPr>
          <w:rFonts w:ascii="Aptos" w:hAnsi="Aptos"/>
          <w:color w:val="000000" w:themeColor="text1"/>
        </w:rPr>
        <w:t>, I find that the 2024–2025 IEP is sufficiently specific and not ambiguous.</w:t>
      </w:r>
    </w:p>
    <w:p w14:paraId="23151A56" w14:textId="77777777" w:rsidR="007C15CF" w:rsidRPr="00992867" w:rsidRDefault="007C15CF" w:rsidP="00920B84">
      <w:pPr>
        <w:pStyle w:val="NormalWeb"/>
        <w:tabs>
          <w:tab w:val="left" w:pos="180"/>
          <w:tab w:val="left" w:pos="720"/>
        </w:tabs>
        <w:spacing w:before="0" w:beforeAutospacing="0" w:after="0" w:afterAutospacing="0"/>
        <w:rPr>
          <w:rFonts w:ascii="Aptos" w:hAnsi="Aptos"/>
          <w:color w:val="000000" w:themeColor="text1"/>
        </w:rPr>
      </w:pPr>
    </w:p>
    <w:p w14:paraId="2CBAC906" w14:textId="0DA67006" w:rsidR="002A3955" w:rsidRPr="00992867" w:rsidRDefault="00D524A3" w:rsidP="00A90836">
      <w:pPr>
        <w:pStyle w:val="ListParagraph"/>
        <w:numPr>
          <w:ilvl w:val="1"/>
          <w:numId w:val="25"/>
        </w:numPr>
        <w:shd w:val="clear" w:color="auto" w:fill="FFFFFF"/>
        <w:tabs>
          <w:tab w:val="left" w:pos="180"/>
          <w:tab w:val="left" w:pos="720"/>
        </w:tabs>
        <w:rPr>
          <w:rFonts w:ascii="Aptos" w:hAnsi="Aptos"/>
          <w:color w:val="000000" w:themeColor="text1"/>
          <w:u w:val="single"/>
        </w:rPr>
      </w:pPr>
      <w:r w:rsidRPr="00992867">
        <w:rPr>
          <w:rFonts w:ascii="Aptos" w:hAnsi="Aptos"/>
          <w:color w:val="000000" w:themeColor="text1"/>
          <w:u w:val="single"/>
        </w:rPr>
        <w:t xml:space="preserve">The </w:t>
      </w:r>
      <w:r w:rsidR="002E641D" w:rsidRPr="00992867">
        <w:rPr>
          <w:rFonts w:ascii="Aptos" w:hAnsi="Aptos"/>
          <w:color w:val="000000" w:themeColor="text1"/>
          <w:u w:val="single"/>
        </w:rPr>
        <w:t xml:space="preserve">2024-2025 </w:t>
      </w:r>
      <w:r w:rsidRPr="00992867">
        <w:rPr>
          <w:rFonts w:ascii="Aptos" w:hAnsi="Aptos"/>
          <w:color w:val="000000" w:themeColor="text1"/>
          <w:u w:val="single"/>
        </w:rPr>
        <w:t xml:space="preserve">IEP </w:t>
      </w:r>
      <w:r w:rsidR="002E641D" w:rsidRPr="00992867">
        <w:rPr>
          <w:rFonts w:ascii="Aptos" w:hAnsi="Aptos"/>
          <w:color w:val="000000" w:themeColor="text1"/>
          <w:u w:val="single"/>
        </w:rPr>
        <w:t>Is Ambitious.</w:t>
      </w:r>
    </w:p>
    <w:p w14:paraId="4DAE8BA5" w14:textId="77777777" w:rsidR="00C50022" w:rsidRPr="00992867" w:rsidRDefault="00C50022" w:rsidP="00920B84">
      <w:pPr>
        <w:pStyle w:val="NormalWeb"/>
        <w:tabs>
          <w:tab w:val="left" w:pos="180"/>
          <w:tab w:val="left" w:pos="720"/>
        </w:tabs>
        <w:spacing w:before="0" w:beforeAutospacing="0" w:after="0" w:afterAutospacing="0"/>
        <w:rPr>
          <w:rFonts w:ascii="Aptos" w:hAnsi="Aptos"/>
          <w:color w:val="000000" w:themeColor="text1"/>
        </w:rPr>
      </w:pPr>
    </w:p>
    <w:p w14:paraId="6C0A34DC" w14:textId="300A3F89" w:rsidR="00C6223C" w:rsidRPr="00992867" w:rsidRDefault="00C6223C" w:rsidP="00920B84">
      <w:pPr>
        <w:pStyle w:val="NormalWeb"/>
        <w:tabs>
          <w:tab w:val="left" w:pos="180"/>
          <w:tab w:val="left" w:pos="720"/>
        </w:tabs>
        <w:spacing w:before="0" w:beforeAutospacing="0" w:after="0" w:afterAutospacing="0"/>
        <w:rPr>
          <w:rFonts w:ascii="Aptos" w:hAnsi="Aptos"/>
          <w:color w:val="000000" w:themeColor="text1"/>
        </w:rPr>
      </w:pPr>
      <w:r w:rsidRPr="00992867">
        <w:rPr>
          <w:rFonts w:ascii="Aptos" w:hAnsi="Aptos"/>
          <w:color w:val="000000" w:themeColor="text1"/>
        </w:rPr>
        <w:t>Parents contend that the 2024–2025 IEP was not sufficiently ambitious to meet Student’s educational needs.</w:t>
      </w:r>
      <w:r w:rsidRPr="00992867">
        <w:rPr>
          <w:rStyle w:val="FootnoteReference"/>
          <w:rFonts w:ascii="Aptos" w:hAnsi="Aptos"/>
          <w:color w:val="000000" w:themeColor="text1"/>
        </w:rPr>
        <w:t xml:space="preserve"> </w:t>
      </w:r>
      <w:r w:rsidRPr="00992867">
        <w:rPr>
          <w:rStyle w:val="FootnoteReference"/>
          <w:rFonts w:ascii="Aptos" w:hAnsi="Aptos"/>
          <w:color w:val="000000" w:themeColor="text1"/>
        </w:rPr>
        <w:footnoteReference w:id="47"/>
      </w:r>
      <w:r w:rsidRPr="00992867">
        <w:rPr>
          <w:rFonts w:ascii="Aptos" w:hAnsi="Aptos"/>
          <w:color w:val="000000" w:themeColor="text1"/>
        </w:rPr>
        <w:t xml:space="preserve"> In support of this assertion, they argue that Student was not assigned homework as part of her placement in the PHS program. However, the PHS program is a transitional educational setting in which homework is not a customary or required component. Mr. Mahoney, a special educator with more than twenty years of experience, credibly testified that the absence of homework does not render a program insufficiently rigorous. </w:t>
      </w:r>
      <w:r w:rsidR="00E17024" w:rsidRPr="00992867">
        <w:rPr>
          <w:rFonts w:ascii="Aptos" w:hAnsi="Aptos"/>
          <w:color w:val="000000" w:themeColor="text1"/>
        </w:rPr>
        <w:t xml:space="preserve">The IDEA does not require that homework be included as a component of a FAPE, nor is homework inherently necessary to ensure educational benefit. Parents have not presented any credible evidence demonstrating that the absence of homework impeded Student’s access to </w:t>
      </w:r>
      <w:r w:rsidR="00A03B58" w:rsidRPr="00992867">
        <w:rPr>
          <w:rFonts w:ascii="Aptos" w:hAnsi="Aptos"/>
          <w:color w:val="000000" w:themeColor="text1"/>
        </w:rPr>
        <w:t xml:space="preserve">a </w:t>
      </w:r>
      <w:r w:rsidR="00E17024" w:rsidRPr="00992867">
        <w:rPr>
          <w:rFonts w:ascii="Aptos" w:hAnsi="Aptos"/>
          <w:color w:val="000000" w:themeColor="text1"/>
        </w:rPr>
        <w:t>FAPE or that homework was required for Student to make meaningful progress</w:t>
      </w:r>
      <w:r w:rsidR="004002F3">
        <w:rPr>
          <w:rFonts w:ascii="Aptos" w:hAnsi="Aptos"/>
          <w:color w:val="000000" w:themeColor="text1"/>
        </w:rPr>
        <w:t xml:space="preserve"> in her transitional </w:t>
      </w:r>
      <w:r w:rsidR="00A8153F">
        <w:rPr>
          <w:rFonts w:ascii="Aptos" w:hAnsi="Aptos"/>
          <w:color w:val="000000" w:themeColor="text1"/>
        </w:rPr>
        <w:t>educational</w:t>
      </w:r>
      <w:r w:rsidR="006A45F7">
        <w:rPr>
          <w:rFonts w:ascii="Aptos" w:hAnsi="Aptos"/>
          <w:color w:val="000000" w:themeColor="text1"/>
        </w:rPr>
        <w:t xml:space="preserve"> </w:t>
      </w:r>
      <w:r w:rsidR="004002F3">
        <w:rPr>
          <w:rFonts w:ascii="Aptos" w:hAnsi="Aptos"/>
          <w:color w:val="000000" w:themeColor="text1"/>
        </w:rPr>
        <w:t>program</w:t>
      </w:r>
      <w:r w:rsidR="00E17024" w:rsidRPr="00992867">
        <w:rPr>
          <w:rFonts w:ascii="Aptos" w:hAnsi="Aptos"/>
          <w:color w:val="000000" w:themeColor="text1"/>
        </w:rPr>
        <w:t xml:space="preserve">. While Parent testified that Student was not working to her full potential, there is no evidence in the record establishing a causal relationship between the lack of homework and any alleged failure to reach that potential. </w:t>
      </w:r>
      <w:r w:rsidR="00DF4B8D" w:rsidRPr="00992867">
        <w:rPr>
          <w:rFonts w:ascii="Aptos" w:hAnsi="Aptos"/>
          <w:color w:val="000000" w:themeColor="text1"/>
        </w:rPr>
        <w:t xml:space="preserve"> </w:t>
      </w:r>
    </w:p>
    <w:p w14:paraId="0057658E" w14:textId="77777777" w:rsidR="005E3FC6" w:rsidRPr="00992867" w:rsidRDefault="005E3FC6" w:rsidP="00920B84">
      <w:pPr>
        <w:pStyle w:val="NormalWeb"/>
        <w:tabs>
          <w:tab w:val="left" w:pos="180"/>
          <w:tab w:val="left" w:pos="720"/>
        </w:tabs>
        <w:spacing w:before="0" w:beforeAutospacing="0" w:after="0" w:afterAutospacing="0"/>
        <w:rPr>
          <w:rFonts w:ascii="Aptos" w:hAnsi="Aptos"/>
          <w:color w:val="000000" w:themeColor="text1"/>
        </w:rPr>
      </w:pPr>
    </w:p>
    <w:p w14:paraId="02011B34" w14:textId="6C4E943A" w:rsidR="00A766CC" w:rsidRPr="00992867" w:rsidRDefault="00C6223C" w:rsidP="00920B84">
      <w:pPr>
        <w:pStyle w:val="NormalWeb"/>
        <w:tabs>
          <w:tab w:val="left" w:pos="180"/>
          <w:tab w:val="left" w:pos="720"/>
        </w:tabs>
        <w:spacing w:before="0" w:beforeAutospacing="0" w:after="0" w:afterAutospacing="0"/>
        <w:rPr>
          <w:rFonts w:ascii="Aptos" w:hAnsi="Aptos"/>
          <w:color w:val="000000" w:themeColor="text1"/>
        </w:rPr>
      </w:pPr>
      <w:r w:rsidRPr="00992867">
        <w:rPr>
          <w:rFonts w:ascii="Aptos" w:hAnsi="Aptos"/>
          <w:color w:val="000000" w:themeColor="text1"/>
        </w:rPr>
        <w:t>Parents also argue that the IEP’s goals reflected low expectations and that the performance criteria for several objectives had been reduced. The record demonstrates, however, that at the time of the IEP’s development, Student was experiencing elevated anxiety and behavioral dysregulation that materially affected her ability to demonstrate skills and make educational progress. The Team accordingly crafted goals that were aligned with Student’s then-current functioning. The U.S. Supreme Court has clarified that an IEP must be “reasonably calculated to enable a child to make progress appropriate in light of the child’s circumstances.”</w:t>
      </w:r>
      <w:r w:rsidR="00851CB0" w:rsidRPr="00992867">
        <w:rPr>
          <w:rStyle w:val="FootnoteReference"/>
          <w:rFonts w:ascii="Aptos" w:hAnsi="Aptos"/>
          <w:color w:val="000000" w:themeColor="text1"/>
        </w:rPr>
        <w:footnoteReference w:id="48"/>
      </w:r>
      <w:r w:rsidRPr="00992867">
        <w:rPr>
          <w:rFonts w:ascii="Aptos" w:hAnsi="Aptos"/>
          <w:color w:val="000000" w:themeColor="text1"/>
        </w:rPr>
        <w:t xml:space="preserve"> </w:t>
      </w:r>
      <w:r w:rsidR="004A31DD">
        <w:rPr>
          <w:rFonts w:ascii="Aptos" w:hAnsi="Aptos"/>
          <w:color w:val="000000" w:themeColor="text1"/>
        </w:rPr>
        <w:t>Student’s</w:t>
      </w:r>
      <w:r w:rsidR="00A766CC" w:rsidRPr="00992867">
        <w:rPr>
          <w:rFonts w:ascii="Aptos" w:hAnsi="Aptos"/>
          <w:color w:val="000000" w:themeColor="text1"/>
        </w:rPr>
        <w:t xml:space="preserve"> 2024 re-evaluation noted an increase in </w:t>
      </w:r>
      <w:r w:rsidR="004A31DD">
        <w:rPr>
          <w:rFonts w:ascii="Aptos" w:hAnsi="Aptos"/>
          <w:color w:val="000000" w:themeColor="text1"/>
        </w:rPr>
        <w:t>her</w:t>
      </w:r>
      <w:r w:rsidR="00A766CC" w:rsidRPr="00992867">
        <w:rPr>
          <w:rFonts w:ascii="Aptos" w:hAnsi="Aptos"/>
          <w:color w:val="000000" w:themeColor="text1"/>
        </w:rPr>
        <w:t xml:space="preserve"> anxiety and behavioral challenges, including perseveration, episodes of dysregulation involving aggression, and refusal to engage in instrumental activities of daily living (e.g., laundry, cleaning, budgeting). On multiple occasions, Student exhibited unsafe behaviors, including bolting across parking lots and roadways, evidencing a need for targeted intervention in both emotional regulation and community safety. Student’s </w:t>
      </w:r>
      <w:r w:rsidR="007252FD">
        <w:rPr>
          <w:rFonts w:ascii="Aptos" w:hAnsi="Aptos"/>
          <w:color w:val="000000" w:themeColor="text1"/>
        </w:rPr>
        <w:t xml:space="preserve">IEP </w:t>
      </w:r>
      <w:r w:rsidR="00A766CC" w:rsidRPr="00992867">
        <w:rPr>
          <w:rFonts w:ascii="Aptos" w:hAnsi="Aptos"/>
          <w:color w:val="000000" w:themeColor="text1"/>
        </w:rPr>
        <w:t>goals were grounded in her present level</w:t>
      </w:r>
      <w:r w:rsidR="00850A0D" w:rsidRPr="00992867">
        <w:rPr>
          <w:rFonts w:ascii="Aptos" w:hAnsi="Aptos"/>
          <w:color w:val="000000" w:themeColor="text1"/>
        </w:rPr>
        <w:t>s</w:t>
      </w:r>
      <w:r w:rsidR="00A766CC" w:rsidRPr="00992867">
        <w:rPr>
          <w:rFonts w:ascii="Aptos" w:hAnsi="Aptos"/>
          <w:color w:val="000000" w:themeColor="text1"/>
        </w:rPr>
        <w:t xml:space="preserve"> of performance</w:t>
      </w:r>
      <w:r w:rsidR="00482E5D" w:rsidRPr="00992867">
        <w:rPr>
          <w:rFonts w:ascii="Aptos" w:hAnsi="Aptos"/>
          <w:color w:val="000000" w:themeColor="text1"/>
        </w:rPr>
        <w:t>. T</w:t>
      </w:r>
      <w:r w:rsidR="00A766CC" w:rsidRPr="00992867">
        <w:rPr>
          <w:rFonts w:ascii="Aptos" w:hAnsi="Aptos"/>
          <w:color w:val="000000" w:themeColor="text1"/>
        </w:rPr>
        <w:t xml:space="preserve">hey were not inherently unambitious; rather, they </w:t>
      </w:r>
      <w:r w:rsidR="00482E5D" w:rsidRPr="00992867">
        <w:rPr>
          <w:rFonts w:ascii="Aptos" w:hAnsi="Aptos"/>
          <w:color w:val="000000" w:themeColor="text1"/>
        </w:rPr>
        <w:t>were</w:t>
      </w:r>
      <w:r w:rsidR="00A766CC" w:rsidRPr="00992867">
        <w:rPr>
          <w:rFonts w:ascii="Aptos" w:hAnsi="Aptos"/>
          <w:color w:val="000000" w:themeColor="text1"/>
        </w:rPr>
        <w:t xml:space="preserve"> individualized</w:t>
      </w:r>
      <w:r w:rsidR="00482E5D" w:rsidRPr="00992867">
        <w:rPr>
          <w:rFonts w:ascii="Aptos" w:hAnsi="Aptos"/>
          <w:color w:val="000000" w:themeColor="text1"/>
        </w:rPr>
        <w:t xml:space="preserve"> to Student’s then-current needs</w:t>
      </w:r>
      <w:r w:rsidR="00A766CC" w:rsidRPr="00992867">
        <w:rPr>
          <w:rFonts w:ascii="Aptos" w:hAnsi="Aptos"/>
          <w:color w:val="000000" w:themeColor="text1"/>
        </w:rPr>
        <w:t>. Parents offered no expert opinion, evaluative data, or persuasive evidence that the performance criteria in Student’s goals and objectives, though lower than in the prior IEP, were inappropriately low or that the goals failed to correspond to Student’s actual capabilities.</w:t>
      </w:r>
    </w:p>
    <w:p w14:paraId="7F7D4725" w14:textId="77777777" w:rsidR="00A766CC" w:rsidRPr="00992867" w:rsidRDefault="00A766CC" w:rsidP="00920B84">
      <w:pPr>
        <w:pStyle w:val="NormalWeb"/>
        <w:tabs>
          <w:tab w:val="left" w:pos="180"/>
          <w:tab w:val="left" w:pos="720"/>
        </w:tabs>
        <w:spacing w:before="0" w:beforeAutospacing="0" w:after="0" w:afterAutospacing="0"/>
        <w:rPr>
          <w:rFonts w:ascii="Aptos" w:hAnsi="Aptos"/>
          <w:color w:val="000000" w:themeColor="text1"/>
        </w:rPr>
      </w:pPr>
    </w:p>
    <w:p w14:paraId="3C4D7152" w14:textId="01E28319" w:rsidR="00A766CC" w:rsidRPr="00992867" w:rsidRDefault="001005C7" w:rsidP="00920B84">
      <w:pPr>
        <w:pStyle w:val="NormalWeb"/>
        <w:tabs>
          <w:tab w:val="left" w:pos="180"/>
          <w:tab w:val="left" w:pos="720"/>
        </w:tabs>
        <w:spacing w:before="0" w:beforeAutospacing="0" w:after="0" w:afterAutospacing="0"/>
        <w:rPr>
          <w:rFonts w:ascii="Aptos" w:hAnsi="Aptos"/>
          <w:color w:val="000000" w:themeColor="text1"/>
        </w:rPr>
      </w:pPr>
      <w:r w:rsidRPr="00992867">
        <w:rPr>
          <w:rFonts w:ascii="Aptos" w:hAnsi="Aptos"/>
          <w:color w:val="000000" w:themeColor="text1"/>
        </w:rPr>
        <w:t>In addition, t</w:t>
      </w:r>
      <w:r w:rsidR="00A766CC" w:rsidRPr="00992867">
        <w:rPr>
          <w:rFonts w:ascii="Aptos" w:hAnsi="Aptos"/>
          <w:color w:val="000000" w:themeColor="text1"/>
        </w:rPr>
        <w:t xml:space="preserve">o address </w:t>
      </w:r>
      <w:r w:rsidRPr="00992867">
        <w:rPr>
          <w:rFonts w:ascii="Aptos" w:hAnsi="Aptos"/>
          <w:color w:val="000000" w:themeColor="text1"/>
        </w:rPr>
        <w:t>increasing</w:t>
      </w:r>
      <w:r w:rsidR="00A766CC" w:rsidRPr="00992867">
        <w:rPr>
          <w:rFonts w:ascii="Aptos" w:hAnsi="Aptos"/>
          <w:color w:val="000000" w:themeColor="text1"/>
        </w:rPr>
        <w:t xml:space="preserve"> concerns</w:t>
      </w:r>
      <w:r w:rsidRPr="00992867">
        <w:rPr>
          <w:rFonts w:ascii="Aptos" w:hAnsi="Aptos"/>
          <w:color w:val="000000" w:themeColor="text1"/>
        </w:rPr>
        <w:t xml:space="preserve"> with Student’s anxiety and behavioral regulation</w:t>
      </w:r>
      <w:r w:rsidR="00A766CC" w:rsidRPr="00992867">
        <w:rPr>
          <w:rFonts w:ascii="Aptos" w:hAnsi="Aptos"/>
          <w:color w:val="000000" w:themeColor="text1"/>
        </w:rPr>
        <w:t xml:space="preserve">, the </w:t>
      </w:r>
      <w:r w:rsidRPr="00992867">
        <w:rPr>
          <w:rFonts w:ascii="Aptos" w:hAnsi="Aptos"/>
          <w:color w:val="000000" w:themeColor="text1"/>
        </w:rPr>
        <w:t xml:space="preserve">2024-2025 </w:t>
      </w:r>
      <w:r w:rsidR="00A766CC" w:rsidRPr="00992867">
        <w:rPr>
          <w:rFonts w:ascii="Aptos" w:hAnsi="Aptos"/>
          <w:color w:val="000000" w:themeColor="text1"/>
        </w:rPr>
        <w:t>IEP included new and enhanced services</w:t>
      </w:r>
      <w:r w:rsidR="003E6E72">
        <w:rPr>
          <w:rFonts w:ascii="Aptos" w:hAnsi="Aptos"/>
          <w:color w:val="000000" w:themeColor="text1"/>
        </w:rPr>
        <w:t>, such as</w:t>
      </w:r>
      <w:r w:rsidR="00A766CC" w:rsidRPr="00992867">
        <w:rPr>
          <w:rFonts w:ascii="Aptos" w:hAnsi="Aptos"/>
          <w:color w:val="000000" w:themeColor="text1"/>
        </w:rPr>
        <w:t xml:space="preserve"> individual psychological services aimed at supporting self-regulation, as well as the development and revision of a BSP by Milestones staff. Additionally, the District proposed a</w:t>
      </w:r>
      <w:r w:rsidR="003A2C47" w:rsidRPr="00992867">
        <w:rPr>
          <w:rFonts w:ascii="Aptos" w:hAnsi="Aptos"/>
          <w:color w:val="000000" w:themeColor="text1"/>
        </w:rPr>
        <w:t>n</w:t>
      </w:r>
      <w:r w:rsidR="00A766CC" w:rsidRPr="00992867">
        <w:rPr>
          <w:rFonts w:ascii="Aptos" w:hAnsi="Aptos"/>
          <w:color w:val="000000" w:themeColor="text1"/>
        </w:rPr>
        <w:t xml:space="preserve"> FBA on October 28, 2024, to further assess behavior and inform future programming. Parents did not consent</w:t>
      </w:r>
      <w:r w:rsidR="000340D3">
        <w:rPr>
          <w:rFonts w:ascii="Aptos" w:hAnsi="Aptos"/>
          <w:color w:val="000000" w:themeColor="text1"/>
        </w:rPr>
        <w:t xml:space="preserve"> to </w:t>
      </w:r>
      <w:r w:rsidR="006C6506">
        <w:rPr>
          <w:rFonts w:ascii="Aptos" w:hAnsi="Aptos"/>
          <w:color w:val="000000" w:themeColor="text1"/>
        </w:rPr>
        <w:t xml:space="preserve">the </w:t>
      </w:r>
      <w:r w:rsidR="000340D3">
        <w:rPr>
          <w:rFonts w:ascii="Aptos" w:hAnsi="Aptos"/>
          <w:color w:val="000000" w:themeColor="text1"/>
        </w:rPr>
        <w:t>implementation of the psychological services until March 2025</w:t>
      </w:r>
      <w:r w:rsidR="006C6506">
        <w:rPr>
          <w:rFonts w:ascii="Aptos" w:hAnsi="Aptos"/>
          <w:color w:val="000000" w:themeColor="text1"/>
        </w:rPr>
        <w:t>.</w:t>
      </w:r>
      <w:r w:rsidR="00A766CC" w:rsidRPr="00992867">
        <w:rPr>
          <w:rFonts w:ascii="Aptos" w:hAnsi="Aptos"/>
          <w:color w:val="000000" w:themeColor="text1"/>
        </w:rPr>
        <w:t xml:space="preserve"> </w:t>
      </w:r>
      <w:r w:rsidR="004E5963">
        <w:rPr>
          <w:rFonts w:ascii="Aptos" w:hAnsi="Aptos"/>
          <w:color w:val="000000" w:themeColor="text1"/>
        </w:rPr>
        <w:t>Further, Parents did not consent to</w:t>
      </w:r>
      <w:r w:rsidR="00A766CC" w:rsidRPr="00992867">
        <w:rPr>
          <w:rFonts w:ascii="Aptos" w:hAnsi="Aptos"/>
          <w:color w:val="000000" w:themeColor="text1"/>
        </w:rPr>
        <w:t xml:space="preserve"> the FBA until approximately six months after it was proposed, and even then, imposed restrictions that prevented its completion. Delays in implementation of such core services were not attributable to the District</w:t>
      </w:r>
      <w:r w:rsidR="00134D1A" w:rsidRPr="00992867">
        <w:rPr>
          <w:rFonts w:ascii="Aptos" w:hAnsi="Aptos"/>
          <w:color w:val="000000" w:themeColor="text1"/>
        </w:rPr>
        <w:t>,</w:t>
      </w:r>
      <w:r w:rsidR="00A766CC" w:rsidRPr="00992867">
        <w:rPr>
          <w:rFonts w:ascii="Aptos" w:hAnsi="Aptos"/>
          <w:color w:val="000000" w:themeColor="text1"/>
        </w:rPr>
        <w:t xml:space="preserve"> and </w:t>
      </w:r>
      <w:r w:rsidR="00134D1A" w:rsidRPr="00992867">
        <w:rPr>
          <w:rFonts w:ascii="Aptos" w:hAnsi="Aptos"/>
          <w:color w:val="000000" w:themeColor="text1"/>
        </w:rPr>
        <w:t>it is not implausible that the delays</w:t>
      </w:r>
      <w:r w:rsidR="00A766CC" w:rsidRPr="00992867">
        <w:rPr>
          <w:rFonts w:ascii="Aptos" w:hAnsi="Aptos"/>
          <w:color w:val="000000" w:themeColor="text1"/>
        </w:rPr>
        <w:t xml:space="preserve"> contributed to Student’s lack of measurable progress during that time.</w:t>
      </w:r>
    </w:p>
    <w:p w14:paraId="43EBF3F3" w14:textId="77777777" w:rsidR="00F201E9" w:rsidRPr="00992867" w:rsidRDefault="00F201E9" w:rsidP="00920B84">
      <w:pPr>
        <w:pStyle w:val="NormalWeb"/>
        <w:tabs>
          <w:tab w:val="left" w:pos="180"/>
          <w:tab w:val="left" w:pos="720"/>
        </w:tabs>
        <w:spacing w:before="0" w:beforeAutospacing="0" w:after="0" w:afterAutospacing="0"/>
        <w:rPr>
          <w:rFonts w:ascii="Aptos" w:hAnsi="Aptos"/>
          <w:color w:val="000000" w:themeColor="text1"/>
        </w:rPr>
      </w:pPr>
    </w:p>
    <w:p w14:paraId="7232D4E0" w14:textId="214895F8" w:rsidR="00C6223C" w:rsidRPr="00992867" w:rsidRDefault="00F80B35" w:rsidP="00920B84">
      <w:pPr>
        <w:shd w:val="clear" w:color="auto" w:fill="FFFFFF"/>
        <w:tabs>
          <w:tab w:val="left" w:pos="180"/>
          <w:tab w:val="left" w:pos="720"/>
        </w:tabs>
        <w:rPr>
          <w:rFonts w:ascii="Aptos" w:hAnsi="Aptos"/>
          <w:color w:val="000000" w:themeColor="text1"/>
        </w:rPr>
      </w:pPr>
      <w:r w:rsidRPr="00992867">
        <w:rPr>
          <w:rFonts w:ascii="Aptos" w:hAnsi="Aptos"/>
          <w:color w:val="000000" w:themeColor="text1"/>
        </w:rPr>
        <w:t xml:space="preserve">Parents were concerned </w:t>
      </w:r>
      <w:r w:rsidR="001A69A8">
        <w:rPr>
          <w:rFonts w:ascii="Aptos" w:hAnsi="Aptos"/>
          <w:color w:val="000000" w:themeColor="text1"/>
        </w:rPr>
        <w:t>about</w:t>
      </w:r>
      <w:r w:rsidRPr="00992867">
        <w:rPr>
          <w:rFonts w:ascii="Aptos" w:hAnsi="Aptos"/>
          <w:color w:val="000000" w:themeColor="text1"/>
        </w:rPr>
        <w:t xml:space="preserve"> the elimination of a specific Transition Goal. </w:t>
      </w:r>
      <w:r w:rsidR="002A1B05">
        <w:rPr>
          <w:rFonts w:ascii="Aptos" w:hAnsi="Aptos"/>
          <w:color w:val="000000" w:themeColor="text1"/>
        </w:rPr>
        <w:t xml:space="preserve">Massachusetts </w:t>
      </w:r>
      <w:r w:rsidR="003321A1" w:rsidRPr="00992867">
        <w:rPr>
          <w:rFonts w:ascii="Aptos" w:hAnsi="Aptos"/>
          <w:color w:val="000000" w:themeColor="text1"/>
        </w:rPr>
        <w:t xml:space="preserve"> requires that the IEP in effect when a child is 1</w:t>
      </w:r>
      <w:r w:rsidR="002A1B05">
        <w:rPr>
          <w:rFonts w:ascii="Aptos" w:hAnsi="Aptos"/>
          <w:color w:val="000000" w:themeColor="text1"/>
        </w:rPr>
        <w:t>4</w:t>
      </w:r>
      <w:r w:rsidR="006C6506">
        <w:rPr>
          <w:rFonts w:ascii="Aptos" w:hAnsi="Aptos"/>
          <w:color w:val="000000" w:themeColor="text1"/>
        </w:rPr>
        <w:t xml:space="preserve"> </w:t>
      </w:r>
      <w:r w:rsidR="003321A1" w:rsidRPr="00992867">
        <w:rPr>
          <w:rFonts w:ascii="Aptos" w:hAnsi="Aptos"/>
          <w:color w:val="000000" w:themeColor="text1"/>
        </w:rPr>
        <w:t>years old</w:t>
      </w:r>
      <w:r w:rsidR="002C173A" w:rsidRPr="00992867">
        <w:rPr>
          <w:rStyle w:val="FootnoteReference"/>
          <w:rFonts w:ascii="Aptos" w:hAnsi="Aptos"/>
          <w:color w:val="000000" w:themeColor="text1"/>
        </w:rPr>
        <w:footnoteReference w:id="49"/>
      </w:r>
      <w:r w:rsidR="003321A1" w:rsidRPr="00992867">
        <w:rPr>
          <w:rFonts w:ascii="Aptos" w:hAnsi="Aptos"/>
          <w:color w:val="000000" w:themeColor="text1"/>
        </w:rPr>
        <w:t>,</w:t>
      </w:r>
      <w:r w:rsidR="001502F2">
        <w:rPr>
          <w:rFonts w:ascii="Aptos" w:hAnsi="Aptos"/>
          <w:color w:val="000000" w:themeColor="text1"/>
        </w:rPr>
        <w:t xml:space="preserve"> </w:t>
      </w:r>
      <w:r w:rsidR="003321A1" w:rsidRPr="00992867">
        <w:rPr>
          <w:rFonts w:ascii="Aptos" w:hAnsi="Aptos"/>
          <w:color w:val="000000" w:themeColor="text1"/>
        </w:rPr>
        <w:t>and all subsequent IEPs, include “appropriate measurable postsecondary goals based on age appropriate transition assessments related to training, education, employment, and, where appropriate, independent living skills,” and that it describe the “transition services (including courses of study) needed to assist the child in reaching those goals.”</w:t>
      </w:r>
      <w:r w:rsidR="00F823EB">
        <w:rPr>
          <w:rStyle w:val="FootnoteReference"/>
          <w:rFonts w:ascii="Aptos" w:hAnsi="Aptos"/>
          <w:color w:val="000000" w:themeColor="text1"/>
        </w:rPr>
        <w:footnoteReference w:id="50"/>
      </w:r>
      <w:r w:rsidR="001A669A">
        <w:rPr>
          <w:rFonts w:ascii="Aptos" w:hAnsi="Aptos"/>
          <w:color w:val="000000" w:themeColor="text1"/>
        </w:rPr>
        <w:t xml:space="preserve"> </w:t>
      </w:r>
      <w:r w:rsidRPr="00992867">
        <w:rPr>
          <w:rFonts w:ascii="Aptos" w:hAnsi="Aptos"/>
          <w:color w:val="000000" w:themeColor="text1"/>
        </w:rPr>
        <w:t xml:space="preserve">According to Mr. Kidder, the new </w:t>
      </w:r>
      <w:r w:rsidR="00543232">
        <w:rPr>
          <w:rFonts w:ascii="Aptos" w:hAnsi="Aptos"/>
          <w:color w:val="000000" w:themeColor="text1"/>
        </w:rPr>
        <w:t xml:space="preserve">IEP </w:t>
      </w:r>
      <w:r w:rsidRPr="00992867">
        <w:rPr>
          <w:rFonts w:ascii="Aptos" w:hAnsi="Aptos"/>
          <w:color w:val="000000" w:themeColor="text1"/>
        </w:rPr>
        <w:t>form</w:t>
      </w:r>
      <w:r w:rsidR="00106575" w:rsidRPr="00992867">
        <w:rPr>
          <w:rStyle w:val="FootnoteReference"/>
          <w:rFonts w:ascii="Aptos" w:hAnsi="Aptos"/>
          <w:color w:val="000000" w:themeColor="text1"/>
        </w:rPr>
        <w:footnoteReference w:id="51"/>
      </w:r>
      <w:r w:rsidRPr="00992867">
        <w:rPr>
          <w:rFonts w:ascii="Aptos" w:hAnsi="Aptos"/>
          <w:color w:val="000000" w:themeColor="text1"/>
        </w:rPr>
        <w:t xml:space="preserve"> focuses on skill development. Hence, while Student’s 2024-2025 IEP did not include a goal titled “transition”, all of Student’s goals were related to transition but </w:t>
      </w:r>
      <w:r w:rsidR="00EA0BA0">
        <w:rPr>
          <w:rFonts w:ascii="Aptos" w:hAnsi="Aptos"/>
          <w:color w:val="000000" w:themeColor="text1"/>
        </w:rPr>
        <w:t>were titled in accordance with</w:t>
      </w:r>
      <w:r w:rsidRPr="00992867">
        <w:rPr>
          <w:rFonts w:ascii="Aptos" w:hAnsi="Aptos"/>
          <w:color w:val="000000" w:themeColor="text1"/>
        </w:rPr>
        <w:t xml:space="preserve"> the skill being targeted. </w:t>
      </w:r>
      <w:r w:rsidR="001005C7" w:rsidRPr="00992867">
        <w:rPr>
          <w:rFonts w:ascii="Aptos" w:hAnsi="Aptos"/>
          <w:color w:val="000000" w:themeColor="text1"/>
        </w:rPr>
        <w:t>In fact, t</w:t>
      </w:r>
      <w:r w:rsidR="00C6223C" w:rsidRPr="00992867">
        <w:rPr>
          <w:rFonts w:ascii="Aptos" w:hAnsi="Aptos"/>
          <w:color w:val="000000" w:themeColor="text1"/>
        </w:rPr>
        <w:t>he 2024–2025 IEP was directly informed by the results of Student’s 2024 comprehensive re-evaluation, which identified multiple areas of skill deficit. The IEP included goals addressing: (1) Utilizing Coping Strategies; (2) Work Skills; (3) Functional Engagement; (4) Community Safety; and (5) Community Mobility. These areas directly aligned with Student’s demonstrated needs as assessed by the re-evaluation.</w:t>
      </w:r>
      <w:r w:rsidR="00DE16C5" w:rsidRPr="00992867">
        <w:rPr>
          <w:rStyle w:val="FootnoteReference"/>
          <w:rFonts w:ascii="Aptos" w:hAnsi="Aptos"/>
          <w:color w:val="000000" w:themeColor="text1"/>
        </w:rPr>
        <w:t xml:space="preserve"> </w:t>
      </w:r>
      <w:r w:rsidR="00FD0A67" w:rsidRPr="00992867">
        <w:rPr>
          <w:rFonts w:ascii="Aptos" w:hAnsi="Aptos"/>
          <w:color w:val="000000" w:themeColor="text1"/>
        </w:rPr>
        <w:t xml:space="preserve"> </w:t>
      </w:r>
      <w:r w:rsidR="0055408B">
        <w:rPr>
          <w:rFonts w:ascii="Aptos" w:hAnsi="Aptos"/>
          <w:color w:val="000000" w:themeColor="text1"/>
        </w:rPr>
        <w:t>T</w:t>
      </w:r>
      <w:r w:rsidR="00FD0A67" w:rsidRPr="00992867">
        <w:rPr>
          <w:rFonts w:ascii="Aptos" w:hAnsi="Aptos"/>
          <w:color w:val="000000" w:themeColor="text1"/>
        </w:rPr>
        <w:t xml:space="preserve">he following services were proposed to enable Student achieve these goals:  Consultation </w:t>
      </w:r>
      <w:r w:rsidR="003B6042">
        <w:rPr>
          <w:rFonts w:ascii="Aptos" w:hAnsi="Aptos"/>
          <w:color w:val="000000" w:themeColor="text1"/>
        </w:rPr>
        <w:t xml:space="preserve">Services </w:t>
      </w:r>
      <w:r w:rsidR="006D5ADF">
        <w:rPr>
          <w:rFonts w:ascii="Aptos" w:hAnsi="Aptos"/>
          <w:color w:val="000000" w:themeColor="text1"/>
        </w:rPr>
        <w:t>by a</w:t>
      </w:r>
      <w:r w:rsidR="003B6042">
        <w:rPr>
          <w:rFonts w:ascii="Aptos" w:hAnsi="Aptos"/>
          <w:color w:val="000000" w:themeColor="text1"/>
        </w:rPr>
        <w:t xml:space="preserve"> </w:t>
      </w:r>
      <w:r w:rsidR="003B6042" w:rsidRPr="00992867">
        <w:rPr>
          <w:rFonts w:ascii="Aptos" w:hAnsi="Aptos"/>
          <w:color w:val="000000" w:themeColor="text1"/>
        </w:rPr>
        <w:t xml:space="preserve">BCBA </w:t>
      </w:r>
      <w:r w:rsidR="00FD0A67" w:rsidRPr="00992867">
        <w:rPr>
          <w:rFonts w:ascii="Aptos" w:hAnsi="Aptos"/>
          <w:color w:val="000000" w:themeColor="text1"/>
        </w:rPr>
        <w:t>(1 x 15 minutes/week);</w:t>
      </w:r>
      <w:r w:rsidR="003B6042">
        <w:rPr>
          <w:rFonts w:ascii="Aptos" w:hAnsi="Aptos"/>
          <w:color w:val="000000" w:themeColor="text1"/>
        </w:rPr>
        <w:t xml:space="preserve"> and</w:t>
      </w:r>
      <w:r w:rsidR="00FD0A67" w:rsidRPr="00992867">
        <w:rPr>
          <w:rFonts w:ascii="Aptos" w:hAnsi="Aptos"/>
          <w:color w:val="000000" w:themeColor="text1"/>
        </w:rPr>
        <w:t xml:space="preserve"> </w:t>
      </w:r>
      <w:r w:rsidR="003B6042" w:rsidRPr="006D5ADF">
        <w:rPr>
          <w:rFonts w:ascii="Aptos" w:hAnsi="Aptos"/>
          <w:color w:val="000000" w:themeColor="text1"/>
        </w:rPr>
        <w:t>Direct Services in:</w:t>
      </w:r>
      <w:r w:rsidR="000B7DD7" w:rsidRPr="006D5ADF">
        <w:rPr>
          <w:rFonts w:ascii="Aptos" w:hAnsi="Aptos"/>
          <w:color w:val="000000" w:themeColor="text1"/>
        </w:rPr>
        <w:t xml:space="preserve"> </w:t>
      </w:r>
      <w:r w:rsidR="00FD0A67" w:rsidRPr="00992867">
        <w:rPr>
          <w:rFonts w:ascii="Aptos" w:hAnsi="Aptos"/>
          <w:color w:val="000000" w:themeColor="text1"/>
        </w:rPr>
        <w:t xml:space="preserve">Community Transition (5 x 347 minutes/week), Individual Psychological Therapy (1 x 30 minutes/week); Occupational Therapy </w:t>
      </w:r>
      <w:r w:rsidR="00DA1D94">
        <w:rPr>
          <w:rFonts w:ascii="Aptos" w:hAnsi="Aptos"/>
          <w:color w:val="000000" w:themeColor="text1"/>
        </w:rPr>
        <w:t>Push-in</w:t>
      </w:r>
      <w:r w:rsidR="00FD0A67" w:rsidRPr="00992867">
        <w:rPr>
          <w:rFonts w:ascii="Aptos" w:hAnsi="Aptos"/>
          <w:color w:val="000000" w:themeColor="text1"/>
        </w:rPr>
        <w:t xml:space="preserve"> (2 x 30 minutes/week); Group Occupational Therapy (1 x 40 group </w:t>
      </w:r>
      <w:r w:rsidR="00DA1D94">
        <w:rPr>
          <w:rFonts w:ascii="Aptos" w:hAnsi="Aptos"/>
          <w:color w:val="000000" w:themeColor="text1"/>
        </w:rPr>
        <w:t>push-in</w:t>
      </w:r>
      <w:r w:rsidR="00FD0A67" w:rsidRPr="00992867">
        <w:rPr>
          <w:rFonts w:ascii="Aptos" w:hAnsi="Aptos"/>
          <w:color w:val="000000" w:themeColor="text1"/>
        </w:rPr>
        <w:t>); Speech and Language Therapy (Individual or Dyad) (1 x 30 minutes</w:t>
      </w:r>
      <w:r w:rsidR="00F830C5">
        <w:rPr>
          <w:rFonts w:ascii="Aptos" w:hAnsi="Aptos"/>
          <w:color w:val="000000" w:themeColor="text1"/>
        </w:rPr>
        <w:t>/</w:t>
      </w:r>
      <w:r w:rsidR="00FD0A67" w:rsidRPr="00992867">
        <w:rPr>
          <w:rFonts w:ascii="Aptos" w:hAnsi="Aptos"/>
          <w:color w:val="000000" w:themeColor="text1"/>
        </w:rPr>
        <w:t xml:space="preserve"> week</w:t>
      </w:r>
      <w:r w:rsidR="00F830C5">
        <w:rPr>
          <w:rFonts w:ascii="Aptos" w:hAnsi="Aptos"/>
          <w:color w:val="000000" w:themeColor="text1"/>
        </w:rPr>
        <w:t xml:space="preserve"> </w:t>
      </w:r>
      <w:r w:rsidR="00DA1D94">
        <w:rPr>
          <w:rFonts w:ascii="Aptos" w:hAnsi="Aptos"/>
          <w:color w:val="000000" w:themeColor="text1"/>
        </w:rPr>
        <w:t>push-in</w:t>
      </w:r>
      <w:r w:rsidR="00FD0A67" w:rsidRPr="00992867">
        <w:rPr>
          <w:rFonts w:ascii="Aptos" w:hAnsi="Aptos"/>
          <w:color w:val="000000" w:themeColor="text1"/>
        </w:rPr>
        <w:t>); and Social Skills/Pragmatics (1 x 40 minutes</w:t>
      </w:r>
      <w:r w:rsidR="00F830C5">
        <w:rPr>
          <w:rFonts w:ascii="Aptos" w:hAnsi="Aptos"/>
          <w:color w:val="000000" w:themeColor="text1"/>
        </w:rPr>
        <w:t xml:space="preserve">/ </w:t>
      </w:r>
      <w:r w:rsidR="00FD0A67" w:rsidRPr="00992867">
        <w:rPr>
          <w:rFonts w:ascii="Aptos" w:hAnsi="Aptos"/>
          <w:color w:val="000000" w:themeColor="text1"/>
        </w:rPr>
        <w:t xml:space="preserve">week </w:t>
      </w:r>
      <w:r w:rsidR="00DA1D94">
        <w:rPr>
          <w:rFonts w:ascii="Aptos" w:hAnsi="Aptos"/>
          <w:color w:val="000000" w:themeColor="text1"/>
        </w:rPr>
        <w:t>push-in</w:t>
      </w:r>
      <w:r w:rsidR="00FD0A67" w:rsidRPr="00992867">
        <w:rPr>
          <w:rFonts w:ascii="Aptos" w:hAnsi="Aptos"/>
          <w:color w:val="000000" w:themeColor="text1"/>
        </w:rPr>
        <w:t>).</w:t>
      </w:r>
    </w:p>
    <w:p w14:paraId="40DEE394" w14:textId="77777777" w:rsidR="00F80B35" w:rsidRPr="00992867" w:rsidRDefault="00F80B35" w:rsidP="00920B84">
      <w:pPr>
        <w:pStyle w:val="NormalWeb"/>
        <w:tabs>
          <w:tab w:val="left" w:pos="180"/>
          <w:tab w:val="left" w:pos="720"/>
        </w:tabs>
        <w:spacing w:before="0" w:beforeAutospacing="0" w:after="0" w:afterAutospacing="0"/>
        <w:rPr>
          <w:rFonts w:ascii="Aptos" w:hAnsi="Aptos"/>
          <w:color w:val="000000" w:themeColor="text1"/>
        </w:rPr>
      </w:pPr>
    </w:p>
    <w:p w14:paraId="08BB0283" w14:textId="1C919EB3" w:rsidR="00F201E9" w:rsidRPr="00992867" w:rsidRDefault="00C6223C" w:rsidP="00920B84">
      <w:pPr>
        <w:pStyle w:val="NormalWeb"/>
        <w:tabs>
          <w:tab w:val="left" w:pos="180"/>
          <w:tab w:val="left" w:pos="720"/>
        </w:tabs>
        <w:spacing w:before="0" w:beforeAutospacing="0" w:after="0" w:afterAutospacing="0"/>
        <w:rPr>
          <w:rFonts w:ascii="Aptos" w:hAnsi="Aptos"/>
          <w:color w:val="000000" w:themeColor="text1"/>
        </w:rPr>
      </w:pPr>
      <w:r w:rsidRPr="00992867">
        <w:rPr>
          <w:rFonts w:ascii="Aptos" w:hAnsi="Aptos"/>
          <w:color w:val="000000" w:themeColor="text1"/>
        </w:rPr>
        <w:t>At hearing, Parent testified that she did not object to the content of the goals but believed they would not “help [Student] survive.” From this, it appears that Parents sought IEP goals oriented toward ultimate life outcomes such as competitive employment or college coursework. While such outcomes are laudable, the IDEA does not guarantee any specific postsecondary result.</w:t>
      </w:r>
      <w:r w:rsidR="00BA2154" w:rsidRPr="00992867">
        <w:rPr>
          <w:rStyle w:val="FootnoteReference"/>
          <w:rFonts w:ascii="Aptos" w:hAnsi="Aptos"/>
          <w:color w:val="000000" w:themeColor="text1"/>
        </w:rPr>
        <w:footnoteReference w:id="52"/>
      </w:r>
      <w:r w:rsidR="006D7379" w:rsidRPr="00992867">
        <w:rPr>
          <w:rFonts w:ascii="Aptos" w:hAnsi="Aptos"/>
          <w:color w:val="000000" w:themeColor="text1"/>
        </w:rPr>
        <w:t xml:space="preserve"> </w:t>
      </w:r>
      <w:r w:rsidRPr="00992867">
        <w:rPr>
          <w:rFonts w:ascii="Aptos" w:hAnsi="Aptos"/>
          <w:color w:val="000000" w:themeColor="text1"/>
        </w:rPr>
        <w:t>Rather, it mandates the provision of a FAPE through specially designed instruction that addresses a student’s disability-related needs.</w:t>
      </w:r>
      <w:r w:rsidR="000749EC" w:rsidRPr="00992867">
        <w:rPr>
          <w:rFonts w:ascii="Aptos" w:hAnsi="Aptos"/>
          <w:color w:val="000000" w:themeColor="text1"/>
        </w:rPr>
        <w:t xml:space="preserve"> </w:t>
      </w:r>
      <w:r w:rsidRPr="00992867">
        <w:rPr>
          <w:rFonts w:ascii="Aptos" w:hAnsi="Aptos"/>
          <w:color w:val="000000" w:themeColor="text1"/>
        </w:rPr>
        <w:t xml:space="preserve">The exclusion of goals </w:t>
      </w:r>
      <w:r w:rsidR="00B830F4">
        <w:rPr>
          <w:rFonts w:ascii="Aptos" w:hAnsi="Aptos"/>
          <w:color w:val="000000" w:themeColor="text1"/>
        </w:rPr>
        <w:t xml:space="preserve">specifically </w:t>
      </w:r>
      <w:r w:rsidRPr="00992867">
        <w:rPr>
          <w:rFonts w:ascii="Aptos" w:hAnsi="Aptos"/>
          <w:color w:val="000000" w:themeColor="text1"/>
        </w:rPr>
        <w:t xml:space="preserve">related to future employment or college attendance does not render an IEP legally deficient if the program otherwise </w:t>
      </w:r>
      <w:r w:rsidR="00B830F4">
        <w:rPr>
          <w:rFonts w:ascii="Aptos" w:hAnsi="Aptos"/>
          <w:color w:val="000000" w:themeColor="text1"/>
        </w:rPr>
        <w:t xml:space="preserve">addresses the </w:t>
      </w:r>
      <w:r w:rsidR="00647C35">
        <w:rPr>
          <w:rFonts w:ascii="Aptos" w:hAnsi="Aptos"/>
          <w:color w:val="000000" w:themeColor="text1"/>
        </w:rPr>
        <w:t xml:space="preserve">underlying </w:t>
      </w:r>
      <w:r w:rsidR="00B830F4">
        <w:rPr>
          <w:rFonts w:ascii="Aptos" w:hAnsi="Aptos"/>
          <w:color w:val="000000" w:themeColor="text1"/>
        </w:rPr>
        <w:t>skill deficits necessary for future college at</w:t>
      </w:r>
      <w:r w:rsidR="007D79E8">
        <w:rPr>
          <w:rFonts w:ascii="Aptos" w:hAnsi="Aptos"/>
          <w:color w:val="000000" w:themeColor="text1"/>
        </w:rPr>
        <w:t>tenda</w:t>
      </w:r>
      <w:r w:rsidR="00B830F4">
        <w:rPr>
          <w:rFonts w:ascii="Aptos" w:hAnsi="Aptos"/>
          <w:color w:val="000000" w:themeColor="text1"/>
        </w:rPr>
        <w:t xml:space="preserve">nce or employment and </w:t>
      </w:r>
      <w:r w:rsidRPr="00992867">
        <w:rPr>
          <w:rFonts w:ascii="Aptos" w:hAnsi="Aptos"/>
          <w:color w:val="000000" w:themeColor="text1"/>
        </w:rPr>
        <w:t>offers appropriate educational benefit</w:t>
      </w:r>
      <w:r w:rsidR="007D79E8">
        <w:rPr>
          <w:rFonts w:ascii="Aptos" w:hAnsi="Aptos"/>
          <w:color w:val="000000" w:themeColor="text1"/>
        </w:rPr>
        <w:t>s</w:t>
      </w:r>
      <w:r w:rsidRPr="00992867">
        <w:rPr>
          <w:rFonts w:ascii="Aptos" w:hAnsi="Aptos"/>
          <w:color w:val="000000" w:themeColor="text1"/>
        </w:rPr>
        <w:t>.</w:t>
      </w:r>
      <w:r w:rsidR="00811467">
        <w:rPr>
          <w:rStyle w:val="FootnoteReference"/>
          <w:rFonts w:ascii="Aptos" w:hAnsi="Aptos"/>
          <w:color w:val="000000" w:themeColor="text1"/>
        </w:rPr>
        <w:footnoteReference w:id="53"/>
      </w:r>
    </w:p>
    <w:p w14:paraId="470CA45F" w14:textId="77777777" w:rsidR="00DA1D94" w:rsidRDefault="00DA1D94" w:rsidP="00920B84">
      <w:pPr>
        <w:pStyle w:val="NormalWeb"/>
        <w:tabs>
          <w:tab w:val="left" w:pos="180"/>
          <w:tab w:val="left" w:pos="720"/>
        </w:tabs>
        <w:spacing w:before="0" w:beforeAutospacing="0" w:after="0" w:afterAutospacing="0"/>
        <w:rPr>
          <w:rFonts w:ascii="Aptos" w:hAnsi="Aptos"/>
          <w:color w:val="000000" w:themeColor="text1"/>
        </w:rPr>
      </w:pPr>
    </w:p>
    <w:p w14:paraId="4B929665" w14:textId="7E6C8266" w:rsidR="005053EE" w:rsidRDefault="00D85CC7" w:rsidP="00920B84">
      <w:pPr>
        <w:pStyle w:val="NormalWeb"/>
        <w:tabs>
          <w:tab w:val="left" w:pos="180"/>
          <w:tab w:val="left" w:pos="720"/>
        </w:tabs>
        <w:spacing w:before="0" w:beforeAutospacing="0" w:after="0" w:afterAutospacing="0"/>
        <w:rPr>
          <w:rFonts w:ascii="Aptos" w:hAnsi="Aptos"/>
          <w:color w:val="000000" w:themeColor="text1"/>
        </w:rPr>
      </w:pPr>
      <w:r>
        <w:rPr>
          <w:rFonts w:ascii="Aptos" w:hAnsi="Aptos"/>
          <w:color w:val="000000" w:themeColor="text1"/>
        </w:rPr>
        <w:t>P</w:t>
      </w:r>
      <w:r w:rsidR="00143FA2" w:rsidRPr="00143FA2">
        <w:rPr>
          <w:rFonts w:ascii="Aptos" w:hAnsi="Aptos"/>
          <w:color w:val="000000" w:themeColor="text1"/>
        </w:rPr>
        <w:t xml:space="preserve">arents further argue that the student’s limited progress during the 2023–2024 school year indicated that the proposed 2024–2025 IEP would </w:t>
      </w:r>
      <w:r w:rsidR="00143FA2">
        <w:rPr>
          <w:rFonts w:ascii="Aptos" w:hAnsi="Aptos"/>
          <w:color w:val="000000" w:themeColor="text1"/>
        </w:rPr>
        <w:t xml:space="preserve">also </w:t>
      </w:r>
      <w:r w:rsidR="00143FA2" w:rsidRPr="00143FA2">
        <w:rPr>
          <w:rFonts w:ascii="Aptos" w:hAnsi="Aptos"/>
          <w:color w:val="000000" w:themeColor="text1"/>
        </w:rPr>
        <w:t>be inappropriate</w:t>
      </w:r>
      <w:r w:rsidR="00143FA2">
        <w:rPr>
          <w:rFonts w:ascii="Aptos" w:hAnsi="Aptos"/>
          <w:color w:val="000000" w:themeColor="text1"/>
        </w:rPr>
        <w:t>, as it was substantially similar in methodology</w:t>
      </w:r>
      <w:r w:rsidR="00143FA2" w:rsidRPr="00143FA2">
        <w:rPr>
          <w:rFonts w:ascii="Aptos" w:hAnsi="Aptos"/>
          <w:color w:val="000000" w:themeColor="text1"/>
        </w:rPr>
        <w:t>.</w:t>
      </w:r>
      <w:r w:rsidR="00143FA2">
        <w:rPr>
          <w:rFonts w:ascii="Aptos" w:hAnsi="Aptos"/>
          <w:color w:val="000000" w:themeColor="text1"/>
        </w:rPr>
        <w:t xml:space="preserve"> </w:t>
      </w:r>
      <w:r w:rsidR="005E2794" w:rsidRPr="00992867">
        <w:rPr>
          <w:rFonts w:ascii="Aptos" w:hAnsi="Aptos"/>
          <w:color w:val="000000" w:themeColor="text1"/>
        </w:rPr>
        <w:t>The IDEA does not guarantee that students will reach specific milestones, nor does it require that students achieve every goal identified in an IEP.</w:t>
      </w:r>
      <w:r w:rsidR="005E2794" w:rsidRPr="00992867">
        <w:rPr>
          <w:rStyle w:val="FootnoteReference"/>
          <w:rFonts w:ascii="Aptos" w:hAnsi="Aptos"/>
          <w:color w:val="000000" w:themeColor="text1"/>
        </w:rPr>
        <w:t xml:space="preserve"> </w:t>
      </w:r>
      <w:r w:rsidR="005E2794" w:rsidRPr="00992867">
        <w:rPr>
          <w:rStyle w:val="FootnoteReference"/>
          <w:rFonts w:ascii="Aptos" w:hAnsi="Aptos"/>
          <w:color w:val="000000" w:themeColor="text1"/>
        </w:rPr>
        <w:footnoteReference w:id="54"/>
      </w:r>
      <w:r w:rsidR="005E2794" w:rsidRPr="00992867">
        <w:rPr>
          <w:rFonts w:ascii="Aptos" w:hAnsi="Aptos"/>
          <w:color w:val="000000" w:themeColor="text1"/>
        </w:rPr>
        <w:t xml:space="preserve"> </w:t>
      </w:r>
      <w:r w:rsidR="00365333">
        <w:rPr>
          <w:rFonts w:ascii="Aptos" w:hAnsi="Aptos"/>
          <w:color w:val="000000" w:themeColor="text1"/>
        </w:rPr>
        <w:t>T</w:t>
      </w:r>
      <w:r w:rsidR="005E2794" w:rsidRPr="00992867">
        <w:rPr>
          <w:rFonts w:ascii="Aptos" w:hAnsi="Aptos"/>
          <w:color w:val="000000" w:themeColor="text1"/>
        </w:rPr>
        <w:t xml:space="preserve">he IDEA is “not a guarantee of a particular outcome, but rather a framework to provide access to specialized instruction and related </w:t>
      </w:r>
      <w:r w:rsidR="005E2794" w:rsidRPr="005F45BF">
        <w:rPr>
          <w:rFonts w:ascii="Aptos" w:hAnsi="Aptos"/>
          <w:color w:val="000000" w:themeColor="text1"/>
        </w:rPr>
        <w:t>services.</w:t>
      </w:r>
      <w:r w:rsidR="00983352" w:rsidRPr="005F45BF">
        <w:rPr>
          <w:rStyle w:val="FootnoteReference"/>
          <w:rFonts w:ascii="Aptos" w:hAnsi="Aptos"/>
          <w:color w:val="000000" w:themeColor="text1"/>
        </w:rPr>
        <w:footnoteReference w:id="55"/>
      </w:r>
      <w:r w:rsidR="005E2794" w:rsidRPr="005F45BF">
        <w:rPr>
          <w:rFonts w:ascii="Aptos" w:hAnsi="Aptos"/>
          <w:color w:val="000000" w:themeColor="text1"/>
          <w:sz w:val="18"/>
          <w:szCs w:val="18"/>
        </w:rPr>
        <w:t xml:space="preserve"> </w:t>
      </w:r>
      <w:r w:rsidR="00C6223C" w:rsidRPr="005F45BF">
        <w:rPr>
          <w:rFonts w:ascii="Aptos" w:hAnsi="Aptos"/>
          <w:color w:val="000000" w:themeColor="text1"/>
        </w:rPr>
        <w:t>H</w:t>
      </w:r>
      <w:r w:rsidR="005E2794" w:rsidRPr="005F45BF">
        <w:rPr>
          <w:rFonts w:ascii="Aptos" w:hAnsi="Aptos"/>
          <w:color w:val="000000" w:themeColor="text1"/>
        </w:rPr>
        <w:t>ere</w:t>
      </w:r>
      <w:r w:rsidR="00C6223C" w:rsidRPr="00992867">
        <w:rPr>
          <w:rFonts w:ascii="Aptos" w:hAnsi="Aptos"/>
          <w:color w:val="000000" w:themeColor="text1"/>
        </w:rPr>
        <w:t>, the record demonstrates that delays in implementation of key services, largely attributable to Parents’ delayed consent, contributed to the lack of progress. Moreover, credible testimony from Mr. Mahoney and Mr. Kidder established that Parents’ decision to reduce Student’s participation in the Milestones program—from five to four days per week—disrupted consistency and affected progress. Although Student did not meet all of her IEP goals and objectives during the 2023–2024 school year, and some evaluative data indicated regression</w:t>
      </w:r>
      <w:r w:rsidR="007C55ED" w:rsidRPr="00992867">
        <w:rPr>
          <w:rFonts w:ascii="Aptos" w:hAnsi="Aptos"/>
          <w:color w:val="000000" w:themeColor="text1"/>
        </w:rPr>
        <w:t xml:space="preserve"> in behavioral presentation</w:t>
      </w:r>
      <w:r w:rsidR="00C6223C" w:rsidRPr="00992867">
        <w:rPr>
          <w:rFonts w:ascii="Aptos" w:hAnsi="Aptos"/>
          <w:color w:val="000000" w:themeColor="text1"/>
        </w:rPr>
        <w:t xml:space="preserve"> </w:t>
      </w:r>
      <w:r w:rsidR="00710326">
        <w:rPr>
          <w:rFonts w:ascii="Aptos" w:hAnsi="Aptos"/>
          <w:color w:val="000000" w:themeColor="text1"/>
        </w:rPr>
        <w:t>between</w:t>
      </w:r>
      <w:r w:rsidR="00C6223C" w:rsidRPr="00992867">
        <w:rPr>
          <w:rFonts w:ascii="Aptos" w:hAnsi="Aptos"/>
          <w:color w:val="000000" w:themeColor="text1"/>
        </w:rPr>
        <w:t xml:space="preserve"> 2021 and 2024, such findings do not, in and of themselves, render the proposed IEP inappropriate.</w:t>
      </w:r>
      <w:r w:rsidR="006F46F6" w:rsidRPr="00992867">
        <w:rPr>
          <w:rStyle w:val="FootnoteReference"/>
          <w:rFonts w:ascii="Aptos" w:hAnsi="Aptos"/>
          <w:color w:val="000000" w:themeColor="text1"/>
        </w:rPr>
        <w:footnoteReference w:id="56"/>
      </w:r>
      <w:r w:rsidR="00C6223C" w:rsidRPr="00992867">
        <w:rPr>
          <w:rFonts w:ascii="Aptos" w:hAnsi="Aptos"/>
          <w:color w:val="000000" w:themeColor="text1"/>
        </w:rPr>
        <w:t xml:space="preserve"> </w:t>
      </w:r>
      <w:r w:rsidR="002305FE">
        <w:rPr>
          <w:rFonts w:ascii="Aptos" w:hAnsi="Aptos"/>
          <w:color w:val="000000" w:themeColor="text1"/>
        </w:rPr>
        <w:t>A</w:t>
      </w:r>
      <w:r w:rsidR="00F94CEB">
        <w:rPr>
          <w:rFonts w:ascii="Aptos" w:hAnsi="Aptos"/>
          <w:color w:val="000000" w:themeColor="text1"/>
        </w:rPr>
        <w:t xml:space="preserve">ll witnesses, including Parent, agreed that Student’s heightened anxiety about turning 22 and transitioning out of Milestones </w:t>
      </w:r>
      <w:r w:rsidR="00C63744">
        <w:rPr>
          <w:rFonts w:ascii="Aptos" w:hAnsi="Aptos"/>
          <w:color w:val="000000" w:themeColor="text1"/>
        </w:rPr>
        <w:t>increased her behavioral challenges. Although Parents disagreed with Milestone’s method in addressing these challenges, they offered no evidence that a different strategy would have been more appropriate or successful. The FBA</w:t>
      </w:r>
      <w:r w:rsidR="005053EE">
        <w:rPr>
          <w:rFonts w:ascii="Aptos" w:hAnsi="Aptos"/>
          <w:color w:val="000000" w:themeColor="text1"/>
        </w:rPr>
        <w:t xml:space="preserve">, proposed by the District in October 2024, could have shed some light on Student’s struggles, as could the psychological services proposed by ABRSD, but neither was consented to by Parents until March 2025. </w:t>
      </w:r>
    </w:p>
    <w:p w14:paraId="17A2E163" w14:textId="77777777" w:rsidR="005053EE" w:rsidRDefault="005053EE" w:rsidP="00920B84">
      <w:pPr>
        <w:pStyle w:val="NormalWeb"/>
        <w:tabs>
          <w:tab w:val="left" w:pos="180"/>
          <w:tab w:val="left" w:pos="720"/>
        </w:tabs>
        <w:spacing w:before="0" w:beforeAutospacing="0" w:after="0" w:afterAutospacing="0"/>
        <w:rPr>
          <w:rFonts w:ascii="Aptos" w:hAnsi="Aptos"/>
          <w:color w:val="000000" w:themeColor="text1"/>
        </w:rPr>
      </w:pPr>
    </w:p>
    <w:p w14:paraId="1E84C4CE" w14:textId="3D792FD7" w:rsidR="002E641D" w:rsidRPr="00992867" w:rsidRDefault="005053EE" w:rsidP="00920B84">
      <w:pPr>
        <w:pStyle w:val="NormalWeb"/>
        <w:tabs>
          <w:tab w:val="left" w:pos="180"/>
          <w:tab w:val="left" w:pos="720"/>
        </w:tabs>
        <w:spacing w:before="0" w:beforeAutospacing="0" w:after="0" w:afterAutospacing="0"/>
        <w:rPr>
          <w:rFonts w:ascii="Aptos" w:hAnsi="Aptos"/>
          <w:color w:val="000000" w:themeColor="text1"/>
        </w:rPr>
      </w:pPr>
      <w:r>
        <w:rPr>
          <w:rFonts w:ascii="Aptos" w:hAnsi="Aptos"/>
          <w:color w:val="000000" w:themeColor="text1"/>
        </w:rPr>
        <w:t>In addition, d</w:t>
      </w:r>
      <w:r w:rsidR="00C63744">
        <w:rPr>
          <w:rFonts w:ascii="Aptos" w:hAnsi="Aptos"/>
          <w:color w:val="000000" w:themeColor="text1"/>
        </w:rPr>
        <w:t xml:space="preserve">espite </w:t>
      </w:r>
      <w:r w:rsidR="006C4696">
        <w:rPr>
          <w:rFonts w:ascii="Aptos" w:hAnsi="Aptos"/>
          <w:color w:val="000000" w:themeColor="text1"/>
        </w:rPr>
        <w:t>P</w:t>
      </w:r>
      <w:r w:rsidR="00C63744">
        <w:rPr>
          <w:rFonts w:ascii="Aptos" w:hAnsi="Aptos"/>
          <w:color w:val="000000" w:themeColor="text1"/>
        </w:rPr>
        <w:t>arents’ assertion that Student’s “scores” on her 2021 and 2024 assessments demonstrated a decline in skill</w:t>
      </w:r>
      <w:r w:rsidR="00B21D70" w:rsidRPr="00992867">
        <w:rPr>
          <w:rFonts w:ascii="Aptos" w:hAnsi="Aptos"/>
          <w:color w:val="000000" w:themeColor="text1"/>
        </w:rPr>
        <w:t xml:space="preserve">s, </w:t>
      </w:r>
      <w:r w:rsidR="00B61F49">
        <w:rPr>
          <w:rFonts w:ascii="Aptos" w:hAnsi="Aptos"/>
          <w:color w:val="000000" w:themeColor="text1"/>
        </w:rPr>
        <w:t>they provided</w:t>
      </w:r>
      <w:r w:rsidR="00BF2EE8">
        <w:rPr>
          <w:rFonts w:ascii="Aptos" w:hAnsi="Aptos"/>
          <w:color w:val="000000" w:themeColor="text1"/>
        </w:rPr>
        <w:t xml:space="preserve"> no expert testimony to indicate that any decreases </w:t>
      </w:r>
      <w:r w:rsidR="00B61F49">
        <w:rPr>
          <w:rFonts w:ascii="Aptos" w:hAnsi="Aptos"/>
          <w:color w:val="000000" w:themeColor="text1"/>
        </w:rPr>
        <w:t xml:space="preserve">in scores </w:t>
      </w:r>
      <w:r w:rsidR="00BF2EE8">
        <w:rPr>
          <w:rFonts w:ascii="Aptos" w:hAnsi="Aptos"/>
          <w:color w:val="000000" w:themeColor="text1"/>
        </w:rPr>
        <w:t xml:space="preserve">were statistically significant </w:t>
      </w:r>
      <w:r w:rsidR="00B417E2">
        <w:rPr>
          <w:rFonts w:ascii="Aptos" w:hAnsi="Aptos"/>
          <w:color w:val="000000" w:themeColor="text1"/>
        </w:rPr>
        <w:t xml:space="preserve">nor  unrelated to </w:t>
      </w:r>
      <w:r w:rsidR="00CC677B" w:rsidRPr="00992867">
        <w:rPr>
          <w:rFonts w:ascii="Aptos" w:hAnsi="Aptos"/>
          <w:color w:val="000000" w:themeColor="text1"/>
        </w:rPr>
        <w:t>her unique circumstances, particularly her anxiety about turning 22 and leaving Milestones.</w:t>
      </w:r>
      <w:r w:rsidR="00CC677B" w:rsidRPr="00992867">
        <w:rPr>
          <w:rStyle w:val="FootnoteReference"/>
          <w:rFonts w:ascii="Aptos" w:hAnsi="Aptos"/>
          <w:color w:val="000000" w:themeColor="text1"/>
        </w:rPr>
        <w:footnoteReference w:id="57"/>
      </w:r>
      <w:r w:rsidR="00CC677B" w:rsidRPr="00992867">
        <w:rPr>
          <w:rFonts w:ascii="Aptos" w:hAnsi="Aptos"/>
          <w:color w:val="000000" w:themeColor="text1"/>
        </w:rPr>
        <w:t xml:space="preserve"> </w:t>
      </w:r>
      <w:r w:rsidR="006237B0">
        <w:rPr>
          <w:rFonts w:ascii="Aptos" w:hAnsi="Aptos"/>
          <w:color w:val="000000" w:themeColor="text1"/>
        </w:rPr>
        <w:t>Indeed,</w:t>
      </w:r>
      <w:r w:rsidR="00CC677B" w:rsidRPr="00992867">
        <w:rPr>
          <w:rFonts w:ascii="Aptos" w:hAnsi="Aptos"/>
          <w:color w:val="000000" w:themeColor="text1"/>
        </w:rPr>
        <w:t xml:space="preserve"> the 2024–2025 IEP directly addressed these challenges by providing enhanced psychological and behavioral supports.</w:t>
      </w:r>
    </w:p>
    <w:p w14:paraId="2CE70E29" w14:textId="77777777" w:rsidR="00647C35" w:rsidRDefault="00647C35" w:rsidP="00920B84">
      <w:pPr>
        <w:pStyle w:val="NormalWeb"/>
        <w:tabs>
          <w:tab w:val="left" w:pos="180"/>
          <w:tab w:val="left" w:pos="720"/>
        </w:tabs>
        <w:spacing w:before="0" w:beforeAutospacing="0" w:after="0" w:afterAutospacing="0"/>
        <w:rPr>
          <w:rFonts w:ascii="Aptos" w:hAnsi="Aptos"/>
          <w:color w:val="000000" w:themeColor="text1"/>
        </w:rPr>
      </w:pPr>
    </w:p>
    <w:p w14:paraId="1D3776D2" w14:textId="4113A1A8" w:rsidR="00E75B7A" w:rsidRPr="00992867" w:rsidRDefault="00C6223C" w:rsidP="00920B84">
      <w:pPr>
        <w:pStyle w:val="NormalWeb"/>
        <w:tabs>
          <w:tab w:val="left" w:pos="180"/>
          <w:tab w:val="left" w:pos="720"/>
        </w:tabs>
        <w:spacing w:before="0" w:beforeAutospacing="0" w:after="0" w:afterAutospacing="0"/>
        <w:rPr>
          <w:rFonts w:ascii="Aptos" w:hAnsi="Aptos"/>
          <w:color w:val="000000" w:themeColor="text1"/>
        </w:rPr>
      </w:pPr>
      <w:r w:rsidRPr="00992867">
        <w:rPr>
          <w:rFonts w:ascii="Aptos" w:hAnsi="Aptos"/>
          <w:color w:val="000000" w:themeColor="text1"/>
        </w:rPr>
        <w:t xml:space="preserve">Parents also assert that Milestones became a harmful environment, citing the use of a safety room and limitations on community-based programming as factors that exacerbated Student’s anxiety. </w:t>
      </w:r>
      <w:r w:rsidR="00E75B7A" w:rsidRPr="00992867">
        <w:rPr>
          <w:rFonts w:ascii="Aptos" w:hAnsi="Aptos"/>
          <w:color w:val="000000" w:themeColor="text1"/>
        </w:rPr>
        <w:t>I recognize Parent</w:t>
      </w:r>
      <w:r w:rsidR="00B10E30">
        <w:rPr>
          <w:rFonts w:ascii="Aptos" w:hAnsi="Aptos"/>
          <w:color w:val="000000" w:themeColor="text1"/>
        </w:rPr>
        <w:t>s’</w:t>
      </w:r>
      <w:r w:rsidR="00E75B7A" w:rsidRPr="00992867">
        <w:rPr>
          <w:rFonts w:ascii="Aptos" w:hAnsi="Aptos"/>
          <w:color w:val="000000" w:themeColor="text1"/>
        </w:rPr>
        <w:t xml:space="preserve"> concern regarding the use of </w:t>
      </w:r>
      <w:r w:rsidR="00821FFD" w:rsidRPr="00992867">
        <w:rPr>
          <w:rFonts w:ascii="Aptos" w:hAnsi="Aptos"/>
          <w:color w:val="000000" w:themeColor="text1"/>
        </w:rPr>
        <w:t>safe</w:t>
      </w:r>
      <w:r w:rsidR="00E75B7A" w:rsidRPr="00992867">
        <w:rPr>
          <w:rFonts w:ascii="Aptos" w:hAnsi="Aptos"/>
          <w:color w:val="000000" w:themeColor="text1"/>
        </w:rPr>
        <w:t xml:space="preserve"> spaces</w:t>
      </w:r>
      <w:r w:rsidR="006B6116" w:rsidRPr="00992867">
        <w:rPr>
          <w:rFonts w:ascii="Aptos" w:hAnsi="Aptos"/>
          <w:color w:val="000000" w:themeColor="text1"/>
        </w:rPr>
        <w:t xml:space="preserve">. Nevertheless, </w:t>
      </w:r>
      <w:r w:rsidR="00E75B7A" w:rsidRPr="00992867">
        <w:rPr>
          <w:rFonts w:ascii="Aptos" w:hAnsi="Aptos"/>
          <w:color w:val="000000" w:themeColor="text1"/>
        </w:rPr>
        <w:t xml:space="preserve">Massachusetts state regulations allow for the use of time-out as </w:t>
      </w:r>
      <w:r w:rsidR="00D06DE1" w:rsidRPr="00992867">
        <w:rPr>
          <w:rFonts w:ascii="Aptos" w:hAnsi="Aptos"/>
          <w:color w:val="000000" w:themeColor="text1"/>
        </w:rPr>
        <w:t xml:space="preserve"> </w:t>
      </w:r>
      <w:r w:rsidR="00E75B7A" w:rsidRPr="00992867">
        <w:rPr>
          <w:rFonts w:ascii="Aptos" w:hAnsi="Aptos"/>
          <w:color w:val="000000" w:themeColor="text1"/>
        </w:rPr>
        <w:t>“a behavioral support strategy developed pursuant to 603 CMR 46.04(1) in which a student temporarily separates from the learning activity or the classroom, either by choice or by direction from staff, for the purpose of calming. During time-out, a student must be continuously observed by a staff member. Staff shall be with the student or immediately available to the student at all times.”</w:t>
      </w:r>
      <w:r w:rsidR="00E75B7A" w:rsidRPr="00992867">
        <w:rPr>
          <w:rStyle w:val="FootnoteReference"/>
          <w:rFonts w:ascii="Aptos" w:hAnsi="Aptos"/>
          <w:color w:val="000000" w:themeColor="text1"/>
        </w:rPr>
        <w:footnoteReference w:id="58"/>
      </w:r>
      <w:r w:rsidR="00E75B7A" w:rsidRPr="00992867">
        <w:rPr>
          <w:rFonts w:ascii="Aptos" w:hAnsi="Aptos"/>
          <w:color w:val="000000" w:themeColor="text1"/>
        </w:rPr>
        <w:t xml:space="preserve"> </w:t>
      </w:r>
    </w:p>
    <w:p w14:paraId="2D61A4FF" w14:textId="77777777" w:rsidR="002E641D" w:rsidRPr="00992867" w:rsidRDefault="002E641D" w:rsidP="00920B84">
      <w:pPr>
        <w:pStyle w:val="NormalWeb"/>
        <w:tabs>
          <w:tab w:val="left" w:pos="180"/>
          <w:tab w:val="left" w:pos="720"/>
        </w:tabs>
        <w:spacing w:before="0" w:beforeAutospacing="0" w:after="0" w:afterAutospacing="0"/>
        <w:rPr>
          <w:rFonts w:ascii="Aptos" w:hAnsi="Aptos"/>
          <w:color w:val="000000" w:themeColor="text1"/>
        </w:rPr>
      </w:pPr>
    </w:p>
    <w:p w14:paraId="34AA61B7" w14:textId="4F78E8C5" w:rsidR="006B7C48" w:rsidRPr="00992867" w:rsidRDefault="00E75B7A" w:rsidP="00920B84">
      <w:pPr>
        <w:pStyle w:val="NormalWeb"/>
        <w:tabs>
          <w:tab w:val="left" w:pos="180"/>
          <w:tab w:val="left" w:pos="720"/>
        </w:tabs>
        <w:spacing w:before="0" w:beforeAutospacing="0" w:after="0" w:afterAutospacing="0"/>
        <w:rPr>
          <w:rFonts w:ascii="Aptos" w:hAnsi="Aptos"/>
          <w:color w:val="000000" w:themeColor="text1"/>
        </w:rPr>
      </w:pPr>
      <w:r w:rsidRPr="00992867">
        <w:rPr>
          <w:rFonts w:ascii="Aptos" w:hAnsi="Aptos"/>
          <w:color w:val="000000" w:themeColor="text1"/>
        </w:rPr>
        <w:t xml:space="preserve">Although Parent argues that calming spaces, or time-out spaces, are inappropriate for </w:t>
      </w:r>
      <w:r w:rsidR="006B6116" w:rsidRPr="00992867">
        <w:rPr>
          <w:rFonts w:ascii="Aptos" w:hAnsi="Aptos"/>
          <w:color w:val="000000" w:themeColor="text1"/>
        </w:rPr>
        <w:t>Student</w:t>
      </w:r>
      <w:r w:rsidRPr="00992867">
        <w:rPr>
          <w:rFonts w:ascii="Aptos" w:hAnsi="Aptos"/>
          <w:color w:val="000000" w:themeColor="text1"/>
        </w:rPr>
        <w:t xml:space="preserve">, </w:t>
      </w:r>
      <w:r w:rsidR="006B6116" w:rsidRPr="00992867">
        <w:rPr>
          <w:rFonts w:ascii="Aptos" w:hAnsi="Aptos"/>
          <w:color w:val="000000" w:themeColor="text1"/>
        </w:rPr>
        <w:t>he</w:t>
      </w:r>
      <w:r w:rsidRPr="00992867">
        <w:rPr>
          <w:rFonts w:ascii="Aptos" w:hAnsi="Aptos"/>
          <w:color w:val="000000" w:themeColor="text1"/>
        </w:rPr>
        <w:t xml:space="preserve"> presented no supportive evidence that Student did not, in fact, require such a behavior support strategy</w:t>
      </w:r>
      <w:r w:rsidRPr="00992867">
        <w:rPr>
          <w:rStyle w:val="FootnoteReference"/>
          <w:rFonts w:ascii="Aptos" w:hAnsi="Aptos"/>
          <w:color w:val="000000" w:themeColor="text1"/>
        </w:rPr>
        <w:footnoteReference w:id="59"/>
      </w:r>
      <w:r w:rsidR="00EE3FBD" w:rsidRPr="00992867">
        <w:rPr>
          <w:rFonts w:ascii="Aptos" w:hAnsi="Aptos"/>
          <w:color w:val="000000" w:themeColor="text1"/>
        </w:rPr>
        <w:t xml:space="preserve"> or </w:t>
      </w:r>
      <w:r w:rsidR="00AE261B" w:rsidRPr="00992867">
        <w:rPr>
          <w:rFonts w:ascii="Aptos" w:hAnsi="Aptos"/>
          <w:color w:val="000000" w:themeColor="text1"/>
        </w:rPr>
        <w:t>that Milestones’ interventions violated state regulations</w:t>
      </w:r>
      <w:r w:rsidR="00EE3FBD" w:rsidRPr="00992867">
        <w:rPr>
          <w:rFonts w:ascii="Aptos" w:hAnsi="Aptos"/>
          <w:color w:val="000000" w:themeColor="text1"/>
        </w:rPr>
        <w:t xml:space="preserve">. </w:t>
      </w:r>
      <w:r w:rsidR="00792259" w:rsidRPr="00992867">
        <w:rPr>
          <w:rFonts w:ascii="Aptos" w:hAnsi="Aptos"/>
          <w:color w:val="000000" w:themeColor="text1"/>
        </w:rPr>
        <w:t>To the contrary, Mr. Mahoney testified that at times Student sought this room to calm herself, and when escorted there, it allowed her to de</w:t>
      </w:r>
      <w:r w:rsidR="00B32242" w:rsidRPr="00992867">
        <w:rPr>
          <w:rFonts w:ascii="Aptos" w:hAnsi="Aptos"/>
          <w:color w:val="000000" w:themeColor="text1"/>
        </w:rPr>
        <w:t>-</w:t>
      </w:r>
      <w:r w:rsidR="00792259" w:rsidRPr="00992867">
        <w:rPr>
          <w:rFonts w:ascii="Aptos" w:hAnsi="Aptos"/>
          <w:color w:val="000000" w:themeColor="text1"/>
        </w:rPr>
        <w:t xml:space="preserve">escalate safely.  He also testified about the </w:t>
      </w:r>
      <w:r w:rsidR="00B32242" w:rsidRPr="00992867">
        <w:rPr>
          <w:rFonts w:ascii="Aptos" w:hAnsi="Aptos"/>
          <w:color w:val="000000" w:themeColor="text1"/>
        </w:rPr>
        <w:t xml:space="preserve">absence of any lock on the room and the ability of staff to monitor Student at all times in the safe room. </w:t>
      </w:r>
    </w:p>
    <w:p w14:paraId="733A2CB6" w14:textId="77777777" w:rsidR="006B7C48" w:rsidRPr="00992867" w:rsidRDefault="006B7C48" w:rsidP="00920B84">
      <w:pPr>
        <w:pStyle w:val="NormalWeb"/>
        <w:tabs>
          <w:tab w:val="left" w:pos="180"/>
          <w:tab w:val="left" w:pos="720"/>
        </w:tabs>
        <w:spacing w:before="0" w:beforeAutospacing="0" w:after="0" w:afterAutospacing="0"/>
        <w:rPr>
          <w:rFonts w:ascii="Aptos" w:hAnsi="Aptos"/>
          <w:color w:val="000000" w:themeColor="text1"/>
        </w:rPr>
      </w:pPr>
    </w:p>
    <w:p w14:paraId="46EF78F2" w14:textId="05C14812" w:rsidR="00C6223C" w:rsidRPr="00992867" w:rsidRDefault="00E75B7A" w:rsidP="00920B84">
      <w:pPr>
        <w:pStyle w:val="NormalWeb"/>
        <w:tabs>
          <w:tab w:val="left" w:pos="180"/>
          <w:tab w:val="left" w:pos="720"/>
        </w:tabs>
        <w:spacing w:before="0" w:beforeAutospacing="0" w:after="0" w:afterAutospacing="0"/>
        <w:rPr>
          <w:rFonts w:ascii="Aptos" w:hAnsi="Aptos"/>
          <w:color w:val="000000" w:themeColor="text1"/>
        </w:rPr>
      </w:pPr>
      <w:r w:rsidRPr="00992867">
        <w:rPr>
          <w:rFonts w:ascii="Aptos" w:hAnsi="Aptos"/>
          <w:color w:val="000000" w:themeColor="text1"/>
        </w:rPr>
        <w:t xml:space="preserve">Parent </w:t>
      </w:r>
      <w:r w:rsidR="004E5846" w:rsidRPr="00992867">
        <w:rPr>
          <w:rFonts w:ascii="Aptos" w:hAnsi="Aptos"/>
          <w:color w:val="000000" w:themeColor="text1"/>
        </w:rPr>
        <w:t xml:space="preserve">may be correct that Student does not require such interventions at home, but the school setting is different. </w:t>
      </w:r>
      <w:r w:rsidRPr="00992867">
        <w:rPr>
          <w:rFonts w:ascii="Aptos" w:hAnsi="Aptos"/>
          <w:color w:val="000000" w:themeColor="text1"/>
        </w:rPr>
        <w:t xml:space="preserve"> Parent is not a behavior specialist, and </w:t>
      </w:r>
      <w:r w:rsidR="004E5846" w:rsidRPr="00992867">
        <w:rPr>
          <w:rFonts w:ascii="Aptos" w:hAnsi="Aptos"/>
          <w:color w:val="000000" w:themeColor="text1"/>
        </w:rPr>
        <w:t xml:space="preserve">he </w:t>
      </w:r>
      <w:r w:rsidRPr="00992867">
        <w:rPr>
          <w:rFonts w:ascii="Aptos" w:hAnsi="Aptos"/>
          <w:color w:val="000000" w:themeColor="text1"/>
        </w:rPr>
        <w:t>did not present any evidence from any behavioral or educational expert who has observed Student in such a setting.</w:t>
      </w:r>
      <w:r w:rsidRPr="00992867">
        <w:rPr>
          <w:rStyle w:val="FootnoteReference"/>
          <w:rFonts w:ascii="Aptos" w:hAnsi="Aptos"/>
          <w:color w:val="000000" w:themeColor="text1"/>
        </w:rPr>
        <w:footnoteReference w:id="60"/>
      </w:r>
      <w:r w:rsidRPr="00992867">
        <w:rPr>
          <w:rFonts w:ascii="Aptos" w:hAnsi="Aptos"/>
          <w:color w:val="000000" w:themeColor="text1"/>
        </w:rPr>
        <w:t xml:space="preserve"> </w:t>
      </w:r>
      <w:r w:rsidR="004E5846" w:rsidRPr="00992867">
        <w:rPr>
          <w:rFonts w:ascii="Aptos" w:hAnsi="Aptos"/>
          <w:color w:val="000000" w:themeColor="text1"/>
        </w:rPr>
        <w:t xml:space="preserve"> </w:t>
      </w:r>
      <w:r w:rsidR="00C6223C" w:rsidRPr="00992867">
        <w:rPr>
          <w:rFonts w:ascii="Aptos" w:hAnsi="Aptos"/>
          <w:color w:val="000000" w:themeColor="text1"/>
        </w:rPr>
        <w:t xml:space="preserve">Moreover, Parents presented no expert testimony or objective evaluation linking these interventions to a deterioration in Student’s mental health. Although they cite Dr. Karrol’s October 2024 recommendation that </w:t>
      </w:r>
      <w:r w:rsidR="006B7C48" w:rsidRPr="00992867">
        <w:rPr>
          <w:rFonts w:ascii="Aptos" w:hAnsi="Aptos"/>
          <w:color w:val="000000" w:themeColor="text1"/>
        </w:rPr>
        <w:t>Student’s</w:t>
      </w:r>
      <w:r w:rsidR="00C6223C" w:rsidRPr="00992867">
        <w:rPr>
          <w:rFonts w:ascii="Aptos" w:hAnsi="Aptos"/>
          <w:color w:val="000000" w:themeColor="text1"/>
        </w:rPr>
        <w:t xml:space="preserve"> BSP focus more on antecedents, </w:t>
      </w:r>
      <w:r w:rsidR="006B7C48" w:rsidRPr="00992867">
        <w:rPr>
          <w:rFonts w:ascii="Aptos" w:hAnsi="Aptos"/>
          <w:color w:val="000000" w:themeColor="text1"/>
        </w:rPr>
        <w:t>Dr. Kar</w:t>
      </w:r>
      <w:r w:rsidR="00675A3D" w:rsidRPr="00992867">
        <w:rPr>
          <w:rFonts w:ascii="Aptos" w:hAnsi="Aptos"/>
          <w:color w:val="000000" w:themeColor="text1"/>
        </w:rPr>
        <w:t xml:space="preserve">roll did not review Student’s IEP nor did she observe Student in the school setting. Moreover, </w:t>
      </w:r>
      <w:r w:rsidR="00C6223C" w:rsidRPr="00992867">
        <w:rPr>
          <w:rFonts w:ascii="Aptos" w:hAnsi="Aptos"/>
          <w:color w:val="000000" w:themeColor="text1"/>
        </w:rPr>
        <w:t>the District updat</w:t>
      </w:r>
      <w:r w:rsidR="00675A3D" w:rsidRPr="00992867">
        <w:rPr>
          <w:rFonts w:ascii="Aptos" w:hAnsi="Aptos"/>
          <w:color w:val="000000" w:themeColor="text1"/>
        </w:rPr>
        <w:t>ed</w:t>
      </w:r>
      <w:r w:rsidR="00C6223C" w:rsidRPr="00992867">
        <w:rPr>
          <w:rFonts w:ascii="Aptos" w:hAnsi="Aptos"/>
          <w:color w:val="000000" w:themeColor="text1"/>
        </w:rPr>
        <w:t xml:space="preserve"> </w:t>
      </w:r>
      <w:r w:rsidR="00675A3D" w:rsidRPr="00992867">
        <w:rPr>
          <w:rFonts w:ascii="Aptos" w:hAnsi="Aptos"/>
          <w:color w:val="000000" w:themeColor="text1"/>
        </w:rPr>
        <w:t>Student’s</w:t>
      </w:r>
      <w:r w:rsidR="00C6223C" w:rsidRPr="00992867">
        <w:rPr>
          <w:rFonts w:ascii="Aptos" w:hAnsi="Aptos"/>
          <w:color w:val="000000" w:themeColor="text1"/>
        </w:rPr>
        <w:t xml:space="preserve"> BSP and propos</w:t>
      </w:r>
      <w:r w:rsidR="00675A3D" w:rsidRPr="00992867">
        <w:rPr>
          <w:rFonts w:ascii="Aptos" w:hAnsi="Aptos"/>
          <w:color w:val="000000" w:themeColor="text1"/>
        </w:rPr>
        <w:t>ed</w:t>
      </w:r>
      <w:r w:rsidR="00C6223C" w:rsidRPr="00992867">
        <w:rPr>
          <w:rFonts w:ascii="Aptos" w:hAnsi="Aptos"/>
          <w:color w:val="000000" w:themeColor="text1"/>
        </w:rPr>
        <w:t xml:space="preserve"> an FBA</w:t>
      </w:r>
      <w:r w:rsidR="00675A3D" w:rsidRPr="00992867">
        <w:rPr>
          <w:rFonts w:ascii="Aptos" w:hAnsi="Aptos"/>
          <w:color w:val="000000" w:themeColor="text1"/>
        </w:rPr>
        <w:t xml:space="preserve"> to address Student’s behaviors</w:t>
      </w:r>
      <w:r w:rsidR="00C6223C" w:rsidRPr="00992867">
        <w:rPr>
          <w:rFonts w:ascii="Aptos" w:hAnsi="Aptos"/>
          <w:color w:val="000000" w:themeColor="text1"/>
        </w:rPr>
        <w:t>—yet the FBA remains incomplete due to delayed and conditional parental consent.</w:t>
      </w:r>
    </w:p>
    <w:p w14:paraId="059BFB06" w14:textId="358F7E1B" w:rsidR="00265C0B" w:rsidRPr="00992867" w:rsidRDefault="00265C0B" w:rsidP="00920B84">
      <w:pPr>
        <w:pStyle w:val="NormalWeb"/>
        <w:tabs>
          <w:tab w:val="left" w:pos="180"/>
          <w:tab w:val="left" w:pos="720"/>
        </w:tabs>
        <w:spacing w:before="0" w:beforeAutospacing="0" w:after="0" w:afterAutospacing="0"/>
        <w:rPr>
          <w:rFonts w:ascii="Aptos" w:hAnsi="Aptos"/>
          <w:color w:val="000000" w:themeColor="text1"/>
        </w:rPr>
      </w:pPr>
    </w:p>
    <w:p w14:paraId="3E3B5704" w14:textId="57E70652" w:rsidR="0024761A" w:rsidRPr="00992867" w:rsidRDefault="009F1F49" w:rsidP="00160F22">
      <w:pPr>
        <w:pStyle w:val="ListParagraph"/>
        <w:numPr>
          <w:ilvl w:val="1"/>
          <w:numId w:val="25"/>
        </w:numPr>
        <w:shd w:val="clear" w:color="auto" w:fill="FFFFFF"/>
        <w:tabs>
          <w:tab w:val="left" w:pos="180"/>
          <w:tab w:val="left" w:pos="720"/>
        </w:tabs>
        <w:rPr>
          <w:rFonts w:ascii="Aptos" w:hAnsi="Aptos"/>
          <w:color w:val="000000" w:themeColor="text1"/>
          <w:u w:val="single"/>
        </w:rPr>
      </w:pPr>
      <w:r w:rsidRPr="00992867">
        <w:rPr>
          <w:rFonts w:ascii="Aptos" w:hAnsi="Aptos"/>
          <w:color w:val="000000" w:themeColor="text1"/>
          <w:u w:val="single"/>
        </w:rPr>
        <w:t xml:space="preserve">The </w:t>
      </w:r>
      <w:r w:rsidR="002E641D" w:rsidRPr="00992867">
        <w:rPr>
          <w:rFonts w:ascii="Aptos" w:hAnsi="Aptos"/>
          <w:color w:val="000000" w:themeColor="text1"/>
          <w:u w:val="single"/>
        </w:rPr>
        <w:t xml:space="preserve">2024-2025 </w:t>
      </w:r>
      <w:r w:rsidRPr="00992867">
        <w:rPr>
          <w:rFonts w:ascii="Aptos" w:hAnsi="Aptos"/>
          <w:color w:val="000000" w:themeColor="text1"/>
          <w:u w:val="single"/>
        </w:rPr>
        <w:t xml:space="preserve">IEP </w:t>
      </w:r>
      <w:r w:rsidR="002E641D" w:rsidRPr="00992867">
        <w:rPr>
          <w:rFonts w:ascii="Aptos" w:hAnsi="Aptos"/>
          <w:color w:val="000000" w:themeColor="text1"/>
          <w:u w:val="single"/>
        </w:rPr>
        <w:t>Offers Appropriate Transition Services.</w:t>
      </w:r>
    </w:p>
    <w:p w14:paraId="01EABEF2" w14:textId="7940BE4C" w:rsidR="00466F45" w:rsidRPr="00992867" w:rsidRDefault="00466F45" w:rsidP="00920B84">
      <w:pPr>
        <w:shd w:val="clear" w:color="auto" w:fill="FFFFFF"/>
        <w:tabs>
          <w:tab w:val="left" w:pos="180"/>
          <w:tab w:val="left" w:pos="720"/>
        </w:tabs>
        <w:rPr>
          <w:rFonts w:ascii="Aptos" w:hAnsi="Aptos"/>
          <w:color w:val="000000" w:themeColor="text1"/>
        </w:rPr>
      </w:pPr>
    </w:p>
    <w:p w14:paraId="241AC6CD" w14:textId="41A0C390" w:rsidR="006935A9" w:rsidRPr="00992867" w:rsidRDefault="006B718D" w:rsidP="00920B84">
      <w:pPr>
        <w:pStyle w:val="Default"/>
        <w:tabs>
          <w:tab w:val="left" w:pos="180"/>
          <w:tab w:val="left" w:pos="720"/>
        </w:tabs>
        <w:rPr>
          <w:rFonts w:ascii="Aptos" w:hAnsi="Aptos"/>
          <w:color w:val="000000" w:themeColor="text1"/>
        </w:rPr>
      </w:pPr>
      <w:r w:rsidRPr="00992867">
        <w:rPr>
          <w:rFonts w:ascii="Aptos" w:hAnsi="Aptos"/>
          <w:color w:val="000000" w:themeColor="text1"/>
        </w:rPr>
        <w:t xml:space="preserve">In September 2024, Student’s vision was to take more college classes, work as a cashier at a retail store, and live in her Parents’ basement. </w:t>
      </w:r>
      <w:r w:rsidR="00990BDD" w:rsidRPr="00992867">
        <w:rPr>
          <w:rStyle w:val="apple-converted-space"/>
          <w:rFonts w:ascii="Aptos" w:hAnsi="Aptos"/>
          <w:color w:val="000000" w:themeColor="text1"/>
        </w:rPr>
        <w:t xml:space="preserve">Student’s 2024-2025 IEP and </w:t>
      </w:r>
      <w:r w:rsidR="00990BDD" w:rsidRPr="00992867">
        <w:rPr>
          <w:rStyle w:val="coconcept211"/>
          <w:rFonts w:ascii="Aptos" w:hAnsi="Aptos"/>
          <w:color w:val="000000" w:themeColor="text1"/>
          <w:bdr w:val="none" w:sz="0" w:space="0" w:color="auto" w:frame="1"/>
          <w:shd w:val="clear" w:color="auto" w:fill="FFFFFF"/>
        </w:rPr>
        <w:t>transition</w:t>
      </w:r>
      <w:r w:rsidR="00990BDD" w:rsidRPr="00992867">
        <w:rPr>
          <w:rStyle w:val="apple-converted-space"/>
          <w:rFonts w:ascii="Aptos" w:hAnsi="Aptos"/>
          <w:color w:val="000000" w:themeColor="text1"/>
        </w:rPr>
        <w:t> </w:t>
      </w:r>
      <w:r w:rsidR="00990BDD" w:rsidRPr="00992867">
        <w:rPr>
          <w:rStyle w:val="coconcept1320"/>
          <w:rFonts w:ascii="Aptos" w:hAnsi="Aptos"/>
          <w:color w:val="000000" w:themeColor="text1"/>
          <w:bdr w:val="none" w:sz="0" w:space="0" w:color="auto" w:frame="1"/>
          <w:shd w:val="clear" w:color="auto" w:fill="FFFFFF"/>
        </w:rPr>
        <w:t>services</w:t>
      </w:r>
      <w:r w:rsidR="00990BDD" w:rsidRPr="00992867">
        <w:rPr>
          <w:rStyle w:val="apple-converted-space"/>
          <w:rFonts w:ascii="Aptos" w:hAnsi="Aptos"/>
          <w:color w:val="000000" w:themeColor="text1"/>
        </w:rPr>
        <w:t> </w:t>
      </w:r>
      <w:r w:rsidR="00990BDD" w:rsidRPr="00992867">
        <w:rPr>
          <w:rFonts w:ascii="Aptos" w:hAnsi="Aptos"/>
          <w:color w:val="000000" w:themeColor="text1"/>
        </w:rPr>
        <w:t>were “based on [Student’s] individual [] needs, taking into account [her] strengths, preferences, and interests.”</w:t>
      </w:r>
      <w:r w:rsidR="00990BDD" w:rsidRPr="00992867">
        <w:rPr>
          <w:rStyle w:val="FootnoteReference"/>
          <w:rFonts w:ascii="Aptos" w:hAnsi="Aptos"/>
          <w:color w:val="000000" w:themeColor="text1"/>
        </w:rPr>
        <w:footnoteReference w:id="61"/>
      </w:r>
      <w:r w:rsidR="00990BDD" w:rsidRPr="00992867">
        <w:rPr>
          <w:rStyle w:val="apple-converted-space"/>
          <w:rFonts w:ascii="Aptos" w:hAnsi="Aptos"/>
          <w:color w:val="000000" w:themeColor="text1"/>
        </w:rPr>
        <w:t> </w:t>
      </w:r>
      <w:r w:rsidR="00990BDD" w:rsidRPr="00992867">
        <w:rPr>
          <w:rFonts w:ascii="Aptos" w:hAnsi="Aptos"/>
          <w:color w:val="000000" w:themeColor="text1"/>
        </w:rPr>
        <w:t xml:space="preserve"> The record shows that the District administered a thorough re-evaluation to Student in July 2024.</w:t>
      </w:r>
      <w:r w:rsidR="00990BDD" w:rsidRPr="00992867">
        <w:rPr>
          <w:rStyle w:val="FootnoteReference"/>
          <w:rFonts w:ascii="Aptos" w:hAnsi="Aptos"/>
          <w:color w:val="000000" w:themeColor="text1"/>
        </w:rPr>
        <w:footnoteReference w:id="62"/>
      </w:r>
      <w:r w:rsidRPr="00992867">
        <w:rPr>
          <w:rFonts w:ascii="Aptos" w:hAnsi="Aptos"/>
          <w:color w:val="000000" w:themeColor="text1"/>
        </w:rPr>
        <w:t xml:space="preserve"> Given Student’s struggles, the Team </w:t>
      </w:r>
      <w:r w:rsidR="00986D87" w:rsidRPr="00992867">
        <w:rPr>
          <w:rFonts w:ascii="Aptos" w:hAnsi="Aptos"/>
          <w:color w:val="000000" w:themeColor="text1"/>
        </w:rPr>
        <w:t>recommended</w:t>
      </w:r>
      <w:r w:rsidRPr="00992867">
        <w:rPr>
          <w:rFonts w:ascii="Aptos" w:hAnsi="Aptos"/>
          <w:color w:val="000000" w:themeColor="text1"/>
        </w:rPr>
        <w:t xml:space="preserve"> that Student  continue to work on critical, transition-related skills in the upcoming IEP cycle, such as improving her community safety skills, initiating tasks, sustaining her attention (particularly during non-preferred tasks), prioritizing and managing her time more efficiently while completing tasks, and expanding her independence </w:t>
      </w:r>
      <w:r w:rsidR="00C010C4">
        <w:rPr>
          <w:rFonts w:ascii="Aptos" w:hAnsi="Aptos"/>
          <w:color w:val="000000" w:themeColor="text1"/>
        </w:rPr>
        <w:t>in</w:t>
      </w:r>
      <w:r w:rsidRPr="00992867">
        <w:rPr>
          <w:rFonts w:ascii="Aptos" w:hAnsi="Aptos"/>
          <w:color w:val="000000" w:themeColor="text1"/>
        </w:rPr>
        <w:t xml:space="preserve"> accessing sensory strategies to cope with anxiety.  </w:t>
      </w:r>
    </w:p>
    <w:p w14:paraId="6B1CCAD1" w14:textId="77777777" w:rsidR="006B718D" w:rsidRPr="00992867" w:rsidRDefault="006B718D" w:rsidP="00920B84">
      <w:pPr>
        <w:shd w:val="clear" w:color="auto" w:fill="FFFFFF"/>
        <w:tabs>
          <w:tab w:val="left" w:pos="180"/>
          <w:tab w:val="left" w:pos="720"/>
        </w:tabs>
        <w:rPr>
          <w:rFonts w:ascii="Aptos" w:hAnsi="Aptos"/>
          <w:color w:val="000000" w:themeColor="text1"/>
        </w:rPr>
      </w:pPr>
    </w:p>
    <w:p w14:paraId="28849978" w14:textId="35742FB9" w:rsidR="00CB08CC" w:rsidRPr="00992867" w:rsidRDefault="00986D87" w:rsidP="00920B84">
      <w:pPr>
        <w:shd w:val="clear" w:color="auto" w:fill="FFFFFF"/>
        <w:tabs>
          <w:tab w:val="left" w:pos="180"/>
          <w:tab w:val="left" w:pos="720"/>
        </w:tabs>
        <w:rPr>
          <w:rFonts w:ascii="Aptos" w:hAnsi="Aptos" w:cs="Arial"/>
          <w:color w:val="000000" w:themeColor="text1"/>
        </w:rPr>
      </w:pPr>
      <w:r w:rsidRPr="00992867">
        <w:rPr>
          <w:rFonts w:ascii="Aptos" w:hAnsi="Aptos"/>
          <w:color w:val="000000" w:themeColor="text1"/>
        </w:rPr>
        <w:t xml:space="preserve">According to Parents, </w:t>
      </w:r>
      <w:r w:rsidR="0037358C" w:rsidRPr="00992867">
        <w:rPr>
          <w:rFonts w:ascii="Aptos" w:hAnsi="Aptos"/>
          <w:color w:val="000000" w:themeColor="text1"/>
        </w:rPr>
        <w:t xml:space="preserve">Student required more direct, relevant transitional support than </w:t>
      </w:r>
      <w:r w:rsidR="00D51F62">
        <w:rPr>
          <w:rFonts w:ascii="Aptos" w:hAnsi="Aptos"/>
          <w:color w:val="000000" w:themeColor="text1"/>
        </w:rPr>
        <w:t>that which</w:t>
      </w:r>
      <w:r w:rsidR="0037358C" w:rsidRPr="00992867">
        <w:rPr>
          <w:rFonts w:ascii="Aptos" w:hAnsi="Aptos"/>
          <w:color w:val="000000" w:themeColor="text1"/>
        </w:rPr>
        <w:t xml:space="preserve"> was offered through the Milestones Transition program. </w:t>
      </w:r>
      <w:r w:rsidR="00825114" w:rsidRPr="00992867">
        <w:rPr>
          <w:rFonts w:ascii="Aptos" w:hAnsi="Aptos"/>
          <w:color w:val="000000" w:themeColor="text1"/>
        </w:rPr>
        <w:t xml:space="preserve">Parents </w:t>
      </w:r>
      <w:r w:rsidR="00CF5018" w:rsidRPr="00992867">
        <w:rPr>
          <w:rFonts w:ascii="Aptos" w:hAnsi="Aptos"/>
          <w:color w:val="000000" w:themeColor="text1"/>
        </w:rPr>
        <w:t>we</w:t>
      </w:r>
      <w:r w:rsidR="00825114" w:rsidRPr="00992867">
        <w:rPr>
          <w:rFonts w:ascii="Aptos" w:hAnsi="Aptos"/>
          <w:color w:val="000000" w:themeColor="text1"/>
        </w:rPr>
        <w:t xml:space="preserve">re concerned </w:t>
      </w:r>
      <w:r w:rsidR="00CF5018" w:rsidRPr="00992867">
        <w:rPr>
          <w:rFonts w:ascii="Aptos" w:hAnsi="Aptos"/>
          <w:color w:val="000000" w:themeColor="text1"/>
        </w:rPr>
        <w:t xml:space="preserve">about </w:t>
      </w:r>
      <w:r w:rsidR="008612FD" w:rsidRPr="00992867">
        <w:rPr>
          <w:rFonts w:ascii="Aptos" w:hAnsi="Aptos"/>
          <w:color w:val="000000" w:themeColor="text1"/>
        </w:rPr>
        <w:t xml:space="preserve">the implementation of transition services on site </w:t>
      </w:r>
      <w:r w:rsidR="00CF5018" w:rsidRPr="00992867">
        <w:rPr>
          <w:rFonts w:ascii="Aptos" w:hAnsi="Aptos"/>
          <w:color w:val="000000" w:themeColor="text1"/>
        </w:rPr>
        <w:t xml:space="preserve">at Milestones </w:t>
      </w:r>
      <w:r w:rsidR="008612FD" w:rsidRPr="00992867">
        <w:rPr>
          <w:rFonts w:ascii="Aptos" w:hAnsi="Aptos"/>
          <w:color w:val="000000" w:themeColor="text1"/>
        </w:rPr>
        <w:t xml:space="preserve">rather than in the community and on the Mass Bay </w:t>
      </w:r>
      <w:r w:rsidR="00175952" w:rsidRPr="00992867">
        <w:rPr>
          <w:rFonts w:ascii="Aptos" w:hAnsi="Aptos"/>
          <w:color w:val="000000" w:themeColor="text1"/>
        </w:rPr>
        <w:t>ca</w:t>
      </w:r>
      <w:r w:rsidR="008612FD" w:rsidRPr="00992867">
        <w:rPr>
          <w:rFonts w:ascii="Aptos" w:hAnsi="Aptos"/>
          <w:color w:val="000000" w:themeColor="text1"/>
        </w:rPr>
        <w:t xml:space="preserve">mpus. </w:t>
      </w:r>
      <w:r w:rsidR="0037358C" w:rsidRPr="00992867">
        <w:rPr>
          <w:rFonts w:ascii="Aptos" w:hAnsi="Aptos"/>
          <w:color w:val="000000" w:themeColor="text1"/>
        </w:rPr>
        <w:t xml:space="preserve"> </w:t>
      </w:r>
      <w:r w:rsidR="00175952" w:rsidRPr="00992867">
        <w:rPr>
          <w:rFonts w:ascii="Aptos" w:hAnsi="Aptos"/>
          <w:color w:val="000000" w:themeColor="text1"/>
        </w:rPr>
        <w:t xml:space="preserve">Parents </w:t>
      </w:r>
      <w:r w:rsidR="0037358C" w:rsidRPr="00992867">
        <w:rPr>
          <w:rFonts w:ascii="Aptos" w:hAnsi="Aptos"/>
          <w:color w:val="000000" w:themeColor="text1"/>
        </w:rPr>
        <w:t xml:space="preserve">were especially concerned that Student missed out on off-campus opportunities when Milestones prohibited her attendance at  same due to behavioral dysregulation occurring within 24 hours thereof. </w:t>
      </w:r>
      <w:r w:rsidR="00CB08CC" w:rsidRPr="00992867">
        <w:rPr>
          <w:rFonts w:ascii="Aptos" w:hAnsi="Aptos" w:cs="Arial"/>
          <w:color w:val="000000" w:themeColor="text1"/>
        </w:rPr>
        <w:t xml:space="preserve">Parents felt that community trips were a “core component” of the PHS program, and they were now being “replaced with [] worksheets (or a variation [thereof])” as Student was denied </w:t>
      </w:r>
      <w:r w:rsidR="009C3ED0" w:rsidRPr="00992867">
        <w:rPr>
          <w:rFonts w:ascii="Aptos" w:hAnsi="Aptos" w:cs="Arial"/>
          <w:color w:val="000000" w:themeColor="text1"/>
        </w:rPr>
        <w:t>of</w:t>
      </w:r>
      <w:r w:rsidR="00F41267">
        <w:rPr>
          <w:rFonts w:ascii="Aptos" w:hAnsi="Aptos" w:cs="Arial"/>
          <w:color w:val="000000" w:themeColor="text1"/>
        </w:rPr>
        <w:t>f</w:t>
      </w:r>
      <w:r w:rsidR="009C3ED0" w:rsidRPr="00992867">
        <w:rPr>
          <w:rFonts w:ascii="Aptos" w:hAnsi="Aptos" w:cs="Arial"/>
          <w:color w:val="000000" w:themeColor="text1"/>
        </w:rPr>
        <w:t>-site</w:t>
      </w:r>
      <w:r w:rsidR="00CB08CC" w:rsidRPr="00992867">
        <w:rPr>
          <w:rFonts w:ascii="Aptos" w:hAnsi="Aptos" w:cs="Arial"/>
          <w:color w:val="000000" w:themeColor="text1"/>
        </w:rPr>
        <w:t xml:space="preserve"> outings</w:t>
      </w:r>
      <w:r w:rsidR="00F41267">
        <w:rPr>
          <w:rFonts w:ascii="Aptos" w:hAnsi="Aptos" w:cs="Arial"/>
          <w:color w:val="000000" w:themeColor="text1"/>
        </w:rPr>
        <w:t>. In Parents’ opinion, this</w:t>
      </w:r>
      <w:r w:rsidR="006935A9" w:rsidRPr="00992867">
        <w:rPr>
          <w:rFonts w:ascii="Aptos" w:hAnsi="Aptos" w:cs="Arial"/>
          <w:color w:val="000000" w:themeColor="text1"/>
        </w:rPr>
        <w:t xml:space="preserve"> rendered her placement at Milestones</w:t>
      </w:r>
      <w:r w:rsidR="00F41267">
        <w:rPr>
          <w:rFonts w:ascii="Aptos" w:hAnsi="Aptos" w:cs="Arial"/>
          <w:color w:val="000000" w:themeColor="text1"/>
        </w:rPr>
        <w:t xml:space="preserve"> more restrictive</w:t>
      </w:r>
      <w:r w:rsidR="006935A9" w:rsidRPr="00992867">
        <w:rPr>
          <w:rFonts w:ascii="Aptos" w:hAnsi="Aptos" w:cs="Arial"/>
          <w:color w:val="000000" w:themeColor="text1"/>
        </w:rPr>
        <w:t xml:space="preserve"> </w:t>
      </w:r>
      <w:r w:rsidR="00784A14">
        <w:rPr>
          <w:rFonts w:ascii="Aptos" w:hAnsi="Aptos" w:cs="Arial"/>
          <w:color w:val="000000" w:themeColor="text1"/>
        </w:rPr>
        <w:t>than necessary</w:t>
      </w:r>
      <w:r w:rsidR="0068595A" w:rsidRPr="00992867">
        <w:rPr>
          <w:rFonts w:ascii="Aptos" w:hAnsi="Aptos" w:cs="Arial"/>
          <w:color w:val="000000" w:themeColor="text1"/>
        </w:rPr>
        <w:t>.</w:t>
      </w:r>
    </w:p>
    <w:p w14:paraId="4C4B824F" w14:textId="77777777" w:rsidR="009565CF" w:rsidRPr="00992867" w:rsidRDefault="009565CF" w:rsidP="00920B84">
      <w:pPr>
        <w:shd w:val="clear" w:color="auto" w:fill="FFFFFF"/>
        <w:tabs>
          <w:tab w:val="left" w:pos="180"/>
          <w:tab w:val="left" w:pos="720"/>
        </w:tabs>
        <w:rPr>
          <w:rFonts w:ascii="Aptos" w:hAnsi="Aptos" w:cs="Arial"/>
          <w:color w:val="000000" w:themeColor="text1"/>
        </w:rPr>
      </w:pPr>
    </w:p>
    <w:p w14:paraId="411AC634" w14:textId="08112AE5" w:rsidR="009565CF" w:rsidRPr="00992867" w:rsidRDefault="00226D01" w:rsidP="00920B84">
      <w:pPr>
        <w:shd w:val="clear" w:color="auto" w:fill="FFFFFF"/>
        <w:tabs>
          <w:tab w:val="left" w:pos="180"/>
          <w:tab w:val="left" w:pos="720"/>
        </w:tabs>
        <w:rPr>
          <w:rFonts w:ascii="Aptos" w:hAnsi="Aptos"/>
          <w:color w:val="000000" w:themeColor="text1"/>
        </w:rPr>
      </w:pPr>
      <w:r w:rsidRPr="00992867">
        <w:rPr>
          <w:rFonts w:ascii="Aptos" w:hAnsi="Aptos" w:cs="Arial"/>
          <w:color w:val="000000" w:themeColor="text1"/>
        </w:rPr>
        <w:t xml:space="preserve">Student’s 2024 re-evaluation did not include a recommendation that Student take college classes or be employed in an off-site setting. Rather, the recommendations emphasized the importance of providing opportunities and exposure to such experiences. Therefore, </w:t>
      </w:r>
      <w:r w:rsidR="001370A5">
        <w:rPr>
          <w:rFonts w:ascii="Aptos" w:hAnsi="Aptos" w:cs="Arial"/>
          <w:color w:val="000000" w:themeColor="text1"/>
        </w:rPr>
        <w:t xml:space="preserve"> </w:t>
      </w:r>
      <w:r w:rsidRPr="00992867">
        <w:rPr>
          <w:rFonts w:ascii="Aptos" w:hAnsi="Aptos" w:cs="Arial"/>
          <w:color w:val="000000" w:themeColor="text1"/>
        </w:rPr>
        <w:t xml:space="preserve">participation in these specific experiences was not considered necessary to ensure </w:t>
      </w:r>
      <w:r w:rsidR="00FF3E7E" w:rsidRPr="00992867">
        <w:rPr>
          <w:rFonts w:ascii="Aptos" w:hAnsi="Aptos" w:cs="Arial"/>
          <w:color w:val="000000" w:themeColor="text1"/>
        </w:rPr>
        <w:t>a FAPE</w:t>
      </w:r>
      <w:r w:rsidR="00160C86">
        <w:rPr>
          <w:rFonts w:ascii="Aptos" w:hAnsi="Aptos" w:cs="Arial"/>
          <w:color w:val="000000" w:themeColor="text1"/>
        </w:rPr>
        <w:t xml:space="preserve"> by the school based team</w:t>
      </w:r>
      <w:r w:rsidR="00FF3E7E" w:rsidRPr="00992867">
        <w:rPr>
          <w:rFonts w:ascii="Aptos" w:hAnsi="Aptos" w:cs="Arial"/>
          <w:color w:val="000000" w:themeColor="text1"/>
        </w:rPr>
        <w:t>.</w:t>
      </w:r>
      <w:r w:rsidR="00FF3E7E" w:rsidRPr="00992867">
        <w:rPr>
          <w:rStyle w:val="FootnoteReference"/>
          <w:rFonts w:ascii="Aptos" w:hAnsi="Aptos" w:cs="Arial"/>
          <w:color w:val="000000" w:themeColor="text1"/>
        </w:rPr>
        <w:footnoteReference w:id="63"/>
      </w:r>
    </w:p>
    <w:p w14:paraId="37F1ED1E" w14:textId="77777777" w:rsidR="00D92BDD" w:rsidRPr="00992867" w:rsidRDefault="00D92BDD" w:rsidP="00920B84">
      <w:pPr>
        <w:shd w:val="clear" w:color="auto" w:fill="FFFFFF"/>
        <w:tabs>
          <w:tab w:val="left" w:pos="180"/>
          <w:tab w:val="left" w:pos="720"/>
        </w:tabs>
        <w:rPr>
          <w:rFonts w:ascii="Aptos" w:hAnsi="Aptos"/>
          <w:color w:val="000000" w:themeColor="text1"/>
        </w:rPr>
      </w:pPr>
    </w:p>
    <w:p w14:paraId="0BC5209D" w14:textId="7B03DBAF" w:rsidR="008D188C" w:rsidRPr="00992867" w:rsidRDefault="009C3ED0" w:rsidP="00920B84">
      <w:pPr>
        <w:pStyle w:val="Default"/>
        <w:tabs>
          <w:tab w:val="left" w:pos="180"/>
          <w:tab w:val="left" w:pos="720"/>
        </w:tabs>
        <w:rPr>
          <w:rFonts w:ascii="Aptos" w:hAnsi="Aptos" w:cs="Arial"/>
          <w:color w:val="000000" w:themeColor="text1"/>
        </w:rPr>
      </w:pPr>
      <w:r w:rsidRPr="00992867">
        <w:rPr>
          <w:rFonts w:ascii="Aptos" w:hAnsi="Aptos" w:cs="Arial"/>
          <w:color w:val="000000" w:themeColor="text1"/>
        </w:rPr>
        <w:t xml:space="preserve">However, the evidence shows that </w:t>
      </w:r>
      <w:r w:rsidR="005204E9" w:rsidRPr="00992867">
        <w:rPr>
          <w:rFonts w:ascii="Aptos" w:hAnsi="Aptos" w:cs="Arial"/>
          <w:color w:val="000000" w:themeColor="text1"/>
        </w:rPr>
        <w:t>Milestones</w:t>
      </w:r>
      <w:r w:rsidRPr="00992867">
        <w:rPr>
          <w:rFonts w:ascii="Aptos" w:hAnsi="Aptos" w:cs="Arial"/>
          <w:color w:val="000000" w:themeColor="text1"/>
        </w:rPr>
        <w:t xml:space="preserve"> attempted to collaborate with Parents regarding its 24</w:t>
      </w:r>
      <w:r w:rsidR="007315E9" w:rsidRPr="00992867">
        <w:rPr>
          <w:rFonts w:ascii="Aptos" w:hAnsi="Aptos" w:cs="Arial"/>
          <w:color w:val="000000" w:themeColor="text1"/>
        </w:rPr>
        <w:t>-</w:t>
      </w:r>
      <w:r w:rsidRPr="00992867">
        <w:rPr>
          <w:rFonts w:ascii="Aptos" w:hAnsi="Aptos" w:cs="Arial"/>
          <w:color w:val="000000" w:themeColor="text1"/>
        </w:rPr>
        <w:t xml:space="preserve">hour policy, trying to balance </w:t>
      </w:r>
      <w:r w:rsidR="007315E9" w:rsidRPr="00992867">
        <w:rPr>
          <w:rFonts w:ascii="Aptos" w:hAnsi="Aptos" w:cs="Arial"/>
          <w:color w:val="000000" w:themeColor="text1"/>
        </w:rPr>
        <w:t xml:space="preserve">Parents request for off-site opportunities with the safety of Student, staff and the public. </w:t>
      </w:r>
      <w:r w:rsidR="00D92BDD" w:rsidRPr="00992867">
        <w:rPr>
          <w:rFonts w:ascii="Aptos" w:hAnsi="Aptos" w:cs="Arial"/>
          <w:color w:val="000000" w:themeColor="text1"/>
        </w:rPr>
        <w:t xml:space="preserve">Mr. Mahoney testified that from October 2024 to January 2025, Milestones relaxed its “24 hour policy” for Student. If a trip was planned for a specific day, Student was required to remain safe from arrival until the time of the trip in order to be able to participate. When this proved unsuccessful, Student was provided with two opportunities per day to participate in a community outing, one of which was planned especially for her. This allowed her a “reset.” Even so, Student could not maintain safety for community outings. </w:t>
      </w:r>
      <w:r w:rsidR="00435574" w:rsidRPr="00992867">
        <w:rPr>
          <w:rFonts w:ascii="Aptos" w:hAnsi="Aptos" w:cs="Arial"/>
          <w:color w:val="000000" w:themeColor="text1"/>
        </w:rPr>
        <w:t xml:space="preserve"> Notably, in October, the District proposed pull</w:t>
      </w:r>
      <w:r w:rsidR="00784A14">
        <w:rPr>
          <w:rFonts w:ascii="Aptos" w:hAnsi="Aptos" w:cs="Arial"/>
          <w:color w:val="000000" w:themeColor="text1"/>
        </w:rPr>
        <w:t>-</w:t>
      </w:r>
      <w:r w:rsidR="009F5CE4" w:rsidRPr="00992867">
        <w:rPr>
          <w:rFonts w:ascii="Aptos" w:hAnsi="Aptos" w:cs="Arial"/>
          <w:color w:val="000000" w:themeColor="text1"/>
        </w:rPr>
        <w:t>ou</w:t>
      </w:r>
      <w:r w:rsidR="00435574" w:rsidRPr="00992867">
        <w:rPr>
          <w:rFonts w:ascii="Aptos" w:hAnsi="Aptos" w:cs="Arial"/>
          <w:color w:val="000000" w:themeColor="text1"/>
        </w:rPr>
        <w:t xml:space="preserve">t </w:t>
      </w:r>
      <w:r w:rsidR="00784A14" w:rsidRPr="00992867">
        <w:rPr>
          <w:rFonts w:ascii="Aptos" w:hAnsi="Aptos" w:cs="Arial"/>
          <w:color w:val="000000" w:themeColor="text1"/>
        </w:rPr>
        <w:t xml:space="preserve">psychological </w:t>
      </w:r>
      <w:r w:rsidR="00435574" w:rsidRPr="00992867">
        <w:rPr>
          <w:rFonts w:ascii="Aptos" w:hAnsi="Aptos" w:cs="Arial"/>
          <w:color w:val="000000" w:themeColor="text1"/>
        </w:rPr>
        <w:t xml:space="preserve">services and an FBA for </w:t>
      </w:r>
      <w:r w:rsidR="009F5CE4" w:rsidRPr="00992867">
        <w:rPr>
          <w:rFonts w:ascii="Aptos" w:hAnsi="Aptos" w:cs="Arial"/>
          <w:color w:val="000000" w:themeColor="text1"/>
        </w:rPr>
        <w:t>Student. Parent did not consent to either until March 2025. It is plausible that 6 months of weekly psychological pull</w:t>
      </w:r>
      <w:r w:rsidR="00784A14">
        <w:rPr>
          <w:rFonts w:ascii="Aptos" w:hAnsi="Aptos" w:cs="Arial"/>
          <w:color w:val="000000" w:themeColor="text1"/>
        </w:rPr>
        <w:t>-</w:t>
      </w:r>
      <w:r w:rsidR="009F5CE4" w:rsidRPr="00992867">
        <w:rPr>
          <w:rFonts w:ascii="Aptos" w:hAnsi="Aptos" w:cs="Arial"/>
          <w:color w:val="000000" w:themeColor="text1"/>
        </w:rPr>
        <w:t>out services and the results of an FBA by an experienced</w:t>
      </w:r>
      <w:r w:rsidR="00784A14">
        <w:rPr>
          <w:rFonts w:ascii="Aptos" w:hAnsi="Aptos" w:cs="Arial"/>
          <w:color w:val="000000" w:themeColor="text1"/>
        </w:rPr>
        <w:t xml:space="preserve"> </w:t>
      </w:r>
      <w:r w:rsidR="003C2D40">
        <w:rPr>
          <w:rFonts w:ascii="Aptos" w:hAnsi="Aptos" w:cs="Arial"/>
          <w:color w:val="000000" w:themeColor="text1"/>
        </w:rPr>
        <w:t>organization, like ARISE,</w:t>
      </w:r>
      <w:r w:rsidR="00DB2367" w:rsidRPr="00992867">
        <w:rPr>
          <w:rFonts w:ascii="Aptos" w:hAnsi="Aptos" w:cs="Arial"/>
          <w:color w:val="000000" w:themeColor="text1"/>
        </w:rPr>
        <w:t xml:space="preserve"> wou</w:t>
      </w:r>
      <w:r w:rsidR="009D5E14" w:rsidRPr="00992867">
        <w:rPr>
          <w:rFonts w:ascii="Aptos" w:hAnsi="Aptos" w:cs="Arial"/>
          <w:color w:val="000000" w:themeColor="text1"/>
        </w:rPr>
        <w:t>l</w:t>
      </w:r>
      <w:r w:rsidR="00DB2367" w:rsidRPr="00992867">
        <w:rPr>
          <w:rFonts w:ascii="Aptos" w:hAnsi="Aptos" w:cs="Arial"/>
          <w:color w:val="000000" w:themeColor="text1"/>
        </w:rPr>
        <w:t xml:space="preserve">d have resulted in some </w:t>
      </w:r>
      <w:r w:rsidR="00232AE6">
        <w:rPr>
          <w:rFonts w:ascii="Aptos" w:hAnsi="Aptos" w:cs="Arial"/>
          <w:color w:val="000000" w:themeColor="text1"/>
        </w:rPr>
        <w:t xml:space="preserve">progress and or </w:t>
      </w:r>
      <w:r w:rsidR="00DB2367" w:rsidRPr="00992867">
        <w:rPr>
          <w:rFonts w:ascii="Aptos" w:hAnsi="Aptos" w:cs="Arial"/>
          <w:color w:val="000000" w:themeColor="text1"/>
        </w:rPr>
        <w:t>recommendation</w:t>
      </w:r>
      <w:r w:rsidR="00232AE6">
        <w:rPr>
          <w:rFonts w:ascii="Aptos" w:hAnsi="Aptos" w:cs="Arial"/>
          <w:color w:val="000000" w:themeColor="text1"/>
        </w:rPr>
        <w:t>s</w:t>
      </w:r>
      <w:r w:rsidR="00DB2367" w:rsidRPr="00992867">
        <w:rPr>
          <w:rFonts w:ascii="Aptos" w:hAnsi="Aptos" w:cs="Arial"/>
          <w:color w:val="000000" w:themeColor="text1"/>
        </w:rPr>
        <w:t xml:space="preserve"> </w:t>
      </w:r>
      <w:r w:rsidR="00232AE6">
        <w:rPr>
          <w:rFonts w:ascii="Aptos" w:hAnsi="Aptos" w:cs="Arial"/>
          <w:color w:val="000000" w:themeColor="text1"/>
        </w:rPr>
        <w:t xml:space="preserve">that would have </w:t>
      </w:r>
      <w:r w:rsidR="00DB2367" w:rsidRPr="00992867">
        <w:rPr>
          <w:rFonts w:ascii="Aptos" w:hAnsi="Aptos" w:cs="Arial"/>
          <w:color w:val="000000" w:themeColor="text1"/>
        </w:rPr>
        <w:t xml:space="preserve"> allow</w:t>
      </w:r>
      <w:r w:rsidR="00232AE6">
        <w:rPr>
          <w:rFonts w:ascii="Aptos" w:hAnsi="Aptos" w:cs="Arial"/>
          <w:color w:val="000000" w:themeColor="text1"/>
        </w:rPr>
        <w:t>ed</w:t>
      </w:r>
      <w:r w:rsidR="00DB2367" w:rsidRPr="00992867">
        <w:rPr>
          <w:rFonts w:ascii="Aptos" w:hAnsi="Aptos" w:cs="Arial"/>
          <w:color w:val="000000" w:themeColor="text1"/>
        </w:rPr>
        <w:t xml:space="preserve"> Student to participate more in off-site activities.</w:t>
      </w:r>
      <w:r w:rsidR="0068595A" w:rsidRPr="00992867">
        <w:rPr>
          <w:rFonts w:ascii="Aptos" w:hAnsi="Aptos" w:cs="Arial"/>
          <w:color w:val="000000" w:themeColor="text1"/>
        </w:rPr>
        <w:t xml:space="preserve"> </w:t>
      </w:r>
    </w:p>
    <w:p w14:paraId="7F3A3A86" w14:textId="77777777" w:rsidR="008D188C" w:rsidRPr="00992867" w:rsidRDefault="008D188C" w:rsidP="00920B84">
      <w:pPr>
        <w:pStyle w:val="Default"/>
        <w:tabs>
          <w:tab w:val="left" w:pos="180"/>
          <w:tab w:val="left" w:pos="720"/>
        </w:tabs>
        <w:rPr>
          <w:rFonts w:ascii="Aptos" w:hAnsi="Aptos" w:cs="Arial"/>
          <w:color w:val="000000" w:themeColor="text1"/>
        </w:rPr>
      </w:pPr>
    </w:p>
    <w:p w14:paraId="6743205F" w14:textId="2480E0BB" w:rsidR="00A046D0" w:rsidRPr="00992867" w:rsidRDefault="0068595A" w:rsidP="00920B84">
      <w:pPr>
        <w:pStyle w:val="Default"/>
        <w:tabs>
          <w:tab w:val="left" w:pos="180"/>
          <w:tab w:val="left" w:pos="720"/>
        </w:tabs>
        <w:rPr>
          <w:rFonts w:ascii="Aptos" w:hAnsi="Aptos" w:cs="Arial"/>
          <w:color w:val="000000" w:themeColor="text1"/>
        </w:rPr>
      </w:pPr>
      <w:r w:rsidRPr="00992867">
        <w:rPr>
          <w:rFonts w:ascii="Aptos" w:hAnsi="Aptos" w:cs="Arial"/>
          <w:color w:val="000000" w:themeColor="text1"/>
        </w:rPr>
        <w:t xml:space="preserve">Although </w:t>
      </w:r>
      <w:r w:rsidR="0074761F" w:rsidRPr="00992867">
        <w:rPr>
          <w:rFonts w:ascii="Aptos" w:hAnsi="Aptos" w:cs="Arial"/>
          <w:color w:val="000000" w:themeColor="text1"/>
        </w:rPr>
        <w:t>Parents blamed the increase of behaviors on Milestones’s reducing Student’s ability to explore off-campus opportuniti</w:t>
      </w:r>
      <w:r w:rsidRPr="00992867">
        <w:rPr>
          <w:rFonts w:ascii="Aptos" w:hAnsi="Aptos" w:cs="Arial"/>
          <w:color w:val="000000" w:themeColor="text1"/>
        </w:rPr>
        <w:t>es</w:t>
      </w:r>
      <w:r w:rsidR="00435574" w:rsidRPr="00992867">
        <w:rPr>
          <w:rFonts w:ascii="Aptos" w:hAnsi="Aptos" w:cs="Arial"/>
          <w:color w:val="000000" w:themeColor="text1"/>
        </w:rPr>
        <w:t>, there is no evidence to support this claim.</w:t>
      </w:r>
      <w:r w:rsidRPr="00992867">
        <w:rPr>
          <w:rFonts w:ascii="Aptos" w:hAnsi="Aptos" w:cs="Arial"/>
          <w:color w:val="000000" w:themeColor="text1"/>
        </w:rPr>
        <w:t xml:space="preserve"> Nor could Parent articulate what type of additional accommodations Student required in order to be able to participate in off-site experiences.  </w:t>
      </w:r>
      <w:r w:rsidR="002D7825" w:rsidRPr="00992867">
        <w:rPr>
          <w:rFonts w:ascii="Aptos" w:hAnsi="Aptos" w:cs="Arial"/>
          <w:color w:val="000000" w:themeColor="text1"/>
        </w:rPr>
        <w:t>Although Parents asserted that Student’s behavioral challenges were exacerbated by Milestones staff and methodologies, they failed to provide any substantive evidence in support of this claim. Their contention rested solely on the assertion that alternative strategies employed at home appeared to be effective. However, the home and school environments differ significantly in terms of structure, expectations, and available supports, and success in one context does not necessarily translate to the other. Furthermore, while Parents occasionally observed instances of Student’s dysregulation in the school setting, they did not conduct any formal observations of Student during the school day, nor did they obtain expert evaluations or recommendations proposing alternative interventions to those implemented by Milestones.</w:t>
      </w:r>
    </w:p>
    <w:p w14:paraId="47C2D1E8" w14:textId="77777777" w:rsidR="004E0CCA" w:rsidRPr="00992867" w:rsidRDefault="004E0CCA" w:rsidP="00920B84">
      <w:pPr>
        <w:pStyle w:val="Default"/>
        <w:tabs>
          <w:tab w:val="left" w:pos="180"/>
          <w:tab w:val="left" w:pos="720"/>
        </w:tabs>
        <w:rPr>
          <w:rFonts w:ascii="Aptos" w:hAnsi="Aptos" w:cs="Arial"/>
          <w:color w:val="000000" w:themeColor="text1"/>
        </w:rPr>
      </w:pPr>
    </w:p>
    <w:p w14:paraId="5B459B12" w14:textId="77777777" w:rsidR="00C17926" w:rsidRPr="00992867" w:rsidRDefault="004E0CCA" w:rsidP="00920B84">
      <w:pPr>
        <w:pStyle w:val="Default"/>
        <w:tabs>
          <w:tab w:val="left" w:pos="180"/>
          <w:tab w:val="left" w:pos="720"/>
        </w:tabs>
        <w:rPr>
          <w:rFonts w:ascii="Aptos" w:hAnsi="Aptos" w:cs="Arial"/>
          <w:color w:val="000000" w:themeColor="text1"/>
        </w:rPr>
      </w:pPr>
      <w:r w:rsidRPr="00992867">
        <w:rPr>
          <w:rFonts w:ascii="Aptos" w:hAnsi="Aptos" w:cs="Arial"/>
          <w:color w:val="000000" w:themeColor="text1"/>
        </w:rPr>
        <w:t xml:space="preserve">I further find persuasive Mr. Kidder’s testimony that even though Student’s exposure to the off-site experiences was restricted, she continued to be instructed in the related skills necessary for community </w:t>
      </w:r>
      <w:r w:rsidR="00114100" w:rsidRPr="00992867">
        <w:rPr>
          <w:rFonts w:ascii="Aptos" w:hAnsi="Aptos" w:cs="Arial"/>
          <w:color w:val="000000" w:themeColor="text1"/>
        </w:rPr>
        <w:t xml:space="preserve">and college </w:t>
      </w:r>
      <w:r w:rsidRPr="00992867">
        <w:rPr>
          <w:rFonts w:ascii="Aptos" w:hAnsi="Aptos" w:cs="Arial"/>
          <w:color w:val="000000" w:themeColor="text1"/>
        </w:rPr>
        <w:t xml:space="preserve">involvement. Student </w:t>
      </w:r>
      <w:r w:rsidR="00114100" w:rsidRPr="00992867">
        <w:rPr>
          <w:rFonts w:ascii="Aptos" w:hAnsi="Aptos" w:cs="Arial"/>
          <w:color w:val="000000" w:themeColor="text1"/>
        </w:rPr>
        <w:t xml:space="preserve">indeed </w:t>
      </w:r>
      <w:r w:rsidRPr="00992867">
        <w:rPr>
          <w:rFonts w:ascii="Aptos" w:hAnsi="Aptos" w:cs="Arial"/>
          <w:color w:val="000000" w:themeColor="text1"/>
        </w:rPr>
        <w:t>received the benefit of transition services despite the fact that they did not take place in the community or on a college campus.</w:t>
      </w:r>
      <w:r w:rsidR="002475A7" w:rsidRPr="00992867">
        <w:rPr>
          <w:rStyle w:val="FootnoteReference"/>
          <w:rFonts w:ascii="Aptos" w:hAnsi="Aptos" w:cs="Arial"/>
          <w:color w:val="000000" w:themeColor="text1"/>
        </w:rPr>
        <w:footnoteReference w:id="64"/>
      </w:r>
      <w:r w:rsidR="0035386F" w:rsidRPr="00992867">
        <w:rPr>
          <w:rFonts w:ascii="Aptos" w:hAnsi="Aptos" w:cs="Arial"/>
          <w:color w:val="000000" w:themeColor="text1"/>
        </w:rPr>
        <w:t xml:space="preserve"> </w:t>
      </w:r>
    </w:p>
    <w:p w14:paraId="74C67A0F" w14:textId="77777777" w:rsidR="00C17926" w:rsidRPr="00992867" w:rsidRDefault="00C17926" w:rsidP="00920B84">
      <w:pPr>
        <w:pStyle w:val="Default"/>
        <w:tabs>
          <w:tab w:val="left" w:pos="180"/>
          <w:tab w:val="left" w:pos="720"/>
        </w:tabs>
        <w:rPr>
          <w:rFonts w:ascii="Aptos" w:hAnsi="Aptos" w:cs="Arial"/>
          <w:color w:val="000000" w:themeColor="text1"/>
        </w:rPr>
      </w:pPr>
    </w:p>
    <w:p w14:paraId="52FFC8EA" w14:textId="3FEDC7F2" w:rsidR="000B6EE2" w:rsidRPr="00A448AD" w:rsidRDefault="000B6EE2" w:rsidP="00920B84">
      <w:pPr>
        <w:pStyle w:val="Default"/>
        <w:tabs>
          <w:tab w:val="left" w:pos="180"/>
          <w:tab w:val="left" w:pos="720"/>
        </w:tabs>
        <w:rPr>
          <w:rFonts w:ascii="Aptos" w:hAnsi="Aptos"/>
          <w:color w:val="000000" w:themeColor="text1"/>
        </w:rPr>
      </w:pPr>
      <w:r w:rsidRPr="00992867">
        <w:rPr>
          <w:rFonts w:ascii="Aptos" w:hAnsi="Aptos"/>
          <w:color w:val="000000" w:themeColor="text1"/>
        </w:rPr>
        <w:t xml:space="preserve">This </w:t>
      </w:r>
      <w:r w:rsidR="000B31BF" w:rsidRPr="00992867">
        <w:rPr>
          <w:rFonts w:ascii="Aptos" w:hAnsi="Aptos"/>
          <w:color w:val="000000" w:themeColor="text1"/>
        </w:rPr>
        <w:t xml:space="preserve">matter is </w:t>
      </w:r>
      <w:r w:rsidR="00095F3C" w:rsidRPr="00992867">
        <w:rPr>
          <w:rFonts w:ascii="Aptos" w:hAnsi="Aptos"/>
          <w:color w:val="000000" w:themeColor="text1"/>
        </w:rPr>
        <w:t>analogous</w:t>
      </w:r>
      <w:r w:rsidR="000B31BF" w:rsidRPr="00992867">
        <w:rPr>
          <w:rFonts w:ascii="Aptos" w:hAnsi="Aptos"/>
          <w:color w:val="000000" w:themeColor="text1"/>
        </w:rPr>
        <w:t xml:space="preserve"> </w:t>
      </w:r>
      <w:r w:rsidR="00095F3C" w:rsidRPr="00992867">
        <w:rPr>
          <w:rFonts w:ascii="Aptos" w:hAnsi="Aptos"/>
          <w:color w:val="000000" w:themeColor="text1"/>
        </w:rPr>
        <w:t>to</w:t>
      </w:r>
      <w:r w:rsidR="000B31BF" w:rsidRPr="00992867">
        <w:rPr>
          <w:rFonts w:ascii="Aptos" w:hAnsi="Aptos"/>
          <w:color w:val="000000" w:themeColor="text1"/>
        </w:rPr>
        <w:t xml:space="preserve"> </w:t>
      </w:r>
      <w:r w:rsidR="000B31BF" w:rsidRPr="00992867">
        <w:rPr>
          <w:rFonts w:ascii="Aptos" w:hAnsi="Aptos"/>
          <w:i/>
          <w:iCs/>
          <w:color w:val="000000" w:themeColor="text1"/>
        </w:rPr>
        <w:t>Lessard v. Wilton Lyndeborough Coop</w:t>
      </w:r>
      <w:r w:rsidR="00E37006">
        <w:rPr>
          <w:rFonts w:ascii="Aptos" w:hAnsi="Aptos"/>
          <w:i/>
          <w:iCs/>
          <w:color w:val="000000" w:themeColor="text1"/>
        </w:rPr>
        <w:t>erative</w:t>
      </w:r>
      <w:r w:rsidR="000B31BF" w:rsidRPr="00992867">
        <w:rPr>
          <w:rFonts w:ascii="Aptos" w:hAnsi="Aptos"/>
          <w:i/>
          <w:iCs/>
          <w:color w:val="000000" w:themeColor="text1"/>
        </w:rPr>
        <w:t xml:space="preserve"> Sch</w:t>
      </w:r>
      <w:r w:rsidR="00E37006">
        <w:rPr>
          <w:rFonts w:ascii="Aptos" w:hAnsi="Aptos"/>
          <w:i/>
          <w:iCs/>
          <w:color w:val="000000" w:themeColor="text1"/>
        </w:rPr>
        <w:t>ool</w:t>
      </w:r>
      <w:r w:rsidR="000B31BF" w:rsidRPr="00992867">
        <w:rPr>
          <w:rFonts w:ascii="Aptos" w:hAnsi="Aptos"/>
          <w:i/>
          <w:iCs/>
          <w:color w:val="000000" w:themeColor="text1"/>
        </w:rPr>
        <w:t xml:space="preserve"> Dist</w:t>
      </w:r>
      <w:r w:rsidR="00E37006">
        <w:rPr>
          <w:rFonts w:ascii="Aptos" w:hAnsi="Aptos"/>
          <w:i/>
          <w:iCs/>
          <w:color w:val="000000" w:themeColor="text1"/>
        </w:rPr>
        <w:t>rict.</w:t>
      </w:r>
      <w:r w:rsidR="00E37006">
        <w:rPr>
          <w:rStyle w:val="FootnoteReference"/>
          <w:rFonts w:ascii="Aptos" w:hAnsi="Aptos"/>
          <w:i/>
          <w:iCs/>
          <w:color w:val="000000" w:themeColor="text1"/>
        </w:rPr>
        <w:footnoteReference w:id="65"/>
      </w:r>
      <w:r w:rsidR="000B31BF" w:rsidRPr="00992867">
        <w:rPr>
          <w:rFonts w:ascii="Aptos" w:hAnsi="Aptos"/>
          <w:color w:val="000000" w:themeColor="text1"/>
        </w:rPr>
        <w:t xml:space="preserve"> </w:t>
      </w:r>
      <w:r w:rsidR="00E37006">
        <w:rPr>
          <w:rFonts w:ascii="Aptos" w:hAnsi="Aptos"/>
          <w:color w:val="000000" w:themeColor="text1"/>
        </w:rPr>
        <w:t xml:space="preserve">In </w:t>
      </w:r>
      <w:r w:rsidR="00E37006">
        <w:rPr>
          <w:rFonts w:ascii="Aptos" w:hAnsi="Aptos"/>
          <w:i/>
          <w:iCs/>
          <w:color w:val="000000" w:themeColor="text1"/>
        </w:rPr>
        <w:t>Lessard</w:t>
      </w:r>
      <w:r w:rsidRPr="00992867">
        <w:rPr>
          <w:rFonts w:ascii="Aptos" w:hAnsi="Aptos"/>
          <w:color w:val="000000" w:themeColor="text1"/>
        </w:rPr>
        <w:t xml:space="preserve">, </w:t>
      </w:r>
      <w:r w:rsidR="00C17926" w:rsidRPr="00992867">
        <w:rPr>
          <w:rFonts w:ascii="Aptos" w:hAnsi="Aptos"/>
          <w:color w:val="000000" w:themeColor="text1"/>
        </w:rPr>
        <w:t>t</w:t>
      </w:r>
      <w:r w:rsidRPr="00992867">
        <w:rPr>
          <w:rFonts w:ascii="Aptos" w:hAnsi="Aptos"/>
          <w:color w:val="000000" w:themeColor="text1"/>
        </w:rPr>
        <w:t xml:space="preserve">he appellants argued that the transition services in </w:t>
      </w:r>
      <w:r w:rsidR="000740E0">
        <w:rPr>
          <w:rFonts w:ascii="Aptos" w:hAnsi="Aptos"/>
          <w:color w:val="000000" w:themeColor="text1"/>
        </w:rPr>
        <w:t>an</w:t>
      </w:r>
      <w:r w:rsidRPr="00992867">
        <w:rPr>
          <w:rFonts w:ascii="Aptos" w:hAnsi="Aptos"/>
          <w:color w:val="000000" w:themeColor="text1"/>
        </w:rPr>
        <w:t xml:space="preserve"> IEP were insufficiently individualized and lacked the intensity needed to meet the student's unique needs</w:t>
      </w:r>
      <w:r w:rsidR="008C03E5">
        <w:rPr>
          <w:rFonts w:ascii="Aptos" w:hAnsi="Aptos"/>
          <w:color w:val="000000" w:themeColor="text1"/>
        </w:rPr>
        <w:t xml:space="preserve">, </w:t>
      </w:r>
      <w:r w:rsidRPr="00992867">
        <w:rPr>
          <w:rFonts w:ascii="Aptos" w:hAnsi="Aptos"/>
          <w:color w:val="000000" w:themeColor="text1"/>
        </w:rPr>
        <w:t xml:space="preserve">because the student's behavioral challenges often prevented her from participating meaningfully in  </w:t>
      </w:r>
      <w:r w:rsidR="004B093D">
        <w:rPr>
          <w:rFonts w:ascii="Aptos" w:hAnsi="Aptos"/>
          <w:color w:val="000000" w:themeColor="text1"/>
        </w:rPr>
        <w:t xml:space="preserve">community-based </w:t>
      </w:r>
      <w:r w:rsidRPr="00992867">
        <w:rPr>
          <w:rFonts w:ascii="Aptos" w:hAnsi="Aptos"/>
          <w:color w:val="000000" w:themeColor="text1"/>
        </w:rPr>
        <w:t>outings.</w:t>
      </w:r>
      <w:r w:rsidR="00C17926" w:rsidRPr="00992867">
        <w:rPr>
          <w:rFonts w:ascii="Aptos" w:hAnsi="Aptos"/>
          <w:color w:val="000000" w:themeColor="text1"/>
        </w:rPr>
        <w:t xml:space="preserve"> </w:t>
      </w:r>
      <w:r w:rsidRPr="00992867">
        <w:rPr>
          <w:rFonts w:ascii="Aptos" w:hAnsi="Aptos"/>
          <w:color w:val="000000" w:themeColor="text1"/>
        </w:rPr>
        <w:t>In challenging the sufficiency of a specific service—namely, community-based activities—the appellants attempted to isolate one element of the IEP and argue its inadequacy. However, the court rejected this piecemeal approach. It emphasized that IEPs must be evaluated as a whole, not by dissecting individual components. The legal standard under the IDEA requires that the IEP, in its entirety, be reasonably calculated to enable the child to receive educational benefits, not that each individual service be ideal or perfectly suited on its own.</w:t>
      </w:r>
      <w:r w:rsidR="00766368" w:rsidRPr="00992867">
        <w:rPr>
          <w:rFonts w:ascii="Aptos" w:hAnsi="Aptos"/>
          <w:color w:val="000000" w:themeColor="text1"/>
        </w:rPr>
        <w:t xml:space="preserve"> </w:t>
      </w:r>
      <w:r w:rsidRPr="00992867">
        <w:rPr>
          <w:rFonts w:ascii="Aptos" w:hAnsi="Aptos"/>
          <w:color w:val="000000" w:themeColor="text1"/>
        </w:rPr>
        <w:t>Furthermore, the court found that the community-oriented services, considered in conjunction with the broader suite of transition supports, were sufficient to meet the student's needs. The IDEA does not mandate the provision of ideal or maximally beneficial services—only those that are appropriate in light of the student’s circumstances. Thus, while the appellants might have preferred more intensive community integration, the court concluded that the transition services in the IEP met the legal standard of adequacy and educational benefit. Accordingly, the IEP was upheld.</w:t>
      </w:r>
      <w:r w:rsidR="0035386F" w:rsidRPr="00992867">
        <w:rPr>
          <w:rStyle w:val="FootnoteReference"/>
          <w:rFonts w:ascii="Aptos" w:hAnsi="Aptos"/>
          <w:color w:val="000000" w:themeColor="text1"/>
        </w:rPr>
        <w:footnoteReference w:id="66"/>
      </w:r>
    </w:p>
    <w:p w14:paraId="778814C3" w14:textId="77777777" w:rsidR="00C17926" w:rsidRPr="00992867" w:rsidRDefault="00C17926" w:rsidP="00920B84">
      <w:pPr>
        <w:pStyle w:val="NormalWeb"/>
        <w:tabs>
          <w:tab w:val="left" w:pos="180"/>
          <w:tab w:val="left" w:pos="720"/>
        </w:tabs>
        <w:spacing w:before="0" w:beforeAutospacing="0" w:after="0" w:afterAutospacing="0"/>
        <w:rPr>
          <w:rFonts w:ascii="Aptos" w:hAnsi="Aptos"/>
          <w:color w:val="000000" w:themeColor="text1"/>
        </w:rPr>
      </w:pPr>
    </w:p>
    <w:p w14:paraId="662CF1FE" w14:textId="559CBBA4" w:rsidR="00A061E4" w:rsidRPr="00992867" w:rsidRDefault="008B1877" w:rsidP="00920B84">
      <w:pPr>
        <w:shd w:val="clear" w:color="auto" w:fill="FFFFFF"/>
        <w:tabs>
          <w:tab w:val="left" w:pos="180"/>
          <w:tab w:val="left" w:pos="720"/>
        </w:tabs>
        <w:rPr>
          <w:rFonts w:ascii="Aptos" w:hAnsi="Aptos"/>
          <w:noProof/>
          <w:color w:val="000000" w:themeColor="text1"/>
        </w:rPr>
      </w:pPr>
      <w:r w:rsidRPr="00992867">
        <w:rPr>
          <w:rFonts w:ascii="Aptos" w:hAnsi="Aptos"/>
          <w:color w:val="000000" w:themeColor="text1"/>
        </w:rPr>
        <w:t xml:space="preserve">Here, </w:t>
      </w:r>
      <w:r w:rsidR="002639DC">
        <w:rPr>
          <w:rFonts w:ascii="Aptos" w:hAnsi="Aptos"/>
          <w:color w:val="000000" w:themeColor="text1"/>
        </w:rPr>
        <w:t>as</w:t>
      </w:r>
      <w:r w:rsidRPr="00992867">
        <w:rPr>
          <w:rFonts w:ascii="Aptos" w:hAnsi="Aptos"/>
          <w:color w:val="000000" w:themeColor="text1"/>
        </w:rPr>
        <w:t xml:space="preserve"> in </w:t>
      </w:r>
      <w:r w:rsidRPr="00992867">
        <w:rPr>
          <w:rFonts w:ascii="Aptos" w:hAnsi="Aptos"/>
          <w:i/>
          <w:iCs/>
          <w:color w:val="000000" w:themeColor="text1"/>
        </w:rPr>
        <w:t>Lessard</w:t>
      </w:r>
      <w:r w:rsidRPr="00992867">
        <w:rPr>
          <w:rFonts w:ascii="Aptos" w:hAnsi="Aptos"/>
          <w:color w:val="000000" w:themeColor="text1"/>
        </w:rPr>
        <w:t xml:space="preserve">, </w:t>
      </w:r>
      <w:r w:rsidR="00887E72" w:rsidRPr="00992867">
        <w:rPr>
          <w:rFonts w:ascii="Aptos" w:hAnsi="Aptos"/>
          <w:color w:val="000000" w:themeColor="text1"/>
        </w:rPr>
        <w:t>Parents may have preferred off site employment</w:t>
      </w:r>
      <w:r w:rsidR="003663E9">
        <w:rPr>
          <w:rFonts w:ascii="Aptos" w:hAnsi="Aptos"/>
          <w:color w:val="000000" w:themeColor="text1"/>
        </w:rPr>
        <w:t xml:space="preserve">, </w:t>
      </w:r>
      <w:r w:rsidR="00887E72" w:rsidRPr="00992867">
        <w:rPr>
          <w:rFonts w:ascii="Aptos" w:hAnsi="Aptos"/>
          <w:color w:val="000000" w:themeColor="text1"/>
        </w:rPr>
        <w:t>on campus college participation</w:t>
      </w:r>
      <w:r w:rsidR="003663E9">
        <w:rPr>
          <w:rFonts w:ascii="Aptos" w:hAnsi="Aptos"/>
          <w:color w:val="000000" w:themeColor="text1"/>
        </w:rPr>
        <w:t xml:space="preserve">, </w:t>
      </w:r>
      <w:r w:rsidR="00173C5C" w:rsidRPr="00992867">
        <w:rPr>
          <w:rFonts w:ascii="Aptos" w:hAnsi="Aptos"/>
          <w:color w:val="000000" w:themeColor="text1"/>
        </w:rPr>
        <w:t>and more intense transition services</w:t>
      </w:r>
      <w:r w:rsidR="00887E72" w:rsidRPr="00992867">
        <w:rPr>
          <w:rFonts w:ascii="Aptos" w:hAnsi="Aptos"/>
          <w:color w:val="000000" w:themeColor="text1"/>
        </w:rPr>
        <w:t xml:space="preserve">, but there is no </w:t>
      </w:r>
      <w:r w:rsidR="00EC7BC6" w:rsidRPr="00992867">
        <w:rPr>
          <w:rFonts w:ascii="Aptos" w:hAnsi="Aptos"/>
          <w:color w:val="000000" w:themeColor="text1"/>
        </w:rPr>
        <w:t>evidence</w:t>
      </w:r>
      <w:r w:rsidR="00887E72" w:rsidRPr="00992867">
        <w:rPr>
          <w:rFonts w:ascii="Aptos" w:hAnsi="Aptos"/>
          <w:color w:val="000000" w:themeColor="text1"/>
        </w:rPr>
        <w:t xml:space="preserve"> that Student could not </w:t>
      </w:r>
      <w:r w:rsidR="00EC7BC6" w:rsidRPr="00992867">
        <w:rPr>
          <w:rFonts w:ascii="Aptos" w:hAnsi="Aptos"/>
          <w:color w:val="000000" w:themeColor="text1"/>
        </w:rPr>
        <w:t xml:space="preserve">make progress with </w:t>
      </w:r>
      <w:r w:rsidR="00E11C76" w:rsidRPr="00992867">
        <w:rPr>
          <w:rFonts w:ascii="Aptos" w:hAnsi="Aptos"/>
          <w:color w:val="000000" w:themeColor="text1"/>
        </w:rPr>
        <w:t xml:space="preserve">the level of frequency and duration of the </w:t>
      </w:r>
      <w:r w:rsidR="00EC7BC6" w:rsidRPr="00992867">
        <w:rPr>
          <w:rFonts w:ascii="Aptos" w:hAnsi="Aptos"/>
          <w:color w:val="000000" w:themeColor="text1"/>
        </w:rPr>
        <w:t xml:space="preserve">transition services </w:t>
      </w:r>
      <w:r w:rsidR="00E11C76" w:rsidRPr="00992867">
        <w:rPr>
          <w:rFonts w:ascii="Aptos" w:hAnsi="Aptos"/>
          <w:color w:val="000000" w:themeColor="text1"/>
        </w:rPr>
        <w:t xml:space="preserve">offered in her 2024-2025 IEP </w:t>
      </w:r>
      <w:r w:rsidR="00D56E4B">
        <w:rPr>
          <w:rFonts w:ascii="Aptos" w:hAnsi="Aptos"/>
          <w:color w:val="000000" w:themeColor="text1"/>
        </w:rPr>
        <w:t xml:space="preserve"> which were</w:t>
      </w:r>
      <w:r w:rsidR="00E11C76" w:rsidRPr="00992867">
        <w:rPr>
          <w:rFonts w:ascii="Aptos" w:hAnsi="Aptos"/>
          <w:color w:val="000000" w:themeColor="text1"/>
        </w:rPr>
        <w:t xml:space="preserve"> </w:t>
      </w:r>
      <w:r w:rsidR="00EC7BC6" w:rsidRPr="00992867">
        <w:rPr>
          <w:rFonts w:ascii="Aptos" w:hAnsi="Aptos"/>
          <w:color w:val="000000" w:themeColor="text1"/>
        </w:rPr>
        <w:t>being implemented at Milestones.</w:t>
      </w:r>
      <w:r w:rsidR="00E11C76" w:rsidRPr="00992867">
        <w:rPr>
          <w:rStyle w:val="FootnoteReference"/>
          <w:rFonts w:ascii="Aptos" w:hAnsi="Aptos"/>
          <w:color w:val="000000" w:themeColor="text1"/>
        </w:rPr>
        <w:footnoteReference w:id="67"/>
      </w:r>
      <w:r w:rsidR="00EC7BC6" w:rsidRPr="00992867">
        <w:rPr>
          <w:rFonts w:ascii="Aptos" w:hAnsi="Aptos"/>
          <w:color w:val="000000" w:themeColor="text1"/>
        </w:rPr>
        <w:t xml:space="preserve"> </w:t>
      </w:r>
      <w:r w:rsidR="009E46C3" w:rsidRPr="00992867">
        <w:rPr>
          <w:rFonts w:ascii="Aptos" w:hAnsi="Aptos"/>
          <w:noProof/>
          <w:color w:val="000000" w:themeColor="text1"/>
        </w:rPr>
        <w:t>T</w:t>
      </w:r>
      <w:r w:rsidR="004B5386" w:rsidRPr="00992867">
        <w:rPr>
          <w:rFonts w:ascii="Aptos" w:hAnsi="Aptos"/>
          <w:noProof/>
          <w:color w:val="000000" w:themeColor="text1"/>
        </w:rPr>
        <w:t>he 202</w:t>
      </w:r>
      <w:r w:rsidRPr="00992867">
        <w:rPr>
          <w:rFonts w:ascii="Aptos" w:hAnsi="Aptos"/>
          <w:noProof/>
          <w:color w:val="000000" w:themeColor="text1"/>
        </w:rPr>
        <w:t>4-</w:t>
      </w:r>
      <w:r w:rsidR="004B5386" w:rsidRPr="00992867">
        <w:rPr>
          <w:rFonts w:ascii="Aptos" w:hAnsi="Aptos"/>
          <w:noProof/>
          <w:color w:val="000000" w:themeColor="text1"/>
        </w:rPr>
        <w:t>202</w:t>
      </w:r>
      <w:r w:rsidRPr="00992867">
        <w:rPr>
          <w:rFonts w:ascii="Aptos" w:hAnsi="Aptos"/>
          <w:noProof/>
          <w:color w:val="000000" w:themeColor="text1"/>
        </w:rPr>
        <w:t>5</w:t>
      </w:r>
      <w:r w:rsidR="004B5386" w:rsidRPr="00992867">
        <w:rPr>
          <w:rFonts w:ascii="Aptos" w:hAnsi="Aptos"/>
          <w:noProof/>
          <w:color w:val="000000" w:themeColor="text1"/>
        </w:rPr>
        <w:t xml:space="preserve"> IEP</w:t>
      </w:r>
      <w:r w:rsidR="00EC7BC6" w:rsidRPr="00992867">
        <w:rPr>
          <w:rFonts w:ascii="Aptos" w:hAnsi="Aptos"/>
          <w:color w:val="000000" w:themeColor="text1"/>
        </w:rPr>
        <w:t xml:space="preserve"> as a whole offered Student the opportunity to participate in transition activities and to make progress on individualized, assessment-based and skill-focused</w:t>
      </w:r>
      <w:r w:rsidR="005B39E5" w:rsidRPr="00992867">
        <w:rPr>
          <w:rFonts w:ascii="Aptos" w:hAnsi="Aptos"/>
          <w:color w:val="000000" w:themeColor="text1"/>
        </w:rPr>
        <w:t xml:space="preserve"> transition goals. </w:t>
      </w:r>
      <w:r w:rsidR="004B5386" w:rsidRPr="00992867">
        <w:rPr>
          <w:rStyle w:val="coconcept2629"/>
          <w:rFonts w:ascii="Aptos" w:hAnsi="Aptos"/>
          <w:color w:val="000000" w:themeColor="text1"/>
          <w:bdr w:val="none" w:sz="0" w:space="0" w:color="auto" w:frame="1"/>
          <w:shd w:val="clear" w:color="auto" w:fill="FFFFFF"/>
        </w:rPr>
        <w:t>FAPE</w:t>
      </w:r>
      <w:r w:rsidR="004B5386" w:rsidRPr="00992867">
        <w:rPr>
          <w:rStyle w:val="apple-converted-space"/>
          <w:rFonts w:ascii="Aptos" w:hAnsi="Aptos"/>
          <w:color w:val="000000" w:themeColor="text1"/>
        </w:rPr>
        <w:t> </w:t>
      </w:r>
      <w:r w:rsidR="004B5386" w:rsidRPr="00992867">
        <w:rPr>
          <w:rFonts w:ascii="Aptos" w:hAnsi="Aptos"/>
          <w:color w:val="000000" w:themeColor="text1"/>
        </w:rPr>
        <w:t>does not require “the furnishing of every special</w:t>
      </w:r>
      <w:r w:rsidR="004B5386" w:rsidRPr="00992867">
        <w:rPr>
          <w:rStyle w:val="apple-converted-space"/>
          <w:rFonts w:ascii="Aptos" w:hAnsi="Aptos"/>
          <w:color w:val="000000" w:themeColor="text1"/>
        </w:rPr>
        <w:t> </w:t>
      </w:r>
      <w:r w:rsidR="004B5386" w:rsidRPr="00992867">
        <w:rPr>
          <w:rStyle w:val="coconcept1219"/>
          <w:rFonts w:ascii="Aptos" w:hAnsi="Aptos"/>
          <w:color w:val="000000" w:themeColor="text1"/>
          <w:bdr w:val="none" w:sz="0" w:space="0" w:color="auto" w:frame="1"/>
          <w:shd w:val="clear" w:color="auto" w:fill="FFFFFF"/>
        </w:rPr>
        <w:t>service</w:t>
      </w:r>
      <w:r w:rsidR="004B5386" w:rsidRPr="00992867">
        <w:rPr>
          <w:rStyle w:val="apple-converted-space"/>
          <w:rFonts w:ascii="Aptos" w:hAnsi="Aptos"/>
          <w:color w:val="000000" w:themeColor="text1"/>
        </w:rPr>
        <w:t> </w:t>
      </w:r>
      <w:r w:rsidR="004B5386" w:rsidRPr="00992867">
        <w:rPr>
          <w:rFonts w:ascii="Aptos" w:hAnsi="Aptos"/>
          <w:color w:val="000000" w:themeColor="text1"/>
        </w:rPr>
        <w:t>necessary to maximize each handicapped child's potential.”</w:t>
      </w:r>
      <w:r w:rsidR="004B5386" w:rsidRPr="00992867">
        <w:rPr>
          <w:rStyle w:val="FootnoteReference"/>
          <w:rFonts w:ascii="Aptos" w:hAnsi="Aptos"/>
          <w:color w:val="000000" w:themeColor="text1"/>
        </w:rPr>
        <w:footnoteReference w:id="68"/>
      </w:r>
      <w:r w:rsidR="004B5386" w:rsidRPr="00992867">
        <w:rPr>
          <w:rStyle w:val="apple-converted-space"/>
          <w:rFonts w:ascii="Aptos" w:hAnsi="Aptos"/>
          <w:color w:val="000000" w:themeColor="text1"/>
        </w:rPr>
        <w:t> </w:t>
      </w:r>
      <w:r w:rsidR="004B5386" w:rsidRPr="00992867">
        <w:rPr>
          <w:rFonts w:ascii="Aptos" w:hAnsi="Aptos"/>
          <w:color w:val="000000" w:themeColor="text1"/>
        </w:rPr>
        <w:t xml:space="preserve"> Additionally, an IEP “need not necessarily provide the optimal level of</w:t>
      </w:r>
      <w:r w:rsidR="004B5386" w:rsidRPr="00992867">
        <w:rPr>
          <w:rStyle w:val="apple-converted-space"/>
          <w:rFonts w:ascii="Aptos" w:hAnsi="Aptos"/>
          <w:color w:val="000000" w:themeColor="text1"/>
        </w:rPr>
        <w:t> </w:t>
      </w:r>
      <w:r w:rsidR="004B5386" w:rsidRPr="00992867">
        <w:rPr>
          <w:rStyle w:val="coconcept1219"/>
          <w:rFonts w:ascii="Aptos" w:hAnsi="Aptos"/>
          <w:color w:val="000000" w:themeColor="text1"/>
          <w:bdr w:val="none" w:sz="0" w:space="0" w:color="auto" w:frame="1"/>
          <w:shd w:val="clear" w:color="auto" w:fill="FFFFFF"/>
        </w:rPr>
        <w:t>services</w:t>
      </w:r>
      <w:r w:rsidR="004B5386" w:rsidRPr="00992867">
        <w:rPr>
          <w:rStyle w:val="apple-converted-space"/>
          <w:rFonts w:ascii="Aptos" w:hAnsi="Aptos"/>
          <w:color w:val="000000" w:themeColor="text1"/>
        </w:rPr>
        <w:t> </w:t>
      </w:r>
      <w:r w:rsidR="004B5386" w:rsidRPr="00992867">
        <w:rPr>
          <w:rFonts w:ascii="Aptos" w:hAnsi="Aptos"/>
          <w:color w:val="000000" w:themeColor="text1"/>
        </w:rPr>
        <w:t>that parents might desire for the child.”</w:t>
      </w:r>
      <w:r w:rsidR="004B5386" w:rsidRPr="00992867">
        <w:rPr>
          <w:rStyle w:val="FootnoteReference"/>
          <w:rFonts w:ascii="Aptos" w:hAnsi="Aptos"/>
          <w:color w:val="000000" w:themeColor="text1"/>
        </w:rPr>
        <w:footnoteReference w:id="69"/>
      </w:r>
      <w:r w:rsidR="004B5386" w:rsidRPr="00992867">
        <w:rPr>
          <w:rStyle w:val="apple-converted-space"/>
          <w:rFonts w:ascii="Aptos" w:hAnsi="Aptos"/>
          <w:color w:val="000000" w:themeColor="text1"/>
        </w:rPr>
        <w:t> </w:t>
      </w:r>
      <w:r w:rsidR="004B5386" w:rsidRPr="00992867">
        <w:rPr>
          <w:rStyle w:val="Emphasis"/>
          <w:rFonts w:ascii="Aptos" w:hAnsi="Aptos"/>
          <w:i w:val="0"/>
          <w:iCs w:val="0"/>
          <w:color w:val="000000" w:themeColor="text1"/>
          <w:bdr w:val="none" w:sz="0" w:space="0" w:color="auto" w:frame="1"/>
        </w:rPr>
        <w:t xml:space="preserve"> </w:t>
      </w:r>
    </w:p>
    <w:p w14:paraId="53F65145" w14:textId="77777777" w:rsidR="008C11EE" w:rsidRPr="00992867" w:rsidRDefault="008C11EE" w:rsidP="00920B84">
      <w:pPr>
        <w:tabs>
          <w:tab w:val="left" w:pos="180"/>
          <w:tab w:val="left" w:pos="720"/>
        </w:tabs>
        <w:textAlignment w:val="baseline"/>
        <w:rPr>
          <w:rFonts w:ascii="Aptos" w:hAnsi="Aptos"/>
          <w:color w:val="000000" w:themeColor="text1"/>
        </w:rPr>
      </w:pPr>
    </w:p>
    <w:p w14:paraId="0E5C1170" w14:textId="6668FBB2" w:rsidR="00AC7D20" w:rsidRPr="00992867" w:rsidRDefault="00D06DE1" w:rsidP="00920B84">
      <w:pPr>
        <w:pStyle w:val="NormalWeb"/>
        <w:tabs>
          <w:tab w:val="left" w:pos="180"/>
          <w:tab w:val="left" w:pos="720"/>
        </w:tabs>
        <w:spacing w:before="0" w:beforeAutospacing="0" w:after="0" w:afterAutospacing="0"/>
        <w:rPr>
          <w:rStyle w:val="apple-converted-space"/>
          <w:rFonts w:ascii="Aptos" w:hAnsi="Aptos"/>
          <w:color w:val="000000" w:themeColor="text1"/>
        </w:rPr>
      </w:pPr>
      <w:r w:rsidRPr="00992867">
        <w:rPr>
          <w:rFonts w:ascii="Aptos" w:hAnsi="Aptos"/>
          <w:color w:val="000000" w:themeColor="text1"/>
        </w:rPr>
        <w:t>Based on the totality of the evidence, I find that the 2024–2025 IEP was reasonably calculated to enable Student to make progress in light of her individual circumstances. The goals were appropriately ambitious, reflected Student’s unique needs, and were aligned with both evaluative data and legal standards.</w:t>
      </w:r>
      <w:r w:rsidR="004959B5" w:rsidRPr="00992867">
        <w:rPr>
          <w:rStyle w:val="FootnoteReference"/>
          <w:rFonts w:ascii="Aptos" w:hAnsi="Aptos"/>
          <w:color w:val="000000" w:themeColor="text1"/>
        </w:rPr>
        <w:footnoteReference w:id="70"/>
      </w:r>
      <w:r w:rsidRPr="00992867">
        <w:rPr>
          <w:rFonts w:ascii="Aptos" w:hAnsi="Aptos"/>
          <w:color w:val="000000" w:themeColor="text1"/>
        </w:rPr>
        <w:t xml:space="preserve"> Accordingly, Parents have not met their burden </w:t>
      </w:r>
      <w:r w:rsidR="00D56E4B">
        <w:rPr>
          <w:rFonts w:ascii="Aptos" w:hAnsi="Aptos"/>
          <w:color w:val="000000" w:themeColor="text1"/>
        </w:rPr>
        <w:t>to prove</w:t>
      </w:r>
      <w:r w:rsidRPr="00992867">
        <w:rPr>
          <w:rFonts w:ascii="Aptos" w:hAnsi="Aptos"/>
          <w:color w:val="000000" w:themeColor="text1"/>
        </w:rPr>
        <w:t xml:space="preserve"> that the IEP was deficient or that the District failed to offer FAPE.</w:t>
      </w:r>
    </w:p>
    <w:p w14:paraId="4457D2CC" w14:textId="77777777" w:rsidR="00AC7D20" w:rsidRPr="00992867" w:rsidRDefault="00AC7D20" w:rsidP="00920B84">
      <w:pPr>
        <w:shd w:val="clear" w:color="auto" w:fill="FFFFFF"/>
        <w:tabs>
          <w:tab w:val="left" w:pos="180"/>
          <w:tab w:val="left" w:pos="720"/>
        </w:tabs>
        <w:rPr>
          <w:rStyle w:val="apple-converted-space"/>
          <w:rFonts w:ascii="Aptos" w:hAnsi="Aptos"/>
          <w:color w:val="000000" w:themeColor="text1"/>
        </w:rPr>
      </w:pPr>
    </w:p>
    <w:p w14:paraId="234F82D4" w14:textId="7259389B" w:rsidR="000A623F" w:rsidRPr="00992867" w:rsidRDefault="00CF2833" w:rsidP="00160F22">
      <w:pPr>
        <w:pStyle w:val="ListParagraph"/>
        <w:numPr>
          <w:ilvl w:val="0"/>
          <w:numId w:val="25"/>
        </w:numPr>
        <w:tabs>
          <w:tab w:val="left" w:pos="180"/>
          <w:tab w:val="left" w:pos="720"/>
        </w:tabs>
        <w:rPr>
          <w:rStyle w:val="apple-converted-space"/>
          <w:rFonts w:ascii="Aptos" w:hAnsi="Aptos"/>
          <w:color w:val="000000" w:themeColor="text1"/>
          <w:u w:val="single"/>
        </w:rPr>
      </w:pPr>
      <w:r w:rsidRPr="00992867">
        <w:rPr>
          <w:rFonts w:ascii="Aptos" w:hAnsi="Aptos"/>
          <w:color w:val="000000" w:themeColor="text1"/>
          <w:u w:val="single"/>
        </w:rPr>
        <w:t>Parents Were Not Denied Meaningful Participation In The IEP Process.</w:t>
      </w:r>
    </w:p>
    <w:p w14:paraId="2AEE2487" w14:textId="77777777" w:rsidR="00570AB1" w:rsidRPr="00992867" w:rsidRDefault="00570AB1" w:rsidP="00920B84">
      <w:pPr>
        <w:shd w:val="clear" w:color="auto" w:fill="FFFFFF"/>
        <w:tabs>
          <w:tab w:val="left" w:pos="180"/>
          <w:tab w:val="left" w:pos="720"/>
        </w:tabs>
        <w:rPr>
          <w:rStyle w:val="apple-converted-space"/>
          <w:rFonts w:ascii="Aptos" w:hAnsi="Aptos"/>
          <w:color w:val="000000" w:themeColor="text1"/>
        </w:rPr>
      </w:pPr>
    </w:p>
    <w:p w14:paraId="16A1F840" w14:textId="0F6EC9A7" w:rsidR="007957FD" w:rsidRPr="00992867" w:rsidRDefault="007957FD" w:rsidP="00920B84">
      <w:pPr>
        <w:shd w:val="clear" w:color="auto" w:fill="FFFFFF"/>
        <w:tabs>
          <w:tab w:val="left" w:pos="180"/>
          <w:tab w:val="left" w:pos="720"/>
        </w:tabs>
        <w:rPr>
          <w:rFonts w:ascii="Aptos" w:hAnsi="Aptos"/>
          <w:color w:val="000000" w:themeColor="text1"/>
        </w:rPr>
      </w:pPr>
      <w:r w:rsidRPr="00992867">
        <w:rPr>
          <w:rFonts w:ascii="Aptos" w:hAnsi="Aptos"/>
          <w:color w:val="000000" w:themeColor="text1"/>
        </w:rPr>
        <w:t>Parents’ claim that “the school ha[d] consistently disregarded parental input” is not supported by the record. The IDEA provides that parents of a child with a disability must be afforded the opportunity “to participate in meetings with respect to the identification, evaluation, and educational placement of the child, and the provision of a free appropriate public education.”</w:t>
      </w:r>
      <w:r w:rsidRPr="00992867">
        <w:rPr>
          <w:rStyle w:val="FootnoteReference"/>
          <w:rFonts w:ascii="Aptos" w:hAnsi="Aptos"/>
          <w:color w:val="000000" w:themeColor="text1"/>
        </w:rPr>
        <w:footnoteReference w:id="71"/>
      </w:r>
      <w:r w:rsidRPr="00992867">
        <w:rPr>
          <w:rFonts w:ascii="Aptos" w:hAnsi="Aptos"/>
          <w:color w:val="000000" w:themeColor="text1"/>
        </w:rPr>
        <w:t xml:space="preserve"> This participation must be meaningful and not a matter of “mere form.”</w:t>
      </w:r>
      <w:r w:rsidRPr="00992867">
        <w:rPr>
          <w:rStyle w:val="FootnoteReference"/>
          <w:rFonts w:ascii="Aptos" w:hAnsi="Aptos"/>
          <w:color w:val="000000" w:themeColor="text1"/>
        </w:rPr>
        <w:footnoteReference w:id="72"/>
      </w:r>
      <w:r w:rsidRPr="00992867">
        <w:rPr>
          <w:rFonts w:ascii="Aptos" w:hAnsi="Aptos"/>
          <w:color w:val="000000" w:themeColor="text1"/>
        </w:rPr>
        <w:t xml:space="preserve"> School officials are obligated to approach meetings with an open mind and a genuine willingness to consider parental input. Meaningful participation is not established simply by a parent's physical presence or ability to speak at meetings.</w:t>
      </w:r>
      <w:r w:rsidR="00412696" w:rsidRPr="00992867">
        <w:rPr>
          <w:rStyle w:val="FootnoteReference"/>
          <w:rFonts w:ascii="Aptos" w:hAnsi="Aptos"/>
          <w:color w:val="000000" w:themeColor="text1"/>
        </w:rPr>
        <w:footnoteReference w:id="73"/>
      </w:r>
      <w:r w:rsidRPr="00992867">
        <w:rPr>
          <w:rFonts w:ascii="Aptos" w:hAnsi="Aptos"/>
          <w:color w:val="000000" w:themeColor="text1"/>
        </w:rPr>
        <w:t xml:space="preserve"> At the same time, while parents are full members of the IEP Team, “they do not have the right to control it.”</w:t>
      </w:r>
      <w:r w:rsidR="00412696" w:rsidRPr="00992867">
        <w:rPr>
          <w:rStyle w:val="FootnoteReference"/>
          <w:rFonts w:ascii="Aptos" w:hAnsi="Aptos"/>
          <w:color w:val="000000" w:themeColor="text1"/>
        </w:rPr>
        <w:footnoteReference w:id="74"/>
      </w:r>
      <w:r w:rsidRPr="00992867">
        <w:rPr>
          <w:rFonts w:ascii="Aptos" w:hAnsi="Aptos"/>
          <w:color w:val="000000" w:themeColor="text1"/>
        </w:rPr>
        <w:t xml:space="preserve"> As courts have noted, “[t]his is not to say that the Courts would overlook a School District simply permitting the parents to make a token contribution, and then summarily discarding it. The right to participation must require that parents' contributions be honestly considered.”</w:t>
      </w:r>
      <w:r w:rsidR="00A35650">
        <w:rPr>
          <w:rFonts w:ascii="Aptos" w:hAnsi="Aptos"/>
          <w:color w:val="000000" w:themeColor="text1"/>
        </w:rPr>
        <w:t xml:space="preserve"> However, parental disagreement with  an IEP is not, </w:t>
      </w:r>
      <w:r w:rsidR="00A35650" w:rsidRPr="000B7DD7">
        <w:rPr>
          <w:rFonts w:ascii="Aptos" w:hAnsi="Aptos"/>
          <w:i/>
          <w:iCs/>
          <w:color w:val="000000" w:themeColor="text1"/>
        </w:rPr>
        <w:t>per se</w:t>
      </w:r>
      <w:r w:rsidR="00A35650">
        <w:rPr>
          <w:rFonts w:ascii="Aptos" w:hAnsi="Aptos"/>
          <w:color w:val="000000" w:themeColor="text1"/>
        </w:rPr>
        <w:t>, a denial of meaningful participation pursuant to the IDEA.</w:t>
      </w:r>
      <w:r w:rsidR="00570AB1" w:rsidRPr="00992867">
        <w:rPr>
          <w:rStyle w:val="FootnoteReference"/>
          <w:rFonts w:ascii="Aptos" w:hAnsi="Aptos"/>
          <w:color w:val="000000" w:themeColor="text1"/>
        </w:rPr>
        <w:footnoteReference w:id="75"/>
      </w:r>
    </w:p>
    <w:p w14:paraId="6BC8AD6C" w14:textId="77777777" w:rsidR="00F13012" w:rsidRPr="00992867" w:rsidRDefault="00F13012" w:rsidP="00920B84">
      <w:pPr>
        <w:shd w:val="clear" w:color="auto" w:fill="FFFFFF"/>
        <w:tabs>
          <w:tab w:val="left" w:pos="180"/>
          <w:tab w:val="left" w:pos="720"/>
        </w:tabs>
        <w:rPr>
          <w:rFonts w:ascii="Aptos" w:hAnsi="Aptos"/>
          <w:color w:val="000000" w:themeColor="text1"/>
        </w:rPr>
      </w:pPr>
    </w:p>
    <w:p w14:paraId="5EBD6905" w14:textId="451DCDF2" w:rsidR="007957FD" w:rsidRPr="00992867" w:rsidRDefault="007957FD" w:rsidP="00920B84">
      <w:pPr>
        <w:shd w:val="clear" w:color="auto" w:fill="FFFFFF"/>
        <w:tabs>
          <w:tab w:val="left" w:pos="180"/>
          <w:tab w:val="left" w:pos="720"/>
        </w:tabs>
        <w:rPr>
          <w:rFonts w:ascii="Aptos" w:hAnsi="Aptos"/>
          <w:color w:val="000000" w:themeColor="text1"/>
        </w:rPr>
      </w:pPr>
      <w:r w:rsidRPr="00992867">
        <w:rPr>
          <w:rFonts w:ascii="Aptos" w:hAnsi="Aptos"/>
          <w:color w:val="000000" w:themeColor="text1"/>
        </w:rPr>
        <w:t xml:space="preserve">In this matter, the </w:t>
      </w:r>
      <w:r w:rsidR="005C51F7">
        <w:rPr>
          <w:rFonts w:ascii="Aptos" w:hAnsi="Aptos"/>
          <w:color w:val="000000" w:themeColor="text1"/>
        </w:rPr>
        <w:t xml:space="preserve">persuasive </w:t>
      </w:r>
      <w:r w:rsidRPr="00992867">
        <w:rPr>
          <w:rFonts w:ascii="Aptos" w:hAnsi="Aptos"/>
          <w:color w:val="000000" w:themeColor="text1"/>
        </w:rPr>
        <w:t>testimony of Mr. Kidder and Mr. Mahoney establish</w:t>
      </w:r>
      <w:r w:rsidR="005C51F7">
        <w:rPr>
          <w:rFonts w:ascii="Aptos" w:hAnsi="Aptos"/>
          <w:color w:val="000000" w:themeColor="text1"/>
        </w:rPr>
        <w:t>ed</w:t>
      </w:r>
      <w:r w:rsidRPr="00992867">
        <w:rPr>
          <w:rFonts w:ascii="Aptos" w:hAnsi="Aptos"/>
          <w:color w:val="000000" w:themeColor="text1"/>
        </w:rPr>
        <w:t xml:space="preserve"> that Parent was an active and consistent advocate for his daughter in all Team meetings. The Team recognized him as an engaged and thoughtful participant whose input was welcomed and, when feasible, incorporated. Mr. Mahoney credibly testified that, while the school made every effort to implement Parents</w:t>
      </w:r>
      <w:r w:rsidR="00001034" w:rsidRPr="00992867">
        <w:rPr>
          <w:rFonts w:ascii="Aptos" w:hAnsi="Aptos"/>
          <w:color w:val="000000" w:themeColor="text1"/>
        </w:rPr>
        <w:t>’</w:t>
      </w:r>
      <w:r w:rsidRPr="00992867">
        <w:rPr>
          <w:rFonts w:ascii="Aptos" w:hAnsi="Aptos"/>
          <w:color w:val="000000" w:themeColor="text1"/>
        </w:rPr>
        <w:t xml:space="preserve"> suggestions, certain strategies that were effective in the home could not be replicated in a school setting due to contextual constraints. </w:t>
      </w:r>
      <w:r w:rsidR="005C51F7">
        <w:rPr>
          <w:rFonts w:ascii="Aptos" w:hAnsi="Aptos"/>
          <w:color w:val="000000" w:themeColor="text1"/>
        </w:rPr>
        <w:t xml:space="preserve"> </w:t>
      </w:r>
    </w:p>
    <w:p w14:paraId="3FCD8261" w14:textId="77777777" w:rsidR="00570AB1" w:rsidRPr="00992867" w:rsidRDefault="00570AB1" w:rsidP="00920B84">
      <w:pPr>
        <w:shd w:val="clear" w:color="auto" w:fill="FFFFFF"/>
        <w:tabs>
          <w:tab w:val="left" w:pos="180"/>
          <w:tab w:val="left" w:pos="720"/>
        </w:tabs>
        <w:rPr>
          <w:rFonts w:ascii="Aptos" w:hAnsi="Aptos"/>
          <w:color w:val="000000" w:themeColor="text1"/>
        </w:rPr>
      </w:pPr>
    </w:p>
    <w:p w14:paraId="2372C061" w14:textId="03613DE6" w:rsidR="007957FD" w:rsidRPr="00992867" w:rsidRDefault="007957FD" w:rsidP="00920B84">
      <w:pPr>
        <w:shd w:val="clear" w:color="auto" w:fill="FFFFFF"/>
        <w:tabs>
          <w:tab w:val="left" w:pos="180"/>
          <w:tab w:val="left" w:pos="720"/>
        </w:tabs>
        <w:rPr>
          <w:rFonts w:ascii="Aptos" w:hAnsi="Aptos"/>
          <w:color w:val="000000" w:themeColor="text1"/>
        </w:rPr>
      </w:pPr>
      <w:r w:rsidRPr="00992867">
        <w:rPr>
          <w:rFonts w:ascii="Aptos" w:hAnsi="Aptos"/>
          <w:color w:val="000000" w:themeColor="text1"/>
        </w:rPr>
        <w:t>Throughout Student’s enrollment at Milestones, the record reflects ongoing communication and collaboration among Parents, ABRSD, and Milestones. This included frequent email exchanges and multiple meetings convened specifically to support Student, address parental concerns, and respond to any rejections of proposed IEPs. For example, at the September 2023 Team meeting, Parents emphasized the importance of focusing the IEP on developing the skills necessary for Student to achieve her vision and maximize her independence. In response, the Team increased Student’s Community Transition services to address concerns about enhancing her post-22 independence and employability.</w:t>
      </w:r>
      <w:r w:rsidR="00850FF5" w:rsidRPr="00992867">
        <w:rPr>
          <w:rStyle w:val="FootnoteReference"/>
          <w:rFonts w:ascii="Aptos" w:hAnsi="Aptos"/>
          <w:color w:val="000000" w:themeColor="text1"/>
        </w:rPr>
        <w:t xml:space="preserve"> </w:t>
      </w:r>
      <w:r w:rsidR="00850FF5" w:rsidRPr="00992867">
        <w:rPr>
          <w:rStyle w:val="FootnoteReference"/>
          <w:rFonts w:ascii="Aptos" w:hAnsi="Aptos"/>
          <w:color w:val="000000" w:themeColor="text1"/>
        </w:rPr>
        <w:footnoteReference w:id="76"/>
      </w:r>
      <w:r w:rsidR="00850FF5" w:rsidRPr="00992867">
        <w:rPr>
          <w:rFonts w:ascii="Aptos" w:hAnsi="Aptos"/>
          <w:color w:val="000000" w:themeColor="text1"/>
        </w:rPr>
        <w:t xml:space="preserve"> </w:t>
      </w:r>
      <w:r w:rsidRPr="00992867">
        <w:rPr>
          <w:rFonts w:ascii="Aptos" w:hAnsi="Aptos"/>
          <w:color w:val="000000" w:themeColor="text1"/>
        </w:rPr>
        <w:t xml:space="preserve"> Additionally, the Team adjusted Student’s service delivery by replacing certain pull-out services with a push-in model to alleviate Parents’ concern that she was overwhelmed by “therapies.” When Parents expressed dissatisfaction with Milestones as a placement, the District responded by offering to send referrals to alternative transition programs and to consult with DDS regarding an early transition plan supported by ABRSD.</w:t>
      </w:r>
      <w:r w:rsidR="00850FF5" w:rsidRPr="00992867">
        <w:rPr>
          <w:rStyle w:val="FootnoteReference"/>
          <w:rFonts w:ascii="Aptos" w:hAnsi="Aptos"/>
          <w:color w:val="000000" w:themeColor="text1"/>
        </w:rPr>
        <w:footnoteReference w:id="77"/>
      </w:r>
      <w:r w:rsidR="001419A8" w:rsidRPr="00992867">
        <w:rPr>
          <w:rFonts w:ascii="Aptos" w:hAnsi="Aptos"/>
          <w:color w:val="000000" w:themeColor="text1"/>
        </w:rPr>
        <w:t xml:space="preserve"> </w:t>
      </w:r>
      <w:r w:rsidR="00F71129" w:rsidRPr="00992867">
        <w:rPr>
          <w:rFonts w:ascii="Aptos" w:hAnsi="Aptos"/>
          <w:color w:val="000000" w:themeColor="text1"/>
        </w:rPr>
        <w:t>Parents' frustration—also apparent in email communications between the parties—</w:t>
      </w:r>
      <w:r w:rsidR="005928DE" w:rsidRPr="00992867">
        <w:rPr>
          <w:rFonts w:ascii="Aptos" w:hAnsi="Aptos"/>
          <w:color w:val="000000" w:themeColor="text1"/>
        </w:rPr>
        <w:t xml:space="preserve"> and disagreement with the Team’s determinations </w:t>
      </w:r>
      <w:r w:rsidR="00F71129" w:rsidRPr="00992867">
        <w:rPr>
          <w:rFonts w:ascii="Aptos" w:hAnsi="Aptos"/>
          <w:color w:val="000000" w:themeColor="text1"/>
        </w:rPr>
        <w:t xml:space="preserve">do not, in </w:t>
      </w:r>
      <w:r w:rsidR="005928DE" w:rsidRPr="00992867">
        <w:rPr>
          <w:rFonts w:ascii="Aptos" w:hAnsi="Aptos"/>
          <w:color w:val="000000" w:themeColor="text1"/>
        </w:rPr>
        <w:t>themselves</w:t>
      </w:r>
      <w:r w:rsidR="00F71129" w:rsidRPr="00992867">
        <w:rPr>
          <w:rFonts w:ascii="Aptos" w:hAnsi="Aptos"/>
          <w:color w:val="000000" w:themeColor="text1"/>
        </w:rPr>
        <w:t>, establish a denial of meaningful participation</w:t>
      </w:r>
      <w:r w:rsidR="005928DE" w:rsidRPr="00992867">
        <w:rPr>
          <w:rFonts w:ascii="Aptos" w:hAnsi="Aptos"/>
          <w:color w:val="000000" w:themeColor="text1"/>
        </w:rPr>
        <w:t xml:space="preserve"> </w:t>
      </w:r>
      <w:r w:rsidR="00F71129" w:rsidRPr="00992867">
        <w:rPr>
          <w:rFonts w:ascii="Aptos" w:hAnsi="Aptos"/>
          <w:color w:val="000000" w:themeColor="text1"/>
        </w:rPr>
        <w:t>in the IEP process.</w:t>
      </w:r>
      <w:r w:rsidR="00F71129" w:rsidRPr="00992867">
        <w:rPr>
          <w:rStyle w:val="FootnoteReference"/>
          <w:rFonts w:ascii="Aptos" w:hAnsi="Aptos"/>
          <w:color w:val="000000" w:themeColor="text1"/>
        </w:rPr>
        <w:footnoteReference w:id="78"/>
      </w:r>
    </w:p>
    <w:p w14:paraId="52DEE763" w14:textId="77777777" w:rsidR="00570AB1" w:rsidRPr="00992867" w:rsidRDefault="00570AB1" w:rsidP="00920B84">
      <w:pPr>
        <w:shd w:val="clear" w:color="auto" w:fill="FFFFFF"/>
        <w:tabs>
          <w:tab w:val="left" w:pos="180"/>
          <w:tab w:val="left" w:pos="720"/>
        </w:tabs>
        <w:rPr>
          <w:rFonts w:ascii="Aptos" w:hAnsi="Aptos"/>
          <w:color w:val="000000" w:themeColor="text1"/>
        </w:rPr>
      </w:pPr>
    </w:p>
    <w:p w14:paraId="2CE1990B" w14:textId="6F92B161" w:rsidR="003A796A" w:rsidRPr="00992867" w:rsidRDefault="007957FD" w:rsidP="00920B84">
      <w:pPr>
        <w:shd w:val="clear" w:color="auto" w:fill="FFFFFF"/>
        <w:tabs>
          <w:tab w:val="left" w:pos="180"/>
          <w:tab w:val="left" w:pos="720"/>
        </w:tabs>
        <w:rPr>
          <w:rFonts w:ascii="Aptos" w:hAnsi="Aptos"/>
          <w:color w:val="000000" w:themeColor="text1"/>
        </w:rPr>
      </w:pPr>
      <w:r w:rsidRPr="00992867">
        <w:rPr>
          <w:rFonts w:ascii="Aptos" w:hAnsi="Aptos"/>
          <w:color w:val="000000" w:themeColor="text1"/>
        </w:rPr>
        <w:t>Based on the foregoing, I find that the evidence supports the conclusion that Parents were provided with the opportunity for full and meaningful participation in all relevant decision-making processes. Accordingly, Parents have not met their burden on this claim.</w:t>
      </w:r>
    </w:p>
    <w:p w14:paraId="09F8F17C" w14:textId="12D57000" w:rsidR="007B0522" w:rsidRPr="00992867" w:rsidRDefault="007B0522" w:rsidP="00920B84">
      <w:pPr>
        <w:shd w:val="clear" w:color="auto" w:fill="FFFFFF"/>
        <w:tabs>
          <w:tab w:val="left" w:pos="180"/>
          <w:tab w:val="left" w:pos="720"/>
        </w:tabs>
        <w:rPr>
          <w:rFonts w:ascii="Aptos" w:hAnsi="Aptos"/>
          <w:color w:val="000000" w:themeColor="text1"/>
        </w:rPr>
      </w:pPr>
    </w:p>
    <w:p w14:paraId="7F462DAF" w14:textId="05C4C661" w:rsidR="0001485B" w:rsidRPr="00992867" w:rsidRDefault="00527E76" w:rsidP="00920B84">
      <w:pPr>
        <w:tabs>
          <w:tab w:val="left" w:pos="180"/>
          <w:tab w:val="left" w:pos="720"/>
        </w:tabs>
        <w:rPr>
          <w:rFonts w:ascii="Aptos" w:hAnsi="Aptos"/>
          <w:b/>
          <w:bCs/>
          <w:color w:val="000000" w:themeColor="text1"/>
        </w:rPr>
      </w:pPr>
      <w:r w:rsidRPr="00992867">
        <w:rPr>
          <w:rFonts w:ascii="Aptos" w:hAnsi="Aptos"/>
          <w:b/>
          <w:bCs/>
          <w:color w:val="000000" w:themeColor="text1"/>
        </w:rPr>
        <w:t>ORDER:</w:t>
      </w:r>
    </w:p>
    <w:p w14:paraId="096D7037" w14:textId="335E5CB7" w:rsidR="00FF2ECC" w:rsidRPr="00992867" w:rsidRDefault="00FF2ECC" w:rsidP="00920B84">
      <w:pPr>
        <w:tabs>
          <w:tab w:val="left" w:pos="180"/>
          <w:tab w:val="left" w:pos="720"/>
        </w:tabs>
        <w:rPr>
          <w:rFonts w:ascii="Aptos" w:hAnsi="Aptos"/>
          <w:color w:val="000000" w:themeColor="text1"/>
        </w:rPr>
      </w:pPr>
    </w:p>
    <w:p w14:paraId="7589005B" w14:textId="4BF714FC" w:rsidR="009C1295" w:rsidRPr="00992867" w:rsidRDefault="009C1295" w:rsidP="00920B84">
      <w:pPr>
        <w:tabs>
          <w:tab w:val="left" w:pos="180"/>
          <w:tab w:val="left" w:pos="720"/>
        </w:tabs>
        <w:rPr>
          <w:rFonts w:ascii="Aptos" w:hAnsi="Aptos"/>
          <w:color w:val="000000" w:themeColor="text1"/>
        </w:rPr>
      </w:pPr>
      <w:r w:rsidRPr="00992867">
        <w:rPr>
          <w:rFonts w:ascii="Aptos" w:hAnsi="Aptos"/>
          <w:color w:val="000000" w:themeColor="text1"/>
        </w:rPr>
        <w:t>Parents did not meet their burden on the</w:t>
      </w:r>
      <w:r w:rsidR="00C05FB4">
        <w:rPr>
          <w:rFonts w:ascii="Aptos" w:hAnsi="Aptos"/>
          <w:color w:val="000000" w:themeColor="text1"/>
        </w:rPr>
        <w:t>ir</w:t>
      </w:r>
      <w:r w:rsidRPr="00992867">
        <w:rPr>
          <w:rFonts w:ascii="Aptos" w:hAnsi="Aptos"/>
          <w:color w:val="000000" w:themeColor="text1"/>
        </w:rPr>
        <w:t xml:space="preserve"> implementation</w:t>
      </w:r>
      <w:r w:rsidR="00ED1AB4" w:rsidRPr="00992867">
        <w:rPr>
          <w:rFonts w:ascii="Aptos" w:hAnsi="Aptos"/>
          <w:color w:val="000000" w:themeColor="text1"/>
        </w:rPr>
        <w:t xml:space="preserve"> and meaningful participation</w:t>
      </w:r>
      <w:r w:rsidRPr="00992867">
        <w:rPr>
          <w:rFonts w:ascii="Aptos" w:hAnsi="Aptos"/>
          <w:color w:val="000000" w:themeColor="text1"/>
        </w:rPr>
        <w:t xml:space="preserve"> claims. In addition, the </w:t>
      </w:r>
      <w:r w:rsidR="00ED1AB4" w:rsidRPr="00992867">
        <w:rPr>
          <w:rFonts w:ascii="Aptos" w:hAnsi="Aptos"/>
          <w:color w:val="000000" w:themeColor="text1"/>
        </w:rPr>
        <w:t xml:space="preserve">2024-2025 </w:t>
      </w:r>
      <w:r w:rsidRPr="00992867">
        <w:rPr>
          <w:rFonts w:ascii="Aptos" w:hAnsi="Aptos"/>
          <w:color w:val="000000" w:themeColor="text1"/>
        </w:rPr>
        <w:t xml:space="preserve">IEP developed by </w:t>
      </w:r>
      <w:r w:rsidR="00ED1AB4" w:rsidRPr="00992867">
        <w:rPr>
          <w:rFonts w:ascii="Aptos" w:hAnsi="Aptos"/>
          <w:color w:val="000000" w:themeColor="text1"/>
        </w:rPr>
        <w:t>ABRSD</w:t>
      </w:r>
      <w:r w:rsidRPr="00992867">
        <w:rPr>
          <w:rFonts w:ascii="Aptos" w:hAnsi="Aptos"/>
          <w:color w:val="000000" w:themeColor="text1"/>
        </w:rPr>
        <w:t xml:space="preserve">  </w:t>
      </w:r>
      <w:r w:rsidR="00ED1AB4" w:rsidRPr="00992867">
        <w:rPr>
          <w:rFonts w:ascii="Aptos" w:hAnsi="Aptos"/>
          <w:color w:val="000000" w:themeColor="text1"/>
        </w:rPr>
        <w:t>was</w:t>
      </w:r>
      <w:r w:rsidRPr="00992867">
        <w:rPr>
          <w:rFonts w:ascii="Aptos" w:hAnsi="Aptos"/>
          <w:color w:val="000000" w:themeColor="text1"/>
        </w:rPr>
        <w:t xml:space="preserve"> reasonably calculated to provide a free, appropriate public education to Student in the least restrictive setting.  </w:t>
      </w:r>
    </w:p>
    <w:p w14:paraId="15E4682E" w14:textId="77777777" w:rsidR="007A0909" w:rsidRPr="00992867" w:rsidRDefault="007A0909" w:rsidP="00920B84">
      <w:pPr>
        <w:tabs>
          <w:tab w:val="left" w:pos="180"/>
          <w:tab w:val="left" w:pos="720"/>
        </w:tabs>
        <w:rPr>
          <w:rFonts w:ascii="Aptos" w:hAnsi="Aptos"/>
          <w:color w:val="000000" w:themeColor="text1"/>
        </w:rPr>
      </w:pPr>
    </w:p>
    <w:p w14:paraId="3454A884" w14:textId="77777777" w:rsidR="00FF2ECC" w:rsidRPr="00992867" w:rsidRDefault="00FF2ECC" w:rsidP="00920B84">
      <w:pPr>
        <w:tabs>
          <w:tab w:val="left" w:pos="180"/>
          <w:tab w:val="left" w:pos="720"/>
        </w:tabs>
        <w:rPr>
          <w:rFonts w:ascii="Aptos" w:hAnsi="Aptos"/>
          <w:color w:val="000000" w:themeColor="text1"/>
        </w:rPr>
      </w:pPr>
      <w:r w:rsidRPr="00992867">
        <w:rPr>
          <w:rFonts w:ascii="Aptos" w:hAnsi="Aptos"/>
          <w:color w:val="000000" w:themeColor="text1"/>
        </w:rPr>
        <w:t>So Ordered,</w:t>
      </w:r>
    </w:p>
    <w:p w14:paraId="640CF522" w14:textId="77777777" w:rsidR="00FF2ECC" w:rsidRPr="00992867" w:rsidRDefault="00FF2ECC" w:rsidP="00920B84">
      <w:pPr>
        <w:tabs>
          <w:tab w:val="left" w:pos="180"/>
          <w:tab w:val="left" w:pos="720"/>
        </w:tabs>
        <w:rPr>
          <w:rFonts w:ascii="Aptos" w:hAnsi="Aptos"/>
          <w:color w:val="000000" w:themeColor="text1"/>
        </w:rPr>
      </w:pPr>
      <w:r w:rsidRPr="00992867">
        <w:rPr>
          <w:rFonts w:ascii="Aptos" w:hAnsi="Aptos"/>
          <w:color w:val="000000" w:themeColor="text1"/>
        </w:rPr>
        <w:t>By the Hearing Officer,</w:t>
      </w:r>
    </w:p>
    <w:p w14:paraId="2AEFCE84" w14:textId="02F09EE9" w:rsidR="00264378" w:rsidRPr="000D480C" w:rsidRDefault="00086ECF" w:rsidP="00920B84">
      <w:pPr>
        <w:tabs>
          <w:tab w:val="left" w:pos="180"/>
          <w:tab w:val="left" w:pos="720"/>
        </w:tabs>
        <w:rPr>
          <w:rFonts w:ascii="Baguet Script" w:hAnsi="Baguet Script"/>
          <w:color w:val="000000" w:themeColor="text1"/>
          <w:u w:val="single"/>
        </w:rPr>
      </w:pPr>
      <w:r w:rsidRPr="00992867">
        <w:rPr>
          <w:rFonts w:ascii="Aptos" w:hAnsi="Aptos"/>
          <w:color w:val="000000" w:themeColor="text1"/>
        </w:rPr>
        <w:br/>
      </w:r>
      <w:r w:rsidR="00560A3E" w:rsidRPr="00992867">
        <w:rPr>
          <w:rFonts w:ascii="Aptos" w:hAnsi="Aptos"/>
          <w:color w:val="000000" w:themeColor="text1"/>
          <w:u w:val="single"/>
        </w:rPr>
        <w:t xml:space="preserve">/s/ </w:t>
      </w:r>
      <w:r w:rsidR="00560A3E" w:rsidRPr="000D480C">
        <w:rPr>
          <w:rFonts w:ascii="Baguet Script" w:hAnsi="Baguet Script"/>
          <w:color w:val="000000" w:themeColor="text1"/>
          <w:u w:val="single"/>
        </w:rPr>
        <w:t>Alina Kantor Nir</w:t>
      </w:r>
    </w:p>
    <w:p w14:paraId="66220D62" w14:textId="1612B404" w:rsidR="00264378" w:rsidRPr="00992867" w:rsidRDefault="00264378" w:rsidP="00920B84">
      <w:pPr>
        <w:tabs>
          <w:tab w:val="left" w:pos="180"/>
          <w:tab w:val="left" w:pos="720"/>
        </w:tabs>
        <w:rPr>
          <w:rFonts w:ascii="Aptos" w:hAnsi="Aptos"/>
          <w:color w:val="000000" w:themeColor="text1"/>
        </w:rPr>
      </w:pPr>
      <w:r w:rsidRPr="00992867">
        <w:rPr>
          <w:rFonts w:ascii="Aptos" w:hAnsi="Aptos"/>
          <w:color w:val="000000" w:themeColor="text1"/>
        </w:rPr>
        <w:t>Alina Kantor Nir</w:t>
      </w:r>
      <w:r w:rsidR="00560A3E" w:rsidRPr="00992867">
        <w:rPr>
          <w:rFonts w:ascii="Aptos" w:hAnsi="Aptos"/>
          <w:color w:val="000000" w:themeColor="text1"/>
        </w:rPr>
        <w:t>, Hearing Officer</w:t>
      </w:r>
    </w:p>
    <w:p w14:paraId="3DB78D2F" w14:textId="4D9234A4" w:rsidR="007C2B48" w:rsidRPr="00992867" w:rsidRDefault="007C2B48" w:rsidP="00920B84">
      <w:pPr>
        <w:tabs>
          <w:tab w:val="left" w:pos="180"/>
          <w:tab w:val="left" w:pos="720"/>
        </w:tabs>
        <w:rPr>
          <w:rFonts w:ascii="Aptos" w:hAnsi="Aptos"/>
          <w:color w:val="000000" w:themeColor="text1"/>
        </w:rPr>
      </w:pPr>
      <w:r w:rsidRPr="00992867">
        <w:rPr>
          <w:rFonts w:ascii="Aptos" w:hAnsi="Aptos"/>
          <w:color w:val="000000" w:themeColor="text1"/>
        </w:rPr>
        <w:t xml:space="preserve">May </w:t>
      </w:r>
      <w:r w:rsidR="00C17D7D">
        <w:rPr>
          <w:rFonts w:ascii="Aptos" w:hAnsi="Aptos"/>
          <w:color w:val="000000" w:themeColor="text1"/>
        </w:rPr>
        <w:t>19</w:t>
      </w:r>
      <w:r w:rsidRPr="00992867">
        <w:rPr>
          <w:rFonts w:ascii="Aptos" w:hAnsi="Aptos"/>
          <w:color w:val="000000" w:themeColor="text1"/>
        </w:rPr>
        <w:t>, 2025</w:t>
      </w:r>
    </w:p>
    <w:p w14:paraId="669AE015" w14:textId="460506EE" w:rsidR="00AF18BF" w:rsidRPr="00992867" w:rsidRDefault="0003699C" w:rsidP="00920B84">
      <w:pPr>
        <w:tabs>
          <w:tab w:val="left" w:pos="180"/>
          <w:tab w:val="left" w:pos="720"/>
        </w:tabs>
        <w:rPr>
          <w:rFonts w:ascii="Aptos" w:hAnsi="Aptos"/>
          <w:color w:val="000000" w:themeColor="text1"/>
        </w:rPr>
      </w:pPr>
      <w:r w:rsidRPr="00992867">
        <w:rPr>
          <w:rFonts w:ascii="Aptos" w:hAnsi="Aptos"/>
          <w:color w:val="000000" w:themeColor="text1"/>
        </w:rPr>
        <w:t xml:space="preserve"> </w:t>
      </w:r>
    </w:p>
    <w:p w14:paraId="575D8948" w14:textId="0E165120" w:rsidR="00160F22" w:rsidRDefault="00160F22">
      <w:pPr>
        <w:rPr>
          <w:rFonts w:ascii="Aptos" w:hAnsi="Aptos"/>
          <w:color w:val="000000" w:themeColor="text1"/>
        </w:rPr>
      </w:pPr>
      <w:r>
        <w:rPr>
          <w:rFonts w:ascii="Aptos" w:hAnsi="Aptos"/>
          <w:color w:val="000000" w:themeColor="text1"/>
        </w:rPr>
        <w:br w:type="page"/>
      </w:r>
    </w:p>
    <w:p w14:paraId="0932E98F" w14:textId="77777777" w:rsidR="00AF18BF" w:rsidRPr="00992867" w:rsidRDefault="00AF18BF" w:rsidP="00920B84">
      <w:pPr>
        <w:tabs>
          <w:tab w:val="left" w:pos="180"/>
          <w:tab w:val="left" w:pos="720"/>
        </w:tabs>
        <w:rPr>
          <w:rFonts w:ascii="Aptos" w:hAnsi="Aptos"/>
          <w:color w:val="000000" w:themeColor="text1"/>
        </w:rPr>
      </w:pPr>
    </w:p>
    <w:p w14:paraId="53A4C3E4" w14:textId="72FBF597" w:rsidR="00AF18BF" w:rsidRPr="00992867" w:rsidRDefault="00AF18BF" w:rsidP="00920B84">
      <w:pPr>
        <w:tabs>
          <w:tab w:val="left" w:pos="180"/>
          <w:tab w:val="left" w:pos="720"/>
        </w:tabs>
        <w:rPr>
          <w:rFonts w:ascii="Aptos" w:hAnsi="Aptos"/>
          <w:color w:val="000000" w:themeColor="text1"/>
        </w:rPr>
      </w:pPr>
    </w:p>
    <w:p w14:paraId="3D620119" w14:textId="77777777" w:rsidR="00AF18BF" w:rsidRPr="00992867" w:rsidRDefault="00AF18BF" w:rsidP="00920B84">
      <w:pPr>
        <w:tabs>
          <w:tab w:val="left" w:pos="180"/>
          <w:tab w:val="left" w:pos="720"/>
        </w:tabs>
        <w:jc w:val="center"/>
        <w:rPr>
          <w:rFonts w:ascii="Aptos" w:hAnsi="Aptos"/>
          <w:color w:val="000000" w:themeColor="text1"/>
        </w:rPr>
      </w:pPr>
      <w:r w:rsidRPr="00992867">
        <w:rPr>
          <w:rFonts w:ascii="Aptos" w:hAnsi="Aptos"/>
          <w:noProof/>
          <w:color w:val="000000" w:themeColor="text1"/>
        </w:rPr>
        <w:drawing>
          <wp:inline distT="0" distB="0" distL="0" distR="0" wp14:anchorId="78176B34" wp14:editId="3578A0F4">
            <wp:extent cx="12192" cy="9147"/>
            <wp:effectExtent l="0" t="0" r="0" b="0"/>
            <wp:docPr id="2221" name="Picture 2221"/>
            <wp:cNvGraphicFramePr/>
            <a:graphic xmlns:a="http://schemas.openxmlformats.org/drawingml/2006/main">
              <a:graphicData uri="http://schemas.openxmlformats.org/drawingml/2006/picture">
                <pic:pic xmlns:pic="http://schemas.openxmlformats.org/drawingml/2006/picture">
                  <pic:nvPicPr>
                    <pic:cNvPr id="2221" name="Picture 2221"/>
                    <pic:cNvPicPr/>
                  </pic:nvPicPr>
                  <pic:blipFill>
                    <a:blip r:embed="rId11"/>
                    <a:stretch>
                      <a:fillRect/>
                    </a:stretch>
                  </pic:blipFill>
                  <pic:spPr>
                    <a:xfrm>
                      <a:off x="0" y="0"/>
                      <a:ext cx="12192" cy="9147"/>
                    </a:xfrm>
                    <a:prstGeom prst="rect">
                      <a:avLst/>
                    </a:prstGeom>
                  </pic:spPr>
                </pic:pic>
              </a:graphicData>
            </a:graphic>
          </wp:inline>
        </w:drawing>
      </w:r>
      <w:r w:rsidRPr="00992867">
        <w:rPr>
          <w:rFonts w:ascii="Aptos" w:hAnsi="Aptos"/>
          <w:color w:val="000000" w:themeColor="text1"/>
        </w:rPr>
        <w:t>COMMONWEALTH OF MASSACHUSETTS</w:t>
      </w:r>
    </w:p>
    <w:p w14:paraId="73D0FBD6" w14:textId="77777777" w:rsidR="00AF18BF" w:rsidRPr="00992867" w:rsidRDefault="00AF18BF" w:rsidP="00920B84">
      <w:pPr>
        <w:tabs>
          <w:tab w:val="left" w:pos="180"/>
          <w:tab w:val="left" w:pos="720"/>
        </w:tabs>
        <w:ind w:right="250"/>
        <w:jc w:val="center"/>
        <w:rPr>
          <w:rFonts w:ascii="Aptos" w:hAnsi="Aptos"/>
          <w:color w:val="000000" w:themeColor="text1"/>
        </w:rPr>
      </w:pPr>
      <w:r w:rsidRPr="00992867">
        <w:rPr>
          <w:rFonts w:ascii="Aptos" w:hAnsi="Aptos"/>
          <w:noProof/>
          <w:color w:val="000000" w:themeColor="text1"/>
        </w:rPr>
        <w:drawing>
          <wp:inline distT="0" distB="0" distL="0" distR="0" wp14:anchorId="6FC37C3E" wp14:editId="39823AEE">
            <wp:extent cx="9144" cy="9147"/>
            <wp:effectExtent l="0" t="0" r="0" b="0"/>
            <wp:docPr id="2222" name="Picture 2222"/>
            <wp:cNvGraphicFramePr/>
            <a:graphic xmlns:a="http://schemas.openxmlformats.org/drawingml/2006/main">
              <a:graphicData uri="http://schemas.openxmlformats.org/drawingml/2006/picture">
                <pic:pic xmlns:pic="http://schemas.openxmlformats.org/drawingml/2006/picture">
                  <pic:nvPicPr>
                    <pic:cNvPr id="2222" name="Picture 2222"/>
                    <pic:cNvPicPr/>
                  </pic:nvPicPr>
                  <pic:blipFill>
                    <a:blip r:embed="rId12"/>
                    <a:stretch>
                      <a:fillRect/>
                    </a:stretch>
                  </pic:blipFill>
                  <pic:spPr>
                    <a:xfrm>
                      <a:off x="0" y="0"/>
                      <a:ext cx="9144" cy="9147"/>
                    </a:xfrm>
                    <a:prstGeom prst="rect">
                      <a:avLst/>
                    </a:prstGeom>
                  </pic:spPr>
                </pic:pic>
              </a:graphicData>
            </a:graphic>
          </wp:inline>
        </w:drawing>
      </w:r>
      <w:r w:rsidRPr="00992867">
        <w:rPr>
          <w:rFonts w:ascii="Aptos" w:hAnsi="Aptos"/>
          <w:color w:val="000000" w:themeColor="text1"/>
        </w:rPr>
        <w:t>BUREAU OF SPECIAL EDUCATION APPEALS</w:t>
      </w:r>
    </w:p>
    <w:p w14:paraId="335A4631" w14:textId="77777777" w:rsidR="00AF18BF" w:rsidRPr="00992867" w:rsidRDefault="00AF18BF" w:rsidP="00920B84">
      <w:pPr>
        <w:tabs>
          <w:tab w:val="left" w:pos="180"/>
          <w:tab w:val="center" w:pos="440"/>
          <w:tab w:val="left" w:pos="720"/>
          <w:tab w:val="center" w:pos="4627"/>
        </w:tabs>
        <w:jc w:val="center"/>
        <w:rPr>
          <w:rFonts w:ascii="Aptos" w:hAnsi="Aptos"/>
          <w:color w:val="000000" w:themeColor="text1"/>
        </w:rPr>
      </w:pPr>
      <w:r w:rsidRPr="00992867">
        <w:rPr>
          <w:rFonts w:ascii="Aptos" w:hAnsi="Aptos"/>
          <w:noProof/>
          <w:color w:val="000000" w:themeColor="text1"/>
        </w:rPr>
        <w:drawing>
          <wp:inline distT="0" distB="0" distL="0" distR="0" wp14:anchorId="541B7F39" wp14:editId="3DEC817A">
            <wp:extent cx="9144" cy="9147"/>
            <wp:effectExtent l="0" t="0" r="0" b="0"/>
            <wp:docPr id="2223" name="Picture 2223"/>
            <wp:cNvGraphicFramePr/>
            <a:graphic xmlns:a="http://schemas.openxmlformats.org/drawingml/2006/main">
              <a:graphicData uri="http://schemas.openxmlformats.org/drawingml/2006/picture">
                <pic:pic xmlns:pic="http://schemas.openxmlformats.org/drawingml/2006/picture">
                  <pic:nvPicPr>
                    <pic:cNvPr id="2223" name="Picture 2223"/>
                    <pic:cNvPicPr/>
                  </pic:nvPicPr>
                  <pic:blipFill>
                    <a:blip r:embed="rId13"/>
                    <a:stretch>
                      <a:fillRect/>
                    </a:stretch>
                  </pic:blipFill>
                  <pic:spPr>
                    <a:xfrm>
                      <a:off x="0" y="0"/>
                      <a:ext cx="9144" cy="9147"/>
                    </a:xfrm>
                    <a:prstGeom prst="rect">
                      <a:avLst/>
                    </a:prstGeom>
                  </pic:spPr>
                </pic:pic>
              </a:graphicData>
            </a:graphic>
          </wp:inline>
        </w:drawing>
      </w:r>
      <w:r w:rsidRPr="00992867">
        <w:rPr>
          <w:rFonts w:ascii="Aptos" w:hAnsi="Aptos"/>
          <w:color w:val="000000" w:themeColor="text1"/>
          <w:u w:val="single" w:color="000000"/>
        </w:rPr>
        <w:t>EFFECT OF BUREAU DECISION AND RIGHTS OF APPEAL</w:t>
      </w:r>
    </w:p>
    <w:p w14:paraId="29438C9C" w14:textId="77777777" w:rsidR="00AF18BF" w:rsidRPr="00992867" w:rsidRDefault="00AF18BF" w:rsidP="00920B84">
      <w:pPr>
        <w:pStyle w:val="Heading1"/>
        <w:tabs>
          <w:tab w:val="left" w:pos="180"/>
          <w:tab w:val="left" w:pos="720"/>
        </w:tabs>
        <w:rPr>
          <w:rFonts w:ascii="Aptos" w:hAnsi="Aptos"/>
          <w:b w:val="0"/>
          <w:color w:val="000000" w:themeColor="text1"/>
          <w:sz w:val="24"/>
          <w:szCs w:val="24"/>
        </w:rPr>
      </w:pPr>
      <w:r w:rsidRPr="00992867">
        <w:rPr>
          <w:rFonts w:ascii="Aptos" w:hAnsi="Aptos"/>
          <w:b w:val="0"/>
          <w:color w:val="000000" w:themeColor="text1"/>
          <w:sz w:val="24"/>
          <w:szCs w:val="24"/>
        </w:rPr>
        <w:t>Effect of the Decision</w:t>
      </w:r>
    </w:p>
    <w:p w14:paraId="1F76091A" w14:textId="77777777" w:rsidR="00AF18BF" w:rsidRPr="00992867" w:rsidRDefault="00AF18BF" w:rsidP="00920B84">
      <w:pPr>
        <w:tabs>
          <w:tab w:val="left" w:pos="180"/>
          <w:tab w:val="left" w:pos="720"/>
        </w:tabs>
        <w:rPr>
          <w:rFonts w:ascii="Aptos" w:hAnsi="Aptos"/>
          <w:color w:val="000000" w:themeColor="text1"/>
        </w:rPr>
      </w:pPr>
      <w:r w:rsidRPr="00992867">
        <w:rPr>
          <w:rFonts w:ascii="Aptos" w:hAnsi="Aptos"/>
          <w:color w:val="000000" w:themeColor="text1"/>
        </w:rPr>
        <w:t>20 U.S.C. s. 1415(i)(1)(B) requires that a decision of the Bureau of Special Education Appeals be final and subject to no further agency review. Accordingly, the Bureau cannot permit motions to reconsider or to re-open a Bureau decision once it is issued. Bureau decisions are final decisions subject only to judicial review.</w:t>
      </w:r>
    </w:p>
    <w:p w14:paraId="0E47E86A" w14:textId="77777777" w:rsidR="00AF18BF" w:rsidRPr="00992867" w:rsidRDefault="00AF18BF" w:rsidP="00920B84">
      <w:pPr>
        <w:tabs>
          <w:tab w:val="left" w:pos="180"/>
          <w:tab w:val="left" w:pos="720"/>
        </w:tabs>
        <w:ind w:right="62"/>
        <w:rPr>
          <w:rFonts w:ascii="Aptos" w:hAnsi="Aptos"/>
          <w:color w:val="000000" w:themeColor="text1"/>
        </w:rPr>
      </w:pPr>
      <w:r w:rsidRPr="00992867">
        <w:rPr>
          <w:rFonts w:ascii="Aptos" w:hAnsi="Aptos"/>
          <w:color w:val="000000" w:themeColor="text1"/>
        </w:rPr>
        <w:t>Except as set forth below, the final decision of the Bureau must be implemented immediately. Pursuant to M.G.L. c. 30A, s. 14(3), appeal of the decision does not operate as a stay. Rather, a party seeking to stay the decision of the Bureau must obtain such stay from the court having jurisdiction over the party’s appeal.</w:t>
      </w:r>
    </w:p>
    <w:p w14:paraId="77ABE64C" w14:textId="77777777" w:rsidR="00AF18BF" w:rsidRPr="00992867" w:rsidRDefault="00AF18BF" w:rsidP="00920B84">
      <w:pPr>
        <w:tabs>
          <w:tab w:val="left" w:pos="180"/>
          <w:tab w:val="left" w:pos="720"/>
        </w:tabs>
        <w:ind w:right="62"/>
        <w:rPr>
          <w:rFonts w:ascii="Aptos" w:hAnsi="Aptos"/>
          <w:color w:val="000000" w:themeColor="text1"/>
        </w:rPr>
      </w:pPr>
      <w:r w:rsidRPr="00992867">
        <w:rPr>
          <w:rFonts w:ascii="Aptos" w:hAnsi="Aptos"/>
          <w:color w:val="000000" w:themeColor="text1"/>
        </w:rPr>
        <w:t>Under the provisions of 20 U.S.C. s. 1415(j), “unless the State or local education agency and the parents otherwise agree, the child shall remain in the then-current educational placement,” during the pendency of any judicial appeal of the Bureau decision, unless the child is seeking initial admission to a public school, in which case “with the consent of the parents, the child shall be placed in the public school program.”  Therefore, where the Bureau has ordered the public school to place the child in a new placement, and the parents or guardian agree with that order, the public school shall immediately implement the placement ordered by the Bureau.  School Committee of Burlington v. Massachusetts Department of Education, 471 U.S. 359 (1985).  Otherwise, a party seeking to change the child’s placement during the pendency of judicial proceedings must seek a preliminary injunction ordering such a change in placement from the court having jurisdiction over the appeal.  Honig v. Doe, 484 U.S. 305 (1988); Doe v. Brookline, 722 F.2d 910 (1</w:t>
      </w:r>
      <w:r w:rsidRPr="00992867">
        <w:rPr>
          <w:rFonts w:ascii="Aptos" w:hAnsi="Aptos"/>
          <w:color w:val="000000" w:themeColor="text1"/>
          <w:vertAlign w:val="superscript"/>
        </w:rPr>
        <w:t>st</w:t>
      </w:r>
      <w:r w:rsidRPr="00992867">
        <w:rPr>
          <w:rFonts w:ascii="Aptos" w:hAnsi="Aptos"/>
          <w:color w:val="000000" w:themeColor="text1"/>
        </w:rPr>
        <w:t xml:space="preserve"> Cir. 1983).</w:t>
      </w:r>
    </w:p>
    <w:p w14:paraId="18AEEFDE" w14:textId="77777777" w:rsidR="00AF18BF" w:rsidRPr="00992867" w:rsidRDefault="00AF18BF" w:rsidP="00920B84">
      <w:pPr>
        <w:pStyle w:val="Heading1"/>
        <w:tabs>
          <w:tab w:val="left" w:pos="180"/>
          <w:tab w:val="left" w:pos="720"/>
        </w:tabs>
        <w:rPr>
          <w:rFonts w:ascii="Aptos" w:hAnsi="Aptos"/>
          <w:b w:val="0"/>
          <w:color w:val="000000" w:themeColor="text1"/>
          <w:sz w:val="24"/>
          <w:szCs w:val="24"/>
        </w:rPr>
      </w:pPr>
      <w:r w:rsidRPr="00992867">
        <w:rPr>
          <w:rFonts w:ascii="Aptos" w:hAnsi="Aptos"/>
          <w:b w:val="0"/>
          <w:color w:val="000000" w:themeColor="text1"/>
          <w:sz w:val="24"/>
          <w:szCs w:val="24"/>
        </w:rPr>
        <w:t>Compliance</w:t>
      </w:r>
    </w:p>
    <w:p w14:paraId="0A34CDAD" w14:textId="327527A0" w:rsidR="00AF18BF" w:rsidRPr="00992867" w:rsidRDefault="00AF18BF" w:rsidP="00920B84">
      <w:pPr>
        <w:tabs>
          <w:tab w:val="left" w:pos="180"/>
          <w:tab w:val="left" w:pos="720"/>
        </w:tabs>
        <w:ind w:right="172"/>
        <w:rPr>
          <w:rFonts w:ascii="Aptos" w:hAnsi="Aptos"/>
          <w:color w:val="000000" w:themeColor="text1"/>
        </w:rPr>
      </w:pPr>
      <w:r w:rsidRPr="00992867">
        <w:rPr>
          <w:rFonts w:ascii="Aptos" w:hAnsi="Aptos"/>
          <w:color w:val="000000" w:themeColor="text1"/>
        </w:rPr>
        <w:t xml:space="preserve">A party contending that a Bureau of Special Education Appeals decision is not being implemented may file a motion with the Bureau of Special Education Appeals contending that the decision is not being implemented and setting out the areas of non-compliance. The Hearing Officer may convene a hearing at which the scope of the inquiry shall be limited to the facts on the issue of compliance, facts of </w:t>
      </w:r>
      <w:r w:rsidR="00DA231E" w:rsidRPr="00992867">
        <w:rPr>
          <w:rFonts w:ascii="Aptos" w:hAnsi="Aptos"/>
          <w:color w:val="000000" w:themeColor="text1"/>
        </w:rPr>
        <w:t>such</w:t>
      </w:r>
      <w:r w:rsidRPr="00992867">
        <w:rPr>
          <w:rFonts w:ascii="Aptos" w:hAnsi="Aptos"/>
          <w:color w:val="000000" w:themeColor="text1"/>
        </w:rPr>
        <w:t xml:space="preserve"> nature as to excuse performance, and facts bearing on a remedy. Upon a finding of non-compliance, the Hearing Officer may fashion appropriate relief, including referral of the matter to the Legal Office of the Department of Elementary and Secondary Education or other office for appropriate enforcement action. 603 CMR 28.08(6)(b).</w:t>
      </w:r>
    </w:p>
    <w:p w14:paraId="26C317E7" w14:textId="77777777" w:rsidR="00AF18BF" w:rsidRPr="00992867" w:rsidRDefault="00AF18BF" w:rsidP="00920B84">
      <w:pPr>
        <w:pStyle w:val="Heading1"/>
        <w:tabs>
          <w:tab w:val="left" w:pos="180"/>
          <w:tab w:val="left" w:pos="720"/>
        </w:tabs>
        <w:rPr>
          <w:rFonts w:ascii="Aptos" w:hAnsi="Aptos"/>
          <w:b w:val="0"/>
          <w:color w:val="000000" w:themeColor="text1"/>
          <w:sz w:val="24"/>
          <w:szCs w:val="24"/>
        </w:rPr>
      </w:pPr>
      <w:r w:rsidRPr="00992867">
        <w:rPr>
          <w:rFonts w:ascii="Aptos" w:hAnsi="Aptos"/>
          <w:b w:val="0"/>
          <w:color w:val="000000" w:themeColor="text1"/>
          <w:sz w:val="24"/>
          <w:szCs w:val="24"/>
        </w:rPr>
        <w:t>Rights of Appeal</w:t>
      </w:r>
    </w:p>
    <w:p w14:paraId="2578B949" w14:textId="77777777" w:rsidR="00AF18BF" w:rsidRPr="00992867" w:rsidRDefault="00AF18BF" w:rsidP="00920B84">
      <w:pPr>
        <w:tabs>
          <w:tab w:val="left" w:pos="180"/>
          <w:tab w:val="left" w:pos="720"/>
        </w:tabs>
        <w:ind w:right="172"/>
        <w:rPr>
          <w:rFonts w:ascii="Aptos" w:hAnsi="Aptos"/>
          <w:color w:val="000000" w:themeColor="text1"/>
        </w:rPr>
      </w:pPr>
      <w:r w:rsidRPr="00992867">
        <w:rPr>
          <w:rFonts w:ascii="Aptos" w:hAnsi="Aptos"/>
          <w:color w:val="000000" w:themeColor="text1"/>
        </w:rPr>
        <w:t>Any party aggrieved by a decision of the Bureau of Special Education Appeals may file a complaint in the state superior court of competent jurisdiction or in the District Court of the United States for Massachusetts, for review of the Bureau decision. 20 U.S.C. s. 1415(i)(2).</w:t>
      </w:r>
    </w:p>
    <w:p w14:paraId="2368DA1F" w14:textId="77777777" w:rsidR="00AF18BF" w:rsidRPr="00992867" w:rsidRDefault="00AF18BF" w:rsidP="00920B84">
      <w:pPr>
        <w:tabs>
          <w:tab w:val="left" w:pos="180"/>
          <w:tab w:val="left" w:pos="720"/>
        </w:tabs>
        <w:ind w:right="172"/>
        <w:rPr>
          <w:rFonts w:ascii="Aptos" w:hAnsi="Aptos"/>
          <w:color w:val="000000" w:themeColor="text1"/>
        </w:rPr>
      </w:pPr>
      <w:r w:rsidRPr="00992867">
        <w:rPr>
          <w:rFonts w:ascii="Aptos" w:hAnsi="Aptos"/>
          <w:color w:val="000000" w:themeColor="text1"/>
        </w:rPr>
        <w:t>An appeal of a Bureau decision to state superior court or to federal district court must be filed within ninety (90) days from the date of the decision. 20 U.S.C. s. 1415(i)(2)(B).</w:t>
      </w:r>
    </w:p>
    <w:p w14:paraId="08849E5F" w14:textId="77777777" w:rsidR="00AF18BF" w:rsidRPr="00992867" w:rsidRDefault="00AF18BF" w:rsidP="00920B84">
      <w:pPr>
        <w:pStyle w:val="Heading1"/>
        <w:tabs>
          <w:tab w:val="left" w:pos="180"/>
          <w:tab w:val="left" w:pos="720"/>
        </w:tabs>
        <w:rPr>
          <w:rFonts w:ascii="Aptos" w:hAnsi="Aptos"/>
          <w:b w:val="0"/>
          <w:color w:val="000000" w:themeColor="text1"/>
          <w:sz w:val="24"/>
          <w:szCs w:val="24"/>
        </w:rPr>
      </w:pPr>
      <w:r w:rsidRPr="00992867">
        <w:rPr>
          <w:rFonts w:ascii="Aptos" w:hAnsi="Aptos"/>
          <w:b w:val="0"/>
          <w:color w:val="000000" w:themeColor="text1"/>
          <w:sz w:val="24"/>
          <w:szCs w:val="24"/>
        </w:rPr>
        <w:t>Confidentiality</w:t>
      </w:r>
    </w:p>
    <w:p w14:paraId="62BC6472" w14:textId="3EFDBEBC" w:rsidR="00AF18BF" w:rsidRPr="00992867" w:rsidRDefault="00AF18BF" w:rsidP="00920B84">
      <w:pPr>
        <w:tabs>
          <w:tab w:val="left" w:pos="180"/>
          <w:tab w:val="left" w:pos="720"/>
        </w:tabs>
        <w:ind w:right="34"/>
        <w:rPr>
          <w:rFonts w:ascii="Aptos" w:hAnsi="Aptos"/>
          <w:color w:val="000000" w:themeColor="text1"/>
        </w:rPr>
      </w:pPr>
      <w:r w:rsidRPr="00992867">
        <w:rPr>
          <w:rFonts w:ascii="Aptos" w:hAnsi="Aptos"/>
          <w:noProof/>
          <w:color w:val="000000" w:themeColor="text1"/>
        </w:rPr>
        <w:drawing>
          <wp:anchor distT="0" distB="0" distL="114300" distR="114300" simplePos="0" relativeHeight="251658240" behindDoc="0" locked="0" layoutInCell="1" allowOverlap="0" wp14:anchorId="35300202" wp14:editId="0DC9D4A8">
            <wp:simplePos x="0" y="0"/>
            <wp:positionH relativeFrom="page">
              <wp:posOffset>271272</wp:posOffset>
            </wp:positionH>
            <wp:positionV relativeFrom="page">
              <wp:posOffset>1670810</wp:posOffset>
            </wp:positionV>
            <wp:extent cx="12192" cy="12196"/>
            <wp:effectExtent l="0" t="0" r="0" b="0"/>
            <wp:wrapSquare wrapText="bothSides"/>
            <wp:docPr id="4778" name="Picture 4778"/>
            <wp:cNvGraphicFramePr/>
            <a:graphic xmlns:a="http://schemas.openxmlformats.org/drawingml/2006/main">
              <a:graphicData uri="http://schemas.openxmlformats.org/drawingml/2006/picture">
                <pic:pic xmlns:pic="http://schemas.openxmlformats.org/drawingml/2006/picture">
                  <pic:nvPicPr>
                    <pic:cNvPr id="4778" name="Picture 4778"/>
                    <pic:cNvPicPr/>
                  </pic:nvPicPr>
                  <pic:blipFill>
                    <a:blip r:embed="rId14"/>
                    <a:stretch>
                      <a:fillRect/>
                    </a:stretch>
                  </pic:blipFill>
                  <pic:spPr>
                    <a:xfrm>
                      <a:off x="0" y="0"/>
                      <a:ext cx="12192" cy="12196"/>
                    </a:xfrm>
                    <a:prstGeom prst="rect">
                      <a:avLst/>
                    </a:prstGeom>
                  </pic:spPr>
                </pic:pic>
              </a:graphicData>
            </a:graphic>
          </wp:anchor>
        </w:drawing>
      </w:r>
      <w:r w:rsidRPr="00992867">
        <w:rPr>
          <w:rFonts w:ascii="Aptos" w:hAnsi="Aptos"/>
          <w:noProof/>
          <w:color w:val="000000" w:themeColor="text1"/>
        </w:rPr>
        <w:drawing>
          <wp:anchor distT="0" distB="0" distL="114300" distR="114300" simplePos="0" relativeHeight="251658241" behindDoc="0" locked="0" layoutInCell="1" allowOverlap="0" wp14:anchorId="12EFE0EA" wp14:editId="1794271C">
            <wp:simplePos x="0" y="0"/>
            <wp:positionH relativeFrom="page">
              <wp:posOffset>624840</wp:posOffset>
            </wp:positionH>
            <wp:positionV relativeFrom="page">
              <wp:posOffset>3841644</wp:posOffset>
            </wp:positionV>
            <wp:extent cx="9144" cy="9147"/>
            <wp:effectExtent l="0" t="0" r="0" b="0"/>
            <wp:wrapSquare wrapText="bothSides"/>
            <wp:docPr id="4785" name="Picture 4785"/>
            <wp:cNvGraphicFramePr/>
            <a:graphic xmlns:a="http://schemas.openxmlformats.org/drawingml/2006/main">
              <a:graphicData uri="http://schemas.openxmlformats.org/drawingml/2006/picture">
                <pic:pic xmlns:pic="http://schemas.openxmlformats.org/drawingml/2006/picture">
                  <pic:nvPicPr>
                    <pic:cNvPr id="4785" name="Picture 4785"/>
                    <pic:cNvPicPr/>
                  </pic:nvPicPr>
                  <pic:blipFill>
                    <a:blip r:embed="rId15"/>
                    <a:stretch>
                      <a:fillRect/>
                    </a:stretch>
                  </pic:blipFill>
                  <pic:spPr>
                    <a:xfrm>
                      <a:off x="0" y="0"/>
                      <a:ext cx="9144" cy="9147"/>
                    </a:xfrm>
                    <a:prstGeom prst="rect">
                      <a:avLst/>
                    </a:prstGeom>
                  </pic:spPr>
                </pic:pic>
              </a:graphicData>
            </a:graphic>
          </wp:anchor>
        </w:drawing>
      </w:r>
      <w:r w:rsidRPr="00992867">
        <w:rPr>
          <w:rFonts w:ascii="Aptos" w:hAnsi="Aptos"/>
          <w:noProof/>
          <w:color w:val="000000" w:themeColor="text1"/>
        </w:rPr>
        <w:drawing>
          <wp:anchor distT="0" distB="0" distL="114300" distR="114300" simplePos="0" relativeHeight="251658242" behindDoc="0" locked="0" layoutInCell="1" allowOverlap="0" wp14:anchorId="29AD1632" wp14:editId="70393867">
            <wp:simplePos x="0" y="0"/>
            <wp:positionH relativeFrom="page">
              <wp:posOffset>551688</wp:posOffset>
            </wp:positionH>
            <wp:positionV relativeFrom="page">
              <wp:posOffset>4195319</wp:posOffset>
            </wp:positionV>
            <wp:extent cx="9144" cy="9147"/>
            <wp:effectExtent l="0" t="0" r="0" b="0"/>
            <wp:wrapSquare wrapText="bothSides"/>
            <wp:docPr id="4786" name="Picture 4786"/>
            <wp:cNvGraphicFramePr/>
            <a:graphic xmlns:a="http://schemas.openxmlformats.org/drawingml/2006/main">
              <a:graphicData uri="http://schemas.openxmlformats.org/drawingml/2006/picture">
                <pic:pic xmlns:pic="http://schemas.openxmlformats.org/drawingml/2006/picture">
                  <pic:nvPicPr>
                    <pic:cNvPr id="4786" name="Picture 4786"/>
                    <pic:cNvPicPr/>
                  </pic:nvPicPr>
                  <pic:blipFill>
                    <a:blip r:embed="rId16"/>
                    <a:stretch>
                      <a:fillRect/>
                    </a:stretch>
                  </pic:blipFill>
                  <pic:spPr>
                    <a:xfrm>
                      <a:off x="0" y="0"/>
                      <a:ext cx="9144" cy="9147"/>
                    </a:xfrm>
                    <a:prstGeom prst="rect">
                      <a:avLst/>
                    </a:prstGeom>
                  </pic:spPr>
                </pic:pic>
              </a:graphicData>
            </a:graphic>
          </wp:anchor>
        </w:drawing>
      </w:r>
      <w:r w:rsidRPr="00992867">
        <w:rPr>
          <w:rFonts w:ascii="Aptos" w:hAnsi="Aptos"/>
          <w:noProof/>
          <w:color w:val="000000" w:themeColor="text1"/>
        </w:rPr>
        <w:drawing>
          <wp:anchor distT="0" distB="0" distL="114300" distR="114300" simplePos="0" relativeHeight="251658243" behindDoc="0" locked="0" layoutInCell="1" allowOverlap="0" wp14:anchorId="5E35C91E" wp14:editId="50716DEC">
            <wp:simplePos x="0" y="0"/>
            <wp:positionH relativeFrom="page">
              <wp:posOffset>6797040</wp:posOffset>
            </wp:positionH>
            <wp:positionV relativeFrom="page">
              <wp:posOffset>1710446</wp:posOffset>
            </wp:positionV>
            <wp:extent cx="9144" cy="12196"/>
            <wp:effectExtent l="0" t="0" r="0" b="0"/>
            <wp:wrapSquare wrapText="bothSides"/>
            <wp:docPr id="4779" name="Picture 4779"/>
            <wp:cNvGraphicFramePr/>
            <a:graphic xmlns:a="http://schemas.openxmlformats.org/drawingml/2006/main">
              <a:graphicData uri="http://schemas.openxmlformats.org/drawingml/2006/picture">
                <pic:pic xmlns:pic="http://schemas.openxmlformats.org/drawingml/2006/picture">
                  <pic:nvPicPr>
                    <pic:cNvPr id="4779" name="Picture 4779"/>
                    <pic:cNvPicPr/>
                  </pic:nvPicPr>
                  <pic:blipFill>
                    <a:blip r:embed="rId17"/>
                    <a:stretch>
                      <a:fillRect/>
                    </a:stretch>
                  </pic:blipFill>
                  <pic:spPr>
                    <a:xfrm>
                      <a:off x="0" y="0"/>
                      <a:ext cx="9144" cy="12196"/>
                    </a:xfrm>
                    <a:prstGeom prst="rect">
                      <a:avLst/>
                    </a:prstGeom>
                  </pic:spPr>
                </pic:pic>
              </a:graphicData>
            </a:graphic>
          </wp:anchor>
        </w:drawing>
      </w:r>
      <w:r w:rsidRPr="00992867">
        <w:rPr>
          <w:rFonts w:ascii="Aptos" w:hAnsi="Aptos"/>
          <w:noProof/>
          <w:color w:val="000000" w:themeColor="text1"/>
        </w:rPr>
        <w:drawing>
          <wp:anchor distT="0" distB="0" distL="114300" distR="114300" simplePos="0" relativeHeight="251658244" behindDoc="0" locked="0" layoutInCell="1" allowOverlap="0" wp14:anchorId="2A92D166" wp14:editId="5D7807A6">
            <wp:simplePos x="0" y="0"/>
            <wp:positionH relativeFrom="page">
              <wp:posOffset>374904</wp:posOffset>
            </wp:positionH>
            <wp:positionV relativeFrom="page">
              <wp:posOffset>3021484</wp:posOffset>
            </wp:positionV>
            <wp:extent cx="15240" cy="12196"/>
            <wp:effectExtent l="0" t="0" r="0" b="0"/>
            <wp:wrapSquare wrapText="bothSides"/>
            <wp:docPr id="4782" name="Picture 4782"/>
            <wp:cNvGraphicFramePr/>
            <a:graphic xmlns:a="http://schemas.openxmlformats.org/drawingml/2006/main">
              <a:graphicData uri="http://schemas.openxmlformats.org/drawingml/2006/picture">
                <pic:pic xmlns:pic="http://schemas.openxmlformats.org/drawingml/2006/picture">
                  <pic:nvPicPr>
                    <pic:cNvPr id="4782" name="Picture 4782"/>
                    <pic:cNvPicPr/>
                  </pic:nvPicPr>
                  <pic:blipFill>
                    <a:blip r:embed="rId18"/>
                    <a:stretch>
                      <a:fillRect/>
                    </a:stretch>
                  </pic:blipFill>
                  <pic:spPr>
                    <a:xfrm>
                      <a:off x="0" y="0"/>
                      <a:ext cx="15240" cy="12196"/>
                    </a:xfrm>
                    <a:prstGeom prst="rect">
                      <a:avLst/>
                    </a:prstGeom>
                  </pic:spPr>
                </pic:pic>
              </a:graphicData>
            </a:graphic>
          </wp:anchor>
        </w:drawing>
      </w:r>
      <w:r w:rsidRPr="00992867">
        <w:rPr>
          <w:rFonts w:ascii="Aptos" w:hAnsi="Aptos"/>
          <w:noProof/>
          <w:color w:val="000000" w:themeColor="text1"/>
        </w:rPr>
        <w:drawing>
          <wp:anchor distT="0" distB="0" distL="114300" distR="114300" simplePos="0" relativeHeight="251658245" behindDoc="0" locked="0" layoutInCell="1" allowOverlap="0" wp14:anchorId="60CA6416" wp14:editId="4F6E98B3">
            <wp:simplePos x="0" y="0"/>
            <wp:positionH relativeFrom="page">
              <wp:posOffset>6870193</wp:posOffset>
            </wp:positionH>
            <wp:positionV relativeFrom="page">
              <wp:posOffset>3478822</wp:posOffset>
            </wp:positionV>
            <wp:extent cx="9144" cy="9147"/>
            <wp:effectExtent l="0" t="0" r="0" b="0"/>
            <wp:wrapSquare wrapText="bothSides"/>
            <wp:docPr id="4784" name="Picture 4784"/>
            <wp:cNvGraphicFramePr/>
            <a:graphic xmlns:a="http://schemas.openxmlformats.org/drawingml/2006/main">
              <a:graphicData uri="http://schemas.openxmlformats.org/drawingml/2006/picture">
                <pic:pic xmlns:pic="http://schemas.openxmlformats.org/drawingml/2006/picture">
                  <pic:nvPicPr>
                    <pic:cNvPr id="4784" name="Picture 4784"/>
                    <pic:cNvPicPr/>
                  </pic:nvPicPr>
                  <pic:blipFill>
                    <a:blip r:embed="rId19"/>
                    <a:stretch>
                      <a:fillRect/>
                    </a:stretch>
                  </pic:blipFill>
                  <pic:spPr>
                    <a:xfrm>
                      <a:off x="0" y="0"/>
                      <a:ext cx="9144" cy="9147"/>
                    </a:xfrm>
                    <a:prstGeom prst="rect">
                      <a:avLst/>
                    </a:prstGeom>
                  </pic:spPr>
                </pic:pic>
              </a:graphicData>
            </a:graphic>
          </wp:anchor>
        </w:drawing>
      </w:r>
      <w:r w:rsidRPr="00992867">
        <w:rPr>
          <w:rFonts w:ascii="Aptos" w:hAnsi="Aptos"/>
          <w:noProof/>
          <w:color w:val="000000" w:themeColor="text1"/>
        </w:rPr>
        <w:drawing>
          <wp:anchor distT="0" distB="0" distL="114300" distR="114300" simplePos="0" relativeHeight="251658246" behindDoc="0" locked="0" layoutInCell="1" allowOverlap="0" wp14:anchorId="60E4FCC4" wp14:editId="4BC1E111">
            <wp:simplePos x="0" y="0"/>
            <wp:positionH relativeFrom="page">
              <wp:posOffset>566928</wp:posOffset>
            </wp:positionH>
            <wp:positionV relativeFrom="page">
              <wp:posOffset>4695343</wp:posOffset>
            </wp:positionV>
            <wp:extent cx="9144" cy="9147"/>
            <wp:effectExtent l="0" t="0" r="0" b="0"/>
            <wp:wrapSquare wrapText="bothSides"/>
            <wp:docPr id="4787" name="Picture 4787"/>
            <wp:cNvGraphicFramePr/>
            <a:graphic xmlns:a="http://schemas.openxmlformats.org/drawingml/2006/main">
              <a:graphicData uri="http://schemas.openxmlformats.org/drawingml/2006/picture">
                <pic:pic xmlns:pic="http://schemas.openxmlformats.org/drawingml/2006/picture">
                  <pic:nvPicPr>
                    <pic:cNvPr id="4787" name="Picture 4787"/>
                    <pic:cNvPicPr/>
                  </pic:nvPicPr>
                  <pic:blipFill>
                    <a:blip r:embed="rId20"/>
                    <a:stretch>
                      <a:fillRect/>
                    </a:stretch>
                  </pic:blipFill>
                  <pic:spPr>
                    <a:xfrm>
                      <a:off x="0" y="0"/>
                      <a:ext cx="9144" cy="9147"/>
                    </a:xfrm>
                    <a:prstGeom prst="rect">
                      <a:avLst/>
                    </a:prstGeom>
                  </pic:spPr>
                </pic:pic>
              </a:graphicData>
            </a:graphic>
          </wp:anchor>
        </w:drawing>
      </w:r>
      <w:r w:rsidRPr="00992867">
        <w:rPr>
          <w:rFonts w:ascii="Aptos" w:hAnsi="Aptos"/>
          <w:noProof/>
          <w:color w:val="000000" w:themeColor="text1"/>
        </w:rPr>
        <w:drawing>
          <wp:anchor distT="0" distB="0" distL="114300" distR="114300" simplePos="0" relativeHeight="251658247" behindDoc="0" locked="0" layoutInCell="1" allowOverlap="0" wp14:anchorId="67E4184C" wp14:editId="3485149F">
            <wp:simplePos x="0" y="0"/>
            <wp:positionH relativeFrom="page">
              <wp:posOffset>262128</wp:posOffset>
            </wp:positionH>
            <wp:positionV relativeFrom="page">
              <wp:posOffset>1969605</wp:posOffset>
            </wp:positionV>
            <wp:extent cx="9144" cy="9147"/>
            <wp:effectExtent l="0" t="0" r="0" b="0"/>
            <wp:wrapSquare wrapText="bothSides"/>
            <wp:docPr id="4780" name="Picture 4780"/>
            <wp:cNvGraphicFramePr/>
            <a:graphic xmlns:a="http://schemas.openxmlformats.org/drawingml/2006/main">
              <a:graphicData uri="http://schemas.openxmlformats.org/drawingml/2006/picture">
                <pic:pic xmlns:pic="http://schemas.openxmlformats.org/drawingml/2006/picture">
                  <pic:nvPicPr>
                    <pic:cNvPr id="4780" name="Picture 4780"/>
                    <pic:cNvPicPr/>
                  </pic:nvPicPr>
                  <pic:blipFill>
                    <a:blip r:embed="rId21"/>
                    <a:stretch>
                      <a:fillRect/>
                    </a:stretch>
                  </pic:blipFill>
                  <pic:spPr>
                    <a:xfrm>
                      <a:off x="0" y="0"/>
                      <a:ext cx="9144" cy="9147"/>
                    </a:xfrm>
                    <a:prstGeom prst="rect">
                      <a:avLst/>
                    </a:prstGeom>
                  </pic:spPr>
                </pic:pic>
              </a:graphicData>
            </a:graphic>
          </wp:anchor>
        </w:drawing>
      </w:r>
      <w:r w:rsidRPr="00992867">
        <w:rPr>
          <w:rFonts w:ascii="Aptos" w:hAnsi="Aptos"/>
          <w:noProof/>
          <w:color w:val="000000" w:themeColor="text1"/>
        </w:rPr>
        <w:drawing>
          <wp:anchor distT="0" distB="0" distL="114300" distR="114300" simplePos="0" relativeHeight="251658248" behindDoc="0" locked="0" layoutInCell="1" allowOverlap="0" wp14:anchorId="7074D8A6" wp14:editId="4DA83DAF">
            <wp:simplePos x="0" y="0"/>
            <wp:positionH relativeFrom="page">
              <wp:posOffset>381000</wp:posOffset>
            </wp:positionH>
            <wp:positionV relativeFrom="page">
              <wp:posOffset>2021437</wp:posOffset>
            </wp:positionV>
            <wp:extent cx="18288" cy="15245"/>
            <wp:effectExtent l="0" t="0" r="0" b="0"/>
            <wp:wrapSquare wrapText="bothSides"/>
            <wp:docPr id="4781" name="Picture 4781"/>
            <wp:cNvGraphicFramePr/>
            <a:graphic xmlns:a="http://schemas.openxmlformats.org/drawingml/2006/main">
              <a:graphicData uri="http://schemas.openxmlformats.org/drawingml/2006/picture">
                <pic:pic xmlns:pic="http://schemas.openxmlformats.org/drawingml/2006/picture">
                  <pic:nvPicPr>
                    <pic:cNvPr id="4781" name="Picture 4781"/>
                    <pic:cNvPicPr/>
                  </pic:nvPicPr>
                  <pic:blipFill>
                    <a:blip r:embed="rId22"/>
                    <a:stretch>
                      <a:fillRect/>
                    </a:stretch>
                  </pic:blipFill>
                  <pic:spPr>
                    <a:xfrm>
                      <a:off x="0" y="0"/>
                      <a:ext cx="18288" cy="15245"/>
                    </a:xfrm>
                    <a:prstGeom prst="rect">
                      <a:avLst/>
                    </a:prstGeom>
                  </pic:spPr>
                </pic:pic>
              </a:graphicData>
            </a:graphic>
          </wp:anchor>
        </w:drawing>
      </w:r>
      <w:r w:rsidRPr="00992867">
        <w:rPr>
          <w:rFonts w:ascii="Aptos" w:hAnsi="Aptos"/>
          <w:color w:val="000000" w:themeColor="text1"/>
        </w:rPr>
        <w:t xml:space="preserve">In order to preserve the confidentiality of the student involved in these proceedings, when an </w:t>
      </w:r>
      <w:r w:rsidRPr="00992867">
        <w:rPr>
          <w:rFonts w:ascii="Aptos" w:hAnsi="Aptos"/>
          <w:noProof/>
          <w:color w:val="000000" w:themeColor="text1"/>
        </w:rPr>
        <w:drawing>
          <wp:inline distT="0" distB="0" distL="0" distR="0" wp14:anchorId="4A533346" wp14:editId="74E2CFF4">
            <wp:extent cx="6096" cy="12196"/>
            <wp:effectExtent l="0" t="0" r="0" b="0"/>
            <wp:docPr id="4783" name="Picture 4783"/>
            <wp:cNvGraphicFramePr/>
            <a:graphic xmlns:a="http://schemas.openxmlformats.org/drawingml/2006/main">
              <a:graphicData uri="http://schemas.openxmlformats.org/drawingml/2006/picture">
                <pic:pic xmlns:pic="http://schemas.openxmlformats.org/drawingml/2006/picture">
                  <pic:nvPicPr>
                    <pic:cNvPr id="4783" name="Picture 4783"/>
                    <pic:cNvPicPr/>
                  </pic:nvPicPr>
                  <pic:blipFill>
                    <a:blip r:embed="rId23"/>
                    <a:stretch>
                      <a:fillRect/>
                    </a:stretch>
                  </pic:blipFill>
                  <pic:spPr>
                    <a:xfrm>
                      <a:off x="0" y="0"/>
                      <a:ext cx="6096" cy="12196"/>
                    </a:xfrm>
                    <a:prstGeom prst="rect">
                      <a:avLst/>
                    </a:prstGeom>
                  </pic:spPr>
                </pic:pic>
              </a:graphicData>
            </a:graphic>
          </wp:inline>
        </w:drawing>
      </w:r>
      <w:r w:rsidRPr="00992867">
        <w:rPr>
          <w:rFonts w:ascii="Aptos" w:hAnsi="Aptos"/>
          <w:color w:val="000000" w:themeColor="text1"/>
        </w:rPr>
        <w:t xml:space="preserve">appeal is taken to superior court or to federal district court, the parties are strongly urged to file the complaint without identifying the true name of the parents or the child, and to move that all exhibits, including the transcript of the hearing before the Bureau of Special Education Appeals, be impounded by the court. See Webster </w:t>
      </w:r>
      <w:r w:rsidR="00A8153F" w:rsidRPr="00992867">
        <w:rPr>
          <w:rFonts w:ascii="Aptos" w:hAnsi="Aptos"/>
          <w:color w:val="000000" w:themeColor="text1"/>
        </w:rPr>
        <w:t>Grove School</w:t>
      </w:r>
      <w:r w:rsidRPr="00992867">
        <w:rPr>
          <w:rFonts w:ascii="Aptos" w:hAnsi="Aptos"/>
          <w:color w:val="000000" w:themeColor="text1"/>
        </w:rPr>
        <w:t xml:space="preserve"> District v. Pulitzer Publishing</w:t>
      </w:r>
    </w:p>
    <w:p w14:paraId="7066639F" w14:textId="77777777" w:rsidR="00AF18BF" w:rsidRPr="00992867" w:rsidRDefault="00AF18BF" w:rsidP="00920B84">
      <w:pPr>
        <w:tabs>
          <w:tab w:val="left" w:pos="180"/>
          <w:tab w:val="left" w:pos="720"/>
        </w:tabs>
        <w:ind w:right="172"/>
        <w:rPr>
          <w:rFonts w:ascii="Aptos" w:hAnsi="Aptos"/>
          <w:color w:val="000000" w:themeColor="text1"/>
        </w:rPr>
      </w:pPr>
      <w:r w:rsidRPr="00992867">
        <w:rPr>
          <w:rFonts w:ascii="Aptos" w:hAnsi="Aptos"/>
          <w:color w:val="000000" w:themeColor="text1"/>
        </w:rPr>
        <w:t>Company, 898 F.2d 1371 (8th. Cir. 1990). If the appealing party does not seek to impound the documents, the Bureau of Special Education Appeals, through the Attorney General's Office, may move to impound the documents.</w:t>
      </w:r>
    </w:p>
    <w:p w14:paraId="2308AE6B" w14:textId="77777777" w:rsidR="00AF18BF" w:rsidRPr="00992867" w:rsidRDefault="00AF18BF" w:rsidP="00920B84">
      <w:pPr>
        <w:tabs>
          <w:tab w:val="left" w:pos="180"/>
          <w:tab w:val="left" w:pos="720"/>
        </w:tabs>
        <w:rPr>
          <w:rFonts w:ascii="Aptos" w:hAnsi="Aptos"/>
          <w:color w:val="000000" w:themeColor="text1"/>
          <w:u w:val="single"/>
        </w:rPr>
      </w:pPr>
      <w:r w:rsidRPr="00992867">
        <w:rPr>
          <w:rFonts w:ascii="Aptos" w:hAnsi="Aptos"/>
          <w:color w:val="000000" w:themeColor="text1"/>
          <w:u w:val="single"/>
        </w:rPr>
        <w:t>Record of the Hearing</w:t>
      </w:r>
    </w:p>
    <w:p w14:paraId="1F1808D4" w14:textId="77777777" w:rsidR="00AF18BF" w:rsidRPr="00992867" w:rsidRDefault="00AF18BF" w:rsidP="00920B84">
      <w:pPr>
        <w:tabs>
          <w:tab w:val="left" w:pos="180"/>
          <w:tab w:val="left" w:pos="720"/>
        </w:tabs>
        <w:ind w:right="172"/>
        <w:rPr>
          <w:rFonts w:ascii="Aptos" w:hAnsi="Aptos"/>
          <w:color w:val="000000" w:themeColor="text1"/>
        </w:rPr>
      </w:pPr>
      <w:r w:rsidRPr="00992867">
        <w:rPr>
          <w:rFonts w:ascii="Aptos" w:hAnsi="Aptos"/>
          <w:color w:val="000000" w:themeColor="text1"/>
        </w:rPr>
        <w:t>The Bureau of Special Education Appeals will provide an electronic verbatim record of the hearing to any party, free of charge, upon receipt of a written request. Pursuant to federal law, upon receipt of a written request from any party, the Bureau of Special Education Appeals will arrange for and provide a certified written transcription of the entire proceedings by a certified court reporter, free of charge.</w:t>
      </w:r>
    </w:p>
    <w:p w14:paraId="594853F1" w14:textId="77777777" w:rsidR="00AF18BF" w:rsidRPr="00992867" w:rsidRDefault="00AF18BF" w:rsidP="00920B84">
      <w:pPr>
        <w:tabs>
          <w:tab w:val="left" w:pos="180"/>
          <w:tab w:val="left" w:pos="720"/>
        </w:tabs>
        <w:rPr>
          <w:rFonts w:ascii="Aptos" w:hAnsi="Aptos"/>
          <w:color w:val="000000" w:themeColor="text1"/>
        </w:rPr>
      </w:pPr>
    </w:p>
    <w:sectPr w:rsidR="00AF18BF" w:rsidRPr="00992867" w:rsidSect="007306BD">
      <w:headerReference w:type="default" r:id="rId24"/>
      <w:footerReference w:type="even" r:id="rId25"/>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6AE53" w14:textId="77777777" w:rsidR="00A34BB5" w:rsidRDefault="00A34BB5" w:rsidP="00FE1AD3">
      <w:r>
        <w:separator/>
      </w:r>
    </w:p>
  </w:endnote>
  <w:endnote w:type="continuationSeparator" w:id="0">
    <w:p w14:paraId="5335FB94" w14:textId="77777777" w:rsidR="00A34BB5" w:rsidRDefault="00A34BB5" w:rsidP="00FE1AD3">
      <w:r>
        <w:continuationSeparator/>
      </w:r>
    </w:p>
  </w:endnote>
  <w:endnote w:type="continuationNotice" w:id="1">
    <w:p w14:paraId="1D5F5814" w14:textId="77777777" w:rsidR="00A34BB5" w:rsidRDefault="00A34B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Open Sans">
    <w:panose1 w:val="020B0604020202020204"/>
    <w:charset w:val="00"/>
    <w:family w:val="swiss"/>
    <w:pitch w:val="variable"/>
    <w:sig w:usb0="E00002EF" w:usb1="4000205B" w:usb2="00000028" w:usb3="00000000" w:csb0="0000019F" w:csb1="00000000"/>
  </w:font>
  <w:font w:name="pto">
    <w:altName w:val="Calibri"/>
    <w:panose1 w:val="020B0604020202020204"/>
    <w:charset w:val="4D"/>
    <w:family w:val="auto"/>
    <w:pitch w:val="default"/>
    <w:sig w:usb0="00000003" w:usb1="00000000" w:usb2="00000000" w:usb3="00000000" w:csb0="00000001" w:csb1="00000000"/>
  </w:font>
  <w:font w:name="qwo">
    <w:panose1 w:val="020B0604020202020204"/>
    <w:charset w:val="00"/>
    <w:family w:val="roman"/>
    <w:pitch w:val="default"/>
  </w:font>
  <w:font w:name="á˘}7">
    <w:altName w:val="Calibri"/>
    <w:panose1 w:val="020B0604020202020204"/>
    <w:charset w:val="4D"/>
    <w:family w:val="auto"/>
    <w:pitch w:val="default"/>
    <w:sig w:usb0="00000003" w:usb1="00000000" w:usb2="00000000" w:usb3="00000000" w:csb0="00000001" w:csb1="00000000"/>
  </w:font>
  <w:font w:name="áŒ,Y">
    <w:altName w:val="Calibri"/>
    <w:panose1 w:val="020B0604020202020204"/>
    <w:charset w:val="4D"/>
    <w:family w:val="auto"/>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_≈'B7">
    <w:altName w:val="Calibri"/>
    <w:panose1 w:val="020B0604020202020204"/>
    <w:charset w:val="4D"/>
    <w:family w:val="auto"/>
    <w:pitch w:val="default"/>
    <w:sig w:usb0="00000003" w:usb1="00000000" w:usb2="00000000" w:usb3="00000000" w:csb0="00000001" w:csb1="00000000"/>
  </w:font>
  <w:font w:name="ø{c*">
    <w:altName w:val="Calibri"/>
    <w:panose1 w:val="020B0604020202020204"/>
    <w:charset w:val="4D"/>
    <w:family w:val="auto"/>
    <w:pitch w:val="default"/>
    <w:sig w:usb0="00000003" w:usb1="00000000" w:usb2="00000000" w:usb3="00000000" w:csb0="00000001" w:csb1="00000000"/>
  </w:font>
  <w:font w:name="__">
    <w:panose1 w:val="020B0604020202020204"/>
    <w:charset w:val="00"/>
    <w:family w:val="roman"/>
    <w:pitch w:val="default"/>
  </w:font>
  <w:font w:name="ø_l6">
    <w:altName w:val="Calibri"/>
    <w:panose1 w:val="020B0604020202020204"/>
    <w:charset w:val="4D"/>
    <w:family w:val="auto"/>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guet Script">
    <w:panose1 w:val="00000500000000000000"/>
    <w:charset w:val="4D"/>
    <w:family w:val="auto"/>
    <w:pitch w:val="variable"/>
    <w:sig w:usb0="00000007" w:usb1="00000000"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0E678" w14:textId="2069EB67" w:rsidR="0038095D" w:rsidRDefault="0038095D" w:rsidP="007306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558CF7F2" w14:textId="77777777" w:rsidR="0038095D" w:rsidRDefault="0038095D" w:rsidP="0038095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2260170"/>
      <w:docPartObj>
        <w:docPartGallery w:val="Page Numbers (Bottom of Page)"/>
        <w:docPartUnique/>
      </w:docPartObj>
    </w:sdtPr>
    <w:sdtEndPr>
      <w:rPr>
        <w:rStyle w:val="PageNumber"/>
      </w:rPr>
    </w:sdtEndPr>
    <w:sdtContent>
      <w:p w14:paraId="4BEA212A" w14:textId="3717CD57" w:rsidR="0038095D" w:rsidRDefault="0038095D" w:rsidP="007306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DAF5F5B" w14:textId="77777777" w:rsidR="0038095D" w:rsidRDefault="0038095D" w:rsidP="0038095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81CBC" w14:textId="77777777" w:rsidR="00A34BB5" w:rsidRDefault="00A34BB5" w:rsidP="00FE1AD3">
      <w:r>
        <w:separator/>
      </w:r>
    </w:p>
  </w:footnote>
  <w:footnote w:type="continuationSeparator" w:id="0">
    <w:p w14:paraId="5A8AFE35" w14:textId="77777777" w:rsidR="00A34BB5" w:rsidRDefault="00A34BB5" w:rsidP="00FE1AD3">
      <w:r>
        <w:continuationSeparator/>
      </w:r>
    </w:p>
  </w:footnote>
  <w:footnote w:type="continuationNotice" w:id="1">
    <w:p w14:paraId="42AEC61E" w14:textId="77777777" w:rsidR="00A34BB5" w:rsidRDefault="00A34BB5"/>
  </w:footnote>
  <w:footnote w:id="2">
    <w:p w14:paraId="0CDE1F96" w14:textId="30B1C111" w:rsidR="008E1CD0" w:rsidRPr="00796796" w:rsidRDefault="008E1CD0" w:rsidP="005039D8">
      <w:pPr>
        <w:pStyle w:val="FootnoteText"/>
        <w:rPr>
          <w:rFonts w:ascii="Aptos" w:hAnsi="Aptos"/>
          <w:color w:val="000000" w:themeColor="text1"/>
        </w:rPr>
      </w:pPr>
      <w:r w:rsidRPr="00796796">
        <w:rPr>
          <w:rStyle w:val="FootnoteReference"/>
          <w:rFonts w:ascii="Aptos" w:hAnsi="Aptos"/>
          <w:color w:val="000000" w:themeColor="text1"/>
        </w:rPr>
        <w:footnoteRef/>
      </w:r>
      <w:r w:rsidRPr="00796796">
        <w:rPr>
          <w:rFonts w:ascii="Aptos" w:hAnsi="Aptos"/>
          <w:color w:val="000000" w:themeColor="text1"/>
        </w:rPr>
        <w:t xml:space="preserve"> In this Ruling, I will refer to Parents</w:t>
      </w:r>
      <w:r w:rsidR="00967E01" w:rsidRPr="00796796">
        <w:rPr>
          <w:rFonts w:ascii="Aptos" w:hAnsi="Aptos"/>
          <w:color w:val="000000" w:themeColor="text1"/>
        </w:rPr>
        <w:t>, or, if referring to Student’s father, then Parent.</w:t>
      </w:r>
    </w:p>
  </w:footnote>
  <w:footnote w:id="3">
    <w:p w14:paraId="51BE6F02" w14:textId="5FDC76A4" w:rsidR="00E53962" w:rsidRPr="00796796" w:rsidRDefault="00E53962" w:rsidP="005039D8">
      <w:pPr>
        <w:pStyle w:val="FootnoteText"/>
        <w:rPr>
          <w:rFonts w:ascii="Aptos" w:hAnsi="Aptos"/>
          <w:color w:val="000000" w:themeColor="text1"/>
        </w:rPr>
      </w:pPr>
      <w:r w:rsidRPr="00796796">
        <w:rPr>
          <w:rStyle w:val="FootnoteReference"/>
          <w:rFonts w:ascii="Aptos" w:hAnsi="Aptos"/>
          <w:color w:val="000000" w:themeColor="text1"/>
        </w:rPr>
        <w:footnoteRef/>
      </w:r>
      <w:r w:rsidRPr="00796796">
        <w:rPr>
          <w:rFonts w:ascii="Aptos" w:hAnsi="Aptos"/>
          <w:color w:val="000000" w:themeColor="text1"/>
        </w:rPr>
        <w:t xml:space="preserve"> </w:t>
      </w:r>
      <w:r w:rsidR="00941418" w:rsidRPr="00796796">
        <w:rPr>
          <w:rFonts w:ascii="Aptos" w:hAnsi="Aptos"/>
          <w:color w:val="000000" w:themeColor="text1"/>
        </w:rPr>
        <w:t xml:space="preserve">The parties submitted some exhibits which were identical. </w:t>
      </w:r>
      <w:r w:rsidRPr="00796796">
        <w:rPr>
          <w:rFonts w:ascii="Aptos" w:hAnsi="Aptos"/>
          <w:color w:val="000000" w:themeColor="text1"/>
        </w:rPr>
        <w:t xml:space="preserve">Where </w:t>
      </w:r>
      <w:r w:rsidR="00941418" w:rsidRPr="00796796">
        <w:rPr>
          <w:rFonts w:ascii="Aptos" w:hAnsi="Aptos"/>
          <w:color w:val="000000" w:themeColor="text1"/>
        </w:rPr>
        <w:t xml:space="preserve">the </w:t>
      </w:r>
      <w:r w:rsidRPr="00796796">
        <w:rPr>
          <w:rFonts w:ascii="Aptos" w:hAnsi="Aptos"/>
          <w:color w:val="000000" w:themeColor="text1"/>
        </w:rPr>
        <w:t xml:space="preserve">Parties’ respective exhibits overlap, I may </w:t>
      </w:r>
      <w:r w:rsidR="00941418" w:rsidRPr="00796796">
        <w:rPr>
          <w:rFonts w:ascii="Aptos" w:hAnsi="Aptos"/>
          <w:color w:val="000000" w:themeColor="text1"/>
        </w:rPr>
        <w:t>refer to both or either</w:t>
      </w:r>
      <w:r w:rsidR="00671DF3" w:rsidRPr="00796796">
        <w:rPr>
          <w:rFonts w:ascii="Aptos" w:hAnsi="Aptos"/>
          <w:color w:val="000000" w:themeColor="text1"/>
        </w:rPr>
        <w:t>.</w:t>
      </w:r>
      <w:r w:rsidRPr="00796796">
        <w:rPr>
          <w:rFonts w:ascii="Aptos" w:hAnsi="Aptos"/>
          <w:color w:val="000000" w:themeColor="text1"/>
        </w:rPr>
        <w:t xml:space="preserve"> </w:t>
      </w:r>
    </w:p>
  </w:footnote>
  <w:footnote w:id="4">
    <w:p w14:paraId="382C4483" w14:textId="2D38D7FE" w:rsidR="00782707" w:rsidRPr="00796796" w:rsidRDefault="00782707" w:rsidP="005039D8">
      <w:pPr>
        <w:pStyle w:val="FootnoteText"/>
        <w:rPr>
          <w:rFonts w:ascii="Aptos" w:hAnsi="Aptos"/>
          <w:color w:val="000000" w:themeColor="text1"/>
        </w:rPr>
      </w:pPr>
      <w:r w:rsidRPr="00796796">
        <w:rPr>
          <w:rStyle w:val="FootnoteReference"/>
          <w:rFonts w:ascii="Aptos" w:hAnsi="Aptos"/>
          <w:color w:val="000000" w:themeColor="text1"/>
        </w:rPr>
        <w:footnoteRef/>
      </w:r>
      <w:r w:rsidRPr="00796796">
        <w:rPr>
          <w:rFonts w:ascii="Aptos" w:hAnsi="Aptos"/>
          <w:color w:val="000000" w:themeColor="text1"/>
        </w:rPr>
        <w:t xml:space="preserve"> The report noted that due to large discrepancy between indices on the</w:t>
      </w:r>
      <w:r w:rsidR="0040189D" w:rsidRPr="00796796">
        <w:rPr>
          <w:rFonts w:ascii="Aptos" w:hAnsi="Aptos"/>
          <w:color w:val="000000" w:themeColor="text1"/>
        </w:rPr>
        <w:t xml:space="preserve"> </w:t>
      </w:r>
      <w:r w:rsidRPr="00796796">
        <w:rPr>
          <w:rFonts w:ascii="Aptos" w:hAnsi="Aptos"/>
          <w:color w:val="000000" w:themeColor="text1"/>
        </w:rPr>
        <w:t>WAIS-IV</w:t>
      </w:r>
      <w:r w:rsidR="0001186B" w:rsidRPr="00796796">
        <w:rPr>
          <w:rFonts w:ascii="Aptos" w:hAnsi="Aptos"/>
          <w:color w:val="000000" w:themeColor="text1"/>
        </w:rPr>
        <w:t>,</w:t>
      </w:r>
      <w:r w:rsidRPr="00796796">
        <w:rPr>
          <w:rFonts w:ascii="Aptos" w:hAnsi="Aptos"/>
          <w:color w:val="000000" w:themeColor="text1"/>
        </w:rPr>
        <w:t xml:space="preserve"> the FSIQ was interpreted with caution. (P-72)</w:t>
      </w:r>
    </w:p>
  </w:footnote>
  <w:footnote w:id="5">
    <w:p w14:paraId="75A2BDBA" w14:textId="77777777" w:rsidR="00174F97" w:rsidRPr="00796796" w:rsidRDefault="00174F97" w:rsidP="005039D8">
      <w:pPr>
        <w:pStyle w:val="FootnoteText"/>
        <w:rPr>
          <w:rFonts w:ascii="Aptos" w:hAnsi="Aptos"/>
          <w:color w:val="000000" w:themeColor="text1"/>
        </w:rPr>
      </w:pPr>
      <w:r w:rsidRPr="00796796">
        <w:rPr>
          <w:rStyle w:val="FootnoteReference"/>
          <w:rFonts w:ascii="Aptos" w:hAnsi="Aptos"/>
          <w:color w:val="000000" w:themeColor="text1"/>
        </w:rPr>
        <w:footnoteRef/>
      </w:r>
      <w:r w:rsidRPr="00796796">
        <w:rPr>
          <w:rFonts w:ascii="Aptos" w:hAnsi="Aptos"/>
          <w:color w:val="000000" w:themeColor="text1"/>
        </w:rPr>
        <w:t xml:space="preserve"> Initially, Student’s FSIQ was not provided in the report. At a later time, when Parent requested that it be added, the report was amended and provided to Parents. (Parent, Mahoney) </w:t>
      </w:r>
    </w:p>
  </w:footnote>
  <w:footnote w:id="6">
    <w:p w14:paraId="7ED4D005" w14:textId="6CD1D497" w:rsidR="00D419D4" w:rsidRPr="00796796" w:rsidRDefault="00D419D4">
      <w:pPr>
        <w:pStyle w:val="FootnoteText"/>
        <w:rPr>
          <w:rFonts w:ascii="Aptos" w:hAnsi="Aptos"/>
        </w:rPr>
      </w:pPr>
      <w:r w:rsidRPr="00796796">
        <w:rPr>
          <w:rStyle w:val="FootnoteReference"/>
          <w:rFonts w:ascii="Aptos" w:hAnsi="Aptos"/>
        </w:rPr>
        <w:footnoteRef/>
      </w:r>
      <w:r w:rsidRPr="00796796">
        <w:rPr>
          <w:rFonts w:ascii="Aptos" w:hAnsi="Aptos"/>
        </w:rPr>
        <w:t xml:space="preserve"> </w:t>
      </w:r>
      <w:r w:rsidRPr="00796796">
        <w:rPr>
          <w:rFonts w:ascii="Aptos" w:hAnsi="Aptos"/>
          <w:color w:val="000000" w:themeColor="text1"/>
        </w:rPr>
        <w:t>Information for this assessment was obtained through an interview with Student, observations in a functional employment setting, and administration of the Brigance Transition Skills Inventory, Career Interest Subtest. The Massachusetts Work-Based Learning Plan and The Employability Assessment were used to structure the observations. (S-5)</w:t>
      </w:r>
    </w:p>
  </w:footnote>
  <w:footnote w:id="7">
    <w:p w14:paraId="50553E78" w14:textId="71513A63" w:rsidR="00422A84" w:rsidRPr="00796796" w:rsidRDefault="00422A84" w:rsidP="005039D8">
      <w:pPr>
        <w:pStyle w:val="FootnoteText"/>
        <w:rPr>
          <w:rFonts w:ascii="Aptos" w:hAnsi="Aptos"/>
          <w:color w:val="000000" w:themeColor="text1"/>
        </w:rPr>
      </w:pPr>
      <w:r w:rsidRPr="00796796">
        <w:rPr>
          <w:rStyle w:val="FootnoteReference"/>
          <w:rFonts w:ascii="Aptos" w:hAnsi="Aptos"/>
          <w:color w:val="000000" w:themeColor="text1"/>
        </w:rPr>
        <w:footnoteRef/>
      </w:r>
      <w:r w:rsidRPr="00796796">
        <w:rPr>
          <w:rFonts w:ascii="Aptos" w:hAnsi="Aptos"/>
          <w:color w:val="000000" w:themeColor="text1"/>
        </w:rPr>
        <w:t xml:space="preserve"> A DDS representative attended the </w:t>
      </w:r>
      <w:r w:rsidR="00C319A5" w:rsidRPr="00796796">
        <w:rPr>
          <w:rFonts w:ascii="Aptos" w:hAnsi="Aptos"/>
          <w:color w:val="000000" w:themeColor="text1"/>
        </w:rPr>
        <w:t>T</w:t>
      </w:r>
      <w:r w:rsidRPr="00796796">
        <w:rPr>
          <w:rFonts w:ascii="Aptos" w:hAnsi="Aptos"/>
          <w:color w:val="000000" w:themeColor="text1"/>
        </w:rPr>
        <w:t>eam meeting. (S-9)</w:t>
      </w:r>
    </w:p>
  </w:footnote>
  <w:footnote w:id="8">
    <w:p w14:paraId="7F48D637" w14:textId="7F7FC4EA" w:rsidR="00797EEE" w:rsidRPr="00796796" w:rsidRDefault="00797EEE" w:rsidP="005039D8">
      <w:pPr>
        <w:pStyle w:val="FootnoteText"/>
        <w:rPr>
          <w:rFonts w:ascii="Aptos" w:hAnsi="Aptos"/>
          <w:color w:val="000000" w:themeColor="text1"/>
        </w:rPr>
      </w:pPr>
      <w:r w:rsidRPr="00796796">
        <w:rPr>
          <w:rStyle w:val="FootnoteReference"/>
          <w:rFonts w:ascii="Aptos" w:hAnsi="Aptos"/>
          <w:color w:val="000000" w:themeColor="text1"/>
        </w:rPr>
        <w:footnoteRef/>
      </w:r>
      <w:r w:rsidRPr="00796796">
        <w:rPr>
          <w:rFonts w:ascii="Aptos" w:hAnsi="Aptos"/>
          <w:color w:val="000000" w:themeColor="text1"/>
        </w:rPr>
        <w:t xml:space="preserve"> In the meantime, </w:t>
      </w:r>
      <w:r w:rsidR="002C7084" w:rsidRPr="00796796">
        <w:rPr>
          <w:rFonts w:ascii="Aptos" w:hAnsi="Aptos"/>
          <w:color w:val="000000" w:themeColor="text1"/>
        </w:rPr>
        <w:t>pursuant to stay-put</w:t>
      </w:r>
      <w:r w:rsidR="00731B69" w:rsidRPr="00796796">
        <w:rPr>
          <w:rFonts w:ascii="Aptos" w:hAnsi="Aptos"/>
          <w:color w:val="000000" w:themeColor="text1"/>
        </w:rPr>
        <w:t xml:space="preserve">, </w:t>
      </w:r>
      <w:r w:rsidRPr="00796796">
        <w:rPr>
          <w:rFonts w:ascii="Aptos" w:hAnsi="Aptos"/>
          <w:color w:val="000000" w:themeColor="text1"/>
        </w:rPr>
        <w:t>Student continued to receive services as de</w:t>
      </w:r>
      <w:r w:rsidR="002C7084" w:rsidRPr="00796796">
        <w:rPr>
          <w:rFonts w:ascii="Aptos" w:hAnsi="Aptos"/>
          <w:color w:val="000000" w:themeColor="text1"/>
        </w:rPr>
        <w:t>lineated</w:t>
      </w:r>
      <w:r w:rsidRPr="00796796">
        <w:rPr>
          <w:rFonts w:ascii="Aptos" w:hAnsi="Aptos"/>
          <w:color w:val="000000" w:themeColor="text1"/>
        </w:rPr>
        <w:t xml:space="preserve"> in the previously accepted </w:t>
      </w:r>
      <w:r w:rsidR="0043288B" w:rsidRPr="00796796">
        <w:rPr>
          <w:rFonts w:ascii="Aptos" w:hAnsi="Aptos"/>
          <w:color w:val="000000" w:themeColor="text1"/>
        </w:rPr>
        <w:t xml:space="preserve">2023-2024 </w:t>
      </w:r>
      <w:r w:rsidRPr="00796796">
        <w:rPr>
          <w:rFonts w:ascii="Aptos" w:hAnsi="Aptos"/>
          <w:color w:val="000000" w:themeColor="text1"/>
        </w:rPr>
        <w:t>IE</w:t>
      </w:r>
      <w:r w:rsidR="0043288B" w:rsidRPr="00796796">
        <w:rPr>
          <w:rFonts w:ascii="Aptos" w:hAnsi="Aptos"/>
          <w:color w:val="000000" w:themeColor="text1"/>
        </w:rPr>
        <w:t>P</w:t>
      </w:r>
      <w:r w:rsidRPr="00796796">
        <w:rPr>
          <w:rFonts w:ascii="Aptos" w:hAnsi="Aptos"/>
          <w:color w:val="000000" w:themeColor="text1"/>
        </w:rPr>
        <w:t>.</w:t>
      </w:r>
      <w:r w:rsidR="00715AA9" w:rsidRPr="00796796">
        <w:rPr>
          <w:rFonts w:ascii="Aptos" w:hAnsi="Aptos"/>
          <w:color w:val="000000" w:themeColor="text1"/>
        </w:rPr>
        <w:t xml:space="preserve"> (</w:t>
      </w:r>
      <w:r w:rsidR="00BB679D" w:rsidRPr="00796796">
        <w:rPr>
          <w:rFonts w:ascii="Aptos" w:hAnsi="Aptos"/>
          <w:color w:val="000000" w:themeColor="text1"/>
        </w:rPr>
        <w:t xml:space="preserve">Mahoney, </w:t>
      </w:r>
      <w:r w:rsidR="00715AA9" w:rsidRPr="00796796">
        <w:rPr>
          <w:rFonts w:ascii="Aptos" w:hAnsi="Aptos"/>
          <w:color w:val="000000" w:themeColor="text1"/>
        </w:rPr>
        <w:t>S-10)</w:t>
      </w:r>
    </w:p>
  </w:footnote>
  <w:footnote w:id="9">
    <w:p w14:paraId="5051F33A" w14:textId="1FDBAB5A" w:rsidR="00933D19" w:rsidRPr="00796796" w:rsidRDefault="00933D19" w:rsidP="005039D8">
      <w:pPr>
        <w:pStyle w:val="FootnoteText"/>
        <w:rPr>
          <w:rFonts w:ascii="Aptos" w:hAnsi="Aptos"/>
          <w:color w:val="000000" w:themeColor="text1"/>
        </w:rPr>
      </w:pPr>
      <w:r w:rsidRPr="00796796">
        <w:rPr>
          <w:rStyle w:val="FootnoteReference"/>
          <w:rFonts w:ascii="Aptos" w:hAnsi="Aptos"/>
          <w:color w:val="000000" w:themeColor="text1"/>
        </w:rPr>
        <w:footnoteRef/>
      </w:r>
      <w:r w:rsidRPr="00796796">
        <w:rPr>
          <w:rFonts w:ascii="Aptos" w:hAnsi="Aptos"/>
          <w:color w:val="000000" w:themeColor="text1"/>
        </w:rPr>
        <w:t xml:space="preserve"> The District indicated that if Parents chose to drive Student, they would be reimbursed for their mileage. </w:t>
      </w:r>
      <w:r w:rsidR="007B6A3E" w:rsidRPr="00796796">
        <w:rPr>
          <w:rFonts w:ascii="Aptos" w:hAnsi="Aptos"/>
          <w:color w:val="000000" w:themeColor="text1"/>
        </w:rPr>
        <w:t>(S-10)</w:t>
      </w:r>
    </w:p>
  </w:footnote>
  <w:footnote w:id="10">
    <w:p w14:paraId="1C8A9054" w14:textId="07586844" w:rsidR="0092671A" w:rsidRPr="00796796" w:rsidRDefault="0092671A">
      <w:pPr>
        <w:pStyle w:val="FootnoteText"/>
        <w:rPr>
          <w:rFonts w:ascii="Aptos" w:hAnsi="Aptos"/>
        </w:rPr>
      </w:pPr>
      <w:r w:rsidRPr="00796796">
        <w:rPr>
          <w:rStyle w:val="FootnoteReference"/>
          <w:rFonts w:ascii="Aptos" w:hAnsi="Aptos"/>
        </w:rPr>
        <w:footnoteRef/>
      </w:r>
      <w:r w:rsidRPr="00796796">
        <w:rPr>
          <w:rFonts w:ascii="Aptos" w:hAnsi="Aptos"/>
        </w:rPr>
        <w:t xml:space="preserve"> </w:t>
      </w:r>
      <w:r w:rsidR="003F3213" w:rsidRPr="00796796">
        <w:rPr>
          <w:rFonts w:ascii="Aptos" w:hAnsi="Aptos"/>
          <w:color w:val="000000" w:themeColor="text1"/>
        </w:rPr>
        <w:t xml:space="preserve">Milestones’ safe space was approved by the Department of Elementary and Secondary Education (DESE). </w:t>
      </w:r>
      <w:r w:rsidR="00157FD2" w:rsidRPr="00796796">
        <w:rPr>
          <w:rFonts w:ascii="Aptos" w:hAnsi="Aptos"/>
          <w:color w:val="000000" w:themeColor="text1"/>
        </w:rPr>
        <w:t>(Mahoney)</w:t>
      </w:r>
      <w:r w:rsidR="003F3213" w:rsidRPr="00796796">
        <w:rPr>
          <w:rFonts w:ascii="Aptos" w:hAnsi="Aptos"/>
          <w:color w:val="000000" w:themeColor="text1"/>
        </w:rPr>
        <w:t xml:space="preserve"> </w:t>
      </w:r>
    </w:p>
  </w:footnote>
  <w:footnote w:id="11">
    <w:p w14:paraId="29426DE3" w14:textId="32EE4F44" w:rsidR="00E24498" w:rsidRPr="00796796" w:rsidRDefault="00E24498" w:rsidP="005039D8">
      <w:pPr>
        <w:pStyle w:val="FootnoteText"/>
        <w:contextualSpacing/>
        <w:rPr>
          <w:rFonts w:ascii="Aptos" w:hAnsi="Aptos"/>
          <w:color w:val="000000" w:themeColor="text1"/>
        </w:rPr>
      </w:pPr>
      <w:r w:rsidRPr="00796796">
        <w:rPr>
          <w:rStyle w:val="FootnoteReference"/>
          <w:rFonts w:ascii="Aptos" w:hAnsi="Aptos"/>
          <w:color w:val="000000" w:themeColor="text1"/>
        </w:rPr>
        <w:footnoteRef/>
      </w:r>
      <w:r w:rsidRPr="00796796">
        <w:rPr>
          <w:rFonts w:ascii="Aptos" w:hAnsi="Aptos"/>
          <w:color w:val="000000" w:themeColor="text1"/>
        </w:rPr>
        <w:t xml:space="preserve"> Individuals with Disabilities Education Act (IDEA), 20 U.S.C. §1400 (d)(1)(A).</w:t>
      </w:r>
    </w:p>
  </w:footnote>
  <w:footnote w:id="12">
    <w:p w14:paraId="747E60F9" w14:textId="5F4C8C50" w:rsidR="00E24498" w:rsidRPr="00796796" w:rsidRDefault="00E24498" w:rsidP="005039D8">
      <w:pPr>
        <w:pStyle w:val="FootnoteText"/>
        <w:contextualSpacing/>
        <w:rPr>
          <w:rFonts w:ascii="Aptos" w:hAnsi="Aptos"/>
          <w:i/>
          <w:iCs/>
          <w:color w:val="000000" w:themeColor="text1"/>
          <w:bdr w:val="none" w:sz="0" w:space="0" w:color="auto" w:frame="1"/>
        </w:rPr>
      </w:pPr>
      <w:r w:rsidRPr="00796796">
        <w:rPr>
          <w:rStyle w:val="FootnoteReference"/>
          <w:rFonts w:ascii="Aptos" w:hAnsi="Aptos"/>
          <w:color w:val="000000" w:themeColor="text1"/>
        </w:rPr>
        <w:footnoteRef/>
      </w:r>
      <w:r w:rsidRPr="00796796">
        <w:rPr>
          <w:rFonts w:ascii="Aptos" w:hAnsi="Aptos"/>
          <w:color w:val="000000" w:themeColor="text1"/>
        </w:rPr>
        <w:t xml:space="preserve"> See </w:t>
      </w:r>
      <w:r w:rsidRPr="00796796">
        <w:rPr>
          <w:rFonts w:ascii="Aptos" w:hAnsi="Aptos"/>
          <w:color w:val="000000" w:themeColor="text1"/>
          <w:shd w:val="clear" w:color="auto" w:fill="FFFFFF"/>
        </w:rPr>
        <w:t>20 USC</w:t>
      </w:r>
      <w:r w:rsidR="00051654" w:rsidRPr="00796796">
        <w:rPr>
          <w:rFonts w:ascii="Aptos" w:hAnsi="Aptos"/>
          <w:color w:val="000000" w:themeColor="text1"/>
          <w:shd w:val="clear" w:color="auto" w:fill="FFFFFF"/>
        </w:rPr>
        <w:t xml:space="preserve"> </w:t>
      </w:r>
      <w:r w:rsidRPr="00796796">
        <w:rPr>
          <w:rFonts w:ascii="Aptos" w:hAnsi="Aptos"/>
          <w:color w:val="000000" w:themeColor="text1"/>
          <w:shd w:val="clear" w:color="auto" w:fill="FFFFFF"/>
        </w:rPr>
        <w:t>§1401 (9), (26), (29)</w:t>
      </w:r>
      <w:r w:rsidRPr="00796796">
        <w:rPr>
          <w:rFonts w:ascii="Aptos" w:hAnsi="Aptos"/>
          <w:color w:val="000000" w:themeColor="text1"/>
        </w:rPr>
        <w:t xml:space="preserve">; 603 CMR 28.05(4)(b); </w:t>
      </w:r>
      <w:r w:rsidR="009D35CC" w:rsidRPr="00796796">
        <w:rPr>
          <w:rStyle w:val="Emphasis"/>
          <w:rFonts w:ascii="Aptos" w:hAnsi="Aptos"/>
          <w:color w:val="000000" w:themeColor="text1"/>
          <w:bdr w:val="none" w:sz="0" w:space="0" w:color="auto" w:frame="1"/>
        </w:rPr>
        <w:t>C.D. by and through M.D. v. Natick Public School District,</w:t>
      </w:r>
      <w:r w:rsidR="002448ED" w:rsidRPr="00796796">
        <w:rPr>
          <w:rStyle w:val="Emphasis"/>
          <w:rFonts w:ascii="Aptos" w:hAnsi="Aptos"/>
          <w:color w:val="000000" w:themeColor="text1"/>
          <w:bdr w:val="none" w:sz="0" w:space="0" w:color="auto" w:frame="1"/>
        </w:rPr>
        <w:t xml:space="preserve"> </w:t>
      </w:r>
      <w:r w:rsidR="002448ED" w:rsidRPr="00796796">
        <w:rPr>
          <w:rFonts w:ascii="Aptos" w:hAnsi="Aptos"/>
          <w:color w:val="000000" w:themeColor="text1"/>
          <w:bdr w:val="none" w:sz="0" w:space="0" w:color="auto" w:frame="1"/>
        </w:rPr>
        <w:t>924 F.3d 621, 629 (1st</w:t>
      </w:r>
      <w:r w:rsidR="00C7706D" w:rsidRPr="00796796">
        <w:rPr>
          <w:rFonts w:ascii="Aptos" w:hAnsi="Aptos"/>
          <w:color w:val="000000" w:themeColor="text1"/>
          <w:bdr w:val="none" w:sz="0" w:space="0" w:color="auto" w:frame="1"/>
        </w:rPr>
        <w:t xml:space="preserve"> </w:t>
      </w:r>
      <w:r w:rsidR="002448ED" w:rsidRPr="00796796">
        <w:rPr>
          <w:rFonts w:ascii="Aptos" w:hAnsi="Aptos"/>
          <w:color w:val="000000" w:themeColor="text1"/>
          <w:bdr w:val="none" w:sz="0" w:space="0" w:color="auto" w:frame="1"/>
          <w:vertAlign w:val="superscript"/>
        </w:rPr>
        <w:t xml:space="preserve"> </w:t>
      </w:r>
      <w:r w:rsidR="002448ED" w:rsidRPr="00796796">
        <w:rPr>
          <w:rFonts w:ascii="Aptos" w:hAnsi="Aptos"/>
          <w:color w:val="000000" w:themeColor="text1"/>
          <w:bdr w:val="none" w:sz="0" w:space="0" w:color="auto" w:frame="1"/>
        </w:rPr>
        <w:t xml:space="preserve">Cir. </w:t>
      </w:r>
      <w:r w:rsidR="00C7706D" w:rsidRPr="00796796">
        <w:rPr>
          <w:rFonts w:ascii="Aptos" w:hAnsi="Aptos"/>
          <w:color w:val="000000" w:themeColor="text1"/>
          <w:bdr w:val="none" w:sz="0" w:space="0" w:color="auto" w:frame="1"/>
        </w:rPr>
        <w:t>2019);</w:t>
      </w:r>
      <w:r w:rsidR="00C7706D" w:rsidRPr="00796796">
        <w:rPr>
          <w:rFonts w:ascii="Aptos" w:hAnsi="Aptos"/>
          <w:i/>
          <w:iCs/>
          <w:color w:val="000000" w:themeColor="text1"/>
          <w:bdr w:val="none" w:sz="0" w:space="0" w:color="auto" w:frame="1"/>
        </w:rPr>
        <w:t xml:space="preserve"> </w:t>
      </w:r>
      <w:r w:rsidRPr="00796796">
        <w:rPr>
          <w:rStyle w:val="Emphasis"/>
          <w:rFonts w:ascii="Aptos" w:hAnsi="Aptos"/>
          <w:color w:val="000000" w:themeColor="text1"/>
          <w:bdr w:val="none" w:sz="0" w:space="0" w:color="auto" w:frame="1"/>
        </w:rPr>
        <w:t>Sebastian M. v. King Philip Reg'l Sch. Dist.</w:t>
      </w:r>
      <w:r w:rsidRPr="00796796">
        <w:rPr>
          <w:rFonts w:ascii="Aptos" w:hAnsi="Aptos"/>
          <w:color w:val="000000" w:themeColor="text1"/>
        </w:rPr>
        <w:t xml:space="preserve">, 685 F.3d 84, 84 (1st Cir. 2012); </w:t>
      </w:r>
      <w:r w:rsidRPr="00796796">
        <w:rPr>
          <w:rFonts w:ascii="Aptos" w:hAnsi="Aptos"/>
          <w:i/>
          <w:iCs/>
          <w:color w:val="000000" w:themeColor="text1"/>
        </w:rPr>
        <w:t>Lessard v. Wilton Lyndeborough Cooperative Sch</w:t>
      </w:r>
      <w:r w:rsidR="00575308" w:rsidRPr="00796796">
        <w:rPr>
          <w:rFonts w:ascii="Aptos" w:hAnsi="Aptos"/>
          <w:i/>
          <w:iCs/>
          <w:color w:val="000000" w:themeColor="text1"/>
        </w:rPr>
        <w:t>.</w:t>
      </w:r>
      <w:r w:rsidRPr="00796796">
        <w:rPr>
          <w:rFonts w:ascii="Aptos" w:hAnsi="Aptos"/>
          <w:i/>
          <w:iCs/>
          <w:color w:val="000000" w:themeColor="text1"/>
        </w:rPr>
        <w:t xml:space="preserve"> Dist.,</w:t>
      </w:r>
      <w:r w:rsidRPr="00796796">
        <w:rPr>
          <w:rFonts w:ascii="Aptos" w:hAnsi="Aptos"/>
          <w:color w:val="000000" w:themeColor="text1"/>
        </w:rPr>
        <w:t> 518 F. 3d 18 (1st Cir. 2008); </w:t>
      </w:r>
      <w:r w:rsidRPr="00796796">
        <w:rPr>
          <w:rFonts w:ascii="Aptos" w:hAnsi="Aptos"/>
          <w:i/>
          <w:iCs/>
          <w:color w:val="000000" w:themeColor="text1"/>
        </w:rPr>
        <w:t>C.G. ex rel. A.S. v. Five Town Comty</w:t>
      </w:r>
      <w:r w:rsidR="00CE0C19" w:rsidRPr="00796796">
        <w:rPr>
          <w:rFonts w:ascii="Aptos" w:hAnsi="Aptos"/>
          <w:i/>
          <w:iCs/>
          <w:color w:val="000000" w:themeColor="text1"/>
        </w:rPr>
        <w:t>.</w:t>
      </w:r>
      <w:r w:rsidRPr="00796796">
        <w:rPr>
          <w:rFonts w:ascii="Aptos" w:hAnsi="Aptos"/>
          <w:i/>
          <w:iCs/>
          <w:color w:val="000000" w:themeColor="text1"/>
        </w:rPr>
        <w:t xml:space="preserve"> Sch</w:t>
      </w:r>
      <w:r w:rsidR="00EE42F9" w:rsidRPr="00796796">
        <w:rPr>
          <w:rFonts w:ascii="Aptos" w:hAnsi="Aptos"/>
          <w:i/>
          <w:iCs/>
          <w:color w:val="000000" w:themeColor="text1"/>
        </w:rPr>
        <w:t>.</w:t>
      </w:r>
      <w:r w:rsidRPr="00796796">
        <w:rPr>
          <w:rFonts w:ascii="Aptos" w:hAnsi="Aptos"/>
          <w:i/>
          <w:iCs/>
          <w:color w:val="000000" w:themeColor="text1"/>
        </w:rPr>
        <w:t xml:space="preserve"> Dist.,</w:t>
      </w:r>
      <w:r w:rsidR="00F46BF7" w:rsidRPr="00796796">
        <w:rPr>
          <w:rFonts w:ascii="Aptos" w:hAnsi="Aptos"/>
          <w:i/>
          <w:iCs/>
          <w:color w:val="000000" w:themeColor="text1"/>
        </w:rPr>
        <w:t xml:space="preserve"> </w:t>
      </w:r>
      <w:r w:rsidRPr="00796796">
        <w:rPr>
          <w:rFonts w:ascii="Aptos" w:hAnsi="Aptos"/>
          <w:color w:val="000000" w:themeColor="text1"/>
        </w:rPr>
        <w:t xml:space="preserve">513 F. 3d 279 (1st Cir. 2008); </w:t>
      </w:r>
      <w:r w:rsidRPr="00796796">
        <w:rPr>
          <w:rFonts w:ascii="Aptos" w:hAnsi="Aptos"/>
          <w:i/>
          <w:iCs/>
          <w:color w:val="000000" w:themeColor="text1"/>
        </w:rPr>
        <w:t>In Re: Chicopee Public Schools,</w:t>
      </w:r>
      <w:r w:rsidRPr="00796796">
        <w:rPr>
          <w:rFonts w:ascii="Aptos" w:hAnsi="Aptos"/>
          <w:color w:val="000000" w:themeColor="text1"/>
        </w:rPr>
        <w:t xml:space="preserve"> BSEA #</w:t>
      </w:r>
      <w:r w:rsidRPr="00796796">
        <w:rPr>
          <w:rFonts w:ascii="Aptos" w:hAnsi="Aptos"/>
          <w:b/>
          <w:bCs/>
          <w:color w:val="000000" w:themeColor="text1"/>
          <w:shd w:val="clear" w:color="auto" w:fill="FFFFFF"/>
        </w:rPr>
        <w:t xml:space="preserve"> </w:t>
      </w:r>
      <w:r w:rsidRPr="00796796">
        <w:rPr>
          <w:rFonts w:ascii="Aptos" w:hAnsi="Aptos"/>
          <w:color w:val="000000" w:themeColor="text1"/>
        </w:rPr>
        <w:t>1307346</w:t>
      </w:r>
      <w:r w:rsidR="00D43C40" w:rsidRPr="00796796">
        <w:rPr>
          <w:rFonts w:ascii="Aptos" w:hAnsi="Aptos"/>
          <w:color w:val="000000" w:themeColor="text1"/>
        </w:rPr>
        <w:t xml:space="preserve"> </w:t>
      </w:r>
      <w:r w:rsidRPr="00796796">
        <w:rPr>
          <w:rFonts w:ascii="Aptos" w:hAnsi="Aptos"/>
          <w:color w:val="000000" w:themeColor="text1"/>
        </w:rPr>
        <w:t>(Byrne, 2013).</w:t>
      </w:r>
    </w:p>
  </w:footnote>
  <w:footnote w:id="13">
    <w:p w14:paraId="5A19F5A9" w14:textId="413C778B" w:rsidR="0024748D" w:rsidRPr="00796796" w:rsidRDefault="0024748D" w:rsidP="005039D8">
      <w:pPr>
        <w:pStyle w:val="FootnoteText"/>
        <w:rPr>
          <w:rFonts w:ascii="Aptos" w:hAnsi="Aptos"/>
          <w:color w:val="000000" w:themeColor="text1"/>
        </w:rPr>
      </w:pPr>
      <w:r w:rsidRPr="00796796">
        <w:rPr>
          <w:rStyle w:val="FootnoteReference"/>
          <w:rFonts w:ascii="Aptos" w:hAnsi="Aptos"/>
          <w:color w:val="000000" w:themeColor="text1"/>
        </w:rPr>
        <w:footnoteRef/>
      </w:r>
      <w:r w:rsidRPr="00796796">
        <w:rPr>
          <w:rFonts w:ascii="Aptos" w:hAnsi="Aptos"/>
          <w:color w:val="000000" w:themeColor="text1"/>
        </w:rPr>
        <w:t xml:space="preserve"> </w:t>
      </w:r>
      <w:bookmarkStart w:id="0" w:name="N_33_"/>
      <w:r w:rsidRPr="00796796">
        <w:rPr>
          <w:rStyle w:val="apple-converted-space"/>
          <w:rFonts w:ascii="Aptos" w:hAnsi="Aptos" w:cs="Tahoma"/>
          <w:color w:val="000000" w:themeColor="text1"/>
          <w:bdr w:val="none" w:sz="0" w:space="0" w:color="auto" w:frame="1"/>
        </w:rPr>
        <w:t> </w:t>
      </w:r>
      <w:bookmarkEnd w:id="0"/>
      <w:r w:rsidRPr="00796796">
        <w:rPr>
          <w:rStyle w:val="Emphasis"/>
          <w:rFonts w:ascii="Aptos" w:hAnsi="Aptos" w:cs="Tahoma"/>
          <w:color w:val="000000" w:themeColor="text1"/>
          <w:bdr w:val="none" w:sz="0" w:space="0" w:color="auto" w:frame="1"/>
        </w:rPr>
        <w:t>Lessard v. Wilton Lyndeborough Coop. Sch. Dist.,</w:t>
      </w:r>
      <w:r w:rsidRPr="00796796">
        <w:rPr>
          <w:rStyle w:val="apple-converted-space"/>
          <w:rFonts w:ascii="Aptos" w:hAnsi="Aptos" w:cs="Tahoma"/>
          <w:color w:val="000000" w:themeColor="text1"/>
          <w:shd w:val="clear" w:color="auto" w:fill="FFFFFF"/>
        </w:rPr>
        <w:t> </w:t>
      </w:r>
      <w:r w:rsidRPr="00796796">
        <w:rPr>
          <w:rFonts w:ascii="Aptos" w:hAnsi="Aptos" w:cs="Tahoma"/>
          <w:color w:val="000000" w:themeColor="text1"/>
          <w:shd w:val="clear" w:color="auto" w:fill="FFFFFF"/>
        </w:rPr>
        <w:t>518 F.3d 18, 29 (1st Cir. 2008).</w:t>
      </w:r>
    </w:p>
  </w:footnote>
  <w:footnote w:id="14">
    <w:p w14:paraId="5A4D3740" w14:textId="25256B26" w:rsidR="0028636C" w:rsidRPr="00796796" w:rsidRDefault="0028636C" w:rsidP="005039D8">
      <w:pPr>
        <w:pStyle w:val="FootnoteText"/>
        <w:contextualSpacing/>
        <w:rPr>
          <w:rFonts w:ascii="Aptos" w:hAnsi="Aptos"/>
          <w:color w:val="000000" w:themeColor="text1"/>
        </w:rPr>
      </w:pPr>
      <w:r w:rsidRPr="00796796">
        <w:rPr>
          <w:rStyle w:val="FootnoteReference"/>
          <w:rFonts w:ascii="Aptos" w:hAnsi="Aptos"/>
          <w:color w:val="000000" w:themeColor="text1"/>
        </w:rPr>
        <w:footnoteRef/>
      </w:r>
      <w:r w:rsidRPr="00796796">
        <w:rPr>
          <w:rFonts w:ascii="Aptos" w:hAnsi="Aptos"/>
          <w:color w:val="000000" w:themeColor="text1"/>
        </w:rPr>
        <w:t xml:space="preserve"> </w:t>
      </w:r>
      <w:r w:rsidR="001F7517" w:rsidRPr="00796796">
        <w:rPr>
          <w:rFonts w:ascii="Aptos" w:hAnsi="Aptos"/>
          <w:i/>
          <w:iCs/>
          <w:color w:val="000000" w:themeColor="text1"/>
          <w:bdr w:val="none" w:sz="0" w:space="0" w:color="auto" w:frame="1"/>
        </w:rPr>
        <w:t>Endrew F. ex rel. Joseph F. v. Douglas Cnty. Sch. Dist. RE-1</w:t>
      </w:r>
      <w:r w:rsidR="001F7517" w:rsidRPr="00796796">
        <w:rPr>
          <w:rFonts w:ascii="Aptos" w:hAnsi="Aptos"/>
          <w:i/>
          <w:iCs/>
          <w:color w:val="000000" w:themeColor="text1"/>
        </w:rPr>
        <w:t>,</w:t>
      </w:r>
      <w:r w:rsidR="001F7517" w:rsidRPr="00796796">
        <w:rPr>
          <w:rFonts w:ascii="Aptos" w:hAnsi="Aptos"/>
          <w:color w:val="000000" w:themeColor="text1"/>
        </w:rPr>
        <w:t xml:space="preserve"> 580 U.S. 386, 402 (2017).</w:t>
      </w:r>
    </w:p>
  </w:footnote>
  <w:footnote w:id="15">
    <w:p w14:paraId="5F4D8005" w14:textId="5E881670" w:rsidR="0028636C" w:rsidRPr="00796796" w:rsidRDefault="0028636C" w:rsidP="005039D8">
      <w:pPr>
        <w:shd w:val="clear" w:color="auto" w:fill="FFFFFF"/>
        <w:rPr>
          <w:rFonts w:ascii="Aptos" w:hAnsi="Aptos"/>
          <w:color w:val="000000" w:themeColor="text1"/>
          <w:sz w:val="20"/>
          <w:szCs w:val="20"/>
        </w:rPr>
      </w:pPr>
      <w:r w:rsidRPr="00796796">
        <w:rPr>
          <w:rStyle w:val="FootnoteReference"/>
          <w:rFonts w:ascii="Aptos" w:hAnsi="Aptos"/>
          <w:color w:val="000000" w:themeColor="text1"/>
          <w:sz w:val="20"/>
          <w:szCs w:val="20"/>
        </w:rPr>
        <w:footnoteRef/>
      </w:r>
      <w:r w:rsidRPr="00796796">
        <w:rPr>
          <w:rFonts w:ascii="Aptos" w:hAnsi="Aptos"/>
          <w:color w:val="000000" w:themeColor="text1"/>
          <w:sz w:val="20"/>
          <w:szCs w:val="20"/>
        </w:rPr>
        <w:t xml:space="preserve"> 34 CFR §300.324(a)(i-v); </w:t>
      </w:r>
      <w:r w:rsidR="008C5319" w:rsidRPr="00796796">
        <w:rPr>
          <w:rFonts w:ascii="Aptos" w:hAnsi="Aptos"/>
          <w:i/>
          <w:iCs/>
          <w:color w:val="000000" w:themeColor="text1"/>
          <w:sz w:val="20"/>
          <w:szCs w:val="20"/>
        </w:rPr>
        <w:t xml:space="preserve">Endrew F., </w:t>
      </w:r>
      <w:r w:rsidR="008C5319" w:rsidRPr="00796796">
        <w:rPr>
          <w:rFonts w:ascii="Aptos" w:hAnsi="Aptos"/>
          <w:color w:val="000000" w:themeColor="text1"/>
          <w:sz w:val="20"/>
          <w:szCs w:val="20"/>
        </w:rPr>
        <w:t xml:space="preserve">580 U.S. at </w:t>
      </w:r>
      <w:r w:rsidR="00382C74" w:rsidRPr="00796796">
        <w:rPr>
          <w:rFonts w:ascii="Aptos" w:hAnsi="Aptos"/>
          <w:color w:val="000000" w:themeColor="text1"/>
          <w:sz w:val="20"/>
          <w:szCs w:val="20"/>
        </w:rPr>
        <w:t xml:space="preserve">391 </w:t>
      </w:r>
      <w:r w:rsidR="008C5319" w:rsidRPr="00796796">
        <w:rPr>
          <w:rFonts w:ascii="Aptos" w:hAnsi="Aptos"/>
          <w:color w:val="000000" w:themeColor="text1"/>
          <w:sz w:val="20"/>
          <w:szCs w:val="20"/>
        </w:rPr>
        <w:t>(“These procedures emphasize collaboration among parents and educators and require careful consideration of the child's individual circumstances</w:t>
      </w:r>
      <w:r w:rsidR="00B86977" w:rsidRPr="00796796">
        <w:rPr>
          <w:rFonts w:ascii="Aptos" w:hAnsi="Aptos"/>
          <w:color w:val="000000" w:themeColor="text1"/>
          <w:sz w:val="20"/>
          <w:szCs w:val="20"/>
        </w:rPr>
        <w:t>”);</w:t>
      </w:r>
      <w:r w:rsidR="00B86977" w:rsidRPr="00796796">
        <w:rPr>
          <w:rFonts w:ascii="Aptos" w:hAnsi="Aptos"/>
          <w:i/>
          <w:iCs/>
          <w:color w:val="000000" w:themeColor="text1"/>
          <w:sz w:val="20"/>
          <w:szCs w:val="20"/>
        </w:rPr>
        <w:t xml:space="preserve"> </w:t>
      </w:r>
      <w:r w:rsidR="00AB1E8D" w:rsidRPr="00796796">
        <w:rPr>
          <w:rFonts w:ascii="Aptos" w:hAnsi="Aptos"/>
          <w:i/>
          <w:iCs/>
          <w:color w:val="000000" w:themeColor="text1"/>
          <w:sz w:val="20"/>
          <w:szCs w:val="20"/>
          <w:bdr w:val="none" w:sz="0" w:space="0" w:color="auto" w:frame="1"/>
        </w:rPr>
        <w:t>D.B. ex rel. Elizabeth B. v. Esposito</w:t>
      </w:r>
      <w:r w:rsidR="00AB1E8D" w:rsidRPr="00796796">
        <w:rPr>
          <w:rFonts w:ascii="Aptos" w:hAnsi="Aptos"/>
          <w:color w:val="000000" w:themeColor="text1"/>
          <w:sz w:val="20"/>
          <w:szCs w:val="20"/>
        </w:rPr>
        <w:t>, 675 F.3d 26, 34 (1st Cir. 2012)</w:t>
      </w:r>
      <w:r w:rsidR="00B86977" w:rsidRPr="00796796">
        <w:rPr>
          <w:rFonts w:ascii="Aptos" w:hAnsi="Aptos"/>
          <w:color w:val="000000" w:themeColor="text1"/>
          <w:sz w:val="20"/>
          <w:szCs w:val="20"/>
        </w:rPr>
        <w:t xml:space="preserve"> (“An IEP must be ‘individually designed’ to suit a particular child”); </w:t>
      </w:r>
      <w:r w:rsidRPr="00796796">
        <w:rPr>
          <w:rFonts w:ascii="Aptos" w:hAnsi="Aptos"/>
          <w:i/>
          <w:iCs/>
          <w:color w:val="000000" w:themeColor="text1"/>
          <w:sz w:val="20"/>
          <w:szCs w:val="20"/>
          <w:bdr w:val="none" w:sz="0" w:space="0" w:color="auto" w:frame="1"/>
        </w:rPr>
        <w:t>N. Reading Sch. Comm. v. Bureau of Special Educ. Appeals of Mass. Dep't of Educ.</w:t>
      </w:r>
      <w:r w:rsidRPr="00796796">
        <w:rPr>
          <w:rFonts w:ascii="Aptos" w:hAnsi="Aptos"/>
          <w:color w:val="000000" w:themeColor="text1"/>
          <w:sz w:val="20"/>
          <w:szCs w:val="20"/>
        </w:rPr>
        <w:t>, 480 F. Supp. 2d 479, 489 (D. Mass. 2007) (“</w:t>
      </w:r>
      <w:r w:rsidRPr="00796796">
        <w:rPr>
          <w:rFonts w:ascii="Aptos" w:hAnsi="Aptos"/>
          <w:color w:val="000000" w:themeColor="text1"/>
          <w:sz w:val="20"/>
          <w:szCs w:val="20"/>
          <w:shd w:val="clear" w:color="auto" w:fill="FFFFFF"/>
        </w:rPr>
        <w:t xml:space="preserve">The First Circuit has characterized the federal floor, which defines the minimum that must be offered to all handicapped children, as providing a </w:t>
      </w:r>
      <w:r w:rsidRPr="00796796">
        <w:rPr>
          <w:rStyle w:val="Emphasis"/>
          <w:rFonts w:ascii="Aptos" w:hAnsi="Aptos"/>
          <w:color w:val="000000" w:themeColor="text1"/>
          <w:sz w:val="20"/>
          <w:szCs w:val="20"/>
          <w:bdr w:val="none" w:sz="0" w:space="0" w:color="auto" w:frame="1"/>
        </w:rPr>
        <w:t>meaningful,</w:t>
      </w:r>
      <w:r w:rsidRPr="00796796">
        <w:rPr>
          <w:rFonts w:ascii="Aptos" w:hAnsi="Aptos"/>
          <w:color w:val="000000" w:themeColor="text1"/>
          <w:sz w:val="20"/>
          <w:szCs w:val="20"/>
          <w:shd w:val="clear" w:color="auto" w:fill="FFFFFF"/>
        </w:rPr>
        <w:t xml:space="preserve"> beneficial educational opportunity, and that court has stated that a handicapped child's educational program must be reasonably calculated to provide </w:t>
      </w:r>
      <w:r w:rsidRPr="00796796">
        <w:rPr>
          <w:rStyle w:val="Emphasis"/>
          <w:rFonts w:ascii="Aptos" w:hAnsi="Aptos"/>
          <w:color w:val="000000" w:themeColor="text1"/>
          <w:sz w:val="20"/>
          <w:szCs w:val="20"/>
          <w:bdr w:val="none" w:sz="0" w:space="0" w:color="auto" w:frame="1"/>
        </w:rPr>
        <w:t>effective results</w:t>
      </w:r>
      <w:r w:rsidRPr="00796796">
        <w:rPr>
          <w:rFonts w:ascii="Aptos" w:hAnsi="Aptos"/>
          <w:color w:val="000000" w:themeColor="text1"/>
          <w:sz w:val="20"/>
          <w:szCs w:val="20"/>
          <w:shd w:val="clear" w:color="auto" w:fill="FFFFFF"/>
        </w:rPr>
        <w:t xml:space="preserve"> and </w:t>
      </w:r>
      <w:r w:rsidRPr="00796796">
        <w:rPr>
          <w:rStyle w:val="Emphasis"/>
          <w:rFonts w:ascii="Aptos" w:hAnsi="Aptos"/>
          <w:color w:val="000000" w:themeColor="text1"/>
          <w:sz w:val="20"/>
          <w:szCs w:val="20"/>
          <w:bdr w:val="none" w:sz="0" w:space="0" w:color="auto" w:frame="1"/>
        </w:rPr>
        <w:t>demonstrable improvement</w:t>
      </w:r>
      <w:r w:rsidRPr="00796796">
        <w:rPr>
          <w:rFonts w:ascii="Aptos" w:hAnsi="Aptos"/>
          <w:color w:val="000000" w:themeColor="text1"/>
          <w:sz w:val="20"/>
          <w:szCs w:val="20"/>
          <w:shd w:val="clear" w:color="auto" w:fill="FFFFFF"/>
        </w:rPr>
        <w:t> in the various educational and personal skills identified as special needs” (internal citations and quotations omitted)</w:t>
      </w:r>
      <w:r w:rsidR="00BE19AD" w:rsidRPr="00796796">
        <w:rPr>
          <w:rFonts w:ascii="Aptos" w:hAnsi="Aptos"/>
          <w:color w:val="000000" w:themeColor="text1"/>
          <w:sz w:val="20"/>
          <w:szCs w:val="20"/>
          <w:shd w:val="clear" w:color="auto" w:fill="FFFFFF"/>
        </w:rPr>
        <w:t>)</w:t>
      </w:r>
      <w:r w:rsidRPr="00796796">
        <w:rPr>
          <w:rFonts w:ascii="Aptos" w:hAnsi="Aptos"/>
          <w:color w:val="000000" w:themeColor="text1"/>
          <w:sz w:val="20"/>
          <w:szCs w:val="20"/>
          <w:shd w:val="clear" w:color="auto" w:fill="FFFFFF"/>
        </w:rPr>
        <w:t>.</w:t>
      </w:r>
    </w:p>
  </w:footnote>
  <w:footnote w:id="16">
    <w:p w14:paraId="3B351DA1" w14:textId="77777777" w:rsidR="0028636C" w:rsidRPr="00796796" w:rsidRDefault="0028636C" w:rsidP="005039D8">
      <w:pPr>
        <w:pStyle w:val="FootnoteText"/>
        <w:contextualSpacing/>
        <w:rPr>
          <w:rFonts w:ascii="Aptos" w:hAnsi="Aptos"/>
          <w:color w:val="000000" w:themeColor="text1"/>
        </w:rPr>
      </w:pPr>
      <w:r w:rsidRPr="00796796">
        <w:rPr>
          <w:rStyle w:val="FootnoteReference"/>
          <w:rFonts w:ascii="Aptos" w:hAnsi="Aptos"/>
          <w:color w:val="000000" w:themeColor="text1"/>
        </w:rPr>
        <w:footnoteRef/>
      </w:r>
      <w:r w:rsidRPr="00796796">
        <w:rPr>
          <w:rFonts w:ascii="Aptos" w:hAnsi="Aptos"/>
          <w:color w:val="000000" w:themeColor="text1"/>
        </w:rPr>
        <w:t xml:space="preserve"> </w:t>
      </w:r>
      <w:r w:rsidRPr="00796796">
        <w:rPr>
          <w:rFonts w:ascii="Aptos" w:hAnsi="Aptos"/>
          <w:i/>
          <w:iCs/>
          <w:color w:val="000000" w:themeColor="text1"/>
        </w:rPr>
        <w:t>Roland M. v. Concord Sch. Comm.</w:t>
      </w:r>
      <w:r w:rsidRPr="00796796">
        <w:rPr>
          <w:rFonts w:ascii="Aptos" w:hAnsi="Aptos"/>
          <w:color w:val="000000" w:themeColor="text1"/>
        </w:rPr>
        <w:t>, 910 F.2d 983, 992 (1st Cir. 1990).</w:t>
      </w:r>
    </w:p>
  </w:footnote>
  <w:footnote w:id="17">
    <w:p w14:paraId="7FBE6CD8" w14:textId="5FC540F8" w:rsidR="0028636C" w:rsidRPr="00796796" w:rsidRDefault="0028636C" w:rsidP="005039D8">
      <w:pPr>
        <w:pStyle w:val="FootnoteText"/>
        <w:contextualSpacing/>
        <w:rPr>
          <w:rFonts w:ascii="Aptos" w:hAnsi="Aptos"/>
          <w:color w:val="000000" w:themeColor="text1"/>
        </w:rPr>
      </w:pPr>
      <w:r w:rsidRPr="00796796">
        <w:rPr>
          <w:rStyle w:val="FootnoteReference"/>
          <w:rFonts w:ascii="Aptos" w:hAnsi="Aptos"/>
          <w:color w:val="000000" w:themeColor="text1"/>
        </w:rPr>
        <w:footnoteRef/>
      </w:r>
      <w:r w:rsidRPr="00796796">
        <w:rPr>
          <w:rFonts w:ascii="Aptos" w:hAnsi="Aptos"/>
          <w:color w:val="000000" w:themeColor="text1"/>
        </w:rPr>
        <w:t xml:space="preserve"> </w:t>
      </w:r>
      <w:r w:rsidRPr="00796796">
        <w:rPr>
          <w:rFonts w:ascii="Aptos" w:hAnsi="Aptos"/>
          <w:i/>
          <w:iCs/>
          <w:color w:val="000000" w:themeColor="text1"/>
        </w:rPr>
        <w:t>Bd. of Educ. of the Hendrick Hudson Central Sch. Dist. v. Rowley</w:t>
      </w:r>
      <w:r w:rsidRPr="00796796">
        <w:rPr>
          <w:rFonts w:ascii="Aptos" w:hAnsi="Aptos"/>
          <w:color w:val="000000" w:themeColor="text1"/>
        </w:rPr>
        <w:t xml:space="preserve">, 458 U.S. 176, 197, n.21 (1982) (“Whatever Congress meant by an “appropriate” education, it is clear that it did not mean a potential-maximizing education”); see </w:t>
      </w:r>
      <w:r w:rsidRPr="00796796">
        <w:rPr>
          <w:rFonts w:ascii="Aptos" w:hAnsi="Aptos"/>
          <w:i/>
          <w:iCs/>
          <w:color w:val="000000" w:themeColor="text1"/>
        </w:rPr>
        <w:t>N. Reading Sch. Comm</w:t>
      </w:r>
      <w:r w:rsidR="00EE29A2" w:rsidRPr="00796796">
        <w:rPr>
          <w:rFonts w:ascii="Aptos" w:hAnsi="Aptos"/>
          <w:i/>
          <w:iCs/>
          <w:color w:val="000000" w:themeColor="text1"/>
        </w:rPr>
        <w:t>.</w:t>
      </w:r>
      <w:r w:rsidRPr="00796796">
        <w:rPr>
          <w:rFonts w:ascii="Aptos" w:hAnsi="Aptos"/>
          <w:color w:val="000000" w:themeColor="text1"/>
        </w:rPr>
        <w:t xml:space="preserve">, 480 F. Supp. 2d </w:t>
      </w:r>
      <w:r w:rsidR="00EE29A2" w:rsidRPr="00796796">
        <w:rPr>
          <w:rFonts w:ascii="Aptos" w:hAnsi="Aptos"/>
          <w:color w:val="000000" w:themeColor="text1"/>
        </w:rPr>
        <w:t>at</w:t>
      </w:r>
      <w:r w:rsidRPr="00796796">
        <w:rPr>
          <w:rFonts w:ascii="Aptos" w:hAnsi="Aptos"/>
          <w:color w:val="000000" w:themeColor="text1"/>
        </w:rPr>
        <w:t xml:space="preserve"> 488 (“The focus of inquiry under 20 U.S.C. § 1415(e)(i) must recognize the IDEA's modest goal of an appropriate, rather than an ideal, education”).</w:t>
      </w:r>
    </w:p>
  </w:footnote>
  <w:footnote w:id="18">
    <w:p w14:paraId="4762A5FC" w14:textId="1D058878" w:rsidR="0028636C" w:rsidRPr="00796796" w:rsidRDefault="0028636C" w:rsidP="005039D8">
      <w:pPr>
        <w:contextualSpacing/>
        <w:rPr>
          <w:rFonts w:ascii="Aptos" w:hAnsi="Aptos"/>
          <w:color w:val="000000" w:themeColor="text1"/>
          <w:sz w:val="20"/>
          <w:szCs w:val="20"/>
        </w:rPr>
      </w:pPr>
      <w:r w:rsidRPr="00796796">
        <w:rPr>
          <w:rStyle w:val="FootnoteReference"/>
          <w:rFonts w:ascii="Aptos" w:hAnsi="Aptos"/>
          <w:color w:val="000000" w:themeColor="text1"/>
          <w:sz w:val="20"/>
          <w:szCs w:val="20"/>
        </w:rPr>
        <w:footnoteRef/>
      </w:r>
      <w:r w:rsidRPr="00796796">
        <w:rPr>
          <w:rFonts w:ascii="Aptos" w:hAnsi="Aptos"/>
          <w:color w:val="000000" w:themeColor="text1"/>
          <w:sz w:val="20"/>
          <w:szCs w:val="20"/>
        </w:rPr>
        <w:t xml:space="preserve"> </w:t>
      </w:r>
      <w:r w:rsidRPr="00796796">
        <w:rPr>
          <w:rFonts w:ascii="Aptos" w:hAnsi="Aptos"/>
          <w:i/>
          <w:iCs/>
          <w:color w:val="000000" w:themeColor="text1"/>
          <w:sz w:val="20"/>
          <w:szCs w:val="20"/>
          <w:bdr w:val="none" w:sz="0" w:space="0" w:color="auto" w:frame="1"/>
        </w:rPr>
        <w:t>Endrew F.</w:t>
      </w:r>
      <w:r w:rsidRPr="00796796">
        <w:rPr>
          <w:rFonts w:ascii="Aptos" w:hAnsi="Aptos"/>
          <w:color w:val="000000" w:themeColor="text1"/>
          <w:sz w:val="20"/>
          <w:szCs w:val="20"/>
        </w:rPr>
        <w:t xml:space="preserve">, </w:t>
      </w:r>
      <w:r w:rsidR="009F65AB" w:rsidRPr="00796796">
        <w:rPr>
          <w:rFonts w:ascii="Aptos" w:hAnsi="Aptos"/>
          <w:color w:val="000000" w:themeColor="text1"/>
          <w:sz w:val="20"/>
          <w:szCs w:val="20"/>
        </w:rPr>
        <w:t>580 U.S. at 400</w:t>
      </w:r>
      <w:r w:rsidR="00892341" w:rsidRPr="00796796">
        <w:rPr>
          <w:rFonts w:ascii="Aptos" w:hAnsi="Aptos"/>
          <w:color w:val="000000" w:themeColor="text1"/>
          <w:sz w:val="20"/>
          <w:szCs w:val="20"/>
        </w:rPr>
        <w:t>-401</w:t>
      </w:r>
      <w:r w:rsidRPr="00796796">
        <w:rPr>
          <w:rFonts w:ascii="Aptos" w:hAnsi="Aptos"/>
          <w:color w:val="000000" w:themeColor="text1"/>
          <w:sz w:val="20"/>
          <w:szCs w:val="20"/>
        </w:rPr>
        <w:t xml:space="preserve">; see also 603 CMR 28.02(17).  </w:t>
      </w:r>
    </w:p>
  </w:footnote>
  <w:footnote w:id="19">
    <w:p w14:paraId="2E8696A1" w14:textId="5C8ED4D0" w:rsidR="0028636C" w:rsidRPr="00796796" w:rsidRDefault="0028636C" w:rsidP="005039D8">
      <w:pPr>
        <w:pStyle w:val="FootnoteText"/>
        <w:contextualSpacing/>
        <w:rPr>
          <w:rFonts w:ascii="Aptos" w:hAnsi="Aptos"/>
          <w:color w:val="000000" w:themeColor="text1"/>
        </w:rPr>
      </w:pPr>
      <w:r w:rsidRPr="00796796">
        <w:rPr>
          <w:rStyle w:val="FootnoteReference"/>
          <w:rFonts w:ascii="Aptos" w:hAnsi="Aptos"/>
          <w:color w:val="000000" w:themeColor="text1"/>
        </w:rPr>
        <w:footnoteRef/>
      </w:r>
      <w:r w:rsidRPr="00796796">
        <w:rPr>
          <w:rFonts w:ascii="Aptos" w:hAnsi="Aptos"/>
          <w:color w:val="000000" w:themeColor="text1"/>
        </w:rPr>
        <w:t xml:space="preserve"> </w:t>
      </w:r>
      <w:r w:rsidRPr="00796796">
        <w:rPr>
          <w:rFonts w:ascii="Aptos" w:hAnsi="Aptos"/>
          <w:i/>
          <w:iCs/>
          <w:color w:val="000000" w:themeColor="text1"/>
        </w:rPr>
        <w:t>Endrew F.,</w:t>
      </w:r>
      <w:r w:rsidRPr="00796796">
        <w:rPr>
          <w:rFonts w:ascii="Aptos" w:hAnsi="Aptos"/>
          <w:color w:val="000000" w:themeColor="text1"/>
        </w:rPr>
        <w:t xml:space="preserve"> </w:t>
      </w:r>
      <w:r w:rsidR="006462D6" w:rsidRPr="00796796">
        <w:rPr>
          <w:rFonts w:ascii="Aptos" w:hAnsi="Aptos"/>
          <w:color w:val="000000" w:themeColor="text1"/>
        </w:rPr>
        <w:t xml:space="preserve">580 U.S. at 388 </w:t>
      </w:r>
      <w:r w:rsidRPr="00796796">
        <w:rPr>
          <w:rFonts w:ascii="Aptos" w:hAnsi="Aptos"/>
          <w:color w:val="000000" w:themeColor="text1"/>
        </w:rPr>
        <w:t xml:space="preserve">(“The nature of the IEP process, from the initial consultation through state administrative proceedings, ensures that parents and school representatives will fully air their respective opinions on the degree of progress a child's IEP should pursue”); see </w:t>
      </w:r>
      <w:r w:rsidRPr="00796796">
        <w:rPr>
          <w:rFonts w:ascii="Aptos" w:hAnsi="Aptos"/>
          <w:i/>
          <w:iCs/>
          <w:color w:val="000000" w:themeColor="text1"/>
          <w:bdr w:val="none" w:sz="0" w:space="0" w:color="auto" w:frame="1"/>
        </w:rPr>
        <w:t>K.E. ex rel. K.E. v. Indep. Sch. Dist. No. 15</w:t>
      </w:r>
      <w:r w:rsidRPr="00796796">
        <w:rPr>
          <w:rFonts w:ascii="Aptos" w:hAnsi="Aptos"/>
          <w:color w:val="000000" w:themeColor="text1"/>
        </w:rPr>
        <w:t>, 647 F.3d 795, 809 (8th Cir. 2011) (explaining that the court would not compare the student to her nondisabled peers since the key question was whether the student made gains in her areas of need).</w:t>
      </w:r>
    </w:p>
  </w:footnote>
  <w:footnote w:id="20">
    <w:p w14:paraId="7C4D6F68" w14:textId="77777777" w:rsidR="0028636C" w:rsidRPr="00796796" w:rsidRDefault="0028636C" w:rsidP="005039D8">
      <w:pPr>
        <w:pStyle w:val="FootnoteText"/>
        <w:contextualSpacing/>
        <w:rPr>
          <w:rFonts w:ascii="Aptos" w:hAnsi="Aptos"/>
          <w:color w:val="000000" w:themeColor="text1"/>
        </w:rPr>
      </w:pPr>
      <w:r w:rsidRPr="00796796">
        <w:rPr>
          <w:rStyle w:val="FootnoteReference"/>
          <w:rFonts w:ascii="Aptos" w:hAnsi="Aptos"/>
          <w:color w:val="000000" w:themeColor="text1"/>
        </w:rPr>
        <w:footnoteRef/>
      </w:r>
      <w:r w:rsidRPr="00796796">
        <w:rPr>
          <w:rFonts w:ascii="Aptos" w:hAnsi="Aptos"/>
          <w:color w:val="000000" w:themeColor="text1"/>
        </w:rPr>
        <w:t xml:space="preserve"> </w:t>
      </w:r>
      <w:r w:rsidRPr="00796796">
        <w:rPr>
          <w:rFonts w:ascii="Aptos" w:hAnsi="Aptos"/>
          <w:i/>
          <w:iCs/>
          <w:color w:val="000000" w:themeColor="text1"/>
        </w:rPr>
        <w:t>G.D. Westmoreland Sch. Dist.</w:t>
      </w:r>
      <w:r w:rsidRPr="00796796">
        <w:rPr>
          <w:rFonts w:ascii="Aptos" w:hAnsi="Aptos"/>
          <w:color w:val="000000" w:themeColor="text1"/>
        </w:rPr>
        <w:t>, 930 F.2d 942, 948-949 (1st Cir. 1991).</w:t>
      </w:r>
    </w:p>
  </w:footnote>
  <w:footnote w:id="21">
    <w:p w14:paraId="2DEC7D6B" w14:textId="77777777" w:rsidR="008F049C" w:rsidRPr="00796796" w:rsidRDefault="008F049C" w:rsidP="005039D8">
      <w:pPr>
        <w:pStyle w:val="FootnoteText"/>
        <w:contextualSpacing/>
        <w:rPr>
          <w:rFonts w:ascii="Aptos" w:hAnsi="Aptos"/>
          <w:color w:val="000000" w:themeColor="text1"/>
        </w:rPr>
      </w:pPr>
      <w:r w:rsidRPr="00796796">
        <w:rPr>
          <w:rStyle w:val="FootnoteReference"/>
          <w:rFonts w:ascii="Aptos" w:hAnsi="Aptos"/>
          <w:color w:val="000000" w:themeColor="text1"/>
        </w:rPr>
        <w:footnoteRef/>
      </w:r>
      <w:r w:rsidRPr="00796796">
        <w:rPr>
          <w:rFonts w:ascii="Aptos" w:hAnsi="Aptos"/>
          <w:color w:val="000000" w:themeColor="text1"/>
        </w:rPr>
        <w:t xml:space="preserve"> 20 U.S.C § 1412(a)(5)(A); 34 CFR 300.114(a)(2)(i); M.G.L. c. 71 B, §§ 2, 3; 603 CMR 28.06(2)(c).</w:t>
      </w:r>
    </w:p>
  </w:footnote>
  <w:footnote w:id="22">
    <w:p w14:paraId="64943D9F" w14:textId="7E518C56" w:rsidR="008F049C" w:rsidRPr="00796796" w:rsidRDefault="008F049C" w:rsidP="005039D8">
      <w:pPr>
        <w:pStyle w:val="FootnoteText"/>
        <w:contextualSpacing/>
        <w:rPr>
          <w:rFonts w:ascii="Aptos" w:hAnsi="Aptos"/>
          <w:color w:val="000000" w:themeColor="text1"/>
        </w:rPr>
      </w:pPr>
      <w:r w:rsidRPr="00796796">
        <w:rPr>
          <w:rStyle w:val="FootnoteReference"/>
          <w:rFonts w:ascii="Aptos" w:hAnsi="Aptos"/>
          <w:color w:val="000000" w:themeColor="text1"/>
        </w:rPr>
        <w:footnoteRef/>
      </w:r>
      <w:r w:rsidRPr="00796796">
        <w:rPr>
          <w:rFonts w:ascii="Aptos" w:hAnsi="Aptos"/>
          <w:color w:val="000000" w:themeColor="text1"/>
        </w:rPr>
        <w:t xml:space="preserve"> 20 U.S.C. 1412(a)(5)(A); </w:t>
      </w:r>
      <w:r w:rsidRPr="00796796">
        <w:rPr>
          <w:rFonts w:ascii="Aptos" w:hAnsi="Aptos"/>
          <w:i/>
          <w:iCs/>
          <w:color w:val="000000" w:themeColor="text1"/>
        </w:rPr>
        <w:t>C.D. v. Natick Pub</w:t>
      </w:r>
      <w:r w:rsidR="00CE0C19" w:rsidRPr="00796796">
        <w:rPr>
          <w:rFonts w:ascii="Aptos" w:hAnsi="Aptos"/>
          <w:i/>
          <w:iCs/>
          <w:color w:val="000000" w:themeColor="text1"/>
        </w:rPr>
        <w:t>.</w:t>
      </w:r>
      <w:r w:rsidRPr="00796796">
        <w:rPr>
          <w:rFonts w:ascii="Aptos" w:hAnsi="Aptos"/>
          <w:i/>
          <w:iCs/>
          <w:color w:val="000000" w:themeColor="text1"/>
        </w:rPr>
        <w:t xml:space="preserve"> Sch</w:t>
      </w:r>
      <w:r w:rsidR="00301B5A" w:rsidRPr="00796796">
        <w:rPr>
          <w:rFonts w:ascii="Aptos" w:hAnsi="Aptos"/>
          <w:i/>
          <w:iCs/>
          <w:color w:val="000000" w:themeColor="text1"/>
        </w:rPr>
        <w:t>.</w:t>
      </w:r>
      <w:r w:rsidRPr="00796796">
        <w:rPr>
          <w:rFonts w:ascii="Aptos" w:hAnsi="Aptos"/>
          <w:i/>
          <w:iCs/>
          <w:color w:val="000000" w:themeColor="text1"/>
        </w:rPr>
        <w:t xml:space="preserve"> Dist.</w:t>
      </w:r>
      <w:r w:rsidRPr="00796796">
        <w:rPr>
          <w:rFonts w:ascii="Aptos" w:hAnsi="Aptos"/>
          <w:color w:val="000000" w:themeColor="text1"/>
        </w:rPr>
        <w:t>, 924 F. 3d at 631</w:t>
      </w:r>
      <w:r w:rsidR="003C3B25" w:rsidRPr="00796796">
        <w:rPr>
          <w:rFonts w:ascii="Aptos" w:hAnsi="Aptos"/>
          <w:color w:val="000000" w:themeColor="text1"/>
        </w:rPr>
        <w:t xml:space="preserve"> (internal citations omitted)</w:t>
      </w:r>
      <w:r w:rsidR="00F7120A" w:rsidRPr="00796796">
        <w:rPr>
          <w:rFonts w:ascii="Aptos" w:hAnsi="Aptos"/>
          <w:color w:val="000000" w:themeColor="text1"/>
        </w:rPr>
        <w:t>.</w:t>
      </w:r>
    </w:p>
  </w:footnote>
  <w:footnote w:id="23">
    <w:p w14:paraId="260CEF1B" w14:textId="1C491979" w:rsidR="008F049C" w:rsidRPr="00796796" w:rsidRDefault="008F049C" w:rsidP="005039D8">
      <w:pPr>
        <w:pStyle w:val="FootnoteText"/>
        <w:contextualSpacing/>
        <w:rPr>
          <w:rFonts w:ascii="Aptos" w:hAnsi="Aptos"/>
          <w:color w:val="000000" w:themeColor="text1"/>
        </w:rPr>
      </w:pPr>
      <w:r w:rsidRPr="00796796">
        <w:rPr>
          <w:rStyle w:val="FootnoteReference"/>
          <w:rFonts w:ascii="Aptos" w:hAnsi="Aptos"/>
          <w:color w:val="000000" w:themeColor="text1"/>
        </w:rPr>
        <w:footnoteRef/>
      </w:r>
      <w:r w:rsidRPr="00796796">
        <w:rPr>
          <w:rFonts w:ascii="Aptos" w:hAnsi="Aptos"/>
          <w:color w:val="000000" w:themeColor="text1"/>
        </w:rPr>
        <w:t xml:space="preserve"> </w:t>
      </w:r>
      <w:r w:rsidRPr="00796796">
        <w:rPr>
          <w:rStyle w:val="Emphasis"/>
          <w:rFonts w:ascii="Aptos" w:hAnsi="Aptos"/>
          <w:color w:val="000000" w:themeColor="text1"/>
          <w:bdr w:val="none" w:sz="0" w:space="0" w:color="auto" w:frame="1"/>
        </w:rPr>
        <w:t>C.G.,</w:t>
      </w:r>
      <w:r w:rsidRPr="00796796">
        <w:rPr>
          <w:rStyle w:val="apple-converted-space"/>
          <w:rFonts w:ascii="Aptos" w:hAnsi="Aptos"/>
          <w:color w:val="000000" w:themeColor="text1"/>
        </w:rPr>
        <w:t> </w:t>
      </w:r>
      <w:r w:rsidRPr="00796796">
        <w:rPr>
          <w:rFonts w:ascii="Aptos" w:hAnsi="Aptos"/>
          <w:color w:val="000000" w:themeColor="text1"/>
        </w:rPr>
        <w:t xml:space="preserve">513 F.3d </w:t>
      </w:r>
      <w:r w:rsidR="00B32EC9" w:rsidRPr="00796796">
        <w:rPr>
          <w:rFonts w:ascii="Aptos" w:hAnsi="Aptos"/>
          <w:color w:val="000000" w:themeColor="text1"/>
        </w:rPr>
        <w:t>at</w:t>
      </w:r>
      <w:r w:rsidRPr="00796796">
        <w:rPr>
          <w:rFonts w:ascii="Aptos" w:hAnsi="Aptos"/>
          <w:color w:val="000000" w:themeColor="text1"/>
        </w:rPr>
        <w:t xml:space="preserve"> 285.</w:t>
      </w:r>
    </w:p>
  </w:footnote>
  <w:footnote w:id="24">
    <w:p w14:paraId="4B519BF5" w14:textId="58B82B0F" w:rsidR="0099021C" w:rsidRPr="00796796" w:rsidRDefault="0099021C" w:rsidP="005039D8">
      <w:pPr>
        <w:pStyle w:val="FootnoteText"/>
        <w:rPr>
          <w:rFonts w:ascii="Aptos" w:hAnsi="Aptos"/>
          <w:color w:val="000000" w:themeColor="text1"/>
        </w:rPr>
      </w:pPr>
      <w:r w:rsidRPr="00796796">
        <w:rPr>
          <w:rStyle w:val="FootnoteReference"/>
          <w:rFonts w:ascii="Aptos" w:hAnsi="Aptos"/>
          <w:color w:val="000000" w:themeColor="text1"/>
        </w:rPr>
        <w:footnoteRef/>
      </w:r>
      <w:r w:rsidRPr="00796796">
        <w:rPr>
          <w:rFonts w:ascii="Aptos" w:hAnsi="Aptos"/>
          <w:color w:val="000000" w:themeColor="text1"/>
        </w:rPr>
        <w:t xml:space="preserve"> 20 U.S.C. § § 1401(29)(A).</w:t>
      </w:r>
    </w:p>
  </w:footnote>
  <w:footnote w:id="25">
    <w:p w14:paraId="07546113" w14:textId="77777777" w:rsidR="00290956" w:rsidRPr="00796796" w:rsidRDefault="00290956" w:rsidP="005039D8">
      <w:pPr>
        <w:pStyle w:val="FootnoteText"/>
        <w:rPr>
          <w:rFonts w:ascii="Aptos" w:hAnsi="Aptos"/>
          <w:color w:val="000000" w:themeColor="text1"/>
        </w:rPr>
      </w:pPr>
      <w:r w:rsidRPr="00796796">
        <w:rPr>
          <w:rStyle w:val="FootnoteReference"/>
          <w:rFonts w:ascii="Aptos" w:hAnsi="Aptos"/>
          <w:color w:val="000000" w:themeColor="text1"/>
        </w:rPr>
        <w:footnoteRef/>
      </w:r>
      <w:r w:rsidRPr="00796796">
        <w:rPr>
          <w:rFonts w:ascii="Aptos" w:hAnsi="Aptos"/>
          <w:color w:val="000000" w:themeColor="text1"/>
        </w:rPr>
        <w:t xml:space="preserve"> 20 U.S.C. §1415(f)(3)(E)(ii); 34 CFR 300.513(a)(2); see </w:t>
      </w:r>
      <w:r w:rsidRPr="00796796">
        <w:rPr>
          <w:rFonts w:ascii="Aptos" w:hAnsi="Aptos"/>
          <w:i/>
          <w:iCs/>
          <w:color w:val="000000" w:themeColor="text1"/>
        </w:rPr>
        <w:t>Roland M.</w:t>
      </w:r>
      <w:r w:rsidRPr="00796796">
        <w:rPr>
          <w:rFonts w:ascii="Aptos" w:hAnsi="Aptos"/>
          <w:color w:val="000000" w:themeColor="text1"/>
        </w:rPr>
        <w:t>, 910 F.2d at 994.</w:t>
      </w:r>
    </w:p>
  </w:footnote>
  <w:footnote w:id="26">
    <w:p w14:paraId="4B1CC9C1" w14:textId="3E7223EC" w:rsidR="00290956" w:rsidRPr="00796796" w:rsidRDefault="00290956" w:rsidP="005039D8">
      <w:pPr>
        <w:pStyle w:val="FootnoteText"/>
        <w:contextualSpacing/>
        <w:rPr>
          <w:rFonts w:ascii="Aptos" w:hAnsi="Aptos"/>
          <w:color w:val="000000" w:themeColor="text1"/>
        </w:rPr>
      </w:pPr>
      <w:r w:rsidRPr="00796796">
        <w:rPr>
          <w:rStyle w:val="FootnoteReference"/>
          <w:rFonts w:ascii="Aptos" w:hAnsi="Aptos"/>
          <w:color w:val="000000" w:themeColor="text1"/>
        </w:rPr>
        <w:footnoteRef/>
      </w:r>
      <w:r w:rsidRPr="00796796">
        <w:rPr>
          <w:rFonts w:ascii="Aptos" w:hAnsi="Aptos"/>
          <w:color w:val="000000" w:themeColor="text1"/>
        </w:rPr>
        <w:t xml:space="preserve"> See </w:t>
      </w:r>
      <w:r w:rsidRPr="00796796">
        <w:rPr>
          <w:rFonts w:ascii="Aptos" w:hAnsi="Aptos"/>
          <w:i/>
          <w:iCs/>
          <w:color w:val="000000" w:themeColor="text1"/>
        </w:rPr>
        <w:t>Honig v. Doe</w:t>
      </w:r>
      <w:r w:rsidRPr="00796796">
        <w:rPr>
          <w:rFonts w:ascii="Aptos" w:hAnsi="Aptos"/>
          <w:color w:val="000000" w:themeColor="text1"/>
        </w:rPr>
        <w:t xml:space="preserve">, </w:t>
      </w:r>
      <w:r w:rsidR="00794606" w:rsidRPr="00796796">
        <w:rPr>
          <w:rFonts w:ascii="Aptos" w:hAnsi="Aptos"/>
          <w:color w:val="000000" w:themeColor="text1"/>
        </w:rPr>
        <w:t xml:space="preserve">484 U.S. 305, 312 </w:t>
      </w:r>
      <w:r w:rsidRPr="00796796">
        <w:rPr>
          <w:rFonts w:ascii="Aptos" w:hAnsi="Aptos"/>
          <w:color w:val="000000" w:themeColor="text1"/>
        </w:rPr>
        <w:t>(1998) (“Congress repeatedly emphasized throughout the [IDEA] the importance and indeed the necessity of parental participation in both the development of the IEP and any subsequent assessments of its effectiveness); see</w:t>
      </w:r>
      <w:r w:rsidRPr="00796796">
        <w:rPr>
          <w:rStyle w:val="cosearchterm"/>
          <w:rFonts w:ascii="Aptos" w:hAnsi="Aptos"/>
          <w:color w:val="000000" w:themeColor="text1"/>
        </w:rPr>
        <w:t> </w:t>
      </w:r>
      <w:r w:rsidRPr="00796796">
        <w:rPr>
          <w:rFonts w:ascii="Aptos" w:hAnsi="Aptos"/>
          <w:i/>
          <w:iCs/>
          <w:color w:val="000000" w:themeColor="text1"/>
        </w:rPr>
        <w:t>Bd. of Educ. v. Rowley</w:t>
      </w:r>
      <w:r w:rsidRPr="00796796">
        <w:rPr>
          <w:rFonts w:ascii="Aptos" w:hAnsi="Aptos"/>
          <w:color w:val="000000" w:themeColor="text1"/>
        </w:rPr>
        <w:t xml:space="preserve">, </w:t>
      </w:r>
      <w:r w:rsidR="00F659DB" w:rsidRPr="00796796">
        <w:rPr>
          <w:rFonts w:ascii="Aptos" w:hAnsi="Aptos"/>
          <w:color w:val="000000" w:themeColor="text1"/>
        </w:rPr>
        <w:t xml:space="preserve">458 U.S. 176, </w:t>
      </w:r>
      <w:r w:rsidR="00531418" w:rsidRPr="00796796">
        <w:rPr>
          <w:rFonts w:ascii="Aptos" w:hAnsi="Aptos"/>
          <w:color w:val="000000" w:themeColor="text1"/>
        </w:rPr>
        <w:t>205-</w:t>
      </w:r>
      <w:r w:rsidR="00F659DB" w:rsidRPr="00796796">
        <w:rPr>
          <w:rFonts w:ascii="Aptos" w:hAnsi="Aptos"/>
          <w:color w:val="000000" w:themeColor="text1"/>
        </w:rPr>
        <w:t xml:space="preserve">206 </w:t>
      </w:r>
      <w:r w:rsidRPr="00796796">
        <w:rPr>
          <w:rFonts w:ascii="Aptos" w:hAnsi="Aptos"/>
          <w:color w:val="000000" w:themeColor="text1"/>
        </w:rPr>
        <w:t>(1982) (“Congress placed every bit as much emphasis on compliance with procedures giving parents and guardians a large measure of participation in every stage of the administrative process . . . as it did upon the measurement of the resulting IEP against a substantive standard”)</w:t>
      </w:r>
      <w:r w:rsidR="002D2893" w:rsidRPr="00796796">
        <w:rPr>
          <w:rFonts w:ascii="Aptos" w:hAnsi="Aptos"/>
          <w:color w:val="000000" w:themeColor="text1"/>
        </w:rPr>
        <w:t>;</w:t>
      </w:r>
      <w:r w:rsidR="002D2893" w:rsidRPr="00796796">
        <w:rPr>
          <w:rFonts w:ascii="Aptos" w:hAnsi="Aptos"/>
          <w:i/>
          <w:iCs/>
          <w:color w:val="000000" w:themeColor="text1"/>
        </w:rPr>
        <w:t xml:space="preserve"> Rowley</w:t>
      </w:r>
      <w:r w:rsidR="002D2893" w:rsidRPr="00796796">
        <w:rPr>
          <w:rFonts w:ascii="Aptos" w:hAnsi="Aptos"/>
          <w:color w:val="000000" w:themeColor="text1"/>
        </w:rPr>
        <w:t>, 458 U.S. at 208</w:t>
      </w:r>
      <w:r w:rsidR="002D2893" w:rsidRPr="00796796">
        <w:rPr>
          <w:rFonts w:ascii="Aptos" w:hAnsi="Aptos"/>
          <w:i/>
          <w:iCs/>
          <w:color w:val="000000" w:themeColor="text1"/>
        </w:rPr>
        <w:t xml:space="preserve"> </w:t>
      </w:r>
      <w:r w:rsidR="002D2893" w:rsidRPr="00796796">
        <w:rPr>
          <w:rFonts w:ascii="Aptos" w:hAnsi="Aptos"/>
          <w:color w:val="000000" w:themeColor="text1"/>
        </w:rPr>
        <w:t>(“Congress sought to protect individual children by providing for parental involvement … in the formulation of the child's individual educational program”). </w:t>
      </w:r>
    </w:p>
  </w:footnote>
  <w:footnote w:id="27">
    <w:p w14:paraId="380E437E" w14:textId="4CC30B13" w:rsidR="00290956" w:rsidRPr="00796796" w:rsidRDefault="00290956" w:rsidP="005039D8">
      <w:pPr>
        <w:pStyle w:val="FootnoteText"/>
        <w:contextualSpacing/>
        <w:rPr>
          <w:rFonts w:ascii="Aptos" w:hAnsi="Aptos"/>
          <w:color w:val="000000" w:themeColor="text1"/>
        </w:rPr>
      </w:pPr>
      <w:r w:rsidRPr="00796796">
        <w:rPr>
          <w:rStyle w:val="FootnoteReference"/>
          <w:rFonts w:ascii="Aptos" w:hAnsi="Aptos"/>
          <w:color w:val="000000" w:themeColor="text1"/>
        </w:rPr>
        <w:footnoteRef/>
      </w:r>
      <w:r w:rsidRPr="00796796">
        <w:rPr>
          <w:rFonts w:ascii="Aptos" w:hAnsi="Aptos"/>
          <w:color w:val="000000" w:themeColor="text1"/>
        </w:rPr>
        <w:t xml:space="preserve"> </w:t>
      </w:r>
      <w:r w:rsidRPr="00796796">
        <w:rPr>
          <w:rFonts w:ascii="Aptos" w:hAnsi="Aptos"/>
          <w:i/>
          <w:iCs/>
          <w:color w:val="000000" w:themeColor="text1"/>
        </w:rPr>
        <w:t>In Re: Natick Public Schools</w:t>
      </w:r>
      <w:r w:rsidRPr="00796796">
        <w:rPr>
          <w:rFonts w:ascii="Aptos" w:hAnsi="Aptos"/>
          <w:color w:val="000000" w:themeColor="text1"/>
        </w:rPr>
        <w:t>, BSEA # 113131 (Crane, 2011).</w:t>
      </w:r>
    </w:p>
  </w:footnote>
  <w:footnote w:id="28">
    <w:p w14:paraId="4796BD35" w14:textId="327317EC" w:rsidR="00036EAC" w:rsidRPr="00796796" w:rsidRDefault="00036EAC" w:rsidP="005039D8">
      <w:pPr>
        <w:pStyle w:val="FootnoteText"/>
        <w:rPr>
          <w:rFonts w:ascii="Aptos" w:hAnsi="Aptos"/>
          <w:color w:val="000000" w:themeColor="text1"/>
        </w:rPr>
      </w:pPr>
      <w:r w:rsidRPr="00796796">
        <w:rPr>
          <w:rStyle w:val="FootnoteReference"/>
          <w:rFonts w:ascii="Aptos" w:hAnsi="Aptos"/>
          <w:color w:val="000000" w:themeColor="text1"/>
        </w:rPr>
        <w:footnoteRef/>
      </w:r>
      <w:r w:rsidRPr="00796796">
        <w:rPr>
          <w:rFonts w:ascii="Aptos" w:hAnsi="Aptos"/>
          <w:color w:val="000000" w:themeColor="text1"/>
        </w:rPr>
        <w:t xml:space="preserve"> </w:t>
      </w:r>
      <w:r w:rsidRPr="00796796">
        <w:rPr>
          <w:rFonts w:ascii="Aptos" w:hAnsi="Aptos"/>
          <w:i/>
          <w:iCs/>
          <w:color w:val="000000" w:themeColor="text1"/>
        </w:rPr>
        <w:t>Doe ex rel. Doe v. Hampden-Wilbraham Reg'l Sch. Dist.,</w:t>
      </w:r>
      <w:r w:rsidRPr="00796796">
        <w:rPr>
          <w:rFonts w:ascii="Aptos" w:hAnsi="Aptos"/>
          <w:color w:val="000000" w:themeColor="text1"/>
        </w:rPr>
        <w:t xml:space="preserve"> 715 F. Supp. 2d 185, 194–95 (D. Mass. 2010).</w:t>
      </w:r>
    </w:p>
  </w:footnote>
  <w:footnote w:id="29">
    <w:p w14:paraId="67B1C9F6" w14:textId="0DF6C222" w:rsidR="00786B8B" w:rsidRPr="00796796" w:rsidRDefault="00786B8B" w:rsidP="005039D8">
      <w:pPr>
        <w:pStyle w:val="FootnoteText"/>
        <w:rPr>
          <w:rFonts w:ascii="Aptos" w:hAnsi="Aptos"/>
          <w:color w:val="000000" w:themeColor="text1"/>
        </w:rPr>
      </w:pPr>
      <w:r w:rsidRPr="00796796">
        <w:rPr>
          <w:rStyle w:val="FootnoteReference"/>
          <w:rFonts w:ascii="Aptos" w:hAnsi="Aptos"/>
          <w:color w:val="000000" w:themeColor="text1"/>
        </w:rPr>
        <w:footnoteRef/>
      </w:r>
      <w:r w:rsidRPr="00796796">
        <w:rPr>
          <w:rFonts w:ascii="Aptos" w:hAnsi="Aptos"/>
          <w:color w:val="000000" w:themeColor="text1"/>
        </w:rPr>
        <w:t xml:space="preserve"> </w:t>
      </w:r>
      <w:r w:rsidRPr="00796796">
        <w:rPr>
          <w:rFonts w:ascii="Aptos" w:hAnsi="Aptos" w:cs="Tahoma"/>
          <w:color w:val="000000" w:themeColor="text1"/>
          <w:shd w:val="clear" w:color="auto" w:fill="FFFFFF"/>
        </w:rPr>
        <w:t>See</w:t>
      </w:r>
      <w:r w:rsidRPr="00796796">
        <w:rPr>
          <w:rStyle w:val="apple-converted-space"/>
          <w:rFonts w:ascii="Aptos" w:hAnsi="Aptos" w:cs="Tahoma"/>
          <w:color w:val="000000" w:themeColor="text1"/>
          <w:shd w:val="clear" w:color="auto" w:fill="FFFFFF"/>
        </w:rPr>
        <w:t> </w:t>
      </w:r>
      <w:r w:rsidRPr="00796796">
        <w:rPr>
          <w:rStyle w:val="Emphasis"/>
          <w:rFonts w:ascii="Aptos" w:hAnsi="Aptos" w:cs="Tahoma"/>
          <w:color w:val="000000" w:themeColor="text1"/>
          <w:bdr w:val="none" w:sz="0" w:space="0" w:color="auto" w:frame="1"/>
        </w:rPr>
        <w:t>Colón-Vazquez v. Dep't of Educ</w:t>
      </w:r>
      <w:r w:rsidRPr="00796796">
        <w:rPr>
          <w:rFonts w:ascii="Aptos" w:hAnsi="Aptos" w:cs="Tahoma"/>
          <w:color w:val="000000" w:themeColor="text1"/>
          <w:shd w:val="clear" w:color="auto" w:fill="FFFFFF"/>
        </w:rPr>
        <w:t>., 46 F. Supp. 3d 132, 144 (D. P.R. 2014).</w:t>
      </w:r>
    </w:p>
  </w:footnote>
  <w:footnote w:id="30">
    <w:p w14:paraId="17CD9772" w14:textId="19F3C07D" w:rsidR="00720D92" w:rsidRPr="00796796" w:rsidRDefault="00720D92" w:rsidP="005039D8">
      <w:pPr>
        <w:pStyle w:val="FootnoteText"/>
        <w:rPr>
          <w:rFonts w:ascii="Aptos" w:hAnsi="Aptos"/>
          <w:color w:val="000000" w:themeColor="text1"/>
        </w:rPr>
      </w:pPr>
      <w:r w:rsidRPr="00796796">
        <w:rPr>
          <w:rStyle w:val="FootnoteReference"/>
          <w:rFonts w:ascii="Aptos" w:hAnsi="Aptos"/>
          <w:color w:val="000000" w:themeColor="text1"/>
        </w:rPr>
        <w:footnoteRef/>
      </w:r>
      <w:r w:rsidRPr="00796796">
        <w:rPr>
          <w:rFonts w:ascii="Aptos" w:hAnsi="Aptos"/>
          <w:color w:val="000000" w:themeColor="text1"/>
        </w:rPr>
        <w:t xml:space="preserve"> </w:t>
      </w:r>
      <w:r w:rsidRPr="00796796">
        <w:rPr>
          <w:rFonts w:ascii="Aptos" w:hAnsi="Aptos" w:cs="Tahoma"/>
          <w:color w:val="000000" w:themeColor="text1"/>
          <w:shd w:val="clear" w:color="auto" w:fill="FFFFFF"/>
        </w:rPr>
        <w:t>See</w:t>
      </w:r>
      <w:r w:rsidRPr="00796796">
        <w:rPr>
          <w:rStyle w:val="apple-converted-space"/>
          <w:rFonts w:ascii="Aptos" w:hAnsi="Aptos" w:cs="Tahoma"/>
          <w:color w:val="000000" w:themeColor="text1"/>
          <w:shd w:val="clear" w:color="auto" w:fill="FFFFFF"/>
        </w:rPr>
        <w:t> </w:t>
      </w:r>
      <w:r w:rsidR="00992867" w:rsidRPr="00796796">
        <w:rPr>
          <w:rStyle w:val="Emphasis"/>
          <w:rFonts w:ascii="Aptos" w:hAnsi="Aptos" w:cs="Tahoma"/>
          <w:color w:val="000000" w:themeColor="text1"/>
          <w:bdr w:val="none" w:sz="0" w:space="0" w:color="auto" w:frame="1"/>
        </w:rPr>
        <w:t>id</w:t>
      </w:r>
      <w:r w:rsidR="00992867" w:rsidRPr="00796796">
        <w:rPr>
          <w:rFonts w:ascii="Aptos" w:hAnsi="Aptos" w:cs="Tahoma"/>
          <w:color w:val="000000" w:themeColor="text1"/>
          <w:shd w:val="clear" w:color="auto" w:fill="FFFFFF"/>
        </w:rPr>
        <w:t>.</w:t>
      </w:r>
      <w:r w:rsidRPr="00796796">
        <w:rPr>
          <w:rStyle w:val="Emphasis"/>
          <w:rFonts w:ascii="Aptos" w:hAnsi="Aptos" w:cs="Tahoma"/>
          <w:color w:val="000000" w:themeColor="text1"/>
          <w:bdr w:val="none" w:sz="0" w:space="0" w:color="auto" w:frame="1"/>
        </w:rPr>
        <w:t xml:space="preserve"> </w:t>
      </w:r>
      <w:r w:rsidRPr="00796796">
        <w:rPr>
          <w:rFonts w:ascii="Aptos" w:hAnsi="Aptos" w:cs="Tahoma"/>
          <w:color w:val="000000" w:themeColor="text1"/>
          <w:shd w:val="clear" w:color="auto" w:fill="FFFFFF"/>
        </w:rPr>
        <w:t>at 143-44.</w:t>
      </w:r>
    </w:p>
  </w:footnote>
  <w:footnote w:id="31">
    <w:p w14:paraId="49976A66" w14:textId="3420F6DF" w:rsidR="0017474A" w:rsidRPr="00796796" w:rsidRDefault="0017474A" w:rsidP="005039D8">
      <w:pPr>
        <w:pStyle w:val="FootnoteText"/>
        <w:rPr>
          <w:rFonts w:ascii="Aptos" w:hAnsi="Aptos"/>
          <w:color w:val="000000" w:themeColor="text1"/>
        </w:rPr>
      </w:pPr>
      <w:r w:rsidRPr="00796796">
        <w:rPr>
          <w:rStyle w:val="FootnoteReference"/>
          <w:rFonts w:ascii="Aptos" w:hAnsi="Aptos"/>
          <w:color w:val="000000" w:themeColor="text1"/>
        </w:rPr>
        <w:footnoteRef/>
      </w:r>
      <w:r w:rsidRPr="00796796">
        <w:rPr>
          <w:rFonts w:ascii="Aptos" w:hAnsi="Aptos"/>
          <w:color w:val="000000" w:themeColor="text1"/>
        </w:rPr>
        <w:t xml:space="preserve"> </w:t>
      </w:r>
      <w:r w:rsidR="00992867" w:rsidRPr="00796796">
        <w:rPr>
          <w:rStyle w:val="Emphasis"/>
          <w:rFonts w:ascii="Aptos" w:hAnsi="Aptos" w:cs="Tahoma"/>
          <w:color w:val="000000" w:themeColor="text1"/>
          <w:bdr w:val="none" w:sz="0" w:space="0" w:color="auto" w:frame="1"/>
        </w:rPr>
        <w:t>Id</w:t>
      </w:r>
      <w:r w:rsidR="00992867" w:rsidRPr="00796796">
        <w:rPr>
          <w:rFonts w:ascii="Aptos" w:hAnsi="Aptos" w:cs="Tahoma"/>
          <w:color w:val="000000" w:themeColor="text1"/>
          <w:shd w:val="clear" w:color="auto" w:fill="FFFFFF"/>
        </w:rPr>
        <w:t>.</w:t>
      </w:r>
      <w:r w:rsidRPr="00796796">
        <w:rPr>
          <w:rStyle w:val="Emphasis"/>
          <w:rFonts w:ascii="Aptos" w:hAnsi="Aptos" w:cs="Tahoma"/>
          <w:color w:val="000000" w:themeColor="text1"/>
          <w:bdr w:val="none" w:sz="0" w:space="0" w:color="auto" w:frame="1"/>
        </w:rPr>
        <w:t xml:space="preserve"> </w:t>
      </w:r>
      <w:r w:rsidRPr="00796796">
        <w:rPr>
          <w:rFonts w:ascii="Aptos" w:hAnsi="Aptos" w:cs="Tahoma"/>
          <w:color w:val="000000" w:themeColor="text1"/>
          <w:shd w:val="clear" w:color="auto" w:fill="FFFFFF"/>
        </w:rPr>
        <w:t>at 143.</w:t>
      </w:r>
    </w:p>
  </w:footnote>
  <w:footnote w:id="32">
    <w:p w14:paraId="3047A752" w14:textId="0A90B0B0" w:rsidR="007F0237" w:rsidRPr="00796796" w:rsidRDefault="007F0237" w:rsidP="005039D8">
      <w:pPr>
        <w:pStyle w:val="FootnoteText"/>
        <w:rPr>
          <w:rFonts w:ascii="Aptos" w:hAnsi="Aptos"/>
          <w:color w:val="000000" w:themeColor="text1"/>
        </w:rPr>
      </w:pPr>
      <w:r w:rsidRPr="00796796">
        <w:rPr>
          <w:rStyle w:val="FootnoteReference"/>
          <w:rFonts w:ascii="Aptos" w:hAnsi="Aptos"/>
          <w:color w:val="000000" w:themeColor="text1"/>
        </w:rPr>
        <w:footnoteRef/>
      </w:r>
      <w:r w:rsidRPr="00796796">
        <w:rPr>
          <w:rFonts w:ascii="Aptos" w:hAnsi="Aptos"/>
          <w:color w:val="000000" w:themeColor="text1"/>
        </w:rPr>
        <w:t xml:space="preserve"> </w:t>
      </w:r>
      <w:r w:rsidRPr="00796796">
        <w:rPr>
          <w:rStyle w:val="Emphasis"/>
          <w:rFonts w:ascii="Aptos" w:hAnsi="Aptos" w:cs="Tahoma"/>
          <w:color w:val="000000" w:themeColor="text1"/>
          <w:bdr w:val="none" w:sz="0" w:space="0" w:color="auto" w:frame="1"/>
        </w:rPr>
        <w:t>Id</w:t>
      </w:r>
      <w:r w:rsidRPr="00796796">
        <w:rPr>
          <w:rFonts w:ascii="Aptos" w:hAnsi="Aptos" w:cs="Tahoma"/>
          <w:color w:val="000000" w:themeColor="text1"/>
          <w:shd w:val="clear" w:color="auto" w:fill="FFFFFF"/>
        </w:rPr>
        <w:t>. at 143-44 (citing and quoting</w:t>
      </w:r>
      <w:r w:rsidRPr="00796796">
        <w:rPr>
          <w:rStyle w:val="apple-converted-space"/>
          <w:rFonts w:ascii="Aptos" w:hAnsi="Aptos" w:cs="Tahoma"/>
          <w:color w:val="000000" w:themeColor="text1"/>
          <w:shd w:val="clear" w:color="auto" w:fill="FFFFFF"/>
        </w:rPr>
        <w:t> </w:t>
      </w:r>
      <w:r w:rsidRPr="00796796">
        <w:rPr>
          <w:rStyle w:val="Emphasis"/>
          <w:rFonts w:ascii="Aptos" w:hAnsi="Aptos" w:cs="Tahoma"/>
          <w:color w:val="000000" w:themeColor="text1"/>
          <w:bdr w:val="none" w:sz="0" w:space="0" w:color="auto" w:frame="1"/>
        </w:rPr>
        <w:t>Van Duyn v. Baker Sch. Dist</w:t>
      </w:r>
      <w:r w:rsidRPr="00796796">
        <w:rPr>
          <w:rFonts w:ascii="Aptos" w:hAnsi="Aptos" w:cs="Tahoma"/>
          <w:color w:val="000000" w:themeColor="text1"/>
          <w:shd w:val="clear" w:color="auto" w:fill="FFFFFF"/>
        </w:rPr>
        <w:t>., 502 F.3d 811, 822 (9th Cir. 2007)</w:t>
      </w:r>
      <w:r w:rsidR="00B73166" w:rsidRPr="00796796">
        <w:rPr>
          <w:rFonts w:ascii="Aptos" w:hAnsi="Aptos" w:cs="Tahoma"/>
          <w:color w:val="000000" w:themeColor="text1"/>
          <w:shd w:val="clear" w:color="auto" w:fill="FFFFFF"/>
        </w:rPr>
        <w:t xml:space="preserve"> </w:t>
      </w:r>
      <w:r w:rsidRPr="00796796">
        <w:rPr>
          <w:rFonts w:ascii="Aptos" w:hAnsi="Aptos" w:cs="Tahoma"/>
          <w:color w:val="000000" w:themeColor="text1"/>
          <w:shd w:val="clear" w:color="auto" w:fill="FFFFFF"/>
        </w:rPr>
        <w:t>and</w:t>
      </w:r>
      <w:r w:rsidRPr="00796796">
        <w:rPr>
          <w:rStyle w:val="apple-converted-space"/>
          <w:rFonts w:ascii="Aptos" w:hAnsi="Aptos" w:cs="Tahoma"/>
          <w:color w:val="000000" w:themeColor="text1"/>
          <w:shd w:val="clear" w:color="auto" w:fill="FFFFFF"/>
        </w:rPr>
        <w:t> </w:t>
      </w:r>
      <w:r w:rsidRPr="00796796">
        <w:rPr>
          <w:rStyle w:val="Emphasis"/>
          <w:rFonts w:ascii="Aptos" w:hAnsi="Aptos" w:cs="Tahoma"/>
          <w:color w:val="000000" w:themeColor="text1"/>
          <w:bdr w:val="none" w:sz="0" w:space="0" w:color="auto" w:frame="1"/>
        </w:rPr>
        <w:t>Garmany v. District of Columbia</w:t>
      </w:r>
      <w:r w:rsidRPr="00796796">
        <w:rPr>
          <w:rFonts w:ascii="Aptos" w:hAnsi="Aptos" w:cs="Tahoma"/>
          <w:color w:val="000000" w:themeColor="text1"/>
          <w:shd w:val="clear" w:color="auto" w:fill="FFFFFF"/>
        </w:rPr>
        <w:t>, 935 F. Supp. 2d 177, 181 (D. D.C. 2013); see</w:t>
      </w:r>
      <w:r w:rsidRPr="00796796">
        <w:rPr>
          <w:rStyle w:val="apple-converted-space"/>
          <w:rFonts w:ascii="Aptos" w:hAnsi="Aptos" w:cs="Tahoma"/>
          <w:color w:val="000000" w:themeColor="text1"/>
          <w:shd w:val="clear" w:color="auto" w:fill="FFFFFF"/>
        </w:rPr>
        <w:t> </w:t>
      </w:r>
      <w:r w:rsidRPr="00796796">
        <w:rPr>
          <w:rStyle w:val="Emphasis"/>
          <w:rFonts w:ascii="Aptos" w:hAnsi="Aptos" w:cs="Tahoma"/>
          <w:color w:val="000000" w:themeColor="text1"/>
          <w:bdr w:val="none" w:sz="0" w:space="0" w:color="auto" w:frame="1"/>
        </w:rPr>
        <w:t>Van Duyn,</w:t>
      </w:r>
      <w:r w:rsidRPr="00796796">
        <w:rPr>
          <w:rStyle w:val="apple-converted-space"/>
          <w:rFonts w:ascii="Aptos" w:hAnsi="Aptos" w:cs="Tahoma"/>
          <w:color w:val="000000" w:themeColor="text1"/>
          <w:shd w:val="clear" w:color="auto" w:fill="FFFFFF"/>
        </w:rPr>
        <w:t> </w:t>
      </w:r>
      <w:r w:rsidRPr="00796796">
        <w:rPr>
          <w:rFonts w:ascii="Aptos" w:hAnsi="Aptos" w:cs="Tahoma"/>
          <w:color w:val="000000" w:themeColor="text1"/>
          <w:shd w:val="clear" w:color="auto" w:fill="FFFFFF"/>
        </w:rPr>
        <w:t xml:space="preserve">502 F.3d at 815 </w:t>
      </w:r>
    </w:p>
  </w:footnote>
  <w:footnote w:id="33">
    <w:p w14:paraId="164001FB" w14:textId="0880DA82" w:rsidR="00290956" w:rsidRPr="00796796" w:rsidRDefault="00290956" w:rsidP="005039D8">
      <w:pPr>
        <w:pStyle w:val="FootnoteText"/>
        <w:rPr>
          <w:rFonts w:ascii="Aptos" w:hAnsi="Aptos"/>
          <w:color w:val="000000" w:themeColor="text1"/>
        </w:rPr>
      </w:pPr>
      <w:r w:rsidRPr="00796796">
        <w:rPr>
          <w:rStyle w:val="FootnoteReference"/>
          <w:rFonts w:ascii="Aptos" w:hAnsi="Aptos"/>
          <w:color w:val="000000" w:themeColor="text1"/>
        </w:rPr>
        <w:footnoteRef/>
      </w:r>
      <w:r w:rsidRPr="00796796">
        <w:rPr>
          <w:rFonts w:ascii="Aptos" w:hAnsi="Aptos"/>
          <w:color w:val="000000" w:themeColor="text1"/>
        </w:rPr>
        <w:t xml:space="preserve"> See </w:t>
      </w:r>
      <w:r w:rsidRPr="00796796">
        <w:rPr>
          <w:rFonts w:ascii="Aptos" w:hAnsi="Aptos"/>
          <w:i/>
          <w:iCs/>
          <w:color w:val="000000" w:themeColor="text1"/>
        </w:rPr>
        <w:t>Ross v. Framingham Sch. Comm</w:t>
      </w:r>
      <w:r w:rsidRPr="00796796">
        <w:rPr>
          <w:rFonts w:ascii="Aptos" w:hAnsi="Aptos"/>
          <w:color w:val="000000" w:themeColor="text1"/>
        </w:rPr>
        <w:t xml:space="preserve">., 44 F. Supp. 2d 104, 119 (D. Mass. 1999), </w:t>
      </w:r>
      <w:r w:rsidRPr="00796796">
        <w:rPr>
          <w:rFonts w:ascii="Aptos" w:hAnsi="Aptos"/>
          <w:i/>
          <w:iCs/>
          <w:color w:val="000000" w:themeColor="text1"/>
        </w:rPr>
        <w:t>aff'd</w:t>
      </w:r>
      <w:r w:rsidRPr="00796796">
        <w:rPr>
          <w:rFonts w:ascii="Aptos" w:hAnsi="Aptos"/>
          <w:color w:val="000000" w:themeColor="text1"/>
        </w:rPr>
        <w:t>, 229 F.3d 1133 (1st Cir. 2000</w:t>
      </w:r>
      <w:r w:rsidR="005577D0" w:rsidRPr="00796796">
        <w:rPr>
          <w:rFonts w:ascii="Aptos" w:hAnsi="Aptos"/>
          <w:color w:val="000000" w:themeColor="text1"/>
        </w:rPr>
        <w:t>).</w:t>
      </w:r>
    </w:p>
  </w:footnote>
  <w:footnote w:id="34">
    <w:p w14:paraId="529C9340" w14:textId="35E8A9A0" w:rsidR="008064E5" w:rsidRPr="00796796" w:rsidRDefault="008064E5" w:rsidP="005039D8">
      <w:pPr>
        <w:pStyle w:val="FootnoteText"/>
        <w:contextualSpacing/>
        <w:rPr>
          <w:rFonts w:ascii="Aptos" w:hAnsi="Aptos"/>
          <w:color w:val="000000" w:themeColor="text1"/>
        </w:rPr>
      </w:pPr>
      <w:r w:rsidRPr="00796796">
        <w:rPr>
          <w:rStyle w:val="FootnoteReference"/>
          <w:rFonts w:ascii="Aptos" w:hAnsi="Aptos"/>
          <w:color w:val="000000" w:themeColor="text1"/>
        </w:rPr>
        <w:footnoteRef/>
      </w:r>
      <w:r w:rsidRPr="00796796">
        <w:rPr>
          <w:rFonts w:ascii="Aptos" w:hAnsi="Aptos"/>
          <w:color w:val="000000" w:themeColor="text1"/>
        </w:rPr>
        <w:t xml:space="preserve"> </w:t>
      </w:r>
      <w:r w:rsidR="00DB1A84" w:rsidRPr="00796796">
        <w:rPr>
          <w:rFonts w:ascii="Aptos" w:hAnsi="Aptos"/>
          <w:i/>
          <w:iCs/>
          <w:color w:val="000000" w:themeColor="text1"/>
        </w:rPr>
        <w:t>Schaffer ex rel. Schaffer v. Weast</w:t>
      </w:r>
      <w:r w:rsidR="00DB1A84" w:rsidRPr="00796796">
        <w:rPr>
          <w:rFonts w:ascii="Aptos" w:hAnsi="Aptos"/>
          <w:color w:val="000000" w:themeColor="text1"/>
        </w:rPr>
        <w:t>, 546 U.S. 49, 62 (2008).</w:t>
      </w:r>
    </w:p>
  </w:footnote>
  <w:footnote w:id="35">
    <w:p w14:paraId="76D0A0E1" w14:textId="718CB6D5" w:rsidR="008064E5" w:rsidRPr="00796796" w:rsidRDefault="008064E5" w:rsidP="005039D8">
      <w:pPr>
        <w:pStyle w:val="FootnoteText"/>
        <w:contextualSpacing/>
        <w:rPr>
          <w:rFonts w:ascii="Aptos" w:hAnsi="Aptos"/>
          <w:color w:val="000000" w:themeColor="text1"/>
        </w:rPr>
      </w:pPr>
      <w:r w:rsidRPr="00796796">
        <w:rPr>
          <w:rStyle w:val="FootnoteReference"/>
          <w:rFonts w:ascii="Aptos" w:hAnsi="Aptos"/>
          <w:color w:val="000000" w:themeColor="text1"/>
        </w:rPr>
        <w:footnoteRef/>
      </w:r>
      <w:r w:rsidRPr="00796796">
        <w:rPr>
          <w:rFonts w:ascii="Aptos" w:hAnsi="Aptos"/>
          <w:color w:val="000000" w:themeColor="text1"/>
        </w:rPr>
        <w:t xml:space="preserve"> </w:t>
      </w:r>
      <w:r w:rsidR="00DD2CDA" w:rsidRPr="00796796">
        <w:rPr>
          <w:rFonts w:ascii="Aptos" w:hAnsi="Aptos"/>
          <w:i/>
          <w:iCs/>
          <w:color w:val="000000" w:themeColor="text1"/>
        </w:rPr>
        <w:t>Id</w:t>
      </w:r>
      <w:r w:rsidR="00DD2CDA" w:rsidRPr="00796796">
        <w:rPr>
          <w:rFonts w:ascii="Aptos" w:hAnsi="Aptos"/>
          <w:color w:val="000000" w:themeColor="text1"/>
        </w:rPr>
        <w:t>. (</w:t>
      </w:r>
      <w:r w:rsidRPr="00796796">
        <w:rPr>
          <w:rFonts w:ascii="Aptos" w:hAnsi="Aptos"/>
          <w:color w:val="000000" w:themeColor="text1"/>
        </w:rPr>
        <w:t>places the burden of proof in an administrative hearing on the party seeking relief</w:t>
      </w:r>
      <w:r w:rsidR="00DD2CDA" w:rsidRPr="00796796">
        <w:rPr>
          <w:rFonts w:ascii="Aptos" w:hAnsi="Aptos"/>
          <w:color w:val="000000" w:themeColor="text1"/>
        </w:rPr>
        <w:t>)</w:t>
      </w:r>
      <w:r w:rsidRPr="00796796">
        <w:rPr>
          <w:rFonts w:ascii="Aptos" w:hAnsi="Aptos"/>
          <w:color w:val="000000" w:themeColor="text1"/>
        </w:rPr>
        <w:t>.</w:t>
      </w:r>
    </w:p>
  </w:footnote>
  <w:footnote w:id="36">
    <w:p w14:paraId="48743159" w14:textId="3FE8A48E" w:rsidR="00DD36E7" w:rsidRPr="00796796" w:rsidRDefault="00DD36E7" w:rsidP="005039D8">
      <w:pPr>
        <w:rPr>
          <w:rFonts w:ascii="Aptos" w:hAnsi="Aptos"/>
          <w:color w:val="000000" w:themeColor="text1"/>
          <w:sz w:val="20"/>
          <w:szCs w:val="20"/>
        </w:rPr>
      </w:pPr>
      <w:r w:rsidRPr="00796796">
        <w:rPr>
          <w:rStyle w:val="FootnoteReference"/>
          <w:rFonts w:ascii="Aptos" w:hAnsi="Aptos"/>
          <w:color w:val="000000" w:themeColor="text1"/>
          <w:sz w:val="20"/>
          <w:szCs w:val="20"/>
        </w:rPr>
        <w:footnoteRef/>
      </w:r>
      <w:r w:rsidRPr="00796796">
        <w:rPr>
          <w:rFonts w:ascii="Aptos" w:hAnsi="Aptos"/>
          <w:color w:val="000000" w:themeColor="text1"/>
          <w:sz w:val="20"/>
          <w:szCs w:val="20"/>
        </w:rPr>
        <w:t xml:space="preserve"> </w:t>
      </w:r>
      <w:r w:rsidR="002D5462" w:rsidRPr="00796796">
        <w:rPr>
          <w:rFonts w:ascii="Aptos" w:hAnsi="Aptos"/>
          <w:color w:val="000000" w:themeColor="text1"/>
          <w:sz w:val="20"/>
          <w:szCs w:val="20"/>
        </w:rPr>
        <w:t>See</w:t>
      </w:r>
      <w:r w:rsidR="006F5CEE" w:rsidRPr="00796796">
        <w:rPr>
          <w:rFonts w:ascii="Aptos" w:hAnsi="Aptos"/>
          <w:color w:val="000000" w:themeColor="text1"/>
          <w:sz w:val="20"/>
          <w:szCs w:val="20"/>
        </w:rPr>
        <w:t xml:space="preserve"> </w:t>
      </w:r>
      <w:r w:rsidR="00846B24" w:rsidRPr="00796796">
        <w:rPr>
          <w:rFonts w:ascii="Aptos" w:hAnsi="Aptos"/>
          <w:i/>
          <w:iCs/>
          <w:color w:val="000000" w:themeColor="text1"/>
          <w:sz w:val="20"/>
          <w:szCs w:val="20"/>
        </w:rPr>
        <w:t>C.M. v. Mount Vernon City Sch. Dist</w:t>
      </w:r>
      <w:r w:rsidR="00846B24" w:rsidRPr="00796796">
        <w:rPr>
          <w:rFonts w:ascii="Aptos" w:hAnsi="Aptos"/>
          <w:color w:val="000000" w:themeColor="text1"/>
          <w:sz w:val="20"/>
          <w:szCs w:val="20"/>
        </w:rPr>
        <w:t xml:space="preserve">., No. 18 CV 4409 (VB), 2020 WL 3833426, at *21–22 (S.D.N.Y. July 8, 2020) (agreeing with the SRO </w:t>
      </w:r>
      <w:r w:rsidR="00D350FD" w:rsidRPr="00796796">
        <w:rPr>
          <w:rFonts w:ascii="Aptos" w:hAnsi="Aptos"/>
          <w:color w:val="000000" w:themeColor="text1"/>
          <w:sz w:val="20"/>
          <w:szCs w:val="20"/>
        </w:rPr>
        <w:t>that “</w:t>
      </w:r>
      <w:r w:rsidR="00846B24" w:rsidRPr="00796796">
        <w:rPr>
          <w:rFonts w:ascii="Aptos" w:hAnsi="Aptos"/>
          <w:color w:val="000000" w:themeColor="text1"/>
          <w:sz w:val="20"/>
          <w:szCs w:val="20"/>
        </w:rPr>
        <w:t>there were ways, other than school outings, for the student to gain community experience, and that outings were not a necessary component of the student's daily program, and that, even still, such opportunities would be available to L.M. at RTES</w:t>
      </w:r>
      <w:r w:rsidR="00AA0268" w:rsidRPr="00796796">
        <w:rPr>
          <w:rFonts w:ascii="Aptos" w:hAnsi="Aptos"/>
          <w:color w:val="000000" w:themeColor="text1"/>
          <w:sz w:val="20"/>
          <w:szCs w:val="20"/>
        </w:rPr>
        <w:t>” and</w:t>
      </w:r>
      <w:r w:rsidR="00846B24" w:rsidRPr="00796796">
        <w:rPr>
          <w:rFonts w:ascii="Aptos" w:hAnsi="Aptos"/>
          <w:color w:val="000000" w:themeColor="text1"/>
          <w:sz w:val="20"/>
          <w:szCs w:val="20"/>
        </w:rPr>
        <w:t xml:space="preserve"> that a “</w:t>
      </w:r>
      <w:r w:rsidR="00AA0268" w:rsidRPr="00796796">
        <w:rPr>
          <w:rFonts w:ascii="Aptos" w:hAnsi="Aptos"/>
          <w:color w:val="000000" w:themeColor="text1"/>
          <w:sz w:val="20"/>
          <w:szCs w:val="20"/>
        </w:rPr>
        <w:t>’</w:t>
      </w:r>
      <w:r w:rsidR="00846B24" w:rsidRPr="00796796">
        <w:rPr>
          <w:rFonts w:ascii="Aptos" w:hAnsi="Aptos"/>
          <w:color w:val="000000" w:themeColor="text1"/>
          <w:sz w:val="20"/>
          <w:szCs w:val="20"/>
        </w:rPr>
        <w:t>contrived setting</w:t>
      </w:r>
      <w:r w:rsidR="00AA0268" w:rsidRPr="00796796">
        <w:rPr>
          <w:rFonts w:ascii="Aptos" w:hAnsi="Aptos"/>
          <w:color w:val="000000" w:themeColor="text1"/>
          <w:sz w:val="20"/>
          <w:szCs w:val="20"/>
        </w:rPr>
        <w:t>’</w:t>
      </w:r>
      <w:r w:rsidR="00846B24" w:rsidRPr="00796796">
        <w:rPr>
          <w:rFonts w:ascii="Aptos" w:hAnsi="Aptos"/>
          <w:color w:val="000000" w:themeColor="text1"/>
          <w:sz w:val="20"/>
          <w:szCs w:val="20"/>
        </w:rPr>
        <w:t xml:space="preserve"> would still allow RTES to work with L.M. on his annual goals</w:t>
      </w:r>
      <w:r w:rsidR="00722D4E" w:rsidRPr="00796796">
        <w:rPr>
          <w:rFonts w:ascii="Aptos" w:hAnsi="Aptos"/>
          <w:color w:val="000000" w:themeColor="text1"/>
          <w:sz w:val="20"/>
          <w:szCs w:val="20"/>
        </w:rPr>
        <w:t>” because</w:t>
      </w:r>
      <w:r w:rsidR="00846B24" w:rsidRPr="00796796">
        <w:rPr>
          <w:rFonts w:ascii="Aptos" w:hAnsi="Aptos"/>
          <w:color w:val="000000" w:themeColor="text1"/>
          <w:sz w:val="20"/>
          <w:szCs w:val="20"/>
        </w:rPr>
        <w:t xml:space="preserve"> </w:t>
      </w:r>
      <w:r w:rsidR="00722D4E" w:rsidRPr="00796796">
        <w:rPr>
          <w:rFonts w:ascii="Aptos" w:hAnsi="Aptos"/>
          <w:color w:val="000000" w:themeColor="text1"/>
          <w:sz w:val="20"/>
          <w:szCs w:val="20"/>
        </w:rPr>
        <w:t>“</w:t>
      </w:r>
      <w:r w:rsidR="00846B24" w:rsidRPr="00796796">
        <w:rPr>
          <w:rFonts w:ascii="Aptos" w:hAnsi="Aptos"/>
          <w:color w:val="000000" w:themeColor="text1"/>
          <w:sz w:val="20"/>
          <w:szCs w:val="20"/>
        </w:rPr>
        <w:t>the SRO's decision is supported by the case law because the District has latitude to adopt programs to achieve L.M.’s goals</w:t>
      </w:r>
      <w:r w:rsidR="00722D4E" w:rsidRPr="00796796">
        <w:rPr>
          <w:rFonts w:ascii="Aptos" w:hAnsi="Aptos"/>
          <w:color w:val="000000" w:themeColor="text1"/>
          <w:sz w:val="20"/>
          <w:szCs w:val="20"/>
        </w:rPr>
        <w:t>”</w:t>
      </w:r>
      <w:r w:rsidR="006F7372" w:rsidRPr="00796796">
        <w:rPr>
          <w:rFonts w:ascii="Aptos" w:hAnsi="Aptos"/>
          <w:color w:val="000000" w:themeColor="text1"/>
          <w:sz w:val="20"/>
          <w:szCs w:val="20"/>
        </w:rPr>
        <w:t xml:space="preserve"> and “the district's inability to provide community outings was not such a material deviation from the student's IEP that it resulted in a denial of a FAPE”</w:t>
      </w:r>
      <w:r w:rsidR="00722D4E" w:rsidRPr="00796796">
        <w:rPr>
          <w:rFonts w:ascii="Aptos" w:hAnsi="Aptos"/>
          <w:color w:val="000000" w:themeColor="text1"/>
          <w:sz w:val="20"/>
          <w:szCs w:val="20"/>
        </w:rPr>
        <w:t>)</w:t>
      </w:r>
      <w:r w:rsidR="00AB649F" w:rsidRPr="00796796">
        <w:rPr>
          <w:rFonts w:ascii="Aptos" w:hAnsi="Aptos"/>
          <w:color w:val="000000" w:themeColor="text1"/>
          <w:sz w:val="20"/>
          <w:szCs w:val="20"/>
        </w:rPr>
        <w:t xml:space="preserve">; </w:t>
      </w:r>
      <w:r w:rsidR="002D5462" w:rsidRPr="00796796">
        <w:rPr>
          <w:rFonts w:ascii="Aptos" w:hAnsi="Aptos"/>
          <w:i/>
          <w:iCs/>
          <w:color w:val="000000" w:themeColor="text1"/>
          <w:sz w:val="20"/>
          <w:szCs w:val="20"/>
        </w:rPr>
        <w:t>In re: Student with a Disability</w:t>
      </w:r>
      <w:r w:rsidR="002D5462" w:rsidRPr="00796796">
        <w:rPr>
          <w:rFonts w:ascii="Aptos" w:hAnsi="Aptos"/>
          <w:color w:val="000000" w:themeColor="text1"/>
          <w:sz w:val="20"/>
          <w:szCs w:val="20"/>
        </w:rPr>
        <w:t xml:space="preserve">, </w:t>
      </w:r>
      <w:r w:rsidR="002D5462" w:rsidRPr="00796796">
        <w:rPr>
          <w:rFonts w:ascii="Aptos" w:hAnsi="Aptos" w:cs="Arial"/>
          <w:color w:val="000000" w:themeColor="text1"/>
          <w:sz w:val="20"/>
          <w:szCs w:val="20"/>
        </w:rPr>
        <w:t xml:space="preserve">1819-16, </w:t>
      </w:r>
      <w:r w:rsidRPr="00796796">
        <w:rPr>
          <w:rFonts w:ascii="Aptos" w:hAnsi="Aptos" w:cs="Arial"/>
          <w:color w:val="000000" w:themeColor="text1"/>
          <w:sz w:val="20"/>
          <w:szCs w:val="20"/>
        </w:rPr>
        <w:t>121 LRP 2938</w:t>
      </w:r>
      <w:r w:rsidR="002D5462" w:rsidRPr="00796796">
        <w:rPr>
          <w:rFonts w:ascii="Aptos" w:hAnsi="Aptos" w:cs="Arial"/>
          <w:color w:val="000000" w:themeColor="text1"/>
          <w:sz w:val="20"/>
          <w:szCs w:val="20"/>
        </w:rPr>
        <w:t xml:space="preserve"> (SEA KY, 2020) (</w:t>
      </w:r>
      <w:r w:rsidR="00F228DE" w:rsidRPr="00796796">
        <w:rPr>
          <w:rFonts w:ascii="Aptos" w:hAnsi="Aptos" w:cs="Arial"/>
          <w:color w:val="000000" w:themeColor="text1"/>
          <w:sz w:val="20"/>
          <w:szCs w:val="20"/>
        </w:rPr>
        <w:t xml:space="preserve">where </w:t>
      </w:r>
      <w:r w:rsidR="00F228DE" w:rsidRPr="00796796">
        <w:rPr>
          <w:rFonts w:ascii="Aptos" w:hAnsi="Aptos" w:cs="Arial"/>
          <w:color w:val="000000" w:themeColor="text1"/>
          <w:sz w:val="20"/>
          <w:szCs w:val="20"/>
          <w:shd w:val="clear" w:color="auto" w:fill="FFFFFF"/>
        </w:rPr>
        <w:t>Student’s “IEP never required that he receive all of his classes in a dual enrollment setting,” and it “was not even necessary to take dual-credit automotive classes to achieve the student's transition goal of preparing for auto mechanics</w:t>
      </w:r>
      <w:r w:rsidR="009622E6" w:rsidRPr="00796796">
        <w:rPr>
          <w:rFonts w:ascii="Aptos" w:hAnsi="Aptos" w:cs="Arial"/>
          <w:color w:val="000000" w:themeColor="text1"/>
          <w:sz w:val="20"/>
          <w:szCs w:val="20"/>
          <w:shd w:val="clear" w:color="auto" w:fill="FFFFFF"/>
        </w:rPr>
        <w:t>,</w:t>
      </w:r>
      <w:r w:rsidR="00F228DE" w:rsidRPr="00796796">
        <w:rPr>
          <w:rFonts w:ascii="Aptos" w:hAnsi="Aptos" w:cs="Arial"/>
          <w:color w:val="000000" w:themeColor="text1"/>
          <w:sz w:val="20"/>
          <w:szCs w:val="20"/>
          <w:shd w:val="clear" w:color="auto" w:fill="FFFFFF"/>
        </w:rPr>
        <w:t>”</w:t>
      </w:r>
      <w:r w:rsidR="009622E6" w:rsidRPr="00796796">
        <w:rPr>
          <w:rFonts w:ascii="Aptos" w:hAnsi="Aptos" w:cs="Arial"/>
          <w:color w:val="000000" w:themeColor="text1"/>
          <w:sz w:val="20"/>
          <w:szCs w:val="20"/>
          <w:shd w:val="clear" w:color="auto" w:fill="FFFFFF"/>
        </w:rPr>
        <w:t xml:space="preserve"> the Hearing Officer found that “it [was] understandable that a family would want their child to participate in dual credit programs, but such programs are not always going to be required for an IEP to be deemed sufficient”)</w:t>
      </w:r>
      <w:r w:rsidRPr="00796796">
        <w:rPr>
          <w:rFonts w:ascii="Aptos" w:hAnsi="Aptos" w:cs="Arial"/>
          <w:color w:val="000000" w:themeColor="text1"/>
          <w:sz w:val="20"/>
          <w:szCs w:val="20"/>
          <w:shd w:val="clear" w:color="auto" w:fill="FFFFFF"/>
        </w:rPr>
        <w:t>.</w:t>
      </w:r>
    </w:p>
  </w:footnote>
  <w:footnote w:id="37">
    <w:p w14:paraId="2D1F5B76" w14:textId="6FFCDD1A" w:rsidR="003F1E97" w:rsidRPr="00796796" w:rsidRDefault="003F1E97" w:rsidP="005039D8">
      <w:pPr>
        <w:pStyle w:val="FootnoteText"/>
        <w:rPr>
          <w:rFonts w:ascii="Aptos" w:hAnsi="Aptos"/>
          <w:color w:val="000000" w:themeColor="text1"/>
        </w:rPr>
      </w:pPr>
      <w:r w:rsidRPr="00796796">
        <w:rPr>
          <w:rStyle w:val="FootnoteReference"/>
          <w:rFonts w:ascii="Aptos" w:hAnsi="Aptos"/>
          <w:color w:val="000000" w:themeColor="text1"/>
        </w:rPr>
        <w:footnoteRef/>
      </w:r>
      <w:r w:rsidRPr="00796796">
        <w:rPr>
          <w:rFonts w:ascii="Aptos" w:hAnsi="Aptos"/>
          <w:color w:val="000000" w:themeColor="text1"/>
        </w:rPr>
        <w:t xml:space="preserve"> See </w:t>
      </w:r>
      <w:r w:rsidRPr="00796796">
        <w:rPr>
          <w:rFonts w:ascii="Aptos" w:hAnsi="Aptos"/>
          <w:i/>
          <w:iCs/>
          <w:color w:val="000000" w:themeColor="text1"/>
        </w:rPr>
        <w:t>Clear Creek Indep. Sch. Dist. v. J.K.,</w:t>
      </w:r>
      <w:r w:rsidRPr="00796796">
        <w:rPr>
          <w:rFonts w:ascii="Aptos" w:hAnsi="Aptos"/>
          <w:color w:val="000000" w:themeColor="text1"/>
        </w:rPr>
        <w:t xml:space="preserve"> 400 F. Supp. 2d 991, 996 (S.D. Tex. 2005) (“The variance in locations is a de minimis failure to implement the IEP, if it is even a failure at all”).</w:t>
      </w:r>
    </w:p>
  </w:footnote>
  <w:footnote w:id="38">
    <w:p w14:paraId="66C7B6E1" w14:textId="2BA01038" w:rsidR="004B731A" w:rsidRPr="00796796" w:rsidRDefault="004B731A" w:rsidP="005039D8">
      <w:pPr>
        <w:pStyle w:val="FootnoteText"/>
        <w:rPr>
          <w:rFonts w:ascii="Aptos" w:hAnsi="Aptos"/>
          <w:color w:val="000000" w:themeColor="text1"/>
        </w:rPr>
      </w:pPr>
      <w:r w:rsidRPr="00796796">
        <w:rPr>
          <w:rStyle w:val="FootnoteReference"/>
          <w:rFonts w:ascii="Aptos" w:hAnsi="Aptos"/>
          <w:color w:val="000000" w:themeColor="text1"/>
        </w:rPr>
        <w:footnoteRef/>
      </w:r>
      <w:r w:rsidRPr="00796796">
        <w:rPr>
          <w:rFonts w:ascii="Aptos" w:hAnsi="Aptos"/>
          <w:color w:val="000000" w:themeColor="text1"/>
        </w:rPr>
        <w:t xml:space="preserve"> See </w:t>
      </w:r>
      <w:r w:rsidRPr="00796796">
        <w:rPr>
          <w:rFonts w:ascii="Aptos" w:hAnsi="Aptos"/>
          <w:i/>
          <w:iCs/>
          <w:color w:val="000000" w:themeColor="text1"/>
        </w:rPr>
        <w:t>S.E. v. N.Y.C. Dep't of Educ. No. 14 Civ. 4163</w:t>
      </w:r>
      <w:r w:rsidRPr="00796796">
        <w:rPr>
          <w:rFonts w:ascii="Aptos" w:hAnsi="Aptos"/>
          <w:color w:val="000000" w:themeColor="text1"/>
        </w:rPr>
        <w:t>, 2015 WL 4092386, at *13 (S.D.N.Y. July 6, 2015) (finding “assigned placement in a self-contained classroom [did] not contravene the IEP” because IEP did not mandate interactions with typically developing peers).</w:t>
      </w:r>
    </w:p>
  </w:footnote>
  <w:footnote w:id="39">
    <w:p w14:paraId="6D96E2A9" w14:textId="77777777" w:rsidR="00D91811" w:rsidRPr="00796796" w:rsidRDefault="00D91811" w:rsidP="005039D8">
      <w:pPr>
        <w:shd w:val="clear" w:color="auto" w:fill="FFFFFF"/>
        <w:rPr>
          <w:rFonts w:ascii="Aptos" w:hAnsi="Aptos"/>
          <w:color w:val="000000" w:themeColor="text1"/>
          <w:sz w:val="20"/>
          <w:szCs w:val="20"/>
        </w:rPr>
      </w:pPr>
      <w:r w:rsidRPr="00796796">
        <w:rPr>
          <w:rStyle w:val="FootnoteReference"/>
          <w:rFonts w:ascii="Aptos" w:hAnsi="Aptos"/>
          <w:color w:val="000000" w:themeColor="text1"/>
          <w:sz w:val="20"/>
          <w:szCs w:val="20"/>
        </w:rPr>
        <w:footnoteRef/>
      </w:r>
      <w:r w:rsidRPr="00796796">
        <w:rPr>
          <w:rFonts w:ascii="Aptos" w:hAnsi="Aptos"/>
          <w:color w:val="000000" w:themeColor="text1"/>
          <w:sz w:val="20"/>
          <w:szCs w:val="20"/>
        </w:rPr>
        <w:t xml:space="preserve"> </w:t>
      </w:r>
      <w:r w:rsidRPr="00796796">
        <w:rPr>
          <w:rFonts w:ascii="Aptos" w:hAnsi="Aptos"/>
          <w:i/>
          <w:iCs/>
          <w:color w:val="000000" w:themeColor="text1"/>
          <w:sz w:val="20"/>
          <w:szCs w:val="20"/>
          <w:bdr w:val="none" w:sz="0" w:space="0" w:color="auto" w:frame="1"/>
        </w:rPr>
        <w:t>T.M. ex rel. A.M. v. Cornwall Cent. Sch. Dist.</w:t>
      </w:r>
      <w:r w:rsidRPr="00796796">
        <w:rPr>
          <w:rFonts w:ascii="Aptos" w:hAnsi="Aptos"/>
          <w:i/>
          <w:iCs/>
          <w:color w:val="000000" w:themeColor="text1"/>
          <w:sz w:val="20"/>
          <w:szCs w:val="20"/>
        </w:rPr>
        <w:t>,</w:t>
      </w:r>
      <w:r w:rsidRPr="00796796">
        <w:rPr>
          <w:rFonts w:ascii="Aptos" w:hAnsi="Aptos"/>
          <w:color w:val="000000" w:themeColor="text1"/>
          <w:sz w:val="20"/>
          <w:szCs w:val="20"/>
        </w:rPr>
        <w:t xml:space="preserve"> 752 F.3d 145, 162 (2d Cir. 2014) (internal citations and quotations omitted).</w:t>
      </w:r>
    </w:p>
  </w:footnote>
  <w:footnote w:id="40">
    <w:p w14:paraId="5AD9583D" w14:textId="36F4D8C7" w:rsidR="00992473" w:rsidRPr="00796796" w:rsidRDefault="00992473" w:rsidP="005039D8">
      <w:pPr>
        <w:pStyle w:val="FootnoteText"/>
        <w:rPr>
          <w:rFonts w:ascii="Aptos" w:hAnsi="Aptos"/>
          <w:color w:val="000000" w:themeColor="text1"/>
        </w:rPr>
      </w:pPr>
      <w:r w:rsidRPr="00796796">
        <w:rPr>
          <w:rStyle w:val="FootnoteReference"/>
          <w:rFonts w:ascii="Aptos" w:hAnsi="Aptos"/>
          <w:color w:val="000000" w:themeColor="text1"/>
        </w:rPr>
        <w:footnoteRef/>
      </w:r>
      <w:r w:rsidRPr="00796796">
        <w:rPr>
          <w:rFonts w:ascii="Aptos" w:hAnsi="Aptos"/>
          <w:color w:val="000000" w:themeColor="text1"/>
        </w:rPr>
        <w:t xml:space="preserve"> </w:t>
      </w:r>
      <w:r w:rsidRPr="00796796">
        <w:rPr>
          <w:rFonts w:ascii="Aptos" w:hAnsi="Aptos"/>
          <w:i/>
          <w:iCs/>
          <w:color w:val="000000" w:themeColor="text1"/>
          <w:bdr w:val="none" w:sz="0" w:space="0" w:color="auto" w:frame="1"/>
        </w:rPr>
        <w:t xml:space="preserve">del Rosario </w:t>
      </w:r>
      <w:r w:rsidR="006B6FEB" w:rsidRPr="00796796">
        <w:rPr>
          <w:rFonts w:ascii="Aptos" w:hAnsi="Aptos"/>
          <w:i/>
          <w:iCs/>
          <w:color w:val="000000" w:themeColor="text1"/>
          <w:bdr w:val="none" w:sz="0" w:space="0" w:color="auto" w:frame="1"/>
        </w:rPr>
        <w:t>ex rel.</w:t>
      </w:r>
      <w:r w:rsidRPr="00796796">
        <w:rPr>
          <w:rFonts w:ascii="Aptos" w:hAnsi="Aptos"/>
          <w:i/>
          <w:iCs/>
          <w:color w:val="000000" w:themeColor="text1"/>
          <w:bdr w:val="none" w:sz="0" w:space="0" w:color="auto" w:frame="1"/>
        </w:rPr>
        <w:t xml:space="preserve"> Burke v. Nashoba Reg'l Sch. Dist.</w:t>
      </w:r>
      <w:r w:rsidRPr="00796796">
        <w:rPr>
          <w:rFonts w:ascii="Aptos" w:hAnsi="Aptos"/>
          <w:i/>
          <w:iCs/>
          <w:color w:val="000000" w:themeColor="text1"/>
        </w:rPr>
        <w:t>,</w:t>
      </w:r>
      <w:r w:rsidRPr="00796796">
        <w:rPr>
          <w:rFonts w:ascii="Aptos" w:hAnsi="Aptos"/>
          <w:color w:val="000000" w:themeColor="text1"/>
        </w:rPr>
        <w:t xml:space="preserve"> No. CV 19-40107-TSH, 2023 WL 2711074, at *14 (D. Mass. Mar. 30, 2023),</w:t>
      </w:r>
      <w:r w:rsidRPr="00796796">
        <w:rPr>
          <w:rStyle w:val="apple-converted-space"/>
          <w:rFonts w:ascii="Aptos" w:hAnsi="Aptos"/>
          <w:color w:val="000000" w:themeColor="text1"/>
        </w:rPr>
        <w:t> </w:t>
      </w:r>
      <w:r w:rsidRPr="00796796">
        <w:rPr>
          <w:rFonts w:ascii="Aptos" w:hAnsi="Aptos"/>
          <w:i/>
          <w:iCs/>
          <w:color w:val="000000" w:themeColor="text1"/>
          <w:bdr w:val="none" w:sz="0" w:space="0" w:color="auto" w:frame="1"/>
        </w:rPr>
        <w:t>appeal dismissed</w:t>
      </w:r>
      <w:r w:rsidRPr="00796796">
        <w:rPr>
          <w:rFonts w:ascii="Aptos" w:hAnsi="Aptos"/>
          <w:color w:val="000000" w:themeColor="text1"/>
          <w:u w:val="single"/>
          <w:bdr w:val="none" w:sz="0" w:space="0" w:color="auto" w:frame="1"/>
        </w:rPr>
        <w:t>,</w:t>
      </w:r>
      <w:r w:rsidRPr="00796796">
        <w:rPr>
          <w:rStyle w:val="apple-converted-space"/>
          <w:rFonts w:ascii="Aptos" w:hAnsi="Aptos"/>
          <w:color w:val="000000" w:themeColor="text1"/>
        </w:rPr>
        <w:t> </w:t>
      </w:r>
      <w:r w:rsidRPr="00796796">
        <w:rPr>
          <w:rFonts w:ascii="Aptos" w:hAnsi="Aptos"/>
          <w:color w:val="000000" w:themeColor="text1"/>
        </w:rPr>
        <w:t>No. 23-1392, 2024 WL 4647887 (1st Cir. May 8, 2024).</w:t>
      </w:r>
    </w:p>
  </w:footnote>
  <w:footnote w:id="41">
    <w:p w14:paraId="1A1F2A15" w14:textId="172F4A18" w:rsidR="00992473" w:rsidRPr="00796796" w:rsidRDefault="00992473" w:rsidP="005039D8">
      <w:pPr>
        <w:pStyle w:val="FootnoteText"/>
        <w:rPr>
          <w:rFonts w:ascii="Aptos" w:hAnsi="Aptos"/>
          <w:color w:val="000000" w:themeColor="text1"/>
        </w:rPr>
      </w:pPr>
      <w:r w:rsidRPr="00796796">
        <w:rPr>
          <w:rStyle w:val="FootnoteReference"/>
          <w:rFonts w:ascii="Aptos" w:hAnsi="Aptos"/>
          <w:color w:val="000000" w:themeColor="text1"/>
        </w:rPr>
        <w:footnoteRef/>
      </w:r>
      <w:r w:rsidRPr="00796796">
        <w:rPr>
          <w:rFonts w:ascii="Aptos" w:hAnsi="Aptos"/>
          <w:color w:val="000000" w:themeColor="text1"/>
        </w:rPr>
        <w:t xml:space="preserve"> See </w:t>
      </w:r>
      <w:r w:rsidR="006B6FEB" w:rsidRPr="00796796">
        <w:rPr>
          <w:rFonts w:ascii="Aptos" w:hAnsi="Aptos"/>
          <w:i/>
          <w:iCs/>
          <w:color w:val="000000" w:themeColor="text1"/>
          <w:bdr w:val="none" w:sz="0" w:space="0" w:color="auto" w:frame="1"/>
        </w:rPr>
        <w:t>i</w:t>
      </w:r>
      <w:r w:rsidR="00B14B85" w:rsidRPr="00796796">
        <w:rPr>
          <w:rFonts w:ascii="Aptos" w:hAnsi="Aptos"/>
          <w:i/>
          <w:iCs/>
          <w:color w:val="000000" w:themeColor="text1"/>
          <w:bdr w:val="none" w:sz="0" w:space="0" w:color="auto" w:frame="1"/>
        </w:rPr>
        <w:t>d</w:t>
      </w:r>
      <w:r w:rsidRPr="00796796">
        <w:rPr>
          <w:rFonts w:ascii="Aptos" w:hAnsi="Aptos"/>
          <w:i/>
          <w:iCs/>
          <w:color w:val="000000" w:themeColor="text1"/>
          <w:bdr w:val="none" w:sz="0" w:space="0" w:color="auto" w:frame="1"/>
        </w:rPr>
        <w:t>.</w:t>
      </w:r>
      <w:r w:rsidR="00B14B85" w:rsidRPr="00796796">
        <w:rPr>
          <w:rFonts w:ascii="Aptos" w:hAnsi="Aptos"/>
          <w:i/>
          <w:iCs/>
          <w:color w:val="000000" w:themeColor="text1"/>
        </w:rPr>
        <w:t xml:space="preserve"> </w:t>
      </w:r>
      <w:r w:rsidRPr="00796796">
        <w:rPr>
          <w:rFonts w:ascii="Aptos" w:hAnsi="Aptos"/>
          <w:color w:val="000000" w:themeColor="text1"/>
        </w:rPr>
        <w:t xml:space="preserve">at *15 (“the Court finds it of consequence that the IEPs put in place by Nashoba provided </w:t>
      </w:r>
      <w:r w:rsidR="00A679D4" w:rsidRPr="00796796">
        <w:rPr>
          <w:rFonts w:ascii="Aptos" w:hAnsi="Aptos"/>
          <w:color w:val="000000" w:themeColor="text1"/>
        </w:rPr>
        <w:t>[the student]</w:t>
      </w:r>
      <w:r w:rsidRPr="00796796">
        <w:rPr>
          <w:rFonts w:ascii="Aptos" w:hAnsi="Aptos"/>
          <w:color w:val="000000" w:themeColor="text1"/>
        </w:rPr>
        <w:t xml:space="preserve"> with the skills in ‘interpersonal relations,’ workplace behavior, self-regulation, and independences that would help her succeed in</w:t>
      </w:r>
      <w:r w:rsidRPr="00796796">
        <w:rPr>
          <w:rStyle w:val="apple-converted-space"/>
          <w:rFonts w:ascii="Aptos" w:hAnsi="Aptos"/>
          <w:color w:val="000000" w:themeColor="text1"/>
        </w:rPr>
        <w:t> </w:t>
      </w:r>
      <w:r w:rsidRPr="00796796">
        <w:rPr>
          <w:rStyle w:val="Emphasis"/>
          <w:rFonts w:ascii="Aptos" w:hAnsi="Aptos"/>
          <w:color w:val="000000" w:themeColor="text1"/>
          <w:bdr w:val="none" w:sz="0" w:space="0" w:color="auto" w:frame="1"/>
        </w:rPr>
        <w:t>any</w:t>
      </w:r>
      <w:r w:rsidRPr="00796796">
        <w:rPr>
          <w:rStyle w:val="apple-converted-space"/>
          <w:rFonts w:ascii="Aptos" w:hAnsi="Aptos"/>
          <w:color w:val="000000" w:themeColor="text1"/>
        </w:rPr>
        <w:t> </w:t>
      </w:r>
      <w:r w:rsidRPr="00796796">
        <w:rPr>
          <w:rFonts w:ascii="Aptos" w:hAnsi="Aptos"/>
          <w:color w:val="000000" w:themeColor="text1"/>
        </w:rPr>
        <w:t>employment situation”).</w:t>
      </w:r>
    </w:p>
  </w:footnote>
  <w:footnote w:id="42">
    <w:p w14:paraId="0E01B181" w14:textId="77777777" w:rsidR="002D5086" w:rsidRPr="00796796" w:rsidRDefault="002D5086" w:rsidP="005039D8">
      <w:pPr>
        <w:pStyle w:val="FootnoteText"/>
        <w:rPr>
          <w:rFonts w:ascii="Aptos" w:hAnsi="Aptos"/>
          <w:color w:val="000000" w:themeColor="text1"/>
        </w:rPr>
      </w:pPr>
      <w:r w:rsidRPr="00796796">
        <w:rPr>
          <w:rStyle w:val="FootnoteReference"/>
          <w:rFonts w:ascii="Aptos" w:hAnsi="Aptos"/>
          <w:color w:val="000000" w:themeColor="text1"/>
        </w:rPr>
        <w:footnoteRef/>
      </w:r>
      <w:r w:rsidRPr="00796796">
        <w:rPr>
          <w:rFonts w:ascii="Aptos" w:hAnsi="Aptos"/>
          <w:color w:val="000000" w:themeColor="text1"/>
        </w:rPr>
        <w:t xml:space="preserve"> See </w:t>
      </w:r>
      <w:r w:rsidRPr="00796796">
        <w:rPr>
          <w:rFonts w:ascii="Aptos" w:hAnsi="Aptos"/>
          <w:i/>
          <w:iCs/>
          <w:color w:val="000000" w:themeColor="text1"/>
        </w:rPr>
        <w:t>Nathan F. ex rel. Harry F. &amp; Amy F. v. Parkland Sch. Dist.,</w:t>
      </w:r>
      <w:r w:rsidRPr="00796796">
        <w:rPr>
          <w:rFonts w:ascii="Aptos" w:hAnsi="Aptos"/>
          <w:color w:val="000000" w:themeColor="text1"/>
        </w:rPr>
        <w:t xml:space="preserve"> No. CIV.A. 03-4714, 2004 WL 906219, at *6 (E.D. Pa. Apr. 27, 2004), </w:t>
      </w:r>
      <w:r w:rsidRPr="00796796">
        <w:rPr>
          <w:rFonts w:ascii="Aptos" w:hAnsi="Aptos"/>
          <w:i/>
          <w:iCs/>
          <w:color w:val="000000" w:themeColor="text1"/>
        </w:rPr>
        <w:t>aff'd sub nom. Nathan F. v. Parkland Sch. Dist</w:t>
      </w:r>
      <w:r w:rsidRPr="00796796">
        <w:rPr>
          <w:rFonts w:ascii="Aptos" w:hAnsi="Aptos"/>
          <w:color w:val="000000" w:themeColor="text1"/>
        </w:rPr>
        <w:t>., 136 F. App'x 511 (3d Cir. 2005) (finding that the “District could not accommodate the parents' request for dual enrollment without jeopardizing the district's legal obligation to offer FAPE”).</w:t>
      </w:r>
    </w:p>
  </w:footnote>
  <w:footnote w:id="43">
    <w:p w14:paraId="7CB43871" w14:textId="46C1471F" w:rsidR="002C42D3" w:rsidRPr="00796796" w:rsidRDefault="002C42D3" w:rsidP="005039D8">
      <w:pPr>
        <w:shd w:val="clear" w:color="auto" w:fill="FFFFFF"/>
        <w:rPr>
          <w:rFonts w:ascii="Aptos" w:hAnsi="Aptos"/>
          <w:color w:val="000000" w:themeColor="text1"/>
          <w:sz w:val="20"/>
          <w:szCs w:val="20"/>
        </w:rPr>
      </w:pPr>
      <w:r w:rsidRPr="00796796">
        <w:rPr>
          <w:rStyle w:val="FootnoteReference"/>
          <w:rFonts w:ascii="Aptos" w:hAnsi="Aptos"/>
          <w:color w:val="000000" w:themeColor="text1"/>
          <w:sz w:val="20"/>
          <w:szCs w:val="20"/>
        </w:rPr>
        <w:footnoteRef/>
      </w:r>
      <w:r w:rsidR="00E74F74" w:rsidRPr="00796796">
        <w:rPr>
          <w:rFonts w:ascii="Aptos" w:hAnsi="Aptos"/>
          <w:color w:val="000000" w:themeColor="text1"/>
          <w:sz w:val="20"/>
          <w:szCs w:val="20"/>
        </w:rPr>
        <w:t xml:space="preserve"> </w:t>
      </w:r>
      <w:r w:rsidR="00ED6C19" w:rsidRPr="00796796">
        <w:rPr>
          <w:rFonts w:ascii="Aptos" w:hAnsi="Aptos"/>
          <w:color w:val="000000" w:themeColor="text1"/>
          <w:sz w:val="20"/>
          <w:szCs w:val="20"/>
        </w:rPr>
        <w:t xml:space="preserve">See </w:t>
      </w:r>
      <w:r w:rsidR="00ED6C19" w:rsidRPr="00796796">
        <w:rPr>
          <w:rFonts w:ascii="Aptos" w:hAnsi="Aptos"/>
          <w:i/>
          <w:iCs/>
          <w:color w:val="000000" w:themeColor="text1"/>
          <w:sz w:val="20"/>
          <w:szCs w:val="20"/>
        </w:rPr>
        <w:t>Roland M.</w:t>
      </w:r>
      <w:r w:rsidR="00ED6C19" w:rsidRPr="00ED6C19">
        <w:rPr>
          <w:rFonts w:ascii="Aptos" w:hAnsi="Aptos"/>
          <w:color w:val="000000" w:themeColor="text1"/>
          <w:sz w:val="20"/>
          <w:szCs w:val="20"/>
        </w:rPr>
        <w:t xml:space="preserve">, 910 F.2d </w:t>
      </w:r>
      <w:r w:rsidR="00832A35" w:rsidRPr="00796796">
        <w:rPr>
          <w:rFonts w:ascii="Aptos" w:hAnsi="Aptos"/>
          <w:color w:val="000000" w:themeColor="text1"/>
          <w:sz w:val="20"/>
          <w:szCs w:val="20"/>
        </w:rPr>
        <w:t>at</w:t>
      </w:r>
      <w:r w:rsidR="00ED6C19" w:rsidRPr="00ED6C19">
        <w:rPr>
          <w:rFonts w:ascii="Aptos" w:hAnsi="Aptos"/>
          <w:color w:val="000000" w:themeColor="text1"/>
          <w:sz w:val="20"/>
          <w:szCs w:val="20"/>
        </w:rPr>
        <w:t xml:space="preserve"> 992</w:t>
      </w:r>
      <w:r w:rsidR="00E74F74" w:rsidRPr="00796796">
        <w:rPr>
          <w:rFonts w:ascii="Aptos" w:hAnsi="Aptos"/>
          <w:color w:val="000000" w:themeColor="text1"/>
          <w:sz w:val="20"/>
          <w:szCs w:val="20"/>
        </w:rPr>
        <w:t xml:space="preserve"> (“A</w:t>
      </w:r>
      <w:r w:rsidR="00ED6C19" w:rsidRPr="00796796">
        <w:rPr>
          <w:rFonts w:ascii="Aptos" w:hAnsi="Aptos"/>
          <w:color w:val="000000" w:themeColor="text1"/>
          <w:sz w:val="20"/>
          <w:szCs w:val="20"/>
        </w:rPr>
        <w:t>n IEP is a snapshot, not a retrospective. In striving for “appropriateness,” an IEP must take into account what was, and was not, objectively reasonable when the snapshot was taken, that is, at the time the IEP was promulgated</w:t>
      </w:r>
      <w:r w:rsidR="00E74F74" w:rsidRPr="00796796">
        <w:rPr>
          <w:rFonts w:ascii="Aptos" w:hAnsi="Aptos"/>
          <w:color w:val="000000" w:themeColor="text1"/>
          <w:sz w:val="20"/>
          <w:szCs w:val="20"/>
        </w:rPr>
        <w:t xml:space="preserve">”); see also </w:t>
      </w:r>
      <w:r w:rsidRPr="00796796">
        <w:rPr>
          <w:rStyle w:val="Emphasis"/>
          <w:rFonts w:ascii="Aptos" w:hAnsi="Aptos"/>
          <w:color w:val="000000" w:themeColor="text1"/>
          <w:sz w:val="20"/>
          <w:szCs w:val="20"/>
          <w:bdr w:val="none" w:sz="0" w:space="0" w:color="auto" w:frame="1"/>
        </w:rPr>
        <w:t>Anchorage Sch. Dist. v. M.P.,</w:t>
      </w:r>
      <w:r w:rsidRPr="00796796">
        <w:rPr>
          <w:rStyle w:val="apple-converted-space"/>
          <w:rFonts w:ascii="Aptos" w:hAnsi="Aptos"/>
          <w:color w:val="000000" w:themeColor="text1"/>
          <w:sz w:val="20"/>
          <w:szCs w:val="20"/>
        </w:rPr>
        <w:t> </w:t>
      </w:r>
      <w:r w:rsidRPr="00796796">
        <w:rPr>
          <w:rFonts w:ascii="Aptos" w:hAnsi="Aptos"/>
          <w:color w:val="000000" w:themeColor="text1"/>
          <w:sz w:val="20"/>
          <w:szCs w:val="20"/>
        </w:rPr>
        <w:t>689 F.3d 1047, 1058 (9th Cir.</w:t>
      </w:r>
      <w:r w:rsidR="00157840" w:rsidRPr="00796796">
        <w:rPr>
          <w:rFonts w:ascii="Aptos" w:hAnsi="Aptos"/>
          <w:color w:val="000000" w:themeColor="text1"/>
          <w:sz w:val="20"/>
          <w:szCs w:val="20"/>
        </w:rPr>
        <w:t xml:space="preserve"> </w:t>
      </w:r>
      <w:r w:rsidRPr="00796796">
        <w:rPr>
          <w:rFonts w:ascii="Aptos" w:hAnsi="Aptos"/>
          <w:color w:val="000000" w:themeColor="text1"/>
          <w:sz w:val="20"/>
          <w:szCs w:val="20"/>
        </w:rPr>
        <w:t xml:space="preserve">2012) (“We are mindful that we must not critique an IEP with the benefit of hindsight-instead, we evaluate whether the goals and methods were reasonably calculated to ensure that the child would receive educational benefits at the time of implementation”); </w:t>
      </w:r>
      <w:r w:rsidRPr="00796796">
        <w:rPr>
          <w:rStyle w:val="Emphasis"/>
          <w:rFonts w:ascii="Aptos" w:hAnsi="Aptos"/>
          <w:color w:val="000000" w:themeColor="text1"/>
          <w:sz w:val="20"/>
          <w:szCs w:val="20"/>
          <w:bdr w:val="none" w:sz="0" w:space="0" w:color="auto" w:frame="1"/>
        </w:rPr>
        <w:t>Carlisle Area Sch. v. Bess P. ex rel. Scott P.,</w:t>
      </w:r>
      <w:r w:rsidRPr="00796796">
        <w:rPr>
          <w:rStyle w:val="apple-converted-space"/>
          <w:rFonts w:ascii="Aptos" w:hAnsi="Aptos"/>
          <w:color w:val="000000" w:themeColor="text1"/>
          <w:sz w:val="20"/>
          <w:szCs w:val="20"/>
        </w:rPr>
        <w:t> </w:t>
      </w:r>
      <w:r w:rsidRPr="00796796">
        <w:rPr>
          <w:rFonts w:ascii="Aptos" w:hAnsi="Aptos"/>
          <w:color w:val="000000" w:themeColor="text1"/>
          <w:sz w:val="20"/>
          <w:szCs w:val="20"/>
        </w:rPr>
        <w:t>62 F.3d 520, 530 (3d Cir.1995) (appropriateness under the IDEA is judged “prospectively so that any lack of progress under a particular IEP, assuming arguendo that there was no progress, does not render that IEP inappropriate”)</w:t>
      </w:r>
      <w:r w:rsidR="000156FE" w:rsidRPr="00796796">
        <w:rPr>
          <w:rStyle w:val="apple-converted-space"/>
          <w:rFonts w:ascii="Aptos" w:hAnsi="Aptos"/>
          <w:color w:val="000000" w:themeColor="text1"/>
          <w:sz w:val="20"/>
          <w:szCs w:val="20"/>
        </w:rPr>
        <w:t>.</w:t>
      </w:r>
      <w:r w:rsidR="000156FE" w:rsidRPr="00796796" w:rsidDel="000156FE">
        <w:rPr>
          <w:rFonts w:ascii="Aptos" w:hAnsi="Aptos"/>
          <w:i/>
          <w:iCs/>
          <w:color w:val="000000" w:themeColor="text1"/>
          <w:sz w:val="20"/>
          <w:szCs w:val="20"/>
          <w:bdr w:val="none" w:sz="0" w:space="0" w:color="auto" w:frame="1"/>
        </w:rPr>
        <w:t xml:space="preserve"> </w:t>
      </w:r>
    </w:p>
  </w:footnote>
  <w:footnote w:id="44">
    <w:p w14:paraId="56767A09" w14:textId="56C9FB78" w:rsidR="00816EB7" w:rsidRPr="00796796" w:rsidRDefault="00816EB7" w:rsidP="005039D8">
      <w:pPr>
        <w:shd w:val="clear" w:color="auto" w:fill="FFFFFF"/>
        <w:rPr>
          <w:rFonts w:ascii="Aptos" w:hAnsi="Aptos"/>
          <w:color w:val="000000" w:themeColor="text1"/>
          <w:sz w:val="20"/>
          <w:szCs w:val="20"/>
        </w:rPr>
      </w:pPr>
      <w:r w:rsidRPr="00796796">
        <w:rPr>
          <w:rStyle w:val="FootnoteReference"/>
          <w:rFonts w:ascii="Aptos" w:hAnsi="Aptos"/>
          <w:color w:val="000000" w:themeColor="text1"/>
          <w:sz w:val="20"/>
          <w:szCs w:val="20"/>
        </w:rPr>
        <w:footnoteRef/>
      </w:r>
      <w:r w:rsidRPr="00796796">
        <w:rPr>
          <w:rFonts w:ascii="Aptos" w:hAnsi="Aptos"/>
          <w:color w:val="000000" w:themeColor="text1"/>
          <w:sz w:val="20"/>
          <w:szCs w:val="20"/>
        </w:rPr>
        <w:t xml:space="preserve"> </w:t>
      </w:r>
      <w:r w:rsidR="00C6198D" w:rsidRPr="00796796">
        <w:rPr>
          <w:rFonts w:ascii="Aptos" w:hAnsi="Aptos"/>
          <w:color w:val="000000" w:themeColor="text1"/>
          <w:sz w:val="20"/>
          <w:szCs w:val="20"/>
        </w:rPr>
        <w:t>Nor do</w:t>
      </w:r>
      <w:r w:rsidR="00DA39AA" w:rsidRPr="00796796">
        <w:rPr>
          <w:rFonts w:ascii="Aptos" w:hAnsi="Aptos"/>
          <w:color w:val="000000" w:themeColor="text1"/>
          <w:sz w:val="20"/>
          <w:szCs w:val="20"/>
        </w:rPr>
        <w:t xml:space="preserve"> IDEA regulations require an IEP to include a specific, detailed schedule for a student. </w:t>
      </w:r>
      <w:r w:rsidR="00FC4118" w:rsidRPr="00796796">
        <w:rPr>
          <w:rFonts w:ascii="Aptos" w:hAnsi="Aptos"/>
          <w:color w:val="000000" w:themeColor="text1"/>
          <w:sz w:val="20"/>
          <w:szCs w:val="20"/>
        </w:rPr>
        <w:t>Cf.</w:t>
      </w:r>
      <w:r w:rsidR="00DA39AA" w:rsidRPr="00796796">
        <w:rPr>
          <w:rFonts w:ascii="Aptos" w:hAnsi="Aptos"/>
          <w:color w:val="000000" w:themeColor="text1"/>
          <w:sz w:val="20"/>
          <w:szCs w:val="20"/>
        </w:rPr>
        <w:t xml:space="preserve"> 20 U.S.C. § 1401(19)</w:t>
      </w:r>
      <w:r w:rsidR="00511AD3" w:rsidRPr="00796796">
        <w:rPr>
          <w:rFonts w:ascii="Aptos" w:hAnsi="Aptos"/>
          <w:color w:val="000000" w:themeColor="text1"/>
          <w:sz w:val="20"/>
          <w:szCs w:val="20"/>
        </w:rPr>
        <w:t xml:space="preserve"> (the IEP must contain </w:t>
      </w:r>
      <w:r w:rsidR="00DA39AA" w:rsidRPr="00796796">
        <w:rPr>
          <w:rFonts w:ascii="Aptos" w:hAnsi="Aptos"/>
          <w:color w:val="000000" w:themeColor="text1"/>
          <w:sz w:val="20"/>
          <w:szCs w:val="20"/>
        </w:rPr>
        <w:t>(A) a statement of the present levels of educational performance of such child, (B) a statement of annual goals, including short-term instructional objectives, (C) a statement of the specific educational services to be provided to such child, and the extent to which such child will be able to participate in regular educational programs, (D) the projected date for initiation and anticipated duration of such services, and (E) appropriate objective criteria and evaluation procedures and schedules for determining, on at least an annual basis, whether instructional objectives are being achieved</w:t>
      </w:r>
      <w:r w:rsidR="00511AD3" w:rsidRPr="00796796">
        <w:rPr>
          <w:rFonts w:ascii="Aptos" w:hAnsi="Aptos"/>
          <w:color w:val="000000" w:themeColor="text1"/>
          <w:sz w:val="20"/>
          <w:szCs w:val="20"/>
        </w:rPr>
        <w:t>)</w:t>
      </w:r>
      <w:r w:rsidR="00844D0B" w:rsidRPr="00796796">
        <w:rPr>
          <w:rFonts w:ascii="Aptos" w:hAnsi="Aptos"/>
          <w:color w:val="000000" w:themeColor="text1"/>
          <w:sz w:val="20"/>
          <w:szCs w:val="20"/>
        </w:rPr>
        <w:t>.</w:t>
      </w:r>
    </w:p>
  </w:footnote>
  <w:footnote w:id="45">
    <w:p w14:paraId="0F6AFCAA" w14:textId="4BC58D94" w:rsidR="00D43A87" w:rsidRPr="00796796" w:rsidRDefault="00D43A87" w:rsidP="005039D8">
      <w:pPr>
        <w:pStyle w:val="FootnoteText"/>
        <w:rPr>
          <w:rFonts w:ascii="Aptos" w:hAnsi="Aptos"/>
          <w:color w:val="000000" w:themeColor="text1"/>
        </w:rPr>
      </w:pPr>
      <w:r w:rsidRPr="00796796">
        <w:rPr>
          <w:rStyle w:val="FootnoteReference"/>
          <w:rFonts w:ascii="Aptos" w:hAnsi="Aptos"/>
          <w:color w:val="000000" w:themeColor="text1"/>
        </w:rPr>
        <w:footnoteRef/>
      </w:r>
      <w:r w:rsidRPr="00796796">
        <w:rPr>
          <w:rFonts w:ascii="Aptos" w:hAnsi="Aptos"/>
          <w:color w:val="000000" w:themeColor="text1"/>
        </w:rPr>
        <w:t xml:space="preserve"> The IEP includes an accommodation requiring that Student’s daily schedule be reviewed with her regularly.</w:t>
      </w:r>
    </w:p>
  </w:footnote>
  <w:footnote w:id="46">
    <w:p w14:paraId="57C57811" w14:textId="7653605D" w:rsidR="00351A2D" w:rsidRPr="00796796" w:rsidRDefault="00351A2D" w:rsidP="00796796">
      <w:pPr>
        <w:shd w:val="clear" w:color="auto" w:fill="FFFFFF"/>
        <w:rPr>
          <w:rFonts w:ascii="Aptos" w:hAnsi="Aptos"/>
          <w:color w:val="000000" w:themeColor="text1"/>
          <w:sz w:val="20"/>
          <w:szCs w:val="20"/>
        </w:rPr>
      </w:pPr>
      <w:r w:rsidRPr="00796796">
        <w:rPr>
          <w:rStyle w:val="FootnoteReference"/>
          <w:rFonts w:ascii="Aptos" w:hAnsi="Aptos"/>
        </w:rPr>
        <w:footnoteRef/>
      </w:r>
      <w:r w:rsidRPr="00796796">
        <w:rPr>
          <w:rFonts w:ascii="Aptos" w:hAnsi="Aptos"/>
          <w:color w:val="000000" w:themeColor="text1"/>
          <w:sz w:val="20"/>
          <w:szCs w:val="20"/>
        </w:rPr>
        <w:t xml:space="preserve"> See </w:t>
      </w:r>
      <w:r w:rsidRPr="00796796">
        <w:rPr>
          <w:rFonts w:ascii="Aptos" w:hAnsi="Aptos"/>
          <w:i/>
          <w:iCs/>
          <w:color w:val="000000" w:themeColor="text1"/>
          <w:sz w:val="20"/>
          <w:szCs w:val="20"/>
          <w:bdr w:val="none" w:sz="0" w:space="0" w:color="auto" w:frame="1"/>
        </w:rPr>
        <w:t>Sytsema ex rel. Sytsema v. Acad. Sch. Dist. No. 20</w:t>
      </w:r>
      <w:r w:rsidRPr="00796796">
        <w:rPr>
          <w:rFonts w:ascii="Aptos" w:hAnsi="Aptos"/>
          <w:color w:val="000000" w:themeColor="text1"/>
          <w:sz w:val="20"/>
          <w:szCs w:val="20"/>
        </w:rPr>
        <w:t>, 538 F.3d 1306, 1318–19 (10th Cir. 2008) (where parents alleged that the IEP “did not address the [] requirement that each education plan coordinate between a student's activities at school and home, and therefore denied Nicholas a FAPE,” the Court concluded that the</w:t>
      </w:r>
      <w:r w:rsidRPr="00796796">
        <w:rPr>
          <w:rStyle w:val="apple-converted-space"/>
          <w:rFonts w:ascii="Aptos" w:hAnsi="Aptos"/>
          <w:color w:val="000000" w:themeColor="text1"/>
          <w:sz w:val="20"/>
          <w:szCs w:val="20"/>
        </w:rPr>
        <w:t> </w:t>
      </w:r>
      <w:r w:rsidRPr="00796796">
        <w:rPr>
          <w:rStyle w:val="coconcept13"/>
          <w:rFonts w:ascii="Aptos" w:hAnsi="Aptos"/>
          <w:color w:val="000000" w:themeColor="text1"/>
          <w:sz w:val="20"/>
          <w:szCs w:val="20"/>
          <w:bdr w:val="none" w:sz="0" w:space="0" w:color="auto" w:frame="1"/>
          <w:shd w:val="clear" w:color="auto" w:fill="FFFFFF"/>
        </w:rPr>
        <w:t>IEP's</w:t>
      </w:r>
      <w:r w:rsidRPr="00796796">
        <w:rPr>
          <w:rStyle w:val="apple-converted-space"/>
          <w:rFonts w:ascii="Aptos" w:hAnsi="Aptos"/>
          <w:color w:val="000000" w:themeColor="text1"/>
          <w:sz w:val="20"/>
          <w:szCs w:val="20"/>
        </w:rPr>
        <w:t> </w:t>
      </w:r>
      <w:r w:rsidRPr="00796796">
        <w:rPr>
          <w:rStyle w:val="coconcept69"/>
          <w:rFonts w:ascii="Aptos" w:hAnsi="Aptos"/>
          <w:color w:val="000000" w:themeColor="text1"/>
          <w:sz w:val="20"/>
          <w:szCs w:val="20"/>
          <w:bdr w:val="none" w:sz="0" w:space="0" w:color="auto" w:frame="1"/>
          <w:shd w:val="clear" w:color="auto" w:fill="FFFFFF"/>
        </w:rPr>
        <w:t>lack</w:t>
      </w:r>
      <w:r w:rsidRPr="00796796">
        <w:rPr>
          <w:rStyle w:val="apple-converted-space"/>
          <w:rFonts w:ascii="Aptos" w:hAnsi="Aptos"/>
          <w:color w:val="000000" w:themeColor="text1"/>
          <w:sz w:val="20"/>
          <w:szCs w:val="20"/>
        </w:rPr>
        <w:t> </w:t>
      </w:r>
      <w:r w:rsidRPr="00796796">
        <w:rPr>
          <w:rFonts w:ascii="Aptos" w:hAnsi="Aptos"/>
          <w:color w:val="000000" w:themeColor="text1"/>
          <w:sz w:val="20"/>
          <w:szCs w:val="20"/>
        </w:rPr>
        <w:t>of a</w:t>
      </w:r>
      <w:r w:rsidRPr="00796796">
        <w:rPr>
          <w:rStyle w:val="apple-converted-space"/>
          <w:rFonts w:ascii="Aptos" w:hAnsi="Aptos"/>
          <w:color w:val="000000" w:themeColor="text1"/>
          <w:sz w:val="20"/>
          <w:szCs w:val="20"/>
        </w:rPr>
        <w:t> </w:t>
      </w:r>
      <w:r w:rsidRPr="00796796">
        <w:rPr>
          <w:rStyle w:val="coconcept1424"/>
          <w:rFonts w:ascii="Aptos" w:hAnsi="Aptos"/>
          <w:color w:val="000000" w:themeColor="text1"/>
          <w:sz w:val="20"/>
          <w:szCs w:val="20"/>
          <w:bdr w:val="none" w:sz="0" w:space="0" w:color="auto" w:frame="1"/>
          <w:shd w:val="clear" w:color="auto" w:fill="FFFFFF"/>
        </w:rPr>
        <w:t>specific</w:t>
      </w:r>
      <w:r w:rsidRPr="00796796">
        <w:rPr>
          <w:rStyle w:val="apple-converted-space"/>
          <w:rFonts w:ascii="Aptos" w:hAnsi="Aptos"/>
          <w:color w:val="000000" w:themeColor="text1"/>
          <w:sz w:val="20"/>
          <w:szCs w:val="20"/>
        </w:rPr>
        <w:t> </w:t>
      </w:r>
      <w:r w:rsidRPr="00796796">
        <w:rPr>
          <w:rFonts w:ascii="Aptos" w:hAnsi="Aptos"/>
          <w:color w:val="000000" w:themeColor="text1"/>
          <w:sz w:val="20"/>
          <w:szCs w:val="20"/>
        </w:rPr>
        <w:t>reference to coordination plans did not limit the student “to a de minimis educational benefit” as the parents, in fact, “exhibited a great degree of knowledge and involvement with their son's education”).</w:t>
      </w:r>
      <w:r w:rsidRPr="00796796">
        <w:rPr>
          <w:rStyle w:val="apple-converted-space"/>
          <w:rFonts w:ascii="Aptos" w:hAnsi="Aptos"/>
          <w:color w:val="000000" w:themeColor="text1"/>
          <w:sz w:val="20"/>
          <w:szCs w:val="20"/>
        </w:rPr>
        <w:t> </w:t>
      </w:r>
    </w:p>
  </w:footnote>
  <w:footnote w:id="47">
    <w:p w14:paraId="411F827B" w14:textId="3D953BE3" w:rsidR="00C6223C" w:rsidRPr="00796796" w:rsidRDefault="00C6223C" w:rsidP="005039D8">
      <w:pPr>
        <w:shd w:val="clear" w:color="auto" w:fill="FFFFFF"/>
        <w:rPr>
          <w:rFonts w:ascii="Aptos" w:hAnsi="Aptos"/>
          <w:color w:val="000000" w:themeColor="text1"/>
          <w:sz w:val="20"/>
          <w:szCs w:val="20"/>
        </w:rPr>
      </w:pPr>
      <w:r w:rsidRPr="00796796">
        <w:rPr>
          <w:rStyle w:val="FootnoteReference"/>
          <w:rFonts w:ascii="Aptos" w:hAnsi="Aptos"/>
          <w:color w:val="000000" w:themeColor="text1"/>
          <w:sz w:val="20"/>
          <w:szCs w:val="20"/>
        </w:rPr>
        <w:footnoteRef/>
      </w:r>
      <w:r w:rsidRPr="00796796">
        <w:rPr>
          <w:rFonts w:ascii="Aptos" w:hAnsi="Aptos"/>
          <w:color w:val="000000" w:themeColor="text1"/>
          <w:sz w:val="20"/>
          <w:szCs w:val="20"/>
        </w:rPr>
        <w:t xml:space="preserve"> </w:t>
      </w:r>
      <w:r w:rsidR="00B105C6" w:rsidRPr="00796796">
        <w:rPr>
          <w:rFonts w:ascii="Aptos" w:hAnsi="Aptos"/>
          <w:color w:val="000000" w:themeColor="text1"/>
          <w:sz w:val="20"/>
          <w:szCs w:val="20"/>
        </w:rPr>
        <w:t xml:space="preserve">See </w:t>
      </w:r>
      <w:r w:rsidR="00B105C6" w:rsidRPr="00796796">
        <w:rPr>
          <w:rFonts w:ascii="Aptos" w:hAnsi="Aptos"/>
          <w:i/>
          <w:iCs/>
          <w:color w:val="000000" w:themeColor="text1"/>
          <w:sz w:val="20"/>
          <w:szCs w:val="20"/>
          <w:bdr w:val="none" w:sz="0" w:space="0" w:color="auto" w:frame="1"/>
        </w:rPr>
        <w:t>Endrew F.</w:t>
      </w:r>
      <w:r w:rsidR="00B105C6" w:rsidRPr="00796796">
        <w:rPr>
          <w:rFonts w:ascii="Aptos" w:hAnsi="Aptos"/>
          <w:i/>
          <w:iCs/>
          <w:color w:val="000000" w:themeColor="text1"/>
          <w:sz w:val="20"/>
          <w:szCs w:val="20"/>
        </w:rPr>
        <w:t>,</w:t>
      </w:r>
      <w:r w:rsidR="00B105C6" w:rsidRPr="00796796">
        <w:rPr>
          <w:rFonts w:ascii="Aptos" w:hAnsi="Aptos"/>
          <w:color w:val="000000" w:themeColor="text1"/>
          <w:sz w:val="20"/>
          <w:szCs w:val="20"/>
        </w:rPr>
        <w:t xml:space="preserve"> 580 U.S. </w:t>
      </w:r>
      <w:r w:rsidR="002700C7" w:rsidRPr="00796796">
        <w:rPr>
          <w:rFonts w:ascii="Aptos" w:hAnsi="Aptos"/>
          <w:color w:val="000000" w:themeColor="text1"/>
          <w:sz w:val="20"/>
          <w:szCs w:val="20"/>
        </w:rPr>
        <w:t>at</w:t>
      </w:r>
      <w:r w:rsidR="00B105C6" w:rsidRPr="00796796">
        <w:rPr>
          <w:rFonts w:ascii="Aptos" w:hAnsi="Aptos"/>
          <w:color w:val="000000" w:themeColor="text1"/>
          <w:sz w:val="20"/>
          <w:szCs w:val="20"/>
        </w:rPr>
        <w:t xml:space="preserve"> 402</w:t>
      </w:r>
      <w:r w:rsidR="005D4386" w:rsidRPr="00796796">
        <w:rPr>
          <w:rFonts w:ascii="Aptos" w:hAnsi="Aptos"/>
          <w:color w:val="000000" w:themeColor="text1"/>
          <w:sz w:val="20"/>
          <w:szCs w:val="20"/>
        </w:rPr>
        <w:t xml:space="preserve"> </w:t>
      </w:r>
      <w:r w:rsidR="00B105C6" w:rsidRPr="00796796">
        <w:rPr>
          <w:rFonts w:ascii="Aptos" w:hAnsi="Aptos"/>
          <w:color w:val="000000" w:themeColor="text1"/>
          <w:sz w:val="20"/>
          <w:szCs w:val="20"/>
        </w:rPr>
        <w:t>(</w:t>
      </w:r>
      <w:r w:rsidR="00A77A70" w:rsidRPr="00796796">
        <w:rPr>
          <w:rFonts w:ascii="Aptos" w:hAnsi="Aptos"/>
          <w:color w:val="000000" w:themeColor="text1"/>
          <w:sz w:val="20"/>
          <w:szCs w:val="20"/>
        </w:rPr>
        <w:t>educational program must be appropriately ambitious in light of his circumstances</w:t>
      </w:r>
      <w:r w:rsidR="00B105C6" w:rsidRPr="00796796">
        <w:rPr>
          <w:rFonts w:ascii="Aptos" w:hAnsi="Aptos"/>
          <w:color w:val="000000" w:themeColor="text1"/>
          <w:sz w:val="20"/>
          <w:szCs w:val="20"/>
        </w:rPr>
        <w:t>)</w:t>
      </w:r>
    </w:p>
  </w:footnote>
  <w:footnote w:id="48">
    <w:p w14:paraId="17A8FB07" w14:textId="297BF3AE" w:rsidR="00851CB0" w:rsidRPr="00796796" w:rsidRDefault="00851CB0" w:rsidP="005039D8">
      <w:pPr>
        <w:pStyle w:val="NormalWeb"/>
        <w:spacing w:before="0" w:beforeAutospacing="0" w:after="0" w:afterAutospacing="0"/>
        <w:rPr>
          <w:rFonts w:ascii="Aptos" w:hAnsi="Aptos"/>
          <w:color w:val="000000" w:themeColor="text1"/>
          <w:sz w:val="20"/>
          <w:szCs w:val="20"/>
        </w:rPr>
      </w:pPr>
      <w:r w:rsidRPr="00796796">
        <w:rPr>
          <w:rStyle w:val="FootnoteReference"/>
          <w:rFonts w:ascii="Aptos" w:hAnsi="Aptos"/>
          <w:color w:val="000000" w:themeColor="text1"/>
          <w:sz w:val="20"/>
          <w:szCs w:val="20"/>
        </w:rPr>
        <w:footnoteRef/>
      </w:r>
      <w:r w:rsidRPr="00796796">
        <w:rPr>
          <w:rFonts w:ascii="Aptos" w:hAnsi="Aptos"/>
          <w:color w:val="000000" w:themeColor="text1"/>
          <w:sz w:val="20"/>
          <w:szCs w:val="20"/>
        </w:rPr>
        <w:t xml:space="preserve"> </w:t>
      </w:r>
      <w:r w:rsidR="006C6506" w:rsidRPr="00796796">
        <w:rPr>
          <w:rStyle w:val="Emphasis"/>
          <w:rFonts w:ascii="Aptos" w:hAnsi="Aptos"/>
          <w:color w:val="000000" w:themeColor="text1"/>
          <w:sz w:val="20"/>
          <w:szCs w:val="20"/>
        </w:rPr>
        <w:t>Id.</w:t>
      </w:r>
      <w:r w:rsidRPr="00796796">
        <w:rPr>
          <w:rFonts w:ascii="Aptos" w:hAnsi="Aptos"/>
          <w:color w:val="000000" w:themeColor="text1"/>
          <w:sz w:val="20"/>
          <w:szCs w:val="20"/>
        </w:rPr>
        <w:t xml:space="preserve"> </w:t>
      </w:r>
      <w:r w:rsidR="002E641D" w:rsidRPr="00796796">
        <w:rPr>
          <w:rFonts w:ascii="Aptos" w:hAnsi="Aptos"/>
          <w:color w:val="000000" w:themeColor="text1"/>
          <w:sz w:val="20"/>
          <w:szCs w:val="20"/>
        </w:rPr>
        <w:t xml:space="preserve">at </w:t>
      </w:r>
      <w:r w:rsidRPr="00796796">
        <w:rPr>
          <w:rFonts w:ascii="Aptos" w:hAnsi="Aptos"/>
          <w:color w:val="000000" w:themeColor="text1"/>
          <w:sz w:val="20"/>
          <w:szCs w:val="20"/>
        </w:rPr>
        <w:t>399</w:t>
      </w:r>
      <w:r w:rsidR="002E641D" w:rsidRPr="00796796">
        <w:rPr>
          <w:rFonts w:ascii="Aptos" w:hAnsi="Aptos"/>
          <w:color w:val="000000" w:themeColor="text1"/>
          <w:sz w:val="20"/>
          <w:szCs w:val="20"/>
        </w:rPr>
        <w:t>.</w:t>
      </w:r>
    </w:p>
  </w:footnote>
  <w:footnote w:id="49">
    <w:p w14:paraId="180322AB" w14:textId="73CDB056" w:rsidR="002C173A" w:rsidRPr="00796796" w:rsidRDefault="002C173A" w:rsidP="005039D8">
      <w:pPr>
        <w:pStyle w:val="FootnoteText"/>
        <w:rPr>
          <w:rFonts w:ascii="Aptos" w:hAnsi="Aptos"/>
          <w:color w:val="000000" w:themeColor="text1"/>
        </w:rPr>
      </w:pPr>
      <w:r w:rsidRPr="00796796">
        <w:rPr>
          <w:rStyle w:val="FootnoteReference"/>
          <w:rFonts w:ascii="Aptos" w:hAnsi="Aptos"/>
          <w:color w:val="000000" w:themeColor="text1"/>
        </w:rPr>
        <w:footnoteRef/>
      </w:r>
      <w:r w:rsidRPr="00796796">
        <w:rPr>
          <w:rFonts w:ascii="Aptos" w:hAnsi="Aptos"/>
          <w:color w:val="000000" w:themeColor="text1"/>
        </w:rPr>
        <w:t xml:space="preserve"> </w:t>
      </w:r>
      <w:r w:rsidR="009E73E1" w:rsidRPr="00796796">
        <w:rPr>
          <w:rFonts w:ascii="Aptos" w:hAnsi="Aptos"/>
          <w:color w:val="000000" w:themeColor="text1"/>
        </w:rPr>
        <w:t>See M.G.L. c. 71B, §2.</w:t>
      </w:r>
      <w:r w:rsidR="00CC1E66" w:rsidRPr="00796796">
        <w:rPr>
          <w:rFonts w:ascii="Aptos" w:hAnsi="Aptos"/>
          <w:color w:val="000000" w:themeColor="text1"/>
        </w:rPr>
        <w:t xml:space="preserve"> The IDEA requirement in this regard is triggered at 16 years of age. </w:t>
      </w:r>
      <w:r w:rsidR="00796796" w:rsidRPr="00796796">
        <w:rPr>
          <w:rFonts w:ascii="Aptos" w:hAnsi="Aptos"/>
          <w:color w:val="000000" w:themeColor="text1"/>
        </w:rPr>
        <w:t>See 34 CFR 300.320 (b).</w:t>
      </w:r>
    </w:p>
  </w:footnote>
  <w:footnote w:id="50">
    <w:p w14:paraId="6AA9AA5D" w14:textId="5DAB7870" w:rsidR="00F823EB" w:rsidRDefault="00F823EB">
      <w:pPr>
        <w:pStyle w:val="FootnoteText"/>
      </w:pPr>
      <w:r>
        <w:rPr>
          <w:rStyle w:val="FootnoteReference"/>
        </w:rPr>
        <w:footnoteRef/>
      </w:r>
      <w:r>
        <w:t xml:space="preserve"> </w:t>
      </w:r>
      <w:r w:rsidRPr="00796796">
        <w:rPr>
          <w:rFonts w:ascii="Aptos" w:hAnsi="Aptos"/>
          <w:color w:val="000000" w:themeColor="text1"/>
        </w:rPr>
        <w:t>20 U.S.C. § 1414(d)(1)(A)(i)(VIII)(aa)-(bb); </w:t>
      </w:r>
      <w:r w:rsidRPr="00796796">
        <w:rPr>
          <w:rFonts w:ascii="Aptos" w:hAnsi="Aptos"/>
          <w:i/>
          <w:iCs/>
          <w:color w:val="000000" w:themeColor="text1"/>
        </w:rPr>
        <w:t>see also</w:t>
      </w:r>
      <w:r w:rsidRPr="00796796">
        <w:rPr>
          <w:rFonts w:ascii="Aptos" w:hAnsi="Aptos"/>
          <w:color w:val="000000" w:themeColor="text1"/>
        </w:rPr>
        <w:t> 34 C.F.R. § 300.320(b).</w:t>
      </w:r>
    </w:p>
  </w:footnote>
  <w:footnote w:id="51">
    <w:p w14:paraId="67F78C32" w14:textId="4957AFED" w:rsidR="00106575" w:rsidRPr="00796796" w:rsidRDefault="00106575" w:rsidP="005039D8">
      <w:pPr>
        <w:pStyle w:val="FootnoteText"/>
        <w:rPr>
          <w:rFonts w:ascii="Aptos" w:hAnsi="Aptos"/>
          <w:color w:val="000000" w:themeColor="text1"/>
        </w:rPr>
      </w:pPr>
      <w:r w:rsidRPr="00796796">
        <w:rPr>
          <w:rStyle w:val="FootnoteReference"/>
          <w:rFonts w:ascii="Aptos" w:hAnsi="Aptos"/>
          <w:color w:val="000000" w:themeColor="text1"/>
        </w:rPr>
        <w:footnoteRef/>
      </w:r>
      <w:r w:rsidRPr="00796796">
        <w:rPr>
          <w:rFonts w:ascii="Aptos" w:hAnsi="Aptos"/>
          <w:color w:val="000000" w:themeColor="text1"/>
        </w:rPr>
        <w:t xml:space="preserve"> </w:t>
      </w:r>
      <w:r w:rsidR="00DA72CA" w:rsidRPr="00796796">
        <w:rPr>
          <w:rFonts w:ascii="Aptos" w:hAnsi="Aptos"/>
          <w:color w:val="000000" w:themeColor="text1"/>
        </w:rPr>
        <w:t xml:space="preserve">The new </w:t>
      </w:r>
      <w:r w:rsidR="0060593F" w:rsidRPr="00796796">
        <w:rPr>
          <w:rFonts w:ascii="Aptos" w:hAnsi="Aptos"/>
          <w:color w:val="000000" w:themeColor="text1"/>
        </w:rPr>
        <w:t xml:space="preserve">Massachusetts </w:t>
      </w:r>
      <w:r w:rsidR="00DA72CA" w:rsidRPr="00796796">
        <w:rPr>
          <w:rFonts w:ascii="Aptos" w:hAnsi="Aptos"/>
          <w:color w:val="000000" w:themeColor="text1"/>
        </w:rPr>
        <w:t xml:space="preserve">IEP form is available at </w:t>
      </w:r>
      <w:hyperlink r:id="rId1" w:history="1">
        <w:r w:rsidR="00DA72CA" w:rsidRPr="00796796">
          <w:rPr>
            <w:rStyle w:val="Hyperlink"/>
            <w:rFonts w:ascii="Aptos" w:hAnsi="Aptos"/>
            <w:color w:val="000000" w:themeColor="text1"/>
          </w:rPr>
          <w:t>https://www.doe.mass.edu/sped/ImproveIEP/iep-form/</w:t>
        </w:r>
      </w:hyperlink>
    </w:p>
  </w:footnote>
  <w:footnote w:id="52">
    <w:p w14:paraId="088852D0" w14:textId="75CC95C0" w:rsidR="00BA2154" w:rsidRPr="00796796" w:rsidRDefault="00BA2154" w:rsidP="005039D8">
      <w:pPr>
        <w:pStyle w:val="FootnoteText"/>
        <w:rPr>
          <w:rFonts w:ascii="Aptos" w:hAnsi="Aptos"/>
          <w:color w:val="000000" w:themeColor="text1"/>
        </w:rPr>
      </w:pPr>
      <w:r w:rsidRPr="00796796">
        <w:rPr>
          <w:rStyle w:val="FootnoteReference"/>
          <w:rFonts w:ascii="Aptos" w:hAnsi="Aptos"/>
          <w:color w:val="000000" w:themeColor="text1"/>
        </w:rPr>
        <w:footnoteRef/>
      </w:r>
      <w:r w:rsidRPr="00796796">
        <w:rPr>
          <w:rFonts w:ascii="Aptos" w:hAnsi="Aptos"/>
          <w:color w:val="000000" w:themeColor="text1"/>
        </w:rPr>
        <w:t xml:space="preserve"> S</w:t>
      </w:r>
      <w:r w:rsidR="000737F1" w:rsidRPr="00796796">
        <w:rPr>
          <w:rFonts w:ascii="Aptos" w:hAnsi="Aptos"/>
          <w:color w:val="000000" w:themeColor="text1"/>
        </w:rPr>
        <w:t>e</w:t>
      </w:r>
      <w:r w:rsidRPr="00796796">
        <w:rPr>
          <w:rFonts w:ascii="Aptos" w:hAnsi="Aptos"/>
          <w:color w:val="000000" w:themeColor="text1"/>
        </w:rPr>
        <w:t xml:space="preserve">e </w:t>
      </w:r>
      <w:r w:rsidRPr="00796796">
        <w:rPr>
          <w:rStyle w:val="Emphasis"/>
          <w:rFonts w:ascii="Aptos" w:hAnsi="Aptos"/>
          <w:color w:val="000000" w:themeColor="text1"/>
          <w:bdr w:val="none" w:sz="0" w:space="0" w:color="auto" w:frame="1"/>
        </w:rPr>
        <w:t>Rowley</w:t>
      </w:r>
      <w:r w:rsidRPr="00796796">
        <w:rPr>
          <w:rFonts w:ascii="Aptos" w:hAnsi="Aptos"/>
          <w:color w:val="000000" w:themeColor="text1"/>
        </w:rPr>
        <w:t xml:space="preserve">, 458 U.S. </w:t>
      </w:r>
      <w:r w:rsidR="0085401A" w:rsidRPr="00796796">
        <w:rPr>
          <w:rFonts w:ascii="Aptos" w:hAnsi="Aptos"/>
          <w:color w:val="000000" w:themeColor="text1"/>
        </w:rPr>
        <w:t>at</w:t>
      </w:r>
      <w:r w:rsidRPr="00796796">
        <w:rPr>
          <w:rFonts w:ascii="Aptos" w:hAnsi="Aptos"/>
          <w:color w:val="000000" w:themeColor="text1"/>
        </w:rPr>
        <w:t xml:space="preserve"> 192 (</w:t>
      </w:r>
      <w:r w:rsidRPr="00796796">
        <w:rPr>
          <w:rStyle w:val="coconcept69"/>
          <w:rFonts w:ascii="Aptos" w:hAnsi="Aptos"/>
          <w:color w:val="000000" w:themeColor="text1"/>
          <w:bdr w:val="none" w:sz="0" w:space="0" w:color="auto" w:frame="1"/>
          <w:shd w:val="clear" w:color="auto" w:fill="FFFFFF"/>
        </w:rPr>
        <w:t>IDEA</w:t>
      </w:r>
      <w:r w:rsidRPr="00796796">
        <w:rPr>
          <w:rStyle w:val="apple-converted-space"/>
          <w:rFonts w:ascii="Aptos" w:hAnsi="Aptos"/>
          <w:color w:val="000000" w:themeColor="text1"/>
        </w:rPr>
        <w:t> </w:t>
      </w:r>
      <w:r w:rsidRPr="00796796">
        <w:rPr>
          <w:rFonts w:ascii="Aptos" w:hAnsi="Aptos"/>
          <w:color w:val="000000" w:themeColor="text1"/>
        </w:rPr>
        <w:t>aims to create</w:t>
      </w:r>
      <w:r w:rsidRPr="00796796">
        <w:rPr>
          <w:rStyle w:val="apple-converted-space"/>
          <w:rFonts w:ascii="Aptos" w:hAnsi="Aptos"/>
          <w:color w:val="000000" w:themeColor="text1"/>
        </w:rPr>
        <w:t> </w:t>
      </w:r>
      <w:r w:rsidRPr="00796796">
        <w:rPr>
          <w:rStyle w:val="coconcept3345"/>
          <w:rFonts w:ascii="Aptos" w:hAnsi="Aptos"/>
          <w:color w:val="000000" w:themeColor="text1"/>
          <w:bdr w:val="none" w:sz="0" w:space="0" w:color="auto" w:frame="1"/>
          <w:shd w:val="clear" w:color="auto" w:fill="FFFFFF"/>
        </w:rPr>
        <w:t>opportunities</w:t>
      </w:r>
      <w:r w:rsidRPr="00796796">
        <w:rPr>
          <w:rStyle w:val="apple-converted-space"/>
          <w:rFonts w:ascii="Aptos" w:hAnsi="Aptos"/>
          <w:color w:val="000000" w:themeColor="text1"/>
        </w:rPr>
        <w:t> </w:t>
      </w:r>
      <w:r w:rsidRPr="00796796">
        <w:rPr>
          <w:rFonts w:ascii="Aptos" w:hAnsi="Aptos"/>
          <w:color w:val="000000" w:themeColor="text1"/>
        </w:rPr>
        <w:t>for children with disabilities, not to guarantee a specific result) (citation omitted);</w:t>
      </w:r>
      <w:r w:rsidRPr="00796796">
        <w:rPr>
          <w:rStyle w:val="apple-converted-space"/>
          <w:rFonts w:ascii="Aptos" w:hAnsi="Aptos"/>
          <w:color w:val="000000" w:themeColor="text1"/>
        </w:rPr>
        <w:t> </w:t>
      </w:r>
      <w:r w:rsidRPr="00796796">
        <w:rPr>
          <w:rStyle w:val="Emphasis"/>
          <w:rFonts w:ascii="Aptos" w:hAnsi="Aptos"/>
          <w:color w:val="000000" w:themeColor="text1"/>
          <w:bdr w:val="none" w:sz="0" w:space="0" w:color="auto" w:frame="1"/>
        </w:rPr>
        <w:t xml:space="preserve"> K.C. ex rel. Her Parents v. Nazareth Area Sch. Dist.</w:t>
      </w:r>
      <w:r w:rsidRPr="00796796">
        <w:rPr>
          <w:rFonts w:ascii="Aptos" w:hAnsi="Aptos"/>
          <w:color w:val="000000" w:themeColor="text1"/>
        </w:rPr>
        <w:t xml:space="preserve">, 806 F. Supp. 2d 806, 822 (E.D. Pa. 2011) (“A district is not required to ensure a Student is successful in fulfilling all desired goals.”); </w:t>
      </w:r>
      <w:r w:rsidRPr="00796796">
        <w:rPr>
          <w:rFonts w:ascii="Aptos" w:hAnsi="Aptos"/>
          <w:i/>
          <w:iCs/>
          <w:color w:val="000000" w:themeColor="text1"/>
          <w:bdr w:val="none" w:sz="0" w:space="0" w:color="auto" w:frame="1"/>
        </w:rPr>
        <w:t>D.M. v. Watchung Hills Reg'l High Sch. Bd. of Educ.</w:t>
      </w:r>
      <w:r w:rsidRPr="00796796">
        <w:rPr>
          <w:rFonts w:ascii="Aptos" w:hAnsi="Aptos"/>
          <w:color w:val="000000" w:themeColor="text1"/>
        </w:rPr>
        <w:t>, No. CV2207500GCRLS, 2024 WL 939693, at *11 (D.N.J. Mar. 5, 2024)  (“After measuring the proposed IEP against the</w:t>
      </w:r>
      <w:r w:rsidRPr="00796796">
        <w:rPr>
          <w:rStyle w:val="apple-converted-space"/>
          <w:rFonts w:ascii="Aptos" w:hAnsi="Aptos"/>
          <w:color w:val="000000" w:themeColor="text1"/>
        </w:rPr>
        <w:t> </w:t>
      </w:r>
      <w:r w:rsidRPr="00796796">
        <w:rPr>
          <w:rStyle w:val="coconcept69"/>
          <w:rFonts w:ascii="Aptos" w:hAnsi="Aptos"/>
          <w:color w:val="000000" w:themeColor="text1"/>
          <w:bdr w:val="none" w:sz="0" w:space="0" w:color="auto" w:frame="1"/>
          <w:shd w:val="clear" w:color="auto" w:fill="FFFFFF"/>
        </w:rPr>
        <w:t>IDEA's</w:t>
      </w:r>
      <w:r w:rsidRPr="00796796">
        <w:rPr>
          <w:rStyle w:val="apple-converted-space"/>
          <w:rFonts w:ascii="Aptos" w:hAnsi="Aptos"/>
          <w:color w:val="000000" w:themeColor="text1"/>
        </w:rPr>
        <w:t> </w:t>
      </w:r>
      <w:r w:rsidRPr="00796796">
        <w:rPr>
          <w:rFonts w:ascii="Aptos" w:hAnsi="Aptos"/>
          <w:color w:val="000000" w:themeColor="text1"/>
        </w:rPr>
        <w:t>requirements, the Court finds that the IEP did not need to include such specific information as Plaintiffs submit — descriptions of the specific area of sports-related work that D.G.M. wished to study”).</w:t>
      </w:r>
    </w:p>
  </w:footnote>
  <w:footnote w:id="53">
    <w:p w14:paraId="7B773ADD" w14:textId="463B3442" w:rsidR="00A40D23" w:rsidRPr="00796796" w:rsidRDefault="00811467" w:rsidP="005039D8">
      <w:pPr>
        <w:shd w:val="clear" w:color="auto" w:fill="FFFFFF"/>
        <w:rPr>
          <w:rFonts w:ascii="Aptos" w:hAnsi="Aptos"/>
          <w:color w:val="000000" w:themeColor="text1"/>
          <w:sz w:val="20"/>
          <w:szCs w:val="20"/>
        </w:rPr>
      </w:pPr>
      <w:r w:rsidRPr="00796796">
        <w:rPr>
          <w:rStyle w:val="FootnoteReference"/>
          <w:rFonts w:ascii="Aptos" w:hAnsi="Aptos"/>
          <w:color w:val="000000" w:themeColor="text1"/>
          <w:sz w:val="20"/>
          <w:szCs w:val="20"/>
        </w:rPr>
        <w:footnoteRef/>
      </w:r>
      <w:r w:rsidRPr="00796796">
        <w:rPr>
          <w:rFonts w:ascii="Aptos" w:hAnsi="Aptos"/>
          <w:color w:val="000000" w:themeColor="text1"/>
          <w:sz w:val="20"/>
          <w:szCs w:val="20"/>
        </w:rPr>
        <w:t xml:space="preserve"> See</w:t>
      </w:r>
      <w:r w:rsidR="007D79E8" w:rsidRPr="00796796">
        <w:rPr>
          <w:rFonts w:ascii="Aptos" w:hAnsi="Aptos"/>
          <w:color w:val="000000" w:themeColor="text1"/>
          <w:sz w:val="20"/>
          <w:szCs w:val="20"/>
        </w:rPr>
        <w:t xml:space="preserve"> </w:t>
      </w:r>
      <w:r w:rsidR="007D79E8" w:rsidRPr="00796796">
        <w:rPr>
          <w:rFonts w:ascii="Aptos" w:hAnsi="Aptos"/>
          <w:i/>
          <w:iCs/>
          <w:color w:val="000000" w:themeColor="text1"/>
          <w:sz w:val="20"/>
          <w:szCs w:val="20"/>
          <w:bdr w:val="none" w:sz="0" w:space="0" w:color="auto" w:frame="1"/>
        </w:rPr>
        <w:t>Renee J. as Next Friend of C.J. v. Houston Indep. Sch. Dist.</w:t>
      </w:r>
      <w:r w:rsidR="007D79E8" w:rsidRPr="00796796">
        <w:rPr>
          <w:rFonts w:ascii="Aptos" w:hAnsi="Aptos"/>
          <w:i/>
          <w:iCs/>
          <w:color w:val="000000" w:themeColor="text1"/>
          <w:sz w:val="20"/>
          <w:szCs w:val="20"/>
        </w:rPr>
        <w:t>,</w:t>
      </w:r>
      <w:r w:rsidR="007D79E8" w:rsidRPr="00796796">
        <w:rPr>
          <w:rFonts w:ascii="Aptos" w:hAnsi="Aptos"/>
          <w:color w:val="000000" w:themeColor="text1"/>
          <w:sz w:val="20"/>
          <w:szCs w:val="20"/>
        </w:rPr>
        <w:t xml:space="preserve"> 913 F.3d 523, 533 (5th Cir. 2019) (“C.J.’s later transition plans attempted to engage his principal future employment interest while developing basic life skills necessary for post-secondary life </w:t>
      </w:r>
      <w:r w:rsidR="007F70AC" w:rsidRPr="00796796">
        <w:rPr>
          <w:rFonts w:ascii="Aptos" w:hAnsi="Aptos"/>
          <w:color w:val="000000" w:themeColor="text1"/>
          <w:sz w:val="20"/>
          <w:szCs w:val="20"/>
        </w:rPr>
        <w:t xml:space="preserve">“); </w:t>
      </w:r>
      <w:r w:rsidR="007D79E8" w:rsidRPr="00796796">
        <w:rPr>
          <w:rFonts w:ascii="Aptos" w:hAnsi="Aptos"/>
          <w:i/>
          <w:iCs/>
          <w:color w:val="000000" w:themeColor="text1"/>
          <w:sz w:val="20"/>
          <w:szCs w:val="20"/>
        </w:rPr>
        <w:t>High v. Exeter Twp. Sch. Dist</w:t>
      </w:r>
      <w:r w:rsidR="007D79E8" w:rsidRPr="00796796">
        <w:rPr>
          <w:rFonts w:ascii="Aptos" w:hAnsi="Aptos"/>
          <w:color w:val="000000" w:themeColor="text1"/>
          <w:sz w:val="20"/>
          <w:szCs w:val="20"/>
        </w:rPr>
        <w:t>., No. CIV.A.09-2202, 2010 WL 363832, at *6 (E.D. Pa. Feb. 1, 2010) (</w:t>
      </w:r>
      <w:r w:rsidR="00391976" w:rsidRPr="00796796">
        <w:rPr>
          <w:rFonts w:ascii="Aptos" w:hAnsi="Aptos"/>
          <w:color w:val="000000" w:themeColor="text1"/>
          <w:sz w:val="20"/>
          <w:szCs w:val="20"/>
        </w:rPr>
        <w:t>“</w:t>
      </w:r>
      <w:r w:rsidR="007D79E8" w:rsidRPr="00796796">
        <w:rPr>
          <w:rFonts w:ascii="Aptos" w:hAnsi="Aptos"/>
          <w:color w:val="000000" w:themeColor="text1"/>
          <w:sz w:val="20"/>
          <w:szCs w:val="20"/>
        </w:rPr>
        <w:t>Therefore, while the District helped Stephanie realize she wanted to attend college, the District was not required to ensure she was successful in fulfilling this desire”);</w:t>
      </w:r>
      <w:r w:rsidR="007F70AC" w:rsidRPr="00796796">
        <w:rPr>
          <w:rFonts w:ascii="Aptos" w:hAnsi="Aptos"/>
          <w:color w:val="000000" w:themeColor="text1"/>
          <w:sz w:val="20"/>
          <w:szCs w:val="20"/>
        </w:rPr>
        <w:t xml:space="preserve"> </w:t>
      </w:r>
      <w:r w:rsidR="00810806" w:rsidRPr="00796796">
        <w:rPr>
          <w:rFonts w:ascii="Aptos" w:hAnsi="Aptos"/>
          <w:color w:val="000000" w:themeColor="text1"/>
          <w:sz w:val="20"/>
          <w:szCs w:val="20"/>
        </w:rPr>
        <w:t xml:space="preserve">see also </w:t>
      </w:r>
      <w:r w:rsidR="007F70AC" w:rsidRPr="00796796">
        <w:rPr>
          <w:rFonts w:ascii="Aptos" w:hAnsi="Aptos"/>
          <w:i/>
          <w:iCs/>
          <w:color w:val="000000" w:themeColor="text1"/>
          <w:sz w:val="20"/>
          <w:szCs w:val="20"/>
        </w:rPr>
        <w:t>Council Rock School District</w:t>
      </w:r>
      <w:r w:rsidR="007F70AC" w:rsidRPr="00796796">
        <w:rPr>
          <w:rFonts w:ascii="Aptos" w:hAnsi="Aptos"/>
          <w:color w:val="000000" w:themeColor="text1"/>
          <w:sz w:val="20"/>
          <w:szCs w:val="20"/>
        </w:rPr>
        <w:t xml:space="preserve">, 15736-14-15-AS, 115 LRP 26443 (SEA PA, 2015) (goals addressing </w:t>
      </w:r>
      <w:r w:rsidR="002D1FD5" w:rsidRPr="00796796">
        <w:rPr>
          <w:rFonts w:ascii="Aptos" w:hAnsi="Aptos" w:cs="Arial"/>
          <w:color w:val="000000" w:themeColor="text1"/>
          <w:sz w:val="20"/>
          <w:szCs w:val="20"/>
          <w:shd w:val="clear" w:color="auto" w:fill="FFFFFF"/>
        </w:rPr>
        <w:t>"soft" job skills, and preparation in the classroom for later generalization to the job setting</w:t>
      </w:r>
      <w:r w:rsidR="007F70AC" w:rsidRPr="00796796">
        <w:rPr>
          <w:rFonts w:ascii="Aptos" w:hAnsi="Aptos" w:cs="Arial"/>
          <w:color w:val="000000" w:themeColor="text1"/>
          <w:sz w:val="20"/>
          <w:szCs w:val="20"/>
          <w:shd w:val="clear" w:color="auto" w:fill="FFFFFF"/>
        </w:rPr>
        <w:t xml:space="preserve"> were</w:t>
      </w:r>
      <w:r w:rsidR="002D1FD5" w:rsidRPr="00796796">
        <w:rPr>
          <w:rFonts w:ascii="Aptos" w:hAnsi="Aptos" w:cs="Arial"/>
          <w:color w:val="000000" w:themeColor="text1"/>
          <w:sz w:val="20"/>
          <w:szCs w:val="20"/>
          <w:shd w:val="clear" w:color="auto" w:fill="FFFFFF"/>
        </w:rPr>
        <w:t xml:space="preserve"> reasonably calculated to provide meaningful benefit</w:t>
      </w:r>
      <w:r w:rsidR="007F70AC" w:rsidRPr="00796796">
        <w:rPr>
          <w:rFonts w:ascii="Aptos" w:hAnsi="Aptos" w:cs="Arial"/>
          <w:color w:val="000000" w:themeColor="text1"/>
          <w:sz w:val="20"/>
          <w:szCs w:val="20"/>
          <w:shd w:val="clear" w:color="auto" w:fill="FFFFFF"/>
        </w:rPr>
        <w:t>)</w:t>
      </w:r>
      <w:r w:rsidR="002D1FD5" w:rsidRPr="00796796">
        <w:rPr>
          <w:rFonts w:ascii="Aptos" w:hAnsi="Aptos" w:cs="Arial"/>
          <w:color w:val="000000" w:themeColor="text1"/>
          <w:sz w:val="20"/>
          <w:szCs w:val="20"/>
          <w:shd w:val="clear" w:color="auto" w:fill="FFFFFF"/>
        </w:rPr>
        <w:t>.</w:t>
      </w:r>
    </w:p>
  </w:footnote>
  <w:footnote w:id="54">
    <w:p w14:paraId="0BDFF0B0" w14:textId="31443B62" w:rsidR="005E2794" w:rsidRPr="00796796" w:rsidRDefault="005E2794" w:rsidP="005039D8">
      <w:pPr>
        <w:pStyle w:val="FootnoteText"/>
        <w:rPr>
          <w:rFonts w:ascii="Aptos" w:hAnsi="Aptos"/>
          <w:color w:val="000000" w:themeColor="text1"/>
        </w:rPr>
      </w:pPr>
      <w:r w:rsidRPr="00796796">
        <w:rPr>
          <w:rStyle w:val="FootnoteReference"/>
          <w:rFonts w:ascii="Aptos" w:hAnsi="Aptos"/>
          <w:color w:val="000000" w:themeColor="text1"/>
        </w:rPr>
        <w:footnoteRef/>
      </w:r>
      <w:r w:rsidRPr="00796796">
        <w:rPr>
          <w:rFonts w:ascii="Aptos" w:hAnsi="Aptos"/>
          <w:color w:val="000000" w:themeColor="text1"/>
        </w:rPr>
        <w:t xml:space="preserve"> </w:t>
      </w:r>
      <w:r w:rsidRPr="00796796">
        <w:rPr>
          <w:rFonts w:ascii="Aptos" w:hAnsi="Aptos"/>
          <w:i/>
          <w:iCs/>
          <w:color w:val="000000" w:themeColor="text1"/>
        </w:rPr>
        <w:t xml:space="preserve">K.C., </w:t>
      </w:r>
      <w:r w:rsidRPr="00796796">
        <w:rPr>
          <w:rFonts w:ascii="Aptos" w:hAnsi="Aptos"/>
          <w:color w:val="000000" w:themeColor="text1"/>
        </w:rPr>
        <w:t xml:space="preserve">806 F. Supp. 2d </w:t>
      </w:r>
      <w:r w:rsidR="00336039" w:rsidRPr="00796796">
        <w:rPr>
          <w:rFonts w:ascii="Aptos" w:hAnsi="Aptos"/>
          <w:color w:val="000000" w:themeColor="text1"/>
        </w:rPr>
        <w:t>at 822.</w:t>
      </w:r>
    </w:p>
  </w:footnote>
  <w:footnote w:id="55">
    <w:p w14:paraId="452B5E36" w14:textId="7A920F36" w:rsidR="00983352" w:rsidRPr="00796796" w:rsidRDefault="00983352">
      <w:pPr>
        <w:pStyle w:val="FootnoteText"/>
        <w:rPr>
          <w:rFonts w:ascii="Aptos" w:hAnsi="Aptos"/>
        </w:rPr>
      </w:pPr>
      <w:r w:rsidRPr="005F45BF">
        <w:rPr>
          <w:rStyle w:val="FootnoteReference"/>
          <w:rFonts w:ascii="Aptos" w:hAnsi="Aptos"/>
        </w:rPr>
        <w:footnoteRef/>
      </w:r>
      <w:r w:rsidRPr="00796796">
        <w:rPr>
          <w:rFonts w:ascii="Aptos" w:hAnsi="Aptos"/>
        </w:rPr>
        <w:t xml:space="preserve"> </w:t>
      </w:r>
      <w:r w:rsidR="00B2461A" w:rsidRPr="00B2461A">
        <w:rPr>
          <w:rFonts w:ascii="Aptos" w:hAnsi="Aptos"/>
          <w:i/>
          <w:iCs/>
        </w:rPr>
        <w:t>Endrew F.,</w:t>
      </w:r>
      <w:r w:rsidR="00B2461A" w:rsidRPr="00B2461A">
        <w:rPr>
          <w:rFonts w:ascii="Aptos" w:hAnsi="Aptos"/>
        </w:rPr>
        <w:t xml:space="preserve"> 580 U.S. </w:t>
      </w:r>
      <w:r w:rsidR="00B2461A">
        <w:rPr>
          <w:rFonts w:ascii="Aptos" w:hAnsi="Aptos"/>
        </w:rPr>
        <w:t>at</w:t>
      </w:r>
      <w:r w:rsidR="00B2461A" w:rsidRPr="00B2461A">
        <w:rPr>
          <w:rFonts w:ascii="Aptos" w:hAnsi="Aptos"/>
        </w:rPr>
        <w:t xml:space="preserve"> 398</w:t>
      </w:r>
      <w:r w:rsidR="00B2461A">
        <w:rPr>
          <w:rFonts w:ascii="Aptos" w:hAnsi="Aptos"/>
        </w:rPr>
        <w:t xml:space="preserve"> (“…</w:t>
      </w:r>
      <w:r w:rsidR="00B2461A" w:rsidRPr="00B2461A">
        <w:rPr>
          <w:rFonts w:ascii="Aptos" w:hAnsi="Aptos"/>
        </w:rPr>
        <w:t>the IDEA cannot and does not promise any particular [educational] outcome</w:t>
      </w:r>
      <w:r w:rsidR="00B2461A">
        <w:rPr>
          <w:rFonts w:ascii="Aptos" w:hAnsi="Aptos"/>
        </w:rPr>
        <w:t xml:space="preserve">. </w:t>
      </w:r>
      <w:r w:rsidR="00B2461A" w:rsidRPr="00B2461A">
        <w:rPr>
          <w:rFonts w:ascii="Aptos" w:hAnsi="Aptos"/>
        </w:rPr>
        <w:t>). No law could do that—for any child</w:t>
      </w:r>
      <w:r w:rsidR="00B2461A">
        <w:rPr>
          <w:rFonts w:ascii="Aptos" w:hAnsi="Aptos"/>
        </w:rPr>
        <w:t xml:space="preserve">” </w:t>
      </w:r>
      <w:r w:rsidR="00B2461A" w:rsidRPr="00B2461A">
        <w:rPr>
          <w:rFonts w:ascii="Aptos" w:hAnsi="Aptos"/>
        </w:rPr>
        <w:t>(internal quotation marks omitted</w:t>
      </w:r>
      <w:r w:rsidR="00B2461A">
        <w:rPr>
          <w:rFonts w:ascii="Aptos" w:hAnsi="Aptos"/>
        </w:rPr>
        <w:t>)).</w:t>
      </w:r>
    </w:p>
  </w:footnote>
  <w:footnote w:id="56">
    <w:p w14:paraId="73F7D7ED" w14:textId="505698C3" w:rsidR="006F46F6" w:rsidRPr="00796796" w:rsidRDefault="006F46F6" w:rsidP="005039D8">
      <w:pPr>
        <w:pStyle w:val="FootnoteText"/>
        <w:rPr>
          <w:rFonts w:ascii="Aptos" w:hAnsi="Aptos"/>
          <w:color w:val="000000" w:themeColor="text1"/>
        </w:rPr>
      </w:pPr>
      <w:r w:rsidRPr="00721FD1">
        <w:rPr>
          <w:rStyle w:val="FootnoteReference"/>
          <w:rFonts w:ascii="Aptos" w:hAnsi="Aptos"/>
          <w:color w:val="000000" w:themeColor="text1"/>
        </w:rPr>
        <w:footnoteRef/>
      </w:r>
      <w:r w:rsidRPr="00796796">
        <w:rPr>
          <w:rFonts w:ascii="Aptos" w:hAnsi="Aptos"/>
          <w:color w:val="000000" w:themeColor="text1"/>
        </w:rPr>
        <w:t xml:space="preserve"> See </w:t>
      </w:r>
      <w:r w:rsidR="00E4551C" w:rsidRPr="00796796">
        <w:rPr>
          <w:rFonts w:ascii="Aptos" w:hAnsi="Aptos"/>
          <w:i/>
          <w:iCs/>
          <w:color w:val="000000" w:themeColor="text1"/>
        </w:rPr>
        <w:t>D.C. v. Mount Olive Twp. Bd. of Educ.,</w:t>
      </w:r>
      <w:r w:rsidR="00E4551C" w:rsidRPr="00796796">
        <w:rPr>
          <w:rFonts w:ascii="Aptos" w:hAnsi="Aptos"/>
          <w:color w:val="000000" w:themeColor="text1"/>
        </w:rPr>
        <w:t xml:space="preserve"> No. CIV. 12-5592 KSH, 2014 WL 1293534, at *34 (D.N.J. Mar. 31, 2014) (where plaintiffs argued that the inadequacy of the Township's transition planning was revealed through T.C.'s failure to actually meet any of his stated goals (i.e., to go to college, to work in computer animation, and to live independently), the court found that whether he “actually met the goals laid out for him [was] not dispositive, especially in light of the requirement that IEPs be judged prospectively and not retrospectively”); </w:t>
      </w:r>
      <w:r w:rsidR="00E4551C" w:rsidRPr="00796796">
        <w:rPr>
          <w:rFonts w:ascii="Aptos" w:hAnsi="Aptos"/>
          <w:i/>
          <w:iCs/>
          <w:color w:val="000000" w:themeColor="text1"/>
        </w:rPr>
        <w:t>Dudley v. Lower Merion Sch. Dist.,</w:t>
      </w:r>
      <w:r w:rsidR="00E4551C" w:rsidRPr="00796796">
        <w:rPr>
          <w:rFonts w:ascii="Aptos" w:hAnsi="Aptos"/>
          <w:color w:val="000000" w:themeColor="text1"/>
        </w:rPr>
        <w:t xml:space="preserve"> No. 10–2749, 2011 WL 5942120, at *5 (E.D.Pa. Nov.29, 2011) (citations omitted) (“[A] School District need not ensure that the student is successful in fulfilling transition goals”; rather, “transition services must provide some, or more than a de minimis, benefit”); </w:t>
      </w:r>
      <w:r w:rsidRPr="00796796">
        <w:rPr>
          <w:rFonts w:ascii="Aptos" w:hAnsi="Aptos"/>
          <w:i/>
          <w:iCs/>
          <w:color w:val="000000" w:themeColor="text1"/>
        </w:rPr>
        <w:t>J.L. v. Mercer Island Sch. Dist.,</w:t>
      </w:r>
      <w:r w:rsidRPr="00796796">
        <w:rPr>
          <w:rFonts w:ascii="Aptos" w:hAnsi="Aptos"/>
          <w:color w:val="000000" w:themeColor="text1"/>
        </w:rPr>
        <w:t xml:space="preserve"> 592 F.3d 938, 951 (9th Cir. 2010) (“Congress did not indicate in its definition of ‘transition services,’ or elsewhere, that a disabled student could not receive a free appropriate public education absent the attainment of transition goals”); </w:t>
      </w:r>
      <w:r w:rsidR="00810806" w:rsidRPr="00796796">
        <w:rPr>
          <w:rFonts w:ascii="Aptos" w:hAnsi="Aptos"/>
          <w:color w:val="000000" w:themeColor="text1"/>
        </w:rPr>
        <w:t xml:space="preserve">see also </w:t>
      </w:r>
      <w:r w:rsidR="005A15F6" w:rsidRPr="00796796">
        <w:rPr>
          <w:rFonts w:ascii="Aptos" w:hAnsi="Aptos"/>
          <w:i/>
          <w:iCs/>
          <w:color w:val="000000" w:themeColor="text1"/>
        </w:rPr>
        <w:t xml:space="preserve">Clear Creek Indep. Sch. Dist. v. J.K., </w:t>
      </w:r>
      <w:r w:rsidR="005A15F6" w:rsidRPr="00796796">
        <w:rPr>
          <w:rFonts w:ascii="Aptos" w:hAnsi="Aptos"/>
          <w:color w:val="000000" w:themeColor="text1"/>
        </w:rPr>
        <w:t>400 F. Supp. 2d 991, 997 (S.D. Tex. 2005) (“An IEP is not guaranteed to succeed, even if implemented fully, so the Court cannot rely on a child's failure to master a single specific task as a measure of the propriety of an IEP and its implementation”).</w:t>
      </w:r>
    </w:p>
  </w:footnote>
  <w:footnote w:id="57">
    <w:p w14:paraId="78F9DE58" w14:textId="0A7B07C6" w:rsidR="000E14B7" w:rsidRPr="00796796" w:rsidRDefault="00CC677B" w:rsidP="005039D8">
      <w:pPr>
        <w:shd w:val="clear" w:color="auto" w:fill="FFFFFF"/>
        <w:rPr>
          <w:rFonts w:ascii="Aptos" w:hAnsi="Aptos"/>
          <w:color w:val="000000" w:themeColor="text1"/>
          <w:sz w:val="20"/>
          <w:szCs w:val="20"/>
        </w:rPr>
      </w:pPr>
      <w:r w:rsidRPr="00796796">
        <w:rPr>
          <w:rStyle w:val="FootnoteReference"/>
          <w:rFonts w:ascii="Aptos" w:hAnsi="Aptos"/>
          <w:color w:val="000000" w:themeColor="text1"/>
          <w:sz w:val="20"/>
          <w:szCs w:val="20"/>
        </w:rPr>
        <w:footnoteRef/>
      </w:r>
      <w:r w:rsidRPr="00796796">
        <w:rPr>
          <w:rFonts w:ascii="Aptos" w:hAnsi="Aptos"/>
          <w:color w:val="000000" w:themeColor="text1"/>
          <w:sz w:val="20"/>
          <w:szCs w:val="20"/>
        </w:rPr>
        <w:t xml:space="preserve"> </w:t>
      </w:r>
      <w:r w:rsidR="00215131" w:rsidRPr="00796796">
        <w:rPr>
          <w:rFonts w:ascii="Aptos" w:hAnsi="Aptos"/>
          <w:color w:val="000000" w:themeColor="text1"/>
          <w:sz w:val="20"/>
          <w:szCs w:val="20"/>
        </w:rPr>
        <w:t xml:space="preserve"> </w:t>
      </w:r>
      <w:r w:rsidR="000E14B7" w:rsidRPr="00796796">
        <w:rPr>
          <w:rFonts w:ascii="Aptos" w:hAnsi="Aptos"/>
          <w:color w:val="000000" w:themeColor="text1"/>
          <w:sz w:val="20"/>
          <w:szCs w:val="20"/>
        </w:rPr>
        <w:t xml:space="preserve">Parents argued that the scores were </w:t>
      </w:r>
      <w:r w:rsidR="000E14B7" w:rsidRPr="00796796">
        <w:rPr>
          <w:rFonts w:ascii="Aptos" w:hAnsi="Aptos"/>
          <w:i/>
          <w:iCs/>
          <w:color w:val="000000" w:themeColor="text1"/>
          <w:sz w:val="20"/>
          <w:szCs w:val="20"/>
        </w:rPr>
        <w:t>per se</w:t>
      </w:r>
      <w:r w:rsidR="000E14B7" w:rsidRPr="00796796">
        <w:rPr>
          <w:rFonts w:ascii="Aptos" w:hAnsi="Aptos"/>
          <w:color w:val="000000" w:themeColor="text1"/>
          <w:sz w:val="20"/>
          <w:szCs w:val="20"/>
        </w:rPr>
        <w:t xml:space="preserve"> proof of regression. Student’s 2024 WAIS-IV scores indicate a slight decrease in most cognitive areas when compared to her 2021 results. Specifically, Verbal Comprehension, Perceptual Reasoning, and Working Memory showed small reductions in percentile ranks, but these scores remained within their respective ranges, with Verbal Comprehension and Working Memory staying in the Average range, and Perceptual Reasoning remaining in the Low range. While Processing Speed declined in percentile rank, it has shown substantial improvement in raw score, moving from the Extremely Low range in 2021 to the Low range in 2024. Student’s FSIQ decreased slightly from 80 (9th percentile) to 76 (5th percentile), but remained within the Borderline range, reflecting consistent overall cognitive functioning. Without expert testimony explaining the meaning of the changes in scores, I am unable to draw meaningful conclusions except to find that Student’s cognitive profile remained relatively stable, with some fluctuations.</w:t>
      </w:r>
    </w:p>
  </w:footnote>
  <w:footnote w:id="58">
    <w:p w14:paraId="7715C434" w14:textId="1E7F607A" w:rsidR="00E75B7A" w:rsidRPr="00796796" w:rsidRDefault="00E75B7A" w:rsidP="005039D8">
      <w:pPr>
        <w:pStyle w:val="FootnoteText"/>
        <w:rPr>
          <w:rFonts w:ascii="Aptos" w:hAnsi="Aptos"/>
          <w:color w:val="000000" w:themeColor="text1"/>
        </w:rPr>
      </w:pPr>
      <w:r w:rsidRPr="00796796">
        <w:rPr>
          <w:rStyle w:val="FootnoteReference"/>
          <w:rFonts w:ascii="Aptos" w:hAnsi="Aptos"/>
          <w:color w:val="000000" w:themeColor="text1"/>
        </w:rPr>
        <w:footnoteRef/>
      </w:r>
      <w:r w:rsidRPr="00796796">
        <w:rPr>
          <w:rFonts w:ascii="Aptos" w:hAnsi="Aptos"/>
          <w:color w:val="000000" w:themeColor="text1"/>
        </w:rPr>
        <w:t xml:space="preserve"> 603 CMR 46.02. Time-out is distinguished from seclusion, which is prohibited by 603 CMR 46.03(1)(a). 603 CMR 46.02 defines seclusion as “the involuntary confinement of a student alone in a room or area from which the student is physically prevented from leaving. Seclusion does not include a time-out as defined in 603 CMR 46.02.” </w:t>
      </w:r>
      <w:r w:rsidR="006B6116" w:rsidRPr="00796796">
        <w:rPr>
          <w:rFonts w:ascii="Aptos" w:hAnsi="Aptos"/>
          <w:color w:val="000000" w:themeColor="text1"/>
        </w:rPr>
        <w:t xml:space="preserve"> </w:t>
      </w:r>
    </w:p>
  </w:footnote>
  <w:footnote w:id="59">
    <w:p w14:paraId="1914F727" w14:textId="48D5528B" w:rsidR="00E75B7A" w:rsidRPr="00796796" w:rsidRDefault="00E75B7A" w:rsidP="005039D8">
      <w:pPr>
        <w:pStyle w:val="FootnoteText"/>
        <w:rPr>
          <w:rFonts w:ascii="Aptos" w:hAnsi="Aptos"/>
          <w:color w:val="000000" w:themeColor="text1"/>
        </w:rPr>
      </w:pPr>
      <w:r w:rsidRPr="00796796">
        <w:rPr>
          <w:rStyle w:val="FootnoteReference"/>
          <w:rFonts w:ascii="Aptos" w:hAnsi="Aptos"/>
          <w:color w:val="000000" w:themeColor="text1"/>
        </w:rPr>
        <w:footnoteRef/>
      </w:r>
      <w:r w:rsidRPr="00796796">
        <w:rPr>
          <w:rFonts w:ascii="Aptos" w:hAnsi="Aptos"/>
          <w:color w:val="000000" w:themeColor="text1"/>
        </w:rPr>
        <w:t xml:space="preserve"> See </w:t>
      </w:r>
      <w:r w:rsidRPr="00796796">
        <w:rPr>
          <w:rFonts w:ascii="Aptos" w:hAnsi="Aptos"/>
          <w:i/>
          <w:iCs/>
          <w:color w:val="000000" w:themeColor="text1"/>
          <w:bdr w:val="none" w:sz="0" w:space="0" w:color="auto" w:frame="1"/>
        </w:rPr>
        <w:t>M.M. v. Dist. 0001 Lancaster Cnty. Sch.</w:t>
      </w:r>
      <w:r w:rsidRPr="00796796">
        <w:rPr>
          <w:rFonts w:ascii="Aptos" w:hAnsi="Aptos"/>
          <w:i/>
          <w:iCs/>
          <w:color w:val="000000" w:themeColor="text1"/>
        </w:rPr>
        <w:t>,</w:t>
      </w:r>
      <w:r w:rsidRPr="00796796">
        <w:rPr>
          <w:rFonts w:ascii="Aptos" w:hAnsi="Aptos"/>
          <w:color w:val="000000" w:themeColor="text1"/>
        </w:rPr>
        <w:t xml:space="preserve"> 702 F.3d 479, 488–89 (8th Cir. 2012) (“While [Parents] wanted the</w:t>
      </w:r>
      <w:r w:rsidRPr="00796796">
        <w:rPr>
          <w:rStyle w:val="apple-converted-space"/>
          <w:rFonts w:ascii="Aptos" w:hAnsi="Aptos"/>
          <w:color w:val="000000" w:themeColor="text1"/>
        </w:rPr>
        <w:t> </w:t>
      </w:r>
      <w:r w:rsidRPr="00796796">
        <w:rPr>
          <w:rStyle w:val="coconcept3138"/>
          <w:rFonts w:ascii="Aptos" w:hAnsi="Aptos"/>
          <w:color w:val="000000" w:themeColor="text1"/>
          <w:bdr w:val="none" w:sz="0" w:space="0" w:color="auto" w:frame="1"/>
          <w:shd w:val="clear" w:color="auto" w:fill="FFFFFF"/>
        </w:rPr>
        <w:t>District</w:t>
      </w:r>
      <w:r w:rsidRPr="00796796">
        <w:rPr>
          <w:rStyle w:val="apple-converted-space"/>
          <w:rFonts w:ascii="Aptos" w:hAnsi="Aptos"/>
          <w:color w:val="000000" w:themeColor="text1"/>
        </w:rPr>
        <w:t> </w:t>
      </w:r>
      <w:r w:rsidRPr="00796796">
        <w:rPr>
          <w:rFonts w:ascii="Aptos" w:hAnsi="Aptos"/>
          <w:color w:val="000000" w:themeColor="text1"/>
        </w:rPr>
        <w:t xml:space="preserve">to stop using the calming room as urged by KKI, IDEA does not mandate that parental preferences guide educational decisions”); </w:t>
      </w:r>
      <w:r w:rsidRPr="00796796">
        <w:rPr>
          <w:rFonts w:ascii="Aptos" w:hAnsi="Aptos"/>
          <w:i/>
          <w:iCs/>
          <w:color w:val="000000" w:themeColor="text1"/>
          <w:bdr w:val="none" w:sz="0" w:space="0" w:color="auto" w:frame="1"/>
        </w:rPr>
        <w:t>N.F. v. Charino Reg'l Sch. Dist.</w:t>
      </w:r>
      <w:r w:rsidRPr="00796796">
        <w:rPr>
          <w:rFonts w:ascii="Aptos" w:hAnsi="Aptos"/>
          <w:i/>
          <w:iCs/>
          <w:color w:val="000000" w:themeColor="text1"/>
        </w:rPr>
        <w:t>,</w:t>
      </w:r>
      <w:r w:rsidRPr="00796796">
        <w:rPr>
          <w:rFonts w:ascii="Aptos" w:hAnsi="Aptos"/>
          <w:color w:val="000000" w:themeColor="text1"/>
        </w:rPr>
        <w:t xml:space="preserve"> No. CA 11-177-ML, 2012 WL 723124, at *11 (D.R.I. Mar. 1, 2012) (where “the Parent did not agree with the methods used by RYSE staff, e.g. for</w:t>
      </w:r>
      <w:r w:rsidRPr="00796796">
        <w:rPr>
          <w:rStyle w:val="apple-converted-space"/>
          <w:rFonts w:ascii="Aptos" w:hAnsi="Aptos"/>
          <w:color w:val="000000" w:themeColor="text1"/>
        </w:rPr>
        <w:t> </w:t>
      </w:r>
      <w:r w:rsidRPr="00796796">
        <w:rPr>
          <w:rStyle w:val="coconcept1421"/>
          <w:rFonts w:ascii="Aptos" w:hAnsi="Aptos"/>
          <w:color w:val="000000" w:themeColor="text1"/>
          <w:bdr w:val="none" w:sz="0" w:space="0" w:color="auto" w:frame="1"/>
          <w:shd w:val="clear" w:color="auto" w:fill="FFFFFF"/>
        </w:rPr>
        <w:t>time</w:t>
      </w:r>
      <w:r w:rsidRPr="00796796">
        <w:rPr>
          <w:rFonts w:ascii="Aptos" w:hAnsi="Aptos"/>
          <w:color w:val="000000" w:themeColor="text1"/>
        </w:rPr>
        <w:t>-</w:t>
      </w:r>
      <w:r w:rsidRPr="00796796">
        <w:rPr>
          <w:rStyle w:val="coconcept1421"/>
          <w:rFonts w:ascii="Aptos" w:hAnsi="Aptos"/>
          <w:color w:val="000000" w:themeColor="text1"/>
          <w:bdr w:val="none" w:sz="0" w:space="0" w:color="auto" w:frame="1"/>
          <w:shd w:val="clear" w:color="auto" w:fill="FFFFFF"/>
        </w:rPr>
        <w:t>outs</w:t>
      </w:r>
      <w:r w:rsidRPr="00796796">
        <w:rPr>
          <w:rFonts w:ascii="Aptos" w:hAnsi="Aptos"/>
          <w:color w:val="000000" w:themeColor="text1"/>
        </w:rPr>
        <w:t>, and produced her own modified behavior plan, which she wanted included in the 11/05/10 IEP,” the court agreed with the Hearing Officer that the “IDEA does not ensure that a</w:t>
      </w:r>
      <w:r w:rsidRPr="00796796">
        <w:rPr>
          <w:rStyle w:val="apple-converted-space"/>
          <w:rFonts w:ascii="Aptos" w:hAnsi="Aptos"/>
          <w:color w:val="000000" w:themeColor="text1"/>
        </w:rPr>
        <w:t> </w:t>
      </w:r>
      <w:r w:rsidRPr="00796796">
        <w:rPr>
          <w:rStyle w:val="coconcept14"/>
          <w:rFonts w:ascii="Aptos" w:hAnsi="Aptos"/>
          <w:color w:val="000000" w:themeColor="text1"/>
          <w:bdr w:val="none" w:sz="0" w:space="0" w:color="auto" w:frame="1"/>
          <w:shd w:val="clear" w:color="auto" w:fill="FFFFFF"/>
        </w:rPr>
        <w:t>FAPE</w:t>
      </w:r>
      <w:r w:rsidRPr="00796796">
        <w:rPr>
          <w:rStyle w:val="apple-converted-space"/>
          <w:rFonts w:ascii="Aptos" w:hAnsi="Aptos"/>
          <w:color w:val="000000" w:themeColor="text1"/>
        </w:rPr>
        <w:t> </w:t>
      </w:r>
      <w:r w:rsidRPr="00796796">
        <w:rPr>
          <w:rFonts w:ascii="Aptos" w:hAnsi="Aptos"/>
          <w:color w:val="000000" w:themeColor="text1"/>
        </w:rPr>
        <w:t>will consist of the precise plan that the parent desires” (internal citations omitted)</w:t>
      </w:r>
      <w:r w:rsidR="00BE19AD" w:rsidRPr="00796796">
        <w:rPr>
          <w:rFonts w:ascii="Aptos" w:hAnsi="Aptos"/>
          <w:color w:val="000000" w:themeColor="text1"/>
        </w:rPr>
        <w:t>)</w:t>
      </w:r>
      <w:r w:rsidRPr="00796796">
        <w:rPr>
          <w:rFonts w:ascii="Aptos" w:hAnsi="Aptos"/>
          <w:color w:val="000000" w:themeColor="text1"/>
        </w:rPr>
        <w:t xml:space="preserve">; </w:t>
      </w:r>
      <w:r w:rsidRPr="00796796">
        <w:rPr>
          <w:rFonts w:ascii="Aptos" w:hAnsi="Aptos"/>
          <w:i/>
          <w:iCs/>
          <w:color w:val="000000" w:themeColor="text1"/>
          <w:bdr w:val="none" w:sz="0" w:space="0" w:color="auto" w:frame="1"/>
        </w:rPr>
        <w:t>Mr. C v. Maine Sch. Admin. Dist. No. 6</w:t>
      </w:r>
      <w:r w:rsidRPr="00796796">
        <w:rPr>
          <w:rFonts w:ascii="Aptos" w:hAnsi="Aptos"/>
          <w:color w:val="000000" w:themeColor="text1"/>
        </w:rPr>
        <w:t>, No. CIV. 06-198-P-H, 2007 WL 4206166, at *25 (D. Me. Nov. 28, 2007),</w:t>
      </w:r>
      <w:r w:rsidRPr="00796796">
        <w:rPr>
          <w:rStyle w:val="apple-converted-space"/>
          <w:rFonts w:ascii="Aptos" w:hAnsi="Aptos"/>
          <w:color w:val="000000" w:themeColor="text1"/>
        </w:rPr>
        <w:t> </w:t>
      </w:r>
      <w:r w:rsidRPr="00796796">
        <w:rPr>
          <w:rFonts w:ascii="Aptos" w:hAnsi="Aptos"/>
          <w:i/>
          <w:iCs/>
          <w:color w:val="000000" w:themeColor="text1"/>
          <w:bdr w:val="none" w:sz="0" w:space="0" w:color="auto" w:frame="1"/>
        </w:rPr>
        <w:t>report and recommendation adopted sub nom.</w:t>
      </w:r>
      <w:r w:rsidRPr="00796796">
        <w:rPr>
          <w:rStyle w:val="apple-converted-space"/>
          <w:rFonts w:ascii="Aptos" w:hAnsi="Aptos"/>
          <w:i/>
          <w:iCs/>
          <w:color w:val="000000" w:themeColor="text1"/>
        </w:rPr>
        <w:t> </w:t>
      </w:r>
      <w:r w:rsidRPr="00796796">
        <w:rPr>
          <w:rFonts w:ascii="Aptos" w:hAnsi="Aptos"/>
          <w:i/>
          <w:iCs/>
          <w:color w:val="000000" w:themeColor="text1"/>
          <w:bdr w:val="none" w:sz="0" w:space="0" w:color="auto" w:frame="1"/>
        </w:rPr>
        <w:t>Mr. C. v. Maine Sch. Admin. Dist. No. 6</w:t>
      </w:r>
      <w:r w:rsidRPr="00796796">
        <w:rPr>
          <w:rFonts w:ascii="Aptos" w:hAnsi="Aptos"/>
          <w:color w:val="000000" w:themeColor="text1"/>
        </w:rPr>
        <w:t>, 538 F. Supp. 2d 298 (D. Me. 2008) (where “the Parents' quarrel [was] with the necessity and the wisdom of the approach taken by the [] behavioral plan,” the court found that “[i]t is precisely in regard to disagreements over such sensitive and difficult methodological matters that courts are directed to refrain from substituting their preferred approach and defer to the decisions of educators and specialized hearing officers”).</w:t>
      </w:r>
    </w:p>
  </w:footnote>
  <w:footnote w:id="60">
    <w:p w14:paraId="70D2F61D" w14:textId="7246DEC7" w:rsidR="00F45517" w:rsidRPr="00796796" w:rsidRDefault="00E75B7A" w:rsidP="005039D8">
      <w:pPr>
        <w:pStyle w:val="FootnoteText"/>
        <w:rPr>
          <w:rFonts w:ascii="Aptos" w:hAnsi="Aptos"/>
          <w:color w:val="000000" w:themeColor="text1"/>
        </w:rPr>
      </w:pPr>
      <w:r w:rsidRPr="00796796">
        <w:rPr>
          <w:rStyle w:val="FootnoteReference"/>
          <w:rFonts w:ascii="Aptos" w:hAnsi="Aptos"/>
          <w:color w:val="000000" w:themeColor="text1"/>
        </w:rPr>
        <w:footnoteRef/>
      </w:r>
      <w:r w:rsidRPr="00796796">
        <w:rPr>
          <w:rFonts w:ascii="Aptos" w:hAnsi="Aptos"/>
          <w:color w:val="000000" w:themeColor="text1"/>
        </w:rPr>
        <w:t xml:space="preserve"> See</w:t>
      </w:r>
      <w:r w:rsidR="00353298" w:rsidRPr="00796796">
        <w:rPr>
          <w:rFonts w:ascii="Aptos" w:hAnsi="Aptos"/>
          <w:color w:val="000000" w:themeColor="text1"/>
        </w:rPr>
        <w:t>,</w:t>
      </w:r>
      <w:r w:rsidR="00ED0915" w:rsidRPr="00796796">
        <w:rPr>
          <w:rFonts w:ascii="Aptos" w:hAnsi="Aptos"/>
          <w:color w:val="000000" w:themeColor="text1"/>
        </w:rPr>
        <w:t xml:space="preserve"> </w:t>
      </w:r>
      <w:r w:rsidR="00353298" w:rsidRPr="00796796">
        <w:rPr>
          <w:rFonts w:ascii="Aptos" w:hAnsi="Aptos"/>
          <w:color w:val="000000" w:themeColor="text1"/>
        </w:rPr>
        <w:t xml:space="preserve">e.g., </w:t>
      </w:r>
      <w:r w:rsidR="00ED0915" w:rsidRPr="00796796">
        <w:rPr>
          <w:rFonts w:ascii="Aptos" w:hAnsi="Aptos" w:cs="Arial"/>
          <w:i/>
          <w:iCs/>
          <w:color w:val="000000" w:themeColor="text1"/>
        </w:rPr>
        <w:t>Belchertown Public Schools</w:t>
      </w:r>
      <w:r w:rsidR="00ED0915" w:rsidRPr="00796796">
        <w:rPr>
          <w:rFonts w:ascii="Aptos" w:hAnsi="Aptos" w:cs="Arial"/>
          <w:color w:val="000000" w:themeColor="text1"/>
        </w:rPr>
        <w:t>, BSEA # 2112052 (</w:t>
      </w:r>
      <w:r w:rsidR="00ED0915" w:rsidRPr="00796796">
        <w:rPr>
          <w:rFonts w:ascii="Aptos" w:hAnsi="Aptos" w:cs="Arial"/>
          <w:color w:val="000000" w:themeColor="text1"/>
          <w:shd w:val="clear" w:color="auto" w:fill="FFFFFF"/>
        </w:rPr>
        <w:t>Putney-Yaceshy</w:t>
      </w:r>
      <w:r w:rsidR="00B677C0" w:rsidRPr="00796796">
        <w:rPr>
          <w:rFonts w:ascii="Aptos" w:hAnsi="Aptos" w:cs="Arial"/>
          <w:color w:val="000000" w:themeColor="text1"/>
          <w:shd w:val="clear" w:color="auto" w:fill="FFFFFF"/>
        </w:rPr>
        <w:t>n</w:t>
      </w:r>
      <w:r w:rsidR="00ED0915" w:rsidRPr="00796796">
        <w:rPr>
          <w:rFonts w:ascii="Aptos" w:hAnsi="Aptos" w:cs="Arial"/>
          <w:color w:val="000000" w:themeColor="text1"/>
          <w:shd w:val="clear" w:color="auto" w:fill="FFFFFF"/>
        </w:rPr>
        <w:t xml:space="preserve">, 2022) (“The only testimony that Student had not been making effective progress in Belchertown was Father's. And, while Parents indisputably know Student better than anyone else, their expertise is as Student's parents and not as educators. Father does not have an educational or clinical background”); </w:t>
      </w:r>
      <w:r w:rsidR="00353298" w:rsidRPr="00796796">
        <w:rPr>
          <w:rFonts w:ascii="Aptos" w:hAnsi="Aptos"/>
          <w:i/>
          <w:iCs/>
          <w:color w:val="000000" w:themeColor="text1"/>
        </w:rPr>
        <w:t>In Re: Sutton Public Schools and Neville</w:t>
      </w:r>
      <w:r w:rsidR="00353298" w:rsidRPr="00796796">
        <w:rPr>
          <w:rFonts w:ascii="Aptos" w:hAnsi="Aptos"/>
          <w:color w:val="000000" w:themeColor="text1"/>
        </w:rPr>
        <w:t>, BSEA # 07-7534 (On Remand to the BSEA) (Crane, 2012) (“There is no doubt that Mother has been dedicated to Student's well-being; she is a devoted parent who likely knows her son better than anyone else; and she has likely spent countless hours talking to Student's service providers for the purpose of arranging their services. Mother is more than capable of providing important and relevant information regarding what she has observed as a layperson. Yet, it is not disputed that neither by training nor experience is Mother an educational expert with respect to how her son's educational needs may be appropriately met or with respect to whether a particular service or program utilized by Parents was educationally appropriate for their son”)</w:t>
      </w:r>
      <w:r w:rsidR="005F7F6D" w:rsidRPr="00796796">
        <w:rPr>
          <w:rFonts w:ascii="Aptos" w:hAnsi="Aptos"/>
          <w:color w:val="000000" w:themeColor="text1"/>
        </w:rPr>
        <w:t>;</w:t>
      </w:r>
      <w:r w:rsidRPr="00796796">
        <w:rPr>
          <w:rFonts w:ascii="Aptos" w:hAnsi="Aptos"/>
          <w:color w:val="000000" w:themeColor="text1"/>
        </w:rPr>
        <w:t xml:space="preserve"> </w:t>
      </w:r>
      <w:r w:rsidRPr="00796796">
        <w:rPr>
          <w:rFonts w:ascii="Aptos" w:hAnsi="Aptos"/>
          <w:i/>
          <w:iCs/>
          <w:color w:val="000000" w:themeColor="text1"/>
        </w:rPr>
        <w:t>In Re: Public School District and Carlia</w:t>
      </w:r>
      <w:r w:rsidRPr="00796796">
        <w:rPr>
          <w:rFonts w:ascii="Aptos" w:hAnsi="Aptos"/>
          <w:color w:val="000000" w:themeColor="text1"/>
        </w:rPr>
        <w:t>, BSEA # 08-7930 (Crane, 2009) (“Although Parent's views are extremely important for purposes of IEP Team consideration and decision-making, Parent is not an expert and her views cannot substitute for an expert opinion”)</w:t>
      </w:r>
      <w:r w:rsidR="00ED0915" w:rsidRPr="00796796">
        <w:rPr>
          <w:rFonts w:ascii="Aptos" w:hAnsi="Aptos"/>
          <w:color w:val="000000" w:themeColor="text1"/>
        </w:rPr>
        <w:t xml:space="preserve">. </w:t>
      </w:r>
    </w:p>
  </w:footnote>
  <w:footnote w:id="61">
    <w:p w14:paraId="4B3080FD" w14:textId="77777777" w:rsidR="00990BDD" w:rsidRPr="00796796" w:rsidRDefault="00990BDD" w:rsidP="005039D8">
      <w:pPr>
        <w:pStyle w:val="FootnoteText"/>
        <w:rPr>
          <w:rFonts w:ascii="Aptos" w:hAnsi="Aptos"/>
          <w:color w:val="000000" w:themeColor="text1"/>
        </w:rPr>
      </w:pPr>
      <w:r w:rsidRPr="00796796">
        <w:rPr>
          <w:rStyle w:val="FootnoteReference"/>
          <w:rFonts w:ascii="Aptos" w:hAnsi="Aptos"/>
          <w:color w:val="000000" w:themeColor="text1"/>
        </w:rPr>
        <w:footnoteRef/>
      </w:r>
      <w:r w:rsidRPr="00796796">
        <w:rPr>
          <w:rFonts w:ascii="Aptos" w:hAnsi="Aptos"/>
          <w:color w:val="000000" w:themeColor="text1"/>
        </w:rPr>
        <w:t xml:space="preserve"> 34 CFR § 1401(34)(B).</w:t>
      </w:r>
    </w:p>
  </w:footnote>
  <w:footnote w:id="62">
    <w:p w14:paraId="1ED13A3C" w14:textId="5B8EC606" w:rsidR="00990BDD" w:rsidRPr="00796796" w:rsidRDefault="00990BDD" w:rsidP="005039D8">
      <w:pPr>
        <w:pStyle w:val="FootnoteText"/>
        <w:rPr>
          <w:rFonts w:ascii="Aptos" w:hAnsi="Aptos"/>
          <w:color w:val="000000" w:themeColor="text1"/>
        </w:rPr>
      </w:pPr>
      <w:r w:rsidRPr="00796796">
        <w:rPr>
          <w:rStyle w:val="FootnoteReference"/>
          <w:rFonts w:ascii="Aptos" w:hAnsi="Aptos"/>
          <w:color w:val="000000" w:themeColor="text1"/>
        </w:rPr>
        <w:footnoteRef/>
      </w:r>
      <w:r w:rsidRPr="00796796">
        <w:rPr>
          <w:rFonts w:ascii="Aptos" w:hAnsi="Aptos"/>
          <w:color w:val="000000" w:themeColor="text1"/>
        </w:rPr>
        <w:t xml:space="preserve"> See 34 CFR § 1414(d)(1)(A)(i)(VIII); </w:t>
      </w:r>
      <w:r w:rsidR="002C4A59" w:rsidRPr="00796796">
        <w:rPr>
          <w:rFonts w:ascii="Aptos" w:hAnsi="Aptos"/>
          <w:color w:val="000000" w:themeColor="text1"/>
        </w:rPr>
        <w:t>M.G.L.</w:t>
      </w:r>
      <w:r w:rsidRPr="00796796">
        <w:rPr>
          <w:rFonts w:ascii="Aptos" w:hAnsi="Aptos"/>
          <w:color w:val="000000" w:themeColor="text1"/>
        </w:rPr>
        <w:t xml:space="preserve"> ch. 71B, § 2; see also </w:t>
      </w:r>
      <w:r w:rsidRPr="00796796">
        <w:rPr>
          <w:rFonts w:ascii="Aptos" w:hAnsi="Aptos"/>
          <w:i/>
          <w:iCs/>
          <w:color w:val="000000" w:themeColor="text1"/>
        </w:rPr>
        <w:t>C.D.,</w:t>
      </w:r>
      <w:r w:rsidRPr="00796796">
        <w:rPr>
          <w:rFonts w:ascii="Aptos" w:hAnsi="Aptos"/>
          <w:color w:val="000000" w:themeColor="text1"/>
        </w:rPr>
        <w:t xml:space="preserve"> 924 F.3d </w:t>
      </w:r>
      <w:r w:rsidR="002C4A59" w:rsidRPr="00796796">
        <w:rPr>
          <w:rFonts w:ascii="Aptos" w:hAnsi="Aptos"/>
          <w:color w:val="000000" w:themeColor="text1"/>
        </w:rPr>
        <w:t xml:space="preserve">at </w:t>
      </w:r>
      <w:r w:rsidRPr="00796796">
        <w:rPr>
          <w:rFonts w:ascii="Aptos" w:hAnsi="Aptos"/>
          <w:color w:val="000000" w:themeColor="text1"/>
        </w:rPr>
        <w:t>624 (under the IDEA and Massachusetts law, the individualized education programs (IEPs) of certain disabled students must also contain postsecondary transition goals and services based on age-appropriate assessments)</w:t>
      </w:r>
      <w:r w:rsidR="00AD549C">
        <w:rPr>
          <w:rFonts w:ascii="Aptos" w:hAnsi="Aptos"/>
          <w:color w:val="000000" w:themeColor="text1"/>
        </w:rPr>
        <w:t>.</w:t>
      </w:r>
    </w:p>
  </w:footnote>
  <w:footnote w:id="63">
    <w:p w14:paraId="0959B866" w14:textId="5FE85C9D" w:rsidR="00FF3E7E" w:rsidRPr="00796796" w:rsidRDefault="00FF3E7E" w:rsidP="005039D8">
      <w:pPr>
        <w:shd w:val="clear" w:color="auto" w:fill="FFFFFF"/>
        <w:rPr>
          <w:rFonts w:ascii="Aptos" w:hAnsi="Aptos"/>
          <w:color w:val="000000" w:themeColor="text1"/>
          <w:sz w:val="20"/>
          <w:szCs w:val="20"/>
        </w:rPr>
      </w:pPr>
      <w:r w:rsidRPr="00796796">
        <w:rPr>
          <w:rStyle w:val="FootnoteReference"/>
          <w:rFonts w:ascii="Aptos" w:hAnsi="Aptos"/>
          <w:color w:val="000000" w:themeColor="text1"/>
          <w:sz w:val="20"/>
          <w:szCs w:val="20"/>
        </w:rPr>
        <w:footnoteRef/>
      </w:r>
      <w:r w:rsidRPr="00796796">
        <w:rPr>
          <w:rFonts w:ascii="Aptos" w:hAnsi="Aptos"/>
          <w:color w:val="000000" w:themeColor="text1"/>
          <w:sz w:val="20"/>
          <w:szCs w:val="20"/>
        </w:rPr>
        <w:t xml:space="preserve"> See </w:t>
      </w:r>
      <w:r w:rsidRPr="00796796">
        <w:rPr>
          <w:rFonts w:ascii="Aptos" w:hAnsi="Aptos"/>
          <w:i/>
          <w:iCs/>
          <w:color w:val="000000" w:themeColor="text1"/>
          <w:sz w:val="20"/>
          <w:szCs w:val="20"/>
          <w:bdr w:val="none" w:sz="0" w:space="0" w:color="auto" w:frame="1"/>
        </w:rPr>
        <w:t>Holland v. Kenton Cnty. Pub. Sch.</w:t>
      </w:r>
      <w:r w:rsidRPr="00796796">
        <w:rPr>
          <w:rFonts w:ascii="Aptos" w:hAnsi="Aptos"/>
          <w:color w:val="000000" w:themeColor="text1"/>
          <w:sz w:val="20"/>
          <w:szCs w:val="20"/>
        </w:rPr>
        <w:t>, 88 F.4th 1183, 1189 (6th Cir. 2023) (</w:t>
      </w:r>
      <w:r w:rsidR="007130E6" w:rsidRPr="00796796">
        <w:rPr>
          <w:rFonts w:ascii="Aptos" w:hAnsi="Aptos"/>
          <w:color w:val="000000" w:themeColor="text1"/>
          <w:sz w:val="20"/>
          <w:szCs w:val="20"/>
        </w:rPr>
        <w:t>“</w:t>
      </w:r>
      <w:r w:rsidRPr="00796796">
        <w:rPr>
          <w:rFonts w:ascii="Aptos" w:hAnsi="Aptos"/>
          <w:color w:val="000000" w:themeColor="text1"/>
          <w:sz w:val="20"/>
          <w:szCs w:val="20"/>
        </w:rPr>
        <w:t>Jeremy must also show that the courses he took were necessary for a free appropriate public education (</w:t>
      </w:r>
      <w:r w:rsidRPr="00796796">
        <w:rPr>
          <w:rStyle w:val="opinionconcurrance"/>
          <w:rFonts w:ascii="Aptos" w:hAnsi="Aptos"/>
          <w:color w:val="000000" w:themeColor="text1"/>
          <w:sz w:val="20"/>
          <w:szCs w:val="20"/>
          <w:bdr w:val="none" w:sz="0" w:space="0" w:color="auto" w:frame="1"/>
          <w:shd w:val="clear" w:color="auto" w:fill="FFFFFF"/>
        </w:rPr>
        <w:t>FAPE</w:t>
      </w:r>
      <w:r w:rsidRPr="00796796">
        <w:rPr>
          <w:rFonts w:ascii="Aptos" w:hAnsi="Aptos"/>
          <w:color w:val="000000" w:themeColor="text1"/>
          <w:sz w:val="20"/>
          <w:szCs w:val="20"/>
        </w:rPr>
        <w:t>).</w:t>
      </w:r>
      <w:r w:rsidRPr="00796796">
        <w:rPr>
          <w:rStyle w:val="apple-converted-space"/>
          <w:rFonts w:ascii="Aptos" w:hAnsi="Aptos"/>
          <w:color w:val="000000" w:themeColor="text1"/>
          <w:sz w:val="20"/>
          <w:szCs w:val="20"/>
        </w:rPr>
        <w:t> </w:t>
      </w:r>
      <w:r w:rsidRPr="00796796">
        <w:rPr>
          <w:rFonts w:ascii="Aptos" w:hAnsi="Aptos"/>
          <w:color w:val="000000" w:themeColor="text1"/>
          <w:sz w:val="20"/>
          <w:szCs w:val="20"/>
        </w:rPr>
        <w:t xml:space="preserve"> And the Hollands fail to do so</w:t>
      </w:r>
      <w:r w:rsidR="007130E6" w:rsidRPr="00796796">
        <w:rPr>
          <w:rFonts w:ascii="Aptos" w:hAnsi="Aptos"/>
          <w:color w:val="000000" w:themeColor="text1"/>
          <w:sz w:val="20"/>
          <w:szCs w:val="20"/>
        </w:rPr>
        <w:t>”</w:t>
      </w:r>
      <w:r w:rsidR="00BE19AD" w:rsidRPr="00796796">
        <w:rPr>
          <w:rFonts w:ascii="Aptos" w:hAnsi="Aptos"/>
          <w:color w:val="000000" w:themeColor="text1"/>
          <w:sz w:val="20"/>
          <w:szCs w:val="20"/>
        </w:rPr>
        <w:t xml:space="preserve"> (</w:t>
      </w:r>
      <w:r w:rsidR="007130E6" w:rsidRPr="00796796">
        <w:rPr>
          <w:rFonts w:ascii="Aptos" w:hAnsi="Aptos"/>
          <w:color w:val="000000" w:themeColor="text1"/>
          <w:sz w:val="20"/>
          <w:szCs w:val="20"/>
        </w:rPr>
        <w:t>internal citations omitted)</w:t>
      </w:r>
      <w:r w:rsidR="00BE19AD" w:rsidRPr="00796796">
        <w:rPr>
          <w:rStyle w:val="apple-converted-space"/>
          <w:rFonts w:ascii="Aptos" w:hAnsi="Aptos"/>
          <w:color w:val="000000" w:themeColor="text1"/>
          <w:sz w:val="20"/>
          <w:szCs w:val="20"/>
        </w:rPr>
        <w:t>).</w:t>
      </w:r>
    </w:p>
  </w:footnote>
  <w:footnote w:id="64">
    <w:p w14:paraId="155126C0" w14:textId="2D8B8AC4" w:rsidR="002475A7" w:rsidRPr="00796796" w:rsidRDefault="002475A7" w:rsidP="005039D8">
      <w:pPr>
        <w:pStyle w:val="FootnoteText"/>
        <w:rPr>
          <w:rFonts w:ascii="Aptos" w:hAnsi="Aptos"/>
          <w:color w:val="000000" w:themeColor="text1"/>
        </w:rPr>
      </w:pPr>
      <w:r w:rsidRPr="00796796">
        <w:rPr>
          <w:rStyle w:val="FootnoteReference"/>
          <w:rFonts w:ascii="Aptos" w:hAnsi="Aptos"/>
          <w:color w:val="000000" w:themeColor="text1"/>
        </w:rPr>
        <w:footnoteRef/>
      </w:r>
      <w:r w:rsidRPr="00796796">
        <w:rPr>
          <w:rFonts w:ascii="Aptos" w:hAnsi="Aptos"/>
          <w:color w:val="000000" w:themeColor="text1"/>
        </w:rPr>
        <w:t xml:space="preserve"> See </w:t>
      </w:r>
      <w:r w:rsidRPr="00796796">
        <w:rPr>
          <w:rFonts w:ascii="Aptos" w:hAnsi="Aptos"/>
          <w:i/>
          <w:iCs/>
          <w:color w:val="000000" w:themeColor="text1"/>
        </w:rPr>
        <w:t>Tammy S. v. Reedsburg Sch. Dist.,</w:t>
      </w:r>
      <w:r w:rsidRPr="00796796">
        <w:rPr>
          <w:rFonts w:ascii="Aptos" w:hAnsi="Aptos"/>
          <w:color w:val="000000" w:themeColor="text1"/>
        </w:rPr>
        <w:t xml:space="preserve"> 302 F. Supp. 2d 959, 976 (W.D. Wis. 2003) (agreeing with ALJ that </w:t>
      </w:r>
      <w:r w:rsidR="00B62F72" w:rsidRPr="00796796">
        <w:rPr>
          <w:rFonts w:ascii="Aptos" w:hAnsi="Aptos"/>
          <w:color w:val="000000" w:themeColor="text1"/>
        </w:rPr>
        <w:t xml:space="preserve">the student’s </w:t>
      </w:r>
      <w:r w:rsidRPr="00796796">
        <w:rPr>
          <w:rFonts w:ascii="Aptos" w:hAnsi="Aptos"/>
          <w:color w:val="000000" w:themeColor="text1"/>
        </w:rPr>
        <w:t xml:space="preserve">transition needs </w:t>
      </w:r>
      <w:r w:rsidR="00B62F72" w:rsidRPr="00796796">
        <w:rPr>
          <w:rFonts w:ascii="Aptos" w:hAnsi="Aptos"/>
          <w:color w:val="000000" w:themeColor="text1"/>
        </w:rPr>
        <w:t>could</w:t>
      </w:r>
      <w:r w:rsidRPr="00796796">
        <w:rPr>
          <w:rFonts w:ascii="Aptos" w:hAnsi="Aptos"/>
          <w:color w:val="000000" w:themeColor="text1"/>
        </w:rPr>
        <w:t xml:space="preserve"> be met in places other than </w:t>
      </w:r>
      <w:r w:rsidR="00B62F72" w:rsidRPr="00796796">
        <w:rPr>
          <w:rFonts w:ascii="Aptos" w:hAnsi="Aptos"/>
          <w:color w:val="000000" w:themeColor="text1"/>
        </w:rPr>
        <w:t xml:space="preserve">in </w:t>
      </w:r>
      <w:r w:rsidR="003145A4" w:rsidRPr="00796796">
        <w:rPr>
          <w:rFonts w:ascii="Aptos" w:hAnsi="Aptos"/>
          <w:color w:val="000000" w:themeColor="text1"/>
        </w:rPr>
        <w:t>the school district located in the student’s future community)</w:t>
      </w:r>
      <w:r w:rsidR="00C17926" w:rsidRPr="00796796">
        <w:rPr>
          <w:rFonts w:ascii="Aptos" w:hAnsi="Aptos"/>
          <w:color w:val="000000" w:themeColor="text1"/>
        </w:rPr>
        <w:t xml:space="preserve">; see also </w:t>
      </w:r>
      <w:r w:rsidR="00C17926" w:rsidRPr="00796796">
        <w:rPr>
          <w:rFonts w:ascii="Aptos" w:hAnsi="Aptos"/>
          <w:i/>
          <w:iCs/>
          <w:color w:val="000000" w:themeColor="text1"/>
        </w:rPr>
        <w:t>Letter to Spitzer-Resnick, Swedeen, and Pugh</w:t>
      </w:r>
      <w:r w:rsidR="00766368" w:rsidRPr="00796796">
        <w:rPr>
          <w:rFonts w:ascii="Aptos" w:hAnsi="Aptos"/>
          <w:color w:val="000000" w:themeColor="text1"/>
        </w:rPr>
        <w:t>, 112 LRP 32664</w:t>
      </w:r>
      <w:r w:rsidR="00211C37" w:rsidRPr="00796796">
        <w:rPr>
          <w:rFonts w:ascii="Aptos" w:hAnsi="Aptos"/>
          <w:color w:val="000000" w:themeColor="text1"/>
        </w:rPr>
        <w:t xml:space="preserve"> </w:t>
      </w:r>
      <w:r w:rsidR="00766368" w:rsidRPr="00796796">
        <w:rPr>
          <w:rFonts w:ascii="Aptos" w:hAnsi="Aptos"/>
          <w:color w:val="000000" w:themeColor="text1"/>
        </w:rPr>
        <w:t>(OSEP 2012) (“</w:t>
      </w:r>
      <w:r w:rsidR="00C17926" w:rsidRPr="00796796">
        <w:rPr>
          <w:rFonts w:ascii="Aptos" w:hAnsi="Aptos"/>
          <w:color w:val="000000" w:themeColor="text1"/>
        </w:rPr>
        <w:t>Work placement can be an appropriate transition service, depending on the individual needs of a student, but is not a required component of all IEPs that address transition services</w:t>
      </w:r>
      <w:r w:rsidR="00766368" w:rsidRPr="00796796">
        <w:rPr>
          <w:rFonts w:ascii="Aptos" w:hAnsi="Aptos"/>
          <w:color w:val="000000" w:themeColor="text1"/>
        </w:rPr>
        <w:t>”)</w:t>
      </w:r>
      <w:r w:rsidR="00A8342C" w:rsidRPr="00796796">
        <w:rPr>
          <w:rFonts w:ascii="Aptos" w:hAnsi="Aptos"/>
          <w:color w:val="000000" w:themeColor="text1"/>
        </w:rPr>
        <w:t xml:space="preserve">. </w:t>
      </w:r>
    </w:p>
  </w:footnote>
  <w:footnote w:id="65">
    <w:p w14:paraId="41F1E635" w14:textId="50D41456" w:rsidR="00E37006" w:rsidRPr="00796796" w:rsidRDefault="00E37006">
      <w:pPr>
        <w:pStyle w:val="FootnoteText"/>
        <w:rPr>
          <w:rFonts w:ascii="Aptos" w:hAnsi="Aptos"/>
        </w:rPr>
      </w:pPr>
      <w:r w:rsidRPr="00796796">
        <w:rPr>
          <w:rStyle w:val="FootnoteReference"/>
          <w:rFonts w:ascii="Aptos" w:hAnsi="Aptos"/>
        </w:rPr>
        <w:footnoteRef/>
      </w:r>
      <w:r w:rsidRPr="00796796">
        <w:rPr>
          <w:rFonts w:ascii="Aptos" w:hAnsi="Aptos"/>
        </w:rPr>
        <w:t xml:space="preserve"> </w:t>
      </w:r>
      <w:r w:rsidR="007F15FC" w:rsidRPr="00796796">
        <w:rPr>
          <w:rFonts w:ascii="Aptos" w:hAnsi="Aptos"/>
          <w:i/>
          <w:iCs/>
          <w:color w:val="000000" w:themeColor="text1"/>
          <w:bdr w:val="none" w:sz="0" w:space="0" w:color="auto" w:frame="1"/>
        </w:rPr>
        <w:t>Lessard v. Wilton Lyndeborough Coop. Sch. Dist.</w:t>
      </w:r>
      <w:r w:rsidR="007F15FC" w:rsidRPr="00796796">
        <w:rPr>
          <w:rFonts w:ascii="Aptos" w:hAnsi="Aptos"/>
          <w:i/>
          <w:iCs/>
          <w:color w:val="000000" w:themeColor="text1"/>
        </w:rPr>
        <w:t>,</w:t>
      </w:r>
      <w:r w:rsidR="007F15FC" w:rsidRPr="00796796">
        <w:rPr>
          <w:rFonts w:ascii="Aptos" w:hAnsi="Aptos"/>
          <w:color w:val="000000" w:themeColor="text1"/>
        </w:rPr>
        <w:t xml:space="preserve"> </w:t>
      </w:r>
      <w:r w:rsidRPr="00796796">
        <w:rPr>
          <w:rFonts w:ascii="Aptos" w:hAnsi="Aptos"/>
        </w:rPr>
        <w:t>518 F.3d 18 (1st Cir. 2008).</w:t>
      </w:r>
    </w:p>
  </w:footnote>
  <w:footnote w:id="66">
    <w:p w14:paraId="646BB32D" w14:textId="707E854F" w:rsidR="0035386F" w:rsidRPr="00796796" w:rsidRDefault="0035386F" w:rsidP="005039D8">
      <w:pPr>
        <w:shd w:val="clear" w:color="auto" w:fill="FFFFFF"/>
        <w:rPr>
          <w:rFonts w:ascii="Aptos" w:hAnsi="Aptos"/>
          <w:color w:val="000000" w:themeColor="text1"/>
          <w:sz w:val="20"/>
          <w:szCs w:val="20"/>
        </w:rPr>
      </w:pPr>
      <w:r w:rsidRPr="00796796">
        <w:rPr>
          <w:rStyle w:val="FootnoteReference"/>
          <w:rFonts w:ascii="Aptos" w:hAnsi="Aptos"/>
          <w:color w:val="000000" w:themeColor="text1"/>
          <w:sz w:val="20"/>
          <w:szCs w:val="20"/>
        </w:rPr>
        <w:footnoteRef/>
      </w:r>
      <w:r w:rsidRPr="00796796">
        <w:rPr>
          <w:rFonts w:ascii="Aptos" w:hAnsi="Aptos"/>
          <w:color w:val="000000" w:themeColor="text1"/>
          <w:sz w:val="20"/>
          <w:szCs w:val="20"/>
        </w:rPr>
        <w:t xml:space="preserve"> </w:t>
      </w:r>
      <w:r w:rsidR="00344A9E" w:rsidRPr="00796796">
        <w:rPr>
          <w:rFonts w:ascii="Aptos" w:hAnsi="Aptos"/>
          <w:i/>
          <w:iCs/>
          <w:color w:val="000000" w:themeColor="text1"/>
          <w:sz w:val="20"/>
          <w:szCs w:val="20"/>
          <w:bdr w:val="none" w:sz="0" w:space="0" w:color="auto" w:frame="1"/>
        </w:rPr>
        <w:t xml:space="preserve">Id. </w:t>
      </w:r>
      <w:r w:rsidR="00344A9E" w:rsidRPr="00796796">
        <w:rPr>
          <w:rFonts w:ascii="Aptos" w:hAnsi="Aptos"/>
          <w:color w:val="000000" w:themeColor="text1"/>
          <w:sz w:val="20"/>
          <w:szCs w:val="20"/>
          <w:bdr w:val="none" w:sz="0" w:space="0" w:color="auto" w:frame="1"/>
        </w:rPr>
        <w:t>at</w:t>
      </w:r>
      <w:r w:rsidRPr="00796796">
        <w:rPr>
          <w:rFonts w:ascii="Aptos" w:hAnsi="Aptos"/>
          <w:color w:val="000000" w:themeColor="text1"/>
          <w:sz w:val="20"/>
          <w:szCs w:val="20"/>
        </w:rPr>
        <w:t xml:space="preserve"> 29–30.</w:t>
      </w:r>
    </w:p>
  </w:footnote>
  <w:footnote w:id="67">
    <w:p w14:paraId="2D23BF02" w14:textId="0F4FBBA9" w:rsidR="00E11C76" w:rsidRPr="00796796" w:rsidRDefault="00E11C76" w:rsidP="005039D8">
      <w:pPr>
        <w:pStyle w:val="FootnoteText"/>
        <w:rPr>
          <w:rFonts w:ascii="Aptos" w:hAnsi="Aptos"/>
          <w:color w:val="000000" w:themeColor="text1"/>
        </w:rPr>
      </w:pPr>
      <w:r w:rsidRPr="00796796">
        <w:rPr>
          <w:rStyle w:val="FootnoteReference"/>
          <w:rFonts w:ascii="Aptos" w:hAnsi="Aptos"/>
          <w:color w:val="000000" w:themeColor="text1"/>
        </w:rPr>
        <w:footnoteRef/>
      </w:r>
      <w:r w:rsidRPr="00796796">
        <w:rPr>
          <w:rFonts w:ascii="Aptos" w:hAnsi="Aptos"/>
          <w:color w:val="000000" w:themeColor="text1"/>
        </w:rPr>
        <w:t xml:space="preserve"> See </w:t>
      </w:r>
      <w:r w:rsidRPr="00796796">
        <w:rPr>
          <w:rFonts w:ascii="Aptos" w:hAnsi="Aptos"/>
          <w:i/>
          <w:iCs/>
          <w:color w:val="000000" w:themeColor="text1"/>
        </w:rPr>
        <w:t>Quincy Public School</w:t>
      </w:r>
      <w:r w:rsidR="00FB4956" w:rsidRPr="00796796">
        <w:rPr>
          <w:rFonts w:ascii="Aptos" w:hAnsi="Aptos"/>
          <w:i/>
          <w:iCs/>
          <w:color w:val="000000" w:themeColor="text1"/>
        </w:rPr>
        <w:t>s</w:t>
      </w:r>
      <w:r w:rsidRPr="00796796">
        <w:rPr>
          <w:rFonts w:ascii="Aptos" w:hAnsi="Aptos"/>
          <w:i/>
          <w:iCs/>
          <w:color w:val="000000" w:themeColor="text1"/>
        </w:rPr>
        <w:t xml:space="preserve">, </w:t>
      </w:r>
      <w:r w:rsidRPr="00796796">
        <w:rPr>
          <w:rFonts w:ascii="Aptos" w:hAnsi="Aptos"/>
          <w:color w:val="000000" w:themeColor="text1"/>
        </w:rPr>
        <w:t>BSEA #</w:t>
      </w:r>
      <w:r w:rsidR="00AD549C">
        <w:rPr>
          <w:rFonts w:ascii="Aptos" w:hAnsi="Aptos"/>
          <w:color w:val="000000" w:themeColor="text1"/>
        </w:rPr>
        <w:t xml:space="preserve"> </w:t>
      </w:r>
      <w:r w:rsidRPr="00796796">
        <w:rPr>
          <w:rFonts w:ascii="Aptos" w:hAnsi="Aptos"/>
          <w:color w:val="000000" w:themeColor="text1"/>
        </w:rPr>
        <w:t>1301349 (Berman, 2013) (where “Parents [were] dissatisfied with the amount and intensity of the computer instruction provided to the Student,” the Hearing Officer found that “Parents produced no evidence that the amount of computer training that Student had been receiving was inadequate, or led to a denial of FAPE. Appropriate transition services are a component of FAPE. As such, they should be evaluated in the aggregate and in light of the child's overall needs. The adequacy of the computer/graphic arts component of Student's transition services must be considered in the context of the broad array of services that he received, all of which were designed to support Student's transition to adult life, and the complexity of his needs, which required training, remediation, and accommodation in all domains. Viewed in this light, the transition services clearly were appropriate for the Student’).</w:t>
      </w:r>
    </w:p>
  </w:footnote>
  <w:footnote w:id="68">
    <w:p w14:paraId="77BC840D" w14:textId="23A293F8" w:rsidR="004B5386" w:rsidRPr="00796796" w:rsidRDefault="004B5386" w:rsidP="005039D8">
      <w:pPr>
        <w:pStyle w:val="FootnoteText"/>
        <w:rPr>
          <w:rFonts w:ascii="Aptos" w:hAnsi="Aptos"/>
          <w:color w:val="000000" w:themeColor="text1"/>
        </w:rPr>
      </w:pPr>
      <w:r w:rsidRPr="00796796">
        <w:rPr>
          <w:rStyle w:val="FootnoteReference"/>
          <w:rFonts w:ascii="Aptos" w:hAnsi="Aptos"/>
          <w:color w:val="000000" w:themeColor="text1"/>
        </w:rPr>
        <w:footnoteRef/>
      </w:r>
      <w:r w:rsidRPr="00796796">
        <w:rPr>
          <w:rFonts w:ascii="Aptos" w:hAnsi="Aptos"/>
          <w:color w:val="000000" w:themeColor="text1"/>
        </w:rPr>
        <w:t xml:space="preserve"> </w:t>
      </w:r>
      <w:r w:rsidRPr="00796796">
        <w:rPr>
          <w:rStyle w:val="Emphasis"/>
          <w:rFonts w:ascii="Aptos" w:hAnsi="Aptos"/>
          <w:color w:val="000000" w:themeColor="text1"/>
          <w:bdr w:val="none" w:sz="0" w:space="0" w:color="auto" w:frame="1"/>
        </w:rPr>
        <w:t>See</w:t>
      </w:r>
      <w:r w:rsidRPr="00796796">
        <w:rPr>
          <w:rStyle w:val="apple-converted-space"/>
          <w:rFonts w:ascii="Aptos" w:hAnsi="Aptos"/>
          <w:i/>
          <w:iCs/>
          <w:color w:val="000000" w:themeColor="text1"/>
          <w:bdr w:val="none" w:sz="0" w:space="0" w:color="auto" w:frame="1"/>
        </w:rPr>
        <w:t> </w:t>
      </w:r>
      <w:r w:rsidRPr="00796796">
        <w:rPr>
          <w:rStyle w:val="Emphasis"/>
          <w:rFonts w:ascii="Aptos" w:hAnsi="Aptos"/>
          <w:color w:val="000000" w:themeColor="text1"/>
          <w:bdr w:val="none" w:sz="0" w:space="0" w:color="auto" w:frame="1"/>
        </w:rPr>
        <w:t>Rowley,</w:t>
      </w:r>
      <w:r w:rsidRPr="00796796">
        <w:rPr>
          <w:rStyle w:val="apple-converted-space"/>
          <w:rFonts w:ascii="Aptos" w:hAnsi="Aptos"/>
          <w:color w:val="000000" w:themeColor="text1"/>
        </w:rPr>
        <w:t> </w:t>
      </w:r>
      <w:r w:rsidRPr="00796796">
        <w:rPr>
          <w:rFonts w:ascii="Aptos" w:hAnsi="Aptos"/>
          <w:color w:val="000000" w:themeColor="text1"/>
        </w:rPr>
        <w:t>458 U.S. at 199.</w:t>
      </w:r>
    </w:p>
  </w:footnote>
  <w:footnote w:id="69">
    <w:p w14:paraId="1622F0E5" w14:textId="04A48E2D" w:rsidR="004B5386" w:rsidRPr="00796796" w:rsidRDefault="004B5386" w:rsidP="005039D8">
      <w:pPr>
        <w:pStyle w:val="FootnoteText"/>
        <w:rPr>
          <w:rFonts w:ascii="Aptos" w:hAnsi="Aptos"/>
          <w:color w:val="000000" w:themeColor="text1"/>
        </w:rPr>
      </w:pPr>
      <w:r w:rsidRPr="00796796">
        <w:rPr>
          <w:rStyle w:val="FootnoteReference"/>
          <w:rFonts w:ascii="Aptos" w:hAnsi="Aptos"/>
          <w:color w:val="000000" w:themeColor="text1"/>
        </w:rPr>
        <w:footnoteRef/>
      </w:r>
      <w:r w:rsidRPr="00796796">
        <w:rPr>
          <w:rFonts w:ascii="Aptos" w:hAnsi="Aptos"/>
          <w:color w:val="000000" w:themeColor="text1"/>
        </w:rPr>
        <w:t xml:space="preserve"> </w:t>
      </w:r>
      <w:r w:rsidRPr="00C85B11">
        <w:rPr>
          <w:rFonts w:ascii="Aptos" w:hAnsi="Aptos"/>
          <w:i/>
          <w:iCs/>
          <w:color w:val="000000" w:themeColor="text1"/>
        </w:rPr>
        <w:t>K.C.,</w:t>
      </w:r>
      <w:r w:rsidRPr="00796796">
        <w:rPr>
          <w:rFonts w:ascii="Aptos" w:hAnsi="Aptos"/>
          <w:color w:val="000000" w:themeColor="text1"/>
        </w:rPr>
        <w:t xml:space="preserve"> 806 F. Supp. 2d </w:t>
      </w:r>
      <w:r w:rsidR="00FB4956" w:rsidRPr="00796796">
        <w:rPr>
          <w:rFonts w:ascii="Aptos" w:hAnsi="Aptos"/>
          <w:color w:val="000000" w:themeColor="text1"/>
        </w:rPr>
        <w:t>at</w:t>
      </w:r>
      <w:r w:rsidRPr="00796796">
        <w:rPr>
          <w:rFonts w:ascii="Aptos" w:hAnsi="Aptos"/>
          <w:color w:val="000000" w:themeColor="text1"/>
        </w:rPr>
        <w:t xml:space="preserve"> 825</w:t>
      </w:r>
      <w:r w:rsidR="00FB4956" w:rsidRPr="00796796">
        <w:rPr>
          <w:rFonts w:ascii="Aptos" w:hAnsi="Aptos"/>
          <w:color w:val="000000" w:themeColor="text1"/>
        </w:rPr>
        <w:t>.</w:t>
      </w:r>
    </w:p>
  </w:footnote>
  <w:footnote w:id="70">
    <w:p w14:paraId="67236C82" w14:textId="6DCF1E1D" w:rsidR="004959B5" w:rsidRPr="00796796" w:rsidRDefault="004959B5" w:rsidP="005039D8">
      <w:pPr>
        <w:pStyle w:val="FootnoteText"/>
        <w:rPr>
          <w:rFonts w:ascii="Aptos" w:hAnsi="Aptos"/>
          <w:color w:val="000000" w:themeColor="text1"/>
        </w:rPr>
      </w:pPr>
      <w:r w:rsidRPr="00796796">
        <w:rPr>
          <w:rStyle w:val="FootnoteReference"/>
          <w:rFonts w:ascii="Aptos" w:hAnsi="Aptos"/>
          <w:color w:val="000000" w:themeColor="text1"/>
        </w:rPr>
        <w:footnoteRef/>
      </w:r>
      <w:r w:rsidRPr="00796796">
        <w:rPr>
          <w:rFonts w:ascii="Aptos" w:hAnsi="Aptos"/>
          <w:color w:val="000000" w:themeColor="text1"/>
        </w:rPr>
        <w:t xml:space="preserve"> See </w:t>
      </w:r>
      <w:r w:rsidRPr="00796796">
        <w:rPr>
          <w:rFonts w:ascii="Aptos" w:hAnsi="Aptos"/>
          <w:i/>
          <w:iCs/>
          <w:color w:val="000000" w:themeColor="text1"/>
        </w:rPr>
        <w:t>Quincy Public School</w:t>
      </w:r>
      <w:r w:rsidR="00FB4956" w:rsidRPr="00796796">
        <w:rPr>
          <w:rFonts w:ascii="Aptos" w:hAnsi="Aptos"/>
          <w:i/>
          <w:iCs/>
          <w:color w:val="000000" w:themeColor="text1"/>
        </w:rPr>
        <w:t>s</w:t>
      </w:r>
      <w:r w:rsidRPr="00796796">
        <w:rPr>
          <w:rFonts w:ascii="Aptos" w:hAnsi="Aptos"/>
          <w:i/>
          <w:iCs/>
          <w:color w:val="000000" w:themeColor="text1"/>
        </w:rPr>
        <w:t xml:space="preserve">, </w:t>
      </w:r>
      <w:r w:rsidRPr="00796796">
        <w:rPr>
          <w:rFonts w:ascii="Aptos" w:hAnsi="Aptos"/>
          <w:color w:val="000000" w:themeColor="text1"/>
        </w:rPr>
        <w:t>BSEA #</w:t>
      </w:r>
      <w:r w:rsidR="00C85B11">
        <w:rPr>
          <w:rFonts w:ascii="Aptos" w:hAnsi="Aptos"/>
          <w:color w:val="000000" w:themeColor="text1"/>
        </w:rPr>
        <w:t xml:space="preserve"> </w:t>
      </w:r>
      <w:r w:rsidRPr="00796796">
        <w:rPr>
          <w:rFonts w:ascii="Aptos" w:hAnsi="Aptos"/>
          <w:color w:val="000000" w:themeColor="text1"/>
        </w:rPr>
        <w:t>1301349 (Berman, 2013)</w:t>
      </w:r>
      <w:r w:rsidR="009E46C3" w:rsidRPr="00796796">
        <w:rPr>
          <w:rFonts w:ascii="Aptos" w:hAnsi="Aptos"/>
          <w:color w:val="000000" w:themeColor="text1"/>
        </w:rPr>
        <w:t xml:space="preserve">; see also </w:t>
      </w:r>
      <w:r w:rsidR="00625A99" w:rsidRPr="00796796">
        <w:rPr>
          <w:rFonts w:ascii="Aptos" w:hAnsi="Aptos"/>
          <w:i/>
          <w:iCs/>
          <w:color w:val="000000" w:themeColor="text1"/>
        </w:rPr>
        <w:t>Montebello Unified School District</w:t>
      </w:r>
      <w:r w:rsidR="00625A99" w:rsidRPr="00796796">
        <w:rPr>
          <w:rFonts w:ascii="Aptos" w:hAnsi="Aptos"/>
          <w:color w:val="000000" w:themeColor="text1"/>
        </w:rPr>
        <w:t xml:space="preserve">, 2011061191, </w:t>
      </w:r>
      <w:r w:rsidRPr="00796796">
        <w:rPr>
          <w:rFonts w:ascii="Aptos" w:hAnsi="Aptos"/>
          <w:color w:val="000000" w:themeColor="text1"/>
        </w:rPr>
        <w:t>111 LRP 74053</w:t>
      </w:r>
      <w:r w:rsidR="00625A99" w:rsidRPr="00796796">
        <w:rPr>
          <w:rFonts w:ascii="Aptos" w:hAnsi="Aptos"/>
          <w:color w:val="000000" w:themeColor="text1"/>
        </w:rPr>
        <w:t xml:space="preserve"> (SEA CA, 2011) (</w:t>
      </w:r>
      <w:r w:rsidR="005A4509" w:rsidRPr="00796796">
        <w:rPr>
          <w:rFonts w:ascii="Aptos" w:hAnsi="Aptos"/>
          <w:color w:val="000000" w:themeColor="text1"/>
        </w:rPr>
        <w:t xml:space="preserve">although parents believed that </w:t>
      </w:r>
      <w:r w:rsidRPr="00796796">
        <w:rPr>
          <w:rFonts w:ascii="Aptos" w:hAnsi="Aptos"/>
          <w:color w:val="000000" w:themeColor="text1"/>
        </w:rPr>
        <w:t>student was sufficiently talented to take advanced art classes that would offer more specialization and job training than the district's proposed program</w:t>
      </w:r>
      <w:r w:rsidR="008B7963" w:rsidRPr="00796796">
        <w:rPr>
          <w:rFonts w:ascii="Aptos" w:hAnsi="Aptos"/>
          <w:color w:val="000000" w:themeColor="text1"/>
        </w:rPr>
        <w:t xml:space="preserve"> which included </w:t>
      </w:r>
      <w:r w:rsidR="00A03689" w:rsidRPr="00796796">
        <w:rPr>
          <w:rFonts w:ascii="Aptos" w:hAnsi="Aptos"/>
          <w:color w:val="000000" w:themeColor="text1"/>
        </w:rPr>
        <w:t>an opportunity to work on computer animation skills</w:t>
      </w:r>
      <w:r w:rsidR="008B7963" w:rsidRPr="00796796">
        <w:rPr>
          <w:rFonts w:ascii="Aptos" w:hAnsi="Aptos"/>
          <w:color w:val="000000" w:themeColor="text1"/>
        </w:rPr>
        <w:t xml:space="preserve">, </w:t>
      </w:r>
      <w:r w:rsidRPr="00796796">
        <w:rPr>
          <w:rFonts w:ascii="Aptos" w:hAnsi="Aptos"/>
          <w:color w:val="000000" w:themeColor="text1"/>
        </w:rPr>
        <w:t xml:space="preserve">the ALJ determined that the computer animation class could help </w:t>
      </w:r>
      <w:r w:rsidR="00A03689" w:rsidRPr="00796796">
        <w:rPr>
          <w:rFonts w:ascii="Aptos" w:hAnsi="Aptos"/>
          <w:color w:val="000000" w:themeColor="text1"/>
        </w:rPr>
        <w:t>s</w:t>
      </w:r>
      <w:r w:rsidRPr="00796796">
        <w:rPr>
          <w:rFonts w:ascii="Aptos" w:hAnsi="Aptos"/>
          <w:color w:val="000000" w:themeColor="text1"/>
        </w:rPr>
        <w:t>tudent develop new skills in her area of interest that could further her employment prospects</w:t>
      </w:r>
      <w:r w:rsidR="00EB2068" w:rsidRPr="00796796">
        <w:rPr>
          <w:rFonts w:ascii="Aptos" w:hAnsi="Aptos"/>
          <w:color w:val="000000" w:themeColor="text1"/>
        </w:rPr>
        <w:t>, and</w:t>
      </w:r>
      <w:r w:rsidRPr="00796796">
        <w:rPr>
          <w:rFonts w:ascii="Aptos" w:hAnsi="Aptos"/>
          <w:color w:val="000000" w:themeColor="text1"/>
        </w:rPr>
        <w:t xml:space="preserve"> </w:t>
      </w:r>
      <w:r w:rsidR="00EB2068" w:rsidRPr="00796796">
        <w:rPr>
          <w:rFonts w:ascii="Aptos" w:hAnsi="Aptos"/>
          <w:color w:val="000000" w:themeColor="text1"/>
        </w:rPr>
        <w:t>“[g]</w:t>
      </w:r>
      <w:r w:rsidRPr="00796796">
        <w:rPr>
          <w:rFonts w:ascii="Aptos" w:hAnsi="Aptos"/>
          <w:color w:val="000000" w:themeColor="text1"/>
        </w:rPr>
        <w:t>iven these factors, District's program offered to provide Student with educational benefit, and thus, did not deny Student a FAPE</w:t>
      </w:r>
      <w:r w:rsidR="00EB2068" w:rsidRPr="00796796">
        <w:rPr>
          <w:rFonts w:ascii="Aptos" w:hAnsi="Aptos"/>
          <w:color w:val="000000" w:themeColor="text1"/>
        </w:rPr>
        <w:t>”)</w:t>
      </w:r>
      <w:r w:rsidR="008F69B5" w:rsidRPr="00796796">
        <w:rPr>
          <w:rFonts w:ascii="Aptos" w:hAnsi="Aptos"/>
          <w:color w:val="000000" w:themeColor="text1"/>
        </w:rPr>
        <w:t xml:space="preserve">; </w:t>
      </w:r>
      <w:r w:rsidR="008F69B5" w:rsidRPr="00796796">
        <w:rPr>
          <w:rFonts w:ascii="Aptos" w:hAnsi="Aptos"/>
          <w:i/>
          <w:iCs/>
          <w:color w:val="000000" w:themeColor="text1"/>
        </w:rPr>
        <w:t>District of Columbia Public Schools</w:t>
      </w:r>
      <w:r w:rsidR="008F69B5" w:rsidRPr="00796796">
        <w:rPr>
          <w:rFonts w:ascii="Aptos" w:hAnsi="Aptos"/>
          <w:color w:val="000000" w:themeColor="text1"/>
        </w:rPr>
        <w:t xml:space="preserve">, 2016-0023, </w:t>
      </w:r>
      <w:r w:rsidRPr="00796796">
        <w:rPr>
          <w:rFonts w:ascii="Aptos" w:hAnsi="Aptos"/>
          <w:color w:val="000000" w:themeColor="text1"/>
        </w:rPr>
        <w:t>116 LRP 19505</w:t>
      </w:r>
      <w:r w:rsidR="008F69B5" w:rsidRPr="00796796">
        <w:rPr>
          <w:rFonts w:ascii="Aptos" w:hAnsi="Aptos"/>
          <w:color w:val="000000" w:themeColor="text1"/>
        </w:rPr>
        <w:t xml:space="preserve"> (SEA DC, 2016) (acknowledging that “Mother [] sought, as all good parents do, to secure the best services for her child” but concluding that </w:t>
      </w:r>
      <w:r w:rsidR="00FB4956" w:rsidRPr="00796796">
        <w:rPr>
          <w:rFonts w:ascii="Aptos" w:hAnsi="Aptos"/>
          <w:color w:val="000000" w:themeColor="text1"/>
        </w:rPr>
        <w:t>the</w:t>
      </w:r>
      <w:r w:rsidR="008F69B5" w:rsidRPr="00796796">
        <w:rPr>
          <w:rFonts w:ascii="Aptos" w:hAnsi="Aptos"/>
          <w:color w:val="000000" w:themeColor="text1"/>
        </w:rPr>
        <w:t xml:space="preserve"> </w:t>
      </w:r>
      <w:r w:rsidR="00535A80" w:rsidRPr="00796796">
        <w:rPr>
          <w:rFonts w:ascii="Aptos" w:hAnsi="Aptos"/>
          <w:color w:val="000000" w:themeColor="text1"/>
        </w:rPr>
        <w:t>“</w:t>
      </w:r>
      <w:r w:rsidR="008F69B5" w:rsidRPr="00796796">
        <w:rPr>
          <w:rFonts w:ascii="Aptos" w:hAnsi="Aptos"/>
          <w:color w:val="000000" w:themeColor="text1"/>
        </w:rPr>
        <w:t xml:space="preserve">role of the [decision-maker] in IDEA appeals, </w:t>
      </w:r>
      <w:r w:rsidR="00535A80" w:rsidRPr="00796796">
        <w:rPr>
          <w:rFonts w:ascii="Aptos" w:hAnsi="Aptos"/>
          <w:color w:val="000000" w:themeColor="text1"/>
        </w:rPr>
        <w:t>[]</w:t>
      </w:r>
      <w:r w:rsidR="008F69B5" w:rsidRPr="00796796">
        <w:rPr>
          <w:rFonts w:ascii="Aptos" w:hAnsi="Aptos"/>
          <w:color w:val="000000" w:themeColor="text1"/>
        </w:rPr>
        <w:t>, is not to determine whether an educational agency offered the best services, but whether the services offered confer the child with a meaningful benefit</w:t>
      </w:r>
      <w:r w:rsidR="00535A80" w:rsidRPr="00796796">
        <w:rPr>
          <w:rFonts w:ascii="Aptos" w:hAnsi="Aptos"/>
          <w:color w:val="000000" w:themeColor="text1"/>
        </w:rPr>
        <w:t>,” and here the</w:t>
      </w:r>
      <w:r w:rsidRPr="00796796">
        <w:rPr>
          <w:rFonts w:ascii="Aptos" w:hAnsi="Aptos"/>
          <w:color w:val="000000" w:themeColor="text1"/>
        </w:rPr>
        <w:t xml:space="preserve"> college courses sought by </w:t>
      </w:r>
      <w:r w:rsidR="00535A80" w:rsidRPr="00796796">
        <w:rPr>
          <w:rFonts w:ascii="Aptos" w:hAnsi="Aptos"/>
          <w:color w:val="000000" w:themeColor="text1"/>
        </w:rPr>
        <w:t>parent</w:t>
      </w:r>
      <w:r w:rsidRPr="00796796">
        <w:rPr>
          <w:rFonts w:ascii="Aptos" w:hAnsi="Aptos"/>
          <w:color w:val="000000" w:themeColor="text1"/>
        </w:rPr>
        <w:t xml:space="preserve"> </w:t>
      </w:r>
      <w:r w:rsidR="00535A80" w:rsidRPr="00796796">
        <w:rPr>
          <w:rFonts w:ascii="Aptos" w:hAnsi="Aptos"/>
          <w:color w:val="000000" w:themeColor="text1"/>
        </w:rPr>
        <w:t>were</w:t>
      </w:r>
      <w:r w:rsidRPr="00796796">
        <w:rPr>
          <w:rFonts w:ascii="Aptos" w:hAnsi="Aptos"/>
          <w:color w:val="000000" w:themeColor="text1"/>
        </w:rPr>
        <w:t xml:space="preserve"> </w:t>
      </w:r>
      <w:r w:rsidR="00535A80" w:rsidRPr="00796796">
        <w:rPr>
          <w:rFonts w:ascii="Aptos" w:hAnsi="Aptos"/>
          <w:color w:val="000000" w:themeColor="text1"/>
        </w:rPr>
        <w:t>“</w:t>
      </w:r>
      <w:r w:rsidRPr="00796796">
        <w:rPr>
          <w:rFonts w:ascii="Aptos" w:hAnsi="Aptos"/>
          <w:color w:val="000000" w:themeColor="text1"/>
        </w:rPr>
        <w:t>not required in this case to permit Student to receive educational benefit from his instruction</w:t>
      </w:r>
      <w:r w:rsidR="00535A80" w:rsidRPr="00796796">
        <w:rPr>
          <w:rFonts w:ascii="Aptos" w:hAnsi="Aptos"/>
          <w:color w:val="000000" w:themeColor="text1"/>
        </w:rPr>
        <w:t>”).</w:t>
      </w:r>
    </w:p>
  </w:footnote>
  <w:footnote w:id="71">
    <w:p w14:paraId="269274AA" w14:textId="22C8C75A" w:rsidR="007957FD" w:rsidRPr="00796796" w:rsidRDefault="007957FD" w:rsidP="005039D8">
      <w:pPr>
        <w:pStyle w:val="FootnoteText"/>
        <w:rPr>
          <w:rFonts w:ascii="Aptos" w:hAnsi="Aptos"/>
          <w:color w:val="000000" w:themeColor="text1"/>
        </w:rPr>
      </w:pPr>
      <w:r w:rsidRPr="00796796">
        <w:rPr>
          <w:rStyle w:val="FootnoteReference"/>
          <w:rFonts w:ascii="Aptos" w:hAnsi="Aptos"/>
          <w:color w:val="000000" w:themeColor="text1"/>
        </w:rPr>
        <w:footnoteRef/>
      </w:r>
      <w:r w:rsidRPr="00796796">
        <w:rPr>
          <w:rFonts w:ascii="Aptos" w:hAnsi="Aptos"/>
          <w:color w:val="000000" w:themeColor="text1"/>
        </w:rPr>
        <w:t xml:space="preserve"> </w:t>
      </w:r>
      <w:r w:rsidRPr="00796796">
        <w:rPr>
          <w:rFonts w:ascii="Aptos" w:hAnsi="Aptos"/>
          <w:bCs/>
          <w:color w:val="000000" w:themeColor="text1"/>
        </w:rPr>
        <w:t>20 U.S.C. § 1415(b)(1).</w:t>
      </w:r>
    </w:p>
  </w:footnote>
  <w:footnote w:id="72">
    <w:p w14:paraId="36107165" w14:textId="562F5AC4" w:rsidR="007957FD" w:rsidRPr="00796796" w:rsidRDefault="007957FD" w:rsidP="005039D8">
      <w:pPr>
        <w:pStyle w:val="FootnoteText"/>
        <w:rPr>
          <w:rFonts w:ascii="Aptos" w:hAnsi="Aptos"/>
          <w:color w:val="000000" w:themeColor="text1"/>
        </w:rPr>
      </w:pPr>
      <w:r w:rsidRPr="00796796">
        <w:rPr>
          <w:rStyle w:val="FootnoteReference"/>
          <w:rFonts w:ascii="Aptos" w:hAnsi="Aptos"/>
          <w:color w:val="000000" w:themeColor="text1"/>
        </w:rPr>
        <w:footnoteRef/>
      </w:r>
      <w:r w:rsidRPr="00796796">
        <w:rPr>
          <w:rFonts w:ascii="Aptos" w:hAnsi="Aptos"/>
          <w:color w:val="000000" w:themeColor="text1"/>
        </w:rPr>
        <w:t xml:space="preserve"> See </w:t>
      </w:r>
      <w:r w:rsidRPr="00796796">
        <w:rPr>
          <w:rFonts w:ascii="Aptos" w:hAnsi="Aptos"/>
          <w:bCs/>
          <w:i/>
          <w:iCs/>
          <w:color w:val="000000" w:themeColor="text1"/>
        </w:rPr>
        <w:t>Doe ex rel. Doe v. Attleboro Pub. Sch.,</w:t>
      </w:r>
      <w:r w:rsidRPr="00796796">
        <w:rPr>
          <w:rFonts w:ascii="Aptos" w:hAnsi="Aptos"/>
          <w:bCs/>
          <w:color w:val="000000" w:themeColor="text1"/>
        </w:rPr>
        <w:t xml:space="preserve"> 960 F. Supp. 2d 286, 296 (D. Mass. 2013); </w:t>
      </w:r>
      <w:r w:rsidRPr="00796796">
        <w:rPr>
          <w:rFonts w:ascii="Aptos" w:hAnsi="Aptos"/>
          <w:bCs/>
          <w:i/>
          <w:iCs/>
          <w:color w:val="000000" w:themeColor="text1"/>
        </w:rPr>
        <w:t>Deal v. Hamilton Cnty. Bd. of Educ.,</w:t>
      </w:r>
      <w:r w:rsidRPr="00796796">
        <w:rPr>
          <w:rFonts w:ascii="Aptos" w:hAnsi="Aptos"/>
          <w:bCs/>
          <w:color w:val="000000" w:themeColor="text1"/>
        </w:rPr>
        <w:t> </w:t>
      </w:r>
      <w:r w:rsidR="005C51F7" w:rsidRPr="00796796">
        <w:rPr>
          <w:rFonts w:ascii="Aptos" w:hAnsi="Aptos"/>
          <w:bCs/>
          <w:color w:val="000000" w:themeColor="text1"/>
        </w:rPr>
        <w:t xml:space="preserve">392 F.3d 840, 858 (6th Cir. 2004). </w:t>
      </w:r>
    </w:p>
  </w:footnote>
  <w:footnote w:id="73">
    <w:p w14:paraId="0B42542A" w14:textId="6736B394" w:rsidR="00412696" w:rsidRPr="00796796" w:rsidRDefault="00412696" w:rsidP="005039D8">
      <w:pPr>
        <w:pStyle w:val="FootnoteText"/>
        <w:rPr>
          <w:rFonts w:ascii="Aptos" w:hAnsi="Aptos"/>
          <w:bCs/>
          <w:color w:val="000000" w:themeColor="text1"/>
        </w:rPr>
      </w:pPr>
      <w:r w:rsidRPr="00796796">
        <w:rPr>
          <w:rStyle w:val="FootnoteReference"/>
          <w:rFonts w:ascii="Aptos" w:hAnsi="Aptos"/>
          <w:color w:val="000000" w:themeColor="text1"/>
        </w:rPr>
        <w:footnoteRef/>
      </w:r>
      <w:r w:rsidR="002677D0" w:rsidRPr="00796796">
        <w:rPr>
          <w:rFonts w:ascii="Aptos" w:hAnsi="Aptos"/>
          <w:bCs/>
          <w:color w:val="000000" w:themeColor="text1"/>
        </w:rPr>
        <w:t xml:space="preserve"> </w:t>
      </w:r>
      <w:r w:rsidRPr="00796796">
        <w:rPr>
          <w:rFonts w:ascii="Aptos" w:hAnsi="Aptos"/>
          <w:bCs/>
          <w:i/>
          <w:iCs/>
          <w:color w:val="000000" w:themeColor="text1"/>
        </w:rPr>
        <w:t>Deal,</w:t>
      </w:r>
      <w:r w:rsidRPr="00796796">
        <w:rPr>
          <w:rFonts w:ascii="Aptos" w:hAnsi="Aptos"/>
          <w:bCs/>
          <w:color w:val="000000" w:themeColor="text1"/>
        </w:rPr>
        <w:t xml:space="preserve"> 392 F.3d at 858 (“Where there was no way that anything the Deals said, or any data the Deals produced, could have changed the School System's determination of appropriate services, their participation was no more than after the fact involvement”). </w:t>
      </w:r>
      <w:r w:rsidR="009C0517" w:rsidRPr="00796796">
        <w:rPr>
          <w:rFonts w:ascii="Aptos" w:hAnsi="Aptos"/>
          <w:color w:val="000000" w:themeColor="text1"/>
        </w:rPr>
        <w:t>See 20 U.S.C. 1414(d)(1)(B), (d)(4) (designating the development of IEPs as a “team” process).</w:t>
      </w:r>
    </w:p>
  </w:footnote>
  <w:footnote w:id="74">
    <w:p w14:paraId="5B69A1B4" w14:textId="3E64471F" w:rsidR="00412696" w:rsidRPr="00796796" w:rsidRDefault="00DA46E6" w:rsidP="005039D8">
      <w:pPr>
        <w:pStyle w:val="FootnoteText"/>
        <w:rPr>
          <w:rFonts w:ascii="Aptos" w:hAnsi="Aptos"/>
          <w:color w:val="000000" w:themeColor="text1"/>
        </w:rPr>
      </w:pPr>
      <w:r w:rsidRPr="00796796">
        <w:rPr>
          <w:rStyle w:val="FootnoteReference"/>
          <w:rFonts w:ascii="Aptos" w:hAnsi="Aptos"/>
          <w:color w:val="000000" w:themeColor="text1"/>
        </w:rPr>
        <w:footnoteRef/>
      </w:r>
      <w:r w:rsidR="00B03728">
        <w:rPr>
          <w:rFonts w:ascii="Aptos" w:hAnsi="Aptos"/>
          <w:bCs/>
          <w:i/>
          <w:iCs/>
          <w:color w:val="000000" w:themeColor="text1"/>
        </w:rPr>
        <w:t xml:space="preserve"> </w:t>
      </w:r>
      <w:r w:rsidR="00516EF5" w:rsidRPr="00796796">
        <w:rPr>
          <w:rFonts w:ascii="Aptos" w:hAnsi="Aptos"/>
          <w:bCs/>
          <w:i/>
          <w:iCs/>
          <w:color w:val="000000" w:themeColor="text1"/>
        </w:rPr>
        <w:t>Attleboro Pub. Sch.,</w:t>
      </w:r>
      <w:r w:rsidR="00516EF5" w:rsidRPr="00796796">
        <w:rPr>
          <w:rFonts w:ascii="Aptos" w:hAnsi="Aptos"/>
          <w:bCs/>
          <w:color w:val="000000" w:themeColor="text1"/>
        </w:rPr>
        <w:t xml:space="preserve"> 960 F. Supp. 2d at 296–97 (“There is nothing to suggest that the IEP team did not consider [parents’] input, only that it ultimately disagreed with the Does' position given its own educational expertise and experience with their son and his performance in kindergarten. The team was only required to consider the parents' position, not to adopt it”);</w:t>
      </w:r>
      <w:r w:rsidR="00516EF5" w:rsidRPr="00796796">
        <w:rPr>
          <w:rFonts w:ascii="Aptos" w:hAnsi="Aptos"/>
          <w:bCs/>
          <w:i/>
          <w:iCs/>
          <w:color w:val="000000" w:themeColor="text1"/>
        </w:rPr>
        <w:t xml:space="preserve"> Shaw v. District of Columbia,</w:t>
      </w:r>
      <w:r w:rsidR="00516EF5" w:rsidRPr="00796796">
        <w:rPr>
          <w:rFonts w:ascii="Aptos" w:hAnsi="Aptos"/>
          <w:bCs/>
          <w:color w:val="000000" w:themeColor="text1"/>
        </w:rPr>
        <w:t> 238 F.Supp.2d 127, 139 (D.D.C.2002) (stating that the IDEA does not provide for an “education ... designed according to the parent's desires”) (citing</w:t>
      </w:r>
      <w:r w:rsidR="00516EF5" w:rsidRPr="00796796">
        <w:rPr>
          <w:rFonts w:ascii="Aptos" w:hAnsi="Aptos"/>
          <w:bCs/>
          <w:i/>
          <w:iCs/>
          <w:color w:val="000000" w:themeColor="text1"/>
        </w:rPr>
        <w:t> Rowley,</w:t>
      </w:r>
      <w:r w:rsidR="00516EF5" w:rsidRPr="00796796">
        <w:rPr>
          <w:rFonts w:ascii="Aptos" w:hAnsi="Aptos"/>
          <w:bCs/>
          <w:color w:val="000000" w:themeColor="text1"/>
        </w:rPr>
        <w:t> 458 U.S. at 207</w:t>
      </w:r>
      <w:r w:rsidR="00522737" w:rsidRPr="00796796">
        <w:rPr>
          <w:rFonts w:ascii="Aptos" w:hAnsi="Aptos"/>
          <w:color w:val="000000" w:themeColor="text1"/>
        </w:rPr>
        <w:t>).</w:t>
      </w:r>
    </w:p>
  </w:footnote>
  <w:footnote w:id="75">
    <w:p w14:paraId="4ACD8884" w14:textId="3BD71631" w:rsidR="00570AB1" w:rsidRPr="00796796" w:rsidRDefault="00570AB1" w:rsidP="005039D8">
      <w:pPr>
        <w:pStyle w:val="FootnoteText"/>
        <w:rPr>
          <w:rFonts w:ascii="Aptos" w:hAnsi="Aptos"/>
          <w:color w:val="000000" w:themeColor="text1"/>
        </w:rPr>
      </w:pPr>
      <w:r w:rsidRPr="00796796">
        <w:rPr>
          <w:rStyle w:val="FootnoteReference"/>
          <w:rFonts w:ascii="Aptos" w:hAnsi="Aptos"/>
          <w:color w:val="000000" w:themeColor="text1"/>
        </w:rPr>
        <w:footnoteRef/>
      </w:r>
      <w:r w:rsidR="00807FC4" w:rsidRPr="00796796">
        <w:rPr>
          <w:rFonts w:ascii="Aptos" w:hAnsi="Aptos"/>
          <w:bCs/>
          <w:i/>
          <w:iCs/>
          <w:color w:val="000000" w:themeColor="text1"/>
        </w:rPr>
        <w:t xml:space="preserve"> </w:t>
      </w:r>
      <w:r w:rsidR="00032A52" w:rsidRPr="00796796">
        <w:rPr>
          <w:rFonts w:ascii="Aptos" w:hAnsi="Aptos"/>
          <w:bCs/>
          <w:i/>
          <w:iCs/>
          <w:color w:val="000000" w:themeColor="text1"/>
        </w:rPr>
        <w:t xml:space="preserve">Colonial Sch. Dist. v. G.K. </w:t>
      </w:r>
      <w:r w:rsidR="006836B0" w:rsidRPr="00796796">
        <w:rPr>
          <w:rFonts w:ascii="Aptos" w:hAnsi="Aptos"/>
          <w:bCs/>
          <w:i/>
          <w:iCs/>
          <w:color w:val="000000" w:themeColor="text1"/>
        </w:rPr>
        <w:t>ex rel.</w:t>
      </w:r>
      <w:r w:rsidR="00032A52" w:rsidRPr="00796796">
        <w:rPr>
          <w:rFonts w:ascii="Aptos" w:hAnsi="Aptos"/>
          <w:bCs/>
          <w:i/>
          <w:iCs/>
          <w:color w:val="000000" w:themeColor="text1"/>
        </w:rPr>
        <w:t xml:space="preserve"> A.K.,</w:t>
      </w:r>
      <w:r w:rsidR="00032A52" w:rsidRPr="00796796">
        <w:rPr>
          <w:rFonts w:ascii="Aptos" w:hAnsi="Aptos"/>
          <w:bCs/>
          <w:color w:val="000000" w:themeColor="text1"/>
        </w:rPr>
        <w:t xml:space="preserve"> 763 F. App'x 192, 199 (3d Cir. 2019) (“Parents’ dissatisfaction with the IEP was not a denial of meaningful participation under IDEA”).</w:t>
      </w:r>
    </w:p>
  </w:footnote>
  <w:footnote w:id="76">
    <w:p w14:paraId="23438333" w14:textId="4BC98414" w:rsidR="00850FF5" w:rsidRPr="00796796" w:rsidRDefault="00850FF5" w:rsidP="005039D8">
      <w:pPr>
        <w:pStyle w:val="FootnoteText"/>
        <w:rPr>
          <w:rFonts w:ascii="Aptos" w:hAnsi="Aptos"/>
          <w:color w:val="000000" w:themeColor="text1"/>
        </w:rPr>
      </w:pPr>
      <w:r w:rsidRPr="00796796">
        <w:rPr>
          <w:rStyle w:val="FootnoteReference"/>
          <w:rFonts w:ascii="Aptos" w:hAnsi="Aptos"/>
          <w:color w:val="000000" w:themeColor="text1"/>
        </w:rPr>
        <w:footnoteRef/>
      </w:r>
      <w:r w:rsidRPr="00796796">
        <w:rPr>
          <w:rFonts w:ascii="Aptos" w:hAnsi="Aptos"/>
          <w:color w:val="000000" w:themeColor="text1"/>
        </w:rPr>
        <w:t xml:space="preserve"> See </w:t>
      </w:r>
      <w:r w:rsidRPr="00796796">
        <w:rPr>
          <w:rFonts w:ascii="Aptos" w:hAnsi="Aptos"/>
          <w:i/>
          <w:iCs/>
          <w:color w:val="000000" w:themeColor="text1"/>
        </w:rPr>
        <w:t>Renee J</w:t>
      </w:r>
      <w:r w:rsidRPr="00796796">
        <w:rPr>
          <w:rFonts w:ascii="Aptos" w:hAnsi="Aptos"/>
          <w:color w:val="000000" w:themeColor="text1"/>
        </w:rPr>
        <w:t>., 913 F.3d</w:t>
      </w:r>
      <w:r w:rsidR="006A22B6" w:rsidRPr="00796796">
        <w:rPr>
          <w:rFonts w:ascii="Aptos" w:hAnsi="Aptos"/>
          <w:color w:val="000000" w:themeColor="text1"/>
        </w:rPr>
        <w:t xml:space="preserve"> at</w:t>
      </w:r>
      <w:r w:rsidRPr="00796796">
        <w:rPr>
          <w:rFonts w:ascii="Aptos" w:hAnsi="Aptos"/>
          <w:color w:val="000000" w:themeColor="text1"/>
        </w:rPr>
        <w:t xml:space="preserve"> 533 (where the district “attempted to collaborate with C.J.’s parents in preparing the transition plan,” there was no denial of a FAPE).</w:t>
      </w:r>
    </w:p>
  </w:footnote>
  <w:footnote w:id="77">
    <w:p w14:paraId="253D4B8A" w14:textId="1931987D" w:rsidR="00850FF5" w:rsidRPr="00796796" w:rsidRDefault="00850FF5" w:rsidP="005039D8">
      <w:pPr>
        <w:pStyle w:val="FootnoteText"/>
        <w:rPr>
          <w:rFonts w:ascii="Aptos" w:hAnsi="Aptos"/>
          <w:color w:val="000000" w:themeColor="text1"/>
        </w:rPr>
      </w:pPr>
      <w:r w:rsidRPr="00796796">
        <w:rPr>
          <w:rStyle w:val="FootnoteReference"/>
          <w:rFonts w:ascii="Aptos" w:hAnsi="Aptos"/>
          <w:color w:val="000000" w:themeColor="text1"/>
        </w:rPr>
        <w:footnoteRef/>
      </w:r>
      <w:r w:rsidRPr="00796796">
        <w:rPr>
          <w:rFonts w:ascii="Aptos" w:hAnsi="Aptos"/>
          <w:color w:val="000000" w:themeColor="text1"/>
        </w:rPr>
        <w:t xml:space="preserve"> </w:t>
      </w:r>
      <w:r w:rsidRPr="00796796">
        <w:rPr>
          <w:rFonts w:ascii="Aptos" w:eastAsiaTheme="minorHAnsi" w:hAnsi="Aptos" w:cs="Arial"/>
          <w:color w:val="000000" w:themeColor="text1"/>
        </w:rPr>
        <w:t>Mr. Kidder credibl</w:t>
      </w:r>
      <w:r w:rsidR="002361E7" w:rsidRPr="00796796">
        <w:rPr>
          <w:rFonts w:ascii="Aptos" w:eastAsiaTheme="minorHAnsi" w:hAnsi="Aptos" w:cs="Arial"/>
          <w:color w:val="000000" w:themeColor="text1"/>
        </w:rPr>
        <w:t>y</w:t>
      </w:r>
      <w:r w:rsidRPr="00796796">
        <w:rPr>
          <w:rFonts w:ascii="Aptos" w:eastAsiaTheme="minorHAnsi" w:hAnsi="Aptos" w:cs="Arial"/>
          <w:color w:val="000000" w:themeColor="text1"/>
        </w:rPr>
        <w:t xml:space="preserve"> testif</w:t>
      </w:r>
      <w:r w:rsidR="002361E7" w:rsidRPr="00796796">
        <w:rPr>
          <w:rFonts w:ascii="Aptos" w:eastAsiaTheme="minorHAnsi" w:hAnsi="Aptos" w:cs="Arial"/>
          <w:color w:val="000000" w:themeColor="text1"/>
        </w:rPr>
        <w:t>ied</w:t>
      </w:r>
      <w:r w:rsidRPr="00796796">
        <w:rPr>
          <w:rFonts w:ascii="Aptos" w:eastAsiaTheme="minorHAnsi" w:hAnsi="Aptos" w:cs="Arial"/>
          <w:color w:val="000000" w:themeColor="text1"/>
        </w:rPr>
        <w:t xml:space="preserve"> that the options for Student were limited in light of her profile and location.  </w:t>
      </w:r>
    </w:p>
  </w:footnote>
  <w:footnote w:id="78">
    <w:p w14:paraId="719F92E8" w14:textId="5BBF9353" w:rsidR="00F71129" w:rsidRPr="00796796" w:rsidRDefault="00F71129" w:rsidP="005039D8">
      <w:pPr>
        <w:pStyle w:val="FootnoteText"/>
        <w:rPr>
          <w:rFonts w:ascii="Aptos" w:hAnsi="Aptos"/>
          <w:color w:val="000000" w:themeColor="text1"/>
        </w:rPr>
      </w:pPr>
      <w:r w:rsidRPr="00796796">
        <w:rPr>
          <w:rStyle w:val="FootnoteReference"/>
          <w:rFonts w:ascii="Aptos" w:hAnsi="Aptos"/>
          <w:color w:val="000000" w:themeColor="text1"/>
        </w:rPr>
        <w:footnoteRef/>
      </w:r>
      <w:r w:rsidRPr="00796796">
        <w:rPr>
          <w:rFonts w:ascii="Aptos" w:hAnsi="Aptos"/>
          <w:color w:val="000000" w:themeColor="text1"/>
        </w:rPr>
        <w:t xml:space="preserve"> See </w:t>
      </w:r>
      <w:r w:rsidRPr="00796796">
        <w:rPr>
          <w:rFonts w:ascii="Aptos" w:hAnsi="Aptos"/>
          <w:i/>
          <w:iCs/>
          <w:color w:val="000000" w:themeColor="text1"/>
        </w:rPr>
        <w:t>Colonial Sch. Dist.,</w:t>
      </w:r>
      <w:r w:rsidRPr="00796796">
        <w:rPr>
          <w:rFonts w:ascii="Aptos" w:hAnsi="Aptos"/>
          <w:color w:val="000000" w:themeColor="text1"/>
        </w:rPr>
        <w:t xml:space="preserve"> 2018 WL 2010915, at *14 (where parents disagreed with the approach of the school in measuring progress, and even if “the method [parents] outlined for progress measurement was feasible, and even desirable…[parents] did not have a legal right to it, or to obtain any other specific method of measuring G.K.’s progress. This is not what FAPE requires”)</w:t>
      </w:r>
      <w:r w:rsidR="00071541" w:rsidRPr="00796796">
        <w:rPr>
          <w:rFonts w:ascii="Aptos" w:hAnsi="Aptos"/>
          <w:color w:val="000000" w:themeColor="text1"/>
        </w:rPr>
        <w:t xml:space="preserve">; see also </w:t>
      </w:r>
      <w:r w:rsidR="00071541" w:rsidRPr="00796796">
        <w:rPr>
          <w:rFonts w:ascii="Aptos" w:hAnsi="Aptos"/>
          <w:i/>
          <w:iCs/>
          <w:color w:val="000000" w:themeColor="text1"/>
        </w:rPr>
        <w:t>Oakland Unified School District</w:t>
      </w:r>
      <w:r w:rsidR="00071541" w:rsidRPr="00796796">
        <w:rPr>
          <w:rFonts w:ascii="Aptos" w:hAnsi="Aptos"/>
          <w:color w:val="000000" w:themeColor="text1"/>
        </w:rPr>
        <w:t xml:space="preserve">, 2012040848, 112 LRP 57713 (SEA CA, 2012) </w:t>
      </w:r>
      <w:r w:rsidR="007A0909" w:rsidRPr="00796796">
        <w:rPr>
          <w:rFonts w:ascii="Aptos" w:hAnsi="Aptos"/>
          <w:color w:val="000000" w:themeColor="text1"/>
        </w:rPr>
        <w:t>(where “</w:t>
      </w:r>
      <w:r w:rsidR="00071541" w:rsidRPr="00796796">
        <w:rPr>
          <w:rFonts w:ascii="Aptos" w:hAnsi="Aptos"/>
          <w:color w:val="000000" w:themeColor="text1"/>
        </w:rPr>
        <w:t>Parent perceived TLC's lowered expectations for Student (that she was not able to attend a junior college dance class), indicated that Student needed a functional, non-academic program and services through her 22nd birthday</w:t>
      </w:r>
      <w:r w:rsidR="007A0909" w:rsidRPr="00796796">
        <w:rPr>
          <w:rFonts w:ascii="Aptos" w:hAnsi="Aptos"/>
          <w:color w:val="000000" w:themeColor="text1"/>
        </w:rPr>
        <w:t>,” the Hearing Officer found that “[w]</w:t>
      </w:r>
      <w:r w:rsidR="00071541" w:rsidRPr="00796796">
        <w:rPr>
          <w:rFonts w:ascii="Aptos" w:hAnsi="Aptos"/>
          <w:color w:val="000000" w:themeColor="text1"/>
        </w:rPr>
        <w:t>hile the District was required to consider Parent's information and position, they were not required to adopt it. That the District disagreed with Parent does not mean they predetermined Student's graduation from high school. The evidence established that Parent meaningfully participated in the decision-making process</w:t>
      </w:r>
      <w:r w:rsidR="007A0909" w:rsidRPr="00796796">
        <w:rPr>
          <w:rFonts w:ascii="Aptos" w:hAnsi="Aptos"/>
          <w:color w:val="000000" w:themeColor="text1"/>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D373964" w14:paraId="0077A012" w14:textId="77777777" w:rsidTr="1D373964">
      <w:trPr>
        <w:trHeight w:val="300"/>
      </w:trPr>
      <w:tc>
        <w:tcPr>
          <w:tcW w:w="3120" w:type="dxa"/>
        </w:tcPr>
        <w:p w14:paraId="7C8295A3" w14:textId="720147A3" w:rsidR="1D373964" w:rsidRDefault="1D373964" w:rsidP="1D373964">
          <w:pPr>
            <w:pStyle w:val="Header"/>
            <w:ind w:left="-115"/>
          </w:pPr>
        </w:p>
      </w:tc>
      <w:tc>
        <w:tcPr>
          <w:tcW w:w="3120" w:type="dxa"/>
        </w:tcPr>
        <w:p w14:paraId="02DF432A" w14:textId="1F7F3AD2" w:rsidR="1D373964" w:rsidRDefault="1D373964" w:rsidP="1D373964">
          <w:pPr>
            <w:pStyle w:val="Header"/>
            <w:jc w:val="center"/>
          </w:pPr>
        </w:p>
      </w:tc>
      <w:tc>
        <w:tcPr>
          <w:tcW w:w="3120" w:type="dxa"/>
        </w:tcPr>
        <w:p w14:paraId="21915F6A" w14:textId="7E3C2ED1" w:rsidR="1D373964" w:rsidRDefault="1D373964" w:rsidP="1D373964">
          <w:pPr>
            <w:pStyle w:val="Header"/>
            <w:ind w:right="-115"/>
            <w:jc w:val="right"/>
          </w:pPr>
        </w:p>
      </w:tc>
    </w:tr>
  </w:tbl>
  <w:p w14:paraId="6B8F8255" w14:textId="4FCA5ECA" w:rsidR="00AE64D1" w:rsidRDefault="00AE64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57379"/>
    <w:multiLevelType w:val="multilevel"/>
    <w:tmpl w:val="8DAA18F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FF1C88"/>
    <w:multiLevelType w:val="multilevel"/>
    <w:tmpl w:val="85BC19DC"/>
    <w:lvl w:ilvl="0">
      <w:start w:val="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C55614"/>
    <w:multiLevelType w:val="hybridMultilevel"/>
    <w:tmpl w:val="70C4852A"/>
    <w:lvl w:ilvl="0" w:tplc="FFFFFFFF">
      <w:start w:val="1"/>
      <w:numFmt w:val="decimal"/>
      <w:lvlText w:val="%1."/>
      <w:lvlJc w:val="left"/>
      <w:pPr>
        <w:ind w:left="81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D9598F"/>
    <w:multiLevelType w:val="hybridMultilevel"/>
    <w:tmpl w:val="70C4852A"/>
    <w:lvl w:ilvl="0" w:tplc="FFFFFFFF">
      <w:start w:val="1"/>
      <w:numFmt w:val="decimal"/>
      <w:lvlText w:val="%1."/>
      <w:lvlJc w:val="left"/>
      <w:pPr>
        <w:ind w:left="81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480724"/>
    <w:multiLevelType w:val="multilevel"/>
    <w:tmpl w:val="33E65C2C"/>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CE1A34"/>
    <w:multiLevelType w:val="multilevel"/>
    <w:tmpl w:val="EEACC4F6"/>
    <w:lvl w:ilvl="0">
      <w:start w:val="16"/>
      <w:numFmt w:val="decimal"/>
      <w:lvlText w:val="%1."/>
      <w:lvlJc w:val="left"/>
      <w:pPr>
        <w:tabs>
          <w:tab w:val="num" w:pos="810"/>
        </w:tabs>
        <w:ind w:left="81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1C35B5"/>
    <w:multiLevelType w:val="hybridMultilevel"/>
    <w:tmpl w:val="177EBF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D425BA"/>
    <w:multiLevelType w:val="multilevel"/>
    <w:tmpl w:val="FA18F046"/>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37478D"/>
    <w:multiLevelType w:val="multilevel"/>
    <w:tmpl w:val="82847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221CB7"/>
    <w:multiLevelType w:val="multilevel"/>
    <w:tmpl w:val="8E92E0E2"/>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608057F"/>
    <w:multiLevelType w:val="hybridMultilevel"/>
    <w:tmpl w:val="31B8E304"/>
    <w:lvl w:ilvl="0" w:tplc="04090015">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9E00FEA"/>
    <w:multiLevelType w:val="multilevel"/>
    <w:tmpl w:val="90F4546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C5A0D2B"/>
    <w:multiLevelType w:val="multilevel"/>
    <w:tmpl w:val="00BA2F1A"/>
    <w:styleLink w:val="CurrentList1"/>
    <w:lvl w:ilvl="0">
      <w:start w:val="1"/>
      <w:numFmt w:val="decimal"/>
      <w:lvlText w:val="%1."/>
      <w:lvlJc w:val="left"/>
      <w:pPr>
        <w:ind w:left="720" w:hanging="360"/>
      </w:pPr>
      <w:rPr>
        <w:rFonts w:hint="default"/>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C6B05BD"/>
    <w:multiLevelType w:val="hybridMultilevel"/>
    <w:tmpl w:val="99861B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2F734F"/>
    <w:multiLevelType w:val="hybridMultilevel"/>
    <w:tmpl w:val="70C4852A"/>
    <w:lvl w:ilvl="0" w:tplc="0409000F">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DD172B"/>
    <w:multiLevelType w:val="multilevel"/>
    <w:tmpl w:val="1E701FA4"/>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F2A46DD"/>
    <w:multiLevelType w:val="hybridMultilevel"/>
    <w:tmpl w:val="548CD190"/>
    <w:lvl w:ilvl="0" w:tplc="D5F0ECA0">
      <w:start w:val="1"/>
      <w:numFmt w:val="decimal"/>
      <w:lvlText w:val="%1."/>
      <w:lvlJc w:val="left"/>
      <w:pPr>
        <w:ind w:left="720" w:hanging="360"/>
      </w:pPr>
      <w:rPr>
        <w:rFonts w:ascii="Aptos" w:hAnsi="Apto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747CB1"/>
    <w:multiLevelType w:val="hybridMultilevel"/>
    <w:tmpl w:val="1004E9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CF0CEF"/>
    <w:multiLevelType w:val="hybridMultilevel"/>
    <w:tmpl w:val="9948F6C0"/>
    <w:lvl w:ilvl="0" w:tplc="6E5298E2">
      <w:start w:val="1"/>
      <w:numFmt w:val="decimal"/>
      <w:lvlText w:val="%1."/>
      <w:lvlJc w:val="left"/>
      <w:pPr>
        <w:ind w:left="153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9" w15:restartNumberingAfterBreak="0">
    <w:nsid w:val="62B346A9"/>
    <w:multiLevelType w:val="hybridMultilevel"/>
    <w:tmpl w:val="70C4852A"/>
    <w:lvl w:ilvl="0" w:tplc="FFFFFFFF">
      <w:start w:val="1"/>
      <w:numFmt w:val="decimal"/>
      <w:lvlText w:val="%1."/>
      <w:lvlJc w:val="left"/>
      <w:pPr>
        <w:ind w:left="81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3352474"/>
    <w:multiLevelType w:val="multilevel"/>
    <w:tmpl w:val="46904F82"/>
    <w:styleLink w:val="CurrentList2"/>
    <w:lvl w:ilvl="0">
      <w:start w:val="1"/>
      <w:numFmt w:val="decimal"/>
      <w:lvlText w:val="%1."/>
      <w:lvlJc w:val="left"/>
      <w:pPr>
        <w:ind w:left="810" w:hanging="360"/>
      </w:pPr>
      <w:rPr>
        <w:rFonts w:hint="default"/>
        <w:color w:val="000000" w:themeColor="text1"/>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21" w15:restartNumberingAfterBreak="0">
    <w:nsid w:val="64850CE9"/>
    <w:multiLevelType w:val="multilevel"/>
    <w:tmpl w:val="15C2F6B0"/>
    <w:lvl w:ilvl="0">
      <w:start w:val="6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A2258D9"/>
    <w:multiLevelType w:val="multilevel"/>
    <w:tmpl w:val="7FDECE0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74E363C"/>
    <w:multiLevelType w:val="multilevel"/>
    <w:tmpl w:val="B9020A74"/>
    <w:lvl w:ilvl="0">
      <w:start w:val="5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9DF2F03"/>
    <w:multiLevelType w:val="multilevel"/>
    <w:tmpl w:val="79FC46B4"/>
    <w:styleLink w:val="CurrentList3"/>
    <w:lvl w:ilvl="0">
      <w:start w:val="1"/>
      <w:numFmt w:val="decimal"/>
      <w:lvlText w:val="%1."/>
      <w:lvlJc w:val="left"/>
      <w:pPr>
        <w:ind w:left="810" w:hanging="360"/>
      </w:pPr>
      <w:rPr>
        <w:rFonts w:hint="default"/>
        <w:color w:val="000000" w:themeColor="text1"/>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num w:numId="1" w16cid:durableId="1018042306">
    <w:abstractNumId w:val="6"/>
  </w:num>
  <w:num w:numId="2" w16cid:durableId="1938520347">
    <w:abstractNumId w:val="18"/>
  </w:num>
  <w:num w:numId="3" w16cid:durableId="1768230469">
    <w:abstractNumId w:val="12"/>
  </w:num>
  <w:num w:numId="4" w16cid:durableId="1101029888">
    <w:abstractNumId w:val="20"/>
  </w:num>
  <w:num w:numId="5" w16cid:durableId="1457027001">
    <w:abstractNumId w:val="24"/>
  </w:num>
  <w:num w:numId="6" w16cid:durableId="1781292933">
    <w:abstractNumId w:val="14"/>
  </w:num>
  <w:num w:numId="7" w16cid:durableId="1731805103">
    <w:abstractNumId w:val="13"/>
  </w:num>
  <w:num w:numId="8" w16cid:durableId="146895588">
    <w:abstractNumId w:val="16"/>
  </w:num>
  <w:num w:numId="9" w16cid:durableId="174662144">
    <w:abstractNumId w:val="10"/>
  </w:num>
  <w:num w:numId="10" w16cid:durableId="934092617">
    <w:abstractNumId w:val="11"/>
  </w:num>
  <w:num w:numId="11" w16cid:durableId="1603679820">
    <w:abstractNumId w:val="5"/>
  </w:num>
  <w:num w:numId="12" w16cid:durableId="937100127">
    <w:abstractNumId w:val="0"/>
  </w:num>
  <w:num w:numId="13" w16cid:durableId="307367068">
    <w:abstractNumId w:val="15"/>
  </w:num>
  <w:num w:numId="14" w16cid:durableId="11731704">
    <w:abstractNumId w:val="9"/>
  </w:num>
  <w:num w:numId="15" w16cid:durableId="668827258">
    <w:abstractNumId w:val="7"/>
  </w:num>
  <w:num w:numId="16" w16cid:durableId="1081022387">
    <w:abstractNumId w:val="4"/>
  </w:num>
  <w:num w:numId="17" w16cid:durableId="870191415">
    <w:abstractNumId w:val="1"/>
  </w:num>
  <w:num w:numId="18" w16cid:durableId="591088017">
    <w:abstractNumId w:val="23"/>
  </w:num>
  <w:num w:numId="19" w16cid:durableId="719742366">
    <w:abstractNumId w:val="21"/>
  </w:num>
  <w:num w:numId="20" w16cid:durableId="104926667">
    <w:abstractNumId w:val="19"/>
  </w:num>
  <w:num w:numId="21" w16cid:durableId="72817775">
    <w:abstractNumId w:val="2"/>
  </w:num>
  <w:num w:numId="22" w16cid:durableId="1675955935">
    <w:abstractNumId w:val="8"/>
  </w:num>
  <w:num w:numId="23" w16cid:durableId="399212424">
    <w:abstractNumId w:val="3"/>
  </w:num>
  <w:num w:numId="24" w16cid:durableId="1186023147">
    <w:abstractNumId w:val="22"/>
  </w:num>
  <w:num w:numId="25" w16cid:durableId="2095130723">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7"/>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2DE"/>
    <w:rsid w:val="00000056"/>
    <w:rsid w:val="00000061"/>
    <w:rsid w:val="0000011E"/>
    <w:rsid w:val="0000034E"/>
    <w:rsid w:val="00000B4C"/>
    <w:rsid w:val="00001034"/>
    <w:rsid w:val="000010E2"/>
    <w:rsid w:val="00001101"/>
    <w:rsid w:val="00001912"/>
    <w:rsid w:val="000019DA"/>
    <w:rsid w:val="00002401"/>
    <w:rsid w:val="00002682"/>
    <w:rsid w:val="000029A3"/>
    <w:rsid w:val="000029D6"/>
    <w:rsid w:val="000029E4"/>
    <w:rsid w:val="00002CD3"/>
    <w:rsid w:val="00002F81"/>
    <w:rsid w:val="00003249"/>
    <w:rsid w:val="00003396"/>
    <w:rsid w:val="0000343D"/>
    <w:rsid w:val="000034F7"/>
    <w:rsid w:val="0000355D"/>
    <w:rsid w:val="000035FF"/>
    <w:rsid w:val="0000385E"/>
    <w:rsid w:val="000038A4"/>
    <w:rsid w:val="00003906"/>
    <w:rsid w:val="00003D7D"/>
    <w:rsid w:val="000042C6"/>
    <w:rsid w:val="00004473"/>
    <w:rsid w:val="0000448E"/>
    <w:rsid w:val="000045D9"/>
    <w:rsid w:val="00004DC2"/>
    <w:rsid w:val="00004F4B"/>
    <w:rsid w:val="000050AD"/>
    <w:rsid w:val="000051DF"/>
    <w:rsid w:val="000052D7"/>
    <w:rsid w:val="000058B4"/>
    <w:rsid w:val="00005CAF"/>
    <w:rsid w:val="00005D1A"/>
    <w:rsid w:val="00005E24"/>
    <w:rsid w:val="00005EFE"/>
    <w:rsid w:val="00005F11"/>
    <w:rsid w:val="00005FEF"/>
    <w:rsid w:val="000062C1"/>
    <w:rsid w:val="00006429"/>
    <w:rsid w:val="0000673C"/>
    <w:rsid w:val="000067EA"/>
    <w:rsid w:val="000069CB"/>
    <w:rsid w:val="00006F2E"/>
    <w:rsid w:val="00007155"/>
    <w:rsid w:val="000073B1"/>
    <w:rsid w:val="00007842"/>
    <w:rsid w:val="00007A41"/>
    <w:rsid w:val="00007A58"/>
    <w:rsid w:val="00007B1B"/>
    <w:rsid w:val="00007D22"/>
    <w:rsid w:val="00007DE5"/>
    <w:rsid w:val="00007FFE"/>
    <w:rsid w:val="00010144"/>
    <w:rsid w:val="00010B73"/>
    <w:rsid w:val="00010BEE"/>
    <w:rsid w:val="00011088"/>
    <w:rsid w:val="000115D2"/>
    <w:rsid w:val="0001186B"/>
    <w:rsid w:val="000118B0"/>
    <w:rsid w:val="00011E97"/>
    <w:rsid w:val="00011FA3"/>
    <w:rsid w:val="00012177"/>
    <w:rsid w:val="0001219E"/>
    <w:rsid w:val="000121FC"/>
    <w:rsid w:val="00012583"/>
    <w:rsid w:val="00012652"/>
    <w:rsid w:val="0001265E"/>
    <w:rsid w:val="00012746"/>
    <w:rsid w:val="000127A6"/>
    <w:rsid w:val="00012964"/>
    <w:rsid w:val="00012986"/>
    <w:rsid w:val="0001309B"/>
    <w:rsid w:val="0001353B"/>
    <w:rsid w:val="00013566"/>
    <w:rsid w:val="000137AC"/>
    <w:rsid w:val="0001389B"/>
    <w:rsid w:val="00013F95"/>
    <w:rsid w:val="0001410B"/>
    <w:rsid w:val="0001483A"/>
    <w:rsid w:val="0001485B"/>
    <w:rsid w:val="00014E70"/>
    <w:rsid w:val="0001528A"/>
    <w:rsid w:val="00015418"/>
    <w:rsid w:val="000156FE"/>
    <w:rsid w:val="0001587E"/>
    <w:rsid w:val="000158A5"/>
    <w:rsid w:val="00015AA7"/>
    <w:rsid w:val="00015B3B"/>
    <w:rsid w:val="00015CB8"/>
    <w:rsid w:val="00015F22"/>
    <w:rsid w:val="000161C9"/>
    <w:rsid w:val="000161EF"/>
    <w:rsid w:val="000163CF"/>
    <w:rsid w:val="000165BE"/>
    <w:rsid w:val="0001663E"/>
    <w:rsid w:val="00016969"/>
    <w:rsid w:val="00016C2D"/>
    <w:rsid w:val="00016F99"/>
    <w:rsid w:val="00017220"/>
    <w:rsid w:val="000176A7"/>
    <w:rsid w:val="000203BC"/>
    <w:rsid w:val="000204A3"/>
    <w:rsid w:val="00020818"/>
    <w:rsid w:val="00020863"/>
    <w:rsid w:val="00020C41"/>
    <w:rsid w:val="00021220"/>
    <w:rsid w:val="00021655"/>
    <w:rsid w:val="0002197F"/>
    <w:rsid w:val="000224B0"/>
    <w:rsid w:val="00022922"/>
    <w:rsid w:val="00022CBF"/>
    <w:rsid w:val="00022D1A"/>
    <w:rsid w:val="000232D0"/>
    <w:rsid w:val="00023666"/>
    <w:rsid w:val="00023D3E"/>
    <w:rsid w:val="00023FE6"/>
    <w:rsid w:val="00024344"/>
    <w:rsid w:val="000249A9"/>
    <w:rsid w:val="00024BC1"/>
    <w:rsid w:val="00024D2C"/>
    <w:rsid w:val="00025112"/>
    <w:rsid w:val="000252DF"/>
    <w:rsid w:val="0002542C"/>
    <w:rsid w:val="000256F3"/>
    <w:rsid w:val="0002591D"/>
    <w:rsid w:val="00025B48"/>
    <w:rsid w:val="00025C36"/>
    <w:rsid w:val="000261B3"/>
    <w:rsid w:val="00026479"/>
    <w:rsid w:val="000266D5"/>
    <w:rsid w:val="000267FF"/>
    <w:rsid w:val="00026A8F"/>
    <w:rsid w:val="00026AB3"/>
    <w:rsid w:val="00026D8E"/>
    <w:rsid w:val="000272F5"/>
    <w:rsid w:val="0002738F"/>
    <w:rsid w:val="000273AE"/>
    <w:rsid w:val="000273D2"/>
    <w:rsid w:val="000273EA"/>
    <w:rsid w:val="000274FC"/>
    <w:rsid w:val="00027669"/>
    <w:rsid w:val="0002788E"/>
    <w:rsid w:val="000278EE"/>
    <w:rsid w:val="00027BF8"/>
    <w:rsid w:val="00027D1E"/>
    <w:rsid w:val="000301FD"/>
    <w:rsid w:val="000302D5"/>
    <w:rsid w:val="000305A0"/>
    <w:rsid w:val="0003085D"/>
    <w:rsid w:val="00030FAE"/>
    <w:rsid w:val="0003195D"/>
    <w:rsid w:val="000319D9"/>
    <w:rsid w:val="00031C0E"/>
    <w:rsid w:val="0003272F"/>
    <w:rsid w:val="00032851"/>
    <w:rsid w:val="000329C3"/>
    <w:rsid w:val="00032A52"/>
    <w:rsid w:val="00032C36"/>
    <w:rsid w:val="00032C50"/>
    <w:rsid w:val="00033066"/>
    <w:rsid w:val="00033137"/>
    <w:rsid w:val="00033434"/>
    <w:rsid w:val="00033465"/>
    <w:rsid w:val="00033748"/>
    <w:rsid w:val="000337CC"/>
    <w:rsid w:val="00033F17"/>
    <w:rsid w:val="000340D3"/>
    <w:rsid w:val="000341C8"/>
    <w:rsid w:val="0003474C"/>
    <w:rsid w:val="000348B8"/>
    <w:rsid w:val="00034B18"/>
    <w:rsid w:val="000358D7"/>
    <w:rsid w:val="00035B8D"/>
    <w:rsid w:val="00035D29"/>
    <w:rsid w:val="00035FFD"/>
    <w:rsid w:val="000363B3"/>
    <w:rsid w:val="0003668F"/>
    <w:rsid w:val="0003699C"/>
    <w:rsid w:val="00036D22"/>
    <w:rsid w:val="00036EAC"/>
    <w:rsid w:val="000370EB"/>
    <w:rsid w:val="000373EA"/>
    <w:rsid w:val="00037809"/>
    <w:rsid w:val="00037856"/>
    <w:rsid w:val="0003789C"/>
    <w:rsid w:val="00040B01"/>
    <w:rsid w:val="0004141B"/>
    <w:rsid w:val="0004182B"/>
    <w:rsid w:val="00041935"/>
    <w:rsid w:val="00041A00"/>
    <w:rsid w:val="00041C49"/>
    <w:rsid w:val="00041D4F"/>
    <w:rsid w:val="00041FB6"/>
    <w:rsid w:val="0004201D"/>
    <w:rsid w:val="000422AA"/>
    <w:rsid w:val="00042782"/>
    <w:rsid w:val="00042D5A"/>
    <w:rsid w:val="00042F00"/>
    <w:rsid w:val="00043007"/>
    <w:rsid w:val="00043698"/>
    <w:rsid w:val="00043815"/>
    <w:rsid w:val="0004381A"/>
    <w:rsid w:val="00043C02"/>
    <w:rsid w:val="00043ED4"/>
    <w:rsid w:val="00044688"/>
    <w:rsid w:val="000450BB"/>
    <w:rsid w:val="000454A0"/>
    <w:rsid w:val="000454B9"/>
    <w:rsid w:val="00045B76"/>
    <w:rsid w:val="00045C5A"/>
    <w:rsid w:val="00045C7F"/>
    <w:rsid w:val="0004622D"/>
    <w:rsid w:val="0004629F"/>
    <w:rsid w:val="000462F3"/>
    <w:rsid w:val="000463A6"/>
    <w:rsid w:val="00046AE3"/>
    <w:rsid w:val="000474EB"/>
    <w:rsid w:val="000475E9"/>
    <w:rsid w:val="000476B2"/>
    <w:rsid w:val="00047834"/>
    <w:rsid w:val="0004785F"/>
    <w:rsid w:val="00047CA5"/>
    <w:rsid w:val="00047E28"/>
    <w:rsid w:val="00050062"/>
    <w:rsid w:val="000500DC"/>
    <w:rsid w:val="000501B1"/>
    <w:rsid w:val="0005036D"/>
    <w:rsid w:val="00050908"/>
    <w:rsid w:val="0005093F"/>
    <w:rsid w:val="00050DA8"/>
    <w:rsid w:val="000511FC"/>
    <w:rsid w:val="0005122D"/>
    <w:rsid w:val="00051318"/>
    <w:rsid w:val="000515A7"/>
    <w:rsid w:val="00051654"/>
    <w:rsid w:val="00051819"/>
    <w:rsid w:val="0005187C"/>
    <w:rsid w:val="00051FE5"/>
    <w:rsid w:val="00052C7E"/>
    <w:rsid w:val="00052C87"/>
    <w:rsid w:val="00052E4D"/>
    <w:rsid w:val="0005314F"/>
    <w:rsid w:val="0005319F"/>
    <w:rsid w:val="000531B4"/>
    <w:rsid w:val="0005327A"/>
    <w:rsid w:val="000533B6"/>
    <w:rsid w:val="000535D2"/>
    <w:rsid w:val="0005369B"/>
    <w:rsid w:val="000536F2"/>
    <w:rsid w:val="00053CC7"/>
    <w:rsid w:val="00053D01"/>
    <w:rsid w:val="00053F4D"/>
    <w:rsid w:val="000541C7"/>
    <w:rsid w:val="00054245"/>
    <w:rsid w:val="000543A9"/>
    <w:rsid w:val="00054799"/>
    <w:rsid w:val="00054E89"/>
    <w:rsid w:val="00055025"/>
    <w:rsid w:val="000550BE"/>
    <w:rsid w:val="00055157"/>
    <w:rsid w:val="00055221"/>
    <w:rsid w:val="00055223"/>
    <w:rsid w:val="00055392"/>
    <w:rsid w:val="00055569"/>
    <w:rsid w:val="000558A2"/>
    <w:rsid w:val="00055917"/>
    <w:rsid w:val="00055C6F"/>
    <w:rsid w:val="0005604D"/>
    <w:rsid w:val="00056071"/>
    <w:rsid w:val="0005622A"/>
    <w:rsid w:val="0005664D"/>
    <w:rsid w:val="000572F4"/>
    <w:rsid w:val="0005740C"/>
    <w:rsid w:val="0005753D"/>
    <w:rsid w:val="00057BCB"/>
    <w:rsid w:val="00057DE9"/>
    <w:rsid w:val="00057FAB"/>
    <w:rsid w:val="00060114"/>
    <w:rsid w:val="000602F4"/>
    <w:rsid w:val="0006048B"/>
    <w:rsid w:val="0006052A"/>
    <w:rsid w:val="0006058F"/>
    <w:rsid w:val="000606AC"/>
    <w:rsid w:val="00060D8B"/>
    <w:rsid w:val="00061162"/>
    <w:rsid w:val="000613F1"/>
    <w:rsid w:val="000619F1"/>
    <w:rsid w:val="00061A11"/>
    <w:rsid w:val="00061FAC"/>
    <w:rsid w:val="00062845"/>
    <w:rsid w:val="00062892"/>
    <w:rsid w:val="000629C6"/>
    <w:rsid w:val="00062ACA"/>
    <w:rsid w:val="00062D98"/>
    <w:rsid w:val="00062DD9"/>
    <w:rsid w:val="00062DE6"/>
    <w:rsid w:val="00062EA5"/>
    <w:rsid w:val="00063206"/>
    <w:rsid w:val="00063419"/>
    <w:rsid w:val="0006372B"/>
    <w:rsid w:val="000638E5"/>
    <w:rsid w:val="00063920"/>
    <w:rsid w:val="0006395B"/>
    <w:rsid w:val="00064050"/>
    <w:rsid w:val="00064084"/>
    <w:rsid w:val="00064497"/>
    <w:rsid w:val="00064679"/>
    <w:rsid w:val="00064803"/>
    <w:rsid w:val="00064959"/>
    <w:rsid w:val="00064A1D"/>
    <w:rsid w:val="00064E1F"/>
    <w:rsid w:val="00064F71"/>
    <w:rsid w:val="00064F76"/>
    <w:rsid w:val="0006525F"/>
    <w:rsid w:val="0006555A"/>
    <w:rsid w:val="000656A7"/>
    <w:rsid w:val="000657F0"/>
    <w:rsid w:val="000658CE"/>
    <w:rsid w:val="00065B7F"/>
    <w:rsid w:val="00065C6C"/>
    <w:rsid w:val="00065C8C"/>
    <w:rsid w:val="0006607E"/>
    <w:rsid w:val="0006626F"/>
    <w:rsid w:val="000662A1"/>
    <w:rsid w:val="0006631A"/>
    <w:rsid w:val="000664D8"/>
    <w:rsid w:val="00066B4A"/>
    <w:rsid w:val="00066B57"/>
    <w:rsid w:val="00066CBC"/>
    <w:rsid w:val="00066CEC"/>
    <w:rsid w:val="00066D52"/>
    <w:rsid w:val="000672C3"/>
    <w:rsid w:val="000673CE"/>
    <w:rsid w:val="000675E5"/>
    <w:rsid w:val="0006762D"/>
    <w:rsid w:val="00067AA6"/>
    <w:rsid w:val="00070220"/>
    <w:rsid w:val="0007060E"/>
    <w:rsid w:val="000708AF"/>
    <w:rsid w:val="0007099C"/>
    <w:rsid w:val="00070EBD"/>
    <w:rsid w:val="00071392"/>
    <w:rsid w:val="00071420"/>
    <w:rsid w:val="0007150C"/>
    <w:rsid w:val="00071541"/>
    <w:rsid w:val="000715EE"/>
    <w:rsid w:val="000715FA"/>
    <w:rsid w:val="00071A69"/>
    <w:rsid w:val="00071AB7"/>
    <w:rsid w:val="00071B43"/>
    <w:rsid w:val="00071C45"/>
    <w:rsid w:val="00071EAB"/>
    <w:rsid w:val="00071F36"/>
    <w:rsid w:val="00072271"/>
    <w:rsid w:val="0007240A"/>
    <w:rsid w:val="00072B66"/>
    <w:rsid w:val="00072DA8"/>
    <w:rsid w:val="00072F0F"/>
    <w:rsid w:val="000732AA"/>
    <w:rsid w:val="000732BE"/>
    <w:rsid w:val="0007352C"/>
    <w:rsid w:val="000736C3"/>
    <w:rsid w:val="00073729"/>
    <w:rsid w:val="000737F1"/>
    <w:rsid w:val="000738A1"/>
    <w:rsid w:val="00073E4C"/>
    <w:rsid w:val="000740E0"/>
    <w:rsid w:val="0007443B"/>
    <w:rsid w:val="00074678"/>
    <w:rsid w:val="00074697"/>
    <w:rsid w:val="00074775"/>
    <w:rsid w:val="000749EC"/>
    <w:rsid w:val="00075179"/>
    <w:rsid w:val="000752B7"/>
    <w:rsid w:val="00075326"/>
    <w:rsid w:val="00075428"/>
    <w:rsid w:val="00075E63"/>
    <w:rsid w:val="00075F67"/>
    <w:rsid w:val="0007608D"/>
    <w:rsid w:val="00076139"/>
    <w:rsid w:val="000763FA"/>
    <w:rsid w:val="0007684F"/>
    <w:rsid w:val="00076A11"/>
    <w:rsid w:val="00076A57"/>
    <w:rsid w:val="00076AAC"/>
    <w:rsid w:val="00076CD6"/>
    <w:rsid w:val="00076CDA"/>
    <w:rsid w:val="00076DB1"/>
    <w:rsid w:val="00076DED"/>
    <w:rsid w:val="00076FE8"/>
    <w:rsid w:val="00077011"/>
    <w:rsid w:val="00077334"/>
    <w:rsid w:val="00077687"/>
    <w:rsid w:val="0007776D"/>
    <w:rsid w:val="0007781F"/>
    <w:rsid w:val="000779CF"/>
    <w:rsid w:val="00077D3F"/>
    <w:rsid w:val="00077ED0"/>
    <w:rsid w:val="00080984"/>
    <w:rsid w:val="00081268"/>
    <w:rsid w:val="000814FF"/>
    <w:rsid w:val="000818FF"/>
    <w:rsid w:val="00081967"/>
    <w:rsid w:val="00081BEF"/>
    <w:rsid w:val="00081C7E"/>
    <w:rsid w:val="00082076"/>
    <w:rsid w:val="0008241F"/>
    <w:rsid w:val="000825A7"/>
    <w:rsid w:val="00082718"/>
    <w:rsid w:val="000827E1"/>
    <w:rsid w:val="00082D16"/>
    <w:rsid w:val="00082D34"/>
    <w:rsid w:val="00082FC6"/>
    <w:rsid w:val="00083284"/>
    <w:rsid w:val="000834A1"/>
    <w:rsid w:val="00083503"/>
    <w:rsid w:val="000835C9"/>
    <w:rsid w:val="000836A3"/>
    <w:rsid w:val="000837A7"/>
    <w:rsid w:val="000837FF"/>
    <w:rsid w:val="00083979"/>
    <w:rsid w:val="00083BE3"/>
    <w:rsid w:val="00083C63"/>
    <w:rsid w:val="00083D70"/>
    <w:rsid w:val="00083E00"/>
    <w:rsid w:val="000843F0"/>
    <w:rsid w:val="00084607"/>
    <w:rsid w:val="0008464A"/>
    <w:rsid w:val="0008484F"/>
    <w:rsid w:val="00084879"/>
    <w:rsid w:val="00084900"/>
    <w:rsid w:val="00084A22"/>
    <w:rsid w:val="00084B27"/>
    <w:rsid w:val="00084C83"/>
    <w:rsid w:val="00085352"/>
    <w:rsid w:val="000854EB"/>
    <w:rsid w:val="00085823"/>
    <w:rsid w:val="00085A27"/>
    <w:rsid w:val="00085E3F"/>
    <w:rsid w:val="00085FAD"/>
    <w:rsid w:val="000861BE"/>
    <w:rsid w:val="000863B6"/>
    <w:rsid w:val="00086699"/>
    <w:rsid w:val="0008680C"/>
    <w:rsid w:val="00086AE6"/>
    <w:rsid w:val="00086B79"/>
    <w:rsid w:val="00086ECF"/>
    <w:rsid w:val="00086F2F"/>
    <w:rsid w:val="0008714A"/>
    <w:rsid w:val="00087152"/>
    <w:rsid w:val="0008717F"/>
    <w:rsid w:val="00087192"/>
    <w:rsid w:val="00087220"/>
    <w:rsid w:val="000872EB"/>
    <w:rsid w:val="00087577"/>
    <w:rsid w:val="00087B63"/>
    <w:rsid w:val="00087E60"/>
    <w:rsid w:val="00087E9C"/>
    <w:rsid w:val="000909D8"/>
    <w:rsid w:val="00090BBB"/>
    <w:rsid w:val="00090D17"/>
    <w:rsid w:val="00090D97"/>
    <w:rsid w:val="000911B4"/>
    <w:rsid w:val="0009136C"/>
    <w:rsid w:val="0009151C"/>
    <w:rsid w:val="00092530"/>
    <w:rsid w:val="0009259C"/>
    <w:rsid w:val="000929D1"/>
    <w:rsid w:val="0009308B"/>
    <w:rsid w:val="000935E4"/>
    <w:rsid w:val="00093D38"/>
    <w:rsid w:val="0009405C"/>
    <w:rsid w:val="0009413B"/>
    <w:rsid w:val="00094456"/>
    <w:rsid w:val="000944B7"/>
    <w:rsid w:val="000945F6"/>
    <w:rsid w:val="00094A17"/>
    <w:rsid w:val="00095006"/>
    <w:rsid w:val="000950E5"/>
    <w:rsid w:val="0009532B"/>
    <w:rsid w:val="00095544"/>
    <w:rsid w:val="00095CA1"/>
    <w:rsid w:val="00095F05"/>
    <w:rsid w:val="00095F3C"/>
    <w:rsid w:val="00095F7D"/>
    <w:rsid w:val="00096161"/>
    <w:rsid w:val="00096ABA"/>
    <w:rsid w:val="00096CF2"/>
    <w:rsid w:val="00096E34"/>
    <w:rsid w:val="00097304"/>
    <w:rsid w:val="000975EA"/>
    <w:rsid w:val="000975FC"/>
    <w:rsid w:val="00097670"/>
    <w:rsid w:val="0009784C"/>
    <w:rsid w:val="0009785D"/>
    <w:rsid w:val="00097CF0"/>
    <w:rsid w:val="00097D46"/>
    <w:rsid w:val="00097D7A"/>
    <w:rsid w:val="00097DD7"/>
    <w:rsid w:val="00097FB0"/>
    <w:rsid w:val="000A009D"/>
    <w:rsid w:val="000A0137"/>
    <w:rsid w:val="000A0159"/>
    <w:rsid w:val="000A0AC9"/>
    <w:rsid w:val="000A0F0A"/>
    <w:rsid w:val="000A0F28"/>
    <w:rsid w:val="000A1030"/>
    <w:rsid w:val="000A110F"/>
    <w:rsid w:val="000A11B4"/>
    <w:rsid w:val="000A153D"/>
    <w:rsid w:val="000A189C"/>
    <w:rsid w:val="000A1C0C"/>
    <w:rsid w:val="000A1C40"/>
    <w:rsid w:val="000A1C7E"/>
    <w:rsid w:val="000A1CCB"/>
    <w:rsid w:val="000A1EBE"/>
    <w:rsid w:val="000A1F7C"/>
    <w:rsid w:val="000A215B"/>
    <w:rsid w:val="000A2192"/>
    <w:rsid w:val="000A222C"/>
    <w:rsid w:val="000A22B8"/>
    <w:rsid w:val="000A239D"/>
    <w:rsid w:val="000A2613"/>
    <w:rsid w:val="000A26E2"/>
    <w:rsid w:val="000A26FD"/>
    <w:rsid w:val="000A275D"/>
    <w:rsid w:val="000A2926"/>
    <w:rsid w:val="000A2B97"/>
    <w:rsid w:val="000A2DD3"/>
    <w:rsid w:val="000A310F"/>
    <w:rsid w:val="000A321C"/>
    <w:rsid w:val="000A33AC"/>
    <w:rsid w:val="000A3545"/>
    <w:rsid w:val="000A35F6"/>
    <w:rsid w:val="000A38EC"/>
    <w:rsid w:val="000A3AAC"/>
    <w:rsid w:val="000A3F26"/>
    <w:rsid w:val="000A3FB8"/>
    <w:rsid w:val="000A41B6"/>
    <w:rsid w:val="000A42E5"/>
    <w:rsid w:val="000A44EB"/>
    <w:rsid w:val="000A4665"/>
    <w:rsid w:val="000A4A26"/>
    <w:rsid w:val="000A4BC8"/>
    <w:rsid w:val="000A5166"/>
    <w:rsid w:val="000A5180"/>
    <w:rsid w:val="000A5684"/>
    <w:rsid w:val="000A56A4"/>
    <w:rsid w:val="000A58C8"/>
    <w:rsid w:val="000A5923"/>
    <w:rsid w:val="000A5BF6"/>
    <w:rsid w:val="000A5F61"/>
    <w:rsid w:val="000A6181"/>
    <w:rsid w:val="000A623F"/>
    <w:rsid w:val="000A6620"/>
    <w:rsid w:val="000A68EE"/>
    <w:rsid w:val="000A6AF5"/>
    <w:rsid w:val="000A6AFC"/>
    <w:rsid w:val="000A6D96"/>
    <w:rsid w:val="000A7586"/>
    <w:rsid w:val="000B0114"/>
    <w:rsid w:val="000B0258"/>
    <w:rsid w:val="000B02B2"/>
    <w:rsid w:val="000B02B9"/>
    <w:rsid w:val="000B0906"/>
    <w:rsid w:val="000B0B75"/>
    <w:rsid w:val="000B0C7C"/>
    <w:rsid w:val="000B0CB6"/>
    <w:rsid w:val="000B0E0B"/>
    <w:rsid w:val="000B0F39"/>
    <w:rsid w:val="000B13E7"/>
    <w:rsid w:val="000B146C"/>
    <w:rsid w:val="000B1584"/>
    <w:rsid w:val="000B165F"/>
    <w:rsid w:val="000B195A"/>
    <w:rsid w:val="000B2097"/>
    <w:rsid w:val="000B21B2"/>
    <w:rsid w:val="000B2502"/>
    <w:rsid w:val="000B2597"/>
    <w:rsid w:val="000B2924"/>
    <w:rsid w:val="000B29DC"/>
    <w:rsid w:val="000B2A18"/>
    <w:rsid w:val="000B2B40"/>
    <w:rsid w:val="000B2BD5"/>
    <w:rsid w:val="000B2C63"/>
    <w:rsid w:val="000B2C8F"/>
    <w:rsid w:val="000B2CAD"/>
    <w:rsid w:val="000B2CDB"/>
    <w:rsid w:val="000B2FC6"/>
    <w:rsid w:val="000B3007"/>
    <w:rsid w:val="000B31BF"/>
    <w:rsid w:val="000B31EB"/>
    <w:rsid w:val="000B32CA"/>
    <w:rsid w:val="000B3368"/>
    <w:rsid w:val="000B3449"/>
    <w:rsid w:val="000B3DEC"/>
    <w:rsid w:val="000B3EA8"/>
    <w:rsid w:val="000B4195"/>
    <w:rsid w:val="000B427C"/>
    <w:rsid w:val="000B4403"/>
    <w:rsid w:val="000B47CC"/>
    <w:rsid w:val="000B47F3"/>
    <w:rsid w:val="000B48D3"/>
    <w:rsid w:val="000B49D0"/>
    <w:rsid w:val="000B4CC0"/>
    <w:rsid w:val="000B50C2"/>
    <w:rsid w:val="000B523A"/>
    <w:rsid w:val="000B5601"/>
    <w:rsid w:val="000B5AEE"/>
    <w:rsid w:val="000B5C2C"/>
    <w:rsid w:val="000B5D21"/>
    <w:rsid w:val="000B607F"/>
    <w:rsid w:val="000B621D"/>
    <w:rsid w:val="000B65A9"/>
    <w:rsid w:val="000B65BA"/>
    <w:rsid w:val="000B66A3"/>
    <w:rsid w:val="000B6EE2"/>
    <w:rsid w:val="000B7074"/>
    <w:rsid w:val="000B70C2"/>
    <w:rsid w:val="000B75E9"/>
    <w:rsid w:val="000B7D72"/>
    <w:rsid w:val="000B7DD7"/>
    <w:rsid w:val="000B7E1A"/>
    <w:rsid w:val="000C0217"/>
    <w:rsid w:val="000C039C"/>
    <w:rsid w:val="000C03A1"/>
    <w:rsid w:val="000C069E"/>
    <w:rsid w:val="000C09BB"/>
    <w:rsid w:val="000C0AF4"/>
    <w:rsid w:val="000C0EA8"/>
    <w:rsid w:val="000C0F20"/>
    <w:rsid w:val="000C159B"/>
    <w:rsid w:val="000C1676"/>
    <w:rsid w:val="000C1794"/>
    <w:rsid w:val="000C1796"/>
    <w:rsid w:val="000C17A8"/>
    <w:rsid w:val="000C1A87"/>
    <w:rsid w:val="000C1BE2"/>
    <w:rsid w:val="000C1BF4"/>
    <w:rsid w:val="000C1F27"/>
    <w:rsid w:val="000C21F7"/>
    <w:rsid w:val="000C2253"/>
    <w:rsid w:val="000C2507"/>
    <w:rsid w:val="000C2855"/>
    <w:rsid w:val="000C2B29"/>
    <w:rsid w:val="000C2D12"/>
    <w:rsid w:val="000C339F"/>
    <w:rsid w:val="000C360E"/>
    <w:rsid w:val="000C3727"/>
    <w:rsid w:val="000C390C"/>
    <w:rsid w:val="000C3AB2"/>
    <w:rsid w:val="000C3AE4"/>
    <w:rsid w:val="000C3CB3"/>
    <w:rsid w:val="000C40EB"/>
    <w:rsid w:val="000C420F"/>
    <w:rsid w:val="000C4233"/>
    <w:rsid w:val="000C4254"/>
    <w:rsid w:val="000C4534"/>
    <w:rsid w:val="000C49A7"/>
    <w:rsid w:val="000C4A98"/>
    <w:rsid w:val="000C4AFE"/>
    <w:rsid w:val="000C4D31"/>
    <w:rsid w:val="000C52D9"/>
    <w:rsid w:val="000C5B5D"/>
    <w:rsid w:val="000C5FCD"/>
    <w:rsid w:val="000C6244"/>
    <w:rsid w:val="000C6338"/>
    <w:rsid w:val="000C6369"/>
    <w:rsid w:val="000C637F"/>
    <w:rsid w:val="000C63FC"/>
    <w:rsid w:val="000C6412"/>
    <w:rsid w:val="000C6F59"/>
    <w:rsid w:val="000C6FCD"/>
    <w:rsid w:val="000C70BD"/>
    <w:rsid w:val="000C70E7"/>
    <w:rsid w:val="000C74A2"/>
    <w:rsid w:val="000C783D"/>
    <w:rsid w:val="000C7A9A"/>
    <w:rsid w:val="000C7C2C"/>
    <w:rsid w:val="000C7C70"/>
    <w:rsid w:val="000C7F81"/>
    <w:rsid w:val="000C7F95"/>
    <w:rsid w:val="000D00AD"/>
    <w:rsid w:val="000D0339"/>
    <w:rsid w:val="000D04E1"/>
    <w:rsid w:val="000D094B"/>
    <w:rsid w:val="000D0A3F"/>
    <w:rsid w:val="000D0A58"/>
    <w:rsid w:val="000D0F14"/>
    <w:rsid w:val="000D11C6"/>
    <w:rsid w:val="000D11E5"/>
    <w:rsid w:val="000D1EBF"/>
    <w:rsid w:val="000D1ECA"/>
    <w:rsid w:val="000D20BB"/>
    <w:rsid w:val="000D2298"/>
    <w:rsid w:val="000D22A4"/>
    <w:rsid w:val="000D22B8"/>
    <w:rsid w:val="000D255C"/>
    <w:rsid w:val="000D2598"/>
    <w:rsid w:val="000D2623"/>
    <w:rsid w:val="000D2625"/>
    <w:rsid w:val="000D27A5"/>
    <w:rsid w:val="000D288C"/>
    <w:rsid w:val="000D2B55"/>
    <w:rsid w:val="000D2B83"/>
    <w:rsid w:val="000D2D24"/>
    <w:rsid w:val="000D32FC"/>
    <w:rsid w:val="000D3652"/>
    <w:rsid w:val="000D3B82"/>
    <w:rsid w:val="000D3D8E"/>
    <w:rsid w:val="000D3F90"/>
    <w:rsid w:val="000D3FF0"/>
    <w:rsid w:val="000D46D8"/>
    <w:rsid w:val="000D475D"/>
    <w:rsid w:val="000D480C"/>
    <w:rsid w:val="000D4868"/>
    <w:rsid w:val="000D4C76"/>
    <w:rsid w:val="000D4D05"/>
    <w:rsid w:val="000D4D66"/>
    <w:rsid w:val="000D4E27"/>
    <w:rsid w:val="000D5469"/>
    <w:rsid w:val="000D5828"/>
    <w:rsid w:val="000D58CF"/>
    <w:rsid w:val="000D5A04"/>
    <w:rsid w:val="000D5AA0"/>
    <w:rsid w:val="000D5BFE"/>
    <w:rsid w:val="000D5DF7"/>
    <w:rsid w:val="000D6169"/>
    <w:rsid w:val="000D63DC"/>
    <w:rsid w:val="000D64A4"/>
    <w:rsid w:val="000D670D"/>
    <w:rsid w:val="000D68B1"/>
    <w:rsid w:val="000D6CBD"/>
    <w:rsid w:val="000D6D36"/>
    <w:rsid w:val="000D6E2B"/>
    <w:rsid w:val="000D709D"/>
    <w:rsid w:val="000D768C"/>
    <w:rsid w:val="000D771C"/>
    <w:rsid w:val="000D7DE0"/>
    <w:rsid w:val="000D7F40"/>
    <w:rsid w:val="000E042B"/>
    <w:rsid w:val="000E0B40"/>
    <w:rsid w:val="000E137E"/>
    <w:rsid w:val="000E138D"/>
    <w:rsid w:val="000E14B7"/>
    <w:rsid w:val="000E14C0"/>
    <w:rsid w:val="000E1AE1"/>
    <w:rsid w:val="000E1BE8"/>
    <w:rsid w:val="000E2185"/>
    <w:rsid w:val="000E21D9"/>
    <w:rsid w:val="000E266E"/>
    <w:rsid w:val="000E272A"/>
    <w:rsid w:val="000E2953"/>
    <w:rsid w:val="000E29C2"/>
    <w:rsid w:val="000E2A17"/>
    <w:rsid w:val="000E2A87"/>
    <w:rsid w:val="000E2AF7"/>
    <w:rsid w:val="000E2D80"/>
    <w:rsid w:val="000E2D8B"/>
    <w:rsid w:val="000E2D97"/>
    <w:rsid w:val="000E39C8"/>
    <w:rsid w:val="000E3A02"/>
    <w:rsid w:val="000E3B8B"/>
    <w:rsid w:val="000E3BCF"/>
    <w:rsid w:val="000E3C81"/>
    <w:rsid w:val="000E3DCD"/>
    <w:rsid w:val="000E3E15"/>
    <w:rsid w:val="000E43AD"/>
    <w:rsid w:val="000E46F7"/>
    <w:rsid w:val="000E4821"/>
    <w:rsid w:val="000E4C3D"/>
    <w:rsid w:val="000E4C96"/>
    <w:rsid w:val="000E4DE2"/>
    <w:rsid w:val="000E5332"/>
    <w:rsid w:val="000E564C"/>
    <w:rsid w:val="000E56D8"/>
    <w:rsid w:val="000E572B"/>
    <w:rsid w:val="000E580D"/>
    <w:rsid w:val="000E5E3A"/>
    <w:rsid w:val="000E5ECA"/>
    <w:rsid w:val="000E6153"/>
    <w:rsid w:val="000E69B7"/>
    <w:rsid w:val="000E6B47"/>
    <w:rsid w:val="000E6F73"/>
    <w:rsid w:val="000E6FD3"/>
    <w:rsid w:val="000E756F"/>
    <w:rsid w:val="000E76F7"/>
    <w:rsid w:val="000E7BC2"/>
    <w:rsid w:val="000E7D03"/>
    <w:rsid w:val="000E7FCB"/>
    <w:rsid w:val="000F0315"/>
    <w:rsid w:val="000F0453"/>
    <w:rsid w:val="000F04B9"/>
    <w:rsid w:val="000F0979"/>
    <w:rsid w:val="000F0BC4"/>
    <w:rsid w:val="000F0DA4"/>
    <w:rsid w:val="000F0E70"/>
    <w:rsid w:val="000F0EE9"/>
    <w:rsid w:val="000F12B6"/>
    <w:rsid w:val="000F13F1"/>
    <w:rsid w:val="000F14BA"/>
    <w:rsid w:val="000F1917"/>
    <w:rsid w:val="000F1A1D"/>
    <w:rsid w:val="000F1A62"/>
    <w:rsid w:val="000F1A84"/>
    <w:rsid w:val="000F1D83"/>
    <w:rsid w:val="000F1FC9"/>
    <w:rsid w:val="000F21AD"/>
    <w:rsid w:val="000F2301"/>
    <w:rsid w:val="000F239B"/>
    <w:rsid w:val="000F24DF"/>
    <w:rsid w:val="000F254C"/>
    <w:rsid w:val="000F26D9"/>
    <w:rsid w:val="000F28CF"/>
    <w:rsid w:val="000F2A1A"/>
    <w:rsid w:val="000F2C2C"/>
    <w:rsid w:val="000F2D98"/>
    <w:rsid w:val="000F2DBB"/>
    <w:rsid w:val="000F2F90"/>
    <w:rsid w:val="000F3139"/>
    <w:rsid w:val="000F315C"/>
    <w:rsid w:val="000F3600"/>
    <w:rsid w:val="000F365B"/>
    <w:rsid w:val="000F3802"/>
    <w:rsid w:val="000F39EA"/>
    <w:rsid w:val="000F3ADA"/>
    <w:rsid w:val="000F3AF1"/>
    <w:rsid w:val="000F418B"/>
    <w:rsid w:val="000F429A"/>
    <w:rsid w:val="000F455B"/>
    <w:rsid w:val="000F4637"/>
    <w:rsid w:val="000F473E"/>
    <w:rsid w:val="000F4793"/>
    <w:rsid w:val="000F4845"/>
    <w:rsid w:val="000F4A07"/>
    <w:rsid w:val="000F4CE8"/>
    <w:rsid w:val="000F4D5B"/>
    <w:rsid w:val="000F528B"/>
    <w:rsid w:val="000F52C4"/>
    <w:rsid w:val="000F53E4"/>
    <w:rsid w:val="000F53E7"/>
    <w:rsid w:val="000F579E"/>
    <w:rsid w:val="000F57F4"/>
    <w:rsid w:val="000F58B3"/>
    <w:rsid w:val="000F6B49"/>
    <w:rsid w:val="000F711B"/>
    <w:rsid w:val="000F717E"/>
    <w:rsid w:val="000F71FC"/>
    <w:rsid w:val="000F7846"/>
    <w:rsid w:val="000F7DBD"/>
    <w:rsid w:val="000F7E7B"/>
    <w:rsid w:val="001000E8"/>
    <w:rsid w:val="00100268"/>
    <w:rsid w:val="0010058A"/>
    <w:rsid w:val="001005C7"/>
    <w:rsid w:val="0010065A"/>
    <w:rsid w:val="00100804"/>
    <w:rsid w:val="00100952"/>
    <w:rsid w:val="00100ACD"/>
    <w:rsid w:val="00100D39"/>
    <w:rsid w:val="00100F5B"/>
    <w:rsid w:val="0010102F"/>
    <w:rsid w:val="0010123A"/>
    <w:rsid w:val="00101258"/>
    <w:rsid w:val="001014E6"/>
    <w:rsid w:val="0010158C"/>
    <w:rsid w:val="0010197A"/>
    <w:rsid w:val="00101A1A"/>
    <w:rsid w:val="00101BD4"/>
    <w:rsid w:val="00101E5E"/>
    <w:rsid w:val="001022EB"/>
    <w:rsid w:val="00102462"/>
    <w:rsid w:val="00102653"/>
    <w:rsid w:val="00102694"/>
    <w:rsid w:val="00102B70"/>
    <w:rsid w:val="00102D34"/>
    <w:rsid w:val="0010368D"/>
    <w:rsid w:val="00103AC9"/>
    <w:rsid w:val="00103CD6"/>
    <w:rsid w:val="00103D8C"/>
    <w:rsid w:val="00103EEF"/>
    <w:rsid w:val="00103FB2"/>
    <w:rsid w:val="001042CA"/>
    <w:rsid w:val="001048C1"/>
    <w:rsid w:val="0010496A"/>
    <w:rsid w:val="00104C91"/>
    <w:rsid w:val="00105196"/>
    <w:rsid w:val="001057F5"/>
    <w:rsid w:val="0010583A"/>
    <w:rsid w:val="00105EAD"/>
    <w:rsid w:val="00105EED"/>
    <w:rsid w:val="00106184"/>
    <w:rsid w:val="001062F5"/>
    <w:rsid w:val="001064A0"/>
    <w:rsid w:val="00106575"/>
    <w:rsid w:val="00106726"/>
    <w:rsid w:val="0010687C"/>
    <w:rsid w:val="00106948"/>
    <w:rsid w:val="00106C84"/>
    <w:rsid w:val="0010731D"/>
    <w:rsid w:val="001073E3"/>
    <w:rsid w:val="0010756D"/>
    <w:rsid w:val="00107623"/>
    <w:rsid w:val="00107775"/>
    <w:rsid w:val="00107D0B"/>
    <w:rsid w:val="00107FF6"/>
    <w:rsid w:val="00110265"/>
    <w:rsid w:val="0011026A"/>
    <w:rsid w:val="0011038A"/>
    <w:rsid w:val="001103AB"/>
    <w:rsid w:val="001104A7"/>
    <w:rsid w:val="0011061E"/>
    <w:rsid w:val="0011062B"/>
    <w:rsid w:val="00110686"/>
    <w:rsid w:val="00110B56"/>
    <w:rsid w:val="00110E1C"/>
    <w:rsid w:val="0011104B"/>
    <w:rsid w:val="001114AB"/>
    <w:rsid w:val="00111643"/>
    <w:rsid w:val="00111A45"/>
    <w:rsid w:val="00111A9A"/>
    <w:rsid w:val="00111F1F"/>
    <w:rsid w:val="001124AA"/>
    <w:rsid w:val="0011262A"/>
    <w:rsid w:val="001126F5"/>
    <w:rsid w:val="00112981"/>
    <w:rsid w:val="00112D84"/>
    <w:rsid w:val="00112DA9"/>
    <w:rsid w:val="00112EAE"/>
    <w:rsid w:val="00112F63"/>
    <w:rsid w:val="0011321C"/>
    <w:rsid w:val="00113425"/>
    <w:rsid w:val="00113450"/>
    <w:rsid w:val="00113501"/>
    <w:rsid w:val="00113717"/>
    <w:rsid w:val="00113A85"/>
    <w:rsid w:val="00113F69"/>
    <w:rsid w:val="00113FCF"/>
    <w:rsid w:val="00114100"/>
    <w:rsid w:val="00114435"/>
    <w:rsid w:val="00114884"/>
    <w:rsid w:val="0011510E"/>
    <w:rsid w:val="001155A2"/>
    <w:rsid w:val="00115ACC"/>
    <w:rsid w:val="00115B59"/>
    <w:rsid w:val="00115F83"/>
    <w:rsid w:val="00116216"/>
    <w:rsid w:val="00116538"/>
    <w:rsid w:val="001166D8"/>
    <w:rsid w:val="00116F48"/>
    <w:rsid w:val="00117041"/>
    <w:rsid w:val="001178BD"/>
    <w:rsid w:val="0011795B"/>
    <w:rsid w:val="00117ACF"/>
    <w:rsid w:val="00117C9D"/>
    <w:rsid w:val="00117F57"/>
    <w:rsid w:val="00117F9E"/>
    <w:rsid w:val="00120000"/>
    <w:rsid w:val="0012072B"/>
    <w:rsid w:val="00120E05"/>
    <w:rsid w:val="0012115A"/>
    <w:rsid w:val="00121300"/>
    <w:rsid w:val="001219C3"/>
    <w:rsid w:val="00121C42"/>
    <w:rsid w:val="00121D0E"/>
    <w:rsid w:val="00122048"/>
    <w:rsid w:val="0012296D"/>
    <w:rsid w:val="00122A3C"/>
    <w:rsid w:val="00122B23"/>
    <w:rsid w:val="001232B0"/>
    <w:rsid w:val="00123330"/>
    <w:rsid w:val="00123400"/>
    <w:rsid w:val="00123A5D"/>
    <w:rsid w:val="00123AEC"/>
    <w:rsid w:val="00123B1B"/>
    <w:rsid w:val="00123BCA"/>
    <w:rsid w:val="001245C6"/>
    <w:rsid w:val="001245DF"/>
    <w:rsid w:val="00124692"/>
    <w:rsid w:val="00124734"/>
    <w:rsid w:val="0012491B"/>
    <w:rsid w:val="00124BD8"/>
    <w:rsid w:val="00124D02"/>
    <w:rsid w:val="0012532E"/>
    <w:rsid w:val="00125340"/>
    <w:rsid w:val="001254A1"/>
    <w:rsid w:val="00125574"/>
    <w:rsid w:val="001255FA"/>
    <w:rsid w:val="00125649"/>
    <w:rsid w:val="00125668"/>
    <w:rsid w:val="001257F8"/>
    <w:rsid w:val="001258BB"/>
    <w:rsid w:val="00125BBC"/>
    <w:rsid w:val="00125E2C"/>
    <w:rsid w:val="001261A5"/>
    <w:rsid w:val="00126237"/>
    <w:rsid w:val="00126288"/>
    <w:rsid w:val="0012642A"/>
    <w:rsid w:val="00126634"/>
    <w:rsid w:val="0012663A"/>
    <w:rsid w:val="00126731"/>
    <w:rsid w:val="00126734"/>
    <w:rsid w:val="0012676F"/>
    <w:rsid w:val="001267B1"/>
    <w:rsid w:val="0012680B"/>
    <w:rsid w:val="0012680F"/>
    <w:rsid w:val="00126885"/>
    <w:rsid w:val="00126E67"/>
    <w:rsid w:val="00126E8D"/>
    <w:rsid w:val="001273D8"/>
    <w:rsid w:val="001275B2"/>
    <w:rsid w:val="001278E9"/>
    <w:rsid w:val="00127ABD"/>
    <w:rsid w:val="00127C03"/>
    <w:rsid w:val="00127D39"/>
    <w:rsid w:val="00127D72"/>
    <w:rsid w:val="00130117"/>
    <w:rsid w:val="00130172"/>
    <w:rsid w:val="00130396"/>
    <w:rsid w:val="0013048D"/>
    <w:rsid w:val="001304D6"/>
    <w:rsid w:val="00130CD8"/>
    <w:rsid w:val="00130E1F"/>
    <w:rsid w:val="00130F61"/>
    <w:rsid w:val="00131401"/>
    <w:rsid w:val="001316B9"/>
    <w:rsid w:val="0013185C"/>
    <w:rsid w:val="001319F7"/>
    <w:rsid w:val="00131E9B"/>
    <w:rsid w:val="001327CE"/>
    <w:rsid w:val="00132D04"/>
    <w:rsid w:val="00132E49"/>
    <w:rsid w:val="00133179"/>
    <w:rsid w:val="001336BE"/>
    <w:rsid w:val="0013392E"/>
    <w:rsid w:val="00133A9C"/>
    <w:rsid w:val="00133B54"/>
    <w:rsid w:val="00133BF5"/>
    <w:rsid w:val="00134302"/>
    <w:rsid w:val="0013433C"/>
    <w:rsid w:val="0013451D"/>
    <w:rsid w:val="00134825"/>
    <w:rsid w:val="0013497D"/>
    <w:rsid w:val="00134D1A"/>
    <w:rsid w:val="00134D7B"/>
    <w:rsid w:val="00134EB7"/>
    <w:rsid w:val="00134F2F"/>
    <w:rsid w:val="00134F31"/>
    <w:rsid w:val="001354A1"/>
    <w:rsid w:val="0013599C"/>
    <w:rsid w:val="0013622F"/>
    <w:rsid w:val="0013631D"/>
    <w:rsid w:val="0013637B"/>
    <w:rsid w:val="001364DD"/>
    <w:rsid w:val="00136730"/>
    <w:rsid w:val="0013674B"/>
    <w:rsid w:val="001367B6"/>
    <w:rsid w:val="00136AE7"/>
    <w:rsid w:val="00136D9E"/>
    <w:rsid w:val="00136DC6"/>
    <w:rsid w:val="00136EC3"/>
    <w:rsid w:val="00136F73"/>
    <w:rsid w:val="00137006"/>
    <w:rsid w:val="001370A5"/>
    <w:rsid w:val="00137206"/>
    <w:rsid w:val="001376AF"/>
    <w:rsid w:val="001377AA"/>
    <w:rsid w:val="00137870"/>
    <w:rsid w:val="00137E70"/>
    <w:rsid w:val="00137E9A"/>
    <w:rsid w:val="00137F02"/>
    <w:rsid w:val="00140080"/>
    <w:rsid w:val="001401CD"/>
    <w:rsid w:val="0014024B"/>
    <w:rsid w:val="00140479"/>
    <w:rsid w:val="001409CA"/>
    <w:rsid w:val="00140D6E"/>
    <w:rsid w:val="001412B3"/>
    <w:rsid w:val="001415C3"/>
    <w:rsid w:val="001419A8"/>
    <w:rsid w:val="00141D91"/>
    <w:rsid w:val="00141FA9"/>
    <w:rsid w:val="00142034"/>
    <w:rsid w:val="00142669"/>
    <w:rsid w:val="00142838"/>
    <w:rsid w:val="00142A8A"/>
    <w:rsid w:val="00142BAC"/>
    <w:rsid w:val="00142DD1"/>
    <w:rsid w:val="00143429"/>
    <w:rsid w:val="0014355C"/>
    <w:rsid w:val="0014394E"/>
    <w:rsid w:val="00143C97"/>
    <w:rsid w:val="00143E69"/>
    <w:rsid w:val="00143FA2"/>
    <w:rsid w:val="0014428C"/>
    <w:rsid w:val="001443F5"/>
    <w:rsid w:val="001447EF"/>
    <w:rsid w:val="00144AE9"/>
    <w:rsid w:val="00144D0D"/>
    <w:rsid w:val="00144D4E"/>
    <w:rsid w:val="001452DE"/>
    <w:rsid w:val="00145469"/>
    <w:rsid w:val="0014556C"/>
    <w:rsid w:val="00145933"/>
    <w:rsid w:val="00145D7B"/>
    <w:rsid w:val="00145EC0"/>
    <w:rsid w:val="00146243"/>
    <w:rsid w:val="001463ED"/>
    <w:rsid w:val="00146598"/>
    <w:rsid w:val="0014672E"/>
    <w:rsid w:val="001469EC"/>
    <w:rsid w:val="00146B77"/>
    <w:rsid w:val="00146BC8"/>
    <w:rsid w:val="00146C1B"/>
    <w:rsid w:val="0014738E"/>
    <w:rsid w:val="001476C2"/>
    <w:rsid w:val="001479DF"/>
    <w:rsid w:val="00147A2D"/>
    <w:rsid w:val="00147B96"/>
    <w:rsid w:val="001500EB"/>
    <w:rsid w:val="001502F2"/>
    <w:rsid w:val="001502FC"/>
    <w:rsid w:val="001503F3"/>
    <w:rsid w:val="001506D8"/>
    <w:rsid w:val="0015099F"/>
    <w:rsid w:val="00150BC9"/>
    <w:rsid w:val="00150E65"/>
    <w:rsid w:val="00151076"/>
    <w:rsid w:val="0015153A"/>
    <w:rsid w:val="001515EA"/>
    <w:rsid w:val="00151707"/>
    <w:rsid w:val="00151928"/>
    <w:rsid w:val="0015194D"/>
    <w:rsid w:val="00151A62"/>
    <w:rsid w:val="00151B18"/>
    <w:rsid w:val="00151E90"/>
    <w:rsid w:val="001524FF"/>
    <w:rsid w:val="00152514"/>
    <w:rsid w:val="001525EC"/>
    <w:rsid w:val="001527F1"/>
    <w:rsid w:val="001528E2"/>
    <w:rsid w:val="001529B9"/>
    <w:rsid w:val="00152B90"/>
    <w:rsid w:val="001530BA"/>
    <w:rsid w:val="0015316A"/>
    <w:rsid w:val="0015335D"/>
    <w:rsid w:val="00153437"/>
    <w:rsid w:val="00153597"/>
    <w:rsid w:val="001535F0"/>
    <w:rsid w:val="001536B6"/>
    <w:rsid w:val="00153AC9"/>
    <w:rsid w:val="00153BC2"/>
    <w:rsid w:val="001540EB"/>
    <w:rsid w:val="0015492C"/>
    <w:rsid w:val="00154E48"/>
    <w:rsid w:val="00154E4D"/>
    <w:rsid w:val="00154E84"/>
    <w:rsid w:val="001550F7"/>
    <w:rsid w:val="001551A3"/>
    <w:rsid w:val="001555CB"/>
    <w:rsid w:val="0015564E"/>
    <w:rsid w:val="00155702"/>
    <w:rsid w:val="00155A21"/>
    <w:rsid w:val="00155BAB"/>
    <w:rsid w:val="00155F64"/>
    <w:rsid w:val="00156096"/>
    <w:rsid w:val="00156138"/>
    <w:rsid w:val="0015663A"/>
    <w:rsid w:val="0015665F"/>
    <w:rsid w:val="0015679C"/>
    <w:rsid w:val="0015680F"/>
    <w:rsid w:val="0015692A"/>
    <w:rsid w:val="00156C88"/>
    <w:rsid w:val="001571D7"/>
    <w:rsid w:val="00157232"/>
    <w:rsid w:val="0015728C"/>
    <w:rsid w:val="0015747F"/>
    <w:rsid w:val="00157508"/>
    <w:rsid w:val="00157840"/>
    <w:rsid w:val="00157E74"/>
    <w:rsid w:val="00157EBE"/>
    <w:rsid w:val="00157F16"/>
    <w:rsid w:val="00157FD2"/>
    <w:rsid w:val="001603C1"/>
    <w:rsid w:val="00160510"/>
    <w:rsid w:val="0016081F"/>
    <w:rsid w:val="00160B3A"/>
    <w:rsid w:val="00160B69"/>
    <w:rsid w:val="00160C86"/>
    <w:rsid w:val="00160DC2"/>
    <w:rsid w:val="00160F22"/>
    <w:rsid w:val="001614C1"/>
    <w:rsid w:val="001618CA"/>
    <w:rsid w:val="00161AB2"/>
    <w:rsid w:val="00161F74"/>
    <w:rsid w:val="0016261C"/>
    <w:rsid w:val="00162745"/>
    <w:rsid w:val="00162D57"/>
    <w:rsid w:val="001634C6"/>
    <w:rsid w:val="00163626"/>
    <w:rsid w:val="0016402A"/>
    <w:rsid w:val="00164133"/>
    <w:rsid w:val="00164163"/>
    <w:rsid w:val="00164B95"/>
    <w:rsid w:val="00164BF4"/>
    <w:rsid w:val="00164CF3"/>
    <w:rsid w:val="00164E68"/>
    <w:rsid w:val="001650CD"/>
    <w:rsid w:val="001652E1"/>
    <w:rsid w:val="00165455"/>
    <w:rsid w:val="0016575A"/>
    <w:rsid w:val="001657D6"/>
    <w:rsid w:val="00165C84"/>
    <w:rsid w:val="00165CBA"/>
    <w:rsid w:val="00165D7A"/>
    <w:rsid w:val="00165F2E"/>
    <w:rsid w:val="001661AD"/>
    <w:rsid w:val="00166403"/>
    <w:rsid w:val="00166BBA"/>
    <w:rsid w:val="0016747C"/>
    <w:rsid w:val="0016749E"/>
    <w:rsid w:val="00167648"/>
    <w:rsid w:val="0016770A"/>
    <w:rsid w:val="001677EA"/>
    <w:rsid w:val="00170497"/>
    <w:rsid w:val="001709C9"/>
    <w:rsid w:val="00170AC8"/>
    <w:rsid w:val="00170E24"/>
    <w:rsid w:val="0017130D"/>
    <w:rsid w:val="00171341"/>
    <w:rsid w:val="00171524"/>
    <w:rsid w:val="00171819"/>
    <w:rsid w:val="001719BD"/>
    <w:rsid w:val="00171BB5"/>
    <w:rsid w:val="00171F41"/>
    <w:rsid w:val="00172004"/>
    <w:rsid w:val="001724DE"/>
    <w:rsid w:val="001726E7"/>
    <w:rsid w:val="00172C89"/>
    <w:rsid w:val="00172F18"/>
    <w:rsid w:val="00172F6B"/>
    <w:rsid w:val="001733D5"/>
    <w:rsid w:val="001736F8"/>
    <w:rsid w:val="00173C5C"/>
    <w:rsid w:val="00173F49"/>
    <w:rsid w:val="0017474A"/>
    <w:rsid w:val="00174B39"/>
    <w:rsid w:val="00174D4E"/>
    <w:rsid w:val="00174DF4"/>
    <w:rsid w:val="00174F51"/>
    <w:rsid w:val="00174F97"/>
    <w:rsid w:val="00174FC6"/>
    <w:rsid w:val="001750C3"/>
    <w:rsid w:val="00175362"/>
    <w:rsid w:val="0017555D"/>
    <w:rsid w:val="0017560F"/>
    <w:rsid w:val="00175753"/>
    <w:rsid w:val="00175952"/>
    <w:rsid w:val="00175980"/>
    <w:rsid w:val="00175B65"/>
    <w:rsid w:val="00175CBA"/>
    <w:rsid w:val="00175DF5"/>
    <w:rsid w:val="00176176"/>
    <w:rsid w:val="0017632D"/>
    <w:rsid w:val="00176DC3"/>
    <w:rsid w:val="00177712"/>
    <w:rsid w:val="00177782"/>
    <w:rsid w:val="00177AE8"/>
    <w:rsid w:val="00177CE6"/>
    <w:rsid w:val="001806E0"/>
    <w:rsid w:val="001807DF"/>
    <w:rsid w:val="001810C5"/>
    <w:rsid w:val="0018175F"/>
    <w:rsid w:val="00181812"/>
    <w:rsid w:val="00181966"/>
    <w:rsid w:val="00181BFD"/>
    <w:rsid w:val="00181CAD"/>
    <w:rsid w:val="00181E1A"/>
    <w:rsid w:val="001823EA"/>
    <w:rsid w:val="00182666"/>
    <w:rsid w:val="001826A9"/>
    <w:rsid w:val="00182B46"/>
    <w:rsid w:val="00182E3F"/>
    <w:rsid w:val="00182F49"/>
    <w:rsid w:val="00183224"/>
    <w:rsid w:val="00183380"/>
    <w:rsid w:val="001833FA"/>
    <w:rsid w:val="00183425"/>
    <w:rsid w:val="001835CA"/>
    <w:rsid w:val="0018372B"/>
    <w:rsid w:val="001837D2"/>
    <w:rsid w:val="00183AB3"/>
    <w:rsid w:val="00183D63"/>
    <w:rsid w:val="001841D9"/>
    <w:rsid w:val="00184AB1"/>
    <w:rsid w:val="00184BA0"/>
    <w:rsid w:val="00184C9C"/>
    <w:rsid w:val="00184D4F"/>
    <w:rsid w:val="00184F8C"/>
    <w:rsid w:val="00184FBF"/>
    <w:rsid w:val="001851F9"/>
    <w:rsid w:val="001854C4"/>
    <w:rsid w:val="00185667"/>
    <w:rsid w:val="00185B0C"/>
    <w:rsid w:val="00185D20"/>
    <w:rsid w:val="00186193"/>
    <w:rsid w:val="00186609"/>
    <w:rsid w:val="0018666B"/>
    <w:rsid w:val="0018669B"/>
    <w:rsid w:val="0018678F"/>
    <w:rsid w:val="00186B2B"/>
    <w:rsid w:val="00187402"/>
    <w:rsid w:val="001876DC"/>
    <w:rsid w:val="00187751"/>
    <w:rsid w:val="00187943"/>
    <w:rsid w:val="00187F55"/>
    <w:rsid w:val="001902EF"/>
    <w:rsid w:val="00190625"/>
    <w:rsid w:val="00190753"/>
    <w:rsid w:val="00190A25"/>
    <w:rsid w:val="00190D51"/>
    <w:rsid w:val="00190F24"/>
    <w:rsid w:val="001912CC"/>
    <w:rsid w:val="0019130A"/>
    <w:rsid w:val="001917FD"/>
    <w:rsid w:val="00191D63"/>
    <w:rsid w:val="00191E21"/>
    <w:rsid w:val="0019207E"/>
    <w:rsid w:val="001921AF"/>
    <w:rsid w:val="001922D1"/>
    <w:rsid w:val="00192518"/>
    <w:rsid w:val="00192679"/>
    <w:rsid w:val="00192D04"/>
    <w:rsid w:val="00193183"/>
    <w:rsid w:val="001932CE"/>
    <w:rsid w:val="00193336"/>
    <w:rsid w:val="0019340A"/>
    <w:rsid w:val="00193998"/>
    <w:rsid w:val="00193D4D"/>
    <w:rsid w:val="00193E98"/>
    <w:rsid w:val="00194029"/>
    <w:rsid w:val="00194032"/>
    <w:rsid w:val="00194263"/>
    <w:rsid w:val="001942E3"/>
    <w:rsid w:val="001946D7"/>
    <w:rsid w:val="00194918"/>
    <w:rsid w:val="001949DE"/>
    <w:rsid w:val="00194A76"/>
    <w:rsid w:val="00194ACC"/>
    <w:rsid w:val="00194B36"/>
    <w:rsid w:val="00194BEC"/>
    <w:rsid w:val="00194C18"/>
    <w:rsid w:val="00194CEA"/>
    <w:rsid w:val="00194EB1"/>
    <w:rsid w:val="00195173"/>
    <w:rsid w:val="00195327"/>
    <w:rsid w:val="00195476"/>
    <w:rsid w:val="001957A0"/>
    <w:rsid w:val="00195889"/>
    <w:rsid w:val="0019593B"/>
    <w:rsid w:val="00195A39"/>
    <w:rsid w:val="00196791"/>
    <w:rsid w:val="001967EA"/>
    <w:rsid w:val="00196C6D"/>
    <w:rsid w:val="00196E7C"/>
    <w:rsid w:val="001971E8"/>
    <w:rsid w:val="00197226"/>
    <w:rsid w:val="00197442"/>
    <w:rsid w:val="00197529"/>
    <w:rsid w:val="00197CFD"/>
    <w:rsid w:val="00197F60"/>
    <w:rsid w:val="001A00EC"/>
    <w:rsid w:val="001A0142"/>
    <w:rsid w:val="001A01AC"/>
    <w:rsid w:val="001A0C00"/>
    <w:rsid w:val="001A1248"/>
    <w:rsid w:val="001A13CC"/>
    <w:rsid w:val="001A17DB"/>
    <w:rsid w:val="001A1C2E"/>
    <w:rsid w:val="001A1C92"/>
    <w:rsid w:val="001A1E3F"/>
    <w:rsid w:val="001A2106"/>
    <w:rsid w:val="001A2116"/>
    <w:rsid w:val="001A2303"/>
    <w:rsid w:val="001A2743"/>
    <w:rsid w:val="001A29F0"/>
    <w:rsid w:val="001A2E21"/>
    <w:rsid w:val="001A2FB2"/>
    <w:rsid w:val="001A3261"/>
    <w:rsid w:val="001A327E"/>
    <w:rsid w:val="001A352A"/>
    <w:rsid w:val="001A370C"/>
    <w:rsid w:val="001A39F3"/>
    <w:rsid w:val="001A3E58"/>
    <w:rsid w:val="001A40BC"/>
    <w:rsid w:val="001A411C"/>
    <w:rsid w:val="001A4154"/>
    <w:rsid w:val="001A417B"/>
    <w:rsid w:val="001A43E9"/>
    <w:rsid w:val="001A45B5"/>
    <w:rsid w:val="001A4888"/>
    <w:rsid w:val="001A4B52"/>
    <w:rsid w:val="001A4E43"/>
    <w:rsid w:val="001A5069"/>
    <w:rsid w:val="001A59F9"/>
    <w:rsid w:val="001A5EE4"/>
    <w:rsid w:val="001A6327"/>
    <w:rsid w:val="001A63DA"/>
    <w:rsid w:val="001A6574"/>
    <w:rsid w:val="001A669A"/>
    <w:rsid w:val="001A67B2"/>
    <w:rsid w:val="001A69A8"/>
    <w:rsid w:val="001A7270"/>
    <w:rsid w:val="001A7417"/>
    <w:rsid w:val="001A7468"/>
    <w:rsid w:val="001A74A9"/>
    <w:rsid w:val="001A74CC"/>
    <w:rsid w:val="001A76EE"/>
    <w:rsid w:val="001A7CB6"/>
    <w:rsid w:val="001B0014"/>
    <w:rsid w:val="001B023B"/>
    <w:rsid w:val="001B04B7"/>
    <w:rsid w:val="001B04C0"/>
    <w:rsid w:val="001B053B"/>
    <w:rsid w:val="001B061E"/>
    <w:rsid w:val="001B06CF"/>
    <w:rsid w:val="001B09AE"/>
    <w:rsid w:val="001B0EBA"/>
    <w:rsid w:val="001B0ECD"/>
    <w:rsid w:val="001B0FA2"/>
    <w:rsid w:val="001B100C"/>
    <w:rsid w:val="001B10BD"/>
    <w:rsid w:val="001B111C"/>
    <w:rsid w:val="001B13F8"/>
    <w:rsid w:val="001B1401"/>
    <w:rsid w:val="001B14ED"/>
    <w:rsid w:val="001B1A71"/>
    <w:rsid w:val="001B1ECB"/>
    <w:rsid w:val="001B226F"/>
    <w:rsid w:val="001B241D"/>
    <w:rsid w:val="001B2484"/>
    <w:rsid w:val="001B27E4"/>
    <w:rsid w:val="001B2989"/>
    <w:rsid w:val="001B2C0B"/>
    <w:rsid w:val="001B2D29"/>
    <w:rsid w:val="001B2F2D"/>
    <w:rsid w:val="001B31BD"/>
    <w:rsid w:val="001B321C"/>
    <w:rsid w:val="001B3224"/>
    <w:rsid w:val="001B32D3"/>
    <w:rsid w:val="001B3326"/>
    <w:rsid w:val="001B33C4"/>
    <w:rsid w:val="001B3B89"/>
    <w:rsid w:val="001B3C59"/>
    <w:rsid w:val="001B3D13"/>
    <w:rsid w:val="001B400B"/>
    <w:rsid w:val="001B4221"/>
    <w:rsid w:val="001B42AE"/>
    <w:rsid w:val="001B492E"/>
    <w:rsid w:val="001B4A77"/>
    <w:rsid w:val="001B4E08"/>
    <w:rsid w:val="001B541D"/>
    <w:rsid w:val="001B5701"/>
    <w:rsid w:val="001B57E1"/>
    <w:rsid w:val="001B5A9B"/>
    <w:rsid w:val="001B5BEB"/>
    <w:rsid w:val="001B5BF0"/>
    <w:rsid w:val="001B601B"/>
    <w:rsid w:val="001B6497"/>
    <w:rsid w:val="001B6614"/>
    <w:rsid w:val="001B6BA0"/>
    <w:rsid w:val="001B6D2D"/>
    <w:rsid w:val="001B703D"/>
    <w:rsid w:val="001B7041"/>
    <w:rsid w:val="001B7087"/>
    <w:rsid w:val="001B74CE"/>
    <w:rsid w:val="001B774A"/>
    <w:rsid w:val="001B778F"/>
    <w:rsid w:val="001B7950"/>
    <w:rsid w:val="001B7B72"/>
    <w:rsid w:val="001B7C17"/>
    <w:rsid w:val="001B7DEC"/>
    <w:rsid w:val="001B7E37"/>
    <w:rsid w:val="001B7F73"/>
    <w:rsid w:val="001C0027"/>
    <w:rsid w:val="001C0917"/>
    <w:rsid w:val="001C093E"/>
    <w:rsid w:val="001C10F6"/>
    <w:rsid w:val="001C11FB"/>
    <w:rsid w:val="001C1483"/>
    <w:rsid w:val="001C16F5"/>
    <w:rsid w:val="001C17C4"/>
    <w:rsid w:val="001C1B04"/>
    <w:rsid w:val="001C1FCE"/>
    <w:rsid w:val="001C21D9"/>
    <w:rsid w:val="001C23B4"/>
    <w:rsid w:val="001C2BB0"/>
    <w:rsid w:val="001C2E96"/>
    <w:rsid w:val="001C32B2"/>
    <w:rsid w:val="001C3640"/>
    <w:rsid w:val="001C376E"/>
    <w:rsid w:val="001C3E7F"/>
    <w:rsid w:val="001C420C"/>
    <w:rsid w:val="001C448B"/>
    <w:rsid w:val="001C489E"/>
    <w:rsid w:val="001C50DF"/>
    <w:rsid w:val="001C510F"/>
    <w:rsid w:val="001C54D4"/>
    <w:rsid w:val="001C55AB"/>
    <w:rsid w:val="001C599E"/>
    <w:rsid w:val="001C5B25"/>
    <w:rsid w:val="001C5E13"/>
    <w:rsid w:val="001C5E3F"/>
    <w:rsid w:val="001C5FE1"/>
    <w:rsid w:val="001C5FF2"/>
    <w:rsid w:val="001C601D"/>
    <w:rsid w:val="001C6119"/>
    <w:rsid w:val="001C61C2"/>
    <w:rsid w:val="001C65DC"/>
    <w:rsid w:val="001C668B"/>
    <w:rsid w:val="001C69BD"/>
    <w:rsid w:val="001C6A93"/>
    <w:rsid w:val="001C6B63"/>
    <w:rsid w:val="001C6B87"/>
    <w:rsid w:val="001C6D3F"/>
    <w:rsid w:val="001C6DB6"/>
    <w:rsid w:val="001C7517"/>
    <w:rsid w:val="001C7557"/>
    <w:rsid w:val="001C7974"/>
    <w:rsid w:val="001C7AF5"/>
    <w:rsid w:val="001C7B26"/>
    <w:rsid w:val="001D0388"/>
    <w:rsid w:val="001D0534"/>
    <w:rsid w:val="001D07E3"/>
    <w:rsid w:val="001D09F5"/>
    <w:rsid w:val="001D0C55"/>
    <w:rsid w:val="001D0C5D"/>
    <w:rsid w:val="001D0CE3"/>
    <w:rsid w:val="001D0D15"/>
    <w:rsid w:val="001D0DE3"/>
    <w:rsid w:val="001D0E1D"/>
    <w:rsid w:val="001D0EBC"/>
    <w:rsid w:val="001D1245"/>
    <w:rsid w:val="001D13FF"/>
    <w:rsid w:val="001D1748"/>
    <w:rsid w:val="001D17D7"/>
    <w:rsid w:val="001D18FD"/>
    <w:rsid w:val="001D190C"/>
    <w:rsid w:val="001D1B1A"/>
    <w:rsid w:val="001D1B7B"/>
    <w:rsid w:val="001D20A7"/>
    <w:rsid w:val="001D21ED"/>
    <w:rsid w:val="001D2278"/>
    <w:rsid w:val="001D2799"/>
    <w:rsid w:val="001D2AED"/>
    <w:rsid w:val="001D2D32"/>
    <w:rsid w:val="001D2EEE"/>
    <w:rsid w:val="001D32D6"/>
    <w:rsid w:val="001D33BD"/>
    <w:rsid w:val="001D3817"/>
    <w:rsid w:val="001D3C08"/>
    <w:rsid w:val="001D421F"/>
    <w:rsid w:val="001D4236"/>
    <w:rsid w:val="001D4286"/>
    <w:rsid w:val="001D44E9"/>
    <w:rsid w:val="001D4840"/>
    <w:rsid w:val="001D49B0"/>
    <w:rsid w:val="001D4B50"/>
    <w:rsid w:val="001D4D5C"/>
    <w:rsid w:val="001D4E46"/>
    <w:rsid w:val="001D52C3"/>
    <w:rsid w:val="001D5322"/>
    <w:rsid w:val="001D5AC6"/>
    <w:rsid w:val="001D5CE1"/>
    <w:rsid w:val="001D6259"/>
    <w:rsid w:val="001D6311"/>
    <w:rsid w:val="001D6456"/>
    <w:rsid w:val="001D6823"/>
    <w:rsid w:val="001D6B3C"/>
    <w:rsid w:val="001D706D"/>
    <w:rsid w:val="001D7293"/>
    <w:rsid w:val="001D7335"/>
    <w:rsid w:val="001D7549"/>
    <w:rsid w:val="001E006B"/>
    <w:rsid w:val="001E009C"/>
    <w:rsid w:val="001E031E"/>
    <w:rsid w:val="001E035F"/>
    <w:rsid w:val="001E0814"/>
    <w:rsid w:val="001E0AB4"/>
    <w:rsid w:val="001E0DDF"/>
    <w:rsid w:val="001E10D8"/>
    <w:rsid w:val="001E14CF"/>
    <w:rsid w:val="001E1694"/>
    <w:rsid w:val="001E208B"/>
    <w:rsid w:val="001E20B7"/>
    <w:rsid w:val="001E2637"/>
    <w:rsid w:val="001E2884"/>
    <w:rsid w:val="001E2CDB"/>
    <w:rsid w:val="001E35AC"/>
    <w:rsid w:val="001E3891"/>
    <w:rsid w:val="001E3954"/>
    <w:rsid w:val="001E3A44"/>
    <w:rsid w:val="001E3F4E"/>
    <w:rsid w:val="001E3FB6"/>
    <w:rsid w:val="001E403D"/>
    <w:rsid w:val="001E4356"/>
    <w:rsid w:val="001E43BB"/>
    <w:rsid w:val="001E450E"/>
    <w:rsid w:val="001E4755"/>
    <w:rsid w:val="001E4819"/>
    <w:rsid w:val="001E486C"/>
    <w:rsid w:val="001E4BAA"/>
    <w:rsid w:val="001E4EB5"/>
    <w:rsid w:val="001E5064"/>
    <w:rsid w:val="001E54E2"/>
    <w:rsid w:val="001E54F8"/>
    <w:rsid w:val="001E5586"/>
    <w:rsid w:val="001E5A06"/>
    <w:rsid w:val="001E5F55"/>
    <w:rsid w:val="001E62F3"/>
    <w:rsid w:val="001E643A"/>
    <w:rsid w:val="001E663A"/>
    <w:rsid w:val="001E6751"/>
    <w:rsid w:val="001E6AF7"/>
    <w:rsid w:val="001E70DF"/>
    <w:rsid w:val="001E71FE"/>
    <w:rsid w:val="001E73D6"/>
    <w:rsid w:val="001E7DB4"/>
    <w:rsid w:val="001E7DBE"/>
    <w:rsid w:val="001E7F1A"/>
    <w:rsid w:val="001F026D"/>
    <w:rsid w:val="001F02A4"/>
    <w:rsid w:val="001F07CD"/>
    <w:rsid w:val="001F0B23"/>
    <w:rsid w:val="001F0D7F"/>
    <w:rsid w:val="001F0F60"/>
    <w:rsid w:val="001F1633"/>
    <w:rsid w:val="001F1A0C"/>
    <w:rsid w:val="001F1A99"/>
    <w:rsid w:val="001F1C60"/>
    <w:rsid w:val="001F1CE9"/>
    <w:rsid w:val="001F2043"/>
    <w:rsid w:val="001F25D9"/>
    <w:rsid w:val="001F2650"/>
    <w:rsid w:val="001F2909"/>
    <w:rsid w:val="001F2B70"/>
    <w:rsid w:val="001F33E3"/>
    <w:rsid w:val="001F3714"/>
    <w:rsid w:val="001F3857"/>
    <w:rsid w:val="001F4045"/>
    <w:rsid w:val="001F40C6"/>
    <w:rsid w:val="001F421B"/>
    <w:rsid w:val="001F4241"/>
    <w:rsid w:val="001F47DA"/>
    <w:rsid w:val="001F49AD"/>
    <w:rsid w:val="001F50CA"/>
    <w:rsid w:val="001F5920"/>
    <w:rsid w:val="001F5B69"/>
    <w:rsid w:val="001F5DD4"/>
    <w:rsid w:val="001F5E09"/>
    <w:rsid w:val="001F60BA"/>
    <w:rsid w:val="001F639E"/>
    <w:rsid w:val="001F6429"/>
    <w:rsid w:val="001F6875"/>
    <w:rsid w:val="001F68C3"/>
    <w:rsid w:val="001F69A5"/>
    <w:rsid w:val="001F7373"/>
    <w:rsid w:val="001F7517"/>
    <w:rsid w:val="001F790A"/>
    <w:rsid w:val="001F7B67"/>
    <w:rsid w:val="001F7F7A"/>
    <w:rsid w:val="0020005C"/>
    <w:rsid w:val="00200194"/>
    <w:rsid w:val="00200662"/>
    <w:rsid w:val="00200AB8"/>
    <w:rsid w:val="00200AD2"/>
    <w:rsid w:val="00200B01"/>
    <w:rsid w:val="00200E14"/>
    <w:rsid w:val="0020153B"/>
    <w:rsid w:val="00201A18"/>
    <w:rsid w:val="00201A6D"/>
    <w:rsid w:val="00202099"/>
    <w:rsid w:val="00202235"/>
    <w:rsid w:val="002025FB"/>
    <w:rsid w:val="002027A2"/>
    <w:rsid w:val="002027C8"/>
    <w:rsid w:val="00202E48"/>
    <w:rsid w:val="00203321"/>
    <w:rsid w:val="002033BA"/>
    <w:rsid w:val="0020360C"/>
    <w:rsid w:val="00203A7A"/>
    <w:rsid w:val="00203E60"/>
    <w:rsid w:val="0020402A"/>
    <w:rsid w:val="0020417D"/>
    <w:rsid w:val="0020428C"/>
    <w:rsid w:val="00204388"/>
    <w:rsid w:val="002045AE"/>
    <w:rsid w:val="00204EFB"/>
    <w:rsid w:val="0020501D"/>
    <w:rsid w:val="002053FC"/>
    <w:rsid w:val="00205575"/>
    <w:rsid w:val="002059FA"/>
    <w:rsid w:val="00205C26"/>
    <w:rsid w:val="002062E3"/>
    <w:rsid w:val="00206534"/>
    <w:rsid w:val="00206669"/>
    <w:rsid w:val="0020667F"/>
    <w:rsid w:val="00206879"/>
    <w:rsid w:val="0020740F"/>
    <w:rsid w:val="00207428"/>
    <w:rsid w:val="002078D1"/>
    <w:rsid w:val="002079B2"/>
    <w:rsid w:val="00207A9E"/>
    <w:rsid w:val="00207D08"/>
    <w:rsid w:val="00207E07"/>
    <w:rsid w:val="00207FEC"/>
    <w:rsid w:val="002100D1"/>
    <w:rsid w:val="002100F6"/>
    <w:rsid w:val="00210248"/>
    <w:rsid w:val="002103BD"/>
    <w:rsid w:val="0021046D"/>
    <w:rsid w:val="0021051E"/>
    <w:rsid w:val="00210B5F"/>
    <w:rsid w:val="00210C2C"/>
    <w:rsid w:val="00210DD5"/>
    <w:rsid w:val="002110CA"/>
    <w:rsid w:val="00211580"/>
    <w:rsid w:val="00211B93"/>
    <w:rsid w:val="00211C37"/>
    <w:rsid w:val="002123CD"/>
    <w:rsid w:val="002126ED"/>
    <w:rsid w:val="00212DFB"/>
    <w:rsid w:val="00212F22"/>
    <w:rsid w:val="00212F9B"/>
    <w:rsid w:val="002131E8"/>
    <w:rsid w:val="00213579"/>
    <w:rsid w:val="002137C0"/>
    <w:rsid w:val="002137F3"/>
    <w:rsid w:val="0021393A"/>
    <w:rsid w:val="0021394F"/>
    <w:rsid w:val="00213EA9"/>
    <w:rsid w:val="002141FD"/>
    <w:rsid w:val="0021423B"/>
    <w:rsid w:val="00214FA6"/>
    <w:rsid w:val="00215131"/>
    <w:rsid w:val="002155AB"/>
    <w:rsid w:val="002158F4"/>
    <w:rsid w:val="002159F5"/>
    <w:rsid w:val="00215D46"/>
    <w:rsid w:val="00215EE0"/>
    <w:rsid w:val="00216187"/>
    <w:rsid w:val="00216490"/>
    <w:rsid w:val="002164BB"/>
    <w:rsid w:val="002168B4"/>
    <w:rsid w:val="0021691E"/>
    <w:rsid w:val="00216A48"/>
    <w:rsid w:val="00216AAD"/>
    <w:rsid w:val="00216D40"/>
    <w:rsid w:val="00216E46"/>
    <w:rsid w:val="00216FF4"/>
    <w:rsid w:val="00217146"/>
    <w:rsid w:val="00217211"/>
    <w:rsid w:val="00217433"/>
    <w:rsid w:val="0021772F"/>
    <w:rsid w:val="00217876"/>
    <w:rsid w:val="00217918"/>
    <w:rsid w:val="00217944"/>
    <w:rsid w:val="00217A35"/>
    <w:rsid w:val="00217B7E"/>
    <w:rsid w:val="00217C58"/>
    <w:rsid w:val="0022001E"/>
    <w:rsid w:val="00220513"/>
    <w:rsid w:val="00220562"/>
    <w:rsid w:val="002206D6"/>
    <w:rsid w:val="0022083E"/>
    <w:rsid w:val="00220A31"/>
    <w:rsid w:val="00221406"/>
    <w:rsid w:val="00221602"/>
    <w:rsid w:val="0022170D"/>
    <w:rsid w:val="00221A4C"/>
    <w:rsid w:val="00221ADE"/>
    <w:rsid w:val="00221ADF"/>
    <w:rsid w:val="00221AF6"/>
    <w:rsid w:val="00221B2F"/>
    <w:rsid w:val="00221CD0"/>
    <w:rsid w:val="00221E23"/>
    <w:rsid w:val="00222143"/>
    <w:rsid w:val="00222647"/>
    <w:rsid w:val="002228B6"/>
    <w:rsid w:val="00222953"/>
    <w:rsid w:val="00222962"/>
    <w:rsid w:val="00222BC8"/>
    <w:rsid w:val="00222D5C"/>
    <w:rsid w:val="00222D95"/>
    <w:rsid w:val="00222E24"/>
    <w:rsid w:val="00222E39"/>
    <w:rsid w:val="0022312A"/>
    <w:rsid w:val="00223890"/>
    <w:rsid w:val="00223ABD"/>
    <w:rsid w:val="00223B77"/>
    <w:rsid w:val="00223F5E"/>
    <w:rsid w:val="00224239"/>
    <w:rsid w:val="0022429C"/>
    <w:rsid w:val="002245A8"/>
    <w:rsid w:val="0022460E"/>
    <w:rsid w:val="0022480D"/>
    <w:rsid w:val="002248E4"/>
    <w:rsid w:val="002249DF"/>
    <w:rsid w:val="00224BB6"/>
    <w:rsid w:val="00224CBC"/>
    <w:rsid w:val="00224DFA"/>
    <w:rsid w:val="00225072"/>
    <w:rsid w:val="00225468"/>
    <w:rsid w:val="00225676"/>
    <w:rsid w:val="00225B07"/>
    <w:rsid w:val="00225BCF"/>
    <w:rsid w:val="00225F87"/>
    <w:rsid w:val="0022624F"/>
    <w:rsid w:val="002263E8"/>
    <w:rsid w:val="0022642F"/>
    <w:rsid w:val="00226908"/>
    <w:rsid w:val="00226D01"/>
    <w:rsid w:val="00226E42"/>
    <w:rsid w:val="00227069"/>
    <w:rsid w:val="00227072"/>
    <w:rsid w:val="002276E1"/>
    <w:rsid w:val="00227A97"/>
    <w:rsid w:val="0023020C"/>
    <w:rsid w:val="002305F6"/>
    <w:rsid w:val="002305FE"/>
    <w:rsid w:val="002306D2"/>
    <w:rsid w:val="002307E6"/>
    <w:rsid w:val="00230D8A"/>
    <w:rsid w:val="00230E3B"/>
    <w:rsid w:val="0023113A"/>
    <w:rsid w:val="002312F2"/>
    <w:rsid w:val="00231506"/>
    <w:rsid w:val="00231670"/>
    <w:rsid w:val="00232096"/>
    <w:rsid w:val="00232161"/>
    <w:rsid w:val="00232712"/>
    <w:rsid w:val="00232AE6"/>
    <w:rsid w:val="00232DC1"/>
    <w:rsid w:val="0023306B"/>
    <w:rsid w:val="00233759"/>
    <w:rsid w:val="00233A4F"/>
    <w:rsid w:val="00233B03"/>
    <w:rsid w:val="00233B54"/>
    <w:rsid w:val="00233D8F"/>
    <w:rsid w:val="00233E5F"/>
    <w:rsid w:val="002341DC"/>
    <w:rsid w:val="002345E0"/>
    <w:rsid w:val="0023472B"/>
    <w:rsid w:val="00234817"/>
    <w:rsid w:val="00234A25"/>
    <w:rsid w:val="002350CF"/>
    <w:rsid w:val="00235165"/>
    <w:rsid w:val="0023529A"/>
    <w:rsid w:val="002355CB"/>
    <w:rsid w:val="002355FB"/>
    <w:rsid w:val="00235928"/>
    <w:rsid w:val="00235AE1"/>
    <w:rsid w:val="00235AE8"/>
    <w:rsid w:val="00235D45"/>
    <w:rsid w:val="00235D6A"/>
    <w:rsid w:val="002361E7"/>
    <w:rsid w:val="00236518"/>
    <w:rsid w:val="002365ED"/>
    <w:rsid w:val="002366E2"/>
    <w:rsid w:val="00236909"/>
    <w:rsid w:val="00236910"/>
    <w:rsid w:val="00236BB3"/>
    <w:rsid w:val="00236C34"/>
    <w:rsid w:val="00236D3C"/>
    <w:rsid w:val="00237020"/>
    <w:rsid w:val="00237041"/>
    <w:rsid w:val="002373A9"/>
    <w:rsid w:val="0023741D"/>
    <w:rsid w:val="002378FE"/>
    <w:rsid w:val="002402DC"/>
    <w:rsid w:val="0024036B"/>
    <w:rsid w:val="002405B3"/>
    <w:rsid w:val="00240853"/>
    <w:rsid w:val="0024088B"/>
    <w:rsid w:val="00240B8D"/>
    <w:rsid w:val="00240D02"/>
    <w:rsid w:val="002418ED"/>
    <w:rsid w:val="002419D1"/>
    <w:rsid w:val="00241F92"/>
    <w:rsid w:val="0024225B"/>
    <w:rsid w:val="00242373"/>
    <w:rsid w:val="002423C8"/>
    <w:rsid w:val="002423F0"/>
    <w:rsid w:val="00242741"/>
    <w:rsid w:val="0024290F"/>
    <w:rsid w:val="00242A83"/>
    <w:rsid w:val="00242E9E"/>
    <w:rsid w:val="00242FF8"/>
    <w:rsid w:val="00243199"/>
    <w:rsid w:val="002431D7"/>
    <w:rsid w:val="00243362"/>
    <w:rsid w:val="00243449"/>
    <w:rsid w:val="00243498"/>
    <w:rsid w:val="0024366D"/>
    <w:rsid w:val="00243B73"/>
    <w:rsid w:val="00243E51"/>
    <w:rsid w:val="00244220"/>
    <w:rsid w:val="0024428F"/>
    <w:rsid w:val="002448ED"/>
    <w:rsid w:val="00244946"/>
    <w:rsid w:val="002449EF"/>
    <w:rsid w:val="00244ABB"/>
    <w:rsid w:val="00244B3B"/>
    <w:rsid w:val="00244CC8"/>
    <w:rsid w:val="00244D77"/>
    <w:rsid w:val="00244DEE"/>
    <w:rsid w:val="00244FBC"/>
    <w:rsid w:val="00246748"/>
    <w:rsid w:val="00246CF6"/>
    <w:rsid w:val="00246FB1"/>
    <w:rsid w:val="0024748D"/>
    <w:rsid w:val="002475A7"/>
    <w:rsid w:val="0024761A"/>
    <w:rsid w:val="00247756"/>
    <w:rsid w:val="00247AD7"/>
    <w:rsid w:val="00247E82"/>
    <w:rsid w:val="00247FDC"/>
    <w:rsid w:val="00250066"/>
    <w:rsid w:val="00250317"/>
    <w:rsid w:val="00250335"/>
    <w:rsid w:val="0025037E"/>
    <w:rsid w:val="002503FB"/>
    <w:rsid w:val="002509CE"/>
    <w:rsid w:val="00250F25"/>
    <w:rsid w:val="00251248"/>
    <w:rsid w:val="00251638"/>
    <w:rsid w:val="002516A5"/>
    <w:rsid w:val="00251791"/>
    <w:rsid w:val="0025179F"/>
    <w:rsid w:val="0025185A"/>
    <w:rsid w:val="002519C0"/>
    <w:rsid w:val="002519F4"/>
    <w:rsid w:val="00251BE3"/>
    <w:rsid w:val="00251EE8"/>
    <w:rsid w:val="00251F71"/>
    <w:rsid w:val="00252321"/>
    <w:rsid w:val="002527F3"/>
    <w:rsid w:val="00252B81"/>
    <w:rsid w:val="00252CFD"/>
    <w:rsid w:val="00252F76"/>
    <w:rsid w:val="002539E7"/>
    <w:rsid w:val="00253A89"/>
    <w:rsid w:val="00253D21"/>
    <w:rsid w:val="00253E3B"/>
    <w:rsid w:val="00254099"/>
    <w:rsid w:val="0025419E"/>
    <w:rsid w:val="002545EF"/>
    <w:rsid w:val="002549DC"/>
    <w:rsid w:val="00254C21"/>
    <w:rsid w:val="00254DF3"/>
    <w:rsid w:val="0025506F"/>
    <w:rsid w:val="0025509B"/>
    <w:rsid w:val="002554C5"/>
    <w:rsid w:val="00255589"/>
    <w:rsid w:val="002557EB"/>
    <w:rsid w:val="00255854"/>
    <w:rsid w:val="00255901"/>
    <w:rsid w:val="00255A1E"/>
    <w:rsid w:val="00255A52"/>
    <w:rsid w:val="00255E88"/>
    <w:rsid w:val="00256090"/>
    <w:rsid w:val="0025650B"/>
    <w:rsid w:val="00256AA4"/>
    <w:rsid w:val="00256DCF"/>
    <w:rsid w:val="00256FCC"/>
    <w:rsid w:val="00257122"/>
    <w:rsid w:val="002575C6"/>
    <w:rsid w:val="00257899"/>
    <w:rsid w:val="00257B50"/>
    <w:rsid w:val="00257BB1"/>
    <w:rsid w:val="00260068"/>
    <w:rsid w:val="002603C3"/>
    <w:rsid w:val="0026055D"/>
    <w:rsid w:val="002608CE"/>
    <w:rsid w:val="00260A49"/>
    <w:rsid w:val="00260A77"/>
    <w:rsid w:val="00260AF5"/>
    <w:rsid w:val="00260E37"/>
    <w:rsid w:val="00260EDD"/>
    <w:rsid w:val="00260EE7"/>
    <w:rsid w:val="00261A3B"/>
    <w:rsid w:val="00261A8B"/>
    <w:rsid w:val="00261EC1"/>
    <w:rsid w:val="00261FB3"/>
    <w:rsid w:val="00261FDF"/>
    <w:rsid w:val="00262104"/>
    <w:rsid w:val="002621CB"/>
    <w:rsid w:val="00262398"/>
    <w:rsid w:val="0026255D"/>
    <w:rsid w:val="002627D3"/>
    <w:rsid w:val="002628B3"/>
    <w:rsid w:val="00262AED"/>
    <w:rsid w:val="00262BCA"/>
    <w:rsid w:val="002630A4"/>
    <w:rsid w:val="002633C4"/>
    <w:rsid w:val="002633D3"/>
    <w:rsid w:val="00263537"/>
    <w:rsid w:val="002635DF"/>
    <w:rsid w:val="002639DC"/>
    <w:rsid w:val="00263BED"/>
    <w:rsid w:val="00263D85"/>
    <w:rsid w:val="00263F27"/>
    <w:rsid w:val="00264378"/>
    <w:rsid w:val="002644BB"/>
    <w:rsid w:val="00264679"/>
    <w:rsid w:val="00264923"/>
    <w:rsid w:val="00264B81"/>
    <w:rsid w:val="00265378"/>
    <w:rsid w:val="00265748"/>
    <w:rsid w:val="00265B46"/>
    <w:rsid w:val="00265C0B"/>
    <w:rsid w:val="00265F0C"/>
    <w:rsid w:val="0026602C"/>
    <w:rsid w:val="0026623C"/>
    <w:rsid w:val="0026628F"/>
    <w:rsid w:val="00266889"/>
    <w:rsid w:val="00266BB4"/>
    <w:rsid w:val="00266D9A"/>
    <w:rsid w:val="00266EAB"/>
    <w:rsid w:val="00266EFF"/>
    <w:rsid w:val="002672D3"/>
    <w:rsid w:val="002677D0"/>
    <w:rsid w:val="002678C9"/>
    <w:rsid w:val="0026794A"/>
    <w:rsid w:val="00267AE5"/>
    <w:rsid w:val="002700C7"/>
    <w:rsid w:val="002704A0"/>
    <w:rsid w:val="002705E0"/>
    <w:rsid w:val="00270AC0"/>
    <w:rsid w:val="00270B7E"/>
    <w:rsid w:val="00270B8B"/>
    <w:rsid w:val="00270BC7"/>
    <w:rsid w:val="00270C56"/>
    <w:rsid w:val="00270E44"/>
    <w:rsid w:val="002711CC"/>
    <w:rsid w:val="0027128C"/>
    <w:rsid w:val="0027152B"/>
    <w:rsid w:val="00271587"/>
    <w:rsid w:val="0027160B"/>
    <w:rsid w:val="00271760"/>
    <w:rsid w:val="00271834"/>
    <w:rsid w:val="002718EC"/>
    <w:rsid w:val="00271A61"/>
    <w:rsid w:val="00271D17"/>
    <w:rsid w:val="00271FE1"/>
    <w:rsid w:val="002720A7"/>
    <w:rsid w:val="0027226C"/>
    <w:rsid w:val="00272511"/>
    <w:rsid w:val="00272ADD"/>
    <w:rsid w:val="00272B81"/>
    <w:rsid w:val="00272D46"/>
    <w:rsid w:val="00272E63"/>
    <w:rsid w:val="00272FC5"/>
    <w:rsid w:val="00272FDD"/>
    <w:rsid w:val="002731E3"/>
    <w:rsid w:val="0027320B"/>
    <w:rsid w:val="002732D4"/>
    <w:rsid w:val="00273428"/>
    <w:rsid w:val="0027345C"/>
    <w:rsid w:val="00273BB6"/>
    <w:rsid w:val="00273DA2"/>
    <w:rsid w:val="00273DD6"/>
    <w:rsid w:val="00274243"/>
    <w:rsid w:val="00274384"/>
    <w:rsid w:val="00274774"/>
    <w:rsid w:val="00274BF6"/>
    <w:rsid w:val="00274C5C"/>
    <w:rsid w:val="002750AE"/>
    <w:rsid w:val="00275371"/>
    <w:rsid w:val="00275528"/>
    <w:rsid w:val="00275BAF"/>
    <w:rsid w:val="00275D38"/>
    <w:rsid w:val="00275D3F"/>
    <w:rsid w:val="002765D9"/>
    <w:rsid w:val="0027660C"/>
    <w:rsid w:val="002766EF"/>
    <w:rsid w:val="002768BA"/>
    <w:rsid w:val="00276F0F"/>
    <w:rsid w:val="00277130"/>
    <w:rsid w:val="00277516"/>
    <w:rsid w:val="00277DA0"/>
    <w:rsid w:val="00277E6D"/>
    <w:rsid w:val="00277E95"/>
    <w:rsid w:val="00280189"/>
    <w:rsid w:val="002801A0"/>
    <w:rsid w:val="002804DB"/>
    <w:rsid w:val="002807C9"/>
    <w:rsid w:val="00280B4E"/>
    <w:rsid w:val="00280BAE"/>
    <w:rsid w:val="00280FCD"/>
    <w:rsid w:val="002810FC"/>
    <w:rsid w:val="00281129"/>
    <w:rsid w:val="00281258"/>
    <w:rsid w:val="00281438"/>
    <w:rsid w:val="00281526"/>
    <w:rsid w:val="0028166A"/>
    <w:rsid w:val="00281676"/>
    <w:rsid w:val="00281731"/>
    <w:rsid w:val="0028190B"/>
    <w:rsid w:val="0028191C"/>
    <w:rsid w:val="002819E5"/>
    <w:rsid w:val="00281B98"/>
    <w:rsid w:val="0028218C"/>
    <w:rsid w:val="00282819"/>
    <w:rsid w:val="00283047"/>
    <w:rsid w:val="00283D1C"/>
    <w:rsid w:val="00283DA2"/>
    <w:rsid w:val="00283EBC"/>
    <w:rsid w:val="00284015"/>
    <w:rsid w:val="00284201"/>
    <w:rsid w:val="002844F5"/>
    <w:rsid w:val="00284C11"/>
    <w:rsid w:val="00284FC1"/>
    <w:rsid w:val="00285353"/>
    <w:rsid w:val="002856A9"/>
    <w:rsid w:val="00285DCC"/>
    <w:rsid w:val="00285F90"/>
    <w:rsid w:val="0028636C"/>
    <w:rsid w:val="002863CE"/>
    <w:rsid w:val="0028645A"/>
    <w:rsid w:val="00286512"/>
    <w:rsid w:val="0028657D"/>
    <w:rsid w:val="00286FEA"/>
    <w:rsid w:val="002872A0"/>
    <w:rsid w:val="0028753D"/>
    <w:rsid w:val="002875E5"/>
    <w:rsid w:val="00287B5B"/>
    <w:rsid w:val="00287CB5"/>
    <w:rsid w:val="00287D6F"/>
    <w:rsid w:val="00290034"/>
    <w:rsid w:val="00290072"/>
    <w:rsid w:val="00290111"/>
    <w:rsid w:val="00290238"/>
    <w:rsid w:val="00290523"/>
    <w:rsid w:val="00290532"/>
    <w:rsid w:val="002907B0"/>
    <w:rsid w:val="0029086B"/>
    <w:rsid w:val="00290956"/>
    <w:rsid w:val="0029106D"/>
    <w:rsid w:val="002913E0"/>
    <w:rsid w:val="0029140F"/>
    <w:rsid w:val="00291687"/>
    <w:rsid w:val="002919B0"/>
    <w:rsid w:val="00291A65"/>
    <w:rsid w:val="00291DCF"/>
    <w:rsid w:val="0029243C"/>
    <w:rsid w:val="00292540"/>
    <w:rsid w:val="00292554"/>
    <w:rsid w:val="002929A2"/>
    <w:rsid w:val="00292AD2"/>
    <w:rsid w:val="00292F40"/>
    <w:rsid w:val="00292FFB"/>
    <w:rsid w:val="00293545"/>
    <w:rsid w:val="00293636"/>
    <w:rsid w:val="0029367D"/>
    <w:rsid w:val="00293A68"/>
    <w:rsid w:val="00293BF0"/>
    <w:rsid w:val="00293DD5"/>
    <w:rsid w:val="002944E3"/>
    <w:rsid w:val="0029459F"/>
    <w:rsid w:val="002952A3"/>
    <w:rsid w:val="00295451"/>
    <w:rsid w:val="00295978"/>
    <w:rsid w:val="00295B63"/>
    <w:rsid w:val="00295D38"/>
    <w:rsid w:val="00296421"/>
    <w:rsid w:val="0029648C"/>
    <w:rsid w:val="00296774"/>
    <w:rsid w:val="002968C8"/>
    <w:rsid w:val="00296A95"/>
    <w:rsid w:val="00296E10"/>
    <w:rsid w:val="0029717F"/>
    <w:rsid w:val="0029726D"/>
    <w:rsid w:val="002977E2"/>
    <w:rsid w:val="0029786B"/>
    <w:rsid w:val="00297D87"/>
    <w:rsid w:val="002A009E"/>
    <w:rsid w:val="002A02A1"/>
    <w:rsid w:val="002A0B87"/>
    <w:rsid w:val="002A194B"/>
    <w:rsid w:val="002A1A0D"/>
    <w:rsid w:val="002A1B05"/>
    <w:rsid w:val="002A1EAD"/>
    <w:rsid w:val="002A2426"/>
    <w:rsid w:val="002A25D0"/>
    <w:rsid w:val="002A269D"/>
    <w:rsid w:val="002A2726"/>
    <w:rsid w:val="002A2FD7"/>
    <w:rsid w:val="002A346F"/>
    <w:rsid w:val="002A34D1"/>
    <w:rsid w:val="002A36E5"/>
    <w:rsid w:val="002A3955"/>
    <w:rsid w:val="002A3C2A"/>
    <w:rsid w:val="002A3E3D"/>
    <w:rsid w:val="002A45DE"/>
    <w:rsid w:val="002A47DB"/>
    <w:rsid w:val="002A4A7F"/>
    <w:rsid w:val="002A4FC1"/>
    <w:rsid w:val="002A5179"/>
    <w:rsid w:val="002A56E5"/>
    <w:rsid w:val="002A589D"/>
    <w:rsid w:val="002A5953"/>
    <w:rsid w:val="002A59D6"/>
    <w:rsid w:val="002A5B7C"/>
    <w:rsid w:val="002A5C06"/>
    <w:rsid w:val="002A5EF0"/>
    <w:rsid w:val="002A5EF2"/>
    <w:rsid w:val="002A6352"/>
    <w:rsid w:val="002A6739"/>
    <w:rsid w:val="002A68D2"/>
    <w:rsid w:val="002A6A74"/>
    <w:rsid w:val="002A6AF1"/>
    <w:rsid w:val="002A6DF1"/>
    <w:rsid w:val="002A6DF6"/>
    <w:rsid w:val="002A74B3"/>
    <w:rsid w:val="002A74EF"/>
    <w:rsid w:val="002A771E"/>
    <w:rsid w:val="002A77A7"/>
    <w:rsid w:val="002A7813"/>
    <w:rsid w:val="002A7A0A"/>
    <w:rsid w:val="002A7A12"/>
    <w:rsid w:val="002A7BAF"/>
    <w:rsid w:val="002A7BD1"/>
    <w:rsid w:val="002A7D2C"/>
    <w:rsid w:val="002A7E42"/>
    <w:rsid w:val="002B01BD"/>
    <w:rsid w:val="002B02FF"/>
    <w:rsid w:val="002B034D"/>
    <w:rsid w:val="002B07C6"/>
    <w:rsid w:val="002B0900"/>
    <w:rsid w:val="002B0B28"/>
    <w:rsid w:val="002B0DEB"/>
    <w:rsid w:val="002B0EB3"/>
    <w:rsid w:val="002B0EC3"/>
    <w:rsid w:val="002B0F57"/>
    <w:rsid w:val="002B1060"/>
    <w:rsid w:val="002B118F"/>
    <w:rsid w:val="002B12FA"/>
    <w:rsid w:val="002B1323"/>
    <w:rsid w:val="002B1837"/>
    <w:rsid w:val="002B194A"/>
    <w:rsid w:val="002B19CD"/>
    <w:rsid w:val="002B1A8F"/>
    <w:rsid w:val="002B2265"/>
    <w:rsid w:val="002B28CB"/>
    <w:rsid w:val="002B29FA"/>
    <w:rsid w:val="002B2D7C"/>
    <w:rsid w:val="002B2EF5"/>
    <w:rsid w:val="002B3245"/>
    <w:rsid w:val="002B39B0"/>
    <w:rsid w:val="002B3C5C"/>
    <w:rsid w:val="002B3E7C"/>
    <w:rsid w:val="002B40AD"/>
    <w:rsid w:val="002B4198"/>
    <w:rsid w:val="002B4669"/>
    <w:rsid w:val="002B49A4"/>
    <w:rsid w:val="002B4F61"/>
    <w:rsid w:val="002B50BE"/>
    <w:rsid w:val="002B56E8"/>
    <w:rsid w:val="002B57E6"/>
    <w:rsid w:val="002B587F"/>
    <w:rsid w:val="002B5E6A"/>
    <w:rsid w:val="002B6EE4"/>
    <w:rsid w:val="002B71D1"/>
    <w:rsid w:val="002B73AB"/>
    <w:rsid w:val="002B7404"/>
    <w:rsid w:val="002B7412"/>
    <w:rsid w:val="002B79A3"/>
    <w:rsid w:val="002B7EB7"/>
    <w:rsid w:val="002B7F2A"/>
    <w:rsid w:val="002C0018"/>
    <w:rsid w:val="002C0593"/>
    <w:rsid w:val="002C093D"/>
    <w:rsid w:val="002C0A1B"/>
    <w:rsid w:val="002C0A4B"/>
    <w:rsid w:val="002C0D95"/>
    <w:rsid w:val="002C15CE"/>
    <w:rsid w:val="002C173A"/>
    <w:rsid w:val="002C1959"/>
    <w:rsid w:val="002C1C99"/>
    <w:rsid w:val="002C1E36"/>
    <w:rsid w:val="002C1EA7"/>
    <w:rsid w:val="002C2021"/>
    <w:rsid w:val="002C26CF"/>
    <w:rsid w:val="002C27D7"/>
    <w:rsid w:val="002C2C53"/>
    <w:rsid w:val="002C32F4"/>
    <w:rsid w:val="002C340E"/>
    <w:rsid w:val="002C3516"/>
    <w:rsid w:val="002C375E"/>
    <w:rsid w:val="002C397A"/>
    <w:rsid w:val="002C3ECF"/>
    <w:rsid w:val="002C3F21"/>
    <w:rsid w:val="002C42D3"/>
    <w:rsid w:val="002C434D"/>
    <w:rsid w:val="002C451D"/>
    <w:rsid w:val="002C477A"/>
    <w:rsid w:val="002C49E5"/>
    <w:rsid w:val="002C4A59"/>
    <w:rsid w:val="002C4AE4"/>
    <w:rsid w:val="002C4BAF"/>
    <w:rsid w:val="002C51A6"/>
    <w:rsid w:val="002C5561"/>
    <w:rsid w:val="002C559F"/>
    <w:rsid w:val="002C569D"/>
    <w:rsid w:val="002C5960"/>
    <w:rsid w:val="002C5C90"/>
    <w:rsid w:val="002C64CB"/>
    <w:rsid w:val="002C6659"/>
    <w:rsid w:val="002C674C"/>
    <w:rsid w:val="002C6812"/>
    <w:rsid w:val="002C6A02"/>
    <w:rsid w:val="002C6B7B"/>
    <w:rsid w:val="002C6C30"/>
    <w:rsid w:val="002C702A"/>
    <w:rsid w:val="002C7084"/>
    <w:rsid w:val="002C7128"/>
    <w:rsid w:val="002C719E"/>
    <w:rsid w:val="002C7765"/>
    <w:rsid w:val="002C7B29"/>
    <w:rsid w:val="002C7F45"/>
    <w:rsid w:val="002C7FC9"/>
    <w:rsid w:val="002D00C5"/>
    <w:rsid w:val="002D0582"/>
    <w:rsid w:val="002D06D5"/>
    <w:rsid w:val="002D0757"/>
    <w:rsid w:val="002D0848"/>
    <w:rsid w:val="002D08C2"/>
    <w:rsid w:val="002D08CF"/>
    <w:rsid w:val="002D099F"/>
    <w:rsid w:val="002D0F7A"/>
    <w:rsid w:val="002D0FBA"/>
    <w:rsid w:val="002D105E"/>
    <w:rsid w:val="002D10AC"/>
    <w:rsid w:val="002D11BE"/>
    <w:rsid w:val="002D1342"/>
    <w:rsid w:val="002D14BF"/>
    <w:rsid w:val="002D15C0"/>
    <w:rsid w:val="002D1958"/>
    <w:rsid w:val="002D19BB"/>
    <w:rsid w:val="002D1FD5"/>
    <w:rsid w:val="002D20FB"/>
    <w:rsid w:val="002D2701"/>
    <w:rsid w:val="002D2866"/>
    <w:rsid w:val="002D2893"/>
    <w:rsid w:val="002D2CC5"/>
    <w:rsid w:val="002D2ED5"/>
    <w:rsid w:val="002D3133"/>
    <w:rsid w:val="002D314C"/>
    <w:rsid w:val="002D3884"/>
    <w:rsid w:val="002D39B7"/>
    <w:rsid w:val="002D3DA3"/>
    <w:rsid w:val="002D3E49"/>
    <w:rsid w:val="002D3ED8"/>
    <w:rsid w:val="002D3FB9"/>
    <w:rsid w:val="002D43C2"/>
    <w:rsid w:val="002D43FE"/>
    <w:rsid w:val="002D46F5"/>
    <w:rsid w:val="002D4BD2"/>
    <w:rsid w:val="002D4F95"/>
    <w:rsid w:val="002D5086"/>
    <w:rsid w:val="002D5238"/>
    <w:rsid w:val="002D5462"/>
    <w:rsid w:val="002D557B"/>
    <w:rsid w:val="002D55B7"/>
    <w:rsid w:val="002D5959"/>
    <w:rsid w:val="002D599D"/>
    <w:rsid w:val="002D5A2D"/>
    <w:rsid w:val="002D5F1B"/>
    <w:rsid w:val="002D5FA2"/>
    <w:rsid w:val="002D61BE"/>
    <w:rsid w:val="002D6425"/>
    <w:rsid w:val="002D6830"/>
    <w:rsid w:val="002D6BA6"/>
    <w:rsid w:val="002D6D09"/>
    <w:rsid w:val="002D6F95"/>
    <w:rsid w:val="002D6FA9"/>
    <w:rsid w:val="002D7119"/>
    <w:rsid w:val="002D7378"/>
    <w:rsid w:val="002D7825"/>
    <w:rsid w:val="002D7FB0"/>
    <w:rsid w:val="002E0006"/>
    <w:rsid w:val="002E03D0"/>
    <w:rsid w:val="002E0543"/>
    <w:rsid w:val="002E07F2"/>
    <w:rsid w:val="002E0BC4"/>
    <w:rsid w:val="002E10DD"/>
    <w:rsid w:val="002E1177"/>
    <w:rsid w:val="002E1247"/>
    <w:rsid w:val="002E154B"/>
    <w:rsid w:val="002E15B2"/>
    <w:rsid w:val="002E15DB"/>
    <w:rsid w:val="002E15EE"/>
    <w:rsid w:val="002E1CD5"/>
    <w:rsid w:val="002E1F17"/>
    <w:rsid w:val="002E204F"/>
    <w:rsid w:val="002E2135"/>
    <w:rsid w:val="002E219F"/>
    <w:rsid w:val="002E257B"/>
    <w:rsid w:val="002E2727"/>
    <w:rsid w:val="002E2E2F"/>
    <w:rsid w:val="002E3144"/>
    <w:rsid w:val="002E3190"/>
    <w:rsid w:val="002E3436"/>
    <w:rsid w:val="002E35EA"/>
    <w:rsid w:val="002E3692"/>
    <w:rsid w:val="002E36C1"/>
    <w:rsid w:val="002E3A48"/>
    <w:rsid w:val="002E3B05"/>
    <w:rsid w:val="002E3C6D"/>
    <w:rsid w:val="002E3E11"/>
    <w:rsid w:val="002E4222"/>
    <w:rsid w:val="002E42AA"/>
    <w:rsid w:val="002E44B0"/>
    <w:rsid w:val="002E4C97"/>
    <w:rsid w:val="002E4D17"/>
    <w:rsid w:val="002E5101"/>
    <w:rsid w:val="002E52A1"/>
    <w:rsid w:val="002E52E0"/>
    <w:rsid w:val="002E5457"/>
    <w:rsid w:val="002E547D"/>
    <w:rsid w:val="002E55B5"/>
    <w:rsid w:val="002E56B7"/>
    <w:rsid w:val="002E5784"/>
    <w:rsid w:val="002E6071"/>
    <w:rsid w:val="002E6348"/>
    <w:rsid w:val="002E641D"/>
    <w:rsid w:val="002E6A62"/>
    <w:rsid w:val="002E6AA6"/>
    <w:rsid w:val="002E6F90"/>
    <w:rsid w:val="002E71C4"/>
    <w:rsid w:val="002E73C6"/>
    <w:rsid w:val="002E778A"/>
    <w:rsid w:val="002E78A3"/>
    <w:rsid w:val="002E79D2"/>
    <w:rsid w:val="002F0301"/>
    <w:rsid w:val="002F05F0"/>
    <w:rsid w:val="002F084A"/>
    <w:rsid w:val="002F084C"/>
    <w:rsid w:val="002F0EE7"/>
    <w:rsid w:val="002F0F36"/>
    <w:rsid w:val="002F0FD0"/>
    <w:rsid w:val="002F102C"/>
    <w:rsid w:val="002F1260"/>
    <w:rsid w:val="002F1769"/>
    <w:rsid w:val="002F1B8F"/>
    <w:rsid w:val="002F215C"/>
    <w:rsid w:val="002F231C"/>
    <w:rsid w:val="002F2A69"/>
    <w:rsid w:val="002F3591"/>
    <w:rsid w:val="002F37EF"/>
    <w:rsid w:val="002F3B11"/>
    <w:rsid w:val="002F4761"/>
    <w:rsid w:val="002F4CD7"/>
    <w:rsid w:val="002F523F"/>
    <w:rsid w:val="002F56FC"/>
    <w:rsid w:val="002F5F2C"/>
    <w:rsid w:val="002F6029"/>
    <w:rsid w:val="002F6294"/>
    <w:rsid w:val="002F65AC"/>
    <w:rsid w:val="002F661E"/>
    <w:rsid w:val="002F6B8C"/>
    <w:rsid w:val="002F6F91"/>
    <w:rsid w:val="002F705C"/>
    <w:rsid w:val="002F70BA"/>
    <w:rsid w:val="002F7199"/>
    <w:rsid w:val="002F7314"/>
    <w:rsid w:val="002F744B"/>
    <w:rsid w:val="002F757E"/>
    <w:rsid w:val="002F7608"/>
    <w:rsid w:val="002F796A"/>
    <w:rsid w:val="002F7980"/>
    <w:rsid w:val="003006AE"/>
    <w:rsid w:val="00300BE7"/>
    <w:rsid w:val="00301144"/>
    <w:rsid w:val="003012BD"/>
    <w:rsid w:val="00301B5A"/>
    <w:rsid w:val="00301C8A"/>
    <w:rsid w:val="00301E5A"/>
    <w:rsid w:val="00302101"/>
    <w:rsid w:val="00302328"/>
    <w:rsid w:val="0030252C"/>
    <w:rsid w:val="003025D5"/>
    <w:rsid w:val="00302A31"/>
    <w:rsid w:val="00302B93"/>
    <w:rsid w:val="00302DF4"/>
    <w:rsid w:val="00302E96"/>
    <w:rsid w:val="00302FE1"/>
    <w:rsid w:val="00303097"/>
    <w:rsid w:val="00303123"/>
    <w:rsid w:val="00303707"/>
    <w:rsid w:val="0030389D"/>
    <w:rsid w:val="00303990"/>
    <w:rsid w:val="00303C74"/>
    <w:rsid w:val="00303E1C"/>
    <w:rsid w:val="003046AD"/>
    <w:rsid w:val="003046B5"/>
    <w:rsid w:val="0030477F"/>
    <w:rsid w:val="00304958"/>
    <w:rsid w:val="00304C95"/>
    <w:rsid w:val="00304DDD"/>
    <w:rsid w:val="00304E4A"/>
    <w:rsid w:val="00304FC6"/>
    <w:rsid w:val="0030534F"/>
    <w:rsid w:val="003053D9"/>
    <w:rsid w:val="00305475"/>
    <w:rsid w:val="00305498"/>
    <w:rsid w:val="003054FA"/>
    <w:rsid w:val="0030558B"/>
    <w:rsid w:val="003056AE"/>
    <w:rsid w:val="003058D1"/>
    <w:rsid w:val="00305A82"/>
    <w:rsid w:val="00305C5F"/>
    <w:rsid w:val="00305DA6"/>
    <w:rsid w:val="00306077"/>
    <w:rsid w:val="003062A4"/>
    <w:rsid w:val="00306340"/>
    <w:rsid w:val="0030667D"/>
    <w:rsid w:val="00306A0C"/>
    <w:rsid w:val="00306C38"/>
    <w:rsid w:val="00306CAF"/>
    <w:rsid w:val="00307186"/>
    <w:rsid w:val="0030726F"/>
    <w:rsid w:val="00307488"/>
    <w:rsid w:val="00307502"/>
    <w:rsid w:val="00307817"/>
    <w:rsid w:val="00307ADF"/>
    <w:rsid w:val="00307EA0"/>
    <w:rsid w:val="0031007B"/>
    <w:rsid w:val="0031027C"/>
    <w:rsid w:val="003103D6"/>
    <w:rsid w:val="00310568"/>
    <w:rsid w:val="003106ED"/>
    <w:rsid w:val="0031074E"/>
    <w:rsid w:val="0031075E"/>
    <w:rsid w:val="00310AFB"/>
    <w:rsid w:val="0031106F"/>
    <w:rsid w:val="003113E3"/>
    <w:rsid w:val="00311810"/>
    <w:rsid w:val="003118D3"/>
    <w:rsid w:val="003119ED"/>
    <w:rsid w:val="00311FC8"/>
    <w:rsid w:val="0031223D"/>
    <w:rsid w:val="0031267C"/>
    <w:rsid w:val="003129F2"/>
    <w:rsid w:val="00312A59"/>
    <w:rsid w:val="00312AB0"/>
    <w:rsid w:val="00312AC0"/>
    <w:rsid w:val="00312B38"/>
    <w:rsid w:val="00312DC1"/>
    <w:rsid w:val="003131EB"/>
    <w:rsid w:val="003133D1"/>
    <w:rsid w:val="003135C4"/>
    <w:rsid w:val="003137FE"/>
    <w:rsid w:val="00313A17"/>
    <w:rsid w:val="00313C2E"/>
    <w:rsid w:val="00313DE1"/>
    <w:rsid w:val="00314195"/>
    <w:rsid w:val="0031428D"/>
    <w:rsid w:val="003142AC"/>
    <w:rsid w:val="003145A4"/>
    <w:rsid w:val="003148F5"/>
    <w:rsid w:val="003149AB"/>
    <w:rsid w:val="00314DA8"/>
    <w:rsid w:val="00314F07"/>
    <w:rsid w:val="003151C6"/>
    <w:rsid w:val="00315AE5"/>
    <w:rsid w:val="003162A7"/>
    <w:rsid w:val="003163AC"/>
    <w:rsid w:val="003164CA"/>
    <w:rsid w:val="00316AB2"/>
    <w:rsid w:val="00316D91"/>
    <w:rsid w:val="00316DD6"/>
    <w:rsid w:val="00317000"/>
    <w:rsid w:val="0031765D"/>
    <w:rsid w:val="00317A55"/>
    <w:rsid w:val="00317A78"/>
    <w:rsid w:val="00317C5D"/>
    <w:rsid w:val="00317D75"/>
    <w:rsid w:val="003201FA"/>
    <w:rsid w:val="00320201"/>
    <w:rsid w:val="003202FA"/>
    <w:rsid w:val="0032031F"/>
    <w:rsid w:val="003205B8"/>
    <w:rsid w:val="0032099F"/>
    <w:rsid w:val="00320E4E"/>
    <w:rsid w:val="00320ECE"/>
    <w:rsid w:val="00320F6C"/>
    <w:rsid w:val="00320F97"/>
    <w:rsid w:val="003210E7"/>
    <w:rsid w:val="00321166"/>
    <w:rsid w:val="0032138E"/>
    <w:rsid w:val="003214E3"/>
    <w:rsid w:val="003215A3"/>
    <w:rsid w:val="00321A26"/>
    <w:rsid w:val="00322072"/>
    <w:rsid w:val="0032207E"/>
    <w:rsid w:val="003222C1"/>
    <w:rsid w:val="003227A7"/>
    <w:rsid w:val="00322ED6"/>
    <w:rsid w:val="00323540"/>
    <w:rsid w:val="00323D20"/>
    <w:rsid w:val="00323D45"/>
    <w:rsid w:val="00324197"/>
    <w:rsid w:val="00324241"/>
    <w:rsid w:val="003243FD"/>
    <w:rsid w:val="003249B7"/>
    <w:rsid w:val="00324D98"/>
    <w:rsid w:val="00324F8F"/>
    <w:rsid w:val="0032534D"/>
    <w:rsid w:val="00325541"/>
    <w:rsid w:val="003258ED"/>
    <w:rsid w:val="00325CDF"/>
    <w:rsid w:val="00325F48"/>
    <w:rsid w:val="003261E8"/>
    <w:rsid w:val="003262E9"/>
    <w:rsid w:val="00326506"/>
    <w:rsid w:val="003265E5"/>
    <w:rsid w:val="00326A5B"/>
    <w:rsid w:val="00327005"/>
    <w:rsid w:val="003273FD"/>
    <w:rsid w:val="00327892"/>
    <w:rsid w:val="003279A1"/>
    <w:rsid w:val="00327BA7"/>
    <w:rsid w:val="00330590"/>
    <w:rsid w:val="003306AF"/>
    <w:rsid w:val="003308F3"/>
    <w:rsid w:val="00330B4E"/>
    <w:rsid w:val="003313C2"/>
    <w:rsid w:val="00331854"/>
    <w:rsid w:val="00331A33"/>
    <w:rsid w:val="0033207A"/>
    <w:rsid w:val="003321A1"/>
    <w:rsid w:val="003321BF"/>
    <w:rsid w:val="00332427"/>
    <w:rsid w:val="00332796"/>
    <w:rsid w:val="003327DA"/>
    <w:rsid w:val="003327FC"/>
    <w:rsid w:val="003329D6"/>
    <w:rsid w:val="00332C05"/>
    <w:rsid w:val="00333037"/>
    <w:rsid w:val="0033321C"/>
    <w:rsid w:val="003335A8"/>
    <w:rsid w:val="0033369F"/>
    <w:rsid w:val="00333A24"/>
    <w:rsid w:val="00333BF5"/>
    <w:rsid w:val="00333CD6"/>
    <w:rsid w:val="00333DEA"/>
    <w:rsid w:val="003341BC"/>
    <w:rsid w:val="00334226"/>
    <w:rsid w:val="003342DB"/>
    <w:rsid w:val="003344F7"/>
    <w:rsid w:val="0033464F"/>
    <w:rsid w:val="0033478E"/>
    <w:rsid w:val="00334D39"/>
    <w:rsid w:val="00334EE6"/>
    <w:rsid w:val="00334FD4"/>
    <w:rsid w:val="00335156"/>
    <w:rsid w:val="003351B7"/>
    <w:rsid w:val="0033547B"/>
    <w:rsid w:val="003358DC"/>
    <w:rsid w:val="0033597E"/>
    <w:rsid w:val="00335C51"/>
    <w:rsid w:val="00335DDA"/>
    <w:rsid w:val="00335E49"/>
    <w:rsid w:val="00336039"/>
    <w:rsid w:val="00336675"/>
    <w:rsid w:val="00336685"/>
    <w:rsid w:val="00336686"/>
    <w:rsid w:val="00336924"/>
    <w:rsid w:val="00336A3D"/>
    <w:rsid w:val="00336C7E"/>
    <w:rsid w:val="00336D16"/>
    <w:rsid w:val="00336F9C"/>
    <w:rsid w:val="0033722D"/>
    <w:rsid w:val="003373B7"/>
    <w:rsid w:val="003375D9"/>
    <w:rsid w:val="00337B09"/>
    <w:rsid w:val="00337BB9"/>
    <w:rsid w:val="00337DFF"/>
    <w:rsid w:val="00337E60"/>
    <w:rsid w:val="00337F44"/>
    <w:rsid w:val="0034012D"/>
    <w:rsid w:val="003404F1"/>
    <w:rsid w:val="00340513"/>
    <w:rsid w:val="00340562"/>
    <w:rsid w:val="0034075B"/>
    <w:rsid w:val="00340862"/>
    <w:rsid w:val="0034091D"/>
    <w:rsid w:val="00340B12"/>
    <w:rsid w:val="00340D13"/>
    <w:rsid w:val="00340E31"/>
    <w:rsid w:val="0034123B"/>
    <w:rsid w:val="00341D55"/>
    <w:rsid w:val="00341DEC"/>
    <w:rsid w:val="00342212"/>
    <w:rsid w:val="00342D5E"/>
    <w:rsid w:val="00342F22"/>
    <w:rsid w:val="003431E0"/>
    <w:rsid w:val="00343355"/>
    <w:rsid w:val="0034338F"/>
    <w:rsid w:val="00343390"/>
    <w:rsid w:val="0034340E"/>
    <w:rsid w:val="00343C25"/>
    <w:rsid w:val="00343CB2"/>
    <w:rsid w:val="00343E81"/>
    <w:rsid w:val="00343E8D"/>
    <w:rsid w:val="00343EBF"/>
    <w:rsid w:val="00344204"/>
    <w:rsid w:val="0034420A"/>
    <w:rsid w:val="0034444F"/>
    <w:rsid w:val="003445DB"/>
    <w:rsid w:val="00344A9E"/>
    <w:rsid w:val="00344BAA"/>
    <w:rsid w:val="003452A4"/>
    <w:rsid w:val="0034582D"/>
    <w:rsid w:val="003458B7"/>
    <w:rsid w:val="00345B43"/>
    <w:rsid w:val="00345C87"/>
    <w:rsid w:val="00346491"/>
    <w:rsid w:val="0034660C"/>
    <w:rsid w:val="00346632"/>
    <w:rsid w:val="00346659"/>
    <w:rsid w:val="003467A8"/>
    <w:rsid w:val="003468D1"/>
    <w:rsid w:val="00346BC8"/>
    <w:rsid w:val="00346C21"/>
    <w:rsid w:val="00346D0B"/>
    <w:rsid w:val="00346DE6"/>
    <w:rsid w:val="00346EE2"/>
    <w:rsid w:val="00347347"/>
    <w:rsid w:val="003474F7"/>
    <w:rsid w:val="00347A1A"/>
    <w:rsid w:val="003502FD"/>
    <w:rsid w:val="0035044B"/>
    <w:rsid w:val="0035046A"/>
    <w:rsid w:val="00350536"/>
    <w:rsid w:val="00350664"/>
    <w:rsid w:val="00350D39"/>
    <w:rsid w:val="00350D84"/>
    <w:rsid w:val="00351140"/>
    <w:rsid w:val="00351315"/>
    <w:rsid w:val="0035165C"/>
    <w:rsid w:val="00351761"/>
    <w:rsid w:val="00351A2D"/>
    <w:rsid w:val="00351B23"/>
    <w:rsid w:val="00351BB8"/>
    <w:rsid w:val="00351D69"/>
    <w:rsid w:val="00351E52"/>
    <w:rsid w:val="00351F0A"/>
    <w:rsid w:val="003522F6"/>
    <w:rsid w:val="00352791"/>
    <w:rsid w:val="003529F7"/>
    <w:rsid w:val="00352AD7"/>
    <w:rsid w:val="00352F44"/>
    <w:rsid w:val="00353045"/>
    <w:rsid w:val="00353298"/>
    <w:rsid w:val="00353433"/>
    <w:rsid w:val="0035351C"/>
    <w:rsid w:val="003535BF"/>
    <w:rsid w:val="003536D9"/>
    <w:rsid w:val="00353734"/>
    <w:rsid w:val="0035386F"/>
    <w:rsid w:val="003538D0"/>
    <w:rsid w:val="003544F1"/>
    <w:rsid w:val="003545E9"/>
    <w:rsid w:val="003547D2"/>
    <w:rsid w:val="0035484F"/>
    <w:rsid w:val="0035498B"/>
    <w:rsid w:val="00354A1B"/>
    <w:rsid w:val="00354AB1"/>
    <w:rsid w:val="00354B2F"/>
    <w:rsid w:val="00354BF6"/>
    <w:rsid w:val="00354D3B"/>
    <w:rsid w:val="00354DA1"/>
    <w:rsid w:val="00355209"/>
    <w:rsid w:val="003553C8"/>
    <w:rsid w:val="00355408"/>
    <w:rsid w:val="0035564A"/>
    <w:rsid w:val="0035580A"/>
    <w:rsid w:val="00355A30"/>
    <w:rsid w:val="00355BD3"/>
    <w:rsid w:val="00356014"/>
    <w:rsid w:val="0035649A"/>
    <w:rsid w:val="00356DF4"/>
    <w:rsid w:val="00356F04"/>
    <w:rsid w:val="00356F7B"/>
    <w:rsid w:val="00356FDC"/>
    <w:rsid w:val="003570F9"/>
    <w:rsid w:val="00357161"/>
    <w:rsid w:val="003571CC"/>
    <w:rsid w:val="0035735D"/>
    <w:rsid w:val="00357426"/>
    <w:rsid w:val="003579B6"/>
    <w:rsid w:val="00357CF3"/>
    <w:rsid w:val="00357D06"/>
    <w:rsid w:val="00357F79"/>
    <w:rsid w:val="0036048C"/>
    <w:rsid w:val="00360703"/>
    <w:rsid w:val="0036095F"/>
    <w:rsid w:val="00360C1D"/>
    <w:rsid w:val="0036114A"/>
    <w:rsid w:val="0036116C"/>
    <w:rsid w:val="003613BB"/>
    <w:rsid w:val="003613DE"/>
    <w:rsid w:val="003614EC"/>
    <w:rsid w:val="00361815"/>
    <w:rsid w:val="00361870"/>
    <w:rsid w:val="00361A4C"/>
    <w:rsid w:val="00361F70"/>
    <w:rsid w:val="0036201F"/>
    <w:rsid w:val="0036217E"/>
    <w:rsid w:val="00362220"/>
    <w:rsid w:val="00362344"/>
    <w:rsid w:val="003623A0"/>
    <w:rsid w:val="003627D2"/>
    <w:rsid w:val="00362C35"/>
    <w:rsid w:val="00362C9C"/>
    <w:rsid w:val="00362D03"/>
    <w:rsid w:val="00362E67"/>
    <w:rsid w:val="003630A8"/>
    <w:rsid w:val="003630F7"/>
    <w:rsid w:val="00363176"/>
    <w:rsid w:val="00363B3B"/>
    <w:rsid w:val="00363BA6"/>
    <w:rsid w:val="00363DF3"/>
    <w:rsid w:val="0036427F"/>
    <w:rsid w:val="0036443D"/>
    <w:rsid w:val="00364461"/>
    <w:rsid w:val="00364505"/>
    <w:rsid w:val="00364595"/>
    <w:rsid w:val="003646AA"/>
    <w:rsid w:val="003646C8"/>
    <w:rsid w:val="00364742"/>
    <w:rsid w:val="003649C8"/>
    <w:rsid w:val="00364CA0"/>
    <w:rsid w:val="00364D01"/>
    <w:rsid w:val="00364D53"/>
    <w:rsid w:val="00364FA7"/>
    <w:rsid w:val="003650B5"/>
    <w:rsid w:val="0036517F"/>
    <w:rsid w:val="00365328"/>
    <w:rsid w:val="00365333"/>
    <w:rsid w:val="00365455"/>
    <w:rsid w:val="00365495"/>
    <w:rsid w:val="003654AD"/>
    <w:rsid w:val="003655D3"/>
    <w:rsid w:val="003658B3"/>
    <w:rsid w:val="003658E6"/>
    <w:rsid w:val="00365C7B"/>
    <w:rsid w:val="003663E9"/>
    <w:rsid w:val="003664FC"/>
    <w:rsid w:val="00366A49"/>
    <w:rsid w:val="00366B2D"/>
    <w:rsid w:val="00366C72"/>
    <w:rsid w:val="003674A4"/>
    <w:rsid w:val="00367803"/>
    <w:rsid w:val="00367B0B"/>
    <w:rsid w:val="00367DD2"/>
    <w:rsid w:val="003708B6"/>
    <w:rsid w:val="00370924"/>
    <w:rsid w:val="0037125C"/>
    <w:rsid w:val="003712BB"/>
    <w:rsid w:val="0037188D"/>
    <w:rsid w:val="00371A38"/>
    <w:rsid w:val="00371EA6"/>
    <w:rsid w:val="00371EBA"/>
    <w:rsid w:val="00371F36"/>
    <w:rsid w:val="00371F8F"/>
    <w:rsid w:val="00372257"/>
    <w:rsid w:val="00372377"/>
    <w:rsid w:val="00372947"/>
    <w:rsid w:val="00372A62"/>
    <w:rsid w:val="00372F2C"/>
    <w:rsid w:val="00373413"/>
    <w:rsid w:val="003734FB"/>
    <w:rsid w:val="0037358C"/>
    <w:rsid w:val="00373819"/>
    <w:rsid w:val="00373E00"/>
    <w:rsid w:val="0037449A"/>
    <w:rsid w:val="003746CD"/>
    <w:rsid w:val="003749CB"/>
    <w:rsid w:val="00374B08"/>
    <w:rsid w:val="00374B35"/>
    <w:rsid w:val="00374CED"/>
    <w:rsid w:val="00375385"/>
    <w:rsid w:val="00375489"/>
    <w:rsid w:val="00375549"/>
    <w:rsid w:val="003756B0"/>
    <w:rsid w:val="003756C7"/>
    <w:rsid w:val="003756D3"/>
    <w:rsid w:val="00375B32"/>
    <w:rsid w:val="00375D2F"/>
    <w:rsid w:val="00376288"/>
    <w:rsid w:val="003762F8"/>
    <w:rsid w:val="0037635A"/>
    <w:rsid w:val="003767DC"/>
    <w:rsid w:val="003767F9"/>
    <w:rsid w:val="00376831"/>
    <w:rsid w:val="00376953"/>
    <w:rsid w:val="00376C6C"/>
    <w:rsid w:val="00376D71"/>
    <w:rsid w:val="00376DEA"/>
    <w:rsid w:val="00377075"/>
    <w:rsid w:val="00377555"/>
    <w:rsid w:val="00377A88"/>
    <w:rsid w:val="00377B0E"/>
    <w:rsid w:val="00377DBC"/>
    <w:rsid w:val="00377F0A"/>
    <w:rsid w:val="00380124"/>
    <w:rsid w:val="00380674"/>
    <w:rsid w:val="00380729"/>
    <w:rsid w:val="00380759"/>
    <w:rsid w:val="00380770"/>
    <w:rsid w:val="00380829"/>
    <w:rsid w:val="0038095D"/>
    <w:rsid w:val="003809F6"/>
    <w:rsid w:val="00380A87"/>
    <w:rsid w:val="00381427"/>
    <w:rsid w:val="003814C5"/>
    <w:rsid w:val="00381786"/>
    <w:rsid w:val="003818B1"/>
    <w:rsid w:val="0038193D"/>
    <w:rsid w:val="00381978"/>
    <w:rsid w:val="00381A74"/>
    <w:rsid w:val="0038211B"/>
    <w:rsid w:val="003825ED"/>
    <w:rsid w:val="0038291F"/>
    <w:rsid w:val="00382AA7"/>
    <w:rsid w:val="00382C74"/>
    <w:rsid w:val="00382C8E"/>
    <w:rsid w:val="00383340"/>
    <w:rsid w:val="00383528"/>
    <w:rsid w:val="003835E9"/>
    <w:rsid w:val="00383889"/>
    <w:rsid w:val="00383AE7"/>
    <w:rsid w:val="00383DEF"/>
    <w:rsid w:val="00384043"/>
    <w:rsid w:val="00384148"/>
    <w:rsid w:val="00384298"/>
    <w:rsid w:val="003842A0"/>
    <w:rsid w:val="003844B3"/>
    <w:rsid w:val="003848D8"/>
    <w:rsid w:val="0038491D"/>
    <w:rsid w:val="0038496E"/>
    <w:rsid w:val="00384E4C"/>
    <w:rsid w:val="00384F4C"/>
    <w:rsid w:val="00384FF7"/>
    <w:rsid w:val="003852FE"/>
    <w:rsid w:val="00385568"/>
    <w:rsid w:val="00385574"/>
    <w:rsid w:val="0038593C"/>
    <w:rsid w:val="003859B1"/>
    <w:rsid w:val="00385B11"/>
    <w:rsid w:val="003860EA"/>
    <w:rsid w:val="0038627D"/>
    <w:rsid w:val="0038687B"/>
    <w:rsid w:val="003868F5"/>
    <w:rsid w:val="00386A3D"/>
    <w:rsid w:val="00386B28"/>
    <w:rsid w:val="00387236"/>
    <w:rsid w:val="00387524"/>
    <w:rsid w:val="00387566"/>
    <w:rsid w:val="0038760D"/>
    <w:rsid w:val="0038783B"/>
    <w:rsid w:val="00387A6E"/>
    <w:rsid w:val="00387DF1"/>
    <w:rsid w:val="00387F48"/>
    <w:rsid w:val="00390DFE"/>
    <w:rsid w:val="003915FE"/>
    <w:rsid w:val="00391976"/>
    <w:rsid w:val="00391C71"/>
    <w:rsid w:val="00391E63"/>
    <w:rsid w:val="00392260"/>
    <w:rsid w:val="00392458"/>
    <w:rsid w:val="003926B1"/>
    <w:rsid w:val="003928E1"/>
    <w:rsid w:val="00392926"/>
    <w:rsid w:val="003930B7"/>
    <w:rsid w:val="0039329B"/>
    <w:rsid w:val="003932C8"/>
    <w:rsid w:val="003939DF"/>
    <w:rsid w:val="00393B05"/>
    <w:rsid w:val="00393CC0"/>
    <w:rsid w:val="00394397"/>
    <w:rsid w:val="0039441E"/>
    <w:rsid w:val="0039446F"/>
    <w:rsid w:val="00394529"/>
    <w:rsid w:val="00394B74"/>
    <w:rsid w:val="00395037"/>
    <w:rsid w:val="003951DF"/>
    <w:rsid w:val="003956B0"/>
    <w:rsid w:val="00395CD6"/>
    <w:rsid w:val="00395E39"/>
    <w:rsid w:val="003961F1"/>
    <w:rsid w:val="0039649C"/>
    <w:rsid w:val="00396757"/>
    <w:rsid w:val="0039684E"/>
    <w:rsid w:val="0039686B"/>
    <w:rsid w:val="00396C13"/>
    <w:rsid w:val="00396D07"/>
    <w:rsid w:val="00396D38"/>
    <w:rsid w:val="00396E8A"/>
    <w:rsid w:val="003970CB"/>
    <w:rsid w:val="00397636"/>
    <w:rsid w:val="003977E8"/>
    <w:rsid w:val="00397DE3"/>
    <w:rsid w:val="00397E67"/>
    <w:rsid w:val="003A0170"/>
    <w:rsid w:val="003A0496"/>
    <w:rsid w:val="003A07BD"/>
    <w:rsid w:val="003A0AB1"/>
    <w:rsid w:val="003A13BB"/>
    <w:rsid w:val="003A1A12"/>
    <w:rsid w:val="003A1A4A"/>
    <w:rsid w:val="003A21F2"/>
    <w:rsid w:val="003A2272"/>
    <w:rsid w:val="003A234C"/>
    <w:rsid w:val="003A237E"/>
    <w:rsid w:val="003A271F"/>
    <w:rsid w:val="003A2C47"/>
    <w:rsid w:val="003A2CD2"/>
    <w:rsid w:val="003A2E09"/>
    <w:rsid w:val="003A31D0"/>
    <w:rsid w:val="003A3223"/>
    <w:rsid w:val="003A337A"/>
    <w:rsid w:val="003A3796"/>
    <w:rsid w:val="003A3874"/>
    <w:rsid w:val="003A39F5"/>
    <w:rsid w:val="003A4515"/>
    <w:rsid w:val="003A4520"/>
    <w:rsid w:val="003A4C2F"/>
    <w:rsid w:val="003A4EA3"/>
    <w:rsid w:val="003A4F53"/>
    <w:rsid w:val="003A520B"/>
    <w:rsid w:val="003A520E"/>
    <w:rsid w:val="003A5291"/>
    <w:rsid w:val="003A52C3"/>
    <w:rsid w:val="003A55FD"/>
    <w:rsid w:val="003A5656"/>
    <w:rsid w:val="003A57B0"/>
    <w:rsid w:val="003A58C0"/>
    <w:rsid w:val="003A5F94"/>
    <w:rsid w:val="003A618B"/>
    <w:rsid w:val="003A62BD"/>
    <w:rsid w:val="003A6395"/>
    <w:rsid w:val="003A6BD6"/>
    <w:rsid w:val="003A71E7"/>
    <w:rsid w:val="003A78CB"/>
    <w:rsid w:val="003A7964"/>
    <w:rsid w:val="003A796A"/>
    <w:rsid w:val="003A79A6"/>
    <w:rsid w:val="003A7A63"/>
    <w:rsid w:val="003A7ADA"/>
    <w:rsid w:val="003A7E38"/>
    <w:rsid w:val="003B0257"/>
    <w:rsid w:val="003B0424"/>
    <w:rsid w:val="003B0489"/>
    <w:rsid w:val="003B070E"/>
    <w:rsid w:val="003B0780"/>
    <w:rsid w:val="003B07F8"/>
    <w:rsid w:val="003B0A56"/>
    <w:rsid w:val="003B0BB1"/>
    <w:rsid w:val="003B0D22"/>
    <w:rsid w:val="003B0EFE"/>
    <w:rsid w:val="003B0F37"/>
    <w:rsid w:val="003B1071"/>
    <w:rsid w:val="003B1082"/>
    <w:rsid w:val="003B126C"/>
    <w:rsid w:val="003B14E6"/>
    <w:rsid w:val="003B15B3"/>
    <w:rsid w:val="003B1BC2"/>
    <w:rsid w:val="003B1EE5"/>
    <w:rsid w:val="003B1F8C"/>
    <w:rsid w:val="003B23F5"/>
    <w:rsid w:val="003B2544"/>
    <w:rsid w:val="003B2913"/>
    <w:rsid w:val="003B2983"/>
    <w:rsid w:val="003B29D8"/>
    <w:rsid w:val="003B2B49"/>
    <w:rsid w:val="003B2B50"/>
    <w:rsid w:val="003B30F7"/>
    <w:rsid w:val="003B316E"/>
    <w:rsid w:val="003B33AF"/>
    <w:rsid w:val="003B3928"/>
    <w:rsid w:val="003B3AA2"/>
    <w:rsid w:val="003B3B3E"/>
    <w:rsid w:val="003B3C2C"/>
    <w:rsid w:val="003B3D02"/>
    <w:rsid w:val="003B3F96"/>
    <w:rsid w:val="003B419A"/>
    <w:rsid w:val="003B41E2"/>
    <w:rsid w:val="003B47B8"/>
    <w:rsid w:val="003B49E3"/>
    <w:rsid w:val="003B4AA7"/>
    <w:rsid w:val="003B4F81"/>
    <w:rsid w:val="003B5133"/>
    <w:rsid w:val="003B5447"/>
    <w:rsid w:val="003B5B37"/>
    <w:rsid w:val="003B6042"/>
    <w:rsid w:val="003B6387"/>
    <w:rsid w:val="003B64E3"/>
    <w:rsid w:val="003B6AAC"/>
    <w:rsid w:val="003B6B16"/>
    <w:rsid w:val="003B73A5"/>
    <w:rsid w:val="003B7884"/>
    <w:rsid w:val="003B78A0"/>
    <w:rsid w:val="003B7939"/>
    <w:rsid w:val="003B7A06"/>
    <w:rsid w:val="003B7A17"/>
    <w:rsid w:val="003B7C65"/>
    <w:rsid w:val="003B7D79"/>
    <w:rsid w:val="003B7FED"/>
    <w:rsid w:val="003C0315"/>
    <w:rsid w:val="003C0319"/>
    <w:rsid w:val="003C0DB7"/>
    <w:rsid w:val="003C164F"/>
    <w:rsid w:val="003C17AC"/>
    <w:rsid w:val="003C1DE2"/>
    <w:rsid w:val="003C1EBE"/>
    <w:rsid w:val="003C1FA9"/>
    <w:rsid w:val="003C215C"/>
    <w:rsid w:val="003C2211"/>
    <w:rsid w:val="003C2409"/>
    <w:rsid w:val="003C25EC"/>
    <w:rsid w:val="003C26C1"/>
    <w:rsid w:val="003C28E9"/>
    <w:rsid w:val="003C2A0A"/>
    <w:rsid w:val="003C2BA9"/>
    <w:rsid w:val="003C2D40"/>
    <w:rsid w:val="003C2D78"/>
    <w:rsid w:val="003C2FC6"/>
    <w:rsid w:val="003C331B"/>
    <w:rsid w:val="003C3375"/>
    <w:rsid w:val="003C33C3"/>
    <w:rsid w:val="003C38D4"/>
    <w:rsid w:val="003C3B25"/>
    <w:rsid w:val="003C3CF7"/>
    <w:rsid w:val="003C3EA4"/>
    <w:rsid w:val="003C3FDC"/>
    <w:rsid w:val="003C4511"/>
    <w:rsid w:val="003C497F"/>
    <w:rsid w:val="003C4B90"/>
    <w:rsid w:val="003C4C2F"/>
    <w:rsid w:val="003C4EE9"/>
    <w:rsid w:val="003C4F05"/>
    <w:rsid w:val="003C5486"/>
    <w:rsid w:val="003C5576"/>
    <w:rsid w:val="003C579A"/>
    <w:rsid w:val="003C57F8"/>
    <w:rsid w:val="003C582C"/>
    <w:rsid w:val="003C5ABC"/>
    <w:rsid w:val="003C5E23"/>
    <w:rsid w:val="003C5F5F"/>
    <w:rsid w:val="003C6171"/>
    <w:rsid w:val="003C6494"/>
    <w:rsid w:val="003C6685"/>
    <w:rsid w:val="003C6728"/>
    <w:rsid w:val="003C68FC"/>
    <w:rsid w:val="003C6CF6"/>
    <w:rsid w:val="003C6ED1"/>
    <w:rsid w:val="003C701C"/>
    <w:rsid w:val="003C709C"/>
    <w:rsid w:val="003C7199"/>
    <w:rsid w:val="003C7376"/>
    <w:rsid w:val="003C74B6"/>
    <w:rsid w:val="003C75F0"/>
    <w:rsid w:val="003C77C7"/>
    <w:rsid w:val="003C7844"/>
    <w:rsid w:val="003C7B3A"/>
    <w:rsid w:val="003C7B9C"/>
    <w:rsid w:val="003C7BE5"/>
    <w:rsid w:val="003C7C83"/>
    <w:rsid w:val="003D08F7"/>
    <w:rsid w:val="003D09EE"/>
    <w:rsid w:val="003D0A45"/>
    <w:rsid w:val="003D1023"/>
    <w:rsid w:val="003D136A"/>
    <w:rsid w:val="003D14A8"/>
    <w:rsid w:val="003D192B"/>
    <w:rsid w:val="003D1946"/>
    <w:rsid w:val="003D19B3"/>
    <w:rsid w:val="003D1CAE"/>
    <w:rsid w:val="003D2091"/>
    <w:rsid w:val="003D2118"/>
    <w:rsid w:val="003D2179"/>
    <w:rsid w:val="003D222A"/>
    <w:rsid w:val="003D235E"/>
    <w:rsid w:val="003D23DA"/>
    <w:rsid w:val="003D243F"/>
    <w:rsid w:val="003D2590"/>
    <w:rsid w:val="003D289B"/>
    <w:rsid w:val="003D28D7"/>
    <w:rsid w:val="003D2967"/>
    <w:rsid w:val="003D2B58"/>
    <w:rsid w:val="003D2B99"/>
    <w:rsid w:val="003D2D09"/>
    <w:rsid w:val="003D2D41"/>
    <w:rsid w:val="003D2E03"/>
    <w:rsid w:val="003D2E2E"/>
    <w:rsid w:val="003D2E42"/>
    <w:rsid w:val="003D2F1E"/>
    <w:rsid w:val="003D312F"/>
    <w:rsid w:val="003D3209"/>
    <w:rsid w:val="003D32FE"/>
    <w:rsid w:val="003D344E"/>
    <w:rsid w:val="003D37C7"/>
    <w:rsid w:val="003D37D4"/>
    <w:rsid w:val="003D3BC3"/>
    <w:rsid w:val="003D3CA8"/>
    <w:rsid w:val="003D3E33"/>
    <w:rsid w:val="003D3E82"/>
    <w:rsid w:val="003D3F00"/>
    <w:rsid w:val="003D3FB9"/>
    <w:rsid w:val="003D41A5"/>
    <w:rsid w:val="003D4565"/>
    <w:rsid w:val="003D4580"/>
    <w:rsid w:val="003D498A"/>
    <w:rsid w:val="003D4998"/>
    <w:rsid w:val="003D49CE"/>
    <w:rsid w:val="003D4B57"/>
    <w:rsid w:val="003D505A"/>
    <w:rsid w:val="003D5387"/>
    <w:rsid w:val="003D5474"/>
    <w:rsid w:val="003D54A1"/>
    <w:rsid w:val="003D5722"/>
    <w:rsid w:val="003D5AC0"/>
    <w:rsid w:val="003D5C48"/>
    <w:rsid w:val="003D601B"/>
    <w:rsid w:val="003D60A2"/>
    <w:rsid w:val="003D677D"/>
    <w:rsid w:val="003D6AE5"/>
    <w:rsid w:val="003D6D48"/>
    <w:rsid w:val="003D73FD"/>
    <w:rsid w:val="003D7521"/>
    <w:rsid w:val="003E027C"/>
    <w:rsid w:val="003E03A5"/>
    <w:rsid w:val="003E094D"/>
    <w:rsid w:val="003E0DA3"/>
    <w:rsid w:val="003E0DC8"/>
    <w:rsid w:val="003E0F47"/>
    <w:rsid w:val="003E0FC0"/>
    <w:rsid w:val="003E1162"/>
    <w:rsid w:val="003E116C"/>
    <w:rsid w:val="003E1775"/>
    <w:rsid w:val="003E1B5D"/>
    <w:rsid w:val="003E1D9F"/>
    <w:rsid w:val="003E2075"/>
    <w:rsid w:val="003E2143"/>
    <w:rsid w:val="003E2382"/>
    <w:rsid w:val="003E280A"/>
    <w:rsid w:val="003E2967"/>
    <w:rsid w:val="003E2A71"/>
    <w:rsid w:val="003E2B33"/>
    <w:rsid w:val="003E2B40"/>
    <w:rsid w:val="003E3423"/>
    <w:rsid w:val="003E350B"/>
    <w:rsid w:val="003E38A6"/>
    <w:rsid w:val="003E3C88"/>
    <w:rsid w:val="003E4048"/>
    <w:rsid w:val="003E41C8"/>
    <w:rsid w:val="003E41D7"/>
    <w:rsid w:val="003E429E"/>
    <w:rsid w:val="003E4359"/>
    <w:rsid w:val="003E478E"/>
    <w:rsid w:val="003E4C8F"/>
    <w:rsid w:val="003E4CD7"/>
    <w:rsid w:val="003E4DE9"/>
    <w:rsid w:val="003E4EAC"/>
    <w:rsid w:val="003E520F"/>
    <w:rsid w:val="003E5552"/>
    <w:rsid w:val="003E56A1"/>
    <w:rsid w:val="003E59C0"/>
    <w:rsid w:val="003E59D4"/>
    <w:rsid w:val="003E5F17"/>
    <w:rsid w:val="003E6033"/>
    <w:rsid w:val="003E6062"/>
    <w:rsid w:val="003E60D0"/>
    <w:rsid w:val="003E6682"/>
    <w:rsid w:val="003E6E72"/>
    <w:rsid w:val="003E6FFF"/>
    <w:rsid w:val="003E7309"/>
    <w:rsid w:val="003E7729"/>
    <w:rsid w:val="003E7736"/>
    <w:rsid w:val="003E78F0"/>
    <w:rsid w:val="003E7A42"/>
    <w:rsid w:val="003E7FAD"/>
    <w:rsid w:val="003F058C"/>
    <w:rsid w:val="003F0CE9"/>
    <w:rsid w:val="003F0E01"/>
    <w:rsid w:val="003F1A43"/>
    <w:rsid w:val="003F1B25"/>
    <w:rsid w:val="003F1E97"/>
    <w:rsid w:val="003F1EF5"/>
    <w:rsid w:val="003F22F4"/>
    <w:rsid w:val="003F28BE"/>
    <w:rsid w:val="003F2BF8"/>
    <w:rsid w:val="003F2C89"/>
    <w:rsid w:val="003F3213"/>
    <w:rsid w:val="003F36CC"/>
    <w:rsid w:val="003F3999"/>
    <w:rsid w:val="003F3AB4"/>
    <w:rsid w:val="003F3D41"/>
    <w:rsid w:val="003F3EBE"/>
    <w:rsid w:val="003F46CF"/>
    <w:rsid w:val="003F4707"/>
    <w:rsid w:val="003F480D"/>
    <w:rsid w:val="003F485B"/>
    <w:rsid w:val="003F49DE"/>
    <w:rsid w:val="003F4BC2"/>
    <w:rsid w:val="003F4BDD"/>
    <w:rsid w:val="003F4EC5"/>
    <w:rsid w:val="003F4F50"/>
    <w:rsid w:val="003F533B"/>
    <w:rsid w:val="003F5798"/>
    <w:rsid w:val="003F58B5"/>
    <w:rsid w:val="003F5BEB"/>
    <w:rsid w:val="003F5C7D"/>
    <w:rsid w:val="003F5DA2"/>
    <w:rsid w:val="003F5F6F"/>
    <w:rsid w:val="003F64D4"/>
    <w:rsid w:val="003F6658"/>
    <w:rsid w:val="003F6738"/>
    <w:rsid w:val="003F694D"/>
    <w:rsid w:val="003F696C"/>
    <w:rsid w:val="003F6CF4"/>
    <w:rsid w:val="003F72EA"/>
    <w:rsid w:val="003F7308"/>
    <w:rsid w:val="003F7502"/>
    <w:rsid w:val="003F7746"/>
    <w:rsid w:val="003F7A01"/>
    <w:rsid w:val="003F7A62"/>
    <w:rsid w:val="003F7F53"/>
    <w:rsid w:val="004001C4"/>
    <w:rsid w:val="004002F3"/>
    <w:rsid w:val="00400362"/>
    <w:rsid w:val="00400458"/>
    <w:rsid w:val="0040056B"/>
    <w:rsid w:val="004005B0"/>
    <w:rsid w:val="00400607"/>
    <w:rsid w:val="004006B2"/>
    <w:rsid w:val="004006B7"/>
    <w:rsid w:val="00400B42"/>
    <w:rsid w:val="00400E45"/>
    <w:rsid w:val="00400E84"/>
    <w:rsid w:val="00401028"/>
    <w:rsid w:val="004012E0"/>
    <w:rsid w:val="0040189D"/>
    <w:rsid w:val="00401910"/>
    <w:rsid w:val="0040198F"/>
    <w:rsid w:val="00401C3E"/>
    <w:rsid w:val="004021E9"/>
    <w:rsid w:val="004023B5"/>
    <w:rsid w:val="00402568"/>
    <w:rsid w:val="004025C2"/>
    <w:rsid w:val="004025DC"/>
    <w:rsid w:val="0040262D"/>
    <w:rsid w:val="0040265E"/>
    <w:rsid w:val="00402734"/>
    <w:rsid w:val="00402996"/>
    <w:rsid w:val="004029CE"/>
    <w:rsid w:val="0040315E"/>
    <w:rsid w:val="004031BD"/>
    <w:rsid w:val="00403A0F"/>
    <w:rsid w:val="00403EC2"/>
    <w:rsid w:val="004044C1"/>
    <w:rsid w:val="004049E9"/>
    <w:rsid w:val="00404A76"/>
    <w:rsid w:val="00404CE3"/>
    <w:rsid w:val="00405440"/>
    <w:rsid w:val="004054D2"/>
    <w:rsid w:val="004058AE"/>
    <w:rsid w:val="004059B3"/>
    <w:rsid w:val="004059DC"/>
    <w:rsid w:val="00405B42"/>
    <w:rsid w:val="00405C2D"/>
    <w:rsid w:val="004062FE"/>
    <w:rsid w:val="00406481"/>
    <w:rsid w:val="00406547"/>
    <w:rsid w:val="004067E2"/>
    <w:rsid w:val="00406D00"/>
    <w:rsid w:val="00407541"/>
    <w:rsid w:val="004075DA"/>
    <w:rsid w:val="00407815"/>
    <w:rsid w:val="00407B45"/>
    <w:rsid w:val="00407C45"/>
    <w:rsid w:val="00407D91"/>
    <w:rsid w:val="00407E68"/>
    <w:rsid w:val="00407E9D"/>
    <w:rsid w:val="00410699"/>
    <w:rsid w:val="00410B1E"/>
    <w:rsid w:val="00410C64"/>
    <w:rsid w:val="00410CDE"/>
    <w:rsid w:val="00410EB5"/>
    <w:rsid w:val="00411317"/>
    <w:rsid w:val="0041137A"/>
    <w:rsid w:val="00411682"/>
    <w:rsid w:val="00411758"/>
    <w:rsid w:val="0041196B"/>
    <w:rsid w:val="00411C68"/>
    <w:rsid w:val="00411CA5"/>
    <w:rsid w:val="00412243"/>
    <w:rsid w:val="00412696"/>
    <w:rsid w:val="00412709"/>
    <w:rsid w:val="004127E7"/>
    <w:rsid w:val="004127FF"/>
    <w:rsid w:val="00412842"/>
    <w:rsid w:val="004129D8"/>
    <w:rsid w:val="00412C28"/>
    <w:rsid w:val="00412CC9"/>
    <w:rsid w:val="00412EB1"/>
    <w:rsid w:val="0041331F"/>
    <w:rsid w:val="004133B9"/>
    <w:rsid w:val="004139E0"/>
    <w:rsid w:val="00413AEA"/>
    <w:rsid w:val="00413E48"/>
    <w:rsid w:val="00413FA3"/>
    <w:rsid w:val="00413FAD"/>
    <w:rsid w:val="00414195"/>
    <w:rsid w:val="0041426D"/>
    <w:rsid w:val="004146FC"/>
    <w:rsid w:val="00414804"/>
    <w:rsid w:val="00414A4E"/>
    <w:rsid w:val="00414BA5"/>
    <w:rsid w:val="00414C72"/>
    <w:rsid w:val="00414CB9"/>
    <w:rsid w:val="00414E45"/>
    <w:rsid w:val="00415250"/>
    <w:rsid w:val="00415640"/>
    <w:rsid w:val="004157BF"/>
    <w:rsid w:val="00415820"/>
    <w:rsid w:val="00415870"/>
    <w:rsid w:val="004158D1"/>
    <w:rsid w:val="0041595A"/>
    <w:rsid w:val="0041608F"/>
    <w:rsid w:val="0041649B"/>
    <w:rsid w:val="00416589"/>
    <w:rsid w:val="00416886"/>
    <w:rsid w:val="00416D07"/>
    <w:rsid w:val="00416DD2"/>
    <w:rsid w:val="00416F7A"/>
    <w:rsid w:val="00417014"/>
    <w:rsid w:val="004171A2"/>
    <w:rsid w:val="00417386"/>
    <w:rsid w:val="004176FF"/>
    <w:rsid w:val="00417721"/>
    <w:rsid w:val="004179BF"/>
    <w:rsid w:val="00417C94"/>
    <w:rsid w:val="00417D19"/>
    <w:rsid w:val="00417F38"/>
    <w:rsid w:val="00420241"/>
    <w:rsid w:val="00420638"/>
    <w:rsid w:val="00420A68"/>
    <w:rsid w:val="00420AA0"/>
    <w:rsid w:val="00420B21"/>
    <w:rsid w:val="0042142D"/>
    <w:rsid w:val="0042180B"/>
    <w:rsid w:val="00421937"/>
    <w:rsid w:val="00421B75"/>
    <w:rsid w:val="00421E50"/>
    <w:rsid w:val="004220C9"/>
    <w:rsid w:val="004221E7"/>
    <w:rsid w:val="00422354"/>
    <w:rsid w:val="004223E8"/>
    <w:rsid w:val="004225DA"/>
    <w:rsid w:val="004228C7"/>
    <w:rsid w:val="00422A84"/>
    <w:rsid w:val="00422C75"/>
    <w:rsid w:val="00422D18"/>
    <w:rsid w:val="00423168"/>
    <w:rsid w:val="00423694"/>
    <w:rsid w:val="00423785"/>
    <w:rsid w:val="00423C22"/>
    <w:rsid w:val="00423CFA"/>
    <w:rsid w:val="0042437A"/>
    <w:rsid w:val="004243A8"/>
    <w:rsid w:val="00424429"/>
    <w:rsid w:val="0042452F"/>
    <w:rsid w:val="00424991"/>
    <w:rsid w:val="00424C50"/>
    <w:rsid w:val="00424F97"/>
    <w:rsid w:val="0042501C"/>
    <w:rsid w:val="004250D6"/>
    <w:rsid w:val="0042528D"/>
    <w:rsid w:val="0042548C"/>
    <w:rsid w:val="004256F0"/>
    <w:rsid w:val="004257E8"/>
    <w:rsid w:val="004259BF"/>
    <w:rsid w:val="00425A83"/>
    <w:rsid w:val="00425CC2"/>
    <w:rsid w:val="00425FBD"/>
    <w:rsid w:val="00425FC9"/>
    <w:rsid w:val="00426044"/>
    <w:rsid w:val="004260B0"/>
    <w:rsid w:val="00426292"/>
    <w:rsid w:val="004263D1"/>
    <w:rsid w:val="00426C9B"/>
    <w:rsid w:val="00426FE5"/>
    <w:rsid w:val="0042732D"/>
    <w:rsid w:val="00427797"/>
    <w:rsid w:val="00427AB7"/>
    <w:rsid w:val="00427B2D"/>
    <w:rsid w:val="004301E2"/>
    <w:rsid w:val="00430204"/>
    <w:rsid w:val="004303EF"/>
    <w:rsid w:val="00430611"/>
    <w:rsid w:val="00430806"/>
    <w:rsid w:val="00430817"/>
    <w:rsid w:val="004309E4"/>
    <w:rsid w:val="00430BA4"/>
    <w:rsid w:val="00430D2C"/>
    <w:rsid w:val="00431043"/>
    <w:rsid w:val="004310CA"/>
    <w:rsid w:val="0043146A"/>
    <w:rsid w:val="004314CB"/>
    <w:rsid w:val="004316A0"/>
    <w:rsid w:val="0043209A"/>
    <w:rsid w:val="004322D1"/>
    <w:rsid w:val="004322FE"/>
    <w:rsid w:val="00432664"/>
    <w:rsid w:val="0043288B"/>
    <w:rsid w:val="004328B2"/>
    <w:rsid w:val="00432911"/>
    <w:rsid w:val="004329F0"/>
    <w:rsid w:val="00432B3E"/>
    <w:rsid w:val="00432B40"/>
    <w:rsid w:val="00432B4E"/>
    <w:rsid w:val="00432D00"/>
    <w:rsid w:val="00432EE0"/>
    <w:rsid w:val="0043317D"/>
    <w:rsid w:val="00433967"/>
    <w:rsid w:val="00433981"/>
    <w:rsid w:val="00433F2F"/>
    <w:rsid w:val="004340B5"/>
    <w:rsid w:val="00434283"/>
    <w:rsid w:val="004344A9"/>
    <w:rsid w:val="00434940"/>
    <w:rsid w:val="00434DDA"/>
    <w:rsid w:val="00434E8E"/>
    <w:rsid w:val="00434ED2"/>
    <w:rsid w:val="00435574"/>
    <w:rsid w:val="004355B9"/>
    <w:rsid w:val="00435AD9"/>
    <w:rsid w:val="00435F3D"/>
    <w:rsid w:val="0043627B"/>
    <w:rsid w:val="004362E5"/>
    <w:rsid w:val="004363A4"/>
    <w:rsid w:val="004364E3"/>
    <w:rsid w:val="00436B9B"/>
    <w:rsid w:val="004371FD"/>
    <w:rsid w:val="0043730A"/>
    <w:rsid w:val="00437346"/>
    <w:rsid w:val="00437564"/>
    <w:rsid w:val="0043781B"/>
    <w:rsid w:val="00437F81"/>
    <w:rsid w:val="0044008E"/>
    <w:rsid w:val="004400BC"/>
    <w:rsid w:val="00440300"/>
    <w:rsid w:val="004403DD"/>
    <w:rsid w:val="004406EA"/>
    <w:rsid w:val="00440D5A"/>
    <w:rsid w:val="004410F1"/>
    <w:rsid w:val="004411F5"/>
    <w:rsid w:val="00441239"/>
    <w:rsid w:val="00441953"/>
    <w:rsid w:val="0044197A"/>
    <w:rsid w:val="00441A60"/>
    <w:rsid w:val="00441C32"/>
    <w:rsid w:val="00441DBC"/>
    <w:rsid w:val="00441E65"/>
    <w:rsid w:val="004420D1"/>
    <w:rsid w:val="004429E2"/>
    <w:rsid w:val="00442F0A"/>
    <w:rsid w:val="00443172"/>
    <w:rsid w:val="0044322A"/>
    <w:rsid w:val="004433D3"/>
    <w:rsid w:val="004437E2"/>
    <w:rsid w:val="00443A2D"/>
    <w:rsid w:val="00443A42"/>
    <w:rsid w:val="00443EE5"/>
    <w:rsid w:val="00444100"/>
    <w:rsid w:val="00444237"/>
    <w:rsid w:val="00444392"/>
    <w:rsid w:val="004444E0"/>
    <w:rsid w:val="00444A1F"/>
    <w:rsid w:val="00444C3A"/>
    <w:rsid w:val="00444D28"/>
    <w:rsid w:val="00444D5C"/>
    <w:rsid w:val="00445185"/>
    <w:rsid w:val="00445483"/>
    <w:rsid w:val="00445509"/>
    <w:rsid w:val="00445864"/>
    <w:rsid w:val="004459E5"/>
    <w:rsid w:val="00445A85"/>
    <w:rsid w:val="00445B82"/>
    <w:rsid w:val="00445BCA"/>
    <w:rsid w:val="00445F31"/>
    <w:rsid w:val="0044640A"/>
    <w:rsid w:val="0044652D"/>
    <w:rsid w:val="00446642"/>
    <w:rsid w:val="00446CE3"/>
    <w:rsid w:val="00446E0A"/>
    <w:rsid w:val="00446F28"/>
    <w:rsid w:val="00446F30"/>
    <w:rsid w:val="004475E7"/>
    <w:rsid w:val="0044760E"/>
    <w:rsid w:val="004476C3"/>
    <w:rsid w:val="0044780A"/>
    <w:rsid w:val="00447EAB"/>
    <w:rsid w:val="00447EDC"/>
    <w:rsid w:val="004501C7"/>
    <w:rsid w:val="00450321"/>
    <w:rsid w:val="004505A8"/>
    <w:rsid w:val="004509B7"/>
    <w:rsid w:val="00450A70"/>
    <w:rsid w:val="00450AF8"/>
    <w:rsid w:val="00450ED5"/>
    <w:rsid w:val="00450FEB"/>
    <w:rsid w:val="00451115"/>
    <w:rsid w:val="004511B1"/>
    <w:rsid w:val="00451A76"/>
    <w:rsid w:val="00451EEF"/>
    <w:rsid w:val="00451F51"/>
    <w:rsid w:val="0045234F"/>
    <w:rsid w:val="00452471"/>
    <w:rsid w:val="004525C1"/>
    <w:rsid w:val="0045266B"/>
    <w:rsid w:val="004526BB"/>
    <w:rsid w:val="00452B6B"/>
    <w:rsid w:val="00452E4D"/>
    <w:rsid w:val="004536F2"/>
    <w:rsid w:val="00453B7D"/>
    <w:rsid w:val="00453E84"/>
    <w:rsid w:val="00453EE3"/>
    <w:rsid w:val="004540D1"/>
    <w:rsid w:val="00454262"/>
    <w:rsid w:val="00454266"/>
    <w:rsid w:val="00454346"/>
    <w:rsid w:val="00454731"/>
    <w:rsid w:val="00454CE2"/>
    <w:rsid w:val="00454F59"/>
    <w:rsid w:val="00455275"/>
    <w:rsid w:val="00455503"/>
    <w:rsid w:val="004559FC"/>
    <w:rsid w:val="00455ACE"/>
    <w:rsid w:val="00455BCF"/>
    <w:rsid w:val="00455FAA"/>
    <w:rsid w:val="004561BA"/>
    <w:rsid w:val="00456910"/>
    <w:rsid w:val="00456957"/>
    <w:rsid w:val="00456A58"/>
    <w:rsid w:val="00456D81"/>
    <w:rsid w:val="00457061"/>
    <w:rsid w:val="0045781E"/>
    <w:rsid w:val="00457FCB"/>
    <w:rsid w:val="004601EB"/>
    <w:rsid w:val="00460956"/>
    <w:rsid w:val="00460966"/>
    <w:rsid w:val="004609D4"/>
    <w:rsid w:val="00460D9C"/>
    <w:rsid w:val="00460FBC"/>
    <w:rsid w:val="0046178A"/>
    <w:rsid w:val="004618D8"/>
    <w:rsid w:val="004619F8"/>
    <w:rsid w:val="00461A80"/>
    <w:rsid w:val="00461C4B"/>
    <w:rsid w:val="00461FD1"/>
    <w:rsid w:val="00462225"/>
    <w:rsid w:val="00462355"/>
    <w:rsid w:val="0046246B"/>
    <w:rsid w:val="0046251F"/>
    <w:rsid w:val="0046258E"/>
    <w:rsid w:val="00462827"/>
    <w:rsid w:val="00462D82"/>
    <w:rsid w:val="00462E38"/>
    <w:rsid w:val="0046319B"/>
    <w:rsid w:val="004634A8"/>
    <w:rsid w:val="004635A5"/>
    <w:rsid w:val="004637D6"/>
    <w:rsid w:val="00463B03"/>
    <w:rsid w:val="00463CCE"/>
    <w:rsid w:val="00463CFC"/>
    <w:rsid w:val="00463DB5"/>
    <w:rsid w:val="00463ED8"/>
    <w:rsid w:val="0046474C"/>
    <w:rsid w:val="004647A1"/>
    <w:rsid w:val="004651AD"/>
    <w:rsid w:val="0046539A"/>
    <w:rsid w:val="00465B06"/>
    <w:rsid w:val="00466226"/>
    <w:rsid w:val="004663CE"/>
    <w:rsid w:val="004667D4"/>
    <w:rsid w:val="00466904"/>
    <w:rsid w:val="00466D18"/>
    <w:rsid w:val="00466E1A"/>
    <w:rsid w:val="00466F45"/>
    <w:rsid w:val="00466FA5"/>
    <w:rsid w:val="00467438"/>
    <w:rsid w:val="0046749C"/>
    <w:rsid w:val="0046760D"/>
    <w:rsid w:val="004678CE"/>
    <w:rsid w:val="00467B84"/>
    <w:rsid w:val="00467BB6"/>
    <w:rsid w:val="00467D9B"/>
    <w:rsid w:val="00470071"/>
    <w:rsid w:val="004700CB"/>
    <w:rsid w:val="00470155"/>
    <w:rsid w:val="0047026A"/>
    <w:rsid w:val="00470560"/>
    <w:rsid w:val="0047065B"/>
    <w:rsid w:val="00470783"/>
    <w:rsid w:val="00470A01"/>
    <w:rsid w:val="00470B14"/>
    <w:rsid w:val="00470BEE"/>
    <w:rsid w:val="00470C49"/>
    <w:rsid w:val="00470C9A"/>
    <w:rsid w:val="00470FFB"/>
    <w:rsid w:val="004711DE"/>
    <w:rsid w:val="0047121C"/>
    <w:rsid w:val="00471360"/>
    <w:rsid w:val="0047140B"/>
    <w:rsid w:val="004714A7"/>
    <w:rsid w:val="004716A9"/>
    <w:rsid w:val="004716F5"/>
    <w:rsid w:val="004718AE"/>
    <w:rsid w:val="00471A23"/>
    <w:rsid w:val="00471EDE"/>
    <w:rsid w:val="00472072"/>
    <w:rsid w:val="0047227C"/>
    <w:rsid w:val="00472887"/>
    <w:rsid w:val="00472B26"/>
    <w:rsid w:val="00472D51"/>
    <w:rsid w:val="00472E3A"/>
    <w:rsid w:val="00473492"/>
    <w:rsid w:val="004738AE"/>
    <w:rsid w:val="00473C6C"/>
    <w:rsid w:val="00473D38"/>
    <w:rsid w:val="00473E11"/>
    <w:rsid w:val="00473FCF"/>
    <w:rsid w:val="00474085"/>
    <w:rsid w:val="00474274"/>
    <w:rsid w:val="00474A0E"/>
    <w:rsid w:val="00474C25"/>
    <w:rsid w:val="00474CF1"/>
    <w:rsid w:val="00474D09"/>
    <w:rsid w:val="00474E99"/>
    <w:rsid w:val="00475282"/>
    <w:rsid w:val="004755D8"/>
    <w:rsid w:val="004758CE"/>
    <w:rsid w:val="00475D13"/>
    <w:rsid w:val="00475EDB"/>
    <w:rsid w:val="004760E8"/>
    <w:rsid w:val="004765D8"/>
    <w:rsid w:val="00476896"/>
    <w:rsid w:val="004774F8"/>
    <w:rsid w:val="00477C46"/>
    <w:rsid w:val="00477DBC"/>
    <w:rsid w:val="0048077D"/>
    <w:rsid w:val="004807E2"/>
    <w:rsid w:val="004810BC"/>
    <w:rsid w:val="0048146B"/>
    <w:rsid w:val="00481563"/>
    <w:rsid w:val="00481951"/>
    <w:rsid w:val="00481A48"/>
    <w:rsid w:val="00481F32"/>
    <w:rsid w:val="00482110"/>
    <w:rsid w:val="00482122"/>
    <w:rsid w:val="00482796"/>
    <w:rsid w:val="00482AD8"/>
    <w:rsid w:val="00482BB3"/>
    <w:rsid w:val="00482E5D"/>
    <w:rsid w:val="00483124"/>
    <w:rsid w:val="004831E8"/>
    <w:rsid w:val="004838CF"/>
    <w:rsid w:val="0048399F"/>
    <w:rsid w:val="00483CAC"/>
    <w:rsid w:val="00483D45"/>
    <w:rsid w:val="00484032"/>
    <w:rsid w:val="00484307"/>
    <w:rsid w:val="0048445D"/>
    <w:rsid w:val="004844B5"/>
    <w:rsid w:val="0048464D"/>
    <w:rsid w:val="00484AF6"/>
    <w:rsid w:val="00484AF7"/>
    <w:rsid w:val="00484D3F"/>
    <w:rsid w:val="00484F95"/>
    <w:rsid w:val="0048503B"/>
    <w:rsid w:val="0048535D"/>
    <w:rsid w:val="004853BE"/>
    <w:rsid w:val="00485CF8"/>
    <w:rsid w:val="00485D0F"/>
    <w:rsid w:val="00485D26"/>
    <w:rsid w:val="004860C3"/>
    <w:rsid w:val="004862C1"/>
    <w:rsid w:val="00486416"/>
    <w:rsid w:val="004869B7"/>
    <w:rsid w:val="00486C4C"/>
    <w:rsid w:val="00486C8B"/>
    <w:rsid w:val="0048723D"/>
    <w:rsid w:val="004876B6"/>
    <w:rsid w:val="00487727"/>
    <w:rsid w:val="004877F3"/>
    <w:rsid w:val="004878B9"/>
    <w:rsid w:val="00490322"/>
    <w:rsid w:val="00490601"/>
    <w:rsid w:val="004909E2"/>
    <w:rsid w:val="00490E45"/>
    <w:rsid w:val="00490F8E"/>
    <w:rsid w:val="00491051"/>
    <w:rsid w:val="00491057"/>
    <w:rsid w:val="0049136D"/>
    <w:rsid w:val="0049174D"/>
    <w:rsid w:val="00491A10"/>
    <w:rsid w:val="00491A2E"/>
    <w:rsid w:val="00491AD5"/>
    <w:rsid w:val="00491AF2"/>
    <w:rsid w:val="00491BE4"/>
    <w:rsid w:val="00491C13"/>
    <w:rsid w:val="00491FD2"/>
    <w:rsid w:val="004920FE"/>
    <w:rsid w:val="004920FF"/>
    <w:rsid w:val="004922B8"/>
    <w:rsid w:val="004923AA"/>
    <w:rsid w:val="00492B45"/>
    <w:rsid w:val="00492C73"/>
    <w:rsid w:val="00492D69"/>
    <w:rsid w:val="0049386A"/>
    <w:rsid w:val="00493DE6"/>
    <w:rsid w:val="00493E4B"/>
    <w:rsid w:val="00494354"/>
    <w:rsid w:val="004948F3"/>
    <w:rsid w:val="00494E2E"/>
    <w:rsid w:val="0049512F"/>
    <w:rsid w:val="004957CB"/>
    <w:rsid w:val="00495884"/>
    <w:rsid w:val="004959B5"/>
    <w:rsid w:val="00495CF9"/>
    <w:rsid w:val="00495D09"/>
    <w:rsid w:val="00495DFC"/>
    <w:rsid w:val="00495DFF"/>
    <w:rsid w:val="00496047"/>
    <w:rsid w:val="004960BB"/>
    <w:rsid w:val="0049666B"/>
    <w:rsid w:val="00496743"/>
    <w:rsid w:val="00496BBB"/>
    <w:rsid w:val="00496FE2"/>
    <w:rsid w:val="004970A9"/>
    <w:rsid w:val="004971FC"/>
    <w:rsid w:val="00497228"/>
    <w:rsid w:val="004975CD"/>
    <w:rsid w:val="004977A9"/>
    <w:rsid w:val="004978A7"/>
    <w:rsid w:val="00497C75"/>
    <w:rsid w:val="004A039C"/>
    <w:rsid w:val="004A0656"/>
    <w:rsid w:val="004A1109"/>
    <w:rsid w:val="004A1130"/>
    <w:rsid w:val="004A12D0"/>
    <w:rsid w:val="004A1300"/>
    <w:rsid w:val="004A13AC"/>
    <w:rsid w:val="004A1787"/>
    <w:rsid w:val="004A1865"/>
    <w:rsid w:val="004A2069"/>
    <w:rsid w:val="004A20AC"/>
    <w:rsid w:val="004A22A2"/>
    <w:rsid w:val="004A2327"/>
    <w:rsid w:val="004A23C4"/>
    <w:rsid w:val="004A23D7"/>
    <w:rsid w:val="004A25ED"/>
    <w:rsid w:val="004A2721"/>
    <w:rsid w:val="004A29F8"/>
    <w:rsid w:val="004A2B63"/>
    <w:rsid w:val="004A2B80"/>
    <w:rsid w:val="004A2D7E"/>
    <w:rsid w:val="004A2E86"/>
    <w:rsid w:val="004A31DD"/>
    <w:rsid w:val="004A32C1"/>
    <w:rsid w:val="004A343E"/>
    <w:rsid w:val="004A351A"/>
    <w:rsid w:val="004A37BF"/>
    <w:rsid w:val="004A38BD"/>
    <w:rsid w:val="004A3B4A"/>
    <w:rsid w:val="004A3BE9"/>
    <w:rsid w:val="004A4210"/>
    <w:rsid w:val="004A42AD"/>
    <w:rsid w:val="004A43D4"/>
    <w:rsid w:val="004A441D"/>
    <w:rsid w:val="004A477B"/>
    <w:rsid w:val="004A4ABE"/>
    <w:rsid w:val="004A4B2E"/>
    <w:rsid w:val="004A4BE7"/>
    <w:rsid w:val="004A4CE2"/>
    <w:rsid w:val="004A4D3A"/>
    <w:rsid w:val="004A4E06"/>
    <w:rsid w:val="004A5197"/>
    <w:rsid w:val="004A5486"/>
    <w:rsid w:val="004A54D7"/>
    <w:rsid w:val="004A57A6"/>
    <w:rsid w:val="004A5A15"/>
    <w:rsid w:val="004A5E0E"/>
    <w:rsid w:val="004A5F58"/>
    <w:rsid w:val="004A6B59"/>
    <w:rsid w:val="004A6CB9"/>
    <w:rsid w:val="004A726C"/>
    <w:rsid w:val="004A731B"/>
    <w:rsid w:val="004A7523"/>
    <w:rsid w:val="004A7641"/>
    <w:rsid w:val="004A7828"/>
    <w:rsid w:val="004A7940"/>
    <w:rsid w:val="004A7C04"/>
    <w:rsid w:val="004A7DDE"/>
    <w:rsid w:val="004B0026"/>
    <w:rsid w:val="004B00E5"/>
    <w:rsid w:val="004B02B1"/>
    <w:rsid w:val="004B02BF"/>
    <w:rsid w:val="004B0303"/>
    <w:rsid w:val="004B03B9"/>
    <w:rsid w:val="004B0617"/>
    <w:rsid w:val="004B06FE"/>
    <w:rsid w:val="004B074F"/>
    <w:rsid w:val="004B093D"/>
    <w:rsid w:val="004B09D2"/>
    <w:rsid w:val="004B0A8F"/>
    <w:rsid w:val="004B0D0B"/>
    <w:rsid w:val="004B0F2E"/>
    <w:rsid w:val="004B19FB"/>
    <w:rsid w:val="004B1A79"/>
    <w:rsid w:val="004B1B25"/>
    <w:rsid w:val="004B1B34"/>
    <w:rsid w:val="004B1DF3"/>
    <w:rsid w:val="004B1F8F"/>
    <w:rsid w:val="004B20F8"/>
    <w:rsid w:val="004B25C7"/>
    <w:rsid w:val="004B2B5B"/>
    <w:rsid w:val="004B2B75"/>
    <w:rsid w:val="004B2B7C"/>
    <w:rsid w:val="004B2BEC"/>
    <w:rsid w:val="004B2D4E"/>
    <w:rsid w:val="004B3204"/>
    <w:rsid w:val="004B32F0"/>
    <w:rsid w:val="004B335D"/>
    <w:rsid w:val="004B3388"/>
    <w:rsid w:val="004B3529"/>
    <w:rsid w:val="004B3750"/>
    <w:rsid w:val="004B4198"/>
    <w:rsid w:val="004B426C"/>
    <w:rsid w:val="004B4383"/>
    <w:rsid w:val="004B4564"/>
    <w:rsid w:val="004B45C6"/>
    <w:rsid w:val="004B4669"/>
    <w:rsid w:val="004B46BC"/>
    <w:rsid w:val="004B4712"/>
    <w:rsid w:val="004B4B35"/>
    <w:rsid w:val="004B4C36"/>
    <w:rsid w:val="004B5158"/>
    <w:rsid w:val="004B522C"/>
    <w:rsid w:val="004B52B1"/>
    <w:rsid w:val="004B5386"/>
    <w:rsid w:val="004B543A"/>
    <w:rsid w:val="004B54E9"/>
    <w:rsid w:val="004B54FA"/>
    <w:rsid w:val="004B55D3"/>
    <w:rsid w:val="004B58F8"/>
    <w:rsid w:val="004B5C5F"/>
    <w:rsid w:val="004B5CA2"/>
    <w:rsid w:val="004B5CA4"/>
    <w:rsid w:val="004B5EFC"/>
    <w:rsid w:val="004B5FD7"/>
    <w:rsid w:val="004B6026"/>
    <w:rsid w:val="004B626F"/>
    <w:rsid w:val="004B648D"/>
    <w:rsid w:val="004B731A"/>
    <w:rsid w:val="004B750D"/>
    <w:rsid w:val="004B784A"/>
    <w:rsid w:val="004B7B5A"/>
    <w:rsid w:val="004B7C1C"/>
    <w:rsid w:val="004B7C74"/>
    <w:rsid w:val="004B7CE9"/>
    <w:rsid w:val="004B7EB7"/>
    <w:rsid w:val="004C00A8"/>
    <w:rsid w:val="004C0329"/>
    <w:rsid w:val="004C0445"/>
    <w:rsid w:val="004C0A21"/>
    <w:rsid w:val="004C0C15"/>
    <w:rsid w:val="004C0CF5"/>
    <w:rsid w:val="004C0D0D"/>
    <w:rsid w:val="004C0DF5"/>
    <w:rsid w:val="004C0E25"/>
    <w:rsid w:val="004C11B4"/>
    <w:rsid w:val="004C12FD"/>
    <w:rsid w:val="004C1916"/>
    <w:rsid w:val="004C1CF5"/>
    <w:rsid w:val="004C243C"/>
    <w:rsid w:val="004C27FB"/>
    <w:rsid w:val="004C29D2"/>
    <w:rsid w:val="004C3090"/>
    <w:rsid w:val="004C3151"/>
    <w:rsid w:val="004C31B2"/>
    <w:rsid w:val="004C3560"/>
    <w:rsid w:val="004C3913"/>
    <w:rsid w:val="004C3BC5"/>
    <w:rsid w:val="004C43F0"/>
    <w:rsid w:val="004C44F4"/>
    <w:rsid w:val="004C4584"/>
    <w:rsid w:val="004C469D"/>
    <w:rsid w:val="004C4835"/>
    <w:rsid w:val="004C4CBC"/>
    <w:rsid w:val="004C4EDA"/>
    <w:rsid w:val="004C5335"/>
    <w:rsid w:val="004C5536"/>
    <w:rsid w:val="004C5769"/>
    <w:rsid w:val="004C5A64"/>
    <w:rsid w:val="004C5B70"/>
    <w:rsid w:val="004C5D2E"/>
    <w:rsid w:val="004C6094"/>
    <w:rsid w:val="004C62E4"/>
    <w:rsid w:val="004C6375"/>
    <w:rsid w:val="004C6DC8"/>
    <w:rsid w:val="004C6FD2"/>
    <w:rsid w:val="004C74EE"/>
    <w:rsid w:val="004C7687"/>
    <w:rsid w:val="004C778B"/>
    <w:rsid w:val="004C77DA"/>
    <w:rsid w:val="004C7BA3"/>
    <w:rsid w:val="004C7D58"/>
    <w:rsid w:val="004C7DEB"/>
    <w:rsid w:val="004C7F79"/>
    <w:rsid w:val="004D006E"/>
    <w:rsid w:val="004D0103"/>
    <w:rsid w:val="004D02A1"/>
    <w:rsid w:val="004D042A"/>
    <w:rsid w:val="004D0441"/>
    <w:rsid w:val="004D0490"/>
    <w:rsid w:val="004D04D3"/>
    <w:rsid w:val="004D061F"/>
    <w:rsid w:val="004D0B98"/>
    <w:rsid w:val="004D0CFA"/>
    <w:rsid w:val="004D11E5"/>
    <w:rsid w:val="004D19FE"/>
    <w:rsid w:val="004D1E3E"/>
    <w:rsid w:val="004D1FDD"/>
    <w:rsid w:val="004D2056"/>
    <w:rsid w:val="004D2160"/>
    <w:rsid w:val="004D2622"/>
    <w:rsid w:val="004D2891"/>
    <w:rsid w:val="004D2959"/>
    <w:rsid w:val="004D2A5B"/>
    <w:rsid w:val="004D2AEC"/>
    <w:rsid w:val="004D2B27"/>
    <w:rsid w:val="004D2BC5"/>
    <w:rsid w:val="004D2CDD"/>
    <w:rsid w:val="004D2E70"/>
    <w:rsid w:val="004D2ED1"/>
    <w:rsid w:val="004D3034"/>
    <w:rsid w:val="004D3205"/>
    <w:rsid w:val="004D3685"/>
    <w:rsid w:val="004D36AE"/>
    <w:rsid w:val="004D3E27"/>
    <w:rsid w:val="004D44CC"/>
    <w:rsid w:val="004D49A5"/>
    <w:rsid w:val="004D507D"/>
    <w:rsid w:val="004D5410"/>
    <w:rsid w:val="004D583D"/>
    <w:rsid w:val="004D5950"/>
    <w:rsid w:val="004D599A"/>
    <w:rsid w:val="004D5B58"/>
    <w:rsid w:val="004D5E67"/>
    <w:rsid w:val="004D5FB0"/>
    <w:rsid w:val="004D6055"/>
    <w:rsid w:val="004D6613"/>
    <w:rsid w:val="004D67EB"/>
    <w:rsid w:val="004D695C"/>
    <w:rsid w:val="004D6C80"/>
    <w:rsid w:val="004D745A"/>
    <w:rsid w:val="004D79DD"/>
    <w:rsid w:val="004D7B04"/>
    <w:rsid w:val="004D7B08"/>
    <w:rsid w:val="004D7F15"/>
    <w:rsid w:val="004E000D"/>
    <w:rsid w:val="004E00DE"/>
    <w:rsid w:val="004E04F7"/>
    <w:rsid w:val="004E04FF"/>
    <w:rsid w:val="004E0CCA"/>
    <w:rsid w:val="004E0CCC"/>
    <w:rsid w:val="004E0D7E"/>
    <w:rsid w:val="004E11F3"/>
    <w:rsid w:val="004E1948"/>
    <w:rsid w:val="004E1A3A"/>
    <w:rsid w:val="004E1C09"/>
    <w:rsid w:val="004E1C36"/>
    <w:rsid w:val="004E1D36"/>
    <w:rsid w:val="004E212C"/>
    <w:rsid w:val="004E2154"/>
    <w:rsid w:val="004E2486"/>
    <w:rsid w:val="004E2721"/>
    <w:rsid w:val="004E2971"/>
    <w:rsid w:val="004E2B57"/>
    <w:rsid w:val="004E2C62"/>
    <w:rsid w:val="004E2E09"/>
    <w:rsid w:val="004E2F0B"/>
    <w:rsid w:val="004E30B8"/>
    <w:rsid w:val="004E362F"/>
    <w:rsid w:val="004E365F"/>
    <w:rsid w:val="004E38CA"/>
    <w:rsid w:val="004E392E"/>
    <w:rsid w:val="004E3B57"/>
    <w:rsid w:val="004E3B99"/>
    <w:rsid w:val="004E3C90"/>
    <w:rsid w:val="004E4377"/>
    <w:rsid w:val="004E43B8"/>
    <w:rsid w:val="004E446E"/>
    <w:rsid w:val="004E4507"/>
    <w:rsid w:val="004E4AA6"/>
    <w:rsid w:val="004E5660"/>
    <w:rsid w:val="004E56FA"/>
    <w:rsid w:val="004E5846"/>
    <w:rsid w:val="004E5883"/>
    <w:rsid w:val="004E58A6"/>
    <w:rsid w:val="004E5963"/>
    <w:rsid w:val="004E5D1B"/>
    <w:rsid w:val="004E5D4B"/>
    <w:rsid w:val="004E5DFE"/>
    <w:rsid w:val="004E610E"/>
    <w:rsid w:val="004E67A6"/>
    <w:rsid w:val="004E6E81"/>
    <w:rsid w:val="004E712B"/>
    <w:rsid w:val="004E7212"/>
    <w:rsid w:val="004E73ED"/>
    <w:rsid w:val="004E784B"/>
    <w:rsid w:val="004E7AC6"/>
    <w:rsid w:val="004E7BBD"/>
    <w:rsid w:val="004E7D99"/>
    <w:rsid w:val="004F0256"/>
    <w:rsid w:val="004F02EA"/>
    <w:rsid w:val="004F03AC"/>
    <w:rsid w:val="004F046E"/>
    <w:rsid w:val="004F050F"/>
    <w:rsid w:val="004F08F5"/>
    <w:rsid w:val="004F0BB4"/>
    <w:rsid w:val="004F0CB3"/>
    <w:rsid w:val="004F10FD"/>
    <w:rsid w:val="004F12A4"/>
    <w:rsid w:val="004F1307"/>
    <w:rsid w:val="004F1479"/>
    <w:rsid w:val="004F14F8"/>
    <w:rsid w:val="004F1888"/>
    <w:rsid w:val="004F1976"/>
    <w:rsid w:val="004F1A34"/>
    <w:rsid w:val="004F1CFC"/>
    <w:rsid w:val="004F1D45"/>
    <w:rsid w:val="004F1D9D"/>
    <w:rsid w:val="004F2273"/>
    <w:rsid w:val="004F25C4"/>
    <w:rsid w:val="004F28F3"/>
    <w:rsid w:val="004F2B56"/>
    <w:rsid w:val="004F2B9B"/>
    <w:rsid w:val="004F2E06"/>
    <w:rsid w:val="004F2F48"/>
    <w:rsid w:val="004F325B"/>
    <w:rsid w:val="004F3645"/>
    <w:rsid w:val="004F37C1"/>
    <w:rsid w:val="004F385B"/>
    <w:rsid w:val="004F3A74"/>
    <w:rsid w:val="004F3D91"/>
    <w:rsid w:val="004F3F1E"/>
    <w:rsid w:val="004F4056"/>
    <w:rsid w:val="004F4324"/>
    <w:rsid w:val="004F47FF"/>
    <w:rsid w:val="004F4803"/>
    <w:rsid w:val="004F48C3"/>
    <w:rsid w:val="004F56FC"/>
    <w:rsid w:val="004F598C"/>
    <w:rsid w:val="004F59F8"/>
    <w:rsid w:val="004F5AE1"/>
    <w:rsid w:val="004F5D36"/>
    <w:rsid w:val="004F618E"/>
    <w:rsid w:val="004F65A2"/>
    <w:rsid w:val="004F660F"/>
    <w:rsid w:val="004F68DC"/>
    <w:rsid w:val="004F6956"/>
    <w:rsid w:val="004F6A2B"/>
    <w:rsid w:val="004F6AAF"/>
    <w:rsid w:val="004F6EE9"/>
    <w:rsid w:val="004F759C"/>
    <w:rsid w:val="004F769D"/>
    <w:rsid w:val="004F76BD"/>
    <w:rsid w:val="004F7739"/>
    <w:rsid w:val="004F7A22"/>
    <w:rsid w:val="004F7A5D"/>
    <w:rsid w:val="004F7A77"/>
    <w:rsid w:val="004F7A9F"/>
    <w:rsid w:val="004F7E63"/>
    <w:rsid w:val="00500860"/>
    <w:rsid w:val="005009C1"/>
    <w:rsid w:val="00500B02"/>
    <w:rsid w:val="00500B9B"/>
    <w:rsid w:val="00500C29"/>
    <w:rsid w:val="00500DC0"/>
    <w:rsid w:val="00500DFA"/>
    <w:rsid w:val="00500F2F"/>
    <w:rsid w:val="00500F5E"/>
    <w:rsid w:val="00500F60"/>
    <w:rsid w:val="00500F85"/>
    <w:rsid w:val="0050101B"/>
    <w:rsid w:val="0050106D"/>
    <w:rsid w:val="00501112"/>
    <w:rsid w:val="005012BE"/>
    <w:rsid w:val="0050197B"/>
    <w:rsid w:val="00501D43"/>
    <w:rsid w:val="005023EF"/>
    <w:rsid w:val="005028B3"/>
    <w:rsid w:val="00502B53"/>
    <w:rsid w:val="00502BD9"/>
    <w:rsid w:val="00502C00"/>
    <w:rsid w:val="00502FB9"/>
    <w:rsid w:val="005032F4"/>
    <w:rsid w:val="0050364B"/>
    <w:rsid w:val="00503682"/>
    <w:rsid w:val="005039D8"/>
    <w:rsid w:val="00503A5F"/>
    <w:rsid w:val="00503B5E"/>
    <w:rsid w:val="00503E02"/>
    <w:rsid w:val="005046DB"/>
    <w:rsid w:val="005046EB"/>
    <w:rsid w:val="00504779"/>
    <w:rsid w:val="005048CB"/>
    <w:rsid w:val="00504A55"/>
    <w:rsid w:val="00504B84"/>
    <w:rsid w:val="00505086"/>
    <w:rsid w:val="005050F5"/>
    <w:rsid w:val="005053EE"/>
    <w:rsid w:val="00505484"/>
    <w:rsid w:val="005055BA"/>
    <w:rsid w:val="00505739"/>
    <w:rsid w:val="0050591E"/>
    <w:rsid w:val="005059D7"/>
    <w:rsid w:val="00505C10"/>
    <w:rsid w:val="00505EAC"/>
    <w:rsid w:val="00506391"/>
    <w:rsid w:val="00506940"/>
    <w:rsid w:val="00506AF3"/>
    <w:rsid w:val="00506D78"/>
    <w:rsid w:val="005071ED"/>
    <w:rsid w:val="0050785B"/>
    <w:rsid w:val="00507875"/>
    <w:rsid w:val="00507B2A"/>
    <w:rsid w:val="00507BD3"/>
    <w:rsid w:val="00507C08"/>
    <w:rsid w:val="00507E71"/>
    <w:rsid w:val="005100C0"/>
    <w:rsid w:val="00510295"/>
    <w:rsid w:val="005108D5"/>
    <w:rsid w:val="0051095E"/>
    <w:rsid w:val="00510ADD"/>
    <w:rsid w:val="00510C6F"/>
    <w:rsid w:val="00510CBB"/>
    <w:rsid w:val="00510DC7"/>
    <w:rsid w:val="00510DDA"/>
    <w:rsid w:val="00510EC9"/>
    <w:rsid w:val="0051104B"/>
    <w:rsid w:val="0051123B"/>
    <w:rsid w:val="005114F9"/>
    <w:rsid w:val="00511509"/>
    <w:rsid w:val="005117F6"/>
    <w:rsid w:val="005117FF"/>
    <w:rsid w:val="0051197C"/>
    <w:rsid w:val="00511AD3"/>
    <w:rsid w:val="00511C67"/>
    <w:rsid w:val="0051231A"/>
    <w:rsid w:val="00512406"/>
    <w:rsid w:val="005125FE"/>
    <w:rsid w:val="005126F0"/>
    <w:rsid w:val="005128C1"/>
    <w:rsid w:val="005128DD"/>
    <w:rsid w:val="00512D21"/>
    <w:rsid w:val="00512F16"/>
    <w:rsid w:val="0051314D"/>
    <w:rsid w:val="00513579"/>
    <w:rsid w:val="005135C9"/>
    <w:rsid w:val="00513FE0"/>
    <w:rsid w:val="00514199"/>
    <w:rsid w:val="005142E5"/>
    <w:rsid w:val="005145BA"/>
    <w:rsid w:val="00514898"/>
    <w:rsid w:val="005152A8"/>
    <w:rsid w:val="00515564"/>
    <w:rsid w:val="005157CD"/>
    <w:rsid w:val="0051581A"/>
    <w:rsid w:val="00515C39"/>
    <w:rsid w:val="00516024"/>
    <w:rsid w:val="005161D3"/>
    <w:rsid w:val="00516498"/>
    <w:rsid w:val="005166B7"/>
    <w:rsid w:val="00516AC8"/>
    <w:rsid w:val="00516EF5"/>
    <w:rsid w:val="00516F6B"/>
    <w:rsid w:val="005171E3"/>
    <w:rsid w:val="005173D3"/>
    <w:rsid w:val="00517452"/>
    <w:rsid w:val="00517FD6"/>
    <w:rsid w:val="00520402"/>
    <w:rsid w:val="005204E9"/>
    <w:rsid w:val="00520931"/>
    <w:rsid w:val="00520AC0"/>
    <w:rsid w:val="00520B2F"/>
    <w:rsid w:val="00520D92"/>
    <w:rsid w:val="00521366"/>
    <w:rsid w:val="005215BA"/>
    <w:rsid w:val="005215E3"/>
    <w:rsid w:val="005216CB"/>
    <w:rsid w:val="00521CE4"/>
    <w:rsid w:val="00521D9B"/>
    <w:rsid w:val="00521F98"/>
    <w:rsid w:val="005222CC"/>
    <w:rsid w:val="00522737"/>
    <w:rsid w:val="0052280E"/>
    <w:rsid w:val="00522E38"/>
    <w:rsid w:val="00523242"/>
    <w:rsid w:val="00523358"/>
    <w:rsid w:val="0052341D"/>
    <w:rsid w:val="00523A3D"/>
    <w:rsid w:val="00523EF9"/>
    <w:rsid w:val="0052434C"/>
    <w:rsid w:val="00524B09"/>
    <w:rsid w:val="0052510E"/>
    <w:rsid w:val="005257FF"/>
    <w:rsid w:val="00525ED9"/>
    <w:rsid w:val="00525EED"/>
    <w:rsid w:val="00526221"/>
    <w:rsid w:val="005264E1"/>
    <w:rsid w:val="005265D8"/>
    <w:rsid w:val="005267A2"/>
    <w:rsid w:val="00526E8B"/>
    <w:rsid w:val="005270F2"/>
    <w:rsid w:val="00527508"/>
    <w:rsid w:val="005277BF"/>
    <w:rsid w:val="00527E68"/>
    <w:rsid w:val="00527E76"/>
    <w:rsid w:val="00527FF9"/>
    <w:rsid w:val="00530004"/>
    <w:rsid w:val="005300F7"/>
    <w:rsid w:val="00530127"/>
    <w:rsid w:val="005304D8"/>
    <w:rsid w:val="005305CE"/>
    <w:rsid w:val="00530671"/>
    <w:rsid w:val="00530788"/>
    <w:rsid w:val="00530906"/>
    <w:rsid w:val="00530A60"/>
    <w:rsid w:val="00530B23"/>
    <w:rsid w:val="00531171"/>
    <w:rsid w:val="0053117E"/>
    <w:rsid w:val="00531418"/>
    <w:rsid w:val="00531488"/>
    <w:rsid w:val="00531B18"/>
    <w:rsid w:val="005320E6"/>
    <w:rsid w:val="00532231"/>
    <w:rsid w:val="005323DE"/>
    <w:rsid w:val="00532455"/>
    <w:rsid w:val="00532D9F"/>
    <w:rsid w:val="00532E15"/>
    <w:rsid w:val="00532E3C"/>
    <w:rsid w:val="005330EE"/>
    <w:rsid w:val="00533310"/>
    <w:rsid w:val="0053333E"/>
    <w:rsid w:val="005337ED"/>
    <w:rsid w:val="00533858"/>
    <w:rsid w:val="005338A1"/>
    <w:rsid w:val="00533ACF"/>
    <w:rsid w:val="00533FE2"/>
    <w:rsid w:val="00534475"/>
    <w:rsid w:val="00534596"/>
    <w:rsid w:val="00534930"/>
    <w:rsid w:val="00534A7C"/>
    <w:rsid w:val="00534CF8"/>
    <w:rsid w:val="00534D28"/>
    <w:rsid w:val="00534F2D"/>
    <w:rsid w:val="00535337"/>
    <w:rsid w:val="005353DF"/>
    <w:rsid w:val="0053565A"/>
    <w:rsid w:val="00535747"/>
    <w:rsid w:val="00535887"/>
    <w:rsid w:val="00535A80"/>
    <w:rsid w:val="00535B1D"/>
    <w:rsid w:val="00535B52"/>
    <w:rsid w:val="00535B88"/>
    <w:rsid w:val="00535CF4"/>
    <w:rsid w:val="00535D37"/>
    <w:rsid w:val="005362FA"/>
    <w:rsid w:val="00536429"/>
    <w:rsid w:val="0053646A"/>
    <w:rsid w:val="0053692D"/>
    <w:rsid w:val="005370BA"/>
    <w:rsid w:val="005371BF"/>
    <w:rsid w:val="00537373"/>
    <w:rsid w:val="00537D1A"/>
    <w:rsid w:val="00537E4D"/>
    <w:rsid w:val="005401BB"/>
    <w:rsid w:val="0054052B"/>
    <w:rsid w:val="0054057C"/>
    <w:rsid w:val="00540725"/>
    <w:rsid w:val="00540981"/>
    <w:rsid w:val="00540BF6"/>
    <w:rsid w:val="00540C02"/>
    <w:rsid w:val="00540E0D"/>
    <w:rsid w:val="00540F00"/>
    <w:rsid w:val="00541598"/>
    <w:rsid w:val="00541A1E"/>
    <w:rsid w:val="00541A63"/>
    <w:rsid w:val="00541E88"/>
    <w:rsid w:val="0054209F"/>
    <w:rsid w:val="00542989"/>
    <w:rsid w:val="00542AB9"/>
    <w:rsid w:val="00542DB7"/>
    <w:rsid w:val="00543232"/>
    <w:rsid w:val="00543961"/>
    <w:rsid w:val="005439DF"/>
    <w:rsid w:val="00543B3D"/>
    <w:rsid w:val="00543EF2"/>
    <w:rsid w:val="00544579"/>
    <w:rsid w:val="0054479C"/>
    <w:rsid w:val="00544CA9"/>
    <w:rsid w:val="00544D24"/>
    <w:rsid w:val="00544EF3"/>
    <w:rsid w:val="005451F0"/>
    <w:rsid w:val="005452F9"/>
    <w:rsid w:val="005452FA"/>
    <w:rsid w:val="0054543B"/>
    <w:rsid w:val="0054561C"/>
    <w:rsid w:val="00545644"/>
    <w:rsid w:val="00545B2D"/>
    <w:rsid w:val="00545C08"/>
    <w:rsid w:val="00545CFD"/>
    <w:rsid w:val="00545ECC"/>
    <w:rsid w:val="005466AE"/>
    <w:rsid w:val="005466EC"/>
    <w:rsid w:val="00546719"/>
    <w:rsid w:val="005469B7"/>
    <w:rsid w:val="00546D77"/>
    <w:rsid w:val="00546DD9"/>
    <w:rsid w:val="00546EC1"/>
    <w:rsid w:val="00547132"/>
    <w:rsid w:val="0054728C"/>
    <w:rsid w:val="00547423"/>
    <w:rsid w:val="0054744A"/>
    <w:rsid w:val="00547836"/>
    <w:rsid w:val="00547D4C"/>
    <w:rsid w:val="00547D62"/>
    <w:rsid w:val="00547E66"/>
    <w:rsid w:val="00550015"/>
    <w:rsid w:val="005508D4"/>
    <w:rsid w:val="00550F90"/>
    <w:rsid w:val="00551C92"/>
    <w:rsid w:val="00551D7F"/>
    <w:rsid w:val="00552154"/>
    <w:rsid w:val="005521DE"/>
    <w:rsid w:val="005523FB"/>
    <w:rsid w:val="00552646"/>
    <w:rsid w:val="005526CF"/>
    <w:rsid w:val="005527CF"/>
    <w:rsid w:val="005527F4"/>
    <w:rsid w:val="00552858"/>
    <w:rsid w:val="00552C7D"/>
    <w:rsid w:val="00552CC9"/>
    <w:rsid w:val="00552DB0"/>
    <w:rsid w:val="00552DB2"/>
    <w:rsid w:val="00552E12"/>
    <w:rsid w:val="00552F49"/>
    <w:rsid w:val="0055316B"/>
    <w:rsid w:val="00553188"/>
    <w:rsid w:val="0055320C"/>
    <w:rsid w:val="0055322A"/>
    <w:rsid w:val="005532F8"/>
    <w:rsid w:val="00553326"/>
    <w:rsid w:val="005538A9"/>
    <w:rsid w:val="005538F2"/>
    <w:rsid w:val="00553D6A"/>
    <w:rsid w:val="00553E3B"/>
    <w:rsid w:val="00553ECD"/>
    <w:rsid w:val="0055408B"/>
    <w:rsid w:val="00554135"/>
    <w:rsid w:val="00554575"/>
    <w:rsid w:val="00554667"/>
    <w:rsid w:val="00554736"/>
    <w:rsid w:val="00554745"/>
    <w:rsid w:val="005548ED"/>
    <w:rsid w:val="005548F5"/>
    <w:rsid w:val="00554981"/>
    <w:rsid w:val="00554A4C"/>
    <w:rsid w:val="00554DBD"/>
    <w:rsid w:val="005553AA"/>
    <w:rsid w:val="0055565E"/>
    <w:rsid w:val="00555800"/>
    <w:rsid w:val="00555842"/>
    <w:rsid w:val="00555F95"/>
    <w:rsid w:val="005561E9"/>
    <w:rsid w:val="005563D1"/>
    <w:rsid w:val="005566BA"/>
    <w:rsid w:val="005568DE"/>
    <w:rsid w:val="00556985"/>
    <w:rsid w:val="00556ADC"/>
    <w:rsid w:val="00556CD7"/>
    <w:rsid w:val="00556CF4"/>
    <w:rsid w:val="005571D7"/>
    <w:rsid w:val="00557352"/>
    <w:rsid w:val="005574DB"/>
    <w:rsid w:val="0055768E"/>
    <w:rsid w:val="005577D0"/>
    <w:rsid w:val="00557C63"/>
    <w:rsid w:val="00557D8A"/>
    <w:rsid w:val="00560A3E"/>
    <w:rsid w:val="005615ED"/>
    <w:rsid w:val="005618EA"/>
    <w:rsid w:val="00561DA5"/>
    <w:rsid w:val="00561E33"/>
    <w:rsid w:val="00561E56"/>
    <w:rsid w:val="005620D7"/>
    <w:rsid w:val="005621A4"/>
    <w:rsid w:val="00562309"/>
    <w:rsid w:val="0056254F"/>
    <w:rsid w:val="00562C0E"/>
    <w:rsid w:val="00562D41"/>
    <w:rsid w:val="00562FAF"/>
    <w:rsid w:val="0056345A"/>
    <w:rsid w:val="00563577"/>
    <w:rsid w:val="005639FF"/>
    <w:rsid w:val="00563AC8"/>
    <w:rsid w:val="00563B15"/>
    <w:rsid w:val="00563D35"/>
    <w:rsid w:val="005640A3"/>
    <w:rsid w:val="00564296"/>
    <w:rsid w:val="00564446"/>
    <w:rsid w:val="00564D25"/>
    <w:rsid w:val="00564D8D"/>
    <w:rsid w:val="00564F37"/>
    <w:rsid w:val="00565049"/>
    <w:rsid w:val="005657E6"/>
    <w:rsid w:val="00565DB0"/>
    <w:rsid w:val="00565DC3"/>
    <w:rsid w:val="00565EC3"/>
    <w:rsid w:val="00566230"/>
    <w:rsid w:val="005666E1"/>
    <w:rsid w:val="00566BEC"/>
    <w:rsid w:val="00566E63"/>
    <w:rsid w:val="00566E81"/>
    <w:rsid w:val="0056723A"/>
    <w:rsid w:val="00567336"/>
    <w:rsid w:val="0056771D"/>
    <w:rsid w:val="005678B6"/>
    <w:rsid w:val="00567905"/>
    <w:rsid w:val="0056791A"/>
    <w:rsid w:val="00567A92"/>
    <w:rsid w:val="005701AE"/>
    <w:rsid w:val="005705E4"/>
    <w:rsid w:val="00570AB1"/>
    <w:rsid w:val="00570B05"/>
    <w:rsid w:val="00570B97"/>
    <w:rsid w:val="00570D4F"/>
    <w:rsid w:val="00570ECD"/>
    <w:rsid w:val="0057112A"/>
    <w:rsid w:val="0057127B"/>
    <w:rsid w:val="0057155C"/>
    <w:rsid w:val="005716AC"/>
    <w:rsid w:val="0057187E"/>
    <w:rsid w:val="00571C37"/>
    <w:rsid w:val="00571D24"/>
    <w:rsid w:val="005720B3"/>
    <w:rsid w:val="00572224"/>
    <w:rsid w:val="00572C23"/>
    <w:rsid w:val="00573030"/>
    <w:rsid w:val="00573217"/>
    <w:rsid w:val="00573426"/>
    <w:rsid w:val="005736F8"/>
    <w:rsid w:val="00573D09"/>
    <w:rsid w:val="00573F2C"/>
    <w:rsid w:val="00573F83"/>
    <w:rsid w:val="00574100"/>
    <w:rsid w:val="005741AD"/>
    <w:rsid w:val="005742BF"/>
    <w:rsid w:val="005744BA"/>
    <w:rsid w:val="00574692"/>
    <w:rsid w:val="0057487E"/>
    <w:rsid w:val="005748A5"/>
    <w:rsid w:val="00574A34"/>
    <w:rsid w:val="00574CB0"/>
    <w:rsid w:val="00574EAC"/>
    <w:rsid w:val="005751D6"/>
    <w:rsid w:val="00575308"/>
    <w:rsid w:val="005759BB"/>
    <w:rsid w:val="00575A9C"/>
    <w:rsid w:val="00575ADC"/>
    <w:rsid w:val="0057611A"/>
    <w:rsid w:val="00576223"/>
    <w:rsid w:val="0057670B"/>
    <w:rsid w:val="005768A2"/>
    <w:rsid w:val="00576962"/>
    <w:rsid w:val="00576B06"/>
    <w:rsid w:val="005771C9"/>
    <w:rsid w:val="0057735C"/>
    <w:rsid w:val="005779A5"/>
    <w:rsid w:val="0058005D"/>
    <w:rsid w:val="00580184"/>
    <w:rsid w:val="005807F5"/>
    <w:rsid w:val="00580BE1"/>
    <w:rsid w:val="00580C3F"/>
    <w:rsid w:val="00580F10"/>
    <w:rsid w:val="00580FBA"/>
    <w:rsid w:val="005812EA"/>
    <w:rsid w:val="00581513"/>
    <w:rsid w:val="005815BD"/>
    <w:rsid w:val="00581AEE"/>
    <w:rsid w:val="00581C79"/>
    <w:rsid w:val="00581D60"/>
    <w:rsid w:val="00581D6A"/>
    <w:rsid w:val="00581F20"/>
    <w:rsid w:val="00582096"/>
    <w:rsid w:val="005821C3"/>
    <w:rsid w:val="00582734"/>
    <w:rsid w:val="0058299C"/>
    <w:rsid w:val="00582B57"/>
    <w:rsid w:val="00582C42"/>
    <w:rsid w:val="00582CA5"/>
    <w:rsid w:val="00582E46"/>
    <w:rsid w:val="0058350A"/>
    <w:rsid w:val="00583601"/>
    <w:rsid w:val="00583C26"/>
    <w:rsid w:val="00583D70"/>
    <w:rsid w:val="00583EF6"/>
    <w:rsid w:val="00583F39"/>
    <w:rsid w:val="00583FC8"/>
    <w:rsid w:val="0058424F"/>
    <w:rsid w:val="00584296"/>
    <w:rsid w:val="005843F3"/>
    <w:rsid w:val="0058477B"/>
    <w:rsid w:val="0058486E"/>
    <w:rsid w:val="00584E44"/>
    <w:rsid w:val="00585406"/>
    <w:rsid w:val="005859B6"/>
    <w:rsid w:val="00585CE4"/>
    <w:rsid w:val="005861C4"/>
    <w:rsid w:val="0058621E"/>
    <w:rsid w:val="0058623B"/>
    <w:rsid w:val="00586B0D"/>
    <w:rsid w:val="00586ED4"/>
    <w:rsid w:val="00586F78"/>
    <w:rsid w:val="00586F79"/>
    <w:rsid w:val="005871B7"/>
    <w:rsid w:val="00587375"/>
    <w:rsid w:val="005873D2"/>
    <w:rsid w:val="00587840"/>
    <w:rsid w:val="00587A1B"/>
    <w:rsid w:val="00587B76"/>
    <w:rsid w:val="00587E96"/>
    <w:rsid w:val="005901BF"/>
    <w:rsid w:val="005904D6"/>
    <w:rsid w:val="00590754"/>
    <w:rsid w:val="00590B62"/>
    <w:rsid w:val="00590B77"/>
    <w:rsid w:val="0059112C"/>
    <w:rsid w:val="00591424"/>
    <w:rsid w:val="0059196D"/>
    <w:rsid w:val="00591AC7"/>
    <w:rsid w:val="00591D86"/>
    <w:rsid w:val="00591EE0"/>
    <w:rsid w:val="00592358"/>
    <w:rsid w:val="0059242D"/>
    <w:rsid w:val="0059257E"/>
    <w:rsid w:val="0059262D"/>
    <w:rsid w:val="00592782"/>
    <w:rsid w:val="005928CB"/>
    <w:rsid w:val="005928DE"/>
    <w:rsid w:val="0059294C"/>
    <w:rsid w:val="00592ADB"/>
    <w:rsid w:val="00593AE6"/>
    <w:rsid w:val="005940B2"/>
    <w:rsid w:val="00594208"/>
    <w:rsid w:val="00594531"/>
    <w:rsid w:val="00594673"/>
    <w:rsid w:val="005949FA"/>
    <w:rsid w:val="00594A4C"/>
    <w:rsid w:val="00594CD0"/>
    <w:rsid w:val="00594D5D"/>
    <w:rsid w:val="005951B2"/>
    <w:rsid w:val="00595261"/>
    <w:rsid w:val="00595466"/>
    <w:rsid w:val="005957EE"/>
    <w:rsid w:val="00595ADC"/>
    <w:rsid w:val="00595E4A"/>
    <w:rsid w:val="00595F64"/>
    <w:rsid w:val="005961AE"/>
    <w:rsid w:val="00596355"/>
    <w:rsid w:val="005965D7"/>
    <w:rsid w:val="00596DDD"/>
    <w:rsid w:val="005976B3"/>
    <w:rsid w:val="00597863"/>
    <w:rsid w:val="00597A03"/>
    <w:rsid w:val="00597DF7"/>
    <w:rsid w:val="00597E77"/>
    <w:rsid w:val="005A0444"/>
    <w:rsid w:val="005A04CA"/>
    <w:rsid w:val="005A05F1"/>
    <w:rsid w:val="005A0796"/>
    <w:rsid w:val="005A0A01"/>
    <w:rsid w:val="005A0A57"/>
    <w:rsid w:val="005A0AE7"/>
    <w:rsid w:val="005A0D14"/>
    <w:rsid w:val="005A1194"/>
    <w:rsid w:val="005A12B8"/>
    <w:rsid w:val="005A1405"/>
    <w:rsid w:val="005A14BC"/>
    <w:rsid w:val="005A1581"/>
    <w:rsid w:val="005A15F6"/>
    <w:rsid w:val="005A16B0"/>
    <w:rsid w:val="005A1A9E"/>
    <w:rsid w:val="005A2494"/>
    <w:rsid w:val="005A2565"/>
    <w:rsid w:val="005A2B22"/>
    <w:rsid w:val="005A2C2E"/>
    <w:rsid w:val="005A2F66"/>
    <w:rsid w:val="005A327F"/>
    <w:rsid w:val="005A32BA"/>
    <w:rsid w:val="005A3776"/>
    <w:rsid w:val="005A3891"/>
    <w:rsid w:val="005A3E0E"/>
    <w:rsid w:val="005A3F50"/>
    <w:rsid w:val="005A3FE4"/>
    <w:rsid w:val="005A4043"/>
    <w:rsid w:val="005A4375"/>
    <w:rsid w:val="005A4509"/>
    <w:rsid w:val="005A463E"/>
    <w:rsid w:val="005A468A"/>
    <w:rsid w:val="005A4A43"/>
    <w:rsid w:val="005A4B17"/>
    <w:rsid w:val="005A4DA0"/>
    <w:rsid w:val="005A4F29"/>
    <w:rsid w:val="005A529F"/>
    <w:rsid w:val="005A54C8"/>
    <w:rsid w:val="005A5800"/>
    <w:rsid w:val="005A5CBE"/>
    <w:rsid w:val="005A619B"/>
    <w:rsid w:val="005A62ED"/>
    <w:rsid w:val="005A6489"/>
    <w:rsid w:val="005A6679"/>
    <w:rsid w:val="005A6843"/>
    <w:rsid w:val="005A69CC"/>
    <w:rsid w:val="005A6A74"/>
    <w:rsid w:val="005A6BDB"/>
    <w:rsid w:val="005A6DBC"/>
    <w:rsid w:val="005A72B1"/>
    <w:rsid w:val="005A731B"/>
    <w:rsid w:val="005A74F3"/>
    <w:rsid w:val="005A7780"/>
    <w:rsid w:val="005A7821"/>
    <w:rsid w:val="005A79C2"/>
    <w:rsid w:val="005A7A8E"/>
    <w:rsid w:val="005A7A9A"/>
    <w:rsid w:val="005A7C25"/>
    <w:rsid w:val="005A7E7F"/>
    <w:rsid w:val="005B0421"/>
    <w:rsid w:val="005B08F9"/>
    <w:rsid w:val="005B0FD8"/>
    <w:rsid w:val="005B12BC"/>
    <w:rsid w:val="005B17F6"/>
    <w:rsid w:val="005B1989"/>
    <w:rsid w:val="005B1A00"/>
    <w:rsid w:val="005B1BA6"/>
    <w:rsid w:val="005B1D63"/>
    <w:rsid w:val="005B1E62"/>
    <w:rsid w:val="005B2123"/>
    <w:rsid w:val="005B237A"/>
    <w:rsid w:val="005B2A8C"/>
    <w:rsid w:val="005B2B96"/>
    <w:rsid w:val="005B2D5C"/>
    <w:rsid w:val="005B2DD9"/>
    <w:rsid w:val="005B2EF8"/>
    <w:rsid w:val="005B3325"/>
    <w:rsid w:val="005B380E"/>
    <w:rsid w:val="005B387E"/>
    <w:rsid w:val="005B3992"/>
    <w:rsid w:val="005B39E5"/>
    <w:rsid w:val="005B3AC2"/>
    <w:rsid w:val="005B3B3E"/>
    <w:rsid w:val="005B3C31"/>
    <w:rsid w:val="005B44CA"/>
    <w:rsid w:val="005B44DE"/>
    <w:rsid w:val="005B4534"/>
    <w:rsid w:val="005B45C6"/>
    <w:rsid w:val="005B48A9"/>
    <w:rsid w:val="005B4A9F"/>
    <w:rsid w:val="005B4D16"/>
    <w:rsid w:val="005B4D91"/>
    <w:rsid w:val="005B4DFD"/>
    <w:rsid w:val="005B4F0C"/>
    <w:rsid w:val="005B51FF"/>
    <w:rsid w:val="005B5521"/>
    <w:rsid w:val="005B59BE"/>
    <w:rsid w:val="005B5CD5"/>
    <w:rsid w:val="005B61BE"/>
    <w:rsid w:val="005B6394"/>
    <w:rsid w:val="005B63D4"/>
    <w:rsid w:val="005B6622"/>
    <w:rsid w:val="005B67B9"/>
    <w:rsid w:val="005B6CEF"/>
    <w:rsid w:val="005B6DBC"/>
    <w:rsid w:val="005B6F6F"/>
    <w:rsid w:val="005B6FB3"/>
    <w:rsid w:val="005B73C8"/>
    <w:rsid w:val="005B73EA"/>
    <w:rsid w:val="005B7453"/>
    <w:rsid w:val="005B7C19"/>
    <w:rsid w:val="005B7EB5"/>
    <w:rsid w:val="005B7FAF"/>
    <w:rsid w:val="005B7FF8"/>
    <w:rsid w:val="005C00FC"/>
    <w:rsid w:val="005C0140"/>
    <w:rsid w:val="005C0160"/>
    <w:rsid w:val="005C090F"/>
    <w:rsid w:val="005C0957"/>
    <w:rsid w:val="005C0B90"/>
    <w:rsid w:val="005C0BB6"/>
    <w:rsid w:val="005C0CC9"/>
    <w:rsid w:val="005C0D69"/>
    <w:rsid w:val="005C1291"/>
    <w:rsid w:val="005C1633"/>
    <w:rsid w:val="005C178C"/>
    <w:rsid w:val="005C1C91"/>
    <w:rsid w:val="005C209B"/>
    <w:rsid w:val="005C21A4"/>
    <w:rsid w:val="005C2267"/>
    <w:rsid w:val="005C23F5"/>
    <w:rsid w:val="005C302C"/>
    <w:rsid w:val="005C324A"/>
    <w:rsid w:val="005C3666"/>
    <w:rsid w:val="005C36B3"/>
    <w:rsid w:val="005C385F"/>
    <w:rsid w:val="005C38FE"/>
    <w:rsid w:val="005C39D7"/>
    <w:rsid w:val="005C3A0D"/>
    <w:rsid w:val="005C3B89"/>
    <w:rsid w:val="005C3CAD"/>
    <w:rsid w:val="005C3E83"/>
    <w:rsid w:val="005C4188"/>
    <w:rsid w:val="005C436B"/>
    <w:rsid w:val="005C458C"/>
    <w:rsid w:val="005C463A"/>
    <w:rsid w:val="005C471E"/>
    <w:rsid w:val="005C4AC1"/>
    <w:rsid w:val="005C4DB9"/>
    <w:rsid w:val="005C4EB1"/>
    <w:rsid w:val="005C505F"/>
    <w:rsid w:val="005C51F7"/>
    <w:rsid w:val="005C52B0"/>
    <w:rsid w:val="005C54EA"/>
    <w:rsid w:val="005C555C"/>
    <w:rsid w:val="005C563E"/>
    <w:rsid w:val="005C5662"/>
    <w:rsid w:val="005C5B35"/>
    <w:rsid w:val="005C5F36"/>
    <w:rsid w:val="005C62B6"/>
    <w:rsid w:val="005C634F"/>
    <w:rsid w:val="005C6435"/>
    <w:rsid w:val="005C6569"/>
    <w:rsid w:val="005C6A8B"/>
    <w:rsid w:val="005C6B0B"/>
    <w:rsid w:val="005C6BDE"/>
    <w:rsid w:val="005C6D25"/>
    <w:rsid w:val="005C6EF6"/>
    <w:rsid w:val="005C6FA2"/>
    <w:rsid w:val="005C6FC9"/>
    <w:rsid w:val="005C71B7"/>
    <w:rsid w:val="005C7781"/>
    <w:rsid w:val="005C77EA"/>
    <w:rsid w:val="005C7A7B"/>
    <w:rsid w:val="005C7C91"/>
    <w:rsid w:val="005C7CF3"/>
    <w:rsid w:val="005C7DD2"/>
    <w:rsid w:val="005C7F73"/>
    <w:rsid w:val="005C7FAC"/>
    <w:rsid w:val="005D01C1"/>
    <w:rsid w:val="005D025A"/>
    <w:rsid w:val="005D03F5"/>
    <w:rsid w:val="005D0612"/>
    <w:rsid w:val="005D0872"/>
    <w:rsid w:val="005D0A58"/>
    <w:rsid w:val="005D0B29"/>
    <w:rsid w:val="005D0E48"/>
    <w:rsid w:val="005D1782"/>
    <w:rsid w:val="005D1A2C"/>
    <w:rsid w:val="005D1F3E"/>
    <w:rsid w:val="005D206E"/>
    <w:rsid w:val="005D215B"/>
    <w:rsid w:val="005D217F"/>
    <w:rsid w:val="005D2234"/>
    <w:rsid w:val="005D242D"/>
    <w:rsid w:val="005D24A0"/>
    <w:rsid w:val="005D271C"/>
    <w:rsid w:val="005D278E"/>
    <w:rsid w:val="005D292B"/>
    <w:rsid w:val="005D2ACB"/>
    <w:rsid w:val="005D2F76"/>
    <w:rsid w:val="005D2FB7"/>
    <w:rsid w:val="005D2FEB"/>
    <w:rsid w:val="005D30F0"/>
    <w:rsid w:val="005D314D"/>
    <w:rsid w:val="005D362D"/>
    <w:rsid w:val="005D36A5"/>
    <w:rsid w:val="005D37CE"/>
    <w:rsid w:val="005D3FB5"/>
    <w:rsid w:val="005D41B1"/>
    <w:rsid w:val="005D4386"/>
    <w:rsid w:val="005D467B"/>
    <w:rsid w:val="005D47EB"/>
    <w:rsid w:val="005D48C9"/>
    <w:rsid w:val="005D4ADC"/>
    <w:rsid w:val="005D4ED6"/>
    <w:rsid w:val="005D5074"/>
    <w:rsid w:val="005D53CF"/>
    <w:rsid w:val="005D565E"/>
    <w:rsid w:val="005D5829"/>
    <w:rsid w:val="005D59B2"/>
    <w:rsid w:val="005D5BE5"/>
    <w:rsid w:val="005D5E07"/>
    <w:rsid w:val="005D5EC4"/>
    <w:rsid w:val="005D6038"/>
    <w:rsid w:val="005D625A"/>
    <w:rsid w:val="005D6799"/>
    <w:rsid w:val="005D69A2"/>
    <w:rsid w:val="005D706C"/>
    <w:rsid w:val="005D7106"/>
    <w:rsid w:val="005D7322"/>
    <w:rsid w:val="005D7374"/>
    <w:rsid w:val="005D7379"/>
    <w:rsid w:val="005D7675"/>
    <w:rsid w:val="005D7888"/>
    <w:rsid w:val="005D79F2"/>
    <w:rsid w:val="005D7BD0"/>
    <w:rsid w:val="005E059B"/>
    <w:rsid w:val="005E094E"/>
    <w:rsid w:val="005E100A"/>
    <w:rsid w:val="005E1682"/>
    <w:rsid w:val="005E185A"/>
    <w:rsid w:val="005E1D55"/>
    <w:rsid w:val="005E1DAB"/>
    <w:rsid w:val="005E22CB"/>
    <w:rsid w:val="005E2359"/>
    <w:rsid w:val="005E24DD"/>
    <w:rsid w:val="005E2573"/>
    <w:rsid w:val="005E2794"/>
    <w:rsid w:val="005E2925"/>
    <w:rsid w:val="005E2CF2"/>
    <w:rsid w:val="005E3344"/>
    <w:rsid w:val="005E3610"/>
    <w:rsid w:val="005E384D"/>
    <w:rsid w:val="005E38D5"/>
    <w:rsid w:val="005E3955"/>
    <w:rsid w:val="005E3A49"/>
    <w:rsid w:val="005E3B96"/>
    <w:rsid w:val="005E3E26"/>
    <w:rsid w:val="005E3FC6"/>
    <w:rsid w:val="005E4075"/>
    <w:rsid w:val="005E4094"/>
    <w:rsid w:val="005E4192"/>
    <w:rsid w:val="005E4AAE"/>
    <w:rsid w:val="005E5309"/>
    <w:rsid w:val="005E537F"/>
    <w:rsid w:val="005E53C4"/>
    <w:rsid w:val="005E55EF"/>
    <w:rsid w:val="005E57C6"/>
    <w:rsid w:val="005E589D"/>
    <w:rsid w:val="005E58E4"/>
    <w:rsid w:val="005E64AC"/>
    <w:rsid w:val="005E64DD"/>
    <w:rsid w:val="005E665F"/>
    <w:rsid w:val="005E6760"/>
    <w:rsid w:val="005E69BE"/>
    <w:rsid w:val="005E69F5"/>
    <w:rsid w:val="005E74FD"/>
    <w:rsid w:val="005E75FF"/>
    <w:rsid w:val="005E7BED"/>
    <w:rsid w:val="005E7D71"/>
    <w:rsid w:val="005E7D9E"/>
    <w:rsid w:val="005E7E8B"/>
    <w:rsid w:val="005F0423"/>
    <w:rsid w:val="005F0480"/>
    <w:rsid w:val="005F0669"/>
    <w:rsid w:val="005F0B98"/>
    <w:rsid w:val="005F10D6"/>
    <w:rsid w:val="005F14BE"/>
    <w:rsid w:val="005F1556"/>
    <w:rsid w:val="005F17CA"/>
    <w:rsid w:val="005F2056"/>
    <w:rsid w:val="005F208A"/>
    <w:rsid w:val="005F214D"/>
    <w:rsid w:val="005F2242"/>
    <w:rsid w:val="005F24EE"/>
    <w:rsid w:val="005F294A"/>
    <w:rsid w:val="005F2984"/>
    <w:rsid w:val="005F2CB2"/>
    <w:rsid w:val="005F2E35"/>
    <w:rsid w:val="005F2EE3"/>
    <w:rsid w:val="005F2EEB"/>
    <w:rsid w:val="005F3005"/>
    <w:rsid w:val="005F3550"/>
    <w:rsid w:val="005F3C54"/>
    <w:rsid w:val="005F3E69"/>
    <w:rsid w:val="005F3EC9"/>
    <w:rsid w:val="005F416F"/>
    <w:rsid w:val="005F43B1"/>
    <w:rsid w:val="005F45BF"/>
    <w:rsid w:val="005F45D4"/>
    <w:rsid w:val="005F46D1"/>
    <w:rsid w:val="005F46F2"/>
    <w:rsid w:val="005F4A4B"/>
    <w:rsid w:val="005F4AD6"/>
    <w:rsid w:val="005F4CA9"/>
    <w:rsid w:val="005F57F7"/>
    <w:rsid w:val="005F581F"/>
    <w:rsid w:val="005F5AD3"/>
    <w:rsid w:val="005F5F88"/>
    <w:rsid w:val="005F615B"/>
    <w:rsid w:val="005F617C"/>
    <w:rsid w:val="005F6283"/>
    <w:rsid w:val="005F6323"/>
    <w:rsid w:val="005F71FD"/>
    <w:rsid w:val="005F72CA"/>
    <w:rsid w:val="005F737B"/>
    <w:rsid w:val="005F73BA"/>
    <w:rsid w:val="005F76AD"/>
    <w:rsid w:val="005F7862"/>
    <w:rsid w:val="005F7F6D"/>
    <w:rsid w:val="00600085"/>
    <w:rsid w:val="006008AB"/>
    <w:rsid w:val="00600E5A"/>
    <w:rsid w:val="00601545"/>
    <w:rsid w:val="0060176D"/>
    <w:rsid w:val="006019BC"/>
    <w:rsid w:val="00601D1C"/>
    <w:rsid w:val="006022F5"/>
    <w:rsid w:val="006029C2"/>
    <w:rsid w:val="00602B89"/>
    <w:rsid w:val="00603459"/>
    <w:rsid w:val="00604100"/>
    <w:rsid w:val="0060419E"/>
    <w:rsid w:val="006041D9"/>
    <w:rsid w:val="006042D1"/>
    <w:rsid w:val="00604574"/>
    <w:rsid w:val="00604B43"/>
    <w:rsid w:val="00604DBE"/>
    <w:rsid w:val="00604DC8"/>
    <w:rsid w:val="006053C9"/>
    <w:rsid w:val="0060540E"/>
    <w:rsid w:val="00605565"/>
    <w:rsid w:val="006058DB"/>
    <w:rsid w:val="00605911"/>
    <w:rsid w:val="0060593F"/>
    <w:rsid w:val="00605F1F"/>
    <w:rsid w:val="0060603B"/>
    <w:rsid w:val="006060CE"/>
    <w:rsid w:val="00606467"/>
    <w:rsid w:val="00606A18"/>
    <w:rsid w:val="00606C76"/>
    <w:rsid w:val="00606C9F"/>
    <w:rsid w:val="00606EC0"/>
    <w:rsid w:val="00607141"/>
    <w:rsid w:val="00607972"/>
    <w:rsid w:val="00607AA8"/>
    <w:rsid w:val="00607F59"/>
    <w:rsid w:val="00607F8B"/>
    <w:rsid w:val="0061004B"/>
    <w:rsid w:val="00610130"/>
    <w:rsid w:val="0061015B"/>
    <w:rsid w:val="00610BCA"/>
    <w:rsid w:val="00610F5A"/>
    <w:rsid w:val="00611143"/>
    <w:rsid w:val="006111A9"/>
    <w:rsid w:val="0061141A"/>
    <w:rsid w:val="006114C9"/>
    <w:rsid w:val="00611754"/>
    <w:rsid w:val="00611792"/>
    <w:rsid w:val="00611936"/>
    <w:rsid w:val="00611B49"/>
    <w:rsid w:val="00611E19"/>
    <w:rsid w:val="0061249A"/>
    <w:rsid w:val="00612B64"/>
    <w:rsid w:val="00612FE6"/>
    <w:rsid w:val="00613959"/>
    <w:rsid w:val="006139E2"/>
    <w:rsid w:val="00613A31"/>
    <w:rsid w:val="00613F62"/>
    <w:rsid w:val="0061410E"/>
    <w:rsid w:val="006145B2"/>
    <w:rsid w:val="006148AB"/>
    <w:rsid w:val="00614B50"/>
    <w:rsid w:val="006151DD"/>
    <w:rsid w:val="00615300"/>
    <w:rsid w:val="00615721"/>
    <w:rsid w:val="00615AB0"/>
    <w:rsid w:val="00615C68"/>
    <w:rsid w:val="00615D00"/>
    <w:rsid w:val="00615D95"/>
    <w:rsid w:val="00616161"/>
    <w:rsid w:val="006164B0"/>
    <w:rsid w:val="00616821"/>
    <w:rsid w:val="00616869"/>
    <w:rsid w:val="00616DC5"/>
    <w:rsid w:val="00616E7D"/>
    <w:rsid w:val="00616F35"/>
    <w:rsid w:val="0061704B"/>
    <w:rsid w:val="00617198"/>
    <w:rsid w:val="0061726B"/>
    <w:rsid w:val="006178BB"/>
    <w:rsid w:val="00617950"/>
    <w:rsid w:val="00617DB0"/>
    <w:rsid w:val="00617EEC"/>
    <w:rsid w:val="006200B2"/>
    <w:rsid w:val="006200B4"/>
    <w:rsid w:val="0062031D"/>
    <w:rsid w:val="00620329"/>
    <w:rsid w:val="00620B67"/>
    <w:rsid w:val="00620D81"/>
    <w:rsid w:val="00620ED3"/>
    <w:rsid w:val="0062109F"/>
    <w:rsid w:val="00621684"/>
    <w:rsid w:val="0062184E"/>
    <w:rsid w:val="00621E3E"/>
    <w:rsid w:val="00621FAC"/>
    <w:rsid w:val="00622062"/>
    <w:rsid w:val="00622601"/>
    <w:rsid w:val="00622699"/>
    <w:rsid w:val="006227E8"/>
    <w:rsid w:val="0062280B"/>
    <w:rsid w:val="006228D1"/>
    <w:rsid w:val="00622F91"/>
    <w:rsid w:val="006232D4"/>
    <w:rsid w:val="00623687"/>
    <w:rsid w:val="006237B0"/>
    <w:rsid w:val="006238D9"/>
    <w:rsid w:val="00623E67"/>
    <w:rsid w:val="00623E91"/>
    <w:rsid w:val="00623EB5"/>
    <w:rsid w:val="006243DC"/>
    <w:rsid w:val="00624401"/>
    <w:rsid w:val="00624503"/>
    <w:rsid w:val="006245A9"/>
    <w:rsid w:val="00624A3A"/>
    <w:rsid w:val="00625849"/>
    <w:rsid w:val="00625A72"/>
    <w:rsid w:val="00625A99"/>
    <w:rsid w:val="00625B2E"/>
    <w:rsid w:val="00625B68"/>
    <w:rsid w:val="00625CB5"/>
    <w:rsid w:val="00625DA8"/>
    <w:rsid w:val="00625E52"/>
    <w:rsid w:val="00626149"/>
    <w:rsid w:val="00626203"/>
    <w:rsid w:val="00626221"/>
    <w:rsid w:val="006263B0"/>
    <w:rsid w:val="00626508"/>
    <w:rsid w:val="0062697C"/>
    <w:rsid w:val="00626BF2"/>
    <w:rsid w:val="00626C80"/>
    <w:rsid w:val="00626CC5"/>
    <w:rsid w:val="00626E48"/>
    <w:rsid w:val="00626F26"/>
    <w:rsid w:val="00626FAF"/>
    <w:rsid w:val="0062712D"/>
    <w:rsid w:val="006274A6"/>
    <w:rsid w:val="006275B2"/>
    <w:rsid w:val="0062761E"/>
    <w:rsid w:val="00627BA4"/>
    <w:rsid w:val="00627C9D"/>
    <w:rsid w:val="00627DC2"/>
    <w:rsid w:val="00627E54"/>
    <w:rsid w:val="00627EEF"/>
    <w:rsid w:val="00627FBD"/>
    <w:rsid w:val="006308F9"/>
    <w:rsid w:val="00630AC1"/>
    <w:rsid w:val="00630B0B"/>
    <w:rsid w:val="00630D5E"/>
    <w:rsid w:val="00630DEC"/>
    <w:rsid w:val="006311E6"/>
    <w:rsid w:val="006313FD"/>
    <w:rsid w:val="00631635"/>
    <w:rsid w:val="006316B7"/>
    <w:rsid w:val="00631D40"/>
    <w:rsid w:val="00631E72"/>
    <w:rsid w:val="00631F5C"/>
    <w:rsid w:val="006320B8"/>
    <w:rsid w:val="006322FD"/>
    <w:rsid w:val="006324A0"/>
    <w:rsid w:val="00632722"/>
    <w:rsid w:val="00632891"/>
    <w:rsid w:val="00632F38"/>
    <w:rsid w:val="0063332C"/>
    <w:rsid w:val="00633430"/>
    <w:rsid w:val="006334CB"/>
    <w:rsid w:val="0063362D"/>
    <w:rsid w:val="00633665"/>
    <w:rsid w:val="00633ACF"/>
    <w:rsid w:val="00633F65"/>
    <w:rsid w:val="006340A2"/>
    <w:rsid w:val="00634101"/>
    <w:rsid w:val="0063494C"/>
    <w:rsid w:val="006349FC"/>
    <w:rsid w:val="00634BB3"/>
    <w:rsid w:val="00634DA4"/>
    <w:rsid w:val="00634E77"/>
    <w:rsid w:val="00635047"/>
    <w:rsid w:val="00635175"/>
    <w:rsid w:val="00635662"/>
    <w:rsid w:val="00635688"/>
    <w:rsid w:val="006357F1"/>
    <w:rsid w:val="006363BB"/>
    <w:rsid w:val="00636843"/>
    <w:rsid w:val="00636AC2"/>
    <w:rsid w:val="00636D12"/>
    <w:rsid w:val="00636D50"/>
    <w:rsid w:val="00636F2C"/>
    <w:rsid w:val="00636F8C"/>
    <w:rsid w:val="006371C3"/>
    <w:rsid w:val="00637609"/>
    <w:rsid w:val="00637931"/>
    <w:rsid w:val="00637A72"/>
    <w:rsid w:val="00637C70"/>
    <w:rsid w:val="00637E9E"/>
    <w:rsid w:val="00637FFE"/>
    <w:rsid w:val="006402C0"/>
    <w:rsid w:val="00640FE3"/>
    <w:rsid w:val="006412AB"/>
    <w:rsid w:val="0064162A"/>
    <w:rsid w:val="00641687"/>
    <w:rsid w:val="006419A1"/>
    <w:rsid w:val="00641A7F"/>
    <w:rsid w:val="00641F71"/>
    <w:rsid w:val="0064225F"/>
    <w:rsid w:val="0064228E"/>
    <w:rsid w:val="0064281B"/>
    <w:rsid w:val="00642832"/>
    <w:rsid w:val="006429CF"/>
    <w:rsid w:val="00642B73"/>
    <w:rsid w:val="00642DB8"/>
    <w:rsid w:val="00643779"/>
    <w:rsid w:val="006439E4"/>
    <w:rsid w:val="00643C1F"/>
    <w:rsid w:val="00643CB5"/>
    <w:rsid w:val="00643FC4"/>
    <w:rsid w:val="00644227"/>
    <w:rsid w:val="00644575"/>
    <w:rsid w:val="00644588"/>
    <w:rsid w:val="00644712"/>
    <w:rsid w:val="00644995"/>
    <w:rsid w:val="00644A98"/>
    <w:rsid w:val="00644FE9"/>
    <w:rsid w:val="00645373"/>
    <w:rsid w:val="006454FA"/>
    <w:rsid w:val="00645604"/>
    <w:rsid w:val="006457B4"/>
    <w:rsid w:val="006462D6"/>
    <w:rsid w:val="006464FF"/>
    <w:rsid w:val="006467FD"/>
    <w:rsid w:val="00646B02"/>
    <w:rsid w:val="00646B54"/>
    <w:rsid w:val="00646E32"/>
    <w:rsid w:val="00646E6A"/>
    <w:rsid w:val="0064712F"/>
    <w:rsid w:val="006472D5"/>
    <w:rsid w:val="00647385"/>
    <w:rsid w:val="006473A1"/>
    <w:rsid w:val="006475CE"/>
    <w:rsid w:val="006475E0"/>
    <w:rsid w:val="00647627"/>
    <w:rsid w:val="00647A41"/>
    <w:rsid w:val="00647C35"/>
    <w:rsid w:val="00647D7C"/>
    <w:rsid w:val="00647E77"/>
    <w:rsid w:val="006500F9"/>
    <w:rsid w:val="00650392"/>
    <w:rsid w:val="0065054E"/>
    <w:rsid w:val="00650766"/>
    <w:rsid w:val="00650B0F"/>
    <w:rsid w:val="00650C21"/>
    <w:rsid w:val="006513FF"/>
    <w:rsid w:val="00651508"/>
    <w:rsid w:val="00651619"/>
    <w:rsid w:val="00651B47"/>
    <w:rsid w:val="00651F14"/>
    <w:rsid w:val="00652540"/>
    <w:rsid w:val="006527C7"/>
    <w:rsid w:val="00652856"/>
    <w:rsid w:val="00652B31"/>
    <w:rsid w:val="00652B41"/>
    <w:rsid w:val="006535A9"/>
    <w:rsid w:val="006537C1"/>
    <w:rsid w:val="00653AC5"/>
    <w:rsid w:val="00653CF7"/>
    <w:rsid w:val="00653D57"/>
    <w:rsid w:val="00653F20"/>
    <w:rsid w:val="006549A4"/>
    <w:rsid w:val="00654ABB"/>
    <w:rsid w:val="00654B27"/>
    <w:rsid w:val="00654D5B"/>
    <w:rsid w:val="006552DD"/>
    <w:rsid w:val="00655484"/>
    <w:rsid w:val="00655581"/>
    <w:rsid w:val="00655746"/>
    <w:rsid w:val="00655761"/>
    <w:rsid w:val="006558BC"/>
    <w:rsid w:val="00655963"/>
    <w:rsid w:val="00655CC4"/>
    <w:rsid w:val="00655D61"/>
    <w:rsid w:val="00655E24"/>
    <w:rsid w:val="006560A2"/>
    <w:rsid w:val="006561C9"/>
    <w:rsid w:val="006565C5"/>
    <w:rsid w:val="006566E6"/>
    <w:rsid w:val="00656836"/>
    <w:rsid w:val="00656BD7"/>
    <w:rsid w:val="00656C81"/>
    <w:rsid w:val="00656C98"/>
    <w:rsid w:val="00657194"/>
    <w:rsid w:val="00657284"/>
    <w:rsid w:val="00657297"/>
    <w:rsid w:val="006576CA"/>
    <w:rsid w:val="00657742"/>
    <w:rsid w:val="006578AC"/>
    <w:rsid w:val="00657C72"/>
    <w:rsid w:val="00657D45"/>
    <w:rsid w:val="00657E75"/>
    <w:rsid w:val="006603F9"/>
    <w:rsid w:val="0066062C"/>
    <w:rsid w:val="0066072F"/>
    <w:rsid w:val="00660E70"/>
    <w:rsid w:val="006611A0"/>
    <w:rsid w:val="00661889"/>
    <w:rsid w:val="00661986"/>
    <w:rsid w:val="006619B2"/>
    <w:rsid w:val="00661B38"/>
    <w:rsid w:val="0066203A"/>
    <w:rsid w:val="0066213A"/>
    <w:rsid w:val="00662373"/>
    <w:rsid w:val="00662AA4"/>
    <w:rsid w:val="00662C17"/>
    <w:rsid w:val="00662F74"/>
    <w:rsid w:val="00662FD7"/>
    <w:rsid w:val="0066350F"/>
    <w:rsid w:val="006637A4"/>
    <w:rsid w:val="00663C2E"/>
    <w:rsid w:val="00663E1E"/>
    <w:rsid w:val="00663E82"/>
    <w:rsid w:val="00663F29"/>
    <w:rsid w:val="00663FFF"/>
    <w:rsid w:val="006640D7"/>
    <w:rsid w:val="006640F1"/>
    <w:rsid w:val="0066455E"/>
    <w:rsid w:val="00664732"/>
    <w:rsid w:val="00664C06"/>
    <w:rsid w:val="00664D51"/>
    <w:rsid w:val="00664FE9"/>
    <w:rsid w:val="006651F5"/>
    <w:rsid w:val="00665BD5"/>
    <w:rsid w:val="00665DFB"/>
    <w:rsid w:val="006660AB"/>
    <w:rsid w:val="00666180"/>
    <w:rsid w:val="0066625E"/>
    <w:rsid w:val="00666476"/>
    <w:rsid w:val="00666550"/>
    <w:rsid w:val="00666865"/>
    <w:rsid w:val="006669EF"/>
    <w:rsid w:val="00666AAE"/>
    <w:rsid w:val="00666E1D"/>
    <w:rsid w:val="00666E2E"/>
    <w:rsid w:val="00667089"/>
    <w:rsid w:val="0066713C"/>
    <w:rsid w:val="00667226"/>
    <w:rsid w:val="00667276"/>
    <w:rsid w:val="006672A0"/>
    <w:rsid w:val="006672B2"/>
    <w:rsid w:val="006672B4"/>
    <w:rsid w:val="00667471"/>
    <w:rsid w:val="00667DD0"/>
    <w:rsid w:val="00667EF5"/>
    <w:rsid w:val="006700E8"/>
    <w:rsid w:val="006701C2"/>
    <w:rsid w:val="00670275"/>
    <w:rsid w:val="0067041B"/>
    <w:rsid w:val="006706E2"/>
    <w:rsid w:val="00670864"/>
    <w:rsid w:val="00670B84"/>
    <w:rsid w:val="00670EAB"/>
    <w:rsid w:val="006710FB"/>
    <w:rsid w:val="0067151F"/>
    <w:rsid w:val="0067154C"/>
    <w:rsid w:val="00671661"/>
    <w:rsid w:val="006718BB"/>
    <w:rsid w:val="00671A54"/>
    <w:rsid w:val="00671D9D"/>
    <w:rsid w:val="00671DF3"/>
    <w:rsid w:val="00671F5C"/>
    <w:rsid w:val="00672247"/>
    <w:rsid w:val="00672248"/>
    <w:rsid w:val="0067228A"/>
    <w:rsid w:val="0067231C"/>
    <w:rsid w:val="00672366"/>
    <w:rsid w:val="006726BC"/>
    <w:rsid w:val="00672805"/>
    <w:rsid w:val="0067285D"/>
    <w:rsid w:val="006728CC"/>
    <w:rsid w:val="006728D4"/>
    <w:rsid w:val="00672B43"/>
    <w:rsid w:val="00672DD7"/>
    <w:rsid w:val="00673090"/>
    <w:rsid w:val="006730A7"/>
    <w:rsid w:val="006733CC"/>
    <w:rsid w:val="006734BE"/>
    <w:rsid w:val="0067355B"/>
    <w:rsid w:val="00673ADC"/>
    <w:rsid w:val="00673EB5"/>
    <w:rsid w:val="00674106"/>
    <w:rsid w:val="00674925"/>
    <w:rsid w:val="006749FD"/>
    <w:rsid w:val="00674B46"/>
    <w:rsid w:val="00674BFA"/>
    <w:rsid w:val="00674C0B"/>
    <w:rsid w:val="00674D36"/>
    <w:rsid w:val="00674DCD"/>
    <w:rsid w:val="00674EE8"/>
    <w:rsid w:val="00675329"/>
    <w:rsid w:val="006755E8"/>
    <w:rsid w:val="006757CD"/>
    <w:rsid w:val="006758C2"/>
    <w:rsid w:val="00675A3D"/>
    <w:rsid w:val="00675AFA"/>
    <w:rsid w:val="00676B07"/>
    <w:rsid w:val="00676DB1"/>
    <w:rsid w:val="00676F73"/>
    <w:rsid w:val="00677119"/>
    <w:rsid w:val="00677626"/>
    <w:rsid w:val="00677B23"/>
    <w:rsid w:val="00680235"/>
    <w:rsid w:val="00680301"/>
    <w:rsid w:val="00680516"/>
    <w:rsid w:val="00680654"/>
    <w:rsid w:val="006806AC"/>
    <w:rsid w:val="00680747"/>
    <w:rsid w:val="006809C6"/>
    <w:rsid w:val="00680C14"/>
    <w:rsid w:val="00681285"/>
    <w:rsid w:val="00681345"/>
    <w:rsid w:val="00681468"/>
    <w:rsid w:val="00681655"/>
    <w:rsid w:val="00681ADA"/>
    <w:rsid w:val="00681CD3"/>
    <w:rsid w:val="00682524"/>
    <w:rsid w:val="00682788"/>
    <w:rsid w:val="0068282D"/>
    <w:rsid w:val="00682C19"/>
    <w:rsid w:val="00683213"/>
    <w:rsid w:val="00683383"/>
    <w:rsid w:val="006836B0"/>
    <w:rsid w:val="00683ACB"/>
    <w:rsid w:val="00683B54"/>
    <w:rsid w:val="00683E6D"/>
    <w:rsid w:val="0068451D"/>
    <w:rsid w:val="00684ADF"/>
    <w:rsid w:val="00684B43"/>
    <w:rsid w:val="00684E72"/>
    <w:rsid w:val="00684E8F"/>
    <w:rsid w:val="00684F63"/>
    <w:rsid w:val="00685169"/>
    <w:rsid w:val="0068558C"/>
    <w:rsid w:val="0068595A"/>
    <w:rsid w:val="0068597F"/>
    <w:rsid w:val="00685ADB"/>
    <w:rsid w:val="00685BC0"/>
    <w:rsid w:val="00685F48"/>
    <w:rsid w:val="00686495"/>
    <w:rsid w:val="0068673B"/>
    <w:rsid w:val="00686A2A"/>
    <w:rsid w:val="00686E08"/>
    <w:rsid w:val="00686ED1"/>
    <w:rsid w:val="00686F5A"/>
    <w:rsid w:val="00687096"/>
    <w:rsid w:val="006871B4"/>
    <w:rsid w:val="00687204"/>
    <w:rsid w:val="00687365"/>
    <w:rsid w:val="006873C4"/>
    <w:rsid w:val="00687A7B"/>
    <w:rsid w:val="00687B66"/>
    <w:rsid w:val="00687C1F"/>
    <w:rsid w:val="00687EB4"/>
    <w:rsid w:val="00690439"/>
    <w:rsid w:val="006904FF"/>
    <w:rsid w:val="0069052E"/>
    <w:rsid w:val="0069077B"/>
    <w:rsid w:val="006907DF"/>
    <w:rsid w:val="00690838"/>
    <w:rsid w:val="006909AA"/>
    <w:rsid w:val="00690A42"/>
    <w:rsid w:val="00690C2C"/>
    <w:rsid w:val="00690C5E"/>
    <w:rsid w:val="00690D1C"/>
    <w:rsid w:val="00690EEC"/>
    <w:rsid w:val="00690F2F"/>
    <w:rsid w:val="006911DF"/>
    <w:rsid w:val="0069124A"/>
    <w:rsid w:val="006912D9"/>
    <w:rsid w:val="0069194D"/>
    <w:rsid w:val="00691BA9"/>
    <w:rsid w:val="00691C17"/>
    <w:rsid w:val="006921AB"/>
    <w:rsid w:val="006930EF"/>
    <w:rsid w:val="00693246"/>
    <w:rsid w:val="00693465"/>
    <w:rsid w:val="006935A9"/>
    <w:rsid w:val="006935D5"/>
    <w:rsid w:val="006937E2"/>
    <w:rsid w:val="00693E41"/>
    <w:rsid w:val="00693F56"/>
    <w:rsid w:val="00693FA0"/>
    <w:rsid w:val="006940D0"/>
    <w:rsid w:val="00694401"/>
    <w:rsid w:val="00694854"/>
    <w:rsid w:val="006949FE"/>
    <w:rsid w:val="00694C5B"/>
    <w:rsid w:val="00695221"/>
    <w:rsid w:val="006953CE"/>
    <w:rsid w:val="006954B1"/>
    <w:rsid w:val="0069560B"/>
    <w:rsid w:val="006956F1"/>
    <w:rsid w:val="006958DC"/>
    <w:rsid w:val="00695F38"/>
    <w:rsid w:val="006963A5"/>
    <w:rsid w:val="0069645D"/>
    <w:rsid w:val="006966DA"/>
    <w:rsid w:val="00696813"/>
    <w:rsid w:val="006968C4"/>
    <w:rsid w:val="00696BF2"/>
    <w:rsid w:val="00696D98"/>
    <w:rsid w:val="00696E48"/>
    <w:rsid w:val="00697135"/>
    <w:rsid w:val="0069758A"/>
    <w:rsid w:val="00697841"/>
    <w:rsid w:val="0069789A"/>
    <w:rsid w:val="00697916"/>
    <w:rsid w:val="00697983"/>
    <w:rsid w:val="00697B19"/>
    <w:rsid w:val="00697BD4"/>
    <w:rsid w:val="00697CA5"/>
    <w:rsid w:val="006A01CE"/>
    <w:rsid w:val="006A023F"/>
    <w:rsid w:val="006A0258"/>
    <w:rsid w:val="006A0681"/>
    <w:rsid w:val="006A0879"/>
    <w:rsid w:val="006A0A5C"/>
    <w:rsid w:val="006A0AD9"/>
    <w:rsid w:val="006A0E61"/>
    <w:rsid w:val="006A11BE"/>
    <w:rsid w:val="006A13F8"/>
    <w:rsid w:val="006A1446"/>
    <w:rsid w:val="006A14A7"/>
    <w:rsid w:val="006A14CB"/>
    <w:rsid w:val="006A15E3"/>
    <w:rsid w:val="006A16DD"/>
    <w:rsid w:val="006A18A6"/>
    <w:rsid w:val="006A19D5"/>
    <w:rsid w:val="006A1B86"/>
    <w:rsid w:val="006A1E0E"/>
    <w:rsid w:val="006A21C8"/>
    <w:rsid w:val="006A22B6"/>
    <w:rsid w:val="006A2382"/>
    <w:rsid w:val="006A2424"/>
    <w:rsid w:val="006A2701"/>
    <w:rsid w:val="006A297D"/>
    <w:rsid w:val="006A2BE1"/>
    <w:rsid w:val="006A2CBD"/>
    <w:rsid w:val="006A2FC7"/>
    <w:rsid w:val="006A31A7"/>
    <w:rsid w:val="006A395D"/>
    <w:rsid w:val="006A3993"/>
    <w:rsid w:val="006A39A6"/>
    <w:rsid w:val="006A39F4"/>
    <w:rsid w:val="006A3A6A"/>
    <w:rsid w:val="006A3B1B"/>
    <w:rsid w:val="006A3B3F"/>
    <w:rsid w:val="006A3C17"/>
    <w:rsid w:val="006A430F"/>
    <w:rsid w:val="006A4416"/>
    <w:rsid w:val="006A45F7"/>
    <w:rsid w:val="006A4B48"/>
    <w:rsid w:val="006A4EF4"/>
    <w:rsid w:val="006A4F47"/>
    <w:rsid w:val="006A5337"/>
    <w:rsid w:val="006A5BEE"/>
    <w:rsid w:val="006A6A5F"/>
    <w:rsid w:val="006A6AA9"/>
    <w:rsid w:val="006A6B15"/>
    <w:rsid w:val="006A6D46"/>
    <w:rsid w:val="006A6D62"/>
    <w:rsid w:val="006A6E6B"/>
    <w:rsid w:val="006A6EAA"/>
    <w:rsid w:val="006A7132"/>
    <w:rsid w:val="006A733B"/>
    <w:rsid w:val="006A78FF"/>
    <w:rsid w:val="006A79BB"/>
    <w:rsid w:val="006A7EFA"/>
    <w:rsid w:val="006B055A"/>
    <w:rsid w:val="006B05AC"/>
    <w:rsid w:val="006B063A"/>
    <w:rsid w:val="006B0EEA"/>
    <w:rsid w:val="006B0FB3"/>
    <w:rsid w:val="006B10FC"/>
    <w:rsid w:val="006B12B0"/>
    <w:rsid w:val="006B12B4"/>
    <w:rsid w:val="006B13E6"/>
    <w:rsid w:val="006B13EA"/>
    <w:rsid w:val="006B14E7"/>
    <w:rsid w:val="006B1780"/>
    <w:rsid w:val="006B1CDF"/>
    <w:rsid w:val="006B1E89"/>
    <w:rsid w:val="006B2099"/>
    <w:rsid w:val="006B26FF"/>
    <w:rsid w:val="006B2DF0"/>
    <w:rsid w:val="006B2EEE"/>
    <w:rsid w:val="006B329F"/>
    <w:rsid w:val="006B37E3"/>
    <w:rsid w:val="006B3B73"/>
    <w:rsid w:val="006B3BF9"/>
    <w:rsid w:val="006B3DCC"/>
    <w:rsid w:val="006B3F39"/>
    <w:rsid w:val="006B3FAE"/>
    <w:rsid w:val="006B4018"/>
    <w:rsid w:val="006B405D"/>
    <w:rsid w:val="006B42C0"/>
    <w:rsid w:val="006B4345"/>
    <w:rsid w:val="006B4497"/>
    <w:rsid w:val="006B46A4"/>
    <w:rsid w:val="006B4D5D"/>
    <w:rsid w:val="006B4DA6"/>
    <w:rsid w:val="006B5063"/>
    <w:rsid w:val="006B57EA"/>
    <w:rsid w:val="006B583D"/>
    <w:rsid w:val="006B59D7"/>
    <w:rsid w:val="006B5A09"/>
    <w:rsid w:val="006B5D29"/>
    <w:rsid w:val="006B6116"/>
    <w:rsid w:val="006B66A3"/>
    <w:rsid w:val="006B68BF"/>
    <w:rsid w:val="006B6976"/>
    <w:rsid w:val="006B6AD1"/>
    <w:rsid w:val="006B6D40"/>
    <w:rsid w:val="006B6D6A"/>
    <w:rsid w:val="006B6FEB"/>
    <w:rsid w:val="006B718D"/>
    <w:rsid w:val="006B733A"/>
    <w:rsid w:val="006B795F"/>
    <w:rsid w:val="006B7B96"/>
    <w:rsid w:val="006B7C48"/>
    <w:rsid w:val="006B7E8F"/>
    <w:rsid w:val="006B7F83"/>
    <w:rsid w:val="006C0246"/>
    <w:rsid w:val="006C0295"/>
    <w:rsid w:val="006C02B4"/>
    <w:rsid w:val="006C043D"/>
    <w:rsid w:val="006C083F"/>
    <w:rsid w:val="006C0AE1"/>
    <w:rsid w:val="006C0DC9"/>
    <w:rsid w:val="006C1132"/>
    <w:rsid w:val="006C152F"/>
    <w:rsid w:val="006C1852"/>
    <w:rsid w:val="006C1BBF"/>
    <w:rsid w:val="006C1CC7"/>
    <w:rsid w:val="006C2243"/>
    <w:rsid w:val="006C2246"/>
    <w:rsid w:val="006C22BE"/>
    <w:rsid w:val="006C31EF"/>
    <w:rsid w:val="006C3250"/>
    <w:rsid w:val="006C3280"/>
    <w:rsid w:val="006C36EA"/>
    <w:rsid w:val="006C3A23"/>
    <w:rsid w:val="006C3BF8"/>
    <w:rsid w:val="006C3D91"/>
    <w:rsid w:val="006C409C"/>
    <w:rsid w:val="006C40FC"/>
    <w:rsid w:val="006C43BA"/>
    <w:rsid w:val="006C445D"/>
    <w:rsid w:val="006C4696"/>
    <w:rsid w:val="006C5007"/>
    <w:rsid w:val="006C51D9"/>
    <w:rsid w:val="006C543F"/>
    <w:rsid w:val="006C5BFF"/>
    <w:rsid w:val="006C5DD5"/>
    <w:rsid w:val="006C6014"/>
    <w:rsid w:val="006C6506"/>
    <w:rsid w:val="006C6604"/>
    <w:rsid w:val="006C66EB"/>
    <w:rsid w:val="006C6919"/>
    <w:rsid w:val="006C6A8E"/>
    <w:rsid w:val="006C6CC9"/>
    <w:rsid w:val="006C6F4F"/>
    <w:rsid w:val="006C7272"/>
    <w:rsid w:val="006C757D"/>
    <w:rsid w:val="006C775E"/>
    <w:rsid w:val="006C7FB3"/>
    <w:rsid w:val="006D02E7"/>
    <w:rsid w:val="006D035D"/>
    <w:rsid w:val="006D0676"/>
    <w:rsid w:val="006D07BF"/>
    <w:rsid w:val="006D0921"/>
    <w:rsid w:val="006D0ABC"/>
    <w:rsid w:val="006D0B53"/>
    <w:rsid w:val="006D0DA0"/>
    <w:rsid w:val="006D10FA"/>
    <w:rsid w:val="006D1183"/>
    <w:rsid w:val="006D128C"/>
    <w:rsid w:val="006D1499"/>
    <w:rsid w:val="006D14D1"/>
    <w:rsid w:val="006D15FD"/>
    <w:rsid w:val="006D18AC"/>
    <w:rsid w:val="006D1B7A"/>
    <w:rsid w:val="006D1E38"/>
    <w:rsid w:val="006D1FA8"/>
    <w:rsid w:val="006D2166"/>
    <w:rsid w:val="006D2597"/>
    <w:rsid w:val="006D29E4"/>
    <w:rsid w:val="006D2EA6"/>
    <w:rsid w:val="006D3172"/>
    <w:rsid w:val="006D36DC"/>
    <w:rsid w:val="006D39F0"/>
    <w:rsid w:val="006D3FF8"/>
    <w:rsid w:val="006D4132"/>
    <w:rsid w:val="006D41A8"/>
    <w:rsid w:val="006D4BEB"/>
    <w:rsid w:val="006D4F5E"/>
    <w:rsid w:val="006D5083"/>
    <w:rsid w:val="006D532A"/>
    <w:rsid w:val="006D546D"/>
    <w:rsid w:val="006D59BC"/>
    <w:rsid w:val="006D5ADF"/>
    <w:rsid w:val="006D5B5B"/>
    <w:rsid w:val="006D5BC9"/>
    <w:rsid w:val="006D5E79"/>
    <w:rsid w:val="006D6045"/>
    <w:rsid w:val="006D651D"/>
    <w:rsid w:val="006D66F3"/>
    <w:rsid w:val="006D6701"/>
    <w:rsid w:val="006D67DF"/>
    <w:rsid w:val="006D6C0F"/>
    <w:rsid w:val="006D6C19"/>
    <w:rsid w:val="006D6D4D"/>
    <w:rsid w:val="006D7379"/>
    <w:rsid w:val="006D76F1"/>
    <w:rsid w:val="006D7978"/>
    <w:rsid w:val="006D7C5B"/>
    <w:rsid w:val="006D7EF1"/>
    <w:rsid w:val="006D7F0B"/>
    <w:rsid w:val="006E089D"/>
    <w:rsid w:val="006E09B4"/>
    <w:rsid w:val="006E0AC8"/>
    <w:rsid w:val="006E0DAD"/>
    <w:rsid w:val="006E0E4A"/>
    <w:rsid w:val="006E0FBC"/>
    <w:rsid w:val="006E1012"/>
    <w:rsid w:val="006E1575"/>
    <w:rsid w:val="006E160F"/>
    <w:rsid w:val="006E1645"/>
    <w:rsid w:val="006E1E29"/>
    <w:rsid w:val="006E1F5F"/>
    <w:rsid w:val="006E2055"/>
    <w:rsid w:val="006E25F9"/>
    <w:rsid w:val="006E26D3"/>
    <w:rsid w:val="006E26D5"/>
    <w:rsid w:val="006E295C"/>
    <w:rsid w:val="006E2CA9"/>
    <w:rsid w:val="006E345A"/>
    <w:rsid w:val="006E348B"/>
    <w:rsid w:val="006E3811"/>
    <w:rsid w:val="006E3971"/>
    <w:rsid w:val="006E3A40"/>
    <w:rsid w:val="006E3A55"/>
    <w:rsid w:val="006E3D45"/>
    <w:rsid w:val="006E4023"/>
    <w:rsid w:val="006E404F"/>
    <w:rsid w:val="006E415A"/>
    <w:rsid w:val="006E4531"/>
    <w:rsid w:val="006E47A2"/>
    <w:rsid w:val="006E4833"/>
    <w:rsid w:val="006E484D"/>
    <w:rsid w:val="006E51F5"/>
    <w:rsid w:val="006E5231"/>
    <w:rsid w:val="006E526E"/>
    <w:rsid w:val="006E534B"/>
    <w:rsid w:val="006E53AB"/>
    <w:rsid w:val="006E551B"/>
    <w:rsid w:val="006E597C"/>
    <w:rsid w:val="006E59B7"/>
    <w:rsid w:val="006E6143"/>
    <w:rsid w:val="006E63A3"/>
    <w:rsid w:val="006E63C8"/>
    <w:rsid w:val="006E65A9"/>
    <w:rsid w:val="006E65FB"/>
    <w:rsid w:val="006E66AE"/>
    <w:rsid w:val="006E67C3"/>
    <w:rsid w:val="006E6A1D"/>
    <w:rsid w:val="006E6ABB"/>
    <w:rsid w:val="006E703D"/>
    <w:rsid w:val="006E73F1"/>
    <w:rsid w:val="006E758E"/>
    <w:rsid w:val="006E788E"/>
    <w:rsid w:val="006E7A52"/>
    <w:rsid w:val="006E7CAB"/>
    <w:rsid w:val="006F06AF"/>
    <w:rsid w:val="006F0C9E"/>
    <w:rsid w:val="006F0EA5"/>
    <w:rsid w:val="006F0F16"/>
    <w:rsid w:val="006F124E"/>
    <w:rsid w:val="006F18EC"/>
    <w:rsid w:val="006F1948"/>
    <w:rsid w:val="006F19A1"/>
    <w:rsid w:val="006F1BDA"/>
    <w:rsid w:val="006F1CDC"/>
    <w:rsid w:val="006F1FB6"/>
    <w:rsid w:val="006F2343"/>
    <w:rsid w:val="006F24A1"/>
    <w:rsid w:val="006F266F"/>
    <w:rsid w:val="006F2864"/>
    <w:rsid w:val="006F2977"/>
    <w:rsid w:val="006F2A74"/>
    <w:rsid w:val="006F2B5C"/>
    <w:rsid w:val="006F2CE6"/>
    <w:rsid w:val="006F2F77"/>
    <w:rsid w:val="006F3005"/>
    <w:rsid w:val="006F3039"/>
    <w:rsid w:val="006F316B"/>
    <w:rsid w:val="006F335E"/>
    <w:rsid w:val="006F3A88"/>
    <w:rsid w:val="006F3D33"/>
    <w:rsid w:val="006F3F18"/>
    <w:rsid w:val="006F3F1A"/>
    <w:rsid w:val="006F43A7"/>
    <w:rsid w:val="006F45C3"/>
    <w:rsid w:val="006F4682"/>
    <w:rsid w:val="006F46F6"/>
    <w:rsid w:val="006F4934"/>
    <w:rsid w:val="006F499B"/>
    <w:rsid w:val="006F505A"/>
    <w:rsid w:val="006F5406"/>
    <w:rsid w:val="006F546F"/>
    <w:rsid w:val="006F5649"/>
    <w:rsid w:val="006F5ABF"/>
    <w:rsid w:val="006F5C2F"/>
    <w:rsid w:val="006F5CEE"/>
    <w:rsid w:val="006F5D21"/>
    <w:rsid w:val="006F60DD"/>
    <w:rsid w:val="006F687C"/>
    <w:rsid w:val="006F698F"/>
    <w:rsid w:val="006F69F5"/>
    <w:rsid w:val="006F6AA7"/>
    <w:rsid w:val="006F6AE1"/>
    <w:rsid w:val="006F7120"/>
    <w:rsid w:val="006F715C"/>
    <w:rsid w:val="006F71DD"/>
    <w:rsid w:val="006F71FB"/>
    <w:rsid w:val="006F7216"/>
    <w:rsid w:val="006F72C7"/>
    <w:rsid w:val="006F7372"/>
    <w:rsid w:val="006F745D"/>
    <w:rsid w:val="006F76EB"/>
    <w:rsid w:val="006F772B"/>
    <w:rsid w:val="006F7736"/>
    <w:rsid w:val="006F77C6"/>
    <w:rsid w:val="006F790C"/>
    <w:rsid w:val="006F7C6B"/>
    <w:rsid w:val="006F7D10"/>
    <w:rsid w:val="006F7D13"/>
    <w:rsid w:val="00700305"/>
    <w:rsid w:val="00700571"/>
    <w:rsid w:val="00700874"/>
    <w:rsid w:val="00700B03"/>
    <w:rsid w:val="00700C16"/>
    <w:rsid w:val="00700E81"/>
    <w:rsid w:val="00700F64"/>
    <w:rsid w:val="007013D5"/>
    <w:rsid w:val="007015E7"/>
    <w:rsid w:val="007016AB"/>
    <w:rsid w:val="00701E23"/>
    <w:rsid w:val="00701E6A"/>
    <w:rsid w:val="00702071"/>
    <w:rsid w:val="007020F9"/>
    <w:rsid w:val="007023D1"/>
    <w:rsid w:val="0070288F"/>
    <w:rsid w:val="00702BC9"/>
    <w:rsid w:val="00702C2A"/>
    <w:rsid w:val="007030AD"/>
    <w:rsid w:val="007033DD"/>
    <w:rsid w:val="007033FA"/>
    <w:rsid w:val="007039F5"/>
    <w:rsid w:val="00703AC7"/>
    <w:rsid w:val="00703AF7"/>
    <w:rsid w:val="00703E98"/>
    <w:rsid w:val="00703FAC"/>
    <w:rsid w:val="007043BD"/>
    <w:rsid w:val="007044A5"/>
    <w:rsid w:val="00704857"/>
    <w:rsid w:val="00704BE2"/>
    <w:rsid w:val="007055AC"/>
    <w:rsid w:val="007055B5"/>
    <w:rsid w:val="00705CCA"/>
    <w:rsid w:val="00705EB9"/>
    <w:rsid w:val="00705FA8"/>
    <w:rsid w:val="007061A2"/>
    <w:rsid w:val="007061C7"/>
    <w:rsid w:val="00706427"/>
    <w:rsid w:val="00706772"/>
    <w:rsid w:val="00706BF3"/>
    <w:rsid w:val="00706F5A"/>
    <w:rsid w:val="00707396"/>
    <w:rsid w:val="007075BA"/>
    <w:rsid w:val="00707EE1"/>
    <w:rsid w:val="00707F52"/>
    <w:rsid w:val="0071026C"/>
    <w:rsid w:val="00710326"/>
    <w:rsid w:val="00710405"/>
    <w:rsid w:val="007109F0"/>
    <w:rsid w:val="00710A77"/>
    <w:rsid w:val="00710B83"/>
    <w:rsid w:val="00710BC3"/>
    <w:rsid w:val="00710FED"/>
    <w:rsid w:val="007110AA"/>
    <w:rsid w:val="0071124F"/>
    <w:rsid w:val="00711415"/>
    <w:rsid w:val="00711C4B"/>
    <w:rsid w:val="00711E5E"/>
    <w:rsid w:val="00711FA1"/>
    <w:rsid w:val="00712588"/>
    <w:rsid w:val="00712A1D"/>
    <w:rsid w:val="00712AAB"/>
    <w:rsid w:val="00712AAD"/>
    <w:rsid w:val="00712B00"/>
    <w:rsid w:val="00712C5A"/>
    <w:rsid w:val="00713033"/>
    <w:rsid w:val="00713070"/>
    <w:rsid w:val="007130CB"/>
    <w:rsid w:val="007130E6"/>
    <w:rsid w:val="007131C4"/>
    <w:rsid w:val="007134FC"/>
    <w:rsid w:val="0071377B"/>
    <w:rsid w:val="0071398A"/>
    <w:rsid w:val="00713F4C"/>
    <w:rsid w:val="007141E5"/>
    <w:rsid w:val="007142AD"/>
    <w:rsid w:val="0071438B"/>
    <w:rsid w:val="00714435"/>
    <w:rsid w:val="007144A5"/>
    <w:rsid w:val="00714A92"/>
    <w:rsid w:val="00714CBC"/>
    <w:rsid w:val="007150B2"/>
    <w:rsid w:val="007150C3"/>
    <w:rsid w:val="0071553E"/>
    <w:rsid w:val="00715971"/>
    <w:rsid w:val="0071599B"/>
    <w:rsid w:val="00715AA9"/>
    <w:rsid w:val="00715C78"/>
    <w:rsid w:val="00715D95"/>
    <w:rsid w:val="00715EA7"/>
    <w:rsid w:val="00716339"/>
    <w:rsid w:val="00716351"/>
    <w:rsid w:val="0071688D"/>
    <w:rsid w:val="00716B6C"/>
    <w:rsid w:val="00716E94"/>
    <w:rsid w:val="00717044"/>
    <w:rsid w:val="007170B2"/>
    <w:rsid w:val="0071744C"/>
    <w:rsid w:val="00717470"/>
    <w:rsid w:val="007175ED"/>
    <w:rsid w:val="007177B6"/>
    <w:rsid w:val="00717C66"/>
    <w:rsid w:val="00720135"/>
    <w:rsid w:val="0072018E"/>
    <w:rsid w:val="00720621"/>
    <w:rsid w:val="007207A4"/>
    <w:rsid w:val="00720871"/>
    <w:rsid w:val="007209CE"/>
    <w:rsid w:val="00720D92"/>
    <w:rsid w:val="00720D94"/>
    <w:rsid w:val="00720DB5"/>
    <w:rsid w:val="00720ED9"/>
    <w:rsid w:val="00720F48"/>
    <w:rsid w:val="007210EE"/>
    <w:rsid w:val="00721140"/>
    <w:rsid w:val="0072125D"/>
    <w:rsid w:val="007213C3"/>
    <w:rsid w:val="00721510"/>
    <w:rsid w:val="007216D7"/>
    <w:rsid w:val="00721C65"/>
    <w:rsid w:val="00721FD1"/>
    <w:rsid w:val="0072240D"/>
    <w:rsid w:val="00722690"/>
    <w:rsid w:val="007227A6"/>
    <w:rsid w:val="00722B1D"/>
    <w:rsid w:val="00722D48"/>
    <w:rsid w:val="00722D4E"/>
    <w:rsid w:val="00722D96"/>
    <w:rsid w:val="00723111"/>
    <w:rsid w:val="007233CB"/>
    <w:rsid w:val="00723410"/>
    <w:rsid w:val="007234EC"/>
    <w:rsid w:val="00723523"/>
    <w:rsid w:val="00723786"/>
    <w:rsid w:val="00723916"/>
    <w:rsid w:val="00723CD0"/>
    <w:rsid w:val="00723DFA"/>
    <w:rsid w:val="00724052"/>
    <w:rsid w:val="00724128"/>
    <w:rsid w:val="0072418B"/>
    <w:rsid w:val="0072477B"/>
    <w:rsid w:val="007248B8"/>
    <w:rsid w:val="00724947"/>
    <w:rsid w:val="0072494D"/>
    <w:rsid w:val="007252FD"/>
    <w:rsid w:val="0072551A"/>
    <w:rsid w:val="00725635"/>
    <w:rsid w:val="00725B8B"/>
    <w:rsid w:val="00725DB4"/>
    <w:rsid w:val="0072634C"/>
    <w:rsid w:val="007264A6"/>
    <w:rsid w:val="00726A8C"/>
    <w:rsid w:val="00726A9D"/>
    <w:rsid w:val="00726AF4"/>
    <w:rsid w:val="00726B0F"/>
    <w:rsid w:val="00726DB2"/>
    <w:rsid w:val="00727300"/>
    <w:rsid w:val="007274B5"/>
    <w:rsid w:val="007274D8"/>
    <w:rsid w:val="00727A12"/>
    <w:rsid w:val="00727BF5"/>
    <w:rsid w:val="00727E29"/>
    <w:rsid w:val="0073011F"/>
    <w:rsid w:val="00730124"/>
    <w:rsid w:val="007304F4"/>
    <w:rsid w:val="007306BD"/>
    <w:rsid w:val="007308DA"/>
    <w:rsid w:val="00730C49"/>
    <w:rsid w:val="00730D34"/>
    <w:rsid w:val="00730E10"/>
    <w:rsid w:val="00730EA7"/>
    <w:rsid w:val="00731313"/>
    <w:rsid w:val="00731577"/>
    <w:rsid w:val="007315E9"/>
    <w:rsid w:val="00731658"/>
    <w:rsid w:val="00731B69"/>
    <w:rsid w:val="00731CC5"/>
    <w:rsid w:val="007321E2"/>
    <w:rsid w:val="00732339"/>
    <w:rsid w:val="007329A8"/>
    <w:rsid w:val="00732A98"/>
    <w:rsid w:val="00732AE5"/>
    <w:rsid w:val="00732D75"/>
    <w:rsid w:val="00732D87"/>
    <w:rsid w:val="00732E0D"/>
    <w:rsid w:val="007330BA"/>
    <w:rsid w:val="0073314D"/>
    <w:rsid w:val="0073364B"/>
    <w:rsid w:val="00733704"/>
    <w:rsid w:val="00733817"/>
    <w:rsid w:val="007339DF"/>
    <w:rsid w:val="00733BBB"/>
    <w:rsid w:val="00733DC1"/>
    <w:rsid w:val="00733F4A"/>
    <w:rsid w:val="00734081"/>
    <w:rsid w:val="00734131"/>
    <w:rsid w:val="00734288"/>
    <w:rsid w:val="007344AA"/>
    <w:rsid w:val="00734682"/>
    <w:rsid w:val="0073472F"/>
    <w:rsid w:val="0073494C"/>
    <w:rsid w:val="00734C3E"/>
    <w:rsid w:val="00734CAA"/>
    <w:rsid w:val="00735010"/>
    <w:rsid w:val="0073511F"/>
    <w:rsid w:val="00735AF4"/>
    <w:rsid w:val="00735D19"/>
    <w:rsid w:val="00735D8F"/>
    <w:rsid w:val="007362C2"/>
    <w:rsid w:val="00736813"/>
    <w:rsid w:val="00736E0A"/>
    <w:rsid w:val="00736FB3"/>
    <w:rsid w:val="00737389"/>
    <w:rsid w:val="007373B9"/>
    <w:rsid w:val="007377BE"/>
    <w:rsid w:val="0073781E"/>
    <w:rsid w:val="007379A3"/>
    <w:rsid w:val="00737D13"/>
    <w:rsid w:val="00737D2D"/>
    <w:rsid w:val="00737D63"/>
    <w:rsid w:val="00737E19"/>
    <w:rsid w:val="00737E7B"/>
    <w:rsid w:val="00737E8C"/>
    <w:rsid w:val="007400B3"/>
    <w:rsid w:val="007401F9"/>
    <w:rsid w:val="00740474"/>
    <w:rsid w:val="007406B9"/>
    <w:rsid w:val="007407A6"/>
    <w:rsid w:val="007407D0"/>
    <w:rsid w:val="00740A9A"/>
    <w:rsid w:val="00740C0C"/>
    <w:rsid w:val="00740D20"/>
    <w:rsid w:val="00741150"/>
    <w:rsid w:val="007412BE"/>
    <w:rsid w:val="00741492"/>
    <w:rsid w:val="0074192B"/>
    <w:rsid w:val="00741A49"/>
    <w:rsid w:val="00741D6E"/>
    <w:rsid w:val="007421DE"/>
    <w:rsid w:val="0074231D"/>
    <w:rsid w:val="007425E0"/>
    <w:rsid w:val="00742721"/>
    <w:rsid w:val="00742891"/>
    <w:rsid w:val="00742AD7"/>
    <w:rsid w:val="00742B27"/>
    <w:rsid w:val="00742C91"/>
    <w:rsid w:val="00742CA2"/>
    <w:rsid w:val="00742DD9"/>
    <w:rsid w:val="00742E40"/>
    <w:rsid w:val="00742EB2"/>
    <w:rsid w:val="00742EFC"/>
    <w:rsid w:val="0074301D"/>
    <w:rsid w:val="0074308A"/>
    <w:rsid w:val="0074338E"/>
    <w:rsid w:val="007435A6"/>
    <w:rsid w:val="007436D8"/>
    <w:rsid w:val="0074389F"/>
    <w:rsid w:val="00743B53"/>
    <w:rsid w:val="00743DD8"/>
    <w:rsid w:val="00743ED4"/>
    <w:rsid w:val="00743F51"/>
    <w:rsid w:val="007440B9"/>
    <w:rsid w:val="007441EA"/>
    <w:rsid w:val="00744328"/>
    <w:rsid w:val="0074468C"/>
    <w:rsid w:val="00744765"/>
    <w:rsid w:val="0074493F"/>
    <w:rsid w:val="00744C86"/>
    <w:rsid w:val="00744DF6"/>
    <w:rsid w:val="00744EA1"/>
    <w:rsid w:val="00744F00"/>
    <w:rsid w:val="00745169"/>
    <w:rsid w:val="0074533E"/>
    <w:rsid w:val="00745983"/>
    <w:rsid w:val="0074626E"/>
    <w:rsid w:val="00746294"/>
    <w:rsid w:val="0074637F"/>
    <w:rsid w:val="007464FF"/>
    <w:rsid w:val="00746538"/>
    <w:rsid w:val="0074689B"/>
    <w:rsid w:val="007469F8"/>
    <w:rsid w:val="00746A27"/>
    <w:rsid w:val="00746E14"/>
    <w:rsid w:val="00747092"/>
    <w:rsid w:val="00747489"/>
    <w:rsid w:val="007474E2"/>
    <w:rsid w:val="007475C3"/>
    <w:rsid w:val="0074761F"/>
    <w:rsid w:val="007476D4"/>
    <w:rsid w:val="00747852"/>
    <w:rsid w:val="007479FA"/>
    <w:rsid w:val="00747D56"/>
    <w:rsid w:val="00747E91"/>
    <w:rsid w:val="00750509"/>
    <w:rsid w:val="007505C3"/>
    <w:rsid w:val="00750616"/>
    <w:rsid w:val="0075065E"/>
    <w:rsid w:val="00750F02"/>
    <w:rsid w:val="00751072"/>
    <w:rsid w:val="007513D7"/>
    <w:rsid w:val="00751472"/>
    <w:rsid w:val="007514D8"/>
    <w:rsid w:val="00751AFA"/>
    <w:rsid w:val="00751D78"/>
    <w:rsid w:val="00752093"/>
    <w:rsid w:val="007521A0"/>
    <w:rsid w:val="007522AC"/>
    <w:rsid w:val="00752394"/>
    <w:rsid w:val="00752B45"/>
    <w:rsid w:val="00752C8B"/>
    <w:rsid w:val="00752C92"/>
    <w:rsid w:val="00752CD0"/>
    <w:rsid w:val="00752F30"/>
    <w:rsid w:val="007530A2"/>
    <w:rsid w:val="007530D0"/>
    <w:rsid w:val="00753177"/>
    <w:rsid w:val="00753417"/>
    <w:rsid w:val="007539CD"/>
    <w:rsid w:val="007539D3"/>
    <w:rsid w:val="00753C71"/>
    <w:rsid w:val="0075414A"/>
    <w:rsid w:val="007543BB"/>
    <w:rsid w:val="00754402"/>
    <w:rsid w:val="00754592"/>
    <w:rsid w:val="00754748"/>
    <w:rsid w:val="00754771"/>
    <w:rsid w:val="007548E0"/>
    <w:rsid w:val="00754AA9"/>
    <w:rsid w:val="00755020"/>
    <w:rsid w:val="00755140"/>
    <w:rsid w:val="00755AC4"/>
    <w:rsid w:val="00755CFA"/>
    <w:rsid w:val="00755E49"/>
    <w:rsid w:val="00755FB0"/>
    <w:rsid w:val="00756076"/>
    <w:rsid w:val="0075637A"/>
    <w:rsid w:val="007565CA"/>
    <w:rsid w:val="00756619"/>
    <w:rsid w:val="0075677B"/>
    <w:rsid w:val="007567EF"/>
    <w:rsid w:val="00756C54"/>
    <w:rsid w:val="00756D56"/>
    <w:rsid w:val="007575DA"/>
    <w:rsid w:val="007575E3"/>
    <w:rsid w:val="007576D6"/>
    <w:rsid w:val="007578C5"/>
    <w:rsid w:val="0075798C"/>
    <w:rsid w:val="00757AE6"/>
    <w:rsid w:val="00760DC4"/>
    <w:rsid w:val="007610A4"/>
    <w:rsid w:val="0076147D"/>
    <w:rsid w:val="0076184C"/>
    <w:rsid w:val="00761C80"/>
    <w:rsid w:val="00761D22"/>
    <w:rsid w:val="00761D92"/>
    <w:rsid w:val="00761EB9"/>
    <w:rsid w:val="00761ECB"/>
    <w:rsid w:val="007620E3"/>
    <w:rsid w:val="00762119"/>
    <w:rsid w:val="00762400"/>
    <w:rsid w:val="00762780"/>
    <w:rsid w:val="0076298D"/>
    <w:rsid w:val="00762D2D"/>
    <w:rsid w:val="00762DC1"/>
    <w:rsid w:val="00762DE7"/>
    <w:rsid w:val="00762F97"/>
    <w:rsid w:val="00763003"/>
    <w:rsid w:val="007635E4"/>
    <w:rsid w:val="00763CDA"/>
    <w:rsid w:val="00763D06"/>
    <w:rsid w:val="00764720"/>
    <w:rsid w:val="00764918"/>
    <w:rsid w:val="00764DEF"/>
    <w:rsid w:val="0076520A"/>
    <w:rsid w:val="00765294"/>
    <w:rsid w:val="00765604"/>
    <w:rsid w:val="0076573F"/>
    <w:rsid w:val="00766368"/>
    <w:rsid w:val="007664D6"/>
    <w:rsid w:val="007666BE"/>
    <w:rsid w:val="007667A3"/>
    <w:rsid w:val="0076692D"/>
    <w:rsid w:val="00766943"/>
    <w:rsid w:val="00766C0F"/>
    <w:rsid w:val="00766CA3"/>
    <w:rsid w:val="00766CCF"/>
    <w:rsid w:val="00766D6F"/>
    <w:rsid w:val="00766F0C"/>
    <w:rsid w:val="00767597"/>
    <w:rsid w:val="007675AB"/>
    <w:rsid w:val="00767834"/>
    <w:rsid w:val="00767962"/>
    <w:rsid w:val="00770113"/>
    <w:rsid w:val="007708CA"/>
    <w:rsid w:val="007709F2"/>
    <w:rsid w:val="00770A8A"/>
    <w:rsid w:val="00770D60"/>
    <w:rsid w:val="00770D9F"/>
    <w:rsid w:val="00771077"/>
    <w:rsid w:val="007712E6"/>
    <w:rsid w:val="00771300"/>
    <w:rsid w:val="007713EF"/>
    <w:rsid w:val="0077149B"/>
    <w:rsid w:val="007714C8"/>
    <w:rsid w:val="007717FF"/>
    <w:rsid w:val="00771A74"/>
    <w:rsid w:val="00771D6B"/>
    <w:rsid w:val="00771E19"/>
    <w:rsid w:val="00771E51"/>
    <w:rsid w:val="007728B6"/>
    <w:rsid w:val="00772B59"/>
    <w:rsid w:val="00772D26"/>
    <w:rsid w:val="00772EB1"/>
    <w:rsid w:val="0077395E"/>
    <w:rsid w:val="00773B1F"/>
    <w:rsid w:val="00773C89"/>
    <w:rsid w:val="0077433B"/>
    <w:rsid w:val="00774439"/>
    <w:rsid w:val="00774732"/>
    <w:rsid w:val="00774CF1"/>
    <w:rsid w:val="00774D90"/>
    <w:rsid w:val="00774E91"/>
    <w:rsid w:val="00775200"/>
    <w:rsid w:val="007758BC"/>
    <w:rsid w:val="00775944"/>
    <w:rsid w:val="00777032"/>
    <w:rsid w:val="00777079"/>
    <w:rsid w:val="007771AB"/>
    <w:rsid w:val="00777432"/>
    <w:rsid w:val="00777681"/>
    <w:rsid w:val="00777940"/>
    <w:rsid w:val="007779F8"/>
    <w:rsid w:val="00777A9F"/>
    <w:rsid w:val="007800DA"/>
    <w:rsid w:val="0078010C"/>
    <w:rsid w:val="0078015C"/>
    <w:rsid w:val="007804AE"/>
    <w:rsid w:val="0078076E"/>
    <w:rsid w:val="0078086E"/>
    <w:rsid w:val="00780885"/>
    <w:rsid w:val="00780AA5"/>
    <w:rsid w:val="00780E66"/>
    <w:rsid w:val="0078100D"/>
    <w:rsid w:val="00781286"/>
    <w:rsid w:val="0078145A"/>
    <w:rsid w:val="0078165C"/>
    <w:rsid w:val="007816EE"/>
    <w:rsid w:val="00781A50"/>
    <w:rsid w:val="00781D02"/>
    <w:rsid w:val="00781F0A"/>
    <w:rsid w:val="007825D1"/>
    <w:rsid w:val="00782707"/>
    <w:rsid w:val="007827C0"/>
    <w:rsid w:val="00782877"/>
    <w:rsid w:val="007828EF"/>
    <w:rsid w:val="0078294B"/>
    <w:rsid w:val="00782D49"/>
    <w:rsid w:val="00783082"/>
    <w:rsid w:val="0078315F"/>
    <w:rsid w:val="00783285"/>
    <w:rsid w:val="00783689"/>
    <w:rsid w:val="0078371C"/>
    <w:rsid w:val="00783A69"/>
    <w:rsid w:val="00784020"/>
    <w:rsid w:val="00784A14"/>
    <w:rsid w:val="00784C67"/>
    <w:rsid w:val="00784D1D"/>
    <w:rsid w:val="00784F01"/>
    <w:rsid w:val="0078502C"/>
    <w:rsid w:val="007852F0"/>
    <w:rsid w:val="00785967"/>
    <w:rsid w:val="00785BA8"/>
    <w:rsid w:val="00785D28"/>
    <w:rsid w:val="00785EF0"/>
    <w:rsid w:val="00785F2E"/>
    <w:rsid w:val="00785FDC"/>
    <w:rsid w:val="00786187"/>
    <w:rsid w:val="0078634D"/>
    <w:rsid w:val="00786611"/>
    <w:rsid w:val="0078666C"/>
    <w:rsid w:val="00786758"/>
    <w:rsid w:val="00786813"/>
    <w:rsid w:val="00786827"/>
    <w:rsid w:val="00786B36"/>
    <w:rsid w:val="00786B8B"/>
    <w:rsid w:val="00787707"/>
    <w:rsid w:val="0078777A"/>
    <w:rsid w:val="00787B67"/>
    <w:rsid w:val="00790133"/>
    <w:rsid w:val="007901EE"/>
    <w:rsid w:val="007907F3"/>
    <w:rsid w:val="00790834"/>
    <w:rsid w:val="00790ACD"/>
    <w:rsid w:val="00790DAD"/>
    <w:rsid w:val="00791087"/>
    <w:rsid w:val="007912EC"/>
    <w:rsid w:val="007913C3"/>
    <w:rsid w:val="00791C0D"/>
    <w:rsid w:val="00791FD3"/>
    <w:rsid w:val="007921B9"/>
    <w:rsid w:val="00792259"/>
    <w:rsid w:val="007923C6"/>
    <w:rsid w:val="007929DC"/>
    <w:rsid w:val="007929EB"/>
    <w:rsid w:val="00792AB8"/>
    <w:rsid w:val="00792B8D"/>
    <w:rsid w:val="00792C75"/>
    <w:rsid w:val="007931BA"/>
    <w:rsid w:val="007936F5"/>
    <w:rsid w:val="00793D05"/>
    <w:rsid w:val="00793D1D"/>
    <w:rsid w:val="007940F2"/>
    <w:rsid w:val="00794268"/>
    <w:rsid w:val="00794453"/>
    <w:rsid w:val="00794606"/>
    <w:rsid w:val="00794AE1"/>
    <w:rsid w:val="00794D25"/>
    <w:rsid w:val="00794EE8"/>
    <w:rsid w:val="00795099"/>
    <w:rsid w:val="0079511F"/>
    <w:rsid w:val="007951B5"/>
    <w:rsid w:val="00795631"/>
    <w:rsid w:val="007956A3"/>
    <w:rsid w:val="007957FD"/>
    <w:rsid w:val="00795B0D"/>
    <w:rsid w:val="007963D6"/>
    <w:rsid w:val="00796796"/>
    <w:rsid w:val="00796B93"/>
    <w:rsid w:val="00796EA1"/>
    <w:rsid w:val="00797193"/>
    <w:rsid w:val="0079747B"/>
    <w:rsid w:val="0079749A"/>
    <w:rsid w:val="00797A78"/>
    <w:rsid w:val="00797AD4"/>
    <w:rsid w:val="00797C5A"/>
    <w:rsid w:val="00797CA5"/>
    <w:rsid w:val="00797CF1"/>
    <w:rsid w:val="00797DFC"/>
    <w:rsid w:val="00797EEE"/>
    <w:rsid w:val="00797F0B"/>
    <w:rsid w:val="007A03F0"/>
    <w:rsid w:val="007A04E6"/>
    <w:rsid w:val="007A07E5"/>
    <w:rsid w:val="007A0909"/>
    <w:rsid w:val="007A09F6"/>
    <w:rsid w:val="007A0BA2"/>
    <w:rsid w:val="007A0C87"/>
    <w:rsid w:val="007A0FA7"/>
    <w:rsid w:val="007A1053"/>
    <w:rsid w:val="007A11AC"/>
    <w:rsid w:val="007A11DB"/>
    <w:rsid w:val="007A16D8"/>
    <w:rsid w:val="007A1F2A"/>
    <w:rsid w:val="007A200E"/>
    <w:rsid w:val="007A202F"/>
    <w:rsid w:val="007A2046"/>
    <w:rsid w:val="007A28A8"/>
    <w:rsid w:val="007A2B06"/>
    <w:rsid w:val="007A2B79"/>
    <w:rsid w:val="007A2B7F"/>
    <w:rsid w:val="007A2FF2"/>
    <w:rsid w:val="007A3152"/>
    <w:rsid w:val="007A3181"/>
    <w:rsid w:val="007A3268"/>
    <w:rsid w:val="007A32F0"/>
    <w:rsid w:val="007A34D8"/>
    <w:rsid w:val="007A378A"/>
    <w:rsid w:val="007A3831"/>
    <w:rsid w:val="007A3B67"/>
    <w:rsid w:val="007A3C5F"/>
    <w:rsid w:val="007A3C93"/>
    <w:rsid w:val="007A3DCC"/>
    <w:rsid w:val="007A3E17"/>
    <w:rsid w:val="007A436F"/>
    <w:rsid w:val="007A4555"/>
    <w:rsid w:val="007A4663"/>
    <w:rsid w:val="007A4692"/>
    <w:rsid w:val="007A48A2"/>
    <w:rsid w:val="007A499E"/>
    <w:rsid w:val="007A4A79"/>
    <w:rsid w:val="007A4BDC"/>
    <w:rsid w:val="007A4C94"/>
    <w:rsid w:val="007A4E80"/>
    <w:rsid w:val="007A5587"/>
    <w:rsid w:val="007A55D4"/>
    <w:rsid w:val="007A56DA"/>
    <w:rsid w:val="007A5712"/>
    <w:rsid w:val="007A5818"/>
    <w:rsid w:val="007A5887"/>
    <w:rsid w:val="007A5A14"/>
    <w:rsid w:val="007A5A2D"/>
    <w:rsid w:val="007A5A99"/>
    <w:rsid w:val="007A5B80"/>
    <w:rsid w:val="007A5E6F"/>
    <w:rsid w:val="007A6348"/>
    <w:rsid w:val="007A664E"/>
    <w:rsid w:val="007A6972"/>
    <w:rsid w:val="007A6AD4"/>
    <w:rsid w:val="007A6C69"/>
    <w:rsid w:val="007A6E3E"/>
    <w:rsid w:val="007A6F00"/>
    <w:rsid w:val="007A6FF6"/>
    <w:rsid w:val="007A70BE"/>
    <w:rsid w:val="007A71D5"/>
    <w:rsid w:val="007A7D50"/>
    <w:rsid w:val="007B0087"/>
    <w:rsid w:val="007B0389"/>
    <w:rsid w:val="007B0522"/>
    <w:rsid w:val="007B063C"/>
    <w:rsid w:val="007B0892"/>
    <w:rsid w:val="007B0EEF"/>
    <w:rsid w:val="007B0FCA"/>
    <w:rsid w:val="007B11D7"/>
    <w:rsid w:val="007B1281"/>
    <w:rsid w:val="007B142A"/>
    <w:rsid w:val="007B1791"/>
    <w:rsid w:val="007B1980"/>
    <w:rsid w:val="007B1988"/>
    <w:rsid w:val="007B1BB6"/>
    <w:rsid w:val="007B1D22"/>
    <w:rsid w:val="007B270A"/>
    <w:rsid w:val="007B2762"/>
    <w:rsid w:val="007B2DB0"/>
    <w:rsid w:val="007B2E4B"/>
    <w:rsid w:val="007B30E1"/>
    <w:rsid w:val="007B30E2"/>
    <w:rsid w:val="007B3477"/>
    <w:rsid w:val="007B35B1"/>
    <w:rsid w:val="007B35D6"/>
    <w:rsid w:val="007B3718"/>
    <w:rsid w:val="007B3AFA"/>
    <w:rsid w:val="007B3B80"/>
    <w:rsid w:val="007B3CAF"/>
    <w:rsid w:val="007B3DAF"/>
    <w:rsid w:val="007B4117"/>
    <w:rsid w:val="007B42A9"/>
    <w:rsid w:val="007B43A2"/>
    <w:rsid w:val="007B43C2"/>
    <w:rsid w:val="007B4413"/>
    <w:rsid w:val="007B464F"/>
    <w:rsid w:val="007B466F"/>
    <w:rsid w:val="007B47BA"/>
    <w:rsid w:val="007B4C84"/>
    <w:rsid w:val="007B51B5"/>
    <w:rsid w:val="007B53A4"/>
    <w:rsid w:val="007B5CBB"/>
    <w:rsid w:val="007B5ECD"/>
    <w:rsid w:val="007B5F1C"/>
    <w:rsid w:val="007B6007"/>
    <w:rsid w:val="007B60FE"/>
    <w:rsid w:val="007B6256"/>
    <w:rsid w:val="007B6287"/>
    <w:rsid w:val="007B62B0"/>
    <w:rsid w:val="007B63AB"/>
    <w:rsid w:val="007B69DA"/>
    <w:rsid w:val="007B6A3E"/>
    <w:rsid w:val="007B6A57"/>
    <w:rsid w:val="007B6AFE"/>
    <w:rsid w:val="007B6E77"/>
    <w:rsid w:val="007B703C"/>
    <w:rsid w:val="007B7118"/>
    <w:rsid w:val="007B78B9"/>
    <w:rsid w:val="007B7989"/>
    <w:rsid w:val="007B7D39"/>
    <w:rsid w:val="007B7EF4"/>
    <w:rsid w:val="007B7F6E"/>
    <w:rsid w:val="007C0240"/>
    <w:rsid w:val="007C0920"/>
    <w:rsid w:val="007C0BA5"/>
    <w:rsid w:val="007C0E4C"/>
    <w:rsid w:val="007C0EC0"/>
    <w:rsid w:val="007C0F76"/>
    <w:rsid w:val="007C0FE0"/>
    <w:rsid w:val="007C153F"/>
    <w:rsid w:val="007C15CF"/>
    <w:rsid w:val="007C185B"/>
    <w:rsid w:val="007C1BF2"/>
    <w:rsid w:val="007C1D03"/>
    <w:rsid w:val="007C1D9A"/>
    <w:rsid w:val="007C2108"/>
    <w:rsid w:val="007C21A0"/>
    <w:rsid w:val="007C22DF"/>
    <w:rsid w:val="007C2416"/>
    <w:rsid w:val="007C24B8"/>
    <w:rsid w:val="007C2A11"/>
    <w:rsid w:val="007C2B48"/>
    <w:rsid w:val="007C2CDC"/>
    <w:rsid w:val="007C333A"/>
    <w:rsid w:val="007C38C2"/>
    <w:rsid w:val="007C3F33"/>
    <w:rsid w:val="007C41FF"/>
    <w:rsid w:val="007C4558"/>
    <w:rsid w:val="007C4569"/>
    <w:rsid w:val="007C4577"/>
    <w:rsid w:val="007C46A7"/>
    <w:rsid w:val="007C49F1"/>
    <w:rsid w:val="007C4C90"/>
    <w:rsid w:val="007C4D53"/>
    <w:rsid w:val="007C513A"/>
    <w:rsid w:val="007C5429"/>
    <w:rsid w:val="007C55ED"/>
    <w:rsid w:val="007C5610"/>
    <w:rsid w:val="007C5633"/>
    <w:rsid w:val="007C57A8"/>
    <w:rsid w:val="007C57EA"/>
    <w:rsid w:val="007C5CE9"/>
    <w:rsid w:val="007C5D94"/>
    <w:rsid w:val="007C617E"/>
    <w:rsid w:val="007C619A"/>
    <w:rsid w:val="007C62C9"/>
    <w:rsid w:val="007C63F4"/>
    <w:rsid w:val="007C6776"/>
    <w:rsid w:val="007C67EB"/>
    <w:rsid w:val="007C6D3D"/>
    <w:rsid w:val="007C6E68"/>
    <w:rsid w:val="007C72DA"/>
    <w:rsid w:val="007C7379"/>
    <w:rsid w:val="007C7588"/>
    <w:rsid w:val="007C77F7"/>
    <w:rsid w:val="007C7955"/>
    <w:rsid w:val="007C7A54"/>
    <w:rsid w:val="007C7BD2"/>
    <w:rsid w:val="007C7C6F"/>
    <w:rsid w:val="007C7CB3"/>
    <w:rsid w:val="007D0336"/>
    <w:rsid w:val="007D03AD"/>
    <w:rsid w:val="007D04E8"/>
    <w:rsid w:val="007D0744"/>
    <w:rsid w:val="007D0B13"/>
    <w:rsid w:val="007D0FCD"/>
    <w:rsid w:val="007D1036"/>
    <w:rsid w:val="007D1343"/>
    <w:rsid w:val="007D1653"/>
    <w:rsid w:val="007D17BB"/>
    <w:rsid w:val="007D19C9"/>
    <w:rsid w:val="007D1B2B"/>
    <w:rsid w:val="007D1F49"/>
    <w:rsid w:val="007D218D"/>
    <w:rsid w:val="007D24C7"/>
    <w:rsid w:val="007D252C"/>
    <w:rsid w:val="007D2A12"/>
    <w:rsid w:val="007D2AA1"/>
    <w:rsid w:val="007D2F08"/>
    <w:rsid w:val="007D30D7"/>
    <w:rsid w:val="007D35C4"/>
    <w:rsid w:val="007D36E1"/>
    <w:rsid w:val="007D3713"/>
    <w:rsid w:val="007D3A35"/>
    <w:rsid w:val="007D4364"/>
    <w:rsid w:val="007D457A"/>
    <w:rsid w:val="007D499F"/>
    <w:rsid w:val="007D4B0A"/>
    <w:rsid w:val="007D4D8A"/>
    <w:rsid w:val="007D4E5C"/>
    <w:rsid w:val="007D504D"/>
    <w:rsid w:val="007D5285"/>
    <w:rsid w:val="007D5915"/>
    <w:rsid w:val="007D59CD"/>
    <w:rsid w:val="007D5A2C"/>
    <w:rsid w:val="007D5E12"/>
    <w:rsid w:val="007D6156"/>
    <w:rsid w:val="007D6399"/>
    <w:rsid w:val="007D64C5"/>
    <w:rsid w:val="007D6550"/>
    <w:rsid w:val="007D6DA6"/>
    <w:rsid w:val="007D7182"/>
    <w:rsid w:val="007D7209"/>
    <w:rsid w:val="007D75ED"/>
    <w:rsid w:val="007D79E8"/>
    <w:rsid w:val="007D7C77"/>
    <w:rsid w:val="007D7CAE"/>
    <w:rsid w:val="007E0309"/>
    <w:rsid w:val="007E063D"/>
    <w:rsid w:val="007E06EE"/>
    <w:rsid w:val="007E0862"/>
    <w:rsid w:val="007E0996"/>
    <w:rsid w:val="007E0AE9"/>
    <w:rsid w:val="007E111E"/>
    <w:rsid w:val="007E1521"/>
    <w:rsid w:val="007E15DF"/>
    <w:rsid w:val="007E1A3B"/>
    <w:rsid w:val="007E1EC6"/>
    <w:rsid w:val="007E229C"/>
    <w:rsid w:val="007E2400"/>
    <w:rsid w:val="007E2648"/>
    <w:rsid w:val="007E26F2"/>
    <w:rsid w:val="007E2AD8"/>
    <w:rsid w:val="007E2B61"/>
    <w:rsid w:val="007E2C91"/>
    <w:rsid w:val="007E2D73"/>
    <w:rsid w:val="007E3308"/>
    <w:rsid w:val="007E3380"/>
    <w:rsid w:val="007E3750"/>
    <w:rsid w:val="007E39BF"/>
    <w:rsid w:val="007E3EE6"/>
    <w:rsid w:val="007E3F51"/>
    <w:rsid w:val="007E3FF9"/>
    <w:rsid w:val="007E40AD"/>
    <w:rsid w:val="007E43C1"/>
    <w:rsid w:val="007E4441"/>
    <w:rsid w:val="007E454D"/>
    <w:rsid w:val="007E468E"/>
    <w:rsid w:val="007E47DC"/>
    <w:rsid w:val="007E4BD2"/>
    <w:rsid w:val="007E4DC7"/>
    <w:rsid w:val="007E4DDA"/>
    <w:rsid w:val="007E5229"/>
    <w:rsid w:val="007E5833"/>
    <w:rsid w:val="007E58AE"/>
    <w:rsid w:val="007E5941"/>
    <w:rsid w:val="007E5B70"/>
    <w:rsid w:val="007E5D21"/>
    <w:rsid w:val="007E5DEA"/>
    <w:rsid w:val="007E5E1C"/>
    <w:rsid w:val="007E5E9F"/>
    <w:rsid w:val="007E5EE6"/>
    <w:rsid w:val="007E6B82"/>
    <w:rsid w:val="007E6D48"/>
    <w:rsid w:val="007E6D5E"/>
    <w:rsid w:val="007E7179"/>
    <w:rsid w:val="007E7272"/>
    <w:rsid w:val="007E7285"/>
    <w:rsid w:val="007E7555"/>
    <w:rsid w:val="007E791B"/>
    <w:rsid w:val="007E79C1"/>
    <w:rsid w:val="007E7BF9"/>
    <w:rsid w:val="007E7D48"/>
    <w:rsid w:val="007E7E81"/>
    <w:rsid w:val="007F0237"/>
    <w:rsid w:val="007F064A"/>
    <w:rsid w:val="007F0C89"/>
    <w:rsid w:val="007F0D8D"/>
    <w:rsid w:val="007F0E2B"/>
    <w:rsid w:val="007F1128"/>
    <w:rsid w:val="007F1141"/>
    <w:rsid w:val="007F1360"/>
    <w:rsid w:val="007F15FC"/>
    <w:rsid w:val="007F1B2F"/>
    <w:rsid w:val="007F1DE3"/>
    <w:rsid w:val="007F1F86"/>
    <w:rsid w:val="007F21A5"/>
    <w:rsid w:val="007F2660"/>
    <w:rsid w:val="007F2662"/>
    <w:rsid w:val="007F2A90"/>
    <w:rsid w:val="007F2C3E"/>
    <w:rsid w:val="007F3195"/>
    <w:rsid w:val="007F405F"/>
    <w:rsid w:val="007F41DE"/>
    <w:rsid w:val="007F48C1"/>
    <w:rsid w:val="007F5325"/>
    <w:rsid w:val="007F5B58"/>
    <w:rsid w:val="007F5CF5"/>
    <w:rsid w:val="007F5EB4"/>
    <w:rsid w:val="007F5F4E"/>
    <w:rsid w:val="007F5FBC"/>
    <w:rsid w:val="007F632E"/>
    <w:rsid w:val="007F657B"/>
    <w:rsid w:val="007F65AF"/>
    <w:rsid w:val="007F6C7B"/>
    <w:rsid w:val="007F70AC"/>
    <w:rsid w:val="007F71B1"/>
    <w:rsid w:val="007F736E"/>
    <w:rsid w:val="007F7950"/>
    <w:rsid w:val="007F7DF0"/>
    <w:rsid w:val="007F7E93"/>
    <w:rsid w:val="007F7F0A"/>
    <w:rsid w:val="00800027"/>
    <w:rsid w:val="00800102"/>
    <w:rsid w:val="008002E1"/>
    <w:rsid w:val="0080037F"/>
    <w:rsid w:val="00800388"/>
    <w:rsid w:val="0080045E"/>
    <w:rsid w:val="0080113A"/>
    <w:rsid w:val="008013BB"/>
    <w:rsid w:val="0080143C"/>
    <w:rsid w:val="008014DC"/>
    <w:rsid w:val="00801A79"/>
    <w:rsid w:val="00801BB8"/>
    <w:rsid w:val="00801D02"/>
    <w:rsid w:val="00802048"/>
    <w:rsid w:val="00802444"/>
    <w:rsid w:val="008026AA"/>
    <w:rsid w:val="00802AC8"/>
    <w:rsid w:val="008030E5"/>
    <w:rsid w:val="00803269"/>
    <w:rsid w:val="008033BA"/>
    <w:rsid w:val="0080355C"/>
    <w:rsid w:val="0080364B"/>
    <w:rsid w:val="008038F6"/>
    <w:rsid w:val="00803FB6"/>
    <w:rsid w:val="0080413F"/>
    <w:rsid w:val="008041A1"/>
    <w:rsid w:val="008046F8"/>
    <w:rsid w:val="008048FB"/>
    <w:rsid w:val="00804991"/>
    <w:rsid w:val="008049E4"/>
    <w:rsid w:val="00804A23"/>
    <w:rsid w:val="00805059"/>
    <w:rsid w:val="00805090"/>
    <w:rsid w:val="00805259"/>
    <w:rsid w:val="00805609"/>
    <w:rsid w:val="00805848"/>
    <w:rsid w:val="0080591C"/>
    <w:rsid w:val="00805AC6"/>
    <w:rsid w:val="00805C6B"/>
    <w:rsid w:val="00805E46"/>
    <w:rsid w:val="00805F00"/>
    <w:rsid w:val="00805F79"/>
    <w:rsid w:val="00806036"/>
    <w:rsid w:val="00806465"/>
    <w:rsid w:val="008064E5"/>
    <w:rsid w:val="00806525"/>
    <w:rsid w:val="00806598"/>
    <w:rsid w:val="008067BB"/>
    <w:rsid w:val="008068F5"/>
    <w:rsid w:val="00806F01"/>
    <w:rsid w:val="00807091"/>
    <w:rsid w:val="00807190"/>
    <w:rsid w:val="0080765B"/>
    <w:rsid w:val="008076EF"/>
    <w:rsid w:val="0080780B"/>
    <w:rsid w:val="00807A02"/>
    <w:rsid w:val="00807E7A"/>
    <w:rsid w:val="00807F00"/>
    <w:rsid w:val="00807FC4"/>
    <w:rsid w:val="0081030E"/>
    <w:rsid w:val="008104CC"/>
    <w:rsid w:val="00810806"/>
    <w:rsid w:val="00810972"/>
    <w:rsid w:val="008109D8"/>
    <w:rsid w:val="00810BC5"/>
    <w:rsid w:val="00810C67"/>
    <w:rsid w:val="00810D58"/>
    <w:rsid w:val="008113CD"/>
    <w:rsid w:val="00811467"/>
    <w:rsid w:val="008115E8"/>
    <w:rsid w:val="00811D76"/>
    <w:rsid w:val="00811D82"/>
    <w:rsid w:val="008120E1"/>
    <w:rsid w:val="00812418"/>
    <w:rsid w:val="00812714"/>
    <w:rsid w:val="00812732"/>
    <w:rsid w:val="00812961"/>
    <w:rsid w:val="00812F0E"/>
    <w:rsid w:val="008130AB"/>
    <w:rsid w:val="00813563"/>
    <w:rsid w:val="00813DBA"/>
    <w:rsid w:val="00814009"/>
    <w:rsid w:val="008140AF"/>
    <w:rsid w:val="008144A2"/>
    <w:rsid w:val="00814898"/>
    <w:rsid w:val="00814BC7"/>
    <w:rsid w:val="00814DC6"/>
    <w:rsid w:val="00814E76"/>
    <w:rsid w:val="00814FBC"/>
    <w:rsid w:val="00815008"/>
    <w:rsid w:val="00815060"/>
    <w:rsid w:val="008157C0"/>
    <w:rsid w:val="00815A76"/>
    <w:rsid w:val="00815BCE"/>
    <w:rsid w:val="00815CEB"/>
    <w:rsid w:val="00816384"/>
    <w:rsid w:val="0081652E"/>
    <w:rsid w:val="00816870"/>
    <w:rsid w:val="00816BB0"/>
    <w:rsid w:val="00816EB7"/>
    <w:rsid w:val="0081718C"/>
    <w:rsid w:val="008171C9"/>
    <w:rsid w:val="00817314"/>
    <w:rsid w:val="008174D9"/>
    <w:rsid w:val="008176C1"/>
    <w:rsid w:val="00817E3A"/>
    <w:rsid w:val="00817E80"/>
    <w:rsid w:val="00817E8A"/>
    <w:rsid w:val="00817FE9"/>
    <w:rsid w:val="00820CE9"/>
    <w:rsid w:val="00821381"/>
    <w:rsid w:val="008215D9"/>
    <w:rsid w:val="008215F4"/>
    <w:rsid w:val="008218F1"/>
    <w:rsid w:val="00821AB6"/>
    <w:rsid w:val="00821FFD"/>
    <w:rsid w:val="0082239C"/>
    <w:rsid w:val="008224DE"/>
    <w:rsid w:val="00822618"/>
    <w:rsid w:val="0082263E"/>
    <w:rsid w:val="008227D1"/>
    <w:rsid w:val="008228EA"/>
    <w:rsid w:val="00822C86"/>
    <w:rsid w:val="00822FC1"/>
    <w:rsid w:val="0082300A"/>
    <w:rsid w:val="008231BA"/>
    <w:rsid w:val="008231E2"/>
    <w:rsid w:val="0082362D"/>
    <w:rsid w:val="00823A0C"/>
    <w:rsid w:val="00823AF0"/>
    <w:rsid w:val="00823C3A"/>
    <w:rsid w:val="008242AE"/>
    <w:rsid w:val="00824421"/>
    <w:rsid w:val="008244BD"/>
    <w:rsid w:val="008247E8"/>
    <w:rsid w:val="00824A5A"/>
    <w:rsid w:val="00824BAE"/>
    <w:rsid w:val="00825003"/>
    <w:rsid w:val="00825114"/>
    <w:rsid w:val="00825304"/>
    <w:rsid w:val="00825752"/>
    <w:rsid w:val="008257E9"/>
    <w:rsid w:val="00825845"/>
    <w:rsid w:val="008258E3"/>
    <w:rsid w:val="008259F8"/>
    <w:rsid w:val="008259FB"/>
    <w:rsid w:val="00825A26"/>
    <w:rsid w:val="00825AF9"/>
    <w:rsid w:val="00825B29"/>
    <w:rsid w:val="00825E93"/>
    <w:rsid w:val="0082638B"/>
    <w:rsid w:val="00826434"/>
    <w:rsid w:val="008264A2"/>
    <w:rsid w:val="00826F01"/>
    <w:rsid w:val="0082727E"/>
    <w:rsid w:val="008272A3"/>
    <w:rsid w:val="00827413"/>
    <w:rsid w:val="008277BF"/>
    <w:rsid w:val="00830072"/>
    <w:rsid w:val="008304BC"/>
    <w:rsid w:val="008304C2"/>
    <w:rsid w:val="008305E8"/>
    <w:rsid w:val="0083067A"/>
    <w:rsid w:val="00830982"/>
    <w:rsid w:val="00830B78"/>
    <w:rsid w:val="00830B79"/>
    <w:rsid w:val="00830D0E"/>
    <w:rsid w:val="008313A2"/>
    <w:rsid w:val="00831742"/>
    <w:rsid w:val="0083189C"/>
    <w:rsid w:val="00831A1B"/>
    <w:rsid w:val="00831C09"/>
    <w:rsid w:val="00831FC6"/>
    <w:rsid w:val="0083212D"/>
    <w:rsid w:val="00832190"/>
    <w:rsid w:val="008321B3"/>
    <w:rsid w:val="0083267F"/>
    <w:rsid w:val="00832861"/>
    <w:rsid w:val="00832A35"/>
    <w:rsid w:val="00832BD9"/>
    <w:rsid w:val="00832CAC"/>
    <w:rsid w:val="00832D27"/>
    <w:rsid w:val="008331B6"/>
    <w:rsid w:val="0083324E"/>
    <w:rsid w:val="00833617"/>
    <w:rsid w:val="00833D29"/>
    <w:rsid w:val="00834372"/>
    <w:rsid w:val="00834583"/>
    <w:rsid w:val="008347BA"/>
    <w:rsid w:val="008349B8"/>
    <w:rsid w:val="00834B36"/>
    <w:rsid w:val="00834C87"/>
    <w:rsid w:val="00834F96"/>
    <w:rsid w:val="008355C4"/>
    <w:rsid w:val="00835A53"/>
    <w:rsid w:val="00835A69"/>
    <w:rsid w:val="00835D0B"/>
    <w:rsid w:val="008360BF"/>
    <w:rsid w:val="00836186"/>
    <w:rsid w:val="0083626E"/>
    <w:rsid w:val="00836586"/>
    <w:rsid w:val="008365CF"/>
    <w:rsid w:val="00836F71"/>
    <w:rsid w:val="008371A1"/>
    <w:rsid w:val="00837240"/>
    <w:rsid w:val="00837627"/>
    <w:rsid w:val="0083766E"/>
    <w:rsid w:val="00837E8E"/>
    <w:rsid w:val="00837F04"/>
    <w:rsid w:val="00837FCD"/>
    <w:rsid w:val="008400AD"/>
    <w:rsid w:val="0084033B"/>
    <w:rsid w:val="008404A1"/>
    <w:rsid w:val="0084081B"/>
    <w:rsid w:val="008412BD"/>
    <w:rsid w:val="00841979"/>
    <w:rsid w:val="00841AD5"/>
    <w:rsid w:val="00841CC1"/>
    <w:rsid w:val="00842171"/>
    <w:rsid w:val="008424B7"/>
    <w:rsid w:val="00842511"/>
    <w:rsid w:val="008425B7"/>
    <w:rsid w:val="008425E7"/>
    <w:rsid w:val="00842C6F"/>
    <w:rsid w:val="00842CAB"/>
    <w:rsid w:val="00843304"/>
    <w:rsid w:val="0084351F"/>
    <w:rsid w:val="00843548"/>
    <w:rsid w:val="008435E1"/>
    <w:rsid w:val="0084360F"/>
    <w:rsid w:val="0084382B"/>
    <w:rsid w:val="008438AA"/>
    <w:rsid w:val="00843928"/>
    <w:rsid w:val="00843C71"/>
    <w:rsid w:val="00844172"/>
    <w:rsid w:val="0084429C"/>
    <w:rsid w:val="008447BF"/>
    <w:rsid w:val="0084493E"/>
    <w:rsid w:val="00844D0B"/>
    <w:rsid w:val="008454CE"/>
    <w:rsid w:val="008456BA"/>
    <w:rsid w:val="0084576A"/>
    <w:rsid w:val="0084584B"/>
    <w:rsid w:val="00845AFD"/>
    <w:rsid w:val="00845B94"/>
    <w:rsid w:val="00845EA8"/>
    <w:rsid w:val="00845EF4"/>
    <w:rsid w:val="0084615A"/>
    <w:rsid w:val="0084647A"/>
    <w:rsid w:val="008465E4"/>
    <w:rsid w:val="00846B24"/>
    <w:rsid w:val="00846B7C"/>
    <w:rsid w:val="00846E29"/>
    <w:rsid w:val="00847419"/>
    <w:rsid w:val="00847422"/>
    <w:rsid w:val="00847479"/>
    <w:rsid w:val="0085033D"/>
    <w:rsid w:val="008505F6"/>
    <w:rsid w:val="00850A0D"/>
    <w:rsid w:val="00850AEF"/>
    <w:rsid w:val="00850FF5"/>
    <w:rsid w:val="00851089"/>
    <w:rsid w:val="00851114"/>
    <w:rsid w:val="008512B8"/>
    <w:rsid w:val="0085142D"/>
    <w:rsid w:val="00851551"/>
    <w:rsid w:val="0085190E"/>
    <w:rsid w:val="00851937"/>
    <w:rsid w:val="00851BA4"/>
    <w:rsid w:val="00851CB0"/>
    <w:rsid w:val="00851DDF"/>
    <w:rsid w:val="00851FF7"/>
    <w:rsid w:val="00851FFA"/>
    <w:rsid w:val="008520B9"/>
    <w:rsid w:val="00852208"/>
    <w:rsid w:val="008525E6"/>
    <w:rsid w:val="00852A95"/>
    <w:rsid w:val="00852C8F"/>
    <w:rsid w:val="00852FD8"/>
    <w:rsid w:val="00853328"/>
    <w:rsid w:val="00853592"/>
    <w:rsid w:val="008535FE"/>
    <w:rsid w:val="00853BF6"/>
    <w:rsid w:val="00853C20"/>
    <w:rsid w:val="00853C95"/>
    <w:rsid w:val="00853F6F"/>
    <w:rsid w:val="0085401A"/>
    <w:rsid w:val="00854127"/>
    <w:rsid w:val="008541D8"/>
    <w:rsid w:val="00854757"/>
    <w:rsid w:val="00854B68"/>
    <w:rsid w:val="00854D75"/>
    <w:rsid w:val="008550C8"/>
    <w:rsid w:val="00855128"/>
    <w:rsid w:val="0085543F"/>
    <w:rsid w:val="00855712"/>
    <w:rsid w:val="00855928"/>
    <w:rsid w:val="008559CF"/>
    <w:rsid w:val="00855AAF"/>
    <w:rsid w:val="0085688C"/>
    <w:rsid w:val="008568A7"/>
    <w:rsid w:val="00856AF5"/>
    <w:rsid w:val="00856E68"/>
    <w:rsid w:val="00857060"/>
    <w:rsid w:val="008571DB"/>
    <w:rsid w:val="00857248"/>
    <w:rsid w:val="008579FE"/>
    <w:rsid w:val="00857DBC"/>
    <w:rsid w:val="00857E75"/>
    <w:rsid w:val="00857EBF"/>
    <w:rsid w:val="00857F9E"/>
    <w:rsid w:val="0086001A"/>
    <w:rsid w:val="008607BC"/>
    <w:rsid w:val="008608C1"/>
    <w:rsid w:val="00860EE2"/>
    <w:rsid w:val="008612FD"/>
    <w:rsid w:val="008613E5"/>
    <w:rsid w:val="008615E1"/>
    <w:rsid w:val="0086217B"/>
    <w:rsid w:val="008623C5"/>
    <w:rsid w:val="0086279B"/>
    <w:rsid w:val="00862B31"/>
    <w:rsid w:val="00863122"/>
    <w:rsid w:val="008637F2"/>
    <w:rsid w:val="00863895"/>
    <w:rsid w:val="0086397A"/>
    <w:rsid w:val="00863A4A"/>
    <w:rsid w:val="00863BB5"/>
    <w:rsid w:val="00863F2E"/>
    <w:rsid w:val="00864097"/>
    <w:rsid w:val="00864421"/>
    <w:rsid w:val="0086466B"/>
    <w:rsid w:val="0086471E"/>
    <w:rsid w:val="00864879"/>
    <w:rsid w:val="00864D73"/>
    <w:rsid w:val="00865195"/>
    <w:rsid w:val="0086521A"/>
    <w:rsid w:val="00865351"/>
    <w:rsid w:val="00865603"/>
    <w:rsid w:val="00865B43"/>
    <w:rsid w:val="00865D00"/>
    <w:rsid w:val="00865D3C"/>
    <w:rsid w:val="008661AD"/>
    <w:rsid w:val="008662B0"/>
    <w:rsid w:val="008665BF"/>
    <w:rsid w:val="00866A0B"/>
    <w:rsid w:val="00866B12"/>
    <w:rsid w:val="00866E26"/>
    <w:rsid w:val="00866ECA"/>
    <w:rsid w:val="0086760D"/>
    <w:rsid w:val="0086786C"/>
    <w:rsid w:val="008678A7"/>
    <w:rsid w:val="00867952"/>
    <w:rsid w:val="00867B6A"/>
    <w:rsid w:val="00867D3B"/>
    <w:rsid w:val="00867D7C"/>
    <w:rsid w:val="0087051C"/>
    <w:rsid w:val="008705CB"/>
    <w:rsid w:val="00870A4C"/>
    <w:rsid w:val="00870B51"/>
    <w:rsid w:val="00870BF9"/>
    <w:rsid w:val="00870C8E"/>
    <w:rsid w:val="00870CEA"/>
    <w:rsid w:val="0087111C"/>
    <w:rsid w:val="0087125D"/>
    <w:rsid w:val="00871302"/>
    <w:rsid w:val="008713BA"/>
    <w:rsid w:val="00871745"/>
    <w:rsid w:val="0087187F"/>
    <w:rsid w:val="008719E0"/>
    <w:rsid w:val="00871A2F"/>
    <w:rsid w:val="00871B0D"/>
    <w:rsid w:val="00871BD7"/>
    <w:rsid w:val="00871C45"/>
    <w:rsid w:val="00871EB6"/>
    <w:rsid w:val="00871EB9"/>
    <w:rsid w:val="008729E2"/>
    <w:rsid w:val="00872AAC"/>
    <w:rsid w:val="00872C97"/>
    <w:rsid w:val="008730A1"/>
    <w:rsid w:val="008731F0"/>
    <w:rsid w:val="00873235"/>
    <w:rsid w:val="008732C2"/>
    <w:rsid w:val="0087389B"/>
    <w:rsid w:val="00873A61"/>
    <w:rsid w:val="00873B5E"/>
    <w:rsid w:val="00873CB5"/>
    <w:rsid w:val="00873CFD"/>
    <w:rsid w:val="008749D3"/>
    <w:rsid w:val="00874CA8"/>
    <w:rsid w:val="00875397"/>
    <w:rsid w:val="008757E1"/>
    <w:rsid w:val="008759C3"/>
    <w:rsid w:val="00875C88"/>
    <w:rsid w:val="00875E8D"/>
    <w:rsid w:val="008763A3"/>
    <w:rsid w:val="008763B6"/>
    <w:rsid w:val="00876565"/>
    <w:rsid w:val="00876A44"/>
    <w:rsid w:val="00876B58"/>
    <w:rsid w:val="00876BA9"/>
    <w:rsid w:val="00876C66"/>
    <w:rsid w:val="00876D3D"/>
    <w:rsid w:val="00876E3A"/>
    <w:rsid w:val="00876FB3"/>
    <w:rsid w:val="00876FC5"/>
    <w:rsid w:val="0087753B"/>
    <w:rsid w:val="008775F8"/>
    <w:rsid w:val="00877927"/>
    <w:rsid w:val="00877CDA"/>
    <w:rsid w:val="00877E1F"/>
    <w:rsid w:val="0088013A"/>
    <w:rsid w:val="00880222"/>
    <w:rsid w:val="00880235"/>
    <w:rsid w:val="008802E0"/>
    <w:rsid w:val="00880551"/>
    <w:rsid w:val="00880A99"/>
    <w:rsid w:val="00880C9B"/>
    <w:rsid w:val="00881196"/>
    <w:rsid w:val="008811CE"/>
    <w:rsid w:val="00881259"/>
    <w:rsid w:val="00881880"/>
    <w:rsid w:val="008819E0"/>
    <w:rsid w:val="00881BF5"/>
    <w:rsid w:val="00881C67"/>
    <w:rsid w:val="00881CF8"/>
    <w:rsid w:val="0088206B"/>
    <w:rsid w:val="00882328"/>
    <w:rsid w:val="008823D2"/>
    <w:rsid w:val="008825F0"/>
    <w:rsid w:val="00882646"/>
    <w:rsid w:val="008827D7"/>
    <w:rsid w:val="00882891"/>
    <w:rsid w:val="0088291E"/>
    <w:rsid w:val="00882939"/>
    <w:rsid w:val="00882EC8"/>
    <w:rsid w:val="00882EE6"/>
    <w:rsid w:val="00882F18"/>
    <w:rsid w:val="00883A2C"/>
    <w:rsid w:val="00883B88"/>
    <w:rsid w:val="008840F4"/>
    <w:rsid w:val="00884165"/>
    <w:rsid w:val="00884262"/>
    <w:rsid w:val="00884284"/>
    <w:rsid w:val="008847C9"/>
    <w:rsid w:val="00884802"/>
    <w:rsid w:val="00884A60"/>
    <w:rsid w:val="00884CB8"/>
    <w:rsid w:val="00885344"/>
    <w:rsid w:val="00885369"/>
    <w:rsid w:val="00885676"/>
    <w:rsid w:val="0088569A"/>
    <w:rsid w:val="008858D1"/>
    <w:rsid w:val="00885A23"/>
    <w:rsid w:val="00885C2C"/>
    <w:rsid w:val="00885D35"/>
    <w:rsid w:val="008861E5"/>
    <w:rsid w:val="008863C3"/>
    <w:rsid w:val="008865F5"/>
    <w:rsid w:val="008867FB"/>
    <w:rsid w:val="008871AD"/>
    <w:rsid w:val="00887243"/>
    <w:rsid w:val="00887482"/>
    <w:rsid w:val="008874A1"/>
    <w:rsid w:val="00887E72"/>
    <w:rsid w:val="00890346"/>
    <w:rsid w:val="0089059A"/>
    <w:rsid w:val="00890683"/>
    <w:rsid w:val="00890768"/>
    <w:rsid w:val="00891492"/>
    <w:rsid w:val="00891A5E"/>
    <w:rsid w:val="00891C07"/>
    <w:rsid w:val="00891E6A"/>
    <w:rsid w:val="00891FBE"/>
    <w:rsid w:val="00892341"/>
    <w:rsid w:val="008926C0"/>
    <w:rsid w:val="008929B3"/>
    <w:rsid w:val="00892B14"/>
    <w:rsid w:val="008938A8"/>
    <w:rsid w:val="00893D8C"/>
    <w:rsid w:val="00893EC7"/>
    <w:rsid w:val="00893EF9"/>
    <w:rsid w:val="00894117"/>
    <w:rsid w:val="008941B3"/>
    <w:rsid w:val="00894423"/>
    <w:rsid w:val="00894B48"/>
    <w:rsid w:val="00894EFB"/>
    <w:rsid w:val="00895060"/>
    <w:rsid w:val="0089508A"/>
    <w:rsid w:val="00895242"/>
    <w:rsid w:val="00895634"/>
    <w:rsid w:val="008957BF"/>
    <w:rsid w:val="008957F3"/>
    <w:rsid w:val="00895A5C"/>
    <w:rsid w:val="00895B84"/>
    <w:rsid w:val="00895EB1"/>
    <w:rsid w:val="0089609B"/>
    <w:rsid w:val="00896190"/>
    <w:rsid w:val="00897261"/>
    <w:rsid w:val="00897515"/>
    <w:rsid w:val="0089762A"/>
    <w:rsid w:val="008976B6"/>
    <w:rsid w:val="00897C7A"/>
    <w:rsid w:val="00897D1E"/>
    <w:rsid w:val="00897D70"/>
    <w:rsid w:val="00897DC7"/>
    <w:rsid w:val="00897DFB"/>
    <w:rsid w:val="00897EAE"/>
    <w:rsid w:val="00897EEB"/>
    <w:rsid w:val="008A0389"/>
    <w:rsid w:val="008A04FD"/>
    <w:rsid w:val="008A084B"/>
    <w:rsid w:val="008A0C86"/>
    <w:rsid w:val="008A0E3E"/>
    <w:rsid w:val="008A12CA"/>
    <w:rsid w:val="008A13F8"/>
    <w:rsid w:val="008A1643"/>
    <w:rsid w:val="008A180E"/>
    <w:rsid w:val="008A1A35"/>
    <w:rsid w:val="008A1B5E"/>
    <w:rsid w:val="008A1F1A"/>
    <w:rsid w:val="008A2C7B"/>
    <w:rsid w:val="008A2CB4"/>
    <w:rsid w:val="008A2CE6"/>
    <w:rsid w:val="008A350D"/>
    <w:rsid w:val="008A36FD"/>
    <w:rsid w:val="008A3727"/>
    <w:rsid w:val="008A3789"/>
    <w:rsid w:val="008A394C"/>
    <w:rsid w:val="008A3A15"/>
    <w:rsid w:val="008A3AF3"/>
    <w:rsid w:val="008A4036"/>
    <w:rsid w:val="008A46EA"/>
    <w:rsid w:val="008A4BAA"/>
    <w:rsid w:val="008A50B4"/>
    <w:rsid w:val="008A561D"/>
    <w:rsid w:val="008A58B2"/>
    <w:rsid w:val="008A58C4"/>
    <w:rsid w:val="008A6517"/>
    <w:rsid w:val="008A65FE"/>
    <w:rsid w:val="008A66DC"/>
    <w:rsid w:val="008A67A7"/>
    <w:rsid w:val="008A694A"/>
    <w:rsid w:val="008A6A5A"/>
    <w:rsid w:val="008A6A75"/>
    <w:rsid w:val="008A6E47"/>
    <w:rsid w:val="008A70AC"/>
    <w:rsid w:val="008A78F4"/>
    <w:rsid w:val="008A7D6A"/>
    <w:rsid w:val="008B0037"/>
    <w:rsid w:val="008B0743"/>
    <w:rsid w:val="008B0B9A"/>
    <w:rsid w:val="008B0D4E"/>
    <w:rsid w:val="008B0EDF"/>
    <w:rsid w:val="008B0EF9"/>
    <w:rsid w:val="008B1027"/>
    <w:rsid w:val="008B10EE"/>
    <w:rsid w:val="008B12A0"/>
    <w:rsid w:val="008B157D"/>
    <w:rsid w:val="008B1595"/>
    <w:rsid w:val="008B17C8"/>
    <w:rsid w:val="008B1877"/>
    <w:rsid w:val="008B18DE"/>
    <w:rsid w:val="008B1B98"/>
    <w:rsid w:val="008B1BE4"/>
    <w:rsid w:val="008B1C29"/>
    <w:rsid w:val="008B1C3E"/>
    <w:rsid w:val="008B1C3F"/>
    <w:rsid w:val="008B24CA"/>
    <w:rsid w:val="008B2C13"/>
    <w:rsid w:val="008B2C3E"/>
    <w:rsid w:val="008B2E58"/>
    <w:rsid w:val="008B3004"/>
    <w:rsid w:val="008B3270"/>
    <w:rsid w:val="008B34F7"/>
    <w:rsid w:val="008B3601"/>
    <w:rsid w:val="008B3724"/>
    <w:rsid w:val="008B383C"/>
    <w:rsid w:val="008B3AD8"/>
    <w:rsid w:val="008B418F"/>
    <w:rsid w:val="008B42BA"/>
    <w:rsid w:val="008B464A"/>
    <w:rsid w:val="008B480E"/>
    <w:rsid w:val="008B4BB6"/>
    <w:rsid w:val="008B4C73"/>
    <w:rsid w:val="008B4CBC"/>
    <w:rsid w:val="008B501C"/>
    <w:rsid w:val="008B5047"/>
    <w:rsid w:val="008B5298"/>
    <w:rsid w:val="008B5752"/>
    <w:rsid w:val="008B57F0"/>
    <w:rsid w:val="008B5ABF"/>
    <w:rsid w:val="008B5AFD"/>
    <w:rsid w:val="008B5B0F"/>
    <w:rsid w:val="008B5DF4"/>
    <w:rsid w:val="008B5EA9"/>
    <w:rsid w:val="008B5EDD"/>
    <w:rsid w:val="008B60C5"/>
    <w:rsid w:val="008B630E"/>
    <w:rsid w:val="008B6452"/>
    <w:rsid w:val="008B64E4"/>
    <w:rsid w:val="008B6AD2"/>
    <w:rsid w:val="008B6F3C"/>
    <w:rsid w:val="008B6F6E"/>
    <w:rsid w:val="008B72DE"/>
    <w:rsid w:val="008B7313"/>
    <w:rsid w:val="008B745F"/>
    <w:rsid w:val="008B7624"/>
    <w:rsid w:val="008B7786"/>
    <w:rsid w:val="008B78BC"/>
    <w:rsid w:val="008B7963"/>
    <w:rsid w:val="008B7BF8"/>
    <w:rsid w:val="008B7E30"/>
    <w:rsid w:val="008B7ED6"/>
    <w:rsid w:val="008C0229"/>
    <w:rsid w:val="008C03E5"/>
    <w:rsid w:val="008C0773"/>
    <w:rsid w:val="008C0AE3"/>
    <w:rsid w:val="008C0E78"/>
    <w:rsid w:val="008C0FA2"/>
    <w:rsid w:val="008C11C7"/>
    <w:rsid w:val="008C11EE"/>
    <w:rsid w:val="008C12CA"/>
    <w:rsid w:val="008C1396"/>
    <w:rsid w:val="008C15E2"/>
    <w:rsid w:val="008C18A3"/>
    <w:rsid w:val="008C1CB0"/>
    <w:rsid w:val="008C24A5"/>
    <w:rsid w:val="008C25C1"/>
    <w:rsid w:val="008C2B67"/>
    <w:rsid w:val="008C2CB5"/>
    <w:rsid w:val="008C2D92"/>
    <w:rsid w:val="008C2F8F"/>
    <w:rsid w:val="008C30D9"/>
    <w:rsid w:val="008C30E5"/>
    <w:rsid w:val="008C3479"/>
    <w:rsid w:val="008C34BB"/>
    <w:rsid w:val="008C3535"/>
    <w:rsid w:val="008C36B1"/>
    <w:rsid w:val="008C37CB"/>
    <w:rsid w:val="008C3A0C"/>
    <w:rsid w:val="008C3C6F"/>
    <w:rsid w:val="008C3D2A"/>
    <w:rsid w:val="008C412E"/>
    <w:rsid w:val="008C470D"/>
    <w:rsid w:val="008C4873"/>
    <w:rsid w:val="008C48CB"/>
    <w:rsid w:val="008C48E8"/>
    <w:rsid w:val="008C48FD"/>
    <w:rsid w:val="008C4B4B"/>
    <w:rsid w:val="008C501F"/>
    <w:rsid w:val="008C5319"/>
    <w:rsid w:val="008C551E"/>
    <w:rsid w:val="008C55BB"/>
    <w:rsid w:val="008C5816"/>
    <w:rsid w:val="008C58A8"/>
    <w:rsid w:val="008C5DFA"/>
    <w:rsid w:val="008C5E20"/>
    <w:rsid w:val="008C60DC"/>
    <w:rsid w:val="008C61EA"/>
    <w:rsid w:val="008C64F5"/>
    <w:rsid w:val="008C698D"/>
    <w:rsid w:val="008C69D6"/>
    <w:rsid w:val="008C6A56"/>
    <w:rsid w:val="008C6B2C"/>
    <w:rsid w:val="008C7183"/>
    <w:rsid w:val="008C72CC"/>
    <w:rsid w:val="008C73C1"/>
    <w:rsid w:val="008C73EC"/>
    <w:rsid w:val="008C74D4"/>
    <w:rsid w:val="008C7C2E"/>
    <w:rsid w:val="008C7C3F"/>
    <w:rsid w:val="008C7E7A"/>
    <w:rsid w:val="008C7EE7"/>
    <w:rsid w:val="008D005E"/>
    <w:rsid w:val="008D09FF"/>
    <w:rsid w:val="008D0B4E"/>
    <w:rsid w:val="008D0FE0"/>
    <w:rsid w:val="008D1111"/>
    <w:rsid w:val="008D188B"/>
    <w:rsid w:val="008D188C"/>
    <w:rsid w:val="008D18E0"/>
    <w:rsid w:val="008D1BA5"/>
    <w:rsid w:val="008D1C60"/>
    <w:rsid w:val="008D1CA2"/>
    <w:rsid w:val="008D21A6"/>
    <w:rsid w:val="008D2222"/>
    <w:rsid w:val="008D2635"/>
    <w:rsid w:val="008D2955"/>
    <w:rsid w:val="008D2B93"/>
    <w:rsid w:val="008D2DED"/>
    <w:rsid w:val="008D302F"/>
    <w:rsid w:val="008D3615"/>
    <w:rsid w:val="008D3948"/>
    <w:rsid w:val="008D39B7"/>
    <w:rsid w:val="008D405B"/>
    <w:rsid w:val="008D4603"/>
    <w:rsid w:val="008D474C"/>
    <w:rsid w:val="008D47F0"/>
    <w:rsid w:val="008D47F6"/>
    <w:rsid w:val="008D49C0"/>
    <w:rsid w:val="008D4ACA"/>
    <w:rsid w:val="008D5118"/>
    <w:rsid w:val="008D5336"/>
    <w:rsid w:val="008D533A"/>
    <w:rsid w:val="008D5669"/>
    <w:rsid w:val="008D5A0C"/>
    <w:rsid w:val="008D5B44"/>
    <w:rsid w:val="008D5CCE"/>
    <w:rsid w:val="008D5CDD"/>
    <w:rsid w:val="008D6576"/>
    <w:rsid w:val="008D6733"/>
    <w:rsid w:val="008D6BEF"/>
    <w:rsid w:val="008D6CA3"/>
    <w:rsid w:val="008D7073"/>
    <w:rsid w:val="008D7078"/>
    <w:rsid w:val="008D737A"/>
    <w:rsid w:val="008D7457"/>
    <w:rsid w:val="008D7580"/>
    <w:rsid w:val="008D77EE"/>
    <w:rsid w:val="008D7FD0"/>
    <w:rsid w:val="008E019E"/>
    <w:rsid w:val="008E05B5"/>
    <w:rsid w:val="008E0682"/>
    <w:rsid w:val="008E0976"/>
    <w:rsid w:val="008E0C8F"/>
    <w:rsid w:val="008E1364"/>
    <w:rsid w:val="008E1469"/>
    <w:rsid w:val="008E1825"/>
    <w:rsid w:val="008E1CD0"/>
    <w:rsid w:val="008E1ED6"/>
    <w:rsid w:val="008E1F28"/>
    <w:rsid w:val="008E1F3F"/>
    <w:rsid w:val="008E203D"/>
    <w:rsid w:val="008E223E"/>
    <w:rsid w:val="008E2C5C"/>
    <w:rsid w:val="008E2D10"/>
    <w:rsid w:val="008E30FB"/>
    <w:rsid w:val="008E3428"/>
    <w:rsid w:val="008E363B"/>
    <w:rsid w:val="008E3ACE"/>
    <w:rsid w:val="008E3B7C"/>
    <w:rsid w:val="008E3EC8"/>
    <w:rsid w:val="008E4516"/>
    <w:rsid w:val="008E4540"/>
    <w:rsid w:val="008E45A8"/>
    <w:rsid w:val="008E4600"/>
    <w:rsid w:val="008E4626"/>
    <w:rsid w:val="008E507F"/>
    <w:rsid w:val="008E51D8"/>
    <w:rsid w:val="008E5465"/>
    <w:rsid w:val="008E558F"/>
    <w:rsid w:val="008E55A3"/>
    <w:rsid w:val="008E57EA"/>
    <w:rsid w:val="008E5AA3"/>
    <w:rsid w:val="008E5AA8"/>
    <w:rsid w:val="008E5BB1"/>
    <w:rsid w:val="008E5FBC"/>
    <w:rsid w:val="008E6AC7"/>
    <w:rsid w:val="008E6AE6"/>
    <w:rsid w:val="008E6B04"/>
    <w:rsid w:val="008E6DEF"/>
    <w:rsid w:val="008E71DA"/>
    <w:rsid w:val="008E7315"/>
    <w:rsid w:val="008E7390"/>
    <w:rsid w:val="008E76AB"/>
    <w:rsid w:val="008E7872"/>
    <w:rsid w:val="008E7AA8"/>
    <w:rsid w:val="008E7B54"/>
    <w:rsid w:val="008E7D3F"/>
    <w:rsid w:val="008E7F11"/>
    <w:rsid w:val="008F03C0"/>
    <w:rsid w:val="008F049C"/>
    <w:rsid w:val="008F0625"/>
    <w:rsid w:val="008F06E2"/>
    <w:rsid w:val="008F0B38"/>
    <w:rsid w:val="008F0C2B"/>
    <w:rsid w:val="008F107E"/>
    <w:rsid w:val="008F162F"/>
    <w:rsid w:val="008F171A"/>
    <w:rsid w:val="008F1E64"/>
    <w:rsid w:val="008F249A"/>
    <w:rsid w:val="008F2778"/>
    <w:rsid w:val="008F2906"/>
    <w:rsid w:val="008F2B6F"/>
    <w:rsid w:val="008F345B"/>
    <w:rsid w:val="008F363D"/>
    <w:rsid w:val="008F3721"/>
    <w:rsid w:val="008F3D23"/>
    <w:rsid w:val="008F3FCB"/>
    <w:rsid w:val="008F431A"/>
    <w:rsid w:val="008F4C5F"/>
    <w:rsid w:val="008F4CE3"/>
    <w:rsid w:val="008F54DD"/>
    <w:rsid w:val="008F566E"/>
    <w:rsid w:val="008F58BD"/>
    <w:rsid w:val="008F5BCD"/>
    <w:rsid w:val="008F5D3B"/>
    <w:rsid w:val="008F5EB3"/>
    <w:rsid w:val="008F63AF"/>
    <w:rsid w:val="008F6503"/>
    <w:rsid w:val="008F651F"/>
    <w:rsid w:val="008F652E"/>
    <w:rsid w:val="008F662C"/>
    <w:rsid w:val="008F676F"/>
    <w:rsid w:val="008F69B5"/>
    <w:rsid w:val="008F6BC6"/>
    <w:rsid w:val="008F6CDB"/>
    <w:rsid w:val="008F6E72"/>
    <w:rsid w:val="008F739E"/>
    <w:rsid w:val="008F7D54"/>
    <w:rsid w:val="008F7F8F"/>
    <w:rsid w:val="0090002C"/>
    <w:rsid w:val="00900050"/>
    <w:rsid w:val="00900092"/>
    <w:rsid w:val="009000D1"/>
    <w:rsid w:val="00900679"/>
    <w:rsid w:val="00900785"/>
    <w:rsid w:val="00900EBC"/>
    <w:rsid w:val="009010AF"/>
    <w:rsid w:val="009011FB"/>
    <w:rsid w:val="009013E4"/>
    <w:rsid w:val="009014C1"/>
    <w:rsid w:val="00901574"/>
    <w:rsid w:val="00901C17"/>
    <w:rsid w:val="00901E43"/>
    <w:rsid w:val="0090263A"/>
    <w:rsid w:val="00903259"/>
    <w:rsid w:val="009032B1"/>
    <w:rsid w:val="009032E0"/>
    <w:rsid w:val="0090343A"/>
    <w:rsid w:val="0090365C"/>
    <w:rsid w:val="009038F2"/>
    <w:rsid w:val="00903BDB"/>
    <w:rsid w:val="00903D8E"/>
    <w:rsid w:val="00903D9E"/>
    <w:rsid w:val="00903E0C"/>
    <w:rsid w:val="00904119"/>
    <w:rsid w:val="0090443B"/>
    <w:rsid w:val="009044E8"/>
    <w:rsid w:val="00904570"/>
    <w:rsid w:val="0090463B"/>
    <w:rsid w:val="009047E1"/>
    <w:rsid w:val="00904A0D"/>
    <w:rsid w:val="00904E4D"/>
    <w:rsid w:val="00905280"/>
    <w:rsid w:val="0090540D"/>
    <w:rsid w:val="0090547A"/>
    <w:rsid w:val="00905549"/>
    <w:rsid w:val="00905846"/>
    <w:rsid w:val="00905E40"/>
    <w:rsid w:val="00905F27"/>
    <w:rsid w:val="009060D8"/>
    <w:rsid w:val="00906151"/>
    <w:rsid w:val="00906360"/>
    <w:rsid w:val="009064A9"/>
    <w:rsid w:val="009064E3"/>
    <w:rsid w:val="00906910"/>
    <w:rsid w:val="00906954"/>
    <w:rsid w:val="009069B7"/>
    <w:rsid w:val="009069C7"/>
    <w:rsid w:val="00906AB9"/>
    <w:rsid w:val="00906EBA"/>
    <w:rsid w:val="00906FC9"/>
    <w:rsid w:val="00907311"/>
    <w:rsid w:val="009078AF"/>
    <w:rsid w:val="00907956"/>
    <w:rsid w:val="00907A59"/>
    <w:rsid w:val="00907C93"/>
    <w:rsid w:val="00907EF2"/>
    <w:rsid w:val="009101F6"/>
    <w:rsid w:val="0091059E"/>
    <w:rsid w:val="00910C21"/>
    <w:rsid w:val="00910CDA"/>
    <w:rsid w:val="00910CE7"/>
    <w:rsid w:val="0091164D"/>
    <w:rsid w:val="009119D5"/>
    <w:rsid w:val="00911B0C"/>
    <w:rsid w:val="00911C14"/>
    <w:rsid w:val="00911CEF"/>
    <w:rsid w:val="00911D0F"/>
    <w:rsid w:val="00912426"/>
    <w:rsid w:val="009124A8"/>
    <w:rsid w:val="00912A15"/>
    <w:rsid w:val="00912A41"/>
    <w:rsid w:val="00912BCB"/>
    <w:rsid w:val="00912C83"/>
    <w:rsid w:val="00912D50"/>
    <w:rsid w:val="00912DED"/>
    <w:rsid w:val="009133CF"/>
    <w:rsid w:val="0091374E"/>
    <w:rsid w:val="00913872"/>
    <w:rsid w:val="00913C5E"/>
    <w:rsid w:val="00913D2E"/>
    <w:rsid w:val="00914393"/>
    <w:rsid w:val="009144D4"/>
    <w:rsid w:val="009144FD"/>
    <w:rsid w:val="009145F9"/>
    <w:rsid w:val="00914693"/>
    <w:rsid w:val="0091471E"/>
    <w:rsid w:val="00914BFD"/>
    <w:rsid w:val="00914F36"/>
    <w:rsid w:val="0091500A"/>
    <w:rsid w:val="00915338"/>
    <w:rsid w:val="009154FC"/>
    <w:rsid w:val="00915548"/>
    <w:rsid w:val="00915587"/>
    <w:rsid w:val="009155C1"/>
    <w:rsid w:val="00915948"/>
    <w:rsid w:val="00915B94"/>
    <w:rsid w:val="00915BB6"/>
    <w:rsid w:val="00915BBF"/>
    <w:rsid w:val="00915D7D"/>
    <w:rsid w:val="00915DC8"/>
    <w:rsid w:val="00915E20"/>
    <w:rsid w:val="00915FD7"/>
    <w:rsid w:val="0091629B"/>
    <w:rsid w:val="009163B7"/>
    <w:rsid w:val="009166AB"/>
    <w:rsid w:val="00916CB1"/>
    <w:rsid w:val="00916E91"/>
    <w:rsid w:val="00916ED0"/>
    <w:rsid w:val="00917015"/>
    <w:rsid w:val="009170A5"/>
    <w:rsid w:val="00917573"/>
    <w:rsid w:val="009175B3"/>
    <w:rsid w:val="0091776C"/>
    <w:rsid w:val="009177C2"/>
    <w:rsid w:val="00917832"/>
    <w:rsid w:val="00917BB4"/>
    <w:rsid w:val="00920111"/>
    <w:rsid w:val="0092012C"/>
    <w:rsid w:val="0092013E"/>
    <w:rsid w:val="0092051A"/>
    <w:rsid w:val="00920714"/>
    <w:rsid w:val="00920A65"/>
    <w:rsid w:val="00920AC7"/>
    <w:rsid w:val="00920B2F"/>
    <w:rsid w:val="00920B84"/>
    <w:rsid w:val="00921049"/>
    <w:rsid w:val="009210EC"/>
    <w:rsid w:val="009211AE"/>
    <w:rsid w:val="009211F6"/>
    <w:rsid w:val="0092138C"/>
    <w:rsid w:val="00921390"/>
    <w:rsid w:val="0092180A"/>
    <w:rsid w:val="00921A81"/>
    <w:rsid w:val="00921CBE"/>
    <w:rsid w:val="00921D25"/>
    <w:rsid w:val="00921E15"/>
    <w:rsid w:val="00922541"/>
    <w:rsid w:val="009228E4"/>
    <w:rsid w:val="00922F29"/>
    <w:rsid w:val="00922F2B"/>
    <w:rsid w:val="00923025"/>
    <w:rsid w:val="009230A4"/>
    <w:rsid w:val="0092317F"/>
    <w:rsid w:val="00923461"/>
    <w:rsid w:val="00923805"/>
    <w:rsid w:val="009239F0"/>
    <w:rsid w:val="00923EBA"/>
    <w:rsid w:val="00923FF8"/>
    <w:rsid w:val="0092403B"/>
    <w:rsid w:val="00924A1F"/>
    <w:rsid w:val="00924E2C"/>
    <w:rsid w:val="00925227"/>
    <w:rsid w:val="0092526C"/>
    <w:rsid w:val="009254DC"/>
    <w:rsid w:val="009256C7"/>
    <w:rsid w:val="00925888"/>
    <w:rsid w:val="00925A68"/>
    <w:rsid w:val="00925D1F"/>
    <w:rsid w:val="00925F51"/>
    <w:rsid w:val="0092631A"/>
    <w:rsid w:val="0092671A"/>
    <w:rsid w:val="00926783"/>
    <w:rsid w:val="00926AD4"/>
    <w:rsid w:val="00926C16"/>
    <w:rsid w:val="00926E68"/>
    <w:rsid w:val="00926EDE"/>
    <w:rsid w:val="00926F8D"/>
    <w:rsid w:val="0092705A"/>
    <w:rsid w:val="0092714D"/>
    <w:rsid w:val="00927501"/>
    <w:rsid w:val="0092794C"/>
    <w:rsid w:val="00927A7E"/>
    <w:rsid w:val="00927DDC"/>
    <w:rsid w:val="00927E01"/>
    <w:rsid w:val="00927E47"/>
    <w:rsid w:val="00927EFA"/>
    <w:rsid w:val="009305B6"/>
    <w:rsid w:val="009307DD"/>
    <w:rsid w:val="0093080D"/>
    <w:rsid w:val="00930A72"/>
    <w:rsid w:val="00930A80"/>
    <w:rsid w:val="00930B67"/>
    <w:rsid w:val="00930E15"/>
    <w:rsid w:val="00930F49"/>
    <w:rsid w:val="0093137F"/>
    <w:rsid w:val="009313E5"/>
    <w:rsid w:val="0093155B"/>
    <w:rsid w:val="0093170F"/>
    <w:rsid w:val="00931762"/>
    <w:rsid w:val="00931926"/>
    <w:rsid w:val="00931DA2"/>
    <w:rsid w:val="00931DAC"/>
    <w:rsid w:val="00932324"/>
    <w:rsid w:val="009325B1"/>
    <w:rsid w:val="00933037"/>
    <w:rsid w:val="0093319C"/>
    <w:rsid w:val="009333A2"/>
    <w:rsid w:val="00933426"/>
    <w:rsid w:val="0093355E"/>
    <w:rsid w:val="009337DD"/>
    <w:rsid w:val="00933995"/>
    <w:rsid w:val="00933D19"/>
    <w:rsid w:val="0093400F"/>
    <w:rsid w:val="009340F6"/>
    <w:rsid w:val="00934499"/>
    <w:rsid w:val="00934AEC"/>
    <w:rsid w:val="00934CA2"/>
    <w:rsid w:val="009356A0"/>
    <w:rsid w:val="00935928"/>
    <w:rsid w:val="00935D89"/>
    <w:rsid w:val="00936277"/>
    <w:rsid w:val="009363FA"/>
    <w:rsid w:val="009364BD"/>
    <w:rsid w:val="009364FC"/>
    <w:rsid w:val="00936781"/>
    <w:rsid w:val="00936A34"/>
    <w:rsid w:val="00936C2F"/>
    <w:rsid w:val="00936FE8"/>
    <w:rsid w:val="0093730E"/>
    <w:rsid w:val="00937477"/>
    <w:rsid w:val="00937793"/>
    <w:rsid w:val="009377A2"/>
    <w:rsid w:val="00937CA8"/>
    <w:rsid w:val="00937E1C"/>
    <w:rsid w:val="00937F1F"/>
    <w:rsid w:val="00940011"/>
    <w:rsid w:val="009400A8"/>
    <w:rsid w:val="009401A9"/>
    <w:rsid w:val="009401C7"/>
    <w:rsid w:val="00940275"/>
    <w:rsid w:val="009402F9"/>
    <w:rsid w:val="009403F2"/>
    <w:rsid w:val="00940549"/>
    <w:rsid w:val="00940694"/>
    <w:rsid w:val="0094073B"/>
    <w:rsid w:val="00940749"/>
    <w:rsid w:val="0094092E"/>
    <w:rsid w:val="00940A20"/>
    <w:rsid w:val="00940BDA"/>
    <w:rsid w:val="00940E1E"/>
    <w:rsid w:val="00941000"/>
    <w:rsid w:val="009411AE"/>
    <w:rsid w:val="009411E2"/>
    <w:rsid w:val="009411F5"/>
    <w:rsid w:val="009413B2"/>
    <w:rsid w:val="00941418"/>
    <w:rsid w:val="0094175C"/>
    <w:rsid w:val="009417CF"/>
    <w:rsid w:val="00941936"/>
    <w:rsid w:val="009419BC"/>
    <w:rsid w:val="00941B07"/>
    <w:rsid w:val="00941B70"/>
    <w:rsid w:val="00941C12"/>
    <w:rsid w:val="00941D46"/>
    <w:rsid w:val="00941F62"/>
    <w:rsid w:val="00942000"/>
    <w:rsid w:val="0094210B"/>
    <w:rsid w:val="009423F9"/>
    <w:rsid w:val="0094244A"/>
    <w:rsid w:val="00942772"/>
    <w:rsid w:val="0094293D"/>
    <w:rsid w:val="00942D33"/>
    <w:rsid w:val="00942FC5"/>
    <w:rsid w:val="009433E7"/>
    <w:rsid w:val="0094341C"/>
    <w:rsid w:val="009436ED"/>
    <w:rsid w:val="00943882"/>
    <w:rsid w:val="00943F7C"/>
    <w:rsid w:val="0094432F"/>
    <w:rsid w:val="0094462A"/>
    <w:rsid w:val="009446A8"/>
    <w:rsid w:val="009448B5"/>
    <w:rsid w:val="009449E3"/>
    <w:rsid w:val="009450C0"/>
    <w:rsid w:val="0094515E"/>
    <w:rsid w:val="00945649"/>
    <w:rsid w:val="0094564F"/>
    <w:rsid w:val="009459A1"/>
    <w:rsid w:val="00945A57"/>
    <w:rsid w:val="00945B6D"/>
    <w:rsid w:val="00945C1D"/>
    <w:rsid w:val="00945C7E"/>
    <w:rsid w:val="00945CEC"/>
    <w:rsid w:val="00945EB3"/>
    <w:rsid w:val="009460F1"/>
    <w:rsid w:val="00946222"/>
    <w:rsid w:val="00946388"/>
    <w:rsid w:val="009466D5"/>
    <w:rsid w:val="009468FA"/>
    <w:rsid w:val="0094696F"/>
    <w:rsid w:val="00946C58"/>
    <w:rsid w:val="00946DB7"/>
    <w:rsid w:val="00947057"/>
    <w:rsid w:val="00947130"/>
    <w:rsid w:val="009471F9"/>
    <w:rsid w:val="00947470"/>
    <w:rsid w:val="00947488"/>
    <w:rsid w:val="009476D2"/>
    <w:rsid w:val="00947C65"/>
    <w:rsid w:val="00947D68"/>
    <w:rsid w:val="0095002A"/>
    <w:rsid w:val="0095003C"/>
    <w:rsid w:val="0095037F"/>
    <w:rsid w:val="00950820"/>
    <w:rsid w:val="00950FED"/>
    <w:rsid w:val="0095133A"/>
    <w:rsid w:val="009513A6"/>
    <w:rsid w:val="00951AE6"/>
    <w:rsid w:val="00951BBD"/>
    <w:rsid w:val="00951E9F"/>
    <w:rsid w:val="00951F64"/>
    <w:rsid w:val="009521EC"/>
    <w:rsid w:val="00952344"/>
    <w:rsid w:val="009525CB"/>
    <w:rsid w:val="00952749"/>
    <w:rsid w:val="009527C4"/>
    <w:rsid w:val="00952945"/>
    <w:rsid w:val="00952D6E"/>
    <w:rsid w:val="00952EA2"/>
    <w:rsid w:val="00952F7E"/>
    <w:rsid w:val="00953265"/>
    <w:rsid w:val="00953574"/>
    <w:rsid w:val="00953695"/>
    <w:rsid w:val="00953815"/>
    <w:rsid w:val="00953A82"/>
    <w:rsid w:val="00953F56"/>
    <w:rsid w:val="009540B6"/>
    <w:rsid w:val="00954355"/>
    <w:rsid w:val="00954674"/>
    <w:rsid w:val="00954A08"/>
    <w:rsid w:val="00954A65"/>
    <w:rsid w:val="00954DFD"/>
    <w:rsid w:val="00955312"/>
    <w:rsid w:val="009553D7"/>
    <w:rsid w:val="009558EE"/>
    <w:rsid w:val="00955BBB"/>
    <w:rsid w:val="00955CCA"/>
    <w:rsid w:val="009561A4"/>
    <w:rsid w:val="009565CF"/>
    <w:rsid w:val="00956895"/>
    <w:rsid w:val="00956DA4"/>
    <w:rsid w:val="009570F5"/>
    <w:rsid w:val="0095722F"/>
    <w:rsid w:val="009572C8"/>
    <w:rsid w:val="009575D6"/>
    <w:rsid w:val="00957813"/>
    <w:rsid w:val="00957A97"/>
    <w:rsid w:val="00957A9A"/>
    <w:rsid w:val="00957E1F"/>
    <w:rsid w:val="00957F8A"/>
    <w:rsid w:val="0096005E"/>
    <w:rsid w:val="00960077"/>
    <w:rsid w:val="00960433"/>
    <w:rsid w:val="00960BB7"/>
    <w:rsid w:val="00960CDD"/>
    <w:rsid w:val="00960FF5"/>
    <w:rsid w:val="00961071"/>
    <w:rsid w:val="0096127F"/>
    <w:rsid w:val="00961300"/>
    <w:rsid w:val="009617A0"/>
    <w:rsid w:val="009618ED"/>
    <w:rsid w:val="00961FB1"/>
    <w:rsid w:val="009622E6"/>
    <w:rsid w:val="009623D8"/>
    <w:rsid w:val="00962644"/>
    <w:rsid w:val="0096313F"/>
    <w:rsid w:val="0096320A"/>
    <w:rsid w:val="00963346"/>
    <w:rsid w:val="00963412"/>
    <w:rsid w:val="009634DD"/>
    <w:rsid w:val="0096370B"/>
    <w:rsid w:val="0096377F"/>
    <w:rsid w:val="00963B4D"/>
    <w:rsid w:val="00963C5F"/>
    <w:rsid w:val="00963CEB"/>
    <w:rsid w:val="0096400A"/>
    <w:rsid w:val="009643B6"/>
    <w:rsid w:val="0096453A"/>
    <w:rsid w:val="009645D6"/>
    <w:rsid w:val="009646E5"/>
    <w:rsid w:val="00964A19"/>
    <w:rsid w:val="00964AF6"/>
    <w:rsid w:val="00964FD6"/>
    <w:rsid w:val="00965047"/>
    <w:rsid w:val="0096529A"/>
    <w:rsid w:val="009656C4"/>
    <w:rsid w:val="009657E9"/>
    <w:rsid w:val="00965AC1"/>
    <w:rsid w:val="00965F26"/>
    <w:rsid w:val="0096604B"/>
    <w:rsid w:val="00966189"/>
    <w:rsid w:val="009662A8"/>
    <w:rsid w:val="0096660B"/>
    <w:rsid w:val="00966938"/>
    <w:rsid w:val="00966AFA"/>
    <w:rsid w:val="00966DDA"/>
    <w:rsid w:val="00966FA7"/>
    <w:rsid w:val="00967061"/>
    <w:rsid w:val="009675F9"/>
    <w:rsid w:val="0096764E"/>
    <w:rsid w:val="009676B0"/>
    <w:rsid w:val="00967E01"/>
    <w:rsid w:val="00967F4C"/>
    <w:rsid w:val="009704A6"/>
    <w:rsid w:val="009704CB"/>
    <w:rsid w:val="00970898"/>
    <w:rsid w:val="0097096F"/>
    <w:rsid w:val="00970C1B"/>
    <w:rsid w:val="009710D5"/>
    <w:rsid w:val="00971BEF"/>
    <w:rsid w:val="00972125"/>
    <w:rsid w:val="009726D2"/>
    <w:rsid w:val="0097283E"/>
    <w:rsid w:val="00972ADE"/>
    <w:rsid w:val="00972F79"/>
    <w:rsid w:val="00973198"/>
    <w:rsid w:val="00973377"/>
    <w:rsid w:val="00974079"/>
    <w:rsid w:val="00974118"/>
    <w:rsid w:val="009746F6"/>
    <w:rsid w:val="00974A3D"/>
    <w:rsid w:val="00974AE7"/>
    <w:rsid w:val="00974B33"/>
    <w:rsid w:val="00974CFE"/>
    <w:rsid w:val="00974D0E"/>
    <w:rsid w:val="00974E52"/>
    <w:rsid w:val="0097517B"/>
    <w:rsid w:val="0097533C"/>
    <w:rsid w:val="00975626"/>
    <w:rsid w:val="00975823"/>
    <w:rsid w:val="00975D39"/>
    <w:rsid w:val="0097603E"/>
    <w:rsid w:val="00976493"/>
    <w:rsid w:val="00976829"/>
    <w:rsid w:val="00976B60"/>
    <w:rsid w:val="00976C68"/>
    <w:rsid w:val="00976E69"/>
    <w:rsid w:val="00976E90"/>
    <w:rsid w:val="00976F2E"/>
    <w:rsid w:val="00977178"/>
    <w:rsid w:val="00977291"/>
    <w:rsid w:val="00977343"/>
    <w:rsid w:val="009774CA"/>
    <w:rsid w:val="00977577"/>
    <w:rsid w:val="00977743"/>
    <w:rsid w:val="00977765"/>
    <w:rsid w:val="00977ABE"/>
    <w:rsid w:val="00977AD4"/>
    <w:rsid w:val="00977E19"/>
    <w:rsid w:val="00980317"/>
    <w:rsid w:val="00980331"/>
    <w:rsid w:val="009803A4"/>
    <w:rsid w:val="0098061B"/>
    <w:rsid w:val="009807A6"/>
    <w:rsid w:val="00980D26"/>
    <w:rsid w:val="009811F3"/>
    <w:rsid w:val="00981233"/>
    <w:rsid w:val="009814F0"/>
    <w:rsid w:val="00981749"/>
    <w:rsid w:val="009818C4"/>
    <w:rsid w:val="00981DF8"/>
    <w:rsid w:val="00981E44"/>
    <w:rsid w:val="0098220F"/>
    <w:rsid w:val="00982226"/>
    <w:rsid w:val="00982897"/>
    <w:rsid w:val="009828DE"/>
    <w:rsid w:val="00982DAE"/>
    <w:rsid w:val="00982DFA"/>
    <w:rsid w:val="00982EBB"/>
    <w:rsid w:val="009830B5"/>
    <w:rsid w:val="00983123"/>
    <w:rsid w:val="00983352"/>
    <w:rsid w:val="00983535"/>
    <w:rsid w:val="00983946"/>
    <w:rsid w:val="00983CD4"/>
    <w:rsid w:val="009846E8"/>
    <w:rsid w:val="00984825"/>
    <w:rsid w:val="00984882"/>
    <w:rsid w:val="0098491B"/>
    <w:rsid w:val="00984980"/>
    <w:rsid w:val="00984BCB"/>
    <w:rsid w:val="00984DF8"/>
    <w:rsid w:val="0098547F"/>
    <w:rsid w:val="0098559A"/>
    <w:rsid w:val="009855A3"/>
    <w:rsid w:val="009856E5"/>
    <w:rsid w:val="00985816"/>
    <w:rsid w:val="00985EC7"/>
    <w:rsid w:val="00986316"/>
    <w:rsid w:val="009863C1"/>
    <w:rsid w:val="0098649D"/>
    <w:rsid w:val="009865D7"/>
    <w:rsid w:val="009868C6"/>
    <w:rsid w:val="009869FA"/>
    <w:rsid w:val="00986B11"/>
    <w:rsid w:val="00986D09"/>
    <w:rsid w:val="00986D13"/>
    <w:rsid w:val="00986D67"/>
    <w:rsid w:val="00986D87"/>
    <w:rsid w:val="00987274"/>
    <w:rsid w:val="00987449"/>
    <w:rsid w:val="009874E4"/>
    <w:rsid w:val="00987A54"/>
    <w:rsid w:val="00987CDA"/>
    <w:rsid w:val="00990046"/>
    <w:rsid w:val="00990128"/>
    <w:rsid w:val="0099021C"/>
    <w:rsid w:val="00990ACD"/>
    <w:rsid w:val="00990BDD"/>
    <w:rsid w:val="00990DE3"/>
    <w:rsid w:val="00990F0D"/>
    <w:rsid w:val="00990F2E"/>
    <w:rsid w:val="00991859"/>
    <w:rsid w:val="00991934"/>
    <w:rsid w:val="00991B06"/>
    <w:rsid w:val="0099223D"/>
    <w:rsid w:val="00992473"/>
    <w:rsid w:val="00992867"/>
    <w:rsid w:val="009929DD"/>
    <w:rsid w:val="009929FA"/>
    <w:rsid w:val="00992A16"/>
    <w:rsid w:val="00992BDE"/>
    <w:rsid w:val="00992F42"/>
    <w:rsid w:val="0099345B"/>
    <w:rsid w:val="009934E5"/>
    <w:rsid w:val="00993AEA"/>
    <w:rsid w:val="00993C60"/>
    <w:rsid w:val="00993DDC"/>
    <w:rsid w:val="00993EF5"/>
    <w:rsid w:val="00993FF9"/>
    <w:rsid w:val="00994204"/>
    <w:rsid w:val="0099426A"/>
    <w:rsid w:val="0099438E"/>
    <w:rsid w:val="0099449B"/>
    <w:rsid w:val="009946B5"/>
    <w:rsid w:val="009949CF"/>
    <w:rsid w:val="00994C1B"/>
    <w:rsid w:val="00994CA0"/>
    <w:rsid w:val="0099517E"/>
    <w:rsid w:val="00995B5B"/>
    <w:rsid w:val="00995CE9"/>
    <w:rsid w:val="00995F07"/>
    <w:rsid w:val="00995FD0"/>
    <w:rsid w:val="00995FEF"/>
    <w:rsid w:val="009961A3"/>
    <w:rsid w:val="009962C7"/>
    <w:rsid w:val="00996667"/>
    <w:rsid w:val="009969A6"/>
    <w:rsid w:val="00996A75"/>
    <w:rsid w:val="00996A79"/>
    <w:rsid w:val="00997005"/>
    <w:rsid w:val="009973F9"/>
    <w:rsid w:val="0099743C"/>
    <w:rsid w:val="0099778D"/>
    <w:rsid w:val="00997861"/>
    <w:rsid w:val="00997E5E"/>
    <w:rsid w:val="009A07BC"/>
    <w:rsid w:val="009A08FD"/>
    <w:rsid w:val="009A0A80"/>
    <w:rsid w:val="009A0A99"/>
    <w:rsid w:val="009A0ABE"/>
    <w:rsid w:val="009A10BE"/>
    <w:rsid w:val="009A123C"/>
    <w:rsid w:val="009A1398"/>
    <w:rsid w:val="009A145C"/>
    <w:rsid w:val="009A1B32"/>
    <w:rsid w:val="009A1C53"/>
    <w:rsid w:val="009A1DAB"/>
    <w:rsid w:val="009A208E"/>
    <w:rsid w:val="009A20A7"/>
    <w:rsid w:val="009A2104"/>
    <w:rsid w:val="009A26CC"/>
    <w:rsid w:val="009A29B9"/>
    <w:rsid w:val="009A2C25"/>
    <w:rsid w:val="009A2CF2"/>
    <w:rsid w:val="009A314B"/>
    <w:rsid w:val="009A3201"/>
    <w:rsid w:val="009A3205"/>
    <w:rsid w:val="009A3448"/>
    <w:rsid w:val="009A356F"/>
    <w:rsid w:val="009A3786"/>
    <w:rsid w:val="009A394A"/>
    <w:rsid w:val="009A3B74"/>
    <w:rsid w:val="009A412D"/>
    <w:rsid w:val="009A4A1B"/>
    <w:rsid w:val="009A5096"/>
    <w:rsid w:val="009A5215"/>
    <w:rsid w:val="009A559C"/>
    <w:rsid w:val="009A5897"/>
    <w:rsid w:val="009A5AB9"/>
    <w:rsid w:val="009A5B71"/>
    <w:rsid w:val="009A5E07"/>
    <w:rsid w:val="009A6014"/>
    <w:rsid w:val="009A65C8"/>
    <w:rsid w:val="009A67BA"/>
    <w:rsid w:val="009A68D9"/>
    <w:rsid w:val="009A71AD"/>
    <w:rsid w:val="009A72FC"/>
    <w:rsid w:val="009A740A"/>
    <w:rsid w:val="009A75F5"/>
    <w:rsid w:val="009A78BD"/>
    <w:rsid w:val="009A7E05"/>
    <w:rsid w:val="009A7E07"/>
    <w:rsid w:val="009A7F59"/>
    <w:rsid w:val="009A7F86"/>
    <w:rsid w:val="009A7FD4"/>
    <w:rsid w:val="009B02FD"/>
    <w:rsid w:val="009B0437"/>
    <w:rsid w:val="009B0641"/>
    <w:rsid w:val="009B0709"/>
    <w:rsid w:val="009B09E3"/>
    <w:rsid w:val="009B0E4D"/>
    <w:rsid w:val="009B10F6"/>
    <w:rsid w:val="009B12F7"/>
    <w:rsid w:val="009B1740"/>
    <w:rsid w:val="009B18F5"/>
    <w:rsid w:val="009B1AA6"/>
    <w:rsid w:val="009B1AF8"/>
    <w:rsid w:val="009B2021"/>
    <w:rsid w:val="009B20E4"/>
    <w:rsid w:val="009B2437"/>
    <w:rsid w:val="009B271B"/>
    <w:rsid w:val="009B2996"/>
    <w:rsid w:val="009B2E5D"/>
    <w:rsid w:val="009B2F3D"/>
    <w:rsid w:val="009B2F4B"/>
    <w:rsid w:val="009B30CF"/>
    <w:rsid w:val="009B350E"/>
    <w:rsid w:val="009B37AC"/>
    <w:rsid w:val="009B37BE"/>
    <w:rsid w:val="009B380C"/>
    <w:rsid w:val="009B38DA"/>
    <w:rsid w:val="009B3AA2"/>
    <w:rsid w:val="009B3C0B"/>
    <w:rsid w:val="009B3C92"/>
    <w:rsid w:val="009B3E82"/>
    <w:rsid w:val="009B3F16"/>
    <w:rsid w:val="009B44B3"/>
    <w:rsid w:val="009B450F"/>
    <w:rsid w:val="009B4598"/>
    <w:rsid w:val="009B4C4A"/>
    <w:rsid w:val="009B4E5C"/>
    <w:rsid w:val="009B5167"/>
    <w:rsid w:val="009B5266"/>
    <w:rsid w:val="009B5886"/>
    <w:rsid w:val="009B5ECE"/>
    <w:rsid w:val="009B5FAE"/>
    <w:rsid w:val="009B6792"/>
    <w:rsid w:val="009B67F3"/>
    <w:rsid w:val="009B6990"/>
    <w:rsid w:val="009B6AAB"/>
    <w:rsid w:val="009B6B6D"/>
    <w:rsid w:val="009B6CDE"/>
    <w:rsid w:val="009B6F5D"/>
    <w:rsid w:val="009B7151"/>
    <w:rsid w:val="009B74B4"/>
    <w:rsid w:val="009B76E8"/>
    <w:rsid w:val="009B7A48"/>
    <w:rsid w:val="009B7BC2"/>
    <w:rsid w:val="009B7F63"/>
    <w:rsid w:val="009C0057"/>
    <w:rsid w:val="009C0517"/>
    <w:rsid w:val="009C06A8"/>
    <w:rsid w:val="009C0D5F"/>
    <w:rsid w:val="009C0F5B"/>
    <w:rsid w:val="009C105B"/>
    <w:rsid w:val="009C111C"/>
    <w:rsid w:val="009C1295"/>
    <w:rsid w:val="009C12FB"/>
    <w:rsid w:val="009C1355"/>
    <w:rsid w:val="009C15C3"/>
    <w:rsid w:val="009C20C2"/>
    <w:rsid w:val="009C21AF"/>
    <w:rsid w:val="009C2251"/>
    <w:rsid w:val="009C23D7"/>
    <w:rsid w:val="009C2578"/>
    <w:rsid w:val="009C29D7"/>
    <w:rsid w:val="009C2C35"/>
    <w:rsid w:val="009C2F89"/>
    <w:rsid w:val="009C335E"/>
    <w:rsid w:val="009C33AE"/>
    <w:rsid w:val="009C36A5"/>
    <w:rsid w:val="009C3A2A"/>
    <w:rsid w:val="009C3ED0"/>
    <w:rsid w:val="009C3EE5"/>
    <w:rsid w:val="009C3F1D"/>
    <w:rsid w:val="009C41C7"/>
    <w:rsid w:val="009C427F"/>
    <w:rsid w:val="009C44AD"/>
    <w:rsid w:val="009C4585"/>
    <w:rsid w:val="009C4592"/>
    <w:rsid w:val="009C4B0F"/>
    <w:rsid w:val="009C5030"/>
    <w:rsid w:val="009C50A1"/>
    <w:rsid w:val="009C5211"/>
    <w:rsid w:val="009C5793"/>
    <w:rsid w:val="009C57A3"/>
    <w:rsid w:val="009C57AF"/>
    <w:rsid w:val="009C6554"/>
    <w:rsid w:val="009C66A2"/>
    <w:rsid w:val="009C6747"/>
    <w:rsid w:val="009C6C24"/>
    <w:rsid w:val="009C6C95"/>
    <w:rsid w:val="009C6F23"/>
    <w:rsid w:val="009C6FC5"/>
    <w:rsid w:val="009C71C6"/>
    <w:rsid w:val="009C73EF"/>
    <w:rsid w:val="009C7431"/>
    <w:rsid w:val="009C7578"/>
    <w:rsid w:val="009C78D6"/>
    <w:rsid w:val="009C7987"/>
    <w:rsid w:val="009C7A23"/>
    <w:rsid w:val="009C7AAD"/>
    <w:rsid w:val="009C7C9F"/>
    <w:rsid w:val="009D0189"/>
    <w:rsid w:val="009D042F"/>
    <w:rsid w:val="009D0697"/>
    <w:rsid w:val="009D0863"/>
    <w:rsid w:val="009D08BE"/>
    <w:rsid w:val="009D08CA"/>
    <w:rsid w:val="009D0BB4"/>
    <w:rsid w:val="009D0D29"/>
    <w:rsid w:val="009D0E41"/>
    <w:rsid w:val="009D0EC1"/>
    <w:rsid w:val="009D1336"/>
    <w:rsid w:val="009D1442"/>
    <w:rsid w:val="009D1526"/>
    <w:rsid w:val="009D182C"/>
    <w:rsid w:val="009D199E"/>
    <w:rsid w:val="009D19EE"/>
    <w:rsid w:val="009D1D25"/>
    <w:rsid w:val="009D1EFF"/>
    <w:rsid w:val="009D1F3A"/>
    <w:rsid w:val="009D21A3"/>
    <w:rsid w:val="009D25CA"/>
    <w:rsid w:val="009D269E"/>
    <w:rsid w:val="009D2858"/>
    <w:rsid w:val="009D2B4F"/>
    <w:rsid w:val="009D2C67"/>
    <w:rsid w:val="009D2DA0"/>
    <w:rsid w:val="009D2E0B"/>
    <w:rsid w:val="009D2F85"/>
    <w:rsid w:val="009D2FE7"/>
    <w:rsid w:val="009D3351"/>
    <w:rsid w:val="009D35CC"/>
    <w:rsid w:val="009D3777"/>
    <w:rsid w:val="009D3DD5"/>
    <w:rsid w:val="009D3E4D"/>
    <w:rsid w:val="009D464A"/>
    <w:rsid w:val="009D4C49"/>
    <w:rsid w:val="009D536E"/>
    <w:rsid w:val="009D55E9"/>
    <w:rsid w:val="009D5936"/>
    <w:rsid w:val="009D5C12"/>
    <w:rsid w:val="009D5E14"/>
    <w:rsid w:val="009D62F2"/>
    <w:rsid w:val="009D6352"/>
    <w:rsid w:val="009D646B"/>
    <w:rsid w:val="009D677A"/>
    <w:rsid w:val="009D680E"/>
    <w:rsid w:val="009D6BA8"/>
    <w:rsid w:val="009D6C88"/>
    <w:rsid w:val="009D71EA"/>
    <w:rsid w:val="009D723B"/>
    <w:rsid w:val="009D73A7"/>
    <w:rsid w:val="009D7495"/>
    <w:rsid w:val="009D7B14"/>
    <w:rsid w:val="009D7FCD"/>
    <w:rsid w:val="009E01CC"/>
    <w:rsid w:val="009E02E9"/>
    <w:rsid w:val="009E05D6"/>
    <w:rsid w:val="009E099C"/>
    <w:rsid w:val="009E0BE4"/>
    <w:rsid w:val="009E0ED9"/>
    <w:rsid w:val="009E17AD"/>
    <w:rsid w:val="009E1CCF"/>
    <w:rsid w:val="009E1FE9"/>
    <w:rsid w:val="009E257F"/>
    <w:rsid w:val="009E2730"/>
    <w:rsid w:val="009E28EC"/>
    <w:rsid w:val="009E2909"/>
    <w:rsid w:val="009E290D"/>
    <w:rsid w:val="009E2D24"/>
    <w:rsid w:val="009E2D34"/>
    <w:rsid w:val="009E2E6C"/>
    <w:rsid w:val="009E3050"/>
    <w:rsid w:val="009E310F"/>
    <w:rsid w:val="009E3460"/>
    <w:rsid w:val="009E34EF"/>
    <w:rsid w:val="009E384A"/>
    <w:rsid w:val="009E42A2"/>
    <w:rsid w:val="009E42C1"/>
    <w:rsid w:val="009E4679"/>
    <w:rsid w:val="009E468F"/>
    <w:rsid w:val="009E46C3"/>
    <w:rsid w:val="009E48FC"/>
    <w:rsid w:val="009E491A"/>
    <w:rsid w:val="009E49B5"/>
    <w:rsid w:val="009E4A10"/>
    <w:rsid w:val="009E4BB5"/>
    <w:rsid w:val="009E4D9C"/>
    <w:rsid w:val="009E4E36"/>
    <w:rsid w:val="009E4F87"/>
    <w:rsid w:val="009E561D"/>
    <w:rsid w:val="009E56CD"/>
    <w:rsid w:val="009E570D"/>
    <w:rsid w:val="009E5C71"/>
    <w:rsid w:val="009E60EC"/>
    <w:rsid w:val="009E6113"/>
    <w:rsid w:val="009E6407"/>
    <w:rsid w:val="009E644F"/>
    <w:rsid w:val="009E6482"/>
    <w:rsid w:val="009E6568"/>
    <w:rsid w:val="009E6AAE"/>
    <w:rsid w:val="009E6D58"/>
    <w:rsid w:val="009E6EC8"/>
    <w:rsid w:val="009E704F"/>
    <w:rsid w:val="009E73E1"/>
    <w:rsid w:val="009E744E"/>
    <w:rsid w:val="009E75C6"/>
    <w:rsid w:val="009E7BFE"/>
    <w:rsid w:val="009F0027"/>
    <w:rsid w:val="009F012D"/>
    <w:rsid w:val="009F061D"/>
    <w:rsid w:val="009F0763"/>
    <w:rsid w:val="009F07B3"/>
    <w:rsid w:val="009F0887"/>
    <w:rsid w:val="009F09F8"/>
    <w:rsid w:val="009F0A66"/>
    <w:rsid w:val="009F0B7A"/>
    <w:rsid w:val="009F0CD5"/>
    <w:rsid w:val="009F1003"/>
    <w:rsid w:val="009F1680"/>
    <w:rsid w:val="009F17D3"/>
    <w:rsid w:val="009F1F49"/>
    <w:rsid w:val="009F20E3"/>
    <w:rsid w:val="009F261A"/>
    <w:rsid w:val="009F2851"/>
    <w:rsid w:val="009F2C63"/>
    <w:rsid w:val="009F2DEB"/>
    <w:rsid w:val="009F36B8"/>
    <w:rsid w:val="009F38CF"/>
    <w:rsid w:val="009F3AC8"/>
    <w:rsid w:val="009F4001"/>
    <w:rsid w:val="009F401D"/>
    <w:rsid w:val="009F4131"/>
    <w:rsid w:val="009F4273"/>
    <w:rsid w:val="009F4560"/>
    <w:rsid w:val="009F498A"/>
    <w:rsid w:val="009F49DC"/>
    <w:rsid w:val="009F50BB"/>
    <w:rsid w:val="009F52C8"/>
    <w:rsid w:val="009F5369"/>
    <w:rsid w:val="009F53AA"/>
    <w:rsid w:val="009F5632"/>
    <w:rsid w:val="009F564D"/>
    <w:rsid w:val="009F5887"/>
    <w:rsid w:val="009F5CE4"/>
    <w:rsid w:val="009F5D4F"/>
    <w:rsid w:val="009F618D"/>
    <w:rsid w:val="009F62FC"/>
    <w:rsid w:val="009F641C"/>
    <w:rsid w:val="009F65AB"/>
    <w:rsid w:val="009F6818"/>
    <w:rsid w:val="009F6BAE"/>
    <w:rsid w:val="009F6CE4"/>
    <w:rsid w:val="009F6FD3"/>
    <w:rsid w:val="009F7577"/>
    <w:rsid w:val="009F75D2"/>
    <w:rsid w:val="009F7982"/>
    <w:rsid w:val="009F7FA9"/>
    <w:rsid w:val="00A00058"/>
    <w:rsid w:val="00A0092B"/>
    <w:rsid w:val="00A00BEB"/>
    <w:rsid w:val="00A00D96"/>
    <w:rsid w:val="00A00E19"/>
    <w:rsid w:val="00A00EBA"/>
    <w:rsid w:val="00A01051"/>
    <w:rsid w:val="00A0109A"/>
    <w:rsid w:val="00A013AE"/>
    <w:rsid w:val="00A01617"/>
    <w:rsid w:val="00A0196A"/>
    <w:rsid w:val="00A01C0F"/>
    <w:rsid w:val="00A01C9C"/>
    <w:rsid w:val="00A025AE"/>
    <w:rsid w:val="00A02813"/>
    <w:rsid w:val="00A02931"/>
    <w:rsid w:val="00A02CBB"/>
    <w:rsid w:val="00A02D65"/>
    <w:rsid w:val="00A03336"/>
    <w:rsid w:val="00A0333A"/>
    <w:rsid w:val="00A03370"/>
    <w:rsid w:val="00A0360A"/>
    <w:rsid w:val="00A03689"/>
    <w:rsid w:val="00A0369F"/>
    <w:rsid w:val="00A036B0"/>
    <w:rsid w:val="00A03842"/>
    <w:rsid w:val="00A03B58"/>
    <w:rsid w:val="00A03B83"/>
    <w:rsid w:val="00A03D46"/>
    <w:rsid w:val="00A0432D"/>
    <w:rsid w:val="00A0444D"/>
    <w:rsid w:val="00A0447B"/>
    <w:rsid w:val="00A046D0"/>
    <w:rsid w:val="00A049E4"/>
    <w:rsid w:val="00A04B4E"/>
    <w:rsid w:val="00A04D67"/>
    <w:rsid w:val="00A0503B"/>
    <w:rsid w:val="00A0512C"/>
    <w:rsid w:val="00A05D62"/>
    <w:rsid w:val="00A05DAE"/>
    <w:rsid w:val="00A061E4"/>
    <w:rsid w:val="00A062C6"/>
    <w:rsid w:val="00A0654F"/>
    <w:rsid w:val="00A06743"/>
    <w:rsid w:val="00A06A7B"/>
    <w:rsid w:val="00A06AB6"/>
    <w:rsid w:val="00A06CA2"/>
    <w:rsid w:val="00A06D2E"/>
    <w:rsid w:val="00A06E37"/>
    <w:rsid w:val="00A06F47"/>
    <w:rsid w:val="00A07348"/>
    <w:rsid w:val="00A07462"/>
    <w:rsid w:val="00A074FD"/>
    <w:rsid w:val="00A07545"/>
    <w:rsid w:val="00A07A28"/>
    <w:rsid w:val="00A07A65"/>
    <w:rsid w:val="00A1005D"/>
    <w:rsid w:val="00A100D2"/>
    <w:rsid w:val="00A1013C"/>
    <w:rsid w:val="00A101E5"/>
    <w:rsid w:val="00A103D2"/>
    <w:rsid w:val="00A10503"/>
    <w:rsid w:val="00A107D5"/>
    <w:rsid w:val="00A1099F"/>
    <w:rsid w:val="00A109F7"/>
    <w:rsid w:val="00A10E34"/>
    <w:rsid w:val="00A10EEF"/>
    <w:rsid w:val="00A10F48"/>
    <w:rsid w:val="00A10F86"/>
    <w:rsid w:val="00A11411"/>
    <w:rsid w:val="00A114FC"/>
    <w:rsid w:val="00A11597"/>
    <w:rsid w:val="00A115DA"/>
    <w:rsid w:val="00A11606"/>
    <w:rsid w:val="00A1166F"/>
    <w:rsid w:val="00A11C04"/>
    <w:rsid w:val="00A11D09"/>
    <w:rsid w:val="00A11DD6"/>
    <w:rsid w:val="00A1212C"/>
    <w:rsid w:val="00A1272D"/>
    <w:rsid w:val="00A12963"/>
    <w:rsid w:val="00A12DF9"/>
    <w:rsid w:val="00A12F88"/>
    <w:rsid w:val="00A12FA1"/>
    <w:rsid w:val="00A13023"/>
    <w:rsid w:val="00A13198"/>
    <w:rsid w:val="00A13F35"/>
    <w:rsid w:val="00A143F7"/>
    <w:rsid w:val="00A1477B"/>
    <w:rsid w:val="00A14914"/>
    <w:rsid w:val="00A14B51"/>
    <w:rsid w:val="00A14B85"/>
    <w:rsid w:val="00A14D09"/>
    <w:rsid w:val="00A14D60"/>
    <w:rsid w:val="00A151E1"/>
    <w:rsid w:val="00A15278"/>
    <w:rsid w:val="00A15563"/>
    <w:rsid w:val="00A1569E"/>
    <w:rsid w:val="00A158ED"/>
    <w:rsid w:val="00A15BDD"/>
    <w:rsid w:val="00A15DFE"/>
    <w:rsid w:val="00A15E88"/>
    <w:rsid w:val="00A16015"/>
    <w:rsid w:val="00A161F4"/>
    <w:rsid w:val="00A16464"/>
    <w:rsid w:val="00A167CE"/>
    <w:rsid w:val="00A16F58"/>
    <w:rsid w:val="00A17120"/>
    <w:rsid w:val="00A17235"/>
    <w:rsid w:val="00A1787F"/>
    <w:rsid w:val="00A17D12"/>
    <w:rsid w:val="00A2093C"/>
    <w:rsid w:val="00A20AD0"/>
    <w:rsid w:val="00A20DBD"/>
    <w:rsid w:val="00A20F95"/>
    <w:rsid w:val="00A21029"/>
    <w:rsid w:val="00A211A4"/>
    <w:rsid w:val="00A211AF"/>
    <w:rsid w:val="00A214BC"/>
    <w:rsid w:val="00A214FE"/>
    <w:rsid w:val="00A21AFD"/>
    <w:rsid w:val="00A22053"/>
    <w:rsid w:val="00A2207D"/>
    <w:rsid w:val="00A2211A"/>
    <w:rsid w:val="00A2249A"/>
    <w:rsid w:val="00A22596"/>
    <w:rsid w:val="00A2267A"/>
    <w:rsid w:val="00A227D9"/>
    <w:rsid w:val="00A228CD"/>
    <w:rsid w:val="00A22952"/>
    <w:rsid w:val="00A229F5"/>
    <w:rsid w:val="00A22A15"/>
    <w:rsid w:val="00A22F5F"/>
    <w:rsid w:val="00A23492"/>
    <w:rsid w:val="00A23726"/>
    <w:rsid w:val="00A23AE4"/>
    <w:rsid w:val="00A23EA7"/>
    <w:rsid w:val="00A242B7"/>
    <w:rsid w:val="00A24586"/>
    <w:rsid w:val="00A24707"/>
    <w:rsid w:val="00A2471A"/>
    <w:rsid w:val="00A24931"/>
    <w:rsid w:val="00A24FD2"/>
    <w:rsid w:val="00A25227"/>
    <w:rsid w:val="00A25260"/>
    <w:rsid w:val="00A25311"/>
    <w:rsid w:val="00A253FD"/>
    <w:rsid w:val="00A25407"/>
    <w:rsid w:val="00A25990"/>
    <w:rsid w:val="00A25ACA"/>
    <w:rsid w:val="00A25C35"/>
    <w:rsid w:val="00A25FF5"/>
    <w:rsid w:val="00A2654F"/>
    <w:rsid w:val="00A26595"/>
    <w:rsid w:val="00A267C1"/>
    <w:rsid w:val="00A26E89"/>
    <w:rsid w:val="00A27643"/>
    <w:rsid w:val="00A27B21"/>
    <w:rsid w:val="00A27DA3"/>
    <w:rsid w:val="00A27DE1"/>
    <w:rsid w:val="00A27EB2"/>
    <w:rsid w:val="00A30211"/>
    <w:rsid w:val="00A308C4"/>
    <w:rsid w:val="00A3091D"/>
    <w:rsid w:val="00A30B23"/>
    <w:rsid w:val="00A31263"/>
    <w:rsid w:val="00A31890"/>
    <w:rsid w:val="00A31B23"/>
    <w:rsid w:val="00A31C41"/>
    <w:rsid w:val="00A31D7C"/>
    <w:rsid w:val="00A32138"/>
    <w:rsid w:val="00A32181"/>
    <w:rsid w:val="00A323B8"/>
    <w:rsid w:val="00A327C9"/>
    <w:rsid w:val="00A328DE"/>
    <w:rsid w:val="00A32CC0"/>
    <w:rsid w:val="00A32E00"/>
    <w:rsid w:val="00A32F76"/>
    <w:rsid w:val="00A3324F"/>
    <w:rsid w:val="00A333C0"/>
    <w:rsid w:val="00A333E8"/>
    <w:rsid w:val="00A3355B"/>
    <w:rsid w:val="00A3357E"/>
    <w:rsid w:val="00A33B51"/>
    <w:rsid w:val="00A340A3"/>
    <w:rsid w:val="00A3423E"/>
    <w:rsid w:val="00A3482A"/>
    <w:rsid w:val="00A3483F"/>
    <w:rsid w:val="00A34987"/>
    <w:rsid w:val="00A34BB5"/>
    <w:rsid w:val="00A35203"/>
    <w:rsid w:val="00A35305"/>
    <w:rsid w:val="00A35381"/>
    <w:rsid w:val="00A35531"/>
    <w:rsid w:val="00A35650"/>
    <w:rsid w:val="00A35AAE"/>
    <w:rsid w:val="00A35DFA"/>
    <w:rsid w:val="00A35FA9"/>
    <w:rsid w:val="00A36291"/>
    <w:rsid w:val="00A36A34"/>
    <w:rsid w:val="00A36B87"/>
    <w:rsid w:val="00A36BA4"/>
    <w:rsid w:val="00A36E00"/>
    <w:rsid w:val="00A36FAD"/>
    <w:rsid w:val="00A37083"/>
    <w:rsid w:val="00A376C3"/>
    <w:rsid w:val="00A37753"/>
    <w:rsid w:val="00A37832"/>
    <w:rsid w:val="00A378BA"/>
    <w:rsid w:val="00A378E1"/>
    <w:rsid w:val="00A37A82"/>
    <w:rsid w:val="00A37B4C"/>
    <w:rsid w:val="00A37E60"/>
    <w:rsid w:val="00A37F70"/>
    <w:rsid w:val="00A401DF"/>
    <w:rsid w:val="00A402F5"/>
    <w:rsid w:val="00A40316"/>
    <w:rsid w:val="00A40B9F"/>
    <w:rsid w:val="00A40D23"/>
    <w:rsid w:val="00A40E3E"/>
    <w:rsid w:val="00A410F3"/>
    <w:rsid w:val="00A411B0"/>
    <w:rsid w:val="00A418F7"/>
    <w:rsid w:val="00A419DA"/>
    <w:rsid w:val="00A41DC3"/>
    <w:rsid w:val="00A41FBE"/>
    <w:rsid w:val="00A4226E"/>
    <w:rsid w:val="00A4229A"/>
    <w:rsid w:val="00A426B3"/>
    <w:rsid w:val="00A42B81"/>
    <w:rsid w:val="00A42B96"/>
    <w:rsid w:val="00A42DAE"/>
    <w:rsid w:val="00A42F57"/>
    <w:rsid w:val="00A42FF5"/>
    <w:rsid w:val="00A43026"/>
    <w:rsid w:val="00A43098"/>
    <w:rsid w:val="00A43137"/>
    <w:rsid w:val="00A437AE"/>
    <w:rsid w:val="00A437FB"/>
    <w:rsid w:val="00A438AC"/>
    <w:rsid w:val="00A43906"/>
    <w:rsid w:val="00A43A58"/>
    <w:rsid w:val="00A43D95"/>
    <w:rsid w:val="00A43FF3"/>
    <w:rsid w:val="00A44002"/>
    <w:rsid w:val="00A443AC"/>
    <w:rsid w:val="00A443AE"/>
    <w:rsid w:val="00A4462A"/>
    <w:rsid w:val="00A448AD"/>
    <w:rsid w:val="00A44A39"/>
    <w:rsid w:val="00A44B59"/>
    <w:rsid w:val="00A44EA1"/>
    <w:rsid w:val="00A451B2"/>
    <w:rsid w:val="00A451E0"/>
    <w:rsid w:val="00A45322"/>
    <w:rsid w:val="00A45332"/>
    <w:rsid w:val="00A453D1"/>
    <w:rsid w:val="00A453E0"/>
    <w:rsid w:val="00A45436"/>
    <w:rsid w:val="00A4591E"/>
    <w:rsid w:val="00A4598F"/>
    <w:rsid w:val="00A45A5D"/>
    <w:rsid w:val="00A45AD4"/>
    <w:rsid w:val="00A45BA7"/>
    <w:rsid w:val="00A45ECB"/>
    <w:rsid w:val="00A45F0A"/>
    <w:rsid w:val="00A46080"/>
    <w:rsid w:val="00A461C4"/>
    <w:rsid w:val="00A468BB"/>
    <w:rsid w:val="00A46A2D"/>
    <w:rsid w:val="00A46AB2"/>
    <w:rsid w:val="00A46B69"/>
    <w:rsid w:val="00A46BBD"/>
    <w:rsid w:val="00A46F2F"/>
    <w:rsid w:val="00A46F58"/>
    <w:rsid w:val="00A4702D"/>
    <w:rsid w:val="00A47224"/>
    <w:rsid w:val="00A47280"/>
    <w:rsid w:val="00A47496"/>
    <w:rsid w:val="00A47706"/>
    <w:rsid w:val="00A47735"/>
    <w:rsid w:val="00A47829"/>
    <w:rsid w:val="00A47A43"/>
    <w:rsid w:val="00A501A6"/>
    <w:rsid w:val="00A504DD"/>
    <w:rsid w:val="00A50734"/>
    <w:rsid w:val="00A5082D"/>
    <w:rsid w:val="00A50B55"/>
    <w:rsid w:val="00A512D7"/>
    <w:rsid w:val="00A5132D"/>
    <w:rsid w:val="00A51499"/>
    <w:rsid w:val="00A5151F"/>
    <w:rsid w:val="00A516FA"/>
    <w:rsid w:val="00A51766"/>
    <w:rsid w:val="00A518C8"/>
    <w:rsid w:val="00A51E8B"/>
    <w:rsid w:val="00A52090"/>
    <w:rsid w:val="00A5228E"/>
    <w:rsid w:val="00A52448"/>
    <w:rsid w:val="00A524EE"/>
    <w:rsid w:val="00A52572"/>
    <w:rsid w:val="00A527EB"/>
    <w:rsid w:val="00A529DE"/>
    <w:rsid w:val="00A52A44"/>
    <w:rsid w:val="00A52A45"/>
    <w:rsid w:val="00A52A9D"/>
    <w:rsid w:val="00A52B12"/>
    <w:rsid w:val="00A52C49"/>
    <w:rsid w:val="00A52CD3"/>
    <w:rsid w:val="00A52ECC"/>
    <w:rsid w:val="00A53093"/>
    <w:rsid w:val="00A53159"/>
    <w:rsid w:val="00A53165"/>
    <w:rsid w:val="00A5333F"/>
    <w:rsid w:val="00A5359E"/>
    <w:rsid w:val="00A53BA6"/>
    <w:rsid w:val="00A53C66"/>
    <w:rsid w:val="00A53E70"/>
    <w:rsid w:val="00A53FC5"/>
    <w:rsid w:val="00A5424D"/>
    <w:rsid w:val="00A5496F"/>
    <w:rsid w:val="00A54F1D"/>
    <w:rsid w:val="00A55366"/>
    <w:rsid w:val="00A55640"/>
    <w:rsid w:val="00A559F9"/>
    <w:rsid w:val="00A56266"/>
    <w:rsid w:val="00A5634D"/>
    <w:rsid w:val="00A56386"/>
    <w:rsid w:val="00A5661F"/>
    <w:rsid w:val="00A56871"/>
    <w:rsid w:val="00A56A46"/>
    <w:rsid w:val="00A56AD4"/>
    <w:rsid w:val="00A56D0B"/>
    <w:rsid w:val="00A56EFD"/>
    <w:rsid w:val="00A57097"/>
    <w:rsid w:val="00A57268"/>
    <w:rsid w:val="00A5771B"/>
    <w:rsid w:val="00A578AC"/>
    <w:rsid w:val="00A57C26"/>
    <w:rsid w:val="00A57F80"/>
    <w:rsid w:val="00A60123"/>
    <w:rsid w:val="00A60138"/>
    <w:rsid w:val="00A6067E"/>
    <w:rsid w:val="00A6085C"/>
    <w:rsid w:val="00A60A1A"/>
    <w:rsid w:val="00A60BDA"/>
    <w:rsid w:val="00A60C57"/>
    <w:rsid w:val="00A60C9A"/>
    <w:rsid w:val="00A60DF1"/>
    <w:rsid w:val="00A6102A"/>
    <w:rsid w:val="00A61213"/>
    <w:rsid w:val="00A6129D"/>
    <w:rsid w:val="00A613E7"/>
    <w:rsid w:val="00A614B7"/>
    <w:rsid w:val="00A6151D"/>
    <w:rsid w:val="00A61652"/>
    <w:rsid w:val="00A62083"/>
    <w:rsid w:val="00A6212A"/>
    <w:rsid w:val="00A621A7"/>
    <w:rsid w:val="00A622F7"/>
    <w:rsid w:val="00A62D61"/>
    <w:rsid w:val="00A62E2D"/>
    <w:rsid w:val="00A63027"/>
    <w:rsid w:val="00A63153"/>
    <w:rsid w:val="00A634DE"/>
    <w:rsid w:val="00A63506"/>
    <w:rsid w:val="00A6361A"/>
    <w:rsid w:val="00A63777"/>
    <w:rsid w:val="00A639DB"/>
    <w:rsid w:val="00A63D18"/>
    <w:rsid w:val="00A64262"/>
    <w:rsid w:val="00A64327"/>
    <w:rsid w:val="00A645C3"/>
    <w:rsid w:val="00A64745"/>
    <w:rsid w:val="00A64A33"/>
    <w:rsid w:val="00A64A38"/>
    <w:rsid w:val="00A64AEB"/>
    <w:rsid w:val="00A64C19"/>
    <w:rsid w:val="00A64C39"/>
    <w:rsid w:val="00A64DE3"/>
    <w:rsid w:val="00A651BD"/>
    <w:rsid w:val="00A653BD"/>
    <w:rsid w:val="00A6595A"/>
    <w:rsid w:val="00A65AE9"/>
    <w:rsid w:val="00A65BB8"/>
    <w:rsid w:val="00A65F81"/>
    <w:rsid w:val="00A65FC8"/>
    <w:rsid w:val="00A6633F"/>
    <w:rsid w:val="00A66399"/>
    <w:rsid w:val="00A66688"/>
    <w:rsid w:val="00A668B4"/>
    <w:rsid w:val="00A66BB3"/>
    <w:rsid w:val="00A66CB4"/>
    <w:rsid w:val="00A67343"/>
    <w:rsid w:val="00A67746"/>
    <w:rsid w:val="00A678F5"/>
    <w:rsid w:val="00A679D4"/>
    <w:rsid w:val="00A67AE8"/>
    <w:rsid w:val="00A70199"/>
    <w:rsid w:val="00A70B81"/>
    <w:rsid w:val="00A70D6E"/>
    <w:rsid w:val="00A70DF6"/>
    <w:rsid w:val="00A70FF7"/>
    <w:rsid w:val="00A71682"/>
    <w:rsid w:val="00A719C5"/>
    <w:rsid w:val="00A71AF1"/>
    <w:rsid w:val="00A71CAA"/>
    <w:rsid w:val="00A71E8D"/>
    <w:rsid w:val="00A72002"/>
    <w:rsid w:val="00A72012"/>
    <w:rsid w:val="00A72086"/>
    <w:rsid w:val="00A720CE"/>
    <w:rsid w:val="00A721AE"/>
    <w:rsid w:val="00A721FC"/>
    <w:rsid w:val="00A722F5"/>
    <w:rsid w:val="00A7240D"/>
    <w:rsid w:val="00A72500"/>
    <w:rsid w:val="00A7283B"/>
    <w:rsid w:val="00A72B27"/>
    <w:rsid w:val="00A72BB7"/>
    <w:rsid w:val="00A72F0D"/>
    <w:rsid w:val="00A732F5"/>
    <w:rsid w:val="00A737E4"/>
    <w:rsid w:val="00A7398F"/>
    <w:rsid w:val="00A73B26"/>
    <w:rsid w:val="00A73B93"/>
    <w:rsid w:val="00A7402E"/>
    <w:rsid w:val="00A7415F"/>
    <w:rsid w:val="00A743B5"/>
    <w:rsid w:val="00A74512"/>
    <w:rsid w:val="00A7477F"/>
    <w:rsid w:val="00A74BD8"/>
    <w:rsid w:val="00A75050"/>
    <w:rsid w:val="00A750A5"/>
    <w:rsid w:val="00A7559C"/>
    <w:rsid w:val="00A75865"/>
    <w:rsid w:val="00A75B46"/>
    <w:rsid w:val="00A75BF7"/>
    <w:rsid w:val="00A75C91"/>
    <w:rsid w:val="00A75FF9"/>
    <w:rsid w:val="00A761C7"/>
    <w:rsid w:val="00A764B9"/>
    <w:rsid w:val="00A765FD"/>
    <w:rsid w:val="00A7662A"/>
    <w:rsid w:val="00A766CC"/>
    <w:rsid w:val="00A7696C"/>
    <w:rsid w:val="00A76D43"/>
    <w:rsid w:val="00A76DD5"/>
    <w:rsid w:val="00A76F20"/>
    <w:rsid w:val="00A77554"/>
    <w:rsid w:val="00A77A70"/>
    <w:rsid w:val="00A77A83"/>
    <w:rsid w:val="00A77C15"/>
    <w:rsid w:val="00A77F0A"/>
    <w:rsid w:val="00A80004"/>
    <w:rsid w:val="00A80202"/>
    <w:rsid w:val="00A80438"/>
    <w:rsid w:val="00A80733"/>
    <w:rsid w:val="00A80A71"/>
    <w:rsid w:val="00A80AD1"/>
    <w:rsid w:val="00A80E8E"/>
    <w:rsid w:val="00A81015"/>
    <w:rsid w:val="00A8107E"/>
    <w:rsid w:val="00A8153F"/>
    <w:rsid w:val="00A8158A"/>
    <w:rsid w:val="00A81AF7"/>
    <w:rsid w:val="00A81C6F"/>
    <w:rsid w:val="00A81CA4"/>
    <w:rsid w:val="00A820D9"/>
    <w:rsid w:val="00A823F2"/>
    <w:rsid w:val="00A82487"/>
    <w:rsid w:val="00A82628"/>
    <w:rsid w:val="00A826A6"/>
    <w:rsid w:val="00A82A75"/>
    <w:rsid w:val="00A82A9A"/>
    <w:rsid w:val="00A82CB1"/>
    <w:rsid w:val="00A82CD3"/>
    <w:rsid w:val="00A82CE1"/>
    <w:rsid w:val="00A82E48"/>
    <w:rsid w:val="00A82F0A"/>
    <w:rsid w:val="00A83144"/>
    <w:rsid w:val="00A8342C"/>
    <w:rsid w:val="00A83516"/>
    <w:rsid w:val="00A83F84"/>
    <w:rsid w:val="00A84038"/>
    <w:rsid w:val="00A84574"/>
    <w:rsid w:val="00A845DE"/>
    <w:rsid w:val="00A84753"/>
    <w:rsid w:val="00A84A14"/>
    <w:rsid w:val="00A84DE1"/>
    <w:rsid w:val="00A84FD1"/>
    <w:rsid w:val="00A85093"/>
    <w:rsid w:val="00A855A3"/>
    <w:rsid w:val="00A85671"/>
    <w:rsid w:val="00A8567D"/>
    <w:rsid w:val="00A8575D"/>
    <w:rsid w:val="00A85846"/>
    <w:rsid w:val="00A8597C"/>
    <w:rsid w:val="00A85A04"/>
    <w:rsid w:val="00A85AAF"/>
    <w:rsid w:val="00A85ADC"/>
    <w:rsid w:val="00A85D61"/>
    <w:rsid w:val="00A85D82"/>
    <w:rsid w:val="00A85F14"/>
    <w:rsid w:val="00A85F19"/>
    <w:rsid w:val="00A860C1"/>
    <w:rsid w:val="00A860FF"/>
    <w:rsid w:val="00A863DC"/>
    <w:rsid w:val="00A86944"/>
    <w:rsid w:val="00A86CB5"/>
    <w:rsid w:val="00A86DE1"/>
    <w:rsid w:val="00A86EB8"/>
    <w:rsid w:val="00A870D0"/>
    <w:rsid w:val="00A871C8"/>
    <w:rsid w:val="00A877E4"/>
    <w:rsid w:val="00A87D03"/>
    <w:rsid w:val="00A87DE8"/>
    <w:rsid w:val="00A9014E"/>
    <w:rsid w:val="00A903BB"/>
    <w:rsid w:val="00A90836"/>
    <w:rsid w:val="00A909AF"/>
    <w:rsid w:val="00A90B5B"/>
    <w:rsid w:val="00A90C15"/>
    <w:rsid w:val="00A9103F"/>
    <w:rsid w:val="00A9114C"/>
    <w:rsid w:val="00A9120D"/>
    <w:rsid w:val="00A9140A"/>
    <w:rsid w:val="00A91716"/>
    <w:rsid w:val="00A91E52"/>
    <w:rsid w:val="00A91E76"/>
    <w:rsid w:val="00A921F1"/>
    <w:rsid w:val="00A93023"/>
    <w:rsid w:val="00A930CE"/>
    <w:rsid w:val="00A93121"/>
    <w:rsid w:val="00A93512"/>
    <w:rsid w:val="00A9352F"/>
    <w:rsid w:val="00A93B50"/>
    <w:rsid w:val="00A93E6D"/>
    <w:rsid w:val="00A93F9B"/>
    <w:rsid w:val="00A9419B"/>
    <w:rsid w:val="00A94F9B"/>
    <w:rsid w:val="00A951F0"/>
    <w:rsid w:val="00A959A1"/>
    <w:rsid w:val="00A95A05"/>
    <w:rsid w:val="00A95A16"/>
    <w:rsid w:val="00A95B35"/>
    <w:rsid w:val="00A95B54"/>
    <w:rsid w:val="00A95C12"/>
    <w:rsid w:val="00A95D54"/>
    <w:rsid w:val="00A95D57"/>
    <w:rsid w:val="00A967BE"/>
    <w:rsid w:val="00A96B96"/>
    <w:rsid w:val="00A96D0E"/>
    <w:rsid w:val="00A970D9"/>
    <w:rsid w:val="00A9723F"/>
    <w:rsid w:val="00A97BF6"/>
    <w:rsid w:val="00A97DCE"/>
    <w:rsid w:val="00A97FBA"/>
    <w:rsid w:val="00AA0268"/>
    <w:rsid w:val="00AA035D"/>
    <w:rsid w:val="00AA06C4"/>
    <w:rsid w:val="00AA0ADB"/>
    <w:rsid w:val="00AA0CC3"/>
    <w:rsid w:val="00AA0CE7"/>
    <w:rsid w:val="00AA0E7C"/>
    <w:rsid w:val="00AA0F18"/>
    <w:rsid w:val="00AA1289"/>
    <w:rsid w:val="00AA13CC"/>
    <w:rsid w:val="00AA1429"/>
    <w:rsid w:val="00AA15D1"/>
    <w:rsid w:val="00AA1895"/>
    <w:rsid w:val="00AA1A25"/>
    <w:rsid w:val="00AA1A96"/>
    <w:rsid w:val="00AA2215"/>
    <w:rsid w:val="00AA25CA"/>
    <w:rsid w:val="00AA2642"/>
    <w:rsid w:val="00AA2708"/>
    <w:rsid w:val="00AA29D4"/>
    <w:rsid w:val="00AA2A36"/>
    <w:rsid w:val="00AA2A43"/>
    <w:rsid w:val="00AA2B0D"/>
    <w:rsid w:val="00AA2D98"/>
    <w:rsid w:val="00AA313A"/>
    <w:rsid w:val="00AA3735"/>
    <w:rsid w:val="00AA37D4"/>
    <w:rsid w:val="00AA39C1"/>
    <w:rsid w:val="00AA3D5E"/>
    <w:rsid w:val="00AA41CA"/>
    <w:rsid w:val="00AA4209"/>
    <w:rsid w:val="00AA434C"/>
    <w:rsid w:val="00AA4767"/>
    <w:rsid w:val="00AA49A1"/>
    <w:rsid w:val="00AA54A4"/>
    <w:rsid w:val="00AA56A0"/>
    <w:rsid w:val="00AA579A"/>
    <w:rsid w:val="00AA5994"/>
    <w:rsid w:val="00AA5C67"/>
    <w:rsid w:val="00AA603B"/>
    <w:rsid w:val="00AA6875"/>
    <w:rsid w:val="00AA68FF"/>
    <w:rsid w:val="00AA696D"/>
    <w:rsid w:val="00AA6B08"/>
    <w:rsid w:val="00AA6BB9"/>
    <w:rsid w:val="00AA6BE8"/>
    <w:rsid w:val="00AA7066"/>
    <w:rsid w:val="00AA7163"/>
    <w:rsid w:val="00AA723E"/>
    <w:rsid w:val="00AA7440"/>
    <w:rsid w:val="00AA7C16"/>
    <w:rsid w:val="00AA7CCB"/>
    <w:rsid w:val="00AA7D44"/>
    <w:rsid w:val="00AA7EB2"/>
    <w:rsid w:val="00AA7EC6"/>
    <w:rsid w:val="00AA7FA7"/>
    <w:rsid w:val="00AB0153"/>
    <w:rsid w:val="00AB01A7"/>
    <w:rsid w:val="00AB04B1"/>
    <w:rsid w:val="00AB04E8"/>
    <w:rsid w:val="00AB05CD"/>
    <w:rsid w:val="00AB1309"/>
    <w:rsid w:val="00AB13D5"/>
    <w:rsid w:val="00AB1434"/>
    <w:rsid w:val="00AB15EC"/>
    <w:rsid w:val="00AB1660"/>
    <w:rsid w:val="00AB1762"/>
    <w:rsid w:val="00AB1787"/>
    <w:rsid w:val="00AB18A2"/>
    <w:rsid w:val="00AB18B1"/>
    <w:rsid w:val="00AB1AE8"/>
    <w:rsid w:val="00AB1BD4"/>
    <w:rsid w:val="00AB1E8D"/>
    <w:rsid w:val="00AB1F93"/>
    <w:rsid w:val="00AB20BE"/>
    <w:rsid w:val="00AB2275"/>
    <w:rsid w:val="00AB22D6"/>
    <w:rsid w:val="00AB2369"/>
    <w:rsid w:val="00AB2714"/>
    <w:rsid w:val="00AB27EA"/>
    <w:rsid w:val="00AB30BC"/>
    <w:rsid w:val="00AB3890"/>
    <w:rsid w:val="00AB394B"/>
    <w:rsid w:val="00AB3DE3"/>
    <w:rsid w:val="00AB3E7D"/>
    <w:rsid w:val="00AB407E"/>
    <w:rsid w:val="00AB4118"/>
    <w:rsid w:val="00AB4F44"/>
    <w:rsid w:val="00AB55A8"/>
    <w:rsid w:val="00AB5635"/>
    <w:rsid w:val="00AB5786"/>
    <w:rsid w:val="00AB57D1"/>
    <w:rsid w:val="00AB5807"/>
    <w:rsid w:val="00AB5A77"/>
    <w:rsid w:val="00AB5AE6"/>
    <w:rsid w:val="00AB5AF6"/>
    <w:rsid w:val="00AB5D74"/>
    <w:rsid w:val="00AB649F"/>
    <w:rsid w:val="00AB655E"/>
    <w:rsid w:val="00AB65C6"/>
    <w:rsid w:val="00AB67BD"/>
    <w:rsid w:val="00AB67C4"/>
    <w:rsid w:val="00AB6800"/>
    <w:rsid w:val="00AB6AEE"/>
    <w:rsid w:val="00AB6D38"/>
    <w:rsid w:val="00AB6D78"/>
    <w:rsid w:val="00AB6F9B"/>
    <w:rsid w:val="00AB70A3"/>
    <w:rsid w:val="00AB7277"/>
    <w:rsid w:val="00AB72BE"/>
    <w:rsid w:val="00AB7355"/>
    <w:rsid w:val="00AB7431"/>
    <w:rsid w:val="00AB773F"/>
    <w:rsid w:val="00AB77F4"/>
    <w:rsid w:val="00AB7C65"/>
    <w:rsid w:val="00AB7DC3"/>
    <w:rsid w:val="00AB7E8D"/>
    <w:rsid w:val="00AB7F74"/>
    <w:rsid w:val="00AB7F84"/>
    <w:rsid w:val="00AC015F"/>
    <w:rsid w:val="00AC01A4"/>
    <w:rsid w:val="00AC0444"/>
    <w:rsid w:val="00AC06E4"/>
    <w:rsid w:val="00AC0736"/>
    <w:rsid w:val="00AC0838"/>
    <w:rsid w:val="00AC09AE"/>
    <w:rsid w:val="00AC10DA"/>
    <w:rsid w:val="00AC111A"/>
    <w:rsid w:val="00AC19AC"/>
    <w:rsid w:val="00AC1B3C"/>
    <w:rsid w:val="00AC1E5F"/>
    <w:rsid w:val="00AC1FB8"/>
    <w:rsid w:val="00AC22BA"/>
    <w:rsid w:val="00AC23E4"/>
    <w:rsid w:val="00AC25AF"/>
    <w:rsid w:val="00AC2944"/>
    <w:rsid w:val="00AC2B7E"/>
    <w:rsid w:val="00AC3005"/>
    <w:rsid w:val="00AC3744"/>
    <w:rsid w:val="00AC38B1"/>
    <w:rsid w:val="00AC3A57"/>
    <w:rsid w:val="00AC3BD3"/>
    <w:rsid w:val="00AC3F15"/>
    <w:rsid w:val="00AC4189"/>
    <w:rsid w:val="00AC46F3"/>
    <w:rsid w:val="00AC49F5"/>
    <w:rsid w:val="00AC4BDE"/>
    <w:rsid w:val="00AC4E1A"/>
    <w:rsid w:val="00AC4EE6"/>
    <w:rsid w:val="00AC51C3"/>
    <w:rsid w:val="00AC5676"/>
    <w:rsid w:val="00AC56AD"/>
    <w:rsid w:val="00AC57AF"/>
    <w:rsid w:val="00AC5D61"/>
    <w:rsid w:val="00AC5E94"/>
    <w:rsid w:val="00AC625D"/>
    <w:rsid w:val="00AC626F"/>
    <w:rsid w:val="00AC634B"/>
    <w:rsid w:val="00AC6493"/>
    <w:rsid w:val="00AC668E"/>
    <w:rsid w:val="00AC67C0"/>
    <w:rsid w:val="00AC6BBD"/>
    <w:rsid w:val="00AC6D45"/>
    <w:rsid w:val="00AC6F33"/>
    <w:rsid w:val="00AC706E"/>
    <w:rsid w:val="00AC70B5"/>
    <w:rsid w:val="00AC7126"/>
    <w:rsid w:val="00AC7362"/>
    <w:rsid w:val="00AC7394"/>
    <w:rsid w:val="00AC75ED"/>
    <w:rsid w:val="00AC769C"/>
    <w:rsid w:val="00AC7D20"/>
    <w:rsid w:val="00AC7D64"/>
    <w:rsid w:val="00AC7E74"/>
    <w:rsid w:val="00AC7F1B"/>
    <w:rsid w:val="00AD07F4"/>
    <w:rsid w:val="00AD0961"/>
    <w:rsid w:val="00AD0A3A"/>
    <w:rsid w:val="00AD0A3B"/>
    <w:rsid w:val="00AD12E8"/>
    <w:rsid w:val="00AD1523"/>
    <w:rsid w:val="00AD159E"/>
    <w:rsid w:val="00AD16F4"/>
    <w:rsid w:val="00AD1EB1"/>
    <w:rsid w:val="00AD1EF8"/>
    <w:rsid w:val="00AD21A6"/>
    <w:rsid w:val="00AD237F"/>
    <w:rsid w:val="00AD2626"/>
    <w:rsid w:val="00AD2634"/>
    <w:rsid w:val="00AD2A22"/>
    <w:rsid w:val="00AD2A76"/>
    <w:rsid w:val="00AD2B58"/>
    <w:rsid w:val="00AD31AC"/>
    <w:rsid w:val="00AD3435"/>
    <w:rsid w:val="00AD34E1"/>
    <w:rsid w:val="00AD3B1B"/>
    <w:rsid w:val="00AD401A"/>
    <w:rsid w:val="00AD4085"/>
    <w:rsid w:val="00AD416B"/>
    <w:rsid w:val="00AD427B"/>
    <w:rsid w:val="00AD46B9"/>
    <w:rsid w:val="00AD4CCA"/>
    <w:rsid w:val="00AD4D3A"/>
    <w:rsid w:val="00AD4F9F"/>
    <w:rsid w:val="00AD50E4"/>
    <w:rsid w:val="00AD5125"/>
    <w:rsid w:val="00AD52BD"/>
    <w:rsid w:val="00AD549C"/>
    <w:rsid w:val="00AD5679"/>
    <w:rsid w:val="00AD584F"/>
    <w:rsid w:val="00AD5FEF"/>
    <w:rsid w:val="00AD6460"/>
    <w:rsid w:val="00AD672A"/>
    <w:rsid w:val="00AD691D"/>
    <w:rsid w:val="00AD6FC6"/>
    <w:rsid w:val="00AD713C"/>
    <w:rsid w:val="00AD7479"/>
    <w:rsid w:val="00AD7916"/>
    <w:rsid w:val="00AD7C0C"/>
    <w:rsid w:val="00AD7D18"/>
    <w:rsid w:val="00AD7DFE"/>
    <w:rsid w:val="00AD7E53"/>
    <w:rsid w:val="00AD7F52"/>
    <w:rsid w:val="00AD7F69"/>
    <w:rsid w:val="00AE0237"/>
    <w:rsid w:val="00AE038B"/>
    <w:rsid w:val="00AE05BD"/>
    <w:rsid w:val="00AE0BB9"/>
    <w:rsid w:val="00AE0D98"/>
    <w:rsid w:val="00AE0E0D"/>
    <w:rsid w:val="00AE1171"/>
    <w:rsid w:val="00AE1379"/>
    <w:rsid w:val="00AE1476"/>
    <w:rsid w:val="00AE1520"/>
    <w:rsid w:val="00AE1528"/>
    <w:rsid w:val="00AE1716"/>
    <w:rsid w:val="00AE1A2E"/>
    <w:rsid w:val="00AE209C"/>
    <w:rsid w:val="00AE214B"/>
    <w:rsid w:val="00AE21B6"/>
    <w:rsid w:val="00AE239E"/>
    <w:rsid w:val="00AE241F"/>
    <w:rsid w:val="00AE261B"/>
    <w:rsid w:val="00AE2722"/>
    <w:rsid w:val="00AE28B1"/>
    <w:rsid w:val="00AE2BD0"/>
    <w:rsid w:val="00AE2BD5"/>
    <w:rsid w:val="00AE312E"/>
    <w:rsid w:val="00AE374F"/>
    <w:rsid w:val="00AE3782"/>
    <w:rsid w:val="00AE37E6"/>
    <w:rsid w:val="00AE387C"/>
    <w:rsid w:val="00AE38CB"/>
    <w:rsid w:val="00AE3B2A"/>
    <w:rsid w:val="00AE4510"/>
    <w:rsid w:val="00AE478A"/>
    <w:rsid w:val="00AE4861"/>
    <w:rsid w:val="00AE4875"/>
    <w:rsid w:val="00AE4963"/>
    <w:rsid w:val="00AE52BA"/>
    <w:rsid w:val="00AE54A0"/>
    <w:rsid w:val="00AE54BA"/>
    <w:rsid w:val="00AE5C0A"/>
    <w:rsid w:val="00AE62A1"/>
    <w:rsid w:val="00AE6367"/>
    <w:rsid w:val="00AE64D1"/>
    <w:rsid w:val="00AE66F7"/>
    <w:rsid w:val="00AE6DD4"/>
    <w:rsid w:val="00AE6FE7"/>
    <w:rsid w:val="00AE6FF6"/>
    <w:rsid w:val="00AE7429"/>
    <w:rsid w:val="00AE74C0"/>
    <w:rsid w:val="00AE7510"/>
    <w:rsid w:val="00AE7610"/>
    <w:rsid w:val="00AE7D62"/>
    <w:rsid w:val="00AE7DF4"/>
    <w:rsid w:val="00AE7F23"/>
    <w:rsid w:val="00AF005D"/>
    <w:rsid w:val="00AF00CC"/>
    <w:rsid w:val="00AF0131"/>
    <w:rsid w:val="00AF06EF"/>
    <w:rsid w:val="00AF07A7"/>
    <w:rsid w:val="00AF0811"/>
    <w:rsid w:val="00AF08EE"/>
    <w:rsid w:val="00AF0D1F"/>
    <w:rsid w:val="00AF0D6D"/>
    <w:rsid w:val="00AF0F99"/>
    <w:rsid w:val="00AF1053"/>
    <w:rsid w:val="00AF120A"/>
    <w:rsid w:val="00AF168F"/>
    <w:rsid w:val="00AF171F"/>
    <w:rsid w:val="00AF1736"/>
    <w:rsid w:val="00AF18BF"/>
    <w:rsid w:val="00AF1C43"/>
    <w:rsid w:val="00AF1E99"/>
    <w:rsid w:val="00AF1EE7"/>
    <w:rsid w:val="00AF2212"/>
    <w:rsid w:val="00AF24E0"/>
    <w:rsid w:val="00AF2518"/>
    <w:rsid w:val="00AF321B"/>
    <w:rsid w:val="00AF333D"/>
    <w:rsid w:val="00AF33F2"/>
    <w:rsid w:val="00AF35A2"/>
    <w:rsid w:val="00AF35DD"/>
    <w:rsid w:val="00AF381C"/>
    <w:rsid w:val="00AF421A"/>
    <w:rsid w:val="00AF42C0"/>
    <w:rsid w:val="00AF447E"/>
    <w:rsid w:val="00AF45AE"/>
    <w:rsid w:val="00AF484A"/>
    <w:rsid w:val="00AF4CCC"/>
    <w:rsid w:val="00AF4E22"/>
    <w:rsid w:val="00AF4F33"/>
    <w:rsid w:val="00AF534C"/>
    <w:rsid w:val="00AF5C04"/>
    <w:rsid w:val="00AF5CC1"/>
    <w:rsid w:val="00AF5CD2"/>
    <w:rsid w:val="00AF621D"/>
    <w:rsid w:val="00AF6588"/>
    <w:rsid w:val="00AF6674"/>
    <w:rsid w:val="00AF6D32"/>
    <w:rsid w:val="00AF6E01"/>
    <w:rsid w:val="00AF6FD7"/>
    <w:rsid w:val="00AF7111"/>
    <w:rsid w:val="00AF71D2"/>
    <w:rsid w:val="00AF722F"/>
    <w:rsid w:val="00AF73EB"/>
    <w:rsid w:val="00AF740D"/>
    <w:rsid w:val="00AF763A"/>
    <w:rsid w:val="00AF7AC9"/>
    <w:rsid w:val="00AF7AD7"/>
    <w:rsid w:val="00AF7BF6"/>
    <w:rsid w:val="00AF7F69"/>
    <w:rsid w:val="00B00031"/>
    <w:rsid w:val="00B006CA"/>
    <w:rsid w:val="00B0082E"/>
    <w:rsid w:val="00B00A52"/>
    <w:rsid w:val="00B00AC0"/>
    <w:rsid w:val="00B00D2E"/>
    <w:rsid w:val="00B013BF"/>
    <w:rsid w:val="00B0145B"/>
    <w:rsid w:val="00B01833"/>
    <w:rsid w:val="00B01DD7"/>
    <w:rsid w:val="00B01F6C"/>
    <w:rsid w:val="00B022D0"/>
    <w:rsid w:val="00B023EB"/>
    <w:rsid w:val="00B02497"/>
    <w:rsid w:val="00B02B76"/>
    <w:rsid w:val="00B02BF3"/>
    <w:rsid w:val="00B02D29"/>
    <w:rsid w:val="00B02F80"/>
    <w:rsid w:val="00B032A4"/>
    <w:rsid w:val="00B03728"/>
    <w:rsid w:val="00B039E2"/>
    <w:rsid w:val="00B03BD2"/>
    <w:rsid w:val="00B0402B"/>
    <w:rsid w:val="00B0415F"/>
    <w:rsid w:val="00B0449D"/>
    <w:rsid w:val="00B0484A"/>
    <w:rsid w:val="00B04A23"/>
    <w:rsid w:val="00B04CE0"/>
    <w:rsid w:val="00B04D73"/>
    <w:rsid w:val="00B05280"/>
    <w:rsid w:val="00B05478"/>
    <w:rsid w:val="00B05490"/>
    <w:rsid w:val="00B059B8"/>
    <w:rsid w:val="00B059E2"/>
    <w:rsid w:val="00B05B70"/>
    <w:rsid w:val="00B05C38"/>
    <w:rsid w:val="00B05E66"/>
    <w:rsid w:val="00B05F27"/>
    <w:rsid w:val="00B0614B"/>
    <w:rsid w:val="00B064D0"/>
    <w:rsid w:val="00B06549"/>
    <w:rsid w:val="00B06AC1"/>
    <w:rsid w:val="00B07523"/>
    <w:rsid w:val="00B075DA"/>
    <w:rsid w:val="00B075FE"/>
    <w:rsid w:val="00B07644"/>
    <w:rsid w:val="00B07996"/>
    <w:rsid w:val="00B07B7F"/>
    <w:rsid w:val="00B101BE"/>
    <w:rsid w:val="00B10386"/>
    <w:rsid w:val="00B105C6"/>
    <w:rsid w:val="00B10B85"/>
    <w:rsid w:val="00B10CFA"/>
    <w:rsid w:val="00B10E30"/>
    <w:rsid w:val="00B10EE7"/>
    <w:rsid w:val="00B10F06"/>
    <w:rsid w:val="00B1102E"/>
    <w:rsid w:val="00B1112B"/>
    <w:rsid w:val="00B11AAA"/>
    <w:rsid w:val="00B11B6E"/>
    <w:rsid w:val="00B11CF9"/>
    <w:rsid w:val="00B11E1F"/>
    <w:rsid w:val="00B11E62"/>
    <w:rsid w:val="00B12148"/>
    <w:rsid w:val="00B122C7"/>
    <w:rsid w:val="00B1239A"/>
    <w:rsid w:val="00B1275E"/>
    <w:rsid w:val="00B12986"/>
    <w:rsid w:val="00B12CDE"/>
    <w:rsid w:val="00B12F2C"/>
    <w:rsid w:val="00B1303C"/>
    <w:rsid w:val="00B13144"/>
    <w:rsid w:val="00B131BA"/>
    <w:rsid w:val="00B1378E"/>
    <w:rsid w:val="00B13914"/>
    <w:rsid w:val="00B1391A"/>
    <w:rsid w:val="00B13B1B"/>
    <w:rsid w:val="00B13F23"/>
    <w:rsid w:val="00B13F42"/>
    <w:rsid w:val="00B13FD2"/>
    <w:rsid w:val="00B13FDD"/>
    <w:rsid w:val="00B144C8"/>
    <w:rsid w:val="00B144F2"/>
    <w:rsid w:val="00B14516"/>
    <w:rsid w:val="00B145E1"/>
    <w:rsid w:val="00B146E3"/>
    <w:rsid w:val="00B14A17"/>
    <w:rsid w:val="00B14AD6"/>
    <w:rsid w:val="00B14B85"/>
    <w:rsid w:val="00B14DE0"/>
    <w:rsid w:val="00B14E77"/>
    <w:rsid w:val="00B15050"/>
    <w:rsid w:val="00B1510D"/>
    <w:rsid w:val="00B15730"/>
    <w:rsid w:val="00B15763"/>
    <w:rsid w:val="00B15921"/>
    <w:rsid w:val="00B1599B"/>
    <w:rsid w:val="00B15D2E"/>
    <w:rsid w:val="00B15DA8"/>
    <w:rsid w:val="00B15EDA"/>
    <w:rsid w:val="00B1625E"/>
    <w:rsid w:val="00B163E8"/>
    <w:rsid w:val="00B1641B"/>
    <w:rsid w:val="00B16CF2"/>
    <w:rsid w:val="00B16D56"/>
    <w:rsid w:val="00B17195"/>
    <w:rsid w:val="00B172D3"/>
    <w:rsid w:val="00B17A17"/>
    <w:rsid w:val="00B17E27"/>
    <w:rsid w:val="00B20120"/>
    <w:rsid w:val="00B20751"/>
    <w:rsid w:val="00B209CC"/>
    <w:rsid w:val="00B20A92"/>
    <w:rsid w:val="00B20D22"/>
    <w:rsid w:val="00B2127F"/>
    <w:rsid w:val="00B21CC3"/>
    <w:rsid w:val="00B21D52"/>
    <w:rsid w:val="00B21D70"/>
    <w:rsid w:val="00B21E9C"/>
    <w:rsid w:val="00B22249"/>
    <w:rsid w:val="00B22916"/>
    <w:rsid w:val="00B22C61"/>
    <w:rsid w:val="00B22F53"/>
    <w:rsid w:val="00B234E2"/>
    <w:rsid w:val="00B23E16"/>
    <w:rsid w:val="00B23F0A"/>
    <w:rsid w:val="00B24523"/>
    <w:rsid w:val="00B24537"/>
    <w:rsid w:val="00B2461A"/>
    <w:rsid w:val="00B24747"/>
    <w:rsid w:val="00B24846"/>
    <w:rsid w:val="00B24AFA"/>
    <w:rsid w:val="00B24DE0"/>
    <w:rsid w:val="00B24E17"/>
    <w:rsid w:val="00B25187"/>
    <w:rsid w:val="00B252DA"/>
    <w:rsid w:val="00B253A3"/>
    <w:rsid w:val="00B254A7"/>
    <w:rsid w:val="00B25669"/>
    <w:rsid w:val="00B2577E"/>
    <w:rsid w:val="00B258FF"/>
    <w:rsid w:val="00B259A6"/>
    <w:rsid w:val="00B25C27"/>
    <w:rsid w:val="00B25D57"/>
    <w:rsid w:val="00B261A0"/>
    <w:rsid w:val="00B2640B"/>
    <w:rsid w:val="00B26483"/>
    <w:rsid w:val="00B26683"/>
    <w:rsid w:val="00B266ED"/>
    <w:rsid w:val="00B269EB"/>
    <w:rsid w:val="00B26A81"/>
    <w:rsid w:val="00B26B95"/>
    <w:rsid w:val="00B26BB8"/>
    <w:rsid w:val="00B26BE9"/>
    <w:rsid w:val="00B26ED7"/>
    <w:rsid w:val="00B270EF"/>
    <w:rsid w:val="00B271D0"/>
    <w:rsid w:val="00B27506"/>
    <w:rsid w:val="00B2796B"/>
    <w:rsid w:val="00B27CDB"/>
    <w:rsid w:val="00B27E6F"/>
    <w:rsid w:val="00B27ED9"/>
    <w:rsid w:val="00B27F43"/>
    <w:rsid w:val="00B300E3"/>
    <w:rsid w:val="00B3013B"/>
    <w:rsid w:val="00B302C3"/>
    <w:rsid w:val="00B3039E"/>
    <w:rsid w:val="00B30976"/>
    <w:rsid w:val="00B30AF8"/>
    <w:rsid w:val="00B30B25"/>
    <w:rsid w:val="00B30C18"/>
    <w:rsid w:val="00B30CB7"/>
    <w:rsid w:val="00B31237"/>
    <w:rsid w:val="00B31338"/>
    <w:rsid w:val="00B31500"/>
    <w:rsid w:val="00B31A4B"/>
    <w:rsid w:val="00B31D43"/>
    <w:rsid w:val="00B31DF7"/>
    <w:rsid w:val="00B31F91"/>
    <w:rsid w:val="00B3202C"/>
    <w:rsid w:val="00B3213C"/>
    <w:rsid w:val="00B32242"/>
    <w:rsid w:val="00B32267"/>
    <w:rsid w:val="00B32534"/>
    <w:rsid w:val="00B32846"/>
    <w:rsid w:val="00B3296B"/>
    <w:rsid w:val="00B32C5B"/>
    <w:rsid w:val="00B32CB8"/>
    <w:rsid w:val="00B32EC5"/>
    <w:rsid w:val="00B32EC9"/>
    <w:rsid w:val="00B333BB"/>
    <w:rsid w:val="00B33565"/>
    <w:rsid w:val="00B33749"/>
    <w:rsid w:val="00B33BCE"/>
    <w:rsid w:val="00B3468D"/>
    <w:rsid w:val="00B34A85"/>
    <w:rsid w:val="00B34BA1"/>
    <w:rsid w:val="00B34DD0"/>
    <w:rsid w:val="00B34F7B"/>
    <w:rsid w:val="00B35827"/>
    <w:rsid w:val="00B3592C"/>
    <w:rsid w:val="00B35A6C"/>
    <w:rsid w:val="00B362EE"/>
    <w:rsid w:val="00B36476"/>
    <w:rsid w:val="00B36784"/>
    <w:rsid w:val="00B36835"/>
    <w:rsid w:val="00B36970"/>
    <w:rsid w:val="00B36A44"/>
    <w:rsid w:val="00B36B60"/>
    <w:rsid w:val="00B3701E"/>
    <w:rsid w:val="00B37107"/>
    <w:rsid w:val="00B37C71"/>
    <w:rsid w:val="00B37F6A"/>
    <w:rsid w:val="00B37F75"/>
    <w:rsid w:val="00B4014D"/>
    <w:rsid w:val="00B4079D"/>
    <w:rsid w:val="00B40EC9"/>
    <w:rsid w:val="00B4100B"/>
    <w:rsid w:val="00B414F1"/>
    <w:rsid w:val="00B41556"/>
    <w:rsid w:val="00B4166D"/>
    <w:rsid w:val="00B417E2"/>
    <w:rsid w:val="00B419A1"/>
    <w:rsid w:val="00B42108"/>
    <w:rsid w:val="00B423B6"/>
    <w:rsid w:val="00B42930"/>
    <w:rsid w:val="00B42A36"/>
    <w:rsid w:val="00B42EED"/>
    <w:rsid w:val="00B43086"/>
    <w:rsid w:val="00B430F8"/>
    <w:rsid w:val="00B4326D"/>
    <w:rsid w:val="00B434E1"/>
    <w:rsid w:val="00B435E0"/>
    <w:rsid w:val="00B43A3A"/>
    <w:rsid w:val="00B43B08"/>
    <w:rsid w:val="00B43B5E"/>
    <w:rsid w:val="00B43B8C"/>
    <w:rsid w:val="00B4409F"/>
    <w:rsid w:val="00B44211"/>
    <w:rsid w:val="00B443B4"/>
    <w:rsid w:val="00B448F7"/>
    <w:rsid w:val="00B44987"/>
    <w:rsid w:val="00B449EE"/>
    <w:rsid w:val="00B449F3"/>
    <w:rsid w:val="00B44BFB"/>
    <w:rsid w:val="00B45129"/>
    <w:rsid w:val="00B45514"/>
    <w:rsid w:val="00B456BA"/>
    <w:rsid w:val="00B4592A"/>
    <w:rsid w:val="00B45C77"/>
    <w:rsid w:val="00B45E31"/>
    <w:rsid w:val="00B46005"/>
    <w:rsid w:val="00B46044"/>
    <w:rsid w:val="00B46A2D"/>
    <w:rsid w:val="00B46B10"/>
    <w:rsid w:val="00B470EB"/>
    <w:rsid w:val="00B4724E"/>
    <w:rsid w:val="00B474A1"/>
    <w:rsid w:val="00B474DA"/>
    <w:rsid w:val="00B47907"/>
    <w:rsid w:val="00B4793A"/>
    <w:rsid w:val="00B47A76"/>
    <w:rsid w:val="00B47B9B"/>
    <w:rsid w:val="00B47E82"/>
    <w:rsid w:val="00B47FB3"/>
    <w:rsid w:val="00B5021B"/>
    <w:rsid w:val="00B50255"/>
    <w:rsid w:val="00B5038D"/>
    <w:rsid w:val="00B50423"/>
    <w:rsid w:val="00B50604"/>
    <w:rsid w:val="00B507C3"/>
    <w:rsid w:val="00B50A52"/>
    <w:rsid w:val="00B50A9E"/>
    <w:rsid w:val="00B50D30"/>
    <w:rsid w:val="00B50E82"/>
    <w:rsid w:val="00B50F03"/>
    <w:rsid w:val="00B50FD3"/>
    <w:rsid w:val="00B51444"/>
    <w:rsid w:val="00B514F4"/>
    <w:rsid w:val="00B51917"/>
    <w:rsid w:val="00B51F3E"/>
    <w:rsid w:val="00B52162"/>
    <w:rsid w:val="00B52241"/>
    <w:rsid w:val="00B525E1"/>
    <w:rsid w:val="00B527C8"/>
    <w:rsid w:val="00B52811"/>
    <w:rsid w:val="00B52911"/>
    <w:rsid w:val="00B529E1"/>
    <w:rsid w:val="00B52C31"/>
    <w:rsid w:val="00B52C4F"/>
    <w:rsid w:val="00B52FFD"/>
    <w:rsid w:val="00B5314E"/>
    <w:rsid w:val="00B5315E"/>
    <w:rsid w:val="00B531A9"/>
    <w:rsid w:val="00B531F2"/>
    <w:rsid w:val="00B5353D"/>
    <w:rsid w:val="00B535FF"/>
    <w:rsid w:val="00B536F2"/>
    <w:rsid w:val="00B536F8"/>
    <w:rsid w:val="00B53710"/>
    <w:rsid w:val="00B5373C"/>
    <w:rsid w:val="00B5374A"/>
    <w:rsid w:val="00B53BF6"/>
    <w:rsid w:val="00B53D82"/>
    <w:rsid w:val="00B5437C"/>
    <w:rsid w:val="00B54384"/>
    <w:rsid w:val="00B54732"/>
    <w:rsid w:val="00B548AB"/>
    <w:rsid w:val="00B54A3B"/>
    <w:rsid w:val="00B54D26"/>
    <w:rsid w:val="00B551B0"/>
    <w:rsid w:val="00B55465"/>
    <w:rsid w:val="00B55519"/>
    <w:rsid w:val="00B55544"/>
    <w:rsid w:val="00B55646"/>
    <w:rsid w:val="00B55676"/>
    <w:rsid w:val="00B55703"/>
    <w:rsid w:val="00B55CB7"/>
    <w:rsid w:val="00B5601D"/>
    <w:rsid w:val="00B5607F"/>
    <w:rsid w:val="00B56233"/>
    <w:rsid w:val="00B56762"/>
    <w:rsid w:val="00B5692D"/>
    <w:rsid w:val="00B569D8"/>
    <w:rsid w:val="00B56A36"/>
    <w:rsid w:val="00B56AB6"/>
    <w:rsid w:val="00B56CA3"/>
    <w:rsid w:val="00B56D86"/>
    <w:rsid w:val="00B56E73"/>
    <w:rsid w:val="00B56FE3"/>
    <w:rsid w:val="00B5703A"/>
    <w:rsid w:val="00B57195"/>
    <w:rsid w:val="00B571E7"/>
    <w:rsid w:val="00B57227"/>
    <w:rsid w:val="00B573AD"/>
    <w:rsid w:val="00B576CA"/>
    <w:rsid w:val="00B576F3"/>
    <w:rsid w:val="00B57739"/>
    <w:rsid w:val="00B5786D"/>
    <w:rsid w:val="00B57A07"/>
    <w:rsid w:val="00B57CBE"/>
    <w:rsid w:val="00B57F2A"/>
    <w:rsid w:val="00B6042C"/>
    <w:rsid w:val="00B60687"/>
    <w:rsid w:val="00B606D3"/>
    <w:rsid w:val="00B6079E"/>
    <w:rsid w:val="00B60A04"/>
    <w:rsid w:val="00B60C87"/>
    <w:rsid w:val="00B60DA5"/>
    <w:rsid w:val="00B60FD7"/>
    <w:rsid w:val="00B612C3"/>
    <w:rsid w:val="00B613CA"/>
    <w:rsid w:val="00B617CB"/>
    <w:rsid w:val="00B61869"/>
    <w:rsid w:val="00B61BDF"/>
    <w:rsid w:val="00B61E96"/>
    <w:rsid w:val="00B61F49"/>
    <w:rsid w:val="00B6205C"/>
    <w:rsid w:val="00B621D4"/>
    <w:rsid w:val="00B6221D"/>
    <w:rsid w:val="00B6268D"/>
    <w:rsid w:val="00B6296E"/>
    <w:rsid w:val="00B62BB4"/>
    <w:rsid w:val="00B62C76"/>
    <w:rsid w:val="00B62F72"/>
    <w:rsid w:val="00B631A1"/>
    <w:rsid w:val="00B63279"/>
    <w:rsid w:val="00B6327E"/>
    <w:rsid w:val="00B63414"/>
    <w:rsid w:val="00B6345B"/>
    <w:rsid w:val="00B6350C"/>
    <w:rsid w:val="00B63B0A"/>
    <w:rsid w:val="00B63B9A"/>
    <w:rsid w:val="00B63BEF"/>
    <w:rsid w:val="00B63DFB"/>
    <w:rsid w:val="00B64010"/>
    <w:rsid w:val="00B64090"/>
    <w:rsid w:val="00B642B1"/>
    <w:rsid w:val="00B64304"/>
    <w:rsid w:val="00B644F4"/>
    <w:rsid w:val="00B64590"/>
    <w:rsid w:val="00B645C4"/>
    <w:rsid w:val="00B647B7"/>
    <w:rsid w:val="00B647C2"/>
    <w:rsid w:val="00B648A4"/>
    <w:rsid w:val="00B64940"/>
    <w:rsid w:val="00B65052"/>
    <w:rsid w:val="00B65361"/>
    <w:rsid w:val="00B6555E"/>
    <w:rsid w:val="00B65596"/>
    <w:rsid w:val="00B6559D"/>
    <w:rsid w:val="00B65847"/>
    <w:rsid w:val="00B65961"/>
    <w:rsid w:val="00B65D92"/>
    <w:rsid w:val="00B65EFF"/>
    <w:rsid w:val="00B66233"/>
    <w:rsid w:val="00B665CE"/>
    <w:rsid w:val="00B668BB"/>
    <w:rsid w:val="00B66ADF"/>
    <w:rsid w:val="00B677C0"/>
    <w:rsid w:val="00B6785E"/>
    <w:rsid w:val="00B67C71"/>
    <w:rsid w:val="00B67CA2"/>
    <w:rsid w:val="00B67CA4"/>
    <w:rsid w:val="00B67D09"/>
    <w:rsid w:val="00B707CE"/>
    <w:rsid w:val="00B712B4"/>
    <w:rsid w:val="00B7150D"/>
    <w:rsid w:val="00B71ABF"/>
    <w:rsid w:val="00B71E36"/>
    <w:rsid w:val="00B71E54"/>
    <w:rsid w:val="00B71EB7"/>
    <w:rsid w:val="00B72039"/>
    <w:rsid w:val="00B720DC"/>
    <w:rsid w:val="00B7242F"/>
    <w:rsid w:val="00B7292D"/>
    <w:rsid w:val="00B72952"/>
    <w:rsid w:val="00B72B19"/>
    <w:rsid w:val="00B72D2B"/>
    <w:rsid w:val="00B7302B"/>
    <w:rsid w:val="00B7307B"/>
    <w:rsid w:val="00B73166"/>
    <w:rsid w:val="00B733B5"/>
    <w:rsid w:val="00B73684"/>
    <w:rsid w:val="00B73A0D"/>
    <w:rsid w:val="00B73A14"/>
    <w:rsid w:val="00B73A61"/>
    <w:rsid w:val="00B73ED0"/>
    <w:rsid w:val="00B7404C"/>
    <w:rsid w:val="00B74323"/>
    <w:rsid w:val="00B743AC"/>
    <w:rsid w:val="00B744E6"/>
    <w:rsid w:val="00B7476F"/>
    <w:rsid w:val="00B747EB"/>
    <w:rsid w:val="00B74AEE"/>
    <w:rsid w:val="00B74E35"/>
    <w:rsid w:val="00B75120"/>
    <w:rsid w:val="00B753A9"/>
    <w:rsid w:val="00B75D7E"/>
    <w:rsid w:val="00B75E40"/>
    <w:rsid w:val="00B7615B"/>
    <w:rsid w:val="00B763CB"/>
    <w:rsid w:val="00B765FE"/>
    <w:rsid w:val="00B76C6E"/>
    <w:rsid w:val="00B76F61"/>
    <w:rsid w:val="00B770BE"/>
    <w:rsid w:val="00B77190"/>
    <w:rsid w:val="00B771CB"/>
    <w:rsid w:val="00B775EA"/>
    <w:rsid w:val="00B778AE"/>
    <w:rsid w:val="00B77E8F"/>
    <w:rsid w:val="00B80270"/>
    <w:rsid w:val="00B802F0"/>
    <w:rsid w:val="00B80349"/>
    <w:rsid w:val="00B804CE"/>
    <w:rsid w:val="00B80617"/>
    <w:rsid w:val="00B80892"/>
    <w:rsid w:val="00B80A31"/>
    <w:rsid w:val="00B80CD6"/>
    <w:rsid w:val="00B80E31"/>
    <w:rsid w:val="00B811E8"/>
    <w:rsid w:val="00B81209"/>
    <w:rsid w:val="00B8143E"/>
    <w:rsid w:val="00B817EF"/>
    <w:rsid w:val="00B8190B"/>
    <w:rsid w:val="00B81AB7"/>
    <w:rsid w:val="00B81EC7"/>
    <w:rsid w:val="00B81EEA"/>
    <w:rsid w:val="00B821F1"/>
    <w:rsid w:val="00B823BB"/>
    <w:rsid w:val="00B823EC"/>
    <w:rsid w:val="00B8272B"/>
    <w:rsid w:val="00B828D4"/>
    <w:rsid w:val="00B82916"/>
    <w:rsid w:val="00B82B6D"/>
    <w:rsid w:val="00B82E4E"/>
    <w:rsid w:val="00B82E78"/>
    <w:rsid w:val="00B830F4"/>
    <w:rsid w:val="00B83322"/>
    <w:rsid w:val="00B83588"/>
    <w:rsid w:val="00B836F0"/>
    <w:rsid w:val="00B8386B"/>
    <w:rsid w:val="00B83A0B"/>
    <w:rsid w:val="00B83E97"/>
    <w:rsid w:val="00B83FF1"/>
    <w:rsid w:val="00B8443E"/>
    <w:rsid w:val="00B84453"/>
    <w:rsid w:val="00B8453E"/>
    <w:rsid w:val="00B84583"/>
    <w:rsid w:val="00B8481F"/>
    <w:rsid w:val="00B84876"/>
    <w:rsid w:val="00B84900"/>
    <w:rsid w:val="00B84E7A"/>
    <w:rsid w:val="00B85001"/>
    <w:rsid w:val="00B85562"/>
    <w:rsid w:val="00B85609"/>
    <w:rsid w:val="00B85637"/>
    <w:rsid w:val="00B8566A"/>
    <w:rsid w:val="00B856D8"/>
    <w:rsid w:val="00B85822"/>
    <w:rsid w:val="00B858A1"/>
    <w:rsid w:val="00B85BC9"/>
    <w:rsid w:val="00B85E8D"/>
    <w:rsid w:val="00B86004"/>
    <w:rsid w:val="00B86327"/>
    <w:rsid w:val="00B86651"/>
    <w:rsid w:val="00B86977"/>
    <w:rsid w:val="00B869D7"/>
    <w:rsid w:val="00B86FF3"/>
    <w:rsid w:val="00B87740"/>
    <w:rsid w:val="00B87AD6"/>
    <w:rsid w:val="00B87C09"/>
    <w:rsid w:val="00B87FD0"/>
    <w:rsid w:val="00B9024B"/>
    <w:rsid w:val="00B90294"/>
    <w:rsid w:val="00B90608"/>
    <w:rsid w:val="00B90621"/>
    <w:rsid w:val="00B906C4"/>
    <w:rsid w:val="00B9070E"/>
    <w:rsid w:val="00B90809"/>
    <w:rsid w:val="00B909EF"/>
    <w:rsid w:val="00B90D39"/>
    <w:rsid w:val="00B90E8C"/>
    <w:rsid w:val="00B911E7"/>
    <w:rsid w:val="00B9167D"/>
    <w:rsid w:val="00B91D2E"/>
    <w:rsid w:val="00B91FD7"/>
    <w:rsid w:val="00B92872"/>
    <w:rsid w:val="00B928BA"/>
    <w:rsid w:val="00B92A46"/>
    <w:rsid w:val="00B92C46"/>
    <w:rsid w:val="00B92C65"/>
    <w:rsid w:val="00B92CBE"/>
    <w:rsid w:val="00B92DF2"/>
    <w:rsid w:val="00B92E41"/>
    <w:rsid w:val="00B92F78"/>
    <w:rsid w:val="00B9308B"/>
    <w:rsid w:val="00B930DB"/>
    <w:rsid w:val="00B931AA"/>
    <w:rsid w:val="00B932CC"/>
    <w:rsid w:val="00B93364"/>
    <w:rsid w:val="00B9365A"/>
    <w:rsid w:val="00B9376F"/>
    <w:rsid w:val="00B93885"/>
    <w:rsid w:val="00B93ED3"/>
    <w:rsid w:val="00B93F58"/>
    <w:rsid w:val="00B942C1"/>
    <w:rsid w:val="00B9434C"/>
    <w:rsid w:val="00B94728"/>
    <w:rsid w:val="00B94AB4"/>
    <w:rsid w:val="00B94C79"/>
    <w:rsid w:val="00B95023"/>
    <w:rsid w:val="00B95059"/>
    <w:rsid w:val="00B95360"/>
    <w:rsid w:val="00B962B6"/>
    <w:rsid w:val="00B964BC"/>
    <w:rsid w:val="00B964FB"/>
    <w:rsid w:val="00B96646"/>
    <w:rsid w:val="00B967C8"/>
    <w:rsid w:val="00B9686E"/>
    <w:rsid w:val="00B9696A"/>
    <w:rsid w:val="00B96A74"/>
    <w:rsid w:val="00B96B68"/>
    <w:rsid w:val="00B96C81"/>
    <w:rsid w:val="00B96EB7"/>
    <w:rsid w:val="00B970A1"/>
    <w:rsid w:val="00B9718A"/>
    <w:rsid w:val="00B9724C"/>
    <w:rsid w:val="00B975A5"/>
    <w:rsid w:val="00B977E1"/>
    <w:rsid w:val="00B97E01"/>
    <w:rsid w:val="00BA0405"/>
    <w:rsid w:val="00BA041D"/>
    <w:rsid w:val="00BA052B"/>
    <w:rsid w:val="00BA097A"/>
    <w:rsid w:val="00BA0B46"/>
    <w:rsid w:val="00BA0F8C"/>
    <w:rsid w:val="00BA1846"/>
    <w:rsid w:val="00BA19BB"/>
    <w:rsid w:val="00BA1DD8"/>
    <w:rsid w:val="00BA2154"/>
    <w:rsid w:val="00BA2292"/>
    <w:rsid w:val="00BA2616"/>
    <w:rsid w:val="00BA2749"/>
    <w:rsid w:val="00BA28AA"/>
    <w:rsid w:val="00BA2986"/>
    <w:rsid w:val="00BA2BBE"/>
    <w:rsid w:val="00BA2CF2"/>
    <w:rsid w:val="00BA2DAF"/>
    <w:rsid w:val="00BA309F"/>
    <w:rsid w:val="00BA35ED"/>
    <w:rsid w:val="00BA361F"/>
    <w:rsid w:val="00BA3A71"/>
    <w:rsid w:val="00BA3AC6"/>
    <w:rsid w:val="00BA3CBF"/>
    <w:rsid w:val="00BA3EDC"/>
    <w:rsid w:val="00BA4133"/>
    <w:rsid w:val="00BA420D"/>
    <w:rsid w:val="00BA454D"/>
    <w:rsid w:val="00BA4615"/>
    <w:rsid w:val="00BA50D5"/>
    <w:rsid w:val="00BA53E2"/>
    <w:rsid w:val="00BA596E"/>
    <w:rsid w:val="00BA5EA2"/>
    <w:rsid w:val="00BA62B1"/>
    <w:rsid w:val="00BA64BC"/>
    <w:rsid w:val="00BA6600"/>
    <w:rsid w:val="00BA6D5D"/>
    <w:rsid w:val="00BA7042"/>
    <w:rsid w:val="00BA729F"/>
    <w:rsid w:val="00BA72AE"/>
    <w:rsid w:val="00BA74E2"/>
    <w:rsid w:val="00BA7608"/>
    <w:rsid w:val="00BA7707"/>
    <w:rsid w:val="00BA77E5"/>
    <w:rsid w:val="00BA7F14"/>
    <w:rsid w:val="00BB000A"/>
    <w:rsid w:val="00BB00FF"/>
    <w:rsid w:val="00BB0401"/>
    <w:rsid w:val="00BB057E"/>
    <w:rsid w:val="00BB0648"/>
    <w:rsid w:val="00BB09E2"/>
    <w:rsid w:val="00BB0E1A"/>
    <w:rsid w:val="00BB1065"/>
    <w:rsid w:val="00BB1366"/>
    <w:rsid w:val="00BB1569"/>
    <w:rsid w:val="00BB1592"/>
    <w:rsid w:val="00BB161B"/>
    <w:rsid w:val="00BB18FA"/>
    <w:rsid w:val="00BB1C68"/>
    <w:rsid w:val="00BB1C79"/>
    <w:rsid w:val="00BB1EBC"/>
    <w:rsid w:val="00BB2014"/>
    <w:rsid w:val="00BB202A"/>
    <w:rsid w:val="00BB2204"/>
    <w:rsid w:val="00BB24AB"/>
    <w:rsid w:val="00BB279D"/>
    <w:rsid w:val="00BB28CC"/>
    <w:rsid w:val="00BB29C5"/>
    <w:rsid w:val="00BB2C7B"/>
    <w:rsid w:val="00BB2CC5"/>
    <w:rsid w:val="00BB2D44"/>
    <w:rsid w:val="00BB2DE4"/>
    <w:rsid w:val="00BB307D"/>
    <w:rsid w:val="00BB30FC"/>
    <w:rsid w:val="00BB349E"/>
    <w:rsid w:val="00BB3948"/>
    <w:rsid w:val="00BB3BC4"/>
    <w:rsid w:val="00BB3C0A"/>
    <w:rsid w:val="00BB3E23"/>
    <w:rsid w:val="00BB4296"/>
    <w:rsid w:val="00BB4549"/>
    <w:rsid w:val="00BB493F"/>
    <w:rsid w:val="00BB49B2"/>
    <w:rsid w:val="00BB4F0E"/>
    <w:rsid w:val="00BB5077"/>
    <w:rsid w:val="00BB5119"/>
    <w:rsid w:val="00BB5186"/>
    <w:rsid w:val="00BB56F6"/>
    <w:rsid w:val="00BB5899"/>
    <w:rsid w:val="00BB5E45"/>
    <w:rsid w:val="00BB6020"/>
    <w:rsid w:val="00BB6335"/>
    <w:rsid w:val="00BB6353"/>
    <w:rsid w:val="00BB6374"/>
    <w:rsid w:val="00BB661B"/>
    <w:rsid w:val="00BB662E"/>
    <w:rsid w:val="00BB679D"/>
    <w:rsid w:val="00BB70AF"/>
    <w:rsid w:val="00BB7388"/>
    <w:rsid w:val="00BB768D"/>
    <w:rsid w:val="00BB7BA2"/>
    <w:rsid w:val="00BB7ECE"/>
    <w:rsid w:val="00BC0015"/>
    <w:rsid w:val="00BC00C6"/>
    <w:rsid w:val="00BC08BE"/>
    <w:rsid w:val="00BC0949"/>
    <w:rsid w:val="00BC0B90"/>
    <w:rsid w:val="00BC0C5A"/>
    <w:rsid w:val="00BC0E88"/>
    <w:rsid w:val="00BC1044"/>
    <w:rsid w:val="00BC115C"/>
    <w:rsid w:val="00BC1209"/>
    <w:rsid w:val="00BC148F"/>
    <w:rsid w:val="00BC18A4"/>
    <w:rsid w:val="00BC1971"/>
    <w:rsid w:val="00BC1E4A"/>
    <w:rsid w:val="00BC1E67"/>
    <w:rsid w:val="00BC223F"/>
    <w:rsid w:val="00BC2413"/>
    <w:rsid w:val="00BC2592"/>
    <w:rsid w:val="00BC2CF3"/>
    <w:rsid w:val="00BC308B"/>
    <w:rsid w:val="00BC325E"/>
    <w:rsid w:val="00BC35A4"/>
    <w:rsid w:val="00BC3846"/>
    <w:rsid w:val="00BC38A6"/>
    <w:rsid w:val="00BC3BE5"/>
    <w:rsid w:val="00BC42B6"/>
    <w:rsid w:val="00BC4349"/>
    <w:rsid w:val="00BC45CF"/>
    <w:rsid w:val="00BC46D3"/>
    <w:rsid w:val="00BC4AC7"/>
    <w:rsid w:val="00BC4D6C"/>
    <w:rsid w:val="00BC5190"/>
    <w:rsid w:val="00BC51A1"/>
    <w:rsid w:val="00BC5505"/>
    <w:rsid w:val="00BC5738"/>
    <w:rsid w:val="00BC5D95"/>
    <w:rsid w:val="00BC600E"/>
    <w:rsid w:val="00BC61BB"/>
    <w:rsid w:val="00BC61E6"/>
    <w:rsid w:val="00BC63A4"/>
    <w:rsid w:val="00BC6867"/>
    <w:rsid w:val="00BC68A3"/>
    <w:rsid w:val="00BC68EA"/>
    <w:rsid w:val="00BC7595"/>
    <w:rsid w:val="00BC75D7"/>
    <w:rsid w:val="00BC7782"/>
    <w:rsid w:val="00BC7790"/>
    <w:rsid w:val="00BC7AB6"/>
    <w:rsid w:val="00BC7B4C"/>
    <w:rsid w:val="00BC7C1C"/>
    <w:rsid w:val="00BC7F50"/>
    <w:rsid w:val="00BC7FA7"/>
    <w:rsid w:val="00BD01BC"/>
    <w:rsid w:val="00BD02E9"/>
    <w:rsid w:val="00BD05A3"/>
    <w:rsid w:val="00BD08CE"/>
    <w:rsid w:val="00BD0931"/>
    <w:rsid w:val="00BD0B5D"/>
    <w:rsid w:val="00BD0D95"/>
    <w:rsid w:val="00BD0FC4"/>
    <w:rsid w:val="00BD112C"/>
    <w:rsid w:val="00BD1498"/>
    <w:rsid w:val="00BD1632"/>
    <w:rsid w:val="00BD16D1"/>
    <w:rsid w:val="00BD17B8"/>
    <w:rsid w:val="00BD1949"/>
    <w:rsid w:val="00BD1A91"/>
    <w:rsid w:val="00BD22EE"/>
    <w:rsid w:val="00BD245F"/>
    <w:rsid w:val="00BD2B0C"/>
    <w:rsid w:val="00BD2CED"/>
    <w:rsid w:val="00BD2E03"/>
    <w:rsid w:val="00BD31ED"/>
    <w:rsid w:val="00BD3595"/>
    <w:rsid w:val="00BD383C"/>
    <w:rsid w:val="00BD38FD"/>
    <w:rsid w:val="00BD3D68"/>
    <w:rsid w:val="00BD4D53"/>
    <w:rsid w:val="00BD4E04"/>
    <w:rsid w:val="00BD5000"/>
    <w:rsid w:val="00BD520A"/>
    <w:rsid w:val="00BD534C"/>
    <w:rsid w:val="00BD5586"/>
    <w:rsid w:val="00BD59BD"/>
    <w:rsid w:val="00BD5A11"/>
    <w:rsid w:val="00BD5A7A"/>
    <w:rsid w:val="00BD5D7F"/>
    <w:rsid w:val="00BD5DD1"/>
    <w:rsid w:val="00BD5E4E"/>
    <w:rsid w:val="00BD6193"/>
    <w:rsid w:val="00BD6866"/>
    <w:rsid w:val="00BD68F8"/>
    <w:rsid w:val="00BD6A7D"/>
    <w:rsid w:val="00BD6D10"/>
    <w:rsid w:val="00BD6D1D"/>
    <w:rsid w:val="00BD7125"/>
    <w:rsid w:val="00BD7484"/>
    <w:rsid w:val="00BD7540"/>
    <w:rsid w:val="00BD79AA"/>
    <w:rsid w:val="00BD7CE9"/>
    <w:rsid w:val="00BD7CF3"/>
    <w:rsid w:val="00BD7EDF"/>
    <w:rsid w:val="00BE020C"/>
    <w:rsid w:val="00BE0486"/>
    <w:rsid w:val="00BE0CA2"/>
    <w:rsid w:val="00BE10D2"/>
    <w:rsid w:val="00BE12A7"/>
    <w:rsid w:val="00BE1689"/>
    <w:rsid w:val="00BE19AD"/>
    <w:rsid w:val="00BE1E30"/>
    <w:rsid w:val="00BE1FA6"/>
    <w:rsid w:val="00BE201A"/>
    <w:rsid w:val="00BE2A7A"/>
    <w:rsid w:val="00BE2A7E"/>
    <w:rsid w:val="00BE2A88"/>
    <w:rsid w:val="00BE31CC"/>
    <w:rsid w:val="00BE37B9"/>
    <w:rsid w:val="00BE3B4C"/>
    <w:rsid w:val="00BE3E39"/>
    <w:rsid w:val="00BE47EE"/>
    <w:rsid w:val="00BE48D5"/>
    <w:rsid w:val="00BE4987"/>
    <w:rsid w:val="00BE4B23"/>
    <w:rsid w:val="00BE5348"/>
    <w:rsid w:val="00BE577B"/>
    <w:rsid w:val="00BE5CFF"/>
    <w:rsid w:val="00BE5F9A"/>
    <w:rsid w:val="00BE6052"/>
    <w:rsid w:val="00BE609D"/>
    <w:rsid w:val="00BE6102"/>
    <w:rsid w:val="00BE61B8"/>
    <w:rsid w:val="00BE6231"/>
    <w:rsid w:val="00BE6695"/>
    <w:rsid w:val="00BE6976"/>
    <w:rsid w:val="00BE6B46"/>
    <w:rsid w:val="00BE6BCB"/>
    <w:rsid w:val="00BE6C51"/>
    <w:rsid w:val="00BE6E65"/>
    <w:rsid w:val="00BE6F8F"/>
    <w:rsid w:val="00BE7111"/>
    <w:rsid w:val="00BE7B9D"/>
    <w:rsid w:val="00BE7C9E"/>
    <w:rsid w:val="00BF00E9"/>
    <w:rsid w:val="00BF07EE"/>
    <w:rsid w:val="00BF084B"/>
    <w:rsid w:val="00BF0A5A"/>
    <w:rsid w:val="00BF0A88"/>
    <w:rsid w:val="00BF0EBE"/>
    <w:rsid w:val="00BF0EDE"/>
    <w:rsid w:val="00BF128C"/>
    <w:rsid w:val="00BF1A18"/>
    <w:rsid w:val="00BF1BB7"/>
    <w:rsid w:val="00BF1D5D"/>
    <w:rsid w:val="00BF2421"/>
    <w:rsid w:val="00BF24C5"/>
    <w:rsid w:val="00BF253D"/>
    <w:rsid w:val="00BF2BFC"/>
    <w:rsid w:val="00BF2EE8"/>
    <w:rsid w:val="00BF31C2"/>
    <w:rsid w:val="00BF3200"/>
    <w:rsid w:val="00BF33C1"/>
    <w:rsid w:val="00BF364A"/>
    <w:rsid w:val="00BF391B"/>
    <w:rsid w:val="00BF3E11"/>
    <w:rsid w:val="00BF3FD0"/>
    <w:rsid w:val="00BF4015"/>
    <w:rsid w:val="00BF41A1"/>
    <w:rsid w:val="00BF43AA"/>
    <w:rsid w:val="00BF4414"/>
    <w:rsid w:val="00BF456E"/>
    <w:rsid w:val="00BF4615"/>
    <w:rsid w:val="00BF469F"/>
    <w:rsid w:val="00BF47C9"/>
    <w:rsid w:val="00BF4CE7"/>
    <w:rsid w:val="00BF52DA"/>
    <w:rsid w:val="00BF5329"/>
    <w:rsid w:val="00BF538A"/>
    <w:rsid w:val="00BF54D1"/>
    <w:rsid w:val="00BF5622"/>
    <w:rsid w:val="00BF57D0"/>
    <w:rsid w:val="00BF58BC"/>
    <w:rsid w:val="00BF5A79"/>
    <w:rsid w:val="00BF5BBC"/>
    <w:rsid w:val="00BF618F"/>
    <w:rsid w:val="00BF636A"/>
    <w:rsid w:val="00BF6B04"/>
    <w:rsid w:val="00BF6BA2"/>
    <w:rsid w:val="00BF6C22"/>
    <w:rsid w:val="00BF6DD0"/>
    <w:rsid w:val="00BF6DD9"/>
    <w:rsid w:val="00BF6E90"/>
    <w:rsid w:val="00C007DB"/>
    <w:rsid w:val="00C0089C"/>
    <w:rsid w:val="00C00AF0"/>
    <w:rsid w:val="00C00C55"/>
    <w:rsid w:val="00C00EBF"/>
    <w:rsid w:val="00C010C4"/>
    <w:rsid w:val="00C01168"/>
    <w:rsid w:val="00C01260"/>
    <w:rsid w:val="00C0136D"/>
    <w:rsid w:val="00C0139B"/>
    <w:rsid w:val="00C013FD"/>
    <w:rsid w:val="00C01639"/>
    <w:rsid w:val="00C01756"/>
    <w:rsid w:val="00C0179E"/>
    <w:rsid w:val="00C01937"/>
    <w:rsid w:val="00C019A3"/>
    <w:rsid w:val="00C01BD1"/>
    <w:rsid w:val="00C01C93"/>
    <w:rsid w:val="00C01D6F"/>
    <w:rsid w:val="00C01E44"/>
    <w:rsid w:val="00C0216D"/>
    <w:rsid w:val="00C0261F"/>
    <w:rsid w:val="00C026C0"/>
    <w:rsid w:val="00C027CE"/>
    <w:rsid w:val="00C028F4"/>
    <w:rsid w:val="00C028FC"/>
    <w:rsid w:val="00C02FAF"/>
    <w:rsid w:val="00C03009"/>
    <w:rsid w:val="00C030F1"/>
    <w:rsid w:val="00C038B6"/>
    <w:rsid w:val="00C038CD"/>
    <w:rsid w:val="00C03BD5"/>
    <w:rsid w:val="00C03CCE"/>
    <w:rsid w:val="00C03DD8"/>
    <w:rsid w:val="00C0436A"/>
    <w:rsid w:val="00C04701"/>
    <w:rsid w:val="00C048CD"/>
    <w:rsid w:val="00C04C2C"/>
    <w:rsid w:val="00C04CE4"/>
    <w:rsid w:val="00C04F0E"/>
    <w:rsid w:val="00C04F33"/>
    <w:rsid w:val="00C05347"/>
    <w:rsid w:val="00C055F7"/>
    <w:rsid w:val="00C058E9"/>
    <w:rsid w:val="00C05ABF"/>
    <w:rsid w:val="00C05CA4"/>
    <w:rsid w:val="00C05EF9"/>
    <w:rsid w:val="00C05F22"/>
    <w:rsid w:val="00C05FB4"/>
    <w:rsid w:val="00C060BD"/>
    <w:rsid w:val="00C06250"/>
    <w:rsid w:val="00C06262"/>
    <w:rsid w:val="00C063B6"/>
    <w:rsid w:val="00C067E2"/>
    <w:rsid w:val="00C067FA"/>
    <w:rsid w:val="00C0682F"/>
    <w:rsid w:val="00C06DF3"/>
    <w:rsid w:val="00C06E34"/>
    <w:rsid w:val="00C06E83"/>
    <w:rsid w:val="00C0704F"/>
    <w:rsid w:val="00C0737A"/>
    <w:rsid w:val="00C073E9"/>
    <w:rsid w:val="00C0753E"/>
    <w:rsid w:val="00C0793B"/>
    <w:rsid w:val="00C07987"/>
    <w:rsid w:val="00C079A3"/>
    <w:rsid w:val="00C07E97"/>
    <w:rsid w:val="00C07F51"/>
    <w:rsid w:val="00C107DF"/>
    <w:rsid w:val="00C1096C"/>
    <w:rsid w:val="00C10AB2"/>
    <w:rsid w:val="00C10C11"/>
    <w:rsid w:val="00C10E14"/>
    <w:rsid w:val="00C110C5"/>
    <w:rsid w:val="00C11170"/>
    <w:rsid w:val="00C11386"/>
    <w:rsid w:val="00C113CC"/>
    <w:rsid w:val="00C11992"/>
    <w:rsid w:val="00C11C65"/>
    <w:rsid w:val="00C11DE9"/>
    <w:rsid w:val="00C11E0E"/>
    <w:rsid w:val="00C125C6"/>
    <w:rsid w:val="00C12624"/>
    <w:rsid w:val="00C12795"/>
    <w:rsid w:val="00C12A34"/>
    <w:rsid w:val="00C12C34"/>
    <w:rsid w:val="00C12DB5"/>
    <w:rsid w:val="00C12DD7"/>
    <w:rsid w:val="00C12E6F"/>
    <w:rsid w:val="00C12F0A"/>
    <w:rsid w:val="00C12F34"/>
    <w:rsid w:val="00C12FCA"/>
    <w:rsid w:val="00C13164"/>
    <w:rsid w:val="00C132EC"/>
    <w:rsid w:val="00C1361D"/>
    <w:rsid w:val="00C13B28"/>
    <w:rsid w:val="00C13F7F"/>
    <w:rsid w:val="00C140CE"/>
    <w:rsid w:val="00C1415D"/>
    <w:rsid w:val="00C14335"/>
    <w:rsid w:val="00C146F2"/>
    <w:rsid w:val="00C14CFF"/>
    <w:rsid w:val="00C15175"/>
    <w:rsid w:val="00C152B3"/>
    <w:rsid w:val="00C153CA"/>
    <w:rsid w:val="00C15A78"/>
    <w:rsid w:val="00C15E7C"/>
    <w:rsid w:val="00C16442"/>
    <w:rsid w:val="00C166B4"/>
    <w:rsid w:val="00C167AD"/>
    <w:rsid w:val="00C168B3"/>
    <w:rsid w:val="00C16F9D"/>
    <w:rsid w:val="00C1701E"/>
    <w:rsid w:val="00C17137"/>
    <w:rsid w:val="00C172AE"/>
    <w:rsid w:val="00C173B7"/>
    <w:rsid w:val="00C17642"/>
    <w:rsid w:val="00C178DB"/>
    <w:rsid w:val="00C17926"/>
    <w:rsid w:val="00C17D7D"/>
    <w:rsid w:val="00C17DA1"/>
    <w:rsid w:val="00C17F13"/>
    <w:rsid w:val="00C17FAF"/>
    <w:rsid w:val="00C201D3"/>
    <w:rsid w:val="00C205E9"/>
    <w:rsid w:val="00C20636"/>
    <w:rsid w:val="00C20A31"/>
    <w:rsid w:val="00C20AD9"/>
    <w:rsid w:val="00C21019"/>
    <w:rsid w:val="00C21280"/>
    <w:rsid w:val="00C21881"/>
    <w:rsid w:val="00C21A70"/>
    <w:rsid w:val="00C21DFE"/>
    <w:rsid w:val="00C21FA4"/>
    <w:rsid w:val="00C220AB"/>
    <w:rsid w:val="00C22188"/>
    <w:rsid w:val="00C222F7"/>
    <w:rsid w:val="00C222FB"/>
    <w:rsid w:val="00C2262A"/>
    <w:rsid w:val="00C227C1"/>
    <w:rsid w:val="00C229A5"/>
    <w:rsid w:val="00C22C38"/>
    <w:rsid w:val="00C22E08"/>
    <w:rsid w:val="00C2311C"/>
    <w:rsid w:val="00C23289"/>
    <w:rsid w:val="00C2328D"/>
    <w:rsid w:val="00C23797"/>
    <w:rsid w:val="00C23A9D"/>
    <w:rsid w:val="00C23B1A"/>
    <w:rsid w:val="00C23FC5"/>
    <w:rsid w:val="00C24324"/>
    <w:rsid w:val="00C247D2"/>
    <w:rsid w:val="00C24998"/>
    <w:rsid w:val="00C24DCA"/>
    <w:rsid w:val="00C24EC1"/>
    <w:rsid w:val="00C2556C"/>
    <w:rsid w:val="00C259FA"/>
    <w:rsid w:val="00C25CD8"/>
    <w:rsid w:val="00C25FF5"/>
    <w:rsid w:val="00C2627A"/>
    <w:rsid w:val="00C26304"/>
    <w:rsid w:val="00C26315"/>
    <w:rsid w:val="00C2633F"/>
    <w:rsid w:val="00C26594"/>
    <w:rsid w:val="00C2667F"/>
    <w:rsid w:val="00C2697D"/>
    <w:rsid w:val="00C26AAF"/>
    <w:rsid w:val="00C26CE2"/>
    <w:rsid w:val="00C26E13"/>
    <w:rsid w:val="00C26E63"/>
    <w:rsid w:val="00C27025"/>
    <w:rsid w:val="00C2727D"/>
    <w:rsid w:val="00C272EA"/>
    <w:rsid w:val="00C27332"/>
    <w:rsid w:val="00C27A40"/>
    <w:rsid w:val="00C27C0A"/>
    <w:rsid w:val="00C27FC8"/>
    <w:rsid w:val="00C30086"/>
    <w:rsid w:val="00C30121"/>
    <w:rsid w:val="00C30645"/>
    <w:rsid w:val="00C30828"/>
    <w:rsid w:val="00C31147"/>
    <w:rsid w:val="00C31241"/>
    <w:rsid w:val="00C317AC"/>
    <w:rsid w:val="00C319A5"/>
    <w:rsid w:val="00C319E9"/>
    <w:rsid w:val="00C32184"/>
    <w:rsid w:val="00C3233C"/>
    <w:rsid w:val="00C32391"/>
    <w:rsid w:val="00C32600"/>
    <w:rsid w:val="00C32C3D"/>
    <w:rsid w:val="00C32DC4"/>
    <w:rsid w:val="00C33223"/>
    <w:rsid w:val="00C3377B"/>
    <w:rsid w:val="00C338A3"/>
    <w:rsid w:val="00C338FA"/>
    <w:rsid w:val="00C33CB6"/>
    <w:rsid w:val="00C340F7"/>
    <w:rsid w:val="00C34192"/>
    <w:rsid w:val="00C34435"/>
    <w:rsid w:val="00C345A5"/>
    <w:rsid w:val="00C348D7"/>
    <w:rsid w:val="00C34AA5"/>
    <w:rsid w:val="00C34BC5"/>
    <w:rsid w:val="00C34BEA"/>
    <w:rsid w:val="00C35618"/>
    <w:rsid w:val="00C357D3"/>
    <w:rsid w:val="00C3595B"/>
    <w:rsid w:val="00C3598C"/>
    <w:rsid w:val="00C36380"/>
    <w:rsid w:val="00C363C3"/>
    <w:rsid w:val="00C364E2"/>
    <w:rsid w:val="00C36B27"/>
    <w:rsid w:val="00C36FD7"/>
    <w:rsid w:val="00C373C6"/>
    <w:rsid w:val="00C377C9"/>
    <w:rsid w:val="00C377F9"/>
    <w:rsid w:val="00C37AF5"/>
    <w:rsid w:val="00C37D2A"/>
    <w:rsid w:val="00C40011"/>
    <w:rsid w:val="00C400A9"/>
    <w:rsid w:val="00C401F4"/>
    <w:rsid w:val="00C4021F"/>
    <w:rsid w:val="00C40570"/>
    <w:rsid w:val="00C408C8"/>
    <w:rsid w:val="00C40BF5"/>
    <w:rsid w:val="00C40CF9"/>
    <w:rsid w:val="00C40EDC"/>
    <w:rsid w:val="00C40F0D"/>
    <w:rsid w:val="00C41766"/>
    <w:rsid w:val="00C418EE"/>
    <w:rsid w:val="00C41D99"/>
    <w:rsid w:val="00C42044"/>
    <w:rsid w:val="00C42438"/>
    <w:rsid w:val="00C42508"/>
    <w:rsid w:val="00C426C6"/>
    <w:rsid w:val="00C42824"/>
    <w:rsid w:val="00C42957"/>
    <w:rsid w:val="00C4298E"/>
    <w:rsid w:val="00C4299B"/>
    <w:rsid w:val="00C42DCA"/>
    <w:rsid w:val="00C42FF9"/>
    <w:rsid w:val="00C4359C"/>
    <w:rsid w:val="00C43BCE"/>
    <w:rsid w:val="00C43E31"/>
    <w:rsid w:val="00C43F0C"/>
    <w:rsid w:val="00C43FD3"/>
    <w:rsid w:val="00C4402A"/>
    <w:rsid w:val="00C4417F"/>
    <w:rsid w:val="00C445A0"/>
    <w:rsid w:val="00C448C0"/>
    <w:rsid w:val="00C44985"/>
    <w:rsid w:val="00C449FB"/>
    <w:rsid w:val="00C44BB1"/>
    <w:rsid w:val="00C44D90"/>
    <w:rsid w:val="00C45318"/>
    <w:rsid w:val="00C45339"/>
    <w:rsid w:val="00C458BC"/>
    <w:rsid w:val="00C45957"/>
    <w:rsid w:val="00C45D3A"/>
    <w:rsid w:val="00C46570"/>
    <w:rsid w:val="00C46653"/>
    <w:rsid w:val="00C467A7"/>
    <w:rsid w:val="00C46ABC"/>
    <w:rsid w:val="00C46EE4"/>
    <w:rsid w:val="00C46F20"/>
    <w:rsid w:val="00C470CB"/>
    <w:rsid w:val="00C4757A"/>
    <w:rsid w:val="00C478C4"/>
    <w:rsid w:val="00C47ABD"/>
    <w:rsid w:val="00C50022"/>
    <w:rsid w:val="00C500CB"/>
    <w:rsid w:val="00C5037B"/>
    <w:rsid w:val="00C5059C"/>
    <w:rsid w:val="00C50663"/>
    <w:rsid w:val="00C506EA"/>
    <w:rsid w:val="00C50784"/>
    <w:rsid w:val="00C509AA"/>
    <w:rsid w:val="00C50A98"/>
    <w:rsid w:val="00C50CCC"/>
    <w:rsid w:val="00C50F35"/>
    <w:rsid w:val="00C51172"/>
    <w:rsid w:val="00C513BF"/>
    <w:rsid w:val="00C514DB"/>
    <w:rsid w:val="00C51520"/>
    <w:rsid w:val="00C51579"/>
    <w:rsid w:val="00C516D3"/>
    <w:rsid w:val="00C5179C"/>
    <w:rsid w:val="00C52150"/>
    <w:rsid w:val="00C52240"/>
    <w:rsid w:val="00C52283"/>
    <w:rsid w:val="00C5246A"/>
    <w:rsid w:val="00C527D2"/>
    <w:rsid w:val="00C528D6"/>
    <w:rsid w:val="00C52AD1"/>
    <w:rsid w:val="00C52E70"/>
    <w:rsid w:val="00C5313A"/>
    <w:rsid w:val="00C532D2"/>
    <w:rsid w:val="00C53ABC"/>
    <w:rsid w:val="00C53CBD"/>
    <w:rsid w:val="00C5415D"/>
    <w:rsid w:val="00C544B5"/>
    <w:rsid w:val="00C5488C"/>
    <w:rsid w:val="00C5495F"/>
    <w:rsid w:val="00C54B0B"/>
    <w:rsid w:val="00C54C58"/>
    <w:rsid w:val="00C54D97"/>
    <w:rsid w:val="00C551FA"/>
    <w:rsid w:val="00C552E7"/>
    <w:rsid w:val="00C55780"/>
    <w:rsid w:val="00C557D6"/>
    <w:rsid w:val="00C55D3A"/>
    <w:rsid w:val="00C565E2"/>
    <w:rsid w:val="00C566E0"/>
    <w:rsid w:val="00C56C85"/>
    <w:rsid w:val="00C5708E"/>
    <w:rsid w:val="00C571CD"/>
    <w:rsid w:val="00C5729B"/>
    <w:rsid w:val="00C5747A"/>
    <w:rsid w:val="00C606D8"/>
    <w:rsid w:val="00C6090A"/>
    <w:rsid w:val="00C609C8"/>
    <w:rsid w:val="00C60B0E"/>
    <w:rsid w:val="00C60C72"/>
    <w:rsid w:val="00C60D21"/>
    <w:rsid w:val="00C60E48"/>
    <w:rsid w:val="00C60E7D"/>
    <w:rsid w:val="00C613BF"/>
    <w:rsid w:val="00C6168D"/>
    <w:rsid w:val="00C6170E"/>
    <w:rsid w:val="00C6198D"/>
    <w:rsid w:val="00C61AF6"/>
    <w:rsid w:val="00C61E39"/>
    <w:rsid w:val="00C61EC2"/>
    <w:rsid w:val="00C6210D"/>
    <w:rsid w:val="00C62217"/>
    <w:rsid w:val="00C6223C"/>
    <w:rsid w:val="00C622BE"/>
    <w:rsid w:val="00C62429"/>
    <w:rsid w:val="00C626E6"/>
    <w:rsid w:val="00C62747"/>
    <w:rsid w:val="00C62AC7"/>
    <w:rsid w:val="00C62C5B"/>
    <w:rsid w:val="00C62CAC"/>
    <w:rsid w:val="00C62DBB"/>
    <w:rsid w:val="00C62E9C"/>
    <w:rsid w:val="00C62ED9"/>
    <w:rsid w:val="00C62F89"/>
    <w:rsid w:val="00C632F8"/>
    <w:rsid w:val="00C63744"/>
    <w:rsid w:val="00C63BD9"/>
    <w:rsid w:val="00C63DCA"/>
    <w:rsid w:val="00C63F57"/>
    <w:rsid w:val="00C63FC6"/>
    <w:rsid w:val="00C64115"/>
    <w:rsid w:val="00C6413E"/>
    <w:rsid w:val="00C643BD"/>
    <w:rsid w:val="00C645A1"/>
    <w:rsid w:val="00C64B6A"/>
    <w:rsid w:val="00C64BB3"/>
    <w:rsid w:val="00C64BEA"/>
    <w:rsid w:val="00C64C90"/>
    <w:rsid w:val="00C64D82"/>
    <w:rsid w:val="00C64F1B"/>
    <w:rsid w:val="00C6520C"/>
    <w:rsid w:val="00C652BA"/>
    <w:rsid w:val="00C6601B"/>
    <w:rsid w:val="00C6664B"/>
    <w:rsid w:val="00C66813"/>
    <w:rsid w:val="00C66A2A"/>
    <w:rsid w:val="00C66C0B"/>
    <w:rsid w:val="00C66C12"/>
    <w:rsid w:val="00C670D9"/>
    <w:rsid w:val="00C6715B"/>
    <w:rsid w:val="00C67431"/>
    <w:rsid w:val="00C677B0"/>
    <w:rsid w:val="00C67A08"/>
    <w:rsid w:val="00C67C79"/>
    <w:rsid w:val="00C67C8E"/>
    <w:rsid w:val="00C67C91"/>
    <w:rsid w:val="00C67E62"/>
    <w:rsid w:val="00C67E63"/>
    <w:rsid w:val="00C700AB"/>
    <w:rsid w:val="00C702AC"/>
    <w:rsid w:val="00C7033E"/>
    <w:rsid w:val="00C703F9"/>
    <w:rsid w:val="00C70E54"/>
    <w:rsid w:val="00C70EF1"/>
    <w:rsid w:val="00C70FA6"/>
    <w:rsid w:val="00C70FC5"/>
    <w:rsid w:val="00C714B2"/>
    <w:rsid w:val="00C71694"/>
    <w:rsid w:val="00C716AB"/>
    <w:rsid w:val="00C71846"/>
    <w:rsid w:val="00C718EC"/>
    <w:rsid w:val="00C71B89"/>
    <w:rsid w:val="00C72293"/>
    <w:rsid w:val="00C724F1"/>
    <w:rsid w:val="00C72678"/>
    <w:rsid w:val="00C727D2"/>
    <w:rsid w:val="00C72901"/>
    <w:rsid w:val="00C72A18"/>
    <w:rsid w:val="00C72D21"/>
    <w:rsid w:val="00C72FAE"/>
    <w:rsid w:val="00C730E5"/>
    <w:rsid w:val="00C733A5"/>
    <w:rsid w:val="00C7367A"/>
    <w:rsid w:val="00C736E9"/>
    <w:rsid w:val="00C7385F"/>
    <w:rsid w:val="00C739CD"/>
    <w:rsid w:val="00C73A09"/>
    <w:rsid w:val="00C73FC5"/>
    <w:rsid w:val="00C744F3"/>
    <w:rsid w:val="00C74759"/>
    <w:rsid w:val="00C748AF"/>
    <w:rsid w:val="00C74B41"/>
    <w:rsid w:val="00C74BFE"/>
    <w:rsid w:val="00C75223"/>
    <w:rsid w:val="00C75491"/>
    <w:rsid w:val="00C7575F"/>
    <w:rsid w:val="00C75B28"/>
    <w:rsid w:val="00C75F1C"/>
    <w:rsid w:val="00C76066"/>
    <w:rsid w:val="00C761DD"/>
    <w:rsid w:val="00C76248"/>
    <w:rsid w:val="00C767A0"/>
    <w:rsid w:val="00C769F5"/>
    <w:rsid w:val="00C76F8F"/>
    <w:rsid w:val="00C7706D"/>
    <w:rsid w:val="00C77242"/>
    <w:rsid w:val="00C774BE"/>
    <w:rsid w:val="00C77563"/>
    <w:rsid w:val="00C77C39"/>
    <w:rsid w:val="00C77C5A"/>
    <w:rsid w:val="00C77D73"/>
    <w:rsid w:val="00C77DAD"/>
    <w:rsid w:val="00C80192"/>
    <w:rsid w:val="00C8019D"/>
    <w:rsid w:val="00C802DD"/>
    <w:rsid w:val="00C8045F"/>
    <w:rsid w:val="00C8053C"/>
    <w:rsid w:val="00C80560"/>
    <w:rsid w:val="00C807C4"/>
    <w:rsid w:val="00C80ED9"/>
    <w:rsid w:val="00C8102D"/>
    <w:rsid w:val="00C810CA"/>
    <w:rsid w:val="00C8113E"/>
    <w:rsid w:val="00C8129A"/>
    <w:rsid w:val="00C812FE"/>
    <w:rsid w:val="00C8136D"/>
    <w:rsid w:val="00C81C3A"/>
    <w:rsid w:val="00C81C8B"/>
    <w:rsid w:val="00C81D76"/>
    <w:rsid w:val="00C822C5"/>
    <w:rsid w:val="00C8258A"/>
    <w:rsid w:val="00C82702"/>
    <w:rsid w:val="00C83392"/>
    <w:rsid w:val="00C834D8"/>
    <w:rsid w:val="00C83683"/>
    <w:rsid w:val="00C837D0"/>
    <w:rsid w:val="00C83871"/>
    <w:rsid w:val="00C839E1"/>
    <w:rsid w:val="00C839FA"/>
    <w:rsid w:val="00C83A39"/>
    <w:rsid w:val="00C83AB6"/>
    <w:rsid w:val="00C83BB3"/>
    <w:rsid w:val="00C83C62"/>
    <w:rsid w:val="00C83E78"/>
    <w:rsid w:val="00C843AD"/>
    <w:rsid w:val="00C845CD"/>
    <w:rsid w:val="00C84782"/>
    <w:rsid w:val="00C84B82"/>
    <w:rsid w:val="00C84FDE"/>
    <w:rsid w:val="00C854B6"/>
    <w:rsid w:val="00C8551F"/>
    <w:rsid w:val="00C855AC"/>
    <w:rsid w:val="00C85662"/>
    <w:rsid w:val="00C85B11"/>
    <w:rsid w:val="00C85D0A"/>
    <w:rsid w:val="00C85EE0"/>
    <w:rsid w:val="00C85F63"/>
    <w:rsid w:val="00C86218"/>
    <w:rsid w:val="00C862E5"/>
    <w:rsid w:val="00C8654A"/>
    <w:rsid w:val="00C865E8"/>
    <w:rsid w:val="00C86771"/>
    <w:rsid w:val="00C86831"/>
    <w:rsid w:val="00C86D08"/>
    <w:rsid w:val="00C870D2"/>
    <w:rsid w:val="00C870DC"/>
    <w:rsid w:val="00C873A0"/>
    <w:rsid w:val="00C8768A"/>
    <w:rsid w:val="00C87B04"/>
    <w:rsid w:val="00C87B6B"/>
    <w:rsid w:val="00C87B97"/>
    <w:rsid w:val="00C87C92"/>
    <w:rsid w:val="00C87ED1"/>
    <w:rsid w:val="00C90258"/>
    <w:rsid w:val="00C9093A"/>
    <w:rsid w:val="00C909D5"/>
    <w:rsid w:val="00C90C35"/>
    <w:rsid w:val="00C90E41"/>
    <w:rsid w:val="00C9129E"/>
    <w:rsid w:val="00C91377"/>
    <w:rsid w:val="00C91574"/>
    <w:rsid w:val="00C91A6B"/>
    <w:rsid w:val="00C91CAD"/>
    <w:rsid w:val="00C91D9E"/>
    <w:rsid w:val="00C922D7"/>
    <w:rsid w:val="00C9263B"/>
    <w:rsid w:val="00C926A7"/>
    <w:rsid w:val="00C9270D"/>
    <w:rsid w:val="00C9273F"/>
    <w:rsid w:val="00C92B26"/>
    <w:rsid w:val="00C92CE8"/>
    <w:rsid w:val="00C93102"/>
    <w:rsid w:val="00C93155"/>
    <w:rsid w:val="00C9324E"/>
    <w:rsid w:val="00C94020"/>
    <w:rsid w:val="00C945B7"/>
    <w:rsid w:val="00C946C9"/>
    <w:rsid w:val="00C94974"/>
    <w:rsid w:val="00C94FF4"/>
    <w:rsid w:val="00C95180"/>
    <w:rsid w:val="00C954C3"/>
    <w:rsid w:val="00C95569"/>
    <w:rsid w:val="00C95D4B"/>
    <w:rsid w:val="00C95DB3"/>
    <w:rsid w:val="00C9642C"/>
    <w:rsid w:val="00C96713"/>
    <w:rsid w:val="00C96945"/>
    <w:rsid w:val="00C969C4"/>
    <w:rsid w:val="00C96C09"/>
    <w:rsid w:val="00C970F6"/>
    <w:rsid w:val="00C974E7"/>
    <w:rsid w:val="00C97596"/>
    <w:rsid w:val="00C975FC"/>
    <w:rsid w:val="00C97617"/>
    <w:rsid w:val="00C97B47"/>
    <w:rsid w:val="00C97CC1"/>
    <w:rsid w:val="00C97F99"/>
    <w:rsid w:val="00C97F9C"/>
    <w:rsid w:val="00CA00E1"/>
    <w:rsid w:val="00CA029A"/>
    <w:rsid w:val="00CA0794"/>
    <w:rsid w:val="00CA07AC"/>
    <w:rsid w:val="00CA09D0"/>
    <w:rsid w:val="00CA0A32"/>
    <w:rsid w:val="00CA0ADB"/>
    <w:rsid w:val="00CA0D92"/>
    <w:rsid w:val="00CA0F88"/>
    <w:rsid w:val="00CA157E"/>
    <w:rsid w:val="00CA177A"/>
    <w:rsid w:val="00CA1C56"/>
    <w:rsid w:val="00CA1E4C"/>
    <w:rsid w:val="00CA1FA0"/>
    <w:rsid w:val="00CA24C3"/>
    <w:rsid w:val="00CA25CB"/>
    <w:rsid w:val="00CA2648"/>
    <w:rsid w:val="00CA2A3E"/>
    <w:rsid w:val="00CA2A80"/>
    <w:rsid w:val="00CA2CBF"/>
    <w:rsid w:val="00CA2DB7"/>
    <w:rsid w:val="00CA2E70"/>
    <w:rsid w:val="00CA336F"/>
    <w:rsid w:val="00CA363F"/>
    <w:rsid w:val="00CA367C"/>
    <w:rsid w:val="00CA38F6"/>
    <w:rsid w:val="00CA3A23"/>
    <w:rsid w:val="00CA3AF2"/>
    <w:rsid w:val="00CA3CE7"/>
    <w:rsid w:val="00CA3ECA"/>
    <w:rsid w:val="00CA3FA8"/>
    <w:rsid w:val="00CA4634"/>
    <w:rsid w:val="00CA463F"/>
    <w:rsid w:val="00CA467B"/>
    <w:rsid w:val="00CA46F6"/>
    <w:rsid w:val="00CA489E"/>
    <w:rsid w:val="00CA4D6E"/>
    <w:rsid w:val="00CA5095"/>
    <w:rsid w:val="00CA537A"/>
    <w:rsid w:val="00CA53DE"/>
    <w:rsid w:val="00CA5456"/>
    <w:rsid w:val="00CA57AD"/>
    <w:rsid w:val="00CA5A8A"/>
    <w:rsid w:val="00CA5C1A"/>
    <w:rsid w:val="00CA63A2"/>
    <w:rsid w:val="00CA67AC"/>
    <w:rsid w:val="00CA6AF4"/>
    <w:rsid w:val="00CA6CB7"/>
    <w:rsid w:val="00CA6E9B"/>
    <w:rsid w:val="00CA6F59"/>
    <w:rsid w:val="00CA6F67"/>
    <w:rsid w:val="00CA763A"/>
    <w:rsid w:val="00CA7787"/>
    <w:rsid w:val="00CA7A3E"/>
    <w:rsid w:val="00CA7AFB"/>
    <w:rsid w:val="00CA7CB6"/>
    <w:rsid w:val="00CB0120"/>
    <w:rsid w:val="00CB01F7"/>
    <w:rsid w:val="00CB05C9"/>
    <w:rsid w:val="00CB08CC"/>
    <w:rsid w:val="00CB09B7"/>
    <w:rsid w:val="00CB0FF3"/>
    <w:rsid w:val="00CB129E"/>
    <w:rsid w:val="00CB17FF"/>
    <w:rsid w:val="00CB1A27"/>
    <w:rsid w:val="00CB1E26"/>
    <w:rsid w:val="00CB214E"/>
    <w:rsid w:val="00CB21B5"/>
    <w:rsid w:val="00CB2205"/>
    <w:rsid w:val="00CB2254"/>
    <w:rsid w:val="00CB2450"/>
    <w:rsid w:val="00CB258E"/>
    <w:rsid w:val="00CB2779"/>
    <w:rsid w:val="00CB29FC"/>
    <w:rsid w:val="00CB2CE7"/>
    <w:rsid w:val="00CB31B7"/>
    <w:rsid w:val="00CB364B"/>
    <w:rsid w:val="00CB36EF"/>
    <w:rsid w:val="00CB3CCD"/>
    <w:rsid w:val="00CB43A8"/>
    <w:rsid w:val="00CB4467"/>
    <w:rsid w:val="00CB489C"/>
    <w:rsid w:val="00CB4D41"/>
    <w:rsid w:val="00CB53AB"/>
    <w:rsid w:val="00CB58AA"/>
    <w:rsid w:val="00CB5961"/>
    <w:rsid w:val="00CB59A3"/>
    <w:rsid w:val="00CB5A43"/>
    <w:rsid w:val="00CB5D6B"/>
    <w:rsid w:val="00CB621E"/>
    <w:rsid w:val="00CB62F5"/>
    <w:rsid w:val="00CB6332"/>
    <w:rsid w:val="00CB6603"/>
    <w:rsid w:val="00CB6734"/>
    <w:rsid w:val="00CB69F7"/>
    <w:rsid w:val="00CB6A99"/>
    <w:rsid w:val="00CB6C24"/>
    <w:rsid w:val="00CB6DC3"/>
    <w:rsid w:val="00CB6FAE"/>
    <w:rsid w:val="00CB71AC"/>
    <w:rsid w:val="00CB71AD"/>
    <w:rsid w:val="00CB74E1"/>
    <w:rsid w:val="00CB74FF"/>
    <w:rsid w:val="00CB7CC9"/>
    <w:rsid w:val="00CB7D0C"/>
    <w:rsid w:val="00CC02E3"/>
    <w:rsid w:val="00CC03EC"/>
    <w:rsid w:val="00CC0524"/>
    <w:rsid w:val="00CC097E"/>
    <w:rsid w:val="00CC0A21"/>
    <w:rsid w:val="00CC0AD7"/>
    <w:rsid w:val="00CC0B71"/>
    <w:rsid w:val="00CC10C7"/>
    <w:rsid w:val="00CC122E"/>
    <w:rsid w:val="00CC13E9"/>
    <w:rsid w:val="00CC13EF"/>
    <w:rsid w:val="00CC15EF"/>
    <w:rsid w:val="00CC1970"/>
    <w:rsid w:val="00CC1D33"/>
    <w:rsid w:val="00CC1D72"/>
    <w:rsid w:val="00CC1E66"/>
    <w:rsid w:val="00CC1F85"/>
    <w:rsid w:val="00CC2247"/>
    <w:rsid w:val="00CC237B"/>
    <w:rsid w:val="00CC2516"/>
    <w:rsid w:val="00CC25AA"/>
    <w:rsid w:val="00CC26D7"/>
    <w:rsid w:val="00CC2700"/>
    <w:rsid w:val="00CC2A84"/>
    <w:rsid w:val="00CC2B28"/>
    <w:rsid w:val="00CC2C93"/>
    <w:rsid w:val="00CC3006"/>
    <w:rsid w:val="00CC304F"/>
    <w:rsid w:val="00CC318B"/>
    <w:rsid w:val="00CC3463"/>
    <w:rsid w:val="00CC3733"/>
    <w:rsid w:val="00CC3A11"/>
    <w:rsid w:val="00CC3A65"/>
    <w:rsid w:val="00CC3D12"/>
    <w:rsid w:val="00CC3EAB"/>
    <w:rsid w:val="00CC3FD9"/>
    <w:rsid w:val="00CC402D"/>
    <w:rsid w:val="00CC405F"/>
    <w:rsid w:val="00CC4F34"/>
    <w:rsid w:val="00CC52AD"/>
    <w:rsid w:val="00CC5345"/>
    <w:rsid w:val="00CC5633"/>
    <w:rsid w:val="00CC5669"/>
    <w:rsid w:val="00CC566A"/>
    <w:rsid w:val="00CC5678"/>
    <w:rsid w:val="00CC599C"/>
    <w:rsid w:val="00CC5AAF"/>
    <w:rsid w:val="00CC5B1B"/>
    <w:rsid w:val="00CC5C15"/>
    <w:rsid w:val="00CC644E"/>
    <w:rsid w:val="00CC64B0"/>
    <w:rsid w:val="00CC6643"/>
    <w:rsid w:val="00CC677B"/>
    <w:rsid w:val="00CC6B53"/>
    <w:rsid w:val="00CC7556"/>
    <w:rsid w:val="00CC7641"/>
    <w:rsid w:val="00CC76DA"/>
    <w:rsid w:val="00CC77BE"/>
    <w:rsid w:val="00CC77CA"/>
    <w:rsid w:val="00CD0044"/>
    <w:rsid w:val="00CD0138"/>
    <w:rsid w:val="00CD03DA"/>
    <w:rsid w:val="00CD051C"/>
    <w:rsid w:val="00CD05E6"/>
    <w:rsid w:val="00CD073C"/>
    <w:rsid w:val="00CD0D4E"/>
    <w:rsid w:val="00CD0E40"/>
    <w:rsid w:val="00CD0F54"/>
    <w:rsid w:val="00CD10F7"/>
    <w:rsid w:val="00CD1122"/>
    <w:rsid w:val="00CD1316"/>
    <w:rsid w:val="00CD1381"/>
    <w:rsid w:val="00CD1A9E"/>
    <w:rsid w:val="00CD1F40"/>
    <w:rsid w:val="00CD1F60"/>
    <w:rsid w:val="00CD2334"/>
    <w:rsid w:val="00CD297C"/>
    <w:rsid w:val="00CD2A2E"/>
    <w:rsid w:val="00CD30E5"/>
    <w:rsid w:val="00CD367C"/>
    <w:rsid w:val="00CD392A"/>
    <w:rsid w:val="00CD3BFD"/>
    <w:rsid w:val="00CD3D61"/>
    <w:rsid w:val="00CD3D85"/>
    <w:rsid w:val="00CD3EDB"/>
    <w:rsid w:val="00CD43E7"/>
    <w:rsid w:val="00CD488E"/>
    <w:rsid w:val="00CD48B9"/>
    <w:rsid w:val="00CD491D"/>
    <w:rsid w:val="00CD4C69"/>
    <w:rsid w:val="00CD4D0C"/>
    <w:rsid w:val="00CD4E4B"/>
    <w:rsid w:val="00CD53F4"/>
    <w:rsid w:val="00CD548C"/>
    <w:rsid w:val="00CD5638"/>
    <w:rsid w:val="00CD581A"/>
    <w:rsid w:val="00CD5AB4"/>
    <w:rsid w:val="00CD5CA1"/>
    <w:rsid w:val="00CD5FEF"/>
    <w:rsid w:val="00CD603B"/>
    <w:rsid w:val="00CD605B"/>
    <w:rsid w:val="00CD6629"/>
    <w:rsid w:val="00CD67C1"/>
    <w:rsid w:val="00CD683E"/>
    <w:rsid w:val="00CD696C"/>
    <w:rsid w:val="00CD6A45"/>
    <w:rsid w:val="00CD6A68"/>
    <w:rsid w:val="00CD6AF8"/>
    <w:rsid w:val="00CD6DC1"/>
    <w:rsid w:val="00CD7154"/>
    <w:rsid w:val="00CD716B"/>
    <w:rsid w:val="00CD7386"/>
    <w:rsid w:val="00CD7531"/>
    <w:rsid w:val="00CD756D"/>
    <w:rsid w:val="00CD75DD"/>
    <w:rsid w:val="00CD77CE"/>
    <w:rsid w:val="00CD791F"/>
    <w:rsid w:val="00CD7E21"/>
    <w:rsid w:val="00CD7F9D"/>
    <w:rsid w:val="00CE02EA"/>
    <w:rsid w:val="00CE0378"/>
    <w:rsid w:val="00CE03CC"/>
    <w:rsid w:val="00CE0BC1"/>
    <w:rsid w:val="00CE0C19"/>
    <w:rsid w:val="00CE0C2B"/>
    <w:rsid w:val="00CE141C"/>
    <w:rsid w:val="00CE16A8"/>
    <w:rsid w:val="00CE1EAD"/>
    <w:rsid w:val="00CE207F"/>
    <w:rsid w:val="00CE25C1"/>
    <w:rsid w:val="00CE25E7"/>
    <w:rsid w:val="00CE282F"/>
    <w:rsid w:val="00CE2EB3"/>
    <w:rsid w:val="00CE3011"/>
    <w:rsid w:val="00CE30C6"/>
    <w:rsid w:val="00CE35B7"/>
    <w:rsid w:val="00CE35EB"/>
    <w:rsid w:val="00CE3B89"/>
    <w:rsid w:val="00CE3C2F"/>
    <w:rsid w:val="00CE3E5A"/>
    <w:rsid w:val="00CE413E"/>
    <w:rsid w:val="00CE423F"/>
    <w:rsid w:val="00CE42D2"/>
    <w:rsid w:val="00CE448A"/>
    <w:rsid w:val="00CE458B"/>
    <w:rsid w:val="00CE45D2"/>
    <w:rsid w:val="00CE4850"/>
    <w:rsid w:val="00CE4879"/>
    <w:rsid w:val="00CE48B5"/>
    <w:rsid w:val="00CE4D65"/>
    <w:rsid w:val="00CE4F40"/>
    <w:rsid w:val="00CE5146"/>
    <w:rsid w:val="00CE5406"/>
    <w:rsid w:val="00CE54F7"/>
    <w:rsid w:val="00CE5765"/>
    <w:rsid w:val="00CE5813"/>
    <w:rsid w:val="00CE63C5"/>
    <w:rsid w:val="00CE64F9"/>
    <w:rsid w:val="00CE6ACE"/>
    <w:rsid w:val="00CE6BBA"/>
    <w:rsid w:val="00CE6BDC"/>
    <w:rsid w:val="00CE6D80"/>
    <w:rsid w:val="00CE746A"/>
    <w:rsid w:val="00CE75F2"/>
    <w:rsid w:val="00CE76A4"/>
    <w:rsid w:val="00CE789E"/>
    <w:rsid w:val="00CE7AD0"/>
    <w:rsid w:val="00CE7C08"/>
    <w:rsid w:val="00CE7EE4"/>
    <w:rsid w:val="00CF06D9"/>
    <w:rsid w:val="00CF0934"/>
    <w:rsid w:val="00CF0AF9"/>
    <w:rsid w:val="00CF0F35"/>
    <w:rsid w:val="00CF0FB9"/>
    <w:rsid w:val="00CF15FA"/>
    <w:rsid w:val="00CF19FA"/>
    <w:rsid w:val="00CF1A8A"/>
    <w:rsid w:val="00CF1DBC"/>
    <w:rsid w:val="00CF22EC"/>
    <w:rsid w:val="00CF2751"/>
    <w:rsid w:val="00CF2833"/>
    <w:rsid w:val="00CF2BBA"/>
    <w:rsid w:val="00CF2EEE"/>
    <w:rsid w:val="00CF3343"/>
    <w:rsid w:val="00CF3395"/>
    <w:rsid w:val="00CF33F3"/>
    <w:rsid w:val="00CF358D"/>
    <w:rsid w:val="00CF39AA"/>
    <w:rsid w:val="00CF3B74"/>
    <w:rsid w:val="00CF3D99"/>
    <w:rsid w:val="00CF4008"/>
    <w:rsid w:val="00CF41E4"/>
    <w:rsid w:val="00CF44B9"/>
    <w:rsid w:val="00CF46FA"/>
    <w:rsid w:val="00CF4E15"/>
    <w:rsid w:val="00CF5018"/>
    <w:rsid w:val="00CF5113"/>
    <w:rsid w:val="00CF520D"/>
    <w:rsid w:val="00CF5312"/>
    <w:rsid w:val="00CF5D98"/>
    <w:rsid w:val="00CF5E09"/>
    <w:rsid w:val="00CF5E41"/>
    <w:rsid w:val="00CF5E79"/>
    <w:rsid w:val="00CF6640"/>
    <w:rsid w:val="00CF6836"/>
    <w:rsid w:val="00CF6905"/>
    <w:rsid w:val="00CF6AF7"/>
    <w:rsid w:val="00CF6D63"/>
    <w:rsid w:val="00CF6DEA"/>
    <w:rsid w:val="00CF6EBA"/>
    <w:rsid w:val="00CF6EC4"/>
    <w:rsid w:val="00CF740C"/>
    <w:rsid w:val="00CF7492"/>
    <w:rsid w:val="00CF7B50"/>
    <w:rsid w:val="00D00083"/>
    <w:rsid w:val="00D000DE"/>
    <w:rsid w:val="00D000E5"/>
    <w:rsid w:val="00D0080F"/>
    <w:rsid w:val="00D00D75"/>
    <w:rsid w:val="00D00E4D"/>
    <w:rsid w:val="00D01240"/>
    <w:rsid w:val="00D017B8"/>
    <w:rsid w:val="00D018E6"/>
    <w:rsid w:val="00D0192C"/>
    <w:rsid w:val="00D019FE"/>
    <w:rsid w:val="00D01D82"/>
    <w:rsid w:val="00D01FC6"/>
    <w:rsid w:val="00D02385"/>
    <w:rsid w:val="00D0282B"/>
    <w:rsid w:val="00D02CCE"/>
    <w:rsid w:val="00D04138"/>
    <w:rsid w:val="00D04496"/>
    <w:rsid w:val="00D044CF"/>
    <w:rsid w:val="00D044F9"/>
    <w:rsid w:val="00D048E9"/>
    <w:rsid w:val="00D04A1B"/>
    <w:rsid w:val="00D04C47"/>
    <w:rsid w:val="00D04CC3"/>
    <w:rsid w:val="00D04D0A"/>
    <w:rsid w:val="00D050B7"/>
    <w:rsid w:val="00D05564"/>
    <w:rsid w:val="00D05641"/>
    <w:rsid w:val="00D0575C"/>
    <w:rsid w:val="00D0583A"/>
    <w:rsid w:val="00D05A23"/>
    <w:rsid w:val="00D05C19"/>
    <w:rsid w:val="00D05EF1"/>
    <w:rsid w:val="00D0654F"/>
    <w:rsid w:val="00D06C9B"/>
    <w:rsid w:val="00D06DE1"/>
    <w:rsid w:val="00D06E77"/>
    <w:rsid w:val="00D06F2E"/>
    <w:rsid w:val="00D0701C"/>
    <w:rsid w:val="00D071AD"/>
    <w:rsid w:val="00D071F5"/>
    <w:rsid w:val="00D07249"/>
    <w:rsid w:val="00D076BF"/>
    <w:rsid w:val="00D0776F"/>
    <w:rsid w:val="00D078B9"/>
    <w:rsid w:val="00D078DE"/>
    <w:rsid w:val="00D07972"/>
    <w:rsid w:val="00D07A2A"/>
    <w:rsid w:val="00D07FE4"/>
    <w:rsid w:val="00D1029E"/>
    <w:rsid w:val="00D1045B"/>
    <w:rsid w:val="00D1051E"/>
    <w:rsid w:val="00D1058E"/>
    <w:rsid w:val="00D107C6"/>
    <w:rsid w:val="00D10EC1"/>
    <w:rsid w:val="00D10F0E"/>
    <w:rsid w:val="00D11071"/>
    <w:rsid w:val="00D114DF"/>
    <w:rsid w:val="00D11815"/>
    <w:rsid w:val="00D11C80"/>
    <w:rsid w:val="00D11F20"/>
    <w:rsid w:val="00D12370"/>
    <w:rsid w:val="00D12A48"/>
    <w:rsid w:val="00D1324D"/>
    <w:rsid w:val="00D13823"/>
    <w:rsid w:val="00D13977"/>
    <w:rsid w:val="00D139E2"/>
    <w:rsid w:val="00D13B2C"/>
    <w:rsid w:val="00D13E2A"/>
    <w:rsid w:val="00D13FB8"/>
    <w:rsid w:val="00D13FF0"/>
    <w:rsid w:val="00D144C2"/>
    <w:rsid w:val="00D147CB"/>
    <w:rsid w:val="00D1482D"/>
    <w:rsid w:val="00D14911"/>
    <w:rsid w:val="00D1494F"/>
    <w:rsid w:val="00D150EB"/>
    <w:rsid w:val="00D15519"/>
    <w:rsid w:val="00D1569F"/>
    <w:rsid w:val="00D15B62"/>
    <w:rsid w:val="00D15E9F"/>
    <w:rsid w:val="00D15FCE"/>
    <w:rsid w:val="00D161A8"/>
    <w:rsid w:val="00D16DF5"/>
    <w:rsid w:val="00D17099"/>
    <w:rsid w:val="00D17255"/>
    <w:rsid w:val="00D1731F"/>
    <w:rsid w:val="00D17B07"/>
    <w:rsid w:val="00D17C80"/>
    <w:rsid w:val="00D2043C"/>
    <w:rsid w:val="00D2075A"/>
    <w:rsid w:val="00D209F0"/>
    <w:rsid w:val="00D20D6D"/>
    <w:rsid w:val="00D21603"/>
    <w:rsid w:val="00D21DF2"/>
    <w:rsid w:val="00D21F8A"/>
    <w:rsid w:val="00D220F8"/>
    <w:rsid w:val="00D22487"/>
    <w:rsid w:val="00D22E77"/>
    <w:rsid w:val="00D22F13"/>
    <w:rsid w:val="00D2351C"/>
    <w:rsid w:val="00D2356D"/>
    <w:rsid w:val="00D23B0B"/>
    <w:rsid w:val="00D247A9"/>
    <w:rsid w:val="00D24A64"/>
    <w:rsid w:val="00D24B2F"/>
    <w:rsid w:val="00D24EC1"/>
    <w:rsid w:val="00D24FD3"/>
    <w:rsid w:val="00D2504F"/>
    <w:rsid w:val="00D252AE"/>
    <w:rsid w:val="00D2549A"/>
    <w:rsid w:val="00D25535"/>
    <w:rsid w:val="00D25617"/>
    <w:rsid w:val="00D25801"/>
    <w:rsid w:val="00D25B1C"/>
    <w:rsid w:val="00D25B9D"/>
    <w:rsid w:val="00D25FAA"/>
    <w:rsid w:val="00D26154"/>
    <w:rsid w:val="00D26719"/>
    <w:rsid w:val="00D26892"/>
    <w:rsid w:val="00D26A1F"/>
    <w:rsid w:val="00D27088"/>
    <w:rsid w:val="00D2709F"/>
    <w:rsid w:val="00D2726E"/>
    <w:rsid w:val="00D27322"/>
    <w:rsid w:val="00D277CA"/>
    <w:rsid w:val="00D27C7C"/>
    <w:rsid w:val="00D27D26"/>
    <w:rsid w:val="00D3053E"/>
    <w:rsid w:val="00D30690"/>
    <w:rsid w:val="00D30748"/>
    <w:rsid w:val="00D307BB"/>
    <w:rsid w:val="00D30902"/>
    <w:rsid w:val="00D309DE"/>
    <w:rsid w:val="00D30A00"/>
    <w:rsid w:val="00D30AF7"/>
    <w:rsid w:val="00D30E05"/>
    <w:rsid w:val="00D310D5"/>
    <w:rsid w:val="00D3143B"/>
    <w:rsid w:val="00D315B1"/>
    <w:rsid w:val="00D31732"/>
    <w:rsid w:val="00D31983"/>
    <w:rsid w:val="00D31C9B"/>
    <w:rsid w:val="00D31D7E"/>
    <w:rsid w:val="00D31FF1"/>
    <w:rsid w:val="00D320F4"/>
    <w:rsid w:val="00D3210D"/>
    <w:rsid w:val="00D3216D"/>
    <w:rsid w:val="00D322EA"/>
    <w:rsid w:val="00D3244C"/>
    <w:rsid w:val="00D32520"/>
    <w:rsid w:val="00D32862"/>
    <w:rsid w:val="00D32C60"/>
    <w:rsid w:val="00D32C73"/>
    <w:rsid w:val="00D32CB6"/>
    <w:rsid w:val="00D32DFB"/>
    <w:rsid w:val="00D32F7E"/>
    <w:rsid w:val="00D333F5"/>
    <w:rsid w:val="00D33485"/>
    <w:rsid w:val="00D336A7"/>
    <w:rsid w:val="00D33C99"/>
    <w:rsid w:val="00D33CDF"/>
    <w:rsid w:val="00D33E3D"/>
    <w:rsid w:val="00D33E46"/>
    <w:rsid w:val="00D342EC"/>
    <w:rsid w:val="00D34678"/>
    <w:rsid w:val="00D3488D"/>
    <w:rsid w:val="00D348C3"/>
    <w:rsid w:val="00D34FA5"/>
    <w:rsid w:val="00D35042"/>
    <w:rsid w:val="00D3504C"/>
    <w:rsid w:val="00D350FD"/>
    <w:rsid w:val="00D35201"/>
    <w:rsid w:val="00D3525F"/>
    <w:rsid w:val="00D3532D"/>
    <w:rsid w:val="00D35347"/>
    <w:rsid w:val="00D35471"/>
    <w:rsid w:val="00D35531"/>
    <w:rsid w:val="00D3561F"/>
    <w:rsid w:val="00D35854"/>
    <w:rsid w:val="00D35867"/>
    <w:rsid w:val="00D3586A"/>
    <w:rsid w:val="00D35D42"/>
    <w:rsid w:val="00D35D9E"/>
    <w:rsid w:val="00D35E2B"/>
    <w:rsid w:val="00D35E56"/>
    <w:rsid w:val="00D35EF2"/>
    <w:rsid w:val="00D35F21"/>
    <w:rsid w:val="00D35FFB"/>
    <w:rsid w:val="00D360AC"/>
    <w:rsid w:val="00D362FE"/>
    <w:rsid w:val="00D363AC"/>
    <w:rsid w:val="00D36474"/>
    <w:rsid w:val="00D367DC"/>
    <w:rsid w:val="00D3686C"/>
    <w:rsid w:val="00D368DE"/>
    <w:rsid w:val="00D369FE"/>
    <w:rsid w:val="00D36B92"/>
    <w:rsid w:val="00D36C05"/>
    <w:rsid w:val="00D36D03"/>
    <w:rsid w:val="00D36F47"/>
    <w:rsid w:val="00D37420"/>
    <w:rsid w:val="00D374D5"/>
    <w:rsid w:val="00D37501"/>
    <w:rsid w:val="00D375DF"/>
    <w:rsid w:val="00D375F3"/>
    <w:rsid w:val="00D40279"/>
    <w:rsid w:val="00D402B2"/>
    <w:rsid w:val="00D405E6"/>
    <w:rsid w:val="00D40744"/>
    <w:rsid w:val="00D40D8F"/>
    <w:rsid w:val="00D410C3"/>
    <w:rsid w:val="00D41314"/>
    <w:rsid w:val="00D4159C"/>
    <w:rsid w:val="00D4173D"/>
    <w:rsid w:val="00D419D4"/>
    <w:rsid w:val="00D42EA0"/>
    <w:rsid w:val="00D437BE"/>
    <w:rsid w:val="00D4387D"/>
    <w:rsid w:val="00D438AC"/>
    <w:rsid w:val="00D43A69"/>
    <w:rsid w:val="00D43A87"/>
    <w:rsid w:val="00D43B11"/>
    <w:rsid w:val="00D43BCA"/>
    <w:rsid w:val="00D43C40"/>
    <w:rsid w:val="00D43CD6"/>
    <w:rsid w:val="00D43D18"/>
    <w:rsid w:val="00D43F1B"/>
    <w:rsid w:val="00D44576"/>
    <w:rsid w:val="00D4483F"/>
    <w:rsid w:val="00D4485B"/>
    <w:rsid w:val="00D448E7"/>
    <w:rsid w:val="00D44C42"/>
    <w:rsid w:val="00D44CFA"/>
    <w:rsid w:val="00D456E4"/>
    <w:rsid w:val="00D45B0E"/>
    <w:rsid w:val="00D45F74"/>
    <w:rsid w:val="00D4636E"/>
    <w:rsid w:val="00D46693"/>
    <w:rsid w:val="00D46932"/>
    <w:rsid w:val="00D46AC5"/>
    <w:rsid w:val="00D46E1B"/>
    <w:rsid w:val="00D46EE0"/>
    <w:rsid w:val="00D47174"/>
    <w:rsid w:val="00D47276"/>
    <w:rsid w:val="00D47359"/>
    <w:rsid w:val="00D47528"/>
    <w:rsid w:val="00D47CB7"/>
    <w:rsid w:val="00D47CD3"/>
    <w:rsid w:val="00D47D80"/>
    <w:rsid w:val="00D47F9B"/>
    <w:rsid w:val="00D50105"/>
    <w:rsid w:val="00D5067A"/>
    <w:rsid w:val="00D50859"/>
    <w:rsid w:val="00D50A74"/>
    <w:rsid w:val="00D50AED"/>
    <w:rsid w:val="00D50B1C"/>
    <w:rsid w:val="00D50B7C"/>
    <w:rsid w:val="00D50B9C"/>
    <w:rsid w:val="00D50BA9"/>
    <w:rsid w:val="00D51B16"/>
    <w:rsid w:val="00D51F59"/>
    <w:rsid w:val="00D51F62"/>
    <w:rsid w:val="00D5205B"/>
    <w:rsid w:val="00D52116"/>
    <w:rsid w:val="00D524A3"/>
    <w:rsid w:val="00D5258B"/>
    <w:rsid w:val="00D52748"/>
    <w:rsid w:val="00D52C9E"/>
    <w:rsid w:val="00D52E0E"/>
    <w:rsid w:val="00D5338A"/>
    <w:rsid w:val="00D5339A"/>
    <w:rsid w:val="00D53E6F"/>
    <w:rsid w:val="00D53EE3"/>
    <w:rsid w:val="00D53F92"/>
    <w:rsid w:val="00D54095"/>
    <w:rsid w:val="00D54154"/>
    <w:rsid w:val="00D542D6"/>
    <w:rsid w:val="00D54315"/>
    <w:rsid w:val="00D543AA"/>
    <w:rsid w:val="00D54663"/>
    <w:rsid w:val="00D546B5"/>
    <w:rsid w:val="00D54708"/>
    <w:rsid w:val="00D549FA"/>
    <w:rsid w:val="00D54B59"/>
    <w:rsid w:val="00D5504C"/>
    <w:rsid w:val="00D55097"/>
    <w:rsid w:val="00D551DC"/>
    <w:rsid w:val="00D55360"/>
    <w:rsid w:val="00D55564"/>
    <w:rsid w:val="00D555FD"/>
    <w:rsid w:val="00D55AA9"/>
    <w:rsid w:val="00D55CFC"/>
    <w:rsid w:val="00D55F16"/>
    <w:rsid w:val="00D55F44"/>
    <w:rsid w:val="00D561E8"/>
    <w:rsid w:val="00D562CA"/>
    <w:rsid w:val="00D564E8"/>
    <w:rsid w:val="00D5662C"/>
    <w:rsid w:val="00D56852"/>
    <w:rsid w:val="00D569F7"/>
    <w:rsid w:val="00D56A6B"/>
    <w:rsid w:val="00D56C72"/>
    <w:rsid w:val="00D56E4B"/>
    <w:rsid w:val="00D572E5"/>
    <w:rsid w:val="00D5763E"/>
    <w:rsid w:val="00D5773C"/>
    <w:rsid w:val="00D577CF"/>
    <w:rsid w:val="00D57903"/>
    <w:rsid w:val="00D57C75"/>
    <w:rsid w:val="00D57CF7"/>
    <w:rsid w:val="00D6001A"/>
    <w:rsid w:val="00D6034E"/>
    <w:rsid w:val="00D607B5"/>
    <w:rsid w:val="00D60CE3"/>
    <w:rsid w:val="00D60D06"/>
    <w:rsid w:val="00D60EF0"/>
    <w:rsid w:val="00D611DA"/>
    <w:rsid w:val="00D617F2"/>
    <w:rsid w:val="00D61F83"/>
    <w:rsid w:val="00D62361"/>
    <w:rsid w:val="00D624D6"/>
    <w:rsid w:val="00D624E6"/>
    <w:rsid w:val="00D62540"/>
    <w:rsid w:val="00D62AE9"/>
    <w:rsid w:val="00D62BE5"/>
    <w:rsid w:val="00D62D07"/>
    <w:rsid w:val="00D62D74"/>
    <w:rsid w:val="00D62E4A"/>
    <w:rsid w:val="00D6313E"/>
    <w:rsid w:val="00D635E6"/>
    <w:rsid w:val="00D63689"/>
    <w:rsid w:val="00D6393F"/>
    <w:rsid w:val="00D639E2"/>
    <w:rsid w:val="00D63BB9"/>
    <w:rsid w:val="00D63DDA"/>
    <w:rsid w:val="00D64048"/>
    <w:rsid w:val="00D64280"/>
    <w:rsid w:val="00D642D0"/>
    <w:rsid w:val="00D64336"/>
    <w:rsid w:val="00D6517E"/>
    <w:rsid w:val="00D654E5"/>
    <w:rsid w:val="00D65ADA"/>
    <w:rsid w:val="00D65DB8"/>
    <w:rsid w:val="00D66076"/>
    <w:rsid w:val="00D66CA8"/>
    <w:rsid w:val="00D66E9D"/>
    <w:rsid w:val="00D66F51"/>
    <w:rsid w:val="00D66F9E"/>
    <w:rsid w:val="00D671FB"/>
    <w:rsid w:val="00D674EB"/>
    <w:rsid w:val="00D6756F"/>
    <w:rsid w:val="00D67630"/>
    <w:rsid w:val="00D679FF"/>
    <w:rsid w:val="00D67B0E"/>
    <w:rsid w:val="00D67F36"/>
    <w:rsid w:val="00D70390"/>
    <w:rsid w:val="00D7073B"/>
    <w:rsid w:val="00D70BC7"/>
    <w:rsid w:val="00D70F04"/>
    <w:rsid w:val="00D711B7"/>
    <w:rsid w:val="00D71210"/>
    <w:rsid w:val="00D712AD"/>
    <w:rsid w:val="00D712AE"/>
    <w:rsid w:val="00D71337"/>
    <w:rsid w:val="00D716F1"/>
    <w:rsid w:val="00D71A95"/>
    <w:rsid w:val="00D71B15"/>
    <w:rsid w:val="00D71CBF"/>
    <w:rsid w:val="00D7202F"/>
    <w:rsid w:val="00D72074"/>
    <w:rsid w:val="00D720EB"/>
    <w:rsid w:val="00D721CD"/>
    <w:rsid w:val="00D72240"/>
    <w:rsid w:val="00D72247"/>
    <w:rsid w:val="00D7239B"/>
    <w:rsid w:val="00D72563"/>
    <w:rsid w:val="00D72B38"/>
    <w:rsid w:val="00D72B99"/>
    <w:rsid w:val="00D72BC9"/>
    <w:rsid w:val="00D72DCC"/>
    <w:rsid w:val="00D7331D"/>
    <w:rsid w:val="00D733A9"/>
    <w:rsid w:val="00D734A2"/>
    <w:rsid w:val="00D738B0"/>
    <w:rsid w:val="00D73D63"/>
    <w:rsid w:val="00D73D66"/>
    <w:rsid w:val="00D74069"/>
    <w:rsid w:val="00D7409D"/>
    <w:rsid w:val="00D741A4"/>
    <w:rsid w:val="00D746DC"/>
    <w:rsid w:val="00D74742"/>
    <w:rsid w:val="00D748A5"/>
    <w:rsid w:val="00D748A8"/>
    <w:rsid w:val="00D74DA1"/>
    <w:rsid w:val="00D7518F"/>
    <w:rsid w:val="00D751F0"/>
    <w:rsid w:val="00D752AD"/>
    <w:rsid w:val="00D75A6F"/>
    <w:rsid w:val="00D75AE9"/>
    <w:rsid w:val="00D75B0A"/>
    <w:rsid w:val="00D75B71"/>
    <w:rsid w:val="00D75F68"/>
    <w:rsid w:val="00D762A5"/>
    <w:rsid w:val="00D76566"/>
    <w:rsid w:val="00D76A0F"/>
    <w:rsid w:val="00D76D11"/>
    <w:rsid w:val="00D76DDA"/>
    <w:rsid w:val="00D76F91"/>
    <w:rsid w:val="00D76FC6"/>
    <w:rsid w:val="00D77175"/>
    <w:rsid w:val="00D77541"/>
    <w:rsid w:val="00D7764E"/>
    <w:rsid w:val="00D77773"/>
    <w:rsid w:val="00D7792A"/>
    <w:rsid w:val="00D77AA5"/>
    <w:rsid w:val="00D77AD5"/>
    <w:rsid w:val="00D77BCC"/>
    <w:rsid w:val="00D77EA8"/>
    <w:rsid w:val="00D80163"/>
    <w:rsid w:val="00D8023E"/>
    <w:rsid w:val="00D805AF"/>
    <w:rsid w:val="00D80857"/>
    <w:rsid w:val="00D80ABD"/>
    <w:rsid w:val="00D80B3E"/>
    <w:rsid w:val="00D80C88"/>
    <w:rsid w:val="00D81AFD"/>
    <w:rsid w:val="00D81B85"/>
    <w:rsid w:val="00D81D6B"/>
    <w:rsid w:val="00D81DB1"/>
    <w:rsid w:val="00D81E80"/>
    <w:rsid w:val="00D81EC3"/>
    <w:rsid w:val="00D823D4"/>
    <w:rsid w:val="00D82400"/>
    <w:rsid w:val="00D82423"/>
    <w:rsid w:val="00D8284F"/>
    <w:rsid w:val="00D82BEB"/>
    <w:rsid w:val="00D82C81"/>
    <w:rsid w:val="00D83270"/>
    <w:rsid w:val="00D83675"/>
    <w:rsid w:val="00D83971"/>
    <w:rsid w:val="00D83999"/>
    <w:rsid w:val="00D83C45"/>
    <w:rsid w:val="00D8444B"/>
    <w:rsid w:val="00D8489A"/>
    <w:rsid w:val="00D8532B"/>
    <w:rsid w:val="00D85828"/>
    <w:rsid w:val="00D85A59"/>
    <w:rsid w:val="00D85B09"/>
    <w:rsid w:val="00D85CC7"/>
    <w:rsid w:val="00D85E64"/>
    <w:rsid w:val="00D86539"/>
    <w:rsid w:val="00D86DB6"/>
    <w:rsid w:val="00D8701A"/>
    <w:rsid w:val="00D870AB"/>
    <w:rsid w:val="00D878D0"/>
    <w:rsid w:val="00D878E4"/>
    <w:rsid w:val="00D87EF1"/>
    <w:rsid w:val="00D87FFB"/>
    <w:rsid w:val="00D90049"/>
    <w:rsid w:val="00D90240"/>
    <w:rsid w:val="00D9087A"/>
    <w:rsid w:val="00D90971"/>
    <w:rsid w:val="00D90A4C"/>
    <w:rsid w:val="00D90F6B"/>
    <w:rsid w:val="00D91245"/>
    <w:rsid w:val="00D912BF"/>
    <w:rsid w:val="00D91811"/>
    <w:rsid w:val="00D91E81"/>
    <w:rsid w:val="00D92158"/>
    <w:rsid w:val="00D926B4"/>
    <w:rsid w:val="00D927A2"/>
    <w:rsid w:val="00D92945"/>
    <w:rsid w:val="00D92947"/>
    <w:rsid w:val="00D92BDD"/>
    <w:rsid w:val="00D92D69"/>
    <w:rsid w:val="00D92F52"/>
    <w:rsid w:val="00D93058"/>
    <w:rsid w:val="00D93376"/>
    <w:rsid w:val="00D934FA"/>
    <w:rsid w:val="00D938DF"/>
    <w:rsid w:val="00D9398A"/>
    <w:rsid w:val="00D93A18"/>
    <w:rsid w:val="00D93B62"/>
    <w:rsid w:val="00D93C2A"/>
    <w:rsid w:val="00D93C93"/>
    <w:rsid w:val="00D93D74"/>
    <w:rsid w:val="00D93ECD"/>
    <w:rsid w:val="00D94080"/>
    <w:rsid w:val="00D94316"/>
    <w:rsid w:val="00D94588"/>
    <w:rsid w:val="00D946B4"/>
    <w:rsid w:val="00D946EE"/>
    <w:rsid w:val="00D946FD"/>
    <w:rsid w:val="00D94822"/>
    <w:rsid w:val="00D94937"/>
    <w:rsid w:val="00D94A99"/>
    <w:rsid w:val="00D951BD"/>
    <w:rsid w:val="00D95705"/>
    <w:rsid w:val="00D95724"/>
    <w:rsid w:val="00D95733"/>
    <w:rsid w:val="00D95777"/>
    <w:rsid w:val="00D9580D"/>
    <w:rsid w:val="00D95C7B"/>
    <w:rsid w:val="00D962AF"/>
    <w:rsid w:val="00D9634F"/>
    <w:rsid w:val="00D96355"/>
    <w:rsid w:val="00D963B3"/>
    <w:rsid w:val="00D96582"/>
    <w:rsid w:val="00D967E3"/>
    <w:rsid w:val="00D96EFE"/>
    <w:rsid w:val="00D96F37"/>
    <w:rsid w:val="00D97137"/>
    <w:rsid w:val="00D97255"/>
    <w:rsid w:val="00D975DB"/>
    <w:rsid w:val="00D9786B"/>
    <w:rsid w:val="00D97C23"/>
    <w:rsid w:val="00D97C7D"/>
    <w:rsid w:val="00D97EA2"/>
    <w:rsid w:val="00DA00DB"/>
    <w:rsid w:val="00DA015E"/>
    <w:rsid w:val="00DA027D"/>
    <w:rsid w:val="00DA02FE"/>
    <w:rsid w:val="00DA0456"/>
    <w:rsid w:val="00DA0664"/>
    <w:rsid w:val="00DA0693"/>
    <w:rsid w:val="00DA1048"/>
    <w:rsid w:val="00DA1159"/>
    <w:rsid w:val="00DA1764"/>
    <w:rsid w:val="00DA1929"/>
    <w:rsid w:val="00DA1D94"/>
    <w:rsid w:val="00DA1DB9"/>
    <w:rsid w:val="00DA2098"/>
    <w:rsid w:val="00DA210B"/>
    <w:rsid w:val="00DA22FD"/>
    <w:rsid w:val="00DA231E"/>
    <w:rsid w:val="00DA24A3"/>
    <w:rsid w:val="00DA2692"/>
    <w:rsid w:val="00DA272B"/>
    <w:rsid w:val="00DA2981"/>
    <w:rsid w:val="00DA34A0"/>
    <w:rsid w:val="00DA3712"/>
    <w:rsid w:val="00DA39AA"/>
    <w:rsid w:val="00DA4004"/>
    <w:rsid w:val="00DA401D"/>
    <w:rsid w:val="00DA40F8"/>
    <w:rsid w:val="00DA42E3"/>
    <w:rsid w:val="00DA42EA"/>
    <w:rsid w:val="00DA44E8"/>
    <w:rsid w:val="00DA46E6"/>
    <w:rsid w:val="00DA47E0"/>
    <w:rsid w:val="00DA48B1"/>
    <w:rsid w:val="00DA49A5"/>
    <w:rsid w:val="00DA4E20"/>
    <w:rsid w:val="00DA4F67"/>
    <w:rsid w:val="00DA5234"/>
    <w:rsid w:val="00DA523A"/>
    <w:rsid w:val="00DA530B"/>
    <w:rsid w:val="00DA5326"/>
    <w:rsid w:val="00DA539A"/>
    <w:rsid w:val="00DA614D"/>
    <w:rsid w:val="00DA6185"/>
    <w:rsid w:val="00DA6509"/>
    <w:rsid w:val="00DA6A38"/>
    <w:rsid w:val="00DA72CA"/>
    <w:rsid w:val="00DA7695"/>
    <w:rsid w:val="00DA782F"/>
    <w:rsid w:val="00DA7BA7"/>
    <w:rsid w:val="00DA7D8F"/>
    <w:rsid w:val="00DA7F2F"/>
    <w:rsid w:val="00DB0390"/>
    <w:rsid w:val="00DB03ED"/>
    <w:rsid w:val="00DB0909"/>
    <w:rsid w:val="00DB0B30"/>
    <w:rsid w:val="00DB0FC8"/>
    <w:rsid w:val="00DB1382"/>
    <w:rsid w:val="00DB182D"/>
    <w:rsid w:val="00DB1845"/>
    <w:rsid w:val="00DB1888"/>
    <w:rsid w:val="00DB1A84"/>
    <w:rsid w:val="00DB1EC7"/>
    <w:rsid w:val="00DB1FA2"/>
    <w:rsid w:val="00DB2046"/>
    <w:rsid w:val="00DB230A"/>
    <w:rsid w:val="00DB2367"/>
    <w:rsid w:val="00DB23BA"/>
    <w:rsid w:val="00DB258C"/>
    <w:rsid w:val="00DB279F"/>
    <w:rsid w:val="00DB2A8A"/>
    <w:rsid w:val="00DB2CA6"/>
    <w:rsid w:val="00DB2D66"/>
    <w:rsid w:val="00DB2ED4"/>
    <w:rsid w:val="00DB2F8F"/>
    <w:rsid w:val="00DB3287"/>
    <w:rsid w:val="00DB39E8"/>
    <w:rsid w:val="00DB3E39"/>
    <w:rsid w:val="00DB3E71"/>
    <w:rsid w:val="00DB3EDB"/>
    <w:rsid w:val="00DB3EEC"/>
    <w:rsid w:val="00DB4045"/>
    <w:rsid w:val="00DB41F6"/>
    <w:rsid w:val="00DB42A7"/>
    <w:rsid w:val="00DB4537"/>
    <w:rsid w:val="00DB468B"/>
    <w:rsid w:val="00DB481D"/>
    <w:rsid w:val="00DB499A"/>
    <w:rsid w:val="00DB4A4A"/>
    <w:rsid w:val="00DB4A65"/>
    <w:rsid w:val="00DB4B92"/>
    <w:rsid w:val="00DB4BEA"/>
    <w:rsid w:val="00DB4CB1"/>
    <w:rsid w:val="00DB51D0"/>
    <w:rsid w:val="00DB580F"/>
    <w:rsid w:val="00DB591C"/>
    <w:rsid w:val="00DB5936"/>
    <w:rsid w:val="00DB5FE1"/>
    <w:rsid w:val="00DB6079"/>
    <w:rsid w:val="00DB6223"/>
    <w:rsid w:val="00DB6321"/>
    <w:rsid w:val="00DB641E"/>
    <w:rsid w:val="00DB6701"/>
    <w:rsid w:val="00DB6A3F"/>
    <w:rsid w:val="00DB6A66"/>
    <w:rsid w:val="00DB6BC3"/>
    <w:rsid w:val="00DB6C98"/>
    <w:rsid w:val="00DB6F9F"/>
    <w:rsid w:val="00DB7001"/>
    <w:rsid w:val="00DB7087"/>
    <w:rsid w:val="00DB73E2"/>
    <w:rsid w:val="00DB7746"/>
    <w:rsid w:val="00DB7AD0"/>
    <w:rsid w:val="00DB7CEC"/>
    <w:rsid w:val="00DB7DB7"/>
    <w:rsid w:val="00DB7E6A"/>
    <w:rsid w:val="00DC02C6"/>
    <w:rsid w:val="00DC0337"/>
    <w:rsid w:val="00DC04A7"/>
    <w:rsid w:val="00DC050C"/>
    <w:rsid w:val="00DC0515"/>
    <w:rsid w:val="00DC059C"/>
    <w:rsid w:val="00DC0E35"/>
    <w:rsid w:val="00DC0FFD"/>
    <w:rsid w:val="00DC11C5"/>
    <w:rsid w:val="00DC11FD"/>
    <w:rsid w:val="00DC1327"/>
    <w:rsid w:val="00DC1768"/>
    <w:rsid w:val="00DC1815"/>
    <w:rsid w:val="00DC1889"/>
    <w:rsid w:val="00DC19DC"/>
    <w:rsid w:val="00DC1FA7"/>
    <w:rsid w:val="00DC1FFA"/>
    <w:rsid w:val="00DC24BB"/>
    <w:rsid w:val="00DC2571"/>
    <w:rsid w:val="00DC2587"/>
    <w:rsid w:val="00DC2771"/>
    <w:rsid w:val="00DC28E3"/>
    <w:rsid w:val="00DC2DD4"/>
    <w:rsid w:val="00DC2F46"/>
    <w:rsid w:val="00DC3013"/>
    <w:rsid w:val="00DC3055"/>
    <w:rsid w:val="00DC3096"/>
    <w:rsid w:val="00DC3457"/>
    <w:rsid w:val="00DC36C4"/>
    <w:rsid w:val="00DC37D6"/>
    <w:rsid w:val="00DC37EC"/>
    <w:rsid w:val="00DC3812"/>
    <w:rsid w:val="00DC3902"/>
    <w:rsid w:val="00DC3A3E"/>
    <w:rsid w:val="00DC3CAE"/>
    <w:rsid w:val="00DC3CCC"/>
    <w:rsid w:val="00DC3CD4"/>
    <w:rsid w:val="00DC42AF"/>
    <w:rsid w:val="00DC430D"/>
    <w:rsid w:val="00DC4364"/>
    <w:rsid w:val="00DC43AB"/>
    <w:rsid w:val="00DC44DB"/>
    <w:rsid w:val="00DC450F"/>
    <w:rsid w:val="00DC4538"/>
    <w:rsid w:val="00DC4622"/>
    <w:rsid w:val="00DC487B"/>
    <w:rsid w:val="00DC4FD8"/>
    <w:rsid w:val="00DC518F"/>
    <w:rsid w:val="00DC51E0"/>
    <w:rsid w:val="00DC523E"/>
    <w:rsid w:val="00DC53C2"/>
    <w:rsid w:val="00DC54E0"/>
    <w:rsid w:val="00DC56FC"/>
    <w:rsid w:val="00DC5AAD"/>
    <w:rsid w:val="00DC6030"/>
    <w:rsid w:val="00DC6610"/>
    <w:rsid w:val="00DC68CE"/>
    <w:rsid w:val="00DC6F1C"/>
    <w:rsid w:val="00DC7256"/>
    <w:rsid w:val="00DC72EB"/>
    <w:rsid w:val="00DC77AA"/>
    <w:rsid w:val="00DC78CC"/>
    <w:rsid w:val="00DC7B3F"/>
    <w:rsid w:val="00DC7B82"/>
    <w:rsid w:val="00DC7CBC"/>
    <w:rsid w:val="00DC7FC2"/>
    <w:rsid w:val="00DD00A0"/>
    <w:rsid w:val="00DD01CA"/>
    <w:rsid w:val="00DD06F9"/>
    <w:rsid w:val="00DD07D4"/>
    <w:rsid w:val="00DD16AB"/>
    <w:rsid w:val="00DD1788"/>
    <w:rsid w:val="00DD25F0"/>
    <w:rsid w:val="00DD279C"/>
    <w:rsid w:val="00DD27FD"/>
    <w:rsid w:val="00DD2BDA"/>
    <w:rsid w:val="00DD2C3A"/>
    <w:rsid w:val="00DD2CDA"/>
    <w:rsid w:val="00DD2F26"/>
    <w:rsid w:val="00DD3186"/>
    <w:rsid w:val="00DD32EE"/>
    <w:rsid w:val="00DD3539"/>
    <w:rsid w:val="00DD35EF"/>
    <w:rsid w:val="00DD36E7"/>
    <w:rsid w:val="00DD3734"/>
    <w:rsid w:val="00DD3788"/>
    <w:rsid w:val="00DD3845"/>
    <w:rsid w:val="00DD3DF7"/>
    <w:rsid w:val="00DD3F77"/>
    <w:rsid w:val="00DD41BC"/>
    <w:rsid w:val="00DD4206"/>
    <w:rsid w:val="00DD4332"/>
    <w:rsid w:val="00DD4389"/>
    <w:rsid w:val="00DD4427"/>
    <w:rsid w:val="00DD4470"/>
    <w:rsid w:val="00DD4668"/>
    <w:rsid w:val="00DD47A9"/>
    <w:rsid w:val="00DD48F0"/>
    <w:rsid w:val="00DD4D03"/>
    <w:rsid w:val="00DD515A"/>
    <w:rsid w:val="00DD59E6"/>
    <w:rsid w:val="00DD5CFD"/>
    <w:rsid w:val="00DD5EBE"/>
    <w:rsid w:val="00DD5F2A"/>
    <w:rsid w:val="00DD6188"/>
    <w:rsid w:val="00DD6556"/>
    <w:rsid w:val="00DD6A4E"/>
    <w:rsid w:val="00DD6B48"/>
    <w:rsid w:val="00DD6B5F"/>
    <w:rsid w:val="00DD72CB"/>
    <w:rsid w:val="00DD7658"/>
    <w:rsid w:val="00DD7AC9"/>
    <w:rsid w:val="00DD7ACB"/>
    <w:rsid w:val="00DD7BEB"/>
    <w:rsid w:val="00DD7C28"/>
    <w:rsid w:val="00DE0086"/>
    <w:rsid w:val="00DE0204"/>
    <w:rsid w:val="00DE0239"/>
    <w:rsid w:val="00DE04EB"/>
    <w:rsid w:val="00DE0813"/>
    <w:rsid w:val="00DE09C7"/>
    <w:rsid w:val="00DE0E32"/>
    <w:rsid w:val="00DE0EC8"/>
    <w:rsid w:val="00DE0EE9"/>
    <w:rsid w:val="00DE16C5"/>
    <w:rsid w:val="00DE17AC"/>
    <w:rsid w:val="00DE17E7"/>
    <w:rsid w:val="00DE1A2A"/>
    <w:rsid w:val="00DE1B09"/>
    <w:rsid w:val="00DE1E07"/>
    <w:rsid w:val="00DE246B"/>
    <w:rsid w:val="00DE26F3"/>
    <w:rsid w:val="00DE28BF"/>
    <w:rsid w:val="00DE2F64"/>
    <w:rsid w:val="00DE343F"/>
    <w:rsid w:val="00DE38AD"/>
    <w:rsid w:val="00DE3A27"/>
    <w:rsid w:val="00DE3FE0"/>
    <w:rsid w:val="00DE44C7"/>
    <w:rsid w:val="00DE4589"/>
    <w:rsid w:val="00DE47F8"/>
    <w:rsid w:val="00DE4EFD"/>
    <w:rsid w:val="00DE50D2"/>
    <w:rsid w:val="00DE55DC"/>
    <w:rsid w:val="00DE5782"/>
    <w:rsid w:val="00DE58CE"/>
    <w:rsid w:val="00DE5D09"/>
    <w:rsid w:val="00DE5E79"/>
    <w:rsid w:val="00DE5F54"/>
    <w:rsid w:val="00DE60FE"/>
    <w:rsid w:val="00DE6123"/>
    <w:rsid w:val="00DE63CC"/>
    <w:rsid w:val="00DE64E2"/>
    <w:rsid w:val="00DE65B5"/>
    <w:rsid w:val="00DE67C9"/>
    <w:rsid w:val="00DE6BC0"/>
    <w:rsid w:val="00DE6F5B"/>
    <w:rsid w:val="00DE6F96"/>
    <w:rsid w:val="00DE7270"/>
    <w:rsid w:val="00DE72B4"/>
    <w:rsid w:val="00DE73FB"/>
    <w:rsid w:val="00DE7615"/>
    <w:rsid w:val="00DE7808"/>
    <w:rsid w:val="00DE7949"/>
    <w:rsid w:val="00DE7A42"/>
    <w:rsid w:val="00DE7EF0"/>
    <w:rsid w:val="00DF031C"/>
    <w:rsid w:val="00DF03DF"/>
    <w:rsid w:val="00DF0984"/>
    <w:rsid w:val="00DF0FB4"/>
    <w:rsid w:val="00DF128C"/>
    <w:rsid w:val="00DF14F5"/>
    <w:rsid w:val="00DF17D6"/>
    <w:rsid w:val="00DF1882"/>
    <w:rsid w:val="00DF18AF"/>
    <w:rsid w:val="00DF1B94"/>
    <w:rsid w:val="00DF1C43"/>
    <w:rsid w:val="00DF1CDE"/>
    <w:rsid w:val="00DF1D6C"/>
    <w:rsid w:val="00DF2316"/>
    <w:rsid w:val="00DF28DC"/>
    <w:rsid w:val="00DF2C88"/>
    <w:rsid w:val="00DF330E"/>
    <w:rsid w:val="00DF333B"/>
    <w:rsid w:val="00DF38C2"/>
    <w:rsid w:val="00DF398F"/>
    <w:rsid w:val="00DF4188"/>
    <w:rsid w:val="00DF4389"/>
    <w:rsid w:val="00DF4608"/>
    <w:rsid w:val="00DF4871"/>
    <w:rsid w:val="00DF4922"/>
    <w:rsid w:val="00DF4AEA"/>
    <w:rsid w:val="00DF4B8D"/>
    <w:rsid w:val="00DF4C44"/>
    <w:rsid w:val="00DF4CF8"/>
    <w:rsid w:val="00DF5044"/>
    <w:rsid w:val="00DF511F"/>
    <w:rsid w:val="00DF5282"/>
    <w:rsid w:val="00DF536E"/>
    <w:rsid w:val="00DF5586"/>
    <w:rsid w:val="00DF56F0"/>
    <w:rsid w:val="00DF5786"/>
    <w:rsid w:val="00DF5943"/>
    <w:rsid w:val="00DF5A89"/>
    <w:rsid w:val="00DF5CC7"/>
    <w:rsid w:val="00DF5F3A"/>
    <w:rsid w:val="00DF61E4"/>
    <w:rsid w:val="00DF63D4"/>
    <w:rsid w:val="00DF6467"/>
    <w:rsid w:val="00DF651C"/>
    <w:rsid w:val="00DF6620"/>
    <w:rsid w:val="00DF67E3"/>
    <w:rsid w:val="00DF6B51"/>
    <w:rsid w:val="00DF6C0F"/>
    <w:rsid w:val="00DF723D"/>
    <w:rsid w:val="00DF749D"/>
    <w:rsid w:val="00DF77CD"/>
    <w:rsid w:val="00DF78D7"/>
    <w:rsid w:val="00DF7978"/>
    <w:rsid w:val="00DF7FCA"/>
    <w:rsid w:val="00E00020"/>
    <w:rsid w:val="00E001F6"/>
    <w:rsid w:val="00E00248"/>
    <w:rsid w:val="00E00444"/>
    <w:rsid w:val="00E0056E"/>
    <w:rsid w:val="00E005AE"/>
    <w:rsid w:val="00E007F2"/>
    <w:rsid w:val="00E0083D"/>
    <w:rsid w:val="00E00BEB"/>
    <w:rsid w:val="00E00CC8"/>
    <w:rsid w:val="00E00DD3"/>
    <w:rsid w:val="00E00F1C"/>
    <w:rsid w:val="00E01178"/>
    <w:rsid w:val="00E012D4"/>
    <w:rsid w:val="00E013A8"/>
    <w:rsid w:val="00E01579"/>
    <w:rsid w:val="00E0165F"/>
    <w:rsid w:val="00E017AB"/>
    <w:rsid w:val="00E01EB7"/>
    <w:rsid w:val="00E01FB1"/>
    <w:rsid w:val="00E01FEE"/>
    <w:rsid w:val="00E0210B"/>
    <w:rsid w:val="00E021BB"/>
    <w:rsid w:val="00E022B6"/>
    <w:rsid w:val="00E0241A"/>
    <w:rsid w:val="00E0244A"/>
    <w:rsid w:val="00E0244F"/>
    <w:rsid w:val="00E024E6"/>
    <w:rsid w:val="00E02C0C"/>
    <w:rsid w:val="00E02C90"/>
    <w:rsid w:val="00E02E51"/>
    <w:rsid w:val="00E032DF"/>
    <w:rsid w:val="00E036EE"/>
    <w:rsid w:val="00E037B8"/>
    <w:rsid w:val="00E0388D"/>
    <w:rsid w:val="00E038A1"/>
    <w:rsid w:val="00E039FD"/>
    <w:rsid w:val="00E03BF9"/>
    <w:rsid w:val="00E03F9C"/>
    <w:rsid w:val="00E04E92"/>
    <w:rsid w:val="00E04F24"/>
    <w:rsid w:val="00E05089"/>
    <w:rsid w:val="00E05097"/>
    <w:rsid w:val="00E05536"/>
    <w:rsid w:val="00E05BAF"/>
    <w:rsid w:val="00E05C64"/>
    <w:rsid w:val="00E05F86"/>
    <w:rsid w:val="00E06096"/>
    <w:rsid w:val="00E060BE"/>
    <w:rsid w:val="00E061E4"/>
    <w:rsid w:val="00E06222"/>
    <w:rsid w:val="00E063E2"/>
    <w:rsid w:val="00E065ED"/>
    <w:rsid w:val="00E066CD"/>
    <w:rsid w:val="00E06736"/>
    <w:rsid w:val="00E06A8A"/>
    <w:rsid w:val="00E06CD2"/>
    <w:rsid w:val="00E06DA4"/>
    <w:rsid w:val="00E06FD7"/>
    <w:rsid w:val="00E07226"/>
    <w:rsid w:val="00E07299"/>
    <w:rsid w:val="00E07354"/>
    <w:rsid w:val="00E077A6"/>
    <w:rsid w:val="00E07F39"/>
    <w:rsid w:val="00E07F92"/>
    <w:rsid w:val="00E104AC"/>
    <w:rsid w:val="00E1052E"/>
    <w:rsid w:val="00E1053E"/>
    <w:rsid w:val="00E10596"/>
    <w:rsid w:val="00E107C6"/>
    <w:rsid w:val="00E10A97"/>
    <w:rsid w:val="00E10C9A"/>
    <w:rsid w:val="00E10CD9"/>
    <w:rsid w:val="00E10DD5"/>
    <w:rsid w:val="00E10DED"/>
    <w:rsid w:val="00E10E0C"/>
    <w:rsid w:val="00E10F59"/>
    <w:rsid w:val="00E11286"/>
    <w:rsid w:val="00E11293"/>
    <w:rsid w:val="00E11ABC"/>
    <w:rsid w:val="00E11C76"/>
    <w:rsid w:val="00E11D04"/>
    <w:rsid w:val="00E11E01"/>
    <w:rsid w:val="00E11E31"/>
    <w:rsid w:val="00E11F54"/>
    <w:rsid w:val="00E11FB9"/>
    <w:rsid w:val="00E12282"/>
    <w:rsid w:val="00E124A9"/>
    <w:rsid w:val="00E126F2"/>
    <w:rsid w:val="00E12BBA"/>
    <w:rsid w:val="00E12BD8"/>
    <w:rsid w:val="00E13060"/>
    <w:rsid w:val="00E1308E"/>
    <w:rsid w:val="00E131A8"/>
    <w:rsid w:val="00E1367D"/>
    <w:rsid w:val="00E137F2"/>
    <w:rsid w:val="00E13C11"/>
    <w:rsid w:val="00E13D2D"/>
    <w:rsid w:val="00E14038"/>
    <w:rsid w:val="00E148E7"/>
    <w:rsid w:val="00E14DC1"/>
    <w:rsid w:val="00E150D3"/>
    <w:rsid w:val="00E150EF"/>
    <w:rsid w:val="00E15206"/>
    <w:rsid w:val="00E152AA"/>
    <w:rsid w:val="00E15393"/>
    <w:rsid w:val="00E154A8"/>
    <w:rsid w:val="00E15672"/>
    <w:rsid w:val="00E156FE"/>
    <w:rsid w:val="00E15CAA"/>
    <w:rsid w:val="00E15CB7"/>
    <w:rsid w:val="00E15CF7"/>
    <w:rsid w:val="00E16139"/>
    <w:rsid w:val="00E1625F"/>
    <w:rsid w:val="00E167CB"/>
    <w:rsid w:val="00E17024"/>
    <w:rsid w:val="00E170F6"/>
    <w:rsid w:val="00E1789F"/>
    <w:rsid w:val="00E17E88"/>
    <w:rsid w:val="00E20501"/>
    <w:rsid w:val="00E205BA"/>
    <w:rsid w:val="00E20641"/>
    <w:rsid w:val="00E20742"/>
    <w:rsid w:val="00E2076C"/>
    <w:rsid w:val="00E2080C"/>
    <w:rsid w:val="00E2094F"/>
    <w:rsid w:val="00E20ECA"/>
    <w:rsid w:val="00E20F60"/>
    <w:rsid w:val="00E211FC"/>
    <w:rsid w:val="00E21792"/>
    <w:rsid w:val="00E218D8"/>
    <w:rsid w:val="00E2196F"/>
    <w:rsid w:val="00E219D8"/>
    <w:rsid w:val="00E21AA2"/>
    <w:rsid w:val="00E21C0F"/>
    <w:rsid w:val="00E21D2F"/>
    <w:rsid w:val="00E2211B"/>
    <w:rsid w:val="00E222A3"/>
    <w:rsid w:val="00E22A29"/>
    <w:rsid w:val="00E22C21"/>
    <w:rsid w:val="00E22ED6"/>
    <w:rsid w:val="00E234EC"/>
    <w:rsid w:val="00E23AFE"/>
    <w:rsid w:val="00E23EDD"/>
    <w:rsid w:val="00E2401B"/>
    <w:rsid w:val="00E24498"/>
    <w:rsid w:val="00E24E5D"/>
    <w:rsid w:val="00E251FE"/>
    <w:rsid w:val="00E25203"/>
    <w:rsid w:val="00E25285"/>
    <w:rsid w:val="00E25301"/>
    <w:rsid w:val="00E2541D"/>
    <w:rsid w:val="00E25699"/>
    <w:rsid w:val="00E2592D"/>
    <w:rsid w:val="00E25F41"/>
    <w:rsid w:val="00E25F42"/>
    <w:rsid w:val="00E25FAB"/>
    <w:rsid w:val="00E26181"/>
    <w:rsid w:val="00E262E8"/>
    <w:rsid w:val="00E26350"/>
    <w:rsid w:val="00E2660C"/>
    <w:rsid w:val="00E2673B"/>
    <w:rsid w:val="00E26844"/>
    <w:rsid w:val="00E26F2D"/>
    <w:rsid w:val="00E270E3"/>
    <w:rsid w:val="00E27156"/>
    <w:rsid w:val="00E2729A"/>
    <w:rsid w:val="00E27645"/>
    <w:rsid w:val="00E2780D"/>
    <w:rsid w:val="00E278A3"/>
    <w:rsid w:val="00E2797B"/>
    <w:rsid w:val="00E279F1"/>
    <w:rsid w:val="00E27B9A"/>
    <w:rsid w:val="00E27D6E"/>
    <w:rsid w:val="00E27F83"/>
    <w:rsid w:val="00E30014"/>
    <w:rsid w:val="00E301D6"/>
    <w:rsid w:val="00E30941"/>
    <w:rsid w:val="00E30A1F"/>
    <w:rsid w:val="00E3127C"/>
    <w:rsid w:val="00E31332"/>
    <w:rsid w:val="00E3145D"/>
    <w:rsid w:val="00E31A24"/>
    <w:rsid w:val="00E31A5D"/>
    <w:rsid w:val="00E31D2D"/>
    <w:rsid w:val="00E31D51"/>
    <w:rsid w:val="00E31F20"/>
    <w:rsid w:val="00E31FFB"/>
    <w:rsid w:val="00E3222A"/>
    <w:rsid w:val="00E3222D"/>
    <w:rsid w:val="00E3281D"/>
    <w:rsid w:val="00E32A62"/>
    <w:rsid w:val="00E32F7A"/>
    <w:rsid w:val="00E3347C"/>
    <w:rsid w:val="00E33A6A"/>
    <w:rsid w:val="00E33D68"/>
    <w:rsid w:val="00E33EF1"/>
    <w:rsid w:val="00E34204"/>
    <w:rsid w:val="00E342CD"/>
    <w:rsid w:val="00E34AC5"/>
    <w:rsid w:val="00E34C77"/>
    <w:rsid w:val="00E34DFD"/>
    <w:rsid w:val="00E351DF"/>
    <w:rsid w:val="00E355C9"/>
    <w:rsid w:val="00E3581E"/>
    <w:rsid w:val="00E358C7"/>
    <w:rsid w:val="00E35ADB"/>
    <w:rsid w:val="00E35B28"/>
    <w:rsid w:val="00E35B3D"/>
    <w:rsid w:val="00E35C3D"/>
    <w:rsid w:val="00E35F9D"/>
    <w:rsid w:val="00E35FAA"/>
    <w:rsid w:val="00E36527"/>
    <w:rsid w:val="00E367AC"/>
    <w:rsid w:val="00E36864"/>
    <w:rsid w:val="00E36D7B"/>
    <w:rsid w:val="00E37006"/>
    <w:rsid w:val="00E37144"/>
    <w:rsid w:val="00E37360"/>
    <w:rsid w:val="00E3767D"/>
    <w:rsid w:val="00E379AA"/>
    <w:rsid w:val="00E37C89"/>
    <w:rsid w:val="00E37E92"/>
    <w:rsid w:val="00E37EAA"/>
    <w:rsid w:val="00E37EE5"/>
    <w:rsid w:val="00E40470"/>
    <w:rsid w:val="00E405CD"/>
    <w:rsid w:val="00E4082E"/>
    <w:rsid w:val="00E40AD0"/>
    <w:rsid w:val="00E40DA6"/>
    <w:rsid w:val="00E41959"/>
    <w:rsid w:val="00E41D3E"/>
    <w:rsid w:val="00E41F15"/>
    <w:rsid w:val="00E4228E"/>
    <w:rsid w:val="00E423BD"/>
    <w:rsid w:val="00E4251F"/>
    <w:rsid w:val="00E42B1E"/>
    <w:rsid w:val="00E42C02"/>
    <w:rsid w:val="00E42C2F"/>
    <w:rsid w:val="00E42D4A"/>
    <w:rsid w:val="00E43111"/>
    <w:rsid w:val="00E4327C"/>
    <w:rsid w:val="00E433C9"/>
    <w:rsid w:val="00E437DE"/>
    <w:rsid w:val="00E43A90"/>
    <w:rsid w:val="00E4455E"/>
    <w:rsid w:val="00E44670"/>
    <w:rsid w:val="00E446BB"/>
    <w:rsid w:val="00E44732"/>
    <w:rsid w:val="00E44A19"/>
    <w:rsid w:val="00E44B36"/>
    <w:rsid w:val="00E44D01"/>
    <w:rsid w:val="00E4502E"/>
    <w:rsid w:val="00E45180"/>
    <w:rsid w:val="00E4551C"/>
    <w:rsid w:val="00E45756"/>
    <w:rsid w:val="00E45C98"/>
    <w:rsid w:val="00E45DEF"/>
    <w:rsid w:val="00E46017"/>
    <w:rsid w:val="00E462BB"/>
    <w:rsid w:val="00E4657B"/>
    <w:rsid w:val="00E46602"/>
    <w:rsid w:val="00E46DCB"/>
    <w:rsid w:val="00E47B4E"/>
    <w:rsid w:val="00E501BF"/>
    <w:rsid w:val="00E5028D"/>
    <w:rsid w:val="00E502DE"/>
    <w:rsid w:val="00E506B9"/>
    <w:rsid w:val="00E50EB3"/>
    <w:rsid w:val="00E50FBC"/>
    <w:rsid w:val="00E5129A"/>
    <w:rsid w:val="00E51694"/>
    <w:rsid w:val="00E519B9"/>
    <w:rsid w:val="00E51CCF"/>
    <w:rsid w:val="00E51D93"/>
    <w:rsid w:val="00E51DB1"/>
    <w:rsid w:val="00E51E47"/>
    <w:rsid w:val="00E51E62"/>
    <w:rsid w:val="00E51E70"/>
    <w:rsid w:val="00E52098"/>
    <w:rsid w:val="00E520DB"/>
    <w:rsid w:val="00E52166"/>
    <w:rsid w:val="00E521CD"/>
    <w:rsid w:val="00E52323"/>
    <w:rsid w:val="00E525AA"/>
    <w:rsid w:val="00E52645"/>
    <w:rsid w:val="00E52982"/>
    <w:rsid w:val="00E52C96"/>
    <w:rsid w:val="00E52D06"/>
    <w:rsid w:val="00E52D19"/>
    <w:rsid w:val="00E52D7F"/>
    <w:rsid w:val="00E52E3C"/>
    <w:rsid w:val="00E5331C"/>
    <w:rsid w:val="00E53458"/>
    <w:rsid w:val="00E5354C"/>
    <w:rsid w:val="00E53712"/>
    <w:rsid w:val="00E53928"/>
    <w:rsid w:val="00E53962"/>
    <w:rsid w:val="00E53C4E"/>
    <w:rsid w:val="00E54148"/>
    <w:rsid w:val="00E5430F"/>
    <w:rsid w:val="00E54760"/>
    <w:rsid w:val="00E54E09"/>
    <w:rsid w:val="00E54F48"/>
    <w:rsid w:val="00E54F6A"/>
    <w:rsid w:val="00E54FB4"/>
    <w:rsid w:val="00E550FA"/>
    <w:rsid w:val="00E55131"/>
    <w:rsid w:val="00E55176"/>
    <w:rsid w:val="00E5533F"/>
    <w:rsid w:val="00E553B7"/>
    <w:rsid w:val="00E556FD"/>
    <w:rsid w:val="00E5580D"/>
    <w:rsid w:val="00E55892"/>
    <w:rsid w:val="00E55D64"/>
    <w:rsid w:val="00E55D8E"/>
    <w:rsid w:val="00E55F8A"/>
    <w:rsid w:val="00E55FBF"/>
    <w:rsid w:val="00E56024"/>
    <w:rsid w:val="00E5622B"/>
    <w:rsid w:val="00E56288"/>
    <w:rsid w:val="00E5636F"/>
    <w:rsid w:val="00E565D6"/>
    <w:rsid w:val="00E567E3"/>
    <w:rsid w:val="00E56C03"/>
    <w:rsid w:val="00E56D08"/>
    <w:rsid w:val="00E57173"/>
    <w:rsid w:val="00E577A6"/>
    <w:rsid w:val="00E5794F"/>
    <w:rsid w:val="00E579F8"/>
    <w:rsid w:val="00E57CA4"/>
    <w:rsid w:val="00E57D2B"/>
    <w:rsid w:val="00E57D45"/>
    <w:rsid w:val="00E602E0"/>
    <w:rsid w:val="00E6051A"/>
    <w:rsid w:val="00E60530"/>
    <w:rsid w:val="00E60559"/>
    <w:rsid w:val="00E60C4B"/>
    <w:rsid w:val="00E60CF2"/>
    <w:rsid w:val="00E6144A"/>
    <w:rsid w:val="00E61591"/>
    <w:rsid w:val="00E616C3"/>
    <w:rsid w:val="00E61B86"/>
    <w:rsid w:val="00E61CB1"/>
    <w:rsid w:val="00E61F30"/>
    <w:rsid w:val="00E6214C"/>
    <w:rsid w:val="00E6228A"/>
    <w:rsid w:val="00E624F8"/>
    <w:rsid w:val="00E624FA"/>
    <w:rsid w:val="00E6252D"/>
    <w:rsid w:val="00E62E8C"/>
    <w:rsid w:val="00E62F8B"/>
    <w:rsid w:val="00E6305A"/>
    <w:rsid w:val="00E6322F"/>
    <w:rsid w:val="00E63330"/>
    <w:rsid w:val="00E63A43"/>
    <w:rsid w:val="00E63B1A"/>
    <w:rsid w:val="00E63C34"/>
    <w:rsid w:val="00E63E9E"/>
    <w:rsid w:val="00E64046"/>
    <w:rsid w:val="00E6410B"/>
    <w:rsid w:val="00E64111"/>
    <w:rsid w:val="00E642D8"/>
    <w:rsid w:val="00E642F0"/>
    <w:rsid w:val="00E64470"/>
    <w:rsid w:val="00E647E2"/>
    <w:rsid w:val="00E64AB1"/>
    <w:rsid w:val="00E64B21"/>
    <w:rsid w:val="00E65662"/>
    <w:rsid w:val="00E658CA"/>
    <w:rsid w:val="00E65A50"/>
    <w:rsid w:val="00E65B5D"/>
    <w:rsid w:val="00E65CEF"/>
    <w:rsid w:val="00E65D63"/>
    <w:rsid w:val="00E661ED"/>
    <w:rsid w:val="00E665B6"/>
    <w:rsid w:val="00E66648"/>
    <w:rsid w:val="00E6695C"/>
    <w:rsid w:val="00E6697F"/>
    <w:rsid w:val="00E66BF1"/>
    <w:rsid w:val="00E6721D"/>
    <w:rsid w:val="00E67678"/>
    <w:rsid w:val="00E677C4"/>
    <w:rsid w:val="00E6798D"/>
    <w:rsid w:val="00E67AFB"/>
    <w:rsid w:val="00E702BF"/>
    <w:rsid w:val="00E704E7"/>
    <w:rsid w:val="00E70CAF"/>
    <w:rsid w:val="00E715C8"/>
    <w:rsid w:val="00E715EC"/>
    <w:rsid w:val="00E7178D"/>
    <w:rsid w:val="00E71851"/>
    <w:rsid w:val="00E718E7"/>
    <w:rsid w:val="00E71B04"/>
    <w:rsid w:val="00E71EE7"/>
    <w:rsid w:val="00E726C3"/>
    <w:rsid w:val="00E729E3"/>
    <w:rsid w:val="00E72A52"/>
    <w:rsid w:val="00E72BCE"/>
    <w:rsid w:val="00E72D43"/>
    <w:rsid w:val="00E72EE1"/>
    <w:rsid w:val="00E7380C"/>
    <w:rsid w:val="00E73A1F"/>
    <w:rsid w:val="00E73A7E"/>
    <w:rsid w:val="00E73B02"/>
    <w:rsid w:val="00E73F58"/>
    <w:rsid w:val="00E7411B"/>
    <w:rsid w:val="00E74315"/>
    <w:rsid w:val="00E7455D"/>
    <w:rsid w:val="00E74BEB"/>
    <w:rsid w:val="00E74C2E"/>
    <w:rsid w:val="00E74F74"/>
    <w:rsid w:val="00E75064"/>
    <w:rsid w:val="00E75119"/>
    <w:rsid w:val="00E7519C"/>
    <w:rsid w:val="00E759C5"/>
    <w:rsid w:val="00E75B7A"/>
    <w:rsid w:val="00E75D94"/>
    <w:rsid w:val="00E75E63"/>
    <w:rsid w:val="00E7611E"/>
    <w:rsid w:val="00E76EE3"/>
    <w:rsid w:val="00E76F58"/>
    <w:rsid w:val="00E76F9C"/>
    <w:rsid w:val="00E772D8"/>
    <w:rsid w:val="00E77312"/>
    <w:rsid w:val="00E77353"/>
    <w:rsid w:val="00E77430"/>
    <w:rsid w:val="00E77A2A"/>
    <w:rsid w:val="00E77F7B"/>
    <w:rsid w:val="00E8000A"/>
    <w:rsid w:val="00E80806"/>
    <w:rsid w:val="00E80961"/>
    <w:rsid w:val="00E80D86"/>
    <w:rsid w:val="00E80E34"/>
    <w:rsid w:val="00E80FFC"/>
    <w:rsid w:val="00E81138"/>
    <w:rsid w:val="00E811FD"/>
    <w:rsid w:val="00E81309"/>
    <w:rsid w:val="00E81369"/>
    <w:rsid w:val="00E81739"/>
    <w:rsid w:val="00E81E77"/>
    <w:rsid w:val="00E81EE4"/>
    <w:rsid w:val="00E81F70"/>
    <w:rsid w:val="00E8206E"/>
    <w:rsid w:val="00E82515"/>
    <w:rsid w:val="00E828C4"/>
    <w:rsid w:val="00E828E3"/>
    <w:rsid w:val="00E82D88"/>
    <w:rsid w:val="00E83412"/>
    <w:rsid w:val="00E8348B"/>
    <w:rsid w:val="00E83A94"/>
    <w:rsid w:val="00E83E23"/>
    <w:rsid w:val="00E83F95"/>
    <w:rsid w:val="00E842F7"/>
    <w:rsid w:val="00E84527"/>
    <w:rsid w:val="00E84544"/>
    <w:rsid w:val="00E84921"/>
    <w:rsid w:val="00E84FC1"/>
    <w:rsid w:val="00E857A9"/>
    <w:rsid w:val="00E85F3E"/>
    <w:rsid w:val="00E8604E"/>
    <w:rsid w:val="00E8624A"/>
    <w:rsid w:val="00E86351"/>
    <w:rsid w:val="00E86511"/>
    <w:rsid w:val="00E8677E"/>
    <w:rsid w:val="00E86A65"/>
    <w:rsid w:val="00E87064"/>
    <w:rsid w:val="00E87513"/>
    <w:rsid w:val="00E876F5"/>
    <w:rsid w:val="00E87712"/>
    <w:rsid w:val="00E879BB"/>
    <w:rsid w:val="00E87CF9"/>
    <w:rsid w:val="00E903A3"/>
    <w:rsid w:val="00E905D8"/>
    <w:rsid w:val="00E90A0D"/>
    <w:rsid w:val="00E90BC9"/>
    <w:rsid w:val="00E91280"/>
    <w:rsid w:val="00E912EF"/>
    <w:rsid w:val="00E9146E"/>
    <w:rsid w:val="00E9156E"/>
    <w:rsid w:val="00E91A56"/>
    <w:rsid w:val="00E91BDA"/>
    <w:rsid w:val="00E91E5E"/>
    <w:rsid w:val="00E91EEB"/>
    <w:rsid w:val="00E9206A"/>
    <w:rsid w:val="00E922E5"/>
    <w:rsid w:val="00E9234D"/>
    <w:rsid w:val="00E92500"/>
    <w:rsid w:val="00E92517"/>
    <w:rsid w:val="00E926BF"/>
    <w:rsid w:val="00E92A98"/>
    <w:rsid w:val="00E92EEC"/>
    <w:rsid w:val="00E931AC"/>
    <w:rsid w:val="00E9372F"/>
    <w:rsid w:val="00E93869"/>
    <w:rsid w:val="00E939D6"/>
    <w:rsid w:val="00E93C1E"/>
    <w:rsid w:val="00E93D75"/>
    <w:rsid w:val="00E94046"/>
    <w:rsid w:val="00E9412F"/>
    <w:rsid w:val="00E9423B"/>
    <w:rsid w:val="00E94248"/>
    <w:rsid w:val="00E9451D"/>
    <w:rsid w:val="00E945CD"/>
    <w:rsid w:val="00E94884"/>
    <w:rsid w:val="00E94984"/>
    <w:rsid w:val="00E94FCA"/>
    <w:rsid w:val="00E9509C"/>
    <w:rsid w:val="00E9514A"/>
    <w:rsid w:val="00E9519C"/>
    <w:rsid w:val="00E95333"/>
    <w:rsid w:val="00E95500"/>
    <w:rsid w:val="00E9561A"/>
    <w:rsid w:val="00E959FB"/>
    <w:rsid w:val="00E95DFC"/>
    <w:rsid w:val="00E95ECC"/>
    <w:rsid w:val="00E96270"/>
    <w:rsid w:val="00E9649D"/>
    <w:rsid w:val="00E96762"/>
    <w:rsid w:val="00E96A1C"/>
    <w:rsid w:val="00E96BA4"/>
    <w:rsid w:val="00E96E08"/>
    <w:rsid w:val="00E970BA"/>
    <w:rsid w:val="00E972CD"/>
    <w:rsid w:val="00E97788"/>
    <w:rsid w:val="00E9779B"/>
    <w:rsid w:val="00E977CA"/>
    <w:rsid w:val="00E977E6"/>
    <w:rsid w:val="00E97B28"/>
    <w:rsid w:val="00E97C8E"/>
    <w:rsid w:val="00EA0094"/>
    <w:rsid w:val="00EA024F"/>
    <w:rsid w:val="00EA0A26"/>
    <w:rsid w:val="00EA0BA0"/>
    <w:rsid w:val="00EA0D1E"/>
    <w:rsid w:val="00EA0E9F"/>
    <w:rsid w:val="00EA0F3F"/>
    <w:rsid w:val="00EA12A4"/>
    <w:rsid w:val="00EA13E8"/>
    <w:rsid w:val="00EA146B"/>
    <w:rsid w:val="00EA14C8"/>
    <w:rsid w:val="00EA1647"/>
    <w:rsid w:val="00EA1650"/>
    <w:rsid w:val="00EA17D7"/>
    <w:rsid w:val="00EA1864"/>
    <w:rsid w:val="00EA1A5C"/>
    <w:rsid w:val="00EA1B7F"/>
    <w:rsid w:val="00EA2282"/>
    <w:rsid w:val="00EA22B4"/>
    <w:rsid w:val="00EA2441"/>
    <w:rsid w:val="00EA24C4"/>
    <w:rsid w:val="00EA2724"/>
    <w:rsid w:val="00EA29D1"/>
    <w:rsid w:val="00EA2AF7"/>
    <w:rsid w:val="00EA2B0A"/>
    <w:rsid w:val="00EA2D38"/>
    <w:rsid w:val="00EA3167"/>
    <w:rsid w:val="00EA3731"/>
    <w:rsid w:val="00EA3B79"/>
    <w:rsid w:val="00EA3B92"/>
    <w:rsid w:val="00EA4757"/>
    <w:rsid w:val="00EA47D9"/>
    <w:rsid w:val="00EA48C6"/>
    <w:rsid w:val="00EA48E9"/>
    <w:rsid w:val="00EA4BF4"/>
    <w:rsid w:val="00EA5036"/>
    <w:rsid w:val="00EA5162"/>
    <w:rsid w:val="00EA54D4"/>
    <w:rsid w:val="00EA5581"/>
    <w:rsid w:val="00EA5592"/>
    <w:rsid w:val="00EA590B"/>
    <w:rsid w:val="00EA5917"/>
    <w:rsid w:val="00EA5957"/>
    <w:rsid w:val="00EA59CF"/>
    <w:rsid w:val="00EA5A52"/>
    <w:rsid w:val="00EA5DF7"/>
    <w:rsid w:val="00EA60C2"/>
    <w:rsid w:val="00EA6146"/>
    <w:rsid w:val="00EA62DB"/>
    <w:rsid w:val="00EA631B"/>
    <w:rsid w:val="00EA63E7"/>
    <w:rsid w:val="00EA68CD"/>
    <w:rsid w:val="00EA6995"/>
    <w:rsid w:val="00EA6C46"/>
    <w:rsid w:val="00EA7148"/>
    <w:rsid w:val="00EA7153"/>
    <w:rsid w:val="00EA7FBE"/>
    <w:rsid w:val="00EB00DC"/>
    <w:rsid w:val="00EB0851"/>
    <w:rsid w:val="00EB0A8B"/>
    <w:rsid w:val="00EB0B3E"/>
    <w:rsid w:val="00EB0CD4"/>
    <w:rsid w:val="00EB0E2D"/>
    <w:rsid w:val="00EB0F7A"/>
    <w:rsid w:val="00EB0FBD"/>
    <w:rsid w:val="00EB0FCC"/>
    <w:rsid w:val="00EB1180"/>
    <w:rsid w:val="00EB1658"/>
    <w:rsid w:val="00EB1BAF"/>
    <w:rsid w:val="00EB1E0D"/>
    <w:rsid w:val="00EB2050"/>
    <w:rsid w:val="00EB2068"/>
    <w:rsid w:val="00EB26C1"/>
    <w:rsid w:val="00EB283C"/>
    <w:rsid w:val="00EB28A1"/>
    <w:rsid w:val="00EB2C16"/>
    <w:rsid w:val="00EB30A8"/>
    <w:rsid w:val="00EB35E0"/>
    <w:rsid w:val="00EB362E"/>
    <w:rsid w:val="00EB3AEF"/>
    <w:rsid w:val="00EB3B1F"/>
    <w:rsid w:val="00EB3BE4"/>
    <w:rsid w:val="00EB3DB7"/>
    <w:rsid w:val="00EB3F33"/>
    <w:rsid w:val="00EB4381"/>
    <w:rsid w:val="00EB4391"/>
    <w:rsid w:val="00EB4472"/>
    <w:rsid w:val="00EB462A"/>
    <w:rsid w:val="00EB46AA"/>
    <w:rsid w:val="00EB46CA"/>
    <w:rsid w:val="00EB49FB"/>
    <w:rsid w:val="00EB5191"/>
    <w:rsid w:val="00EB5232"/>
    <w:rsid w:val="00EB52F4"/>
    <w:rsid w:val="00EB56B1"/>
    <w:rsid w:val="00EB57F7"/>
    <w:rsid w:val="00EB5CD9"/>
    <w:rsid w:val="00EB6025"/>
    <w:rsid w:val="00EB61B3"/>
    <w:rsid w:val="00EB63B6"/>
    <w:rsid w:val="00EB6596"/>
    <w:rsid w:val="00EB66CC"/>
    <w:rsid w:val="00EB67EE"/>
    <w:rsid w:val="00EB6C91"/>
    <w:rsid w:val="00EB6E31"/>
    <w:rsid w:val="00EB6EB0"/>
    <w:rsid w:val="00EB6FB4"/>
    <w:rsid w:val="00EB71F7"/>
    <w:rsid w:val="00EB7488"/>
    <w:rsid w:val="00EB7579"/>
    <w:rsid w:val="00EB76A8"/>
    <w:rsid w:val="00EB7724"/>
    <w:rsid w:val="00EB7974"/>
    <w:rsid w:val="00EB79FD"/>
    <w:rsid w:val="00EB7B77"/>
    <w:rsid w:val="00EC0221"/>
    <w:rsid w:val="00EC0325"/>
    <w:rsid w:val="00EC03B7"/>
    <w:rsid w:val="00EC041D"/>
    <w:rsid w:val="00EC046C"/>
    <w:rsid w:val="00EC0560"/>
    <w:rsid w:val="00EC0780"/>
    <w:rsid w:val="00EC07C4"/>
    <w:rsid w:val="00EC099E"/>
    <w:rsid w:val="00EC0B5C"/>
    <w:rsid w:val="00EC0B63"/>
    <w:rsid w:val="00EC0BBA"/>
    <w:rsid w:val="00EC11B9"/>
    <w:rsid w:val="00EC1A58"/>
    <w:rsid w:val="00EC1E1B"/>
    <w:rsid w:val="00EC203A"/>
    <w:rsid w:val="00EC215E"/>
    <w:rsid w:val="00EC2480"/>
    <w:rsid w:val="00EC292B"/>
    <w:rsid w:val="00EC2AA3"/>
    <w:rsid w:val="00EC2C08"/>
    <w:rsid w:val="00EC2C2C"/>
    <w:rsid w:val="00EC2E16"/>
    <w:rsid w:val="00EC2EE2"/>
    <w:rsid w:val="00EC304F"/>
    <w:rsid w:val="00EC420C"/>
    <w:rsid w:val="00EC4531"/>
    <w:rsid w:val="00EC45F8"/>
    <w:rsid w:val="00EC47C2"/>
    <w:rsid w:val="00EC48AF"/>
    <w:rsid w:val="00EC497E"/>
    <w:rsid w:val="00EC499F"/>
    <w:rsid w:val="00EC4F6B"/>
    <w:rsid w:val="00EC534F"/>
    <w:rsid w:val="00EC56C8"/>
    <w:rsid w:val="00EC5706"/>
    <w:rsid w:val="00EC586F"/>
    <w:rsid w:val="00EC5C00"/>
    <w:rsid w:val="00EC5C3E"/>
    <w:rsid w:val="00EC5CCF"/>
    <w:rsid w:val="00EC5D8B"/>
    <w:rsid w:val="00EC5E0E"/>
    <w:rsid w:val="00EC5F40"/>
    <w:rsid w:val="00EC62B8"/>
    <w:rsid w:val="00EC65F2"/>
    <w:rsid w:val="00EC67AA"/>
    <w:rsid w:val="00EC67DB"/>
    <w:rsid w:val="00EC69F8"/>
    <w:rsid w:val="00EC6A47"/>
    <w:rsid w:val="00EC6BC9"/>
    <w:rsid w:val="00EC6CE5"/>
    <w:rsid w:val="00EC7030"/>
    <w:rsid w:val="00EC72CF"/>
    <w:rsid w:val="00EC7301"/>
    <w:rsid w:val="00EC79FF"/>
    <w:rsid w:val="00EC7A8B"/>
    <w:rsid w:val="00EC7BC6"/>
    <w:rsid w:val="00EC7EC4"/>
    <w:rsid w:val="00EC7ECD"/>
    <w:rsid w:val="00EC7F91"/>
    <w:rsid w:val="00ED0270"/>
    <w:rsid w:val="00ED0425"/>
    <w:rsid w:val="00ED06DB"/>
    <w:rsid w:val="00ED089E"/>
    <w:rsid w:val="00ED08AE"/>
    <w:rsid w:val="00ED0915"/>
    <w:rsid w:val="00ED0BF6"/>
    <w:rsid w:val="00ED0F18"/>
    <w:rsid w:val="00ED10B8"/>
    <w:rsid w:val="00ED1137"/>
    <w:rsid w:val="00ED141E"/>
    <w:rsid w:val="00ED1AB4"/>
    <w:rsid w:val="00ED1D67"/>
    <w:rsid w:val="00ED2677"/>
    <w:rsid w:val="00ED2D26"/>
    <w:rsid w:val="00ED2D57"/>
    <w:rsid w:val="00ED2FED"/>
    <w:rsid w:val="00ED315D"/>
    <w:rsid w:val="00ED337E"/>
    <w:rsid w:val="00ED35EA"/>
    <w:rsid w:val="00ED372E"/>
    <w:rsid w:val="00ED37E0"/>
    <w:rsid w:val="00ED38EA"/>
    <w:rsid w:val="00ED39BB"/>
    <w:rsid w:val="00ED3CB6"/>
    <w:rsid w:val="00ED3E05"/>
    <w:rsid w:val="00ED4497"/>
    <w:rsid w:val="00ED4617"/>
    <w:rsid w:val="00ED4B6C"/>
    <w:rsid w:val="00ED4C56"/>
    <w:rsid w:val="00ED4C69"/>
    <w:rsid w:val="00ED501D"/>
    <w:rsid w:val="00ED50B0"/>
    <w:rsid w:val="00ED50BC"/>
    <w:rsid w:val="00ED53D2"/>
    <w:rsid w:val="00ED6042"/>
    <w:rsid w:val="00ED609D"/>
    <w:rsid w:val="00ED60B1"/>
    <w:rsid w:val="00ED656D"/>
    <w:rsid w:val="00ED6C19"/>
    <w:rsid w:val="00ED6C78"/>
    <w:rsid w:val="00ED6E51"/>
    <w:rsid w:val="00ED6E89"/>
    <w:rsid w:val="00ED6FAE"/>
    <w:rsid w:val="00ED7067"/>
    <w:rsid w:val="00ED70CE"/>
    <w:rsid w:val="00ED72D8"/>
    <w:rsid w:val="00ED7320"/>
    <w:rsid w:val="00ED7B02"/>
    <w:rsid w:val="00ED7ED2"/>
    <w:rsid w:val="00EE0509"/>
    <w:rsid w:val="00EE05D2"/>
    <w:rsid w:val="00EE060D"/>
    <w:rsid w:val="00EE0BF0"/>
    <w:rsid w:val="00EE0EEC"/>
    <w:rsid w:val="00EE1456"/>
    <w:rsid w:val="00EE172A"/>
    <w:rsid w:val="00EE17EE"/>
    <w:rsid w:val="00EE18B8"/>
    <w:rsid w:val="00EE1C58"/>
    <w:rsid w:val="00EE1D0C"/>
    <w:rsid w:val="00EE1F62"/>
    <w:rsid w:val="00EE223B"/>
    <w:rsid w:val="00EE256B"/>
    <w:rsid w:val="00EE25D4"/>
    <w:rsid w:val="00EE261E"/>
    <w:rsid w:val="00EE29A2"/>
    <w:rsid w:val="00EE2AB4"/>
    <w:rsid w:val="00EE2DDF"/>
    <w:rsid w:val="00EE3232"/>
    <w:rsid w:val="00EE3328"/>
    <w:rsid w:val="00EE3330"/>
    <w:rsid w:val="00EE33FC"/>
    <w:rsid w:val="00EE3584"/>
    <w:rsid w:val="00EE35B8"/>
    <w:rsid w:val="00EE375B"/>
    <w:rsid w:val="00EE37BC"/>
    <w:rsid w:val="00EE3A98"/>
    <w:rsid w:val="00EE3FBD"/>
    <w:rsid w:val="00EE4125"/>
    <w:rsid w:val="00EE421A"/>
    <w:rsid w:val="00EE42F9"/>
    <w:rsid w:val="00EE437E"/>
    <w:rsid w:val="00EE43A1"/>
    <w:rsid w:val="00EE4777"/>
    <w:rsid w:val="00EE4D6A"/>
    <w:rsid w:val="00EE4E03"/>
    <w:rsid w:val="00EE51C3"/>
    <w:rsid w:val="00EE5554"/>
    <w:rsid w:val="00EE5615"/>
    <w:rsid w:val="00EE574C"/>
    <w:rsid w:val="00EE5871"/>
    <w:rsid w:val="00EE5D7F"/>
    <w:rsid w:val="00EE5DAF"/>
    <w:rsid w:val="00EE5F58"/>
    <w:rsid w:val="00EE60B5"/>
    <w:rsid w:val="00EE6481"/>
    <w:rsid w:val="00EE6651"/>
    <w:rsid w:val="00EE67A3"/>
    <w:rsid w:val="00EE6A23"/>
    <w:rsid w:val="00EE6C17"/>
    <w:rsid w:val="00EE6CFE"/>
    <w:rsid w:val="00EE6E7E"/>
    <w:rsid w:val="00EE6FA0"/>
    <w:rsid w:val="00EE6FE6"/>
    <w:rsid w:val="00EE7B73"/>
    <w:rsid w:val="00EE7C8E"/>
    <w:rsid w:val="00EF0198"/>
    <w:rsid w:val="00EF067C"/>
    <w:rsid w:val="00EF077E"/>
    <w:rsid w:val="00EF0FAF"/>
    <w:rsid w:val="00EF1788"/>
    <w:rsid w:val="00EF1C37"/>
    <w:rsid w:val="00EF2260"/>
    <w:rsid w:val="00EF2481"/>
    <w:rsid w:val="00EF25DB"/>
    <w:rsid w:val="00EF25F2"/>
    <w:rsid w:val="00EF2AC9"/>
    <w:rsid w:val="00EF2F9E"/>
    <w:rsid w:val="00EF2FAE"/>
    <w:rsid w:val="00EF3610"/>
    <w:rsid w:val="00EF3790"/>
    <w:rsid w:val="00EF3D08"/>
    <w:rsid w:val="00EF3DC2"/>
    <w:rsid w:val="00EF40E3"/>
    <w:rsid w:val="00EF4363"/>
    <w:rsid w:val="00EF4668"/>
    <w:rsid w:val="00EF4800"/>
    <w:rsid w:val="00EF494F"/>
    <w:rsid w:val="00EF4AF0"/>
    <w:rsid w:val="00EF4E87"/>
    <w:rsid w:val="00EF4F1E"/>
    <w:rsid w:val="00EF50BB"/>
    <w:rsid w:val="00EF5170"/>
    <w:rsid w:val="00EF58CD"/>
    <w:rsid w:val="00EF58E0"/>
    <w:rsid w:val="00EF5E09"/>
    <w:rsid w:val="00EF61D9"/>
    <w:rsid w:val="00EF631D"/>
    <w:rsid w:val="00EF644C"/>
    <w:rsid w:val="00EF6558"/>
    <w:rsid w:val="00EF677F"/>
    <w:rsid w:val="00EF6946"/>
    <w:rsid w:val="00EF6C26"/>
    <w:rsid w:val="00EF6CF9"/>
    <w:rsid w:val="00EF6DF4"/>
    <w:rsid w:val="00EF789D"/>
    <w:rsid w:val="00EF7A2F"/>
    <w:rsid w:val="00EF7DA9"/>
    <w:rsid w:val="00EF7DDA"/>
    <w:rsid w:val="00EF7F8D"/>
    <w:rsid w:val="00F0019B"/>
    <w:rsid w:val="00F005BE"/>
    <w:rsid w:val="00F00764"/>
    <w:rsid w:val="00F00AF7"/>
    <w:rsid w:val="00F00CBC"/>
    <w:rsid w:val="00F019F6"/>
    <w:rsid w:val="00F0202A"/>
    <w:rsid w:val="00F024C9"/>
    <w:rsid w:val="00F02681"/>
    <w:rsid w:val="00F0284A"/>
    <w:rsid w:val="00F02862"/>
    <w:rsid w:val="00F02938"/>
    <w:rsid w:val="00F029F5"/>
    <w:rsid w:val="00F02A39"/>
    <w:rsid w:val="00F02C5B"/>
    <w:rsid w:val="00F02CC1"/>
    <w:rsid w:val="00F02EAE"/>
    <w:rsid w:val="00F02FC9"/>
    <w:rsid w:val="00F03041"/>
    <w:rsid w:val="00F03462"/>
    <w:rsid w:val="00F03519"/>
    <w:rsid w:val="00F0390A"/>
    <w:rsid w:val="00F03F2F"/>
    <w:rsid w:val="00F03FB2"/>
    <w:rsid w:val="00F041ED"/>
    <w:rsid w:val="00F043C8"/>
    <w:rsid w:val="00F043D0"/>
    <w:rsid w:val="00F04680"/>
    <w:rsid w:val="00F0528B"/>
    <w:rsid w:val="00F05396"/>
    <w:rsid w:val="00F054B7"/>
    <w:rsid w:val="00F05643"/>
    <w:rsid w:val="00F05E8A"/>
    <w:rsid w:val="00F05F7B"/>
    <w:rsid w:val="00F06012"/>
    <w:rsid w:val="00F0643F"/>
    <w:rsid w:val="00F0658D"/>
    <w:rsid w:val="00F065C3"/>
    <w:rsid w:val="00F0660F"/>
    <w:rsid w:val="00F069B1"/>
    <w:rsid w:val="00F069C1"/>
    <w:rsid w:val="00F06B82"/>
    <w:rsid w:val="00F06BD5"/>
    <w:rsid w:val="00F06F3D"/>
    <w:rsid w:val="00F070C4"/>
    <w:rsid w:val="00F07248"/>
    <w:rsid w:val="00F07411"/>
    <w:rsid w:val="00F07599"/>
    <w:rsid w:val="00F076F7"/>
    <w:rsid w:val="00F07819"/>
    <w:rsid w:val="00F07BE5"/>
    <w:rsid w:val="00F10060"/>
    <w:rsid w:val="00F100CD"/>
    <w:rsid w:val="00F10A81"/>
    <w:rsid w:val="00F11303"/>
    <w:rsid w:val="00F11B8D"/>
    <w:rsid w:val="00F11C2D"/>
    <w:rsid w:val="00F11E67"/>
    <w:rsid w:val="00F12158"/>
    <w:rsid w:val="00F123B6"/>
    <w:rsid w:val="00F1272D"/>
    <w:rsid w:val="00F12BC5"/>
    <w:rsid w:val="00F12C82"/>
    <w:rsid w:val="00F12EC9"/>
    <w:rsid w:val="00F13012"/>
    <w:rsid w:val="00F13293"/>
    <w:rsid w:val="00F1332D"/>
    <w:rsid w:val="00F1387F"/>
    <w:rsid w:val="00F1411C"/>
    <w:rsid w:val="00F145C4"/>
    <w:rsid w:val="00F14EA6"/>
    <w:rsid w:val="00F14F8E"/>
    <w:rsid w:val="00F153FC"/>
    <w:rsid w:val="00F15521"/>
    <w:rsid w:val="00F1564B"/>
    <w:rsid w:val="00F15795"/>
    <w:rsid w:val="00F15863"/>
    <w:rsid w:val="00F15A0D"/>
    <w:rsid w:val="00F15C34"/>
    <w:rsid w:val="00F15DE1"/>
    <w:rsid w:val="00F15F63"/>
    <w:rsid w:val="00F1615D"/>
    <w:rsid w:val="00F16A03"/>
    <w:rsid w:val="00F16A1E"/>
    <w:rsid w:val="00F16AF2"/>
    <w:rsid w:val="00F16DDC"/>
    <w:rsid w:val="00F16F92"/>
    <w:rsid w:val="00F17033"/>
    <w:rsid w:val="00F17510"/>
    <w:rsid w:val="00F177F7"/>
    <w:rsid w:val="00F17C45"/>
    <w:rsid w:val="00F201E9"/>
    <w:rsid w:val="00F20414"/>
    <w:rsid w:val="00F20496"/>
    <w:rsid w:val="00F20565"/>
    <w:rsid w:val="00F20D2B"/>
    <w:rsid w:val="00F20D6C"/>
    <w:rsid w:val="00F21193"/>
    <w:rsid w:val="00F213B5"/>
    <w:rsid w:val="00F213F7"/>
    <w:rsid w:val="00F218C0"/>
    <w:rsid w:val="00F21957"/>
    <w:rsid w:val="00F21B1D"/>
    <w:rsid w:val="00F21BAD"/>
    <w:rsid w:val="00F21D2A"/>
    <w:rsid w:val="00F21DE4"/>
    <w:rsid w:val="00F2202D"/>
    <w:rsid w:val="00F22043"/>
    <w:rsid w:val="00F223B9"/>
    <w:rsid w:val="00F22471"/>
    <w:rsid w:val="00F228DE"/>
    <w:rsid w:val="00F22BD7"/>
    <w:rsid w:val="00F22E06"/>
    <w:rsid w:val="00F22F77"/>
    <w:rsid w:val="00F231B4"/>
    <w:rsid w:val="00F2338C"/>
    <w:rsid w:val="00F234EE"/>
    <w:rsid w:val="00F2351C"/>
    <w:rsid w:val="00F238A1"/>
    <w:rsid w:val="00F238F3"/>
    <w:rsid w:val="00F23908"/>
    <w:rsid w:val="00F23C95"/>
    <w:rsid w:val="00F241C4"/>
    <w:rsid w:val="00F2422F"/>
    <w:rsid w:val="00F243E9"/>
    <w:rsid w:val="00F244F9"/>
    <w:rsid w:val="00F248B0"/>
    <w:rsid w:val="00F24934"/>
    <w:rsid w:val="00F24A09"/>
    <w:rsid w:val="00F24EA7"/>
    <w:rsid w:val="00F24EDC"/>
    <w:rsid w:val="00F251E2"/>
    <w:rsid w:val="00F257B6"/>
    <w:rsid w:val="00F25949"/>
    <w:rsid w:val="00F25A8A"/>
    <w:rsid w:val="00F25AE1"/>
    <w:rsid w:val="00F26477"/>
    <w:rsid w:val="00F2653A"/>
    <w:rsid w:val="00F26579"/>
    <w:rsid w:val="00F26790"/>
    <w:rsid w:val="00F268D1"/>
    <w:rsid w:val="00F26965"/>
    <w:rsid w:val="00F26979"/>
    <w:rsid w:val="00F26C4B"/>
    <w:rsid w:val="00F26EDD"/>
    <w:rsid w:val="00F274C2"/>
    <w:rsid w:val="00F277DA"/>
    <w:rsid w:val="00F27914"/>
    <w:rsid w:val="00F2791D"/>
    <w:rsid w:val="00F279BC"/>
    <w:rsid w:val="00F27B28"/>
    <w:rsid w:val="00F30028"/>
    <w:rsid w:val="00F304B1"/>
    <w:rsid w:val="00F3080F"/>
    <w:rsid w:val="00F30980"/>
    <w:rsid w:val="00F30A58"/>
    <w:rsid w:val="00F3125F"/>
    <w:rsid w:val="00F312E4"/>
    <w:rsid w:val="00F312FD"/>
    <w:rsid w:val="00F316CA"/>
    <w:rsid w:val="00F31C94"/>
    <w:rsid w:val="00F31CBA"/>
    <w:rsid w:val="00F31D0A"/>
    <w:rsid w:val="00F31DD7"/>
    <w:rsid w:val="00F31E6B"/>
    <w:rsid w:val="00F31F5A"/>
    <w:rsid w:val="00F320BC"/>
    <w:rsid w:val="00F3245D"/>
    <w:rsid w:val="00F32914"/>
    <w:rsid w:val="00F32C8F"/>
    <w:rsid w:val="00F32CD4"/>
    <w:rsid w:val="00F32E2D"/>
    <w:rsid w:val="00F332C4"/>
    <w:rsid w:val="00F333C0"/>
    <w:rsid w:val="00F33482"/>
    <w:rsid w:val="00F33534"/>
    <w:rsid w:val="00F33597"/>
    <w:rsid w:val="00F33690"/>
    <w:rsid w:val="00F33781"/>
    <w:rsid w:val="00F339FB"/>
    <w:rsid w:val="00F33AC4"/>
    <w:rsid w:val="00F33B1D"/>
    <w:rsid w:val="00F33C08"/>
    <w:rsid w:val="00F343A3"/>
    <w:rsid w:val="00F34402"/>
    <w:rsid w:val="00F34491"/>
    <w:rsid w:val="00F34D8D"/>
    <w:rsid w:val="00F34FC0"/>
    <w:rsid w:val="00F3513C"/>
    <w:rsid w:val="00F35272"/>
    <w:rsid w:val="00F35747"/>
    <w:rsid w:val="00F35982"/>
    <w:rsid w:val="00F35A22"/>
    <w:rsid w:val="00F35D93"/>
    <w:rsid w:val="00F35DA6"/>
    <w:rsid w:val="00F35E28"/>
    <w:rsid w:val="00F360F2"/>
    <w:rsid w:val="00F3620A"/>
    <w:rsid w:val="00F363D3"/>
    <w:rsid w:val="00F363E2"/>
    <w:rsid w:val="00F36467"/>
    <w:rsid w:val="00F36A1C"/>
    <w:rsid w:val="00F36E24"/>
    <w:rsid w:val="00F370B7"/>
    <w:rsid w:val="00F370F7"/>
    <w:rsid w:val="00F375AA"/>
    <w:rsid w:val="00F376EF"/>
    <w:rsid w:val="00F37D80"/>
    <w:rsid w:val="00F37E28"/>
    <w:rsid w:val="00F37E7E"/>
    <w:rsid w:val="00F37F15"/>
    <w:rsid w:val="00F401C8"/>
    <w:rsid w:val="00F402F6"/>
    <w:rsid w:val="00F4065C"/>
    <w:rsid w:val="00F40A9F"/>
    <w:rsid w:val="00F40C96"/>
    <w:rsid w:val="00F40D88"/>
    <w:rsid w:val="00F40F3A"/>
    <w:rsid w:val="00F410C2"/>
    <w:rsid w:val="00F411D4"/>
    <w:rsid w:val="00F41267"/>
    <w:rsid w:val="00F419A7"/>
    <w:rsid w:val="00F41E2F"/>
    <w:rsid w:val="00F41E93"/>
    <w:rsid w:val="00F41EF7"/>
    <w:rsid w:val="00F42B29"/>
    <w:rsid w:val="00F42C40"/>
    <w:rsid w:val="00F43122"/>
    <w:rsid w:val="00F4349E"/>
    <w:rsid w:val="00F43791"/>
    <w:rsid w:val="00F43B77"/>
    <w:rsid w:val="00F43D4D"/>
    <w:rsid w:val="00F43F26"/>
    <w:rsid w:val="00F44252"/>
    <w:rsid w:val="00F445D9"/>
    <w:rsid w:val="00F44CAD"/>
    <w:rsid w:val="00F44D26"/>
    <w:rsid w:val="00F4546B"/>
    <w:rsid w:val="00F45517"/>
    <w:rsid w:val="00F455DA"/>
    <w:rsid w:val="00F45658"/>
    <w:rsid w:val="00F4581E"/>
    <w:rsid w:val="00F45871"/>
    <w:rsid w:val="00F458CA"/>
    <w:rsid w:val="00F45A6C"/>
    <w:rsid w:val="00F460F6"/>
    <w:rsid w:val="00F4616D"/>
    <w:rsid w:val="00F466C7"/>
    <w:rsid w:val="00F4687F"/>
    <w:rsid w:val="00F469CB"/>
    <w:rsid w:val="00F469E5"/>
    <w:rsid w:val="00F46A01"/>
    <w:rsid w:val="00F46BF7"/>
    <w:rsid w:val="00F46CBE"/>
    <w:rsid w:val="00F47110"/>
    <w:rsid w:val="00F47305"/>
    <w:rsid w:val="00F47707"/>
    <w:rsid w:val="00F47866"/>
    <w:rsid w:val="00F479A6"/>
    <w:rsid w:val="00F47C29"/>
    <w:rsid w:val="00F50308"/>
    <w:rsid w:val="00F50409"/>
    <w:rsid w:val="00F50561"/>
    <w:rsid w:val="00F507DA"/>
    <w:rsid w:val="00F5192C"/>
    <w:rsid w:val="00F51995"/>
    <w:rsid w:val="00F51A09"/>
    <w:rsid w:val="00F51AC2"/>
    <w:rsid w:val="00F51BCC"/>
    <w:rsid w:val="00F51CAA"/>
    <w:rsid w:val="00F52386"/>
    <w:rsid w:val="00F528F6"/>
    <w:rsid w:val="00F52A21"/>
    <w:rsid w:val="00F52BAD"/>
    <w:rsid w:val="00F53150"/>
    <w:rsid w:val="00F53201"/>
    <w:rsid w:val="00F532AE"/>
    <w:rsid w:val="00F532B7"/>
    <w:rsid w:val="00F5334A"/>
    <w:rsid w:val="00F5343A"/>
    <w:rsid w:val="00F536E1"/>
    <w:rsid w:val="00F538D5"/>
    <w:rsid w:val="00F53C1C"/>
    <w:rsid w:val="00F53D41"/>
    <w:rsid w:val="00F5405A"/>
    <w:rsid w:val="00F54149"/>
    <w:rsid w:val="00F542E9"/>
    <w:rsid w:val="00F54619"/>
    <w:rsid w:val="00F547AA"/>
    <w:rsid w:val="00F54C7B"/>
    <w:rsid w:val="00F5513D"/>
    <w:rsid w:val="00F552DA"/>
    <w:rsid w:val="00F55C42"/>
    <w:rsid w:val="00F55ECD"/>
    <w:rsid w:val="00F55FB9"/>
    <w:rsid w:val="00F560EC"/>
    <w:rsid w:val="00F56267"/>
    <w:rsid w:val="00F56416"/>
    <w:rsid w:val="00F5656C"/>
    <w:rsid w:val="00F56595"/>
    <w:rsid w:val="00F565CC"/>
    <w:rsid w:val="00F56F8B"/>
    <w:rsid w:val="00F57607"/>
    <w:rsid w:val="00F5791C"/>
    <w:rsid w:val="00F6001A"/>
    <w:rsid w:val="00F600A0"/>
    <w:rsid w:val="00F60205"/>
    <w:rsid w:val="00F602B7"/>
    <w:rsid w:val="00F60578"/>
    <w:rsid w:val="00F60A23"/>
    <w:rsid w:val="00F60AC1"/>
    <w:rsid w:val="00F60C6E"/>
    <w:rsid w:val="00F60CD2"/>
    <w:rsid w:val="00F6121C"/>
    <w:rsid w:val="00F61230"/>
    <w:rsid w:val="00F6160C"/>
    <w:rsid w:val="00F61680"/>
    <w:rsid w:val="00F61D35"/>
    <w:rsid w:val="00F61DFB"/>
    <w:rsid w:val="00F620C6"/>
    <w:rsid w:val="00F62447"/>
    <w:rsid w:val="00F62CE6"/>
    <w:rsid w:val="00F62D03"/>
    <w:rsid w:val="00F62D6E"/>
    <w:rsid w:val="00F63194"/>
    <w:rsid w:val="00F6353F"/>
    <w:rsid w:val="00F63583"/>
    <w:rsid w:val="00F63FAC"/>
    <w:rsid w:val="00F63FB3"/>
    <w:rsid w:val="00F6428C"/>
    <w:rsid w:val="00F642CA"/>
    <w:rsid w:val="00F64C2A"/>
    <w:rsid w:val="00F64F30"/>
    <w:rsid w:val="00F6536E"/>
    <w:rsid w:val="00F653D1"/>
    <w:rsid w:val="00F6575B"/>
    <w:rsid w:val="00F658B8"/>
    <w:rsid w:val="00F659DB"/>
    <w:rsid w:val="00F65A65"/>
    <w:rsid w:val="00F65A8E"/>
    <w:rsid w:val="00F66598"/>
    <w:rsid w:val="00F66675"/>
    <w:rsid w:val="00F66A3F"/>
    <w:rsid w:val="00F66DB9"/>
    <w:rsid w:val="00F66EF9"/>
    <w:rsid w:val="00F6715F"/>
    <w:rsid w:val="00F672E3"/>
    <w:rsid w:val="00F67404"/>
    <w:rsid w:val="00F6753D"/>
    <w:rsid w:val="00F67A91"/>
    <w:rsid w:val="00F67AD1"/>
    <w:rsid w:val="00F67AE7"/>
    <w:rsid w:val="00F67CD8"/>
    <w:rsid w:val="00F67FED"/>
    <w:rsid w:val="00F700C8"/>
    <w:rsid w:val="00F70531"/>
    <w:rsid w:val="00F70982"/>
    <w:rsid w:val="00F70990"/>
    <w:rsid w:val="00F70DD8"/>
    <w:rsid w:val="00F71129"/>
    <w:rsid w:val="00F7120A"/>
    <w:rsid w:val="00F71302"/>
    <w:rsid w:val="00F71753"/>
    <w:rsid w:val="00F71BF3"/>
    <w:rsid w:val="00F72383"/>
    <w:rsid w:val="00F72756"/>
    <w:rsid w:val="00F7282D"/>
    <w:rsid w:val="00F7286F"/>
    <w:rsid w:val="00F729A4"/>
    <w:rsid w:val="00F72ED1"/>
    <w:rsid w:val="00F72FA6"/>
    <w:rsid w:val="00F735FE"/>
    <w:rsid w:val="00F7377F"/>
    <w:rsid w:val="00F739D0"/>
    <w:rsid w:val="00F73B05"/>
    <w:rsid w:val="00F73C3F"/>
    <w:rsid w:val="00F73D97"/>
    <w:rsid w:val="00F7402E"/>
    <w:rsid w:val="00F74415"/>
    <w:rsid w:val="00F744B6"/>
    <w:rsid w:val="00F7474F"/>
    <w:rsid w:val="00F74A63"/>
    <w:rsid w:val="00F74ACE"/>
    <w:rsid w:val="00F74C03"/>
    <w:rsid w:val="00F74DB4"/>
    <w:rsid w:val="00F75005"/>
    <w:rsid w:val="00F7516B"/>
    <w:rsid w:val="00F752C0"/>
    <w:rsid w:val="00F755C4"/>
    <w:rsid w:val="00F7572C"/>
    <w:rsid w:val="00F75952"/>
    <w:rsid w:val="00F75C79"/>
    <w:rsid w:val="00F75F8C"/>
    <w:rsid w:val="00F75FB2"/>
    <w:rsid w:val="00F7619A"/>
    <w:rsid w:val="00F766F7"/>
    <w:rsid w:val="00F76943"/>
    <w:rsid w:val="00F76CA5"/>
    <w:rsid w:val="00F772CE"/>
    <w:rsid w:val="00F77430"/>
    <w:rsid w:val="00F77758"/>
    <w:rsid w:val="00F77957"/>
    <w:rsid w:val="00F77ACE"/>
    <w:rsid w:val="00F80226"/>
    <w:rsid w:val="00F803A1"/>
    <w:rsid w:val="00F8099A"/>
    <w:rsid w:val="00F80B35"/>
    <w:rsid w:val="00F80BB7"/>
    <w:rsid w:val="00F80F78"/>
    <w:rsid w:val="00F8133E"/>
    <w:rsid w:val="00F81687"/>
    <w:rsid w:val="00F81E04"/>
    <w:rsid w:val="00F81EDD"/>
    <w:rsid w:val="00F81EEF"/>
    <w:rsid w:val="00F81FE4"/>
    <w:rsid w:val="00F8235B"/>
    <w:rsid w:val="00F823EB"/>
    <w:rsid w:val="00F824A8"/>
    <w:rsid w:val="00F824FD"/>
    <w:rsid w:val="00F828AB"/>
    <w:rsid w:val="00F829C7"/>
    <w:rsid w:val="00F82B27"/>
    <w:rsid w:val="00F82B33"/>
    <w:rsid w:val="00F82EBA"/>
    <w:rsid w:val="00F82FB4"/>
    <w:rsid w:val="00F830C5"/>
    <w:rsid w:val="00F8328C"/>
    <w:rsid w:val="00F83333"/>
    <w:rsid w:val="00F8334B"/>
    <w:rsid w:val="00F833DB"/>
    <w:rsid w:val="00F837D9"/>
    <w:rsid w:val="00F83EFE"/>
    <w:rsid w:val="00F841E1"/>
    <w:rsid w:val="00F84393"/>
    <w:rsid w:val="00F8472B"/>
    <w:rsid w:val="00F84A11"/>
    <w:rsid w:val="00F84BA5"/>
    <w:rsid w:val="00F84F1A"/>
    <w:rsid w:val="00F84F83"/>
    <w:rsid w:val="00F85538"/>
    <w:rsid w:val="00F856E1"/>
    <w:rsid w:val="00F857D4"/>
    <w:rsid w:val="00F858B3"/>
    <w:rsid w:val="00F85EDB"/>
    <w:rsid w:val="00F85F58"/>
    <w:rsid w:val="00F86625"/>
    <w:rsid w:val="00F86685"/>
    <w:rsid w:val="00F8674A"/>
    <w:rsid w:val="00F8674B"/>
    <w:rsid w:val="00F867DE"/>
    <w:rsid w:val="00F86866"/>
    <w:rsid w:val="00F868C8"/>
    <w:rsid w:val="00F869E5"/>
    <w:rsid w:val="00F869F7"/>
    <w:rsid w:val="00F86A84"/>
    <w:rsid w:val="00F86DBE"/>
    <w:rsid w:val="00F86F81"/>
    <w:rsid w:val="00F873A5"/>
    <w:rsid w:val="00F87470"/>
    <w:rsid w:val="00F87C0E"/>
    <w:rsid w:val="00F87D57"/>
    <w:rsid w:val="00F87E01"/>
    <w:rsid w:val="00F87F25"/>
    <w:rsid w:val="00F87FBF"/>
    <w:rsid w:val="00F90407"/>
    <w:rsid w:val="00F90796"/>
    <w:rsid w:val="00F90A6B"/>
    <w:rsid w:val="00F90D3F"/>
    <w:rsid w:val="00F90F73"/>
    <w:rsid w:val="00F912E4"/>
    <w:rsid w:val="00F9153D"/>
    <w:rsid w:val="00F9169F"/>
    <w:rsid w:val="00F916D4"/>
    <w:rsid w:val="00F918EC"/>
    <w:rsid w:val="00F919AC"/>
    <w:rsid w:val="00F91CE8"/>
    <w:rsid w:val="00F91D6F"/>
    <w:rsid w:val="00F920D6"/>
    <w:rsid w:val="00F925E9"/>
    <w:rsid w:val="00F92636"/>
    <w:rsid w:val="00F92851"/>
    <w:rsid w:val="00F929A6"/>
    <w:rsid w:val="00F92A30"/>
    <w:rsid w:val="00F92EAB"/>
    <w:rsid w:val="00F93495"/>
    <w:rsid w:val="00F9349B"/>
    <w:rsid w:val="00F93619"/>
    <w:rsid w:val="00F93BF1"/>
    <w:rsid w:val="00F93C1B"/>
    <w:rsid w:val="00F93C38"/>
    <w:rsid w:val="00F93D92"/>
    <w:rsid w:val="00F93E2E"/>
    <w:rsid w:val="00F93ED5"/>
    <w:rsid w:val="00F93F60"/>
    <w:rsid w:val="00F93F68"/>
    <w:rsid w:val="00F940CB"/>
    <w:rsid w:val="00F9435C"/>
    <w:rsid w:val="00F9457D"/>
    <w:rsid w:val="00F9476D"/>
    <w:rsid w:val="00F94CBF"/>
    <w:rsid w:val="00F94CEB"/>
    <w:rsid w:val="00F94F93"/>
    <w:rsid w:val="00F94FAB"/>
    <w:rsid w:val="00F951FF"/>
    <w:rsid w:val="00F95285"/>
    <w:rsid w:val="00F95297"/>
    <w:rsid w:val="00F954D7"/>
    <w:rsid w:val="00F9585C"/>
    <w:rsid w:val="00F9586A"/>
    <w:rsid w:val="00F959E6"/>
    <w:rsid w:val="00F95A16"/>
    <w:rsid w:val="00F95DDC"/>
    <w:rsid w:val="00F95E67"/>
    <w:rsid w:val="00F96005"/>
    <w:rsid w:val="00F961D6"/>
    <w:rsid w:val="00F963D8"/>
    <w:rsid w:val="00F96602"/>
    <w:rsid w:val="00F969C8"/>
    <w:rsid w:val="00F96D33"/>
    <w:rsid w:val="00F96D64"/>
    <w:rsid w:val="00F96F3D"/>
    <w:rsid w:val="00F97144"/>
    <w:rsid w:val="00F97206"/>
    <w:rsid w:val="00F973DE"/>
    <w:rsid w:val="00F97524"/>
    <w:rsid w:val="00F97738"/>
    <w:rsid w:val="00F977A3"/>
    <w:rsid w:val="00F979AF"/>
    <w:rsid w:val="00F97E7B"/>
    <w:rsid w:val="00FA0074"/>
    <w:rsid w:val="00FA03F2"/>
    <w:rsid w:val="00FA0697"/>
    <w:rsid w:val="00FA0794"/>
    <w:rsid w:val="00FA0D65"/>
    <w:rsid w:val="00FA0D78"/>
    <w:rsid w:val="00FA137E"/>
    <w:rsid w:val="00FA13E2"/>
    <w:rsid w:val="00FA1545"/>
    <w:rsid w:val="00FA170D"/>
    <w:rsid w:val="00FA17DA"/>
    <w:rsid w:val="00FA1A89"/>
    <w:rsid w:val="00FA1BB4"/>
    <w:rsid w:val="00FA1C0C"/>
    <w:rsid w:val="00FA1ECC"/>
    <w:rsid w:val="00FA204D"/>
    <w:rsid w:val="00FA2187"/>
    <w:rsid w:val="00FA2263"/>
    <w:rsid w:val="00FA2372"/>
    <w:rsid w:val="00FA24D5"/>
    <w:rsid w:val="00FA27F5"/>
    <w:rsid w:val="00FA2868"/>
    <w:rsid w:val="00FA2EB7"/>
    <w:rsid w:val="00FA2EC9"/>
    <w:rsid w:val="00FA3589"/>
    <w:rsid w:val="00FA3676"/>
    <w:rsid w:val="00FA36C8"/>
    <w:rsid w:val="00FA374C"/>
    <w:rsid w:val="00FA3A5E"/>
    <w:rsid w:val="00FA3E23"/>
    <w:rsid w:val="00FA3FDF"/>
    <w:rsid w:val="00FA4148"/>
    <w:rsid w:val="00FA45E6"/>
    <w:rsid w:val="00FA47FF"/>
    <w:rsid w:val="00FA4B67"/>
    <w:rsid w:val="00FA4B98"/>
    <w:rsid w:val="00FA4DB2"/>
    <w:rsid w:val="00FA4DD0"/>
    <w:rsid w:val="00FA4DF7"/>
    <w:rsid w:val="00FA5190"/>
    <w:rsid w:val="00FA52FD"/>
    <w:rsid w:val="00FA5879"/>
    <w:rsid w:val="00FA5D92"/>
    <w:rsid w:val="00FA5E30"/>
    <w:rsid w:val="00FA62D7"/>
    <w:rsid w:val="00FA6777"/>
    <w:rsid w:val="00FA696F"/>
    <w:rsid w:val="00FA6A28"/>
    <w:rsid w:val="00FA6D57"/>
    <w:rsid w:val="00FA6F47"/>
    <w:rsid w:val="00FA720F"/>
    <w:rsid w:val="00FA7459"/>
    <w:rsid w:val="00FA7565"/>
    <w:rsid w:val="00FA764D"/>
    <w:rsid w:val="00FA7845"/>
    <w:rsid w:val="00FA78C9"/>
    <w:rsid w:val="00FA7BAF"/>
    <w:rsid w:val="00FA7D49"/>
    <w:rsid w:val="00FA7D60"/>
    <w:rsid w:val="00FB0210"/>
    <w:rsid w:val="00FB02DA"/>
    <w:rsid w:val="00FB0925"/>
    <w:rsid w:val="00FB0D48"/>
    <w:rsid w:val="00FB1527"/>
    <w:rsid w:val="00FB1611"/>
    <w:rsid w:val="00FB24C6"/>
    <w:rsid w:val="00FB2669"/>
    <w:rsid w:val="00FB272E"/>
    <w:rsid w:val="00FB2B08"/>
    <w:rsid w:val="00FB2C4B"/>
    <w:rsid w:val="00FB2EDB"/>
    <w:rsid w:val="00FB3295"/>
    <w:rsid w:val="00FB4097"/>
    <w:rsid w:val="00FB45DA"/>
    <w:rsid w:val="00FB4956"/>
    <w:rsid w:val="00FB49DB"/>
    <w:rsid w:val="00FB4B64"/>
    <w:rsid w:val="00FB4C1B"/>
    <w:rsid w:val="00FB4CE7"/>
    <w:rsid w:val="00FB4D3C"/>
    <w:rsid w:val="00FB4D4E"/>
    <w:rsid w:val="00FB4E98"/>
    <w:rsid w:val="00FB5355"/>
    <w:rsid w:val="00FB537D"/>
    <w:rsid w:val="00FB53E3"/>
    <w:rsid w:val="00FB5476"/>
    <w:rsid w:val="00FB5663"/>
    <w:rsid w:val="00FB56D2"/>
    <w:rsid w:val="00FB5B45"/>
    <w:rsid w:val="00FB5C7E"/>
    <w:rsid w:val="00FB6253"/>
    <w:rsid w:val="00FB6C02"/>
    <w:rsid w:val="00FB6D78"/>
    <w:rsid w:val="00FB6E43"/>
    <w:rsid w:val="00FB708C"/>
    <w:rsid w:val="00FB7482"/>
    <w:rsid w:val="00FB7BD5"/>
    <w:rsid w:val="00FB7CE4"/>
    <w:rsid w:val="00FC018E"/>
    <w:rsid w:val="00FC0553"/>
    <w:rsid w:val="00FC0566"/>
    <w:rsid w:val="00FC07A0"/>
    <w:rsid w:val="00FC07B7"/>
    <w:rsid w:val="00FC07C8"/>
    <w:rsid w:val="00FC07D4"/>
    <w:rsid w:val="00FC0935"/>
    <w:rsid w:val="00FC0AB5"/>
    <w:rsid w:val="00FC0ADF"/>
    <w:rsid w:val="00FC0BBD"/>
    <w:rsid w:val="00FC0D48"/>
    <w:rsid w:val="00FC0D4B"/>
    <w:rsid w:val="00FC0E09"/>
    <w:rsid w:val="00FC0E20"/>
    <w:rsid w:val="00FC14D3"/>
    <w:rsid w:val="00FC1A82"/>
    <w:rsid w:val="00FC1B8B"/>
    <w:rsid w:val="00FC1D1E"/>
    <w:rsid w:val="00FC1D69"/>
    <w:rsid w:val="00FC21F7"/>
    <w:rsid w:val="00FC2623"/>
    <w:rsid w:val="00FC2827"/>
    <w:rsid w:val="00FC2ACC"/>
    <w:rsid w:val="00FC2CAE"/>
    <w:rsid w:val="00FC2CFF"/>
    <w:rsid w:val="00FC30BB"/>
    <w:rsid w:val="00FC3592"/>
    <w:rsid w:val="00FC35A5"/>
    <w:rsid w:val="00FC35E6"/>
    <w:rsid w:val="00FC36D2"/>
    <w:rsid w:val="00FC3801"/>
    <w:rsid w:val="00FC3D9D"/>
    <w:rsid w:val="00FC3FAE"/>
    <w:rsid w:val="00FC4118"/>
    <w:rsid w:val="00FC4250"/>
    <w:rsid w:val="00FC4485"/>
    <w:rsid w:val="00FC4737"/>
    <w:rsid w:val="00FC478D"/>
    <w:rsid w:val="00FC49BE"/>
    <w:rsid w:val="00FC4C9F"/>
    <w:rsid w:val="00FC4E3D"/>
    <w:rsid w:val="00FC4E9C"/>
    <w:rsid w:val="00FC526E"/>
    <w:rsid w:val="00FC5569"/>
    <w:rsid w:val="00FC5F60"/>
    <w:rsid w:val="00FC5F7E"/>
    <w:rsid w:val="00FC601D"/>
    <w:rsid w:val="00FC6580"/>
    <w:rsid w:val="00FC65A3"/>
    <w:rsid w:val="00FC736B"/>
    <w:rsid w:val="00FC7409"/>
    <w:rsid w:val="00FC74C9"/>
    <w:rsid w:val="00FC75AC"/>
    <w:rsid w:val="00FC7629"/>
    <w:rsid w:val="00FD02C6"/>
    <w:rsid w:val="00FD03F3"/>
    <w:rsid w:val="00FD0687"/>
    <w:rsid w:val="00FD06B3"/>
    <w:rsid w:val="00FD0827"/>
    <w:rsid w:val="00FD0A67"/>
    <w:rsid w:val="00FD1353"/>
    <w:rsid w:val="00FD15EB"/>
    <w:rsid w:val="00FD19E1"/>
    <w:rsid w:val="00FD1A61"/>
    <w:rsid w:val="00FD1D8A"/>
    <w:rsid w:val="00FD1E63"/>
    <w:rsid w:val="00FD2B35"/>
    <w:rsid w:val="00FD2B47"/>
    <w:rsid w:val="00FD2C9B"/>
    <w:rsid w:val="00FD2CFD"/>
    <w:rsid w:val="00FD2F72"/>
    <w:rsid w:val="00FD3364"/>
    <w:rsid w:val="00FD3468"/>
    <w:rsid w:val="00FD356F"/>
    <w:rsid w:val="00FD396E"/>
    <w:rsid w:val="00FD3FEE"/>
    <w:rsid w:val="00FD4178"/>
    <w:rsid w:val="00FD4530"/>
    <w:rsid w:val="00FD45D0"/>
    <w:rsid w:val="00FD4865"/>
    <w:rsid w:val="00FD4872"/>
    <w:rsid w:val="00FD48C5"/>
    <w:rsid w:val="00FD4D0E"/>
    <w:rsid w:val="00FD4E24"/>
    <w:rsid w:val="00FD519B"/>
    <w:rsid w:val="00FD57E5"/>
    <w:rsid w:val="00FD58CE"/>
    <w:rsid w:val="00FD5B3E"/>
    <w:rsid w:val="00FD5DAD"/>
    <w:rsid w:val="00FD6634"/>
    <w:rsid w:val="00FD678A"/>
    <w:rsid w:val="00FD6BEA"/>
    <w:rsid w:val="00FD6F38"/>
    <w:rsid w:val="00FD70A6"/>
    <w:rsid w:val="00FD7585"/>
    <w:rsid w:val="00FD7A20"/>
    <w:rsid w:val="00FD7F35"/>
    <w:rsid w:val="00FD7FC8"/>
    <w:rsid w:val="00FE02DA"/>
    <w:rsid w:val="00FE0621"/>
    <w:rsid w:val="00FE0816"/>
    <w:rsid w:val="00FE0A72"/>
    <w:rsid w:val="00FE0C1C"/>
    <w:rsid w:val="00FE0D4A"/>
    <w:rsid w:val="00FE0E21"/>
    <w:rsid w:val="00FE0E3B"/>
    <w:rsid w:val="00FE0E6F"/>
    <w:rsid w:val="00FE16C7"/>
    <w:rsid w:val="00FE1838"/>
    <w:rsid w:val="00FE18D5"/>
    <w:rsid w:val="00FE1AD3"/>
    <w:rsid w:val="00FE1BF6"/>
    <w:rsid w:val="00FE1C5C"/>
    <w:rsid w:val="00FE1EDD"/>
    <w:rsid w:val="00FE1FE3"/>
    <w:rsid w:val="00FE21C3"/>
    <w:rsid w:val="00FE25DB"/>
    <w:rsid w:val="00FE2640"/>
    <w:rsid w:val="00FE2C55"/>
    <w:rsid w:val="00FE2CC2"/>
    <w:rsid w:val="00FE2FCD"/>
    <w:rsid w:val="00FE3020"/>
    <w:rsid w:val="00FE3312"/>
    <w:rsid w:val="00FE3592"/>
    <w:rsid w:val="00FE35CE"/>
    <w:rsid w:val="00FE3C4B"/>
    <w:rsid w:val="00FE3F2F"/>
    <w:rsid w:val="00FE4031"/>
    <w:rsid w:val="00FE4A73"/>
    <w:rsid w:val="00FE4B71"/>
    <w:rsid w:val="00FE5036"/>
    <w:rsid w:val="00FE5053"/>
    <w:rsid w:val="00FE545A"/>
    <w:rsid w:val="00FE54C5"/>
    <w:rsid w:val="00FE5F08"/>
    <w:rsid w:val="00FE605F"/>
    <w:rsid w:val="00FE6075"/>
    <w:rsid w:val="00FE6575"/>
    <w:rsid w:val="00FE67BC"/>
    <w:rsid w:val="00FE6AF9"/>
    <w:rsid w:val="00FE6C27"/>
    <w:rsid w:val="00FE7010"/>
    <w:rsid w:val="00FE708C"/>
    <w:rsid w:val="00FE70A7"/>
    <w:rsid w:val="00FE7288"/>
    <w:rsid w:val="00FE7566"/>
    <w:rsid w:val="00FE77E2"/>
    <w:rsid w:val="00FE7A0D"/>
    <w:rsid w:val="00FE7BEF"/>
    <w:rsid w:val="00FE7D2F"/>
    <w:rsid w:val="00FE7DBA"/>
    <w:rsid w:val="00FF00A4"/>
    <w:rsid w:val="00FF0131"/>
    <w:rsid w:val="00FF0245"/>
    <w:rsid w:val="00FF063E"/>
    <w:rsid w:val="00FF0761"/>
    <w:rsid w:val="00FF0B9F"/>
    <w:rsid w:val="00FF0C79"/>
    <w:rsid w:val="00FF113F"/>
    <w:rsid w:val="00FF11A6"/>
    <w:rsid w:val="00FF11CD"/>
    <w:rsid w:val="00FF11D2"/>
    <w:rsid w:val="00FF1250"/>
    <w:rsid w:val="00FF1342"/>
    <w:rsid w:val="00FF1379"/>
    <w:rsid w:val="00FF1686"/>
    <w:rsid w:val="00FF1C24"/>
    <w:rsid w:val="00FF1D35"/>
    <w:rsid w:val="00FF1F2E"/>
    <w:rsid w:val="00FF1F53"/>
    <w:rsid w:val="00FF25AF"/>
    <w:rsid w:val="00FF2AEA"/>
    <w:rsid w:val="00FF2BB7"/>
    <w:rsid w:val="00FF2D8A"/>
    <w:rsid w:val="00FF2ECC"/>
    <w:rsid w:val="00FF31D5"/>
    <w:rsid w:val="00FF34F6"/>
    <w:rsid w:val="00FF3AA7"/>
    <w:rsid w:val="00FF3AEB"/>
    <w:rsid w:val="00FF3BFD"/>
    <w:rsid w:val="00FF3E7E"/>
    <w:rsid w:val="00FF4779"/>
    <w:rsid w:val="00FF4EA6"/>
    <w:rsid w:val="00FF4F2F"/>
    <w:rsid w:val="00FF50EC"/>
    <w:rsid w:val="00FF5442"/>
    <w:rsid w:val="00FF56FC"/>
    <w:rsid w:val="00FF5AB2"/>
    <w:rsid w:val="00FF5EE6"/>
    <w:rsid w:val="00FF614E"/>
    <w:rsid w:val="00FF6312"/>
    <w:rsid w:val="00FF655E"/>
    <w:rsid w:val="00FF6640"/>
    <w:rsid w:val="00FF6985"/>
    <w:rsid w:val="00FF6987"/>
    <w:rsid w:val="00FF6B14"/>
    <w:rsid w:val="00FF6BFE"/>
    <w:rsid w:val="00FF6CFD"/>
    <w:rsid w:val="00FF6F4C"/>
    <w:rsid w:val="00FF70FF"/>
    <w:rsid w:val="00FF723A"/>
    <w:rsid w:val="00FF781D"/>
    <w:rsid w:val="00FF7A32"/>
    <w:rsid w:val="00FF7E40"/>
    <w:rsid w:val="00FF7F37"/>
    <w:rsid w:val="048B638F"/>
    <w:rsid w:val="04A3CC96"/>
    <w:rsid w:val="094CA5C4"/>
    <w:rsid w:val="0B3A3C69"/>
    <w:rsid w:val="0DBF5648"/>
    <w:rsid w:val="0DD12000"/>
    <w:rsid w:val="0E124857"/>
    <w:rsid w:val="0E804D6B"/>
    <w:rsid w:val="11C00BB9"/>
    <w:rsid w:val="1B9FF8CA"/>
    <w:rsid w:val="1BC9DD25"/>
    <w:rsid w:val="1BF78896"/>
    <w:rsid w:val="1D373964"/>
    <w:rsid w:val="1FC81F52"/>
    <w:rsid w:val="2176C3A3"/>
    <w:rsid w:val="25D384F7"/>
    <w:rsid w:val="26D5697B"/>
    <w:rsid w:val="29D9D3B3"/>
    <w:rsid w:val="2AF6937C"/>
    <w:rsid w:val="2D7D9EDB"/>
    <w:rsid w:val="2E94DE6F"/>
    <w:rsid w:val="35803F39"/>
    <w:rsid w:val="36ADBEC4"/>
    <w:rsid w:val="384E4F70"/>
    <w:rsid w:val="3A0317A6"/>
    <w:rsid w:val="3AA03437"/>
    <w:rsid w:val="3AEEA3D8"/>
    <w:rsid w:val="3D318C0E"/>
    <w:rsid w:val="3EB4A09B"/>
    <w:rsid w:val="3F3E0596"/>
    <w:rsid w:val="403C1686"/>
    <w:rsid w:val="41737756"/>
    <w:rsid w:val="417E422B"/>
    <w:rsid w:val="4236ACF0"/>
    <w:rsid w:val="45D1A83E"/>
    <w:rsid w:val="49D41490"/>
    <w:rsid w:val="4A612C8E"/>
    <w:rsid w:val="4BCA3021"/>
    <w:rsid w:val="4C9B4323"/>
    <w:rsid w:val="4DCEC78C"/>
    <w:rsid w:val="51AE0976"/>
    <w:rsid w:val="52D79B1F"/>
    <w:rsid w:val="53C98506"/>
    <w:rsid w:val="5435D65B"/>
    <w:rsid w:val="54DB0BD4"/>
    <w:rsid w:val="55E9EAC9"/>
    <w:rsid w:val="563AF198"/>
    <w:rsid w:val="5781DFAC"/>
    <w:rsid w:val="58FF4C06"/>
    <w:rsid w:val="59611F68"/>
    <w:rsid w:val="5CD4648F"/>
    <w:rsid w:val="5D5F93F9"/>
    <w:rsid w:val="5E297D9E"/>
    <w:rsid w:val="5F77741C"/>
    <w:rsid w:val="5FB93BF4"/>
    <w:rsid w:val="6098F28F"/>
    <w:rsid w:val="613F75F2"/>
    <w:rsid w:val="67D48A8F"/>
    <w:rsid w:val="68C57B9A"/>
    <w:rsid w:val="6901A15C"/>
    <w:rsid w:val="6D0CA847"/>
    <w:rsid w:val="6D168FC1"/>
    <w:rsid w:val="6D7201CD"/>
    <w:rsid w:val="6DF236A2"/>
    <w:rsid w:val="6E286DDA"/>
    <w:rsid w:val="7A42F901"/>
    <w:rsid w:val="7B135B9D"/>
    <w:rsid w:val="7C9A09CB"/>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4B04C7"/>
  <w15:chartTrackingRefBased/>
  <w15:docId w15:val="{D31940CA-3036-3843-BEB2-197DE9C3F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77B"/>
    <w:rPr>
      <w:rFonts w:ascii="Times New Roman" w:eastAsia="Times New Roman" w:hAnsi="Times New Roman" w:cs="Times New Roman"/>
    </w:rPr>
  </w:style>
  <w:style w:type="paragraph" w:styleId="Heading1">
    <w:name w:val="heading 1"/>
    <w:basedOn w:val="Normal"/>
    <w:next w:val="Normal"/>
    <w:link w:val="Heading1Char"/>
    <w:qFormat/>
    <w:rsid w:val="00A16464"/>
    <w:pPr>
      <w:keepNext/>
      <w:tabs>
        <w:tab w:val="center" w:pos="5400"/>
      </w:tabs>
      <w:suppressAutoHyphens/>
      <w:jc w:val="center"/>
      <w:outlineLvl w:val="0"/>
    </w:pPr>
    <w:rPr>
      <w:b/>
      <w:spacing w:val="-3"/>
      <w:sz w:val="25"/>
      <w:szCs w:val="20"/>
      <w:u w:val="single"/>
    </w:rPr>
  </w:style>
  <w:style w:type="paragraph" w:styleId="Heading2">
    <w:name w:val="heading 2"/>
    <w:basedOn w:val="Normal"/>
    <w:next w:val="Normal"/>
    <w:link w:val="Heading2Char"/>
    <w:uiPriority w:val="9"/>
    <w:semiHidden/>
    <w:unhideWhenUsed/>
    <w:qFormat/>
    <w:rsid w:val="007610A4"/>
    <w:pPr>
      <w:keepNext/>
      <w:keepLines/>
      <w:spacing w:before="40"/>
      <w:outlineLvl w:val="1"/>
    </w:pPr>
    <w:rPr>
      <w:rFonts w:asciiTheme="majorHAnsi" w:eastAsiaTheme="majorEastAsia" w:hAnsiTheme="majorHAnsi" w:cstheme="majorBidi"/>
      <w:color w:val="7C9163" w:themeColor="accent1" w:themeShade="BF"/>
      <w:sz w:val="26"/>
      <w:szCs w:val="26"/>
    </w:rPr>
  </w:style>
  <w:style w:type="paragraph" w:styleId="Heading3">
    <w:name w:val="heading 3"/>
    <w:basedOn w:val="Normal"/>
    <w:next w:val="Normal"/>
    <w:link w:val="Heading3Char"/>
    <w:uiPriority w:val="9"/>
    <w:unhideWhenUsed/>
    <w:qFormat/>
    <w:rsid w:val="00F3513C"/>
    <w:pPr>
      <w:keepNext/>
      <w:keepLines/>
      <w:spacing w:before="40"/>
      <w:outlineLvl w:val="2"/>
    </w:pPr>
    <w:rPr>
      <w:rFonts w:asciiTheme="majorHAnsi" w:eastAsiaTheme="majorEastAsia" w:hAnsiTheme="majorHAnsi" w:cstheme="majorBidi"/>
      <w:color w:val="526041" w:themeColor="accent1" w:themeShade="7F"/>
    </w:rPr>
  </w:style>
  <w:style w:type="paragraph" w:styleId="Heading4">
    <w:name w:val="heading 4"/>
    <w:basedOn w:val="Normal"/>
    <w:next w:val="Normal"/>
    <w:link w:val="Heading4Char"/>
    <w:uiPriority w:val="9"/>
    <w:semiHidden/>
    <w:unhideWhenUsed/>
    <w:qFormat/>
    <w:rsid w:val="00F1332D"/>
    <w:pPr>
      <w:keepNext/>
      <w:keepLines/>
      <w:spacing w:before="40"/>
      <w:outlineLvl w:val="3"/>
    </w:pPr>
    <w:rPr>
      <w:rFonts w:asciiTheme="majorHAnsi" w:eastAsiaTheme="majorEastAsia" w:hAnsiTheme="majorHAnsi" w:cstheme="majorBidi"/>
      <w:i/>
      <w:iCs/>
      <w:color w:val="7C9163" w:themeColor="accent1" w:themeShade="BF"/>
    </w:rPr>
  </w:style>
  <w:style w:type="paragraph" w:styleId="Heading6">
    <w:name w:val="heading 6"/>
    <w:basedOn w:val="Normal"/>
    <w:next w:val="Normal"/>
    <w:link w:val="Heading6Char"/>
    <w:uiPriority w:val="9"/>
    <w:unhideWhenUsed/>
    <w:qFormat/>
    <w:rsid w:val="005071ED"/>
    <w:pPr>
      <w:keepNext/>
      <w:keepLines/>
      <w:spacing w:before="40"/>
      <w:outlineLvl w:val="5"/>
    </w:pPr>
    <w:rPr>
      <w:rFonts w:asciiTheme="majorHAnsi" w:eastAsiaTheme="majorEastAsia" w:hAnsiTheme="majorHAnsi" w:cstheme="majorBidi"/>
      <w:color w:val="526041"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452DE"/>
    <w:pPr>
      <w:spacing w:before="100" w:beforeAutospacing="1" w:after="100" w:afterAutospacing="1"/>
    </w:pPr>
  </w:style>
  <w:style w:type="character" w:customStyle="1" w:styleId="apple-converted-space">
    <w:name w:val="apple-converted-space"/>
    <w:basedOn w:val="DefaultParagraphFont"/>
    <w:rsid w:val="001452DE"/>
  </w:style>
  <w:style w:type="character" w:styleId="Emphasis">
    <w:name w:val="Emphasis"/>
    <w:basedOn w:val="DefaultParagraphFont"/>
    <w:uiPriority w:val="20"/>
    <w:qFormat/>
    <w:rsid w:val="001452DE"/>
    <w:rPr>
      <w:i/>
      <w:iCs/>
    </w:rPr>
  </w:style>
  <w:style w:type="character" w:styleId="Hyperlink">
    <w:name w:val="Hyperlink"/>
    <w:basedOn w:val="DefaultParagraphFont"/>
    <w:uiPriority w:val="99"/>
    <w:unhideWhenUsed/>
    <w:rsid w:val="001452DE"/>
    <w:rPr>
      <w:color w:val="0000FF"/>
      <w:u w:val="single"/>
    </w:rPr>
  </w:style>
  <w:style w:type="paragraph" w:styleId="ListParagraph">
    <w:name w:val="List Paragraph"/>
    <w:basedOn w:val="Normal"/>
    <w:uiPriority w:val="34"/>
    <w:qFormat/>
    <w:rsid w:val="006D5083"/>
    <w:pPr>
      <w:ind w:left="720"/>
      <w:contextualSpacing/>
    </w:pPr>
  </w:style>
  <w:style w:type="character" w:styleId="UnresolvedMention">
    <w:name w:val="Unresolved Mention"/>
    <w:basedOn w:val="DefaultParagraphFont"/>
    <w:uiPriority w:val="99"/>
    <w:semiHidden/>
    <w:unhideWhenUsed/>
    <w:rsid w:val="002A1A0D"/>
    <w:rPr>
      <w:color w:val="605E5C"/>
      <w:shd w:val="clear" w:color="auto" w:fill="E1DFDD"/>
    </w:rPr>
  </w:style>
  <w:style w:type="paragraph" w:styleId="FootnoteText">
    <w:name w:val="footnote text"/>
    <w:basedOn w:val="Normal"/>
    <w:link w:val="FootnoteTextChar"/>
    <w:uiPriority w:val="99"/>
    <w:unhideWhenUsed/>
    <w:rsid w:val="00FE1AD3"/>
    <w:rPr>
      <w:sz w:val="20"/>
      <w:szCs w:val="20"/>
    </w:rPr>
  </w:style>
  <w:style w:type="character" w:customStyle="1" w:styleId="FootnoteTextChar">
    <w:name w:val="Footnote Text Char"/>
    <w:basedOn w:val="DefaultParagraphFont"/>
    <w:link w:val="FootnoteText"/>
    <w:uiPriority w:val="99"/>
    <w:rsid w:val="00FE1AD3"/>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FE1AD3"/>
    <w:rPr>
      <w:vertAlign w:val="superscript"/>
    </w:rPr>
  </w:style>
  <w:style w:type="paragraph" w:styleId="NoSpacing">
    <w:name w:val="No Spacing"/>
    <w:uiPriority w:val="1"/>
    <w:qFormat/>
    <w:rsid w:val="00FF781D"/>
    <w:rPr>
      <w:sz w:val="22"/>
      <w:szCs w:val="22"/>
    </w:rPr>
  </w:style>
  <w:style w:type="paragraph" w:styleId="BodyText">
    <w:name w:val="Body Text"/>
    <w:basedOn w:val="Normal"/>
    <w:link w:val="BodyTextChar"/>
    <w:rsid w:val="00B57CBE"/>
    <w:rPr>
      <w:sz w:val="25"/>
      <w:szCs w:val="25"/>
    </w:rPr>
  </w:style>
  <w:style w:type="character" w:customStyle="1" w:styleId="BodyTextChar">
    <w:name w:val="Body Text Char"/>
    <w:basedOn w:val="DefaultParagraphFont"/>
    <w:link w:val="BodyText"/>
    <w:rsid w:val="00B57CBE"/>
    <w:rPr>
      <w:rFonts w:ascii="Times New Roman" w:eastAsia="Times New Roman" w:hAnsi="Times New Roman" w:cs="Times New Roman"/>
      <w:sz w:val="25"/>
      <w:szCs w:val="25"/>
    </w:rPr>
  </w:style>
  <w:style w:type="paragraph" w:customStyle="1" w:styleId="nospacing0">
    <w:name w:val="nospacing"/>
    <w:basedOn w:val="Normal"/>
    <w:rsid w:val="005B4F0C"/>
    <w:pPr>
      <w:spacing w:before="100" w:beforeAutospacing="1" w:after="100" w:afterAutospacing="1"/>
    </w:pPr>
  </w:style>
  <w:style w:type="character" w:customStyle="1" w:styleId="tm15">
    <w:name w:val="tm15"/>
    <w:basedOn w:val="DefaultParagraphFont"/>
    <w:rsid w:val="005B4F0C"/>
  </w:style>
  <w:style w:type="paragraph" w:customStyle="1" w:styleId="listparagraph0">
    <w:name w:val="listparagraph"/>
    <w:basedOn w:val="Normal"/>
    <w:rsid w:val="005B4F0C"/>
    <w:pPr>
      <w:spacing w:before="100" w:beforeAutospacing="1" w:after="100" w:afterAutospacing="1"/>
    </w:pPr>
  </w:style>
  <w:style w:type="character" w:customStyle="1" w:styleId="tm23">
    <w:name w:val="tm23"/>
    <w:basedOn w:val="DefaultParagraphFont"/>
    <w:rsid w:val="005B4F0C"/>
  </w:style>
  <w:style w:type="character" w:customStyle="1" w:styleId="tm20">
    <w:name w:val="tm20"/>
    <w:basedOn w:val="DefaultParagraphFont"/>
    <w:rsid w:val="005B4F0C"/>
  </w:style>
  <w:style w:type="character" w:customStyle="1" w:styleId="tm28">
    <w:name w:val="tm28"/>
    <w:basedOn w:val="DefaultParagraphFont"/>
    <w:rsid w:val="005B4F0C"/>
  </w:style>
  <w:style w:type="paragraph" w:customStyle="1" w:styleId="Normal1">
    <w:name w:val="Normal1"/>
    <w:basedOn w:val="Normal"/>
    <w:rsid w:val="005B4F0C"/>
    <w:pPr>
      <w:spacing w:before="100" w:beforeAutospacing="1" w:after="100" w:afterAutospacing="1"/>
    </w:pPr>
  </w:style>
  <w:style w:type="character" w:customStyle="1" w:styleId="tm19">
    <w:name w:val="tm19"/>
    <w:basedOn w:val="DefaultParagraphFont"/>
    <w:rsid w:val="005B4F0C"/>
  </w:style>
  <w:style w:type="character" w:customStyle="1" w:styleId="Heading1Char">
    <w:name w:val="Heading 1 Char"/>
    <w:basedOn w:val="DefaultParagraphFont"/>
    <w:link w:val="Heading1"/>
    <w:rsid w:val="00A16464"/>
    <w:rPr>
      <w:rFonts w:ascii="Times New Roman" w:eastAsia="Times New Roman" w:hAnsi="Times New Roman" w:cs="Times New Roman"/>
      <w:b/>
      <w:spacing w:val="-3"/>
      <w:sz w:val="25"/>
      <w:szCs w:val="20"/>
      <w:u w:val="single"/>
    </w:rPr>
  </w:style>
  <w:style w:type="paragraph" w:styleId="BodyText2">
    <w:name w:val="Body Text 2"/>
    <w:basedOn w:val="Normal"/>
    <w:link w:val="BodyText2Char"/>
    <w:rsid w:val="00A16464"/>
    <w:pPr>
      <w:spacing w:after="120" w:line="480" w:lineRule="auto"/>
    </w:pPr>
  </w:style>
  <w:style w:type="character" w:customStyle="1" w:styleId="BodyText2Char">
    <w:name w:val="Body Text 2 Char"/>
    <w:basedOn w:val="DefaultParagraphFont"/>
    <w:link w:val="BodyText2"/>
    <w:rsid w:val="00A16464"/>
    <w:rPr>
      <w:rFonts w:ascii="Times New Roman" w:eastAsia="Times New Roman" w:hAnsi="Times New Roman" w:cs="Times New Roman"/>
    </w:rPr>
  </w:style>
  <w:style w:type="character" w:styleId="SubtleEmphasis">
    <w:name w:val="Subtle Emphasis"/>
    <w:basedOn w:val="DefaultParagraphFont"/>
    <w:uiPriority w:val="19"/>
    <w:qFormat/>
    <w:rsid w:val="00E0056E"/>
    <w:rPr>
      <w:i/>
      <w:iCs/>
      <w:color w:val="404040" w:themeColor="text1" w:themeTint="BF"/>
    </w:rPr>
  </w:style>
  <w:style w:type="character" w:styleId="FollowedHyperlink">
    <w:name w:val="FollowedHyperlink"/>
    <w:basedOn w:val="DefaultParagraphFont"/>
    <w:uiPriority w:val="99"/>
    <w:semiHidden/>
    <w:unhideWhenUsed/>
    <w:rsid w:val="00F22043"/>
    <w:rPr>
      <w:color w:val="7F6F6F" w:themeColor="followedHyperlink"/>
      <w:u w:val="single"/>
    </w:rPr>
  </w:style>
  <w:style w:type="character" w:customStyle="1" w:styleId="Heading3Char">
    <w:name w:val="Heading 3 Char"/>
    <w:basedOn w:val="DefaultParagraphFont"/>
    <w:link w:val="Heading3"/>
    <w:uiPriority w:val="9"/>
    <w:rsid w:val="00F3513C"/>
    <w:rPr>
      <w:rFonts w:asciiTheme="majorHAnsi" w:eastAsiaTheme="majorEastAsia" w:hAnsiTheme="majorHAnsi" w:cstheme="majorBidi"/>
      <w:color w:val="526041" w:themeColor="accent1" w:themeShade="7F"/>
    </w:rPr>
  </w:style>
  <w:style w:type="character" w:customStyle="1" w:styleId="cosearchterm">
    <w:name w:val="co_searchterm"/>
    <w:basedOn w:val="DefaultParagraphFont"/>
    <w:rsid w:val="00A0109A"/>
  </w:style>
  <w:style w:type="character" w:customStyle="1" w:styleId="costarpage">
    <w:name w:val="co_starpage"/>
    <w:basedOn w:val="DefaultParagraphFont"/>
    <w:rsid w:val="00E07F92"/>
  </w:style>
  <w:style w:type="character" w:customStyle="1" w:styleId="coconcept4859">
    <w:name w:val="co_concept_48_59"/>
    <w:basedOn w:val="DefaultParagraphFont"/>
    <w:rsid w:val="00D5504C"/>
  </w:style>
  <w:style w:type="character" w:customStyle="1" w:styleId="coconcept7179">
    <w:name w:val="co_concept_71_79"/>
    <w:basedOn w:val="DefaultParagraphFont"/>
    <w:rsid w:val="00D5504C"/>
  </w:style>
  <w:style w:type="character" w:customStyle="1" w:styleId="coconcept4856">
    <w:name w:val="co_concept_48_56"/>
    <w:basedOn w:val="DefaultParagraphFont"/>
    <w:rsid w:val="00123A5D"/>
  </w:style>
  <w:style w:type="character" w:customStyle="1" w:styleId="coconcept5866">
    <w:name w:val="co_concept_58_66"/>
    <w:basedOn w:val="DefaultParagraphFont"/>
    <w:rsid w:val="00123A5D"/>
  </w:style>
  <w:style w:type="character" w:customStyle="1" w:styleId="coconcept5961">
    <w:name w:val="co_concept_59_61"/>
    <w:basedOn w:val="DefaultParagraphFont"/>
    <w:rsid w:val="00DC54E0"/>
  </w:style>
  <w:style w:type="character" w:styleId="Strong">
    <w:name w:val="Strong"/>
    <w:basedOn w:val="DefaultParagraphFont"/>
    <w:uiPriority w:val="22"/>
    <w:qFormat/>
    <w:rsid w:val="00406D00"/>
    <w:rPr>
      <w:b/>
      <w:bCs/>
    </w:rPr>
  </w:style>
  <w:style w:type="character" w:customStyle="1" w:styleId="Heading6Char">
    <w:name w:val="Heading 6 Char"/>
    <w:basedOn w:val="DefaultParagraphFont"/>
    <w:link w:val="Heading6"/>
    <w:uiPriority w:val="9"/>
    <w:rsid w:val="005071ED"/>
    <w:rPr>
      <w:rFonts w:asciiTheme="majorHAnsi" w:eastAsiaTheme="majorEastAsia" w:hAnsiTheme="majorHAnsi" w:cstheme="majorBidi"/>
      <w:color w:val="526041" w:themeColor="accent1" w:themeShade="7F"/>
    </w:rPr>
  </w:style>
  <w:style w:type="paragraph" w:styleId="Footer">
    <w:name w:val="footer"/>
    <w:basedOn w:val="Normal"/>
    <w:link w:val="FooterChar"/>
    <w:uiPriority w:val="99"/>
    <w:unhideWhenUsed/>
    <w:rsid w:val="0038095D"/>
    <w:pPr>
      <w:tabs>
        <w:tab w:val="center" w:pos="4680"/>
        <w:tab w:val="right" w:pos="9360"/>
      </w:tabs>
    </w:pPr>
  </w:style>
  <w:style w:type="character" w:customStyle="1" w:styleId="FooterChar">
    <w:name w:val="Footer Char"/>
    <w:basedOn w:val="DefaultParagraphFont"/>
    <w:link w:val="Footer"/>
    <w:uiPriority w:val="99"/>
    <w:rsid w:val="0038095D"/>
    <w:rPr>
      <w:rFonts w:ascii="Times New Roman" w:eastAsia="Times New Roman" w:hAnsi="Times New Roman" w:cs="Times New Roman"/>
    </w:rPr>
  </w:style>
  <w:style w:type="character" w:styleId="PageNumber">
    <w:name w:val="page number"/>
    <w:basedOn w:val="DefaultParagraphFont"/>
    <w:uiPriority w:val="99"/>
    <w:semiHidden/>
    <w:unhideWhenUsed/>
    <w:rsid w:val="0038095D"/>
  </w:style>
  <w:style w:type="paragraph" w:customStyle="1" w:styleId="casepara">
    <w:name w:val="casepara"/>
    <w:basedOn w:val="Normal"/>
    <w:rsid w:val="00AE3782"/>
    <w:pPr>
      <w:spacing w:before="100" w:beforeAutospacing="1" w:after="100" w:afterAutospacing="1"/>
    </w:pPr>
  </w:style>
  <w:style w:type="paragraph" w:styleId="Header">
    <w:name w:val="header"/>
    <w:basedOn w:val="Normal"/>
    <w:link w:val="HeaderChar"/>
    <w:uiPriority w:val="99"/>
    <w:unhideWhenUsed/>
    <w:rsid w:val="00650766"/>
    <w:pPr>
      <w:tabs>
        <w:tab w:val="center" w:pos="4680"/>
        <w:tab w:val="right" w:pos="9360"/>
      </w:tabs>
    </w:pPr>
  </w:style>
  <w:style w:type="character" w:customStyle="1" w:styleId="HeaderChar">
    <w:name w:val="Header Char"/>
    <w:basedOn w:val="DefaultParagraphFont"/>
    <w:link w:val="Header"/>
    <w:uiPriority w:val="99"/>
    <w:rsid w:val="00650766"/>
    <w:rPr>
      <w:rFonts w:ascii="Times New Roman" w:eastAsia="Times New Roman" w:hAnsi="Times New Roman" w:cs="Times New Roman"/>
    </w:rPr>
  </w:style>
  <w:style w:type="numbering" w:customStyle="1" w:styleId="CurrentList1">
    <w:name w:val="Current List1"/>
    <w:uiPriority w:val="99"/>
    <w:rsid w:val="00216E46"/>
    <w:pPr>
      <w:numPr>
        <w:numId w:val="3"/>
      </w:numPr>
    </w:pPr>
  </w:style>
  <w:style w:type="character" w:styleId="CommentReference">
    <w:name w:val="annotation reference"/>
    <w:basedOn w:val="DefaultParagraphFont"/>
    <w:uiPriority w:val="99"/>
    <w:semiHidden/>
    <w:unhideWhenUsed/>
    <w:rsid w:val="007A6AD4"/>
    <w:rPr>
      <w:sz w:val="16"/>
      <w:szCs w:val="16"/>
    </w:rPr>
  </w:style>
  <w:style w:type="paragraph" w:styleId="CommentText">
    <w:name w:val="annotation text"/>
    <w:basedOn w:val="Normal"/>
    <w:link w:val="CommentTextChar"/>
    <w:uiPriority w:val="99"/>
    <w:semiHidden/>
    <w:unhideWhenUsed/>
    <w:rsid w:val="007A6AD4"/>
    <w:rPr>
      <w:sz w:val="20"/>
      <w:szCs w:val="20"/>
    </w:rPr>
  </w:style>
  <w:style w:type="character" w:customStyle="1" w:styleId="CommentTextChar">
    <w:name w:val="Comment Text Char"/>
    <w:basedOn w:val="DefaultParagraphFont"/>
    <w:link w:val="CommentText"/>
    <w:uiPriority w:val="99"/>
    <w:semiHidden/>
    <w:rsid w:val="007A6AD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6AD4"/>
    <w:rPr>
      <w:b/>
      <w:bCs/>
    </w:rPr>
  </w:style>
  <w:style w:type="character" w:customStyle="1" w:styleId="CommentSubjectChar">
    <w:name w:val="Comment Subject Char"/>
    <w:basedOn w:val="CommentTextChar"/>
    <w:link w:val="CommentSubject"/>
    <w:uiPriority w:val="99"/>
    <w:semiHidden/>
    <w:rsid w:val="007A6AD4"/>
    <w:rPr>
      <w:rFonts w:ascii="Times New Roman" w:eastAsia="Times New Roman" w:hAnsi="Times New Roman" w:cs="Times New Roman"/>
      <w:b/>
      <w:bCs/>
      <w:sz w:val="20"/>
      <w:szCs w:val="20"/>
    </w:rPr>
  </w:style>
  <w:style w:type="paragraph" w:styleId="Revision">
    <w:name w:val="Revision"/>
    <w:hidden/>
    <w:uiPriority w:val="99"/>
    <w:semiHidden/>
    <w:rsid w:val="00DA4F67"/>
    <w:rPr>
      <w:rFonts w:ascii="Times New Roman" w:eastAsia="Times New Roman" w:hAnsi="Times New Roman" w:cs="Times New Roman"/>
    </w:rPr>
  </w:style>
  <w:style w:type="numbering" w:customStyle="1" w:styleId="CurrentList2">
    <w:name w:val="Current List2"/>
    <w:uiPriority w:val="99"/>
    <w:rsid w:val="00A81015"/>
    <w:pPr>
      <w:numPr>
        <w:numId w:val="4"/>
      </w:numPr>
    </w:pPr>
  </w:style>
  <w:style w:type="numbering" w:customStyle="1" w:styleId="CurrentList3">
    <w:name w:val="Current List3"/>
    <w:uiPriority w:val="99"/>
    <w:rsid w:val="00A81015"/>
    <w:pPr>
      <w:numPr>
        <w:numId w:val="5"/>
      </w:numPr>
    </w:pPr>
  </w:style>
  <w:style w:type="character" w:customStyle="1" w:styleId="Heading4Char">
    <w:name w:val="Heading 4 Char"/>
    <w:basedOn w:val="DefaultParagraphFont"/>
    <w:link w:val="Heading4"/>
    <w:uiPriority w:val="9"/>
    <w:semiHidden/>
    <w:rsid w:val="00F1332D"/>
    <w:rPr>
      <w:rFonts w:asciiTheme="majorHAnsi" w:eastAsiaTheme="majorEastAsia" w:hAnsiTheme="majorHAnsi" w:cstheme="majorBidi"/>
      <w:i/>
      <w:iCs/>
      <w:color w:val="7C9163" w:themeColor="accent1" w:themeShade="BF"/>
    </w:rPr>
  </w:style>
  <w:style w:type="character" w:customStyle="1" w:styleId="Heading2Char">
    <w:name w:val="Heading 2 Char"/>
    <w:basedOn w:val="DefaultParagraphFont"/>
    <w:link w:val="Heading2"/>
    <w:uiPriority w:val="9"/>
    <w:semiHidden/>
    <w:rsid w:val="007610A4"/>
    <w:rPr>
      <w:rFonts w:asciiTheme="majorHAnsi" w:eastAsiaTheme="majorEastAsia" w:hAnsiTheme="majorHAnsi" w:cstheme="majorBidi"/>
      <w:color w:val="7C9163" w:themeColor="accent1" w:themeShade="BF"/>
      <w:sz w:val="26"/>
      <w:szCs w:val="26"/>
    </w:rPr>
  </w:style>
  <w:style w:type="character" w:customStyle="1" w:styleId="coconcept14">
    <w:name w:val="co_concept_1_4"/>
    <w:basedOn w:val="DefaultParagraphFont"/>
    <w:rsid w:val="00E00DD3"/>
  </w:style>
  <w:style w:type="character" w:customStyle="1" w:styleId="coconcept3143">
    <w:name w:val="co_concept_31_43"/>
    <w:basedOn w:val="DefaultParagraphFont"/>
    <w:rsid w:val="00E00DD3"/>
  </w:style>
  <w:style w:type="character" w:styleId="PlaceholderText">
    <w:name w:val="Placeholder Text"/>
    <w:basedOn w:val="DefaultParagraphFont"/>
    <w:uiPriority w:val="99"/>
    <w:semiHidden/>
    <w:rsid w:val="00807091"/>
    <w:rPr>
      <w:color w:val="808080"/>
    </w:rPr>
  </w:style>
  <w:style w:type="character" w:customStyle="1" w:styleId="counderline">
    <w:name w:val="co_underline"/>
    <w:basedOn w:val="DefaultParagraphFont"/>
    <w:rsid w:val="000F315C"/>
  </w:style>
  <w:style w:type="character" w:customStyle="1" w:styleId="coconcept69">
    <w:name w:val="co_concept_6_9"/>
    <w:basedOn w:val="DefaultParagraphFont"/>
    <w:rsid w:val="005640A3"/>
  </w:style>
  <w:style w:type="character" w:customStyle="1" w:styleId="coconcept1421">
    <w:name w:val="co_concept_14_21"/>
    <w:basedOn w:val="DefaultParagraphFont"/>
    <w:rsid w:val="005640A3"/>
  </w:style>
  <w:style w:type="character" w:customStyle="1" w:styleId="coconcept617">
    <w:name w:val="co_concept_6_17"/>
    <w:basedOn w:val="DefaultParagraphFont"/>
    <w:rsid w:val="001E486C"/>
  </w:style>
  <w:style w:type="character" w:customStyle="1" w:styleId="coconcept4148">
    <w:name w:val="co_concept_41_48"/>
    <w:basedOn w:val="DefaultParagraphFont"/>
    <w:rsid w:val="001E486C"/>
  </w:style>
  <w:style w:type="character" w:customStyle="1" w:styleId="coconcept1929">
    <w:name w:val="co_concept_19_29"/>
    <w:basedOn w:val="DefaultParagraphFont"/>
    <w:rsid w:val="00085352"/>
  </w:style>
  <w:style w:type="character" w:customStyle="1" w:styleId="copinpointicon">
    <w:name w:val="co_pinpointicon"/>
    <w:basedOn w:val="DefaultParagraphFont"/>
    <w:rsid w:val="00786B36"/>
  </w:style>
  <w:style w:type="character" w:customStyle="1" w:styleId="coconcept3239">
    <w:name w:val="co_concept_32_39"/>
    <w:basedOn w:val="DefaultParagraphFont"/>
    <w:rsid w:val="00C478C4"/>
  </w:style>
  <w:style w:type="table" w:styleId="TableGrid">
    <w:name w:val="Table Grid"/>
    <w:basedOn w:val="TableNormal"/>
    <w:uiPriority w:val="59"/>
    <w:rsid w:val="00AE64D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ontentpasted1">
    <w:name w:val="contentpasted1"/>
    <w:basedOn w:val="DefaultParagraphFont"/>
    <w:rsid w:val="00BE1FA6"/>
  </w:style>
  <w:style w:type="paragraph" w:customStyle="1" w:styleId="contentpasted0">
    <w:name w:val="contentpasted0"/>
    <w:basedOn w:val="Normal"/>
    <w:rsid w:val="00694854"/>
    <w:rPr>
      <w:rFonts w:ascii="Calibri" w:eastAsiaTheme="minorHAnsi" w:hAnsi="Calibri" w:cs="Calibri"/>
      <w:sz w:val="22"/>
      <w:szCs w:val="22"/>
    </w:rPr>
  </w:style>
  <w:style w:type="paragraph" w:customStyle="1" w:styleId="contentpasted2">
    <w:name w:val="contentpasted2"/>
    <w:basedOn w:val="Normal"/>
    <w:rsid w:val="00694854"/>
    <w:rPr>
      <w:rFonts w:ascii="Calibri" w:eastAsiaTheme="minorHAnsi" w:hAnsi="Calibri" w:cs="Calibri"/>
      <w:sz w:val="22"/>
      <w:szCs w:val="22"/>
    </w:rPr>
  </w:style>
  <w:style w:type="paragraph" w:customStyle="1" w:styleId="contentpasted4">
    <w:name w:val="contentpasted4"/>
    <w:basedOn w:val="Normal"/>
    <w:rsid w:val="00694854"/>
    <w:rPr>
      <w:rFonts w:ascii="Calibri" w:eastAsiaTheme="minorHAnsi" w:hAnsi="Calibri" w:cs="Calibri"/>
      <w:sz w:val="22"/>
      <w:szCs w:val="22"/>
    </w:rPr>
  </w:style>
  <w:style w:type="paragraph" w:customStyle="1" w:styleId="contentpasted5">
    <w:name w:val="contentpasted5"/>
    <w:basedOn w:val="Normal"/>
    <w:rsid w:val="00694854"/>
    <w:rPr>
      <w:rFonts w:ascii="Calibri" w:eastAsiaTheme="minorHAnsi" w:hAnsi="Calibri" w:cs="Calibri"/>
      <w:sz w:val="22"/>
      <w:szCs w:val="22"/>
    </w:rPr>
  </w:style>
  <w:style w:type="paragraph" w:customStyle="1" w:styleId="contentpasted6">
    <w:name w:val="contentpasted6"/>
    <w:basedOn w:val="Normal"/>
    <w:rsid w:val="00694854"/>
    <w:rPr>
      <w:rFonts w:ascii="Calibri" w:eastAsiaTheme="minorHAnsi" w:hAnsi="Calibri" w:cs="Calibri"/>
      <w:sz w:val="22"/>
      <w:szCs w:val="22"/>
    </w:rPr>
  </w:style>
  <w:style w:type="character" w:customStyle="1" w:styleId="contentpasted3">
    <w:name w:val="contentpasted3"/>
    <w:basedOn w:val="DefaultParagraphFont"/>
    <w:rsid w:val="00694854"/>
  </w:style>
  <w:style w:type="character" w:customStyle="1" w:styleId="coconcept613">
    <w:name w:val="co_concept_6_13"/>
    <w:basedOn w:val="DefaultParagraphFont"/>
    <w:rsid w:val="00440D5A"/>
  </w:style>
  <w:style w:type="character" w:customStyle="1" w:styleId="coconcept1930">
    <w:name w:val="co_concept_19_30"/>
    <w:basedOn w:val="DefaultParagraphFont"/>
    <w:rsid w:val="000474EB"/>
  </w:style>
  <w:style w:type="character" w:customStyle="1" w:styleId="coconcept3242">
    <w:name w:val="co_concept_32_42"/>
    <w:basedOn w:val="DefaultParagraphFont"/>
    <w:rsid w:val="000474EB"/>
  </w:style>
  <w:style w:type="character" w:customStyle="1" w:styleId="coconcept1525">
    <w:name w:val="co_concept_15_25"/>
    <w:basedOn w:val="DefaultParagraphFont"/>
    <w:rsid w:val="006669EF"/>
  </w:style>
  <w:style w:type="character" w:customStyle="1" w:styleId="coconcept4551">
    <w:name w:val="co_concept_45_51"/>
    <w:basedOn w:val="DefaultParagraphFont"/>
    <w:rsid w:val="006669EF"/>
  </w:style>
  <w:style w:type="character" w:customStyle="1" w:styleId="coconcept1013">
    <w:name w:val="co_concept_10_13"/>
    <w:basedOn w:val="DefaultParagraphFont"/>
    <w:rsid w:val="00337B09"/>
  </w:style>
  <w:style w:type="character" w:customStyle="1" w:styleId="coconcept68">
    <w:name w:val="co_concept_6_8"/>
    <w:basedOn w:val="DefaultParagraphFont"/>
    <w:rsid w:val="00337B09"/>
  </w:style>
  <w:style w:type="character" w:customStyle="1" w:styleId="coconcept1521">
    <w:name w:val="co_concept_15_21"/>
    <w:basedOn w:val="DefaultParagraphFont"/>
    <w:rsid w:val="00337B09"/>
  </w:style>
  <w:style w:type="character" w:customStyle="1" w:styleId="coconcept2023">
    <w:name w:val="co_concept_20_23"/>
    <w:basedOn w:val="DefaultParagraphFont"/>
    <w:rsid w:val="00FC07D4"/>
  </w:style>
  <w:style w:type="character" w:customStyle="1" w:styleId="coconcept610">
    <w:name w:val="co_concept_6_10"/>
    <w:basedOn w:val="DefaultParagraphFont"/>
    <w:rsid w:val="00FC07D4"/>
  </w:style>
  <w:style w:type="character" w:customStyle="1" w:styleId="coconcept1218">
    <w:name w:val="co_concept_12_18"/>
    <w:basedOn w:val="DefaultParagraphFont"/>
    <w:rsid w:val="00FC07D4"/>
  </w:style>
  <w:style w:type="character" w:customStyle="1" w:styleId="coconcept1420">
    <w:name w:val="co_concept_14_20"/>
    <w:basedOn w:val="DefaultParagraphFont"/>
    <w:rsid w:val="006114C9"/>
  </w:style>
  <w:style w:type="character" w:customStyle="1" w:styleId="coconcept2225">
    <w:name w:val="co_concept_22_25"/>
    <w:basedOn w:val="DefaultParagraphFont"/>
    <w:rsid w:val="006114C9"/>
  </w:style>
  <w:style w:type="character" w:customStyle="1" w:styleId="coconcept25">
    <w:name w:val="co_concept_2_5"/>
    <w:basedOn w:val="DefaultParagraphFont"/>
    <w:rsid w:val="006114C9"/>
  </w:style>
  <w:style w:type="character" w:customStyle="1" w:styleId="coconcept711">
    <w:name w:val="co_concept_7_11"/>
    <w:basedOn w:val="DefaultParagraphFont"/>
    <w:rsid w:val="006114C9"/>
  </w:style>
  <w:style w:type="character" w:customStyle="1" w:styleId="coconcept3340">
    <w:name w:val="co_concept_33_40"/>
    <w:basedOn w:val="DefaultParagraphFont"/>
    <w:rsid w:val="0000034E"/>
  </w:style>
  <w:style w:type="character" w:customStyle="1" w:styleId="coconcept4250">
    <w:name w:val="co_concept_42_50"/>
    <w:basedOn w:val="DefaultParagraphFont"/>
    <w:rsid w:val="0000034E"/>
  </w:style>
  <w:style w:type="character" w:customStyle="1" w:styleId="coconcept2531">
    <w:name w:val="co_concept_25_31"/>
    <w:basedOn w:val="DefaultParagraphFont"/>
    <w:rsid w:val="0000034E"/>
  </w:style>
  <w:style w:type="character" w:customStyle="1" w:styleId="coconcept28">
    <w:name w:val="co_concept_2_8"/>
    <w:basedOn w:val="DefaultParagraphFont"/>
    <w:rsid w:val="002E778A"/>
  </w:style>
  <w:style w:type="character" w:customStyle="1" w:styleId="coconcept1315">
    <w:name w:val="co_concept_13_15"/>
    <w:basedOn w:val="DefaultParagraphFont"/>
    <w:rsid w:val="002E778A"/>
  </w:style>
  <w:style w:type="character" w:customStyle="1" w:styleId="coconcept616">
    <w:name w:val="co_concept_6_16"/>
    <w:basedOn w:val="DefaultParagraphFont"/>
    <w:rsid w:val="002E778A"/>
  </w:style>
  <w:style w:type="character" w:customStyle="1" w:styleId="coconcept2325">
    <w:name w:val="co_concept_23_25"/>
    <w:basedOn w:val="DefaultParagraphFont"/>
    <w:rsid w:val="002E778A"/>
  </w:style>
  <w:style w:type="character" w:customStyle="1" w:styleId="coconcept1319">
    <w:name w:val="co_concept_13_19"/>
    <w:basedOn w:val="DefaultParagraphFont"/>
    <w:rsid w:val="002E778A"/>
  </w:style>
  <w:style w:type="character" w:customStyle="1" w:styleId="coconcept2129">
    <w:name w:val="co_concept_21_29"/>
    <w:basedOn w:val="DefaultParagraphFont"/>
    <w:rsid w:val="002E778A"/>
  </w:style>
  <w:style w:type="character" w:customStyle="1" w:styleId="coconcept911">
    <w:name w:val="co_concept_9_11"/>
    <w:basedOn w:val="DefaultParagraphFont"/>
    <w:rsid w:val="002E778A"/>
  </w:style>
  <w:style w:type="paragraph" w:customStyle="1" w:styleId="Normal2">
    <w:name w:val="Normal2"/>
    <w:basedOn w:val="Normal"/>
    <w:rsid w:val="009411E2"/>
    <w:pPr>
      <w:spacing w:before="100" w:beforeAutospacing="1" w:after="100" w:afterAutospacing="1"/>
    </w:pPr>
  </w:style>
  <w:style w:type="character" w:customStyle="1" w:styleId="tm11">
    <w:name w:val="tm11"/>
    <w:basedOn w:val="DefaultParagraphFont"/>
    <w:rsid w:val="009411E2"/>
  </w:style>
  <w:style w:type="paragraph" w:customStyle="1" w:styleId="footnotetext0">
    <w:name w:val="footnotetext"/>
    <w:basedOn w:val="Normal"/>
    <w:rsid w:val="0027320B"/>
    <w:pPr>
      <w:spacing w:before="100" w:beforeAutospacing="1" w:after="100" w:afterAutospacing="1"/>
    </w:pPr>
  </w:style>
  <w:style w:type="character" w:customStyle="1" w:styleId="tm40">
    <w:name w:val="tm40"/>
    <w:basedOn w:val="DefaultParagraphFont"/>
    <w:rsid w:val="0027320B"/>
  </w:style>
  <w:style w:type="character" w:customStyle="1" w:styleId="tm41">
    <w:name w:val="tm41"/>
    <w:basedOn w:val="DefaultParagraphFont"/>
    <w:rsid w:val="0027320B"/>
  </w:style>
  <w:style w:type="character" w:customStyle="1" w:styleId="tm42">
    <w:name w:val="tm42"/>
    <w:basedOn w:val="DefaultParagraphFont"/>
    <w:rsid w:val="0027320B"/>
  </w:style>
  <w:style w:type="character" w:customStyle="1" w:styleId="footnotereference0">
    <w:name w:val="footnote_reference"/>
    <w:basedOn w:val="DefaultParagraphFont"/>
    <w:rsid w:val="0027320B"/>
  </w:style>
  <w:style w:type="character" w:customStyle="1" w:styleId="tm16">
    <w:name w:val="tm16"/>
    <w:basedOn w:val="DefaultParagraphFont"/>
    <w:rsid w:val="0027320B"/>
  </w:style>
  <w:style w:type="character" w:customStyle="1" w:styleId="coconcept211">
    <w:name w:val="co_concept_2_11"/>
    <w:basedOn w:val="DefaultParagraphFont"/>
    <w:rsid w:val="0027320B"/>
  </w:style>
  <w:style w:type="character" w:customStyle="1" w:styleId="coconcept1625">
    <w:name w:val="co_concept_16_25"/>
    <w:basedOn w:val="DefaultParagraphFont"/>
    <w:rsid w:val="0027320B"/>
  </w:style>
  <w:style w:type="character" w:customStyle="1" w:styleId="tm47">
    <w:name w:val="tm47"/>
    <w:basedOn w:val="DefaultParagraphFont"/>
    <w:rsid w:val="003F46CF"/>
  </w:style>
  <w:style w:type="character" w:customStyle="1" w:styleId="tm34">
    <w:name w:val="tm34"/>
    <w:basedOn w:val="DefaultParagraphFont"/>
    <w:rsid w:val="003F46CF"/>
  </w:style>
  <w:style w:type="character" w:customStyle="1" w:styleId="coconcept3036">
    <w:name w:val="co_concept_30_36"/>
    <w:basedOn w:val="DefaultParagraphFont"/>
    <w:rsid w:val="00DA401D"/>
  </w:style>
  <w:style w:type="character" w:customStyle="1" w:styleId="coconcept6066">
    <w:name w:val="co_concept_60_66"/>
    <w:basedOn w:val="DefaultParagraphFont"/>
    <w:rsid w:val="00DA401D"/>
  </w:style>
  <w:style w:type="character" w:customStyle="1" w:styleId="coconcept611">
    <w:name w:val="co_concept_6_11"/>
    <w:basedOn w:val="DefaultParagraphFont"/>
    <w:rsid w:val="00DA401D"/>
  </w:style>
  <w:style w:type="character" w:customStyle="1" w:styleId="cohl">
    <w:name w:val="co_hl"/>
    <w:basedOn w:val="DefaultParagraphFont"/>
    <w:rsid w:val="00D50B1C"/>
  </w:style>
  <w:style w:type="character" w:customStyle="1" w:styleId="tm39">
    <w:name w:val="tm39"/>
    <w:basedOn w:val="DefaultParagraphFont"/>
    <w:rsid w:val="00D50B1C"/>
  </w:style>
  <w:style w:type="paragraph" w:customStyle="1" w:styleId="western">
    <w:name w:val="western"/>
    <w:basedOn w:val="Normal"/>
    <w:rsid w:val="006B13E6"/>
    <w:pPr>
      <w:spacing w:before="100" w:beforeAutospacing="1" w:after="100" w:afterAutospacing="1"/>
    </w:pPr>
  </w:style>
  <w:style w:type="character" w:customStyle="1" w:styleId="coconcept1121">
    <w:name w:val="co_concept_11_21"/>
    <w:basedOn w:val="DefaultParagraphFont"/>
    <w:rsid w:val="0003085D"/>
  </w:style>
  <w:style w:type="character" w:customStyle="1" w:styleId="coconcept4048">
    <w:name w:val="co_concept_40_48"/>
    <w:basedOn w:val="DefaultParagraphFont"/>
    <w:rsid w:val="0003085D"/>
  </w:style>
  <w:style w:type="character" w:customStyle="1" w:styleId="coconcept2838">
    <w:name w:val="co_concept_28_38"/>
    <w:basedOn w:val="DefaultParagraphFont"/>
    <w:rsid w:val="0003085D"/>
  </w:style>
  <w:style w:type="character" w:customStyle="1" w:styleId="coconcept2533">
    <w:name w:val="co_concept_25_33"/>
    <w:basedOn w:val="DefaultParagraphFont"/>
    <w:rsid w:val="00AF0D6D"/>
  </w:style>
  <w:style w:type="character" w:customStyle="1" w:styleId="coconcept17">
    <w:name w:val="co_concept_1_7"/>
    <w:basedOn w:val="DefaultParagraphFont"/>
    <w:rsid w:val="00C91574"/>
  </w:style>
  <w:style w:type="character" w:customStyle="1" w:styleId="coconcept615">
    <w:name w:val="co_concept_6_15"/>
    <w:basedOn w:val="DefaultParagraphFont"/>
    <w:rsid w:val="00554736"/>
  </w:style>
  <w:style w:type="character" w:customStyle="1" w:styleId="coconcept1822">
    <w:name w:val="co_concept_18_22"/>
    <w:basedOn w:val="DefaultParagraphFont"/>
    <w:rsid w:val="00554736"/>
  </w:style>
  <w:style w:type="character" w:customStyle="1" w:styleId="coconcept2430">
    <w:name w:val="co_concept_24_30"/>
    <w:basedOn w:val="DefaultParagraphFont"/>
    <w:rsid w:val="00554736"/>
  </w:style>
  <w:style w:type="character" w:customStyle="1" w:styleId="coconcept3237">
    <w:name w:val="co_concept_32_37"/>
    <w:basedOn w:val="DefaultParagraphFont"/>
    <w:rsid w:val="00554736"/>
  </w:style>
  <w:style w:type="character" w:customStyle="1" w:styleId="coconcept1523">
    <w:name w:val="co_concept_15_23"/>
    <w:basedOn w:val="DefaultParagraphFont"/>
    <w:rsid w:val="00FD45D0"/>
  </w:style>
  <w:style w:type="character" w:customStyle="1" w:styleId="coconcept1823">
    <w:name w:val="co_concept_18_23"/>
    <w:basedOn w:val="DefaultParagraphFont"/>
    <w:rsid w:val="00FD45D0"/>
  </w:style>
  <w:style w:type="character" w:customStyle="1" w:styleId="coconcept3538">
    <w:name w:val="co_concept_35_38"/>
    <w:basedOn w:val="DefaultParagraphFont"/>
    <w:rsid w:val="00CA157E"/>
  </w:style>
  <w:style w:type="character" w:customStyle="1" w:styleId="coconcept2328">
    <w:name w:val="co_concept_23_28"/>
    <w:basedOn w:val="DefaultParagraphFont"/>
    <w:rsid w:val="00CA157E"/>
  </w:style>
  <w:style w:type="character" w:customStyle="1" w:styleId="coconcept16">
    <w:name w:val="co_concept_1_6"/>
    <w:basedOn w:val="DefaultParagraphFont"/>
    <w:rsid w:val="00CA157E"/>
  </w:style>
  <w:style w:type="character" w:customStyle="1" w:styleId="coconcept1117">
    <w:name w:val="co_concept_11_17"/>
    <w:basedOn w:val="DefaultParagraphFont"/>
    <w:rsid w:val="00CA157E"/>
  </w:style>
  <w:style w:type="character" w:customStyle="1" w:styleId="coconcept2429">
    <w:name w:val="co_concept_24_29"/>
    <w:basedOn w:val="DefaultParagraphFont"/>
    <w:rsid w:val="00A70B81"/>
  </w:style>
  <w:style w:type="character" w:customStyle="1" w:styleId="coconcept3639">
    <w:name w:val="co_concept_36_39"/>
    <w:basedOn w:val="DefaultParagraphFont"/>
    <w:rsid w:val="00A70B81"/>
  </w:style>
  <w:style w:type="character" w:customStyle="1" w:styleId="coconcept1118">
    <w:name w:val="co_concept_11_18"/>
    <w:basedOn w:val="DefaultParagraphFont"/>
    <w:rsid w:val="00A70B81"/>
  </w:style>
  <w:style w:type="character" w:customStyle="1" w:styleId="coconcept712">
    <w:name w:val="co_concept_7_12"/>
    <w:basedOn w:val="DefaultParagraphFont"/>
    <w:rsid w:val="000F0DA4"/>
  </w:style>
  <w:style w:type="character" w:customStyle="1" w:styleId="coconcept1723">
    <w:name w:val="co_concept_17_23"/>
    <w:basedOn w:val="DefaultParagraphFont"/>
    <w:rsid w:val="000F0DA4"/>
  </w:style>
  <w:style w:type="character" w:customStyle="1" w:styleId="p">
    <w:name w:val="p"/>
    <w:basedOn w:val="DefaultParagraphFont"/>
    <w:rsid w:val="006313FD"/>
  </w:style>
  <w:style w:type="character" w:customStyle="1" w:styleId="coconcept2830">
    <w:name w:val="co_concept_28_30"/>
    <w:basedOn w:val="DefaultParagraphFont"/>
    <w:rsid w:val="007E3FF9"/>
  </w:style>
  <w:style w:type="character" w:customStyle="1" w:styleId="coconcept113">
    <w:name w:val="co_concept_1_13"/>
    <w:basedOn w:val="DefaultParagraphFont"/>
    <w:rsid w:val="00977AD4"/>
  </w:style>
  <w:style w:type="character" w:customStyle="1" w:styleId="coconcept717">
    <w:name w:val="co_concept_7_17"/>
    <w:basedOn w:val="DefaultParagraphFont"/>
    <w:rsid w:val="00EE1C58"/>
  </w:style>
  <w:style w:type="character" w:customStyle="1" w:styleId="coconcept1927">
    <w:name w:val="co_concept_19_27"/>
    <w:basedOn w:val="DefaultParagraphFont"/>
    <w:rsid w:val="00EE1C58"/>
  </w:style>
  <w:style w:type="character" w:customStyle="1" w:styleId="coconcept3139">
    <w:name w:val="co_concept_31_39"/>
    <w:basedOn w:val="DefaultParagraphFont"/>
    <w:rsid w:val="00EE1C58"/>
  </w:style>
  <w:style w:type="character" w:customStyle="1" w:styleId="coconcept1214">
    <w:name w:val="co_concept_12_14"/>
    <w:basedOn w:val="DefaultParagraphFont"/>
    <w:rsid w:val="00303990"/>
  </w:style>
  <w:style w:type="paragraph" w:customStyle="1" w:styleId="Default">
    <w:name w:val="Default"/>
    <w:rsid w:val="005A2494"/>
    <w:pPr>
      <w:autoSpaceDE w:val="0"/>
      <w:autoSpaceDN w:val="0"/>
      <w:adjustRightInd w:val="0"/>
    </w:pPr>
    <w:rPr>
      <w:rFonts w:ascii="Open Sans" w:hAnsi="Open Sans" w:cs="Open Sans"/>
      <w:color w:val="000000"/>
    </w:rPr>
  </w:style>
  <w:style w:type="character" w:customStyle="1" w:styleId="coconcept2629">
    <w:name w:val="co_concept_26_29"/>
    <w:basedOn w:val="DefaultParagraphFont"/>
    <w:rsid w:val="00B95360"/>
  </w:style>
  <w:style w:type="character" w:customStyle="1" w:styleId="coconcept1219">
    <w:name w:val="co_concept_12_19"/>
    <w:basedOn w:val="DefaultParagraphFont"/>
    <w:rsid w:val="00B95360"/>
  </w:style>
  <w:style w:type="character" w:customStyle="1" w:styleId="coconcept110">
    <w:name w:val="co_concept_1_10"/>
    <w:basedOn w:val="DefaultParagraphFont"/>
    <w:rsid w:val="00B13F23"/>
  </w:style>
  <w:style w:type="character" w:customStyle="1" w:styleId="coconcept2124">
    <w:name w:val="co_concept_21_24"/>
    <w:basedOn w:val="DefaultParagraphFont"/>
    <w:rsid w:val="00B13F23"/>
  </w:style>
  <w:style w:type="character" w:customStyle="1" w:styleId="coconcept1320">
    <w:name w:val="co_concept_13_20"/>
    <w:basedOn w:val="DefaultParagraphFont"/>
    <w:rsid w:val="00F961D6"/>
  </w:style>
  <w:style w:type="character" w:customStyle="1" w:styleId="coconcept4547">
    <w:name w:val="co_concept_45_47"/>
    <w:basedOn w:val="DefaultParagraphFont"/>
    <w:rsid w:val="00DB7E6A"/>
  </w:style>
  <w:style w:type="character" w:customStyle="1" w:styleId="coconcept3640">
    <w:name w:val="co_concept_36_40"/>
    <w:basedOn w:val="DefaultParagraphFont"/>
    <w:rsid w:val="00DB7E6A"/>
  </w:style>
  <w:style w:type="character" w:customStyle="1" w:styleId="coconcept4749">
    <w:name w:val="co_concept_47_49"/>
    <w:basedOn w:val="DefaultParagraphFont"/>
    <w:rsid w:val="00AD5679"/>
  </w:style>
  <w:style w:type="character" w:customStyle="1" w:styleId="coconcept1221">
    <w:name w:val="co_concept_12_21"/>
    <w:basedOn w:val="DefaultParagraphFont"/>
    <w:rsid w:val="006700E8"/>
  </w:style>
  <w:style w:type="character" w:customStyle="1" w:styleId="coconcept2330">
    <w:name w:val="co_concept_23_30"/>
    <w:basedOn w:val="DefaultParagraphFont"/>
    <w:rsid w:val="006700E8"/>
  </w:style>
  <w:style w:type="character" w:customStyle="1" w:styleId="coconcept3345">
    <w:name w:val="co_concept_33_45"/>
    <w:basedOn w:val="DefaultParagraphFont"/>
    <w:rsid w:val="001476C2"/>
  </w:style>
  <w:style w:type="character" w:customStyle="1" w:styleId="coconcept4754">
    <w:name w:val="co_concept_47_54"/>
    <w:basedOn w:val="DefaultParagraphFont"/>
    <w:rsid w:val="001476C2"/>
  </w:style>
  <w:style w:type="character" w:customStyle="1" w:styleId="coconcept13">
    <w:name w:val="co_concept_1_3"/>
    <w:basedOn w:val="DefaultParagraphFont"/>
    <w:rsid w:val="00940BDA"/>
  </w:style>
  <w:style w:type="character" w:customStyle="1" w:styleId="coconcept1424">
    <w:name w:val="co_concept_14_24"/>
    <w:basedOn w:val="DefaultParagraphFont"/>
    <w:rsid w:val="00940BDA"/>
  </w:style>
  <w:style w:type="character" w:customStyle="1" w:styleId="coconcept3138">
    <w:name w:val="co_concept_31_38"/>
    <w:basedOn w:val="DefaultParagraphFont"/>
    <w:rsid w:val="00E75B7A"/>
  </w:style>
  <w:style w:type="character" w:customStyle="1" w:styleId="opinionconcurrance">
    <w:name w:val="opinionconcurrance"/>
    <w:basedOn w:val="DefaultParagraphFont"/>
    <w:rsid w:val="008C11EE"/>
  </w:style>
  <w:style w:type="character" w:customStyle="1" w:styleId="coconcept1720">
    <w:name w:val="co_concept_17_20"/>
    <w:basedOn w:val="DefaultParagraphFont"/>
    <w:rsid w:val="00004473"/>
  </w:style>
  <w:style w:type="character" w:customStyle="1" w:styleId="coconcept2231">
    <w:name w:val="co_concept_22_31"/>
    <w:basedOn w:val="DefaultParagraphFont"/>
    <w:rsid w:val="000044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086">
      <w:bodyDiv w:val="1"/>
      <w:marLeft w:val="0"/>
      <w:marRight w:val="0"/>
      <w:marTop w:val="0"/>
      <w:marBottom w:val="0"/>
      <w:divBdr>
        <w:top w:val="none" w:sz="0" w:space="0" w:color="auto"/>
        <w:left w:val="none" w:sz="0" w:space="0" w:color="auto"/>
        <w:bottom w:val="none" w:sz="0" w:space="0" w:color="auto"/>
        <w:right w:val="none" w:sz="0" w:space="0" w:color="auto"/>
      </w:divBdr>
    </w:div>
    <w:div w:id="10380142">
      <w:bodyDiv w:val="1"/>
      <w:marLeft w:val="0"/>
      <w:marRight w:val="0"/>
      <w:marTop w:val="0"/>
      <w:marBottom w:val="0"/>
      <w:divBdr>
        <w:top w:val="none" w:sz="0" w:space="0" w:color="auto"/>
        <w:left w:val="none" w:sz="0" w:space="0" w:color="auto"/>
        <w:bottom w:val="none" w:sz="0" w:space="0" w:color="auto"/>
        <w:right w:val="none" w:sz="0" w:space="0" w:color="auto"/>
      </w:divBdr>
      <w:divsChild>
        <w:div w:id="728845761">
          <w:marLeft w:val="0"/>
          <w:marRight w:val="0"/>
          <w:marTop w:val="0"/>
          <w:marBottom w:val="0"/>
          <w:divBdr>
            <w:top w:val="none" w:sz="0" w:space="0" w:color="3D3D3D"/>
            <w:left w:val="none" w:sz="0" w:space="0" w:color="3D3D3D"/>
            <w:bottom w:val="none" w:sz="0" w:space="0" w:color="3D3D3D"/>
            <w:right w:val="none" w:sz="0" w:space="0" w:color="3D3D3D"/>
          </w:divBdr>
          <w:divsChild>
            <w:div w:id="203627033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692862">
      <w:bodyDiv w:val="1"/>
      <w:marLeft w:val="0"/>
      <w:marRight w:val="0"/>
      <w:marTop w:val="0"/>
      <w:marBottom w:val="0"/>
      <w:divBdr>
        <w:top w:val="none" w:sz="0" w:space="0" w:color="auto"/>
        <w:left w:val="none" w:sz="0" w:space="0" w:color="auto"/>
        <w:bottom w:val="none" w:sz="0" w:space="0" w:color="auto"/>
        <w:right w:val="none" w:sz="0" w:space="0" w:color="auto"/>
      </w:divBdr>
    </w:div>
    <w:div w:id="15693532">
      <w:bodyDiv w:val="1"/>
      <w:marLeft w:val="0"/>
      <w:marRight w:val="0"/>
      <w:marTop w:val="0"/>
      <w:marBottom w:val="0"/>
      <w:divBdr>
        <w:top w:val="none" w:sz="0" w:space="0" w:color="auto"/>
        <w:left w:val="none" w:sz="0" w:space="0" w:color="auto"/>
        <w:bottom w:val="none" w:sz="0" w:space="0" w:color="auto"/>
        <w:right w:val="none" w:sz="0" w:space="0" w:color="auto"/>
      </w:divBdr>
    </w:div>
    <w:div w:id="15934509">
      <w:bodyDiv w:val="1"/>
      <w:marLeft w:val="0"/>
      <w:marRight w:val="0"/>
      <w:marTop w:val="0"/>
      <w:marBottom w:val="0"/>
      <w:divBdr>
        <w:top w:val="none" w:sz="0" w:space="0" w:color="auto"/>
        <w:left w:val="none" w:sz="0" w:space="0" w:color="auto"/>
        <w:bottom w:val="none" w:sz="0" w:space="0" w:color="auto"/>
        <w:right w:val="none" w:sz="0" w:space="0" w:color="auto"/>
      </w:divBdr>
      <w:divsChild>
        <w:div w:id="1483426084">
          <w:marLeft w:val="0"/>
          <w:marRight w:val="0"/>
          <w:marTop w:val="0"/>
          <w:marBottom w:val="0"/>
          <w:divBdr>
            <w:top w:val="none" w:sz="0" w:space="0" w:color="3D3D3D"/>
            <w:left w:val="none" w:sz="0" w:space="0" w:color="3D3D3D"/>
            <w:bottom w:val="none" w:sz="0" w:space="0" w:color="3D3D3D"/>
            <w:right w:val="none" w:sz="0" w:space="0" w:color="3D3D3D"/>
          </w:divBdr>
          <w:divsChild>
            <w:div w:id="98705704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091590">
      <w:bodyDiv w:val="1"/>
      <w:marLeft w:val="0"/>
      <w:marRight w:val="0"/>
      <w:marTop w:val="0"/>
      <w:marBottom w:val="0"/>
      <w:divBdr>
        <w:top w:val="none" w:sz="0" w:space="0" w:color="auto"/>
        <w:left w:val="none" w:sz="0" w:space="0" w:color="auto"/>
        <w:bottom w:val="none" w:sz="0" w:space="0" w:color="auto"/>
        <w:right w:val="none" w:sz="0" w:space="0" w:color="auto"/>
      </w:divBdr>
    </w:div>
    <w:div w:id="22488848">
      <w:bodyDiv w:val="1"/>
      <w:marLeft w:val="0"/>
      <w:marRight w:val="0"/>
      <w:marTop w:val="0"/>
      <w:marBottom w:val="0"/>
      <w:divBdr>
        <w:top w:val="none" w:sz="0" w:space="0" w:color="auto"/>
        <w:left w:val="none" w:sz="0" w:space="0" w:color="auto"/>
        <w:bottom w:val="none" w:sz="0" w:space="0" w:color="auto"/>
        <w:right w:val="none" w:sz="0" w:space="0" w:color="auto"/>
      </w:divBdr>
    </w:div>
    <w:div w:id="23218009">
      <w:bodyDiv w:val="1"/>
      <w:marLeft w:val="0"/>
      <w:marRight w:val="0"/>
      <w:marTop w:val="0"/>
      <w:marBottom w:val="0"/>
      <w:divBdr>
        <w:top w:val="none" w:sz="0" w:space="0" w:color="auto"/>
        <w:left w:val="none" w:sz="0" w:space="0" w:color="auto"/>
        <w:bottom w:val="none" w:sz="0" w:space="0" w:color="auto"/>
        <w:right w:val="none" w:sz="0" w:space="0" w:color="auto"/>
      </w:divBdr>
    </w:div>
    <w:div w:id="24870738">
      <w:bodyDiv w:val="1"/>
      <w:marLeft w:val="0"/>
      <w:marRight w:val="0"/>
      <w:marTop w:val="0"/>
      <w:marBottom w:val="0"/>
      <w:divBdr>
        <w:top w:val="none" w:sz="0" w:space="0" w:color="auto"/>
        <w:left w:val="none" w:sz="0" w:space="0" w:color="auto"/>
        <w:bottom w:val="none" w:sz="0" w:space="0" w:color="auto"/>
        <w:right w:val="none" w:sz="0" w:space="0" w:color="auto"/>
      </w:divBdr>
      <w:divsChild>
        <w:div w:id="574781168">
          <w:marLeft w:val="0"/>
          <w:marRight w:val="0"/>
          <w:marTop w:val="0"/>
          <w:marBottom w:val="0"/>
          <w:divBdr>
            <w:top w:val="none" w:sz="0" w:space="0" w:color="3D3D3D"/>
            <w:left w:val="none" w:sz="0" w:space="0" w:color="3D3D3D"/>
            <w:bottom w:val="none" w:sz="0" w:space="0" w:color="3D3D3D"/>
            <w:right w:val="none" w:sz="0" w:space="0" w:color="3D3D3D"/>
          </w:divBdr>
          <w:divsChild>
            <w:div w:id="1370685682">
              <w:marLeft w:val="0"/>
              <w:marRight w:val="0"/>
              <w:marTop w:val="0"/>
              <w:marBottom w:val="0"/>
              <w:divBdr>
                <w:top w:val="none" w:sz="0" w:space="0" w:color="3D3D3D"/>
                <w:left w:val="none" w:sz="0" w:space="11" w:color="3D3D3D"/>
                <w:bottom w:val="none" w:sz="0" w:space="0" w:color="3D3D3D"/>
                <w:right w:val="none" w:sz="0" w:space="0" w:color="3D3D3D"/>
              </w:divBdr>
              <w:divsChild>
                <w:div w:id="815149071">
                  <w:marLeft w:val="0"/>
                  <w:marRight w:val="0"/>
                  <w:marTop w:val="0"/>
                  <w:marBottom w:val="0"/>
                  <w:divBdr>
                    <w:top w:val="none" w:sz="0" w:space="0" w:color="3D3D3D"/>
                    <w:left w:val="none" w:sz="0" w:space="0" w:color="3D3D3D"/>
                    <w:bottom w:val="none" w:sz="0" w:space="0" w:color="3D3D3D"/>
                    <w:right w:val="none" w:sz="0" w:space="0" w:color="3D3D3D"/>
                  </w:divBdr>
                </w:div>
              </w:divsChild>
            </w:div>
            <w:div w:id="1206987009">
              <w:marLeft w:val="0"/>
              <w:marRight w:val="0"/>
              <w:marTop w:val="0"/>
              <w:marBottom w:val="0"/>
              <w:divBdr>
                <w:top w:val="none" w:sz="0" w:space="0" w:color="3D3D3D"/>
                <w:left w:val="none" w:sz="0" w:space="0" w:color="3D3D3D"/>
                <w:bottom w:val="none" w:sz="0" w:space="0" w:color="3D3D3D"/>
                <w:right w:val="none" w:sz="0" w:space="0" w:color="3D3D3D"/>
              </w:divBdr>
            </w:div>
            <w:div w:id="77093185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6106232">
      <w:bodyDiv w:val="1"/>
      <w:marLeft w:val="0"/>
      <w:marRight w:val="0"/>
      <w:marTop w:val="0"/>
      <w:marBottom w:val="0"/>
      <w:divBdr>
        <w:top w:val="none" w:sz="0" w:space="0" w:color="auto"/>
        <w:left w:val="none" w:sz="0" w:space="0" w:color="auto"/>
        <w:bottom w:val="none" w:sz="0" w:space="0" w:color="auto"/>
        <w:right w:val="none" w:sz="0" w:space="0" w:color="auto"/>
      </w:divBdr>
    </w:div>
    <w:div w:id="28378573">
      <w:bodyDiv w:val="1"/>
      <w:marLeft w:val="0"/>
      <w:marRight w:val="0"/>
      <w:marTop w:val="0"/>
      <w:marBottom w:val="0"/>
      <w:divBdr>
        <w:top w:val="none" w:sz="0" w:space="0" w:color="auto"/>
        <w:left w:val="none" w:sz="0" w:space="0" w:color="auto"/>
        <w:bottom w:val="none" w:sz="0" w:space="0" w:color="auto"/>
        <w:right w:val="none" w:sz="0" w:space="0" w:color="auto"/>
      </w:divBdr>
    </w:div>
    <w:div w:id="30227530">
      <w:bodyDiv w:val="1"/>
      <w:marLeft w:val="0"/>
      <w:marRight w:val="0"/>
      <w:marTop w:val="0"/>
      <w:marBottom w:val="0"/>
      <w:divBdr>
        <w:top w:val="none" w:sz="0" w:space="0" w:color="auto"/>
        <w:left w:val="none" w:sz="0" w:space="0" w:color="auto"/>
        <w:bottom w:val="none" w:sz="0" w:space="0" w:color="auto"/>
        <w:right w:val="none" w:sz="0" w:space="0" w:color="auto"/>
      </w:divBdr>
    </w:div>
    <w:div w:id="32460305">
      <w:bodyDiv w:val="1"/>
      <w:marLeft w:val="0"/>
      <w:marRight w:val="0"/>
      <w:marTop w:val="0"/>
      <w:marBottom w:val="0"/>
      <w:divBdr>
        <w:top w:val="none" w:sz="0" w:space="0" w:color="auto"/>
        <w:left w:val="none" w:sz="0" w:space="0" w:color="auto"/>
        <w:bottom w:val="none" w:sz="0" w:space="0" w:color="auto"/>
        <w:right w:val="none" w:sz="0" w:space="0" w:color="auto"/>
      </w:divBdr>
    </w:div>
    <w:div w:id="34502683">
      <w:bodyDiv w:val="1"/>
      <w:marLeft w:val="0"/>
      <w:marRight w:val="0"/>
      <w:marTop w:val="0"/>
      <w:marBottom w:val="0"/>
      <w:divBdr>
        <w:top w:val="none" w:sz="0" w:space="0" w:color="auto"/>
        <w:left w:val="none" w:sz="0" w:space="0" w:color="auto"/>
        <w:bottom w:val="none" w:sz="0" w:space="0" w:color="auto"/>
        <w:right w:val="none" w:sz="0" w:space="0" w:color="auto"/>
      </w:divBdr>
    </w:div>
    <w:div w:id="35274118">
      <w:bodyDiv w:val="1"/>
      <w:marLeft w:val="0"/>
      <w:marRight w:val="0"/>
      <w:marTop w:val="0"/>
      <w:marBottom w:val="0"/>
      <w:divBdr>
        <w:top w:val="none" w:sz="0" w:space="0" w:color="auto"/>
        <w:left w:val="none" w:sz="0" w:space="0" w:color="auto"/>
        <w:bottom w:val="none" w:sz="0" w:space="0" w:color="auto"/>
        <w:right w:val="none" w:sz="0" w:space="0" w:color="auto"/>
      </w:divBdr>
      <w:divsChild>
        <w:div w:id="1342049554">
          <w:marLeft w:val="0"/>
          <w:marRight w:val="0"/>
          <w:marTop w:val="0"/>
          <w:marBottom w:val="0"/>
          <w:divBdr>
            <w:top w:val="none" w:sz="0" w:space="0" w:color="3D3D3D"/>
            <w:left w:val="none" w:sz="0" w:space="0" w:color="3D3D3D"/>
            <w:bottom w:val="none" w:sz="0" w:space="0" w:color="3D3D3D"/>
            <w:right w:val="none" w:sz="0" w:space="0" w:color="3D3D3D"/>
          </w:divBdr>
          <w:divsChild>
            <w:div w:id="586352394">
              <w:marLeft w:val="0"/>
              <w:marRight w:val="0"/>
              <w:marTop w:val="0"/>
              <w:marBottom w:val="0"/>
              <w:divBdr>
                <w:top w:val="none" w:sz="0" w:space="0" w:color="3D3D3D"/>
                <w:left w:val="none" w:sz="0" w:space="0" w:color="3D3D3D"/>
                <w:bottom w:val="none" w:sz="0" w:space="0" w:color="3D3D3D"/>
                <w:right w:val="none" w:sz="0" w:space="0" w:color="3D3D3D"/>
              </w:divBdr>
            </w:div>
            <w:div w:id="764614733">
              <w:marLeft w:val="0"/>
              <w:marRight w:val="0"/>
              <w:marTop w:val="0"/>
              <w:marBottom w:val="0"/>
              <w:divBdr>
                <w:top w:val="none" w:sz="0" w:space="0" w:color="3D3D3D"/>
                <w:left w:val="none" w:sz="0" w:space="11" w:color="3D3D3D"/>
                <w:bottom w:val="none" w:sz="0" w:space="0" w:color="3D3D3D"/>
                <w:right w:val="none" w:sz="0" w:space="0" w:color="3D3D3D"/>
              </w:divBdr>
              <w:divsChild>
                <w:div w:id="459540975">
                  <w:marLeft w:val="0"/>
                  <w:marRight w:val="0"/>
                  <w:marTop w:val="0"/>
                  <w:marBottom w:val="0"/>
                  <w:divBdr>
                    <w:top w:val="none" w:sz="0" w:space="0" w:color="3D3D3D"/>
                    <w:left w:val="none" w:sz="0" w:space="0" w:color="3D3D3D"/>
                    <w:bottom w:val="none" w:sz="0" w:space="0" w:color="3D3D3D"/>
                    <w:right w:val="none" w:sz="0" w:space="0" w:color="3D3D3D"/>
                  </w:divBdr>
                  <w:divsChild>
                    <w:div w:id="434061797">
                      <w:blockQuote w:val="1"/>
                      <w:marLeft w:val="0"/>
                      <w:marRight w:val="0"/>
                      <w:marTop w:val="0"/>
                      <w:marBottom w:val="0"/>
                      <w:divBdr>
                        <w:top w:val="none" w:sz="0" w:space="11" w:color="3D3D3D"/>
                        <w:left w:val="none" w:sz="0" w:space="27" w:color="3D3D3D"/>
                        <w:bottom w:val="none" w:sz="0" w:space="11" w:color="3D3D3D"/>
                        <w:right w:val="none" w:sz="0" w:space="27" w:color="3D3D3D"/>
                      </w:divBdr>
                      <w:divsChild>
                        <w:div w:id="61062919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1178423351">
              <w:marLeft w:val="0"/>
              <w:marRight w:val="0"/>
              <w:marTop w:val="0"/>
              <w:marBottom w:val="0"/>
              <w:divBdr>
                <w:top w:val="none" w:sz="0" w:space="0" w:color="3D3D3D"/>
                <w:left w:val="none" w:sz="0" w:space="0" w:color="3D3D3D"/>
                <w:bottom w:val="none" w:sz="0" w:space="0" w:color="3D3D3D"/>
                <w:right w:val="none" w:sz="0" w:space="0" w:color="3D3D3D"/>
              </w:divBdr>
            </w:div>
            <w:div w:id="185456589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5959367">
      <w:bodyDiv w:val="1"/>
      <w:marLeft w:val="0"/>
      <w:marRight w:val="0"/>
      <w:marTop w:val="0"/>
      <w:marBottom w:val="0"/>
      <w:divBdr>
        <w:top w:val="none" w:sz="0" w:space="0" w:color="auto"/>
        <w:left w:val="none" w:sz="0" w:space="0" w:color="auto"/>
        <w:bottom w:val="none" w:sz="0" w:space="0" w:color="auto"/>
        <w:right w:val="none" w:sz="0" w:space="0" w:color="auto"/>
      </w:divBdr>
      <w:divsChild>
        <w:div w:id="1547569473">
          <w:marLeft w:val="0"/>
          <w:marRight w:val="0"/>
          <w:marTop w:val="0"/>
          <w:marBottom w:val="0"/>
          <w:divBdr>
            <w:top w:val="none" w:sz="0" w:space="0" w:color="3D3D3D"/>
            <w:left w:val="none" w:sz="0" w:space="0" w:color="3D3D3D"/>
            <w:bottom w:val="none" w:sz="0" w:space="0" w:color="3D3D3D"/>
            <w:right w:val="none" w:sz="0" w:space="0" w:color="3D3D3D"/>
          </w:divBdr>
          <w:divsChild>
            <w:div w:id="194506689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6422045">
      <w:bodyDiv w:val="1"/>
      <w:marLeft w:val="0"/>
      <w:marRight w:val="0"/>
      <w:marTop w:val="0"/>
      <w:marBottom w:val="0"/>
      <w:divBdr>
        <w:top w:val="none" w:sz="0" w:space="0" w:color="auto"/>
        <w:left w:val="none" w:sz="0" w:space="0" w:color="auto"/>
        <w:bottom w:val="none" w:sz="0" w:space="0" w:color="auto"/>
        <w:right w:val="none" w:sz="0" w:space="0" w:color="auto"/>
      </w:divBdr>
    </w:div>
    <w:div w:id="51079948">
      <w:bodyDiv w:val="1"/>
      <w:marLeft w:val="0"/>
      <w:marRight w:val="0"/>
      <w:marTop w:val="0"/>
      <w:marBottom w:val="0"/>
      <w:divBdr>
        <w:top w:val="none" w:sz="0" w:space="0" w:color="auto"/>
        <w:left w:val="none" w:sz="0" w:space="0" w:color="auto"/>
        <w:bottom w:val="none" w:sz="0" w:space="0" w:color="auto"/>
        <w:right w:val="none" w:sz="0" w:space="0" w:color="auto"/>
      </w:divBdr>
    </w:div>
    <w:div w:id="55710465">
      <w:bodyDiv w:val="1"/>
      <w:marLeft w:val="0"/>
      <w:marRight w:val="0"/>
      <w:marTop w:val="0"/>
      <w:marBottom w:val="0"/>
      <w:divBdr>
        <w:top w:val="none" w:sz="0" w:space="0" w:color="auto"/>
        <w:left w:val="none" w:sz="0" w:space="0" w:color="auto"/>
        <w:bottom w:val="none" w:sz="0" w:space="0" w:color="auto"/>
        <w:right w:val="none" w:sz="0" w:space="0" w:color="auto"/>
      </w:divBdr>
    </w:div>
    <w:div w:id="63836727">
      <w:bodyDiv w:val="1"/>
      <w:marLeft w:val="0"/>
      <w:marRight w:val="0"/>
      <w:marTop w:val="0"/>
      <w:marBottom w:val="0"/>
      <w:divBdr>
        <w:top w:val="none" w:sz="0" w:space="0" w:color="auto"/>
        <w:left w:val="none" w:sz="0" w:space="0" w:color="auto"/>
        <w:bottom w:val="none" w:sz="0" w:space="0" w:color="auto"/>
        <w:right w:val="none" w:sz="0" w:space="0" w:color="auto"/>
      </w:divBdr>
    </w:div>
    <w:div w:id="65998848">
      <w:bodyDiv w:val="1"/>
      <w:marLeft w:val="0"/>
      <w:marRight w:val="0"/>
      <w:marTop w:val="0"/>
      <w:marBottom w:val="0"/>
      <w:divBdr>
        <w:top w:val="none" w:sz="0" w:space="0" w:color="auto"/>
        <w:left w:val="none" w:sz="0" w:space="0" w:color="auto"/>
        <w:bottom w:val="none" w:sz="0" w:space="0" w:color="auto"/>
        <w:right w:val="none" w:sz="0" w:space="0" w:color="auto"/>
      </w:divBdr>
      <w:divsChild>
        <w:div w:id="107432238">
          <w:marLeft w:val="0"/>
          <w:marRight w:val="0"/>
          <w:marTop w:val="0"/>
          <w:marBottom w:val="0"/>
          <w:divBdr>
            <w:top w:val="none" w:sz="0" w:space="0" w:color="3D3D3D"/>
            <w:left w:val="none" w:sz="0" w:space="0" w:color="3D3D3D"/>
            <w:bottom w:val="none" w:sz="0" w:space="0" w:color="3D3D3D"/>
            <w:right w:val="none" w:sz="0" w:space="0" w:color="3D3D3D"/>
          </w:divBdr>
          <w:divsChild>
            <w:div w:id="162480083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6223206">
      <w:bodyDiv w:val="1"/>
      <w:marLeft w:val="0"/>
      <w:marRight w:val="0"/>
      <w:marTop w:val="0"/>
      <w:marBottom w:val="0"/>
      <w:divBdr>
        <w:top w:val="none" w:sz="0" w:space="0" w:color="auto"/>
        <w:left w:val="none" w:sz="0" w:space="0" w:color="auto"/>
        <w:bottom w:val="none" w:sz="0" w:space="0" w:color="auto"/>
        <w:right w:val="none" w:sz="0" w:space="0" w:color="auto"/>
      </w:divBdr>
      <w:divsChild>
        <w:div w:id="172842878">
          <w:marLeft w:val="0"/>
          <w:marRight w:val="0"/>
          <w:marTop w:val="0"/>
          <w:marBottom w:val="0"/>
          <w:divBdr>
            <w:top w:val="none" w:sz="0" w:space="0" w:color="3D3D3D"/>
            <w:left w:val="none" w:sz="0" w:space="0" w:color="3D3D3D"/>
            <w:bottom w:val="none" w:sz="0" w:space="0" w:color="3D3D3D"/>
            <w:right w:val="none" w:sz="0" w:space="0" w:color="3D3D3D"/>
          </w:divBdr>
          <w:divsChild>
            <w:div w:id="146881411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6417242">
      <w:bodyDiv w:val="1"/>
      <w:marLeft w:val="0"/>
      <w:marRight w:val="0"/>
      <w:marTop w:val="0"/>
      <w:marBottom w:val="0"/>
      <w:divBdr>
        <w:top w:val="none" w:sz="0" w:space="0" w:color="auto"/>
        <w:left w:val="none" w:sz="0" w:space="0" w:color="auto"/>
        <w:bottom w:val="none" w:sz="0" w:space="0" w:color="auto"/>
        <w:right w:val="none" w:sz="0" w:space="0" w:color="auto"/>
      </w:divBdr>
    </w:div>
    <w:div w:id="70855709">
      <w:bodyDiv w:val="1"/>
      <w:marLeft w:val="0"/>
      <w:marRight w:val="0"/>
      <w:marTop w:val="0"/>
      <w:marBottom w:val="0"/>
      <w:divBdr>
        <w:top w:val="none" w:sz="0" w:space="0" w:color="auto"/>
        <w:left w:val="none" w:sz="0" w:space="0" w:color="auto"/>
        <w:bottom w:val="none" w:sz="0" w:space="0" w:color="auto"/>
        <w:right w:val="none" w:sz="0" w:space="0" w:color="auto"/>
      </w:divBdr>
      <w:divsChild>
        <w:div w:id="1233004730">
          <w:marLeft w:val="0"/>
          <w:marRight w:val="0"/>
          <w:marTop w:val="0"/>
          <w:marBottom w:val="0"/>
          <w:divBdr>
            <w:top w:val="none" w:sz="0" w:space="0" w:color="3D3D3D"/>
            <w:left w:val="none" w:sz="0" w:space="0" w:color="3D3D3D"/>
            <w:bottom w:val="none" w:sz="0" w:space="0" w:color="3D3D3D"/>
            <w:right w:val="none" w:sz="0" w:space="0" w:color="3D3D3D"/>
          </w:divBdr>
          <w:divsChild>
            <w:div w:id="2056536447">
              <w:marLeft w:val="0"/>
              <w:marRight w:val="0"/>
              <w:marTop w:val="0"/>
              <w:marBottom w:val="0"/>
              <w:divBdr>
                <w:top w:val="none" w:sz="0" w:space="0" w:color="3D3D3D"/>
                <w:left w:val="none" w:sz="0" w:space="0" w:color="3D3D3D"/>
                <w:bottom w:val="none" w:sz="0" w:space="0" w:color="3D3D3D"/>
                <w:right w:val="none" w:sz="0" w:space="0" w:color="3D3D3D"/>
              </w:divBdr>
              <w:divsChild>
                <w:div w:id="1388799026">
                  <w:marLeft w:val="0"/>
                  <w:marRight w:val="0"/>
                  <w:marTop w:val="0"/>
                  <w:marBottom w:val="0"/>
                  <w:divBdr>
                    <w:top w:val="none" w:sz="0" w:space="0" w:color="3D3D3D"/>
                    <w:left w:val="none" w:sz="0" w:space="0" w:color="3D3D3D"/>
                    <w:bottom w:val="none" w:sz="0" w:space="0" w:color="3D3D3D"/>
                    <w:right w:val="none" w:sz="0" w:space="0" w:color="3D3D3D"/>
                  </w:divBdr>
                  <w:divsChild>
                    <w:div w:id="189164724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sChild>
    </w:div>
    <w:div w:id="75909559">
      <w:bodyDiv w:val="1"/>
      <w:marLeft w:val="0"/>
      <w:marRight w:val="0"/>
      <w:marTop w:val="0"/>
      <w:marBottom w:val="0"/>
      <w:divBdr>
        <w:top w:val="none" w:sz="0" w:space="0" w:color="auto"/>
        <w:left w:val="none" w:sz="0" w:space="0" w:color="auto"/>
        <w:bottom w:val="none" w:sz="0" w:space="0" w:color="auto"/>
        <w:right w:val="none" w:sz="0" w:space="0" w:color="auto"/>
      </w:divBdr>
    </w:div>
    <w:div w:id="76489820">
      <w:bodyDiv w:val="1"/>
      <w:marLeft w:val="0"/>
      <w:marRight w:val="0"/>
      <w:marTop w:val="0"/>
      <w:marBottom w:val="0"/>
      <w:divBdr>
        <w:top w:val="none" w:sz="0" w:space="0" w:color="auto"/>
        <w:left w:val="none" w:sz="0" w:space="0" w:color="auto"/>
        <w:bottom w:val="none" w:sz="0" w:space="0" w:color="auto"/>
        <w:right w:val="none" w:sz="0" w:space="0" w:color="auto"/>
      </w:divBdr>
    </w:div>
    <w:div w:id="76558023">
      <w:bodyDiv w:val="1"/>
      <w:marLeft w:val="0"/>
      <w:marRight w:val="0"/>
      <w:marTop w:val="0"/>
      <w:marBottom w:val="0"/>
      <w:divBdr>
        <w:top w:val="none" w:sz="0" w:space="0" w:color="auto"/>
        <w:left w:val="none" w:sz="0" w:space="0" w:color="auto"/>
        <w:bottom w:val="none" w:sz="0" w:space="0" w:color="auto"/>
        <w:right w:val="none" w:sz="0" w:space="0" w:color="auto"/>
      </w:divBdr>
    </w:div>
    <w:div w:id="76754738">
      <w:bodyDiv w:val="1"/>
      <w:marLeft w:val="0"/>
      <w:marRight w:val="0"/>
      <w:marTop w:val="0"/>
      <w:marBottom w:val="0"/>
      <w:divBdr>
        <w:top w:val="none" w:sz="0" w:space="0" w:color="auto"/>
        <w:left w:val="none" w:sz="0" w:space="0" w:color="auto"/>
        <w:bottom w:val="none" w:sz="0" w:space="0" w:color="auto"/>
        <w:right w:val="none" w:sz="0" w:space="0" w:color="auto"/>
      </w:divBdr>
      <w:divsChild>
        <w:div w:id="492721129">
          <w:marLeft w:val="0"/>
          <w:marRight w:val="0"/>
          <w:marTop w:val="0"/>
          <w:marBottom w:val="0"/>
          <w:divBdr>
            <w:top w:val="none" w:sz="0" w:space="0" w:color="auto"/>
            <w:left w:val="none" w:sz="0" w:space="0" w:color="auto"/>
            <w:bottom w:val="none" w:sz="0" w:space="0" w:color="auto"/>
            <w:right w:val="none" w:sz="0" w:space="0" w:color="auto"/>
          </w:divBdr>
          <w:divsChild>
            <w:div w:id="2093042967">
              <w:marLeft w:val="0"/>
              <w:marRight w:val="0"/>
              <w:marTop w:val="0"/>
              <w:marBottom w:val="0"/>
              <w:divBdr>
                <w:top w:val="none" w:sz="0" w:space="0" w:color="auto"/>
                <w:left w:val="none" w:sz="0" w:space="0" w:color="auto"/>
                <w:bottom w:val="none" w:sz="0" w:space="0" w:color="auto"/>
                <w:right w:val="none" w:sz="0" w:space="0" w:color="auto"/>
              </w:divBdr>
            </w:div>
          </w:divsChild>
        </w:div>
        <w:div w:id="96677604">
          <w:marLeft w:val="0"/>
          <w:marRight w:val="0"/>
          <w:marTop w:val="0"/>
          <w:marBottom w:val="0"/>
          <w:divBdr>
            <w:top w:val="none" w:sz="0" w:space="0" w:color="auto"/>
            <w:left w:val="none" w:sz="0" w:space="0" w:color="auto"/>
            <w:bottom w:val="none" w:sz="0" w:space="0" w:color="auto"/>
            <w:right w:val="none" w:sz="0" w:space="0" w:color="auto"/>
          </w:divBdr>
          <w:divsChild>
            <w:div w:id="785657509">
              <w:marLeft w:val="0"/>
              <w:marRight w:val="0"/>
              <w:marTop w:val="0"/>
              <w:marBottom w:val="0"/>
              <w:divBdr>
                <w:top w:val="none" w:sz="0" w:space="0" w:color="auto"/>
                <w:left w:val="none" w:sz="0" w:space="0" w:color="auto"/>
                <w:bottom w:val="none" w:sz="0" w:space="0" w:color="auto"/>
                <w:right w:val="none" w:sz="0" w:space="0" w:color="auto"/>
              </w:divBdr>
            </w:div>
          </w:divsChild>
        </w:div>
        <w:div w:id="1930698277">
          <w:marLeft w:val="0"/>
          <w:marRight w:val="0"/>
          <w:marTop w:val="0"/>
          <w:marBottom w:val="0"/>
          <w:divBdr>
            <w:top w:val="none" w:sz="0" w:space="0" w:color="auto"/>
            <w:left w:val="none" w:sz="0" w:space="0" w:color="auto"/>
            <w:bottom w:val="none" w:sz="0" w:space="0" w:color="auto"/>
            <w:right w:val="none" w:sz="0" w:space="0" w:color="auto"/>
          </w:divBdr>
        </w:div>
      </w:divsChild>
    </w:div>
    <w:div w:id="80376406">
      <w:bodyDiv w:val="1"/>
      <w:marLeft w:val="0"/>
      <w:marRight w:val="0"/>
      <w:marTop w:val="0"/>
      <w:marBottom w:val="0"/>
      <w:divBdr>
        <w:top w:val="none" w:sz="0" w:space="0" w:color="auto"/>
        <w:left w:val="none" w:sz="0" w:space="0" w:color="auto"/>
        <w:bottom w:val="none" w:sz="0" w:space="0" w:color="auto"/>
        <w:right w:val="none" w:sz="0" w:space="0" w:color="auto"/>
      </w:divBdr>
      <w:divsChild>
        <w:div w:id="1597130827">
          <w:marLeft w:val="0"/>
          <w:marRight w:val="0"/>
          <w:marTop w:val="0"/>
          <w:marBottom w:val="0"/>
          <w:divBdr>
            <w:top w:val="none" w:sz="0" w:space="0" w:color="3D3D3D"/>
            <w:left w:val="none" w:sz="0" w:space="0" w:color="3D3D3D"/>
            <w:bottom w:val="none" w:sz="0" w:space="0" w:color="3D3D3D"/>
            <w:right w:val="none" w:sz="0" w:space="0" w:color="3D3D3D"/>
          </w:divBdr>
          <w:divsChild>
            <w:div w:id="21555440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0420346">
      <w:bodyDiv w:val="1"/>
      <w:marLeft w:val="0"/>
      <w:marRight w:val="0"/>
      <w:marTop w:val="0"/>
      <w:marBottom w:val="0"/>
      <w:divBdr>
        <w:top w:val="none" w:sz="0" w:space="0" w:color="auto"/>
        <w:left w:val="none" w:sz="0" w:space="0" w:color="auto"/>
        <w:bottom w:val="none" w:sz="0" w:space="0" w:color="auto"/>
        <w:right w:val="none" w:sz="0" w:space="0" w:color="auto"/>
      </w:divBdr>
    </w:div>
    <w:div w:id="80957919">
      <w:bodyDiv w:val="1"/>
      <w:marLeft w:val="0"/>
      <w:marRight w:val="0"/>
      <w:marTop w:val="0"/>
      <w:marBottom w:val="0"/>
      <w:divBdr>
        <w:top w:val="none" w:sz="0" w:space="0" w:color="auto"/>
        <w:left w:val="none" w:sz="0" w:space="0" w:color="auto"/>
        <w:bottom w:val="none" w:sz="0" w:space="0" w:color="auto"/>
        <w:right w:val="none" w:sz="0" w:space="0" w:color="auto"/>
      </w:divBdr>
    </w:div>
    <w:div w:id="82143425">
      <w:bodyDiv w:val="1"/>
      <w:marLeft w:val="0"/>
      <w:marRight w:val="0"/>
      <w:marTop w:val="0"/>
      <w:marBottom w:val="0"/>
      <w:divBdr>
        <w:top w:val="none" w:sz="0" w:space="0" w:color="auto"/>
        <w:left w:val="none" w:sz="0" w:space="0" w:color="auto"/>
        <w:bottom w:val="none" w:sz="0" w:space="0" w:color="auto"/>
        <w:right w:val="none" w:sz="0" w:space="0" w:color="auto"/>
      </w:divBdr>
    </w:div>
    <w:div w:id="85661910">
      <w:bodyDiv w:val="1"/>
      <w:marLeft w:val="0"/>
      <w:marRight w:val="0"/>
      <w:marTop w:val="0"/>
      <w:marBottom w:val="0"/>
      <w:divBdr>
        <w:top w:val="none" w:sz="0" w:space="0" w:color="auto"/>
        <w:left w:val="none" w:sz="0" w:space="0" w:color="auto"/>
        <w:bottom w:val="none" w:sz="0" w:space="0" w:color="auto"/>
        <w:right w:val="none" w:sz="0" w:space="0" w:color="auto"/>
      </w:divBdr>
    </w:div>
    <w:div w:id="87040832">
      <w:bodyDiv w:val="1"/>
      <w:marLeft w:val="0"/>
      <w:marRight w:val="0"/>
      <w:marTop w:val="0"/>
      <w:marBottom w:val="0"/>
      <w:divBdr>
        <w:top w:val="none" w:sz="0" w:space="0" w:color="auto"/>
        <w:left w:val="none" w:sz="0" w:space="0" w:color="auto"/>
        <w:bottom w:val="none" w:sz="0" w:space="0" w:color="auto"/>
        <w:right w:val="none" w:sz="0" w:space="0" w:color="auto"/>
      </w:divBdr>
    </w:div>
    <w:div w:id="93674262">
      <w:bodyDiv w:val="1"/>
      <w:marLeft w:val="0"/>
      <w:marRight w:val="0"/>
      <w:marTop w:val="0"/>
      <w:marBottom w:val="0"/>
      <w:divBdr>
        <w:top w:val="none" w:sz="0" w:space="0" w:color="auto"/>
        <w:left w:val="none" w:sz="0" w:space="0" w:color="auto"/>
        <w:bottom w:val="none" w:sz="0" w:space="0" w:color="auto"/>
        <w:right w:val="none" w:sz="0" w:space="0" w:color="auto"/>
      </w:divBdr>
      <w:divsChild>
        <w:div w:id="77673626">
          <w:marLeft w:val="0"/>
          <w:marRight w:val="0"/>
          <w:marTop w:val="0"/>
          <w:marBottom w:val="0"/>
          <w:divBdr>
            <w:top w:val="none" w:sz="0" w:space="0" w:color="3D3D3D"/>
            <w:left w:val="none" w:sz="0" w:space="0" w:color="3D3D3D"/>
            <w:bottom w:val="none" w:sz="0" w:space="0" w:color="3D3D3D"/>
            <w:right w:val="none" w:sz="0" w:space="0" w:color="3D3D3D"/>
          </w:divBdr>
          <w:divsChild>
            <w:div w:id="146107624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5859059">
      <w:bodyDiv w:val="1"/>
      <w:marLeft w:val="0"/>
      <w:marRight w:val="0"/>
      <w:marTop w:val="0"/>
      <w:marBottom w:val="0"/>
      <w:divBdr>
        <w:top w:val="none" w:sz="0" w:space="0" w:color="auto"/>
        <w:left w:val="none" w:sz="0" w:space="0" w:color="auto"/>
        <w:bottom w:val="none" w:sz="0" w:space="0" w:color="auto"/>
        <w:right w:val="none" w:sz="0" w:space="0" w:color="auto"/>
      </w:divBdr>
    </w:div>
    <w:div w:id="107354352">
      <w:bodyDiv w:val="1"/>
      <w:marLeft w:val="0"/>
      <w:marRight w:val="0"/>
      <w:marTop w:val="0"/>
      <w:marBottom w:val="0"/>
      <w:divBdr>
        <w:top w:val="none" w:sz="0" w:space="0" w:color="auto"/>
        <w:left w:val="none" w:sz="0" w:space="0" w:color="auto"/>
        <w:bottom w:val="none" w:sz="0" w:space="0" w:color="auto"/>
        <w:right w:val="none" w:sz="0" w:space="0" w:color="auto"/>
      </w:divBdr>
    </w:div>
    <w:div w:id="109280656">
      <w:bodyDiv w:val="1"/>
      <w:marLeft w:val="0"/>
      <w:marRight w:val="0"/>
      <w:marTop w:val="0"/>
      <w:marBottom w:val="0"/>
      <w:divBdr>
        <w:top w:val="none" w:sz="0" w:space="0" w:color="auto"/>
        <w:left w:val="none" w:sz="0" w:space="0" w:color="auto"/>
        <w:bottom w:val="none" w:sz="0" w:space="0" w:color="auto"/>
        <w:right w:val="none" w:sz="0" w:space="0" w:color="auto"/>
      </w:divBdr>
    </w:div>
    <w:div w:id="110249063">
      <w:bodyDiv w:val="1"/>
      <w:marLeft w:val="0"/>
      <w:marRight w:val="0"/>
      <w:marTop w:val="0"/>
      <w:marBottom w:val="0"/>
      <w:divBdr>
        <w:top w:val="none" w:sz="0" w:space="0" w:color="auto"/>
        <w:left w:val="none" w:sz="0" w:space="0" w:color="auto"/>
        <w:bottom w:val="none" w:sz="0" w:space="0" w:color="auto"/>
        <w:right w:val="none" w:sz="0" w:space="0" w:color="auto"/>
      </w:divBdr>
    </w:div>
    <w:div w:id="113906165">
      <w:bodyDiv w:val="1"/>
      <w:marLeft w:val="0"/>
      <w:marRight w:val="0"/>
      <w:marTop w:val="0"/>
      <w:marBottom w:val="0"/>
      <w:divBdr>
        <w:top w:val="none" w:sz="0" w:space="0" w:color="auto"/>
        <w:left w:val="none" w:sz="0" w:space="0" w:color="auto"/>
        <w:bottom w:val="none" w:sz="0" w:space="0" w:color="auto"/>
        <w:right w:val="none" w:sz="0" w:space="0" w:color="auto"/>
      </w:divBdr>
      <w:divsChild>
        <w:div w:id="1076367525">
          <w:marLeft w:val="0"/>
          <w:marRight w:val="0"/>
          <w:marTop w:val="0"/>
          <w:marBottom w:val="0"/>
          <w:divBdr>
            <w:top w:val="none" w:sz="0" w:space="0" w:color="3D3D3D"/>
            <w:left w:val="none" w:sz="0" w:space="0" w:color="3D3D3D"/>
            <w:bottom w:val="none" w:sz="0" w:space="0" w:color="3D3D3D"/>
            <w:right w:val="none" w:sz="0" w:space="0" w:color="3D3D3D"/>
          </w:divBdr>
          <w:divsChild>
            <w:div w:id="124560923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18259449">
      <w:bodyDiv w:val="1"/>
      <w:marLeft w:val="0"/>
      <w:marRight w:val="0"/>
      <w:marTop w:val="0"/>
      <w:marBottom w:val="0"/>
      <w:divBdr>
        <w:top w:val="none" w:sz="0" w:space="0" w:color="auto"/>
        <w:left w:val="none" w:sz="0" w:space="0" w:color="auto"/>
        <w:bottom w:val="none" w:sz="0" w:space="0" w:color="auto"/>
        <w:right w:val="none" w:sz="0" w:space="0" w:color="auto"/>
      </w:divBdr>
      <w:divsChild>
        <w:div w:id="1207716666">
          <w:marLeft w:val="0"/>
          <w:marRight w:val="0"/>
          <w:marTop w:val="0"/>
          <w:marBottom w:val="0"/>
          <w:divBdr>
            <w:top w:val="none" w:sz="0" w:space="0" w:color="auto"/>
            <w:left w:val="none" w:sz="0" w:space="0" w:color="auto"/>
            <w:bottom w:val="none" w:sz="0" w:space="0" w:color="auto"/>
            <w:right w:val="none" w:sz="0" w:space="0" w:color="auto"/>
          </w:divBdr>
        </w:div>
      </w:divsChild>
    </w:div>
    <w:div w:id="120148970">
      <w:bodyDiv w:val="1"/>
      <w:marLeft w:val="0"/>
      <w:marRight w:val="0"/>
      <w:marTop w:val="0"/>
      <w:marBottom w:val="0"/>
      <w:divBdr>
        <w:top w:val="none" w:sz="0" w:space="0" w:color="auto"/>
        <w:left w:val="none" w:sz="0" w:space="0" w:color="auto"/>
        <w:bottom w:val="none" w:sz="0" w:space="0" w:color="auto"/>
        <w:right w:val="none" w:sz="0" w:space="0" w:color="auto"/>
      </w:divBdr>
      <w:divsChild>
        <w:div w:id="725959555">
          <w:marLeft w:val="0"/>
          <w:marRight w:val="0"/>
          <w:marTop w:val="0"/>
          <w:marBottom w:val="0"/>
          <w:divBdr>
            <w:top w:val="none" w:sz="0" w:space="0" w:color="auto"/>
            <w:left w:val="none" w:sz="0" w:space="0" w:color="auto"/>
            <w:bottom w:val="none" w:sz="0" w:space="0" w:color="auto"/>
            <w:right w:val="none" w:sz="0" w:space="0" w:color="auto"/>
          </w:divBdr>
        </w:div>
      </w:divsChild>
    </w:div>
    <w:div w:id="122816620">
      <w:bodyDiv w:val="1"/>
      <w:marLeft w:val="0"/>
      <w:marRight w:val="0"/>
      <w:marTop w:val="0"/>
      <w:marBottom w:val="0"/>
      <w:divBdr>
        <w:top w:val="none" w:sz="0" w:space="0" w:color="auto"/>
        <w:left w:val="none" w:sz="0" w:space="0" w:color="auto"/>
        <w:bottom w:val="none" w:sz="0" w:space="0" w:color="auto"/>
        <w:right w:val="none" w:sz="0" w:space="0" w:color="auto"/>
      </w:divBdr>
    </w:div>
    <w:div w:id="126555252">
      <w:bodyDiv w:val="1"/>
      <w:marLeft w:val="0"/>
      <w:marRight w:val="0"/>
      <w:marTop w:val="0"/>
      <w:marBottom w:val="0"/>
      <w:divBdr>
        <w:top w:val="none" w:sz="0" w:space="0" w:color="auto"/>
        <w:left w:val="none" w:sz="0" w:space="0" w:color="auto"/>
        <w:bottom w:val="none" w:sz="0" w:space="0" w:color="auto"/>
        <w:right w:val="none" w:sz="0" w:space="0" w:color="auto"/>
      </w:divBdr>
    </w:div>
    <w:div w:id="126825611">
      <w:bodyDiv w:val="1"/>
      <w:marLeft w:val="0"/>
      <w:marRight w:val="0"/>
      <w:marTop w:val="0"/>
      <w:marBottom w:val="0"/>
      <w:divBdr>
        <w:top w:val="none" w:sz="0" w:space="0" w:color="auto"/>
        <w:left w:val="none" w:sz="0" w:space="0" w:color="auto"/>
        <w:bottom w:val="none" w:sz="0" w:space="0" w:color="auto"/>
        <w:right w:val="none" w:sz="0" w:space="0" w:color="auto"/>
      </w:divBdr>
      <w:divsChild>
        <w:div w:id="543909068">
          <w:marLeft w:val="0"/>
          <w:marRight w:val="0"/>
          <w:marTop w:val="0"/>
          <w:marBottom w:val="0"/>
          <w:divBdr>
            <w:top w:val="none" w:sz="0" w:space="0" w:color="3D3D3D"/>
            <w:left w:val="none" w:sz="0" w:space="0" w:color="3D3D3D"/>
            <w:bottom w:val="none" w:sz="0" w:space="0" w:color="3D3D3D"/>
            <w:right w:val="none" w:sz="0" w:space="0" w:color="3D3D3D"/>
          </w:divBdr>
          <w:divsChild>
            <w:div w:id="80304079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2867111">
      <w:bodyDiv w:val="1"/>
      <w:marLeft w:val="0"/>
      <w:marRight w:val="0"/>
      <w:marTop w:val="0"/>
      <w:marBottom w:val="0"/>
      <w:divBdr>
        <w:top w:val="none" w:sz="0" w:space="0" w:color="auto"/>
        <w:left w:val="none" w:sz="0" w:space="0" w:color="auto"/>
        <w:bottom w:val="none" w:sz="0" w:space="0" w:color="auto"/>
        <w:right w:val="none" w:sz="0" w:space="0" w:color="auto"/>
      </w:divBdr>
      <w:divsChild>
        <w:div w:id="1527984795">
          <w:marLeft w:val="0"/>
          <w:marRight w:val="0"/>
          <w:marTop w:val="0"/>
          <w:marBottom w:val="0"/>
          <w:divBdr>
            <w:top w:val="none" w:sz="0" w:space="0" w:color="auto"/>
            <w:left w:val="none" w:sz="0" w:space="0" w:color="auto"/>
            <w:bottom w:val="none" w:sz="0" w:space="0" w:color="auto"/>
            <w:right w:val="none" w:sz="0" w:space="0" w:color="auto"/>
          </w:divBdr>
        </w:div>
        <w:div w:id="2059239206">
          <w:marLeft w:val="0"/>
          <w:marRight w:val="0"/>
          <w:marTop w:val="0"/>
          <w:marBottom w:val="0"/>
          <w:divBdr>
            <w:top w:val="none" w:sz="0" w:space="0" w:color="auto"/>
            <w:left w:val="none" w:sz="0" w:space="0" w:color="auto"/>
            <w:bottom w:val="none" w:sz="0" w:space="0" w:color="auto"/>
            <w:right w:val="none" w:sz="0" w:space="0" w:color="auto"/>
          </w:divBdr>
        </w:div>
        <w:div w:id="42025298">
          <w:marLeft w:val="0"/>
          <w:marRight w:val="0"/>
          <w:marTop w:val="0"/>
          <w:marBottom w:val="0"/>
          <w:divBdr>
            <w:top w:val="none" w:sz="0" w:space="0" w:color="auto"/>
            <w:left w:val="none" w:sz="0" w:space="0" w:color="auto"/>
            <w:bottom w:val="none" w:sz="0" w:space="0" w:color="auto"/>
            <w:right w:val="none" w:sz="0" w:space="0" w:color="auto"/>
          </w:divBdr>
        </w:div>
      </w:divsChild>
    </w:div>
    <w:div w:id="140730154">
      <w:bodyDiv w:val="1"/>
      <w:marLeft w:val="0"/>
      <w:marRight w:val="0"/>
      <w:marTop w:val="0"/>
      <w:marBottom w:val="0"/>
      <w:divBdr>
        <w:top w:val="none" w:sz="0" w:space="0" w:color="auto"/>
        <w:left w:val="none" w:sz="0" w:space="0" w:color="auto"/>
        <w:bottom w:val="none" w:sz="0" w:space="0" w:color="auto"/>
        <w:right w:val="none" w:sz="0" w:space="0" w:color="auto"/>
      </w:divBdr>
      <w:divsChild>
        <w:div w:id="2071226202">
          <w:marLeft w:val="0"/>
          <w:marRight w:val="0"/>
          <w:marTop w:val="0"/>
          <w:marBottom w:val="0"/>
          <w:divBdr>
            <w:top w:val="none" w:sz="0" w:space="0" w:color="auto"/>
            <w:left w:val="none" w:sz="0" w:space="0" w:color="auto"/>
            <w:bottom w:val="none" w:sz="0" w:space="0" w:color="auto"/>
            <w:right w:val="none" w:sz="0" w:space="0" w:color="auto"/>
          </w:divBdr>
        </w:div>
      </w:divsChild>
    </w:div>
    <w:div w:id="145826778">
      <w:bodyDiv w:val="1"/>
      <w:marLeft w:val="0"/>
      <w:marRight w:val="0"/>
      <w:marTop w:val="0"/>
      <w:marBottom w:val="0"/>
      <w:divBdr>
        <w:top w:val="none" w:sz="0" w:space="0" w:color="auto"/>
        <w:left w:val="none" w:sz="0" w:space="0" w:color="auto"/>
        <w:bottom w:val="none" w:sz="0" w:space="0" w:color="auto"/>
        <w:right w:val="none" w:sz="0" w:space="0" w:color="auto"/>
      </w:divBdr>
      <w:divsChild>
        <w:div w:id="1610312228">
          <w:marLeft w:val="0"/>
          <w:marRight w:val="0"/>
          <w:marTop w:val="0"/>
          <w:marBottom w:val="0"/>
          <w:divBdr>
            <w:top w:val="none" w:sz="0" w:space="0" w:color="3D3D3D"/>
            <w:left w:val="none" w:sz="0" w:space="0" w:color="3D3D3D"/>
            <w:bottom w:val="none" w:sz="0" w:space="0" w:color="3D3D3D"/>
            <w:right w:val="none" w:sz="0" w:space="0" w:color="3D3D3D"/>
          </w:divBdr>
          <w:divsChild>
            <w:div w:id="192074786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8904756">
      <w:bodyDiv w:val="1"/>
      <w:marLeft w:val="0"/>
      <w:marRight w:val="0"/>
      <w:marTop w:val="0"/>
      <w:marBottom w:val="0"/>
      <w:divBdr>
        <w:top w:val="none" w:sz="0" w:space="0" w:color="auto"/>
        <w:left w:val="none" w:sz="0" w:space="0" w:color="auto"/>
        <w:bottom w:val="none" w:sz="0" w:space="0" w:color="auto"/>
        <w:right w:val="none" w:sz="0" w:space="0" w:color="auto"/>
      </w:divBdr>
    </w:div>
    <w:div w:id="152915291">
      <w:bodyDiv w:val="1"/>
      <w:marLeft w:val="0"/>
      <w:marRight w:val="0"/>
      <w:marTop w:val="0"/>
      <w:marBottom w:val="0"/>
      <w:divBdr>
        <w:top w:val="none" w:sz="0" w:space="0" w:color="auto"/>
        <w:left w:val="none" w:sz="0" w:space="0" w:color="auto"/>
        <w:bottom w:val="none" w:sz="0" w:space="0" w:color="auto"/>
        <w:right w:val="none" w:sz="0" w:space="0" w:color="auto"/>
      </w:divBdr>
    </w:div>
    <w:div w:id="164132629">
      <w:bodyDiv w:val="1"/>
      <w:marLeft w:val="0"/>
      <w:marRight w:val="0"/>
      <w:marTop w:val="0"/>
      <w:marBottom w:val="0"/>
      <w:divBdr>
        <w:top w:val="none" w:sz="0" w:space="0" w:color="auto"/>
        <w:left w:val="none" w:sz="0" w:space="0" w:color="auto"/>
        <w:bottom w:val="none" w:sz="0" w:space="0" w:color="auto"/>
        <w:right w:val="none" w:sz="0" w:space="0" w:color="auto"/>
      </w:divBdr>
      <w:divsChild>
        <w:div w:id="526018004">
          <w:marLeft w:val="0"/>
          <w:marRight w:val="0"/>
          <w:marTop w:val="0"/>
          <w:marBottom w:val="0"/>
          <w:divBdr>
            <w:top w:val="none" w:sz="0" w:space="0" w:color="auto"/>
            <w:left w:val="none" w:sz="0" w:space="0" w:color="auto"/>
            <w:bottom w:val="none" w:sz="0" w:space="0" w:color="auto"/>
            <w:right w:val="none" w:sz="0" w:space="0" w:color="auto"/>
          </w:divBdr>
        </w:div>
      </w:divsChild>
    </w:div>
    <w:div w:id="167788652">
      <w:bodyDiv w:val="1"/>
      <w:marLeft w:val="0"/>
      <w:marRight w:val="0"/>
      <w:marTop w:val="0"/>
      <w:marBottom w:val="0"/>
      <w:divBdr>
        <w:top w:val="none" w:sz="0" w:space="0" w:color="auto"/>
        <w:left w:val="none" w:sz="0" w:space="0" w:color="auto"/>
        <w:bottom w:val="none" w:sz="0" w:space="0" w:color="auto"/>
        <w:right w:val="none" w:sz="0" w:space="0" w:color="auto"/>
      </w:divBdr>
      <w:divsChild>
        <w:div w:id="1989699131">
          <w:marLeft w:val="0"/>
          <w:marRight w:val="0"/>
          <w:marTop w:val="0"/>
          <w:marBottom w:val="0"/>
          <w:divBdr>
            <w:top w:val="none" w:sz="0" w:space="0" w:color="auto"/>
            <w:left w:val="none" w:sz="0" w:space="0" w:color="auto"/>
            <w:bottom w:val="none" w:sz="0" w:space="0" w:color="auto"/>
            <w:right w:val="none" w:sz="0" w:space="0" w:color="auto"/>
          </w:divBdr>
        </w:div>
      </w:divsChild>
    </w:div>
    <w:div w:id="168063773">
      <w:bodyDiv w:val="1"/>
      <w:marLeft w:val="0"/>
      <w:marRight w:val="0"/>
      <w:marTop w:val="0"/>
      <w:marBottom w:val="0"/>
      <w:divBdr>
        <w:top w:val="none" w:sz="0" w:space="0" w:color="auto"/>
        <w:left w:val="none" w:sz="0" w:space="0" w:color="auto"/>
        <w:bottom w:val="none" w:sz="0" w:space="0" w:color="auto"/>
        <w:right w:val="none" w:sz="0" w:space="0" w:color="auto"/>
      </w:divBdr>
      <w:divsChild>
        <w:div w:id="589050540">
          <w:marLeft w:val="0"/>
          <w:marRight w:val="0"/>
          <w:marTop w:val="0"/>
          <w:marBottom w:val="0"/>
          <w:divBdr>
            <w:top w:val="none" w:sz="0" w:space="0" w:color="3D3D3D"/>
            <w:left w:val="none" w:sz="0" w:space="0" w:color="3D3D3D"/>
            <w:bottom w:val="none" w:sz="0" w:space="0" w:color="3D3D3D"/>
            <w:right w:val="none" w:sz="0" w:space="0" w:color="3D3D3D"/>
          </w:divBdr>
          <w:divsChild>
            <w:div w:id="198817029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78588993">
      <w:bodyDiv w:val="1"/>
      <w:marLeft w:val="0"/>
      <w:marRight w:val="0"/>
      <w:marTop w:val="0"/>
      <w:marBottom w:val="0"/>
      <w:divBdr>
        <w:top w:val="none" w:sz="0" w:space="0" w:color="auto"/>
        <w:left w:val="none" w:sz="0" w:space="0" w:color="auto"/>
        <w:bottom w:val="none" w:sz="0" w:space="0" w:color="auto"/>
        <w:right w:val="none" w:sz="0" w:space="0" w:color="auto"/>
      </w:divBdr>
    </w:div>
    <w:div w:id="179316308">
      <w:bodyDiv w:val="1"/>
      <w:marLeft w:val="0"/>
      <w:marRight w:val="0"/>
      <w:marTop w:val="0"/>
      <w:marBottom w:val="0"/>
      <w:divBdr>
        <w:top w:val="none" w:sz="0" w:space="0" w:color="auto"/>
        <w:left w:val="none" w:sz="0" w:space="0" w:color="auto"/>
        <w:bottom w:val="none" w:sz="0" w:space="0" w:color="auto"/>
        <w:right w:val="none" w:sz="0" w:space="0" w:color="auto"/>
      </w:divBdr>
    </w:div>
    <w:div w:id="189994243">
      <w:bodyDiv w:val="1"/>
      <w:marLeft w:val="0"/>
      <w:marRight w:val="0"/>
      <w:marTop w:val="0"/>
      <w:marBottom w:val="0"/>
      <w:divBdr>
        <w:top w:val="none" w:sz="0" w:space="0" w:color="auto"/>
        <w:left w:val="none" w:sz="0" w:space="0" w:color="auto"/>
        <w:bottom w:val="none" w:sz="0" w:space="0" w:color="auto"/>
        <w:right w:val="none" w:sz="0" w:space="0" w:color="auto"/>
      </w:divBdr>
    </w:div>
    <w:div w:id="198663211">
      <w:bodyDiv w:val="1"/>
      <w:marLeft w:val="0"/>
      <w:marRight w:val="0"/>
      <w:marTop w:val="0"/>
      <w:marBottom w:val="0"/>
      <w:divBdr>
        <w:top w:val="none" w:sz="0" w:space="0" w:color="auto"/>
        <w:left w:val="none" w:sz="0" w:space="0" w:color="auto"/>
        <w:bottom w:val="none" w:sz="0" w:space="0" w:color="auto"/>
        <w:right w:val="none" w:sz="0" w:space="0" w:color="auto"/>
      </w:divBdr>
    </w:div>
    <w:div w:id="200361024">
      <w:bodyDiv w:val="1"/>
      <w:marLeft w:val="0"/>
      <w:marRight w:val="0"/>
      <w:marTop w:val="0"/>
      <w:marBottom w:val="0"/>
      <w:divBdr>
        <w:top w:val="none" w:sz="0" w:space="0" w:color="auto"/>
        <w:left w:val="none" w:sz="0" w:space="0" w:color="auto"/>
        <w:bottom w:val="none" w:sz="0" w:space="0" w:color="auto"/>
        <w:right w:val="none" w:sz="0" w:space="0" w:color="auto"/>
      </w:divBdr>
      <w:divsChild>
        <w:div w:id="1420056389">
          <w:marLeft w:val="0"/>
          <w:marRight w:val="0"/>
          <w:marTop w:val="0"/>
          <w:marBottom w:val="0"/>
          <w:divBdr>
            <w:top w:val="none" w:sz="0" w:space="0" w:color="3D3D3D"/>
            <w:left w:val="none" w:sz="0" w:space="0" w:color="3D3D3D"/>
            <w:bottom w:val="none" w:sz="0" w:space="0" w:color="3D3D3D"/>
            <w:right w:val="none" w:sz="0" w:space="0" w:color="3D3D3D"/>
          </w:divBdr>
        </w:div>
      </w:divsChild>
    </w:div>
    <w:div w:id="201524935">
      <w:bodyDiv w:val="1"/>
      <w:marLeft w:val="0"/>
      <w:marRight w:val="0"/>
      <w:marTop w:val="0"/>
      <w:marBottom w:val="0"/>
      <w:divBdr>
        <w:top w:val="none" w:sz="0" w:space="0" w:color="auto"/>
        <w:left w:val="none" w:sz="0" w:space="0" w:color="auto"/>
        <w:bottom w:val="none" w:sz="0" w:space="0" w:color="auto"/>
        <w:right w:val="none" w:sz="0" w:space="0" w:color="auto"/>
      </w:divBdr>
    </w:div>
    <w:div w:id="202206813">
      <w:bodyDiv w:val="1"/>
      <w:marLeft w:val="0"/>
      <w:marRight w:val="0"/>
      <w:marTop w:val="0"/>
      <w:marBottom w:val="0"/>
      <w:divBdr>
        <w:top w:val="none" w:sz="0" w:space="0" w:color="auto"/>
        <w:left w:val="none" w:sz="0" w:space="0" w:color="auto"/>
        <w:bottom w:val="none" w:sz="0" w:space="0" w:color="auto"/>
        <w:right w:val="none" w:sz="0" w:space="0" w:color="auto"/>
      </w:divBdr>
      <w:divsChild>
        <w:div w:id="733898049">
          <w:marLeft w:val="0"/>
          <w:marRight w:val="0"/>
          <w:marTop w:val="0"/>
          <w:marBottom w:val="0"/>
          <w:divBdr>
            <w:top w:val="none" w:sz="0" w:space="0" w:color="3D3D3D"/>
            <w:left w:val="none" w:sz="0" w:space="0" w:color="3D3D3D"/>
            <w:bottom w:val="none" w:sz="0" w:space="0" w:color="3D3D3D"/>
            <w:right w:val="none" w:sz="0" w:space="0" w:color="3D3D3D"/>
          </w:divBdr>
          <w:divsChild>
            <w:div w:id="38576459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2669720">
      <w:bodyDiv w:val="1"/>
      <w:marLeft w:val="0"/>
      <w:marRight w:val="0"/>
      <w:marTop w:val="0"/>
      <w:marBottom w:val="0"/>
      <w:divBdr>
        <w:top w:val="none" w:sz="0" w:space="0" w:color="auto"/>
        <w:left w:val="none" w:sz="0" w:space="0" w:color="auto"/>
        <w:bottom w:val="none" w:sz="0" w:space="0" w:color="auto"/>
        <w:right w:val="none" w:sz="0" w:space="0" w:color="auto"/>
      </w:divBdr>
    </w:div>
    <w:div w:id="205455546">
      <w:bodyDiv w:val="1"/>
      <w:marLeft w:val="0"/>
      <w:marRight w:val="0"/>
      <w:marTop w:val="0"/>
      <w:marBottom w:val="0"/>
      <w:divBdr>
        <w:top w:val="none" w:sz="0" w:space="0" w:color="auto"/>
        <w:left w:val="none" w:sz="0" w:space="0" w:color="auto"/>
        <w:bottom w:val="none" w:sz="0" w:space="0" w:color="auto"/>
        <w:right w:val="none" w:sz="0" w:space="0" w:color="auto"/>
      </w:divBdr>
      <w:divsChild>
        <w:div w:id="1404258579">
          <w:marLeft w:val="0"/>
          <w:marRight w:val="0"/>
          <w:marTop w:val="0"/>
          <w:marBottom w:val="0"/>
          <w:divBdr>
            <w:top w:val="none" w:sz="0" w:space="0" w:color="3D3D3D"/>
            <w:left w:val="none" w:sz="0" w:space="0" w:color="3D3D3D"/>
            <w:bottom w:val="none" w:sz="0" w:space="0" w:color="3D3D3D"/>
            <w:right w:val="none" w:sz="0" w:space="0" w:color="3D3D3D"/>
          </w:divBdr>
          <w:divsChild>
            <w:div w:id="1198395141">
              <w:marLeft w:val="0"/>
              <w:marRight w:val="0"/>
              <w:marTop w:val="0"/>
              <w:marBottom w:val="0"/>
              <w:divBdr>
                <w:top w:val="none" w:sz="0" w:space="0" w:color="3D3D3D"/>
                <w:left w:val="none" w:sz="0" w:space="0" w:color="3D3D3D"/>
                <w:bottom w:val="none" w:sz="0" w:space="0" w:color="3D3D3D"/>
                <w:right w:val="none" w:sz="0" w:space="0" w:color="3D3D3D"/>
              </w:divBdr>
              <w:divsChild>
                <w:div w:id="25301152">
                  <w:marLeft w:val="0"/>
                  <w:marRight w:val="0"/>
                  <w:marTop w:val="0"/>
                  <w:marBottom w:val="0"/>
                  <w:divBdr>
                    <w:top w:val="none" w:sz="0" w:space="0" w:color="3D3D3D"/>
                    <w:left w:val="none" w:sz="0" w:space="0" w:color="3D3D3D"/>
                    <w:bottom w:val="none" w:sz="0" w:space="0" w:color="3D3D3D"/>
                    <w:right w:val="none" w:sz="0" w:space="0" w:color="3D3D3D"/>
                  </w:divBdr>
                </w:div>
              </w:divsChild>
            </w:div>
            <w:div w:id="1496796357">
              <w:marLeft w:val="0"/>
              <w:marRight w:val="0"/>
              <w:marTop w:val="218"/>
              <w:marBottom w:val="0"/>
              <w:divBdr>
                <w:top w:val="none" w:sz="0" w:space="0" w:color="3D3D3D"/>
                <w:left w:val="none" w:sz="0" w:space="0" w:color="3D3D3D"/>
                <w:bottom w:val="none" w:sz="0" w:space="0" w:color="3D3D3D"/>
                <w:right w:val="none" w:sz="0" w:space="0" w:color="3D3D3D"/>
              </w:divBdr>
              <w:divsChild>
                <w:div w:id="1201623875">
                  <w:marLeft w:val="0"/>
                  <w:marRight w:val="0"/>
                  <w:marTop w:val="0"/>
                  <w:marBottom w:val="0"/>
                  <w:divBdr>
                    <w:top w:val="none" w:sz="0" w:space="0" w:color="3D3D3D"/>
                    <w:left w:val="none" w:sz="0" w:space="0" w:color="3D3D3D"/>
                    <w:bottom w:val="none" w:sz="0" w:space="0" w:color="3D3D3D"/>
                    <w:right w:val="none" w:sz="0" w:space="0" w:color="3D3D3D"/>
                  </w:divBdr>
                </w:div>
              </w:divsChild>
            </w:div>
            <w:div w:id="1860390582">
              <w:marLeft w:val="0"/>
              <w:marRight w:val="0"/>
              <w:marTop w:val="218"/>
              <w:marBottom w:val="0"/>
              <w:divBdr>
                <w:top w:val="none" w:sz="0" w:space="0" w:color="3D3D3D"/>
                <w:left w:val="none" w:sz="0" w:space="0" w:color="3D3D3D"/>
                <w:bottom w:val="none" w:sz="0" w:space="0" w:color="3D3D3D"/>
                <w:right w:val="none" w:sz="0" w:space="0" w:color="3D3D3D"/>
              </w:divBdr>
              <w:divsChild>
                <w:div w:id="1362706669">
                  <w:marLeft w:val="0"/>
                  <w:marRight w:val="0"/>
                  <w:marTop w:val="0"/>
                  <w:marBottom w:val="0"/>
                  <w:divBdr>
                    <w:top w:val="none" w:sz="0" w:space="0" w:color="3D3D3D"/>
                    <w:left w:val="none" w:sz="0" w:space="0" w:color="3D3D3D"/>
                    <w:bottom w:val="none" w:sz="0" w:space="0" w:color="3D3D3D"/>
                    <w:right w:val="none" w:sz="0" w:space="0" w:color="3D3D3D"/>
                  </w:divBdr>
                </w:div>
              </w:divsChild>
            </w:div>
            <w:div w:id="1132594854">
              <w:marLeft w:val="0"/>
              <w:marRight w:val="0"/>
              <w:marTop w:val="218"/>
              <w:marBottom w:val="0"/>
              <w:divBdr>
                <w:top w:val="none" w:sz="0" w:space="0" w:color="3D3D3D"/>
                <w:left w:val="none" w:sz="0" w:space="0" w:color="3D3D3D"/>
                <w:bottom w:val="none" w:sz="0" w:space="0" w:color="3D3D3D"/>
                <w:right w:val="none" w:sz="0" w:space="0" w:color="3D3D3D"/>
              </w:divBdr>
              <w:divsChild>
                <w:div w:id="1089275516">
                  <w:marLeft w:val="0"/>
                  <w:marRight w:val="0"/>
                  <w:marTop w:val="0"/>
                  <w:marBottom w:val="0"/>
                  <w:divBdr>
                    <w:top w:val="none" w:sz="0" w:space="0" w:color="3D3D3D"/>
                    <w:left w:val="none" w:sz="0" w:space="0" w:color="3D3D3D"/>
                    <w:bottom w:val="none" w:sz="0" w:space="0" w:color="3D3D3D"/>
                    <w:right w:val="none" w:sz="0" w:space="0" w:color="3D3D3D"/>
                  </w:divBdr>
                </w:div>
              </w:divsChild>
            </w:div>
            <w:div w:id="1625110424">
              <w:marLeft w:val="0"/>
              <w:marRight w:val="0"/>
              <w:marTop w:val="218"/>
              <w:marBottom w:val="0"/>
              <w:divBdr>
                <w:top w:val="none" w:sz="0" w:space="0" w:color="3D3D3D"/>
                <w:left w:val="none" w:sz="0" w:space="0" w:color="3D3D3D"/>
                <w:bottom w:val="none" w:sz="0" w:space="0" w:color="3D3D3D"/>
                <w:right w:val="none" w:sz="0" w:space="0" w:color="3D3D3D"/>
              </w:divBdr>
              <w:divsChild>
                <w:div w:id="96366255">
                  <w:marLeft w:val="0"/>
                  <w:marRight w:val="0"/>
                  <w:marTop w:val="0"/>
                  <w:marBottom w:val="0"/>
                  <w:divBdr>
                    <w:top w:val="none" w:sz="0" w:space="0" w:color="3D3D3D"/>
                    <w:left w:val="none" w:sz="0" w:space="0" w:color="3D3D3D"/>
                    <w:bottom w:val="none" w:sz="0" w:space="0" w:color="3D3D3D"/>
                    <w:right w:val="none" w:sz="0" w:space="0" w:color="3D3D3D"/>
                  </w:divBdr>
                </w:div>
              </w:divsChild>
            </w:div>
            <w:div w:id="182893392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8339906">
      <w:bodyDiv w:val="1"/>
      <w:marLeft w:val="0"/>
      <w:marRight w:val="0"/>
      <w:marTop w:val="0"/>
      <w:marBottom w:val="0"/>
      <w:divBdr>
        <w:top w:val="none" w:sz="0" w:space="0" w:color="auto"/>
        <w:left w:val="none" w:sz="0" w:space="0" w:color="auto"/>
        <w:bottom w:val="none" w:sz="0" w:space="0" w:color="auto"/>
        <w:right w:val="none" w:sz="0" w:space="0" w:color="auto"/>
      </w:divBdr>
    </w:div>
    <w:div w:id="212083231">
      <w:bodyDiv w:val="1"/>
      <w:marLeft w:val="0"/>
      <w:marRight w:val="0"/>
      <w:marTop w:val="0"/>
      <w:marBottom w:val="0"/>
      <w:divBdr>
        <w:top w:val="none" w:sz="0" w:space="0" w:color="auto"/>
        <w:left w:val="none" w:sz="0" w:space="0" w:color="auto"/>
        <w:bottom w:val="none" w:sz="0" w:space="0" w:color="auto"/>
        <w:right w:val="none" w:sz="0" w:space="0" w:color="auto"/>
      </w:divBdr>
    </w:div>
    <w:div w:id="212545954">
      <w:bodyDiv w:val="1"/>
      <w:marLeft w:val="0"/>
      <w:marRight w:val="0"/>
      <w:marTop w:val="0"/>
      <w:marBottom w:val="0"/>
      <w:divBdr>
        <w:top w:val="none" w:sz="0" w:space="0" w:color="auto"/>
        <w:left w:val="none" w:sz="0" w:space="0" w:color="auto"/>
        <w:bottom w:val="none" w:sz="0" w:space="0" w:color="auto"/>
        <w:right w:val="none" w:sz="0" w:space="0" w:color="auto"/>
      </w:divBdr>
      <w:divsChild>
        <w:div w:id="1917855697">
          <w:marLeft w:val="0"/>
          <w:marRight w:val="0"/>
          <w:marTop w:val="0"/>
          <w:marBottom w:val="0"/>
          <w:divBdr>
            <w:top w:val="none" w:sz="0" w:space="0" w:color="auto"/>
            <w:left w:val="none" w:sz="0" w:space="0" w:color="auto"/>
            <w:bottom w:val="none" w:sz="0" w:space="0" w:color="auto"/>
            <w:right w:val="none" w:sz="0" w:space="0" w:color="auto"/>
          </w:divBdr>
        </w:div>
      </w:divsChild>
    </w:div>
    <w:div w:id="212733902">
      <w:bodyDiv w:val="1"/>
      <w:marLeft w:val="0"/>
      <w:marRight w:val="0"/>
      <w:marTop w:val="0"/>
      <w:marBottom w:val="0"/>
      <w:divBdr>
        <w:top w:val="none" w:sz="0" w:space="0" w:color="auto"/>
        <w:left w:val="none" w:sz="0" w:space="0" w:color="auto"/>
        <w:bottom w:val="none" w:sz="0" w:space="0" w:color="auto"/>
        <w:right w:val="none" w:sz="0" w:space="0" w:color="auto"/>
      </w:divBdr>
      <w:divsChild>
        <w:div w:id="661349250">
          <w:marLeft w:val="0"/>
          <w:marRight w:val="0"/>
          <w:marTop w:val="0"/>
          <w:marBottom w:val="0"/>
          <w:divBdr>
            <w:top w:val="none" w:sz="0" w:space="0" w:color="auto"/>
            <w:left w:val="none" w:sz="0" w:space="0" w:color="auto"/>
            <w:bottom w:val="none" w:sz="0" w:space="0" w:color="auto"/>
            <w:right w:val="none" w:sz="0" w:space="0" w:color="auto"/>
          </w:divBdr>
        </w:div>
      </w:divsChild>
    </w:div>
    <w:div w:id="213127369">
      <w:bodyDiv w:val="1"/>
      <w:marLeft w:val="0"/>
      <w:marRight w:val="0"/>
      <w:marTop w:val="0"/>
      <w:marBottom w:val="0"/>
      <w:divBdr>
        <w:top w:val="none" w:sz="0" w:space="0" w:color="auto"/>
        <w:left w:val="none" w:sz="0" w:space="0" w:color="auto"/>
        <w:bottom w:val="none" w:sz="0" w:space="0" w:color="auto"/>
        <w:right w:val="none" w:sz="0" w:space="0" w:color="auto"/>
      </w:divBdr>
      <w:divsChild>
        <w:div w:id="1163089312">
          <w:marLeft w:val="0"/>
          <w:marRight w:val="0"/>
          <w:marTop w:val="0"/>
          <w:marBottom w:val="0"/>
          <w:divBdr>
            <w:top w:val="none" w:sz="0" w:space="0" w:color="3D3D3D"/>
            <w:left w:val="none" w:sz="0" w:space="0" w:color="3D3D3D"/>
            <w:bottom w:val="none" w:sz="0" w:space="0" w:color="3D3D3D"/>
            <w:right w:val="none" w:sz="0" w:space="0" w:color="3D3D3D"/>
          </w:divBdr>
          <w:divsChild>
            <w:div w:id="142744261">
              <w:marLeft w:val="0"/>
              <w:marRight w:val="0"/>
              <w:marTop w:val="0"/>
              <w:marBottom w:val="0"/>
              <w:divBdr>
                <w:top w:val="none" w:sz="0" w:space="0" w:color="3D3D3D"/>
                <w:left w:val="none" w:sz="0" w:space="0" w:color="3D3D3D"/>
                <w:bottom w:val="none" w:sz="0" w:space="0" w:color="3D3D3D"/>
                <w:right w:val="none" w:sz="0" w:space="0" w:color="3D3D3D"/>
              </w:divBdr>
              <w:divsChild>
                <w:div w:id="1215315065">
                  <w:marLeft w:val="0"/>
                  <w:marRight w:val="0"/>
                  <w:marTop w:val="0"/>
                  <w:marBottom w:val="0"/>
                  <w:divBdr>
                    <w:top w:val="none" w:sz="0" w:space="0" w:color="3D3D3D"/>
                    <w:left w:val="none" w:sz="0" w:space="0" w:color="3D3D3D"/>
                    <w:bottom w:val="none" w:sz="0" w:space="0" w:color="3D3D3D"/>
                    <w:right w:val="none" w:sz="0" w:space="0" w:color="3D3D3D"/>
                  </w:divBdr>
                </w:div>
              </w:divsChild>
            </w:div>
            <w:div w:id="1358193454">
              <w:marLeft w:val="0"/>
              <w:marRight w:val="0"/>
              <w:marTop w:val="218"/>
              <w:marBottom w:val="0"/>
              <w:divBdr>
                <w:top w:val="none" w:sz="0" w:space="0" w:color="3D3D3D"/>
                <w:left w:val="none" w:sz="0" w:space="0" w:color="3D3D3D"/>
                <w:bottom w:val="none" w:sz="0" w:space="0" w:color="3D3D3D"/>
                <w:right w:val="none" w:sz="0" w:space="0" w:color="3D3D3D"/>
              </w:divBdr>
              <w:divsChild>
                <w:div w:id="317731292">
                  <w:marLeft w:val="0"/>
                  <w:marRight w:val="0"/>
                  <w:marTop w:val="0"/>
                  <w:marBottom w:val="0"/>
                  <w:divBdr>
                    <w:top w:val="none" w:sz="0" w:space="0" w:color="3D3D3D"/>
                    <w:left w:val="none" w:sz="0" w:space="0" w:color="3D3D3D"/>
                    <w:bottom w:val="none" w:sz="0" w:space="0" w:color="3D3D3D"/>
                    <w:right w:val="none" w:sz="0" w:space="0" w:color="3D3D3D"/>
                  </w:divBdr>
                </w:div>
              </w:divsChild>
            </w:div>
            <w:div w:id="19138200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15514243">
      <w:bodyDiv w:val="1"/>
      <w:marLeft w:val="0"/>
      <w:marRight w:val="0"/>
      <w:marTop w:val="0"/>
      <w:marBottom w:val="0"/>
      <w:divBdr>
        <w:top w:val="none" w:sz="0" w:space="0" w:color="auto"/>
        <w:left w:val="none" w:sz="0" w:space="0" w:color="auto"/>
        <w:bottom w:val="none" w:sz="0" w:space="0" w:color="auto"/>
        <w:right w:val="none" w:sz="0" w:space="0" w:color="auto"/>
      </w:divBdr>
    </w:div>
    <w:div w:id="216169379">
      <w:bodyDiv w:val="1"/>
      <w:marLeft w:val="0"/>
      <w:marRight w:val="0"/>
      <w:marTop w:val="0"/>
      <w:marBottom w:val="0"/>
      <w:divBdr>
        <w:top w:val="none" w:sz="0" w:space="0" w:color="auto"/>
        <w:left w:val="none" w:sz="0" w:space="0" w:color="auto"/>
        <w:bottom w:val="none" w:sz="0" w:space="0" w:color="auto"/>
        <w:right w:val="none" w:sz="0" w:space="0" w:color="auto"/>
      </w:divBdr>
      <w:divsChild>
        <w:div w:id="1115488543">
          <w:marLeft w:val="0"/>
          <w:marRight w:val="0"/>
          <w:marTop w:val="0"/>
          <w:marBottom w:val="0"/>
          <w:divBdr>
            <w:top w:val="none" w:sz="0" w:space="0" w:color="3D3D3D"/>
            <w:left w:val="none" w:sz="0" w:space="0" w:color="3D3D3D"/>
            <w:bottom w:val="none" w:sz="0" w:space="0" w:color="3D3D3D"/>
            <w:right w:val="none" w:sz="0" w:space="0" w:color="3D3D3D"/>
          </w:divBdr>
          <w:divsChild>
            <w:div w:id="1133131248">
              <w:marLeft w:val="0"/>
              <w:marRight w:val="0"/>
              <w:marTop w:val="0"/>
              <w:marBottom w:val="0"/>
              <w:divBdr>
                <w:top w:val="none" w:sz="0" w:space="0" w:color="3D3D3D"/>
                <w:left w:val="none" w:sz="0" w:space="0" w:color="3D3D3D"/>
                <w:bottom w:val="none" w:sz="0" w:space="0" w:color="3D3D3D"/>
                <w:right w:val="none" w:sz="0" w:space="0" w:color="3D3D3D"/>
              </w:divBdr>
              <w:divsChild>
                <w:div w:id="959262672">
                  <w:marLeft w:val="0"/>
                  <w:marRight w:val="0"/>
                  <w:marTop w:val="0"/>
                  <w:marBottom w:val="0"/>
                  <w:divBdr>
                    <w:top w:val="none" w:sz="0" w:space="0" w:color="3D3D3D"/>
                    <w:left w:val="none" w:sz="0" w:space="0" w:color="3D3D3D"/>
                    <w:bottom w:val="none" w:sz="0" w:space="0" w:color="3D3D3D"/>
                    <w:right w:val="none" w:sz="0" w:space="0" w:color="3D3D3D"/>
                  </w:divBdr>
                </w:div>
              </w:divsChild>
            </w:div>
            <w:div w:id="106418491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17280892">
      <w:bodyDiv w:val="1"/>
      <w:marLeft w:val="0"/>
      <w:marRight w:val="0"/>
      <w:marTop w:val="0"/>
      <w:marBottom w:val="0"/>
      <w:divBdr>
        <w:top w:val="none" w:sz="0" w:space="0" w:color="auto"/>
        <w:left w:val="none" w:sz="0" w:space="0" w:color="auto"/>
        <w:bottom w:val="none" w:sz="0" w:space="0" w:color="auto"/>
        <w:right w:val="none" w:sz="0" w:space="0" w:color="auto"/>
      </w:divBdr>
    </w:div>
    <w:div w:id="217321120">
      <w:bodyDiv w:val="1"/>
      <w:marLeft w:val="0"/>
      <w:marRight w:val="0"/>
      <w:marTop w:val="0"/>
      <w:marBottom w:val="0"/>
      <w:divBdr>
        <w:top w:val="none" w:sz="0" w:space="0" w:color="auto"/>
        <w:left w:val="none" w:sz="0" w:space="0" w:color="auto"/>
        <w:bottom w:val="none" w:sz="0" w:space="0" w:color="auto"/>
        <w:right w:val="none" w:sz="0" w:space="0" w:color="auto"/>
      </w:divBdr>
      <w:divsChild>
        <w:div w:id="1654675769">
          <w:marLeft w:val="0"/>
          <w:marRight w:val="0"/>
          <w:marTop w:val="0"/>
          <w:marBottom w:val="0"/>
          <w:divBdr>
            <w:top w:val="none" w:sz="0" w:space="0" w:color="auto"/>
            <w:left w:val="none" w:sz="0" w:space="0" w:color="auto"/>
            <w:bottom w:val="none" w:sz="0" w:space="0" w:color="auto"/>
            <w:right w:val="none" w:sz="0" w:space="0" w:color="auto"/>
          </w:divBdr>
        </w:div>
      </w:divsChild>
    </w:div>
    <w:div w:id="222914622">
      <w:bodyDiv w:val="1"/>
      <w:marLeft w:val="0"/>
      <w:marRight w:val="0"/>
      <w:marTop w:val="0"/>
      <w:marBottom w:val="0"/>
      <w:divBdr>
        <w:top w:val="none" w:sz="0" w:space="0" w:color="auto"/>
        <w:left w:val="none" w:sz="0" w:space="0" w:color="auto"/>
        <w:bottom w:val="none" w:sz="0" w:space="0" w:color="auto"/>
        <w:right w:val="none" w:sz="0" w:space="0" w:color="auto"/>
      </w:divBdr>
    </w:div>
    <w:div w:id="223494040">
      <w:bodyDiv w:val="1"/>
      <w:marLeft w:val="0"/>
      <w:marRight w:val="0"/>
      <w:marTop w:val="0"/>
      <w:marBottom w:val="0"/>
      <w:divBdr>
        <w:top w:val="none" w:sz="0" w:space="0" w:color="auto"/>
        <w:left w:val="none" w:sz="0" w:space="0" w:color="auto"/>
        <w:bottom w:val="none" w:sz="0" w:space="0" w:color="auto"/>
        <w:right w:val="none" w:sz="0" w:space="0" w:color="auto"/>
      </w:divBdr>
      <w:divsChild>
        <w:div w:id="737679182">
          <w:marLeft w:val="0"/>
          <w:marRight w:val="0"/>
          <w:marTop w:val="0"/>
          <w:marBottom w:val="0"/>
          <w:divBdr>
            <w:top w:val="none" w:sz="0" w:space="0" w:color="3D3D3D"/>
            <w:left w:val="none" w:sz="0" w:space="0" w:color="3D3D3D"/>
            <w:bottom w:val="none" w:sz="0" w:space="0" w:color="3D3D3D"/>
            <w:right w:val="none" w:sz="0" w:space="0" w:color="3D3D3D"/>
          </w:divBdr>
          <w:divsChild>
            <w:div w:id="140810991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23568375">
      <w:bodyDiv w:val="1"/>
      <w:marLeft w:val="0"/>
      <w:marRight w:val="0"/>
      <w:marTop w:val="0"/>
      <w:marBottom w:val="0"/>
      <w:divBdr>
        <w:top w:val="none" w:sz="0" w:space="0" w:color="auto"/>
        <w:left w:val="none" w:sz="0" w:space="0" w:color="auto"/>
        <w:bottom w:val="none" w:sz="0" w:space="0" w:color="auto"/>
        <w:right w:val="none" w:sz="0" w:space="0" w:color="auto"/>
      </w:divBdr>
    </w:div>
    <w:div w:id="224723786">
      <w:bodyDiv w:val="1"/>
      <w:marLeft w:val="0"/>
      <w:marRight w:val="0"/>
      <w:marTop w:val="0"/>
      <w:marBottom w:val="0"/>
      <w:divBdr>
        <w:top w:val="none" w:sz="0" w:space="0" w:color="auto"/>
        <w:left w:val="none" w:sz="0" w:space="0" w:color="auto"/>
        <w:bottom w:val="none" w:sz="0" w:space="0" w:color="auto"/>
        <w:right w:val="none" w:sz="0" w:space="0" w:color="auto"/>
      </w:divBdr>
    </w:div>
    <w:div w:id="229775548">
      <w:bodyDiv w:val="1"/>
      <w:marLeft w:val="0"/>
      <w:marRight w:val="0"/>
      <w:marTop w:val="0"/>
      <w:marBottom w:val="0"/>
      <w:divBdr>
        <w:top w:val="none" w:sz="0" w:space="0" w:color="auto"/>
        <w:left w:val="none" w:sz="0" w:space="0" w:color="auto"/>
        <w:bottom w:val="none" w:sz="0" w:space="0" w:color="auto"/>
        <w:right w:val="none" w:sz="0" w:space="0" w:color="auto"/>
      </w:divBdr>
    </w:div>
    <w:div w:id="236285513">
      <w:bodyDiv w:val="1"/>
      <w:marLeft w:val="0"/>
      <w:marRight w:val="0"/>
      <w:marTop w:val="0"/>
      <w:marBottom w:val="0"/>
      <w:divBdr>
        <w:top w:val="none" w:sz="0" w:space="0" w:color="auto"/>
        <w:left w:val="none" w:sz="0" w:space="0" w:color="auto"/>
        <w:bottom w:val="none" w:sz="0" w:space="0" w:color="auto"/>
        <w:right w:val="none" w:sz="0" w:space="0" w:color="auto"/>
      </w:divBdr>
    </w:div>
    <w:div w:id="243495413">
      <w:bodyDiv w:val="1"/>
      <w:marLeft w:val="0"/>
      <w:marRight w:val="0"/>
      <w:marTop w:val="0"/>
      <w:marBottom w:val="0"/>
      <w:divBdr>
        <w:top w:val="none" w:sz="0" w:space="0" w:color="auto"/>
        <w:left w:val="none" w:sz="0" w:space="0" w:color="auto"/>
        <w:bottom w:val="none" w:sz="0" w:space="0" w:color="auto"/>
        <w:right w:val="none" w:sz="0" w:space="0" w:color="auto"/>
      </w:divBdr>
      <w:divsChild>
        <w:div w:id="558706888">
          <w:marLeft w:val="0"/>
          <w:marRight w:val="0"/>
          <w:marTop w:val="0"/>
          <w:marBottom w:val="0"/>
          <w:divBdr>
            <w:top w:val="none" w:sz="0" w:space="0" w:color="3D3D3D"/>
            <w:left w:val="none" w:sz="0" w:space="0" w:color="3D3D3D"/>
            <w:bottom w:val="none" w:sz="0" w:space="0" w:color="3D3D3D"/>
            <w:right w:val="none" w:sz="0" w:space="0" w:color="3D3D3D"/>
          </w:divBdr>
          <w:divsChild>
            <w:div w:id="86174537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43685887">
      <w:bodyDiv w:val="1"/>
      <w:marLeft w:val="0"/>
      <w:marRight w:val="0"/>
      <w:marTop w:val="0"/>
      <w:marBottom w:val="0"/>
      <w:divBdr>
        <w:top w:val="none" w:sz="0" w:space="0" w:color="auto"/>
        <w:left w:val="none" w:sz="0" w:space="0" w:color="auto"/>
        <w:bottom w:val="none" w:sz="0" w:space="0" w:color="auto"/>
        <w:right w:val="none" w:sz="0" w:space="0" w:color="auto"/>
      </w:divBdr>
      <w:divsChild>
        <w:div w:id="842015924">
          <w:marLeft w:val="0"/>
          <w:marRight w:val="0"/>
          <w:marTop w:val="0"/>
          <w:marBottom w:val="0"/>
          <w:divBdr>
            <w:top w:val="none" w:sz="0" w:space="0" w:color="auto"/>
            <w:left w:val="none" w:sz="0" w:space="0" w:color="auto"/>
            <w:bottom w:val="none" w:sz="0" w:space="0" w:color="auto"/>
            <w:right w:val="none" w:sz="0" w:space="0" w:color="auto"/>
          </w:divBdr>
        </w:div>
      </w:divsChild>
    </w:div>
    <w:div w:id="246772453">
      <w:bodyDiv w:val="1"/>
      <w:marLeft w:val="0"/>
      <w:marRight w:val="0"/>
      <w:marTop w:val="0"/>
      <w:marBottom w:val="0"/>
      <w:divBdr>
        <w:top w:val="none" w:sz="0" w:space="0" w:color="auto"/>
        <w:left w:val="none" w:sz="0" w:space="0" w:color="auto"/>
        <w:bottom w:val="none" w:sz="0" w:space="0" w:color="auto"/>
        <w:right w:val="none" w:sz="0" w:space="0" w:color="auto"/>
      </w:divBdr>
      <w:divsChild>
        <w:div w:id="1485078150">
          <w:marLeft w:val="0"/>
          <w:marRight w:val="0"/>
          <w:marTop w:val="0"/>
          <w:marBottom w:val="0"/>
          <w:divBdr>
            <w:top w:val="none" w:sz="0" w:space="0" w:color="3D3D3D"/>
            <w:left w:val="none" w:sz="0" w:space="0" w:color="3D3D3D"/>
            <w:bottom w:val="none" w:sz="0" w:space="0" w:color="3D3D3D"/>
            <w:right w:val="none" w:sz="0" w:space="0" w:color="3D3D3D"/>
          </w:divBdr>
          <w:divsChild>
            <w:div w:id="180303343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52671467">
      <w:bodyDiv w:val="1"/>
      <w:marLeft w:val="0"/>
      <w:marRight w:val="0"/>
      <w:marTop w:val="0"/>
      <w:marBottom w:val="0"/>
      <w:divBdr>
        <w:top w:val="none" w:sz="0" w:space="0" w:color="auto"/>
        <w:left w:val="none" w:sz="0" w:space="0" w:color="auto"/>
        <w:bottom w:val="none" w:sz="0" w:space="0" w:color="auto"/>
        <w:right w:val="none" w:sz="0" w:space="0" w:color="auto"/>
      </w:divBdr>
      <w:divsChild>
        <w:div w:id="477184208">
          <w:marLeft w:val="0"/>
          <w:marRight w:val="0"/>
          <w:marTop w:val="0"/>
          <w:marBottom w:val="0"/>
          <w:divBdr>
            <w:top w:val="none" w:sz="0" w:space="0" w:color="3D3D3D"/>
            <w:left w:val="none" w:sz="0" w:space="0" w:color="3D3D3D"/>
            <w:bottom w:val="none" w:sz="0" w:space="0" w:color="3D3D3D"/>
            <w:right w:val="none" w:sz="0" w:space="0" w:color="3D3D3D"/>
          </w:divBdr>
          <w:divsChild>
            <w:div w:id="1139885207">
              <w:marLeft w:val="0"/>
              <w:marRight w:val="0"/>
              <w:marTop w:val="0"/>
              <w:marBottom w:val="0"/>
              <w:divBdr>
                <w:top w:val="none" w:sz="0" w:space="0" w:color="3D3D3D"/>
                <w:left w:val="none" w:sz="0" w:space="0" w:color="3D3D3D"/>
                <w:bottom w:val="none" w:sz="0" w:space="0" w:color="3D3D3D"/>
                <w:right w:val="none" w:sz="0" w:space="0" w:color="3D3D3D"/>
              </w:divBdr>
              <w:divsChild>
                <w:div w:id="1429690963">
                  <w:marLeft w:val="0"/>
                  <w:marRight w:val="0"/>
                  <w:marTop w:val="0"/>
                  <w:marBottom w:val="0"/>
                  <w:divBdr>
                    <w:top w:val="none" w:sz="0" w:space="0" w:color="3D3D3D"/>
                    <w:left w:val="none" w:sz="0" w:space="0" w:color="3D3D3D"/>
                    <w:bottom w:val="none" w:sz="0" w:space="0" w:color="3D3D3D"/>
                    <w:right w:val="none" w:sz="0" w:space="0" w:color="3D3D3D"/>
                  </w:divBdr>
                </w:div>
              </w:divsChild>
            </w:div>
            <w:div w:id="569458768">
              <w:marLeft w:val="0"/>
              <w:marRight w:val="0"/>
              <w:marTop w:val="218"/>
              <w:marBottom w:val="0"/>
              <w:divBdr>
                <w:top w:val="none" w:sz="0" w:space="0" w:color="3D3D3D"/>
                <w:left w:val="none" w:sz="0" w:space="0" w:color="3D3D3D"/>
                <w:bottom w:val="none" w:sz="0" w:space="0" w:color="3D3D3D"/>
                <w:right w:val="none" w:sz="0" w:space="0" w:color="3D3D3D"/>
              </w:divBdr>
              <w:divsChild>
                <w:div w:id="1804691160">
                  <w:marLeft w:val="0"/>
                  <w:marRight w:val="0"/>
                  <w:marTop w:val="0"/>
                  <w:marBottom w:val="0"/>
                  <w:divBdr>
                    <w:top w:val="none" w:sz="0" w:space="0" w:color="3D3D3D"/>
                    <w:left w:val="none" w:sz="0" w:space="0" w:color="3D3D3D"/>
                    <w:bottom w:val="none" w:sz="0" w:space="0" w:color="3D3D3D"/>
                    <w:right w:val="none" w:sz="0" w:space="0" w:color="3D3D3D"/>
                  </w:divBdr>
                </w:div>
              </w:divsChild>
            </w:div>
            <w:div w:id="147740958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55481241">
      <w:bodyDiv w:val="1"/>
      <w:marLeft w:val="0"/>
      <w:marRight w:val="0"/>
      <w:marTop w:val="0"/>
      <w:marBottom w:val="0"/>
      <w:divBdr>
        <w:top w:val="none" w:sz="0" w:space="0" w:color="auto"/>
        <w:left w:val="none" w:sz="0" w:space="0" w:color="auto"/>
        <w:bottom w:val="none" w:sz="0" w:space="0" w:color="auto"/>
        <w:right w:val="none" w:sz="0" w:space="0" w:color="auto"/>
      </w:divBdr>
      <w:divsChild>
        <w:div w:id="1652565752">
          <w:marLeft w:val="0"/>
          <w:marRight w:val="0"/>
          <w:marTop w:val="0"/>
          <w:marBottom w:val="0"/>
          <w:divBdr>
            <w:top w:val="none" w:sz="0" w:space="0" w:color="3D3D3D"/>
            <w:left w:val="none" w:sz="0" w:space="0" w:color="3D3D3D"/>
            <w:bottom w:val="none" w:sz="0" w:space="0" w:color="3D3D3D"/>
            <w:right w:val="none" w:sz="0" w:space="0" w:color="3D3D3D"/>
          </w:divBdr>
          <w:divsChild>
            <w:div w:id="172964806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58098074">
      <w:bodyDiv w:val="1"/>
      <w:marLeft w:val="0"/>
      <w:marRight w:val="0"/>
      <w:marTop w:val="0"/>
      <w:marBottom w:val="0"/>
      <w:divBdr>
        <w:top w:val="none" w:sz="0" w:space="0" w:color="auto"/>
        <w:left w:val="none" w:sz="0" w:space="0" w:color="auto"/>
        <w:bottom w:val="none" w:sz="0" w:space="0" w:color="auto"/>
        <w:right w:val="none" w:sz="0" w:space="0" w:color="auto"/>
      </w:divBdr>
      <w:divsChild>
        <w:div w:id="1957519821">
          <w:marLeft w:val="0"/>
          <w:marRight w:val="0"/>
          <w:marTop w:val="0"/>
          <w:marBottom w:val="0"/>
          <w:divBdr>
            <w:top w:val="none" w:sz="0" w:space="0" w:color="3D3D3D"/>
            <w:left w:val="none" w:sz="0" w:space="0" w:color="3D3D3D"/>
            <w:bottom w:val="none" w:sz="0" w:space="0" w:color="3D3D3D"/>
            <w:right w:val="none" w:sz="0" w:space="0" w:color="3D3D3D"/>
          </w:divBdr>
          <w:divsChild>
            <w:div w:id="177956697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61954074">
      <w:bodyDiv w:val="1"/>
      <w:marLeft w:val="0"/>
      <w:marRight w:val="0"/>
      <w:marTop w:val="0"/>
      <w:marBottom w:val="0"/>
      <w:divBdr>
        <w:top w:val="none" w:sz="0" w:space="0" w:color="auto"/>
        <w:left w:val="none" w:sz="0" w:space="0" w:color="auto"/>
        <w:bottom w:val="none" w:sz="0" w:space="0" w:color="auto"/>
        <w:right w:val="none" w:sz="0" w:space="0" w:color="auto"/>
      </w:divBdr>
    </w:div>
    <w:div w:id="264575089">
      <w:bodyDiv w:val="1"/>
      <w:marLeft w:val="0"/>
      <w:marRight w:val="0"/>
      <w:marTop w:val="0"/>
      <w:marBottom w:val="0"/>
      <w:divBdr>
        <w:top w:val="none" w:sz="0" w:space="0" w:color="auto"/>
        <w:left w:val="none" w:sz="0" w:space="0" w:color="auto"/>
        <w:bottom w:val="none" w:sz="0" w:space="0" w:color="auto"/>
        <w:right w:val="none" w:sz="0" w:space="0" w:color="auto"/>
      </w:divBdr>
      <w:divsChild>
        <w:div w:id="1200974505">
          <w:marLeft w:val="0"/>
          <w:marRight w:val="0"/>
          <w:marTop w:val="0"/>
          <w:marBottom w:val="0"/>
          <w:divBdr>
            <w:top w:val="none" w:sz="0" w:space="0" w:color="3D3D3D"/>
            <w:left w:val="none" w:sz="0" w:space="0" w:color="3D3D3D"/>
            <w:bottom w:val="none" w:sz="0" w:space="0" w:color="3D3D3D"/>
            <w:right w:val="none" w:sz="0" w:space="0" w:color="3D3D3D"/>
          </w:divBdr>
          <w:divsChild>
            <w:div w:id="40534719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65160053">
      <w:bodyDiv w:val="1"/>
      <w:marLeft w:val="0"/>
      <w:marRight w:val="0"/>
      <w:marTop w:val="0"/>
      <w:marBottom w:val="0"/>
      <w:divBdr>
        <w:top w:val="none" w:sz="0" w:space="0" w:color="auto"/>
        <w:left w:val="none" w:sz="0" w:space="0" w:color="auto"/>
        <w:bottom w:val="none" w:sz="0" w:space="0" w:color="auto"/>
        <w:right w:val="none" w:sz="0" w:space="0" w:color="auto"/>
      </w:divBdr>
    </w:div>
    <w:div w:id="265237757">
      <w:bodyDiv w:val="1"/>
      <w:marLeft w:val="0"/>
      <w:marRight w:val="0"/>
      <w:marTop w:val="0"/>
      <w:marBottom w:val="0"/>
      <w:divBdr>
        <w:top w:val="none" w:sz="0" w:space="0" w:color="auto"/>
        <w:left w:val="none" w:sz="0" w:space="0" w:color="auto"/>
        <w:bottom w:val="none" w:sz="0" w:space="0" w:color="auto"/>
        <w:right w:val="none" w:sz="0" w:space="0" w:color="auto"/>
      </w:divBdr>
    </w:div>
    <w:div w:id="268125986">
      <w:bodyDiv w:val="1"/>
      <w:marLeft w:val="0"/>
      <w:marRight w:val="0"/>
      <w:marTop w:val="0"/>
      <w:marBottom w:val="0"/>
      <w:divBdr>
        <w:top w:val="none" w:sz="0" w:space="0" w:color="auto"/>
        <w:left w:val="none" w:sz="0" w:space="0" w:color="auto"/>
        <w:bottom w:val="none" w:sz="0" w:space="0" w:color="auto"/>
        <w:right w:val="none" w:sz="0" w:space="0" w:color="auto"/>
      </w:divBdr>
    </w:div>
    <w:div w:id="269624671">
      <w:bodyDiv w:val="1"/>
      <w:marLeft w:val="0"/>
      <w:marRight w:val="0"/>
      <w:marTop w:val="0"/>
      <w:marBottom w:val="0"/>
      <w:divBdr>
        <w:top w:val="none" w:sz="0" w:space="0" w:color="auto"/>
        <w:left w:val="none" w:sz="0" w:space="0" w:color="auto"/>
        <w:bottom w:val="none" w:sz="0" w:space="0" w:color="auto"/>
        <w:right w:val="none" w:sz="0" w:space="0" w:color="auto"/>
      </w:divBdr>
    </w:div>
    <w:div w:id="275141093">
      <w:bodyDiv w:val="1"/>
      <w:marLeft w:val="0"/>
      <w:marRight w:val="0"/>
      <w:marTop w:val="0"/>
      <w:marBottom w:val="0"/>
      <w:divBdr>
        <w:top w:val="none" w:sz="0" w:space="0" w:color="auto"/>
        <w:left w:val="none" w:sz="0" w:space="0" w:color="auto"/>
        <w:bottom w:val="none" w:sz="0" w:space="0" w:color="auto"/>
        <w:right w:val="none" w:sz="0" w:space="0" w:color="auto"/>
      </w:divBdr>
      <w:divsChild>
        <w:div w:id="1538815615">
          <w:marLeft w:val="0"/>
          <w:marRight w:val="0"/>
          <w:marTop w:val="0"/>
          <w:marBottom w:val="0"/>
          <w:divBdr>
            <w:top w:val="none" w:sz="0" w:space="0" w:color="3D3D3D"/>
            <w:left w:val="none" w:sz="0" w:space="0" w:color="3D3D3D"/>
            <w:bottom w:val="none" w:sz="0" w:space="0" w:color="3D3D3D"/>
            <w:right w:val="none" w:sz="0" w:space="0" w:color="3D3D3D"/>
          </w:divBdr>
          <w:divsChild>
            <w:div w:id="209886704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75141704">
      <w:bodyDiv w:val="1"/>
      <w:marLeft w:val="0"/>
      <w:marRight w:val="0"/>
      <w:marTop w:val="0"/>
      <w:marBottom w:val="0"/>
      <w:divBdr>
        <w:top w:val="none" w:sz="0" w:space="0" w:color="auto"/>
        <w:left w:val="none" w:sz="0" w:space="0" w:color="auto"/>
        <w:bottom w:val="none" w:sz="0" w:space="0" w:color="auto"/>
        <w:right w:val="none" w:sz="0" w:space="0" w:color="auto"/>
      </w:divBdr>
    </w:div>
    <w:div w:id="275405790">
      <w:bodyDiv w:val="1"/>
      <w:marLeft w:val="0"/>
      <w:marRight w:val="0"/>
      <w:marTop w:val="0"/>
      <w:marBottom w:val="0"/>
      <w:divBdr>
        <w:top w:val="none" w:sz="0" w:space="0" w:color="auto"/>
        <w:left w:val="none" w:sz="0" w:space="0" w:color="auto"/>
        <w:bottom w:val="none" w:sz="0" w:space="0" w:color="auto"/>
        <w:right w:val="none" w:sz="0" w:space="0" w:color="auto"/>
      </w:divBdr>
    </w:div>
    <w:div w:id="276257230">
      <w:bodyDiv w:val="1"/>
      <w:marLeft w:val="0"/>
      <w:marRight w:val="0"/>
      <w:marTop w:val="0"/>
      <w:marBottom w:val="0"/>
      <w:divBdr>
        <w:top w:val="none" w:sz="0" w:space="0" w:color="auto"/>
        <w:left w:val="none" w:sz="0" w:space="0" w:color="auto"/>
        <w:bottom w:val="none" w:sz="0" w:space="0" w:color="auto"/>
        <w:right w:val="none" w:sz="0" w:space="0" w:color="auto"/>
      </w:divBdr>
    </w:div>
    <w:div w:id="279144790">
      <w:bodyDiv w:val="1"/>
      <w:marLeft w:val="0"/>
      <w:marRight w:val="0"/>
      <w:marTop w:val="0"/>
      <w:marBottom w:val="0"/>
      <w:divBdr>
        <w:top w:val="none" w:sz="0" w:space="0" w:color="auto"/>
        <w:left w:val="none" w:sz="0" w:space="0" w:color="auto"/>
        <w:bottom w:val="none" w:sz="0" w:space="0" w:color="auto"/>
        <w:right w:val="none" w:sz="0" w:space="0" w:color="auto"/>
      </w:divBdr>
    </w:div>
    <w:div w:id="283735382">
      <w:bodyDiv w:val="1"/>
      <w:marLeft w:val="0"/>
      <w:marRight w:val="0"/>
      <w:marTop w:val="0"/>
      <w:marBottom w:val="0"/>
      <w:divBdr>
        <w:top w:val="none" w:sz="0" w:space="0" w:color="auto"/>
        <w:left w:val="none" w:sz="0" w:space="0" w:color="auto"/>
        <w:bottom w:val="none" w:sz="0" w:space="0" w:color="auto"/>
        <w:right w:val="none" w:sz="0" w:space="0" w:color="auto"/>
      </w:divBdr>
    </w:div>
    <w:div w:id="285549200">
      <w:bodyDiv w:val="1"/>
      <w:marLeft w:val="0"/>
      <w:marRight w:val="0"/>
      <w:marTop w:val="0"/>
      <w:marBottom w:val="0"/>
      <w:divBdr>
        <w:top w:val="none" w:sz="0" w:space="0" w:color="auto"/>
        <w:left w:val="none" w:sz="0" w:space="0" w:color="auto"/>
        <w:bottom w:val="none" w:sz="0" w:space="0" w:color="auto"/>
        <w:right w:val="none" w:sz="0" w:space="0" w:color="auto"/>
      </w:divBdr>
    </w:div>
    <w:div w:id="289634336">
      <w:bodyDiv w:val="1"/>
      <w:marLeft w:val="0"/>
      <w:marRight w:val="0"/>
      <w:marTop w:val="0"/>
      <w:marBottom w:val="0"/>
      <w:divBdr>
        <w:top w:val="none" w:sz="0" w:space="0" w:color="auto"/>
        <w:left w:val="none" w:sz="0" w:space="0" w:color="auto"/>
        <w:bottom w:val="none" w:sz="0" w:space="0" w:color="auto"/>
        <w:right w:val="none" w:sz="0" w:space="0" w:color="auto"/>
      </w:divBdr>
    </w:div>
    <w:div w:id="294675867">
      <w:bodyDiv w:val="1"/>
      <w:marLeft w:val="0"/>
      <w:marRight w:val="0"/>
      <w:marTop w:val="0"/>
      <w:marBottom w:val="0"/>
      <w:divBdr>
        <w:top w:val="none" w:sz="0" w:space="0" w:color="auto"/>
        <w:left w:val="none" w:sz="0" w:space="0" w:color="auto"/>
        <w:bottom w:val="none" w:sz="0" w:space="0" w:color="auto"/>
        <w:right w:val="none" w:sz="0" w:space="0" w:color="auto"/>
      </w:divBdr>
    </w:div>
    <w:div w:id="295306282">
      <w:bodyDiv w:val="1"/>
      <w:marLeft w:val="0"/>
      <w:marRight w:val="0"/>
      <w:marTop w:val="0"/>
      <w:marBottom w:val="0"/>
      <w:divBdr>
        <w:top w:val="none" w:sz="0" w:space="0" w:color="auto"/>
        <w:left w:val="none" w:sz="0" w:space="0" w:color="auto"/>
        <w:bottom w:val="none" w:sz="0" w:space="0" w:color="auto"/>
        <w:right w:val="none" w:sz="0" w:space="0" w:color="auto"/>
      </w:divBdr>
    </w:div>
    <w:div w:id="299651158">
      <w:bodyDiv w:val="1"/>
      <w:marLeft w:val="0"/>
      <w:marRight w:val="0"/>
      <w:marTop w:val="0"/>
      <w:marBottom w:val="0"/>
      <w:divBdr>
        <w:top w:val="none" w:sz="0" w:space="0" w:color="auto"/>
        <w:left w:val="none" w:sz="0" w:space="0" w:color="auto"/>
        <w:bottom w:val="none" w:sz="0" w:space="0" w:color="auto"/>
        <w:right w:val="none" w:sz="0" w:space="0" w:color="auto"/>
      </w:divBdr>
      <w:divsChild>
        <w:div w:id="434137326">
          <w:marLeft w:val="0"/>
          <w:marRight w:val="0"/>
          <w:marTop w:val="0"/>
          <w:marBottom w:val="0"/>
          <w:divBdr>
            <w:top w:val="none" w:sz="0" w:space="0" w:color="3D3D3D"/>
            <w:left w:val="none" w:sz="0" w:space="0" w:color="3D3D3D"/>
            <w:bottom w:val="none" w:sz="0" w:space="0" w:color="3D3D3D"/>
            <w:right w:val="none" w:sz="0" w:space="0" w:color="3D3D3D"/>
          </w:divBdr>
          <w:divsChild>
            <w:div w:id="135253553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00842422">
      <w:bodyDiv w:val="1"/>
      <w:marLeft w:val="0"/>
      <w:marRight w:val="0"/>
      <w:marTop w:val="0"/>
      <w:marBottom w:val="0"/>
      <w:divBdr>
        <w:top w:val="none" w:sz="0" w:space="0" w:color="auto"/>
        <w:left w:val="none" w:sz="0" w:space="0" w:color="auto"/>
        <w:bottom w:val="none" w:sz="0" w:space="0" w:color="auto"/>
        <w:right w:val="none" w:sz="0" w:space="0" w:color="auto"/>
      </w:divBdr>
      <w:divsChild>
        <w:div w:id="1124420544">
          <w:marLeft w:val="0"/>
          <w:marRight w:val="0"/>
          <w:marTop w:val="0"/>
          <w:marBottom w:val="0"/>
          <w:divBdr>
            <w:top w:val="none" w:sz="0" w:space="0" w:color="3D3D3D"/>
            <w:left w:val="none" w:sz="0" w:space="0" w:color="3D3D3D"/>
            <w:bottom w:val="none" w:sz="0" w:space="0" w:color="3D3D3D"/>
            <w:right w:val="none" w:sz="0" w:space="0" w:color="3D3D3D"/>
          </w:divBdr>
        </w:div>
      </w:divsChild>
    </w:div>
    <w:div w:id="303001424">
      <w:bodyDiv w:val="1"/>
      <w:marLeft w:val="0"/>
      <w:marRight w:val="0"/>
      <w:marTop w:val="0"/>
      <w:marBottom w:val="0"/>
      <w:divBdr>
        <w:top w:val="none" w:sz="0" w:space="0" w:color="auto"/>
        <w:left w:val="none" w:sz="0" w:space="0" w:color="auto"/>
        <w:bottom w:val="none" w:sz="0" w:space="0" w:color="auto"/>
        <w:right w:val="none" w:sz="0" w:space="0" w:color="auto"/>
      </w:divBdr>
    </w:div>
    <w:div w:id="304746608">
      <w:bodyDiv w:val="1"/>
      <w:marLeft w:val="0"/>
      <w:marRight w:val="0"/>
      <w:marTop w:val="0"/>
      <w:marBottom w:val="0"/>
      <w:divBdr>
        <w:top w:val="none" w:sz="0" w:space="0" w:color="auto"/>
        <w:left w:val="none" w:sz="0" w:space="0" w:color="auto"/>
        <w:bottom w:val="none" w:sz="0" w:space="0" w:color="auto"/>
        <w:right w:val="none" w:sz="0" w:space="0" w:color="auto"/>
      </w:divBdr>
    </w:div>
    <w:div w:id="307708541">
      <w:bodyDiv w:val="1"/>
      <w:marLeft w:val="0"/>
      <w:marRight w:val="0"/>
      <w:marTop w:val="0"/>
      <w:marBottom w:val="0"/>
      <w:divBdr>
        <w:top w:val="none" w:sz="0" w:space="0" w:color="auto"/>
        <w:left w:val="none" w:sz="0" w:space="0" w:color="auto"/>
        <w:bottom w:val="none" w:sz="0" w:space="0" w:color="auto"/>
        <w:right w:val="none" w:sz="0" w:space="0" w:color="auto"/>
      </w:divBdr>
    </w:div>
    <w:div w:id="308439486">
      <w:bodyDiv w:val="1"/>
      <w:marLeft w:val="0"/>
      <w:marRight w:val="0"/>
      <w:marTop w:val="0"/>
      <w:marBottom w:val="0"/>
      <w:divBdr>
        <w:top w:val="none" w:sz="0" w:space="0" w:color="auto"/>
        <w:left w:val="none" w:sz="0" w:space="0" w:color="auto"/>
        <w:bottom w:val="none" w:sz="0" w:space="0" w:color="auto"/>
        <w:right w:val="none" w:sz="0" w:space="0" w:color="auto"/>
      </w:divBdr>
    </w:div>
    <w:div w:id="310410681">
      <w:bodyDiv w:val="1"/>
      <w:marLeft w:val="0"/>
      <w:marRight w:val="0"/>
      <w:marTop w:val="0"/>
      <w:marBottom w:val="0"/>
      <w:divBdr>
        <w:top w:val="none" w:sz="0" w:space="0" w:color="auto"/>
        <w:left w:val="none" w:sz="0" w:space="0" w:color="auto"/>
        <w:bottom w:val="none" w:sz="0" w:space="0" w:color="auto"/>
        <w:right w:val="none" w:sz="0" w:space="0" w:color="auto"/>
      </w:divBdr>
    </w:div>
    <w:div w:id="315961747">
      <w:bodyDiv w:val="1"/>
      <w:marLeft w:val="0"/>
      <w:marRight w:val="0"/>
      <w:marTop w:val="0"/>
      <w:marBottom w:val="0"/>
      <w:divBdr>
        <w:top w:val="none" w:sz="0" w:space="0" w:color="auto"/>
        <w:left w:val="none" w:sz="0" w:space="0" w:color="auto"/>
        <w:bottom w:val="none" w:sz="0" w:space="0" w:color="auto"/>
        <w:right w:val="none" w:sz="0" w:space="0" w:color="auto"/>
      </w:divBdr>
    </w:div>
    <w:div w:id="334844614">
      <w:bodyDiv w:val="1"/>
      <w:marLeft w:val="0"/>
      <w:marRight w:val="0"/>
      <w:marTop w:val="0"/>
      <w:marBottom w:val="0"/>
      <w:divBdr>
        <w:top w:val="none" w:sz="0" w:space="0" w:color="auto"/>
        <w:left w:val="none" w:sz="0" w:space="0" w:color="auto"/>
        <w:bottom w:val="none" w:sz="0" w:space="0" w:color="auto"/>
        <w:right w:val="none" w:sz="0" w:space="0" w:color="auto"/>
      </w:divBdr>
    </w:div>
    <w:div w:id="335348301">
      <w:bodyDiv w:val="1"/>
      <w:marLeft w:val="0"/>
      <w:marRight w:val="0"/>
      <w:marTop w:val="0"/>
      <w:marBottom w:val="0"/>
      <w:divBdr>
        <w:top w:val="none" w:sz="0" w:space="0" w:color="auto"/>
        <w:left w:val="none" w:sz="0" w:space="0" w:color="auto"/>
        <w:bottom w:val="none" w:sz="0" w:space="0" w:color="auto"/>
        <w:right w:val="none" w:sz="0" w:space="0" w:color="auto"/>
      </w:divBdr>
      <w:divsChild>
        <w:div w:id="1497375751">
          <w:blockQuote w:val="1"/>
          <w:marLeft w:val="0"/>
          <w:marRight w:val="0"/>
          <w:marTop w:val="0"/>
          <w:marBottom w:val="150"/>
          <w:divBdr>
            <w:top w:val="none" w:sz="0" w:space="0" w:color="auto"/>
            <w:left w:val="none" w:sz="0" w:space="0" w:color="auto"/>
            <w:bottom w:val="none" w:sz="0" w:space="0" w:color="auto"/>
            <w:right w:val="none" w:sz="0" w:space="0" w:color="auto"/>
          </w:divBdr>
        </w:div>
        <w:div w:id="917786307">
          <w:blockQuote w:val="1"/>
          <w:marLeft w:val="0"/>
          <w:marRight w:val="0"/>
          <w:marTop w:val="0"/>
          <w:marBottom w:val="150"/>
          <w:divBdr>
            <w:top w:val="none" w:sz="0" w:space="0" w:color="auto"/>
            <w:left w:val="none" w:sz="0" w:space="0" w:color="auto"/>
            <w:bottom w:val="none" w:sz="0" w:space="0" w:color="auto"/>
            <w:right w:val="none" w:sz="0" w:space="0" w:color="auto"/>
          </w:divBdr>
        </w:div>
        <w:div w:id="886070202">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336924070">
      <w:bodyDiv w:val="1"/>
      <w:marLeft w:val="0"/>
      <w:marRight w:val="0"/>
      <w:marTop w:val="0"/>
      <w:marBottom w:val="0"/>
      <w:divBdr>
        <w:top w:val="none" w:sz="0" w:space="0" w:color="auto"/>
        <w:left w:val="none" w:sz="0" w:space="0" w:color="auto"/>
        <w:bottom w:val="none" w:sz="0" w:space="0" w:color="auto"/>
        <w:right w:val="none" w:sz="0" w:space="0" w:color="auto"/>
      </w:divBdr>
    </w:div>
    <w:div w:id="337195815">
      <w:bodyDiv w:val="1"/>
      <w:marLeft w:val="0"/>
      <w:marRight w:val="0"/>
      <w:marTop w:val="0"/>
      <w:marBottom w:val="0"/>
      <w:divBdr>
        <w:top w:val="none" w:sz="0" w:space="0" w:color="auto"/>
        <w:left w:val="none" w:sz="0" w:space="0" w:color="auto"/>
        <w:bottom w:val="none" w:sz="0" w:space="0" w:color="auto"/>
        <w:right w:val="none" w:sz="0" w:space="0" w:color="auto"/>
      </w:divBdr>
    </w:div>
    <w:div w:id="340933637">
      <w:bodyDiv w:val="1"/>
      <w:marLeft w:val="0"/>
      <w:marRight w:val="0"/>
      <w:marTop w:val="0"/>
      <w:marBottom w:val="0"/>
      <w:divBdr>
        <w:top w:val="none" w:sz="0" w:space="0" w:color="auto"/>
        <w:left w:val="none" w:sz="0" w:space="0" w:color="auto"/>
        <w:bottom w:val="none" w:sz="0" w:space="0" w:color="auto"/>
        <w:right w:val="none" w:sz="0" w:space="0" w:color="auto"/>
      </w:divBdr>
      <w:divsChild>
        <w:div w:id="228659957">
          <w:blockQuote w:val="1"/>
          <w:marLeft w:val="0"/>
          <w:marRight w:val="0"/>
          <w:marTop w:val="0"/>
          <w:marBottom w:val="150"/>
          <w:divBdr>
            <w:top w:val="none" w:sz="0" w:space="0" w:color="auto"/>
            <w:left w:val="none" w:sz="0" w:space="0" w:color="auto"/>
            <w:bottom w:val="none" w:sz="0" w:space="0" w:color="auto"/>
            <w:right w:val="none" w:sz="0" w:space="0" w:color="auto"/>
          </w:divBdr>
        </w:div>
        <w:div w:id="1453548602">
          <w:blockQuote w:val="1"/>
          <w:marLeft w:val="0"/>
          <w:marRight w:val="0"/>
          <w:marTop w:val="0"/>
          <w:marBottom w:val="150"/>
          <w:divBdr>
            <w:top w:val="none" w:sz="0" w:space="0" w:color="auto"/>
            <w:left w:val="none" w:sz="0" w:space="0" w:color="auto"/>
            <w:bottom w:val="none" w:sz="0" w:space="0" w:color="auto"/>
            <w:right w:val="none" w:sz="0" w:space="0" w:color="auto"/>
          </w:divBdr>
        </w:div>
        <w:div w:id="600263979">
          <w:blockQuote w:val="1"/>
          <w:marLeft w:val="0"/>
          <w:marRight w:val="0"/>
          <w:marTop w:val="0"/>
          <w:marBottom w:val="150"/>
          <w:divBdr>
            <w:top w:val="none" w:sz="0" w:space="0" w:color="auto"/>
            <w:left w:val="none" w:sz="0" w:space="0" w:color="auto"/>
            <w:bottom w:val="none" w:sz="0" w:space="0" w:color="auto"/>
            <w:right w:val="none" w:sz="0" w:space="0" w:color="auto"/>
          </w:divBdr>
        </w:div>
        <w:div w:id="11223876">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341669988">
      <w:bodyDiv w:val="1"/>
      <w:marLeft w:val="0"/>
      <w:marRight w:val="0"/>
      <w:marTop w:val="0"/>
      <w:marBottom w:val="0"/>
      <w:divBdr>
        <w:top w:val="none" w:sz="0" w:space="0" w:color="auto"/>
        <w:left w:val="none" w:sz="0" w:space="0" w:color="auto"/>
        <w:bottom w:val="none" w:sz="0" w:space="0" w:color="auto"/>
        <w:right w:val="none" w:sz="0" w:space="0" w:color="auto"/>
      </w:divBdr>
    </w:div>
    <w:div w:id="348020875">
      <w:bodyDiv w:val="1"/>
      <w:marLeft w:val="0"/>
      <w:marRight w:val="0"/>
      <w:marTop w:val="0"/>
      <w:marBottom w:val="0"/>
      <w:divBdr>
        <w:top w:val="none" w:sz="0" w:space="0" w:color="auto"/>
        <w:left w:val="none" w:sz="0" w:space="0" w:color="auto"/>
        <w:bottom w:val="none" w:sz="0" w:space="0" w:color="auto"/>
        <w:right w:val="none" w:sz="0" w:space="0" w:color="auto"/>
      </w:divBdr>
      <w:divsChild>
        <w:div w:id="468859748">
          <w:marLeft w:val="0"/>
          <w:marRight w:val="0"/>
          <w:marTop w:val="0"/>
          <w:marBottom w:val="0"/>
          <w:divBdr>
            <w:top w:val="none" w:sz="0" w:space="0" w:color="3D3D3D"/>
            <w:left w:val="none" w:sz="0" w:space="0" w:color="3D3D3D"/>
            <w:bottom w:val="none" w:sz="0" w:space="0" w:color="3D3D3D"/>
            <w:right w:val="none" w:sz="0" w:space="0" w:color="3D3D3D"/>
          </w:divBdr>
          <w:divsChild>
            <w:div w:id="95402463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56808034">
      <w:bodyDiv w:val="1"/>
      <w:marLeft w:val="0"/>
      <w:marRight w:val="0"/>
      <w:marTop w:val="0"/>
      <w:marBottom w:val="0"/>
      <w:divBdr>
        <w:top w:val="none" w:sz="0" w:space="0" w:color="auto"/>
        <w:left w:val="none" w:sz="0" w:space="0" w:color="auto"/>
        <w:bottom w:val="none" w:sz="0" w:space="0" w:color="auto"/>
        <w:right w:val="none" w:sz="0" w:space="0" w:color="auto"/>
      </w:divBdr>
      <w:divsChild>
        <w:div w:id="1976527143">
          <w:marLeft w:val="0"/>
          <w:marRight w:val="0"/>
          <w:marTop w:val="0"/>
          <w:marBottom w:val="0"/>
          <w:divBdr>
            <w:top w:val="none" w:sz="0" w:space="0" w:color="3D3D3D"/>
            <w:left w:val="none" w:sz="0" w:space="0" w:color="3D3D3D"/>
            <w:bottom w:val="none" w:sz="0" w:space="0" w:color="3D3D3D"/>
            <w:right w:val="none" w:sz="0" w:space="0" w:color="3D3D3D"/>
          </w:divBdr>
          <w:divsChild>
            <w:div w:id="109956506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58162480">
      <w:bodyDiv w:val="1"/>
      <w:marLeft w:val="0"/>
      <w:marRight w:val="0"/>
      <w:marTop w:val="0"/>
      <w:marBottom w:val="0"/>
      <w:divBdr>
        <w:top w:val="none" w:sz="0" w:space="0" w:color="auto"/>
        <w:left w:val="none" w:sz="0" w:space="0" w:color="auto"/>
        <w:bottom w:val="none" w:sz="0" w:space="0" w:color="auto"/>
        <w:right w:val="none" w:sz="0" w:space="0" w:color="auto"/>
      </w:divBdr>
    </w:div>
    <w:div w:id="360788263">
      <w:bodyDiv w:val="1"/>
      <w:marLeft w:val="0"/>
      <w:marRight w:val="0"/>
      <w:marTop w:val="0"/>
      <w:marBottom w:val="0"/>
      <w:divBdr>
        <w:top w:val="none" w:sz="0" w:space="0" w:color="auto"/>
        <w:left w:val="none" w:sz="0" w:space="0" w:color="auto"/>
        <w:bottom w:val="none" w:sz="0" w:space="0" w:color="auto"/>
        <w:right w:val="none" w:sz="0" w:space="0" w:color="auto"/>
      </w:divBdr>
      <w:divsChild>
        <w:div w:id="276791062">
          <w:marLeft w:val="0"/>
          <w:marRight w:val="0"/>
          <w:marTop w:val="0"/>
          <w:marBottom w:val="0"/>
          <w:divBdr>
            <w:top w:val="none" w:sz="0" w:space="0" w:color="3D3D3D"/>
            <w:left w:val="none" w:sz="0" w:space="0" w:color="3D3D3D"/>
            <w:bottom w:val="none" w:sz="0" w:space="0" w:color="3D3D3D"/>
            <w:right w:val="none" w:sz="0" w:space="0" w:color="3D3D3D"/>
          </w:divBdr>
          <w:divsChild>
            <w:div w:id="62936241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61588771">
      <w:bodyDiv w:val="1"/>
      <w:marLeft w:val="0"/>
      <w:marRight w:val="0"/>
      <w:marTop w:val="0"/>
      <w:marBottom w:val="0"/>
      <w:divBdr>
        <w:top w:val="none" w:sz="0" w:space="0" w:color="auto"/>
        <w:left w:val="none" w:sz="0" w:space="0" w:color="auto"/>
        <w:bottom w:val="none" w:sz="0" w:space="0" w:color="auto"/>
        <w:right w:val="none" w:sz="0" w:space="0" w:color="auto"/>
      </w:divBdr>
    </w:div>
    <w:div w:id="363797950">
      <w:bodyDiv w:val="1"/>
      <w:marLeft w:val="0"/>
      <w:marRight w:val="0"/>
      <w:marTop w:val="0"/>
      <w:marBottom w:val="0"/>
      <w:divBdr>
        <w:top w:val="none" w:sz="0" w:space="0" w:color="auto"/>
        <w:left w:val="none" w:sz="0" w:space="0" w:color="auto"/>
        <w:bottom w:val="none" w:sz="0" w:space="0" w:color="auto"/>
        <w:right w:val="none" w:sz="0" w:space="0" w:color="auto"/>
      </w:divBdr>
    </w:div>
    <w:div w:id="363865339">
      <w:bodyDiv w:val="1"/>
      <w:marLeft w:val="0"/>
      <w:marRight w:val="0"/>
      <w:marTop w:val="0"/>
      <w:marBottom w:val="0"/>
      <w:divBdr>
        <w:top w:val="none" w:sz="0" w:space="0" w:color="auto"/>
        <w:left w:val="none" w:sz="0" w:space="0" w:color="auto"/>
        <w:bottom w:val="none" w:sz="0" w:space="0" w:color="auto"/>
        <w:right w:val="none" w:sz="0" w:space="0" w:color="auto"/>
      </w:divBdr>
    </w:div>
    <w:div w:id="366684215">
      <w:bodyDiv w:val="1"/>
      <w:marLeft w:val="0"/>
      <w:marRight w:val="0"/>
      <w:marTop w:val="0"/>
      <w:marBottom w:val="0"/>
      <w:divBdr>
        <w:top w:val="none" w:sz="0" w:space="0" w:color="auto"/>
        <w:left w:val="none" w:sz="0" w:space="0" w:color="auto"/>
        <w:bottom w:val="none" w:sz="0" w:space="0" w:color="auto"/>
        <w:right w:val="none" w:sz="0" w:space="0" w:color="auto"/>
      </w:divBdr>
      <w:divsChild>
        <w:div w:id="1039473413">
          <w:marLeft w:val="0"/>
          <w:marRight w:val="0"/>
          <w:marTop w:val="0"/>
          <w:marBottom w:val="0"/>
          <w:divBdr>
            <w:top w:val="none" w:sz="0" w:space="0" w:color="auto"/>
            <w:left w:val="none" w:sz="0" w:space="0" w:color="auto"/>
            <w:bottom w:val="none" w:sz="0" w:space="0" w:color="auto"/>
            <w:right w:val="none" w:sz="0" w:space="0" w:color="auto"/>
          </w:divBdr>
        </w:div>
      </w:divsChild>
    </w:div>
    <w:div w:id="371080774">
      <w:bodyDiv w:val="1"/>
      <w:marLeft w:val="0"/>
      <w:marRight w:val="0"/>
      <w:marTop w:val="0"/>
      <w:marBottom w:val="0"/>
      <w:divBdr>
        <w:top w:val="none" w:sz="0" w:space="0" w:color="auto"/>
        <w:left w:val="none" w:sz="0" w:space="0" w:color="auto"/>
        <w:bottom w:val="none" w:sz="0" w:space="0" w:color="auto"/>
        <w:right w:val="none" w:sz="0" w:space="0" w:color="auto"/>
      </w:divBdr>
    </w:div>
    <w:div w:id="372077375">
      <w:bodyDiv w:val="1"/>
      <w:marLeft w:val="0"/>
      <w:marRight w:val="0"/>
      <w:marTop w:val="0"/>
      <w:marBottom w:val="0"/>
      <w:divBdr>
        <w:top w:val="none" w:sz="0" w:space="0" w:color="auto"/>
        <w:left w:val="none" w:sz="0" w:space="0" w:color="auto"/>
        <w:bottom w:val="none" w:sz="0" w:space="0" w:color="auto"/>
        <w:right w:val="none" w:sz="0" w:space="0" w:color="auto"/>
      </w:divBdr>
    </w:div>
    <w:div w:id="373962714">
      <w:bodyDiv w:val="1"/>
      <w:marLeft w:val="0"/>
      <w:marRight w:val="0"/>
      <w:marTop w:val="0"/>
      <w:marBottom w:val="0"/>
      <w:divBdr>
        <w:top w:val="none" w:sz="0" w:space="0" w:color="auto"/>
        <w:left w:val="none" w:sz="0" w:space="0" w:color="auto"/>
        <w:bottom w:val="none" w:sz="0" w:space="0" w:color="auto"/>
        <w:right w:val="none" w:sz="0" w:space="0" w:color="auto"/>
      </w:divBdr>
    </w:div>
    <w:div w:id="374349988">
      <w:bodyDiv w:val="1"/>
      <w:marLeft w:val="0"/>
      <w:marRight w:val="0"/>
      <w:marTop w:val="0"/>
      <w:marBottom w:val="0"/>
      <w:divBdr>
        <w:top w:val="none" w:sz="0" w:space="0" w:color="auto"/>
        <w:left w:val="none" w:sz="0" w:space="0" w:color="auto"/>
        <w:bottom w:val="none" w:sz="0" w:space="0" w:color="auto"/>
        <w:right w:val="none" w:sz="0" w:space="0" w:color="auto"/>
      </w:divBdr>
      <w:divsChild>
        <w:div w:id="1757432781">
          <w:marLeft w:val="0"/>
          <w:marRight w:val="0"/>
          <w:marTop w:val="0"/>
          <w:marBottom w:val="0"/>
          <w:divBdr>
            <w:top w:val="none" w:sz="0" w:space="0" w:color="3D3D3D"/>
            <w:left w:val="none" w:sz="0" w:space="0" w:color="3D3D3D"/>
            <w:bottom w:val="none" w:sz="0" w:space="0" w:color="3D3D3D"/>
            <w:right w:val="none" w:sz="0" w:space="0" w:color="3D3D3D"/>
          </w:divBdr>
          <w:divsChild>
            <w:div w:id="62412180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78163540">
      <w:bodyDiv w:val="1"/>
      <w:marLeft w:val="0"/>
      <w:marRight w:val="0"/>
      <w:marTop w:val="0"/>
      <w:marBottom w:val="0"/>
      <w:divBdr>
        <w:top w:val="none" w:sz="0" w:space="0" w:color="auto"/>
        <w:left w:val="none" w:sz="0" w:space="0" w:color="auto"/>
        <w:bottom w:val="none" w:sz="0" w:space="0" w:color="auto"/>
        <w:right w:val="none" w:sz="0" w:space="0" w:color="auto"/>
      </w:divBdr>
    </w:div>
    <w:div w:id="378823572">
      <w:bodyDiv w:val="1"/>
      <w:marLeft w:val="0"/>
      <w:marRight w:val="0"/>
      <w:marTop w:val="0"/>
      <w:marBottom w:val="0"/>
      <w:divBdr>
        <w:top w:val="none" w:sz="0" w:space="0" w:color="auto"/>
        <w:left w:val="none" w:sz="0" w:space="0" w:color="auto"/>
        <w:bottom w:val="none" w:sz="0" w:space="0" w:color="auto"/>
        <w:right w:val="none" w:sz="0" w:space="0" w:color="auto"/>
      </w:divBdr>
    </w:div>
    <w:div w:id="379326588">
      <w:bodyDiv w:val="1"/>
      <w:marLeft w:val="0"/>
      <w:marRight w:val="0"/>
      <w:marTop w:val="0"/>
      <w:marBottom w:val="0"/>
      <w:divBdr>
        <w:top w:val="none" w:sz="0" w:space="0" w:color="auto"/>
        <w:left w:val="none" w:sz="0" w:space="0" w:color="auto"/>
        <w:bottom w:val="none" w:sz="0" w:space="0" w:color="auto"/>
        <w:right w:val="none" w:sz="0" w:space="0" w:color="auto"/>
      </w:divBdr>
      <w:divsChild>
        <w:div w:id="243340963">
          <w:marLeft w:val="0"/>
          <w:marRight w:val="0"/>
          <w:marTop w:val="0"/>
          <w:marBottom w:val="0"/>
          <w:divBdr>
            <w:top w:val="none" w:sz="0" w:space="0" w:color="auto"/>
            <w:left w:val="none" w:sz="0" w:space="0" w:color="auto"/>
            <w:bottom w:val="none" w:sz="0" w:space="0" w:color="auto"/>
            <w:right w:val="none" w:sz="0" w:space="0" w:color="auto"/>
          </w:divBdr>
          <w:divsChild>
            <w:div w:id="2095081643">
              <w:marLeft w:val="0"/>
              <w:marRight w:val="0"/>
              <w:marTop w:val="0"/>
              <w:marBottom w:val="0"/>
              <w:divBdr>
                <w:top w:val="none" w:sz="0" w:space="0" w:color="auto"/>
                <w:left w:val="none" w:sz="0" w:space="0" w:color="auto"/>
                <w:bottom w:val="none" w:sz="0" w:space="0" w:color="auto"/>
                <w:right w:val="none" w:sz="0" w:space="0" w:color="auto"/>
              </w:divBdr>
            </w:div>
          </w:divsChild>
        </w:div>
        <w:div w:id="1766145381">
          <w:marLeft w:val="0"/>
          <w:marRight w:val="0"/>
          <w:marTop w:val="0"/>
          <w:marBottom w:val="0"/>
          <w:divBdr>
            <w:top w:val="none" w:sz="0" w:space="0" w:color="auto"/>
            <w:left w:val="none" w:sz="0" w:space="0" w:color="auto"/>
            <w:bottom w:val="none" w:sz="0" w:space="0" w:color="auto"/>
            <w:right w:val="none" w:sz="0" w:space="0" w:color="auto"/>
          </w:divBdr>
          <w:divsChild>
            <w:div w:id="1768691596">
              <w:marLeft w:val="0"/>
              <w:marRight w:val="0"/>
              <w:marTop w:val="0"/>
              <w:marBottom w:val="0"/>
              <w:divBdr>
                <w:top w:val="none" w:sz="0" w:space="0" w:color="auto"/>
                <w:left w:val="none" w:sz="0" w:space="0" w:color="auto"/>
                <w:bottom w:val="none" w:sz="0" w:space="0" w:color="auto"/>
                <w:right w:val="none" w:sz="0" w:space="0" w:color="auto"/>
              </w:divBdr>
            </w:div>
          </w:divsChild>
        </w:div>
        <w:div w:id="1683509648">
          <w:marLeft w:val="0"/>
          <w:marRight w:val="0"/>
          <w:marTop w:val="0"/>
          <w:marBottom w:val="0"/>
          <w:divBdr>
            <w:top w:val="none" w:sz="0" w:space="0" w:color="auto"/>
            <w:left w:val="none" w:sz="0" w:space="0" w:color="auto"/>
            <w:bottom w:val="none" w:sz="0" w:space="0" w:color="auto"/>
            <w:right w:val="none" w:sz="0" w:space="0" w:color="auto"/>
          </w:divBdr>
        </w:div>
      </w:divsChild>
    </w:div>
    <w:div w:id="386033471">
      <w:bodyDiv w:val="1"/>
      <w:marLeft w:val="0"/>
      <w:marRight w:val="0"/>
      <w:marTop w:val="0"/>
      <w:marBottom w:val="0"/>
      <w:divBdr>
        <w:top w:val="none" w:sz="0" w:space="0" w:color="auto"/>
        <w:left w:val="none" w:sz="0" w:space="0" w:color="auto"/>
        <w:bottom w:val="none" w:sz="0" w:space="0" w:color="auto"/>
        <w:right w:val="none" w:sz="0" w:space="0" w:color="auto"/>
      </w:divBdr>
    </w:div>
    <w:div w:id="386298906">
      <w:bodyDiv w:val="1"/>
      <w:marLeft w:val="0"/>
      <w:marRight w:val="0"/>
      <w:marTop w:val="0"/>
      <w:marBottom w:val="0"/>
      <w:divBdr>
        <w:top w:val="none" w:sz="0" w:space="0" w:color="auto"/>
        <w:left w:val="none" w:sz="0" w:space="0" w:color="auto"/>
        <w:bottom w:val="none" w:sz="0" w:space="0" w:color="auto"/>
        <w:right w:val="none" w:sz="0" w:space="0" w:color="auto"/>
      </w:divBdr>
    </w:div>
    <w:div w:id="387187140">
      <w:bodyDiv w:val="1"/>
      <w:marLeft w:val="0"/>
      <w:marRight w:val="0"/>
      <w:marTop w:val="0"/>
      <w:marBottom w:val="0"/>
      <w:divBdr>
        <w:top w:val="none" w:sz="0" w:space="0" w:color="auto"/>
        <w:left w:val="none" w:sz="0" w:space="0" w:color="auto"/>
        <w:bottom w:val="none" w:sz="0" w:space="0" w:color="auto"/>
        <w:right w:val="none" w:sz="0" w:space="0" w:color="auto"/>
      </w:divBdr>
    </w:div>
    <w:div w:id="389499809">
      <w:bodyDiv w:val="1"/>
      <w:marLeft w:val="0"/>
      <w:marRight w:val="0"/>
      <w:marTop w:val="0"/>
      <w:marBottom w:val="0"/>
      <w:divBdr>
        <w:top w:val="none" w:sz="0" w:space="0" w:color="auto"/>
        <w:left w:val="none" w:sz="0" w:space="0" w:color="auto"/>
        <w:bottom w:val="none" w:sz="0" w:space="0" w:color="auto"/>
        <w:right w:val="none" w:sz="0" w:space="0" w:color="auto"/>
      </w:divBdr>
    </w:div>
    <w:div w:id="390423222">
      <w:bodyDiv w:val="1"/>
      <w:marLeft w:val="0"/>
      <w:marRight w:val="0"/>
      <w:marTop w:val="0"/>
      <w:marBottom w:val="0"/>
      <w:divBdr>
        <w:top w:val="none" w:sz="0" w:space="0" w:color="auto"/>
        <w:left w:val="none" w:sz="0" w:space="0" w:color="auto"/>
        <w:bottom w:val="none" w:sz="0" w:space="0" w:color="auto"/>
        <w:right w:val="none" w:sz="0" w:space="0" w:color="auto"/>
      </w:divBdr>
      <w:divsChild>
        <w:div w:id="200943129">
          <w:marLeft w:val="0"/>
          <w:marRight w:val="0"/>
          <w:marTop w:val="0"/>
          <w:marBottom w:val="0"/>
          <w:divBdr>
            <w:top w:val="none" w:sz="0" w:space="0" w:color="3D3D3D"/>
            <w:left w:val="none" w:sz="0" w:space="0" w:color="3D3D3D"/>
            <w:bottom w:val="none" w:sz="0" w:space="0" w:color="3D3D3D"/>
            <w:right w:val="none" w:sz="0" w:space="0" w:color="3D3D3D"/>
          </w:divBdr>
          <w:divsChild>
            <w:div w:id="76927554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90617488">
      <w:bodyDiv w:val="1"/>
      <w:marLeft w:val="0"/>
      <w:marRight w:val="0"/>
      <w:marTop w:val="0"/>
      <w:marBottom w:val="0"/>
      <w:divBdr>
        <w:top w:val="none" w:sz="0" w:space="0" w:color="auto"/>
        <w:left w:val="none" w:sz="0" w:space="0" w:color="auto"/>
        <w:bottom w:val="none" w:sz="0" w:space="0" w:color="auto"/>
        <w:right w:val="none" w:sz="0" w:space="0" w:color="auto"/>
      </w:divBdr>
      <w:divsChild>
        <w:div w:id="354427083">
          <w:marLeft w:val="0"/>
          <w:marRight w:val="0"/>
          <w:marTop w:val="0"/>
          <w:marBottom w:val="0"/>
          <w:divBdr>
            <w:top w:val="none" w:sz="0" w:space="0" w:color="3D3D3D"/>
            <w:left w:val="none" w:sz="0" w:space="0" w:color="3D3D3D"/>
            <w:bottom w:val="none" w:sz="0" w:space="0" w:color="3D3D3D"/>
            <w:right w:val="none" w:sz="0" w:space="0" w:color="3D3D3D"/>
          </w:divBdr>
          <w:divsChild>
            <w:div w:id="112777092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96900327">
      <w:bodyDiv w:val="1"/>
      <w:marLeft w:val="0"/>
      <w:marRight w:val="0"/>
      <w:marTop w:val="0"/>
      <w:marBottom w:val="0"/>
      <w:divBdr>
        <w:top w:val="none" w:sz="0" w:space="0" w:color="auto"/>
        <w:left w:val="none" w:sz="0" w:space="0" w:color="auto"/>
        <w:bottom w:val="none" w:sz="0" w:space="0" w:color="auto"/>
        <w:right w:val="none" w:sz="0" w:space="0" w:color="auto"/>
      </w:divBdr>
    </w:div>
    <w:div w:id="398989785">
      <w:bodyDiv w:val="1"/>
      <w:marLeft w:val="0"/>
      <w:marRight w:val="0"/>
      <w:marTop w:val="0"/>
      <w:marBottom w:val="0"/>
      <w:divBdr>
        <w:top w:val="none" w:sz="0" w:space="0" w:color="auto"/>
        <w:left w:val="none" w:sz="0" w:space="0" w:color="auto"/>
        <w:bottom w:val="none" w:sz="0" w:space="0" w:color="auto"/>
        <w:right w:val="none" w:sz="0" w:space="0" w:color="auto"/>
      </w:divBdr>
      <w:divsChild>
        <w:div w:id="1275821202">
          <w:marLeft w:val="0"/>
          <w:marRight w:val="0"/>
          <w:marTop w:val="0"/>
          <w:marBottom w:val="0"/>
          <w:divBdr>
            <w:top w:val="none" w:sz="0" w:space="0" w:color="3D3D3D"/>
            <w:left w:val="none" w:sz="0" w:space="0" w:color="3D3D3D"/>
            <w:bottom w:val="none" w:sz="0" w:space="0" w:color="3D3D3D"/>
            <w:right w:val="none" w:sz="0" w:space="0" w:color="3D3D3D"/>
          </w:divBdr>
          <w:divsChild>
            <w:div w:id="19997575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11775553">
      <w:bodyDiv w:val="1"/>
      <w:marLeft w:val="0"/>
      <w:marRight w:val="0"/>
      <w:marTop w:val="0"/>
      <w:marBottom w:val="0"/>
      <w:divBdr>
        <w:top w:val="none" w:sz="0" w:space="0" w:color="auto"/>
        <w:left w:val="none" w:sz="0" w:space="0" w:color="auto"/>
        <w:bottom w:val="none" w:sz="0" w:space="0" w:color="auto"/>
        <w:right w:val="none" w:sz="0" w:space="0" w:color="auto"/>
      </w:divBdr>
    </w:div>
    <w:div w:id="412511503">
      <w:bodyDiv w:val="1"/>
      <w:marLeft w:val="0"/>
      <w:marRight w:val="0"/>
      <w:marTop w:val="0"/>
      <w:marBottom w:val="0"/>
      <w:divBdr>
        <w:top w:val="none" w:sz="0" w:space="0" w:color="auto"/>
        <w:left w:val="none" w:sz="0" w:space="0" w:color="auto"/>
        <w:bottom w:val="none" w:sz="0" w:space="0" w:color="auto"/>
        <w:right w:val="none" w:sz="0" w:space="0" w:color="auto"/>
      </w:divBdr>
    </w:div>
    <w:div w:id="412896238">
      <w:bodyDiv w:val="1"/>
      <w:marLeft w:val="0"/>
      <w:marRight w:val="0"/>
      <w:marTop w:val="0"/>
      <w:marBottom w:val="0"/>
      <w:divBdr>
        <w:top w:val="none" w:sz="0" w:space="0" w:color="auto"/>
        <w:left w:val="none" w:sz="0" w:space="0" w:color="auto"/>
        <w:bottom w:val="none" w:sz="0" w:space="0" w:color="auto"/>
        <w:right w:val="none" w:sz="0" w:space="0" w:color="auto"/>
      </w:divBdr>
      <w:divsChild>
        <w:div w:id="1999114078">
          <w:marLeft w:val="0"/>
          <w:marRight w:val="0"/>
          <w:marTop w:val="0"/>
          <w:marBottom w:val="0"/>
          <w:divBdr>
            <w:top w:val="none" w:sz="0" w:space="0" w:color="3D3D3D"/>
            <w:left w:val="none" w:sz="0" w:space="0" w:color="3D3D3D"/>
            <w:bottom w:val="none" w:sz="0" w:space="0" w:color="3D3D3D"/>
            <w:right w:val="none" w:sz="0" w:space="0" w:color="3D3D3D"/>
          </w:divBdr>
          <w:divsChild>
            <w:div w:id="36637715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19179438">
      <w:bodyDiv w:val="1"/>
      <w:marLeft w:val="0"/>
      <w:marRight w:val="0"/>
      <w:marTop w:val="0"/>
      <w:marBottom w:val="0"/>
      <w:divBdr>
        <w:top w:val="none" w:sz="0" w:space="0" w:color="auto"/>
        <w:left w:val="none" w:sz="0" w:space="0" w:color="auto"/>
        <w:bottom w:val="none" w:sz="0" w:space="0" w:color="auto"/>
        <w:right w:val="none" w:sz="0" w:space="0" w:color="auto"/>
      </w:divBdr>
    </w:div>
    <w:div w:id="430442564">
      <w:bodyDiv w:val="1"/>
      <w:marLeft w:val="0"/>
      <w:marRight w:val="0"/>
      <w:marTop w:val="0"/>
      <w:marBottom w:val="0"/>
      <w:divBdr>
        <w:top w:val="none" w:sz="0" w:space="0" w:color="auto"/>
        <w:left w:val="none" w:sz="0" w:space="0" w:color="auto"/>
        <w:bottom w:val="none" w:sz="0" w:space="0" w:color="auto"/>
        <w:right w:val="none" w:sz="0" w:space="0" w:color="auto"/>
      </w:divBdr>
    </w:div>
    <w:div w:id="436802531">
      <w:bodyDiv w:val="1"/>
      <w:marLeft w:val="0"/>
      <w:marRight w:val="0"/>
      <w:marTop w:val="0"/>
      <w:marBottom w:val="0"/>
      <w:divBdr>
        <w:top w:val="none" w:sz="0" w:space="0" w:color="auto"/>
        <w:left w:val="none" w:sz="0" w:space="0" w:color="auto"/>
        <w:bottom w:val="none" w:sz="0" w:space="0" w:color="auto"/>
        <w:right w:val="none" w:sz="0" w:space="0" w:color="auto"/>
      </w:divBdr>
      <w:divsChild>
        <w:div w:id="478890325">
          <w:marLeft w:val="0"/>
          <w:marRight w:val="0"/>
          <w:marTop w:val="0"/>
          <w:marBottom w:val="0"/>
          <w:divBdr>
            <w:top w:val="none" w:sz="0" w:space="0" w:color="auto"/>
            <w:left w:val="none" w:sz="0" w:space="0" w:color="auto"/>
            <w:bottom w:val="none" w:sz="0" w:space="0" w:color="auto"/>
            <w:right w:val="none" w:sz="0" w:space="0" w:color="auto"/>
          </w:divBdr>
        </w:div>
        <w:div w:id="1759446295">
          <w:marLeft w:val="0"/>
          <w:marRight w:val="0"/>
          <w:marTop w:val="0"/>
          <w:marBottom w:val="0"/>
          <w:divBdr>
            <w:top w:val="none" w:sz="0" w:space="0" w:color="auto"/>
            <w:left w:val="none" w:sz="0" w:space="0" w:color="auto"/>
            <w:bottom w:val="none" w:sz="0" w:space="0" w:color="auto"/>
            <w:right w:val="none" w:sz="0" w:space="0" w:color="auto"/>
          </w:divBdr>
        </w:div>
        <w:div w:id="1033336788">
          <w:marLeft w:val="0"/>
          <w:marRight w:val="0"/>
          <w:marTop w:val="0"/>
          <w:marBottom w:val="0"/>
          <w:divBdr>
            <w:top w:val="none" w:sz="0" w:space="0" w:color="auto"/>
            <w:left w:val="none" w:sz="0" w:space="0" w:color="auto"/>
            <w:bottom w:val="none" w:sz="0" w:space="0" w:color="auto"/>
            <w:right w:val="none" w:sz="0" w:space="0" w:color="auto"/>
          </w:divBdr>
        </w:div>
      </w:divsChild>
    </w:div>
    <w:div w:id="438455698">
      <w:bodyDiv w:val="1"/>
      <w:marLeft w:val="0"/>
      <w:marRight w:val="0"/>
      <w:marTop w:val="0"/>
      <w:marBottom w:val="0"/>
      <w:divBdr>
        <w:top w:val="none" w:sz="0" w:space="0" w:color="auto"/>
        <w:left w:val="none" w:sz="0" w:space="0" w:color="auto"/>
        <w:bottom w:val="none" w:sz="0" w:space="0" w:color="auto"/>
        <w:right w:val="none" w:sz="0" w:space="0" w:color="auto"/>
      </w:divBdr>
      <w:divsChild>
        <w:div w:id="630282720">
          <w:marLeft w:val="0"/>
          <w:marRight w:val="0"/>
          <w:marTop w:val="0"/>
          <w:marBottom w:val="0"/>
          <w:divBdr>
            <w:top w:val="none" w:sz="0" w:space="0" w:color="3D3D3D"/>
            <w:left w:val="none" w:sz="0" w:space="0" w:color="3D3D3D"/>
            <w:bottom w:val="none" w:sz="0" w:space="0" w:color="3D3D3D"/>
            <w:right w:val="none" w:sz="0" w:space="0" w:color="3D3D3D"/>
          </w:divBdr>
          <w:divsChild>
            <w:div w:id="77903242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39767134">
      <w:bodyDiv w:val="1"/>
      <w:marLeft w:val="0"/>
      <w:marRight w:val="0"/>
      <w:marTop w:val="0"/>
      <w:marBottom w:val="0"/>
      <w:divBdr>
        <w:top w:val="none" w:sz="0" w:space="0" w:color="auto"/>
        <w:left w:val="none" w:sz="0" w:space="0" w:color="auto"/>
        <w:bottom w:val="none" w:sz="0" w:space="0" w:color="auto"/>
        <w:right w:val="none" w:sz="0" w:space="0" w:color="auto"/>
      </w:divBdr>
      <w:divsChild>
        <w:div w:id="1448625830">
          <w:marLeft w:val="0"/>
          <w:marRight w:val="0"/>
          <w:marTop w:val="0"/>
          <w:marBottom w:val="0"/>
          <w:divBdr>
            <w:top w:val="none" w:sz="0" w:space="0" w:color="auto"/>
            <w:left w:val="none" w:sz="0" w:space="0" w:color="auto"/>
            <w:bottom w:val="none" w:sz="0" w:space="0" w:color="auto"/>
            <w:right w:val="none" w:sz="0" w:space="0" w:color="auto"/>
          </w:divBdr>
        </w:div>
        <w:div w:id="2018996931">
          <w:marLeft w:val="0"/>
          <w:marRight w:val="0"/>
          <w:marTop w:val="0"/>
          <w:marBottom w:val="0"/>
          <w:divBdr>
            <w:top w:val="none" w:sz="0" w:space="0" w:color="auto"/>
            <w:left w:val="none" w:sz="0" w:space="0" w:color="auto"/>
            <w:bottom w:val="none" w:sz="0" w:space="0" w:color="auto"/>
            <w:right w:val="none" w:sz="0" w:space="0" w:color="auto"/>
          </w:divBdr>
        </w:div>
        <w:div w:id="1286429443">
          <w:marLeft w:val="0"/>
          <w:marRight w:val="0"/>
          <w:marTop w:val="0"/>
          <w:marBottom w:val="0"/>
          <w:divBdr>
            <w:top w:val="none" w:sz="0" w:space="0" w:color="auto"/>
            <w:left w:val="none" w:sz="0" w:space="0" w:color="auto"/>
            <w:bottom w:val="none" w:sz="0" w:space="0" w:color="auto"/>
            <w:right w:val="none" w:sz="0" w:space="0" w:color="auto"/>
          </w:divBdr>
        </w:div>
        <w:div w:id="483280117">
          <w:marLeft w:val="0"/>
          <w:marRight w:val="0"/>
          <w:marTop w:val="0"/>
          <w:marBottom w:val="0"/>
          <w:divBdr>
            <w:top w:val="none" w:sz="0" w:space="0" w:color="auto"/>
            <w:left w:val="none" w:sz="0" w:space="0" w:color="auto"/>
            <w:bottom w:val="none" w:sz="0" w:space="0" w:color="auto"/>
            <w:right w:val="none" w:sz="0" w:space="0" w:color="auto"/>
          </w:divBdr>
        </w:div>
      </w:divsChild>
    </w:div>
    <w:div w:id="440297314">
      <w:bodyDiv w:val="1"/>
      <w:marLeft w:val="0"/>
      <w:marRight w:val="0"/>
      <w:marTop w:val="0"/>
      <w:marBottom w:val="0"/>
      <w:divBdr>
        <w:top w:val="none" w:sz="0" w:space="0" w:color="auto"/>
        <w:left w:val="none" w:sz="0" w:space="0" w:color="auto"/>
        <w:bottom w:val="none" w:sz="0" w:space="0" w:color="auto"/>
        <w:right w:val="none" w:sz="0" w:space="0" w:color="auto"/>
      </w:divBdr>
      <w:divsChild>
        <w:div w:id="1755589425">
          <w:marLeft w:val="0"/>
          <w:marRight w:val="0"/>
          <w:marTop w:val="0"/>
          <w:marBottom w:val="0"/>
          <w:divBdr>
            <w:top w:val="none" w:sz="0" w:space="0" w:color="3D3D3D"/>
            <w:left w:val="none" w:sz="0" w:space="0" w:color="3D3D3D"/>
            <w:bottom w:val="none" w:sz="0" w:space="0" w:color="3D3D3D"/>
            <w:right w:val="none" w:sz="0" w:space="0" w:color="3D3D3D"/>
          </w:divBdr>
          <w:divsChild>
            <w:div w:id="191011264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52675102">
      <w:bodyDiv w:val="1"/>
      <w:marLeft w:val="0"/>
      <w:marRight w:val="0"/>
      <w:marTop w:val="0"/>
      <w:marBottom w:val="0"/>
      <w:divBdr>
        <w:top w:val="none" w:sz="0" w:space="0" w:color="auto"/>
        <w:left w:val="none" w:sz="0" w:space="0" w:color="auto"/>
        <w:bottom w:val="none" w:sz="0" w:space="0" w:color="auto"/>
        <w:right w:val="none" w:sz="0" w:space="0" w:color="auto"/>
      </w:divBdr>
      <w:divsChild>
        <w:div w:id="1697340687">
          <w:marLeft w:val="0"/>
          <w:marRight w:val="0"/>
          <w:marTop w:val="0"/>
          <w:marBottom w:val="0"/>
          <w:divBdr>
            <w:top w:val="none" w:sz="0" w:space="0" w:color="auto"/>
            <w:left w:val="none" w:sz="0" w:space="0" w:color="auto"/>
            <w:bottom w:val="none" w:sz="0" w:space="0" w:color="auto"/>
            <w:right w:val="none" w:sz="0" w:space="0" w:color="auto"/>
          </w:divBdr>
          <w:divsChild>
            <w:div w:id="1686898895">
              <w:marLeft w:val="0"/>
              <w:marRight w:val="0"/>
              <w:marTop w:val="0"/>
              <w:marBottom w:val="0"/>
              <w:divBdr>
                <w:top w:val="none" w:sz="0" w:space="0" w:color="auto"/>
                <w:left w:val="none" w:sz="0" w:space="0" w:color="auto"/>
                <w:bottom w:val="none" w:sz="0" w:space="0" w:color="auto"/>
                <w:right w:val="none" w:sz="0" w:space="0" w:color="auto"/>
              </w:divBdr>
            </w:div>
          </w:divsChild>
        </w:div>
        <w:div w:id="192111350">
          <w:marLeft w:val="0"/>
          <w:marRight w:val="0"/>
          <w:marTop w:val="0"/>
          <w:marBottom w:val="0"/>
          <w:divBdr>
            <w:top w:val="none" w:sz="0" w:space="0" w:color="auto"/>
            <w:left w:val="none" w:sz="0" w:space="0" w:color="auto"/>
            <w:bottom w:val="none" w:sz="0" w:space="0" w:color="auto"/>
            <w:right w:val="none" w:sz="0" w:space="0" w:color="auto"/>
          </w:divBdr>
          <w:divsChild>
            <w:div w:id="749813011">
              <w:marLeft w:val="0"/>
              <w:marRight w:val="0"/>
              <w:marTop w:val="0"/>
              <w:marBottom w:val="0"/>
              <w:divBdr>
                <w:top w:val="none" w:sz="0" w:space="0" w:color="auto"/>
                <w:left w:val="none" w:sz="0" w:space="0" w:color="auto"/>
                <w:bottom w:val="none" w:sz="0" w:space="0" w:color="auto"/>
                <w:right w:val="none" w:sz="0" w:space="0" w:color="auto"/>
              </w:divBdr>
            </w:div>
          </w:divsChild>
        </w:div>
        <w:div w:id="683485197">
          <w:marLeft w:val="0"/>
          <w:marRight w:val="0"/>
          <w:marTop w:val="0"/>
          <w:marBottom w:val="0"/>
          <w:divBdr>
            <w:top w:val="none" w:sz="0" w:space="0" w:color="auto"/>
            <w:left w:val="none" w:sz="0" w:space="0" w:color="auto"/>
            <w:bottom w:val="none" w:sz="0" w:space="0" w:color="auto"/>
            <w:right w:val="none" w:sz="0" w:space="0" w:color="auto"/>
          </w:divBdr>
        </w:div>
      </w:divsChild>
    </w:div>
    <w:div w:id="456073933">
      <w:bodyDiv w:val="1"/>
      <w:marLeft w:val="0"/>
      <w:marRight w:val="0"/>
      <w:marTop w:val="0"/>
      <w:marBottom w:val="0"/>
      <w:divBdr>
        <w:top w:val="none" w:sz="0" w:space="0" w:color="auto"/>
        <w:left w:val="none" w:sz="0" w:space="0" w:color="auto"/>
        <w:bottom w:val="none" w:sz="0" w:space="0" w:color="auto"/>
        <w:right w:val="none" w:sz="0" w:space="0" w:color="auto"/>
      </w:divBdr>
    </w:div>
    <w:div w:id="457383670">
      <w:bodyDiv w:val="1"/>
      <w:marLeft w:val="0"/>
      <w:marRight w:val="0"/>
      <w:marTop w:val="0"/>
      <w:marBottom w:val="0"/>
      <w:divBdr>
        <w:top w:val="none" w:sz="0" w:space="0" w:color="auto"/>
        <w:left w:val="none" w:sz="0" w:space="0" w:color="auto"/>
        <w:bottom w:val="none" w:sz="0" w:space="0" w:color="auto"/>
        <w:right w:val="none" w:sz="0" w:space="0" w:color="auto"/>
      </w:divBdr>
    </w:div>
    <w:div w:id="458039278">
      <w:bodyDiv w:val="1"/>
      <w:marLeft w:val="0"/>
      <w:marRight w:val="0"/>
      <w:marTop w:val="0"/>
      <w:marBottom w:val="0"/>
      <w:divBdr>
        <w:top w:val="none" w:sz="0" w:space="0" w:color="auto"/>
        <w:left w:val="none" w:sz="0" w:space="0" w:color="auto"/>
        <w:bottom w:val="none" w:sz="0" w:space="0" w:color="auto"/>
        <w:right w:val="none" w:sz="0" w:space="0" w:color="auto"/>
      </w:divBdr>
    </w:div>
    <w:div w:id="462118638">
      <w:bodyDiv w:val="1"/>
      <w:marLeft w:val="0"/>
      <w:marRight w:val="0"/>
      <w:marTop w:val="0"/>
      <w:marBottom w:val="0"/>
      <w:divBdr>
        <w:top w:val="none" w:sz="0" w:space="0" w:color="auto"/>
        <w:left w:val="none" w:sz="0" w:space="0" w:color="auto"/>
        <w:bottom w:val="none" w:sz="0" w:space="0" w:color="auto"/>
        <w:right w:val="none" w:sz="0" w:space="0" w:color="auto"/>
      </w:divBdr>
      <w:divsChild>
        <w:div w:id="1877615676">
          <w:marLeft w:val="0"/>
          <w:marRight w:val="0"/>
          <w:marTop w:val="0"/>
          <w:marBottom w:val="0"/>
          <w:divBdr>
            <w:top w:val="none" w:sz="0" w:space="0" w:color="3D3D3D"/>
            <w:left w:val="none" w:sz="0" w:space="0" w:color="3D3D3D"/>
            <w:bottom w:val="none" w:sz="0" w:space="0" w:color="3D3D3D"/>
            <w:right w:val="none" w:sz="0" w:space="0" w:color="3D3D3D"/>
          </w:divBdr>
        </w:div>
      </w:divsChild>
    </w:div>
    <w:div w:id="467095273">
      <w:bodyDiv w:val="1"/>
      <w:marLeft w:val="0"/>
      <w:marRight w:val="0"/>
      <w:marTop w:val="0"/>
      <w:marBottom w:val="0"/>
      <w:divBdr>
        <w:top w:val="none" w:sz="0" w:space="0" w:color="auto"/>
        <w:left w:val="none" w:sz="0" w:space="0" w:color="auto"/>
        <w:bottom w:val="none" w:sz="0" w:space="0" w:color="auto"/>
        <w:right w:val="none" w:sz="0" w:space="0" w:color="auto"/>
      </w:divBdr>
    </w:div>
    <w:div w:id="469711472">
      <w:bodyDiv w:val="1"/>
      <w:marLeft w:val="0"/>
      <w:marRight w:val="0"/>
      <w:marTop w:val="0"/>
      <w:marBottom w:val="0"/>
      <w:divBdr>
        <w:top w:val="none" w:sz="0" w:space="0" w:color="auto"/>
        <w:left w:val="none" w:sz="0" w:space="0" w:color="auto"/>
        <w:bottom w:val="none" w:sz="0" w:space="0" w:color="auto"/>
        <w:right w:val="none" w:sz="0" w:space="0" w:color="auto"/>
      </w:divBdr>
    </w:div>
    <w:div w:id="477381976">
      <w:bodyDiv w:val="1"/>
      <w:marLeft w:val="0"/>
      <w:marRight w:val="0"/>
      <w:marTop w:val="0"/>
      <w:marBottom w:val="0"/>
      <w:divBdr>
        <w:top w:val="none" w:sz="0" w:space="0" w:color="auto"/>
        <w:left w:val="none" w:sz="0" w:space="0" w:color="auto"/>
        <w:bottom w:val="none" w:sz="0" w:space="0" w:color="auto"/>
        <w:right w:val="none" w:sz="0" w:space="0" w:color="auto"/>
      </w:divBdr>
    </w:div>
    <w:div w:id="482892070">
      <w:bodyDiv w:val="1"/>
      <w:marLeft w:val="0"/>
      <w:marRight w:val="0"/>
      <w:marTop w:val="0"/>
      <w:marBottom w:val="0"/>
      <w:divBdr>
        <w:top w:val="none" w:sz="0" w:space="0" w:color="auto"/>
        <w:left w:val="none" w:sz="0" w:space="0" w:color="auto"/>
        <w:bottom w:val="none" w:sz="0" w:space="0" w:color="auto"/>
        <w:right w:val="none" w:sz="0" w:space="0" w:color="auto"/>
      </w:divBdr>
    </w:div>
    <w:div w:id="487862817">
      <w:bodyDiv w:val="1"/>
      <w:marLeft w:val="0"/>
      <w:marRight w:val="0"/>
      <w:marTop w:val="0"/>
      <w:marBottom w:val="0"/>
      <w:divBdr>
        <w:top w:val="none" w:sz="0" w:space="0" w:color="auto"/>
        <w:left w:val="none" w:sz="0" w:space="0" w:color="auto"/>
        <w:bottom w:val="none" w:sz="0" w:space="0" w:color="auto"/>
        <w:right w:val="none" w:sz="0" w:space="0" w:color="auto"/>
      </w:divBdr>
      <w:divsChild>
        <w:div w:id="1895698407">
          <w:marLeft w:val="0"/>
          <w:marRight w:val="0"/>
          <w:marTop w:val="0"/>
          <w:marBottom w:val="0"/>
          <w:divBdr>
            <w:top w:val="none" w:sz="0" w:space="0" w:color="3D3D3D"/>
            <w:left w:val="none" w:sz="0" w:space="0" w:color="3D3D3D"/>
            <w:bottom w:val="none" w:sz="0" w:space="0" w:color="3D3D3D"/>
            <w:right w:val="none" w:sz="0" w:space="0" w:color="3D3D3D"/>
          </w:divBdr>
          <w:divsChild>
            <w:div w:id="153383444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88251646">
      <w:bodyDiv w:val="1"/>
      <w:marLeft w:val="0"/>
      <w:marRight w:val="0"/>
      <w:marTop w:val="0"/>
      <w:marBottom w:val="0"/>
      <w:divBdr>
        <w:top w:val="none" w:sz="0" w:space="0" w:color="auto"/>
        <w:left w:val="none" w:sz="0" w:space="0" w:color="auto"/>
        <w:bottom w:val="none" w:sz="0" w:space="0" w:color="auto"/>
        <w:right w:val="none" w:sz="0" w:space="0" w:color="auto"/>
      </w:divBdr>
    </w:div>
    <w:div w:id="489099351">
      <w:bodyDiv w:val="1"/>
      <w:marLeft w:val="0"/>
      <w:marRight w:val="0"/>
      <w:marTop w:val="0"/>
      <w:marBottom w:val="0"/>
      <w:divBdr>
        <w:top w:val="none" w:sz="0" w:space="0" w:color="auto"/>
        <w:left w:val="none" w:sz="0" w:space="0" w:color="auto"/>
        <w:bottom w:val="none" w:sz="0" w:space="0" w:color="auto"/>
        <w:right w:val="none" w:sz="0" w:space="0" w:color="auto"/>
      </w:divBdr>
      <w:divsChild>
        <w:div w:id="1954826459">
          <w:marLeft w:val="0"/>
          <w:marRight w:val="0"/>
          <w:marTop w:val="0"/>
          <w:marBottom w:val="0"/>
          <w:divBdr>
            <w:top w:val="none" w:sz="0" w:space="0" w:color="3D3D3D"/>
            <w:left w:val="none" w:sz="0" w:space="0" w:color="3D3D3D"/>
            <w:bottom w:val="none" w:sz="0" w:space="0" w:color="3D3D3D"/>
            <w:right w:val="none" w:sz="0" w:space="0" w:color="3D3D3D"/>
          </w:divBdr>
          <w:divsChild>
            <w:div w:id="138564209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91724454">
      <w:bodyDiv w:val="1"/>
      <w:marLeft w:val="0"/>
      <w:marRight w:val="0"/>
      <w:marTop w:val="0"/>
      <w:marBottom w:val="0"/>
      <w:divBdr>
        <w:top w:val="none" w:sz="0" w:space="0" w:color="auto"/>
        <w:left w:val="none" w:sz="0" w:space="0" w:color="auto"/>
        <w:bottom w:val="none" w:sz="0" w:space="0" w:color="auto"/>
        <w:right w:val="none" w:sz="0" w:space="0" w:color="auto"/>
      </w:divBdr>
    </w:div>
    <w:div w:id="494996168">
      <w:bodyDiv w:val="1"/>
      <w:marLeft w:val="0"/>
      <w:marRight w:val="0"/>
      <w:marTop w:val="0"/>
      <w:marBottom w:val="0"/>
      <w:divBdr>
        <w:top w:val="none" w:sz="0" w:space="0" w:color="auto"/>
        <w:left w:val="none" w:sz="0" w:space="0" w:color="auto"/>
        <w:bottom w:val="none" w:sz="0" w:space="0" w:color="auto"/>
        <w:right w:val="none" w:sz="0" w:space="0" w:color="auto"/>
      </w:divBdr>
    </w:div>
    <w:div w:id="496923774">
      <w:bodyDiv w:val="1"/>
      <w:marLeft w:val="0"/>
      <w:marRight w:val="0"/>
      <w:marTop w:val="0"/>
      <w:marBottom w:val="0"/>
      <w:divBdr>
        <w:top w:val="none" w:sz="0" w:space="0" w:color="auto"/>
        <w:left w:val="none" w:sz="0" w:space="0" w:color="auto"/>
        <w:bottom w:val="none" w:sz="0" w:space="0" w:color="auto"/>
        <w:right w:val="none" w:sz="0" w:space="0" w:color="auto"/>
      </w:divBdr>
    </w:div>
    <w:div w:id="502159922">
      <w:bodyDiv w:val="1"/>
      <w:marLeft w:val="0"/>
      <w:marRight w:val="0"/>
      <w:marTop w:val="0"/>
      <w:marBottom w:val="0"/>
      <w:divBdr>
        <w:top w:val="none" w:sz="0" w:space="0" w:color="auto"/>
        <w:left w:val="none" w:sz="0" w:space="0" w:color="auto"/>
        <w:bottom w:val="none" w:sz="0" w:space="0" w:color="auto"/>
        <w:right w:val="none" w:sz="0" w:space="0" w:color="auto"/>
      </w:divBdr>
    </w:div>
    <w:div w:id="503478430">
      <w:bodyDiv w:val="1"/>
      <w:marLeft w:val="0"/>
      <w:marRight w:val="0"/>
      <w:marTop w:val="0"/>
      <w:marBottom w:val="0"/>
      <w:divBdr>
        <w:top w:val="none" w:sz="0" w:space="0" w:color="auto"/>
        <w:left w:val="none" w:sz="0" w:space="0" w:color="auto"/>
        <w:bottom w:val="none" w:sz="0" w:space="0" w:color="auto"/>
        <w:right w:val="none" w:sz="0" w:space="0" w:color="auto"/>
      </w:divBdr>
      <w:divsChild>
        <w:div w:id="774250561">
          <w:marLeft w:val="0"/>
          <w:marRight w:val="0"/>
          <w:marTop w:val="0"/>
          <w:marBottom w:val="0"/>
          <w:divBdr>
            <w:top w:val="none" w:sz="0" w:space="0" w:color="auto"/>
            <w:left w:val="none" w:sz="0" w:space="0" w:color="auto"/>
            <w:bottom w:val="none" w:sz="0" w:space="0" w:color="auto"/>
            <w:right w:val="none" w:sz="0" w:space="0" w:color="auto"/>
          </w:divBdr>
        </w:div>
        <w:div w:id="1862939618">
          <w:marLeft w:val="0"/>
          <w:marRight w:val="0"/>
          <w:marTop w:val="0"/>
          <w:marBottom w:val="0"/>
          <w:divBdr>
            <w:top w:val="none" w:sz="0" w:space="0" w:color="auto"/>
            <w:left w:val="none" w:sz="0" w:space="0" w:color="auto"/>
            <w:bottom w:val="none" w:sz="0" w:space="0" w:color="auto"/>
            <w:right w:val="none" w:sz="0" w:space="0" w:color="auto"/>
          </w:divBdr>
        </w:div>
        <w:div w:id="39280567">
          <w:marLeft w:val="0"/>
          <w:marRight w:val="0"/>
          <w:marTop w:val="0"/>
          <w:marBottom w:val="0"/>
          <w:divBdr>
            <w:top w:val="none" w:sz="0" w:space="0" w:color="auto"/>
            <w:left w:val="none" w:sz="0" w:space="0" w:color="auto"/>
            <w:bottom w:val="none" w:sz="0" w:space="0" w:color="auto"/>
            <w:right w:val="none" w:sz="0" w:space="0" w:color="auto"/>
          </w:divBdr>
        </w:div>
      </w:divsChild>
    </w:div>
    <w:div w:id="511719948">
      <w:bodyDiv w:val="1"/>
      <w:marLeft w:val="0"/>
      <w:marRight w:val="0"/>
      <w:marTop w:val="0"/>
      <w:marBottom w:val="0"/>
      <w:divBdr>
        <w:top w:val="none" w:sz="0" w:space="0" w:color="auto"/>
        <w:left w:val="none" w:sz="0" w:space="0" w:color="auto"/>
        <w:bottom w:val="none" w:sz="0" w:space="0" w:color="auto"/>
        <w:right w:val="none" w:sz="0" w:space="0" w:color="auto"/>
      </w:divBdr>
      <w:divsChild>
        <w:div w:id="888345682">
          <w:marLeft w:val="0"/>
          <w:marRight w:val="0"/>
          <w:marTop w:val="0"/>
          <w:marBottom w:val="0"/>
          <w:divBdr>
            <w:top w:val="none" w:sz="0" w:space="0" w:color="auto"/>
            <w:left w:val="none" w:sz="0" w:space="0" w:color="auto"/>
            <w:bottom w:val="none" w:sz="0" w:space="0" w:color="auto"/>
            <w:right w:val="none" w:sz="0" w:space="0" w:color="auto"/>
          </w:divBdr>
        </w:div>
      </w:divsChild>
    </w:div>
    <w:div w:id="517735588">
      <w:bodyDiv w:val="1"/>
      <w:marLeft w:val="0"/>
      <w:marRight w:val="0"/>
      <w:marTop w:val="0"/>
      <w:marBottom w:val="0"/>
      <w:divBdr>
        <w:top w:val="none" w:sz="0" w:space="0" w:color="auto"/>
        <w:left w:val="none" w:sz="0" w:space="0" w:color="auto"/>
        <w:bottom w:val="none" w:sz="0" w:space="0" w:color="auto"/>
        <w:right w:val="none" w:sz="0" w:space="0" w:color="auto"/>
      </w:divBdr>
    </w:div>
    <w:div w:id="519003767">
      <w:bodyDiv w:val="1"/>
      <w:marLeft w:val="0"/>
      <w:marRight w:val="0"/>
      <w:marTop w:val="0"/>
      <w:marBottom w:val="0"/>
      <w:divBdr>
        <w:top w:val="none" w:sz="0" w:space="0" w:color="auto"/>
        <w:left w:val="none" w:sz="0" w:space="0" w:color="auto"/>
        <w:bottom w:val="none" w:sz="0" w:space="0" w:color="auto"/>
        <w:right w:val="none" w:sz="0" w:space="0" w:color="auto"/>
      </w:divBdr>
      <w:divsChild>
        <w:div w:id="1571425648">
          <w:marLeft w:val="0"/>
          <w:marRight w:val="0"/>
          <w:marTop w:val="0"/>
          <w:marBottom w:val="0"/>
          <w:divBdr>
            <w:top w:val="none" w:sz="0" w:space="0" w:color="auto"/>
            <w:left w:val="none" w:sz="0" w:space="0" w:color="auto"/>
            <w:bottom w:val="none" w:sz="0" w:space="0" w:color="auto"/>
            <w:right w:val="none" w:sz="0" w:space="0" w:color="auto"/>
          </w:divBdr>
        </w:div>
      </w:divsChild>
    </w:div>
    <w:div w:id="520895665">
      <w:bodyDiv w:val="1"/>
      <w:marLeft w:val="0"/>
      <w:marRight w:val="0"/>
      <w:marTop w:val="0"/>
      <w:marBottom w:val="0"/>
      <w:divBdr>
        <w:top w:val="none" w:sz="0" w:space="0" w:color="auto"/>
        <w:left w:val="none" w:sz="0" w:space="0" w:color="auto"/>
        <w:bottom w:val="none" w:sz="0" w:space="0" w:color="auto"/>
        <w:right w:val="none" w:sz="0" w:space="0" w:color="auto"/>
      </w:divBdr>
      <w:divsChild>
        <w:div w:id="1920364763">
          <w:marLeft w:val="0"/>
          <w:marRight w:val="0"/>
          <w:marTop w:val="0"/>
          <w:marBottom w:val="0"/>
          <w:divBdr>
            <w:top w:val="none" w:sz="0" w:space="0" w:color="3D3D3D"/>
            <w:left w:val="none" w:sz="0" w:space="0" w:color="3D3D3D"/>
            <w:bottom w:val="none" w:sz="0" w:space="0" w:color="3D3D3D"/>
            <w:right w:val="none" w:sz="0" w:space="0" w:color="3D3D3D"/>
          </w:divBdr>
          <w:divsChild>
            <w:div w:id="140209427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21091805">
      <w:bodyDiv w:val="1"/>
      <w:marLeft w:val="0"/>
      <w:marRight w:val="0"/>
      <w:marTop w:val="0"/>
      <w:marBottom w:val="0"/>
      <w:divBdr>
        <w:top w:val="none" w:sz="0" w:space="0" w:color="auto"/>
        <w:left w:val="none" w:sz="0" w:space="0" w:color="auto"/>
        <w:bottom w:val="none" w:sz="0" w:space="0" w:color="auto"/>
        <w:right w:val="none" w:sz="0" w:space="0" w:color="auto"/>
      </w:divBdr>
      <w:divsChild>
        <w:div w:id="935940663">
          <w:marLeft w:val="0"/>
          <w:marRight w:val="0"/>
          <w:marTop w:val="0"/>
          <w:marBottom w:val="0"/>
          <w:divBdr>
            <w:top w:val="none" w:sz="0" w:space="0" w:color="3D3D3D"/>
            <w:left w:val="none" w:sz="0" w:space="0" w:color="3D3D3D"/>
            <w:bottom w:val="none" w:sz="0" w:space="0" w:color="3D3D3D"/>
            <w:right w:val="none" w:sz="0" w:space="0" w:color="3D3D3D"/>
          </w:divBdr>
          <w:divsChild>
            <w:div w:id="102266369">
              <w:marLeft w:val="0"/>
              <w:marRight w:val="0"/>
              <w:marTop w:val="0"/>
              <w:marBottom w:val="0"/>
              <w:divBdr>
                <w:top w:val="none" w:sz="0" w:space="0" w:color="3D3D3D"/>
                <w:left w:val="none" w:sz="0" w:space="0" w:color="3D3D3D"/>
                <w:bottom w:val="none" w:sz="0" w:space="0" w:color="3D3D3D"/>
                <w:right w:val="none" w:sz="0" w:space="0" w:color="3D3D3D"/>
              </w:divBdr>
              <w:divsChild>
                <w:div w:id="1309554241">
                  <w:marLeft w:val="0"/>
                  <w:marRight w:val="0"/>
                  <w:marTop w:val="0"/>
                  <w:marBottom w:val="0"/>
                  <w:divBdr>
                    <w:top w:val="none" w:sz="0" w:space="0" w:color="3D3D3D"/>
                    <w:left w:val="none" w:sz="0" w:space="0" w:color="3D3D3D"/>
                    <w:bottom w:val="none" w:sz="0" w:space="0" w:color="3D3D3D"/>
                    <w:right w:val="none" w:sz="0" w:space="0" w:color="3D3D3D"/>
                  </w:divBdr>
                </w:div>
              </w:divsChild>
            </w:div>
            <w:div w:id="1586763421">
              <w:marLeft w:val="0"/>
              <w:marRight w:val="0"/>
              <w:marTop w:val="218"/>
              <w:marBottom w:val="0"/>
              <w:divBdr>
                <w:top w:val="none" w:sz="0" w:space="0" w:color="3D3D3D"/>
                <w:left w:val="none" w:sz="0" w:space="0" w:color="3D3D3D"/>
                <w:bottom w:val="none" w:sz="0" w:space="0" w:color="3D3D3D"/>
                <w:right w:val="none" w:sz="0" w:space="0" w:color="3D3D3D"/>
              </w:divBdr>
              <w:divsChild>
                <w:div w:id="942760339">
                  <w:marLeft w:val="0"/>
                  <w:marRight w:val="0"/>
                  <w:marTop w:val="0"/>
                  <w:marBottom w:val="0"/>
                  <w:divBdr>
                    <w:top w:val="none" w:sz="0" w:space="0" w:color="3D3D3D"/>
                    <w:left w:val="none" w:sz="0" w:space="0" w:color="3D3D3D"/>
                    <w:bottom w:val="none" w:sz="0" w:space="0" w:color="3D3D3D"/>
                    <w:right w:val="none" w:sz="0" w:space="0" w:color="3D3D3D"/>
                  </w:divBdr>
                </w:div>
              </w:divsChild>
            </w:div>
            <w:div w:id="2123649283">
              <w:marLeft w:val="0"/>
              <w:marRight w:val="0"/>
              <w:marTop w:val="218"/>
              <w:marBottom w:val="0"/>
              <w:divBdr>
                <w:top w:val="none" w:sz="0" w:space="0" w:color="3D3D3D"/>
                <w:left w:val="none" w:sz="0" w:space="0" w:color="3D3D3D"/>
                <w:bottom w:val="none" w:sz="0" w:space="0" w:color="3D3D3D"/>
                <w:right w:val="none" w:sz="0" w:space="0" w:color="3D3D3D"/>
              </w:divBdr>
              <w:divsChild>
                <w:div w:id="261836455">
                  <w:marLeft w:val="0"/>
                  <w:marRight w:val="0"/>
                  <w:marTop w:val="0"/>
                  <w:marBottom w:val="0"/>
                  <w:divBdr>
                    <w:top w:val="none" w:sz="0" w:space="0" w:color="3D3D3D"/>
                    <w:left w:val="none" w:sz="0" w:space="0" w:color="3D3D3D"/>
                    <w:bottom w:val="none" w:sz="0" w:space="0" w:color="3D3D3D"/>
                    <w:right w:val="none" w:sz="0" w:space="0" w:color="3D3D3D"/>
                  </w:divBdr>
                </w:div>
              </w:divsChild>
            </w:div>
            <w:div w:id="18352336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24757094">
      <w:bodyDiv w:val="1"/>
      <w:marLeft w:val="0"/>
      <w:marRight w:val="0"/>
      <w:marTop w:val="0"/>
      <w:marBottom w:val="0"/>
      <w:divBdr>
        <w:top w:val="none" w:sz="0" w:space="0" w:color="auto"/>
        <w:left w:val="none" w:sz="0" w:space="0" w:color="auto"/>
        <w:bottom w:val="none" w:sz="0" w:space="0" w:color="auto"/>
        <w:right w:val="none" w:sz="0" w:space="0" w:color="auto"/>
      </w:divBdr>
      <w:divsChild>
        <w:div w:id="1665549594">
          <w:marLeft w:val="0"/>
          <w:marRight w:val="0"/>
          <w:marTop w:val="0"/>
          <w:marBottom w:val="0"/>
          <w:divBdr>
            <w:top w:val="none" w:sz="0" w:space="0" w:color="3D3D3D"/>
            <w:left w:val="none" w:sz="0" w:space="0" w:color="3D3D3D"/>
            <w:bottom w:val="none" w:sz="0" w:space="0" w:color="3D3D3D"/>
            <w:right w:val="none" w:sz="0" w:space="0" w:color="3D3D3D"/>
          </w:divBdr>
          <w:divsChild>
            <w:div w:id="59293405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27718292">
      <w:bodyDiv w:val="1"/>
      <w:marLeft w:val="0"/>
      <w:marRight w:val="0"/>
      <w:marTop w:val="0"/>
      <w:marBottom w:val="0"/>
      <w:divBdr>
        <w:top w:val="none" w:sz="0" w:space="0" w:color="auto"/>
        <w:left w:val="none" w:sz="0" w:space="0" w:color="auto"/>
        <w:bottom w:val="none" w:sz="0" w:space="0" w:color="auto"/>
        <w:right w:val="none" w:sz="0" w:space="0" w:color="auto"/>
      </w:divBdr>
    </w:div>
    <w:div w:id="528645608">
      <w:bodyDiv w:val="1"/>
      <w:marLeft w:val="0"/>
      <w:marRight w:val="0"/>
      <w:marTop w:val="0"/>
      <w:marBottom w:val="0"/>
      <w:divBdr>
        <w:top w:val="none" w:sz="0" w:space="0" w:color="auto"/>
        <w:left w:val="none" w:sz="0" w:space="0" w:color="auto"/>
        <w:bottom w:val="none" w:sz="0" w:space="0" w:color="auto"/>
        <w:right w:val="none" w:sz="0" w:space="0" w:color="auto"/>
      </w:divBdr>
    </w:div>
    <w:div w:id="534470253">
      <w:bodyDiv w:val="1"/>
      <w:marLeft w:val="0"/>
      <w:marRight w:val="0"/>
      <w:marTop w:val="0"/>
      <w:marBottom w:val="0"/>
      <w:divBdr>
        <w:top w:val="none" w:sz="0" w:space="0" w:color="auto"/>
        <w:left w:val="none" w:sz="0" w:space="0" w:color="auto"/>
        <w:bottom w:val="none" w:sz="0" w:space="0" w:color="auto"/>
        <w:right w:val="none" w:sz="0" w:space="0" w:color="auto"/>
      </w:divBdr>
      <w:divsChild>
        <w:div w:id="1673100541">
          <w:marLeft w:val="0"/>
          <w:marRight w:val="0"/>
          <w:marTop w:val="0"/>
          <w:marBottom w:val="0"/>
          <w:divBdr>
            <w:top w:val="none" w:sz="0" w:space="0" w:color="auto"/>
            <w:left w:val="none" w:sz="0" w:space="0" w:color="auto"/>
            <w:bottom w:val="none" w:sz="0" w:space="0" w:color="auto"/>
            <w:right w:val="none" w:sz="0" w:space="0" w:color="auto"/>
          </w:divBdr>
        </w:div>
        <w:div w:id="813446433">
          <w:marLeft w:val="0"/>
          <w:marRight w:val="0"/>
          <w:marTop w:val="0"/>
          <w:marBottom w:val="0"/>
          <w:divBdr>
            <w:top w:val="none" w:sz="0" w:space="0" w:color="auto"/>
            <w:left w:val="none" w:sz="0" w:space="0" w:color="auto"/>
            <w:bottom w:val="none" w:sz="0" w:space="0" w:color="auto"/>
            <w:right w:val="none" w:sz="0" w:space="0" w:color="auto"/>
          </w:divBdr>
        </w:div>
        <w:div w:id="993535500">
          <w:marLeft w:val="0"/>
          <w:marRight w:val="0"/>
          <w:marTop w:val="0"/>
          <w:marBottom w:val="0"/>
          <w:divBdr>
            <w:top w:val="none" w:sz="0" w:space="0" w:color="auto"/>
            <w:left w:val="none" w:sz="0" w:space="0" w:color="auto"/>
            <w:bottom w:val="none" w:sz="0" w:space="0" w:color="auto"/>
            <w:right w:val="none" w:sz="0" w:space="0" w:color="auto"/>
          </w:divBdr>
        </w:div>
        <w:div w:id="464548074">
          <w:marLeft w:val="0"/>
          <w:marRight w:val="0"/>
          <w:marTop w:val="0"/>
          <w:marBottom w:val="0"/>
          <w:divBdr>
            <w:top w:val="none" w:sz="0" w:space="0" w:color="auto"/>
            <w:left w:val="none" w:sz="0" w:space="0" w:color="auto"/>
            <w:bottom w:val="none" w:sz="0" w:space="0" w:color="auto"/>
            <w:right w:val="none" w:sz="0" w:space="0" w:color="auto"/>
          </w:divBdr>
        </w:div>
        <w:div w:id="1972857297">
          <w:marLeft w:val="0"/>
          <w:marRight w:val="0"/>
          <w:marTop w:val="0"/>
          <w:marBottom w:val="0"/>
          <w:divBdr>
            <w:top w:val="none" w:sz="0" w:space="0" w:color="auto"/>
            <w:left w:val="none" w:sz="0" w:space="0" w:color="auto"/>
            <w:bottom w:val="none" w:sz="0" w:space="0" w:color="auto"/>
            <w:right w:val="none" w:sz="0" w:space="0" w:color="auto"/>
          </w:divBdr>
        </w:div>
      </w:divsChild>
    </w:div>
    <w:div w:id="538854449">
      <w:bodyDiv w:val="1"/>
      <w:marLeft w:val="0"/>
      <w:marRight w:val="0"/>
      <w:marTop w:val="0"/>
      <w:marBottom w:val="0"/>
      <w:divBdr>
        <w:top w:val="none" w:sz="0" w:space="0" w:color="auto"/>
        <w:left w:val="none" w:sz="0" w:space="0" w:color="auto"/>
        <w:bottom w:val="none" w:sz="0" w:space="0" w:color="auto"/>
        <w:right w:val="none" w:sz="0" w:space="0" w:color="auto"/>
      </w:divBdr>
    </w:div>
    <w:div w:id="538978235">
      <w:bodyDiv w:val="1"/>
      <w:marLeft w:val="0"/>
      <w:marRight w:val="0"/>
      <w:marTop w:val="0"/>
      <w:marBottom w:val="0"/>
      <w:divBdr>
        <w:top w:val="none" w:sz="0" w:space="0" w:color="auto"/>
        <w:left w:val="none" w:sz="0" w:space="0" w:color="auto"/>
        <w:bottom w:val="none" w:sz="0" w:space="0" w:color="auto"/>
        <w:right w:val="none" w:sz="0" w:space="0" w:color="auto"/>
      </w:divBdr>
    </w:div>
    <w:div w:id="543058749">
      <w:bodyDiv w:val="1"/>
      <w:marLeft w:val="0"/>
      <w:marRight w:val="0"/>
      <w:marTop w:val="0"/>
      <w:marBottom w:val="0"/>
      <w:divBdr>
        <w:top w:val="none" w:sz="0" w:space="0" w:color="auto"/>
        <w:left w:val="none" w:sz="0" w:space="0" w:color="auto"/>
        <w:bottom w:val="none" w:sz="0" w:space="0" w:color="auto"/>
        <w:right w:val="none" w:sz="0" w:space="0" w:color="auto"/>
      </w:divBdr>
      <w:divsChild>
        <w:div w:id="755320250">
          <w:marLeft w:val="0"/>
          <w:marRight w:val="0"/>
          <w:marTop w:val="0"/>
          <w:marBottom w:val="0"/>
          <w:divBdr>
            <w:top w:val="none" w:sz="0" w:space="0" w:color="3D3D3D"/>
            <w:left w:val="none" w:sz="0" w:space="0" w:color="3D3D3D"/>
            <w:bottom w:val="none" w:sz="0" w:space="0" w:color="3D3D3D"/>
            <w:right w:val="none" w:sz="0" w:space="0" w:color="3D3D3D"/>
          </w:divBdr>
          <w:divsChild>
            <w:div w:id="108052094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48421153">
      <w:bodyDiv w:val="1"/>
      <w:marLeft w:val="0"/>
      <w:marRight w:val="0"/>
      <w:marTop w:val="0"/>
      <w:marBottom w:val="0"/>
      <w:divBdr>
        <w:top w:val="none" w:sz="0" w:space="0" w:color="auto"/>
        <w:left w:val="none" w:sz="0" w:space="0" w:color="auto"/>
        <w:bottom w:val="none" w:sz="0" w:space="0" w:color="auto"/>
        <w:right w:val="none" w:sz="0" w:space="0" w:color="auto"/>
      </w:divBdr>
    </w:div>
    <w:div w:id="550269678">
      <w:bodyDiv w:val="1"/>
      <w:marLeft w:val="0"/>
      <w:marRight w:val="0"/>
      <w:marTop w:val="0"/>
      <w:marBottom w:val="0"/>
      <w:divBdr>
        <w:top w:val="none" w:sz="0" w:space="0" w:color="auto"/>
        <w:left w:val="none" w:sz="0" w:space="0" w:color="auto"/>
        <w:bottom w:val="none" w:sz="0" w:space="0" w:color="auto"/>
        <w:right w:val="none" w:sz="0" w:space="0" w:color="auto"/>
      </w:divBdr>
    </w:div>
    <w:div w:id="551188737">
      <w:bodyDiv w:val="1"/>
      <w:marLeft w:val="0"/>
      <w:marRight w:val="0"/>
      <w:marTop w:val="0"/>
      <w:marBottom w:val="0"/>
      <w:divBdr>
        <w:top w:val="none" w:sz="0" w:space="0" w:color="auto"/>
        <w:left w:val="none" w:sz="0" w:space="0" w:color="auto"/>
        <w:bottom w:val="none" w:sz="0" w:space="0" w:color="auto"/>
        <w:right w:val="none" w:sz="0" w:space="0" w:color="auto"/>
      </w:divBdr>
    </w:div>
    <w:div w:id="552891062">
      <w:bodyDiv w:val="1"/>
      <w:marLeft w:val="0"/>
      <w:marRight w:val="0"/>
      <w:marTop w:val="0"/>
      <w:marBottom w:val="0"/>
      <w:divBdr>
        <w:top w:val="none" w:sz="0" w:space="0" w:color="auto"/>
        <w:left w:val="none" w:sz="0" w:space="0" w:color="auto"/>
        <w:bottom w:val="none" w:sz="0" w:space="0" w:color="auto"/>
        <w:right w:val="none" w:sz="0" w:space="0" w:color="auto"/>
      </w:divBdr>
      <w:divsChild>
        <w:div w:id="629870510">
          <w:marLeft w:val="0"/>
          <w:marRight w:val="0"/>
          <w:marTop w:val="0"/>
          <w:marBottom w:val="0"/>
          <w:divBdr>
            <w:top w:val="none" w:sz="0" w:space="0" w:color="3D3D3D"/>
            <w:left w:val="none" w:sz="0" w:space="0" w:color="3D3D3D"/>
            <w:bottom w:val="none" w:sz="0" w:space="0" w:color="3D3D3D"/>
            <w:right w:val="none" w:sz="0" w:space="0" w:color="3D3D3D"/>
          </w:divBdr>
          <w:divsChild>
            <w:div w:id="2105030189">
              <w:marLeft w:val="0"/>
              <w:marRight w:val="0"/>
              <w:marTop w:val="0"/>
              <w:marBottom w:val="0"/>
              <w:divBdr>
                <w:top w:val="none" w:sz="0" w:space="0" w:color="3D3D3D"/>
                <w:left w:val="none" w:sz="0" w:space="0" w:color="3D3D3D"/>
                <w:bottom w:val="none" w:sz="0" w:space="0" w:color="3D3D3D"/>
                <w:right w:val="none" w:sz="0" w:space="0" w:color="3D3D3D"/>
              </w:divBdr>
              <w:divsChild>
                <w:div w:id="1340036752">
                  <w:marLeft w:val="0"/>
                  <w:marRight w:val="0"/>
                  <w:marTop w:val="0"/>
                  <w:marBottom w:val="0"/>
                  <w:divBdr>
                    <w:top w:val="none" w:sz="0" w:space="0" w:color="3D3D3D"/>
                    <w:left w:val="none" w:sz="0" w:space="0" w:color="3D3D3D"/>
                    <w:bottom w:val="none" w:sz="0" w:space="0" w:color="3D3D3D"/>
                    <w:right w:val="none" w:sz="0" w:space="0" w:color="3D3D3D"/>
                  </w:divBdr>
                </w:div>
              </w:divsChild>
            </w:div>
            <w:div w:id="791900736">
              <w:marLeft w:val="0"/>
              <w:marRight w:val="0"/>
              <w:marTop w:val="218"/>
              <w:marBottom w:val="0"/>
              <w:divBdr>
                <w:top w:val="none" w:sz="0" w:space="0" w:color="3D3D3D"/>
                <w:left w:val="none" w:sz="0" w:space="0" w:color="3D3D3D"/>
                <w:bottom w:val="none" w:sz="0" w:space="0" w:color="3D3D3D"/>
                <w:right w:val="none" w:sz="0" w:space="0" w:color="3D3D3D"/>
              </w:divBdr>
              <w:divsChild>
                <w:div w:id="1845971284">
                  <w:marLeft w:val="0"/>
                  <w:marRight w:val="0"/>
                  <w:marTop w:val="0"/>
                  <w:marBottom w:val="0"/>
                  <w:divBdr>
                    <w:top w:val="none" w:sz="0" w:space="0" w:color="3D3D3D"/>
                    <w:left w:val="none" w:sz="0" w:space="0" w:color="3D3D3D"/>
                    <w:bottom w:val="none" w:sz="0" w:space="0" w:color="3D3D3D"/>
                    <w:right w:val="none" w:sz="0" w:space="0" w:color="3D3D3D"/>
                  </w:divBdr>
                </w:div>
              </w:divsChild>
            </w:div>
            <w:div w:id="90276005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55628830">
      <w:bodyDiv w:val="1"/>
      <w:marLeft w:val="0"/>
      <w:marRight w:val="0"/>
      <w:marTop w:val="0"/>
      <w:marBottom w:val="0"/>
      <w:divBdr>
        <w:top w:val="none" w:sz="0" w:space="0" w:color="auto"/>
        <w:left w:val="none" w:sz="0" w:space="0" w:color="auto"/>
        <w:bottom w:val="none" w:sz="0" w:space="0" w:color="auto"/>
        <w:right w:val="none" w:sz="0" w:space="0" w:color="auto"/>
      </w:divBdr>
    </w:div>
    <w:div w:id="560753596">
      <w:bodyDiv w:val="1"/>
      <w:marLeft w:val="0"/>
      <w:marRight w:val="0"/>
      <w:marTop w:val="0"/>
      <w:marBottom w:val="0"/>
      <w:divBdr>
        <w:top w:val="none" w:sz="0" w:space="0" w:color="auto"/>
        <w:left w:val="none" w:sz="0" w:space="0" w:color="auto"/>
        <w:bottom w:val="none" w:sz="0" w:space="0" w:color="auto"/>
        <w:right w:val="none" w:sz="0" w:space="0" w:color="auto"/>
      </w:divBdr>
      <w:divsChild>
        <w:div w:id="972439861">
          <w:marLeft w:val="0"/>
          <w:marRight w:val="0"/>
          <w:marTop w:val="0"/>
          <w:marBottom w:val="0"/>
          <w:divBdr>
            <w:top w:val="none" w:sz="0" w:space="0" w:color="3D3D3D"/>
            <w:left w:val="none" w:sz="0" w:space="0" w:color="3D3D3D"/>
            <w:bottom w:val="none" w:sz="0" w:space="0" w:color="3D3D3D"/>
            <w:right w:val="none" w:sz="0" w:space="0" w:color="3D3D3D"/>
          </w:divBdr>
          <w:divsChild>
            <w:div w:id="131113283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62564175">
      <w:bodyDiv w:val="1"/>
      <w:marLeft w:val="0"/>
      <w:marRight w:val="0"/>
      <w:marTop w:val="0"/>
      <w:marBottom w:val="0"/>
      <w:divBdr>
        <w:top w:val="none" w:sz="0" w:space="0" w:color="auto"/>
        <w:left w:val="none" w:sz="0" w:space="0" w:color="auto"/>
        <w:bottom w:val="none" w:sz="0" w:space="0" w:color="auto"/>
        <w:right w:val="none" w:sz="0" w:space="0" w:color="auto"/>
      </w:divBdr>
      <w:divsChild>
        <w:div w:id="188494262">
          <w:marLeft w:val="0"/>
          <w:marRight w:val="0"/>
          <w:marTop w:val="0"/>
          <w:marBottom w:val="0"/>
          <w:divBdr>
            <w:top w:val="none" w:sz="0" w:space="0" w:color="3D3D3D"/>
            <w:left w:val="none" w:sz="0" w:space="0" w:color="3D3D3D"/>
            <w:bottom w:val="none" w:sz="0" w:space="0" w:color="3D3D3D"/>
            <w:right w:val="none" w:sz="0" w:space="0" w:color="3D3D3D"/>
          </w:divBdr>
          <w:divsChild>
            <w:div w:id="202801851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66649705">
      <w:bodyDiv w:val="1"/>
      <w:marLeft w:val="0"/>
      <w:marRight w:val="0"/>
      <w:marTop w:val="0"/>
      <w:marBottom w:val="0"/>
      <w:divBdr>
        <w:top w:val="none" w:sz="0" w:space="0" w:color="auto"/>
        <w:left w:val="none" w:sz="0" w:space="0" w:color="auto"/>
        <w:bottom w:val="none" w:sz="0" w:space="0" w:color="auto"/>
        <w:right w:val="none" w:sz="0" w:space="0" w:color="auto"/>
      </w:divBdr>
      <w:divsChild>
        <w:div w:id="1967006763">
          <w:marLeft w:val="0"/>
          <w:marRight w:val="0"/>
          <w:marTop w:val="0"/>
          <w:marBottom w:val="0"/>
          <w:divBdr>
            <w:top w:val="none" w:sz="0" w:space="0" w:color="auto"/>
            <w:left w:val="none" w:sz="0" w:space="0" w:color="auto"/>
            <w:bottom w:val="none" w:sz="0" w:space="0" w:color="auto"/>
            <w:right w:val="none" w:sz="0" w:space="0" w:color="auto"/>
          </w:divBdr>
        </w:div>
      </w:divsChild>
    </w:div>
    <w:div w:id="568003699">
      <w:bodyDiv w:val="1"/>
      <w:marLeft w:val="0"/>
      <w:marRight w:val="0"/>
      <w:marTop w:val="0"/>
      <w:marBottom w:val="0"/>
      <w:divBdr>
        <w:top w:val="none" w:sz="0" w:space="0" w:color="auto"/>
        <w:left w:val="none" w:sz="0" w:space="0" w:color="auto"/>
        <w:bottom w:val="none" w:sz="0" w:space="0" w:color="auto"/>
        <w:right w:val="none" w:sz="0" w:space="0" w:color="auto"/>
      </w:divBdr>
    </w:div>
    <w:div w:id="568426161">
      <w:bodyDiv w:val="1"/>
      <w:marLeft w:val="0"/>
      <w:marRight w:val="0"/>
      <w:marTop w:val="0"/>
      <w:marBottom w:val="0"/>
      <w:divBdr>
        <w:top w:val="none" w:sz="0" w:space="0" w:color="auto"/>
        <w:left w:val="none" w:sz="0" w:space="0" w:color="auto"/>
        <w:bottom w:val="none" w:sz="0" w:space="0" w:color="auto"/>
        <w:right w:val="none" w:sz="0" w:space="0" w:color="auto"/>
      </w:divBdr>
    </w:div>
    <w:div w:id="568619518">
      <w:bodyDiv w:val="1"/>
      <w:marLeft w:val="0"/>
      <w:marRight w:val="0"/>
      <w:marTop w:val="0"/>
      <w:marBottom w:val="0"/>
      <w:divBdr>
        <w:top w:val="none" w:sz="0" w:space="0" w:color="auto"/>
        <w:left w:val="none" w:sz="0" w:space="0" w:color="auto"/>
        <w:bottom w:val="none" w:sz="0" w:space="0" w:color="auto"/>
        <w:right w:val="none" w:sz="0" w:space="0" w:color="auto"/>
      </w:divBdr>
    </w:div>
    <w:div w:id="571083271">
      <w:bodyDiv w:val="1"/>
      <w:marLeft w:val="0"/>
      <w:marRight w:val="0"/>
      <w:marTop w:val="0"/>
      <w:marBottom w:val="0"/>
      <w:divBdr>
        <w:top w:val="none" w:sz="0" w:space="0" w:color="auto"/>
        <w:left w:val="none" w:sz="0" w:space="0" w:color="auto"/>
        <w:bottom w:val="none" w:sz="0" w:space="0" w:color="auto"/>
        <w:right w:val="none" w:sz="0" w:space="0" w:color="auto"/>
      </w:divBdr>
    </w:div>
    <w:div w:id="578095318">
      <w:bodyDiv w:val="1"/>
      <w:marLeft w:val="0"/>
      <w:marRight w:val="0"/>
      <w:marTop w:val="0"/>
      <w:marBottom w:val="0"/>
      <w:divBdr>
        <w:top w:val="none" w:sz="0" w:space="0" w:color="auto"/>
        <w:left w:val="none" w:sz="0" w:space="0" w:color="auto"/>
        <w:bottom w:val="none" w:sz="0" w:space="0" w:color="auto"/>
        <w:right w:val="none" w:sz="0" w:space="0" w:color="auto"/>
      </w:divBdr>
    </w:div>
    <w:div w:id="579410810">
      <w:bodyDiv w:val="1"/>
      <w:marLeft w:val="0"/>
      <w:marRight w:val="0"/>
      <w:marTop w:val="0"/>
      <w:marBottom w:val="0"/>
      <w:divBdr>
        <w:top w:val="none" w:sz="0" w:space="0" w:color="auto"/>
        <w:left w:val="none" w:sz="0" w:space="0" w:color="auto"/>
        <w:bottom w:val="none" w:sz="0" w:space="0" w:color="auto"/>
        <w:right w:val="none" w:sz="0" w:space="0" w:color="auto"/>
      </w:divBdr>
    </w:div>
    <w:div w:id="586887979">
      <w:bodyDiv w:val="1"/>
      <w:marLeft w:val="0"/>
      <w:marRight w:val="0"/>
      <w:marTop w:val="0"/>
      <w:marBottom w:val="0"/>
      <w:divBdr>
        <w:top w:val="none" w:sz="0" w:space="0" w:color="auto"/>
        <w:left w:val="none" w:sz="0" w:space="0" w:color="auto"/>
        <w:bottom w:val="none" w:sz="0" w:space="0" w:color="auto"/>
        <w:right w:val="none" w:sz="0" w:space="0" w:color="auto"/>
      </w:divBdr>
      <w:divsChild>
        <w:div w:id="1778526682">
          <w:marLeft w:val="0"/>
          <w:marRight w:val="0"/>
          <w:marTop w:val="0"/>
          <w:marBottom w:val="0"/>
          <w:divBdr>
            <w:top w:val="none" w:sz="0" w:space="0" w:color="auto"/>
            <w:left w:val="none" w:sz="0" w:space="0" w:color="auto"/>
            <w:bottom w:val="none" w:sz="0" w:space="0" w:color="auto"/>
            <w:right w:val="none" w:sz="0" w:space="0" w:color="auto"/>
          </w:divBdr>
        </w:div>
      </w:divsChild>
    </w:div>
    <w:div w:id="590313682">
      <w:bodyDiv w:val="1"/>
      <w:marLeft w:val="0"/>
      <w:marRight w:val="0"/>
      <w:marTop w:val="0"/>
      <w:marBottom w:val="0"/>
      <w:divBdr>
        <w:top w:val="none" w:sz="0" w:space="0" w:color="auto"/>
        <w:left w:val="none" w:sz="0" w:space="0" w:color="auto"/>
        <w:bottom w:val="none" w:sz="0" w:space="0" w:color="auto"/>
        <w:right w:val="none" w:sz="0" w:space="0" w:color="auto"/>
      </w:divBdr>
    </w:div>
    <w:div w:id="591208206">
      <w:bodyDiv w:val="1"/>
      <w:marLeft w:val="0"/>
      <w:marRight w:val="0"/>
      <w:marTop w:val="0"/>
      <w:marBottom w:val="0"/>
      <w:divBdr>
        <w:top w:val="none" w:sz="0" w:space="0" w:color="auto"/>
        <w:left w:val="none" w:sz="0" w:space="0" w:color="auto"/>
        <w:bottom w:val="none" w:sz="0" w:space="0" w:color="auto"/>
        <w:right w:val="none" w:sz="0" w:space="0" w:color="auto"/>
      </w:divBdr>
      <w:divsChild>
        <w:div w:id="1884555088">
          <w:marLeft w:val="0"/>
          <w:marRight w:val="0"/>
          <w:marTop w:val="0"/>
          <w:marBottom w:val="0"/>
          <w:divBdr>
            <w:top w:val="none" w:sz="0" w:space="0" w:color="3D3D3D"/>
            <w:left w:val="none" w:sz="0" w:space="0" w:color="3D3D3D"/>
            <w:bottom w:val="none" w:sz="0" w:space="0" w:color="3D3D3D"/>
            <w:right w:val="none" w:sz="0" w:space="0" w:color="3D3D3D"/>
          </w:divBdr>
          <w:divsChild>
            <w:div w:id="135511235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95556871">
      <w:bodyDiv w:val="1"/>
      <w:marLeft w:val="0"/>
      <w:marRight w:val="0"/>
      <w:marTop w:val="0"/>
      <w:marBottom w:val="0"/>
      <w:divBdr>
        <w:top w:val="none" w:sz="0" w:space="0" w:color="auto"/>
        <w:left w:val="none" w:sz="0" w:space="0" w:color="auto"/>
        <w:bottom w:val="none" w:sz="0" w:space="0" w:color="auto"/>
        <w:right w:val="none" w:sz="0" w:space="0" w:color="auto"/>
      </w:divBdr>
      <w:divsChild>
        <w:div w:id="1612318941">
          <w:marLeft w:val="0"/>
          <w:marRight w:val="0"/>
          <w:marTop w:val="0"/>
          <w:marBottom w:val="0"/>
          <w:divBdr>
            <w:top w:val="none" w:sz="0" w:space="0" w:color="auto"/>
            <w:left w:val="none" w:sz="0" w:space="0" w:color="auto"/>
            <w:bottom w:val="none" w:sz="0" w:space="0" w:color="auto"/>
            <w:right w:val="none" w:sz="0" w:space="0" w:color="auto"/>
          </w:divBdr>
        </w:div>
      </w:divsChild>
    </w:div>
    <w:div w:id="595672596">
      <w:bodyDiv w:val="1"/>
      <w:marLeft w:val="0"/>
      <w:marRight w:val="0"/>
      <w:marTop w:val="0"/>
      <w:marBottom w:val="0"/>
      <w:divBdr>
        <w:top w:val="none" w:sz="0" w:space="0" w:color="auto"/>
        <w:left w:val="none" w:sz="0" w:space="0" w:color="auto"/>
        <w:bottom w:val="none" w:sz="0" w:space="0" w:color="auto"/>
        <w:right w:val="none" w:sz="0" w:space="0" w:color="auto"/>
      </w:divBdr>
      <w:divsChild>
        <w:div w:id="338243021">
          <w:marLeft w:val="0"/>
          <w:marRight w:val="0"/>
          <w:marTop w:val="0"/>
          <w:marBottom w:val="0"/>
          <w:divBdr>
            <w:top w:val="none" w:sz="0" w:space="0" w:color="3D3D3D"/>
            <w:left w:val="none" w:sz="0" w:space="0" w:color="3D3D3D"/>
            <w:bottom w:val="none" w:sz="0" w:space="0" w:color="3D3D3D"/>
            <w:right w:val="none" w:sz="0" w:space="0" w:color="3D3D3D"/>
          </w:divBdr>
          <w:divsChild>
            <w:div w:id="111470863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99722429">
      <w:bodyDiv w:val="1"/>
      <w:marLeft w:val="0"/>
      <w:marRight w:val="0"/>
      <w:marTop w:val="0"/>
      <w:marBottom w:val="0"/>
      <w:divBdr>
        <w:top w:val="none" w:sz="0" w:space="0" w:color="auto"/>
        <w:left w:val="none" w:sz="0" w:space="0" w:color="auto"/>
        <w:bottom w:val="none" w:sz="0" w:space="0" w:color="auto"/>
        <w:right w:val="none" w:sz="0" w:space="0" w:color="auto"/>
      </w:divBdr>
    </w:div>
    <w:div w:id="599991655">
      <w:bodyDiv w:val="1"/>
      <w:marLeft w:val="0"/>
      <w:marRight w:val="0"/>
      <w:marTop w:val="0"/>
      <w:marBottom w:val="0"/>
      <w:divBdr>
        <w:top w:val="none" w:sz="0" w:space="0" w:color="auto"/>
        <w:left w:val="none" w:sz="0" w:space="0" w:color="auto"/>
        <w:bottom w:val="none" w:sz="0" w:space="0" w:color="auto"/>
        <w:right w:val="none" w:sz="0" w:space="0" w:color="auto"/>
      </w:divBdr>
      <w:divsChild>
        <w:div w:id="467405892">
          <w:marLeft w:val="0"/>
          <w:marRight w:val="0"/>
          <w:marTop w:val="0"/>
          <w:marBottom w:val="0"/>
          <w:divBdr>
            <w:top w:val="none" w:sz="0" w:space="0" w:color="3D3D3D"/>
            <w:left w:val="none" w:sz="0" w:space="0" w:color="3D3D3D"/>
            <w:bottom w:val="none" w:sz="0" w:space="0" w:color="3D3D3D"/>
            <w:right w:val="none" w:sz="0" w:space="0" w:color="3D3D3D"/>
          </w:divBdr>
          <w:divsChild>
            <w:div w:id="963539593">
              <w:marLeft w:val="0"/>
              <w:marRight w:val="0"/>
              <w:marTop w:val="0"/>
              <w:marBottom w:val="0"/>
              <w:divBdr>
                <w:top w:val="none" w:sz="0" w:space="0" w:color="3D3D3D"/>
                <w:left w:val="none" w:sz="0" w:space="0" w:color="3D3D3D"/>
                <w:bottom w:val="none" w:sz="0" w:space="0" w:color="3D3D3D"/>
                <w:right w:val="none" w:sz="0" w:space="0" w:color="3D3D3D"/>
              </w:divBdr>
              <w:divsChild>
                <w:div w:id="1408648526">
                  <w:marLeft w:val="0"/>
                  <w:marRight w:val="0"/>
                  <w:marTop w:val="0"/>
                  <w:marBottom w:val="0"/>
                  <w:divBdr>
                    <w:top w:val="none" w:sz="0" w:space="0" w:color="3D3D3D"/>
                    <w:left w:val="none" w:sz="0" w:space="0" w:color="3D3D3D"/>
                    <w:bottom w:val="none" w:sz="0" w:space="0" w:color="3D3D3D"/>
                    <w:right w:val="none" w:sz="0" w:space="0" w:color="3D3D3D"/>
                  </w:divBdr>
                </w:div>
                <w:div w:id="1646083050">
                  <w:marLeft w:val="0"/>
                  <w:marRight w:val="0"/>
                  <w:marTop w:val="0"/>
                  <w:marBottom w:val="0"/>
                  <w:divBdr>
                    <w:top w:val="none" w:sz="0" w:space="0" w:color="3D3D3D"/>
                    <w:left w:val="none" w:sz="0" w:space="11" w:color="3D3D3D"/>
                    <w:bottom w:val="none" w:sz="0" w:space="0" w:color="3D3D3D"/>
                    <w:right w:val="none" w:sz="0" w:space="0" w:color="3D3D3D"/>
                  </w:divBdr>
                  <w:divsChild>
                    <w:div w:id="1519809026">
                      <w:marLeft w:val="0"/>
                      <w:marRight w:val="0"/>
                      <w:marTop w:val="0"/>
                      <w:marBottom w:val="0"/>
                      <w:divBdr>
                        <w:top w:val="none" w:sz="0" w:space="0" w:color="3D3D3D"/>
                        <w:left w:val="none" w:sz="0" w:space="0" w:color="3D3D3D"/>
                        <w:bottom w:val="none" w:sz="0" w:space="0" w:color="3D3D3D"/>
                        <w:right w:val="none" w:sz="0" w:space="0" w:color="3D3D3D"/>
                      </w:divBdr>
                      <w:divsChild>
                        <w:div w:id="1989481722">
                          <w:blockQuote w:val="1"/>
                          <w:marLeft w:val="0"/>
                          <w:marRight w:val="0"/>
                          <w:marTop w:val="0"/>
                          <w:marBottom w:val="0"/>
                          <w:divBdr>
                            <w:top w:val="none" w:sz="0" w:space="11" w:color="3D3D3D"/>
                            <w:left w:val="none" w:sz="0" w:space="27" w:color="3D3D3D"/>
                            <w:bottom w:val="none" w:sz="0" w:space="11" w:color="3D3D3D"/>
                            <w:right w:val="none" w:sz="0" w:space="27" w:color="3D3D3D"/>
                          </w:divBdr>
                          <w:divsChild>
                            <w:div w:id="146928107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561058178">
                  <w:marLeft w:val="0"/>
                  <w:marRight w:val="0"/>
                  <w:marTop w:val="0"/>
                  <w:marBottom w:val="0"/>
                  <w:divBdr>
                    <w:top w:val="none" w:sz="0" w:space="0" w:color="3D3D3D"/>
                    <w:left w:val="none" w:sz="0" w:space="0" w:color="3D3D3D"/>
                    <w:bottom w:val="none" w:sz="0" w:space="0" w:color="3D3D3D"/>
                    <w:right w:val="none" w:sz="0" w:space="0" w:color="3D3D3D"/>
                  </w:divBdr>
                </w:div>
              </w:divsChild>
            </w:div>
            <w:div w:id="1485658154">
              <w:marLeft w:val="0"/>
              <w:marRight w:val="0"/>
              <w:marTop w:val="218"/>
              <w:marBottom w:val="0"/>
              <w:divBdr>
                <w:top w:val="none" w:sz="0" w:space="0" w:color="3D3D3D"/>
                <w:left w:val="none" w:sz="0" w:space="0" w:color="3D3D3D"/>
                <w:bottom w:val="none" w:sz="0" w:space="0" w:color="3D3D3D"/>
                <w:right w:val="none" w:sz="0" w:space="0" w:color="3D3D3D"/>
              </w:divBdr>
              <w:divsChild>
                <w:div w:id="690565452">
                  <w:marLeft w:val="0"/>
                  <w:marRight w:val="0"/>
                  <w:marTop w:val="0"/>
                  <w:marBottom w:val="0"/>
                  <w:divBdr>
                    <w:top w:val="none" w:sz="0" w:space="0" w:color="3D3D3D"/>
                    <w:left w:val="none" w:sz="0" w:space="0" w:color="3D3D3D"/>
                    <w:bottom w:val="none" w:sz="0" w:space="0" w:color="3D3D3D"/>
                    <w:right w:val="none" w:sz="0" w:space="0" w:color="3D3D3D"/>
                  </w:divBdr>
                </w:div>
              </w:divsChild>
            </w:div>
            <w:div w:id="1404718668">
              <w:marLeft w:val="0"/>
              <w:marRight w:val="0"/>
              <w:marTop w:val="218"/>
              <w:marBottom w:val="0"/>
              <w:divBdr>
                <w:top w:val="none" w:sz="0" w:space="0" w:color="3D3D3D"/>
                <w:left w:val="none" w:sz="0" w:space="0" w:color="3D3D3D"/>
                <w:bottom w:val="none" w:sz="0" w:space="0" w:color="3D3D3D"/>
                <w:right w:val="none" w:sz="0" w:space="0" w:color="3D3D3D"/>
              </w:divBdr>
              <w:divsChild>
                <w:div w:id="1800034119">
                  <w:marLeft w:val="0"/>
                  <w:marRight w:val="0"/>
                  <w:marTop w:val="0"/>
                  <w:marBottom w:val="0"/>
                  <w:divBdr>
                    <w:top w:val="none" w:sz="0" w:space="0" w:color="3D3D3D"/>
                    <w:left w:val="none" w:sz="0" w:space="0" w:color="3D3D3D"/>
                    <w:bottom w:val="none" w:sz="0" w:space="0" w:color="3D3D3D"/>
                    <w:right w:val="none" w:sz="0" w:space="0" w:color="3D3D3D"/>
                  </w:divBdr>
                </w:div>
              </w:divsChild>
            </w:div>
            <w:div w:id="1073310050">
              <w:marLeft w:val="0"/>
              <w:marRight w:val="0"/>
              <w:marTop w:val="218"/>
              <w:marBottom w:val="0"/>
              <w:divBdr>
                <w:top w:val="none" w:sz="0" w:space="0" w:color="3D3D3D"/>
                <w:left w:val="none" w:sz="0" w:space="0" w:color="3D3D3D"/>
                <w:bottom w:val="none" w:sz="0" w:space="0" w:color="3D3D3D"/>
                <w:right w:val="none" w:sz="0" w:space="0" w:color="3D3D3D"/>
              </w:divBdr>
              <w:divsChild>
                <w:div w:id="1427731723">
                  <w:marLeft w:val="0"/>
                  <w:marRight w:val="0"/>
                  <w:marTop w:val="0"/>
                  <w:marBottom w:val="0"/>
                  <w:divBdr>
                    <w:top w:val="none" w:sz="0" w:space="0" w:color="3D3D3D"/>
                    <w:left w:val="none" w:sz="0" w:space="0" w:color="3D3D3D"/>
                    <w:bottom w:val="none" w:sz="0" w:space="0" w:color="3D3D3D"/>
                    <w:right w:val="none" w:sz="0" w:space="0" w:color="3D3D3D"/>
                  </w:divBdr>
                </w:div>
              </w:divsChild>
            </w:div>
            <w:div w:id="181367274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03269232">
      <w:bodyDiv w:val="1"/>
      <w:marLeft w:val="0"/>
      <w:marRight w:val="0"/>
      <w:marTop w:val="0"/>
      <w:marBottom w:val="0"/>
      <w:divBdr>
        <w:top w:val="none" w:sz="0" w:space="0" w:color="auto"/>
        <w:left w:val="none" w:sz="0" w:space="0" w:color="auto"/>
        <w:bottom w:val="none" w:sz="0" w:space="0" w:color="auto"/>
        <w:right w:val="none" w:sz="0" w:space="0" w:color="auto"/>
      </w:divBdr>
    </w:div>
    <w:div w:id="604970459">
      <w:bodyDiv w:val="1"/>
      <w:marLeft w:val="0"/>
      <w:marRight w:val="0"/>
      <w:marTop w:val="0"/>
      <w:marBottom w:val="0"/>
      <w:divBdr>
        <w:top w:val="none" w:sz="0" w:space="0" w:color="auto"/>
        <w:left w:val="none" w:sz="0" w:space="0" w:color="auto"/>
        <w:bottom w:val="none" w:sz="0" w:space="0" w:color="auto"/>
        <w:right w:val="none" w:sz="0" w:space="0" w:color="auto"/>
      </w:divBdr>
    </w:div>
    <w:div w:id="606885036">
      <w:bodyDiv w:val="1"/>
      <w:marLeft w:val="0"/>
      <w:marRight w:val="0"/>
      <w:marTop w:val="0"/>
      <w:marBottom w:val="0"/>
      <w:divBdr>
        <w:top w:val="none" w:sz="0" w:space="0" w:color="auto"/>
        <w:left w:val="none" w:sz="0" w:space="0" w:color="auto"/>
        <w:bottom w:val="none" w:sz="0" w:space="0" w:color="auto"/>
        <w:right w:val="none" w:sz="0" w:space="0" w:color="auto"/>
      </w:divBdr>
    </w:div>
    <w:div w:id="610864987">
      <w:bodyDiv w:val="1"/>
      <w:marLeft w:val="0"/>
      <w:marRight w:val="0"/>
      <w:marTop w:val="0"/>
      <w:marBottom w:val="0"/>
      <w:divBdr>
        <w:top w:val="none" w:sz="0" w:space="0" w:color="auto"/>
        <w:left w:val="none" w:sz="0" w:space="0" w:color="auto"/>
        <w:bottom w:val="none" w:sz="0" w:space="0" w:color="auto"/>
        <w:right w:val="none" w:sz="0" w:space="0" w:color="auto"/>
      </w:divBdr>
      <w:divsChild>
        <w:div w:id="999113930">
          <w:marLeft w:val="0"/>
          <w:marRight w:val="0"/>
          <w:marTop w:val="0"/>
          <w:marBottom w:val="0"/>
          <w:divBdr>
            <w:top w:val="none" w:sz="0" w:space="0" w:color="3D3D3D"/>
            <w:left w:val="none" w:sz="0" w:space="0" w:color="3D3D3D"/>
            <w:bottom w:val="none" w:sz="0" w:space="0" w:color="3D3D3D"/>
            <w:right w:val="none" w:sz="0" w:space="0" w:color="3D3D3D"/>
          </w:divBdr>
          <w:divsChild>
            <w:div w:id="60669936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10892875">
      <w:bodyDiv w:val="1"/>
      <w:marLeft w:val="0"/>
      <w:marRight w:val="0"/>
      <w:marTop w:val="0"/>
      <w:marBottom w:val="0"/>
      <w:divBdr>
        <w:top w:val="none" w:sz="0" w:space="0" w:color="auto"/>
        <w:left w:val="none" w:sz="0" w:space="0" w:color="auto"/>
        <w:bottom w:val="none" w:sz="0" w:space="0" w:color="auto"/>
        <w:right w:val="none" w:sz="0" w:space="0" w:color="auto"/>
      </w:divBdr>
      <w:divsChild>
        <w:div w:id="2132892794">
          <w:blockQuote w:val="1"/>
          <w:marLeft w:val="0"/>
          <w:marRight w:val="0"/>
          <w:marTop w:val="0"/>
          <w:marBottom w:val="150"/>
          <w:divBdr>
            <w:top w:val="none" w:sz="0" w:space="0" w:color="auto"/>
            <w:left w:val="none" w:sz="0" w:space="0" w:color="auto"/>
            <w:bottom w:val="none" w:sz="0" w:space="0" w:color="auto"/>
            <w:right w:val="none" w:sz="0" w:space="0" w:color="auto"/>
          </w:divBdr>
        </w:div>
        <w:div w:id="1153373812">
          <w:blockQuote w:val="1"/>
          <w:marLeft w:val="0"/>
          <w:marRight w:val="0"/>
          <w:marTop w:val="0"/>
          <w:marBottom w:val="150"/>
          <w:divBdr>
            <w:top w:val="none" w:sz="0" w:space="0" w:color="auto"/>
            <w:left w:val="none" w:sz="0" w:space="0" w:color="auto"/>
            <w:bottom w:val="none" w:sz="0" w:space="0" w:color="auto"/>
            <w:right w:val="none" w:sz="0" w:space="0" w:color="auto"/>
          </w:divBdr>
        </w:div>
        <w:div w:id="1757744602">
          <w:blockQuote w:val="1"/>
          <w:marLeft w:val="0"/>
          <w:marRight w:val="0"/>
          <w:marTop w:val="0"/>
          <w:marBottom w:val="150"/>
          <w:divBdr>
            <w:top w:val="none" w:sz="0" w:space="0" w:color="auto"/>
            <w:left w:val="none" w:sz="0" w:space="0" w:color="auto"/>
            <w:bottom w:val="none" w:sz="0" w:space="0" w:color="auto"/>
            <w:right w:val="none" w:sz="0" w:space="0" w:color="auto"/>
          </w:divBdr>
        </w:div>
        <w:div w:id="1801149988">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614681952">
      <w:bodyDiv w:val="1"/>
      <w:marLeft w:val="0"/>
      <w:marRight w:val="0"/>
      <w:marTop w:val="0"/>
      <w:marBottom w:val="0"/>
      <w:divBdr>
        <w:top w:val="none" w:sz="0" w:space="0" w:color="auto"/>
        <w:left w:val="none" w:sz="0" w:space="0" w:color="auto"/>
        <w:bottom w:val="none" w:sz="0" w:space="0" w:color="auto"/>
        <w:right w:val="none" w:sz="0" w:space="0" w:color="auto"/>
      </w:divBdr>
      <w:divsChild>
        <w:div w:id="1658848918">
          <w:marLeft w:val="0"/>
          <w:marRight w:val="0"/>
          <w:marTop w:val="0"/>
          <w:marBottom w:val="0"/>
          <w:divBdr>
            <w:top w:val="none" w:sz="0" w:space="0" w:color="auto"/>
            <w:left w:val="none" w:sz="0" w:space="0" w:color="auto"/>
            <w:bottom w:val="none" w:sz="0" w:space="0" w:color="auto"/>
            <w:right w:val="none" w:sz="0" w:space="0" w:color="auto"/>
          </w:divBdr>
        </w:div>
      </w:divsChild>
    </w:div>
    <w:div w:id="620770392">
      <w:bodyDiv w:val="1"/>
      <w:marLeft w:val="0"/>
      <w:marRight w:val="0"/>
      <w:marTop w:val="0"/>
      <w:marBottom w:val="0"/>
      <w:divBdr>
        <w:top w:val="none" w:sz="0" w:space="0" w:color="auto"/>
        <w:left w:val="none" w:sz="0" w:space="0" w:color="auto"/>
        <w:bottom w:val="none" w:sz="0" w:space="0" w:color="auto"/>
        <w:right w:val="none" w:sz="0" w:space="0" w:color="auto"/>
      </w:divBdr>
      <w:divsChild>
        <w:div w:id="697852859">
          <w:marLeft w:val="0"/>
          <w:marRight w:val="0"/>
          <w:marTop w:val="0"/>
          <w:marBottom w:val="0"/>
          <w:divBdr>
            <w:top w:val="none" w:sz="0" w:space="0" w:color="3D3D3D"/>
            <w:left w:val="none" w:sz="0" w:space="0" w:color="3D3D3D"/>
            <w:bottom w:val="none" w:sz="0" w:space="0" w:color="3D3D3D"/>
            <w:right w:val="none" w:sz="0" w:space="0" w:color="3D3D3D"/>
          </w:divBdr>
          <w:divsChild>
            <w:div w:id="426926677">
              <w:marLeft w:val="0"/>
              <w:marRight w:val="0"/>
              <w:marTop w:val="0"/>
              <w:marBottom w:val="0"/>
              <w:divBdr>
                <w:top w:val="none" w:sz="0" w:space="0" w:color="3D3D3D"/>
                <w:left w:val="none" w:sz="0" w:space="0" w:color="3D3D3D"/>
                <w:bottom w:val="none" w:sz="0" w:space="0" w:color="3D3D3D"/>
                <w:right w:val="none" w:sz="0" w:space="0" w:color="3D3D3D"/>
              </w:divBdr>
              <w:divsChild>
                <w:div w:id="159587808">
                  <w:marLeft w:val="0"/>
                  <w:marRight w:val="0"/>
                  <w:marTop w:val="0"/>
                  <w:marBottom w:val="0"/>
                  <w:divBdr>
                    <w:top w:val="none" w:sz="0" w:space="0" w:color="3D3D3D"/>
                    <w:left w:val="none" w:sz="0" w:space="0" w:color="3D3D3D"/>
                    <w:bottom w:val="none" w:sz="0" w:space="0" w:color="3D3D3D"/>
                    <w:right w:val="none" w:sz="0" w:space="0" w:color="3D3D3D"/>
                  </w:divBdr>
                  <w:divsChild>
                    <w:div w:id="133661157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8766228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23653759">
      <w:bodyDiv w:val="1"/>
      <w:marLeft w:val="0"/>
      <w:marRight w:val="0"/>
      <w:marTop w:val="0"/>
      <w:marBottom w:val="0"/>
      <w:divBdr>
        <w:top w:val="none" w:sz="0" w:space="0" w:color="auto"/>
        <w:left w:val="none" w:sz="0" w:space="0" w:color="auto"/>
        <w:bottom w:val="none" w:sz="0" w:space="0" w:color="auto"/>
        <w:right w:val="none" w:sz="0" w:space="0" w:color="auto"/>
      </w:divBdr>
      <w:divsChild>
        <w:div w:id="1142575668">
          <w:marLeft w:val="0"/>
          <w:marRight w:val="0"/>
          <w:marTop w:val="0"/>
          <w:marBottom w:val="0"/>
          <w:divBdr>
            <w:top w:val="none" w:sz="0" w:space="0" w:color="3D3D3D"/>
            <w:left w:val="none" w:sz="0" w:space="0" w:color="3D3D3D"/>
            <w:bottom w:val="none" w:sz="0" w:space="0" w:color="3D3D3D"/>
            <w:right w:val="none" w:sz="0" w:space="0" w:color="3D3D3D"/>
          </w:divBdr>
          <w:divsChild>
            <w:div w:id="547228327">
              <w:marLeft w:val="0"/>
              <w:marRight w:val="0"/>
              <w:marTop w:val="0"/>
              <w:marBottom w:val="0"/>
              <w:divBdr>
                <w:top w:val="none" w:sz="0" w:space="0" w:color="3D3D3D"/>
                <w:left w:val="none" w:sz="0" w:space="0" w:color="3D3D3D"/>
                <w:bottom w:val="none" w:sz="0" w:space="0" w:color="3D3D3D"/>
                <w:right w:val="none" w:sz="0" w:space="0" w:color="3D3D3D"/>
              </w:divBdr>
              <w:divsChild>
                <w:div w:id="1791582049">
                  <w:marLeft w:val="0"/>
                  <w:marRight w:val="0"/>
                  <w:marTop w:val="0"/>
                  <w:marBottom w:val="0"/>
                  <w:divBdr>
                    <w:top w:val="none" w:sz="0" w:space="0" w:color="3D3D3D"/>
                    <w:left w:val="none" w:sz="0" w:space="0" w:color="3D3D3D"/>
                    <w:bottom w:val="none" w:sz="0" w:space="0" w:color="3D3D3D"/>
                    <w:right w:val="none" w:sz="0" w:space="0" w:color="3D3D3D"/>
                  </w:divBdr>
                  <w:divsChild>
                    <w:div w:id="1604996888">
                      <w:marLeft w:val="0"/>
                      <w:marRight w:val="0"/>
                      <w:marTop w:val="0"/>
                      <w:marBottom w:val="0"/>
                      <w:divBdr>
                        <w:top w:val="none" w:sz="0" w:space="0" w:color="3D3D3D"/>
                        <w:left w:val="none" w:sz="0" w:space="0" w:color="3D3D3D"/>
                        <w:bottom w:val="none" w:sz="0" w:space="0" w:color="3D3D3D"/>
                        <w:right w:val="none" w:sz="0" w:space="0" w:color="3D3D3D"/>
                      </w:divBdr>
                      <w:divsChild>
                        <w:div w:id="189133373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1181434369">
              <w:marLeft w:val="0"/>
              <w:marRight w:val="0"/>
              <w:marTop w:val="0"/>
              <w:marBottom w:val="0"/>
              <w:divBdr>
                <w:top w:val="none" w:sz="0" w:space="0" w:color="3D3D3D"/>
                <w:left w:val="none" w:sz="0" w:space="0" w:color="3D3D3D"/>
                <w:bottom w:val="none" w:sz="0" w:space="0" w:color="3D3D3D"/>
                <w:right w:val="none" w:sz="0" w:space="0" w:color="3D3D3D"/>
              </w:divBdr>
              <w:divsChild>
                <w:div w:id="1022894957">
                  <w:marLeft w:val="0"/>
                  <w:marRight w:val="0"/>
                  <w:marTop w:val="0"/>
                  <w:marBottom w:val="0"/>
                  <w:divBdr>
                    <w:top w:val="none" w:sz="0" w:space="0" w:color="3D3D3D"/>
                    <w:left w:val="none" w:sz="0" w:space="0" w:color="3D3D3D"/>
                    <w:bottom w:val="none" w:sz="0" w:space="0" w:color="3D3D3D"/>
                    <w:right w:val="none" w:sz="0" w:space="0" w:color="3D3D3D"/>
                  </w:divBdr>
                </w:div>
                <w:div w:id="70852829">
                  <w:marLeft w:val="0"/>
                  <w:marRight w:val="0"/>
                  <w:marTop w:val="0"/>
                  <w:marBottom w:val="0"/>
                  <w:divBdr>
                    <w:top w:val="none" w:sz="0" w:space="0" w:color="3D3D3D"/>
                    <w:left w:val="none" w:sz="0" w:space="0" w:color="3D3D3D"/>
                    <w:bottom w:val="none" w:sz="0" w:space="0" w:color="3D3D3D"/>
                    <w:right w:val="none" w:sz="0" w:space="0" w:color="3D3D3D"/>
                  </w:divBdr>
                  <w:divsChild>
                    <w:div w:id="624237260">
                      <w:marLeft w:val="0"/>
                      <w:marRight w:val="0"/>
                      <w:marTop w:val="0"/>
                      <w:marBottom w:val="0"/>
                      <w:divBdr>
                        <w:top w:val="none" w:sz="0" w:space="0" w:color="3D3D3D"/>
                        <w:left w:val="none" w:sz="0" w:space="0" w:color="3D3D3D"/>
                        <w:bottom w:val="none" w:sz="0" w:space="0" w:color="3D3D3D"/>
                        <w:right w:val="none" w:sz="0" w:space="0" w:color="3D3D3D"/>
                      </w:divBdr>
                      <w:divsChild>
                        <w:div w:id="54309867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96137609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27123080">
      <w:bodyDiv w:val="1"/>
      <w:marLeft w:val="0"/>
      <w:marRight w:val="0"/>
      <w:marTop w:val="0"/>
      <w:marBottom w:val="0"/>
      <w:divBdr>
        <w:top w:val="none" w:sz="0" w:space="0" w:color="auto"/>
        <w:left w:val="none" w:sz="0" w:space="0" w:color="auto"/>
        <w:bottom w:val="none" w:sz="0" w:space="0" w:color="auto"/>
        <w:right w:val="none" w:sz="0" w:space="0" w:color="auto"/>
      </w:divBdr>
      <w:divsChild>
        <w:div w:id="1790661695">
          <w:marLeft w:val="0"/>
          <w:marRight w:val="0"/>
          <w:marTop w:val="0"/>
          <w:marBottom w:val="0"/>
          <w:divBdr>
            <w:top w:val="none" w:sz="0" w:space="0" w:color="3D3D3D"/>
            <w:left w:val="none" w:sz="0" w:space="0" w:color="3D3D3D"/>
            <w:bottom w:val="none" w:sz="0" w:space="0" w:color="3D3D3D"/>
            <w:right w:val="none" w:sz="0" w:space="0" w:color="3D3D3D"/>
          </w:divBdr>
          <w:divsChild>
            <w:div w:id="1941638670">
              <w:marLeft w:val="0"/>
              <w:marRight w:val="0"/>
              <w:marTop w:val="0"/>
              <w:marBottom w:val="0"/>
              <w:divBdr>
                <w:top w:val="none" w:sz="0" w:space="0" w:color="3D3D3D"/>
                <w:left w:val="none" w:sz="0" w:space="0" w:color="3D3D3D"/>
                <w:bottom w:val="none" w:sz="0" w:space="0" w:color="3D3D3D"/>
                <w:right w:val="none" w:sz="0" w:space="0" w:color="3D3D3D"/>
              </w:divBdr>
              <w:divsChild>
                <w:div w:id="425224746">
                  <w:marLeft w:val="0"/>
                  <w:marRight w:val="0"/>
                  <w:marTop w:val="0"/>
                  <w:marBottom w:val="0"/>
                  <w:divBdr>
                    <w:top w:val="none" w:sz="0" w:space="0" w:color="3D3D3D"/>
                    <w:left w:val="none" w:sz="0" w:space="0" w:color="3D3D3D"/>
                    <w:bottom w:val="none" w:sz="0" w:space="0" w:color="3D3D3D"/>
                    <w:right w:val="none" w:sz="0" w:space="0" w:color="3D3D3D"/>
                  </w:divBdr>
                </w:div>
              </w:divsChild>
            </w:div>
            <w:div w:id="151720154">
              <w:marLeft w:val="0"/>
              <w:marRight w:val="0"/>
              <w:marTop w:val="218"/>
              <w:marBottom w:val="0"/>
              <w:divBdr>
                <w:top w:val="none" w:sz="0" w:space="0" w:color="3D3D3D"/>
                <w:left w:val="none" w:sz="0" w:space="0" w:color="3D3D3D"/>
                <w:bottom w:val="none" w:sz="0" w:space="0" w:color="3D3D3D"/>
                <w:right w:val="none" w:sz="0" w:space="0" w:color="3D3D3D"/>
              </w:divBdr>
              <w:divsChild>
                <w:div w:id="1200901983">
                  <w:marLeft w:val="0"/>
                  <w:marRight w:val="0"/>
                  <w:marTop w:val="0"/>
                  <w:marBottom w:val="0"/>
                  <w:divBdr>
                    <w:top w:val="none" w:sz="0" w:space="0" w:color="3D3D3D"/>
                    <w:left w:val="none" w:sz="0" w:space="0" w:color="3D3D3D"/>
                    <w:bottom w:val="none" w:sz="0" w:space="0" w:color="3D3D3D"/>
                    <w:right w:val="none" w:sz="0" w:space="0" w:color="3D3D3D"/>
                  </w:divBdr>
                </w:div>
              </w:divsChild>
            </w:div>
            <w:div w:id="23740405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32757725">
      <w:bodyDiv w:val="1"/>
      <w:marLeft w:val="0"/>
      <w:marRight w:val="0"/>
      <w:marTop w:val="0"/>
      <w:marBottom w:val="0"/>
      <w:divBdr>
        <w:top w:val="none" w:sz="0" w:space="0" w:color="auto"/>
        <w:left w:val="none" w:sz="0" w:space="0" w:color="auto"/>
        <w:bottom w:val="none" w:sz="0" w:space="0" w:color="auto"/>
        <w:right w:val="none" w:sz="0" w:space="0" w:color="auto"/>
      </w:divBdr>
    </w:div>
    <w:div w:id="633411619">
      <w:bodyDiv w:val="1"/>
      <w:marLeft w:val="0"/>
      <w:marRight w:val="0"/>
      <w:marTop w:val="0"/>
      <w:marBottom w:val="0"/>
      <w:divBdr>
        <w:top w:val="none" w:sz="0" w:space="0" w:color="auto"/>
        <w:left w:val="none" w:sz="0" w:space="0" w:color="auto"/>
        <w:bottom w:val="none" w:sz="0" w:space="0" w:color="auto"/>
        <w:right w:val="none" w:sz="0" w:space="0" w:color="auto"/>
      </w:divBdr>
    </w:div>
    <w:div w:id="637804499">
      <w:bodyDiv w:val="1"/>
      <w:marLeft w:val="0"/>
      <w:marRight w:val="0"/>
      <w:marTop w:val="0"/>
      <w:marBottom w:val="0"/>
      <w:divBdr>
        <w:top w:val="none" w:sz="0" w:space="0" w:color="auto"/>
        <w:left w:val="none" w:sz="0" w:space="0" w:color="auto"/>
        <w:bottom w:val="none" w:sz="0" w:space="0" w:color="auto"/>
        <w:right w:val="none" w:sz="0" w:space="0" w:color="auto"/>
      </w:divBdr>
    </w:div>
    <w:div w:id="639043766">
      <w:bodyDiv w:val="1"/>
      <w:marLeft w:val="0"/>
      <w:marRight w:val="0"/>
      <w:marTop w:val="0"/>
      <w:marBottom w:val="0"/>
      <w:divBdr>
        <w:top w:val="none" w:sz="0" w:space="0" w:color="auto"/>
        <w:left w:val="none" w:sz="0" w:space="0" w:color="auto"/>
        <w:bottom w:val="none" w:sz="0" w:space="0" w:color="auto"/>
        <w:right w:val="none" w:sz="0" w:space="0" w:color="auto"/>
      </w:divBdr>
    </w:div>
    <w:div w:id="639724472">
      <w:bodyDiv w:val="1"/>
      <w:marLeft w:val="0"/>
      <w:marRight w:val="0"/>
      <w:marTop w:val="0"/>
      <w:marBottom w:val="0"/>
      <w:divBdr>
        <w:top w:val="none" w:sz="0" w:space="0" w:color="auto"/>
        <w:left w:val="none" w:sz="0" w:space="0" w:color="auto"/>
        <w:bottom w:val="none" w:sz="0" w:space="0" w:color="auto"/>
        <w:right w:val="none" w:sz="0" w:space="0" w:color="auto"/>
      </w:divBdr>
      <w:divsChild>
        <w:div w:id="927420636">
          <w:marLeft w:val="0"/>
          <w:marRight w:val="0"/>
          <w:marTop w:val="0"/>
          <w:marBottom w:val="0"/>
          <w:divBdr>
            <w:top w:val="none" w:sz="0" w:space="0" w:color="3D3D3D"/>
            <w:left w:val="none" w:sz="0" w:space="0" w:color="3D3D3D"/>
            <w:bottom w:val="none" w:sz="0" w:space="0" w:color="3D3D3D"/>
            <w:right w:val="none" w:sz="0" w:space="0" w:color="3D3D3D"/>
          </w:divBdr>
          <w:divsChild>
            <w:div w:id="498091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42470436">
      <w:bodyDiv w:val="1"/>
      <w:marLeft w:val="0"/>
      <w:marRight w:val="0"/>
      <w:marTop w:val="0"/>
      <w:marBottom w:val="0"/>
      <w:divBdr>
        <w:top w:val="none" w:sz="0" w:space="0" w:color="auto"/>
        <w:left w:val="none" w:sz="0" w:space="0" w:color="auto"/>
        <w:bottom w:val="none" w:sz="0" w:space="0" w:color="auto"/>
        <w:right w:val="none" w:sz="0" w:space="0" w:color="auto"/>
      </w:divBdr>
      <w:divsChild>
        <w:div w:id="411591027">
          <w:marLeft w:val="0"/>
          <w:marRight w:val="0"/>
          <w:marTop w:val="0"/>
          <w:marBottom w:val="0"/>
          <w:divBdr>
            <w:top w:val="none" w:sz="0" w:space="0" w:color="auto"/>
            <w:left w:val="none" w:sz="0" w:space="0" w:color="auto"/>
            <w:bottom w:val="none" w:sz="0" w:space="0" w:color="auto"/>
            <w:right w:val="none" w:sz="0" w:space="0" w:color="auto"/>
          </w:divBdr>
        </w:div>
      </w:divsChild>
    </w:div>
    <w:div w:id="642930007">
      <w:bodyDiv w:val="1"/>
      <w:marLeft w:val="0"/>
      <w:marRight w:val="0"/>
      <w:marTop w:val="0"/>
      <w:marBottom w:val="0"/>
      <w:divBdr>
        <w:top w:val="none" w:sz="0" w:space="0" w:color="auto"/>
        <w:left w:val="none" w:sz="0" w:space="0" w:color="auto"/>
        <w:bottom w:val="none" w:sz="0" w:space="0" w:color="auto"/>
        <w:right w:val="none" w:sz="0" w:space="0" w:color="auto"/>
      </w:divBdr>
      <w:divsChild>
        <w:div w:id="192351591">
          <w:marLeft w:val="0"/>
          <w:marRight w:val="0"/>
          <w:marTop w:val="0"/>
          <w:marBottom w:val="0"/>
          <w:divBdr>
            <w:top w:val="none" w:sz="0" w:space="0" w:color="auto"/>
            <w:left w:val="none" w:sz="0" w:space="0" w:color="auto"/>
            <w:bottom w:val="none" w:sz="0" w:space="0" w:color="auto"/>
            <w:right w:val="none" w:sz="0" w:space="0" w:color="auto"/>
          </w:divBdr>
        </w:div>
      </w:divsChild>
    </w:div>
    <w:div w:id="644161327">
      <w:bodyDiv w:val="1"/>
      <w:marLeft w:val="0"/>
      <w:marRight w:val="0"/>
      <w:marTop w:val="0"/>
      <w:marBottom w:val="0"/>
      <w:divBdr>
        <w:top w:val="none" w:sz="0" w:space="0" w:color="auto"/>
        <w:left w:val="none" w:sz="0" w:space="0" w:color="auto"/>
        <w:bottom w:val="none" w:sz="0" w:space="0" w:color="auto"/>
        <w:right w:val="none" w:sz="0" w:space="0" w:color="auto"/>
      </w:divBdr>
    </w:div>
    <w:div w:id="653880066">
      <w:bodyDiv w:val="1"/>
      <w:marLeft w:val="0"/>
      <w:marRight w:val="0"/>
      <w:marTop w:val="0"/>
      <w:marBottom w:val="0"/>
      <w:divBdr>
        <w:top w:val="none" w:sz="0" w:space="0" w:color="auto"/>
        <w:left w:val="none" w:sz="0" w:space="0" w:color="auto"/>
        <w:bottom w:val="none" w:sz="0" w:space="0" w:color="auto"/>
        <w:right w:val="none" w:sz="0" w:space="0" w:color="auto"/>
      </w:divBdr>
    </w:div>
    <w:div w:id="655190125">
      <w:bodyDiv w:val="1"/>
      <w:marLeft w:val="0"/>
      <w:marRight w:val="0"/>
      <w:marTop w:val="0"/>
      <w:marBottom w:val="0"/>
      <w:divBdr>
        <w:top w:val="none" w:sz="0" w:space="0" w:color="auto"/>
        <w:left w:val="none" w:sz="0" w:space="0" w:color="auto"/>
        <w:bottom w:val="none" w:sz="0" w:space="0" w:color="auto"/>
        <w:right w:val="none" w:sz="0" w:space="0" w:color="auto"/>
      </w:divBdr>
    </w:div>
    <w:div w:id="656229177">
      <w:bodyDiv w:val="1"/>
      <w:marLeft w:val="0"/>
      <w:marRight w:val="0"/>
      <w:marTop w:val="0"/>
      <w:marBottom w:val="0"/>
      <w:divBdr>
        <w:top w:val="none" w:sz="0" w:space="0" w:color="auto"/>
        <w:left w:val="none" w:sz="0" w:space="0" w:color="auto"/>
        <w:bottom w:val="none" w:sz="0" w:space="0" w:color="auto"/>
        <w:right w:val="none" w:sz="0" w:space="0" w:color="auto"/>
      </w:divBdr>
    </w:div>
    <w:div w:id="656423028">
      <w:bodyDiv w:val="1"/>
      <w:marLeft w:val="0"/>
      <w:marRight w:val="0"/>
      <w:marTop w:val="0"/>
      <w:marBottom w:val="0"/>
      <w:divBdr>
        <w:top w:val="none" w:sz="0" w:space="0" w:color="auto"/>
        <w:left w:val="none" w:sz="0" w:space="0" w:color="auto"/>
        <w:bottom w:val="none" w:sz="0" w:space="0" w:color="auto"/>
        <w:right w:val="none" w:sz="0" w:space="0" w:color="auto"/>
      </w:divBdr>
    </w:div>
    <w:div w:id="658651053">
      <w:bodyDiv w:val="1"/>
      <w:marLeft w:val="0"/>
      <w:marRight w:val="0"/>
      <w:marTop w:val="0"/>
      <w:marBottom w:val="0"/>
      <w:divBdr>
        <w:top w:val="none" w:sz="0" w:space="0" w:color="auto"/>
        <w:left w:val="none" w:sz="0" w:space="0" w:color="auto"/>
        <w:bottom w:val="none" w:sz="0" w:space="0" w:color="auto"/>
        <w:right w:val="none" w:sz="0" w:space="0" w:color="auto"/>
      </w:divBdr>
      <w:divsChild>
        <w:div w:id="1543131436">
          <w:marLeft w:val="0"/>
          <w:marRight w:val="0"/>
          <w:marTop w:val="0"/>
          <w:marBottom w:val="0"/>
          <w:divBdr>
            <w:top w:val="none" w:sz="0" w:space="0" w:color="3D3D3D"/>
            <w:left w:val="none" w:sz="0" w:space="0" w:color="3D3D3D"/>
            <w:bottom w:val="none" w:sz="0" w:space="0" w:color="3D3D3D"/>
            <w:right w:val="none" w:sz="0" w:space="0" w:color="3D3D3D"/>
          </w:divBdr>
          <w:divsChild>
            <w:div w:id="1979187954">
              <w:marLeft w:val="0"/>
              <w:marRight w:val="0"/>
              <w:marTop w:val="0"/>
              <w:marBottom w:val="0"/>
              <w:divBdr>
                <w:top w:val="none" w:sz="0" w:space="0" w:color="3D3D3D"/>
                <w:left w:val="none" w:sz="0" w:space="0" w:color="3D3D3D"/>
                <w:bottom w:val="none" w:sz="0" w:space="0" w:color="3D3D3D"/>
                <w:right w:val="none" w:sz="0" w:space="0" w:color="3D3D3D"/>
              </w:divBdr>
              <w:divsChild>
                <w:div w:id="2036225573">
                  <w:marLeft w:val="0"/>
                  <w:marRight w:val="0"/>
                  <w:marTop w:val="0"/>
                  <w:marBottom w:val="0"/>
                  <w:divBdr>
                    <w:top w:val="none" w:sz="0" w:space="0" w:color="3D3D3D"/>
                    <w:left w:val="none" w:sz="0" w:space="0" w:color="3D3D3D"/>
                    <w:bottom w:val="none" w:sz="0" w:space="0" w:color="3D3D3D"/>
                    <w:right w:val="none" w:sz="0" w:space="0" w:color="3D3D3D"/>
                  </w:divBdr>
                </w:div>
              </w:divsChild>
            </w:div>
            <w:div w:id="1347362857">
              <w:marLeft w:val="0"/>
              <w:marRight w:val="0"/>
              <w:marTop w:val="218"/>
              <w:marBottom w:val="0"/>
              <w:divBdr>
                <w:top w:val="none" w:sz="0" w:space="0" w:color="3D3D3D"/>
                <w:left w:val="none" w:sz="0" w:space="0" w:color="3D3D3D"/>
                <w:bottom w:val="none" w:sz="0" w:space="0" w:color="3D3D3D"/>
                <w:right w:val="none" w:sz="0" w:space="0" w:color="3D3D3D"/>
              </w:divBdr>
              <w:divsChild>
                <w:div w:id="112752237">
                  <w:marLeft w:val="0"/>
                  <w:marRight w:val="0"/>
                  <w:marTop w:val="0"/>
                  <w:marBottom w:val="0"/>
                  <w:divBdr>
                    <w:top w:val="none" w:sz="0" w:space="0" w:color="3D3D3D"/>
                    <w:left w:val="none" w:sz="0" w:space="0" w:color="3D3D3D"/>
                    <w:bottom w:val="none" w:sz="0" w:space="0" w:color="3D3D3D"/>
                    <w:right w:val="none" w:sz="0" w:space="0" w:color="3D3D3D"/>
                  </w:divBdr>
                </w:div>
              </w:divsChild>
            </w:div>
            <w:div w:id="448472452">
              <w:marLeft w:val="0"/>
              <w:marRight w:val="0"/>
              <w:marTop w:val="218"/>
              <w:marBottom w:val="0"/>
              <w:divBdr>
                <w:top w:val="none" w:sz="0" w:space="0" w:color="3D3D3D"/>
                <w:left w:val="none" w:sz="0" w:space="0" w:color="3D3D3D"/>
                <w:bottom w:val="none" w:sz="0" w:space="0" w:color="3D3D3D"/>
                <w:right w:val="none" w:sz="0" w:space="0" w:color="3D3D3D"/>
              </w:divBdr>
              <w:divsChild>
                <w:div w:id="1746217517">
                  <w:marLeft w:val="0"/>
                  <w:marRight w:val="0"/>
                  <w:marTop w:val="0"/>
                  <w:marBottom w:val="0"/>
                  <w:divBdr>
                    <w:top w:val="none" w:sz="0" w:space="0" w:color="3D3D3D"/>
                    <w:left w:val="none" w:sz="0" w:space="0" w:color="3D3D3D"/>
                    <w:bottom w:val="none" w:sz="0" w:space="0" w:color="3D3D3D"/>
                    <w:right w:val="none" w:sz="0" w:space="0" w:color="3D3D3D"/>
                  </w:divBdr>
                </w:div>
              </w:divsChild>
            </w:div>
            <w:div w:id="1027682664">
              <w:marLeft w:val="0"/>
              <w:marRight w:val="0"/>
              <w:marTop w:val="218"/>
              <w:marBottom w:val="0"/>
              <w:divBdr>
                <w:top w:val="none" w:sz="0" w:space="0" w:color="3D3D3D"/>
                <w:left w:val="none" w:sz="0" w:space="0" w:color="3D3D3D"/>
                <w:bottom w:val="none" w:sz="0" w:space="0" w:color="3D3D3D"/>
                <w:right w:val="none" w:sz="0" w:space="0" w:color="3D3D3D"/>
              </w:divBdr>
              <w:divsChild>
                <w:div w:id="1280182147">
                  <w:marLeft w:val="0"/>
                  <w:marRight w:val="0"/>
                  <w:marTop w:val="0"/>
                  <w:marBottom w:val="0"/>
                  <w:divBdr>
                    <w:top w:val="none" w:sz="0" w:space="0" w:color="3D3D3D"/>
                    <w:left w:val="none" w:sz="0" w:space="0" w:color="3D3D3D"/>
                    <w:bottom w:val="none" w:sz="0" w:space="0" w:color="3D3D3D"/>
                    <w:right w:val="none" w:sz="0" w:space="0" w:color="3D3D3D"/>
                  </w:divBdr>
                </w:div>
              </w:divsChild>
            </w:div>
            <w:div w:id="13187147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64554490">
      <w:bodyDiv w:val="1"/>
      <w:marLeft w:val="0"/>
      <w:marRight w:val="0"/>
      <w:marTop w:val="0"/>
      <w:marBottom w:val="0"/>
      <w:divBdr>
        <w:top w:val="none" w:sz="0" w:space="0" w:color="auto"/>
        <w:left w:val="none" w:sz="0" w:space="0" w:color="auto"/>
        <w:bottom w:val="none" w:sz="0" w:space="0" w:color="auto"/>
        <w:right w:val="none" w:sz="0" w:space="0" w:color="auto"/>
      </w:divBdr>
      <w:divsChild>
        <w:div w:id="1238243818">
          <w:marLeft w:val="0"/>
          <w:marRight w:val="0"/>
          <w:marTop w:val="0"/>
          <w:marBottom w:val="0"/>
          <w:divBdr>
            <w:top w:val="none" w:sz="0" w:space="0" w:color="3D3D3D"/>
            <w:left w:val="none" w:sz="0" w:space="0" w:color="3D3D3D"/>
            <w:bottom w:val="none" w:sz="0" w:space="0" w:color="3D3D3D"/>
            <w:right w:val="none" w:sz="0" w:space="0" w:color="3D3D3D"/>
          </w:divBdr>
          <w:divsChild>
            <w:div w:id="203981920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79550122">
      <w:bodyDiv w:val="1"/>
      <w:marLeft w:val="0"/>
      <w:marRight w:val="0"/>
      <w:marTop w:val="0"/>
      <w:marBottom w:val="0"/>
      <w:divBdr>
        <w:top w:val="none" w:sz="0" w:space="0" w:color="auto"/>
        <w:left w:val="none" w:sz="0" w:space="0" w:color="auto"/>
        <w:bottom w:val="none" w:sz="0" w:space="0" w:color="auto"/>
        <w:right w:val="none" w:sz="0" w:space="0" w:color="auto"/>
      </w:divBdr>
    </w:div>
    <w:div w:id="680620085">
      <w:bodyDiv w:val="1"/>
      <w:marLeft w:val="0"/>
      <w:marRight w:val="0"/>
      <w:marTop w:val="0"/>
      <w:marBottom w:val="0"/>
      <w:divBdr>
        <w:top w:val="none" w:sz="0" w:space="0" w:color="auto"/>
        <w:left w:val="none" w:sz="0" w:space="0" w:color="auto"/>
        <w:bottom w:val="none" w:sz="0" w:space="0" w:color="auto"/>
        <w:right w:val="none" w:sz="0" w:space="0" w:color="auto"/>
      </w:divBdr>
    </w:div>
    <w:div w:id="684213906">
      <w:bodyDiv w:val="1"/>
      <w:marLeft w:val="0"/>
      <w:marRight w:val="0"/>
      <w:marTop w:val="0"/>
      <w:marBottom w:val="0"/>
      <w:divBdr>
        <w:top w:val="none" w:sz="0" w:space="0" w:color="auto"/>
        <w:left w:val="none" w:sz="0" w:space="0" w:color="auto"/>
        <w:bottom w:val="none" w:sz="0" w:space="0" w:color="auto"/>
        <w:right w:val="none" w:sz="0" w:space="0" w:color="auto"/>
      </w:divBdr>
      <w:divsChild>
        <w:div w:id="1676418498">
          <w:marLeft w:val="0"/>
          <w:marRight w:val="0"/>
          <w:marTop w:val="0"/>
          <w:marBottom w:val="0"/>
          <w:divBdr>
            <w:top w:val="none" w:sz="0" w:space="0" w:color="3D3D3D"/>
            <w:left w:val="none" w:sz="0" w:space="0" w:color="3D3D3D"/>
            <w:bottom w:val="none" w:sz="0" w:space="0" w:color="3D3D3D"/>
            <w:right w:val="none" w:sz="0" w:space="0" w:color="3D3D3D"/>
          </w:divBdr>
          <w:divsChild>
            <w:div w:id="234822202">
              <w:marLeft w:val="0"/>
              <w:marRight w:val="0"/>
              <w:marTop w:val="0"/>
              <w:marBottom w:val="0"/>
              <w:divBdr>
                <w:top w:val="none" w:sz="0" w:space="0" w:color="3D3D3D"/>
                <w:left w:val="none" w:sz="0" w:space="0" w:color="3D3D3D"/>
                <w:bottom w:val="none" w:sz="0" w:space="0" w:color="3D3D3D"/>
                <w:right w:val="none" w:sz="0" w:space="0" w:color="3D3D3D"/>
              </w:divBdr>
              <w:divsChild>
                <w:div w:id="1845823779">
                  <w:marLeft w:val="0"/>
                  <w:marRight w:val="0"/>
                  <w:marTop w:val="0"/>
                  <w:marBottom w:val="0"/>
                  <w:divBdr>
                    <w:top w:val="none" w:sz="0" w:space="0" w:color="3D3D3D"/>
                    <w:left w:val="none" w:sz="0" w:space="0" w:color="3D3D3D"/>
                    <w:bottom w:val="none" w:sz="0" w:space="0" w:color="3D3D3D"/>
                    <w:right w:val="none" w:sz="0" w:space="0" w:color="3D3D3D"/>
                  </w:divBdr>
                </w:div>
              </w:divsChild>
            </w:div>
            <w:div w:id="532039089">
              <w:marLeft w:val="0"/>
              <w:marRight w:val="0"/>
              <w:marTop w:val="218"/>
              <w:marBottom w:val="0"/>
              <w:divBdr>
                <w:top w:val="none" w:sz="0" w:space="0" w:color="3D3D3D"/>
                <w:left w:val="none" w:sz="0" w:space="0" w:color="3D3D3D"/>
                <w:bottom w:val="none" w:sz="0" w:space="0" w:color="3D3D3D"/>
                <w:right w:val="none" w:sz="0" w:space="0" w:color="3D3D3D"/>
              </w:divBdr>
              <w:divsChild>
                <w:div w:id="1114052871">
                  <w:marLeft w:val="0"/>
                  <w:marRight w:val="0"/>
                  <w:marTop w:val="0"/>
                  <w:marBottom w:val="0"/>
                  <w:divBdr>
                    <w:top w:val="none" w:sz="0" w:space="0" w:color="3D3D3D"/>
                    <w:left w:val="none" w:sz="0" w:space="0" w:color="3D3D3D"/>
                    <w:bottom w:val="none" w:sz="0" w:space="0" w:color="3D3D3D"/>
                    <w:right w:val="none" w:sz="0" w:space="0" w:color="3D3D3D"/>
                  </w:divBdr>
                </w:div>
              </w:divsChild>
            </w:div>
            <w:div w:id="91809570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87561627">
      <w:bodyDiv w:val="1"/>
      <w:marLeft w:val="0"/>
      <w:marRight w:val="0"/>
      <w:marTop w:val="0"/>
      <w:marBottom w:val="0"/>
      <w:divBdr>
        <w:top w:val="none" w:sz="0" w:space="0" w:color="auto"/>
        <w:left w:val="none" w:sz="0" w:space="0" w:color="auto"/>
        <w:bottom w:val="none" w:sz="0" w:space="0" w:color="auto"/>
        <w:right w:val="none" w:sz="0" w:space="0" w:color="auto"/>
      </w:divBdr>
      <w:divsChild>
        <w:div w:id="894121191">
          <w:marLeft w:val="0"/>
          <w:marRight w:val="0"/>
          <w:marTop w:val="0"/>
          <w:marBottom w:val="0"/>
          <w:divBdr>
            <w:top w:val="none" w:sz="0" w:space="0" w:color="3D3D3D"/>
            <w:left w:val="none" w:sz="0" w:space="0" w:color="3D3D3D"/>
            <w:bottom w:val="none" w:sz="0" w:space="0" w:color="3D3D3D"/>
            <w:right w:val="none" w:sz="0" w:space="0" w:color="3D3D3D"/>
          </w:divBdr>
          <w:divsChild>
            <w:div w:id="85730531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88260001">
      <w:bodyDiv w:val="1"/>
      <w:marLeft w:val="0"/>
      <w:marRight w:val="0"/>
      <w:marTop w:val="0"/>
      <w:marBottom w:val="0"/>
      <w:divBdr>
        <w:top w:val="none" w:sz="0" w:space="0" w:color="auto"/>
        <w:left w:val="none" w:sz="0" w:space="0" w:color="auto"/>
        <w:bottom w:val="none" w:sz="0" w:space="0" w:color="auto"/>
        <w:right w:val="none" w:sz="0" w:space="0" w:color="auto"/>
      </w:divBdr>
    </w:div>
    <w:div w:id="688260391">
      <w:bodyDiv w:val="1"/>
      <w:marLeft w:val="0"/>
      <w:marRight w:val="0"/>
      <w:marTop w:val="0"/>
      <w:marBottom w:val="0"/>
      <w:divBdr>
        <w:top w:val="none" w:sz="0" w:space="0" w:color="auto"/>
        <w:left w:val="none" w:sz="0" w:space="0" w:color="auto"/>
        <w:bottom w:val="none" w:sz="0" w:space="0" w:color="auto"/>
        <w:right w:val="none" w:sz="0" w:space="0" w:color="auto"/>
      </w:divBdr>
    </w:div>
    <w:div w:id="697051585">
      <w:bodyDiv w:val="1"/>
      <w:marLeft w:val="0"/>
      <w:marRight w:val="0"/>
      <w:marTop w:val="0"/>
      <w:marBottom w:val="0"/>
      <w:divBdr>
        <w:top w:val="none" w:sz="0" w:space="0" w:color="auto"/>
        <w:left w:val="none" w:sz="0" w:space="0" w:color="auto"/>
        <w:bottom w:val="none" w:sz="0" w:space="0" w:color="auto"/>
        <w:right w:val="none" w:sz="0" w:space="0" w:color="auto"/>
      </w:divBdr>
      <w:divsChild>
        <w:div w:id="1128817635">
          <w:marLeft w:val="0"/>
          <w:marRight w:val="0"/>
          <w:marTop w:val="0"/>
          <w:marBottom w:val="0"/>
          <w:divBdr>
            <w:top w:val="none" w:sz="0" w:space="0" w:color="3D3D3D"/>
            <w:left w:val="none" w:sz="0" w:space="0" w:color="3D3D3D"/>
            <w:bottom w:val="none" w:sz="0" w:space="0" w:color="3D3D3D"/>
            <w:right w:val="none" w:sz="0" w:space="0" w:color="3D3D3D"/>
          </w:divBdr>
          <w:divsChild>
            <w:div w:id="87484787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00981829">
      <w:bodyDiv w:val="1"/>
      <w:marLeft w:val="0"/>
      <w:marRight w:val="0"/>
      <w:marTop w:val="0"/>
      <w:marBottom w:val="0"/>
      <w:divBdr>
        <w:top w:val="none" w:sz="0" w:space="0" w:color="auto"/>
        <w:left w:val="none" w:sz="0" w:space="0" w:color="auto"/>
        <w:bottom w:val="none" w:sz="0" w:space="0" w:color="auto"/>
        <w:right w:val="none" w:sz="0" w:space="0" w:color="auto"/>
      </w:divBdr>
      <w:divsChild>
        <w:div w:id="679741715">
          <w:marLeft w:val="0"/>
          <w:marRight w:val="0"/>
          <w:marTop w:val="0"/>
          <w:marBottom w:val="0"/>
          <w:divBdr>
            <w:top w:val="none" w:sz="0" w:space="0" w:color="3D3D3D"/>
            <w:left w:val="none" w:sz="0" w:space="0" w:color="3D3D3D"/>
            <w:bottom w:val="none" w:sz="0" w:space="0" w:color="3D3D3D"/>
            <w:right w:val="none" w:sz="0" w:space="0" w:color="3D3D3D"/>
          </w:divBdr>
          <w:divsChild>
            <w:div w:id="57039059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01904477">
      <w:bodyDiv w:val="1"/>
      <w:marLeft w:val="0"/>
      <w:marRight w:val="0"/>
      <w:marTop w:val="0"/>
      <w:marBottom w:val="0"/>
      <w:divBdr>
        <w:top w:val="none" w:sz="0" w:space="0" w:color="auto"/>
        <w:left w:val="none" w:sz="0" w:space="0" w:color="auto"/>
        <w:bottom w:val="none" w:sz="0" w:space="0" w:color="auto"/>
        <w:right w:val="none" w:sz="0" w:space="0" w:color="auto"/>
      </w:divBdr>
    </w:div>
    <w:div w:id="702946590">
      <w:bodyDiv w:val="1"/>
      <w:marLeft w:val="0"/>
      <w:marRight w:val="0"/>
      <w:marTop w:val="0"/>
      <w:marBottom w:val="0"/>
      <w:divBdr>
        <w:top w:val="none" w:sz="0" w:space="0" w:color="auto"/>
        <w:left w:val="none" w:sz="0" w:space="0" w:color="auto"/>
        <w:bottom w:val="none" w:sz="0" w:space="0" w:color="auto"/>
        <w:right w:val="none" w:sz="0" w:space="0" w:color="auto"/>
      </w:divBdr>
    </w:div>
    <w:div w:id="706029965">
      <w:bodyDiv w:val="1"/>
      <w:marLeft w:val="0"/>
      <w:marRight w:val="0"/>
      <w:marTop w:val="0"/>
      <w:marBottom w:val="0"/>
      <w:divBdr>
        <w:top w:val="none" w:sz="0" w:space="0" w:color="auto"/>
        <w:left w:val="none" w:sz="0" w:space="0" w:color="auto"/>
        <w:bottom w:val="none" w:sz="0" w:space="0" w:color="auto"/>
        <w:right w:val="none" w:sz="0" w:space="0" w:color="auto"/>
      </w:divBdr>
    </w:div>
    <w:div w:id="706564326">
      <w:bodyDiv w:val="1"/>
      <w:marLeft w:val="0"/>
      <w:marRight w:val="0"/>
      <w:marTop w:val="0"/>
      <w:marBottom w:val="0"/>
      <w:divBdr>
        <w:top w:val="none" w:sz="0" w:space="0" w:color="auto"/>
        <w:left w:val="none" w:sz="0" w:space="0" w:color="auto"/>
        <w:bottom w:val="none" w:sz="0" w:space="0" w:color="auto"/>
        <w:right w:val="none" w:sz="0" w:space="0" w:color="auto"/>
      </w:divBdr>
      <w:divsChild>
        <w:div w:id="492259624">
          <w:marLeft w:val="0"/>
          <w:marRight w:val="0"/>
          <w:marTop w:val="0"/>
          <w:marBottom w:val="0"/>
          <w:divBdr>
            <w:top w:val="none" w:sz="0" w:space="0" w:color="3D3D3D"/>
            <w:left w:val="none" w:sz="0" w:space="0" w:color="3D3D3D"/>
            <w:bottom w:val="none" w:sz="0" w:space="0" w:color="3D3D3D"/>
            <w:right w:val="none" w:sz="0" w:space="0" w:color="3D3D3D"/>
          </w:divBdr>
          <w:divsChild>
            <w:div w:id="25644499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06880845">
      <w:bodyDiv w:val="1"/>
      <w:marLeft w:val="0"/>
      <w:marRight w:val="0"/>
      <w:marTop w:val="0"/>
      <w:marBottom w:val="0"/>
      <w:divBdr>
        <w:top w:val="none" w:sz="0" w:space="0" w:color="auto"/>
        <w:left w:val="none" w:sz="0" w:space="0" w:color="auto"/>
        <w:bottom w:val="none" w:sz="0" w:space="0" w:color="auto"/>
        <w:right w:val="none" w:sz="0" w:space="0" w:color="auto"/>
      </w:divBdr>
      <w:divsChild>
        <w:div w:id="181283614">
          <w:marLeft w:val="0"/>
          <w:marRight w:val="0"/>
          <w:marTop w:val="0"/>
          <w:marBottom w:val="0"/>
          <w:divBdr>
            <w:top w:val="none" w:sz="0" w:space="0" w:color="3D3D3D"/>
            <w:left w:val="none" w:sz="0" w:space="0" w:color="3D3D3D"/>
            <w:bottom w:val="none" w:sz="0" w:space="0" w:color="3D3D3D"/>
            <w:right w:val="none" w:sz="0" w:space="0" w:color="3D3D3D"/>
          </w:divBdr>
          <w:divsChild>
            <w:div w:id="72629640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07221438">
      <w:bodyDiv w:val="1"/>
      <w:marLeft w:val="0"/>
      <w:marRight w:val="0"/>
      <w:marTop w:val="0"/>
      <w:marBottom w:val="0"/>
      <w:divBdr>
        <w:top w:val="none" w:sz="0" w:space="0" w:color="auto"/>
        <w:left w:val="none" w:sz="0" w:space="0" w:color="auto"/>
        <w:bottom w:val="none" w:sz="0" w:space="0" w:color="auto"/>
        <w:right w:val="none" w:sz="0" w:space="0" w:color="auto"/>
      </w:divBdr>
    </w:div>
    <w:div w:id="710107244">
      <w:bodyDiv w:val="1"/>
      <w:marLeft w:val="0"/>
      <w:marRight w:val="0"/>
      <w:marTop w:val="0"/>
      <w:marBottom w:val="0"/>
      <w:divBdr>
        <w:top w:val="none" w:sz="0" w:space="0" w:color="auto"/>
        <w:left w:val="none" w:sz="0" w:space="0" w:color="auto"/>
        <w:bottom w:val="none" w:sz="0" w:space="0" w:color="auto"/>
        <w:right w:val="none" w:sz="0" w:space="0" w:color="auto"/>
      </w:divBdr>
    </w:div>
    <w:div w:id="713426341">
      <w:bodyDiv w:val="1"/>
      <w:marLeft w:val="0"/>
      <w:marRight w:val="0"/>
      <w:marTop w:val="0"/>
      <w:marBottom w:val="0"/>
      <w:divBdr>
        <w:top w:val="none" w:sz="0" w:space="0" w:color="auto"/>
        <w:left w:val="none" w:sz="0" w:space="0" w:color="auto"/>
        <w:bottom w:val="none" w:sz="0" w:space="0" w:color="auto"/>
        <w:right w:val="none" w:sz="0" w:space="0" w:color="auto"/>
      </w:divBdr>
      <w:divsChild>
        <w:div w:id="2093577032">
          <w:marLeft w:val="0"/>
          <w:marRight w:val="0"/>
          <w:marTop w:val="0"/>
          <w:marBottom w:val="0"/>
          <w:divBdr>
            <w:top w:val="none" w:sz="0" w:space="0" w:color="auto"/>
            <w:left w:val="none" w:sz="0" w:space="0" w:color="auto"/>
            <w:bottom w:val="none" w:sz="0" w:space="0" w:color="auto"/>
            <w:right w:val="none" w:sz="0" w:space="0" w:color="auto"/>
          </w:divBdr>
        </w:div>
      </w:divsChild>
    </w:div>
    <w:div w:id="715011941">
      <w:bodyDiv w:val="1"/>
      <w:marLeft w:val="0"/>
      <w:marRight w:val="0"/>
      <w:marTop w:val="0"/>
      <w:marBottom w:val="0"/>
      <w:divBdr>
        <w:top w:val="none" w:sz="0" w:space="0" w:color="auto"/>
        <w:left w:val="none" w:sz="0" w:space="0" w:color="auto"/>
        <w:bottom w:val="none" w:sz="0" w:space="0" w:color="auto"/>
        <w:right w:val="none" w:sz="0" w:space="0" w:color="auto"/>
      </w:divBdr>
    </w:div>
    <w:div w:id="715423559">
      <w:bodyDiv w:val="1"/>
      <w:marLeft w:val="0"/>
      <w:marRight w:val="0"/>
      <w:marTop w:val="0"/>
      <w:marBottom w:val="0"/>
      <w:divBdr>
        <w:top w:val="none" w:sz="0" w:space="0" w:color="auto"/>
        <w:left w:val="none" w:sz="0" w:space="0" w:color="auto"/>
        <w:bottom w:val="none" w:sz="0" w:space="0" w:color="auto"/>
        <w:right w:val="none" w:sz="0" w:space="0" w:color="auto"/>
      </w:divBdr>
      <w:divsChild>
        <w:div w:id="919370638">
          <w:marLeft w:val="0"/>
          <w:marRight w:val="0"/>
          <w:marTop w:val="0"/>
          <w:marBottom w:val="0"/>
          <w:divBdr>
            <w:top w:val="none" w:sz="0" w:space="0" w:color="3D3D3D"/>
            <w:left w:val="none" w:sz="0" w:space="0" w:color="3D3D3D"/>
            <w:bottom w:val="none" w:sz="0" w:space="0" w:color="3D3D3D"/>
            <w:right w:val="none" w:sz="0" w:space="0" w:color="3D3D3D"/>
          </w:divBdr>
        </w:div>
      </w:divsChild>
    </w:div>
    <w:div w:id="718357814">
      <w:bodyDiv w:val="1"/>
      <w:marLeft w:val="0"/>
      <w:marRight w:val="0"/>
      <w:marTop w:val="0"/>
      <w:marBottom w:val="0"/>
      <w:divBdr>
        <w:top w:val="none" w:sz="0" w:space="0" w:color="auto"/>
        <w:left w:val="none" w:sz="0" w:space="0" w:color="auto"/>
        <w:bottom w:val="none" w:sz="0" w:space="0" w:color="auto"/>
        <w:right w:val="none" w:sz="0" w:space="0" w:color="auto"/>
      </w:divBdr>
    </w:div>
    <w:div w:id="719012068">
      <w:bodyDiv w:val="1"/>
      <w:marLeft w:val="0"/>
      <w:marRight w:val="0"/>
      <w:marTop w:val="0"/>
      <w:marBottom w:val="0"/>
      <w:divBdr>
        <w:top w:val="none" w:sz="0" w:space="0" w:color="auto"/>
        <w:left w:val="none" w:sz="0" w:space="0" w:color="auto"/>
        <w:bottom w:val="none" w:sz="0" w:space="0" w:color="auto"/>
        <w:right w:val="none" w:sz="0" w:space="0" w:color="auto"/>
      </w:divBdr>
      <w:divsChild>
        <w:div w:id="1603225623">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723330192">
      <w:bodyDiv w:val="1"/>
      <w:marLeft w:val="0"/>
      <w:marRight w:val="0"/>
      <w:marTop w:val="0"/>
      <w:marBottom w:val="0"/>
      <w:divBdr>
        <w:top w:val="none" w:sz="0" w:space="0" w:color="auto"/>
        <w:left w:val="none" w:sz="0" w:space="0" w:color="auto"/>
        <w:bottom w:val="none" w:sz="0" w:space="0" w:color="auto"/>
        <w:right w:val="none" w:sz="0" w:space="0" w:color="auto"/>
      </w:divBdr>
    </w:div>
    <w:div w:id="735081295">
      <w:bodyDiv w:val="1"/>
      <w:marLeft w:val="0"/>
      <w:marRight w:val="0"/>
      <w:marTop w:val="0"/>
      <w:marBottom w:val="0"/>
      <w:divBdr>
        <w:top w:val="none" w:sz="0" w:space="0" w:color="auto"/>
        <w:left w:val="none" w:sz="0" w:space="0" w:color="auto"/>
        <w:bottom w:val="none" w:sz="0" w:space="0" w:color="auto"/>
        <w:right w:val="none" w:sz="0" w:space="0" w:color="auto"/>
      </w:divBdr>
      <w:divsChild>
        <w:div w:id="1578204717">
          <w:marLeft w:val="0"/>
          <w:marRight w:val="0"/>
          <w:marTop w:val="0"/>
          <w:marBottom w:val="0"/>
          <w:divBdr>
            <w:top w:val="none" w:sz="0" w:space="0" w:color="3D3D3D"/>
            <w:left w:val="none" w:sz="0" w:space="0" w:color="3D3D3D"/>
            <w:bottom w:val="none" w:sz="0" w:space="0" w:color="3D3D3D"/>
            <w:right w:val="none" w:sz="0" w:space="0" w:color="3D3D3D"/>
          </w:divBdr>
          <w:divsChild>
            <w:div w:id="64555169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35131098">
      <w:bodyDiv w:val="1"/>
      <w:marLeft w:val="0"/>
      <w:marRight w:val="0"/>
      <w:marTop w:val="0"/>
      <w:marBottom w:val="0"/>
      <w:divBdr>
        <w:top w:val="none" w:sz="0" w:space="0" w:color="auto"/>
        <w:left w:val="none" w:sz="0" w:space="0" w:color="auto"/>
        <w:bottom w:val="none" w:sz="0" w:space="0" w:color="auto"/>
        <w:right w:val="none" w:sz="0" w:space="0" w:color="auto"/>
      </w:divBdr>
    </w:div>
    <w:div w:id="739837567">
      <w:bodyDiv w:val="1"/>
      <w:marLeft w:val="0"/>
      <w:marRight w:val="0"/>
      <w:marTop w:val="0"/>
      <w:marBottom w:val="0"/>
      <w:divBdr>
        <w:top w:val="none" w:sz="0" w:space="0" w:color="auto"/>
        <w:left w:val="none" w:sz="0" w:space="0" w:color="auto"/>
        <w:bottom w:val="none" w:sz="0" w:space="0" w:color="auto"/>
        <w:right w:val="none" w:sz="0" w:space="0" w:color="auto"/>
      </w:divBdr>
      <w:divsChild>
        <w:div w:id="2074771446">
          <w:marLeft w:val="0"/>
          <w:marRight w:val="0"/>
          <w:marTop w:val="0"/>
          <w:marBottom w:val="0"/>
          <w:divBdr>
            <w:top w:val="none" w:sz="0" w:space="0" w:color="auto"/>
            <w:left w:val="none" w:sz="0" w:space="0" w:color="auto"/>
            <w:bottom w:val="none" w:sz="0" w:space="0" w:color="auto"/>
            <w:right w:val="none" w:sz="0" w:space="0" w:color="auto"/>
          </w:divBdr>
          <w:divsChild>
            <w:div w:id="976647049">
              <w:marLeft w:val="0"/>
              <w:marRight w:val="0"/>
              <w:marTop w:val="0"/>
              <w:marBottom w:val="0"/>
              <w:divBdr>
                <w:top w:val="none" w:sz="0" w:space="0" w:color="auto"/>
                <w:left w:val="none" w:sz="0" w:space="0" w:color="auto"/>
                <w:bottom w:val="none" w:sz="0" w:space="0" w:color="auto"/>
                <w:right w:val="none" w:sz="0" w:space="0" w:color="auto"/>
              </w:divBdr>
              <w:divsChild>
                <w:div w:id="1744445177">
                  <w:marLeft w:val="0"/>
                  <w:marRight w:val="0"/>
                  <w:marTop w:val="0"/>
                  <w:marBottom w:val="0"/>
                  <w:divBdr>
                    <w:top w:val="none" w:sz="0" w:space="0" w:color="auto"/>
                    <w:left w:val="none" w:sz="0" w:space="0" w:color="auto"/>
                    <w:bottom w:val="none" w:sz="0" w:space="0" w:color="auto"/>
                    <w:right w:val="none" w:sz="0" w:space="0" w:color="auto"/>
                  </w:divBdr>
                  <w:divsChild>
                    <w:div w:id="1390307461">
                      <w:marLeft w:val="0"/>
                      <w:marRight w:val="0"/>
                      <w:marTop w:val="0"/>
                      <w:marBottom w:val="0"/>
                      <w:divBdr>
                        <w:top w:val="none" w:sz="0" w:space="0" w:color="auto"/>
                        <w:left w:val="none" w:sz="0" w:space="0" w:color="auto"/>
                        <w:bottom w:val="none" w:sz="0" w:space="0" w:color="auto"/>
                        <w:right w:val="none" w:sz="0" w:space="0" w:color="auto"/>
                      </w:divBdr>
                      <w:divsChild>
                        <w:div w:id="58793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1967990">
      <w:bodyDiv w:val="1"/>
      <w:marLeft w:val="0"/>
      <w:marRight w:val="0"/>
      <w:marTop w:val="0"/>
      <w:marBottom w:val="0"/>
      <w:divBdr>
        <w:top w:val="none" w:sz="0" w:space="0" w:color="auto"/>
        <w:left w:val="none" w:sz="0" w:space="0" w:color="auto"/>
        <w:bottom w:val="none" w:sz="0" w:space="0" w:color="auto"/>
        <w:right w:val="none" w:sz="0" w:space="0" w:color="auto"/>
      </w:divBdr>
    </w:div>
    <w:div w:id="752893135">
      <w:bodyDiv w:val="1"/>
      <w:marLeft w:val="0"/>
      <w:marRight w:val="0"/>
      <w:marTop w:val="0"/>
      <w:marBottom w:val="0"/>
      <w:divBdr>
        <w:top w:val="none" w:sz="0" w:space="0" w:color="auto"/>
        <w:left w:val="none" w:sz="0" w:space="0" w:color="auto"/>
        <w:bottom w:val="none" w:sz="0" w:space="0" w:color="auto"/>
        <w:right w:val="none" w:sz="0" w:space="0" w:color="auto"/>
      </w:divBdr>
      <w:divsChild>
        <w:div w:id="1880046784">
          <w:marLeft w:val="0"/>
          <w:marRight w:val="0"/>
          <w:marTop w:val="0"/>
          <w:marBottom w:val="0"/>
          <w:divBdr>
            <w:top w:val="none" w:sz="0" w:space="0" w:color="3D3D3D"/>
            <w:left w:val="none" w:sz="0" w:space="0" w:color="3D3D3D"/>
            <w:bottom w:val="none" w:sz="0" w:space="0" w:color="3D3D3D"/>
            <w:right w:val="none" w:sz="0" w:space="0" w:color="3D3D3D"/>
          </w:divBdr>
          <w:divsChild>
            <w:div w:id="162288339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53011465">
      <w:bodyDiv w:val="1"/>
      <w:marLeft w:val="0"/>
      <w:marRight w:val="0"/>
      <w:marTop w:val="0"/>
      <w:marBottom w:val="0"/>
      <w:divBdr>
        <w:top w:val="none" w:sz="0" w:space="0" w:color="auto"/>
        <w:left w:val="none" w:sz="0" w:space="0" w:color="auto"/>
        <w:bottom w:val="none" w:sz="0" w:space="0" w:color="auto"/>
        <w:right w:val="none" w:sz="0" w:space="0" w:color="auto"/>
      </w:divBdr>
    </w:div>
    <w:div w:id="753018920">
      <w:bodyDiv w:val="1"/>
      <w:marLeft w:val="0"/>
      <w:marRight w:val="0"/>
      <w:marTop w:val="0"/>
      <w:marBottom w:val="0"/>
      <w:divBdr>
        <w:top w:val="none" w:sz="0" w:space="0" w:color="auto"/>
        <w:left w:val="none" w:sz="0" w:space="0" w:color="auto"/>
        <w:bottom w:val="none" w:sz="0" w:space="0" w:color="auto"/>
        <w:right w:val="none" w:sz="0" w:space="0" w:color="auto"/>
      </w:divBdr>
      <w:divsChild>
        <w:div w:id="178088802">
          <w:marLeft w:val="0"/>
          <w:marRight w:val="0"/>
          <w:marTop w:val="0"/>
          <w:marBottom w:val="0"/>
          <w:divBdr>
            <w:top w:val="none" w:sz="0" w:space="0" w:color="3D3D3D"/>
            <w:left w:val="none" w:sz="0" w:space="0" w:color="3D3D3D"/>
            <w:bottom w:val="none" w:sz="0" w:space="0" w:color="3D3D3D"/>
            <w:right w:val="none" w:sz="0" w:space="0" w:color="3D3D3D"/>
          </w:divBdr>
          <w:divsChild>
            <w:div w:id="191909677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54397502">
      <w:bodyDiv w:val="1"/>
      <w:marLeft w:val="0"/>
      <w:marRight w:val="0"/>
      <w:marTop w:val="0"/>
      <w:marBottom w:val="0"/>
      <w:divBdr>
        <w:top w:val="none" w:sz="0" w:space="0" w:color="auto"/>
        <w:left w:val="none" w:sz="0" w:space="0" w:color="auto"/>
        <w:bottom w:val="none" w:sz="0" w:space="0" w:color="auto"/>
        <w:right w:val="none" w:sz="0" w:space="0" w:color="auto"/>
      </w:divBdr>
    </w:div>
    <w:div w:id="757747955">
      <w:bodyDiv w:val="1"/>
      <w:marLeft w:val="0"/>
      <w:marRight w:val="0"/>
      <w:marTop w:val="0"/>
      <w:marBottom w:val="0"/>
      <w:divBdr>
        <w:top w:val="none" w:sz="0" w:space="0" w:color="auto"/>
        <w:left w:val="none" w:sz="0" w:space="0" w:color="auto"/>
        <w:bottom w:val="none" w:sz="0" w:space="0" w:color="auto"/>
        <w:right w:val="none" w:sz="0" w:space="0" w:color="auto"/>
      </w:divBdr>
      <w:divsChild>
        <w:div w:id="791679041">
          <w:marLeft w:val="0"/>
          <w:marRight w:val="0"/>
          <w:marTop w:val="0"/>
          <w:marBottom w:val="0"/>
          <w:divBdr>
            <w:top w:val="none" w:sz="0" w:space="0" w:color="3D3D3D"/>
            <w:left w:val="none" w:sz="0" w:space="0" w:color="3D3D3D"/>
            <w:bottom w:val="none" w:sz="0" w:space="0" w:color="3D3D3D"/>
            <w:right w:val="none" w:sz="0" w:space="0" w:color="3D3D3D"/>
          </w:divBdr>
          <w:divsChild>
            <w:div w:id="199467551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59526484">
      <w:bodyDiv w:val="1"/>
      <w:marLeft w:val="0"/>
      <w:marRight w:val="0"/>
      <w:marTop w:val="0"/>
      <w:marBottom w:val="0"/>
      <w:divBdr>
        <w:top w:val="none" w:sz="0" w:space="0" w:color="auto"/>
        <w:left w:val="none" w:sz="0" w:space="0" w:color="auto"/>
        <w:bottom w:val="none" w:sz="0" w:space="0" w:color="auto"/>
        <w:right w:val="none" w:sz="0" w:space="0" w:color="auto"/>
      </w:divBdr>
    </w:div>
    <w:div w:id="760881962">
      <w:bodyDiv w:val="1"/>
      <w:marLeft w:val="0"/>
      <w:marRight w:val="0"/>
      <w:marTop w:val="0"/>
      <w:marBottom w:val="0"/>
      <w:divBdr>
        <w:top w:val="none" w:sz="0" w:space="0" w:color="auto"/>
        <w:left w:val="none" w:sz="0" w:space="0" w:color="auto"/>
        <w:bottom w:val="none" w:sz="0" w:space="0" w:color="auto"/>
        <w:right w:val="none" w:sz="0" w:space="0" w:color="auto"/>
      </w:divBdr>
    </w:div>
    <w:div w:id="762409522">
      <w:bodyDiv w:val="1"/>
      <w:marLeft w:val="0"/>
      <w:marRight w:val="0"/>
      <w:marTop w:val="0"/>
      <w:marBottom w:val="0"/>
      <w:divBdr>
        <w:top w:val="none" w:sz="0" w:space="0" w:color="auto"/>
        <w:left w:val="none" w:sz="0" w:space="0" w:color="auto"/>
        <w:bottom w:val="none" w:sz="0" w:space="0" w:color="auto"/>
        <w:right w:val="none" w:sz="0" w:space="0" w:color="auto"/>
      </w:divBdr>
    </w:div>
    <w:div w:id="762461362">
      <w:bodyDiv w:val="1"/>
      <w:marLeft w:val="0"/>
      <w:marRight w:val="0"/>
      <w:marTop w:val="0"/>
      <w:marBottom w:val="0"/>
      <w:divBdr>
        <w:top w:val="none" w:sz="0" w:space="0" w:color="auto"/>
        <w:left w:val="none" w:sz="0" w:space="0" w:color="auto"/>
        <w:bottom w:val="none" w:sz="0" w:space="0" w:color="auto"/>
        <w:right w:val="none" w:sz="0" w:space="0" w:color="auto"/>
      </w:divBdr>
    </w:div>
    <w:div w:id="765342323">
      <w:bodyDiv w:val="1"/>
      <w:marLeft w:val="0"/>
      <w:marRight w:val="0"/>
      <w:marTop w:val="0"/>
      <w:marBottom w:val="0"/>
      <w:divBdr>
        <w:top w:val="none" w:sz="0" w:space="0" w:color="auto"/>
        <w:left w:val="none" w:sz="0" w:space="0" w:color="auto"/>
        <w:bottom w:val="none" w:sz="0" w:space="0" w:color="auto"/>
        <w:right w:val="none" w:sz="0" w:space="0" w:color="auto"/>
      </w:divBdr>
      <w:divsChild>
        <w:div w:id="2136092496">
          <w:marLeft w:val="0"/>
          <w:marRight w:val="0"/>
          <w:marTop w:val="0"/>
          <w:marBottom w:val="0"/>
          <w:divBdr>
            <w:top w:val="none" w:sz="0" w:space="0" w:color="auto"/>
            <w:left w:val="none" w:sz="0" w:space="0" w:color="auto"/>
            <w:bottom w:val="none" w:sz="0" w:space="0" w:color="auto"/>
            <w:right w:val="none" w:sz="0" w:space="0" w:color="auto"/>
          </w:divBdr>
        </w:div>
      </w:divsChild>
    </w:div>
    <w:div w:id="770277133">
      <w:bodyDiv w:val="1"/>
      <w:marLeft w:val="0"/>
      <w:marRight w:val="0"/>
      <w:marTop w:val="0"/>
      <w:marBottom w:val="0"/>
      <w:divBdr>
        <w:top w:val="none" w:sz="0" w:space="0" w:color="auto"/>
        <w:left w:val="none" w:sz="0" w:space="0" w:color="auto"/>
        <w:bottom w:val="none" w:sz="0" w:space="0" w:color="auto"/>
        <w:right w:val="none" w:sz="0" w:space="0" w:color="auto"/>
      </w:divBdr>
      <w:divsChild>
        <w:div w:id="581065168">
          <w:marLeft w:val="0"/>
          <w:marRight w:val="0"/>
          <w:marTop w:val="0"/>
          <w:marBottom w:val="0"/>
          <w:divBdr>
            <w:top w:val="none" w:sz="0" w:space="0" w:color="3D3D3D"/>
            <w:left w:val="none" w:sz="0" w:space="0" w:color="3D3D3D"/>
            <w:bottom w:val="none" w:sz="0" w:space="0" w:color="3D3D3D"/>
            <w:right w:val="none" w:sz="0" w:space="0" w:color="3D3D3D"/>
          </w:divBdr>
          <w:divsChild>
            <w:div w:id="93097131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70399685">
      <w:bodyDiv w:val="1"/>
      <w:marLeft w:val="0"/>
      <w:marRight w:val="0"/>
      <w:marTop w:val="0"/>
      <w:marBottom w:val="0"/>
      <w:divBdr>
        <w:top w:val="none" w:sz="0" w:space="0" w:color="auto"/>
        <w:left w:val="none" w:sz="0" w:space="0" w:color="auto"/>
        <w:bottom w:val="none" w:sz="0" w:space="0" w:color="auto"/>
        <w:right w:val="none" w:sz="0" w:space="0" w:color="auto"/>
      </w:divBdr>
    </w:div>
    <w:div w:id="778834067">
      <w:bodyDiv w:val="1"/>
      <w:marLeft w:val="0"/>
      <w:marRight w:val="0"/>
      <w:marTop w:val="0"/>
      <w:marBottom w:val="0"/>
      <w:divBdr>
        <w:top w:val="none" w:sz="0" w:space="0" w:color="auto"/>
        <w:left w:val="none" w:sz="0" w:space="0" w:color="auto"/>
        <w:bottom w:val="none" w:sz="0" w:space="0" w:color="auto"/>
        <w:right w:val="none" w:sz="0" w:space="0" w:color="auto"/>
      </w:divBdr>
    </w:div>
    <w:div w:id="781345121">
      <w:bodyDiv w:val="1"/>
      <w:marLeft w:val="0"/>
      <w:marRight w:val="0"/>
      <w:marTop w:val="0"/>
      <w:marBottom w:val="0"/>
      <w:divBdr>
        <w:top w:val="none" w:sz="0" w:space="0" w:color="auto"/>
        <w:left w:val="none" w:sz="0" w:space="0" w:color="auto"/>
        <w:bottom w:val="none" w:sz="0" w:space="0" w:color="auto"/>
        <w:right w:val="none" w:sz="0" w:space="0" w:color="auto"/>
      </w:divBdr>
    </w:div>
    <w:div w:id="793598745">
      <w:bodyDiv w:val="1"/>
      <w:marLeft w:val="0"/>
      <w:marRight w:val="0"/>
      <w:marTop w:val="0"/>
      <w:marBottom w:val="0"/>
      <w:divBdr>
        <w:top w:val="none" w:sz="0" w:space="0" w:color="auto"/>
        <w:left w:val="none" w:sz="0" w:space="0" w:color="auto"/>
        <w:bottom w:val="none" w:sz="0" w:space="0" w:color="auto"/>
        <w:right w:val="none" w:sz="0" w:space="0" w:color="auto"/>
      </w:divBdr>
      <w:divsChild>
        <w:div w:id="2127653426">
          <w:marLeft w:val="0"/>
          <w:marRight w:val="0"/>
          <w:marTop w:val="0"/>
          <w:marBottom w:val="0"/>
          <w:divBdr>
            <w:top w:val="none" w:sz="0" w:space="0" w:color="3D3D3D"/>
            <w:left w:val="none" w:sz="0" w:space="0" w:color="3D3D3D"/>
            <w:bottom w:val="none" w:sz="0" w:space="0" w:color="3D3D3D"/>
            <w:right w:val="none" w:sz="0" w:space="0" w:color="3D3D3D"/>
          </w:divBdr>
          <w:divsChild>
            <w:div w:id="113128720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94099918">
      <w:bodyDiv w:val="1"/>
      <w:marLeft w:val="0"/>
      <w:marRight w:val="0"/>
      <w:marTop w:val="0"/>
      <w:marBottom w:val="0"/>
      <w:divBdr>
        <w:top w:val="none" w:sz="0" w:space="0" w:color="auto"/>
        <w:left w:val="none" w:sz="0" w:space="0" w:color="auto"/>
        <w:bottom w:val="none" w:sz="0" w:space="0" w:color="auto"/>
        <w:right w:val="none" w:sz="0" w:space="0" w:color="auto"/>
      </w:divBdr>
      <w:divsChild>
        <w:div w:id="891042998">
          <w:marLeft w:val="0"/>
          <w:marRight w:val="0"/>
          <w:marTop w:val="0"/>
          <w:marBottom w:val="0"/>
          <w:divBdr>
            <w:top w:val="none" w:sz="0" w:space="0" w:color="3D3D3D"/>
            <w:left w:val="none" w:sz="0" w:space="0" w:color="3D3D3D"/>
            <w:bottom w:val="none" w:sz="0" w:space="0" w:color="3D3D3D"/>
            <w:right w:val="none" w:sz="0" w:space="0" w:color="3D3D3D"/>
          </w:divBdr>
          <w:divsChild>
            <w:div w:id="1909144115">
              <w:marLeft w:val="0"/>
              <w:marRight w:val="0"/>
              <w:marTop w:val="0"/>
              <w:marBottom w:val="0"/>
              <w:divBdr>
                <w:top w:val="none" w:sz="0" w:space="0" w:color="3D3D3D"/>
                <w:left w:val="none" w:sz="0" w:space="0" w:color="3D3D3D"/>
                <w:bottom w:val="none" w:sz="0" w:space="0" w:color="3D3D3D"/>
                <w:right w:val="none" w:sz="0" w:space="0" w:color="3D3D3D"/>
              </w:divBdr>
              <w:divsChild>
                <w:div w:id="1763256873">
                  <w:marLeft w:val="0"/>
                  <w:marRight w:val="0"/>
                  <w:marTop w:val="0"/>
                  <w:marBottom w:val="0"/>
                  <w:divBdr>
                    <w:top w:val="none" w:sz="0" w:space="0" w:color="3D3D3D"/>
                    <w:left w:val="none" w:sz="0" w:space="0" w:color="3D3D3D"/>
                    <w:bottom w:val="none" w:sz="0" w:space="0" w:color="3D3D3D"/>
                    <w:right w:val="none" w:sz="0" w:space="0" w:color="3D3D3D"/>
                  </w:divBdr>
                  <w:divsChild>
                    <w:div w:id="14065981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6906993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95099947">
      <w:bodyDiv w:val="1"/>
      <w:marLeft w:val="0"/>
      <w:marRight w:val="0"/>
      <w:marTop w:val="0"/>
      <w:marBottom w:val="0"/>
      <w:divBdr>
        <w:top w:val="none" w:sz="0" w:space="0" w:color="auto"/>
        <w:left w:val="none" w:sz="0" w:space="0" w:color="auto"/>
        <w:bottom w:val="none" w:sz="0" w:space="0" w:color="auto"/>
        <w:right w:val="none" w:sz="0" w:space="0" w:color="auto"/>
      </w:divBdr>
    </w:div>
    <w:div w:id="799566633">
      <w:bodyDiv w:val="1"/>
      <w:marLeft w:val="0"/>
      <w:marRight w:val="0"/>
      <w:marTop w:val="0"/>
      <w:marBottom w:val="0"/>
      <w:divBdr>
        <w:top w:val="none" w:sz="0" w:space="0" w:color="auto"/>
        <w:left w:val="none" w:sz="0" w:space="0" w:color="auto"/>
        <w:bottom w:val="none" w:sz="0" w:space="0" w:color="auto"/>
        <w:right w:val="none" w:sz="0" w:space="0" w:color="auto"/>
      </w:divBdr>
      <w:divsChild>
        <w:div w:id="1728336583">
          <w:marLeft w:val="0"/>
          <w:marRight w:val="0"/>
          <w:marTop w:val="0"/>
          <w:marBottom w:val="0"/>
          <w:divBdr>
            <w:top w:val="none" w:sz="0" w:space="0" w:color="3D3D3D"/>
            <w:left w:val="none" w:sz="0" w:space="0" w:color="3D3D3D"/>
            <w:bottom w:val="none" w:sz="0" w:space="0" w:color="3D3D3D"/>
            <w:right w:val="none" w:sz="0" w:space="0" w:color="3D3D3D"/>
          </w:divBdr>
          <w:divsChild>
            <w:div w:id="211007516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06316739">
      <w:bodyDiv w:val="1"/>
      <w:marLeft w:val="0"/>
      <w:marRight w:val="0"/>
      <w:marTop w:val="0"/>
      <w:marBottom w:val="0"/>
      <w:divBdr>
        <w:top w:val="none" w:sz="0" w:space="0" w:color="auto"/>
        <w:left w:val="none" w:sz="0" w:space="0" w:color="auto"/>
        <w:bottom w:val="none" w:sz="0" w:space="0" w:color="auto"/>
        <w:right w:val="none" w:sz="0" w:space="0" w:color="auto"/>
      </w:divBdr>
      <w:divsChild>
        <w:div w:id="399376722">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808011140">
      <w:bodyDiv w:val="1"/>
      <w:marLeft w:val="0"/>
      <w:marRight w:val="0"/>
      <w:marTop w:val="0"/>
      <w:marBottom w:val="0"/>
      <w:divBdr>
        <w:top w:val="none" w:sz="0" w:space="0" w:color="auto"/>
        <w:left w:val="none" w:sz="0" w:space="0" w:color="auto"/>
        <w:bottom w:val="none" w:sz="0" w:space="0" w:color="auto"/>
        <w:right w:val="none" w:sz="0" w:space="0" w:color="auto"/>
      </w:divBdr>
    </w:div>
    <w:div w:id="808203985">
      <w:bodyDiv w:val="1"/>
      <w:marLeft w:val="0"/>
      <w:marRight w:val="0"/>
      <w:marTop w:val="0"/>
      <w:marBottom w:val="0"/>
      <w:divBdr>
        <w:top w:val="none" w:sz="0" w:space="0" w:color="auto"/>
        <w:left w:val="none" w:sz="0" w:space="0" w:color="auto"/>
        <w:bottom w:val="none" w:sz="0" w:space="0" w:color="auto"/>
        <w:right w:val="none" w:sz="0" w:space="0" w:color="auto"/>
      </w:divBdr>
      <w:divsChild>
        <w:div w:id="1163399234">
          <w:marLeft w:val="0"/>
          <w:marRight w:val="0"/>
          <w:marTop w:val="0"/>
          <w:marBottom w:val="0"/>
          <w:divBdr>
            <w:top w:val="none" w:sz="0" w:space="0" w:color="3D3D3D"/>
            <w:left w:val="none" w:sz="0" w:space="0" w:color="3D3D3D"/>
            <w:bottom w:val="none" w:sz="0" w:space="0" w:color="3D3D3D"/>
            <w:right w:val="none" w:sz="0" w:space="0" w:color="3D3D3D"/>
          </w:divBdr>
          <w:divsChild>
            <w:div w:id="70340681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09789931">
      <w:bodyDiv w:val="1"/>
      <w:marLeft w:val="0"/>
      <w:marRight w:val="0"/>
      <w:marTop w:val="0"/>
      <w:marBottom w:val="0"/>
      <w:divBdr>
        <w:top w:val="none" w:sz="0" w:space="0" w:color="auto"/>
        <w:left w:val="none" w:sz="0" w:space="0" w:color="auto"/>
        <w:bottom w:val="none" w:sz="0" w:space="0" w:color="auto"/>
        <w:right w:val="none" w:sz="0" w:space="0" w:color="auto"/>
      </w:divBdr>
      <w:divsChild>
        <w:div w:id="1084492642">
          <w:marLeft w:val="0"/>
          <w:marRight w:val="0"/>
          <w:marTop w:val="0"/>
          <w:marBottom w:val="0"/>
          <w:divBdr>
            <w:top w:val="none" w:sz="0" w:space="0" w:color="3D3D3D"/>
            <w:left w:val="none" w:sz="0" w:space="0" w:color="3D3D3D"/>
            <w:bottom w:val="none" w:sz="0" w:space="0" w:color="3D3D3D"/>
            <w:right w:val="none" w:sz="0" w:space="0" w:color="3D3D3D"/>
          </w:divBdr>
        </w:div>
      </w:divsChild>
    </w:div>
    <w:div w:id="814566317">
      <w:bodyDiv w:val="1"/>
      <w:marLeft w:val="0"/>
      <w:marRight w:val="0"/>
      <w:marTop w:val="0"/>
      <w:marBottom w:val="0"/>
      <w:divBdr>
        <w:top w:val="none" w:sz="0" w:space="0" w:color="auto"/>
        <w:left w:val="none" w:sz="0" w:space="0" w:color="auto"/>
        <w:bottom w:val="none" w:sz="0" w:space="0" w:color="auto"/>
        <w:right w:val="none" w:sz="0" w:space="0" w:color="auto"/>
      </w:divBdr>
    </w:div>
    <w:div w:id="817499251">
      <w:bodyDiv w:val="1"/>
      <w:marLeft w:val="0"/>
      <w:marRight w:val="0"/>
      <w:marTop w:val="0"/>
      <w:marBottom w:val="0"/>
      <w:divBdr>
        <w:top w:val="none" w:sz="0" w:space="0" w:color="auto"/>
        <w:left w:val="none" w:sz="0" w:space="0" w:color="auto"/>
        <w:bottom w:val="none" w:sz="0" w:space="0" w:color="auto"/>
        <w:right w:val="none" w:sz="0" w:space="0" w:color="auto"/>
      </w:divBdr>
    </w:div>
    <w:div w:id="822505359">
      <w:bodyDiv w:val="1"/>
      <w:marLeft w:val="0"/>
      <w:marRight w:val="0"/>
      <w:marTop w:val="0"/>
      <w:marBottom w:val="0"/>
      <w:divBdr>
        <w:top w:val="none" w:sz="0" w:space="0" w:color="auto"/>
        <w:left w:val="none" w:sz="0" w:space="0" w:color="auto"/>
        <w:bottom w:val="none" w:sz="0" w:space="0" w:color="auto"/>
        <w:right w:val="none" w:sz="0" w:space="0" w:color="auto"/>
      </w:divBdr>
    </w:div>
    <w:div w:id="826825701">
      <w:bodyDiv w:val="1"/>
      <w:marLeft w:val="0"/>
      <w:marRight w:val="0"/>
      <w:marTop w:val="0"/>
      <w:marBottom w:val="0"/>
      <w:divBdr>
        <w:top w:val="none" w:sz="0" w:space="0" w:color="auto"/>
        <w:left w:val="none" w:sz="0" w:space="0" w:color="auto"/>
        <w:bottom w:val="none" w:sz="0" w:space="0" w:color="auto"/>
        <w:right w:val="none" w:sz="0" w:space="0" w:color="auto"/>
      </w:divBdr>
    </w:div>
    <w:div w:id="827672599">
      <w:bodyDiv w:val="1"/>
      <w:marLeft w:val="0"/>
      <w:marRight w:val="0"/>
      <w:marTop w:val="0"/>
      <w:marBottom w:val="0"/>
      <w:divBdr>
        <w:top w:val="none" w:sz="0" w:space="0" w:color="auto"/>
        <w:left w:val="none" w:sz="0" w:space="0" w:color="auto"/>
        <w:bottom w:val="none" w:sz="0" w:space="0" w:color="auto"/>
        <w:right w:val="none" w:sz="0" w:space="0" w:color="auto"/>
      </w:divBdr>
    </w:div>
    <w:div w:id="830560951">
      <w:bodyDiv w:val="1"/>
      <w:marLeft w:val="0"/>
      <w:marRight w:val="0"/>
      <w:marTop w:val="0"/>
      <w:marBottom w:val="0"/>
      <w:divBdr>
        <w:top w:val="none" w:sz="0" w:space="0" w:color="auto"/>
        <w:left w:val="none" w:sz="0" w:space="0" w:color="auto"/>
        <w:bottom w:val="none" w:sz="0" w:space="0" w:color="auto"/>
        <w:right w:val="none" w:sz="0" w:space="0" w:color="auto"/>
      </w:divBdr>
      <w:divsChild>
        <w:div w:id="1126005249">
          <w:marLeft w:val="0"/>
          <w:marRight w:val="0"/>
          <w:marTop w:val="0"/>
          <w:marBottom w:val="0"/>
          <w:divBdr>
            <w:top w:val="none" w:sz="0" w:space="0" w:color="3D3D3D"/>
            <w:left w:val="none" w:sz="0" w:space="0" w:color="3D3D3D"/>
            <w:bottom w:val="none" w:sz="0" w:space="0" w:color="3D3D3D"/>
            <w:right w:val="none" w:sz="0" w:space="0" w:color="3D3D3D"/>
          </w:divBdr>
          <w:divsChild>
            <w:div w:id="1746953804">
              <w:marLeft w:val="0"/>
              <w:marRight w:val="0"/>
              <w:marTop w:val="0"/>
              <w:marBottom w:val="0"/>
              <w:divBdr>
                <w:top w:val="none" w:sz="0" w:space="0" w:color="3D3D3D"/>
                <w:left w:val="none" w:sz="0" w:space="0" w:color="3D3D3D"/>
                <w:bottom w:val="none" w:sz="0" w:space="0" w:color="3D3D3D"/>
                <w:right w:val="none" w:sz="0" w:space="0" w:color="3D3D3D"/>
              </w:divBdr>
              <w:divsChild>
                <w:div w:id="175928331">
                  <w:marLeft w:val="0"/>
                  <w:marRight w:val="0"/>
                  <w:marTop w:val="0"/>
                  <w:marBottom w:val="0"/>
                  <w:divBdr>
                    <w:top w:val="none" w:sz="0" w:space="0" w:color="3D3D3D"/>
                    <w:left w:val="none" w:sz="0" w:space="0" w:color="3D3D3D"/>
                    <w:bottom w:val="none" w:sz="0" w:space="0" w:color="3D3D3D"/>
                    <w:right w:val="none" w:sz="0" w:space="0" w:color="3D3D3D"/>
                  </w:divBdr>
                </w:div>
              </w:divsChild>
            </w:div>
            <w:div w:id="14045081">
              <w:marLeft w:val="0"/>
              <w:marRight w:val="0"/>
              <w:marTop w:val="224"/>
              <w:marBottom w:val="0"/>
              <w:divBdr>
                <w:top w:val="none" w:sz="0" w:space="0" w:color="3D3D3D"/>
                <w:left w:val="none" w:sz="0" w:space="0" w:color="3D3D3D"/>
                <w:bottom w:val="none" w:sz="0" w:space="0" w:color="3D3D3D"/>
                <w:right w:val="none" w:sz="0" w:space="0" w:color="3D3D3D"/>
              </w:divBdr>
              <w:divsChild>
                <w:div w:id="229388882">
                  <w:marLeft w:val="0"/>
                  <w:marRight w:val="0"/>
                  <w:marTop w:val="0"/>
                  <w:marBottom w:val="0"/>
                  <w:divBdr>
                    <w:top w:val="none" w:sz="0" w:space="0" w:color="3D3D3D"/>
                    <w:left w:val="none" w:sz="0" w:space="0" w:color="3D3D3D"/>
                    <w:bottom w:val="none" w:sz="0" w:space="0" w:color="3D3D3D"/>
                    <w:right w:val="none" w:sz="0" w:space="0" w:color="3D3D3D"/>
                  </w:divBdr>
                </w:div>
              </w:divsChild>
            </w:div>
            <w:div w:id="487208949">
              <w:marLeft w:val="0"/>
              <w:marRight w:val="0"/>
              <w:marTop w:val="224"/>
              <w:marBottom w:val="0"/>
              <w:divBdr>
                <w:top w:val="none" w:sz="0" w:space="0" w:color="3D3D3D"/>
                <w:left w:val="none" w:sz="0" w:space="0" w:color="3D3D3D"/>
                <w:bottom w:val="none" w:sz="0" w:space="0" w:color="3D3D3D"/>
                <w:right w:val="none" w:sz="0" w:space="0" w:color="3D3D3D"/>
              </w:divBdr>
              <w:divsChild>
                <w:div w:id="1396315882">
                  <w:marLeft w:val="0"/>
                  <w:marRight w:val="0"/>
                  <w:marTop w:val="0"/>
                  <w:marBottom w:val="0"/>
                  <w:divBdr>
                    <w:top w:val="none" w:sz="0" w:space="0" w:color="3D3D3D"/>
                    <w:left w:val="none" w:sz="0" w:space="0" w:color="3D3D3D"/>
                    <w:bottom w:val="none" w:sz="0" w:space="0" w:color="3D3D3D"/>
                    <w:right w:val="none" w:sz="0" w:space="0" w:color="3D3D3D"/>
                  </w:divBdr>
                </w:div>
              </w:divsChild>
            </w:div>
            <w:div w:id="886381753">
              <w:marLeft w:val="0"/>
              <w:marRight w:val="0"/>
              <w:marTop w:val="224"/>
              <w:marBottom w:val="0"/>
              <w:divBdr>
                <w:top w:val="none" w:sz="0" w:space="0" w:color="3D3D3D"/>
                <w:left w:val="none" w:sz="0" w:space="0" w:color="3D3D3D"/>
                <w:bottom w:val="none" w:sz="0" w:space="0" w:color="3D3D3D"/>
                <w:right w:val="none" w:sz="0" w:space="0" w:color="3D3D3D"/>
              </w:divBdr>
              <w:divsChild>
                <w:div w:id="1417046595">
                  <w:marLeft w:val="0"/>
                  <w:marRight w:val="0"/>
                  <w:marTop w:val="0"/>
                  <w:marBottom w:val="0"/>
                  <w:divBdr>
                    <w:top w:val="none" w:sz="0" w:space="0" w:color="3D3D3D"/>
                    <w:left w:val="none" w:sz="0" w:space="0" w:color="3D3D3D"/>
                    <w:bottom w:val="none" w:sz="0" w:space="0" w:color="3D3D3D"/>
                    <w:right w:val="none" w:sz="0" w:space="0" w:color="3D3D3D"/>
                  </w:divBdr>
                </w:div>
              </w:divsChild>
            </w:div>
            <w:div w:id="179798720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30868714">
      <w:bodyDiv w:val="1"/>
      <w:marLeft w:val="0"/>
      <w:marRight w:val="0"/>
      <w:marTop w:val="0"/>
      <w:marBottom w:val="0"/>
      <w:divBdr>
        <w:top w:val="none" w:sz="0" w:space="0" w:color="auto"/>
        <w:left w:val="none" w:sz="0" w:space="0" w:color="auto"/>
        <w:bottom w:val="none" w:sz="0" w:space="0" w:color="auto"/>
        <w:right w:val="none" w:sz="0" w:space="0" w:color="auto"/>
      </w:divBdr>
    </w:div>
    <w:div w:id="835264709">
      <w:bodyDiv w:val="1"/>
      <w:marLeft w:val="0"/>
      <w:marRight w:val="0"/>
      <w:marTop w:val="0"/>
      <w:marBottom w:val="0"/>
      <w:divBdr>
        <w:top w:val="none" w:sz="0" w:space="0" w:color="auto"/>
        <w:left w:val="none" w:sz="0" w:space="0" w:color="auto"/>
        <w:bottom w:val="none" w:sz="0" w:space="0" w:color="auto"/>
        <w:right w:val="none" w:sz="0" w:space="0" w:color="auto"/>
      </w:divBdr>
      <w:divsChild>
        <w:div w:id="1951007922">
          <w:marLeft w:val="0"/>
          <w:marRight w:val="0"/>
          <w:marTop w:val="0"/>
          <w:marBottom w:val="0"/>
          <w:divBdr>
            <w:top w:val="none" w:sz="0" w:space="0" w:color="3D3D3D"/>
            <w:left w:val="none" w:sz="0" w:space="0" w:color="3D3D3D"/>
            <w:bottom w:val="none" w:sz="0" w:space="0" w:color="3D3D3D"/>
            <w:right w:val="none" w:sz="0" w:space="0" w:color="3D3D3D"/>
          </w:divBdr>
          <w:divsChild>
            <w:div w:id="94280590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35654008">
      <w:bodyDiv w:val="1"/>
      <w:marLeft w:val="0"/>
      <w:marRight w:val="0"/>
      <w:marTop w:val="0"/>
      <w:marBottom w:val="0"/>
      <w:divBdr>
        <w:top w:val="none" w:sz="0" w:space="0" w:color="auto"/>
        <w:left w:val="none" w:sz="0" w:space="0" w:color="auto"/>
        <w:bottom w:val="none" w:sz="0" w:space="0" w:color="auto"/>
        <w:right w:val="none" w:sz="0" w:space="0" w:color="auto"/>
      </w:divBdr>
      <w:divsChild>
        <w:div w:id="1410998169">
          <w:marLeft w:val="0"/>
          <w:marRight w:val="0"/>
          <w:marTop w:val="0"/>
          <w:marBottom w:val="0"/>
          <w:divBdr>
            <w:top w:val="none" w:sz="0" w:space="0" w:color="3D3D3D"/>
            <w:left w:val="none" w:sz="0" w:space="0" w:color="3D3D3D"/>
            <w:bottom w:val="none" w:sz="0" w:space="0" w:color="3D3D3D"/>
            <w:right w:val="none" w:sz="0" w:space="0" w:color="3D3D3D"/>
          </w:divBdr>
          <w:divsChild>
            <w:div w:id="64836359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38885889">
      <w:bodyDiv w:val="1"/>
      <w:marLeft w:val="0"/>
      <w:marRight w:val="0"/>
      <w:marTop w:val="0"/>
      <w:marBottom w:val="0"/>
      <w:divBdr>
        <w:top w:val="none" w:sz="0" w:space="0" w:color="auto"/>
        <w:left w:val="none" w:sz="0" w:space="0" w:color="auto"/>
        <w:bottom w:val="none" w:sz="0" w:space="0" w:color="auto"/>
        <w:right w:val="none" w:sz="0" w:space="0" w:color="auto"/>
      </w:divBdr>
    </w:div>
    <w:div w:id="842621748">
      <w:bodyDiv w:val="1"/>
      <w:marLeft w:val="0"/>
      <w:marRight w:val="0"/>
      <w:marTop w:val="0"/>
      <w:marBottom w:val="0"/>
      <w:divBdr>
        <w:top w:val="none" w:sz="0" w:space="0" w:color="auto"/>
        <w:left w:val="none" w:sz="0" w:space="0" w:color="auto"/>
        <w:bottom w:val="none" w:sz="0" w:space="0" w:color="auto"/>
        <w:right w:val="none" w:sz="0" w:space="0" w:color="auto"/>
      </w:divBdr>
    </w:div>
    <w:div w:id="850611085">
      <w:bodyDiv w:val="1"/>
      <w:marLeft w:val="0"/>
      <w:marRight w:val="0"/>
      <w:marTop w:val="0"/>
      <w:marBottom w:val="0"/>
      <w:divBdr>
        <w:top w:val="none" w:sz="0" w:space="0" w:color="auto"/>
        <w:left w:val="none" w:sz="0" w:space="0" w:color="auto"/>
        <w:bottom w:val="none" w:sz="0" w:space="0" w:color="auto"/>
        <w:right w:val="none" w:sz="0" w:space="0" w:color="auto"/>
      </w:divBdr>
      <w:divsChild>
        <w:div w:id="271669159">
          <w:marLeft w:val="0"/>
          <w:marRight w:val="0"/>
          <w:marTop w:val="0"/>
          <w:marBottom w:val="0"/>
          <w:divBdr>
            <w:top w:val="none" w:sz="0" w:space="0" w:color="auto"/>
            <w:left w:val="none" w:sz="0" w:space="0" w:color="auto"/>
            <w:bottom w:val="none" w:sz="0" w:space="0" w:color="auto"/>
            <w:right w:val="none" w:sz="0" w:space="0" w:color="auto"/>
          </w:divBdr>
          <w:divsChild>
            <w:div w:id="1737781363">
              <w:marLeft w:val="0"/>
              <w:marRight w:val="0"/>
              <w:marTop w:val="0"/>
              <w:marBottom w:val="0"/>
              <w:divBdr>
                <w:top w:val="none" w:sz="0" w:space="0" w:color="auto"/>
                <w:left w:val="none" w:sz="0" w:space="0" w:color="auto"/>
                <w:bottom w:val="none" w:sz="0" w:space="0" w:color="auto"/>
                <w:right w:val="none" w:sz="0" w:space="0" w:color="auto"/>
              </w:divBdr>
            </w:div>
          </w:divsChild>
        </w:div>
        <w:div w:id="803621664">
          <w:marLeft w:val="0"/>
          <w:marRight w:val="0"/>
          <w:marTop w:val="0"/>
          <w:marBottom w:val="0"/>
          <w:divBdr>
            <w:top w:val="none" w:sz="0" w:space="0" w:color="auto"/>
            <w:left w:val="none" w:sz="0" w:space="0" w:color="auto"/>
            <w:bottom w:val="none" w:sz="0" w:space="0" w:color="auto"/>
            <w:right w:val="none" w:sz="0" w:space="0" w:color="auto"/>
          </w:divBdr>
          <w:divsChild>
            <w:div w:id="123824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689931">
      <w:bodyDiv w:val="1"/>
      <w:marLeft w:val="0"/>
      <w:marRight w:val="0"/>
      <w:marTop w:val="0"/>
      <w:marBottom w:val="0"/>
      <w:divBdr>
        <w:top w:val="none" w:sz="0" w:space="0" w:color="auto"/>
        <w:left w:val="none" w:sz="0" w:space="0" w:color="auto"/>
        <w:bottom w:val="none" w:sz="0" w:space="0" w:color="auto"/>
        <w:right w:val="none" w:sz="0" w:space="0" w:color="auto"/>
      </w:divBdr>
      <w:divsChild>
        <w:div w:id="888617005">
          <w:marLeft w:val="0"/>
          <w:marRight w:val="0"/>
          <w:marTop w:val="0"/>
          <w:marBottom w:val="0"/>
          <w:divBdr>
            <w:top w:val="none" w:sz="0" w:space="0" w:color="3D3D3D"/>
            <w:left w:val="none" w:sz="0" w:space="0" w:color="3D3D3D"/>
            <w:bottom w:val="none" w:sz="0" w:space="0" w:color="3D3D3D"/>
            <w:right w:val="none" w:sz="0" w:space="0" w:color="3D3D3D"/>
          </w:divBdr>
          <w:divsChild>
            <w:div w:id="129329486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56818429">
      <w:bodyDiv w:val="1"/>
      <w:marLeft w:val="0"/>
      <w:marRight w:val="0"/>
      <w:marTop w:val="0"/>
      <w:marBottom w:val="0"/>
      <w:divBdr>
        <w:top w:val="none" w:sz="0" w:space="0" w:color="auto"/>
        <w:left w:val="none" w:sz="0" w:space="0" w:color="auto"/>
        <w:bottom w:val="none" w:sz="0" w:space="0" w:color="auto"/>
        <w:right w:val="none" w:sz="0" w:space="0" w:color="auto"/>
      </w:divBdr>
      <w:divsChild>
        <w:div w:id="187568550">
          <w:blockQuote w:val="1"/>
          <w:marLeft w:val="0"/>
          <w:marRight w:val="0"/>
          <w:marTop w:val="0"/>
          <w:marBottom w:val="150"/>
          <w:divBdr>
            <w:top w:val="none" w:sz="0" w:space="0" w:color="auto"/>
            <w:left w:val="none" w:sz="0" w:space="0" w:color="auto"/>
            <w:bottom w:val="none" w:sz="0" w:space="0" w:color="auto"/>
            <w:right w:val="none" w:sz="0" w:space="0" w:color="auto"/>
          </w:divBdr>
        </w:div>
        <w:div w:id="544759338">
          <w:blockQuote w:val="1"/>
          <w:marLeft w:val="0"/>
          <w:marRight w:val="0"/>
          <w:marTop w:val="0"/>
          <w:marBottom w:val="150"/>
          <w:divBdr>
            <w:top w:val="none" w:sz="0" w:space="0" w:color="auto"/>
            <w:left w:val="none" w:sz="0" w:space="0" w:color="auto"/>
            <w:bottom w:val="none" w:sz="0" w:space="0" w:color="auto"/>
            <w:right w:val="none" w:sz="0" w:space="0" w:color="auto"/>
          </w:divBdr>
        </w:div>
        <w:div w:id="524637774">
          <w:blockQuote w:val="1"/>
          <w:marLeft w:val="0"/>
          <w:marRight w:val="0"/>
          <w:marTop w:val="0"/>
          <w:marBottom w:val="150"/>
          <w:divBdr>
            <w:top w:val="none" w:sz="0" w:space="0" w:color="auto"/>
            <w:left w:val="none" w:sz="0" w:space="0" w:color="auto"/>
            <w:bottom w:val="none" w:sz="0" w:space="0" w:color="auto"/>
            <w:right w:val="none" w:sz="0" w:space="0" w:color="auto"/>
          </w:divBdr>
        </w:div>
        <w:div w:id="5256073">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865292242">
      <w:bodyDiv w:val="1"/>
      <w:marLeft w:val="0"/>
      <w:marRight w:val="0"/>
      <w:marTop w:val="0"/>
      <w:marBottom w:val="0"/>
      <w:divBdr>
        <w:top w:val="none" w:sz="0" w:space="0" w:color="auto"/>
        <w:left w:val="none" w:sz="0" w:space="0" w:color="auto"/>
        <w:bottom w:val="none" w:sz="0" w:space="0" w:color="auto"/>
        <w:right w:val="none" w:sz="0" w:space="0" w:color="auto"/>
      </w:divBdr>
    </w:div>
    <w:div w:id="866525026">
      <w:bodyDiv w:val="1"/>
      <w:marLeft w:val="0"/>
      <w:marRight w:val="0"/>
      <w:marTop w:val="0"/>
      <w:marBottom w:val="0"/>
      <w:divBdr>
        <w:top w:val="none" w:sz="0" w:space="0" w:color="auto"/>
        <w:left w:val="none" w:sz="0" w:space="0" w:color="auto"/>
        <w:bottom w:val="none" w:sz="0" w:space="0" w:color="auto"/>
        <w:right w:val="none" w:sz="0" w:space="0" w:color="auto"/>
      </w:divBdr>
    </w:div>
    <w:div w:id="866678648">
      <w:bodyDiv w:val="1"/>
      <w:marLeft w:val="0"/>
      <w:marRight w:val="0"/>
      <w:marTop w:val="0"/>
      <w:marBottom w:val="0"/>
      <w:divBdr>
        <w:top w:val="none" w:sz="0" w:space="0" w:color="auto"/>
        <w:left w:val="none" w:sz="0" w:space="0" w:color="auto"/>
        <w:bottom w:val="none" w:sz="0" w:space="0" w:color="auto"/>
        <w:right w:val="none" w:sz="0" w:space="0" w:color="auto"/>
      </w:divBdr>
    </w:div>
    <w:div w:id="867718470">
      <w:bodyDiv w:val="1"/>
      <w:marLeft w:val="0"/>
      <w:marRight w:val="0"/>
      <w:marTop w:val="0"/>
      <w:marBottom w:val="0"/>
      <w:divBdr>
        <w:top w:val="none" w:sz="0" w:space="0" w:color="auto"/>
        <w:left w:val="none" w:sz="0" w:space="0" w:color="auto"/>
        <w:bottom w:val="none" w:sz="0" w:space="0" w:color="auto"/>
        <w:right w:val="none" w:sz="0" w:space="0" w:color="auto"/>
      </w:divBdr>
      <w:divsChild>
        <w:div w:id="532496333">
          <w:marLeft w:val="0"/>
          <w:marRight w:val="0"/>
          <w:marTop w:val="0"/>
          <w:marBottom w:val="0"/>
          <w:divBdr>
            <w:top w:val="none" w:sz="0" w:space="0" w:color="3D3D3D"/>
            <w:left w:val="none" w:sz="0" w:space="0" w:color="3D3D3D"/>
            <w:bottom w:val="none" w:sz="0" w:space="0" w:color="3D3D3D"/>
            <w:right w:val="none" w:sz="0" w:space="0" w:color="3D3D3D"/>
          </w:divBdr>
          <w:divsChild>
            <w:div w:id="183247751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71116628">
      <w:bodyDiv w:val="1"/>
      <w:marLeft w:val="0"/>
      <w:marRight w:val="0"/>
      <w:marTop w:val="0"/>
      <w:marBottom w:val="0"/>
      <w:divBdr>
        <w:top w:val="none" w:sz="0" w:space="0" w:color="auto"/>
        <w:left w:val="none" w:sz="0" w:space="0" w:color="auto"/>
        <w:bottom w:val="none" w:sz="0" w:space="0" w:color="auto"/>
        <w:right w:val="none" w:sz="0" w:space="0" w:color="auto"/>
      </w:divBdr>
    </w:div>
    <w:div w:id="874150006">
      <w:bodyDiv w:val="1"/>
      <w:marLeft w:val="0"/>
      <w:marRight w:val="0"/>
      <w:marTop w:val="0"/>
      <w:marBottom w:val="0"/>
      <w:divBdr>
        <w:top w:val="none" w:sz="0" w:space="0" w:color="auto"/>
        <w:left w:val="none" w:sz="0" w:space="0" w:color="auto"/>
        <w:bottom w:val="none" w:sz="0" w:space="0" w:color="auto"/>
        <w:right w:val="none" w:sz="0" w:space="0" w:color="auto"/>
      </w:divBdr>
    </w:div>
    <w:div w:id="877358136">
      <w:bodyDiv w:val="1"/>
      <w:marLeft w:val="0"/>
      <w:marRight w:val="0"/>
      <w:marTop w:val="0"/>
      <w:marBottom w:val="0"/>
      <w:divBdr>
        <w:top w:val="none" w:sz="0" w:space="0" w:color="auto"/>
        <w:left w:val="none" w:sz="0" w:space="0" w:color="auto"/>
        <w:bottom w:val="none" w:sz="0" w:space="0" w:color="auto"/>
        <w:right w:val="none" w:sz="0" w:space="0" w:color="auto"/>
      </w:divBdr>
    </w:div>
    <w:div w:id="879589206">
      <w:bodyDiv w:val="1"/>
      <w:marLeft w:val="0"/>
      <w:marRight w:val="0"/>
      <w:marTop w:val="0"/>
      <w:marBottom w:val="0"/>
      <w:divBdr>
        <w:top w:val="none" w:sz="0" w:space="0" w:color="auto"/>
        <w:left w:val="none" w:sz="0" w:space="0" w:color="auto"/>
        <w:bottom w:val="none" w:sz="0" w:space="0" w:color="auto"/>
        <w:right w:val="none" w:sz="0" w:space="0" w:color="auto"/>
      </w:divBdr>
      <w:divsChild>
        <w:div w:id="1926718906">
          <w:marLeft w:val="0"/>
          <w:marRight w:val="0"/>
          <w:marTop w:val="0"/>
          <w:marBottom w:val="0"/>
          <w:divBdr>
            <w:top w:val="none" w:sz="0" w:space="0" w:color="auto"/>
            <w:left w:val="none" w:sz="0" w:space="0" w:color="auto"/>
            <w:bottom w:val="none" w:sz="0" w:space="0" w:color="auto"/>
            <w:right w:val="none" w:sz="0" w:space="0" w:color="auto"/>
          </w:divBdr>
        </w:div>
      </w:divsChild>
    </w:div>
    <w:div w:id="880357647">
      <w:bodyDiv w:val="1"/>
      <w:marLeft w:val="0"/>
      <w:marRight w:val="0"/>
      <w:marTop w:val="0"/>
      <w:marBottom w:val="0"/>
      <w:divBdr>
        <w:top w:val="none" w:sz="0" w:space="0" w:color="auto"/>
        <w:left w:val="none" w:sz="0" w:space="0" w:color="auto"/>
        <w:bottom w:val="none" w:sz="0" w:space="0" w:color="auto"/>
        <w:right w:val="none" w:sz="0" w:space="0" w:color="auto"/>
      </w:divBdr>
      <w:divsChild>
        <w:div w:id="930357625">
          <w:marLeft w:val="0"/>
          <w:marRight w:val="0"/>
          <w:marTop w:val="0"/>
          <w:marBottom w:val="0"/>
          <w:divBdr>
            <w:top w:val="none" w:sz="0" w:space="0" w:color="3D3D3D"/>
            <w:left w:val="none" w:sz="0" w:space="0" w:color="3D3D3D"/>
            <w:bottom w:val="none" w:sz="0" w:space="0" w:color="3D3D3D"/>
            <w:right w:val="none" w:sz="0" w:space="0" w:color="3D3D3D"/>
          </w:divBdr>
          <w:divsChild>
            <w:div w:id="80053295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85218043">
      <w:bodyDiv w:val="1"/>
      <w:marLeft w:val="0"/>
      <w:marRight w:val="0"/>
      <w:marTop w:val="0"/>
      <w:marBottom w:val="0"/>
      <w:divBdr>
        <w:top w:val="none" w:sz="0" w:space="0" w:color="auto"/>
        <w:left w:val="none" w:sz="0" w:space="0" w:color="auto"/>
        <w:bottom w:val="none" w:sz="0" w:space="0" w:color="auto"/>
        <w:right w:val="none" w:sz="0" w:space="0" w:color="auto"/>
      </w:divBdr>
    </w:div>
    <w:div w:id="888303779">
      <w:bodyDiv w:val="1"/>
      <w:marLeft w:val="0"/>
      <w:marRight w:val="0"/>
      <w:marTop w:val="0"/>
      <w:marBottom w:val="0"/>
      <w:divBdr>
        <w:top w:val="none" w:sz="0" w:space="0" w:color="auto"/>
        <w:left w:val="none" w:sz="0" w:space="0" w:color="auto"/>
        <w:bottom w:val="none" w:sz="0" w:space="0" w:color="auto"/>
        <w:right w:val="none" w:sz="0" w:space="0" w:color="auto"/>
      </w:divBdr>
      <w:divsChild>
        <w:div w:id="1526862477">
          <w:marLeft w:val="0"/>
          <w:marRight w:val="0"/>
          <w:marTop w:val="0"/>
          <w:marBottom w:val="0"/>
          <w:divBdr>
            <w:top w:val="none" w:sz="0" w:space="0" w:color="auto"/>
            <w:left w:val="none" w:sz="0" w:space="0" w:color="auto"/>
            <w:bottom w:val="none" w:sz="0" w:space="0" w:color="auto"/>
            <w:right w:val="none" w:sz="0" w:space="0" w:color="auto"/>
          </w:divBdr>
        </w:div>
      </w:divsChild>
    </w:div>
    <w:div w:id="893389721">
      <w:bodyDiv w:val="1"/>
      <w:marLeft w:val="0"/>
      <w:marRight w:val="0"/>
      <w:marTop w:val="0"/>
      <w:marBottom w:val="0"/>
      <w:divBdr>
        <w:top w:val="none" w:sz="0" w:space="0" w:color="auto"/>
        <w:left w:val="none" w:sz="0" w:space="0" w:color="auto"/>
        <w:bottom w:val="none" w:sz="0" w:space="0" w:color="auto"/>
        <w:right w:val="none" w:sz="0" w:space="0" w:color="auto"/>
      </w:divBdr>
    </w:div>
    <w:div w:id="893735593">
      <w:bodyDiv w:val="1"/>
      <w:marLeft w:val="0"/>
      <w:marRight w:val="0"/>
      <w:marTop w:val="0"/>
      <w:marBottom w:val="0"/>
      <w:divBdr>
        <w:top w:val="none" w:sz="0" w:space="0" w:color="auto"/>
        <w:left w:val="none" w:sz="0" w:space="0" w:color="auto"/>
        <w:bottom w:val="none" w:sz="0" w:space="0" w:color="auto"/>
        <w:right w:val="none" w:sz="0" w:space="0" w:color="auto"/>
      </w:divBdr>
    </w:div>
    <w:div w:id="897204901">
      <w:bodyDiv w:val="1"/>
      <w:marLeft w:val="0"/>
      <w:marRight w:val="0"/>
      <w:marTop w:val="0"/>
      <w:marBottom w:val="0"/>
      <w:divBdr>
        <w:top w:val="none" w:sz="0" w:space="0" w:color="auto"/>
        <w:left w:val="none" w:sz="0" w:space="0" w:color="auto"/>
        <w:bottom w:val="none" w:sz="0" w:space="0" w:color="auto"/>
        <w:right w:val="none" w:sz="0" w:space="0" w:color="auto"/>
      </w:divBdr>
    </w:div>
    <w:div w:id="897397851">
      <w:bodyDiv w:val="1"/>
      <w:marLeft w:val="0"/>
      <w:marRight w:val="0"/>
      <w:marTop w:val="0"/>
      <w:marBottom w:val="0"/>
      <w:divBdr>
        <w:top w:val="none" w:sz="0" w:space="0" w:color="auto"/>
        <w:left w:val="none" w:sz="0" w:space="0" w:color="auto"/>
        <w:bottom w:val="none" w:sz="0" w:space="0" w:color="auto"/>
        <w:right w:val="none" w:sz="0" w:space="0" w:color="auto"/>
      </w:divBdr>
    </w:div>
    <w:div w:id="898370151">
      <w:bodyDiv w:val="1"/>
      <w:marLeft w:val="0"/>
      <w:marRight w:val="0"/>
      <w:marTop w:val="0"/>
      <w:marBottom w:val="0"/>
      <w:divBdr>
        <w:top w:val="none" w:sz="0" w:space="0" w:color="auto"/>
        <w:left w:val="none" w:sz="0" w:space="0" w:color="auto"/>
        <w:bottom w:val="none" w:sz="0" w:space="0" w:color="auto"/>
        <w:right w:val="none" w:sz="0" w:space="0" w:color="auto"/>
      </w:divBdr>
      <w:divsChild>
        <w:div w:id="195698428">
          <w:marLeft w:val="0"/>
          <w:marRight w:val="0"/>
          <w:marTop w:val="0"/>
          <w:marBottom w:val="0"/>
          <w:divBdr>
            <w:top w:val="none" w:sz="0" w:space="0" w:color="3D3D3D"/>
            <w:left w:val="none" w:sz="0" w:space="0" w:color="3D3D3D"/>
            <w:bottom w:val="none" w:sz="0" w:space="0" w:color="3D3D3D"/>
            <w:right w:val="none" w:sz="0" w:space="0" w:color="3D3D3D"/>
          </w:divBdr>
          <w:divsChild>
            <w:div w:id="205022883">
              <w:marLeft w:val="0"/>
              <w:marRight w:val="0"/>
              <w:marTop w:val="0"/>
              <w:marBottom w:val="0"/>
              <w:divBdr>
                <w:top w:val="none" w:sz="0" w:space="0" w:color="3D3D3D"/>
                <w:left w:val="none" w:sz="0" w:space="0" w:color="3D3D3D"/>
                <w:bottom w:val="none" w:sz="0" w:space="0" w:color="3D3D3D"/>
                <w:right w:val="none" w:sz="0" w:space="0" w:color="3D3D3D"/>
              </w:divBdr>
              <w:divsChild>
                <w:div w:id="1847744315">
                  <w:marLeft w:val="0"/>
                  <w:marRight w:val="0"/>
                  <w:marTop w:val="0"/>
                  <w:marBottom w:val="0"/>
                  <w:divBdr>
                    <w:top w:val="none" w:sz="0" w:space="0" w:color="3D3D3D"/>
                    <w:left w:val="none" w:sz="0" w:space="0" w:color="3D3D3D"/>
                    <w:bottom w:val="none" w:sz="0" w:space="0" w:color="3D3D3D"/>
                    <w:right w:val="none" w:sz="0" w:space="0" w:color="3D3D3D"/>
                  </w:divBdr>
                </w:div>
              </w:divsChild>
            </w:div>
            <w:div w:id="1192763299">
              <w:marLeft w:val="0"/>
              <w:marRight w:val="0"/>
              <w:marTop w:val="224"/>
              <w:marBottom w:val="0"/>
              <w:divBdr>
                <w:top w:val="none" w:sz="0" w:space="0" w:color="3D3D3D"/>
                <w:left w:val="none" w:sz="0" w:space="0" w:color="3D3D3D"/>
                <w:bottom w:val="none" w:sz="0" w:space="0" w:color="3D3D3D"/>
                <w:right w:val="none" w:sz="0" w:space="0" w:color="3D3D3D"/>
              </w:divBdr>
              <w:divsChild>
                <w:div w:id="263849296">
                  <w:marLeft w:val="0"/>
                  <w:marRight w:val="0"/>
                  <w:marTop w:val="0"/>
                  <w:marBottom w:val="0"/>
                  <w:divBdr>
                    <w:top w:val="none" w:sz="0" w:space="0" w:color="3D3D3D"/>
                    <w:left w:val="none" w:sz="0" w:space="0" w:color="3D3D3D"/>
                    <w:bottom w:val="none" w:sz="0" w:space="0" w:color="3D3D3D"/>
                    <w:right w:val="none" w:sz="0" w:space="0" w:color="3D3D3D"/>
                  </w:divBdr>
                </w:div>
              </w:divsChild>
            </w:div>
            <w:div w:id="115160100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01402252">
      <w:bodyDiv w:val="1"/>
      <w:marLeft w:val="0"/>
      <w:marRight w:val="0"/>
      <w:marTop w:val="0"/>
      <w:marBottom w:val="0"/>
      <w:divBdr>
        <w:top w:val="none" w:sz="0" w:space="0" w:color="auto"/>
        <w:left w:val="none" w:sz="0" w:space="0" w:color="auto"/>
        <w:bottom w:val="none" w:sz="0" w:space="0" w:color="auto"/>
        <w:right w:val="none" w:sz="0" w:space="0" w:color="auto"/>
      </w:divBdr>
      <w:divsChild>
        <w:div w:id="1043483938">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902063488">
      <w:bodyDiv w:val="1"/>
      <w:marLeft w:val="0"/>
      <w:marRight w:val="0"/>
      <w:marTop w:val="0"/>
      <w:marBottom w:val="0"/>
      <w:divBdr>
        <w:top w:val="none" w:sz="0" w:space="0" w:color="auto"/>
        <w:left w:val="none" w:sz="0" w:space="0" w:color="auto"/>
        <w:bottom w:val="none" w:sz="0" w:space="0" w:color="auto"/>
        <w:right w:val="none" w:sz="0" w:space="0" w:color="auto"/>
      </w:divBdr>
    </w:div>
    <w:div w:id="905995442">
      <w:bodyDiv w:val="1"/>
      <w:marLeft w:val="0"/>
      <w:marRight w:val="0"/>
      <w:marTop w:val="0"/>
      <w:marBottom w:val="0"/>
      <w:divBdr>
        <w:top w:val="none" w:sz="0" w:space="0" w:color="auto"/>
        <w:left w:val="none" w:sz="0" w:space="0" w:color="auto"/>
        <w:bottom w:val="none" w:sz="0" w:space="0" w:color="auto"/>
        <w:right w:val="none" w:sz="0" w:space="0" w:color="auto"/>
      </w:divBdr>
    </w:div>
    <w:div w:id="907347309">
      <w:bodyDiv w:val="1"/>
      <w:marLeft w:val="0"/>
      <w:marRight w:val="0"/>
      <w:marTop w:val="0"/>
      <w:marBottom w:val="0"/>
      <w:divBdr>
        <w:top w:val="none" w:sz="0" w:space="0" w:color="auto"/>
        <w:left w:val="none" w:sz="0" w:space="0" w:color="auto"/>
        <w:bottom w:val="none" w:sz="0" w:space="0" w:color="auto"/>
        <w:right w:val="none" w:sz="0" w:space="0" w:color="auto"/>
      </w:divBdr>
    </w:div>
    <w:div w:id="916398950">
      <w:bodyDiv w:val="1"/>
      <w:marLeft w:val="0"/>
      <w:marRight w:val="0"/>
      <w:marTop w:val="0"/>
      <w:marBottom w:val="0"/>
      <w:divBdr>
        <w:top w:val="none" w:sz="0" w:space="0" w:color="auto"/>
        <w:left w:val="none" w:sz="0" w:space="0" w:color="auto"/>
        <w:bottom w:val="none" w:sz="0" w:space="0" w:color="auto"/>
        <w:right w:val="none" w:sz="0" w:space="0" w:color="auto"/>
      </w:divBdr>
    </w:div>
    <w:div w:id="916940753">
      <w:bodyDiv w:val="1"/>
      <w:marLeft w:val="0"/>
      <w:marRight w:val="0"/>
      <w:marTop w:val="0"/>
      <w:marBottom w:val="0"/>
      <w:divBdr>
        <w:top w:val="none" w:sz="0" w:space="0" w:color="auto"/>
        <w:left w:val="none" w:sz="0" w:space="0" w:color="auto"/>
        <w:bottom w:val="none" w:sz="0" w:space="0" w:color="auto"/>
        <w:right w:val="none" w:sz="0" w:space="0" w:color="auto"/>
      </w:divBdr>
    </w:div>
    <w:div w:id="917517435">
      <w:bodyDiv w:val="1"/>
      <w:marLeft w:val="0"/>
      <w:marRight w:val="0"/>
      <w:marTop w:val="0"/>
      <w:marBottom w:val="0"/>
      <w:divBdr>
        <w:top w:val="none" w:sz="0" w:space="0" w:color="auto"/>
        <w:left w:val="none" w:sz="0" w:space="0" w:color="auto"/>
        <w:bottom w:val="none" w:sz="0" w:space="0" w:color="auto"/>
        <w:right w:val="none" w:sz="0" w:space="0" w:color="auto"/>
      </w:divBdr>
      <w:divsChild>
        <w:div w:id="310407881">
          <w:marLeft w:val="0"/>
          <w:marRight w:val="0"/>
          <w:marTop w:val="0"/>
          <w:marBottom w:val="0"/>
          <w:divBdr>
            <w:top w:val="none" w:sz="0" w:space="0" w:color="3D3D3D"/>
            <w:left w:val="none" w:sz="0" w:space="0" w:color="3D3D3D"/>
            <w:bottom w:val="none" w:sz="0" w:space="0" w:color="3D3D3D"/>
            <w:right w:val="none" w:sz="0" w:space="0" w:color="3D3D3D"/>
          </w:divBdr>
          <w:divsChild>
            <w:div w:id="126264304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24145094">
      <w:bodyDiv w:val="1"/>
      <w:marLeft w:val="0"/>
      <w:marRight w:val="0"/>
      <w:marTop w:val="0"/>
      <w:marBottom w:val="0"/>
      <w:divBdr>
        <w:top w:val="none" w:sz="0" w:space="0" w:color="auto"/>
        <w:left w:val="none" w:sz="0" w:space="0" w:color="auto"/>
        <w:bottom w:val="none" w:sz="0" w:space="0" w:color="auto"/>
        <w:right w:val="none" w:sz="0" w:space="0" w:color="auto"/>
      </w:divBdr>
    </w:div>
    <w:div w:id="929124378">
      <w:bodyDiv w:val="1"/>
      <w:marLeft w:val="0"/>
      <w:marRight w:val="0"/>
      <w:marTop w:val="0"/>
      <w:marBottom w:val="0"/>
      <w:divBdr>
        <w:top w:val="none" w:sz="0" w:space="0" w:color="auto"/>
        <w:left w:val="none" w:sz="0" w:space="0" w:color="auto"/>
        <w:bottom w:val="none" w:sz="0" w:space="0" w:color="auto"/>
        <w:right w:val="none" w:sz="0" w:space="0" w:color="auto"/>
      </w:divBdr>
    </w:div>
    <w:div w:id="930092135">
      <w:bodyDiv w:val="1"/>
      <w:marLeft w:val="0"/>
      <w:marRight w:val="0"/>
      <w:marTop w:val="0"/>
      <w:marBottom w:val="0"/>
      <w:divBdr>
        <w:top w:val="none" w:sz="0" w:space="0" w:color="auto"/>
        <w:left w:val="none" w:sz="0" w:space="0" w:color="auto"/>
        <w:bottom w:val="none" w:sz="0" w:space="0" w:color="auto"/>
        <w:right w:val="none" w:sz="0" w:space="0" w:color="auto"/>
      </w:divBdr>
    </w:div>
    <w:div w:id="931205765">
      <w:bodyDiv w:val="1"/>
      <w:marLeft w:val="0"/>
      <w:marRight w:val="0"/>
      <w:marTop w:val="0"/>
      <w:marBottom w:val="0"/>
      <w:divBdr>
        <w:top w:val="none" w:sz="0" w:space="0" w:color="auto"/>
        <w:left w:val="none" w:sz="0" w:space="0" w:color="auto"/>
        <w:bottom w:val="none" w:sz="0" w:space="0" w:color="auto"/>
        <w:right w:val="none" w:sz="0" w:space="0" w:color="auto"/>
      </w:divBdr>
    </w:div>
    <w:div w:id="941645619">
      <w:bodyDiv w:val="1"/>
      <w:marLeft w:val="0"/>
      <w:marRight w:val="0"/>
      <w:marTop w:val="0"/>
      <w:marBottom w:val="0"/>
      <w:divBdr>
        <w:top w:val="none" w:sz="0" w:space="0" w:color="auto"/>
        <w:left w:val="none" w:sz="0" w:space="0" w:color="auto"/>
        <w:bottom w:val="none" w:sz="0" w:space="0" w:color="auto"/>
        <w:right w:val="none" w:sz="0" w:space="0" w:color="auto"/>
      </w:divBdr>
      <w:divsChild>
        <w:div w:id="1348482870">
          <w:marLeft w:val="0"/>
          <w:marRight w:val="0"/>
          <w:marTop w:val="0"/>
          <w:marBottom w:val="0"/>
          <w:divBdr>
            <w:top w:val="none" w:sz="0" w:space="0" w:color="3D3D3D"/>
            <w:left w:val="none" w:sz="0" w:space="0" w:color="3D3D3D"/>
            <w:bottom w:val="none" w:sz="0" w:space="0" w:color="3D3D3D"/>
            <w:right w:val="none" w:sz="0" w:space="0" w:color="3D3D3D"/>
          </w:divBdr>
          <w:divsChild>
            <w:div w:id="97001160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48857946">
      <w:bodyDiv w:val="1"/>
      <w:marLeft w:val="0"/>
      <w:marRight w:val="0"/>
      <w:marTop w:val="0"/>
      <w:marBottom w:val="0"/>
      <w:divBdr>
        <w:top w:val="none" w:sz="0" w:space="0" w:color="auto"/>
        <w:left w:val="none" w:sz="0" w:space="0" w:color="auto"/>
        <w:bottom w:val="none" w:sz="0" w:space="0" w:color="auto"/>
        <w:right w:val="none" w:sz="0" w:space="0" w:color="auto"/>
      </w:divBdr>
      <w:divsChild>
        <w:div w:id="1364403968">
          <w:marLeft w:val="0"/>
          <w:marRight w:val="0"/>
          <w:marTop w:val="0"/>
          <w:marBottom w:val="0"/>
          <w:divBdr>
            <w:top w:val="none" w:sz="0" w:space="0" w:color="3D3D3D"/>
            <w:left w:val="none" w:sz="0" w:space="0" w:color="3D3D3D"/>
            <w:bottom w:val="none" w:sz="0" w:space="0" w:color="3D3D3D"/>
            <w:right w:val="none" w:sz="0" w:space="0" w:color="3D3D3D"/>
          </w:divBdr>
          <w:divsChild>
            <w:div w:id="93555812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48896456">
      <w:bodyDiv w:val="1"/>
      <w:marLeft w:val="0"/>
      <w:marRight w:val="0"/>
      <w:marTop w:val="0"/>
      <w:marBottom w:val="0"/>
      <w:divBdr>
        <w:top w:val="none" w:sz="0" w:space="0" w:color="auto"/>
        <w:left w:val="none" w:sz="0" w:space="0" w:color="auto"/>
        <w:bottom w:val="none" w:sz="0" w:space="0" w:color="auto"/>
        <w:right w:val="none" w:sz="0" w:space="0" w:color="auto"/>
      </w:divBdr>
    </w:div>
    <w:div w:id="950278091">
      <w:bodyDiv w:val="1"/>
      <w:marLeft w:val="0"/>
      <w:marRight w:val="0"/>
      <w:marTop w:val="0"/>
      <w:marBottom w:val="0"/>
      <w:divBdr>
        <w:top w:val="none" w:sz="0" w:space="0" w:color="auto"/>
        <w:left w:val="none" w:sz="0" w:space="0" w:color="auto"/>
        <w:bottom w:val="none" w:sz="0" w:space="0" w:color="auto"/>
        <w:right w:val="none" w:sz="0" w:space="0" w:color="auto"/>
      </w:divBdr>
    </w:div>
    <w:div w:id="950867729">
      <w:bodyDiv w:val="1"/>
      <w:marLeft w:val="0"/>
      <w:marRight w:val="0"/>
      <w:marTop w:val="0"/>
      <w:marBottom w:val="0"/>
      <w:divBdr>
        <w:top w:val="none" w:sz="0" w:space="0" w:color="auto"/>
        <w:left w:val="none" w:sz="0" w:space="0" w:color="auto"/>
        <w:bottom w:val="none" w:sz="0" w:space="0" w:color="auto"/>
        <w:right w:val="none" w:sz="0" w:space="0" w:color="auto"/>
      </w:divBdr>
    </w:div>
    <w:div w:id="953362476">
      <w:bodyDiv w:val="1"/>
      <w:marLeft w:val="0"/>
      <w:marRight w:val="0"/>
      <w:marTop w:val="0"/>
      <w:marBottom w:val="0"/>
      <w:divBdr>
        <w:top w:val="none" w:sz="0" w:space="0" w:color="auto"/>
        <w:left w:val="none" w:sz="0" w:space="0" w:color="auto"/>
        <w:bottom w:val="none" w:sz="0" w:space="0" w:color="auto"/>
        <w:right w:val="none" w:sz="0" w:space="0" w:color="auto"/>
      </w:divBdr>
    </w:div>
    <w:div w:id="953751809">
      <w:bodyDiv w:val="1"/>
      <w:marLeft w:val="0"/>
      <w:marRight w:val="0"/>
      <w:marTop w:val="0"/>
      <w:marBottom w:val="0"/>
      <w:divBdr>
        <w:top w:val="none" w:sz="0" w:space="0" w:color="auto"/>
        <w:left w:val="none" w:sz="0" w:space="0" w:color="auto"/>
        <w:bottom w:val="none" w:sz="0" w:space="0" w:color="auto"/>
        <w:right w:val="none" w:sz="0" w:space="0" w:color="auto"/>
      </w:divBdr>
    </w:div>
    <w:div w:id="958951122">
      <w:bodyDiv w:val="1"/>
      <w:marLeft w:val="0"/>
      <w:marRight w:val="0"/>
      <w:marTop w:val="0"/>
      <w:marBottom w:val="0"/>
      <w:divBdr>
        <w:top w:val="none" w:sz="0" w:space="0" w:color="auto"/>
        <w:left w:val="none" w:sz="0" w:space="0" w:color="auto"/>
        <w:bottom w:val="none" w:sz="0" w:space="0" w:color="auto"/>
        <w:right w:val="none" w:sz="0" w:space="0" w:color="auto"/>
      </w:divBdr>
    </w:div>
    <w:div w:id="964654024">
      <w:bodyDiv w:val="1"/>
      <w:marLeft w:val="0"/>
      <w:marRight w:val="0"/>
      <w:marTop w:val="0"/>
      <w:marBottom w:val="0"/>
      <w:divBdr>
        <w:top w:val="none" w:sz="0" w:space="0" w:color="auto"/>
        <w:left w:val="none" w:sz="0" w:space="0" w:color="auto"/>
        <w:bottom w:val="none" w:sz="0" w:space="0" w:color="auto"/>
        <w:right w:val="none" w:sz="0" w:space="0" w:color="auto"/>
      </w:divBdr>
    </w:div>
    <w:div w:id="970673111">
      <w:bodyDiv w:val="1"/>
      <w:marLeft w:val="0"/>
      <w:marRight w:val="0"/>
      <w:marTop w:val="0"/>
      <w:marBottom w:val="0"/>
      <w:divBdr>
        <w:top w:val="none" w:sz="0" w:space="0" w:color="auto"/>
        <w:left w:val="none" w:sz="0" w:space="0" w:color="auto"/>
        <w:bottom w:val="none" w:sz="0" w:space="0" w:color="auto"/>
        <w:right w:val="none" w:sz="0" w:space="0" w:color="auto"/>
      </w:divBdr>
      <w:divsChild>
        <w:div w:id="1662200473">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971523443">
      <w:bodyDiv w:val="1"/>
      <w:marLeft w:val="0"/>
      <w:marRight w:val="0"/>
      <w:marTop w:val="0"/>
      <w:marBottom w:val="0"/>
      <w:divBdr>
        <w:top w:val="none" w:sz="0" w:space="0" w:color="auto"/>
        <w:left w:val="none" w:sz="0" w:space="0" w:color="auto"/>
        <w:bottom w:val="none" w:sz="0" w:space="0" w:color="auto"/>
        <w:right w:val="none" w:sz="0" w:space="0" w:color="auto"/>
      </w:divBdr>
    </w:div>
    <w:div w:id="972753742">
      <w:bodyDiv w:val="1"/>
      <w:marLeft w:val="0"/>
      <w:marRight w:val="0"/>
      <w:marTop w:val="0"/>
      <w:marBottom w:val="0"/>
      <w:divBdr>
        <w:top w:val="none" w:sz="0" w:space="0" w:color="auto"/>
        <w:left w:val="none" w:sz="0" w:space="0" w:color="auto"/>
        <w:bottom w:val="none" w:sz="0" w:space="0" w:color="auto"/>
        <w:right w:val="none" w:sz="0" w:space="0" w:color="auto"/>
      </w:divBdr>
      <w:divsChild>
        <w:div w:id="176699481">
          <w:marLeft w:val="0"/>
          <w:marRight w:val="0"/>
          <w:marTop w:val="0"/>
          <w:marBottom w:val="0"/>
          <w:divBdr>
            <w:top w:val="none" w:sz="0" w:space="0" w:color="auto"/>
            <w:left w:val="none" w:sz="0" w:space="0" w:color="auto"/>
            <w:bottom w:val="none" w:sz="0" w:space="0" w:color="auto"/>
            <w:right w:val="none" w:sz="0" w:space="0" w:color="auto"/>
          </w:divBdr>
        </w:div>
      </w:divsChild>
    </w:div>
    <w:div w:id="979461539">
      <w:bodyDiv w:val="1"/>
      <w:marLeft w:val="0"/>
      <w:marRight w:val="0"/>
      <w:marTop w:val="0"/>
      <w:marBottom w:val="0"/>
      <w:divBdr>
        <w:top w:val="none" w:sz="0" w:space="0" w:color="auto"/>
        <w:left w:val="none" w:sz="0" w:space="0" w:color="auto"/>
        <w:bottom w:val="none" w:sz="0" w:space="0" w:color="auto"/>
        <w:right w:val="none" w:sz="0" w:space="0" w:color="auto"/>
      </w:divBdr>
      <w:divsChild>
        <w:div w:id="912466641">
          <w:marLeft w:val="0"/>
          <w:marRight w:val="0"/>
          <w:marTop w:val="0"/>
          <w:marBottom w:val="0"/>
          <w:divBdr>
            <w:top w:val="none" w:sz="0" w:space="0" w:color="3D3D3D"/>
            <w:left w:val="none" w:sz="0" w:space="0" w:color="3D3D3D"/>
            <w:bottom w:val="none" w:sz="0" w:space="0" w:color="3D3D3D"/>
            <w:right w:val="none" w:sz="0" w:space="0" w:color="3D3D3D"/>
          </w:divBdr>
          <w:divsChild>
            <w:div w:id="196576625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83587193">
      <w:bodyDiv w:val="1"/>
      <w:marLeft w:val="0"/>
      <w:marRight w:val="0"/>
      <w:marTop w:val="0"/>
      <w:marBottom w:val="0"/>
      <w:divBdr>
        <w:top w:val="none" w:sz="0" w:space="0" w:color="auto"/>
        <w:left w:val="none" w:sz="0" w:space="0" w:color="auto"/>
        <w:bottom w:val="none" w:sz="0" w:space="0" w:color="auto"/>
        <w:right w:val="none" w:sz="0" w:space="0" w:color="auto"/>
      </w:divBdr>
    </w:div>
    <w:div w:id="984044374">
      <w:bodyDiv w:val="1"/>
      <w:marLeft w:val="0"/>
      <w:marRight w:val="0"/>
      <w:marTop w:val="0"/>
      <w:marBottom w:val="0"/>
      <w:divBdr>
        <w:top w:val="none" w:sz="0" w:space="0" w:color="auto"/>
        <w:left w:val="none" w:sz="0" w:space="0" w:color="auto"/>
        <w:bottom w:val="none" w:sz="0" w:space="0" w:color="auto"/>
        <w:right w:val="none" w:sz="0" w:space="0" w:color="auto"/>
      </w:divBdr>
    </w:div>
    <w:div w:id="989480255">
      <w:bodyDiv w:val="1"/>
      <w:marLeft w:val="0"/>
      <w:marRight w:val="0"/>
      <w:marTop w:val="0"/>
      <w:marBottom w:val="0"/>
      <w:divBdr>
        <w:top w:val="none" w:sz="0" w:space="0" w:color="auto"/>
        <w:left w:val="none" w:sz="0" w:space="0" w:color="auto"/>
        <w:bottom w:val="none" w:sz="0" w:space="0" w:color="auto"/>
        <w:right w:val="none" w:sz="0" w:space="0" w:color="auto"/>
      </w:divBdr>
    </w:div>
    <w:div w:id="993533718">
      <w:bodyDiv w:val="1"/>
      <w:marLeft w:val="0"/>
      <w:marRight w:val="0"/>
      <w:marTop w:val="0"/>
      <w:marBottom w:val="0"/>
      <w:divBdr>
        <w:top w:val="none" w:sz="0" w:space="0" w:color="auto"/>
        <w:left w:val="none" w:sz="0" w:space="0" w:color="auto"/>
        <w:bottom w:val="none" w:sz="0" w:space="0" w:color="auto"/>
        <w:right w:val="none" w:sz="0" w:space="0" w:color="auto"/>
      </w:divBdr>
      <w:divsChild>
        <w:div w:id="1577937822">
          <w:marLeft w:val="0"/>
          <w:marRight w:val="0"/>
          <w:marTop w:val="0"/>
          <w:marBottom w:val="0"/>
          <w:divBdr>
            <w:top w:val="none" w:sz="0" w:space="0" w:color="3D3D3D"/>
            <w:left w:val="none" w:sz="0" w:space="0" w:color="3D3D3D"/>
            <w:bottom w:val="none" w:sz="0" w:space="0" w:color="3D3D3D"/>
            <w:right w:val="none" w:sz="0" w:space="0" w:color="3D3D3D"/>
          </w:divBdr>
          <w:divsChild>
            <w:div w:id="137574055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96156199">
      <w:bodyDiv w:val="1"/>
      <w:marLeft w:val="0"/>
      <w:marRight w:val="0"/>
      <w:marTop w:val="0"/>
      <w:marBottom w:val="0"/>
      <w:divBdr>
        <w:top w:val="none" w:sz="0" w:space="0" w:color="auto"/>
        <w:left w:val="none" w:sz="0" w:space="0" w:color="auto"/>
        <w:bottom w:val="none" w:sz="0" w:space="0" w:color="auto"/>
        <w:right w:val="none" w:sz="0" w:space="0" w:color="auto"/>
      </w:divBdr>
    </w:div>
    <w:div w:id="1004436542">
      <w:bodyDiv w:val="1"/>
      <w:marLeft w:val="0"/>
      <w:marRight w:val="0"/>
      <w:marTop w:val="0"/>
      <w:marBottom w:val="0"/>
      <w:divBdr>
        <w:top w:val="none" w:sz="0" w:space="0" w:color="auto"/>
        <w:left w:val="none" w:sz="0" w:space="0" w:color="auto"/>
        <w:bottom w:val="none" w:sz="0" w:space="0" w:color="auto"/>
        <w:right w:val="none" w:sz="0" w:space="0" w:color="auto"/>
      </w:divBdr>
    </w:div>
    <w:div w:id="1005670369">
      <w:bodyDiv w:val="1"/>
      <w:marLeft w:val="0"/>
      <w:marRight w:val="0"/>
      <w:marTop w:val="0"/>
      <w:marBottom w:val="0"/>
      <w:divBdr>
        <w:top w:val="none" w:sz="0" w:space="0" w:color="auto"/>
        <w:left w:val="none" w:sz="0" w:space="0" w:color="auto"/>
        <w:bottom w:val="none" w:sz="0" w:space="0" w:color="auto"/>
        <w:right w:val="none" w:sz="0" w:space="0" w:color="auto"/>
      </w:divBdr>
      <w:divsChild>
        <w:div w:id="321932608">
          <w:marLeft w:val="0"/>
          <w:marRight w:val="0"/>
          <w:marTop w:val="0"/>
          <w:marBottom w:val="0"/>
          <w:divBdr>
            <w:top w:val="none" w:sz="0" w:space="0" w:color="3D3D3D"/>
            <w:left w:val="none" w:sz="0" w:space="0" w:color="3D3D3D"/>
            <w:bottom w:val="none" w:sz="0" w:space="0" w:color="3D3D3D"/>
            <w:right w:val="none" w:sz="0" w:space="0" w:color="3D3D3D"/>
          </w:divBdr>
          <w:divsChild>
            <w:div w:id="140622170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06320897">
      <w:bodyDiv w:val="1"/>
      <w:marLeft w:val="0"/>
      <w:marRight w:val="0"/>
      <w:marTop w:val="0"/>
      <w:marBottom w:val="0"/>
      <w:divBdr>
        <w:top w:val="none" w:sz="0" w:space="0" w:color="auto"/>
        <w:left w:val="none" w:sz="0" w:space="0" w:color="auto"/>
        <w:bottom w:val="none" w:sz="0" w:space="0" w:color="auto"/>
        <w:right w:val="none" w:sz="0" w:space="0" w:color="auto"/>
      </w:divBdr>
    </w:div>
    <w:div w:id="1009217428">
      <w:bodyDiv w:val="1"/>
      <w:marLeft w:val="0"/>
      <w:marRight w:val="0"/>
      <w:marTop w:val="0"/>
      <w:marBottom w:val="0"/>
      <w:divBdr>
        <w:top w:val="none" w:sz="0" w:space="0" w:color="auto"/>
        <w:left w:val="none" w:sz="0" w:space="0" w:color="auto"/>
        <w:bottom w:val="none" w:sz="0" w:space="0" w:color="auto"/>
        <w:right w:val="none" w:sz="0" w:space="0" w:color="auto"/>
      </w:divBdr>
    </w:div>
    <w:div w:id="1011031521">
      <w:bodyDiv w:val="1"/>
      <w:marLeft w:val="0"/>
      <w:marRight w:val="0"/>
      <w:marTop w:val="0"/>
      <w:marBottom w:val="0"/>
      <w:divBdr>
        <w:top w:val="none" w:sz="0" w:space="0" w:color="auto"/>
        <w:left w:val="none" w:sz="0" w:space="0" w:color="auto"/>
        <w:bottom w:val="none" w:sz="0" w:space="0" w:color="auto"/>
        <w:right w:val="none" w:sz="0" w:space="0" w:color="auto"/>
      </w:divBdr>
    </w:div>
    <w:div w:id="1012301047">
      <w:bodyDiv w:val="1"/>
      <w:marLeft w:val="0"/>
      <w:marRight w:val="0"/>
      <w:marTop w:val="0"/>
      <w:marBottom w:val="0"/>
      <w:divBdr>
        <w:top w:val="none" w:sz="0" w:space="0" w:color="auto"/>
        <w:left w:val="none" w:sz="0" w:space="0" w:color="auto"/>
        <w:bottom w:val="none" w:sz="0" w:space="0" w:color="auto"/>
        <w:right w:val="none" w:sz="0" w:space="0" w:color="auto"/>
      </w:divBdr>
    </w:div>
    <w:div w:id="1014770394">
      <w:bodyDiv w:val="1"/>
      <w:marLeft w:val="0"/>
      <w:marRight w:val="0"/>
      <w:marTop w:val="0"/>
      <w:marBottom w:val="0"/>
      <w:divBdr>
        <w:top w:val="none" w:sz="0" w:space="0" w:color="auto"/>
        <w:left w:val="none" w:sz="0" w:space="0" w:color="auto"/>
        <w:bottom w:val="none" w:sz="0" w:space="0" w:color="auto"/>
        <w:right w:val="none" w:sz="0" w:space="0" w:color="auto"/>
      </w:divBdr>
      <w:divsChild>
        <w:div w:id="579103276">
          <w:marLeft w:val="0"/>
          <w:marRight w:val="0"/>
          <w:marTop w:val="0"/>
          <w:marBottom w:val="0"/>
          <w:divBdr>
            <w:top w:val="none" w:sz="0" w:space="0" w:color="3D3D3D"/>
            <w:left w:val="none" w:sz="0" w:space="0" w:color="3D3D3D"/>
            <w:bottom w:val="none" w:sz="0" w:space="0" w:color="3D3D3D"/>
            <w:right w:val="none" w:sz="0" w:space="0" w:color="3D3D3D"/>
          </w:divBdr>
          <w:divsChild>
            <w:div w:id="12007307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15419030">
      <w:bodyDiv w:val="1"/>
      <w:marLeft w:val="0"/>
      <w:marRight w:val="0"/>
      <w:marTop w:val="0"/>
      <w:marBottom w:val="0"/>
      <w:divBdr>
        <w:top w:val="none" w:sz="0" w:space="0" w:color="auto"/>
        <w:left w:val="none" w:sz="0" w:space="0" w:color="auto"/>
        <w:bottom w:val="none" w:sz="0" w:space="0" w:color="auto"/>
        <w:right w:val="none" w:sz="0" w:space="0" w:color="auto"/>
      </w:divBdr>
    </w:div>
    <w:div w:id="1023870912">
      <w:bodyDiv w:val="1"/>
      <w:marLeft w:val="0"/>
      <w:marRight w:val="0"/>
      <w:marTop w:val="0"/>
      <w:marBottom w:val="0"/>
      <w:divBdr>
        <w:top w:val="none" w:sz="0" w:space="0" w:color="auto"/>
        <w:left w:val="none" w:sz="0" w:space="0" w:color="auto"/>
        <w:bottom w:val="none" w:sz="0" w:space="0" w:color="auto"/>
        <w:right w:val="none" w:sz="0" w:space="0" w:color="auto"/>
      </w:divBdr>
      <w:divsChild>
        <w:div w:id="659887994">
          <w:marLeft w:val="0"/>
          <w:marRight w:val="0"/>
          <w:marTop w:val="0"/>
          <w:marBottom w:val="0"/>
          <w:divBdr>
            <w:top w:val="none" w:sz="0" w:space="0" w:color="auto"/>
            <w:left w:val="none" w:sz="0" w:space="0" w:color="auto"/>
            <w:bottom w:val="none" w:sz="0" w:space="0" w:color="auto"/>
            <w:right w:val="none" w:sz="0" w:space="0" w:color="auto"/>
          </w:divBdr>
        </w:div>
      </w:divsChild>
    </w:div>
    <w:div w:id="1027214992">
      <w:bodyDiv w:val="1"/>
      <w:marLeft w:val="0"/>
      <w:marRight w:val="0"/>
      <w:marTop w:val="0"/>
      <w:marBottom w:val="0"/>
      <w:divBdr>
        <w:top w:val="none" w:sz="0" w:space="0" w:color="auto"/>
        <w:left w:val="none" w:sz="0" w:space="0" w:color="auto"/>
        <w:bottom w:val="none" w:sz="0" w:space="0" w:color="auto"/>
        <w:right w:val="none" w:sz="0" w:space="0" w:color="auto"/>
      </w:divBdr>
    </w:div>
    <w:div w:id="1030884054">
      <w:bodyDiv w:val="1"/>
      <w:marLeft w:val="0"/>
      <w:marRight w:val="0"/>
      <w:marTop w:val="0"/>
      <w:marBottom w:val="0"/>
      <w:divBdr>
        <w:top w:val="none" w:sz="0" w:space="0" w:color="auto"/>
        <w:left w:val="none" w:sz="0" w:space="0" w:color="auto"/>
        <w:bottom w:val="none" w:sz="0" w:space="0" w:color="auto"/>
        <w:right w:val="none" w:sz="0" w:space="0" w:color="auto"/>
      </w:divBdr>
    </w:div>
    <w:div w:id="1033965601">
      <w:bodyDiv w:val="1"/>
      <w:marLeft w:val="0"/>
      <w:marRight w:val="0"/>
      <w:marTop w:val="0"/>
      <w:marBottom w:val="0"/>
      <w:divBdr>
        <w:top w:val="none" w:sz="0" w:space="0" w:color="auto"/>
        <w:left w:val="none" w:sz="0" w:space="0" w:color="auto"/>
        <w:bottom w:val="none" w:sz="0" w:space="0" w:color="auto"/>
        <w:right w:val="none" w:sz="0" w:space="0" w:color="auto"/>
      </w:divBdr>
      <w:divsChild>
        <w:div w:id="1588614221">
          <w:marLeft w:val="0"/>
          <w:marRight w:val="0"/>
          <w:marTop w:val="0"/>
          <w:marBottom w:val="0"/>
          <w:divBdr>
            <w:top w:val="none" w:sz="0" w:space="0" w:color="3D3D3D"/>
            <w:left w:val="none" w:sz="0" w:space="0" w:color="3D3D3D"/>
            <w:bottom w:val="none" w:sz="0" w:space="0" w:color="3D3D3D"/>
            <w:right w:val="none" w:sz="0" w:space="0" w:color="3D3D3D"/>
          </w:divBdr>
          <w:divsChild>
            <w:div w:id="513805204">
              <w:marLeft w:val="0"/>
              <w:marRight w:val="0"/>
              <w:marTop w:val="0"/>
              <w:marBottom w:val="0"/>
              <w:divBdr>
                <w:top w:val="none" w:sz="0" w:space="0" w:color="3D3D3D"/>
                <w:left w:val="none" w:sz="0" w:space="0" w:color="3D3D3D"/>
                <w:bottom w:val="none" w:sz="0" w:space="0" w:color="3D3D3D"/>
                <w:right w:val="none" w:sz="0" w:space="0" w:color="3D3D3D"/>
              </w:divBdr>
            </w:div>
            <w:div w:id="159976601">
              <w:marLeft w:val="0"/>
              <w:marRight w:val="0"/>
              <w:marTop w:val="0"/>
              <w:marBottom w:val="0"/>
              <w:divBdr>
                <w:top w:val="none" w:sz="0" w:space="0" w:color="3D3D3D"/>
                <w:left w:val="none" w:sz="0" w:space="11" w:color="3D3D3D"/>
                <w:bottom w:val="none" w:sz="0" w:space="0" w:color="3D3D3D"/>
                <w:right w:val="none" w:sz="0" w:space="0" w:color="3D3D3D"/>
              </w:divBdr>
              <w:divsChild>
                <w:div w:id="334260708">
                  <w:marLeft w:val="0"/>
                  <w:marRight w:val="0"/>
                  <w:marTop w:val="0"/>
                  <w:marBottom w:val="0"/>
                  <w:divBdr>
                    <w:top w:val="none" w:sz="0" w:space="0" w:color="3D3D3D"/>
                    <w:left w:val="none" w:sz="0" w:space="0" w:color="3D3D3D"/>
                    <w:bottom w:val="none" w:sz="0" w:space="0" w:color="3D3D3D"/>
                    <w:right w:val="none" w:sz="0" w:space="0" w:color="3D3D3D"/>
                  </w:divBdr>
                  <w:divsChild>
                    <w:div w:id="1407147986">
                      <w:blockQuote w:val="1"/>
                      <w:marLeft w:val="0"/>
                      <w:marRight w:val="0"/>
                      <w:marTop w:val="0"/>
                      <w:marBottom w:val="0"/>
                      <w:divBdr>
                        <w:top w:val="none" w:sz="0" w:space="11" w:color="3D3D3D"/>
                        <w:left w:val="none" w:sz="0" w:space="27" w:color="3D3D3D"/>
                        <w:bottom w:val="none" w:sz="0" w:space="11" w:color="3D3D3D"/>
                        <w:right w:val="none" w:sz="0" w:space="27" w:color="3D3D3D"/>
                      </w:divBdr>
                      <w:divsChild>
                        <w:div w:id="71593511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126807887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34311507">
      <w:bodyDiv w:val="1"/>
      <w:marLeft w:val="0"/>
      <w:marRight w:val="0"/>
      <w:marTop w:val="0"/>
      <w:marBottom w:val="0"/>
      <w:divBdr>
        <w:top w:val="none" w:sz="0" w:space="0" w:color="auto"/>
        <w:left w:val="none" w:sz="0" w:space="0" w:color="auto"/>
        <w:bottom w:val="none" w:sz="0" w:space="0" w:color="auto"/>
        <w:right w:val="none" w:sz="0" w:space="0" w:color="auto"/>
      </w:divBdr>
      <w:divsChild>
        <w:div w:id="1744599497">
          <w:marLeft w:val="0"/>
          <w:marRight w:val="0"/>
          <w:marTop w:val="0"/>
          <w:marBottom w:val="0"/>
          <w:divBdr>
            <w:top w:val="none" w:sz="0" w:space="0" w:color="3D3D3D"/>
            <w:left w:val="none" w:sz="0" w:space="0" w:color="3D3D3D"/>
            <w:bottom w:val="none" w:sz="0" w:space="0" w:color="3D3D3D"/>
            <w:right w:val="none" w:sz="0" w:space="0" w:color="3D3D3D"/>
          </w:divBdr>
          <w:divsChild>
            <w:div w:id="42226469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36807384">
      <w:bodyDiv w:val="1"/>
      <w:marLeft w:val="0"/>
      <w:marRight w:val="0"/>
      <w:marTop w:val="0"/>
      <w:marBottom w:val="0"/>
      <w:divBdr>
        <w:top w:val="none" w:sz="0" w:space="0" w:color="auto"/>
        <w:left w:val="none" w:sz="0" w:space="0" w:color="auto"/>
        <w:bottom w:val="none" w:sz="0" w:space="0" w:color="auto"/>
        <w:right w:val="none" w:sz="0" w:space="0" w:color="auto"/>
      </w:divBdr>
    </w:div>
    <w:div w:id="1047998128">
      <w:bodyDiv w:val="1"/>
      <w:marLeft w:val="0"/>
      <w:marRight w:val="0"/>
      <w:marTop w:val="0"/>
      <w:marBottom w:val="0"/>
      <w:divBdr>
        <w:top w:val="none" w:sz="0" w:space="0" w:color="auto"/>
        <w:left w:val="none" w:sz="0" w:space="0" w:color="auto"/>
        <w:bottom w:val="none" w:sz="0" w:space="0" w:color="auto"/>
        <w:right w:val="none" w:sz="0" w:space="0" w:color="auto"/>
      </w:divBdr>
    </w:div>
    <w:div w:id="1049110024">
      <w:bodyDiv w:val="1"/>
      <w:marLeft w:val="0"/>
      <w:marRight w:val="0"/>
      <w:marTop w:val="0"/>
      <w:marBottom w:val="0"/>
      <w:divBdr>
        <w:top w:val="none" w:sz="0" w:space="0" w:color="auto"/>
        <w:left w:val="none" w:sz="0" w:space="0" w:color="auto"/>
        <w:bottom w:val="none" w:sz="0" w:space="0" w:color="auto"/>
        <w:right w:val="none" w:sz="0" w:space="0" w:color="auto"/>
      </w:divBdr>
    </w:div>
    <w:div w:id="1052272375">
      <w:bodyDiv w:val="1"/>
      <w:marLeft w:val="0"/>
      <w:marRight w:val="0"/>
      <w:marTop w:val="0"/>
      <w:marBottom w:val="0"/>
      <w:divBdr>
        <w:top w:val="none" w:sz="0" w:space="0" w:color="auto"/>
        <w:left w:val="none" w:sz="0" w:space="0" w:color="auto"/>
        <w:bottom w:val="none" w:sz="0" w:space="0" w:color="auto"/>
        <w:right w:val="none" w:sz="0" w:space="0" w:color="auto"/>
      </w:divBdr>
      <w:divsChild>
        <w:div w:id="1597440082">
          <w:marLeft w:val="0"/>
          <w:marRight w:val="0"/>
          <w:marTop w:val="0"/>
          <w:marBottom w:val="0"/>
          <w:divBdr>
            <w:top w:val="none" w:sz="0" w:space="0" w:color="auto"/>
            <w:left w:val="none" w:sz="0" w:space="0" w:color="auto"/>
            <w:bottom w:val="none" w:sz="0" w:space="0" w:color="auto"/>
            <w:right w:val="none" w:sz="0" w:space="0" w:color="auto"/>
          </w:divBdr>
        </w:div>
      </w:divsChild>
    </w:div>
    <w:div w:id="1054430982">
      <w:bodyDiv w:val="1"/>
      <w:marLeft w:val="0"/>
      <w:marRight w:val="0"/>
      <w:marTop w:val="0"/>
      <w:marBottom w:val="0"/>
      <w:divBdr>
        <w:top w:val="none" w:sz="0" w:space="0" w:color="auto"/>
        <w:left w:val="none" w:sz="0" w:space="0" w:color="auto"/>
        <w:bottom w:val="none" w:sz="0" w:space="0" w:color="auto"/>
        <w:right w:val="none" w:sz="0" w:space="0" w:color="auto"/>
      </w:divBdr>
    </w:div>
    <w:div w:id="1066757843">
      <w:bodyDiv w:val="1"/>
      <w:marLeft w:val="0"/>
      <w:marRight w:val="0"/>
      <w:marTop w:val="0"/>
      <w:marBottom w:val="0"/>
      <w:divBdr>
        <w:top w:val="none" w:sz="0" w:space="0" w:color="auto"/>
        <w:left w:val="none" w:sz="0" w:space="0" w:color="auto"/>
        <w:bottom w:val="none" w:sz="0" w:space="0" w:color="auto"/>
        <w:right w:val="none" w:sz="0" w:space="0" w:color="auto"/>
      </w:divBdr>
    </w:div>
    <w:div w:id="1077946503">
      <w:bodyDiv w:val="1"/>
      <w:marLeft w:val="0"/>
      <w:marRight w:val="0"/>
      <w:marTop w:val="0"/>
      <w:marBottom w:val="0"/>
      <w:divBdr>
        <w:top w:val="none" w:sz="0" w:space="0" w:color="auto"/>
        <w:left w:val="none" w:sz="0" w:space="0" w:color="auto"/>
        <w:bottom w:val="none" w:sz="0" w:space="0" w:color="auto"/>
        <w:right w:val="none" w:sz="0" w:space="0" w:color="auto"/>
      </w:divBdr>
    </w:div>
    <w:div w:id="1087768851">
      <w:bodyDiv w:val="1"/>
      <w:marLeft w:val="0"/>
      <w:marRight w:val="0"/>
      <w:marTop w:val="0"/>
      <w:marBottom w:val="0"/>
      <w:divBdr>
        <w:top w:val="none" w:sz="0" w:space="0" w:color="auto"/>
        <w:left w:val="none" w:sz="0" w:space="0" w:color="auto"/>
        <w:bottom w:val="none" w:sz="0" w:space="0" w:color="auto"/>
        <w:right w:val="none" w:sz="0" w:space="0" w:color="auto"/>
      </w:divBdr>
      <w:divsChild>
        <w:div w:id="160433050">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090733693">
      <w:bodyDiv w:val="1"/>
      <w:marLeft w:val="0"/>
      <w:marRight w:val="0"/>
      <w:marTop w:val="0"/>
      <w:marBottom w:val="0"/>
      <w:divBdr>
        <w:top w:val="none" w:sz="0" w:space="0" w:color="auto"/>
        <w:left w:val="none" w:sz="0" w:space="0" w:color="auto"/>
        <w:bottom w:val="none" w:sz="0" w:space="0" w:color="auto"/>
        <w:right w:val="none" w:sz="0" w:space="0" w:color="auto"/>
      </w:divBdr>
      <w:divsChild>
        <w:div w:id="179587362">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092898670">
      <w:bodyDiv w:val="1"/>
      <w:marLeft w:val="0"/>
      <w:marRight w:val="0"/>
      <w:marTop w:val="0"/>
      <w:marBottom w:val="0"/>
      <w:divBdr>
        <w:top w:val="none" w:sz="0" w:space="0" w:color="auto"/>
        <w:left w:val="none" w:sz="0" w:space="0" w:color="auto"/>
        <w:bottom w:val="none" w:sz="0" w:space="0" w:color="auto"/>
        <w:right w:val="none" w:sz="0" w:space="0" w:color="auto"/>
      </w:divBdr>
    </w:div>
    <w:div w:id="1097016512">
      <w:bodyDiv w:val="1"/>
      <w:marLeft w:val="0"/>
      <w:marRight w:val="0"/>
      <w:marTop w:val="0"/>
      <w:marBottom w:val="0"/>
      <w:divBdr>
        <w:top w:val="none" w:sz="0" w:space="0" w:color="auto"/>
        <w:left w:val="none" w:sz="0" w:space="0" w:color="auto"/>
        <w:bottom w:val="none" w:sz="0" w:space="0" w:color="auto"/>
        <w:right w:val="none" w:sz="0" w:space="0" w:color="auto"/>
      </w:divBdr>
    </w:div>
    <w:div w:id="1098284142">
      <w:bodyDiv w:val="1"/>
      <w:marLeft w:val="0"/>
      <w:marRight w:val="0"/>
      <w:marTop w:val="0"/>
      <w:marBottom w:val="0"/>
      <w:divBdr>
        <w:top w:val="none" w:sz="0" w:space="0" w:color="auto"/>
        <w:left w:val="none" w:sz="0" w:space="0" w:color="auto"/>
        <w:bottom w:val="none" w:sz="0" w:space="0" w:color="auto"/>
        <w:right w:val="none" w:sz="0" w:space="0" w:color="auto"/>
      </w:divBdr>
      <w:divsChild>
        <w:div w:id="225074748">
          <w:marLeft w:val="0"/>
          <w:marRight w:val="0"/>
          <w:marTop w:val="0"/>
          <w:marBottom w:val="0"/>
          <w:divBdr>
            <w:top w:val="none" w:sz="0" w:space="0" w:color="auto"/>
            <w:left w:val="none" w:sz="0" w:space="0" w:color="auto"/>
            <w:bottom w:val="none" w:sz="0" w:space="0" w:color="auto"/>
            <w:right w:val="none" w:sz="0" w:space="0" w:color="auto"/>
          </w:divBdr>
        </w:div>
      </w:divsChild>
    </w:div>
    <w:div w:id="1098597733">
      <w:bodyDiv w:val="1"/>
      <w:marLeft w:val="0"/>
      <w:marRight w:val="0"/>
      <w:marTop w:val="0"/>
      <w:marBottom w:val="0"/>
      <w:divBdr>
        <w:top w:val="none" w:sz="0" w:space="0" w:color="auto"/>
        <w:left w:val="none" w:sz="0" w:space="0" w:color="auto"/>
        <w:bottom w:val="none" w:sz="0" w:space="0" w:color="auto"/>
        <w:right w:val="none" w:sz="0" w:space="0" w:color="auto"/>
      </w:divBdr>
    </w:div>
    <w:div w:id="1100563684">
      <w:bodyDiv w:val="1"/>
      <w:marLeft w:val="0"/>
      <w:marRight w:val="0"/>
      <w:marTop w:val="0"/>
      <w:marBottom w:val="0"/>
      <w:divBdr>
        <w:top w:val="none" w:sz="0" w:space="0" w:color="auto"/>
        <w:left w:val="none" w:sz="0" w:space="0" w:color="auto"/>
        <w:bottom w:val="none" w:sz="0" w:space="0" w:color="auto"/>
        <w:right w:val="none" w:sz="0" w:space="0" w:color="auto"/>
      </w:divBdr>
    </w:div>
    <w:div w:id="1104761772">
      <w:bodyDiv w:val="1"/>
      <w:marLeft w:val="0"/>
      <w:marRight w:val="0"/>
      <w:marTop w:val="0"/>
      <w:marBottom w:val="0"/>
      <w:divBdr>
        <w:top w:val="none" w:sz="0" w:space="0" w:color="auto"/>
        <w:left w:val="none" w:sz="0" w:space="0" w:color="auto"/>
        <w:bottom w:val="none" w:sz="0" w:space="0" w:color="auto"/>
        <w:right w:val="none" w:sz="0" w:space="0" w:color="auto"/>
      </w:divBdr>
      <w:divsChild>
        <w:div w:id="796801163">
          <w:marLeft w:val="0"/>
          <w:marRight w:val="0"/>
          <w:marTop w:val="0"/>
          <w:marBottom w:val="0"/>
          <w:divBdr>
            <w:top w:val="none" w:sz="0" w:space="0" w:color="3D3D3D"/>
            <w:left w:val="none" w:sz="0" w:space="0" w:color="3D3D3D"/>
            <w:bottom w:val="none" w:sz="0" w:space="0" w:color="3D3D3D"/>
            <w:right w:val="none" w:sz="0" w:space="0" w:color="3D3D3D"/>
          </w:divBdr>
          <w:divsChild>
            <w:div w:id="348173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107121852">
      <w:bodyDiv w:val="1"/>
      <w:marLeft w:val="0"/>
      <w:marRight w:val="0"/>
      <w:marTop w:val="0"/>
      <w:marBottom w:val="0"/>
      <w:divBdr>
        <w:top w:val="none" w:sz="0" w:space="0" w:color="auto"/>
        <w:left w:val="none" w:sz="0" w:space="0" w:color="auto"/>
        <w:bottom w:val="none" w:sz="0" w:space="0" w:color="auto"/>
        <w:right w:val="none" w:sz="0" w:space="0" w:color="auto"/>
      </w:divBdr>
      <w:divsChild>
        <w:div w:id="847451953">
          <w:marLeft w:val="0"/>
          <w:marRight w:val="0"/>
          <w:marTop w:val="0"/>
          <w:marBottom w:val="0"/>
          <w:divBdr>
            <w:top w:val="none" w:sz="0" w:space="0" w:color="auto"/>
            <w:left w:val="none" w:sz="0" w:space="0" w:color="auto"/>
            <w:bottom w:val="none" w:sz="0" w:space="0" w:color="auto"/>
            <w:right w:val="none" w:sz="0" w:space="0" w:color="auto"/>
          </w:divBdr>
        </w:div>
      </w:divsChild>
    </w:div>
    <w:div w:id="1111708485">
      <w:bodyDiv w:val="1"/>
      <w:marLeft w:val="0"/>
      <w:marRight w:val="0"/>
      <w:marTop w:val="0"/>
      <w:marBottom w:val="0"/>
      <w:divBdr>
        <w:top w:val="none" w:sz="0" w:space="0" w:color="auto"/>
        <w:left w:val="none" w:sz="0" w:space="0" w:color="auto"/>
        <w:bottom w:val="none" w:sz="0" w:space="0" w:color="auto"/>
        <w:right w:val="none" w:sz="0" w:space="0" w:color="auto"/>
      </w:divBdr>
    </w:div>
    <w:div w:id="1113478303">
      <w:bodyDiv w:val="1"/>
      <w:marLeft w:val="0"/>
      <w:marRight w:val="0"/>
      <w:marTop w:val="0"/>
      <w:marBottom w:val="0"/>
      <w:divBdr>
        <w:top w:val="none" w:sz="0" w:space="0" w:color="auto"/>
        <w:left w:val="none" w:sz="0" w:space="0" w:color="auto"/>
        <w:bottom w:val="none" w:sz="0" w:space="0" w:color="auto"/>
        <w:right w:val="none" w:sz="0" w:space="0" w:color="auto"/>
      </w:divBdr>
      <w:divsChild>
        <w:div w:id="1613856328">
          <w:marLeft w:val="0"/>
          <w:marRight w:val="0"/>
          <w:marTop w:val="0"/>
          <w:marBottom w:val="0"/>
          <w:divBdr>
            <w:top w:val="none" w:sz="0" w:space="0" w:color="auto"/>
            <w:left w:val="none" w:sz="0" w:space="0" w:color="auto"/>
            <w:bottom w:val="none" w:sz="0" w:space="0" w:color="auto"/>
            <w:right w:val="none" w:sz="0" w:space="0" w:color="auto"/>
          </w:divBdr>
        </w:div>
      </w:divsChild>
    </w:div>
    <w:div w:id="1113598839">
      <w:bodyDiv w:val="1"/>
      <w:marLeft w:val="0"/>
      <w:marRight w:val="0"/>
      <w:marTop w:val="0"/>
      <w:marBottom w:val="0"/>
      <w:divBdr>
        <w:top w:val="none" w:sz="0" w:space="0" w:color="auto"/>
        <w:left w:val="none" w:sz="0" w:space="0" w:color="auto"/>
        <w:bottom w:val="none" w:sz="0" w:space="0" w:color="auto"/>
        <w:right w:val="none" w:sz="0" w:space="0" w:color="auto"/>
      </w:divBdr>
    </w:div>
    <w:div w:id="1114135289">
      <w:bodyDiv w:val="1"/>
      <w:marLeft w:val="0"/>
      <w:marRight w:val="0"/>
      <w:marTop w:val="0"/>
      <w:marBottom w:val="0"/>
      <w:divBdr>
        <w:top w:val="none" w:sz="0" w:space="0" w:color="auto"/>
        <w:left w:val="none" w:sz="0" w:space="0" w:color="auto"/>
        <w:bottom w:val="none" w:sz="0" w:space="0" w:color="auto"/>
        <w:right w:val="none" w:sz="0" w:space="0" w:color="auto"/>
      </w:divBdr>
      <w:divsChild>
        <w:div w:id="1965305063">
          <w:marLeft w:val="0"/>
          <w:marRight w:val="0"/>
          <w:marTop w:val="0"/>
          <w:marBottom w:val="0"/>
          <w:divBdr>
            <w:top w:val="none" w:sz="0" w:space="0" w:color="3D3D3D"/>
            <w:left w:val="none" w:sz="0" w:space="0" w:color="3D3D3D"/>
            <w:bottom w:val="none" w:sz="0" w:space="0" w:color="3D3D3D"/>
            <w:right w:val="none" w:sz="0" w:space="0" w:color="3D3D3D"/>
          </w:divBdr>
        </w:div>
      </w:divsChild>
    </w:div>
    <w:div w:id="1116799421">
      <w:bodyDiv w:val="1"/>
      <w:marLeft w:val="0"/>
      <w:marRight w:val="0"/>
      <w:marTop w:val="0"/>
      <w:marBottom w:val="0"/>
      <w:divBdr>
        <w:top w:val="none" w:sz="0" w:space="0" w:color="auto"/>
        <w:left w:val="none" w:sz="0" w:space="0" w:color="auto"/>
        <w:bottom w:val="none" w:sz="0" w:space="0" w:color="auto"/>
        <w:right w:val="none" w:sz="0" w:space="0" w:color="auto"/>
      </w:divBdr>
      <w:divsChild>
        <w:div w:id="1970820611">
          <w:marLeft w:val="0"/>
          <w:marRight w:val="0"/>
          <w:marTop w:val="0"/>
          <w:marBottom w:val="0"/>
          <w:divBdr>
            <w:top w:val="none" w:sz="0" w:space="0" w:color="auto"/>
            <w:left w:val="none" w:sz="0" w:space="0" w:color="auto"/>
            <w:bottom w:val="none" w:sz="0" w:space="0" w:color="auto"/>
            <w:right w:val="none" w:sz="0" w:space="0" w:color="auto"/>
          </w:divBdr>
          <w:divsChild>
            <w:div w:id="1380276143">
              <w:marLeft w:val="0"/>
              <w:marRight w:val="0"/>
              <w:marTop w:val="0"/>
              <w:marBottom w:val="0"/>
              <w:divBdr>
                <w:top w:val="none" w:sz="0" w:space="0" w:color="auto"/>
                <w:left w:val="none" w:sz="0" w:space="0" w:color="auto"/>
                <w:bottom w:val="none" w:sz="0" w:space="0" w:color="auto"/>
                <w:right w:val="none" w:sz="0" w:space="0" w:color="auto"/>
              </w:divBdr>
            </w:div>
          </w:divsChild>
        </w:div>
        <w:div w:id="619529007">
          <w:marLeft w:val="0"/>
          <w:marRight w:val="0"/>
          <w:marTop w:val="0"/>
          <w:marBottom w:val="0"/>
          <w:divBdr>
            <w:top w:val="none" w:sz="0" w:space="0" w:color="auto"/>
            <w:left w:val="none" w:sz="0" w:space="0" w:color="auto"/>
            <w:bottom w:val="none" w:sz="0" w:space="0" w:color="auto"/>
            <w:right w:val="none" w:sz="0" w:space="0" w:color="auto"/>
          </w:divBdr>
          <w:divsChild>
            <w:div w:id="1578512658">
              <w:marLeft w:val="0"/>
              <w:marRight w:val="0"/>
              <w:marTop w:val="0"/>
              <w:marBottom w:val="0"/>
              <w:divBdr>
                <w:top w:val="none" w:sz="0" w:space="0" w:color="auto"/>
                <w:left w:val="none" w:sz="0" w:space="0" w:color="auto"/>
                <w:bottom w:val="none" w:sz="0" w:space="0" w:color="auto"/>
                <w:right w:val="none" w:sz="0" w:space="0" w:color="auto"/>
              </w:divBdr>
            </w:div>
          </w:divsChild>
        </w:div>
        <w:div w:id="53286642">
          <w:marLeft w:val="0"/>
          <w:marRight w:val="0"/>
          <w:marTop w:val="0"/>
          <w:marBottom w:val="0"/>
          <w:divBdr>
            <w:top w:val="none" w:sz="0" w:space="0" w:color="auto"/>
            <w:left w:val="none" w:sz="0" w:space="0" w:color="auto"/>
            <w:bottom w:val="none" w:sz="0" w:space="0" w:color="auto"/>
            <w:right w:val="none" w:sz="0" w:space="0" w:color="auto"/>
          </w:divBdr>
        </w:div>
      </w:divsChild>
    </w:div>
    <w:div w:id="1118182336">
      <w:bodyDiv w:val="1"/>
      <w:marLeft w:val="0"/>
      <w:marRight w:val="0"/>
      <w:marTop w:val="0"/>
      <w:marBottom w:val="0"/>
      <w:divBdr>
        <w:top w:val="none" w:sz="0" w:space="0" w:color="auto"/>
        <w:left w:val="none" w:sz="0" w:space="0" w:color="auto"/>
        <w:bottom w:val="none" w:sz="0" w:space="0" w:color="auto"/>
        <w:right w:val="none" w:sz="0" w:space="0" w:color="auto"/>
      </w:divBdr>
    </w:div>
    <w:div w:id="1125083904">
      <w:bodyDiv w:val="1"/>
      <w:marLeft w:val="0"/>
      <w:marRight w:val="0"/>
      <w:marTop w:val="0"/>
      <w:marBottom w:val="0"/>
      <w:divBdr>
        <w:top w:val="none" w:sz="0" w:space="0" w:color="auto"/>
        <w:left w:val="none" w:sz="0" w:space="0" w:color="auto"/>
        <w:bottom w:val="none" w:sz="0" w:space="0" w:color="auto"/>
        <w:right w:val="none" w:sz="0" w:space="0" w:color="auto"/>
      </w:divBdr>
    </w:div>
    <w:div w:id="1127164163">
      <w:bodyDiv w:val="1"/>
      <w:marLeft w:val="0"/>
      <w:marRight w:val="0"/>
      <w:marTop w:val="0"/>
      <w:marBottom w:val="0"/>
      <w:divBdr>
        <w:top w:val="none" w:sz="0" w:space="0" w:color="auto"/>
        <w:left w:val="none" w:sz="0" w:space="0" w:color="auto"/>
        <w:bottom w:val="none" w:sz="0" w:space="0" w:color="auto"/>
        <w:right w:val="none" w:sz="0" w:space="0" w:color="auto"/>
      </w:divBdr>
      <w:divsChild>
        <w:div w:id="1054040139">
          <w:marLeft w:val="0"/>
          <w:marRight w:val="0"/>
          <w:marTop w:val="0"/>
          <w:marBottom w:val="0"/>
          <w:divBdr>
            <w:top w:val="none" w:sz="0" w:space="0" w:color="auto"/>
            <w:left w:val="none" w:sz="0" w:space="0" w:color="auto"/>
            <w:bottom w:val="none" w:sz="0" w:space="0" w:color="auto"/>
            <w:right w:val="none" w:sz="0" w:space="0" w:color="auto"/>
          </w:divBdr>
        </w:div>
      </w:divsChild>
    </w:div>
    <w:div w:id="1134760764">
      <w:bodyDiv w:val="1"/>
      <w:marLeft w:val="0"/>
      <w:marRight w:val="0"/>
      <w:marTop w:val="0"/>
      <w:marBottom w:val="0"/>
      <w:divBdr>
        <w:top w:val="none" w:sz="0" w:space="0" w:color="auto"/>
        <w:left w:val="none" w:sz="0" w:space="0" w:color="auto"/>
        <w:bottom w:val="none" w:sz="0" w:space="0" w:color="auto"/>
        <w:right w:val="none" w:sz="0" w:space="0" w:color="auto"/>
      </w:divBdr>
    </w:div>
    <w:div w:id="1135870996">
      <w:bodyDiv w:val="1"/>
      <w:marLeft w:val="0"/>
      <w:marRight w:val="0"/>
      <w:marTop w:val="0"/>
      <w:marBottom w:val="0"/>
      <w:divBdr>
        <w:top w:val="none" w:sz="0" w:space="0" w:color="auto"/>
        <w:left w:val="none" w:sz="0" w:space="0" w:color="auto"/>
        <w:bottom w:val="none" w:sz="0" w:space="0" w:color="auto"/>
        <w:right w:val="none" w:sz="0" w:space="0" w:color="auto"/>
      </w:divBdr>
    </w:div>
    <w:div w:id="1145010487">
      <w:bodyDiv w:val="1"/>
      <w:marLeft w:val="0"/>
      <w:marRight w:val="0"/>
      <w:marTop w:val="0"/>
      <w:marBottom w:val="0"/>
      <w:divBdr>
        <w:top w:val="none" w:sz="0" w:space="0" w:color="auto"/>
        <w:left w:val="none" w:sz="0" w:space="0" w:color="auto"/>
        <w:bottom w:val="none" w:sz="0" w:space="0" w:color="auto"/>
        <w:right w:val="none" w:sz="0" w:space="0" w:color="auto"/>
      </w:divBdr>
    </w:div>
    <w:div w:id="1145583143">
      <w:bodyDiv w:val="1"/>
      <w:marLeft w:val="0"/>
      <w:marRight w:val="0"/>
      <w:marTop w:val="0"/>
      <w:marBottom w:val="0"/>
      <w:divBdr>
        <w:top w:val="none" w:sz="0" w:space="0" w:color="auto"/>
        <w:left w:val="none" w:sz="0" w:space="0" w:color="auto"/>
        <w:bottom w:val="none" w:sz="0" w:space="0" w:color="auto"/>
        <w:right w:val="none" w:sz="0" w:space="0" w:color="auto"/>
      </w:divBdr>
      <w:divsChild>
        <w:div w:id="238366438">
          <w:marLeft w:val="0"/>
          <w:marRight w:val="0"/>
          <w:marTop w:val="0"/>
          <w:marBottom w:val="0"/>
          <w:divBdr>
            <w:top w:val="none" w:sz="0" w:space="0" w:color="auto"/>
            <w:left w:val="none" w:sz="0" w:space="0" w:color="auto"/>
            <w:bottom w:val="none" w:sz="0" w:space="0" w:color="auto"/>
            <w:right w:val="none" w:sz="0" w:space="0" w:color="auto"/>
          </w:divBdr>
        </w:div>
      </w:divsChild>
    </w:div>
    <w:div w:id="1147011673">
      <w:bodyDiv w:val="1"/>
      <w:marLeft w:val="0"/>
      <w:marRight w:val="0"/>
      <w:marTop w:val="0"/>
      <w:marBottom w:val="0"/>
      <w:divBdr>
        <w:top w:val="none" w:sz="0" w:space="0" w:color="auto"/>
        <w:left w:val="none" w:sz="0" w:space="0" w:color="auto"/>
        <w:bottom w:val="none" w:sz="0" w:space="0" w:color="auto"/>
        <w:right w:val="none" w:sz="0" w:space="0" w:color="auto"/>
      </w:divBdr>
      <w:divsChild>
        <w:div w:id="2121290282">
          <w:marLeft w:val="0"/>
          <w:marRight w:val="0"/>
          <w:marTop w:val="0"/>
          <w:marBottom w:val="0"/>
          <w:divBdr>
            <w:top w:val="none" w:sz="0" w:space="0" w:color="auto"/>
            <w:left w:val="none" w:sz="0" w:space="0" w:color="auto"/>
            <w:bottom w:val="none" w:sz="0" w:space="0" w:color="auto"/>
            <w:right w:val="none" w:sz="0" w:space="0" w:color="auto"/>
          </w:divBdr>
        </w:div>
      </w:divsChild>
    </w:div>
    <w:div w:id="1147093815">
      <w:bodyDiv w:val="1"/>
      <w:marLeft w:val="0"/>
      <w:marRight w:val="0"/>
      <w:marTop w:val="0"/>
      <w:marBottom w:val="0"/>
      <w:divBdr>
        <w:top w:val="none" w:sz="0" w:space="0" w:color="auto"/>
        <w:left w:val="none" w:sz="0" w:space="0" w:color="auto"/>
        <w:bottom w:val="none" w:sz="0" w:space="0" w:color="auto"/>
        <w:right w:val="none" w:sz="0" w:space="0" w:color="auto"/>
      </w:divBdr>
    </w:div>
    <w:div w:id="1151824948">
      <w:bodyDiv w:val="1"/>
      <w:marLeft w:val="0"/>
      <w:marRight w:val="0"/>
      <w:marTop w:val="0"/>
      <w:marBottom w:val="0"/>
      <w:divBdr>
        <w:top w:val="none" w:sz="0" w:space="0" w:color="auto"/>
        <w:left w:val="none" w:sz="0" w:space="0" w:color="auto"/>
        <w:bottom w:val="none" w:sz="0" w:space="0" w:color="auto"/>
        <w:right w:val="none" w:sz="0" w:space="0" w:color="auto"/>
      </w:divBdr>
      <w:divsChild>
        <w:div w:id="505363272">
          <w:marLeft w:val="0"/>
          <w:marRight w:val="0"/>
          <w:marTop w:val="0"/>
          <w:marBottom w:val="0"/>
          <w:divBdr>
            <w:top w:val="none" w:sz="0" w:space="0" w:color="3D3D3D"/>
            <w:left w:val="none" w:sz="0" w:space="0" w:color="3D3D3D"/>
            <w:bottom w:val="none" w:sz="0" w:space="0" w:color="3D3D3D"/>
            <w:right w:val="none" w:sz="0" w:space="0" w:color="3D3D3D"/>
          </w:divBdr>
        </w:div>
      </w:divsChild>
    </w:div>
    <w:div w:id="1162429387">
      <w:bodyDiv w:val="1"/>
      <w:marLeft w:val="0"/>
      <w:marRight w:val="0"/>
      <w:marTop w:val="0"/>
      <w:marBottom w:val="0"/>
      <w:divBdr>
        <w:top w:val="none" w:sz="0" w:space="0" w:color="auto"/>
        <w:left w:val="none" w:sz="0" w:space="0" w:color="auto"/>
        <w:bottom w:val="none" w:sz="0" w:space="0" w:color="auto"/>
        <w:right w:val="none" w:sz="0" w:space="0" w:color="auto"/>
      </w:divBdr>
    </w:div>
    <w:div w:id="1166900760">
      <w:bodyDiv w:val="1"/>
      <w:marLeft w:val="0"/>
      <w:marRight w:val="0"/>
      <w:marTop w:val="0"/>
      <w:marBottom w:val="0"/>
      <w:divBdr>
        <w:top w:val="none" w:sz="0" w:space="0" w:color="auto"/>
        <w:left w:val="none" w:sz="0" w:space="0" w:color="auto"/>
        <w:bottom w:val="none" w:sz="0" w:space="0" w:color="auto"/>
        <w:right w:val="none" w:sz="0" w:space="0" w:color="auto"/>
      </w:divBdr>
    </w:div>
    <w:div w:id="1167672634">
      <w:bodyDiv w:val="1"/>
      <w:marLeft w:val="0"/>
      <w:marRight w:val="0"/>
      <w:marTop w:val="0"/>
      <w:marBottom w:val="0"/>
      <w:divBdr>
        <w:top w:val="none" w:sz="0" w:space="0" w:color="auto"/>
        <w:left w:val="none" w:sz="0" w:space="0" w:color="auto"/>
        <w:bottom w:val="none" w:sz="0" w:space="0" w:color="auto"/>
        <w:right w:val="none" w:sz="0" w:space="0" w:color="auto"/>
      </w:divBdr>
    </w:div>
    <w:div w:id="1170217804">
      <w:bodyDiv w:val="1"/>
      <w:marLeft w:val="0"/>
      <w:marRight w:val="0"/>
      <w:marTop w:val="0"/>
      <w:marBottom w:val="0"/>
      <w:divBdr>
        <w:top w:val="none" w:sz="0" w:space="0" w:color="auto"/>
        <w:left w:val="none" w:sz="0" w:space="0" w:color="auto"/>
        <w:bottom w:val="none" w:sz="0" w:space="0" w:color="auto"/>
        <w:right w:val="none" w:sz="0" w:space="0" w:color="auto"/>
      </w:divBdr>
      <w:divsChild>
        <w:div w:id="1540849194">
          <w:marLeft w:val="0"/>
          <w:marRight w:val="0"/>
          <w:marTop w:val="0"/>
          <w:marBottom w:val="0"/>
          <w:divBdr>
            <w:top w:val="none" w:sz="0" w:space="0" w:color="3D3D3D"/>
            <w:left w:val="none" w:sz="0" w:space="0" w:color="3D3D3D"/>
            <w:bottom w:val="none" w:sz="0" w:space="0" w:color="3D3D3D"/>
            <w:right w:val="none" w:sz="0" w:space="0" w:color="3D3D3D"/>
          </w:divBdr>
          <w:divsChild>
            <w:div w:id="64690696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176262270">
      <w:bodyDiv w:val="1"/>
      <w:marLeft w:val="0"/>
      <w:marRight w:val="0"/>
      <w:marTop w:val="0"/>
      <w:marBottom w:val="0"/>
      <w:divBdr>
        <w:top w:val="none" w:sz="0" w:space="0" w:color="auto"/>
        <w:left w:val="none" w:sz="0" w:space="0" w:color="auto"/>
        <w:bottom w:val="none" w:sz="0" w:space="0" w:color="auto"/>
        <w:right w:val="none" w:sz="0" w:space="0" w:color="auto"/>
      </w:divBdr>
    </w:div>
    <w:div w:id="1180511336">
      <w:bodyDiv w:val="1"/>
      <w:marLeft w:val="0"/>
      <w:marRight w:val="0"/>
      <w:marTop w:val="0"/>
      <w:marBottom w:val="0"/>
      <w:divBdr>
        <w:top w:val="none" w:sz="0" w:space="0" w:color="auto"/>
        <w:left w:val="none" w:sz="0" w:space="0" w:color="auto"/>
        <w:bottom w:val="none" w:sz="0" w:space="0" w:color="auto"/>
        <w:right w:val="none" w:sz="0" w:space="0" w:color="auto"/>
      </w:divBdr>
    </w:div>
    <w:div w:id="1188374996">
      <w:bodyDiv w:val="1"/>
      <w:marLeft w:val="0"/>
      <w:marRight w:val="0"/>
      <w:marTop w:val="0"/>
      <w:marBottom w:val="0"/>
      <w:divBdr>
        <w:top w:val="none" w:sz="0" w:space="0" w:color="auto"/>
        <w:left w:val="none" w:sz="0" w:space="0" w:color="auto"/>
        <w:bottom w:val="none" w:sz="0" w:space="0" w:color="auto"/>
        <w:right w:val="none" w:sz="0" w:space="0" w:color="auto"/>
      </w:divBdr>
    </w:div>
    <w:div w:id="1189873869">
      <w:bodyDiv w:val="1"/>
      <w:marLeft w:val="0"/>
      <w:marRight w:val="0"/>
      <w:marTop w:val="0"/>
      <w:marBottom w:val="0"/>
      <w:divBdr>
        <w:top w:val="none" w:sz="0" w:space="0" w:color="auto"/>
        <w:left w:val="none" w:sz="0" w:space="0" w:color="auto"/>
        <w:bottom w:val="none" w:sz="0" w:space="0" w:color="auto"/>
        <w:right w:val="none" w:sz="0" w:space="0" w:color="auto"/>
      </w:divBdr>
    </w:div>
    <w:div w:id="1193305516">
      <w:bodyDiv w:val="1"/>
      <w:marLeft w:val="0"/>
      <w:marRight w:val="0"/>
      <w:marTop w:val="0"/>
      <w:marBottom w:val="0"/>
      <w:divBdr>
        <w:top w:val="none" w:sz="0" w:space="0" w:color="auto"/>
        <w:left w:val="none" w:sz="0" w:space="0" w:color="auto"/>
        <w:bottom w:val="none" w:sz="0" w:space="0" w:color="auto"/>
        <w:right w:val="none" w:sz="0" w:space="0" w:color="auto"/>
      </w:divBdr>
    </w:div>
    <w:div w:id="1194228182">
      <w:bodyDiv w:val="1"/>
      <w:marLeft w:val="0"/>
      <w:marRight w:val="0"/>
      <w:marTop w:val="0"/>
      <w:marBottom w:val="0"/>
      <w:divBdr>
        <w:top w:val="none" w:sz="0" w:space="0" w:color="auto"/>
        <w:left w:val="none" w:sz="0" w:space="0" w:color="auto"/>
        <w:bottom w:val="none" w:sz="0" w:space="0" w:color="auto"/>
        <w:right w:val="none" w:sz="0" w:space="0" w:color="auto"/>
      </w:divBdr>
      <w:divsChild>
        <w:div w:id="960770434">
          <w:marLeft w:val="0"/>
          <w:marRight w:val="0"/>
          <w:marTop w:val="0"/>
          <w:marBottom w:val="0"/>
          <w:divBdr>
            <w:top w:val="none" w:sz="0" w:space="0" w:color="auto"/>
            <w:left w:val="none" w:sz="0" w:space="0" w:color="auto"/>
            <w:bottom w:val="none" w:sz="0" w:space="0" w:color="auto"/>
            <w:right w:val="none" w:sz="0" w:space="0" w:color="auto"/>
          </w:divBdr>
          <w:divsChild>
            <w:div w:id="395590755">
              <w:marLeft w:val="0"/>
              <w:marRight w:val="0"/>
              <w:marTop w:val="0"/>
              <w:marBottom w:val="0"/>
              <w:divBdr>
                <w:top w:val="none" w:sz="0" w:space="0" w:color="auto"/>
                <w:left w:val="none" w:sz="0" w:space="0" w:color="auto"/>
                <w:bottom w:val="none" w:sz="0" w:space="0" w:color="auto"/>
                <w:right w:val="none" w:sz="0" w:space="0" w:color="auto"/>
              </w:divBdr>
            </w:div>
          </w:divsChild>
        </w:div>
        <w:div w:id="579750088">
          <w:marLeft w:val="0"/>
          <w:marRight w:val="0"/>
          <w:marTop w:val="0"/>
          <w:marBottom w:val="0"/>
          <w:divBdr>
            <w:top w:val="none" w:sz="0" w:space="0" w:color="auto"/>
            <w:left w:val="none" w:sz="0" w:space="0" w:color="auto"/>
            <w:bottom w:val="none" w:sz="0" w:space="0" w:color="auto"/>
            <w:right w:val="none" w:sz="0" w:space="0" w:color="auto"/>
          </w:divBdr>
          <w:divsChild>
            <w:div w:id="166547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342307">
      <w:bodyDiv w:val="1"/>
      <w:marLeft w:val="0"/>
      <w:marRight w:val="0"/>
      <w:marTop w:val="0"/>
      <w:marBottom w:val="0"/>
      <w:divBdr>
        <w:top w:val="none" w:sz="0" w:space="0" w:color="auto"/>
        <w:left w:val="none" w:sz="0" w:space="0" w:color="auto"/>
        <w:bottom w:val="none" w:sz="0" w:space="0" w:color="auto"/>
        <w:right w:val="none" w:sz="0" w:space="0" w:color="auto"/>
      </w:divBdr>
    </w:div>
    <w:div w:id="1195927365">
      <w:bodyDiv w:val="1"/>
      <w:marLeft w:val="0"/>
      <w:marRight w:val="0"/>
      <w:marTop w:val="0"/>
      <w:marBottom w:val="0"/>
      <w:divBdr>
        <w:top w:val="none" w:sz="0" w:space="0" w:color="auto"/>
        <w:left w:val="none" w:sz="0" w:space="0" w:color="auto"/>
        <w:bottom w:val="none" w:sz="0" w:space="0" w:color="auto"/>
        <w:right w:val="none" w:sz="0" w:space="0" w:color="auto"/>
      </w:divBdr>
    </w:div>
    <w:div w:id="1201674432">
      <w:bodyDiv w:val="1"/>
      <w:marLeft w:val="0"/>
      <w:marRight w:val="0"/>
      <w:marTop w:val="0"/>
      <w:marBottom w:val="0"/>
      <w:divBdr>
        <w:top w:val="none" w:sz="0" w:space="0" w:color="auto"/>
        <w:left w:val="none" w:sz="0" w:space="0" w:color="auto"/>
        <w:bottom w:val="none" w:sz="0" w:space="0" w:color="auto"/>
        <w:right w:val="none" w:sz="0" w:space="0" w:color="auto"/>
      </w:divBdr>
    </w:div>
    <w:div w:id="1208489972">
      <w:bodyDiv w:val="1"/>
      <w:marLeft w:val="0"/>
      <w:marRight w:val="0"/>
      <w:marTop w:val="0"/>
      <w:marBottom w:val="0"/>
      <w:divBdr>
        <w:top w:val="none" w:sz="0" w:space="0" w:color="auto"/>
        <w:left w:val="none" w:sz="0" w:space="0" w:color="auto"/>
        <w:bottom w:val="none" w:sz="0" w:space="0" w:color="auto"/>
        <w:right w:val="none" w:sz="0" w:space="0" w:color="auto"/>
      </w:divBdr>
    </w:div>
    <w:div w:id="1215964312">
      <w:bodyDiv w:val="1"/>
      <w:marLeft w:val="0"/>
      <w:marRight w:val="0"/>
      <w:marTop w:val="0"/>
      <w:marBottom w:val="0"/>
      <w:divBdr>
        <w:top w:val="none" w:sz="0" w:space="0" w:color="auto"/>
        <w:left w:val="none" w:sz="0" w:space="0" w:color="auto"/>
        <w:bottom w:val="none" w:sz="0" w:space="0" w:color="auto"/>
        <w:right w:val="none" w:sz="0" w:space="0" w:color="auto"/>
      </w:divBdr>
      <w:divsChild>
        <w:div w:id="525751127">
          <w:marLeft w:val="0"/>
          <w:marRight w:val="0"/>
          <w:marTop w:val="0"/>
          <w:marBottom w:val="0"/>
          <w:divBdr>
            <w:top w:val="none" w:sz="0" w:space="0" w:color="3D3D3D"/>
            <w:left w:val="none" w:sz="0" w:space="0" w:color="3D3D3D"/>
            <w:bottom w:val="none" w:sz="0" w:space="0" w:color="3D3D3D"/>
            <w:right w:val="none" w:sz="0" w:space="0" w:color="3D3D3D"/>
          </w:divBdr>
          <w:divsChild>
            <w:div w:id="118616739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17086548">
      <w:bodyDiv w:val="1"/>
      <w:marLeft w:val="0"/>
      <w:marRight w:val="0"/>
      <w:marTop w:val="0"/>
      <w:marBottom w:val="0"/>
      <w:divBdr>
        <w:top w:val="none" w:sz="0" w:space="0" w:color="auto"/>
        <w:left w:val="none" w:sz="0" w:space="0" w:color="auto"/>
        <w:bottom w:val="none" w:sz="0" w:space="0" w:color="auto"/>
        <w:right w:val="none" w:sz="0" w:space="0" w:color="auto"/>
      </w:divBdr>
    </w:div>
    <w:div w:id="1218471423">
      <w:bodyDiv w:val="1"/>
      <w:marLeft w:val="0"/>
      <w:marRight w:val="0"/>
      <w:marTop w:val="0"/>
      <w:marBottom w:val="0"/>
      <w:divBdr>
        <w:top w:val="none" w:sz="0" w:space="0" w:color="auto"/>
        <w:left w:val="none" w:sz="0" w:space="0" w:color="auto"/>
        <w:bottom w:val="none" w:sz="0" w:space="0" w:color="auto"/>
        <w:right w:val="none" w:sz="0" w:space="0" w:color="auto"/>
      </w:divBdr>
      <w:divsChild>
        <w:div w:id="2077311873">
          <w:marLeft w:val="0"/>
          <w:marRight w:val="0"/>
          <w:marTop w:val="0"/>
          <w:marBottom w:val="0"/>
          <w:divBdr>
            <w:top w:val="none" w:sz="0" w:space="0" w:color="3D3D3D"/>
            <w:left w:val="none" w:sz="0" w:space="0" w:color="3D3D3D"/>
            <w:bottom w:val="none" w:sz="0" w:space="0" w:color="3D3D3D"/>
            <w:right w:val="none" w:sz="0" w:space="0" w:color="3D3D3D"/>
          </w:divBdr>
          <w:divsChild>
            <w:div w:id="174695466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18589155">
      <w:bodyDiv w:val="1"/>
      <w:marLeft w:val="0"/>
      <w:marRight w:val="0"/>
      <w:marTop w:val="0"/>
      <w:marBottom w:val="0"/>
      <w:divBdr>
        <w:top w:val="none" w:sz="0" w:space="0" w:color="auto"/>
        <w:left w:val="none" w:sz="0" w:space="0" w:color="auto"/>
        <w:bottom w:val="none" w:sz="0" w:space="0" w:color="auto"/>
        <w:right w:val="none" w:sz="0" w:space="0" w:color="auto"/>
      </w:divBdr>
    </w:div>
    <w:div w:id="1226449663">
      <w:bodyDiv w:val="1"/>
      <w:marLeft w:val="0"/>
      <w:marRight w:val="0"/>
      <w:marTop w:val="0"/>
      <w:marBottom w:val="0"/>
      <w:divBdr>
        <w:top w:val="none" w:sz="0" w:space="0" w:color="auto"/>
        <w:left w:val="none" w:sz="0" w:space="0" w:color="auto"/>
        <w:bottom w:val="none" w:sz="0" w:space="0" w:color="auto"/>
        <w:right w:val="none" w:sz="0" w:space="0" w:color="auto"/>
      </w:divBdr>
      <w:divsChild>
        <w:div w:id="976835115">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228538371">
      <w:bodyDiv w:val="1"/>
      <w:marLeft w:val="0"/>
      <w:marRight w:val="0"/>
      <w:marTop w:val="0"/>
      <w:marBottom w:val="0"/>
      <w:divBdr>
        <w:top w:val="none" w:sz="0" w:space="0" w:color="auto"/>
        <w:left w:val="none" w:sz="0" w:space="0" w:color="auto"/>
        <w:bottom w:val="none" w:sz="0" w:space="0" w:color="auto"/>
        <w:right w:val="none" w:sz="0" w:space="0" w:color="auto"/>
      </w:divBdr>
      <w:divsChild>
        <w:div w:id="1907061496">
          <w:marLeft w:val="0"/>
          <w:marRight w:val="0"/>
          <w:marTop w:val="0"/>
          <w:marBottom w:val="0"/>
          <w:divBdr>
            <w:top w:val="none" w:sz="0" w:space="0" w:color="3D3D3D"/>
            <w:left w:val="none" w:sz="0" w:space="0" w:color="3D3D3D"/>
            <w:bottom w:val="none" w:sz="0" w:space="0" w:color="3D3D3D"/>
            <w:right w:val="none" w:sz="0" w:space="0" w:color="3D3D3D"/>
          </w:divBdr>
          <w:divsChild>
            <w:div w:id="104792142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30918823">
      <w:bodyDiv w:val="1"/>
      <w:marLeft w:val="0"/>
      <w:marRight w:val="0"/>
      <w:marTop w:val="0"/>
      <w:marBottom w:val="0"/>
      <w:divBdr>
        <w:top w:val="none" w:sz="0" w:space="0" w:color="auto"/>
        <w:left w:val="none" w:sz="0" w:space="0" w:color="auto"/>
        <w:bottom w:val="none" w:sz="0" w:space="0" w:color="auto"/>
        <w:right w:val="none" w:sz="0" w:space="0" w:color="auto"/>
      </w:divBdr>
      <w:divsChild>
        <w:div w:id="1127355232">
          <w:marLeft w:val="0"/>
          <w:marRight w:val="0"/>
          <w:marTop w:val="0"/>
          <w:marBottom w:val="0"/>
          <w:divBdr>
            <w:top w:val="none" w:sz="0" w:space="0" w:color="3D3D3D"/>
            <w:left w:val="none" w:sz="0" w:space="0" w:color="3D3D3D"/>
            <w:bottom w:val="none" w:sz="0" w:space="0" w:color="3D3D3D"/>
            <w:right w:val="none" w:sz="0" w:space="0" w:color="3D3D3D"/>
          </w:divBdr>
          <w:divsChild>
            <w:div w:id="1631594959">
              <w:marLeft w:val="0"/>
              <w:marRight w:val="0"/>
              <w:marTop w:val="0"/>
              <w:marBottom w:val="0"/>
              <w:divBdr>
                <w:top w:val="none" w:sz="0" w:space="0" w:color="3D3D3D"/>
                <w:left w:val="none" w:sz="0" w:space="0" w:color="3D3D3D"/>
                <w:bottom w:val="none" w:sz="0" w:space="0" w:color="3D3D3D"/>
                <w:right w:val="none" w:sz="0" w:space="0" w:color="3D3D3D"/>
              </w:divBdr>
              <w:divsChild>
                <w:div w:id="514997238">
                  <w:marLeft w:val="0"/>
                  <w:marRight w:val="0"/>
                  <w:marTop w:val="0"/>
                  <w:marBottom w:val="0"/>
                  <w:divBdr>
                    <w:top w:val="none" w:sz="0" w:space="0" w:color="3D3D3D"/>
                    <w:left w:val="none" w:sz="0" w:space="0" w:color="3D3D3D"/>
                    <w:bottom w:val="none" w:sz="0" w:space="0" w:color="3D3D3D"/>
                    <w:right w:val="none" w:sz="0" w:space="0" w:color="3D3D3D"/>
                  </w:divBdr>
                </w:div>
              </w:divsChild>
            </w:div>
            <w:div w:id="1578175555">
              <w:marLeft w:val="0"/>
              <w:marRight w:val="0"/>
              <w:marTop w:val="218"/>
              <w:marBottom w:val="0"/>
              <w:divBdr>
                <w:top w:val="none" w:sz="0" w:space="0" w:color="3D3D3D"/>
                <w:left w:val="none" w:sz="0" w:space="0" w:color="3D3D3D"/>
                <w:bottom w:val="none" w:sz="0" w:space="0" w:color="3D3D3D"/>
                <w:right w:val="none" w:sz="0" w:space="0" w:color="3D3D3D"/>
              </w:divBdr>
              <w:divsChild>
                <w:div w:id="2124298193">
                  <w:marLeft w:val="0"/>
                  <w:marRight w:val="0"/>
                  <w:marTop w:val="0"/>
                  <w:marBottom w:val="0"/>
                  <w:divBdr>
                    <w:top w:val="none" w:sz="0" w:space="0" w:color="3D3D3D"/>
                    <w:left w:val="none" w:sz="0" w:space="0" w:color="3D3D3D"/>
                    <w:bottom w:val="none" w:sz="0" w:space="0" w:color="3D3D3D"/>
                    <w:right w:val="none" w:sz="0" w:space="0" w:color="3D3D3D"/>
                  </w:divBdr>
                </w:div>
              </w:divsChild>
            </w:div>
            <w:div w:id="1935018267">
              <w:marLeft w:val="0"/>
              <w:marRight w:val="0"/>
              <w:marTop w:val="218"/>
              <w:marBottom w:val="0"/>
              <w:divBdr>
                <w:top w:val="none" w:sz="0" w:space="0" w:color="3D3D3D"/>
                <w:left w:val="none" w:sz="0" w:space="0" w:color="3D3D3D"/>
                <w:bottom w:val="none" w:sz="0" w:space="0" w:color="3D3D3D"/>
                <w:right w:val="none" w:sz="0" w:space="0" w:color="3D3D3D"/>
              </w:divBdr>
              <w:divsChild>
                <w:div w:id="1930697389">
                  <w:marLeft w:val="0"/>
                  <w:marRight w:val="0"/>
                  <w:marTop w:val="0"/>
                  <w:marBottom w:val="0"/>
                  <w:divBdr>
                    <w:top w:val="none" w:sz="0" w:space="0" w:color="3D3D3D"/>
                    <w:left w:val="none" w:sz="0" w:space="0" w:color="3D3D3D"/>
                    <w:bottom w:val="none" w:sz="0" w:space="0" w:color="3D3D3D"/>
                    <w:right w:val="none" w:sz="0" w:space="0" w:color="3D3D3D"/>
                  </w:divBdr>
                </w:div>
              </w:divsChild>
            </w:div>
            <w:div w:id="163841031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33077897">
      <w:bodyDiv w:val="1"/>
      <w:marLeft w:val="0"/>
      <w:marRight w:val="0"/>
      <w:marTop w:val="0"/>
      <w:marBottom w:val="0"/>
      <w:divBdr>
        <w:top w:val="none" w:sz="0" w:space="0" w:color="auto"/>
        <w:left w:val="none" w:sz="0" w:space="0" w:color="auto"/>
        <w:bottom w:val="none" w:sz="0" w:space="0" w:color="auto"/>
        <w:right w:val="none" w:sz="0" w:space="0" w:color="auto"/>
      </w:divBdr>
      <w:divsChild>
        <w:div w:id="839271437">
          <w:marLeft w:val="0"/>
          <w:marRight w:val="0"/>
          <w:marTop w:val="0"/>
          <w:marBottom w:val="0"/>
          <w:divBdr>
            <w:top w:val="none" w:sz="0" w:space="0" w:color="3D3D3D"/>
            <w:left w:val="none" w:sz="0" w:space="0" w:color="3D3D3D"/>
            <w:bottom w:val="none" w:sz="0" w:space="0" w:color="3D3D3D"/>
            <w:right w:val="none" w:sz="0" w:space="0" w:color="3D3D3D"/>
          </w:divBdr>
        </w:div>
      </w:divsChild>
    </w:div>
    <w:div w:id="1234436571">
      <w:bodyDiv w:val="1"/>
      <w:marLeft w:val="0"/>
      <w:marRight w:val="0"/>
      <w:marTop w:val="0"/>
      <w:marBottom w:val="0"/>
      <w:divBdr>
        <w:top w:val="none" w:sz="0" w:space="0" w:color="auto"/>
        <w:left w:val="none" w:sz="0" w:space="0" w:color="auto"/>
        <w:bottom w:val="none" w:sz="0" w:space="0" w:color="auto"/>
        <w:right w:val="none" w:sz="0" w:space="0" w:color="auto"/>
      </w:divBdr>
    </w:div>
    <w:div w:id="1239634017">
      <w:bodyDiv w:val="1"/>
      <w:marLeft w:val="0"/>
      <w:marRight w:val="0"/>
      <w:marTop w:val="0"/>
      <w:marBottom w:val="0"/>
      <w:divBdr>
        <w:top w:val="none" w:sz="0" w:space="0" w:color="auto"/>
        <w:left w:val="none" w:sz="0" w:space="0" w:color="auto"/>
        <w:bottom w:val="none" w:sz="0" w:space="0" w:color="auto"/>
        <w:right w:val="none" w:sz="0" w:space="0" w:color="auto"/>
      </w:divBdr>
      <w:divsChild>
        <w:div w:id="1156843092">
          <w:marLeft w:val="0"/>
          <w:marRight w:val="0"/>
          <w:marTop w:val="0"/>
          <w:marBottom w:val="0"/>
          <w:divBdr>
            <w:top w:val="none" w:sz="0" w:space="0" w:color="3D3D3D"/>
            <w:left w:val="none" w:sz="0" w:space="0" w:color="3D3D3D"/>
            <w:bottom w:val="none" w:sz="0" w:space="0" w:color="3D3D3D"/>
            <w:right w:val="none" w:sz="0" w:space="0" w:color="3D3D3D"/>
          </w:divBdr>
          <w:divsChild>
            <w:div w:id="1078212347">
              <w:marLeft w:val="0"/>
              <w:marRight w:val="0"/>
              <w:marTop w:val="0"/>
              <w:marBottom w:val="0"/>
              <w:divBdr>
                <w:top w:val="none" w:sz="0" w:space="0" w:color="3D3D3D"/>
                <w:left w:val="none" w:sz="0" w:space="0" w:color="3D3D3D"/>
                <w:bottom w:val="none" w:sz="0" w:space="0" w:color="3D3D3D"/>
                <w:right w:val="none" w:sz="0" w:space="0" w:color="3D3D3D"/>
              </w:divBdr>
              <w:divsChild>
                <w:div w:id="307394440">
                  <w:marLeft w:val="0"/>
                  <w:marRight w:val="0"/>
                  <w:marTop w:val="0"/>
                  <w:marBottom w:val="0"/>
                  <w:divBdr>
                    <w:top w:val="none" w:sz="0" w:space="0" w:color="3D3D3D"/>
                    <w:left w:val="none" w:sz="0" w:space="0" w:color="3D3D3D"/>
                    <w:bottom w:val="none" w:sz="0" w:space="0" w:color="3D3D3D"/>
                    <w:right w:val="none" w:sz="0" w:space="0" w:color="3D3D3D"/>
                  </w:divBdr>
                </w:div>
              </w:divsChild>
            </w:div>
            <w:div w:id="1334600154">
              <w:marLeft w:val="0"/>
              <w:marRight w:val="0"/>
              <w:marTop w:val="218"/>
              <w:marBottom w:val="0"/>
              <w:divBdr>
                <w:top w:val="none" w:sz="0" w:space="0" w:color="3D3D3D"/>
                <w:left w:val="none" w:sz="0" w:space="0" w:color="3D3D3D"/>
                <w:bottom w:val="none" w:sz="0" w:space="0" w:color="3D3D3D"/>
                <w:right w:val="none" w:sz="0" w:space="0" w:color="3D3D3D"/>
              </w:divBdr>
              <w:divsChild>
                <w:div w:id="1719353030">
                  <w:marLeft w:val="0"/>
                  <w:marRight w:val="0"/>
                  <w:marTop w:val="0"/>
                  <w:marBottom w:val="0"/>
                  <w:divBdr>
                    <w:top w:val="none" w:sz="0" w:space="0" w:color="3D3D3D"/>
                    <w:left w:val="none" w:sz="0" w:space="0" w:color="3D3D3D"/>
                    <w:bottom w:val="none" w:sz="0" w:space="0" w:color="3D3D3D"/>
                    <w:right w:val="none" w:sz="0" w:space="0" w:color="3D3D3D"/>
                  </w:divBdr>
                </w:div>
              </w:divsChild>
            </w:div>
            <w:div w:id="212901036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40680076">
      <w:bodyDiv w:val="1"/>
      <w:marLeft w:val="0"/>
      <w:marRight w:val="0"/>
      <w:marTop w:val="0"/>
      <w:marBottom w:val="0"/>
      <w:divBdr>
        <w:top w:val="none" w:sz="0" w:space="0" w:color="auto"/>
        <w:left w:val="none" w:sz="0" w:space="0" w:color="auto"/>
        <w:bottom w:val="none" w:sz="0" w:space="0" w:color="auto"/>
        <w:right w:val="none" w:sz="0" w:space="0" w:color="auto"/>
      </w:divBdr>
    </w:div>
    <w:div w:id="1245066087">
      <w:bodyDiv w:val="1"/>
      <w:marLeft w:val="0"/>
      <w:marRight w:val="0"/>
      <w:marTop w:val="0"/>
      <w:marBottom w:val="0"/>
      <w:divBdr>
        <w:top w:val="none" w:sz="0" w:space="0" w:color="auto"/>
        <w:left w:val="none" w:sz="0" w:space="0" w:color="auto"/>
        <w:bottom w:val="none" w:sz="0" w:space="0" w:color="auto"/>
        <w:right w:val="none" w:sz="0" w:space="0" w:color="auto"/>
      </w:divBdr>
    </w:div>
    <w:div w:id="1249313775">
      <w:bodyDiv w:val="1"/>
      <w:marLeft w:val="0"/>
      <w:marRight w:val="0"/>
      <w:marTop w:val="0"/>
      <w:marBottom w:val="0"/>
      <w:divBdr>
        <w:top w:val="none" w:sz="0" w:space="0" w:color="auto"/>
        <w:left w:val="none" w:sz="0" w:space="0" w:color="auto"/>
        <w:bottom w:val="none" w:sz="0" w:space="0" w:color="auto"/>
        <w:right w:val="none" w:sz="0" w:space="0" w:color="auto"/>
      </w:divBdr>
      <w:divsChild>
        <w:div w:id="497235513">
          <w:marLeft w:val="0"/>
          <w:marRight w:val="0"/>
          <w:marTop w:val="0"/>
          <w:marBottom w:val="0"/>
          <w:divBdr>
            <w:top w:val="none" w:sz="0" w:space="0" w:color="3D3D3D"/>
            <w:left w:val="none" w:sz="0" w:space="0" w:color="3D3D3D"/>
            <w:bottom w:val="none" w:sz="0" w:space="0" w:color="3D3D3D"/>
            <w:right w:val="none" w:sz="0" w:space="0" w:color="3D3D3D"/>
          </w:divBdr>
        </w:div>
      </w:divsChild>
    </w:div>
    <w:div w:id="1252423961">
      <w:bodyDiv w:val="1"/>
      <w:marLeft w:val="0"/>
      <w:marRight w:val="0"/>
      <w:marTop w:val="0"/>
      <w:marBottom w:val="0"/>
      <w:divBdr>
        <w:top w:val="none" w:sz="0" w:space="0" w:color="auto"/>
        <w:left w:val="none" w:sz="0" w:space="0" w:color="auto"/>
        <w:bottom w:val="none" w:sz="0" w:space="0" w:color="auto"/>
        <w:right w:val="none" w:sz="0" w:space="0" w:color="auto"/>
      </w:divBdr>
      <w:divsChild>
        <w:div w:id="1563640074">
          <w:marLeft w:val="0"/>
          <w:marRight w:val="0"/>
          <w:marTop w:val="0"/>
          <w:marBottom w:val="0"/>
          <w:divBdr>
            <w:top w:val="none" w:sz="0" w:space="0" w:color="auto"/>
            <w:left w:val="none" w:sz="0" w:space="0" w:color="auto"/>
            <w:bottom w:val="none" w:sz="0" w:space="0" w:color="auto"/>
            <w:right w:val="none" w:sz="0" w:space="0" w:color="auto"/>
          </w:divBdr>
        </w:div>
      </w:divsChild>
    </w:div>
    <w:div w:id="1259563711">
      <w:bodyDiv w:val="1"/>
      <w:marLeft w:val="0"/>
      <w:marRight w:val="0"/>
      <w:marTop w:val="0"/>
      <w:marBottom w:val="0"/>
      <w:divBdr>
        <w:top w:val="none" w:sz="0" w:space="0" w:color="auto"/>
        <w:left w:val="none" w:sz="0" w:space="0" w:color="auto"/>
        <w:bottom w:val="none" w:sz="0" w:space="0" w:color="auto"/>
        <w:right w:val="none" w:sz="0" w:space="0" w:color="auto"/>
      </w:divBdr>
    </w:div>
    <w:div w:id="1264220062">
      <w:bodyDiv w:val="1"/>
      <w:marLeft w:val="0"/>
      <w:marRight w:val="0"/>
      <w:marTop w:val="0"/>
      <w:marBottom w:val="0"/>
      <w:divBdr>
        <w:top w:val="none" w:sz="0" w:space="0" w:color="auto"/>
        <w:left w:val="none" w:sz="0" w:space="0" w:color="auto"/>
        <w:bottom w:val="none" w:sz="0" w:space="0" w:color="auto"/>
        <w:right w:val="none" w:sz="0" w:space="0" w:color="auto"/>
      </w:divBdr>
    </w:div>
    <w:div w:id="1268347098">
      <w:bodyDiv w:val="1"/>
      <w:marLeft w:val="0"/>
      <w:marRight w:val="0"/>
      <w:marTop w:val="0"/>
      <w:marBottom w:val="0"/>
      <w:divBdr>
        <w:top w:val="none" w:sz="0" w:space="0" w:color="auto"/>
        <w:left w:val="none" w:sz="0" w:space="0" w:color="auto"/>
        <w:bottom w:val="none" w:sz="0" w:space="0" w:color="auto"/>
        <w:right w:val="none" w:sz="0" w:space="0" w:color="auto"/>
      </w:divBdr>
      <w:divsChild>
        <w:div w:id="1944805758">
          <w:marLeft w:val="0"/>
          <w:marRight w:val="0"/>
          <w:marTop w:val="0"/>
          <w:marBottom w:val="0"/>
          <w:divBdr>
            <w:top w:val="none" w:sz="0" w:space="0" w:color="3D3D3D"/>
            <w:left w:val="none" w:sz="0" w:space="0" w:color="3D3D3D"/>
            <w:bottom w:val="none" w:sz="0" w:space="0" w:color="3D3D3D"/>
            <w:right w:val="none" w:sz="0" w:space="0" w:color="3D3D3D"/>
          </w:divBdr>
          <w:divsChild>
            <w:div w:id="1633904616">
              <w:marLeft w:val="0"/>
              <w:marRight w:val="0"/>
              <w:marTop w:val="0"/>
              <w:marBottom w:val="0"/>
              <w:divBdr>
                <w:top w:val="none" w:sz="0" w:space="0" w:color="3D3D3D"/>
                <w:left w:val="none" w:sz="0" w:space="0" w:color="3D3D3D"/>
                <w:bottom w:val="none" w:sz="0" w:space="0" w:color="3D3D3D"/>
                <w:right w:val="none" w:sz="0" w:space="0" w:color="3D3D3D"/>
              </w:divBdr>
              <w:divsChild>
                <w:div w:id="1439789430">
                  <w:marLeft w:val="0"/>
                  <w:marRight w:val="0"/>
                  <w:marTop w:val="0"/>
                  <w:marBottom w:val="0"/>
                  <w:divBdr>
                    <w:top w:val="none" w:sz="0" w:space="0" w:color="3D3D3D"/>
                    <w:left w:val="none" w:sz="0" w:space="0" w:color="3D3D3D"/>
                    <w:bottom w:val="none" w:sz="0" w:space="0" w:color="3D3D3D"/>
                    <w:right w:val="none" w:sz="0" w:space="0" w:color="3D3D3D"/>
                  </w:divBdr>
                  <w:divsChild>
                    <w:div w:id="239146992">
                      <w:marLeft w:val="0"/>
                      <w:marRight w:val="0"/>
                      <w:marTop w:val="0"/>
                      <w:marBottom w:val="0"/>
                      <w:divBdr>
                        <w:top w:val="none" w:sz="0" w:space="0" w:color="3D3D3D"/>
                        <w:left w:val="none" w:sz="0" w:space="0" w:color="3D3D3D"/>
                        <w:bottom w:val="none" w:sz="0" w:space="0" w:color="3D3D3D"/>
                        <w:right w:val="none" w:sz="0" w:space="0" w:color="3D3D3D"/>
                      </w:divBdr>
                    </w:div>
                  </w:divsChild>
                </w:div>
                <w:div w:id="109592228">
                  <w:marLeft w:val="0"/>
                  <w:marRight w:val="0"/>
                  <w:marTop w:val="218"/>
                  <w:marBottom w:val="0"/>
                  <w:divBdr>
                    <w:top w:val="none" w:sz="0" w:space="0" w:color="3D3D3D"/>
                    <w:left w:val="none" w:sz="0" w:space="0" w:color="3D3D3D"/>
                    <w:bottom w:val="none" w:sz="0" w:space="0" w:color="3D3D3D"/>
                    <w:right w:val="none" w:sz="0" w:space="0" w:color="3D3D3D"/>
                  </w:divBdr>
                  <w:divsChild>
                    <w:div w:id="1673333224">
                      <w:marLeft w:val="0"/>
                      <w:marRight w:val="0"/>
                      <w:marTop w:val="0"/>
                      <w:marBottom w:val="0"/>
                      <w:divBdr>
                        <w:top w:val="none" w:sz="0" w:space="0" w:color="3D3D3D"/>
                        <w:left w:val="none" w:sz="0" w:space="0" w:color="3D3D3D"/>
                        <w:bottom w:val="none" w:sz="0" w:space="0" w:color="3D3D3D"/>
                        <w:right w:val="none" w:sz="0" w:space="0" w:color="3D3D3D"/>
                      </w:divBdr>
                    </w:div>
                  </w:divsChild>
                </w:div>
                <w:div w:id="1545943965">
                  <w:marLeft w:val="0"/>
                  <w:marRight w:val="0"/>
                  <w:marTop w:val="218"/>
                  <w:marBottom w:val="0"/>
                  <w:divBdr>
                    <w:top w:val="none" w:sz="0" w:space="0" w:color="3D3D3D"/>
                    <w:left w:val="none" w:sz="0" w:space="0" w:color="3D3D3D"/>
                    <w:bottom w:val="none" w:sz="0" w:space="0" w:color="3D3D3D"/>
                    <w:right w:val="none" w:sz="0" w:space="0" w:color="3D3D3D"/>
                  </w:divBdr>
                  <w:divsChild>
                    <w:div w:id="1171290383">
                      <w:marLeft w:val="0"/>
                      <w:marRight w:val="0"/>
                      <w:marTop w:val="0"/>
                      <w:marBottom w:val="0"/>
                      <w:divBdr>
                        <w:top w:val="none" w:sz="0" w:space="0" w:color="3D3D3D"/>
                        <w:left w:val="none" w:sz="0" w:space="0" w:color="3D3D3D"/>
                        <w:bottom w:val="none" w:sz="0" w:space="0" w:color="3D3D3D"/>
                        <w:right w:val="none" w:sz="0" w:space="0" w:color="3D3D3D"/>
                      </w:divBdr>
                    </w:div>
                  </w:divsChild>
                </w:div>
                <w:div w:id="1877884071">
                  <w:marLeft w:val="0"/>
                  <w:marRight w:val="0"/>
                  <w:marTop w:val="218"/>
                  <w:marBottom w:val="0"/>
                  <w:divBdr>
                    <w:top w:val="none" w:sz="0" w:space="0" w:color="3D3D3D"/>
                    <w:left w:val="none" w:sz="0" w:space="0" w:color="3D3D3D"/>
                    <w:bottom w:val="none" w:sz="0" w:space="0" w:color="3D3D3D"/>
                    <w:right w:val="none" w:sz="0" w:space="0" w:color="3D3D3D"/>
                  </w:divBdr>
                  <w:divsChild>
                    <w:div w:id="50602516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71392219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70091294">
      <w:bodyDiv w:val="1"/>
      <w:marLeft w:val="0"/>
      <w:marRight w:val="0"/>
      <w:marTop w:val="0"/>
      <w:marBottom w:val="0"/>
      <w:divBdr>
        <w:top w:val="none" w:sz="0" w:space="0" w:color="auto"/>
        <w:left w:val="none" w:sz="0" w:space="0" w:color="auto"/>
        <w:bottom w:val="none" w:sz="0" w:space="0" w:color="auto"/>
        <w:right w:val="none" w:sz="0" w:space="0" w:color="auto"/>
      </w:divBdr>
    </w:div>
    <w:div w:id="1270162925">
      <w:bodyDiv w:val="1"/>
      <w:marLeft w:val="0"/>
      <w:marRight w:val="0"/>
      <w:marTop w:val="0"/>
      <w:marBottom w:val="0"/>
      <w:divBdr>
        <w:top w:val="none" w:sz="0" w:space="0" w:color="auto"/>
        <w:left w:val="none" w:sz="0" w:space="0" w:color="auto"/>
        <w:bottom w:val="none" w:sz="0" w:space="0" w:color="auto"/>
        <w:right w:val="none" w:sz="0" w:space="0" w:color="auto"/>
      </w:divBdr>
    </w:div>
    <w:div w:id="1272664833">
      <w:bodyDiv w:val="1"/>
      <w:marLeft w:val="0"/>
      <w:marRight w:val="0"/>
      <w:marTop w:val="0"/>
      <w:marBottom w:val="0"/>
      <w:divBdr>
        <w:top w:val="none" w:sz="0" w:space="0" w:color="auto"/>
        <w:left w:val="none" w:sz="0" w:space="0" w:color="auto"/>
        <w:bottom w:val="none" w:sz="0" w:space="0" w:color="auto"/>
        <w:right w:val="none" w:sz="0" w:space="0" w:color="auto"/>
      </w:divBdr>
      <w:divsChild>
        <w:div w:id="1278441379">
          <w:marLeft w:val="0"/>
          <w:marRight w:val="0"/>
          <w:marTop w:val="0"/>
          <w:marBottom w:val="0"/>
          <w:divBdr>
            <w:top w:val="none" w:sz="0" w:space="0" w:color="auto"/>
            <w:left w:val="none" w:sz="0" w:space="0" w:color="auto"/>
            <w:bottom w:val="none" w:sz="0" w:space="0" w:color="auto"/>
            <w:right w:val="none" w:sz="0" w:space="0" w:color="auto"/>
          </w:divBdr>
        </w:div>
      </w:divsChild>
    </w:div>
    <w:div w:id="1278366039">
      <w:bodyDiv w:val="1"/>
      <w:marLeft w:val="0"/>
      <w:marRight w:val="0"/>
      <w:marTop w:val="0"/>
      <w:marBottom w:val="0"/>
      <w:divBdr>
        <w:top w:val="none" w:sz="0" w:space="0" w:color="auto"/>
        <w:left w:val="none" w:sz="0" w:space="0" w:color="auto"/>
        <w:bottom w:val="none" w:sz="0" w:space="0" w:color="auto"/>
        <w:right w:val="none" w:sz="0" w:space="0" w:color="auto"/>
      </w:divBdr>
    </w:div>
    <w:div w:id="1278489053">
      <w:bodyDiv w:val="1"/>
      <w:marLeft w:val="0"/>
      <w:marRight w:val="0"/>
      <w:marTop w:val="0"/>
      <w:marBottom w:val="0"/>
      <w:divBdr>
        <w:top w:val="none" w:sz="0" w:space="0" w:color="auto"/>
        <w:left w:val="none" w:sz="0" w:space="0" w:color="auto"/>
        <w:bottom w:val="none" w:sz="0" w:space="0" w:color="auto"/>
        <w:right w:val="none" w:sz="0" w:space="0" w:color="auto"/>
      </w:divBdr>
    </w:div>
    <w:div w:id="1283224844">
      <w:bodyDiv w:val="1"/>
      <w:marLeft w:val="0"/>
      <w:marRight w:val="0"/>
      <w:marTop w:val="0"/>
      <w:marBottom w:val="0"/>
      <w:divBdr>
        <w:top w:val="none" w:sz="0" w:space="0" w:color="auto"/>
        <w:left w:val="none" w:sz="0" w:space="0" w:color="auto"/>
        <w:bottom w:val="none" w:sz="0" w:space="0" w:color="auto"/>
        <w:right w:val="none" w:sz="0" w:space="0" w:color="auto"/>
      </w:divBdr>
    </w:div>
    <w:div w:id="1284800363">
      <w:bodyDiv w:val="1"/>
      <w:marLeft w:val="0"/>
      <w:marRight w:val="0"/>
      <w:marTop w:val="0"/>
      <w:marBottom w:val="0"/>
      <w:divBdr>
        <w:top w:val="none" w:sz="0" w:space="0" w:color="auto"/>
        <w:left w:val="none" w:sz="0" w:space="0" w:color="auto"/>
        <w:bottom w:val="none" w:sz="0" w:space="0" w:color="auto"/>
        <w:right w:val="none" w:sz="0" w:space="0" w:color="auto"/>
      </w:divBdr>
    </w:div>
    <w:div w:id="1287587359">
      <w:bodyDiv w:val="1"/>
      <w:marLeft w:val="0"/>
      <w:marRight w:val="0"/>
      <w:marTop w:val="0"/>
      <w:marBottom w:val="0"/>
      <w:divBdr>
        <w:top w:val="none" w:sz="0" w:space="0" w:color="auto"/>
        <w:left w:val="none" w:sz="0" w:space="0" w:color="auto"/>
        <w:bottom w:val="none" w:sz="0" w:space="0" w:color="auto"/>
        <w:right w:val="none" w:sz="0" w:space="0" w:color="auto"/>
      </w:divBdr>
      <w:divsChild>
        <w:div w:id="1546872000">
          <w:marLeft w:val="0"/>
          <w:marRight w:val="0"/>
          <w:marTop w:val="0"/>
          <w:marBottom w:val="0"/>
          <w:divBdr>
            <w:top w:val="none" w:sz="0" w:space="0" w:color="3D3D3D"/>
            <w:left w:val="none" w:sz="0" w:space="0" w:color="3D3D3D"/>
            <w:bottom w:val="none" w:sz="0" w:space="0" w:color="3D3D3D"/>
            <w:right w:val="none" w:sz="0" w:space="0" w:color="3D3D3D"/>
          </w:divBdr>
          <w:divsChild>
            <w:div w:id="59717709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87811314">
      <w:bodyDiv w:val="1"/>
      <w:marLeft w:val="0"/>
      <w:marRight w:val="0"/>
      <w:marTop w:val="0"/>
      <w:marBottom w:val="0"/>
      <w:divBdr>
        <w:top w:val="none" w:sz="0" w:space="0" w:color="auto"/>
        <w:left w:val="none" w:sz="0" w:space="0" w:color="auto"/>
        <w:bottom w:val="none" w:sz="0" w:space="0" w:color="auto"/>
        <w:right w:val="none" w:sz="0" w:space="0" w:color="auto"/>
      </w:divBdr>
    </w:div>
    <w:div w:id="1291478198">
      <w:bodyDiv w:val="1"/>
      <w:marLeft w:val="0"/>
      <w:marRight w:val="0"/>
      <w:marTop w:val="0"/>
      <w:marBottom w:val="0"/>
      <w:divBdr>
        <w:top w:val="none" w:sz="0" w:space="0" w:color="auto"/>
        <w:left w:val="none" w:sz="0" w:space="0" w:color="auto"/>
        <w:bottom w:val="none" w:sz="0" w:space="0" w:color="auto"/>
        <w:right w:val="none" w:sz="0" w:space="0" w:color="auto"/>
      </w:divBdr>
    </w:div>
    <w:div w:id="1299452789">
      <w:bodyDiv w:val="1"/>
      <w:marLeft w:val="0"/>
      <w:marRight w:val="0"/>
      <w:marTop w:val="0"/>
      <w:marBottom w:val="0"/>
      <w:divBdr>
        <w:top w:val="none" w:sz="0" w:space="0" w:color="auto"/>
        <w:left w:val="none" w:sz="0" w:space="0" w:color="auto"/>
        <w:bottom w:val="none" w:sz="0" w:space="0" w:color="auto"/>
        <w:right w:val="none" w:sz="0" w:space="0" w:color="auto"/>
      </w:divBdr>
    </w:div>
    <w:div w:id="1307314557">
      <w:bodyDiv w:val="1"/>
      <w:marLeft w:val="0"/>
      <w:marRight w:val="0"/>
      <w:marTop w:val="0"/>
      <w:marBottom w:val="0"/>
      <w:divBdr>
        <w:top w:val="none" w:sz="0" w:space="0" w:color="auto"/>
        <w:left w:val="none" w:sz="0" w:space="0" w:color="auto"/>
        <w:bottom w:val="none" w:sz="0" w:space="0" w:color="auto"/>
        <w:right w:val="none" w:sz="0" w:space="0" w:color="auto"/>
      </w:divBdr>
      <w:divsChild>
        <w:div w:id="1598245952">
          <w:marLeft w:val="0"/>
          <w:marRight w:val="0"/>
          <w:marTop w:val="0"/>
          <w:marBottom w:val="0"/>
          <w:divBdr>
            <w:top w:val="none" w:sz="0" w:space="0" w:color="3D3D3D"/>
            <w:left w:val="none" w:sz="0" w:space="0" w:color="3D3D3D"/>
            <w:bottom w:val="none" w:sz="0" w:space="0" w:color="3D3D3D"/>
            <w:right w:val="none" w:sz="0" w:space="0" w:color="3D3D3D"/>
          </w:divBdr>
          <w:divsChild>
            <w:div w:id="3107588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08167060">
      <w:bodyDiv w:val="1"/>
      <w:marLeft w:val="0"/>
      <w:marRight w:val="0"/>
      <w:marTop w:val="0"/>
      <w:marBottom w:val="0"/>
      <w:divBdr>
        <w:top w:val="none" w:sz="0" w:space="0" w:color="auto"/>
        <w:left w:val="none" w:sz="0" w:space="0" w:color="auto"/>
        <w:bottom w:val="none" w:sz="0" w:space="0" w:color="auto"/>
        <w:right w:val="none" w:sz="0" w:space="0" w:color="auto"/>
      </w:divBdr>
    </w:div>
    <w:div w:id="1311863568">
      <w:bodyDiv w:val="1"/>
      <w:marLeft w:val="0"/>
      <w:marRight w:val="0"/>
      <w:marTop w:val="0"/>
      <w:marBottom w:val="0"/>
      <w:divBdr>
        <w:top w:val="none" w:sz="0" w:space="0" w:color="auto"/>
        <w:left w:val="none" w:sz="0" w:space="0" w:color="auto"/>
        <w:bottom w:val="none" w:sz="0" w:space="0" w:color="auto"/>
        <w:right w:val="none" w:sz="0" w:space="0" w:color="auto"/>
      </w:divBdr>
    </w:div>
    <w:div w:id="1312709082">
      <w:bodyDiv w:val="1"/>
      <w:marLeft w:val="0"/>
      <w:marRight w:val="0"/>
      <w:marTop w:val="0"/>
      <w:marBottom w:val="0"/>
      <w:divBdr>
        <w:top w:val="none" w:sz="0" w:space="0" w:color="auto"/>
        <w:left w:val="none" w:sz="0" w:space="0" w:color="auto"/>
        <w:bottom w:val="none" w:sz="0" w:space="0" w:color="auto"/>
        <w:right w:val="none" w:sz="0" w:space="0" w:color="auto"/>
      </w:divBdr>
    </w:div>
    <w:div w:id="1313102977">
      <w:bodyDiv w:val="1"/>
      <w:marLeft w:val="0"/>
      <w:marRight w:val="0"/>
      <w:marTop w:val="0"/>
      <w:marBottom w:val="0"/>
      <w:divBdr>
        <w:top w:val="none" w:sz="0" w:space="0" w:color="auto"/>
        <w:left w:val="none" w:sz="0" w:space="0" w:color="auto"/>
        <w:bottom w:val="none" w:sz="0" w:space="0" w:color="auto"/>
        <w:right w:val="none" w:sz="0" w:space="0" w:color="auto"/>
      </w:divBdr>
    </w:div>
    <w:div w:id="1313488975">
      <w:bodyDiv w:val="1"/>
      <w:marLeft w:val="0"/>
      <w:marRight w:val="0"/>
      <w:marTop w:val="0"/>
      <w:marBottom w:val="0"/>
      <w:divBdr>
        <w:top w:val="none" w:sz="0" w:space="0" w:color="auto"/>
        <w:left w:val="none" w:sz="0" w:space="0" w:color="auto"/>
        <w:bottom w:val="none" w:sz="0" w:space="0" w:color="auto"/>
        <w:right w:val="none" w:sz="0" w:space="0" w:color="auto"/>
      </w:divBdr>
      <w:divsChild>
        <w:div w:id="2010061955">
          <w:marLeft w:val="0"/>
          <w:marRight w:val="0"/>
          <w:marTop w:val="0"/>
          <w:marBottom w:val="0"/>
          <w:divBdr>
            <w:top w:val="none" w:sz="0" w:space="0" w:color="3D3D3D"/>
            <w:left w:val="none" w:sz="0" w:space="0" w:color="3D3D3D"/>
            <w:bottom w:val="none" w:sz="0" w:space="0" w:color="3D3D3D"/>
            <w:right w:val="none" w:sz="0" w:space="0" w:color="3D3D3D"/>
          </w:divBdr>
          <w:divsChild>
            <w:div w:id="20611194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13603618">
      <w:bodyDiv w:val="1"/>
      <w:marLeft w:val="0"/>
      <w:marRight w:val="0"/>
      <w:marTop w:val="0"/>
      <w:marBottom w:val="0"/>
      <w:divBdr>
        <w:top w:val="none" w:sz="0" w:space="0" w:color="auto"/>
        <w:left w:val="none" w:sz="0" w:space="0" w:color="auto"/>
        <w:bottom w:val="none" w:sz="0" w:space="0" w:color="auto"/>
        <w:right w:val="none" w:sz="0" w:space="0" w:color="auto"/>
      </w:divBdr>
    </w:div>
    <w:div w:id="1313949246">
      <w:bodyDiv w:val="1"/>
      <w:marLeft w:val="0"/>
      <w:marRight w:val="0"/>
      <w:marTop w:val="0"/>
      <w:marBottom w:val="0"/>
      <w:divBdr>
        <w:top w:val="none" w:sz="0" w:space="0" w:color="auto"/>
        <w:left w:val="none" w:sz="0" w:space="0" w:color="auto"/>
        <w:bottom w:val="none" w:sz="0" w:space="0" w:color="auto"/>
        <w:right w:val="none" w:sz="0" w:space="0" w:color="auto"/>
      </w:divBdr>
    </w:div>
    <w:div w:id="1314137176">
      <w:bodyDiv w:val="1"/>
      <w:marLeft w:val="0"/>
      <w:marRight w:val="0"/>
      <w:marTop w:val="0"/>
      <w:marBottom w:val="0"/>
      <w:divBdr>
        <w:top w:val="none" w:sz="0" w:space="0" w:color="auto"/>
        <w:left w:val="none" w:sz="0" w:space="0" w:color="auto"/>
        <w:bottom w:val="none" w:sz="0" w:space="0" w:color="auto"/>
        <w:right w:val="none" w:sz="0" w:space="0" w:color="auto"/>
      </w:divBdr>
    </w:div>
    <w:div w:id="1314723611">
      <w:bodyDiv w:val="1"/>
      <w:marLeft w:val="0"/>
      <w:marRight w:val="0"/>
      <w:marTop w:val="0"/>
      <w:marBottom w:val="0"/>
      <w:divBdr>
        <w:top w:val="none" w:sz="0" w:space="0" w:color="auto"/>
        <w:left w:val="none" w:sz="0" w:space="0" w:color="auto"/>
        <w:bottom w:val="none" w:sz="0" w:space="0" w:color="auto"/>
        <w:right w:val="none" w:sz="0" w:space="0" w:color="auto"/>
      </w:divBdr>
      <w:divsChild>
        <w:div w:id="1035428893">
          <w:marLeft w:val="0"/>
          <w:marRight w:val="0"/>
          <w:marTop w:val="0"/>
          <w:marBottom w:val="0"/>
          <w:divBdr>
            <w:top w:val="none" w:sz="0" w:space="0" w:color="3D3D3D"/>
            <w:left w:val="none" w:sz="0" w:space="0" w:color="3D3D3D"/>
            <w:bottom w:val="none" w:sz="0" w:space="0" w:color="3D3D3D"/>
            <w:right w:val="none" w:sz="0" w:space="0" w:color="3D3D3D"/>
          </w:divBdr>
          <w:divsChild>
            <w:div w:id="38688379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21302332">
      <w:bodyDiv w:val="1"/>
      <w:marLeft w:val="0"/>
      <w:marRight w:val="0"/>
      <w:marTop w:val="0"/>
      <w:marBottom w:val="0"/>
      <w:divBdr>
        <w:top w:val="none" w:sz="0" w:space="0" w:color="auto"/>
        <w:left w:val="none" w:sz="0" w:space="0" w:color="auto"/>
        <w:bottom w:val="none" w:sz="0" w:space="0" w:color="auto"/>
        <w:right w:val="none" w:sz="0" w:space="0" w:color="auto"/>
      </w:divBdr>
      <w:divsChild>
        <w:div w:id="327098335">
          <w:marLeft w:val="0"/>
          <w:marRight w:val="0"/>
          <w:marTop w:val="0"/>
          <w:marBottom w:val="0"/>
          <w:divBdr>
            <w:top w:val="none" w:sz="0" w:space="0" w:color="3D3D3D"/>
            <w:left w:val="none" w:sz="0" w:space="0" w:color="3D3D3D"/>
            <w:bottom w:val="none" w:sz="0" w:space="0" w:color="3D3D3D"/>
            <w:right w:val="none" w:sz="0" w:space="0" w:color="3D3D3D"/>
          </w:divBdr>
          <w:divsChild>
            <w:div w:id="1987200507">
              <w:marLeft w:val="0"/>
              <w:marRight w:val="0"/>
              <w:marTop w:val="0"/>
              <w:marBottom w:val="0"/>
              <w:divBdr>
                <w:top w:val="none" w:sz="0" w:space="0" w:color="3D3D3D"/>
                <w:left w:val="none" w:sz="0" w:space="0" w:color="3D3D3D"/>
                <w:bottom w:val="none" w:sz="0" w:space="0" w:color="3D3D3D"/>
                <w:right w:val="none" w:sz="0" w:space="0" w:color="3D3D3D"/>
              </w:divBdr>
              <w:divsChild>
                <w:div w:id="1752198254">
                  <w:marLeft w:val="0"/>
                  <w:marRight w:val="0"/>
                  <w:marTop w:val="0"/>
                  <w:marBottom w:val="0"/>
                  <w:divBdr>
                    <w:top w:val="none" w:sz="0" w:space="0" w:color="3D3D3D"/>
                    <w:left w:val="none" w:sz="0" w:space="0" w:color="3D3D3D"/>
                    <w:bottom w:val="none" w:sz="0" w:space="0" w:color="3D3D3D"/>
                    <w:right w:val="none" w:sz="0" w:space="0" w:color="3D3D3D"/>
                  </w:divBdr>
                </w:div>
                <w:div w:id="1266309378">
                  <w:marLeft w:val="0"/>
                  <w:marRight w:val="0"/>
                  <w:marTop w:val="0"/>
                  <w:marBottom w:val="0"/>
                  <w:divBdr>
                    <w:top w:val="none" w:sz="0" w:space="0" w:color="3D3D3D"/>
                    <w:left w:val="none" w:sz="0" w:space="11" w:color="3D3D3D"/>
                    <w:bottom w:val="none" w:sz="0" w:space="0" w:color="3D3D3D"/>
                    <w:right w:val="none" w:sz="0" w:space="0" w:color="3D3D3D"/>
                  </w:divBdr>
                  <w:divsChild>
                    <w:div w:id="66349629">
                      <w:marLeft w:val="0"/>
                      <w:marRight w:val="0"/>
                      <w:marTop w:val="0"/>
                      <w:marBottom w:val="0"/>
                      <w:divBdr>
                        <w:top w:val="none" w:sz="0" w:space="0" w:color="3D3D3D"/>
                        <w:left w:val="none" w:sz="0" w:space="0" w:color="3D3D3D"/>
                        <w:bottom w:val="none" w:sz="0" w:space="0" w:color="3D3D3D"/>
                        <w:right w:val="none" w:sz="0" w:space="0" w:color="3D3D3D"/>
                      </w:divBdr>
                      <w:divsChild>
                        <w:div w:id="405804220">
                          <w:blockQuote w:val="1"/>
                          <w:marLeft w:val="0"/>
                          <w:marRight w:val="0"/>
                          <w:marTop w:val="0"/>
                          <w:marBottom w:val="0"/>
                          <w:divBdr>
                            <w:top w:val="none" w:sz="0" w:space="11" w:color="3D3D3D"/>
                            <w:left w:val="none" w:sz="0" w:space="27" w:color="3D3D3D"/>
                            <w:bottom w:val="none" w:sz="0" w:space="11" w:color="3D3D3D"/>
                            <w:right w:val="none" w:sz="0" w:space="27" w:color="3D3D3D"/>
                          </w:divBdr>
                          <w:divsChild>
                            <w:div w:id="143563534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1093012771">
                  <w:marLeft w:val="0"/>
                  <w:marRight w:val="0"/>
                  <w:marTop w:val="0"/>
                  <w:marBottom w:val="0"/>
                  <w:divBdr>
                    <w:top w:val="none" w:sz="0" w:space="0" w:color="3D3D3D"/>
                    <w:left w:val="none" w:sz="0" w:space="0" w:color="3D3D3D"/>
                    <w:bottom w:val="none" w:sz="0" w:space="0" w:color="3D3D3D"/>
                    <w:right w:val="none" w:sz="0" w:space="0" w:color="3D3D3D"/>
                  </w:divBdr>
                </w:div>
              </w:divsChild>
            </w:div>
            <w:div w:id="120043796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22738593">
      <w:bodyDiv w:val="1"/>
      <w:marLeft w:val="0"/>
      <w:marRight w:val="0"/>
      <w:marTop w:val="0"/>
      <w:marBottom w:val="0"/>
      <w:divBdr>
        <w:top w:val="none" w:sz="0" w:space="0" w:color="auto"/>
        <w:left w:val="none" w:sz="0" w:space="0" w:color="auto"/>
        <w:bottom w:val="none" w:sz="0" w:space="0" w:color="auto"/>
        <w:right w:val="none" w:sz="0" w:space="0" w:color="auto"/>
      </w:divBdr>
      <w:divsChild>
        <w:div w:id="923494106">
          <w:marLeft w:val="0"/>
          <w:marRight w:val="0"/>
          <w:marTop w:val="0"/>
          <w:marBottom w:val="0"/>
          <w:divBdr>
            <w:top w:val="none" w:sz="0" w:space="0" w:color="3D3D3D"/>
            <w:left w:val="none" w:sz="0" w:space="0" w:color="3D3D3D"/>
            <w:bottom w:val="none" w:sz="0" w:space="0" w:color="3D3D3D"/>
            <w:right w:val="none" w:sz="0" w:space="0" w:color="3D3D3D"/>
          </w:divBdr>
          <w:divsChild>
            <w:div w:id="160426880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28752066">
      <w:bodyDiv w:val="1"/>
      <w:marLeft w:val="0"/>
      <w:marRight w:val="0"/>
      <w:marTop w:val="0"/>
      <w:marBottom w:val="0"/>
      <w:divBdr>
        <w:top w:val="none" w:sz="0" w:space="0" w:color="auto"/>
        <w:left w:val="none" w:sz="0" w:space="0" w:color="auto"/>
        <w:bottom w:val="none" w:sz="0" w:space="0" w:color="auto"/>
        <w:right w:val="none" w:sz="0" w:space="0" w:color="auto"/>
      </w:divBdr>
    </w:div>
    <w:div w:id="1330670872">
      <w:bodyDiv w:val="1"/>
      <w:marLeft w:val="0"/>
      <w:marRight w:val="0"/>
      <w:marTop w:val="0"/>
      <w:marBottom w:val="0"/>
      <w:divBdr>
        <w:top w:val="none" w:sz="0" w:space="0" w:color="auto"/>
        <w:left w:val="none" w:sz="0" w:space="0" w:color="auto"/>
        <w:bottom w:val="none" w:sz="0" w:space="0" w:color="auto"/>
        <w:right w:val="none" w:sz="0" w:space="0" w:color="auto"/>
      </w:divBdr>
      <w:divsChild>
        <w:div w:id="1392266738">
          <w:marLeft w:val="0"/>
          <w:marRight w:val="0"/>
          <w:marTop w:val="0"/>
          <w:marBottom w:val="0"/>
          <w:divBdr>
            <w:top w:val="none" w:sz="0" w:space="0" w:color="3D3D3D"/>
            <w:left w:val="none" w:sz="0" w:space="0" w:color="3D3D3D"/>
            <w:bottom w:val="none" w:sz="0" w:space="0" w:color="3D3D3D"/>
            <w:right w:val="none" w:sz="0" w:space="0" w:color="3D3D3D"/>
          </w:divBdr>
          <w:divsChild>
            <w:div w:id="168377415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30870838">
      <w:bodyDiv w:val="1"/>
      <w:marLeft w:val="0"/>
      <w:marRight w:val="0"/>
      <w:marTop w:val="0"/>
      <w:marBottom w:val="0"/>
      <w:divBdr>
        <w:top w:val="none" w:sz="0" w:space="0" w:color="auto"/>
        <w:left w:val="none" w:sz="0" w:space="0" w:color="auto"/>
        <w:bottom w:val="none" w:sz="0" w:space="0" w:color="auto"/>
        <w:right w:val="none" w:sz="0" w:space="0" w:color="auto"/>
      </w:divBdr>
    </w:div>
    <w:div w:id="1330913840">
      <w:bodyDiv w:val="1"/>
      <w:marLeft w:val="0"/>
      <w:marRight w:val="0"/>
      <w:marTop w:val="0"/>
      <w:marBottom w:val="0"/>
      <w:divBdr>
        <w:top w:val="none" w:sz="0" w:space="0" w:color="auto"/>
        <w:left w:val="none" w:sz="0" w:space="0" w:color="auto"/>
        <w:bottom w:val="none" w:sz="0" w:space="0" w:color="auto"/>
        <w:right w:val="none" w:sz="0" w:space="0" w:color="auto"/>
      </w:divBdr>
    </w:div>
    <w:div w:id="1331982431">
      <w:bodyDiv w:val="1"/>
      <w:marLeft w:val="0"/>
      <w:marRight w:val="0"/>
      <w:marTop w:val="0"/>
      <w:marBottom w:val="0"/>
      <w:divBdr>
        <w:top w:val="none" w:sz="0" w:space="0" w:color="auto"/>
        <w:left w:val="none" w:sz="0" w:space="0" w:color="auto"/>
        <w:bottom w:val="none" w:sz="0" w:space="0" w:color="auto"/>
        <w:right w:val="none" w:sz="0" w:space="0" w:color="auto"/>
      </w:divBdr>
    </w:div>
    <w:div w:id="1338117680">
      <w:bodyDiv w:val="1"/>
      <w:marLeft w:val="0"/>
      <w:marRight w:val="0"/>
      <w:marTop w:val="0"/>
      <w:marBottom w:val="0"/>
      <w:divBdr>
        <w:top w:val="none" w:sz="0" w:space="0" w:color="auto"/>
        <w:left w:val="none" w:sz="0" w:space="0" w:color="auto"/>
        <w:bottom w:val="none" w:sz="0" w:space="0" w:color="auto"/>
        <w:right w:val="none" w:sz="0" w:space="0" w:color="auto"/>
      </w:divBdr>
      <w:divsChild>
        <w:div w:id="1469862977">
          <w:marLeft w:val="0"/>
          <w:marRight w:val="0"/>
          <w:marTop w:val="0"/>
          <w:marBottom w:val="0"/>
          <w:divBdr>
            <w:top w:val="none" w:sz="0" w:space="0" w:color="3D3D3D"/>
            <w:left w:val="none" w:sz="0" w:space="0" w:color="3D3D3D"/>
            <w:bottom w:val="none" w:sz="0" w:space="0" w:color="3D3D3D"/>
            <w:right w:val="none" w:sz="0" w:space="0" w:color="3D3D3D"/>
          </w:divBdr>
          <w:divsChild>
            <w:div w:id="1062021905">
              <w:marLeft w:val="0"/>
              <w:marRight w:val="0"/>
              <w:marTop w:val="0"/>
              <w:marBottom w:val="0"/>
              <w:divBdr>
                <w:top w:val="none" w:sz="0" w:space="0" w:color="3D3D3D"/>
                <w:left w:val="none" w:sz="0" w:space="0" w:color="3D3D3D"/>
                <w:bottom w:val="none" w:sz="0" w:space="0" w:color="3D3D3D"/>
                <w:right w:val="none" w:sz="0" w:space="0" w:color="3D3D3D"/>
              </w:divBdr>
              <w:divsChild>
                <w:div w:id="283659027">
                  <w:marLeft w:val="0"/>
                  <w:marRight w:val="0"/>
                  <w:marTop w:val="0"/>
                  <w:marBottom w:val="0"/>
                  <w:divBdr>
                    <w:top w:val="none" w:sz="0" w:space="0" w:color="3D3D3D"/>
                    <w:left w:val="none" w:sz="0" w:space="0" w:color="3D3D3D"/>
                    <w:bottom w:val="none" w:sz="0" w:space="0" w:color="3D3D3D"/>
                    <w:right w:val="none" w:sz="0" w:space="0" w:color="3D3D3D"/>
                  </w:divBdr>
                </w:div>
              </w:divsChild>
            </w:div>
            <w:div w:id="833184451">
              <w:marLeft w:val="0"/>
              <w:marRight w:val="0"/>
              <w:marTop w:val="218"/>
              <w:marBottom w:val="0"/>
              <w:divBdr>
                <w:top w:val="none" w:sz="0" w:space="0" w:color="3D3D3D"/>
                <w:left w:val="none" w:sz="0" w:space="0" w:color="3D3D3D"/>
                <w:bottom w:val="none" w:sz="0" w:space="0" w:color="3D3D3D"/>
                <w:right w:val="none" w:sz="0" w:space="0" w:color="3D3D3D"/>
              </w:divBdr>
              <w:divsChild>
                <w:div w:id="1284384482">
                  <w:marLeft w:val="0"/>
                  <w:marRight w:val="0"/>
                  <w:marTop w:val="0"/>
                  <w:marBottom w:val="0"/>
                  <w:divBdr>
                    <w:top w:val="none" w:sz="0" w:space="0" w:color="3D3D3D"/>
                    <w:left w:val="none" w:sz="0" w:space="0" w:color="3D3D3D"/>
                    <w:bottom w:val="none" w:sz="0" w:space="0" w:color="3D3D3D"/>
                    <w:right w:val="none" w:sz="0" w:space="0" w:color="3D3D3D"/>
                  </w:divBdr>
                </w:div>
              </w:divsChild>
            </w:div>
            <w:div w:id="83917957">
              <w:marLeft w:val="0"/>
              <w:marRight w:val="0"/>
              <w:marTop w:val="218"/>
              <w:marBottom w:val="0"/>
              <w:divBdr>
                <w:top w:val="none" w:sz="0" w:space="0" w:color="3D3D3D"/>
                <w:left w:val="none" w:sz="0" w:space="0" w:color="3D3D3D"/>
                <w:bottom w:val="none" w:sz="0" w:space="0" w:color="3D3D3D"/>
                <w:right w:val="none" w:sz="0" w:space="0" w:color="3D3D3D"/>
              </w:divBdr>
              <w:divsChild>
                <w:div w:id="191841939">
                  <w:marLeft w:val="0"/>
                  <w:marRight w:val="0"/>
                  <w:marTop w:val="0"/>
                  <w:marBottom w:val="0"/>
                  <w:divBdr>
                    <w:top w:val="none" w:sz="0" w:space="0" w:color="3D3D3D"/>
                    <w:left w:val="none" w:sz="0" w:space="0" w:color="3D3D3D"/>
                    <w:bottom w:val="none" w:sz="0" w:space="0" w:color="3D3D3D"/>
                    <w:right w:val="none" w:sz="0" w:space="0" w:color="3D3D3D"/>
                  </w:divBdr>
                </w:div>
              </w:divsChild>
            </w:div>
            <w:div w:id="1397783520">
              <w:marLeft w:val="0"/>
              <w:marRight w:val="0"/>
              <w:marTop w:val="218"/>
              <w:marBottom w:val="0"/>
              <w:divBdr>
                <w:top w:val="none" w:sz="0" w:space="0" w:color="3D3D3D"/>
                <w:left w:val="none" w:sz="0" w:space="0" w:color="3D3D3D"/>
                <w:bottom w:val="none" w:sz="0" w:space="0" w:color="3D3D3D"/>
                <w:right w:val="none" w:sz="0" w:space="0" w:color="3D3D3D"/>
              </w:divBdr>
              <w:divsChild>
                <w:div w:id="673917830">
                  <w:marLeft w:val="0"/>
                  <w:marRight w:val="0"/>
                  <w:marTop w:val="0"/>
                  <w:marBottom w:val="0"/>
                  <w:divBdr>
                    <w:top w:val="none" w:sz="0" w:space="0" w:color="3D3D3D"/>
                    <w:left w:val="none" w:sz="0" w:space="0" w:color="3D3D3D"/>
                    <w:bottom w:val="none" w:sz="0" w:space="0" w:color="3D3D3D"/>
                    <w:right w:val="none" w:sz="0" w:space="0" w:color="3D3D3D"/>
                  </w:divBdr>
                </w:div>
              </w:divsChild>
            </w:div>
            <w:div w:id="1313171183">
              <w:marLeft w:val="0"/>
              <w:marRight w:val="0"/>
              <w:marTop w:val="218"/>
              <w:marBottom w:val="0"/>
              <w:divBdr>
                <w:top w:val="none" w:sz="0" w:space="0" w:color="3D3D3D"/>
                <w:left w:val="none" w:sz="0" w:space="0" w:color="3D3D3D"/>
                <w:bottom w:val="none" w:sz="0" w:space="0" w:color="3D3D3D"/>
                <w:right w:val="none" w:sz="0" w:space="0" w:color="3D3D3D"/>
              </w:divBdr>
              <w:divsChild>
                <w:div w:id="1637835895">
                  <w:marLeft w:val="0"/>
                  <w:marRight w:val="0"/>
                  <w:marTop w:val="0"/>
                  <w:marBottom w:val="0"/>
                  <w:divBdr>
                    <w:top w:val="none" w:sz="0" w:space="0" w:color="3D3D3D"/>
                    <w:left w:val="none" w:sz="0" w:space="0" w:color="3D3D3D"/>
                    <w:bottom w:val="none" w:sz="0" w:space="0" w:color="3D3D3D"/>
                    <w:right w:val="none" w:sz="0" w:space="0" w:color="3D3D3D"/>
                  </w:divBdr>
                </w:div>
              </w:divsChild>
            </w:div>
            <w:div w:id="8266284">
              <w:marLeft w:val="0"/>
              <w:marRight w:val="0"/>
              <w:marTop w:val="218"/>
              <w:marBottom w:val="0"/>
              <w:divBdr>
                <w:top w:val="none" w:sz="0" w:space="0" w:color="3D3D3D"/>
                <w:left w:val="none" w:sz="0" w:space="0" w:color="3D3D3D"/>
                <w:bottom w:val="none" w:sz="0" w:space="0" w:color="3D3D3D"/>
                <w:right w:val="none" w:sz="0" w:space="0" w:color="3D3D3D"/>
              </w:divBdr>
              <w:divsChild>
                <w:div w:id="46147510">
                  <w:marLeft w:val="0"/>
                  <w:marRight w:val="0"/>
                  <w:marTop w:val="0"/>
                  <w:marBottom w:val="0"/>
                  <w:divBdr>
                    <w:top w:val="none" w:sz="0" w:space="0" w:color="3D3D3D"/>
                    <w:left w:val="none" w:sz="0" w:space="0" w:color="3D3D3D"/>
                    <w:bottom w:val="none" w:sz="0" w:space="0" w:color="3D3D3D"/>
                    <w:right w:val="none" w:sz="0" w:space="0" w:color="3D3D3D"/>
                  </w:divBdr>
                </w:div>
              </w:divsChild>
            </w:div>
            <w:div w:id="1018239434">
              <w:marLeft w:val="0"/>
              <w:marRight w:val="0"/>
              <w:marTop w:val="218"/>
              <w:marBottom w:val="0"/>
              <w:divBdr>
                <w:top w:val="none" w:sz="0" w:space="0" w:color="3D3D3D"/>
                <w:left w:val="none" w:sz="0" w:space="0" w:color="3D3D3D"/>
                <w:bottom w:val="none" w:sz="0" w:space="0" w:color="3D3D3D"/>
                <w:right w:val="none" w:sz="0" w:space="0" w:color="3D3D3D"/>
              </w:divBdr>
              <w:divsChild>
                <w:div w:id="152718376">
                  <w:marLeft w:val="0"/>
                  <w:marRight w:val="0"/>
                  <w:marTop w:val="0"/>
                  <w:marBottom w:val="0"/>
                  <w:divBdr>
                    <w:top w:val="none" w:sz="0" w:space="0" w:color="3D3D3D"/>
                    <w:left w:val="none" w:sz="0" w:space="0" w:color="3D3D3D"/>
                    <w:bottom w:val="none" w:sz="0" w:space="0" w:color="3D3D3D"/>
                    <w:right w:val="none" w:sz="0" w:space="0" w:color="3D3D3D"/>
                  </w:divBdr>
                </w:div>
              </w:divsChild>
            </w:div>
            <w:div w:id="188312970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41086306">
      <w:bodyDiv w:val="1"/>
      <w:marLeft w:val="0"/>
      <w:marRight w:val="0"/>
      <w:marTop w:val="0"/>
      <w:marBottom w:val="0"/>
      <w:divBdr>
        <w:top w:val="none" w:sz="0" w:space="0" w:color="auto"/>
        <w:left w:val="none" w:sz="0" w:space="0" w:color="auto"/>
        <w:bottom w:val="none" w:sz="0" w:space="0" w:color="auto"/>
        <w:right w:val="none" w:sz="0" w:space="0" w:color="auto"/>
      </w:divBdr>
      <w:divsChild>
        <w:div w:id="679936632">
          <w:marLeft w:val="0"/>
          <w:marRight w:val="0"/>
          <w:marTop w:val="0"/>
          <w:marBottom w:val="0"/>
          <w:divBdr>
            <w:top w:val="none" w:sz="0" w:space="0" w:color="auto"/>
            <w:left w:val="none" w:sz="0" w:space="0" w:color="auto"/>
            <w:bottom w:val="none" w:sz="0" w:space="0" w:color="auto"/>
            <w:right w:val="none" w:sz="0" w:space="0" w:color="auto"/>
          </w:divBdr>
        </w:div>
      </w:divsChild>
    </w:div>
    <w:div w:id="1342707724">
      <w:bodyDiv w:val="1"/>
      <w:marLeft w:val="0"/>
      <w:marRight w:val="0"/>
      <w:marTop w:val="0"/>
      <w:marBottom w:val="0"/>
      <w:divBdr>
        <w:top w:val="none" w:sz="0" w:space="0" w:color="auto"/>
        <w:left w:val="none" w:sz="0" w:space="0" w:color="auto"/>
        <w:bottom w:val="none" w:sz="0" w:space="0" w:color="auto"/>
        <w:right w:val="none" w:sz="0" w:space="0" w:color="auto"/>
      </w:divBdr>
      <w:divsChild>
        <w:div w:id="1333950338">
          <w:marLeft w:val="0"/>
          <w:marRight w:val="0"/>
          <w:marTop w:val="0"/>
          <w:marBottom w:val="0"/>
          <w:divBdr>
            <w:top w:val="none" w:sz="0" w:space="0" w:color="3D3D3D"/>
            <w:left w:val="none" w:sz="0" w:space="0" w:color="3D3D3D"/>
            <w:bottom w:val="none" w:sz="0" w:space="0" w:color="3D3D3D"/>
            <w:right w:val="none" w:sz="0" w:space="0" w:color="3D3D3D"/>
          </w:divBdr>
          <w:divsChild>
            <w:div w:id="73342690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43698626">
      <w:bodyDiv w:val="1"/>
      <w:marLeft w:val="0"/>
      <w:marRight w:val="0"/>
      <w:marTop w:val="0"/>
      <w:marBottom w:val="0"/>
      <w:divBdr>
        <w:top w:val="none" w:sz="0" w:space="0" w:color="auto"/>
        <w:left w:val="none" w:sz="0" w:space="0" w:color="auto"/>
        <w:bottom w:val="none" w:sz="0" w:space="0" w:color="auto"/>
        <w:right w:val="none" w:sz="0" w:space="0" w:color="auto"/>
      </w:divBdr>
      <w:divsChild>
        <w:div w:id="1372194398">
          <w:marLeft w:val="0"/>
          <w:marRight w:val="0"/>
          <w:marTop w:val="0"/>
          <w:marBottom w:val="0"/>
          <w:divBdr>
            <w:top w:val="none" w:sz="0" w:space="0" w:color="3D3D3D"/>
            <w:left w:val="none" w:sz="0" w:space="0" w:color="3D3D3D"/>
            <w:bottom w:val="none" w:sz="0" w:space="0" w:color="3D3D3D"/>
            <w:right w:val="none" w:sz="0" w:space="0" w:color="3D3D3D"/>
          </w:divBdr>
          <w:divsChild>
            <w:div w:id="114701206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43971781">
      <w:bodyDiv w:val="1"/>
      <w:marLeft w:val="0"/>
      <w:marRight w:val="0"/>
      <w:marTop w:val="0"/>
      <w:marBottom w:val="0"/>
      <w:divBdr>
        <w:top w:val="none" w:sz="0" w:space="0" w:color="auto"/>
        <w:left w:val="none" w:sz="0" w:space="0" w:color="auto"/>
        <w:bottom w:val="none" w:sz="0" w:space="0" w:color="auto"/>
        <w:right w:val="none" w:sz="0" w:space="0" w:color="auto"/>
      </w:divBdr>
    </w:div>
    <w:div w:id="1348756193">
      <w:bodyDiv w:val="1"/>
      <w:marLeft w:val="0"/>
      <w:marRight w:val="0"/>
      <w:marTop w:val="0"/>
      <w:marBottom w:val="0"/>
      <w:divBdr>
        <w:top w:val="none" w:sz="0" w:space="0" w:color="auto"/>
        <w:left w:val="none" w:sz="0" w:space="0" w:color="auto"/>
        <w:bottom w:val="none" w:sz="0" w:space="0" w:color="auto"/>
        <w:right w:val="none" w:sz="0" w:space="0" w:color="auto"/>
      </w:divBdr>
      <w:divsChild>
        <w:div w:id="1693266683">
          <w:marLeft w:val="0"/>
          <w:marRight w:val="0"/>
          <w:marTop w:val="0"/>
          <w:marBottom w:val="0"/>
          <w:divBdr>
            <w:top w:val="none" w:sz="0" w:space="0" w:color="3D3D3D"/>
            <w:left w:val="none" w:sz="0" w:space="0" w:color="3D3D3D"/>
            <w:bottom w:val="none" w:sz="0" w:space="0" w:color="3D3D3D"/>
            <w:right w:val="none" w:sz="0" w:space="0" w:color="3D3D3D"/>
          </w:divBdr>
          <w:divsChild>
            <w:div w:id="550114076">
              <w:marLeft w:val="0"/>
              <w:marRight w:val="0"/>
              <w:marTop w:val="0"/>
              <w:marBottom w:val="0"/>
              <w:divBdr>
                <w:top w:val="none" w:sz="0" w:space="0" w:color="3D3D3D"/>
                <w:left w:val="none" w:sz="0" w:space="0" w:color="3D3D3D"/>
                <w:bottom w:val="none" w:sz="0" w:space="0" w:color="3D3D3D"/>
                <w:right w:val="none" w:sz="0" w:space="0" w:color="3D3D3D"/>
              </w:divBdr>
              <w:divsChild>
                <w:div w:id="846796248">
                  <w:marLeft w:val="0"/>
                  <w:marRight w:val="0"/>
                  <w:marTop w:val="0"/>
                  <w:marBottom w:val="0"/>
                  <w:divBdr>
                    <w:top w:val="none" w:sz="0" w:space="0" w:color="3D3D3D"/>
                    <w:left w:val="none" w:sz="0" w:space="0" w:color="3D3D3D"/>
                    <w:bottom w:val="none" w:sz="0" w:space="0" w:color="3D3D3D"/>
                    <w:right w:val="none" w:sz="0" w:space="0" w:color="3D3D3D"/>
                  </w:divBdr>
                </w:div>
              </w:divsChild>
            </w:div>
            <w:div w:id="1605262541">
              <w:marLeft w:val="0"/>
              <w:marRight w:val="0"/>
              <w:marTop w:val="218"/>
              <w:marBottom w:val="0"/>
              <w:divBdr>
                <w:top w:val="none" w:sz="0" w:space="0" w:color="3D3D3D"/>
                <w:left w:val="none" w:sz="0" w:space="0" w:color="3D3D3D"/>
                <w:bottom w:val="none" w:sz="0" w:space="0" w:color="3D3D3D"/>
                <w:right w:val="none" w:sz="0" w:space="0" w:color="3D3D3D"/>
              </w:divBdr>
              <w:divsChild>
                <w:div w:id="586621009">
                  <w:marLeft w:val="0"/>
                  <w:marRight w:val="0"/>
                  <w:marTop w:val="0"/>
                  <w:marBottom w:val="0"/>
                  <w:divBdr>
                    <w:top w:val="none" w:sz="0" w:space="0" w:color="3D3D3D"/>
                    <w:left w:val="none" w:sz="0" w:space="0" w:color="3D3D3D"/>
                    <w:bottom w:val="none" w:sz="0" w:space="0" w:color="3D3D3D"/>
                    <w:right w:val="none" w:sz="0" w:space="0" w:color="3D3D3D"/>
                  </w:divBdr>
                </w:div>
              </w:divsChild>
            </w:div>
            <w:div w:id="141801419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49526719">
      <w:bodyDiv w:val="1"/>
      <w:marLeft w:val="0"/>
      <w:marRight w:val="0"/>
      <w:marTop w:val="0"/>
      <w:marBottom w:val="0"/>
      <w:divBdr>
        <w:top w:val="none" w:sz="0" w:space="0" w:color="auto"/>
        <w:left w:val="none" w:sz="0" w:space="0" w:color="auto"/>
        <w:bottom w:val="none" w:sz="0" w:space="0" w:color="auto"/>
        <w:right w:val="none" w:sz="0" w:space="0" w:color="auto"/>
      </w:divBdr>
    </w:div>
    <w:div w:id="1364212848">
      <w:bodyDiv w:val="1"/>
      <w:marLeft w:val="0"/>
      <w:marRight w:val="0"/>
      <w:marTop w:val="0"/>
      <w:marBottom w:val="0"/>
      <w:divBdr>
        <w:top w:val="none" w:sz="0" w:space="0" w:color="auto"/>
        <w:left w:val="none" w:sz="0" w:space="0" w:color="auto"/>
        <w:bottom w:val="none" w:sz="0" w:space="0" w:color="auto"/>
        <w:right w:val="none" w:sz="0" w:space="0" w:color="auto"/>
      </w:divBdr>
      <w:divsChild>
        <w:div w:id="456145282">
          <w:marLeft w:val="0"/>
          <w:marRight w:val="0"/>
          <w:marTop w:val="0"/>
          <w:marBottom w:val="0"/>
          <w:divBdr>
            <w:top w:val="none" w:sz="0" w:space="0" w:color="auto"/>
            <w:left w:val="none" w:sz="0" w:space="0" w:color="auto"/>
            <w:bottom w:val="none" w:sz="0" w:space="0" w:color="auto"/>
            <w:right w:val="none" w:sz="0" w:space="0" w:color="auto"/>
          </w:divBdr>
        </w:div>
      </w:divsChild>
    </w:div>
    <w:div w:id="1370111142">
      <w:bodyDiv w:val="1"/>
      <w:marLeft w:val="0"/>
      <w:marRight w:val="0"/>
      <w:marTop w:val="0"/>
      <w:marBottom w:val="0"/>
      <w:divBdr>
        <w:top w:val="none" w:sz="0" w:space="0" w:color="auto"/>
        <w:left w:val="none" w:sz="0" w:space="0" w:color="auto"/>
        <w:bottom w:val="none" w:sz="0" w:space="0" w:color="auto"/>
        <w:right w:val="none" w:sz="0" w:space="0" w:color="auto"/>
      </w:divBdr>
    </w:div>
    <w:div w:id="1374312060">
      <w:bodyDiv w:val="1"/>
      <w:marLeft w:val="0"/>
      <w:marRight w:val="0"/>
      <w:marTop w:val="0"/>
      <w:marBottom w:val="0"/>
      <w:divBdr>
        <w:top w:val="none" w:sz="0" w:space="0" w:color="auto"/>
        <w:left w:val="none" w:sz="0" w:space="0" w:color="auto"/>
        <w:bottom w:val="none" w:sz="0" w:space="0" w:color="auto"/>
        <w:right w:val="none" w:sz="0" w:space="0" w:color="auto"/>
      </w:divBdr>
    </w:div>
    <w:div w:id="1377704854">
      <w:bodyDiv w:val="1"/>
      <w:marLeft w:val="0"/>
      <w:marRight w:val="0"/>
      <w:marTop w:val="0"/>
      <w:marBottom w:val="0"/>
      <w:divBdr>
        <w:top w:val="none" w:sz="0" w:space="0" w:color="auto"/>
        <w:left w:val="none" w:sz="0" w:space="0" w:color="auto"/>
        <w:bottom w:val="none" w:sz="0" w:space="0" w:color="auto"/>
        <w:right w:val="none" w:sz="0" w:space="0" w:color="auto"/>
      </w:divBdr>
      <w:divsChild>
        <w:div w:id="1036348576">
          <w:marLeft w:val="0"/>
          <w:marRight w:val="0"/>
          <w:marTop w:val="0"/>
          <w:marBottom w:val="0"/>
          <w:divBdr>
            <w:top w:val="none" w:sz="0" w:space="0" w:color="3D3D3D"/>
            <w:left w:val="none" w:sz="0" w:space="0" w:color="3D3D3D"/>
            <w:bottom w:val="none" w:sz="0" w:space="0" w:color="3D3D3D"/>
            <w:right w:val="none" w:sz="0" w:space="0" w:color="3D3D3D"/>
          </w:divBdr>
          <w:divsChild>
            <w:div w:id="133171419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78309978">
      <w:bodyDiv w:val="1"/>
      <w:marLeft w:val="0"/>
      <w:marRight w:val="0"/>
      <w:marTop w:val="0"/>
      <w:marBottom w:val="0"/>
      <w:divBdr>
        <w:top w:val="none" w:sz="0" w:space="0" w:color="auto"/>
        <w:left w:val="none" w:sz="0" w:space="0" w:color="auto"/>
        <w:bottom w:val="none" w:sz="0" w:space="0" w:color="auto"/>
        <w:right w:val="none" w:sz="0" w:space="0" w:color="auto"/>
      </w:divBdr>
    </w:div>
    <w:div w:id="1379890898">
      <w:bodyDiv w:val="1"/>
      <w:marLeft w:val="0"/>
      <w:marRight w:val="0"/>
      <w:marTop w:val="0"/>
      <w:marBottom w:val="0"/>
      <w:divBdr>
        <w:top w:val="none" w:sz="0" w:space="0" w:color="auto"/>
        <w:left w:val="none" w:sz="0" w:space="0" w:color="auto"/>
        <w:bottom w:val="none" w:sz="0" w:space="0" w:color="auto"/>
        <w:right w:val="none" w:sz="0" w:space="0" w:color="auto"/>
      </w:divBdr>
    </w:div>
    <w:div w:id="1380472173">
      <w:bodyDiv w:val="1"/>
      <w:marLeft w:val="0"/>
      <w:marRight w:val="0"/>
      <w:marTop w:val="0"/>
      <w:marBottom w:val="0"/>
      <w:divBdr>
        <w:top w:val="none" w:sz="0" w:space="0" w:color="auto"/>
        <w:left w:val="none" w:sz="0" w:space="0" w:color="auto"/>
        <w:bottom w:val="none" w:sz="0" w:space="0" w:color="auto"/>
        <w:right w:val="none" w:sz="0" w:space="0" w:color="auto"/>
      </w:divBdr>
      <w:divsChild>
        <w:div w:id="2014916600">
          <w:marLeft w:val="0"/>
          <w:marRight w:val="0"/>
          <w:marTop w:val="0"/>
          <w:marBottom w:val="0"/>
          <w:divBdr>
            <w:top w:val="none" w:sz="0" w:space="0" w:color="3D3D3D"/>
            <w:left w:val="none" w:sz="0" w:space="0" w:color="3D3D3D"/>
            <w:bottom w:val="none" w:sz="0" w:space="0" w:color="3D3D3D"/>
            <w:right w:val="none" w:sz="0" w:space="0" w:color="3D3D3D"/>
          </w:divBdr>
          <w:divsChild>
            <w:div w:id="2097238352">
              <w:marLeft w:val="0"/>
              <w:marRight w:val="0"/>
              <w:marTop w:val="0"/>
              <w:marBottom w:val="0"/>
              <w:divBdr>
                <w:top w:val="none" w:sz="0" w:space="0" w:color="3D3D3D"/>
                <w:left w:val="none" w:sz="0" w:space="0" w:color="3D3D3D"/>
                <w:bottom w:val="none" w:sz="0" w:space="0" w:color="3D3D3D"/>
                <w:right w:val="none" w:sz="0" w:space="0" w:color="3D3D3D"/>
              </w:divBdr>
              <w:divsChild>
                <w:div w:id="1558123941">
                  <w:marLeft w:val="0"/>
                  <w:marRight w:val="0"/>
                  <w:marTop w:val="0"/>
                  <w:marBottom w:val="0"/>
                  <w:divBdr>
                    <w:top w:val="none" w:sz="0" w:space="0" w:color="3D3D3D"/>
                    <w:left w:val="none" w:sz="0" w:space="0" w:color="3D3D3D"/>
                    <w:bottom w:val="none" w:sz="0" w:space="0" w:color="3D3D3D"/>
                    <w:right w:val="none" w:sz="0" w:space="0" w:color="3D3D3D"/>
                  </w:divBdr>
                  <w:divsChild>
                    <w:div w:id="1641423426">
                      <w:marLeft w:val="0"/>
                      <w:marRight w:val="0"/>
                      <w:marTop w:val="0"/>
                      <w:marBottom w:val="0"/>
                      <w:divBdr>
                        <w:top w:val="none" w:sz="0" w:space="0" w:color="3D3D3D"/>
                        <w:left w:val="none" w:sz="0" w:space="0" w:color="3D3D3D"/>
                        <w:bottom w:val="none" w:sz="0" w:space="0" w:color="3D3D3D"/>
                        <w:right w:val="none" w:sz="0" w:space="0" w:color="3D3D3D"/>
                      </w:divBdr>
                    </w:div>
                  </w:divsChild>
                </w:div>
                <w:div w:id="1969243710">
                  <w:marLeft w:val="0"/>
                  <w:marRight w:val="0"/>
                  <w:marTop w:val="218"/>
                  <w:marBottom w:val="0"/>
                  <w:divBdr>
                    <w:top w:val="none" w:sz="0" w:space="0" w:color="3D3D3D"/>
                    <w:left w:val="none" w:sz="0" w:space="0" w:color="3D3D3D"/>
                    <w:bottom w:val="none" w:sz="0" w:space="0" w:color="3D3D3D"/>
                    <w:right w:val="none" w:sz="0" w:space="0" w:color="3D3D3D"/>
                  </w:divBdr>
                  <w:divsChild>
                    <w:div w:id="1984457188">
                      <w:marLeft w:val="0"/>
                      <w:marRight w:val="0"/>
                      <w:marTop w:val="0"/>
                      <w:marBottom w:val="0"/>
                      <w:divBdr>
                        <w:top w:val="none" w:sz="0" w:space="0" w:color="3D3D3D"/>
                        <w:left w:val="none" w:sz="0" w:space="0" w:color="3D3D3D"/>
                        <w:bottom w:val="none" w:sz="0" w:space="0" w:color="3D3D3D"/>
                        <w:right w:val="none" w:sz="0" w:space="0" w:color="3D3D3D"/>
                      </w:divBdr>
                    </w:div>
                  </w:divsChild>
                </w:div>
                <w:div w:id="166265392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1380518373">
      <w:bodyDiv w:val="1"/>
      <w:marLeft w:val="0"/>
      <w:marRight w:val="0"/>
      <w:marTop w:val="0"/>
      <w:marBottom w:val="0"/>
      <w:divBdr>
        <w:top w:val="none" w:sz="0" w:space="0" w:color="auto"/>
        <w:left w:val="none" w:sz="0" w:space="0" w:color="auto"/>
        <w:bottom w:val="none" w:sz="0" w:space="0" w:color="auto"/>
        <w:right w:val="none" w:sz="0" w:space="0" w:color="auto"/>
      </w:divBdr>
    </w:div>
    <w:div w:id="1383096250">
      <w:bodyDiv w:val="1"/>
      <w:marLeft w:val="0"/>
      <w:marRight w:val="0"/>
      <w:marTop w:val="0"/>
      <w:marBottom w:val="0"/>
      <w:divBdr>
        <w:top w:val="none" w:sz="0" w:space="0" w:color="auto"/>
        <w:left w:val="none" w:sz="0" w:space="0" w:color="auto"/>
        <w:bottom w:val="none" w:sz="0" w:space="0" w:color="auto"/>
        <w:right w:val="none" w:sz="0" w:space="0" w:color="auto"/>
      </w:divBdr>
      <w:divsChild>
        <w:div w:id="1267424499">
          <w:marLeft w:val="0"/>
          <w:marRight w:val="0"/>
          <w:marTop w:val="0"/>
          <w:marBottom w:val="0"/>
          <w:divBdr>
            <w:top w:val="none" w:sz="0" w:space="0" w:color="auto"/>
            <w:left w:val="none" w:sz="0" w:space="0" w:color="auto"/>
            <w:bottom w:val="none" w:sz="0" w:space="0" w:color="auto"/>
            <w:right w:val="none" w:sz="0" w:space="0" w:color="auto"/>
          </w:divBdr>
          <w:divsChild>
            <w:div w:id="2038922921">
              <w:marLeft w:val="0"/>
              <w:marRight w:val="0"/>
              <w:marTop w:val="0"/>
              <w:marBottom w:val="0"/>
              <w:divBdr>
                <w:top w:val="none" w:sz="0" w:space="0" w:color="auto"/>
                <w:left w:val="none" w:sz="0" w:space="0" w:color="auto"/>
                <w:bottom w:val="none" w:sz="0" w:space="0" w:color="auto"/>
                <w:right w:val="none" w:sz="0" w:space="0" w:color="auto"/>
              </w:divBdr>
            </w:div>
          </w:divsChild>
        </w:div>
        <w:div w:id="104932509">
          <w:marLeft w:val="0"/>
          <w:marRight w:val="0"/>
          <w:marTop w:val="0"/>
          <w:marBottom w:val="0"/>
          <w:divBdr>
            <w:top w:val="none" w:sz="0" w:space="0" w:color="auto"/>
            <w:left w:val="none" w:sz="0" w:space="0" w:color="auto"/>
            <w:bottom w:val="none" w:sz="0" w:space="0" w:color="auto"/>
            <w:right w:val="none" w:sz="0" w:space="0" w:color="auto"/>
          </w:divBdr>
          <w:divsChild>
            <w:div w:id="214050679">
              <w:marLeft w:val="0"/>
              <w:marRight w:val="0"/>
              <w:marTop w:val="0"/>
              <w:marBottom w:val="0"/>
              <w:divBdr>
                <w:top w:val="none" w:sz="0" w:space="0" w:color="auto"/>
                <w:left w:val="none" w:sz="0" w:space="0" w:color="auto"/>
                <w:bottom w:val="none" w:sz="0" w:space="0" w:color="auto"/>
                <w:right w:val="none" w:sz="0" w:space="0" w:color="auto"/>
              </w:divBdr>
            </w:div>
          </w:divsChild>
        </w:div>
        <w:div w:id="1018851615">
          <w:marLeft w:val="0"/>
          <w:marRight w:val="0"/>
          <w:marTop w:val="0"/>
          <w:marBottom w:val="0"/>
          <w:divBdr>
            <w:top w:val="none" w:sz="0" w:space="0" w:color="auto"/>
            <w:left w:val="none" w:sz="0" w:space="0" w:color="auto"/>
            <w:bottom w:val="none" w:sz="0" w:space="0" w:color="auto"/>
            <w:right w:val="none" w:sz="0" w:space="0" w:color="auto"/>
          </w:divBdr>
        </w:div>
      </w:divsChild>
    </w:div>
    <w:div w:id="1384938888">
      <w:bodyDiv w:val="1"/>
      <w:marLeft w:val="0"/>
      <w:marRight w:val="0"/>
      <w:marTop w:val="0"/>
      <w:marBottom w:val="0"/>
      <w:divBdr>
        <w:top w:val="none" w:sz="0" w:space="0" w:color="auto"/>
        <w:left w:val="none" w:sz="0" w:space="0" w:color="auto"/>
        <w:bottom w:val="none" w:sz="0" w:space="0" w:color="auto"/>
        <w:right w:val="none" w:sz="0" w:space="0" w:color="auto"/>
      </w:divBdr>
    </w:div>
    <w:div w:id="1387994352">
      <w:bodyDiv w:val="1"/>
      <w:marLeft w:val="0"/>
      <w:marRight w:val="0"/>
      <w:marTop w:val="0"/>
      <w:marBottom w:val="0"/>
      <w:divBdr>
        <w:top w:val="none" w:sz="0" w:space="0" w:color="auto"/>
        <w:left w:val="none" w:sz="0" w:space="0" w:color="auto"/>
        <w:bottom w:val="none" w:sz="0" w:space="0" w:color="auto"/>
        <w:right w:val="none" w:sz="0" w:space="0" w:color="auto"/>
      </w:divBdr>
    </w:div>
    <w:div w:id="1388840871">
      <w:bodyDiv w:val="1"/>
      <w:marLeft w:val="0"/>
      <w:marRight w:val="0"/>
      <w:marTop w:val="0"/>
      <w:marBottom w:val="0"/>
      <w:divBdr>
        <w:top w:val="none" w:sz="0" w:space="0" w:color="auto"/>
        <w:left w:val="none" w:sz="0" w:space="0" w:color="auto"/>
        <w:bottom w:val="none" w:sz="0" w:space="0" w:color="auto"/>
        <w:right w:val="none" w:sz="0" w:space="0" w:color="auto"/>
      </w:divBdr>
      <w:divsChild>
        <w:div w:id="1932854828">
          <w:marLeft w:val="0"/>
          <w:marRight w:val="0"/>
          <w:marTop w:val="0"/>
          <w:marBottom w:val="0"/>
          <w:divBdr>
            <w:top w:val="none" w:sz="0" w:space="0" w:color="3D3D3D"/>
            <w:left w:val="none" w:sz="0" w:space="0" w:color="3D3D3D"/>
            <w:bottom w:val="none" w:sz="0" w:space="0" w:color="3D3D3D"/>
            <w:right w:val="none" w:sz="0" w:space="0" w:color="3D3D3D"/>
          </w:divBdr>
          <w:divsChild>
            <w:div w:id="111386168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96776652">
      <w:bodyDiv w:val="1"/>
      <w:marLeft w:val="0"/>
      <w:marRight w:val="0"/>
      <w:marTop w:val="0"/>
      <w:marBottom w:val="0"/>
      <w:divBdr>
        <w:top w:val="none" w:sz="0" w:space="0" w:color="auto"/>
        <w:left w:val="none" w:sz="0" w:space="0" w:color="auto"/>
        <w:bottom w:val="none" w:sz="0" w:space="0" w:color="auto"/>
        <w:right w:val="none" w:sz="0" w:space="0" w:color="auto"/>
      </w:divBdr>
    </w:div>
    <w:div w:id="1397705014">
      <w:bodyDiv w:val="1"/>
      <w:marLeft w:val="0"/>
      <w:marRight w:val="0"/>
      <w:marTop w:val="0"/>
      <w:marBottom w:val="0"/>
      <w:divBdr>
        <w:top w:val="none" w:sz="0" w:space="0" w:color="auto"/>
        <w:left w:val="none" w:sz="0" w:space="0" w:color="auto"/>
        <w:bottom w:val="none" w:sz="0" w:space="0" w:color="auto"/>
        <w:right w:val="none" w:sz="0" w:space="0" w:color="auto"/>
      </w:divBdr>
    </w:div>
    <w:div w:id="1397776704">
      <w:bodyDiv w:val="1"/>
      <w:marLeft w:val="0"/>
      <w:marRight w:val="0"/>
      <w:marTop w:val="0"/>
      <w:marBottom w:val="0"/>
      <w:divBdr>
        <w:top w:val="none" w:sz="0" w:space="0" w:color="auto"/>
        <w:left w:val="none" w:sz="0" w:space="0" w:color="auto"/>
        <w:bottom w:val="none" w:sz="0" w:space="0" w:color="auto"/>
        <w:right w:val="none" w:sz="0" w:space="0" w:color="auto"/>
      </w:divBdr>
      <w:divsChild>
        <w:div w:id="307780303">
          <w:marLeft w:val="0"/>
          <w:marRight w:val="0"/>
          <w:marTop w:val="0"/>
          <w:marBottom w:val="0"/>
          <w:divBdr>
            <w:top w:val="none" w:sz="0" w:space="0" w:color="3D3D3D"/>
            <w:left w:val="none" w:sz="0" w:space="0" w:color="3D3D3D"/>
            <w:bottom w:val="none" w:sz="0" w:space="0" w:color="3D3D3D"/>
            <w:right w:val="none" w:sz="0" w:space="0" w:color="3D3D3D"/>
          </w:divBdr>
          <w:divsChild>
            <w:div w:id="71632385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97783011">
      <w:bodyDiv w:val="1"/>
      <w:marLeft w:val="0"/>
      <w:marRight w:val="0"/>
      <w:marTop w:val="0"/>
      <w:marBottom w:val="0"/>
      <w:divBdr>
        <w:top w:val="none" w:sz="0" w:space="0" w:color="auto"/>
        <w:left w:val="none" w:sz="0" w:space="0" w:color="auto"/>
        <w:bottom w:val="none" w:sz="0" w:space="0" w:color="auto"/>
        <w:right w:val="none" w:sz="0" w:space="0" w:color="auto"/>
      </w:divBdr>
    </w:div>
    <w:div w:id="1399547340">
      <w:bodyDiv w:val="1"/>
      <w:marLeft w:val="0"/>
      <w:marRight w:val="0"/>
      <w:marTop w:val="0"/>
      <w:marBottom w:val="0"/>
      <w:divBdr>
        <w:top w:val="none" w:sz="0" w:space="0" w:color="auto"/>
        <w:left w:val="none" w:sz="0" w:space="0" w:color="auto"/>
        <w:bottom w:val="none" w:sz="0" w:space="0" w:color="auto"/>
        <w:right w:val="none" w:sz="0" w:space="0" w:color="auto"/>
      </w:divBdr>
      <w:divsChild>
        <w:div w:id="1448085406">
          <w:marLeft w:val="0"/>
          <w:marRight w:val="0"/>
          <w:marTop w:val="0"/>
          <w:marBottom w:val="0"/>
          <w:divBdr>
            <w:top w:val="none" w:sz="0" w:space="0" w:color="3D3D3D"/>
            <w:left w:val="none" w:sz="0" w:space="0" w:color="3D3D3D"/>
            <w:bottom w:val="none" w:sz="0" w:space="0" w:color="3D3D3D"/>
            <w:right w:val="none" w:sz="0" w:space="0" w:color="3D3D3D"/>
          </w:divBdr>
          <w:divsChild>
            <w:div w:id="194472540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01903803">
      <w:bodyDiv w:val="1"/>
      <w:marLeft w:val="0"/>
      <w:marRight w:val="0"/>
      <w:marTop w:val="0"/>
      <w:marBottom w:val="0"/>
      <w:divBdr>
        <w:top w:val="none" w:sz="0" w:space="0" w:color="auto"/>
        <w:left w:val="none" w:sz="0" w:space="0" w:color="auto"/>
        <w:bottom w:val="none" w:sz="0" w:space="0" w:color="auto"/>
        <w:right w:val="none" w:sz="0" w:space="0" w:color="auto"/>
      </w:divBdr>
    </w:div>
    <w:div w:id="1405059008">
      <w:bodyDiv w:val="1"/>
      <w:marLeft w:val="0"/>
      <w:marRight w:val="0"/>
      <w:marTop w:val="0"/>
      <w:marBottom w:val="0"/>
      <w:divBdr>
        <w:top w:val="none" w:sz="0" w:space="0" w:color="auto"/>
        <w:left w:val="none" w:sz="0" w:space="0" w:color="auto"/>
        <w:bottom w:val="none" w:sz="0" w:space="0" w:color="auto"/>
        <w:right w:val="none" w:sz="0" w:space="0" w:color="auto"/>
      </w:divBdr>
      <w:divsChild>
        <w:div w:id="1063528726">
          <w:marLeft w:val="0"/>
          <w:marRight w:val="0"/>
          <w:marTop w:val="0"/>
          <w:marBottom w:val="0"/>
          <w:divBdr>
            <w:top w:val="none" w:sz="0" w:space="0" w:color="auto"/>
            <w:left w:val="none" w:sz="0" w:space="0" w:color="auto"/>
            <w:bottom w:val="none" w:sz="0" w:space="0" w:color="auto"/>
            <w:right w:val="none" w:sz="0" w:space="0" w:color="auto"/>
          </w:divBdr>
        </w:div>
      </w:divsChild>
    </w:div>
    <w:div w:id="1407264561">
      <w:bodyDiv w:val="1"/>
      <w:marLeft w:val="0"/>
      <w:marRight w:val="0"/>
      <w:marTop w:val="0"/>
      <w:marBottom w:val="0"/>
      <w:divBdr>
        <w:top w:val="none" w:sz="0" w:space="0" w:color="auto"/>
        <w:left w:val="none" w:sz="0" w:space="0" w:color="auto"/>
        <w:bottom w:val="none" w:sz="0" w:space="0" w:color="auto"/>
        <w:right w:val="none" w:sz="0" w:space="0" w:color="auto"/>
      </w:divBdr>
      <w:divsChild>
        <w:div w:id="1782383435">
          <w:marLeft w:val="0"/>
          <w:marRight w:val="0"/>
          <w:marTop w:val="0"/>
          <w:marBottom w:val="0"/>
          <w:divBdr>
            <w:top w:val="none" w:sz="0" w:space="0" w:color="3D3D3D"/>
            <w:left w:val="none" w:sz="0" w:space="0" w:color="3D3D3D"/>
            <w:bottom w:val="none" w:sz="0" w:space="0" w:color="3D3D3D"/>
            <w:right w:val="none" w:sz="0" w:space="0" w:color="3D3D3D"/>
          </w:divBdr>
          <w:divsChild>
            <w:div w:id="86143157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08309709">
      <w:bodyDiv w:val="1"/>
      <w:marLeft w:val="0"/>
      <w:marRight w:val="0"/>
      <w:marTop w:val="0"/>
      <w:marBottom w:val="0"/>
      <w:divBdr>
        <w:top w:val="none" w:sz="0" w:space="0" w:color="auto"/>
        <w:left w:val="none" w:sz="0" w:space="0" w:color="auto"/>
        <w:bottom w:val="none" w:sz="0" w:space="0" w:color="auto"/>
        <w:right w:val="none" w:sz="0" w:space="0" w:color="auto"/>
      </w:divBdr>
    </w:div>
    <w:div w:id="1408578255">
      <w:bodyDiv w:val="1"/>
      <w:marLeft w:val="0"/>
      <w:marRight w:val="0"/>
      <w:marTop w:val="0"/>
      <w:marBottom w:val="0"/>
      <w:divBdr>
        <w:top w:val="none" w:sz="0" w:space="0" w:color="auto"/>
        <w:left w:val="none" w:sz="0" w:space="0" w:color="auto"/>
        <w:bottom w:val="none" w:sz="0" w:space="0" w:color="auto"/>
        <w:right w:val="none" w:sz="0" w:space="0" w:color="auto"/>
      </w:divBdr>
    </w:div>
    <w:div w:id="1410035882">
      <w:bodyDiv w:val="1"/>
      <w:marLeft w:val="0"/>
      <w:marRight w:val="0"/>
      <w:marTop w:val="0"/>
      <w:marBottom w:val="0"/>
      <w:divBdr>
        <w:top w:val="none" w:sz="0" w:space="0" w:color="auto"/>
        <w:left w:val="none" w:sz="0" w:space="0" w:color="auto"/>
        <w:bottom w:val="none" w:sz="0" w:space="0" w:color="auto"/>
        <w:right w:val="none" w:sz="0" w:space="0" w:color="auto"/>
      </w:divBdr>
    </w:div>
    <w:div w:id="1411197502">
      <w:bodyDiv w:val="1"/>
      <w:marLeft w:val="0"/>
      <w:marRight w:val="0"/>
      <w:marTop w:val="0"/>
      <w:marBottom w:val="0"/>
      <w:divBdr>
        <w:top w:val="none" w:sz="0" w:space="0" w:color="auto"/>
        <w:left w:val="none" w:sz="0" w:space="0" w:color="auto"/>
        <w:bottom w:val="none" w:sz="0" w:space="0" w:color="auto"/>
        <w:right w:val="none" w:sz="0" w:space="0" w:color="auto"/>
      </w:divBdr>
    </w:div>
    <w:div w:id="1411657498">
      <w:bodyDiv w:val="1"/>
      <w:marLeft w:val="0"/>
      <w:marRight w:val="0"/>
      <w:marTop w:val="0"/>
      <w:marBottom w:val="0"/>
      <w:divBdr>
        <w:top w:val="none" w:sz="0" w:space="0" w:color="auto"/>
        <w:left w:val="none" w:sz="0" w:space="0" w:color="auto"/>
        <w:bottom w:val="none" w:sz="0" w:space="0" w:color="auto"/>
        <w:right w:val="none" w:sz="0" w:space="0" w:color="auto"/>
      </w:divBdr>
      <w:divsChild>
        <w:div w:id="1318995695">
          <w:marLeft w:val="0"/>
          <w:marRight w:val="0"/>
          <w:marTop w:val="0"/>
          <w:marBottom w:val="0"/>
          <w:divBdr>
            <w:top w:val="none" w:sz="0" w:space="0" w:color="3D3D3D"/>
            <w:left w:val="none" w:sz="0" w:space="0" w:color="3D3D3D"/>
            <w:bottom w:val="none" w:sz="0" w:space="0" w:color="3D3D3D"/>
            <w:right w:val="none" w:sz="0" w:space="0" w:color="3D3D3D"/>
          </w:divBdr>
          <w:divsChild>
            <w:div w:id="190487016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19904208">
      <w:bodyDiv w:val="1"/>
      <w:marLeft w:val="0"/>
      <w:marRight w:val="0"/>
      <w:marTop w:val="0"/>
      <w:marBottom w:val="0"/>
      <w:divBdr>
        <w:top w:val="none" w:sz="0" w:space="0" w:color="auto"/>
        <w:left w:val="none" w:sz="0" w:space="0" w:color="auto"/>
        <w:bottom w:val="none" w:sz="0" w:space="0" w:color="auto"/>
        <w:right w:val="none" w:sz="0" w:space="0" w:color="auto"/>
      </w:divBdr>
    </w:div>
    <w:div w:id="1421027576">
      <w:bodyDiv w:val="1"/>
      <w:marLeft w:val="0"/>
      <w:marRight w:val="0"/>
      <w:marTop w:val="0"/>
      <w:marBottom w:val="0"/>
      <w:divBdr>
        <w:top w:val="none" w:sz="0" w:space="0" w:color="auto"/>
        <w:left w:val="none" w:sz="0" w:space="0" w:color="auto"/>
        <w:bottom w:val="none" w:sz="0" w:space="0" w:color="auto"/>
        <w:right w:val="none" w:sz="0" w:space="0" w:color="auto"/>
      </w:divBdr>
    </w:div>
    <w:div w:id="1422218533">
      <w:bodyDiv w:val="1"/>
      <w:marLeft w:val="0"/>
      <w:marRight w:val="0"/>
      <w:marTop w:val="0"/>
      <w:marBottom w:val="0"/>
      <w:divBdr>
        <w:top w:val="none" w:sz="0" w:space="0" w:color="auto"/>
        <w:left w:val="none" w:sz="0" w:space="0" w:color="auto"/>
        <w:bottom w:val="none" w:sz="0" w:space="0" w:color="auto"/>
        <w:right w:val="none" w:sz="0" w:space="0" w:color="auto"/>
      </w:divBdr>
    </w:div>
    <w:div w:id="1423406885">
      <w:bodyDiv w:val="1"/>
      <w:marLeft w:val="0"/>
      <w:marRight w:val="0"/>
      <w:marTop w:val="0"/>
      <w:marBottom w:val="0"/>
      <w:divBdr>
        <w:top w:val="none" w:sz="0" w:space="0" w:color="auto"/>
        <w:left w:val="none" w:sz="0" w:space="0" w:color="auto"/>
        <w:bottom w:val="none" w:sz="0" w:space="0" w:color="auto"/>
        <w:right w:val="none" w:sz="0" w:space="0" w:color="auto"/>
      </w:divBdr>
    </w:div>
    <w:div w:id="1423914723">
      <w:bodyDiv w:val="1"/>
      <w:marLeft w:val="0"/>
      <w:marRight w:val="0"/>
      <w:marTop w:val="0"/>
      <w:marBottom w:val="0"/>
      <w:divBdr>
        <w:top w:val="none" w:sz="0" w:space="0" w:color="auto"/>
        <w:left w:val="none" w:sz="0" w:space="0" w:color="auto"/>
        <w:bottom w:val="none" w:sz="0" w:space="0" w:color="auto"/>
        <w:right w:val="none" w:sz="0" w:space="0" w:color="auto"/>
      </w:divBdr>
    </w:div>
    <w:div w:id="1442341690">
      <w:bodyDiv w:val="1"/>
      <w:marLeft w:val="0"/>
      <w:marRight w:val="0"/>
      <w:marTop w:val="0"/>
      <w:marBottom w:val="0"/>
      <w:divBdr>
        <w:top w:val="none" w:sz="0" w:space="0" w:color="auto"/>
        <w:left w:val="none" w:sz="0" w:space="0" w:color="auto"/>
        <w:bottom w:val="none" w:sz="0" w:space="0" w:color="auto"/>
        <w:right w:val="none" w:sz="0" w:space="0" w:color="auto"/>
      </w:divBdr>
    </w:div>
    <w:div w:id="1445032761">
      <w:bodyDiv w:val="1"/>
      <w:marLeft w:val="0"/>
      <w:marRight w:val="0"/>
      <w:marTop w:val="0"/>
      <w:marBottom w:val="0"/>
      <w:divBdr>
        <w:top w:val="none" w:sz="0" w:space="0" w:color="auto"/>
        <w:left w:val="none" w:sz="0" w:space="0" w:color="auto"/>
        <w:bottom w:val="none" w:sz="0" w:space="0" w:color="auto"/>
        <w:right w:val="none" w:sz="0" w:space="0" w:color="auto"/>
      </w:divBdr>
    </w:div>
    <w:div w:id="1448155618">
      <w:bodyDiv w:val="1"/>
      <w:marLeft w:val="0"/>
      <w:marRight w:val="0"/>
      <w:marTop w:val="0"/>
      <w:marBottom w:val="0"/>
      <w:divBdr>
        <w:top w:val="none" w:sz="0" w:space="0" w:color="auto"/>
        <w:left w:val="none" w:sz="0" w:space="0" w:color="auto"/>
        <w:bottom w:val="none" w:sz="0" w:space="0" w:color="auto"/>
        <w:right w:val="none" w:sz="0" w:space="0" w:color="auto"/>
      </w:divBdr>
    </w:div>
    <w:div w:id="1452477938">
      <w:bodyDiv w:val="1"/>
      <w:marLeft w:val="0"/>
      <w:marRight w:val="0"/>
      <w:marTop w:val="0"/>
      <w:marBottom w:val="0"/>
      <w:divBdr>
        <w:top w:val="none" w:sz="0" w:space="0" w:color="auto"/>
        <w:left w:val="none" w:sz="0" w:space="0" w:color="auto"/>
        <w:bottom w:val="none" w:sz="0" w:space="0" w:color="auto"/>
        <w:right w:val="none" w:sz="0" w:space="0" w:color="auto"/>
      </w:divBdr>
    </w:div>
    <w:div w:id="1452629585">
      <w:bodyDiv w:val="1"/>
      <w:marLeft w:val="0"/>
      <w:marRight w:val="0"/>
      <w:marTop w:val="0"/>
      <w:marBottom w:val="0"/>
      <w:divBdr>
        <w:top w:val="none" w:sz="0" w:space="0" w:color="auto"/>
        <w:left w:val="none" w:sz="0" w:space="0" w:color="auto"/>
        <w:bottom w:val="none" w:sz="0" w:space="0" w:color="auto"/>
        <w:right w:val="none" w:sz="0" w:space="0" w:color="auto"/>
      </w:divBdr>
    </w:div>
    <w:div w:id="1454405528">
      <w:bodyDiv w:val="1"/>
      <w:marLeft w:val="0"/>
      <w:marRight w:val="0"/>
      <w:marTop w:val="0"/>
      <w:marBottom w:val="0"/>
      <w:divBdr>
        <w:top w:val="none" w:sz="0" w:space="0" w:color="auto"/>
        <w:left w:val="none" w:sz="0" w:space="0" w:color="auto"/>
        <w:bottom w:val="none" w:sz="0" w:space="0" w:color="auto"/>
        <w:right w:val="none" w:sz="0" w:space="0" w:color="auto"/>
      </w:divBdr>
    </w:div>
    <w:div w:id="1455521631">
      <w:bodyDiv w:val="1"/>
      <w:marLeft w:val="0"/>
      <w:marRight w:val="0"/>
      <w:marTop w:val="0"/>
      <w:marBottom w:val="0"/>
      <w:divBdr>
        <w:top w:val="none" w:sz="0" w:space="0" w:color="auto"/>
        <w:left w:val="none" w:sz="0" w:space="0" w:color="auto"/>
        <w:bottom w:val="none" w:sz="0" w:space="0" w:color="auto"/>
        <w:right w:val="none" w:sz="0" w:space="0" w:color="auto"/>
      </w:divBdr>
    </w:div>
    <w:div w:id="1459379156">
      <w:bodyDiv w:val="1"/>
      <w:marLeft w:val="0"/>
      <w:marRight w:val="0"/>
      <w:marTop w:val="0"/>
      <w:marBottom w:val="0"/>
      <w:divBdr>
        <w:top w:val="none" w:sz="0" w:space="0" w:color="auto"/>
        <w:left w:val="none" w:sz="0" w:space="0" w:color="auto"/>
        <w:bottom w:val="none" w:sz="0" w:space="0" w:color="auto"/>
        <w:right w:val="none" w:sz="0" w:space="0" w:color="auto"/>
      </w:divBdr>
    </w:div>
    <w:div w:id="1464352932">
      <w:bodyDiv w:val="1"/>
      <w:marLeft w:val="0"/>
      <w:marRight w:val="0"/>
      <w:marTop w:val="0"/>
      <w:marBottom w:val="0"/>
      <w:divBdr>
        <w:top w:val="none" w:sz="0" w:space="0" w:color="auto"/>
        <w:left w:val="none" w:sz="0" w:space="0" w:color="auto"/>
        <w:bottom w:val="none" w:sz="0" w:space="0" w:color="auto"/>
        <w:right w:val="none" w:sz="0" w:space="0" w:color="auto"/>
      </w:divBdr>
      <w:divsChild>
        <w:div w:id="1632594827">
          <w:marLeft w:val="0"/>
          <w:marRight w:val="0"/>
          <w:marTop w:val="0"/>
          <w:marBottom w:val="0"/>
          <w:divBdr>
            <w:top w:val="none" w:sz="0" w:space="0" w:color="3D3D3D"/>
            <w:left w:val="none" w:sz="0" w:space="0" w:color="3D3D3D"/>
            <w:bottom w:val="none" w:sz="0" w:space="0" w:color="3D3D3D"/>
            <w:right w:val="none" w:sz="0" w:space="0" w:color="3D3D3D"/>
          </w:divBdr>
          <w:divsChild>
            <w:div w:id="158984899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65584669">
      <w:bodyDiv w:val="1"/>
      <w:marLeft w:val="0"/>
      <w:marRight w:val="0"/>
      <w:marTop w:val="0"/>
      <w:marBottom w:val="0"/>
      <w:divBdr>
        <w:top w:val="none" w:sz="0" w:space="0" w:color="auto"/>
        <w:left w:val="none" w:sz="0" w:space="0" w:color="auto"/>
        <w:bottom w:val="none" w:sz="0" w:space="0" w:color="auto"/>
        <w:right w:val="none" w:sz="0" w:space="0" w:color="auto"/>
      </w:divBdr>
    </w:div>
    <w:div w:id="1469936533">
      <w:bodyDiv w:val="1"/>
      <w:marLeft w:val="0"/>
      <w:marRight w:val="0"/>
      <w:marTop w:val="0"/>
      <w:marBottom w:val="0"/>
      <w:divBdr>
        <w:top w:val="none" w:sz="0" w:space="0" w:color="auto"/>
        <w:left w:val="none" w:sz="0" w:space="0" w:color="auto"/>
        <w:bottom w:val="none" w:sz="0" w:space="0" w:color="auto"/>
        <w:right w:val="none" w:sz="0" w:space="0" w:color="auto"/>
      </w:divBdr>
    </w:div>
    <w:div w:id="1470706804">
      <w:bodyDiv w:val="1"/>
      <w:marLeft w:val="0"/>
      <w:marRight w:val="0"/>
      <w:marTop w:val="0"/>
      <w:marBottom w:val="0"/>
      <w:divBdr>
        <w:top w:val="none" w:sz="0" w:space="0" w:color="auto"/>
        <w:left w:val="none" w:sz="0" w:space="0" w:color="auto"/>
        <w:bottom w:val="none" w:sz="0" w:space="0" w:color="auto"/>
        <w:right w:val="none" w:sz="0" w:space="0" w:color="auto"/>
      </w:divBdr>
    </w:div>
    <w:div w:id="1476409882">
      <w:bodyDiv w:val="1"/>
      <w:marLeft w:val="0"/>
      <w:marRight w:val="0"/>
      <w:marTop w:val="0"/>
      <w:marBottom w:val="0"/>
      <w:divBdr>
        <w:top w:val="none" w:sz="0" w:space="0" w:color="auto"/>
        <w:left w:val="none" w:sz="0" w:space="0" w:color="auto"/>
        <w:bottom w:val="none" w:sz="0" w:space="0" w:color="auto"/>
        <w:right w:val="none" w:sz="0" w:space="0" w:color="auto"/>
      </w:divBdr>
    </w:div>
    <w:div w:id="1478449182">
      <w:bodyDiv w:val="1"/>
      <w:marLeft w:val="0"/>
      <w:marRight w:val="0"/>
      <w:marTop w:val="0"/>
      <w:marBottom w:val="0"/>
      <w:divBdr>
        <w:top w:val="none" w:sz="0" w:space="0" w:color="auto"/>
        <w:left w:val="none" w:sz="0" w:space="0" w:color="auto"/>
        <w:bottom w:val="none" w:sz="0" w:space="0" w:color="auto"/>
        <w:right w:val="none" w:sz="0" w:space="0" w:color="auto"/>
      </w:divBdr>
    </w:div>
    <w:div w:id="1478650115">
      <w:bodyDiv w:val="1"/>
      <w:marLeft w:val="0"/>
      <w:marRight w:val="0"/>
      <w:marTop w:val="0"/>
      <w:marBottom w:val="0"/>
      <w:divBdr>
        <w:top w:val="none" w:sz="0" w:space="0" w:color="auto"/>
        <w:left w:val="none" w:sz="0" w:space="0" w:color="auto"/>
        <w:bottom w:val="none" w:sz="0" w:space="0" w:color="auto"/>
        <w:right w:val="none" w:sz="0" w:space="0" w:color="auto"/>
      </w:divBdr>
    </w:div>
    <w:div w:id="1494221099">
      <w:bodyDiv w:val="1"/>
      <w:marLeft w:val="0"/>
      <w:marRight w:val="0"/>
      <w:marTop w:val="0"/>
      <w:marBottom w:val="0"/>
      <w:divBdr>
        <w:top w:val="none" w:sz="0" w:space="0" w:color="auto"/>
        <w:left w:val="none" w:sz="0" w:space="0" w:color="auto"/>
        <w:bottom w:val="none" w:sz="0" w:space="0" w:color="auto"/>
        <w:right w:val="none" w:sz="0" w:space="0" w:color="auto"/>
      </w:divBdr>
      <w:divsChild>
        <w:div w:id="1358581151">
          <w:marLeft w:val="0"/>
          <w:marRight w:val="0"/>
          <w:marTop w:val="0"/>
          <w:marBottom w:val="0"/>
          <w:divBdr>
            <w:top w:val="none" w:sz="0" w:space="0" w:color="3D3D3D"/>
            <w:left w:val="none" w:sz="0" w:space="0" w:color="3D3D3D"/>
            <w:bottom w:val="none" w:sz="0" w:space="0" w:color="3D3D3D"/>
            <w:right w:val="none" w:sz="0" w:space="0" w:color="3D3D3D"/>
          </w:divBdr>
          <w:divsChild>
            <w:div w:id="73835798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99737344">
      <w:bodyDiv w:val="1"/>
      <w:marLeft w:val="0"/>
      <w:marRight w:val="0"/>
      <w:marTop w:val="0"/>
      <w:marBottom w:val="0"/>
      <w:divBdr>
        <w:top w:val="none" w:sz="0" w:space="0" w:color="auto"/>
        <w:left w:val="none" w:sz="0" w:space="0" w:color="auto"/>
        <w:bottom w:val="none" w:sz="0" w:space="0" w:color="auto"/>
        <w:right w:val="none" w:sz="0" w:space="0" w:color="auto"/>
      </w:divBdr>
      <w:divsChild>
        <w:div w:id="1053892606">
          <w:marLeft w:val="0"/>
          <w:marRight w:val="0"/>
          <w:marTop w:val="0"/>
          <w:marBottom w:val="0"/>
          <w:divBdr>
            <w:top w:val="none" w:sz="0" w:space="0" w:color="auto"/>
            <w:left w:val="none" w:sz="0" w:space="0" w:color="auto"/>
            <w:bottom w:val="none" w:sz="0" w:space="0" w:color="auto"/>
            <w:right w:val="none" w:sz="0" w:space="0" w:color="auto"/>
          </w:divBdr>
        </w:div>
      </w:divsChild>
    </w:div>
    <w:div w:id="1504129193">
      <w:bodyDiv w:val="1"/>
      <w:marLeft w:val="0"/>
      <w:marRight w:val="0"/>
      <w:marTop w:val="0"/>
      <w:marBottom w:val="0"/>
      <w:divBdr>
        <w:top w:val="none" w:sz="0" w:space="0" w:color="auto"/>
        <w:left w:val="none" w:sz="0" w:space="0" w:color="auto"/>
        <w:bottom w:val="none" w:sz="0" w:space="0" w:color="auto"/>
        <w:right w:val="none" w:sz="0" w:space="0" w:color="auto"/>
      </w:divBdr>
      <w:divsChild>
        <w:div w:id="1801456056">
          <w:marLeft w:val="0"/>
          <w:marRight w:val="0"/>
          <w:marTop w:val="0"/>
          <w:marBottom w:val="0"/>
          <w:divBdr>
            <w:top w:val="none" w:sz="0" w:space="0" w:color="3D3D3D"/>
            <w:left w:val="none" w:sz="0" w:space="0" w:color="3D3D3D"/>
            <w:bottom w:val="none" w:sz="0" w:space="0" w:color="3D3D3D"/>
            <w:right w:val="none" w:sz="0" w:space="0" w:color="3D3D3D"/>
          </w:divBdr>
          <w:divsChild>
            <w:div w:id="76025006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04317340">
      <w:bodyDiv w:val="1"/>
      <w:marLeft w:val="0"/>
      <w:marRight w:val="0"/>
      <w:marTop w:val="0"/>
      <w:marBottom w:val="0"/>
      <w:divBdr>
        <w:top w:val="none" w:sz="0" w:space="0" w:color="auto"/>
        <w:left w:val="none" w:sz="0" w:space="0" w:color="auto"/>
        <w:bottom w:val="none" w:sz="0" w:space="0" w:color="auto"/>
        <w:right w:val="none" w:sz="0" w:space="0" w:color="auto"/>
      </w:divBdr>
    </w:div>
    <w:div w:id="1510561654">
      <w:bodyDiv w:val="1"/>
      <w:marLeft w:val="0"/>
      <w:marRight w:val="0"/>
      <w:marTop w:val="0"/>
      <w:marBottom w:val="0"/>
      <w:divBdr>
        <w:top w:val="none" w:sz="0" w:space="0" w:color="auto"/>
        <w:left w:val="none" w:sz="0" w:space="0" w:color="auto"/>
        <w:bottom w:val="none" w:sz="0" w:space="0" w:color="auto"/>
        <w:right w:val="none" w:sz="0" w:space="0" w:color="auto"/>
      </w:divBdr>
    </w:div>
    <w:div w:id="1516963666">
      <w:bodyDiv w:val="1"/>
      <w:marLeft w:val="0"/>
      <w:marRight w:val="0"/>
      <w:marTop w:val="0"/>
      <w:marBottom w:val="0"/>
      <w:divBdr>
        <w:top w:val="none" w:sz="0" w:space="0" w:color="auto"/>
        <w:left w:val="none" w:sz="0" w:space="0" w:color="auto"/>
        <w:bottom w:val="none" w:sz="0" w:space="0" w:color="auto"/>
        <w:right w:val="none" w:sz="0" w:space="0" w:color="auto"/>
      </w:divBdr>
    </w:div>
    <w:div w:id="1517235996">
      <w:bodyDiv w:val="1"/>
      <w:marLeft w:val="0"/>
      <w:marRight w:val="0"/>
      <w:marTop w:val="0"/>
      <w:marBottom w:val="0"/>
      <w:divBdr>
        <w:top w:val="none" w:sz="0" w:space="0" w:color="auto"/>
        <w:left w:val="none" w:sz="0" w:space="0" w:color="auto"/>
        <w:bottom w:val="none" w:sz="0" w:space="0" w:color="auto"/>
        <w:right w:val="none" w:sz="0" w:space="0" w:color="auto"/>
      </w:divBdr>
    </w:div>
    <w:div w:id="1523740818">
      <w:bodyDiv w:val="1"/>
      <w:marLeft w:val="0"/>
      <w:marRight w:val="0"/>
      <w:marTop w:val="0"/>
      <w:marBottom w:val="0"/>
      <w:divBdr>
        <w:top w:val="none" w:sz="0" w:space="0" w:color="auto"/>
        <w:left w:val="none" w:sz="0" w:space="0" w:color="auto"/>
        <w:bottom w:val="none" w:sz="0" w:space="0" w:color="auto"/>
        <w:right w:val="none" w:sz="0" w:space="0" w:color="auto"/>
      </w:divBdr>
    </w:div>
    <w:div w:id="1524707813">
      <w:bodyDiv w:val="1"/>
      <w:marLeft w:val="0"/>
      <w:marRight w:val="0"/>
      <w:marTop w:val="0"/>
      <w:marBottom w:val="0"/>
      <w:divBdr>
        <w:top w:val="none" w:sz="0" w:space="0" w:color="auto"/>
        <w:left w:val="none" w:sz="0" w:space="0" w:color="auto"/>
        <w:bottom w:val="none" w:sz="0" w:space="0" w:color="auto"/>
        <w:right w:val="none" w:sz="0" w:space="0" w:color="auto"/>
      </w:divBdr>
    </w:div>
    <w:div w:id="1526291750">
      <w:bodyDiv w:val="1"/>
      <w:marLeft w:val="0"/>
      <w:marRight w:val="0"/>
      <w:marTop w:val="0"/>
      <w:marBottom w:val="0"/>
      <w:divBdr>
        <w:top w:val="none" w:sz="0" w:space="0" w:color="auto"/>
        <w:left w:val="none" w:sz="0" w:space="0" w:color="auto"/>
        <w:bottom w:val="none" w:sz="0" w:space="0" w:color="auto"/>
        <w:right w:val="none" w:sz="0" w:space="0" w:color="auto"/>
      </w:divBdr>
      <w:divsChild>
        <w:div w:id="1758625646">
          <w:marLeft w:val="0"/>
          <w:marRight w:val="0"/>
          <w:marTop w:val="0"/>
          <w:marBottom w:val="0"/>
          <w:divBdr>
            <w:top w:val="none" w:sz="0" w:space="0" w:color="3D3D3D"/>
            <w:left w:val="none" w:sz="0" w:space="0" w:color="3D3D3D"/>
            <w:bottom w:val="none" w:sz="0" w:space="0" w:color="3D3D3D"/>
            <w:right w:val="none" w:sz="0" w:space="0" w:color="3D3D3D"/>
          </w:divBdr>
          <w:divsChild>
            <w:div w:id="124630045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26599849">
      <w:bodyDiv w:val="1"/>
      <w:marLeft w:val="0"/>
      <w:marRight w:val="0"/>
      <w:marTop w:val="0"/>
      <w:marBottom w:val="0"/>
      <w:divBdr>
        <w:top w:val="none" w:sz="0" w:space="0" w:color="auto"/>
        <w:left w:val="none" w:sz="0" w:space="0" w:color="auto"/>
        <w:bottom w:val="none" w:sz="0" w:space="0" w:color="auto"/>
        <w:right w:val="none" w:sz="0" w:space="0" w:color="auto"/>
      </w:divBdr>
    </w:div>
    <w:div w:id="1530483273">
      <w:bodyDiv w:val="1"/>
      <w:marLeft w:val="0"/>
      <w:marRight w:val="0"/>
      <w:marTop w:val="0"/>
      <w:marBottom w:val="0"/>
      <w:divBdr>
        <w:top w:val="none" w:sz="0" w:space="0" w:color="auto"/>
        <w:left w:val="none" w:sz="0" w:space="0" w:color="auto"/>
        <w:bottom w:val="none" w:sz="0" w:space="0" w:color="auto"/>
        <w:right w:val="none" w:sz="0" w:space="0" w:color="auto"/>
      </w:divBdr>
    </w:div>
    <w:div w:id="1533568246">
      <w:bodyDiv w:val="1"/>
      <w:marLeft w:val="0"/>
      <w:marRight w:val="0"/>
      <w:marTop w:val="0"/>
      <w:marBottom w:val="0"/>
      <w:divBdr>
        <w:top w:val="none" w:sz="0" w:space="0" w:color="auto"/>
        <w:left w:val="none" w:sz="0" w:space="0" w:color="auto"/>
        <w:bottom w:val="none" w:sz="0" w:space="0" w:color="auto"/>
        <w:right w:val="none" w:sz="0" w:space="0" w:color="auto"/>
      </w:divBdr>
    </w:div>
    <w:div w:id="1537548589">
      <w:bodyDiv w:val="1"/>
      <w:marLeft w:val="0"/>
      <w:marRight w:val="0"/>
      <w:marTop w:val="0"/>
      <w:marBottom w:val="0"/>
      <w:divBdr>
        <w:top w:val="none" w:sz="0" w:space="0" w:color="auto"/>
        <w:left w:val="none" w:sz="0" w:space="0" w:color="auto"/>
        <w:bottom w:val="none" w:sz="0" w:space="0" w:color="auto"/>
        <w:right w:val="none" w:sz="0" w:space="0" w:color="auto"/>
      </w:divBdr>
      <w:divsChild>
        <w:div w:id="1490945427">
          <w:marLeft w:val="0"/>
          <w:marRight w:val="0"/>
          <w:marTop w:val="0"/>
          <w:marBottom w:val="0"/>
          <w:divBdr>
            <w:top w:val="none" w:sz="0" w:space="0" w:color="3D3D3D"/>
            <w:left w:val="none" w:sz="0" w:space="0" w:color="3D3D3D"/>
            <w:bottom w:val="none" w:sz="0" w:space="0" w:color="3D3D3D"/>
            <w:right w:val="none" w:sz="0" w:space="0" w:color="3D3D3D"/>
          </w:divBdr>
          <w:divsChild>
            <w:div w:id="135418966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39511390">
      <w:bodyDiv w:val="1"/>
      <w:marLeft w:val="0"/>
      <w:marRight w:val="0"/>
      <w:marTop w:val="0"/>
      <w:marBottom w:val="0"/>
      <w:divBdr>
        <w:top w:val="none" w:sz="0" w:space="0" w:color="auto"/>
        <w:left w:val="none" w:sz="0" w:space="0" w:color="auto"/>
        <w:bottom w:val="none" w:sz="0" w:space="0" w:color="auto"/>
        <w:right w:val="none" w:sz="0" w:space="0" w:color="auto"/>
      </w:divBdr>
      <w:divsChild>
        <w:div w:id="2145803296">
          <w:marLeft w:val="0"/>
          <w:marRight w:val="0"/>
          <w:marTop w:val="0"/>
          <w:marBottom w:val="0"/>
          <w:divBdr>
            <w:top w:val="none" w:sz="0" w:space="0" w:color="auto"/>
            <w:left w:val="none" w:sz="0" w:space="0" w:color="auto"/>
            <w:bottom w:val="none" w:sz="0" w:space="0" w:color="auto"/>
            <w:right w:val="none" w:sz="0" w:space="0" w:color="auto"/>
          </w:divBdr>
        </w:div>
      </w:divsChild>
    </w:div>
    <w:div w:id="1539974996">
      <w:bodyDiv w:val="1"/>
      <w:marLeft w:val="0"/>
      <w:marRight w:val="0"/>
      <w:marTop w:val="0"/>
      <w:marBottom w:val="0"/>
      <w:divBdr>
        <w:top w:val="none" w:sz="0" w:space="0" w:color="auto"/>
        <w:left w:val="none" w:sz="0" w:space="0" w:color="auto"/>
        <w:bottom w:val="none" w:sz="0" w:space="0" w:color="auto"/>
        <w:right w:val="none" w:sz="0" w:space="0" w:color="auto"/>
      </w:divBdr>
    </w:div>
    <w:div w:id="1547721252">
      <w:bodyDiv w:val="1"/>
      <w:marLeft w:val="0"/>
      <w:marRight w:val="0"/>
      <w:marTop w:val="0"/>
      <w:marBottom w:val="0"/>
      <w:divBdr>
        <w:top w:val="none" w:sz="0" w:space="0" w:color="auto"/>
        <w:left w:val="none" w:sz="0" w:space="0" w:color="auto"/>
        <w:bottom w:val="none" w:sz="0" w:space="0" w:color="auto"/>
        <w:right w:val="none" w:sz="0" w:space="0" w:color="auto"/>
      </w:divBdr>
      <w:divsChild>
        <w:div w:id="1751735535">
          <w:marLeft w:val="0"/>
          <w:marRight w:val="0"/>
          <w:marTop w:val="0"/>
          <w:marBottom w:val="0"/>
          <w:divBdr>
            <w:top w:val="none" w:sz="0" w:space="0" w:color="3D3D3D"/>
            <w:left w:val="none" w:sz="0" w:space="0" w:color="3D3D3D"/>
            <w:bottom w:val="none" w:sz="0" w:space="0" w:color="3D3D3D"/>
            <w:right w:val="none" w:sz="0" w:space="0" w:color="3D3D3D"/>
          </w:divBdr>
          <w:divsChild>
            <w:div w:id="130057127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51645115">
      <w:bodyDiv w:val="1"/>
      <w:marLeft w:val="0"/>
      <w:marRight w:val="0"/>
      <w:marTop w:val="0"/>
      <w:marBottom w:val="0"/>
      <w:divBdr>
        <w:top w:val="none" w:sz="0" w:space="0" w:color="auto"/>
        <w:left w:val="none" w:sz="0" w:space="0" w:color="auto"/>
        <w:bottom w:val="none" w:sz="0" w:space="0" w:color="auto"/>
        <w:right w:val="none" w:sz="0" w:space="0" w:color="auto"/>
      </w:divBdr>
    </w:div>
    <w:div w:id="1555001216">
      <w:bodyDiv w:val="1"/>
      <w:marLeft w:val="0"/>
      <w:marRight w:val="0"/>
      <w:marTop w:val="0"/>
      <w:marBottom w:val="0"/>
      <w:divBdr>
        <w:top w:val="none" w:sz="0" w:space="0" w:color="auto"/>
        <w:left w:val="none" w:sz="0" w:space="0" w:color="auto"/>
        <w:bottom w:val="none" w:sz="0" w:space="0" w:color="auto"/>
        <w:right w:val="none" w:sz="0" w:space="0" w:color="auto"/>
      </w:divBdr>
      <w:divsChild>
        <w:div w:id="126162919">
          <w:marLeft w:val="0"/>
          <w:marRight w:val="0"/>
          <w:marTop w:val="0"/>
          <w:marBottom w:val="0"/>
          <w:divBdr>
            <w:top w:val="none" w:sz="0" w:space="0" w:color="auto"/>
            <w:left w:val="none" w:sz="0" w:space="0" w:color="auto"/>
            <w:bottom w:val="none" w:sz="0" w:space="0" w:color="auto"/>
            <w:right w:val="none" w:sz="0" w:space="0" w:color="auto"/>
          </w:divBdr>
          <w:divsChild>
            <w:div w:id="1482578445">
              <w:marLeft w:val="0"/>
              <w:marRight w:val="0"/>
              <w:marTop w:val="0"/>
              <w:marBottom w:val="0"/>
              <w:divBdr>
                <w:top w:val="none" w:sz="0" w:space="0" w:color="auto"/>
                <w:left w:val="none" w:sz="0" w:space="0" w:color="auto"/>
                <w:bottom w:val="none" w:sz="0" w:space="0" w:color="auto"/>
                <w:right w:val="none" w:sz="0" w:space="0" w:color="auto"/>
              </w:divBdr>
            </w:div>
            <w:div w:id="762651864">
              <w:marLeft w:val="0"/>
              <w:marRight w:val="0"/>
              <w:marTop w:val="0"/>
              <w:marBottom w:val="0"/>
              <w:divBdr>
                <w:top w:val="none" w:sz="0" w:space="0" w:color="auto"/>
                <w:left w:val="none" w:sz="0" w:space="0" w:color="auto"/>
                <w:bottom w:val="none" w:sz="0" w:space="0" w:color="auto"/>
                <w:right w:val="none" w:sz="0" w:space="0" w:color="auto"/>
              </w:divBdr>
              <w:divsChild>
                <w:div w:id="1609242723">
                  <w:marLeft w:val="0"/>
                  <w:marRight w:val="0"/>
                  <w:marTop w:val="0"/>
                  <w:marBottom w:val="0"/>
                  <w:divBdr>
                    <w:top w:val="none" w:sz="0" w:space="0" w:color="auto"/>
                    <w:left w:val="none" w:sz="0" w:space="0" w:color="auto"/>
                    <w:bottom w:val="none" w:sz="0" w:space="0" w:color="auto"/>
                    <w:right w:val="none" w:sz="0" w:space="0" w:color="auto"/>
                  </w:divBdr>
                  <w:divsChild>
                    <w:div w:id="842284055">
                      <w:blockQuote w:val="1"/>
                      <w:marLeft w:val="0"/>
                      <w:marRight w:val="0"/>
                      <w:marTop w:val="0"/>
                      <w:marBottom w:val="0"/>
                      <w:divBdr>
                        <w:top w:val="none" w:sz="0" w:space="0" w:color="auto"/>
                        <w:left w:val="none" w:sz="0" w:space="0" w:color="auto"/>
                        <w:bottom w:val="none" w:sz="0" w:space="0" w:color="auto"/>
                        <w:right w:val="none" w:sz="0" w:space="0" w:color="auto"/>
                      </w:divBdr>
                      <w:divsChild>
                        <w:div w:id="97906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71166">
          <w:marLeft w:val="0"/>
          <w:marRight w:val="0"/>
          <w:marTop w:val="0"/>
          <w:marBottom w:val="0"/>
          <w:divBdr>
            <w:top w:val="none" w:sz="0" w:space="0" w:color="auto"/>
            <w:left w:val="none" w:sz="0" w:space="0" w:color="auto"/>
            <w:bottom w:val="none" w:sz="0" w:space="0" w:color="auto"/>
            <w:right w:val="none" w:sz="0" w:space="0" w:color="auto"/>
          </w:divBdr>
          <w:divsChild>
            <w:div w:id="227306424">
              <w:marLeft w:val="0"/>
              <w:marRight w:val="0"/>
              <w:marTop w:val="0"/>
              <w:marBottom w:val="0"/>
              <w:divBdr>
                <w:top w:val="none" w:sz="0" w:space="0" w:color="auto"/>
                <w:left w:val="none" w:sz="0" w:space="0" w:color="auto"/>
                <w:bottom w:val="none" w:sz="0" w:space="0" w:color="auto"/>
                <w:right w:val="none" w:sz="0" w:space="0" w:color="auto"/>
              </w:divBdr>
            </w:div>
          </w:divsChild>
        </w:div>
        <w:div w:id="2033220909">
          <w:marLeft w:val="0"/>
          <w:marRight w:val="0"/>
          <w:marTop w:val="0"/>
          <w:marBottom w:val="0"/>
          <w:divBdr>
            <w:top w:val="none" w:sz="0" w:space="0" w:color="auto"/>
            <w:left w:val="none" w:sz="0" w:space="0" w:color="auto"/>
            <w:bottom w:val="none" w:sz="0" w:space="0" w:color="auto"/>
            <w:right w:val="none" w:sz="0" w:space="0" w:color="auto"/>
          </w:divBdr>
        </w:div>
      </w:divsChild>
    </w:div>
    <w:div w:id="1560021833">
      <w:bodyDiv w:val="1"/>
      <w:marLeft w:val="0"/>
      <w:marRight w:val="0"/>
      <w:marTop w:val="0"/>
      <w:marBottom w:val="0"/>
      <w:divBdr>
        <w:top w:val="none" w:sz="0" w:space="0" w:color="auto"/>
        <w:left w:val="none" w:sz="0" w:space="0" w:color="auto"/>
        <w:bottom w:val="none" w:sz="0" w:space="0" w:color="auto"/>
        <w:right w:val="none" w:sz="0" w:space="0" w:color="auto"/>
      </w:divBdr>
    </w:div>
    <w:div w:id="1562868521">
      <w:bodyDiv w:val="1"/>
      <w:marLeft w:val="0"/>
      <w:marRight w:val="0"/>
      <w:marTop w:val="0"/>
      <w:marBottom w:val="0"/>
      <w:divBdr>
        <w:top w:val="none" w:sz="0" w:space="0" w:color="auto"/>
        <w:left w:val="none" w:sz="0" w:space="0" w:color="auto"/>
        <w:bottom w:val="none" w:sz="0" w:space="0" w:color="auto"/>
        <w:right w:val="none" w:sz="0" w:space="0" w:color="auto"/>
      </w:divBdr>
      <w:divsChild>
        <w:div w:id="396125086">
          <w:marLeft w:val="0"/>
          <w:marRight w:val="0"/>
          <w:marTop w:val="0"/>
          <w:marBottom w:val="0"/>
          <w:divBdr>
            <w:top w:val="none" w:sz="0" w:space="0" w:color="3D3D3D"/>
            <w:left w:val="none" w:sz="0" w:space="0" w:color="3D3D3D"/>
            <w:bottom w:val="none" w:sz="0" w:space="0" w:color="3D3D3D"/>
            <w:right w:val="none" w:sz="0" w:space="0" w:color="3D3D3D"/>
          </w:divBdr>
          <w:divsChild>
            <w:div w:id="41728800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63177417">
      <w:bodyDiv w:val="1"/>
      <w:marLeft w:val="0"/>
      <w:marRight w:val="0"/>
      <w:marTop w:val="0"/>
      <w:marBottom w:val="0"/>
      <w:divBdr>
        <w:top w:val="none" w:sz="0" w:space="0" w:color="auto"/>
        <w:left w:val="none" w:sz="0" w:space="0" w:color="auto"/>
        <w:bottom w:val="none" w:sz="0" w:space="0" w:color="auto"/>
        <w:right w:val="none" w:sz="0" w:space="0" w:color="auto"/>
      </w:divBdr>
      <w:divsChild>
        <w:div w:id="723990998">
          <w:marLeft w:val="0"/>
          <w:marRight w:val="0"/>
          <w:marTop w:val="0"/>
          <w:marBottom w:val="0"/>
          <w:divBdr>
            <w:top w:val="none" w:sz="0" w:space="0" w:color="auto"/>
            <w:left w:val="none" w:sz="0" w:space="0" w:color="auto"/>
            <w:bottom w:val="none" w:sz="0" w:space="0" w:color="auto"/>
            <w:right w:val="none" w:sz="0" w:space="0" w:color="auto"/>
          </w:divBdr>
        </w:div>
      </w:divsChild>
    </w:div>
    <w:div w:id="1566065152">
      <w:bodyDiv w:val="1"/>
      <w:marLeft w:val="0"/>
      <w:marRight w:val="0"/>
      <w:marTop w:val="0"/>
      <w:marBottom w:val="0"/>
      <w:divBdr>
        <w:top w:val="none" w:sz="0" w:space="0" w:color="auto"/>
        <w:left w:val="none" w:sz="0" w:space="0" w:color="auto"/>
        <w:bottom w:val="none" w:sz="0" w:space="0" w:color="auto"/>
        <w:right w:val="none" w:sz="0" w:space="0" w:color="auto"/>
      </w:divBdr>
    </w:div>
    <w:div w:id="1568422117">
      <w:bodyDiv w:val="1"/>
      <w:marLeft w:val="0"/>
      <w:marRight w:val="0"/>
      <w:marTop w:val="0"/>
      <w:marBottom w:val="0"/>
      <w:divBdr>
        <w:top w:val="none" w:sz="0" w:space="0" w:color="auto"/>
        <w:left w:val="none" w:sz="0" w:space="0" w:color="auto"/>
        <w:bottom w:val="none" w:sz="0" w:space="0" w:color="auto"/>
        <w:right w:val="none" w:sz="0" w:space="0" w:color="auto"/>
      </w:divBdr>
      <w:divsChild>
        <w:div w:id="313533275">
          <w:marLeft w:val="0"/>
          <w:marRight w:val="0"/>
          <w:marTop w:val="0"/>
          <w:marBottom w:val="0"/>
          <w:divBdr>
            <w:top w:val="none" w:sz="0" w:space="0" w:color="3D3D3D"/>
            <w:left w:val="none" w:sz="0" w:space="0" w:color="3D3D3D"/>
            <w:bottom w:val="none" w:sz="0" w:space="0" w:color="3D3D3D"/>
            <w:right w:val="none" w:sz="0" w:space="0" w:color="3D3D3D"/>
          </w:divBdr>
          <w:divsChild>
            <w:div w:id="191655102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68801783">
      <w:bodyDiv w:val="1"/>
      <w:marLeft w:val="0"/>
      <w:marRight w:val="0"/>
      <w:marTop w:val="0"/>
      <w:marBottom w:val="0"/>
      <w:divBdr>
        <w:top w:val="none" w:sz="0" w:space="0" w:color="auto"/>
        <w:left w:val="none" w:sz="0" w:space="0" w:color="auto"/>
        <w:bottom w:val="none" w:sz="0" w:space="0" w:color="auto"/>
        <w:right w:val="none" w:sz="0" w:space="0" w:color="auto"/>
      </w:divBdr>
    </w:div>
    <w:div w:id="1574662156">
      <w:bodyDiv w:val="1"/>
      <w:marLeft w:val="0"/>
      <w:marRight w:val="0"/>
      <w:marTop w:val="0"/>
      <w:marBottom w:val="0"/>
      <w:divBdr>
        <w:top w:val="none" w:sz="0" w:space="0" w:color="auto"/>
        <w:left w:val="none" w:sz="0" w:space="0" w:color="auto"/>
        <w:bottom w:val="none" w:sz="0" w:space="0" w:color="auto"/>
        <w:right w:val="none" w:sz="0" w:space="0" w:color="auto"/>
      </w:divBdr>
    </w:div>
    <w:div w:id="1583443795">
      <w:bodyDiv w:val="1"/>
      <w:marLeft w:val="0"/>
      <w:marRight w:val="0"/>
      <w:marTop w:val="0"/>
      <w:marBottom w:val="0"/>
      <w:divBdr>
        <w:top w:val="none" w:sz="0" w:space="0" w:color="auto"/>
        <w:left w:val="none" w:sz="0" w:space="0" w:color="auto"/>
        <w:bottom w:val="none" w:sz="0" w:space="0" w:color="auto"/>
        <w:right w:val="none" w:sz="0" w:space="0" w:color="auto"/>
      </w:divBdr>
    </w:div>
    <w:div w:id="1588034342">
      <w:bodyDiv w:val="1"/>
      <w:marLeft w:val="0"/>
      <w:marRight w:val="0"/>
      <w:marTop w:val="0"/>
      <w:marBottom w:val="0"/>
      <w:divBdr>
        <w:top w:val="none" w:sz="0" w:space="0" w:color="auto"/>
        <w:left w:val="none" w:sz="0" w:space="0" w:color="auto"/>
        <w:bottom w:val="none" w:sz="0" w:space="0" w:color="auto"/>
        <w:right w:val="none" w:sz="0" w:space="0" w:color="auto"/>
      </w:divBdr>
    </w:div>
    <w:div w:id="1588077604">
      <w:bodyDiv w:val="1"/>
      <w:marLeft w:val="0"/>
      <w:marRight w:val="0"/>
      <w:marTop w:val="0"/>
      <w:marBottom w:val="0"/>
      <w:divBdr>
        <w:top w:val="none" w:sz="0" w:space="0" w:color="auto"/>
        <w:left w:val="none" w:sz="0" w:space="0" w:color="auto"/>
        <w:bottom w:val="none" w:sz="0" w:space="0" w:color="auto"/>
        <w:right w:val="none" w:sz="0" w:space="0" w:color="auto"/>
      </w:divBdr>
    </w:div>
    <w:div w:id="1593318507">
      <w:bodyDiv w:val="1"/>
      <w:marLeft w:val="0"/>
      <w:marRight w:val="0"/>
      <w:marTop w:val="0"/>
      <w:marBottom w:val="0"/>
      <w:divBdr>
        <w:top w:val="none" w:sz="0" w:space="0" w:color="auto"/>
        <w:left w:val="none" w:sz="0" w:space="0" w:color="auto"/>
        <w:bottom w:val="none" w:sz="0" w:space="0" w:color="auto"/>
        <w:right w:val="none" w:sz="0" w:space="0" w:color="auto"/>
      </w:divBdr>
    </w:div>
    <w:div w:id="1596553105">
      <w:bodyDiv w:val="1"/>
      <w:marLeft w:val="0"/>
      <w:marRight w:val="0"/>
      <w:marTop w:val="0"/>
      <w:marBottom w:val="0"/>
      <w:divBdr>
        <w:top w:val="none" w:sz="0" w:space="0" w:color="auto"/>
        <w:left w:val="none" w:sz="0" w:space="0" w:color="auto"/>
        <w:bottom w:val="none" w:sz="0" w:space="0" w:color="auto"/>
        <w:right w:val="none" w:sz="0" w:space="0" w:color="auto"/>
      </w:divBdr>
    </w:div>
    <w:div w:id="1597440063">
      <w:bodyDiv w:val="1"/>
      <w:marLeft w:val="0"/>
      <w:marRight w:val="0"/>
      <w:marTop w:val="0"/>
      <w:marBottom w:val="0"/>
      <w:divBdr>
        <w:top w:val="none" w:sz="0" w:space="0" w:color="auto"/>
        <w:left w:val="none" w:sz="0" w:space="0" w:color="auto"/>
        <w:bottom w:val="none" w:sz="0" w:space="0" w:color="auto"/>
        <w:right w:val="none" w:sz="0" w:space="0" w:color="auto"/>
      </w:divBdr>
    </w:div>
    <w:div w:id="1598906694">
      <w:bodyDiv w:val="1"/>
      <w:marLeft w:val="0"/>
      <w:marRight w:val="0"/>
      <w:marTop w:val="0"/>
      <w:marBottom w:val="0"/>
      <w:divBdr>
        <w:top w:val="none" w:sz="0" w:space="0" w:color="auto"/>
        <w:left w:val="none" w:sz="0" w:space="0" w:color="auto"/>
        <w:bottom w:val="none" w:sz="0" w:space="0" w:color="auto"/>
        <w:right w:val="none" w:sz="0" w:space="0" w:color="auto"/>
      </w:divBdr>
    </w:div>
    <w:div w:id="1601638943">
      <w:bodyDiv w:val="1"/>
      <w:marLeft w:val="0"/>
      <w:marRight w:val="0"/>
      <w:marTop w:val="0"/>
      <w:marBottom w:val="0"/>
      <w:divBdr>
        <w:top w:val="none" w:sz="0" w:space="0" w:color="auto"/>
        <w:left w:val="none" w:sz="0" w:space="0" w:color="auto"/>
        <w:bottom w:val="none" w:sz="0" w:space="0" w:color="auto"/>
        <w:right w:val="none" w:sz="0" w:space="0" w:color="auto"/>
      </w:divBdr>
    </w:div>
    <w:div w:id="1615744110">
      <w:bodyDiv w:val="1"/>
      <w:marLeft w:val="0"/>
      <w:marRight w:val="0"/>
      <w:marTop w:val="0"/>
      <w:marBottom w:val="0"/>
      <w:divBdr>
        <w:top w:val="none" w:sz="0" w:space="0" w:color="auto"/>
        <w:left w:val="none" w:sz="0" w:space="0" w:color="auto"/>
        <w:bottom w:val="none" w:sz="0" w:space="0" w:color="auto"/>
        <w:right w:val="none" w:sz="0" w:space="0" w:color="auto"/>
      </w:divBdr>
    </w:div>
    <w:div w:id="1615792250">
      <w:bodyDiv w:val="1"/>
      <w:marLeft w:val="0"/>
      <w:marRight w:val="0"/>
      <w:marTop w:val="0"/>
      <w:marBottom w:val="0"/>
      <w:divBdr>
        <w:top w:val="none" w:sz="0" w:space="0" w:color="auto"/>
        <w:left w:val="none" w:sz="0" w:space="0" w:color="auto"/>
        <w:bottom w:val="none" w:sz="0" w:space="0" w:color="auto"/>
        <w:right w:val="none" w:sz="0" w:space="0" w:color="auto"/>
      </w:divBdr>
    </w:div>
    <w:div w:id="1616643725">
      <w:bodyDiv w:val="1"/>
      <w:marLeft w:val="0"/>
      <w:marRight w:val="0"/>
      <w:marTop w:val="0"/>
      <w:marBottom w:val="0"/>
      <w:divBdr>
        <w:top w:val="none" w:sz="0" w:space="0" w:color="auto"/>
        <w:left w:val="none" w:sz="0" w:space="0" w:color="auto"/>
        <w:bottom w:val="none" w:sz="0" w:space="0" w:color="auto"/>
        <w:right w:val="none" w:sz="0" w:space="0" w:color="auto"/>
      </w:divBdr>
      <w:divsChild>
        <w:div w:id="518667804">
          <w:marLeft w:val="0"/>
          <w:marRight w:val="0"/>
          <w:marTop w:val="0"/>
          <w:marBottom w:val="0"/>
          <w:divBdr>
            <w:top w:val="none" w:sz="0" w:space="0" w:color="auto"/>
            <w:left w:val="none" w:sz="0" w:space="0" w:color="auto"/>
            <w:bottom w:val="none" w:sz="0" w:space="0" w:color="auto"/>
            <w:right w:val="none" w:sz="0" w:space="0" w:color="auto"/>
          </w:divBdr>
        </w:div>
      </w:divsChild>
    </w:div>
    <w:div w:id="1618366079">
      <w:bodyDiv w:val="1"/>
      <w:marLeft w:val="0"/>
      <w:marRight w:val="0"/>
      <w:marTop w:val="0"/>
      <w:marBottom w:val="0"/>
      <w:divBdr>
        <w:top w:val="none" w:sz="0" w:space="0" w:color="auto"/>
        <w:left w:val="none" w:sz="0" w:space="0" w:color="auto"/>
        <w:bottom w:val="none" w:sz="0" w:space="0" w:color="auto"/>
        <w:right w:val="none" w:sz="0" w:space="0" w:color="auto"/>
      </w:divBdr>
      <w:divsChild>
        <w:div w:id="1816680089">
          <w:marLeft w:val="0"/>
          <w:marRight w:val="0"/>
          <w:marTop w:val="0"/>
          <w:marBottom w:val="0"/>
          <w:divBdr>
            <w:top w:val="none" w:sz="0" w:space="0" w:color="auto"/>
            <w:left w:val="none" w:sz="0" w:space="0" w:color="auto"/>
            <w:bottom w:val="none" w:sz="0" w:space="0" w:color="auto"/>
            <w:right w:val="none" w:sz="0" w:space="0" w:color="auto"/>
          </w:divBdr>
          <w:divsChild>
            <w:div w:id="396242653">
              <w:marLeft w:val="0"/>
              <w:marRight w:val="0"/>
              <w:marTop w:val="0"/>
              <w:marBottom w:val="0"/>
              <w:divBdr>
                <w:top w:val="none" w:sz="0" w:space="0" w:color="auto"/>
                <w:left w:val="none" w:sz="0" w:space="0" w:color="auto"/>
                <w:bottom w:val="none" w:sz="0" w:space="0" w:color="auto"/>
                <w:right w:val="none" w:sz="0" w:space="0" w:color="auto"/>
              </w:divBdr>
            </w:div>
          </w:divsChild>
        </w:div>
        <w:div w:id="112292761">
          <w:marLeft w:val="0"/>
          <w:marRight w:val="0"/>
          <w:marTop w:val="0"/>
          <w:marBottom w:val="0"/>
          <w:divBdr>
            <w:top w:val="none" w:sz="0" w:space="0" w:color="auto"/>
            <w:left w:val="none" w:sz="0" w:space="0" w:color="auto"/>
            <w:bottom w:val="none" w:sz="0" w:space="0" w:color="auto"/>
            <w:right w:val="none" w:sz="0" w:space="0" w:color="auto"/>
          </w:divBdr>
          <w:divsChild>
            <w:div w:id="1547989183">
              <w:marLeft w:val="0"/>
              <w:marRight w:val="0"/>
              <w:marTop w:val="0"/>
              <w:marBottom w:val="0"/>
              <w:divBdr>
                <w:top w:val="none" w:sz="0" w:space="0" w:color="auto"/>
                <w:left w:val="none" w:sz="0" w:space="0" w:color="auto"/>
                <w:bottom w:val="none" w:sz="0" w:space="0" w:color="auto"/>
                <w:right w:val="none" w:sz="0" w:space="0" w:color="auto"/>
              </w:divBdr>
            </w:div>
          </w:divsChild>
        </w:div>
        <w:div w:id="1888294729">
          <w:marLeft w:val="0"/>
          <w:marRight w:val="0"/>
          <w:marTop w:val="0"/>
          <w:marBottom w:val="0"/>
          <w:divBdr>
            <w:top w:val="none" w:sz="0" w:space="0" w:color="auto"/>
            <w:left w:val="none" w:sz="0" w:space="0" w:color="auto"/>
            <w:bottom w:val="none" w:sz="0" w:space="0" w:color="auto"/>
            <w:right w:val="none" w:sz="0" w:space="0" w:color="auto"/>
          </w:divBdr>
        </w:div>
      </w:divsChild>
    </w:div>
    <w:div w:id="1619608107">
      <w:bodyDiv w:val="1"/>
      <w:marLeft w:val="0"/>
      <w:marRight w:val="0"/>
      <w:marTop w:val="0"/>
      <w:marBottom w:val="0"/>
      <w:divBdr>
        <w:top w:val="none" w:sz="0" w:space="0" w:color="auto"/>
        <w:left w:val="none" w:sz="0" w:space="0" w:color="auto"/>
        <w:bottom w:val="none" w:sz="0" w:space="0" w:color="auto"/>
        <w:right w:val="none" w:sz="0" w:space="0" w:color="auto"/>
      </w:divBdr>
    </w:div>
    <w:div w:id="1619945621">
      <w:bodyDiv w:val="1"/>
      <w:marLeft w:val="0"/>
      <w:marRight w:val="0"/>
      <w:marTop w:val="0"/>
      <w:marBottom w:val="0"/>
      <w:divBdr>
        <w:top w:val="none" w:sz="0" w:space="0" w:color="auto"/>
        <w:left w:val="none" w:sz="0" w:space="0" w:color="auto"/>
        <w:bottom w:val="none" w:sz="0" w:space="0" w:color="auto"/>
        <w:right w:val="none" w:sz="0" w:space="0" w:color="auto"/>
      </w:divBdr>
    </w:div>
    <w:div w:id="1620066130">
      <w:bodyDiv w:val="1"/>
      <w:marLeft w:val="0"/>
      <w:marRight w:val="0"/>
      <w:marTop w:val="0"/>
      <w:marBottom w:val="0"/>
      <w:divBdr>
        <w:top w:val="none" w:sz="0" w:space="0" w:color="auto"/>
        <w:left w:val="none" w:sz="0" w:space="0" w:color="auto"/>
        <w:bottom w:val="none" w:sz="0" w:space="0" w:color="auto"/>
        <w:right w:val="none" w:sz="0" w:space="0" w:color="auto"/>
      </w:divBdr>
      <w:divsChild>
        <w:div w:id="84228002">
          <w:marLeft w:val="0"/>
          <w:marRight w:val="0"/>
          <w:marTop w:val="0"/>
          <w:marBottom w:val="0"/>
          <w:divBdr>
            <w:top w:val="none" w:sz="0" w:space="0" w:color="3D3D3D"/>
            <w:left w:val="none" w:sz="0" w:space="0" w:color="3D3D3D"/>
            <w:bottom w:val="none" w:sz="0" w:space="0" w:color="3D3D3D"/>
            <w:right w:val="none" w:sz="0" w:space="0" w:color="3D3D3D"/>
          </w:divBdr>
        </w:div>
      </w:divsChild>
    </w:div>
    <w:div w:id="1623028823">
      <w:bodyDiv w:val="1"/>
      <w:marLeft w:val="0"/>
      <w:marRight w:val="0"/>
      <w:marTop w:val="0"/>
      <w:marBottom w:val="0"/>
      <w:divBdr>
        <w:top w:val="none" w:sz="0" w:space="0" w:color="auto"/>
        <w:left w:val="none" w:sz="0" w:space="0" w:color="auto"/>
        <w:bottom w:val="none" w:sz="0" w:space="0" w:color="auto"/>
        <w:right w:val="none" w:sz="0" w:space="0" w:color="auto"/>
      </w:divBdr>
    </w:div>
    <w:div w:id="1624187768">
      <w:bodyDiv w:val="1"/>
      <w:marLeft w:val="0"/>
      <w:marRight w:val="0"/>
      <w:marTop w:val="0"/>
      <w:marBottom w:val="0"/>
      <w:divBdr>
        <w:top w:val="none" w:sz="0" w:space="0" w:color="auto"/>
        <w:left w:val="none" w:sz="0" w:space="0" w:color="auto"/>
        <w:bottom w:val="none" w:sz="0" w:space="0" w:color="auto"/>
        <w:right w:val="none" w:sz="0" w:space="0" w:color="auto"/>
      </w:divBdr>
    </w:div>
    <w:div w:id="1626891835">
      <w:bodyDiv w:val="1"/>
      <w:marLeft w:val="0"/>
      <w:marRight w:val="0"/>
      <w:marTop w:val="0"/>
      <w:marBottom w:val="0"/>
      <w:divBdr>
        <w:top w:val="none" w:sz="0" w:space="0" w:color="auto"/>
        <w:left w:val="none" w:sz="0" w:space="0" w:color="auto"/>
        <w:bottom w:val="none" w:sz="0" w:space="0" w:color="auto"/>
        <w:right w:val="none" w:sz="0" w:space="0" w:color="auto"/>
      </w:divBdr>
    </w:div>
    <w:div w:id="1636133000">
      <w:bodyDiv w:val="1"/>
      <w:marLeft w:val="0"/>
      <w:marRight w:val="0"/>
      <w:marTop w:val="0"/>
      <w:marBottom w:val="0"/>
      <w:divBdr>
        <w:top w:val="none" w:sz="0" w:space="0" w:color="auto"/>
        <w:left w:val="none" w:sz="0" w:space="0" w:color="auto"/>
        <w:bottom w:val="none" w:sz="0" w:space="0" w:color="auto"/>
        <w:right w:val="none" w:sz="0" w:space="0" w:color="auto"/>
      </w:divBdr>
    </w:div>
    <w:div w:id="1636762574">
      <w:bodyDiv w:val="1"/>
      <w:marLeft w:val="0"/>
      <w:marRight w:val="0"/>
      <w:marTop w:val="0"/>
      <w:marBottom w:val="0"/>
      <w:divBdr>
        <w:top w:val="none" w:sz="0" w:space="0" w:color="auto"/>
        <w:left w:val="none" w:sz="0" w:space="0" w:color="auto"/>
        <w:bottom w:val="none" w:sz="0" w:space="0" w:color="auto"/>
        <w:right w:val="none" w:sz="0" w:space="0" w:color="auto"/>
      </w:divBdr>
    </w:div>
    <w:div w:id="1637371812">
      <w:bodyDiv w:val="1"/>
      <w:marLeft w:val="0"/>
      <w:marRight w:val="0"/>
      <w:marTop w:val="0"/>
      <w:marBottom w:val="0"/>
      <w:divBdr>
        <w:top w:val="none" w:sz="0" w:space="0" w:color="auto"/>
        <w:left w:val="none" w:sz="0" w:space="0" w:color="auto"/>
        <w:bottom w:val="none" w:sz="0" w:space="0" w:color="auto"/>
        <w:right w:val="none" w:sz="0" w:space="0" w:color="auto"/>
      </w:divBdr>
      <w:divsChild>
        <w:div w:id="835804676">
          <w:marLeft w:val="0"/>
          <w:marRight w:val="0"/>
          <w:marTop w:val="0"/>
          <w:marBottom w:val="0"/>
          <w:divBdr>
            <w:top w:val="none" w:sz="0" w:space="0" w:color="3D3D3D"/>
            <w:left w:val="none" w:sz="0" w:space="0" w:color="3D3D3D"/>
            <w:bottom w:val="none" w:sz="0" w:space="0" w:color="3D3D3D"/>
            <w:right w:val="none" w:sz="0" w:space="0" w:color="3D3D3D"/>
          </w:divBdr>
          <w:divsChild>
            <w:div w:id="84682310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38342416">
      <w:bodyDiv w:val="1"/>
      <w:marLeft w:val="0"/>
      <w:marRight w:val="0"/>
      <w:marTop w:val="0"/>
      <w:marBottom w:val="0"/>
      <w:divBdr>
        <w:top w:val="none" w:sz="0" w:space="0" w:color="auto"/>
        <w:left w:val="none" w:sz="0" w:space="0" w:color="auto"/>
        <w:bottom w:val="none" w:sz="0" w:space="0" w:color="auto"/>
        <w:right w:val="none" w:sz="0" w:space="0" w:color="auto"/>
      </w:divBdr>
      <w:divsChild>
        <w:div w:id="750587811">
          <w:marLeft w:val="0"/>
          <w:marRight w:val="0"/>
          <w:marTop w:val="0"/>
          <w:marBottom w:val="0"/>
          <w:divBdr>
            <w:top w:val="none" w:sz="0" w:space="0" w:color="auto"/>
            <w:left w:val="none" w:sz="0" w:space="0" w:color="auto"/>
            <w:bottom w:val="none" w:sz="0" w:space="0" w:color="auto"/>
            <w:right w:val="none" w:sz="0" w:space="0" w:color="auto"/>
          </w:divBdr>
          <w:divsChild>
            <w:div w:id="69158481">
              <w:marLeft w:val="0"/>
              <w:marRight w:val="0"/>
              <w:marTop w:val="0"/>
              <w:marBottom w:val="0"/>
              <w:divBdr>
                <w:top w:val="none" w:sz="0" w:space="0" w:color="auto"/>
                <w:left w:val="none" w:sz="0" w:space="0" w:color="auto"/>
                <w:bottom w:val="none" w:sz="0" w:space="0" w:color="auto"/>
                <w:right w:val="none" w:sz="0" w:space="0" w:color="auto"/>
              </w:divBdr>
            </w:div>
          </w:divsChild>
        </w:div>
        <w:div w:id="1463690955">
          <w:marLeft w:val="0"/>
          <w:marRight w:val="0"/>
          <w:marTop w:val="0"/>
          <w:marBottom w:val="0"/>
          <w:divBdr>
            <w:top w:val="none" w:sz="0" w:space="0" w:color="auto"/>
            <w:left w:val="none" w:sz="0" w:space="0" w:color="auto"/>
            <w:bottom w:val="none" w:sz="0" w:space="0" w:color="auto"/>
            <w:right w:val="none" w:sz="0" w:space="0" w:color="auto"/>
          </w:divBdr>
          <w:divsChild>
            <w:div w:id="1675376910">
              <w:marLeft w:val="0"/>
              <w:marRight w:val="0"/>
              <w:marTop w:val="0"/>
              <w:marBottom w:val="0"/>
              <w:divBdr>
                <w:top w:val="none" w:sz="0" w:space="0" w:color="auto"/>
                <w:left w:val="none" w:sz="0" w:space="0" w:color="auto"/>
                <w:bottom w:val="none" w:sz="0" w:space="0" w:color="auto"/>
                <w:right w:val="none" w:sz="0" w:space="0" w:color="auto"/>
              </w:divBdr>
            </w:div>
          </w:divsChild>
        </w:div>
        <w:div w:id="1617524860">
          <w:marLeft w:val="0"/>
          <w:marRight w:val="0"/>
          <w:marTop w:val="0"/>
          <w:marBottom w:val="0"/>
          <w:divBdr>
            <w:top w:val="none" w:sz="0" w:space="0" w:color="auto"/>
            <w:left w:val="none" w:sz="0" w:space="0" w:color="auto"/>
            <w:bottom w:val="none" w:sz="0" w:space="0" w:color="auto"/>
            <w:right w:val="none" w:sz="0" w:space="0" w:color="auto"/>
          </w:divBdr>
        </w:div>
      </w:divsChild>
    </w:div>
    <w:div w:id="1646663716">
      <w:bodyDiv w:val="1"/>
      <w:marLeft w:val="0"/>
      <w:marRight w:val="0"/>
      <w:marTop w:val="0"/>
      <w:marBottom w:val="0"/>
      <w:divBdr>
        <w:top w:val="none" w:sz="0" w:space="0" w:color="auto"/>
        <w:left w:val="none" w:sz="0" w:space="0" w:color="auto"/>
        <w:bottom w:val="none" w:sz="0" w:space="0" w:color="auto"/>
        <w:right w:val="none" w:sz="0" w:space="0" w:color="auto"/>
      </w:divBdr>
    </w:div>
    <w:div w:id="1654992995">
      <w:bodyDiv w:val="1"/>
      <w:marLeft w:val="0"/>
      <w:marRight w:val="0"/>
      <w:marTop w:val="0"/>
      <w:marBottom w:val="0"/>
      <w:divBdr>
        <w:top w:val="none" w:sz="0" w:space="0" w:color="auto"/>
        <w:left w:val="none" w:sz="0" w:space="0" w:color="auto"/>
        <w:bottom w:val="none" w:sz="0" w:space="0" w:color="auto"/>
        <w:right w:val="none" w:sz="0" w:space="0" w:color="auto"/>
      </w:divBdr>
      <w:divsChild>
        <w:div w:id="1964844017">
          <w:marLeft w:val="0"/>
          <w:marRight w:val="0"/>
          <w:marTop w:val="0"/>
          <w:marBottom w:val="0"/>
          <w:divBdr>
            <w:top w:val="none" w:sz="0" w:space="0" w:color="3D3D3D"/>
            <w:left w:val="none" w:sz="0" w:space="0" w:color="3D3D3D"/>
            <w:bottom w:val="none" w:sz="0" w:space="0" w:color="3D3D3D"/>
            <w:right w:val="none" w:sz="0" w:space="0" w:color="3D3D3D"/>
          </w:divBdr>
          <w:divsChild>
            <w:div w:id="1992909149">
              <w:marLeft w:val="0"/>
              <w:marRight w:val="0"/>
              <w:marTop w:val="0"/>
              <w:marBottom w:val="0"/>
              <w:divBdr>
                <w:top w:val="none" w:sz="0" w:space="0" w:color="3D3D3D"/>
                <w:left w:val="none" w:sz="0" w:space="0" w:color="3D3D3D"/>
                <w:bottom w:val="none" w:sz="0" w:space="0" w:color="3D3D3D"/>
                <w:right w:val="none" w:sz="0" w:space="0" w:color="3D3D3D"/>
              </w:divBdr>
              <w:divsChild>
                <w:div w:id="1723990152">
                  <w:marLeft w:val="0"/>
                  <w:marRight w:val="0"/>
                  <w:marTop w:val="0"/>
                  <w:marBottom w:val="0"/>
                  <w:divBdr>
                    <w:top w:val="none" w:sz="0" w:space="0" w:color="3D3D3D"/>
                    <w:left w:val="none" w:sz="0" w:space="0" w:color="3D3D3D"/>
                    <w:bottom w:val="none" w:sz="0" w:space="0" w:color="3D3D3D"/>
                    <w:right w:val="none" w:sz="0" w:space="0" w:color="3D3D3D"/>
                  </w:divBdr>
                </w:div>
              </w:divsChild>
            </w:div>
            <w:div w:id="892697962">
              <w:marLeft w:val="0"/>
              <w:marRight w:val="0"/>
              <w:marTop w:val="224"/>
              <w:marBottom w:val="0"/>
              <w:divBdr>
                <w:top w:val="none" w:sz="0" w:space="0" w:color="3D3D3D"/>
                <w:left w:val="none" w:sz="0" w:space="0" w:color="3D3D3D"/>
                <w:bottom w:val="none" w:sz="0" w:space="0" w:color="3D3D3D"/>
                <w:right w:val="none" w:sz="0" w:space="0" w:color="3D3D3D"/>
              </w:divBdr>
              <w:divsChild>
                <w:div w:id="1099368903">
                  <w:marLeft w:val="0"/>
                  <w:marRight w:val="0"/>
                  <w:marTop w:val="0"/>
                  <w:marBottom w:val="0"/>
                  <w:divBdr>
                    <w:top w:val="none" w:sz="0" w:space="0" w:color="3D3D3D"/>
                    <w:left w:val="none" w:sz="0" w:space="0" w:color="3D3D3D"/>
                    <w:bottom w:val="none" w:sz="0" w:space="0" w:color="3D3D3D"/>
                    <w:right w:val="none" w:sz="0" w:space="0" w:color="3D3D3D"/>
                  </w:divBdr>
                </w:div>
              </w:divsChild>
            </w:div>
            <w:div w:id="174876991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55134803">
      <w:bodyDiv w:val="1"/>
      <w:marLeft w:val="0"/>
      <w:marRight w:val="0"/>
      <w:marTop w:val="0"/>
      <w:marBottom w:val="0"/>
      <w:divBdr>
        <w:top w:val="none" w:sz="0" w:space="0" w:color="auto"/>
        <w:left w:val="none" w:sz="0" w:space="0" w:color="auto"/>
        <w:bottom w:val="none" w:sz="0" w:space="0" w:color="auto"/>
        <w:right w:val="none" w:sz="0" w:space="0" w:color="auto"/>
      </w:divBdr>
      <w:divsChild>
        <w:div w:id="1644693070">
          <w:marLeft w:val="0"/>
          <w:marRight w:val="0"/>
          <w:marTop w:val="0"/>
          <w:marBottom w:val="0"/>
          <w:divBdr>
            <w:top w:val="none" w:sz="0" w:space="0" w:color="3D3D3D"/>
            <w:left w:val="none" w:sz="0" w:space="0" w:color="3D3D3D"/>
            <w:bottom w:val="none" w:sz="0" w:space="0" w:color="3D3D3D"/>
            <w:right w:val="none" w:sz="0" w:space="0" w:color="3D3D3D"/>
          </w:divBdr>
          <w:divsChild>
            <w:div w:id="1718434658">
              <w:marLeft w:val="0"/>
              <w:marRight w:val="0"/>
              <w:marTop w:val="0"/>
              <w:marBottom w:val="0"/>
              <w:divBdr>
                <w:top w:val="none" w:sz="0" w:space="0" w:color="3D3D3D"/>
                <w:left w:val="none" w:sz="0" w:space="0" w:color="3D3D3D"/>
                <w:bottom w:val="none" w:sz="0" w:space="0" w:color="3D3D3D"/>
                <w:right w:val="none" w:sz="0" w:space="0" w:color="3D3D3D"/>
              </w:divBdr>
              <w:divsChild>
                <w:div w:id="711812216">
                  <w:marLeft w:val="0"/>
                  <w:marRight w:val="0"/>
                  <w:marTop w:val="0"/>
                  <w:marBottom w:val="0"/>
                  <w:divBdr>
                    <w:top w:val="none" w:sz="0" w:space="0" w:color="3D3D3D"/>
                    <w:left w:val="none" w:sz="0" w:space="0" w:color="3D3D3D"/>
                    <w:bottom w:val="none" w:sz="0" w:space="0" w:color="3D3D3D"/>
                    <w:right w:val="none" w:sz="0" w:space="0" w:color="3D3D3D"/>
                  </w:divBdr>
                  <w:divsChild>
                    <w:div w:id="61101135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9930108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59116134">
      <w:bodyDiv w:val="1"/>
      <w:marLeft w:val="0"/>
      <w:marRight w:val="0"/>
      <w:marTop w:val="0"/>
      <w:marBottom w:val="0"/>
      <w:divBdr>
        <w:top w:val="none" w:sz="0" w:space="0" w:color="auto"/>
        <w:left w:val="none" w:sz="0" w:space="0" w:color="auto"/>
        <w:bottom w:val="none" w:sz="0" w:space="0" w:color="auto"/>
        <w:right w:val="none" w:sz="0" w:space="0" w:color="auto"/>
      </w:divBdr>
    </w:div>
    <w:div w:id="1660645750">
      <w:bodyDiv w:val="1"/>
      <w:marLeft w:val="0"/>
      <w:marRight w:val="0"/>
      <w:marTop w:val="0"/>
      <w:marBottom w:val="0"/>
      <w:divBdr>
        <w:top w:val="none" w:sz="0" w:space="0" w:color="auto"/>
        <w:left w:val="none" w:sz="0" w:space="0" w:color="auto"/>
        <w:bottom w:val="none" w:sz="0" w:space="0" w:color="auto"/>
        <w:right w:val="none" w:sz="0" w:space="0" w:color="auto"/>
      </w:divBdr>
    </w:div>
    <w:div w:id="1666201753">
      <w:bodyDiv w:val="1"/>
      <w:marLeft w:val="0"/>
      <w:marRight w:val="0"/>
      <w:marTop w:val="0"/>
      <w:marBottom w:val="0"/>
      <w:divBdr>
        <w:top w:val="none" w:sz="0" w:space="0" w:color="auto"/>
        <w:left w:val="none" w:sz="0" w:space="0" w:color="auto"/>
        <w:bottom w:val="none" w:sz="0" w:space="0" w:color="auto"/>
        <w:right w:val="none" w:sz="0" w:space="0" w:color="auto"/>
      </w:divBdr>
    </w:div>
    <w:div w:id="1668901741">
      <w:bodyDiv w:val="1"/>
      <w:marLeft w:val="0"/>
      <w:marRight w:val="0"/>
      <w:marTop w:val="0"/>
      <w:marBottom w:val="0"/>
      <w:divBdr>
        <w:top w:val="none" w:sz="0" w:space="0" w:color="auto"/>
        <w:left w:val="none" w:sz="0" w:space="0" w:color="auto"/>
        <w:bottom w:val="none" w:sz="0" w:space="0" w:color="auto"/>
        <w:right w:val="none" w:sz="0" w:space="0" w:color="auto"/>
      </w:divBdr>
    </w:div>
    <w:div w:id="1674841020">
      <w:bodyDiv w:val="1"/>
      <w:marLeft w:val="0"/>
      <w:marRight w:val="0"/>
      <w:marTop w:val="0"/>
      <w:marBottom w:val="0"/>
      <w:divBdr>
        <w:top w:val="none" w:sz="0" w:space="0" w:color="auto"/>
        <w:left w:val="none" w:sz="0" w:space="0" w:color="auto"/>
        <w:bottom w:val="none" w:sz="0" w:space="0" w:color="auto"/>
        <w:right w:val="none" w:sz="0" w:space="0" w:color="auto"/>
      </w:divBdr>
      <w:divsChild>
        <w:div w:id="876815035">
          <w:marLeft w:val="0"/>
          <w:marRight w:val="0"/>
          <w:marTop w:val="0"/>
          <w:marBottom w:val="0"/>
          <w:divBdr>
            <w:top w:val="none" w:sz="0" w:space="0" w:color="3D3D3D"/>
            <w:left w:val="none" w:sz="0" w:space="0" w:color="3D3D3D"/>
            <w:bottom w:val="none" w:sz="0" w:space="0" w:color="3D3D3D"/>
            <w:right w:val="none" w:sz="0" w:space="0" w:color="3D3D3D"/>
          </w:divBdr>
          <w:divsChild>
            <w:div w:id="57432162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75109759">
      <w:bodyDiv w:val="1"/>
      <w:marLeft w:val="0"/>
      <w:marRight w:val="0"/>
      <w:marTop w:val="0"/>
      <w:marBottom w:val="0"/>
      <w:divBdr>
        <w:top w:val="none" w:sz="0" w:space="0" w:color="auto"/>
        <w:left w:val="none" w:sz="0" w:space="0" w:color="auto"/>
        <w:bottom w:val="none" w:sz="0" w:space="0" w:color="auto"/>
        <w:right w:val="none" w:sz="0" w:space="0" w:color="auto"/>
      </w:divBdr>
    </w:div>
    <w:div w:id="1675525547">
      <w:bodyDiv w:val="1"/>
      <w:marLeft w:val="0"/>
      <w:marRight w:val="0"/>
      <w:marTop w:val="0"/>
      <w:marBottom w:val="0"/>
      <w:divBdr>
        <w:top w:val="none" w:sz="0" w:space="0" w:color="auto"/>
        <w:left w:val="none" w:sz="0" w:space="0" w:color="auto"/>
        <w:bottom w:val="none" w:sz="0" w:space="0" w:color="auto"/>
        <w:right w:val="none" w:sz="0" w:space="0" w:color="auto"/>
      </w:divBdr>
      <w:divsChild>
        <w:div w:id="1184975249">
          <w:marLeft w:val="0"/>
          <w:marRight w:val="0"/>
          <w:marTop w:val="0"/>
          <w:marBottom w:val="0"/>
          <w:divBdr>
            <w:top w:val="none" w:sz="0" w:space="0" w:color="3D3D3D"/>
            <w:left w:val="none" w:sz="0" w:space="0" w:color="3D3D3D"/>
            <w:bottom w:val="none" w:sz="0" w:space="0" w:color="3D3D3D"/>
            <w:right w:val="none" w:sz="0" w:space="0" w:color="3D3D3D"/>
          </w:divBdr>
          <w:divsChild>
            <w:div w:id="87682178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76415677">
      <w:bodyDiv w:val="1"/>
      <w:marLeft w:val="0"/>
      <w:marRight w:val="0"/>
      <w:marTop w:val="0"/>
      <w:marBottom w:val="0"/>
      <w:divBdr>
        <w:top w:val="none" w:sz="0" w:space="0" w:color="auto"/>
        <w:left w:val="none" w:sz="0" w:space="0" w:color="auto"/>
        <w:bottom w:val="none" w:sz="0" w:space="0" w:color="auto"/>
        <w:right w:val="none" w:sz="0" w:space="0" w:color="auto"/>
      </w:divBdr>
    </w:div>
    <w:div w:id="1678997014">
      <w:bodyDiv w:val="1"/>
      <w:marLeft w:val="0"/>
      <w:marRight w:val="0"/>
      <w:marTop w:val="0"/>
      <w:marBottom w:val="0"/>
      <w:divBdr>
        <w:top w:val="none" w:sz="0" w:space="0" w:color="auto"/>
        <w:left w:val="none" w:sz="0" w:space="0" w:color="auto"/>
        <w:bottom w:val="none" w:sz="0" w:space="0" w:color="auto"/>
        <w:right w:val="none" w:sz="0" w:space="0" w:color="auto"/>
      </w:divBdr>
    </w:div>
    <w:div w:id="1680112253">
      <w:bodyDiv w:val="1"/>
      <w:marLeft w:val="0"/>
      <w:marRight w:val="0"/>
      <w:marTop w:val="0"/>
      <w:marBottom w:val="0"/>
      <w:divBdr>
        <w:top w:val="none" w:sz="0" w:space="0" w:color="auto"/>
        <w:left w:val="none" w:sz="0" w:space="0" w:color="auto"/>
        <w:bottom w:val="none" w:sz="0" w:space="0" w:color="auto"/>
        <w:right w:val="none" w:sz="0" w:space="0" w:color="auto"/>
      </w:divBdr>
      <w:divsChild>
        <w:div w:id="1655647728">
          <w:marLeft w:val="0"/>
          <w:marRight w:val="0"/>
          <w:marTop w:val="0"/>
          <w:marBottom w:val="0"/>
          <w:divBdr>
            <w:top w:val="none" w:sz="0" w:space="0" w:color="3D3D3D"/>
            <w:left w:val="none" w:sz="0" w:space="0" w:color="3D3D3D"/>
            <w:bottom w:val="none" w:sz="0" w:space="0" w:color="3D3D3D"/>
            <w:right w:val="none" w:sz="0" w:space="0" w:color="3D3D3D"/>
          </w:divBdr>
          <w:divsChild>
            <w:div w:id="114786702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88678039">
      <w:bodyDiv w:val="1"/>
      <w:marLeft w:val="0"/>
      <w:marRight w:val="0"/>
      <w:marTop w:val="0"/>
      <w:marBottom w:val="0"/>
      <w:divBdr>
        <w:top w:val="none" w:sz="0" w:space="0" w:color="auto"/>
        <w:left w:val="none" w:sz="0" w:space="0" w:color="auto"/>
        <w:bottom w:val="none" w:sz="0" w:space="0" w:color="auto"/>
        <w:right w:val="none" w:sz="0" w:space="0" w:color="auto"/>
      </w:divBdr>
      <w:divsChild>
        <w:div w:id="1070081046">
          <w:marLeft w:val="0"/>
          <w:marRight w:val="0"/>
          <w:marTop w:val="0"/>
          <w:marBottom w:val="0"/>
          <w:divBdr>
            <w:top w:val="none" w:sz="0" w:space="0" w:color="3D3D3D"/>
            <w:left w:val="none" w:sz="0" w:space="0" w:color="3D3D3D"/>
            <w:bottom w:val="none" w:sz="0" w:space="0" w:color="3D3D3D"/>
            <w:right w:val="none" w:sz="0" w:space="0" w:color="3D3D3D"/>
          </w:divBdr>
          <w:divsChild>
            <w:div w:id="76087646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91183383">
      <w:bodyDiv w:val="1"/>
      <w:marLeft w:val="0"/>
      <w:marRight w:val="0"/>
      <w:marTop w:val="0"/>
      <w:marBottom w:val="0"/>
      <w:divBdr>
        <w:top w:val="none" w:sz="0" w:space="0" w:color="auto"/>
        <w:left w:val="none" w:sz="0" w:space="0" w:color="auto"/>
        <w:bottom w:val="none" w:sz="0" w:space="0" w:color="auto"/>
        <w:right w:val="none" w:sz="0" w:space="0" w:color="auto"/>
      </w:divBdr>
      <w:divsChild>
        <w:div w:id="1543129926">
          <w:marLeft w:val="0"/>
          <w:marRight w:val="0"/>
          <w:marTop w:val="0"/>
          <w:marBottom w:val="0"/>
          <w:divBdr>
            <w:top w:val="none" w:sz="0" w:space="0" w:color="3D3D3D"/>
            <w:left w:val="none" w:sz="0" w:space="0" w:color="3D3D3D"/>
            <w:bottom w:val="none" w:sz="0" w:space="0" w:color="3D3D3D"/>
            <w:right w:val="none" w:sz="0" w:space="0" w:color="3D3D3D"/>
          </w:divBdr>
          <w:divsChild>
            <w:div w:id="1828088315">
              <w:marLeft w:val="0"/>
              <w:marRight w:val="0"/>
              <w:marTop w:val="0"/>
              <w:marBottom w:val="0"/>
              <w:divBdr>
                <w:top w:val="none" w:sz="0" w:space="0" w:color="3D3D3D"/>
                <w:left w:val="none" w:sz="0" w:space="0" w:color="3D3D3D"/>
                <w:bottom w:val="none" w:sz="0" w:space="0" w:color="3D3D3D"/>
                <w:right w:val="none" w:sz="0" w:space="0" w:color="3D3D3D"/>
              </w:divBdr>
              <w:divsChild>
                <w:div w:id="2071075468">
                  <w:marLeft w:val="0"/>
                  <w:marRight w:val="0"/>
                  <w:marTop w:val="0"/>
                  <w:marBottom w:val="0"/>
                  <w:divBdr>
                    <w:top w:val="none" w:sz="0" w:space="0" w:color="3D3D3D"/>
                    <w:left w:val="none" w:sz="0" w:space="0" w:color="3D3D3D"/>
                    <w:bottom w:val="none" w:sz="0" w:space="0" w:color="3D3D3D"/>
                    <w:right w:val="none" w:sz="0" w:space="0" w:color="3D3D3D"/>
                  </w:divBdr>
                </w:div>
              </w:divsChild>
            </w:div>
            <w:div w:id="1039622050">
              <w:marLeft w:val="0"/>
              <w:marRight w:val="0"/>
              <w:marTop w:val="218"/>
              <w:marBottom w:val="0"/>
              <w:divBdr>
                <w:top w:val="none" w:sz="0" w:space="0" w:color="3D3D3D"/>
                <w:left w:val="none" w:sz="0" w:space="0" w:color="3D3D3D"/>
                <w:bottom w:val="none" w:sz="0" w:space="0" w:color="3D3D3D"/>
                <w:right w:val="none" w:sz="0" w:space="0" w:color="3D3D3D"/>
              </w:divBdr>
              <w:divsChild>
                <w:div w:id="1946881990">
                  <w:marLeft w:val="0"/>
                  <w:marRight w:val="0"/>
                  <w:marTop w:val="0"/>
                  <w:marBottom w:val="0"/>
                  <w:divBdr>
                    <w:top w:val="none" w:sz="0" w:space="0" w:color="3D3D3D"/>
                    <w:left w:val="none" w:sz="0" w:space="0" w:color="3D3D3D"/>
                    <w:bottom w:val="none" w:sz="0" w:space="0" w:color="3D3D3D"/>
                    <w:right w:val="none" w:sz="0" w:space="0" w:color="3D3D3D"/>
                  </w:divBdr>
                </w:div>
              </w:divsChild>
            </w:div>
            <w:div w:id="186948498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92224149">
      <w:bodyDiv w:val="1"/>
      <w:marLeft w:val="0"/>
      <w:marRight w:val="0"/>
      <w:marTop w:val="0"/>
      <w:marBottom w:val="0"/>
      <w:divBdr>
        <w:top w:val="none" w:sz="0" w:space="0" w:color="auto"/>
        <w:left w:val="none" w:sz="0" w:space="0" w:color="auto"/>
        <w:bottom w:val="none" w:sz="0" w:space="0" w:color="auto"/>
        <w:right w:val="none" w:sz="0" w:space="0" w:color="auto"/>
      </w:divBdr>
      <w:divsChild>
        <w:div w:id="574702429">
          <w:marLeft w:val="0"/>
          <w:marRight w:val="0"/>
          <w:marTop w:val="0"/>
          <w:marBottom w:val="0"/>
          <w:divBdr>
            <w:top w:val="none" w:sz="0" w:space="0" w:color="3D3D3D"/>
            <w:left w:val="none" w:sz="0" w:space="0" w:color="3D3D3D"/>
            <w:bottom w:val="none" w:sz="0" w:space="0" w:color="3D3D3D"/>
            <w:right w:val="none" w:sz="0" w:space="0" w:color="3D3D3D"/>
          </w:divBdr>
        </w:div>
      </w:divsChild>
    </w:div>
    <w:div w:id="1692610641">
      <w:bodyDiv w:val="1"/>
      <w:marLeft w:val="0"/>
      <w:marRight w:val="0"/>
      <w:marTop w:val="0"/>
      <w:marBottom w:val="0"/>
      <w:divBdr>
        <w:top w:val="none" w:sz="0" w:space="0" w:color="auto"/>
        <w:left w:val="none" w:sz="0" w:space="0" w:color="auto"/>
        <w:bottom w:val="none" w:sz="0" w:space="0" w:color="auto"/>
        <w:right w:val="none" w:sz="0" w:space="0" w:color="auto"/>
      </w:divBdr>
      <w:divsChild>
        <w:div w:id="826671550">
          <w:marLeft w:val="0"/>
          <w:marRight w:val="0"/>
          <w:marTop w:val="0"/>
          <w:marBottom w:val="0"/>
          <w:divBdr>
            <w:top w:val="none" w:sz="0" w:space="0" w:color="auto"/>
            <w:left w:val="none" w:sz="0" w:space="0" w:color="auto"/>
            <w:bottom w:val="none" w:sz="0" w:space="0" w:color="auto"/>
            <w:right w:val="none" w:sz="0" w:space="0" w:color="auto"/>
          </w:divBdr>
        </w:div>
      </w:divsChild>
    </w:div>
    <w:div w:id="1692949678">
      <w:bodyDiv w:val="1"/>
      <w:marLeft w:val="0"/>
      <w:marRight w:val="0"/>
      <w:marTop w:val="0"/>
      <w:marBottom w:val="0"/>
      <w:divBdr>
        <w:top w:val="none" w:sz="0" w:space="0" w:color="auto"/>
        <w:left w:val="none" w:sz="0" w:space="0" w:color="auto"/>
        <w:bottom w:val="none" w:sz="0" w:space="0" w:color="auto"/>
        <w:right w:val="none" w:sz="0" w:space="0" w:color="auto"/>
      </w:divBdr>
    </w:div>
    <w:div w:id="1694041071">
      <w:bodyDiv w:val="1"/>
      <w:marLeft w:val="0"/>
      <w:marRight w:val="0"/>
      <w:marTop w:val="0"/>
      <w:marBottom w:val="0"/>
      <w:divBdr>
        <w:top w:val="none" w:sz="0" w:space="0" w:color="auto"/>
        <w:left w:val="none" w:sz="0" w:space="0" w:color="auto"/>
        <w:bottom w:val="none" w:sz="0" w:space="0" w:color="auto"/>
        <w:right w:val="none" w:sz="0" w:space="0" w:color="auto"/>
      </w:divBdr>
    </w:div>
    <w:div w:id="1694266836">
      <w:bodyDiv w:val="1"/>
      <w:marLeft w:val="0"/>
      <w:marRight w:val="0"/>
      <w:marTop w:val="0"/>
      <w:marBottom w:val="0"/>
      <w:divBdr>
        <w:top w:val="none" w:sz="0" w:space="0" w:color="auto"/>
        <w:left w:val="none" w:sz="0" w:space="0" w:color="auto"/>
        <w:bottom w:val="none" w:sz="0" w:space="0" w:color="auto"/>
        <w:right w:val="none" w:sz="0" w:space="0" w:color="auto"/>
      </w:divBdr>
    </w:div>
    <w:div w:id="1695226852">
      <w:bodyDiv w:val="1"/>
      <w:marLeft w:val="0"/>
      <w:marRight w:val="0"/>
      <w:marTop w:val="0"/>
      <w:marBottom w:val="0"/>
      <w:divBdr>
        <w:top w:val="none" w:sz="0" w:space="0" w:color="auto"/>
        <w:left w:val="none" w:sz="0" w:space="0" w:color="auto"/>
        <w:bottom w:val="none" w:sz="0" w:space="0" w:color="auto"/>
        <w:right w:val="none" w:sz="0" w:space="0" w:color="auto"/>
      </w:divBdr>
      <w:divsChild>
        <w:div w:id="811946669">
          <w:marLeft w:val="0"/>
          <w:marRight w:val="0"/>
          <w:marTop w:val="0"/>
          <w:marBottom w:val="0"/>
          <w:divBdr>
            <w:top w:val="none" w:sz="0" w:space="0" w:color="3D3D3D"/>
            <w:left w:val="none" w:sz="0" w:space="0" w:color="3D3D3D"/>
            <w:bottom w:val="none" w:sz="0" w:space="0" w:color="3D3D3D"/>
            <w:right w:val="none" w:sz="0" w:space="0" w:color="3D3D3D"/>
          </w:divBdr>
          <w:divsChild>
            <w:div w:id="1885367768">
              <w:marLeft w:val="0"/>
              <w:marRight w:val="0"/>
              <w:marTop w:val="0"/>
              <w:marBottom w:val="0"/>
              <w:divBdr>
                <w:top w:val="none" w:sz="0" w:space="0" w:color="3D3D3D"/>
                <w:left w:val="none" w:sz="0" w:space="0" w:color="3D3D3D"/>
                <w:bottom w:val="none" w:sz="0" w:space="0" w:color="3D3D3D"/>
                <w:right w:val="none" w:sz="0" w:space="0" w:color="3D3D3D"/>
              </w:divBdr>
              <w:divsChild>
                <w:div w:id="147091500">
                  <w:marLeft w:val="0"/>
                  <w:marRight w:val="0"/>
                  <w:marTop w:val="0"/>
                  <w:marBottom w:val="0"/>
                  <w:divBdr>
                    <w:top w:val="none" w:sz="0" w:space="0" w:color="3D3D3D"/>
                    <w:left w:val="none" w:sz="0" w:space="0" w:color="3D3D3D"/>
                    <w:bottom w:val="none" w:sz="0" w:space="0" w:color="3D3D3D"/>
                    <w:right w:val="none" w:sz="0" w:space="0" w:color="3D3D3D"/>
                  </w:divBdr>
                </w:div>
              </w:divsChild>
            </w:div>
            <w:div w:id="876088887">
              <w:marLeft w:val="0"/>
              <w:marRight w:val="0"/>
              <w:marTop w:val="218"/>
              <w:marBottom w:val="0"/>
              <w:divBdr>
                <w:top w:val="none" w:sz="0" w:space="0" w:color="3D3D3D"/>
                <w:left w:val="none" w:sz="0" w:space="0" w:color="3D3D3D"/>
                <w:bottom w:val="none" w:sz="0" w:space="0" w:color="3D3D3D"/>
                <w:right w:val="none" w:sz="0" w:space="0" w:color="3D3D3D"/>
              </w:divBdr>
              <w:divsChild>
                <w:div w:id="287199025">
                  <w:marLeft w:val="0"/>
                  <w:marRight w:val="0"/>
                  <w:marTop w:val="0"/>
                  <w:marBottom w:val="0"/>
                  <w:divBdr>
                    <w:top w:val="none" w:sz="0" w:space="0" w:color="3D3D3D"/>
                    <w:left w:val="none" w:sz="0" w:space="0" w:color="3D3D3D"/>
                    <w:bottom w:val="none" w:sz="0" w:space="0" w:color="3D3D3D"/>
                    <w:right w:val="none" w:sz="0" w:space="0" w:color="3D3D3D"/>
                  </w:divBdr>
                </w:div>
              </w:divsChild>
            </w:div>
            <w:div w:id="192742433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96418126">
      <w:bodyDiv w:val="1"/>
      <w:marLeft w:val="0"/>
      <w:marRight w:val="0"/>
      <w:marTop w:val="0"/>
      <w:marBottom w:val="0"/>
      <w:divBdr>
        <w:top w:val="none" w:sz="0" w:space="0" w:color="auto"/>
        <w:left w:val="none" w:sz="0" w:space="0" w:color="auto"/>
        <w:bottom w:val="none" w:sz="0" w:space="0" w:color="auto"/>
        <w:right w:val="none" w:sz="0" w:space="0" w:color="auto"/>
      </w:divBdr>
    </w:div>
    <w:div w:id="1699156260">
      <w:bodyDiv w:val="1"/>
      <w:marLeft w:val="0"/>
      <w:marRight w:val="0"/>
      <w:marTop w:val="0"/>
      <w:marBottom w:val="0"/>
      <w:divBdr>
        <w:top w:val="none" w:sz="0" w:space="0" w:color="auto"/>
        <w:left w:val="none" w:sz="0" w:space="0" w:color="auto"/>
        <w:bottom w:val="none" w:sz="0" w:space="0" w:color="auto"/>
        <w:right w:val="none" w:sz="0" w:space="0" w:color="auto"/>
      </w:divBdr>
    </w:div>
    <w:div w:id="1700399546">
      <w:bodyDiv w:val="1"/>
      <w:marLeft w:val="0"/>
      <w:marRight w:val="0"/>
      <w:marTop w:val="0"/>
      <w:marBottom w:val="0"/>
      <w:divBdr>
        <w:top w:val="none" w:sz="0" w:space="0" w:color="auto"/>
        <w:left w:val="none" w:sz="0" w:space="0" w:color="auto"/>
        <w:bottom w:val="none" w:sz="0" w:space="0" w:color="auto"/>
        <w:right w:val="none" w:sz="0" w:space="0" w:color="auto"/>
      </w:divBdr>
      <w:divsChild>
        <w:div w:id="228656606">
          <w:blockQuote w:val="1"/>
          <w:marLeft w:val="0"/>
          <w:marRight w:val="0"/>
          <w:marTop w:val="0"/>
          <w:marBottom w:val="150"/>
          <w:divBdr>
            <w:top w:val="none" w:sz="0" w:space="0" w:color="auto"/>
            <w:left w:val="none" w:sz="0" w:space="0" w:color="auto"/>
            <w:bottom w:val="none" w:sz="0" w:space="0" w:color="auto"/>
            <w:right w:val="none" w:sz="0" w:space="0" w:color="auto"/>
          </w:divBdr>
        </w:div>
        <w:div w:id="374234602">
          <w:blockQuote w:val="1"/>
          <w:marLeft w:val="0"/>
          <w:marRight w:val="0"/>
          <w:marTop w:val="0"/>
          <w:marBottom w:val="150"/>
          <w:divBdr>
            <w:top w:val="none" w:sz="0" w:space="0" w:color="auto"/>
            <w:left w:val="none" w:sz="0" w:space="0" w:color="auto"/>
            <w:bottom w:val="none" w:sz="0" w:space="0" w:color="auto"/>
            <w:right w:val="none" w:sz="0" w:space="0" w:color="auto"/>
          </w:divBdr>
        </w:div>
        <w:div w:id="2037654638">
          <w:blockQuote w:val="1"/>
          <w:marLeft w:val="0"/>
          <w:marRight w:val="0"/>
          <w:marTop w:val="0"/>
          <w:marBottom w:val="150"/>
          <w:divBdr>
            <w:top w:val="none" w:sz="0" w:space="0" w:color="auto"/>
            <w:left w:val="none" w:sz="0" w:space="0" w:color="auto"/>
            <w:bottom w:val="none" w:sz="0" w:space="0" w:color="auto"/>
            <w:right w:val="none" w:sz="0" w:space="0" w:color="auto"/>
          </w:divBdr>
        </w:div>
        <w:div w:id="871457661">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704397889">
      <w:bodyDiv w:val="1"/>
      <w:marLeft w:val="0"/>
      <w:marRight w:val="0"/>
      <w:marTop w:val="0"/>
      <w:marBottom w:val="0"/>
      <w:divBdr>
        <w:top w:val="none" w:sz="0" w:space="0" w:color="auto"/>
        <w:left w:val="none" w:sz="0" w:space="0" w:color="auto"/>
        <w:bottom w:val="none" w:sz="0" w:space="0" w:color="auto"/>
        <w:right w:val="none" w:sz="0" w:space="0" w:color="auto"/>
      </w:divBdr>
    </w:div>
    <w:div w:id="1706514399">
      <w:bodyDiv w:val="1"/>
      <w:marLeft w:val="0"/>
      <w:marRight w:val="0"/>
      <w:marTop w:val="0"/>
      <w:marBottom w:val="0"/>
      <w:divBdr>
        <w:top w:val="none" w:sz="0" w:space="0" w:color="auto"/>
        <w:left w:val="none" w:sz="0" w:space="0" w:color="auto"/>
        <w:bottom w:val="none" w:sz="0" w:space="0" w:color="auto"/>
        <w:right w:val="none" w:sz="0" w:space="0" w:color="auto"/>
      </w:divBdr>
      <w:divsChild>
        <w:div w:id="2082747515">
          <w:marLeft w:val="0"/>
          <w:marRight w:val="0"/>
          <w:marTop w:val="0"/>
          <w:marBottom w:val="0"/>
          <w:divBdr>
            <w:top w:val="none" w:sz="0" w:space="0" w:color="3D3D3D"/>
            <w:left w:val="none" w:sz="0" w:space="0" w:color="3D3D3D"/>
            <w:bottom w:val="none" w:sz="0" w:space="0" w:color="3D3D3D"/>
            <w:right w:val="none" w:sz="0" w:space="0" w:color="3D3D3D"/>
          </w:divBdr>
          <w:divsChild>
            <w:div w:id="365646862">
              <w:marLeft w:val="0"/>
              <w:marRight w:val="0"/>
              <w:marTop w:val="0"/>
              <w:marBottom w:val="0"/>
              <w:divBdr>
                <w:top w:val="none" w:sz="0" w:space="0" w:color="3D3D3D"/>
                <w:left w:val="none" w:sz="0" w:space="0" w:color="3D3D3D"/>
                <w:bottom w:val="none" w:sz="0" w:space="0" w:color="3D3D3D"/>
                <w:right w:val="none" w:sz="0" w:space="0" w:color="3D3D3D"/>
              </w:divBdr>
              <w:divsChild>
                <w:div w:id="1109279112">
                  <w:marLeft w:val="0"/>
                  <w:marRight w:val="0"/>
                  <w:marTop w:val="0"/>
                  <w:marBottom w:val="0"/>
                  <w:divBdr>
                    <w:top w:val="none" w:sz="0" w:space="0" w:color="3D3D3D"/>
                    <w:left w:val="none" w:sz="0" w:space="0" w:color="3D3D3D"/>
                    <w:bottom w:val="none" w:sz="0" w:space="0" w:color="3D3D3D"/>
                    <w:right w:val="none" w:sz="0" w:space="0" w:color="3D3D3D"/>
                  </w:divBdr>
                </w:div>
              </w:divsChild>
            </w:div>
            <w:div w:id="1570843368">
              <w:marLeft w:val="0"/>
              <w:marRight w:val="0"/>
              <w:marTop w:val="224"/>
              <w:marBottom w:val="0"/>
              <w:divBdr>
                <w:top w:val="none" w:sz="0" w:space="0" w:color="3D3D3D"/>
                <w:left w:val="none" w:sz="0" w:space="0" w:color="3D3D3D"/>
                <w:bottom w:val="none" w:sz="0" w:space="0" w:color="3D3D3D"/>
                <w:right w:val="none" w:sz="0" w:space="0" w:color="3D3D3D"/>
              </w:divBdr>
              <w:divsChild>
                <w:div w:id="1331323983">
                  <w:marLeft w:val="0"/>
                  <w:marRight w:val="0"/>
                  <w:marTop w:val="0"/>
                  <w:marBottom w:val="0"/>
                  <w:divBdr>
                    <w:top w:val="none" w:sz="0" w:space="0" w:color="3D3D3D"/>
                    <w:left w:val="none" w:sz="0" w:space="0" w:color="3D3D3D"/>
                    <w:bottom w:val="none" w:sz="0" w:space="0" w:color="3D3D3D"/>
                    <w:right w:val="none" w:sz="0" w:space="0" w:color="3D3D3D"/>
                  </w:divBdr>
                </w:div>
              </w:divsChild>
            </w:div>
            <w:div w:id="1415277339">
              <w:marLeft w:val="0"/>
              <w:marRight w:val="0"/>
              <w:marTop w:val="224"/>
              <w:marBottom w:val="0"/>
              <w:divBdr>
                <w:top w:val="none" w:sz="0" w:space="0" w:color="3D3D3D"/>
                <w:left w:val="none" w:sz="0" w:space="0" w:color="3D3D3D"/>
                <w:bottom w:val="none" w:sz="0" w:space="0" w:color="3D3D3D"/>
                <w:right w:val="none" w:sz="0" w:space="0" w:color="3D3D3D"/>
              </w:divBdr>
              <w:divsChild>
                <w:div w:id="158539557">
                  <w:marLeft w:val="0"/>
                  <w:marRight w:val="0"/>
                  <w:marTop w:val="0"/>
                  <w:marBottom w:val="0"/>
                  <w:divBdr>
                    <w:top w:val="none" w:sz="0" w:space="0" w:color="3D3D3D"/>
                    <w:left w:val="none" w:sz="0" w:space="0" w:color="3D3D3D"/>
                    <w:bottom w:val="none" w:sz="0" w:space="0" w:color="3D3D3D"/>
                    <w:right w:val="none" w:sz="0" w:space="0" w:color="3D3D3D"/>
                  </w:divBdr>
                </w:div>
              </w:divsChild>
            </w:div>
            <w:div w:id="1908611296">
              <w:marLeft w:val="0"/>
              <w:marRight w:val="0"/>
              <w:marTop w:val="224"/>
              <w:marBottom w:val="0"/>
              <w:divBdr>
                <w:top w:val="none" w:sz="0" w:space="0" w:color="3D3D3D"/>
                <w:left w:val="none" w:sz="0" w:space="0" w:color="3D3D3D"/>
                <w:bottom w:val="none" w:sz="0" w:space="0" w:color="3D3D3D"/>
                <w:right w:val="none" w:sz="0" w:space="0" w:color="3D3D3D"/>
              </w:divBdr>
              <w:divsChild>
                <w:div w:id="181361890">
                  <w:marLeft w:val="0"/>
                  <w:marRight w:val="0"/>
                  <w:marTop w:val="0"/>
                  <w:marBottom w:val="0"/>
                  <w:divBdr>
                    <w:top w:val="none" w:sz="0" w:space="0" w:color="3D3D3D"/>
                    <w:left w:val="none" w:sz="0" w:space="0" w:color="3D3D3D"/>
                    <w:bottom w:val="none" w:sz="0" w:space="0" w:color="3D3D3D"/>
                    <w:right w:val="none" w:sz="0" w:space="0" w:color="3D3D3D"/>
                  </w:divBdr>
                </w:div>
              </w:divsChild>
            </w:div>
            <w:div w:id="1486386455">
              <w:marLeft w:val="0"/>
              <w:marRight w:val="0"/>
              <w:marTop w:val="224"/>
              <w:marBottom w:val="0"/>
              <w:divBdr>
                <w:top w:val="none" w:sz="0" w:space="0" w:color="3D3D3D"/>
                <w:left w:val="none" w:sz="0" w:space="0" w:color="3D3D3D"/>
                <w:bottom w:val="none" w:sz="0" w:space="0" w:color="3D3D3D"/>
                <w:right w:val="none" w:sz="0" w:space="0" w:color="3D3D3D"/>
              </w:divBdr>
              <w:divsChild>
                <w:div w:id="1334845244">
                  <w:marLeft w:val="0"/>
                  <w:marRight w:val="0"/>
                  <w:marTop w:val="0"/>
                  <w:marBottom w:val="0"/>
                  <w:divBdr>
                    <w:top w:val="none" w:sz="0" w:space="0" w:color="3D3D3D"/>
                    <w:left w:val="none" w:sz="0" w:space="0" w:color="3D3D3D"/>
                    <w:bottom w:val="none" w:sz="0" w:space="0" w:color="3D3D3D"/>
                    <w:right w:val="none" w:sz="0" w:space="0" w:color="3D3D3D"/>
                  </w:divBdr>
                </w:div>
              </w:divsChild>
            </w:div>
            <w:div w:id="316344911">
              <w:marLeft w:val="0"/>
              <w:marRight w:val="0"/>
              <w:marTop w:val="224"/>
              <w:marBottom w:val="0"/>
              <w:divBdr>
                <w:top w:val="none" w:sz="0" w:space="0" w:color="3D3D3D"/>
                <w:left w:val="none" w:sz="0" w:space="0" w:color="3D3D3D"/>
                <w:bottom w:val="none" w:sz="0" w:space="0" w:color="3D3D3D"/>
                <w:right w:val="none" w:sz="0" w:space="0" w:color="3D3D3D"/>
              </w:divBdr>
              <w:divsChild>
                <w:div w:id="505679917">
                  <w:marLeft w:val="0"/>
                  <w:marRight w:val="0"/>
                  <w:marTop w:val="0"/>
                  <w:marBottom w:val="0"/>
                  <w:divBdr>
                    <w:top w:val="none" w:sz="0" w:space="0" w:color="3D3D3D"/>
                    <w:left w:val="none" w:sz="0" w:space="0" w:color="3D3D3D"/>
                    <w:bottom w:val="none" w:sz="0" w:space="0" w:color="3D3D3D"/>
                    <w:right w:val="none" w:sz="0" w:space="0" w:color="3D3D3D"/>
                  </w:divBdr>
                </w:div>
              </w:divsChild>
            </w:div>
            <w:div w:id="524565081">
              <w:marLeft w:val="0"/>
              <w:marRight w:val="0"/>
              <w:marTop w:val="224"/>
              <w:marBottom w:val="0"/>
              <w:divBdr>
                <w:top w:val="none" w:sz="0" w:space="0" w:color="3D3D3D"/>
                <w:left w:val="none" w:sz="0" w:space="0" w:color="3D3D3D"/>
                <w:bottom w:val="none" w:sz="0" w:space="0" w:color="3D3D3D"/>
                <w:right w:val="none" w:sz="0" w:space="0" w:color="3D3D3D"/>
              </w:divBdr>
              <w:divsChild>
                <w:div w:id="55010702">
                  <w:marLeft w:val="0"/>
                  <w:marRight w:val="0"/>
                  <w:marTop w:val="0"/>
                  <w:marBottom w:val="0"/>
                  <w:divBdr>
                    <w:top w:val="none" w:sz="0" w:space="0" w:color="3D3D3D"/>
                    <w:left w:val="none" w:sz="0" w:space="0" w:color="3D3D3D"/>
                    <w:bottom w:val="none" w:sz="0" w:space="0" w:color="3D3D3D"/>
                    <w:right w:val="none" w:sz="0" w:space="0" w:color="3D3D3D"/>
                  </w:divBdr>
                </w:div>
              </w:divsChild>
            </w:div>
            <w:div w:id="1065300613">
              <w:marLeft w:val="0"/>
              <w:marRight w:val="0"/>
              <w:marTop w:val="224"/>
              <w:marBottom w:val="0"/>
              <w:divBdr>
                <w:top w:val="none" w:sz="0" w:space="0" w:color="3D3D3D"/>
                <w:left w:val="none" w:sz="0" w:space="0" w:color="3D3D3D"/>
                <w:bottom w:val="none" w:sz="0" w:space="0" w:color="3D3D3D"/>
                <w:right w:val="none" w:sz="0" w:space="0" w:color="3D3D3D"/>
              </w:divBdr>
              <w:divsChild>
                <w:div w:id="107166616">
                  <w:marLeft w:val="0"/>
                  <w:marRight w:val="0"/>
                  <w:marTop w:val="0"/>
                  <w:marBottom w:val="0"/>
                  <w:divBdr>
                    <w:top w:val="none" w:sz="0" w:space="0" w:color="3D3D3D"/>
                    <w:left w:val="none" w:sz="0" w:space="0" w:color="3D3D3D"/>
                    <w:bottom w:val="none" w:sz="0" w:space="0" w:color="3D3D3D"/>
                    <w:right w:val="none" w:sz="0" w:space="0" w:color="3D3D3D"/>
                  </w:divBdr>
                </w:div>
              </w:divsChild>
            </w:div>
            <w:div w:id="95637336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711997887">
      <w:bodyDiv w:val="1"/>
      <w:marLeft w:val="0"/>
      <w:marRight w:val="0"/>
      <w:marTop w:val="0"/>
      <w:marBottom w:val="0"/>
      <w:divBdr>
        <w:top w:val="none" w:sz="0" w:space="0" w:color="auto"/>
        <w:left w:val="none" w:sz="0" w:space="0" w:color="auto"/>
        <w:bottom w:val="none" w:sz="0" w:space="0" w:color="auto"/>
        <w:right w:val="none" w:sz="0" w:space="0" w:color="auto"/>
      </w:divBdr>
    </w:div>
    <w:div w:id="1716537582">
      <w:bodyDiv w:val="1"/>
      <w:marLeft w:val="0"/>
      <w:marRight w:val="0"/>
      <w:marTop w:val="0"/>
      <w:marBottom w:val="0"/>
      <w:divBdr>
        <w:top w:val="none" w:sz="0" w:space="0" w:color="auto"/>
        <w:left w:val="none" w:sz="0" w:space="0" w:color="auto"/>
        <w:bottom w:val="none" w:sz="0" w:space="0" w:color="auto"/>
        <w:right w:val="none" w:sz="0" w:space="0" w:color="auto"/>
      </w:divBdr>
      <w:divsChild>
        <w:div w:id="933592886">
          <w:marLeft w:val="0"/>
          <w:marRight w:val="0"/>
          <w:marTop w:val="0"/>
          <w:marBottom w:val="0"/>
          <w:divBdr>
            <w:top w:val="none" w:sz="0" w:space="0" w:color="3D3D3D"/>
            <w:left w:val="none" w:sz="0" w:space="0" w:color="3D3D3D"/>
            <w:bottom w:val="none" w:sz="0" w:space="0" w:color="3D3D3D"/>
            <w:right w:val="none" w:sz="0" w:space="0" w:color="3D3D3D"/>
          </w:divBdr>
          <w:divsChild>
            <w:div w:id="210156088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718778640">
      <w:bodyDiv w:val="1"/>
      <w:marLeft w:val="0"/>
      <w:marRight w:val="0"/>
      <w:marTop w:val="0"/>
      <w:marBottom w:val="0"/>
      <w:divBdr>
        <w:top w:val="none" w:sz="0" w:space="0" w:color="auto"/>
        <w:left w:val="none" w:sz="0" w:space="0" w:color="auto"/>
        <w:bottom w:val="none" w:sz="0" w:space="0" w:color="auto"/>
        <w:right w:val="none" w:sz="0" w:space="0" w:color="auto"/>
      </w:divBdr>
      <w:divsChild>
        <w:div w:id="429009385">
          <w:marLeft w:val="0"/>
          <w:marRight w:val="0"/>
          <w:marTop w:val="0"/>
          <w:marBottom w:val="0"/>
          <w:divBdr>
            <w:top w:val="none" w:sz="0" w:space="0" w:color="auto"/>
            <w:left w:val="none" w:sz="0" w:space="0" w:color="auto"/>
            <w:bottom w:val="none" w:sz="0" w:space="0" w:color="auto"/>
            <w:right w:val="none" w:sz="0" w:space="0" w:color="auto"/>
          </w:divBdr>
        </w:div>
      </w:divsChild>
    </w:div>
    <w:div w:id="1719938107">
      <w:bodyDiv w:val="1"/>
      <w:marLeft w:val="0"/>
      <w:marRight w:val="0"/>
      <w:marTop w:val="0"/>
      <w:marBottom w:val="0"/>
      <w:divBdr>
        <w:top w:val="none" w:sz="0" w:space="0" w:color="auto"/>
        <w:left w:val="none" w:sz="0" w:space="0" w:color="auto"/>
        <w:bottom w:val="none" w:sz="0" w:space="0" w:color="auto"/>
        <w:right w:val="none" w:sz="0" w:space="0" w:color="auto"/>
      </w:divBdr>
      <w:divsChild>
        <w:div w:id="524826173">
          <w:marLeft w:val="0"/>
          <w:marRight w:val="0"/>
          <w:marTop w:val="0"/>
          <w:marBottom w:val="0"/>
          <w:divBdr>
            <w:top w:val="none" w:sz="0" w:space="0" w:color="auto"/>
            <w:left w:val="none" w:sz="0" w:space="0" w:color="auto"/>
            <w:bottom w:val="none" w:sz="0" w:space="0" w:color="auto"/>
            <w:right w:val="none" w:sz="0" w:space="0" w:color="auto"/>
          </w:divBdr>
        </w:div>
      </w:divsChild>
    </w:div>
    <w:div w:id="1720088748">
      <w:bodyDiv w:val="1"/>
      <w:marLeft w:val="0"/>
      <w:marRight w:val="0"/>
      <w:marTop w:val="0"/>
      <w:marBottom w:val="0"/>
      <w:divBdr>
        <w:top w:val="none" w:sz="0" w:space="0" w:color="auto"/>
        <w:left w:val="none" w:sz="0" w:space="0" w:color="auto"/>
        <w:bottom w:val="none" w:sz="0" w:space="0" w:color="auto"/>
        <w:right w:val="none" w:sz="0" w:space="0" w:color="auto"/>
      </w:divBdr>
    </w:div>
    <w:div w:id="1722902572">
      <w:bodyDiv w:val="1"/>
      <w:marLeft w:val="0"/>
      <w:marRight w:val="0"/>
      <w:marTop w:val="0"/>
      <w:marBottom w:val="0"/>
      <w:divBdr>
        <w:top w:val="none" w:sz="0" w:space="0" w:color="auto"/>
        <w:left w:val="none" w:sz="0" w:space="0" w:color="auto"/>
        <w:bottom w:val="none" w:sz="0" w:space="0" w:color="auto"/>
        <w:right w:val="none" w:sz="0" w:space="0" w:color="auto"/>
      </w:divBdr>
      <w:divsChild>
        <w:div w:id="351565538">
          <w:marLeft w:val="0"/>
          <w:marRight w:val="0"/>
          <w:marTop w:val="0"/>
          <w:marBottom w:val="0"/>
          <w:divBdr>
            <w:top w:val="none" w:sz="0" w:space="0" w:color="auto"/>
            <w:left w:val="none" w:sz="0" w:space="0" w:color="auto"/>
            <w:bottom w:val="none" w:sz="0" w:space="0" w:color="auto"/>
            <w:right w:val="none" w:sz="0" w:space="0" w:color="auto"/>
          </w:divBdr>
        </w:div>
      </w:divsChild>
    </w:div>
    <w:div w:id="1726414925">
      <w:bodyDiv w:val="1"/>
      <w:marLeft w:val="0"/>
      <w:marRight w:val="0"/>
      <w:marTop w:val="0"/>
      <w:marBottom w:val="0"/>
      <w:divBdr>
        <w:top w:val="none" w:sz="0" w:space="0" w:color="auto"/>
        <w:left w:val="none" w:sz="0" w:space="0" w:color="auto"/>
        <w:bottom w:val="none" w:sz="0" w:space="0" w:color="auto"/>
        <w:right w:val="none" w:sz="0" w:space="0" w:color="auto"/>
      </w:divBdr>
    </w:div>
    <w:div w:id="1727218254">
      <w:bodyDiv w:val="1"/>
      <w:marLeft w:val="0"/>
      <w:marRight w:val="0"/>
      <w:marTop w:val="0"/>
      <w:marBottom w:val="0"/>
      <w:divBdr>
        <w:top w:val="none" w:sz="0" w:space="0" w:color="auto"/>
        <w:left w:val="none" w:sz="0" w:space="0" w:color="auto"/>
        <w:bottom w:val="none" w:sz="0" w:space="0" w:color="auto"/>
        <w:right w:val="none" w:sz="0" w:space="0" w:color="auto"/>
      </w:divBdr>
    </w:div>
    <w:div w:id="1728793888">
      <w:bodyDiv w:val="1"/>
      <w:marLeft w:val="0"/>
      <w:marRight w:val="0"/>
      <w:marTop w:val="0"/>
      <w:marBottom w:val="0"/>
      <w:divBdr>
        <w:top w:val="none" w:sz="0" w:space="0" w:color="auto"/>
        <w:left w:val="none" w:sz="0" w:space="0" w:color="auto"/>
        <w:bottom w:val="none" w:sz="0" w:space="0" w:color="auto"/>
        <w:right w:val="none" w:sz="0" w:space="0" w:color="auto"/>
      </w:divBdr>
    </w:div>
    <w:div w:id="1732923795">
      <w:bodyDiv w:val="1"/>
      <w:marLeft w:val="0"/>
      <w:marRight w:val="0"/>
      <w:marTop w:val="0"/>
      <w:marBottom w:val="0"/>
      <w:divBdr>
        <w:top w:val="none" w:sz="0" w:space="0" w:color="auto"/>
        <w:left w:val="none" w:sz="0" w:space="0" w:color="auto"/>
        <w:bottom w:val="none" w:sz="0" w:space="0" w:color="auto"/>
        <w:right w:val="none" w:sz="0" w:space="0" w:color="auto"/>
      </w:divBdr>
    </w:div>
    <w:div w:id="1733698563">
      <w:bodyDiv w:val="1"/>
      <w:marLeft w:val="0"/>
      <w:marRight w:val="0"/>
      <w:marTop w:val="0"/>
      <w:marBottom w:val="0"/>
      <w:divBdr>
        <w:top w:val="none" w:sz="0" w:space="0" w:color="auto"/>
        <w:left w:val="none" w:sz="0" w:space="0" w:color="auto"/>
        <w:bottom w:val="none" w:sz="0" w:space="0" w:color="auto"/>
        <w:right w:val="none" w:sz="0" w:space="0" w:color="auto"/>
      </w:divBdr>
      <w:divsChild>
        <w:div w:id="1605268014">
          <w:marLeft w:val="0"/>
          <w:marRight w:val="0"/>
          <w:marTop w:val="0"/>
          <w:marBottom w:val="0"/>
          <w:divBdr>
            <w:top w:val="none" w:sz="0" w:space="0" w:color="3D3D3D"/>
            <w:left w:val="none" w:sz="0" w:space="0" w:color="3D3D3D"/>
            <w:bottom w:val="none" w:sz="0" w:space="0" w:color="3D3D3D"/>
            <w:right w:val="none" w:sz="0" w:space="0" w:color="3D3D3D"/>
          </w:divBdr>
          <w:divsChild>
            <w:div w:id="207311597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736080603">
      <w:bodyDiv w:val="1"/>
      <w:marLeft w:val="0"/>
      <w:marRight w:val="0"/>
      <w:marTop w:val="0"/>
      <w:marBottom w:val="0"/>
      <w:divBdr>
        <w:top w:val="none" w:sz="0" w:space="0" w:color="auto"/>
        <w:left w:val="none" w:sz="0" w:space="0" w:color="auto"/>
        <w:bottom w:val="none" w:sz="0" w:space="0" w:color="auto"/>
        <w:right w:val="none" w:sz="0" w:space="0" w:color="auto"/>
      </w:divBdr>
      <w:divsChild>
        <w:div w:id="125589256">
          <w:marLeft w:val="0"/>
          <w:marRight w:val="0"/>
          <w:marTop w:val="0"/>
          <w:marBottom w:val="0"/>
          <w:divBdr>
            <w:top w:val="none" w:sz="0" w:space="0" w:color="3D3D3D"/>
            <w:left w:val="none" w:sz="0" w:space="0" w:color="3D3D3D"/>
            <w:bottom w:val="none" w:sz="0" w:space="0" w:color="3D3D3D"/>
            <w:right w:val="none" w:sz="0" w:space="0" w:color="3D3D3D"/>
          </w:divBdr>
          <w:divsChild>
            <w:div w:id="18541444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743022476">
      <w:bodyDiv w:val="1"/>
      <w:marLeft w:val="0"/>
      <w:marRight w:val="0"/>
      <w:marTop w:val="0"/>
      <w:marBottom w:val="0"/>
      <w:divBdr>
        <w:top w:val="none" w:sz="0" w:space="0" w:color="auto"/>
        <w:left w:val="none" w:sz="0" w:space="0" w:color="auto"/>
        <w:bottom w:val="none" w:sz="0" w:space="0" w:color="auto"/>
        <w:right w:val="none" w:sz="0" w:space="0" w:color="auto"/>
      </w:divBdr>
      <w:divsChild>
        <w:div w:id="1246912081">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748453857">
      <w:bodyDiv w:val="1"/>
      <w:marLeft w:val="0"/>
      <w:marRight w:val="0"/>
      <w:marTop w:val="0"/>
      <w:marBottom w:val="0"/>
      <w:divBdr>
        <w:top w:val="none" w:sz="0" w:space="0" w:color="auto"/>
        <w:left w:val="none" w:sz="0" w:space="0" w:color="auto"/>
        <w:bottom w:val="none" w:sz="0" w:space="0" w:color="auto"/>
        <w:right w:val="none" w:sz="0" w:space="0" w:color="auto"/>
      </w:divBdr>
    </w:div>
    <w:div w:id="1751154611">
      <w:bodyDiv w:val="1"/>
      <w:marLeft w:val="0"/>
      <w:marRight w:val="0"/>
      <w:marTop w:val="0"/>
      <w:marBottom w:val="0"/>
      <w:divBdr>
        <w:top w:val="none" w:sz="0" w:space="0" w:color="auto"/>
        <w:left w:val="none" w:sz="0" w:space="0" w:color="auto"/>
        <w:bottom w:val="none" w:sz="0" w:space="0" w:color="auto"/>
        <w:right w:val="none" w:sz="0" w:space="0" w:color="auto"/>
      </w:divBdr>
      <w:divsChild>
        <w:div w:id="1592003974">
          <w:marLeft w:val="0"/>
          <w:marRight w:val="0"/>
          <w:marTop w:val="0"/>
          <w:marBottom w:val="0"/>
          <w:divBdr>
            <w:top w:val="none" w:sz="0" w:space="0" w:color="3D3D3D"/>
            <w:left w:val="none" w:sz="0" w:space="0" w:color="3D3D3D"/>
            <w:bottom w:val="none" w:sz="0" w:space="0" w:color="3D3D3D"/>
            <w:right w:val="none" w:sz="0" w:space="0" w:color="3D3D3D"/>
          </w:divBdr>
          <w:divsChild>
            <w:div w:id="146573194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751346610">
      <w:bodyDiv w:val="1"/>
      <w:marLeft w:val="0"/>
      <w:marRight w:val="0"/>
      <w:marTop w:val="0"/>
      <w:marBottom w:val="0"/>
      <w:divBdr>
        <w:top w:val="none" w:sz="0" w:space="0" w:color="auto"/>
        <w:left w:val="none" w:sz="0" w:space="0" w:color="auto"/>
        <w:bottom w:val="none" w:sz="0" w:space="0" w:color="auto"/>
        <w:right w:val="none" w:sz="0" w:space="0" w:color="auto"/>
      </w:divBdr>
    </w:div>
    <w:div w:id="1756897081">
      <w:bodyDiv w:val="1"/>
      <w:marLeft w:val="0"/>
      <w:marRight w:val="0"/>
      <w:marTop w:val="0"/>
      <w:marBottom w:val="0"/>
      <w:divBdr>
        <w:top w:val="none" w:sz="0" w:space="0" w:color="auto"/>
        <w:left w:val="none" w:sz="0" w:space="0" w:color="auto"/>
        <w:bottom w:val="none" w:sz="0" w:space="0" w:color="auto"/>
        <w:right w:val="none" w:sz="0" w:space="0" w:color="auto"/>
      </w:divBdr>
    </w:div>
    <w:div w:id="1764033729">
      <w:bodyDiv w:val="1"/>
      <w:marLeft w:val="0"/>
      <w:marRight w:val="0"/>
      <w:marTop w:val="0"/>
      <w:marBottom w:val="0"/>
      <w:divBdr>
        <w:top w:val="none" w:sz="0" w:space="0" w:color="auto"/>
        <w:left w:val="none" w:sz="0" w:space="0" w:color="auto"/>
        <w:bottom w:val="none" w:sz="0" w:space="0" w:color="auto"/>
        <w:right w:val="none" w:sz="0" w:space="0" w:color="auto"/>
      </w:divBdr>
    </w:div>
    <w:div w:id="1764455076">
      <w:bodyDiv w:val="1"/>
      <w:marLeft w:val="0"/>
      <w:marRight w:val="0"/>
      <w:marTop w:val="0"/>
      <w:marBottom w:val="0"/>
      <w:divBdr>
        <w:top w:val="none" w:sz="0" w:space="0" w:color="auto"/>
        <w:left w:val="none" w:sz="0" w:space="0" w:color="auto"/>
        <w:bottom w:val="none" w:sz="0" w:space="0" w:color="auto"/>
        <w:right w:val="none" w:sz="0" w:space="0" w:color="auto"/>
      </w:divBdr>
    </w:div>
    <w:div w:id="1766532402">
      <w:bodyDiv w:val="1"/>
      <w:marLeft w:val="0"/>
      <w:marRight w:val="0"/>
      <w:marTop w:val="0"/>
      <w:marBottom w:val="0"/>
      <w:divBdr>
        <w:top w:val="none" w:sz="0" w:space="0" w:color="auto"/>
        <w:left w:val="none" w:sz="0" w:space="0" w:color="auto"/>
        <w:bottom w:val="none" w:sz="0" w:space="0" w:color="auto"/>
        <w:right w:val="none" w:sz="0" w:space="0" w:color="auto"/>
      </w:divBdr>
    </w:div>
    <w:div w:id="1769689094">
      <w:bodyDiv w:val="1"/>
      <w:marLeft w:val="0"/>
      <w:marRight w:val="0"/>
      <w:marTop w:val="0"/>
      <w:marBottom w:val="0"/>
      <w:divBdr>
        <w:top w:val="none" w:sz="0" w:space="0" w:color="auto"/>
        <w:left w:val="none" w:sz="0" w:space="0" w:color="auto"/>
        <w:bottom w:val="none" w:sz="0" w:space="0" w:color="auto"/>
        <w:right w:val="none" w:sz="0" w:space="0" w:color="auto"/>
      </w:divBdr>
      <w:divsChild>
        <w:div w:id="1671908270">
          <w:marLeft w:val="0"/>
          <w:marRight w:val="0"/>
          <w:marTop w:val="0"/>
          <w:marBottom w:val="0"/>
          <w:divBdr>
            <w:top w:val="none" w:sz="0" w:space="0" w:color="3D3D3D"/>
            <w:left w:val="none" w:sz="0" w:space="0" w:color="3D3D3D"/>
            <w:bottom w:val="none" w:sz="0" w:space="0" w:color="3D3D3D"/>
            <w:right w:val="none" w:sz="0" w:space="0" w:color="3D3D3D"/>
          </w:divBdr>
          <w:divsChild>
            <w:div w:id="2069380676">
              <w:marLeft w:val="0"/>
              <w:marRight w:val="0"/>
              <w:marTop w:val="0"/>
              <w:marBottom w:val="0"/>
              <w:divBdr>
                <w:top w:val="none" w:sz="0" w:space="0" w:color="3D3D3D"/>
                <w:left w:val="none" w:sz="0" w:space="0" w:color="3D3D3D"/>
                <w:bottom w:val="none" w:sz="0" w:space="0" w:color="3D3D3D"/>
                <w:right w:val="none" w:sz="0" w:space="0" w:color="3D3D3D"/>
              </w:divBdr>
            </w:div>
            <w:div w:id="452016205">
              <w:marLeft w:val="0"/>
              <w:marRight w:val="0"/>
              <w:marTop w:val="0"/>
              <w:marBottom w:val="0"/>
              <w:divBdr>
                <w:top w:val="none" w:sz="0" w:space="0" w:color="3D3D3D"/>
                <w:left w:val="none" w:sz="0" w:space="11" w:color="3D3D3D"/>
                <w:bottom w:val="none" w:sz="0" w:space="0" w:color="3D3D3D"/>
                <w:right w:val="none" w:sz="0" w:space="0" w:color="3D3D3D"/>
              </w:divBdr>
              <w:divsChild>
                <w:div w:id="594285690">
                  <w:marLeft w:val="0"/>
                  <w:marRight w:val="0"/>
                  <w:marTop w:val="0"/>
                  <w:marBottom w:val="0"/>
                  <w:divBdr>
                    <w:top w:val="none" w:sz="0" w:space="0" w:color="3D3D3D"/>
                    <w:left w:val="none" w:sz="0" w:space="0" w:color="3D3D3D"/>
                    <w:bottom w:val="none" w:sz="0" w:space="0" w:color="3D3D3D"/>
                    <w:right w:val="none" w:sz="0" w:space="0" w:color="3D3D3D"/>
                  </w:divBdr>
                  <w:divsChild>
                    <w:div w:id="1739985245">
                      <w:blockQuote w:val="1"/>
                      <w:marLeft w:val="0"/>
                      <w:marRight w:val="0"/>
                      <w:marTop w:val="0"/>
                      <w:marBottom w:val="0"/>
                      <w:divBdr>
                        <w:top w:val="none" w:sz="0" w:space="11" w:color="3D3D3D"/>
                        <w:left w:val="none" w:sz="0" w:space="27" w:color="3D3D3D"/>
                        <w:bottom w:val="none" w:sz="0" w:space="11" w:color="3D3D3D"/>
                        <w:right w:val="none" w:sz="0" w:space="27" w:color="3D3D3D"/>
                      </w:divBdr>
                      <w:divsChild>
                        <w:div w:id="168312398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1929271397">
              <w:marLeft w:val="0"/>
              <w:marRight w:val="0"/>
              <w:marTop w:val="0"/>
              <w:marBottom w:val="0"/>
              <w:divBdr>
                <w:top w:val="none" w:sz="0" w:space="0" w:color="3D3D3D"/>
                <w:left w:val="none" w:sz="0" w:space="0" w:color="3D3D3D"/>
                <w:bottom w:val="none" w:sz="0" w:space="0" w:color="3D3D3D"/>
                <w:right w:val="none" w:sz="0" w:space="0" w:color="3D3D3D"/>
              </w:divBdr>
            </w:div>
            <w:div w:id="111155637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771852790">
      <w:bodyDiv w:val="1"/>
      <w:marLeft w:val="0"/>
      <w:marRight w:val="0"/>
      <w:marTop w:val="0"/>
      <w:marBottom w:val="0"/>
      <w:divBdr>
        <w:top w:val="none" w:sz="0" w:space="0" w:color="auto"/>
        <w:left w:val="none" w:sz="0" w:space="0" w:color="auto"/>
        <w:bottom w:val="none" w:sz="0" w:space="0" w:color="auto"/>
        <w:right w:val="none" w:sz="0" w:space="0" w:color="auto"/>
      </w:divBdr>
    </w:div>
    <w:div w:id="1773620961">
      <w:bodyDiv w:val="1"/>
      <w:marLeft w:val="0"/>
      <w:marRight w:val="0"/>
      <w:marTop w:val="0"/>
      <w:marBottom w:val="0"/>
      <w:divBdr>
        <w:top w:val="none" w:sz="0" w:space="0" w:color="auto"/>
        <w:left w:val="none" w:sz="0" w:space="0" w:color="auto"/>
        <w:bottom w:val="none" w:sz="0" w:space="0" w:color="auto"/>
        <w:right w:val="none" w:sz="0" w:space="0" w:color="auto"/>
      </w:divBdr>
    </w:div>
    <w:div w:id="1776096887">
      <w:bodyDiv w:val="1"/>
      <w:marLeft w:val="0"/>
      <w:marRight w:val="0"/>
      <w:marTop w:val="0"/>
      <w:marBottom w:val="0"/>
      <w:divBdr>
        <w:top w:val="none" w:sz="0" w:space="0" w:color="auto"/>
        <w:left w:val="none" w:sz="0" w:space="0" w:color="auto"/>
        <w:bottom w:val="none" w:sz="0" w:space="0" w:color="auto"/>
        <w:right w:val="none" w:sz="0" w:space="0" w:color="auto"/>
      </w:divBdr>
    </w:div>
    <w:div w:id="1777869180">
      <w:bodyDiv w:val="1"/>
      <w:marLeft w:val="0"/>
      <w:marRight w:val="0"/>
      <w:marTop w:val="0"/>
      <w:marBottom w:val="0"/>
      <w:divBdr>
        <w:top w:val="none" w:sz="0" w:space="0" w:color="auto"/>
        <w:left w:val="none" w:sz="0" w:space="0" w:color="auto"/>
        <w:bottom w:val="none" w:sz="0" w:space="0" w:color="auto"/>
        <w:right w:val="none" w:sz="0" w:space="0" w:color="auto"/>
      </w:divBdr>
    </w:div>
    <w:div w:id="1780683842">
      <w:bodyDiv w:val="1"/>
      <w:marLeft w:val="0"/>
      <w:marRight w:val="0"/>
      <w:marTop w:val="0"/>
      <w:marBottom w:val="0"/>
      <w:divBdr>
        <w:top w:val="none" w:sz="0" w:space="0" w:color="auto"/>
        <w:left w:val="none" w:sz="0" w:space="0" w:color="auto"/>
        <w:bottom w:val="none" w:sz="0" w:space="0" w:color="auto"/>
        <w:right w:val="none" w:sz="0" w:space="0" w:color="auto"/>
      </w:divBdr>
      <w:divsChild>
        <w:div w:id="1132751582">
          <w:marLeft w:val="0"/>
          <w:marRight w:val="0"/>
          <w:marTop w:val="0"/>
          <w:marBottom w:val="0"/>
          <w:divBdr>
            <w:top w:val="none" w:sz="0" w:space="0" w:color="3D3D3D"/>
            <w:left w:val="none" w:sz="0" w:space="0" w:color="3D3D3D"/>
            <w:bottom w:val="none" w:sz="0" w:space="0" w:color="3D3D3D"/>
            <w:right w:val="none" w:sz="0" w:space="0" w:color="3D3D3D"/>
          </w:divBdr>
        </w:div>
      </w:divsChild>
    </w:div>
    <w:div w:id="1782021313">
      <w:bodyDiv w:val="1"/>
      <w:marLeft w:val="0"/>
      <w:marRight w:val="0"/>
      <w:marTop w:val="0"/>
      <w:marBottom w:val="0"/>
      <w:divBdr>
        <w:top w:val="none" w:sz="0" w:space="0" w:color="auto"/>
        <w:left w:val="none" w:sz="0" w:space="0" w:color="auto"/>
        <w:bottom w:val="none" w:sz="0" w:space="0" w:color="auto"/>
        <w:right w:val="none" w:sz="0" w:space="0" w:color="auto"/>
      </w:divBdr>
    </w:div>
    <w:div w:id="1784499045">
      <w:bodyDiv w:val="1"/>
      <w:marLeft w:val="0"/>
      <w:marRight w:val="0"/>
      <w:marTop w:val="0"/>
      <w:marBottom w:val="0"/>
      <w:divBdr>
        <w:top w:val="none" w:sz="0" w:space="0" w:color="auto"/>
        <w:left w:val="none" w:sz="0" w:space="0" w:color="auto"/>
        <w:bottom w:val="none" w:sz="0" w:space="0" w:color="auto"/>
        <w:right w:val="none" w:sz="0" w:space="0" w:color="auto"/>
      </w:divBdr>
      <w:divsChild>
        <w:div w:id="164173922">
          <w:marLeft w:val="0"/>
          <w:marRight w:val="0"/>
          <w:marTop w:val="0"/>
          <w:marBottom w:val="0"/>
          <w:divBdr>
            <w:top w:val="none" w:sz="0" w:space="0" w:color="3D3D3D"/>
            <w:left w:val="none" w:sz="0" w:space="0" w:color="3D3D3D"/>
            <w:bottom w:val="none" w:sz="0" w:space="0" w:color="3D3D3D"/>
            <w:right w:val="none" w:sz="0" w:space="0" w:color="3D3D3D"/>
          </w:divBdr>
          <w:divsChild>
            <w:div w:id="45784588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785806647">
      <w:bodyDiv w:val="1"/>
      <w:marLeft w:val="0"/>
      <w:marRight w:val="0"/>
      <w:marTop w:val="0"/>
      <w:marBottom w:val="0"/>
      <w:divBdr>
        <w:top w:val="none" w:sz="0" w:space="0" w:color="auto"/>
        <w:left w:val="none" w:sz="0" w:space="0" w:color="auto"/>
        <w:bottom w:val="none" w:sz="0" w:space="0" w:color="auto"/>
        <w:right w:val="none" w:sz="0" w:space="0" w:color="auto"/>
      </w:divBdr>
      <w:divsChild>
        <w:div w:id="852376126">
          <w:marLeft w:val="0"/>
          <w:marRight w:val="0"/>
          <w:marTop w:val="0"/>
          <w:marBottom w:val="0"/>
          <w:divBdr>
            <w:top w:val="none" w:sz="0" w:space="0" w:color="3D3D3D"/>
            <w:left w:val="none" w:sz="0" w:space="0" w:color="3D3D3D"/>
            <w:bottom w:val="none" w:sz="0" w:space="0" w:color="3D3D3D"/>
            <w:right w:val="none" w:sz="0" w:space="0" w:color="3D3D3D"/>
          </w:divBdr>
          <w:divsChild>
            <w:div w:id="29892400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785922760">
      <w:bodyDiv w:val="1"/>
      <w:marLeft w:val="0"/>
      <w:marRight w:val="0"/>
      <w:marTop w:val="0"/>
      <w:marBottom w:val="0"/>
      <w:divBdr>
        <w:top w:val="none" w:sz="0" w:space="0" w:color="auto"/>
        <w:left w:val="none" w:sz="0" w:space="0" w:color="auto"/>
        <w:bottom w:val="none" w:sz="0" w:space="0" w:color="auto"/>
        <w:right w:val="none" w:sz="0" w:space="0" w:color="auto"/>
      </w:divBdr>
      <w:divsChild>
        <w:div w:id="1588539224">
          <w:marLeft w:val="0"/>
          <w:marRight w:val="0"/>
          <w:marTop w:val="0"/>
          <w:marBottom w:val="0"/>
          <w:divBdr>
            <w:top w:val="none" w:sz="0" w:space="0" w:color="auto"/>
            <w:left w:val="none" w:sz="0" w:space="0" w:color="auto"/>
            <w:bottom w:val="none" w:sz="0" w:space="0" w:color="auto"/>
            <w:right w:val="none" w:sz="0" w:space="0" w:color="auto"/>
          </w:divBdr>
        </w:div>
      </w:divsChild>
    </w:div>
    <w:div w:id="1794712668">
      <w:bodyDiv w:val="1"/>
      <w:marLeft w:val="0"/>
      <w:marRight w:val="0"/>
      <w:marTop w:val="0"/>
      <w:marBottom w:val="0"/>
      <w:divBdr>
        <w:top w:val="none" w:sz="0" w:space="0" w:color="auto"/>
        <w:left w:val="none" w:sz="0" w:space="0" w:color="auto"/>
        <w:bottom w:val="none" w:sz="0" w:space="0" w:color="auto"/>
        <w:right w:val="none" w:sz="0" w:space="0" w:color="auto"/>
      </w:divBdr>
      <w:divsChild>
        <w:div w:id="654846535">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802306910">
      <w:bodyDiv w:val="1"/>
      <w:marLeft w:val="0"/>
      <w:marRight w:val="0"/>
      <w:marTop w:val="0"/>
      <w:marBottom w:val="0"/>
      <w:divBdr>
        <w:top w:val="none" w:sz="0" w:space="0" w:color="auto"/>
        <w:left w:val="none" w:sz="0" w:space="0" w:color="auto"/>
        <w:bottom w:val="none" w:sz="0" w:space="0" w:color="auto"/>
        <w:right w:val="none" w:sz="0" w:space="0" w:color="auto"/>
      </w:divBdr>
    </w:div>
    <w:div w:id="1803426770">
      <w:bodyDiv w:val="1"/>
      <w:marLeft w:val="0"/>
      <w:marRight w:val="0"/>
      <w:marTop w:val="0"/>
      <w:marBottom w:val="0"/>
      <w:divBdr>
        <w:top w:val="none" w:sz="0" w:space="0" w:color="auto"/>
        <w:left w:val="none" w:sz="0" w:space="0" w:color="auto"/>
        <w:bottom w:val="none" w:sz="0" w:space="0" w:color="auto"/>
        <w:right w:val="none" w:sz="0" w:space="0" w:color="auto"/>
      </w:divBdr>
    </w:div>
    <w:div w:id="1806311063">
      <w:bodyDiv w:val="1"/>
      <w:marLeft w:val="0"/>
      <w:marRight w:val="0"/>
      <w:marTop w:val="0"/>
      <w:marBottom w:val="0"/>
      <w:divBdr>
        <w:top w:val="none" w:sz="0" w:space="0" w:color="auto"/>
        <w:left w:val="none" w:sz="0" w:space="0" w:color="auto"/>
        <w:bottom w:val="none" w:sz="0" w:space="0" w:color="auto"/>
        <w:right w:val="none" w:sz="0" w:space="0" w:color="auto"/>
      </w:divBdr>
    </w:div>
    <w:div w:id="1812404426">
      <w:bodyDiv w:val="1"/>
      <w:marLeft w:val="0"/>
      <w:marRight w:val="0"/>
      <w:marTop w:val="0"/>
      <w:marBottom w:val="0"/>
      <w:divBdr>
        <w:top w:val="none" w:sz="0" w:space="0" w:color="auto"/>
        <w:left w:val="none" w:sz="0" w:space="0" w:color="auto"/>
        <w:bottom w:val="none" w:sz="0" w:space="0" w:color="auto"/>
        <w:right w:val="none" w:sz="0" w:space="0" w:color="auto"/>
      </w:divBdr>
    </w:div>
    <w:div w:id="1814642832">
      <w:bodyDiv w:val="1"/>
      <w:marLeft w:val="0"/>
      <w:marRight w:val="0"/>
      <w:marTop w:val="0"/>
      <w:marBottom w:val="0"/>
      <w:divBdr>
        <w:top w:val="none" w:sz="0" w:space="0" w:color="auto"/>
        <w:left w:val="none" w:sz="0" w:space="0" w:color="auto"/>
        <w:bottom w:val="none" w:sz="0" w:space="0" w:color="auto"/>
        <w:right w:val="none" w:sz="0" w:space="0" w:color="auto"/>
      </w:divBdr>
    </w:div>
    <w:div w:id="1814905941">
      <w:bodyDiv w:val="1"/>
      <w:marLeft w:val="0"/>
      <w:marRight w:val="0"/>
      <w:marTop w:val="0"/>
      <w:marBottom w:val="0"/>
      <w:divBdr>
        <w:top w:val="none" w:sz="0" w:space="0" w:color="auto"/>
        <w:left w:val="none" w:sz="0" w:space="0" w:color="auto"/>
        <w:bottom w:val="none" w:sz="0" w:space="0" w:color="auto"/>
        <w:right w:val="none" w:sz="0" w:space="0" w:color="auto"/>
      </w:divBdr>
      <w:divsChild>
        <w:div w:id="1513105674">
          <w:marLeft w:val="0"/>
          <w:marRight w:val="0"/>
          <w:marTop w:val="0"/>
          <w:marBottom w:val="0"/>
          <w:divBdr>
            <w:top w:val="none" w:sz="0" w:space="0" w:color="auto"/>
            <w:left w:val="none" w:sz="0" w:space="0" w:color="auto"/>
            <w:bottom w:val="none" w:sz="0" w:space="0" w:color="auto"/>
            <w:right w:val="none" w:sz="0" w:space="0" w:color="auto"/>
          </w:divBdr>
        </w:div>
      </w:divsChild>
    </w:div>
    <w:div w:id="1815413982">
      <w:bodyDiv w:val="1"/>
      <w:marLeft w:val="0"/>
      <w:marRight w:val="0"/>
      <w:marTop w:val="0"/>
      <w:marBottom w:val="0"/>
      <w:divBdr>
        <w:top w:val="none" w:sz="0" w:space="0" w:color="auto"/>
        <w:left w:val="none" w:sz="0" w:space="0" w:color="auto"/>
        <w:bottom w:val="none" w:sz="0" w:space="0" w:color="auto"/>
        <w:right w:val="none" w:sz="0" w:space="0" w:color="auto"/>
      </w:divBdr>
      <w:divsChild>
        <w:div w:id="2144959506">
          <w:marLeft w:val="0"/>
          <w:marRight w:val="0"/>
          <w:marTop w:val="0"/>
          <w:marBottom w:val="0"/>
          <w:divBdr>
            <w:top w:val="none" w:sz="0" w:space="0" w:color="3D3D3D"/>
            <w:left w:val="none" w:sz="0" w:space="0" w:color="3D3D3D"/>
            <w:bottom w:val="none" w:sz="0" w:space="0" w:color="3D3D3D"/>
            <w:right w:val="none" w:sz="0" w:space="0" w:color="3D3D3D"/>
          </w:divBdr>
          <w:divsChild>
            <w:div w:id="132744195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21534895">
      <w:bodyDiv w:val="1"/>
      <w:marLeft w:val="0"/>
      <w:marRight w:val="0"/>
      <w:marTop w:val="0"/>
      <w:marBottom w:val="0"/>
      <w:divBdr>
        <w:top w:val="none" w:sz="0" w:space="0" w:color="auto"/>
        <w:left w:val="none" w:sz="0" w:space="0" w:color="auto"/>
        <w:bottom w:val="none" w:sz="0" w:space="0" w:color="auto"/>
        <w:right w:val="none" w:sz="0" w:space="0" w:color="auto"/>
      </w:divBdr>
    </w:div>
    <w:div w:id="1823085656">
      <w:bodyDiv w:val="1"/>
      <w:marLeft w:val="0"/>
      <w:marRight w:val="0"/>
      <w:marTop w:val="0"/>
      <w:marBottom w:val="0"/>
      <w:divBdr>
        <w:top w:val="none" w:sz="0" w:space="0" w:color="auto"/>
        <w:left w:val="none" w:sz="0" w:space="0" w:color="auto"/>
        <w:bottom w:val="none" w:sz="0" w:space="0" w:color="auto"/>
        <w:right w:val="none" w:sz="0" w:space="0" w:color="auto"/>
      </w:divBdr>
      <w:divsChild>
        <w:div w:id="2140830615">
          <w:marLeft w:val="0"/>
          <w:marRight w:val="0"/>
          <w:marTop w:val="0"/>
          <w:marBottom w:val="0"/>
          <w:divBdr>
            <w:top w:val="none" w:sz="0" w:space="0" w:color="3D3D3D"/>
            <w:left w:val="none" w:sz="0" w:space="0" w:color="3D3D3D"/>
            <w:bottom w:val="none" w:sz="0" w:space="0" w:color="3D3D3D"/>
            <w:right w:val="none" w:sz="0" w:space="0" w:color="3D3D3D"/>
          </w:divBdr>
          <w:divsChild>
            <w:div w:id="190410157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31750243">
      <w:bodyDiv w:val="1"/>
      <w:marLeft w:val="0"/>
      <w:marRight w:val="0"/>
      <w:marTop w:val="0"/>
      <w:marBottom w:val="0"/>
      <w:divBdr>
        <w:top w:val="none" w:sz="0" w:space="0" w:color="auto"/>
        <w:left w:val="none" w:sz="0" w:space="0" w:color="auto"/>
        <w:bottom w:val="none" w:sz="0" w:space="0" w:color="auto"/>
        <w:right w:val="none" w:sz="0" w:space="0" w:color="auto"/>
      </w:divBdr>
    </w:div>
    <w:div w:id="1833638945">
      <w:bodyDiv w:val="1"/>
      <w:marLeft w:val="0"/>
      <w:marRight w:val="0"/>
      <w:marTop w:val="0"/>
      <w:marBottom w:val="0"/>
      <w:divBdr>
        <w:top w:val="none" w:sz="0" w:space="0" w:color="auto"/>
        <w:left w:val="none" w:sz="0" w:space="0" w:color="auto"/>
        <w:bottom w:val="none" w:sz="0" w:space="0" w:color="auto"/>
        <w:right w:val="none" w:sz="0" w:space="0" w:color="auto"/>
      </w:divBdr>
      <w:divsChild>
        <w:div w:id="1897666448">
          <w:marLeft w:val="0"/>
          <w:marRight w:val="0"/>
          <w:marTop w:val="0"/>
          <w:marBottom w:val="0"/>
          <w:divBdr>
            <w:top w:val="none" w:sz="0" w:space="0" w:color="auto"/>
            <w:left w:val="none" w:sz="0" w:space="0" w:color="auto"/>
            <w:bottom w:val="none" w:sz="0" w:space="0" w:color="auto"/>
            <w:right w:val="none" w:sz="0" w:space="0" w:color="auto"/>
          </w:divBdr>
        </w:div>
      </w:divsChild>
    </w:div>
    <w:div w:id="1834032388">
      <w:bodyDiv w:val="1"/>
      <w:marLeft w:val="0"/>
      <w:marRight w:val="0"/>
      <w:marTop w:val="0"/>
      <w:marBottom w:val="0"/>
      <w:divBdr>
        <w:top w:val="none" w:sz="0" w:space="0" w:color="auto"/>
        <w:left w:val="none" w:sz="0" w:space="0" w:color="auto"/>
        <w:bottom w:val="none" w:sz="0" w:space="0" w:color="auto"/>
        <w:right w:val="none" w:sz="0" w:space="0" w:color="auto"/>
      </w:divBdr>
      <w:divsChild>
        <w:div w:id="332340449">
          <w:marLeft w:val="0"/>
          <w:marRight w:val="0"/>
          <w:marTop w:val="0"/>
          <w:marBottom w:val="0"/>
          <w:divBdr>
            <w:top w:val="none" w:sz="0" w:space="0" w:color="auto"/>
            <w:left w:val="none" w:sz="0" w:space="0" w:color="auto"/>
            <w:bottom w:val="none" w:sz="0" w:space="0" w:color="auto"/>
            <w:right w:val="none" w:sz="0" w:space="0" w:color="auto"/>
          </w:divBdr>
        </w:div>
      </w:divsChild>
    </w:div>
    <w:div w:id="1835493647">
      <w:bodyDiv w:val="1"/>
      <w:marLeft w:val="0"/>
      <w:marRight w:val="0"/>
      <w:marTop w:val="0"/>
      <w:marBottom w:val="0"/>
      <w:divBdr>
        <w:top w:val="none" w:sz="0" w:space="0" w:color="auto"/>
        <w:left w:val="none" w:sz="0" w:space="0" w:color="auto"/>
        <w:bottom w:val="none" w:sz="0" w:space="0" w:color="auto"/>
        <w:right w:val="none" w:sz="0" w:space="0" w:color="auto"/>
      </w:divBdr>
    </w:div>
    <w:div w:id="1841266442">
      <w:bodyDiv w:val="1"/>
      <w:marLeft w:val="0"/>
      <w:marRight w:val="0"/>
      <w:marTop w:val="0"/>
      <w:marBottom w:val="0"/>
      <w:divBdr>
        <w:top w:val="none" w:sz="0" w:space="0" w:color="auto"/>
        <w:left w:val="none" w:sz="0" w:space="0" w:color="auto"/>
        <w:bottom w:val="none" w:sz="0" w:space="0" w:color="auto"/>
        <w:right w:val="none" w:sz="0" w:space="0" w:color="auto"/>
      </w:divBdr>
    </w:div>
    <w:div w:id="1851724913">
      <w:bodyDiv w:val="1"/>
      <w:marLeft w:val="0"/>
      <w:marRight w:val="0"/>
      <w:marTop w:val="0"/>
      <w:marBottom w:val="0"/>
      <w:divBdr>
        <w:top w:val="none" w:sz="0" w:space="0" w:color="auto"/>
        <w:left w:val="none" w:sz="0" w:space="0" w:color="auto"/>
        <w:bottom w:val="none" w:sz="0" w:space="0" w:color="auto"/>
        <w:right w:val="none" w:sz="0" w:space="0" w:color="auto"/>
      </w:divBdr>
      <w:divsChild>
        <w:div w:id="1879925176">
          <w:marLeft w:val="0"/>
          <w:marRight w:val="0"/>
          <w:marTop w:val="0"/>
          <w:marBottom w:val="0"/>
          <w:divBdr>
            <w:top w:val="none" w:sz="0" w:space="0" w:color="3D3D3D"/>
            <w:left w:val="none" w:sz="0" w:space="0" w:color="3D3D3D"/>
            <w:bottom w:val="none" w:sz="0" w:space="0" w:color="3D3D3D"/>
            <w:right w:val="none" w:sz="0" w:space="0" w:color="3D3D3D"/>
          </w:divBdr>
          <w:divsChild>
            <w:div w:id="27880205">
              <w:marLeft w:val="0"/>
              <w:marRight w:val="0"/>
              <w:marTop w:val="0"/>
              <w:marBottom w:val="0"/>
              <w:divBdr>
                <w:top w:val="none" w:sz="0" w:space="0" w:color="3D3D3D"/>
                <w:left w:val="none" w:sz="0" w:space="0" w:color="3D3D3D"/>
                <w:bottom w:val="none" w:sz="0" w:space="0" w:color="3D3D3D"/>
                <w:right w:val="none" w:sz="0" w:space="0" w:color="3D3D3D"/>
              </w:divBdr>
              <w:divsChild>
                <w:div w:id="537861175">
                  <w:marLeft w:val="0"/>
                  <w:marRight w:val="0"/>
                  <w:marTop w:val="0"/>
                  <w:marBottom w:val="0"/>
                  <w:divBdr>
                    <w:top w:val="none" w:sz="0" w:space="0" w:color="3D3D3D"/>
                    <w:left w:val="none" w:sz="0" w:space="0" w:color="3D3D3D"/>
                    <w:bottom w:val="none" w:sz="0" w:space="0" w:color="3D3D3D"/>
                    <w:right w:val="none" w:sz="0" w:space="0" w:color="3D3D3D"/>
                  </w:divBdr>
                  <w:divsChild>
                    <w:div w:id="46381517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16956649">
              <w:marLeft w:val="0"/>
              <w:marRight w:val="0"/>
              <w:marTop w:val="0"/>
              <w:marBottom w:val="0"/>
              <w:divBdr>
                <w:top w:val="none" w:sz="0" w:space="0" w:color="3D3D3D"/>
                <w:left w:val="none" w:sz="0" w:space="0" w:color="3D3D3D"/>
                <w:bottom w:val="none" w:sz="0" w:space="0" w:color="3D3D3D"/>
                <w:right w:val="none" w:sz="0" w:space="0" w:color="3D3D3D"/>
              </w:divBdr>
              <w:divsChild>
                <w:div w:id="1249846047">
                  <w:marLeft w:val="0"/>
                  <w:marRight w:val="0"/>
                  <w:marTop w:val="0"/>
                  <w:marBottom w:val="0"/>
                  <w:divBdr>
                    <w:top w:val="none" w:sz="0" w:space="0" w:color="3D3D3D"/>
                    <w:left w:val="none" w:sz="0" w:space="0" w:color="3D3D3D"/>
                    <w:bottom w:val="none" w:sz="0" w:space="0" w:color="3D3D3D"/>
                    <w:right w:val="none" w:sz="0" w:space="0" w:color="3D3D3D"/>
                  </w:divBdr>
                  <w:divsChild>
                    <w:div w:id="1808667277">
                      <w:marLeft w:val="0"/>
                      <w:marRight w:val="0"/>
                      <w:marTop w:val="0"/>
                      <w:marBottom w:val="0"/>
                      <w:divBdr>
                        <w:top w:val="none" w:sz="0" w:space="0" w:color="3D3D3D"/>
                        <w:left w:val="none" w:sz="0" w:space="0" w:color="3D3D3D"/>
                        <w:bottom w:val="none" w:sz="0" w:space="0" w:color="3D3D3D"/>
                        <w:right w:val="none" w:sz="0" w:space="0" w:color="3D3D3D"/>
                      </w:divBdr>
                    </w:div>
                  </w:divsChild>
                </w:div>
                <w:div w:id="1092820260">
                  <w:marLeft w:val="0"/>
                  <w:marRight w:val="0"/>
                  <w:marTop w:val="0"/>
                  <w:marBottom w:val="0"/>
                  <w:divBdr>
                    <w:top w:val="none" w:sz="0" w:space="0" w:color="3D3D3D"/>
                    <w:left w:val="none" w:sz="0" w:space="0" w:color="3D3D3D"/>
                    <w:bottom w:val="none" w:sz="0" w:space="0" w:color="3D3D3D"/>
                    <w:right w:val="none" w:sz="0" w:space="0" w:color="3D3D3D"/>
                  </w:divBdr>
                  <w:divsChild>
                    <w:div w:id="1657563161">
                      <w:marLeft w:val="0"/>
                      <w:marRight w:val="0"/>
                      <w:marTop w:val="0"/>
                      <w:marBottom w:val="0"/>
                      <w:divBdr>
                        <w:top w:val="none" w:sz="0" w:space="0" w:color="3D3D3D"/>
                        <w:left w:val="none" w:sz="0" w:space="0" w:color="3D3D3D"/>
                        <w:bottom w:val="none" w:sz="0" w:space="0" w:color="3D3D3D"/>
                        <w:right w:val="none" w:sz="0" w:space="0" w:color="3D3D3D"/>
                      </w:divBdr>
                    </w:div>
                  </w:divsChild>
                </w:div>
                <w:div w:id="840391581">
                  <w:marLeft w:val="0"/>
                  <w:marRight w:val="0"/>
                  <w:marTop w:val="218"/>
                  <w:marBottom w:val="0"/>
                  <w:divBdr>
                    <w:top w:val="none" w:sz="0" w:space="0" w:color="3D3D3D"/>
                    <w:left w:val="none" w:sz="0" w:space="0" w:color="3D3D3D"/>
                    <w:bottom w:val="none" w:sz="0" w:space="0" w:color="3D3D3D"/>
                    <w:right w:val="none" w:sz="0" w:space="0" w:color="3D3D3D"/>
                  </w:divBdr>
                  <w:divsChild>
                    <w:div w:id="257100029">
                      <w:marLeft w:val="0"/>
                      <w:marRight w:val="0"/>
                      <w:marTop w:val="0"/>
                      <w:marBottom w:val="0"/>
                      <w:divBdr>
                        <w:top w:val="none" w:sz="0" w:space="0" w:color="3D3D3D"/>
                        <w:left w:val="none" w:sz="0" w:space="0" w:color="3D3D3D"/>
                        <w:bottom w:val="none" w:sz="0" w:space="0" w:color="3D3D3D"/>
                        <w:right w:val="none" w:sz="0" w:space="0" w:color="3D3D3D"/>
                      </w:divBdr>
                    </w:div>
                    <w:div w:id="2049335184">
                      <w:marLeft w:val="0"/>
                      <w:marRight w:val="0"/>
                      <w:marTop w:val="0"/>
                      <w:marBottom w:val="0"/>
                      <w:divBdr>
                        <w:top w:val="none" w:sz="0" w:space="0" w:color="3D3D3D"/>
                        <w:left w:val="none" w:sz="0" w:space="11" w:color="3D3D3D"/>
                        <w:bottom w:val="none" w:sz="0" w:space="0" w:color="3D3D3D"/>
                        <w:right w:val="none" w:sz="0" w:space="0" w:color="3D3D3D"/>
                      </w:divBdr>
                      <w:divsChild>
                        <w:div w:id="1795246775">
                          <w:marLeft w:val="0"/>
                          <w:marRight w:val="0"/>
                          <w:marTop w:val="0"/>
                          <w:marBottom w:val="0"/>
                          <w:divBdr>
                            <w:top w:val="none" w:sz="0" w:space="0" w:color="3D3D3D"/>
                            <w:left w:val="none" w:sz="0" w:space="0" w:color="3D3D3D"/>
                            <w:bottom w:val="none" w:sz="0" w:space="0" w:color="3D3D3D"/>
                            <w:right w:val="none" w:sz="0" w:space="0" w:color="3D3D3D"/>
                          </w:divBdr>
                        </w:div>
                      </w:divsChild>
                    </w:div>
                    <w:div w:id="1635519558">
                      <w:marLeft w:val="0"/>
                      <w:marRight w:val="0"/>
                      <w:marTop w:val="218"/>
                      <w:marBottom w:val="0"/>
                      <w:divBdr>
                        <w:top w:val="none" w:sz="0" w:space="0" w:color="3D3D3D"/>
                        <w:left w:val="none" w:sz="0" w:space="11" w:color="3D3D3D"/>
                        <w:bottom w:val="none" w:sz="0" w:space="0" w:color="3D3D3D"/>
                        <w:right w:val="none" w:sz="0" w:space="0" w:color="3D3D3D"/>
                      </w:divBdr>
                      <w:divsChild>
                        <w:div w:id="888417486">
                          <w:marLeft w:val="0"/>
                          <w:marRight w:val="0"/>
                          <w:marTop w:val="0"/>
                          <w:marBottom w:val="0"/>
                          <w:divBdr>
                            <w:top w:val="none" w:sz="0" w:space="0" w:color="3D3D3D"/>
                            <w:left w:val="none" w:sz="0" w:space="0" w:color="3D3D3D"/>
                            <w:bottom w:val="none" w:sz="0" w:space="0" w:color="3D3D3D"/>
                            <w:right w:val="none" w:sz="0" w:space="0" w:color="3D3D3D"/>
                          </w:divBdr>
                        </w:div>
                      </w:divsChild>
                    </w:div>
                    <w:div w:id="1525442330">
                      <w:marLeft w:val="0"/>
                      <w:marRight w:val="0"/>
                      <w:marTop w:val="218"/>
                      <w:marBottom w:val="0"/>
                      <w:divBdr>
                        <w:top w:val="none" w:sz="0" w:space="0" w:color="3D3D3D"/>
                        <w:left w:val="none" w:sz="0" w:space="11" w:color="3D3D3D"/>
                        <w:bottom w:val="none" w:sz="0" w:space="0" w:color="3D3D3D"/>
                        <w:right w:val="none" w:sz="0" w:space="0" w:color="3D3D3D"/>
                      </w:divBdr>
                      <w:divsChild>
                        <w:div w:id="1525441315">
                          <w:marLeft w:val="0"/>
                          <w:marRight w:val="0"/>
                          <w:marTop w:val="0"/>
                          <w:marBottom w:val="0"/>
                          <w:divBdr>
                            <w:top w:val="none" w:sz="0" w:space="0" w:color="3D3D3D"/>
                            <w:left w:val="none" w:sz="0" w:space="0" w:color="3D3D3D"/>
                            <w:bottom w:val="none" w:sz="0" w:space="0" w:color="3D3D3D"/>
                            <w:right w:val="none" w:sz="0" w:space="0" w:color="3D3D3D"/>
                          </w:divBdr>
                        </w:div>
                      </w:divsChild>
                    </w:div>
                    <w:div w:id="1984430177">
                      <w:marLeft w:val="0"/>
                      <w:marRight w:val="0"/>
                      <w:marTop w:val="218"/>
                      <w:marBottom w:val="0"/>
                      <w:divBdr>
                        <w:top w:val="none" w:sz="0" w:space="0" w:color="3D3D3D"/>
                        <w:left w:val="none" w:sz="0" w:space="11" w:color="3D3D3D"/>
                        <w:bottom w:val="none" w:sz="0" w:space="0" w:color="3D3D3D"/>
                        <w:right w:val="none" w:sz="0" w:space="0" w:color="3D3D3D"/>
                      </w:divBdr>
                      <w:divsChild>
                        <w:div w:id="1842894624">
                          <w:marLeft w:val="0"/>
                          <w:marRight w:val="0"/>
                          <w:marTop w:val="0"/>
                          <w:marBottom w:val="0"/>
                          <w:divBdr>
                            <w:top w:val="none" w:sz="0" w:space="0" w:color="3D3D3D"/>
                            <w:left w:val="none" w:sz="0" w:space="0" w:color="3D3D3D"/>
                            <w:bottom w:val="none" w:sz="0" w:space="0" w:color="3D3D3D"/>
                            <w:right w:val="none" w:sz="0" w:space="0" w:color="3D3D3D"/>
                          </w:divBdr>
                        </w:div>
                      </w:divsChild>
                    </w:div>
                    <w:div w:id="505246626">
                      <w:marLeft w:val="0"/>
                      <w:marRight w:val="0"/>
                      <w:marTop w:val="0"/>
                      <w:marBottom w:val="0"/>
                      <w:divBdr>
                        <w:top w:val="none" w:sz="0" w:space="0" w:color="3D3D3D"/>
                        <w:left w:val="none" w:sz="0" w:space="0" w:color="3D3D3D"/>
                        <w:bottom w:val="none" w:sz="0" w:space="0" w:color="3D3D3D"/>
                        <w:right w:val="none" w:sz="0" w:space="0" w:color="3D3D3D"/>
                      </w:divBdr>
                    </w:div>
                  </w:divsChild>
                </w:div>
                <w:div w:id="1754666463">
                  <w:marLeft w:val="0"/>
                  <w:marRight w:val="0"/>
                  <w:marTop w:val="218"/>
                  <w:marBottom w:val="0"/>
                  <w:divBdr>
                    <w:top w:val="none" w:sz="0" w:space="0" w:color="3D3D3D"/>
                    <w:left w:val="none" w:sz="0" w:space="0" w:color="3D3D3D"/>
                    <w:bottom w:val="none" w:sz="0" w:space="0" w:color="3D3D3D"/>
                    <w:right w:val="none" w:sz="0" w:space="0" w:color="3D3D3D"/>
                  </w:divBdr>
                  <w:divsChild>
                    <w:div w:id="94778313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4302326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53446437">
      <w:bodyDiv w:val="1"/>
      <w:marLeft w:val="0"/>
      <w:marRight w:val="0"/>
      <w:marTop w:val="0"/>
      <w:marBottom w:val="0"/>
      <w:divBdr>
        <w:top w:val="none" w:sz="0" w:space="0" w:color="auto"/>
        <w:left w:val="none" w:sz="0" w:space="0" w:color="auto"/>
        <w:bottom w:val="none" w:sz="0" w:space="0" w:color="auto"/>
        <w:right w:val="none" w:sz="0" w:space="0" w:color="auto"/>
      </w:divBdr>
    </w:div>
    <w:div w:id="1857884740">
      <w:bodyDiv w:val="1"/>
      <w:marLeft w:val="0"/>
      <w:marRight w:val="0"/>
      <w:marTop w:val="0"/>
      <w:marBottom w:val="0"/>
      <w:divBdr>
        <w:top w:val="none" w:sz="0" w:space="0" w:color="auto"/>
        <w:left w:val="none" w:sz="0" w:space="0" w:color="auto"/>
        <w:bottom w:val="none" w:sz="0" w:space="0" w:color="auto"/>
        <w:right w:val="none" w:sz="0" w:space="0" w:color="auto"/>
      </w:divBdr>
    </w:div>
    <w:div w:id="1862236880">
      <w:bodyDiv w:val="1"/>
      <w:marLeft w:val="0"/>
      <w:marRight w:val="0"/>
      <w:marTop w:val="0"/>
      <w:marBottom w:val="0"/>
      <w:divBdr>
        <w:top w:val="none" w:sz="0" w:space="0" w:color="auto"/>
        <w:left w:val="none" w:sz="0" w:space="0" w:color="auto"/>
        <w:bottom w:val="none" w:sz="0" w:space="0" w:color="auto"/>
        <w:right w:val="none" w:sz="0" w:space="0" w:color="auto"/>
      </w:divBdr>
    </w:div>
    <w:div w:id="1862551000">
      <w:bodyDiv w:val="1"/>
      <w:marLeft w:val="0"/>
      <w:marRight w:val="0"/>
      <w:marTop w:val="0"/>
      <w:marBottom w:val="0"/>
      <w:divBdr>
        <w:top w:val="none" w:sz="0" w:space="0" w:color="auto"/>
        <w:left w:val="none" w:sz="0" w:space="0" w:color="auto"/>
        <w:bottom w:val="none" w:sz="0" w:space="0" w:color="auto"/>
        <w:right w:val="none" w:sz="0" w:space="0" w:color="auto"/>
      </w:divBdr>
    </w:div>
    <w:div w:id="1863129782">
      <w:bodyDiv w:val="1"/>
      <w:marLeft w:val="0"/>
      <w:marRight w:val="0"/>
      <w:marTop w:val="0"/>
      <w:marBottom w:val="0"/>
      <w:divBdr>
        <w:top w:val="none" w:sz="0" w:space="0" w:color="auto"/>
        <w:left w:val="none" w:sz="0" w:space="0" w:color="auto"/>
        <w:bottom w:val="none" w:sz="0" w:space="0" w:color="auto"/>
        <w:right w:val="none" w:sz="0" w:space="0" w:color="auto"/>
      </w:divBdr>
    </w:div>
    <w:div w:id="1865901519">
      <w:bodyDiv w:val="1"/>
      <w:marLeft w:val="0"/>
      <w:marRight w:val="0"/>
      <w:marTop w:val="0"/>
      <w:marBottom w:val="0"/>
      <w:divBdr>
        <w:top w:val="none" w:sz="0" w:space="0" w:color="auto"/>
        <w:left w:val="none" w:sz="0" w:space="0" w:color="auto"/>
        <w:bottom w:val="none" w:sz="0" w:space="0" w:color="auto"/>
        <w:right w:val="none" w:sz="0" w:space="0" w:color="auto"/>
      </w:divBdr>
    </w:div>
    <w:div w:id="1866747324">
      <w:bodyDiv w:val="1"/>
      <w:marLeft w:val="0"/>
      <w:marRight w:val="0"/>
      <w:marTop w:val="0"/>
      <w:marBottom w:val="0"/>
      <w:divBdr>
        <w:top w:val="none" w:sz="0" w:space="0" w:color="auto"/>
        <w:left w:val="none" w:sz="0" w:space="0" w:color="auto"/>
        <w:bottom w:val="none" w:sz="0" w:space="0" w:color="auto"/>
        <w:right w:val="none" w:sz="0" w:space="0" w:color="auto"/>
      </w:divBdr>
    </w:div>
    <w:div w:id="1876699650">
      <w:bodyDiv w:val="1"/>
      <w:marLeft w:val="0"/>
      <w:marRight w:val="0"/>
      <w:marTop w:val="0"/>
      <w:marBottom w:val="0"/>
      <w:divBdr>
        <w:top w:val="none" w:sz="0" w:space="0" w:color="auto"/>
        <w:left w:val="none" w:sz="0" w:space="0" w:color="auto"/>
        <w:bottom w:val="none" w:sz="0" w:space="0" w:color="auto"/>
        <w:right w:val="none" w:sz="0" w:space="0" w:color="auto"/>
      </w:divBdr>
      <w:divsChild>
        <w:div w:id="1033725979">
          <w:marLeft w:val="0"/>
          <w:marRight w:val="0"/>
          <w:marTop w:val="0"/>
          <w:marBottom w:val="0"/>
          <w:divBdr>
            <w:top w:val="none" w:sz="0" w:space="0" w:color="3D3D3D"/>
            <w:left w:val="none" w:sz="0" w:space="0" w:color="3D3D3D"/>
            <w:bottom w:val="none" w:sz="0" w:space="0" w:color="3D3D3D"/>
            <w:right w:val="none" w:sz="0" w:space="0" w:color="3D3D3D"/>
          </w:divBdr>
          <w:divsChild>
            <w:div w:id="189426703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78154839">
      <w:bodyDiv w:val="1"/>
      <w:marLeft w:val="0"/>
      <w:marRight w:val="0"/>
      <w:marTop w:val="0"/>
      <w:marBottom w:val="0"/>
      <w:divBdr>
        <w:top w:val="none" w:sz="0" w:space="0" w:color="auto"/>
        <w:left w:val="none" w:sz="0" w:space="0" w:color="auto"/>
        <w:bottom w:val="none" w:sz="0" w:space="0" w:color="auto"/>
        <w:right w:val="none" w:sz="0" w:space="0" w:color="auto"/>
      </w:divBdr>
    </w:div>
    <w:div w:id="1880239294">
      <w:bodyDiv w:val="1"/>
      <w:marLeft w:val="0"/>
      <w:marRight w:val="0"/>
      <w:marTop w:val="0"/>
      <w:marBottom w:val="0"/>
      <w:divBdr>
        <w:top w:val="none" w:sz="0" w:space="0" w:color="auto"/>
        <w:left w:val="none" w:sz="0" w:space="0" w:color="auto"/>
        <w:bottom w:val="none" w:sz="0" w:space="0" w:color="auto"/>
        <w:right w:val="none" w:sz="0" w:space="0" w:color="auto"/>
      </w:divBdr>
    </w:div>
    <w:div w:id="1881628654">
      <w:bodyDiv w:val="1"/>
      <w:marLeft w:val="0"/>
      <w:marRight w:val="0"/>
      <w:marTop w:val="0"/>
      <w:marBottom w:val="0"/>
      <w:divBdr>
        <w:top w:val="none" w:sz="0" w:space="0" w:color="auto"/>
        <w:left w:val="none" w:sz="0" w:space="0" w:color="auto"/>
        <w:bottom w:val="none" w:sz="0" w:space="0" w:color="auto"/>
        <w:right w:val="none" w:sz="0" w:space="0" w:color="auto"/>
      </w:divBdr>
      <w:divsChild>
        <w:div w:id="383410676">
          <w:marLeft w:val="0"/>
          <w:marRight w:val="0"/>
          <w:marTop w:val="0"/>
          <w:marBottom w:val="0"/>
          <w:divBdr>
            <w:top w:val="none" w:sz="0" w:space="0" w:color="3D3D3D"/>
            <w:left w:val="none" w:sz="0" w:space="0" w:color="3D3D3D"/>
            <w:bottom w:val="none" w:sz="0" w:space="0" w:color="3D3D3D"/>
            <w:right w:val="none" w:sz="0" w:space="0" w:color="3D3D3D"/>
          </w:divBdr>
          <w:divsChild>
            <w:div w:id="22796369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81748181">
      <w:bodyDiv w:val="1"/>
      <w:marLeft w:val="0"/>
      <w:marRight w:val="0"/>
      <w:marTop w:val="0"/>
      <w:marBottom w:val="0"/>
      <w:divBdr>
        <w:top w:val="none" w:sz="0" w:space="0" w:color="auto"/>
        <w:left w:val="none" w:sz="0" w:space="0" w:color="auto"/>
        <w:bottom w:val="none" w:sz="0" w:space="0" w:color="auto"/>
        <w:right w:val="none" w:sz="0" w:space="0" w:color="auto"/>
      </w:divBdr>
    </w:div>
    <w:div w:id="1883250967">
      <w:bodyDiv w:val="1"/>
      <w:marLeft w:val="0"/>
      <w:marRight w:val="0"/>
      <w:marTop w:val="0"/>
      <w:marBottom w:val="0"/>
      <w:divBdr>
        <w:top w:val="none" w:sz="0" w:space="0" w:color="auto"/>
        <w:left w:val="none" w:sz="0" w:space="0" w:color="auto"/>
        <w:bottom w:val="none" w:sz="0" w:space="0" w:color="auto"/>
        <w:right w:val="none" w:sz="0" w:space="0" w:color="auto"/>
      </w:divBdr>
      <w:divsChild>
        <w:div w:id="1128473772">
          <w:marLeft w:val="0"/>
          <w:marRight w:val="0"/>
          <w:marTop w:val="0"/>
          <w:marBottom w:val="0"/>
          <w:divBdr>
            <w:top w:val="none" w:sz="0" w:space="0" w:color="auto"/>
            <w:left w:val="none" w:sz="0" w:space="0" w:color="auto"/>
            <w:bottom w:val="none" w:sz="0" w:space="0" w:color="auto"/>
            <w:right w:val="none" w:sz="0" w:space="0" w:color="auto"/>
          </w:divBdr>
        </w:div>
      </w:divsChild>
    </w:div>
    <w:div w:id="1884629549">
      <w:bodyDiv w:val="1"/>
      <w:marLeft w:val="0"/>
      <w:marRight w:val="0"/>
      <w:marTop w:val="0"/>
      <w:marBottom w:val="0"/>
      <w:divBdr>
        <w:top w:val="none" w:sz="0" w:space="0" w:color="auto"/>
        <w:left w:val="none" w:sz="0" w:space="0" w:color="auto"/>
        <w:bottom w:val="none" w:sz="0" w:space="0" w:color="auto"/>
        <w:right w:val="none" w:sz="0" w:space="0" w:color="auto"/>
      </w:divBdr>
      <w:divsChild>
        <w:div w:id="1219509675">
          <w:marLeft w:val="0"/>
          <w:marRight w:val="0"/>
          <w:marTop w:val="0"/>
          <w:marBottom w:val="0"/>
          <w:divBdr>
            <w:top w:val="none" w:sz="0" w:space="0" w:color="3D3D3D"/>
            <w:left w:val="none" w:sz="0" w:space="0" w:color="3D3D3D"/>
            <w:bottom w:val="none" w:sz="0" w:space="0" w:color="3D3D3D"/>
            <w:right w:val="none" w:sz="0" w:space="0" w:color="3D3D3D"/>
          </w:divBdr>
          <w:divsChild>
            <w:div w:id="94149607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89684276">
      <w:bodyDiv w:val="1"/>
      <w:marLeft w:val="0"/>
      <w:marRight w:val="0"/>
      <w:marTop w:val="0"/>
      <w:marBottom w:val="0"/>
      <w:divBdr>
        <w:top w:val="none" w:sz="0" w:space="0" w:color="auto"/>
        <w:left w:val="none" w:sz="0" w:space="0" w:color="auto"/>
        <w:bottom w:val="none" w:sz="0" w:space="0" w:color="auto"/>
        <w:right w:val="none" w:sz="0" w:space="0" w:color="auto"/>
      </w:divBdr>
    </w:div>
    <w:div w:id="1890024554">
      <w:bodyDiv w:val="1"/>
      <w:marLeft w:val="0"/>
      <w:marRight w:val="0"/>
      <w:marTop w:val="0"/>
      <w:marBottom w:val="0"/>
      <w:divBdr>
        <w:top w:val="none" w:sz="0" w:space="0" w:color="auto"/>
        <w:left w:val="none" w:sz="0" w:space="0" w:color="auto"/>
        <w:bottom w:val="none" w:sz="0" w:space="0" w:color="auto"/>
        <w:right w:val="none" w:sz="0" w:space="0" w:color="auto"/>
      </w:divBdr>
    </w:div>
    <w:div w:id="1890457699">
      <w:bodyDiv w:val="1"/>
      <w:marLeft w:val="0"/>
      <w:marRight w:val="0"/>
      <w:marTop w:val="0"/>
      <w:marBottom w:val="0"/>
      <w:divBdr>
        <w:top w:val="none" w:sz="0" w:space="0" w:color="auto"/>
        <w:left w:val="none" w:sz="0" w:space="0" w:color="auto"/>
        <w:bottom w:val="none" w:sz="0" w:space="0" w:color="auto"/>
        <w:right w:val="none" w:sz="0" w:space="0" w:color="auto"/>
      </w:divBdr>
    </w:div>
    <w:div w:id="1898781394">
      <w:bodyDiv w:val="1"/>
      <w:marLeft w:val="0"/>
      <w:marRight w:val="0"/>
      <w:marTop w:val="0"/>
      <w:marBottom w:val="0"/>
      <w:divBdr>
        <w:top w:val="none" w:sz="0" w:space="0" w:color="auto"/>
        <w:left w:val="none" w:sz="0" w:space="0" w:color="auto"/>
        <w:bottom w:val="none" w:sz="0" w:space="0" w:color="auto"/>
        <w:right w:val="none" w:sz="0" w:space="0" w:color="auto"/>
      </w:divBdr>
    </w:div>
    <w:div w:id="1899895422">
      <w:bodyDiv w:val="1"/>
      <w:marLeft w:val="0"/>
      <w:marRight w:val="0"/>
      <w:marTop w:val="0"/>
      <w:marBottom w:val="0"/>
      <w:divBdr>
        <w:top w:val="none" w:sz="0" w:space="0" w:color="auto"/>
        <w:left w:val="none" w:sz="0" w:space="0" w:color="auto"/>
        <w:bottom w:val="none" w:sz="0" w:space="0" w:color="auto"/>
        <w:right w:val="none" w:sz="0" w:space="0" w:color="auto"/>
      </w:divBdr>
      <w:divsChild>
        <w:div w:id="782580746">
          <w:marLeft w:val="0"/>
          <w:marRight w:val="0"/>
          <w:marTop w:val="0"/>
          <w:marBottom w:val="0"/>
          <w:divBdr>
            <w:top w:val="none" w:sz="0" w:space="0" w:color="3D3D3D"/>
            <w:left w:val="none" w:sz="0" w:space="0" w:color="3D3D3D"/>
            <w:bottom w:val="none" w:sz="0" w:space="0" w:color="3D3D3D"/>
            <w:right w:val="none" w:sz="0" w:space="0" w:color="3D3D3D"/>
          </w:divBdr>
          <w:divsChild>
            <w:div w:id="154717713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00433805">
      <w:bodyDiv w:val="1"/>
      <w:marLeft w:val="0"/>
      <w:marRight w:val="0"/>
      <w:marTop w:val="0"/>
      <w:marBottom w:val="0"/>
      <w:divBdr>
        <w:top w:val="none" w:sz="0" w:space="0" w:color="auto"/>
        <w:left w:val="none" w:sz="0" w:space="0" w:color="auto"/>
        <w:bottom w:val="none" w:sz="0" w:space="0" w:color="auto"/>
        <w:right w:val="none" w:sz="0" w:space="0" w:color="auto"/>
      </w:divBdr>
      <w:divsChild>
        <w:div w:id="1422290514">
          <w:marLeft w:val="0"/>
          <w:marRight w:val="0"/>
          <w:marTop w:val="0"/>
          <w:marBottom w:val="0"/>
          <w:divBdr>
            <w:top w:val="none" w:sz="0" w:space="0" w:color="3D3D3D"/>
            <w:left w:val="none" w:sz="0" w:space="0" w:color="3D3D3D"/>
            <w:bottom w:val="none" w:sz="0" w:space="0" w:color="3D3D3D"/>
            <w:right w:val="none" w:sz="0" w:space="0" w:color="3D3D3D"/>
          </w:divBdr>
          <w:divsChild>
            <w:div w:id="1282030103">
              <w:marLeft w:val="0"/>
              <w:marRight w:val="0"/>
              <w:marTop w:val="0"/>
              <w:marBottom w:val="0"/>
              <w:divBdr>
                <w:top w:val="none" w:sz="0" w:space="0" w:color="3D3D3D"/>
                <w:left w:val="none" w:sz="0" w:space="0" w:color="3D3D3D"/>
                <w:bottom w:val="none" w:sz="0" w:space="0" w:color="3D3D3D"/>
                <w:right w:val="none" w:sz="0" w:space="0" w:color="3D3D3D"/>
              </w:divBdr>
              <w:divsChild>
                <w:div w:id="682899978">
                  <w:marLeft w:val="0"/>
                  <w:marRight w:val="0"/>
                  <w:marTop w:val="0"/>
                  <w:marBottom w:val="0"/>
                  <w:divBdr>
                    <w:top w:val="none" w:sz="0" w:space="0" w:color="3D3D3D"/>
                    <w:left w:val="none" w:sz="0" w:space="0" w:color="3D3D3D"/>
                    <w:bottom w:val="none" w:sz="0" w:space="0" w:color="3D3D3D"/>
                    <w:right w:val="none" w:sz="0" w:space="0" w:color="3D3D3D"/>
                  </w:divBdr>
                </w:div>
                <w:div w:id="756900872">
                  <w:marLeft w:val="0"/>
                  <w:marRight w:val="0"/>
                  <w:marTop w:val="0"/>
                  <w:marBottom w:val="0"/>
                  <w:divBdr>
                    <w:top w:val="none" w:sz="0" w:space="0" w:color="3D3D3D"/>
                    <w:left w:val="none" w:sz="0" w:space="11" w:color="3D3D3D"/>
                    <w:bottom w:val="none" w:sz="0" w:space="0" w:color="3D3D3D"/>
                    <w:right w:val="none" w:sz="0" w:space="0" w:color="3D3D3D"/>
                  </w:divBdr>
                  <w:divsChild>
                    <w:div w:id="1665163742">
                      <w:marLeft w:val="0"/>
                      <w:marRight w:val="0"/>
                      <w:marTop w:val="0"/>
                      <w:marBottom w:val="0"/>
                      <w:divBdr>
                        <w:top w:val="none" w:sz="0" w:space="0" w:color="3D3D3D"/>
                        <w:left w:val="none" w:sz="0" w:space="0" w:color="3D3D3D"/>
                        <w:bottom w:val="none" w:sz="0" w:space="0" w:color="3D3D3D"/>
                        <w:right w:val="none" w:sz="0" w:space="0" w:color="3D3D3D"/>
                      </w:divBdr>
                      <w:divsChild>
                        <w:div w:id="484706354">
                          <w:blockQuote w:val="1"/>
                          <w:marLeft w:val="0"/>
                          <w:marRight w:val="0"/>
                          <w:marTop w:val="0"/>
                          <w:marBottom w:val="0"/>
                          <w:divBdr>
                            <w:top w:val="none" w:sz="0" w:space="11" w:color="3D3D3D"/>
                            <w:left w:val="none" w:sz="0" w:space="27" w:color="3D3D3D"/>
                            <w:bottom w:val="none" w:sz="0" w:space="11" w:color="3D3D3D"/>
                            <w:right w:val="none" w:sz="0" w:space="27" w:color="3D3D3D"/>
                          </w:divBdr>
                          <w:divsChild>
                            <w:div w:id="95475067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521866753">
                  <w:marLeft w:val="0"/>
                  <w:marRight w:val="0"/>
                  <w:marTop w:val="0"/>
                  <w:marBottom w:val="0"/>
                  <w:divBdr>
                    <w:top w:val="none" w:sz="0" w:space="0" w:color="3D3D3D"/>
                    <w:left w:val="none" w:sz="0" w:space="0" w:color="3D3D3D"/>
                    <w:bottom w:val="none" w:sz="0" w:space="0" w:color="3D3D3D"/>
                    <w:right w:val="none" w:sz="0" w:space="0" w:color="3D3D3D"/>
                  </w:divBdr>
                </w:div>
              </w:divsChild>
            </w:div>
            <w:div w:id="56040573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05070012">
      <w:bodyDiv w:val="1"/>
      <w:marLeft w:val="0"/>
      <w:marRight w:val="0"/>
      <w:marTop w:val="0"/>
      <w:marBottom w:val="0"/>
      <w:divBdr>
        <w:top w:val="none" w:sz="0" w:space="0" w:color="auto"/>
        <w:left w:val="none" w:sz="0" w:space="0" w:color="auto"/>
        <w:bottom w:val="none" w:sz="0" w:space="0" w:color="auto"/>
        <w:right w:val="none" w:sz="0" w:space="0" w:color="auto"/>
      </w:divBdr>
    </w:div>
    <w:div w:id="1910770415">
      <w:bodyDiv w:val="1"/>
      <w:marLeft w:val="0"/>
      <w:marRight w:val="0"/>
      <w:marTop w:val="0"/>
      <w:marBottom w:val="0"/>
      <w:divBdr>
        <w:top w:val="none" w:sz="0" w:space="0" w:color="auto"/>
        <w:left w:val="none" w:sz="0" w:space="0" w:color="auto"/>
        <w:bottom w:val="none" w:sz="0" w:space="0" w:color="auto"/>
        <w:right w:val="none" w:sz="0" w:space="0" w:color="auto"/>
      </w:divBdr>
    </w:div>
    <w:div w:id="1919242495">
      <w:bodyDiv w:val="1"/>
      <w:marLeft w:val="0"/>
      <w:marRight w:val="0"/>
      <w:marTop w:val="0"/>
      <w:marBottom w:val="0"/>
      <w:divBdr>
        <w:top w:val="none" w:sz="0" w:space="0" w:color="auto"/>
        <w:left w:val="none" w:sz="0" w:space="0" w:color="auto"/>
        <w:bottom w:val="none" w:sz="0" w:space="0" w:color="auto"/>
        <w:right w:val="none" w:sz="0" w:space="0" w:color="auto"/>
      </w:divBdr>
    </w:div>
    <w:div w:id="1921324979">
      <w:bodyDiv w:val="1"/>
      <w:marLeft w:val="0"/>
      <w:marRight w:val="0"/>
      <w:marTop w:val="0"/>
      <w:marBottom w:val="0"/>
      <w:divBdr>
        <w:top w:val="none" w:sz="0" w:space="0" w:color="auto"/>
        <w:left w:val="none" w:sz="0" w:space="0" w:color="auto"/>
        <w:bottom w:val="none" w:sz="0" w:space="0" w:color="auto"/>
        <w:right w:val="none" w:sz="0" w:space="0" w:color="auto"/>
      </w:divBdr>
    </w:div>
    <w:div w:id="1921328144">
      <w:bodyDiv w:val="1"/>
      <w:marLeft w:val="0"/>
      <w:marRight w:val="0"/>
      <w:marTop w:val="0"/>
      <w:marBottom w:val="0"/>
      <w:divBdr>
        <w:top w:val="none" w:sz="0" w:space="0" w:color="auto"/>
        <w:left w:val="none" w:sz="0" w:space="0" w:color="auto"/>
        <w:bottom w:val="none" w:sz="0" w:space="0" w:color="auto"/>
        <w:right w:val="none" w:sz="0" w:space="0" w:color="auto"/>
      </w:divBdr>
    </w:div>
    <w:div w:id="1921676248">
      <w:bodyDiv w:val="1"/>
      <w:marLeft w:val="0"/>
      <w:marRight w:val="0"/>
      <w:marTop w:val="0"/>
      <w:marBottom w:val="0"/>
      <w:divBdr>
        <w:top w:val="none" w:sz="0" w:space="0" w:color="auto"/>
        <w:left w:val="none" w:sz="0" w:space="0" w:color="auto"/>
        <w:bottom w:val="none" w:sz="0" w:space="0" w:color="auto"/>
        <w:right w:val="none" w:sz="0" w:space="0" w:color="auto"/>
      </w:divBdr>
      <w:divsChild>
        <w:div w:id="998113510">
          <w:marLeft w:val="0"/>
          <w:marRight w:val="0"/>
          <w:marTop w:val="0"/>
          <w:marBottom w:val="0"/>
          <w:divBdr>
            <w:top w:val="none" w:sz="0" w:space="0" w:color="auto"/>
            <w:left w:val="none" w:sz="0" w:space="0" w:color="auto"/>
            <w:bottom w:val="none" w:sz="0" w:space="0" w:color="auto"/>
            <w:right w:val="none" w:sz="0" w:space="0" w:color="auto"/>
          </w:divBdr>
        </w:div>
      </w:divsChild>
    </w:div>
    <w:div w:id="1922566943">
      <w:bodyDiv w:val="1"/>
      <w:marLeft w:val="0"/>
      <w:marRight w:val="0"/>
      <w:marTop w:val="0"/>
      <w:marBottom w:val="0"/>
      <w:divBdr>
        <w:top w:val="none" w:sz="0" w:space="0" w:color="auto"/>
        <w:left w:val="none" w:sz="0" w:space="0" w:color="auto"/>
        <w:bottom w:val="none" w:sz="0" w:space="0" w:color="auto"/>
        <w:right w:val="none" w:sz="0" w:space="0" w:color="auto"/>
      </w:divBdr>
    </w:div>
    <w:div w:id="1925801492">
      <w:bodyDiv w:val="1"/>
      <w:marLeft w:val="0"/>
      <w:marRight w:val="0"/>
      <w:marTop w:val="0"/>
      <w:marBottom w:val="0"/>
      <w:divBdr>
        <w:top w:val="none" w:sz="0" w:space="0" w:color="auto"/>
        <w:left w:val="none" w:sz="0" w:space="0" w:color="auto"/>
        <w:bottom w:val="none" w:sz="0" w:space="0" w:color="auto"/>
        <w:right w:val="none" w:sz="0" w:space="0" w:color="auto"/>
      </w:divBdr>
    </w:div>
    <w:div w:id="1926725626">
      <w:bodyDiv w:val="1"/>
      <w:marLeft w:val="0"/>
      <w:marRight w:val="0"/>
      <w:marTop w:val="0"/>
      <w:marBottom w:val="0"/>
      <w:divBdr>
        <w:top w:val="none" w:sz="0" w:space="0" w:color="auto"/>
        <w:left w:val="none" w:sz="0" w:space="0" w:color="auto"/>
        <w:bottom w:val="none" w:sz="0" w:space="0" w:color="auto"/>
        <w:right w:val="none" w:sz="0" w:space="0" w:color="auto"/>
      </w:divBdr>
    </w:div>
    <w:div w:id="1930191078">
      <w:bodyDiv w:val="1"/>
      <w:marLeft w:val="0"/>
      <w:marRight w:val="0"/>
      <w:marTop w:val="0"/>
      <w:marBottom w:val="0"/>
      <w:divBdr>
        <w:top w:val="none" w:sz="0" w:space="0" w:color="auto"/>
        <w:left w:val="none" w:sz="0" w:space="0" w:color="auto"/>
        <w:bottom w:val="none" w:sz="0" w:space="0" w:color="auto"/>
        <w:right w:val="none" w:sz="0" w:space="0" w:color="auto"/>
      </w:divBdr>
      <w:divsChild>
        <w:div w:id="959608210">
          <w:blockQuote w:val="1"/>
          <w:marLeft w:val="0"/>
          <w:marRight w:val="0"/>
          <w:marTop w:val="0"/>
          <w:marBottom w:val="150"/>
          <w:divBdr>
            <w:top w:val="none" w:sz="0" w:space="0" w:color="auto"/>
            <w:left w:val="none" w:sz="0" w:space="0" w:color="auto"/>
            <w:bottom w:val="none" w:sz="0" w:space="0" w:color="auto"/>
            <w:right w:val="none" w:sz="0" w:space="0" w:color="auto"/>
          </w:divBdr>
        </w:div>
        <w:div w:id="193077561">
          <w:blockQuote w:val="1"/>
          <w:marLeft w:val="0"/>
          <w:marRight w:val="0"/>
          <w:marTop w:val="0"/>
          <w:marBottom w:val="150"/>
          <w:divBdr>
            <w:top w:val="none" w:sz="0" w:space="0" w:color="auto"/>
            <w:left w:val="none" w:sz="0" w:space="0" w:color="auto"/>
            <w:bottom w:val="none" w:sz="0" w:space="0" w:color="auto"/>
            <w:right w:val="none" w:sz="0" w:space="0" w:color="auto"/>
          </w:divBdr>
        </w:div>
        <w:div w:id="455561237">
          <w:blockQuote w:val="1"/>
          <w:marLeft w:val="0"/>
          <w:marRight w:val="0"/>
          <w:marTop w:val="0"/>
          <w:marBottom w:val="150"/>
          <w:divBdr>
            <w:top w:val="none" w:sz="0" w:space="0" w:color="auto"/>
            <w:left w:val="none" w:sz="0" w:space="0" w:color="auto"/>
            <w:bottom w:val="none" w:sz="0" w:space="0" w:color="auto"/>
            <w:right w:val="none" w:sz="0" w:space="0" w:color="auto"/>
          </w:divBdr>
        </w:div>
        <w:div w:id="1113552377">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930431672">
      <w:bodyDiv w:val="1"/>
      <w:marLeft w:val="0"/>
      <w:marRight w:val="0"/>
      <w:marTop w:val="0"/>
      <w:marBottom w:val="0"/>
      <w:divBdr>
        <w:top w:val="none" w:sz="0" w:space="0" w:color="auto"/>
        <w:left w:val="none" w:sz="0" w:space="0" w:color="auto"/>
        <w:bottom w:val="none" w:sz="0" w:space="0" w:color="auto"/>
        <w:right w:val="none" w:sz="0" w:space="0" w:color="auto"/>
      </w:divBdr>
    </w:div>
    <w:div w:id="1930459653">
      <w:bodyDiv w:val="1"/>
      <w:marLeft w:val="0"/>
      <w:marRight w:val="0"/>
      <w:marTop w:val="0"/>
      <w:marBottom w:val="0"/>
      <w:divBdr>
        <w:top w:val="none" w:sz="0" w:space="0" w:color="auto"/>
        <w:left w:val="none" w:sz="0" w:space="0" w:color="auto"/>
        <w:bottom w:val="none" w:sz="0" w:space="0" w:color="auto"/>
        <w:right w:val="none" w:sz="0" w:space="0" w:color="auto"/>
      </w:divBdr>
    </w:div>
    <w:div w:id="1932741906">
      <w:bodyDiv w:val="1"/>
      <w:marLeft w:val="0"/>
      <w:marRight w:val="0"/>
      <w:marTop w:val="0"/>
      <w:marBottom w:val="0"/>
      <w:divBdr>
        <w:top w:val="none" w:sz="0" w:space="0" w:color="auto"/>
        <w:left w:val="none" w:sz="0" w:space="0" w:color="auto"/>
        <w:bottom w:val="none" w:sz="0" w:space="0" w:color="auto"/>
        <w:right w:val="none" w:sz="0" w:space="0" w:color="auto"/>
      </w:divBdr>
    </w:div>
    <w:div w:id="1934629126">
      <w:bodyDiv w:val="1"/>
      <w:marLeft w:val="0"/>
      <w:marRight w:val="0"/>
      <w:marTop w:val="0"/>
      <w:marBottom w:val="0"/>
      <w:divBdr>
        <w:top w:val="none" w:sz="0" w:space="0" w:color="auto"/>
        <w:left w:val="none" w:sz="0" w:space="0" w:color="auto"/>
        <w:bottom w:val="none" w:sz="0" w:space="0" w:color="auto"/>
        <w:right w:val="none" w:sz="0" w:space="0" w:color="auto"/>
      </w:divBdr>
    </w:div>
    <w:div w:id="1938557425">
      <w:bodyDiv w:val="1"/>
      <w:marLeft w:val="0"/>
      <w:marRight w:val="0"/>
      <w:marTop w:val="0"/>
      <w:marBottom w:val="0"/>
      <w:divBdr>
        <w:top w:val="none" w:sz="0" w:space="0" w:color="auto"/>
        <w:left w:val="none" w:sz="0" w:space="0" w:color="auto"/>
        <w:bottom w:val="none" w:sz="0" w:space="0" w:color="auto"/>
        <w:right w:val="none" w:sz="0" w:space="0" w:color="auto"/>
      </w:divBdr>
      <w:divsChild>
        <w:div w:id="6410832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853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6703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1641314">
      <w:bodyDiv w:val="1"/>
      <w:marLeft w:val="0"/>
      <w:marRight w:val="0"/>
      <w:marTop w:val="0"/>
      <w:marBottom w:val="0"/>
      <w:divBdr>
        <w:top w:val="none" w:sz="0" w:space="0" w:color="auto"/>
        <w:left w:val="none" w:sz="0" w:space="0" w:color="auto"/>
        <w:bottom w:val="none" w:sz="0" w:space="0" w:color="auto"/>
        <w:right w:val="none" w:sz="0" w:space="0" w:color="auto"/>
      </w:divBdr>
    </w:div>
    <w:div w:id="1941719829">
      <w:bodyDiv w:val="1"/>
      <w:marLeft w:val="0"/>
      <w:marRight w:val="0"/>
      <w:marTop w:val="0"/>
      <w:marBottom w:val="0"/>
      <w:divBdr>
        <w:top w:val="none" w:sz="0" w:space="0" w:color="auto"/>
        <w:left w:val="none" w:sz="0" w:space="0" w:color="auto"/>
        <w:bottom w:val="none" w:sz="0" w:space="0" w:color="auto"/>
        <w:right w:val="none" w:sz="0" w:space="0" w:color="auto"/>
      </w:divBdr>
    </w:div>
    <w:div w:id="1944728467">
      <w:bodyDiv w:val="1"/>
      <w:marLeft w:val="0"/>
      <w:marRight w:val="0"/>
      <w:marTop w:val="0"/>
      <w:marBottom w:val="0"/>
      <w:divBdr>
        <w:top w:val="none" w:sz="0" w:space="0" w:color="auto"/>
        <w:left w:val="none" w:sz="0" w:space="0" w:color="auto"/>
        <w:bottom w:val="none" w:sz="0" w:space="0" w:color="auto"/>
        <w:right w:val="none" w:sz="0" w:space="0" w:color="auto"/>
      </w:divBdr>
    </w:div>
    <w:div w:id="1948613661">
      <w:bodyDiv w:val="1"/>
      <w:marLeft w:val="0"/>
      <w:marRight w:val="0"/>
      <w:marTop w:val="0"/>
      <w:marBottom w:val="0"/>
      <w:divBdr>
        <w:top w:val="none" w:sz="0" w:space="0" w:color="auto"/>
        <w:left w:val="none" w:sz="0" w:space="0" w:color="auto"/>
        <w:bottom w:val="none" w:sz="0" w:space="0" w:color="auto"/>
        <w:right w:val="none" w:sz="0" w:space="0" w:color="auto"/>
      </w:divBdr>
      <w:divsChild>
        <w:div w:id="2038307121">
          <w:marLeft w:val="0"/>
          <w:marRight w:val="0"/>
          <w:marTop w:val="0"/>
          <w:marBottom w:val="0"/>
          <w:divBdr>
            <w:top w:val="none" w:sz="0" w:space="0" w:color="3D3D3D"/>
            <w:left w:val="none" w:sz="0" w:space="0" w:color="3D3D3D"/>
            <w:bottom w:val="none" w:sz="0" w:space="0" w:color="3D3D3D"/>
            <w:right w:val="none" w:sz="0" w:space="0" w:color="3D3D3D"/>
          </w:divBdr>
        </w:div>
      </w:divsChild>
    </w:div>
    <w:div w:id="1952662637">
      <w:bodyDiv w:val="1"/>
      <w:marLeft w:val="0"/>
      <w:marRight w:val="0"/>
      <w:marTop w:val="0"/>
      <w:marBottom w:val="0"/>
      <w:divBdr>
        <w:top w:val="none" w:sz="0" w:space="0" w:color="auto"/>
        <w:left w:val="none" w:sz="0" w:space="0" w:color="auto"/>
        <w:bottom w:val="none" w:sz="0" w:space="0" w:color="auto"/>
        <w:right w:val="none" w:sz="0" w:space="0" w:color="auto"/>
      </w:divBdr>
    </w:div>
    <w:div w:id="1957519378">
      <w:bodyDiv w:val="1"/>
      <w:marLeft w:val="0"/>
      <w:marRight w:val="0"/>
      <w:marTop w:val="0"/>
      <w:marBottom w:val="0"/>
      <w:divBdr>
        <w:top w:val="none" w:sz="0" w:space="0" w:color="auto"/>
        <w:left w:val="none" w:sz="0" w:space="0" w:color="auto"/>
        <w:bottom w:val="none" w:sz="0" w:space="0" w:color="auto"/>
        <w:right w:val="none" w:sz="0" w:space="0" w:color="auto"/>
      </w:divBdr>
      <w:divsChild>
        <w:div w:id="2053722644">
          <w:marLeft w:val="0"/>
          <w:marRight w:val="0"/>
          <w:marTop w:val="0"/>
          <w:marBottom w:val="0"/>
          <w:divBdr>
            <w:top w:val="none" w:sz="0" w:space="0" w:color="3D3D3D"/>
            <w:left w:val="none" w:sz="0" w:space="0" w:color="3D3D3D"/>
            <w:bottom w:val="none" w:sz="0" w:space="0" w:color="3D3D3D"/>
            <w:right w:val="none" w:sz="0" w:space="0" w:color="3D3D3D"/>
          </w:divBdr>
          <w:divsChild>
            <w:div w:id="159069268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59678561">
      <w:bodyDiv w:val="1"/>
      <w:marLeft w:val="0"/>
      <w:marRight w:val="0"/>
      <w:marTop w:val="0"/>
      <w:marBottom w:val="0"/>
      <w:divBdr>
        <w:top w:val="none" w:sz="0" w:space="0" w:color="auto"/>
        <w:left w:val="none" w:sz="0" w:space="0" w:color="auto"/>
        <w:bottom w:val="none" w:sz="0" w:space="0" w:color="auto"/>
        <w:right w:val="none" w:sz="0" w:space="0" w:color="auto"/>
      </w:divBdr>
      <w:divsChild>
        <w:div w:id="1311011941">
          <w:marLeft w:val="0"/>
          <w:marRight w:val="0"/>
          <w:marTop w:val="0"/>
          <w:marBottom w:val="0"/>
          <w:divBdr>
            <w:top w:val="none" w:sz="0" w:space="0" w:color="auto"/>
            <w:left w:val="none" w:sz="0" w:space="0" w:color="auto"/>
            <w:bottom w:val="none" w:sz="0" w:space="0" w:color="auto"/>
            <w:right w:val="none" w:sz="0" w:space="0" w:color="auto"/>
          </w:divBdr>
        </w:div>
      </w:divsChild>
    </w:div>
    <w:div w:id="1964312940">
      <w:bodyDiv w:val="1"/>
      <w:marLeft w:val="0"/>
      <w:marRight w:val="0"/>
      <w:marTop w:val="0"/>
      <w:marBottom w:val="0"/>
      <w:divBdr>
        <w:top w:val="none" w:sz="0" w:space="0" w:color="auto"/>
        <w:left w:val="none" w:sz="0" w:space="0" w:color="auto"/>
        <w:bottom w:val="none" w:sz="0" w:space="0" w:color="auto"/>
        <w:right w:val="none" w:sz="0" w:space="0" w:color="auto"/>
      </w:divBdr>
    </w:div>
    <w:div w:id="1965841360">
      <w:bodyDiv w:val="1"/>
      <w:marLeft w:val="0"/>
      <w:marRight w:val="0"/>
      <w:marTop w:val="0"/>
      <w:marBottom w:val="0"/>
      <w:divBdr>
        <w:top w:val="none" w:sz="0" w:space="0" w:color="auto"/>
        <w:left w:val="none" w:sz="0" w:space="0" w:color="auto"/>
        <w:bottom w:val="none" w:sz="0" w:space="0" w:color="auto"/>
        <w:right w:val="none" w:sz="0" w:space="0" w:color="auto"/>
      </w:divBdr>
    </w:div>
    <w:div w:id="1969780832">
      <w:bodyDiv w:val="1"/>
      <w:marLeft w:val="0"/>
      <w:marRight w:val="0"/>
      <w:marTop w:val="0"/>
      <w:marBottom w:val="0"/>
      <w:divBdr>
        <w:top w:val="none" w:sz="0" w:space="0" w:color="auto"/>
        <w:left w:val="none" w:sz="0" w:space="0" w:color="auto"/>
        <w:bottom w:val="none" w:sz="0" w:space="0" w:color="auto"/>
        <w:right w:val="none" w:sz="0" w:space="0" w:color="auto"/>
      </w:divBdr>
    </w:div>
    <w:div w:id="1974559097">
      <w:bodyDiv w:val="1"/>
      <w:marLeft w:val="0"/>
      <w:marRight w:val="0"/>
      <w:marTop w:val="0"/>
      <w:marBottom w:val="0"/>
      <w:divBdr>
        <w:top w:val="none" w:sz="0" w:space="0" w:color="auto"/>
        <w:left w:val="none" w:sz="0" w:space="0" w:color="auto"/>
        <w:bottom w:val="none" w:sz="0" w:space="0" w:color="auto"/>
        <w:right w:val="none" w:sz="0" w:space="0" w:color="auto"/>
      </w:divBdr>
      <w:divsChild>
        <w:div w:id="1055589576">
          <w:marLeft w:val="0"/>
          <w:marRight w:val="0"/>
          <w:marTop w:val="0"/>
          <w:marBottom w:val="0"/>
          <w:divBdr>
            <w:top w:val="none" w:sz="0" w:space="0" w:color="3D3D3D"/>
            <w:left w:val="none" w:sz="0" w:space="0" w:color="3D3D3D"/>
            <w:bottom w:val="none" w:sz="0" w:space="0" w:color="3D3D3D"/>
            <w:right w:val="none" w:sz="0" w:space="0" w:color="3D3D3D"/>
          </w:divBdr>
        </w:div>
      </w:divsChild>
    </w:div>
    <w:div w:id="1975016473">
      <w:bodyDiv w:val="1"/>
      <w:marLeft w:val="0"/>
      <w:marRight w:val="0"/>
      <w:marTop w:val="0"/>
      <w:marBottom w:val="0"/>
      <w:divBdr>
        <w:top w:val="none" w:sz="0" w:space="0" w:color="auto"/>
        <w:left w:val="none" w:sz="0" w:space="0" w:color="auto"/>
        <w:bottom w:val="none" w:sz="0" w:space="0" w:color="auto"/>
        <w:right w:val="none" w:sz="0" w:space="0" w:color="auto"/>
      </w:divBdr>
      <w:divsChild>
        <w:div w:id="1857690732">
          <w:marLeft w:val="0"/>
          <w:marRight w:val="0"/>
          <w:marTop w:val="0"/>
          <w:marBottom w:val="0"/>
          <w:divBdr>
            <w:top w:val="none" w:sz="0" w:space="0" w:color="auto"/>
            <w:left w:val="none" w:sz="0" w:space="0" w:color="auto"/>
            <w:bottom w:val="none" w:sz="0" w:space="0" w:color="auto"/>
            <w:right w:val="none" w:sz="0" w:space="0" w:color="auto"/>
          </w:divBdr>
        </w:div>
      </w:divsChild>
    </w:div>
    <w:div w:id="1979070918">
      <w:bodyDiv w:val="1"/>
      <w:marLeft w:val="0"/>
      <w:marRight w:val="0"/>
      <w:marTop w:val="0"/>
      <w:marBottom w:val="0"/>
      <w:divBdr>
        <w:top w:val="none" w:sz="0" w:space="0" w:color="auto"/>
        <w:left w:val="none" w:sz="0" w:space="0" w:color="auto"/>
        <w:bottom w:val="none" w:sz="0" w:space="0" w:color="auto"/>
        <w:right w:val="none" w:sz="0" w:space="0" w:color="auto"/>
      </w:divBdr>
    </w:div>
    <w:div w:id="1979139171">
      <w:bodyDiv w:val="1"/>
      <w:marLeft w:val="0"/>
      <w:marRight w:val="0"/>
      <w:marTop w:val="0"/>
      <w:marBottom w:val="0"/>
      <w:divBdr>
        <w:top w:val="none" w:sz="0" w:space="0" w:color="auto"/>
        <w:left w:val="none" w:sz="0" w:space="0" w:color="auto"/>
        <w:bottom w:val="none" w:sz="0" w:space="0" w:color="auto"/>
        <w:right w:val="none" w:sz="0" w:space="0" w:color="auto"/>
      </w:divBdr>
    </w:div>
    <w:div w:id="1983657056">
      <w:bodyDiv w:val="1"/>
      <w:marLeft w:val="0"/>
      <w:marRight w:val="0"/>
      <w:marTop w:val="0"/>
      <w:marBottom w:val="0"/>
      <w:divBdr>
        <w:top w:val="none" w:sz="0" w:space="0" w:color="auto"/>
        <w:left w:val="none" w:sz="0" w:space="0" w:color="auto"/>
        <w:bottom w:val="none" w:sz="0" w:space="0" w:color="auto"/>
        <w:right w:val="none" w:sz="0" w:space="0" w:color="auto"/>
      </w:divBdr>
    </w:div>
    <w:div w:id="1991592401">
      <w:bodyDiv w:val="1"/>
      <w:marLeft w:val="0"/>
      <w:marRight w:val="0"/>
      <w:marTop w:val="0"/>
      <w:marBottom w:val="0"/>
      <w:divBdr>
        <w:top w:val="none" w:sz="0" w:space="0" w:color="auto"/>
        <w:left w:val="none" w:sz="0" w:space="0" w:color="auto"/>
        <w:bottom w:val="none" w:sz="0" w:space="0" w:color="auto"/>
        <w:right w:val="none" w:sz="0" w:space="0" w:color="auto"/>
      </w:divBdr>
    </w:div>
    <w:div w:id="1996374705">
      <w:bodyDiv w:val="1"/>
      <w:marLeft w:val="0"/>
      <w:marRight w:val="0"/>
      <w:marTop w:val="0"/>
      <w:marBottom w:val="0"/>
      <w:divBdr>
        <w:top w:val="none" w:sz="0" w:space="0" w:color="auto"/>
        <w:left w:val="none" w:sz="0" w:space="0" w:color="auto"/>
        <w:bottom w:val="none" w:sz="0" w:space="0" w:color="auto"/>
        <w:right w:val="none" w:sz="0" w:space="0" w:color="auto"/>
      </w:divBdr>
      <w:divsChild>
        <w:div w:id="2128769278">
          <w:marLeft w:val="0"/>
          <w:marRight w:val="0"/>
          <w:marTop w:val="0"/>
          <w:marBottom w:val="0"/>
          <w:divBdr>
            <w:top w:val="none" w:sz="0" w:space="0" w:color="auto"/>
            <w:left w:val="none" w:sz="0" w:space="0" w:color="auto"/>
            <w:bottom w:val="none" w:sz="0" w:space="0" w:color="auto"/>
            <w:right w:val="none" w:sz="0" w:space="0" w:color="auto"/>
          </w:divBdr>
          <w:divsChild>
            <w:div w:id="552010932">
              <w:marLeft w:val="0"/>
              <w:marRight w:val="0"/>
              <w:marTop w:val="0"/>
              <w:marBottom w:val="0"/>
              <w:divBdr>
                <w:top w:val="none" w:sz="0" w:space="0" w:color="auto"/>
                <w:left w:val="none" w:sz="0" w:space="0" w:color="auto"/>
                <w:bottom w:val="none" w:sz="0" w:space="0" w:color="auto"/>
                <w:right w:val="none" w:sz="0" w:space="0" w:color="auto"/>
              </w:divBdr>
            </w:div>
          </w:divsChild>
        </w:div>
        <w:div w:id="1707875980">
          <w:marLeft w:val="0"/>
          <w:marRight w:val="0"/>
          <w:marTop w:val="0"/>
          <w:marBottom w:val="0"/>
          <w:divBdr>
            <w:top w:val="none" w:sz="0" w:space="0" w:color="auto"/>
            <w:left w:val="none" w:sz="0" w:space="0" w:color="auto"/>
            <w:bottom w:val="none" w:sz="0" w:space="0" w:color="auto"/>
            <w:right w:val="none" w:sz="0" w:space="0" w:color="auto"/>
          </w:divBdr>
          <w:divsChild>
            <w:div w:id="1536037718">
              <w:marLeft w:val="0"/>
              <w:marRight w:val="0"/>
              <w:marTop w:val="0"/>
              <w:marBottom w:val="0"/>
              <w:divBdr>
                <w:top w:val="none" w:sz="0" w:space="0" w:color="auto"/>
                <w:left w:val="none" w:sz="0" w:space="0" w:color="auto"/>
                <w:bottom w:val="none" w:sz="0" w:space="0" w:color="auto"/>
                <w:right w:val="none" w:sz="0" w:space="0" w:color="auto"/>
              </w:divBdr>
            </w:div>
          </w:divsChild>
        </w:div>
        <w:div w:id="2038694842">
          <w:marLeft w:val="0"/>
          <w:marRight w:val="0"/>
          <w:marTop w:val="0"/>
          <w:marBottom w:val="0"/>
          <w:divBdr>
            <w:top w:val="none" w:sz="0" w:space="0" w:color="auto"/>
            <w:left w:val="none" w:sz="0" w:space="0" w:color="auto"/>
            <w:bottom w:val="none" w:sz="0" w:space="0" w:color="auto"/>
            <w:right w:val="none" w:sz="0" w:space="0" w:color="auto"/>
          </w:divBdr>
        </w:div>
      </w:divsChild>
    </w:div>
    <w:div w:id="1998918324">
      <w:bodyDiv w:val="1"/>
      <w:marLeft w:val="0"/>
      <w:marRight w:val="0"/>
      <w:marTop w:val="0"/>
      <w:marBottom w:val="0"/>
      <w:divBdr>
        <w:top w:val="none" w:sz="0" w:space="0" w:color="auto"/>
        <w:left w:val="none" w:sz="0" w:space="0" w:color="auto"/>
        <w:bottom w:val="none" w:sz="0" w:space="0" w:color="auto"/>
        <w:right w:val="none" w:sz="0" w:space="0" w:color="auto"/>
      </w:divBdr>
      <w:divsChild>
        <w:div w:id="821460560">
          <w:marLeft w:val="0"/>
          <w:marRight w:val="0"/>
          <w:marTop w:val="0"/>
          <w:marBottom w:val="0"/>
          <w:divBdr>
            <w:top w:val="none" w:sz="0" w:space="0" w:color="3D3D3D"/>
            <w:left w:val="none" w:sz="0" w:space="0" w:color="3D3D3D"/>
            <w:bottom w:val="none" w:sz="0" w:space="0" w:color="3D3D3D"/>
            <w:right w:val="none" w:sz="0" w:space="0" w:color="3D3D3D"/>
          </w:divBdr>
          <w:divsChild>
            <w:div w:id="401371996">
              <w:marLeft w:val="0"/>
              <w:marRight w:val="0"/>
              <w:marTop w:val="0"/>
              <w:marBottom w:val="0"/>
              <w:divBdr>
                <w:top w:val="none" w:sz="0" w:space="0" w:color="3D3D3D"/>
                <w:left w:val="none" w:sz="0" w:space="0" w:color="3D3D3D"/>
                <w:bottom w:val="none" w:sz="0" w:space="0" w:color="3D3D3D"/>
                <w:right w:val="none" w:sz="0" w:space="0" w:color="3D3D3D"/>
              </w:divBdr>
              <w:divsChild>
                <w:div w:id="1638029008">
                  <w:marLeft w:val="0"/>
                  <w:marRight w:val="0"/>
                  <w:marTop w:val="0"/>
                  <w:marBottom w:val="0"/>
                  <w:divBdr>
                    <w:top w:val="none" w:sz="0" w:space="0" w:color="3D3D3D"/>
                    <w:left w:val="none" w:sz="0" w:space="0" w:color="3D3D3D"/>
                    <w:bottom w:val="none" w:sz="0" w:space="0" w:color="3D3D3D"/>
                    <w:right w:val="none" w:sz="0" w:space="0" w:color="3D3D3D"/>
                  </w:divBdr>
                </w:div>
              </w:divsChild>
            </w:div>
            <w:div w:id="777018416">
              <w:marLeft w:val="0"/>
              <w:marRight w:val="0"/>
              <w:marTop w:val="218"/>
              <w:marBottom w:val="0"/>
              <w:divBdr>
                <w:top w:val="none" w:sz="0" w:space="0" w:color="3D3D3D"/>
                <w:left w:val="none" w:sz="0" w:space="0" w:color="3D3D3D"/>
                <w:bottom w:val="none" w:sz="0" w:space="0" w:color="3D3D3D"/>
                <w:right w:val="none" w:sz="0" w:space="0" w:color="3D3D3D"/>
              </w:divBdr>
              <w:divsChild>
                <w:div w:id="1033380204">
                  <w:marLeft w:val="0"/>
                  <w:marRight w:val="0"/>
                  <w:marTop w:val="0"/>
                  <w:marBottom w:val="0"/>
                  <w:divBdr>
                    <w:top w:val="none" w:sz="0" w:space="0" w:color="3D3D3D"/>
                    <w:left w:val="none" w:sz="0" w:space="0" w:color="3D3D3D"/>
                    <w:bottom w:val="none" w:sz="0" w:space="0" w:color="3D3D3D"/>
                    <w:right w:val="none" w:sz="0" w:space="0" w:color="3D3D3D"/>
                  </w:divBdr>
                </w:div>
              </w:divsChild>
            </w:div>
            <w:div w:id="136127857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99648177">
      <w:bodyDiv w:val="1"/>
      <w:marLeft w:val="0"/>
      <w:marRight w:val="0"/>
      <w:marTop w:val="0"/>
      <w:marBottom w:val="0"/>
      <w:divBdr>
        <w:top w:val="none" w:sz="0" w:space="0" w:color="auto"/>
        <w:left w:val="none" w:sz="0" w:space="0" w:color="auto"/>
        <w:bottom w:val="none" w:sz="0" w:space="0" w:color="auto"/>
        <w:right w:val="none" w:sz="0" w:space="0" w:color="auto"/>
      </w:divBdr>
      <w:divsChild>
        <w:div w:id="1296645791">
          <w:marLeft w:val="0"/>
          <w:marRight w:val="0"/>
          <w:marTop w:val="0"/>
          <w:marBottom w:val="0"/>
          <w:divBdr>
            <w:top w:val="none" w:sz="0" w:space="0" w:color="3D3D3D"/>
            <w:left w:val="none" w:sz="0" w:space="0" w:color="3D3D3D"/>
            <w:bottom w:val="none" w:sz="0" w:space="0" w:color="3D3D3D"/>
            <w:right w:val="none" w:sz="0" w:space="0" w:color="3D3D3D"/>
          </w:divBdr>
          <w:divsChild>
            <w:div w:id="5937617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15379119">
      <w:bodyDiv w:val="1"/>
      <w:marLeft w:val="0"/>
      <w:marRight w:val="0"/>
      <w:marTop w:val="0"/>
      <w:marBottom w:val="0"/>
      <w:divBdr>
        <w:top w:val="none" w:sz="0" w:space="0" w:color="auto"/>
        <w:left w:val="none" w:sz="0" w:space="0" w:color="auto"/>
        <w:bottom w:val="none" w:sz="0" w:space="0" w:color="auto"/>
        <w:right w:val="none" w:sz="0" w:space="0" w:color="auto"/>
      </w:divBdr>
      <w:divsChild>
        <w:div w:id="590621742">
          <w:marLeft w:val="0"/>
          <w:marRight w:val="0"/>
          <w:marTop w:val="0"/>
          <w:marBottom w:val="0"/>
          <w:divBdr>
            <w:top w:val="none" w:sz="0" w:space="0" w:color="auto"/>
            <w:left w:val="none" w:sz="0" w:space="0" w:color="auto"/>
            <w:bottom w:val="none" w:sz="0" w:space="0" w:color="auto"/>
            <w:right w:val="none" w:sz="0" w:space="0" w:color="auto"/>
          </w:divBdr>
        </w:div>
      </w:divsChild>
    </w:div>
    <w:div w:id="2018192280">
      <w:bodyDiv w:val="1"/>
      <w:marLeft w:val="0"/>
      <w:marRight w:val="0"/>
      <w:marTop w:val="0"/>
      <w:marBottom w:val="0"/>
      <w:divBdr>
        <w:top w:val="none" w:sz="0" w:space="0" w:color="auto"/>
        <w:left w:val="none" w:sz="0" w:space="0" w:color="auto"/>
        <w:bottom w:val="none" w:sz="0" w:space="0" w:color="auto"/>
        <w:right w:val="none" w:sz="0" w:space="0" w:color="auto"/>
      </w:divBdr>
    </w:div>
    <w:div w:id="2019191135">
      <w:bodyDiv w:val="1"/>
      <w:marLeft w:val="0"/>
      <w:marRight w:val="0"/>
      <w:marTop w:val="0"/>
      <w:marBottom w:val="0"/>
      <w:divBdr>
        <w:top w:val="none" w:sz="0" w:space="0" w:color="auto"/>
        <w:left w:val="none" w:sz="0" w:space="0" w:color="auto"/>
        <w:bottom w:val="none" w:sz="0" w:space="0" w:color="auto"/>
        <w:right w:val="none" w:sz="0" w:space="0" w:color="auto"/>
      </w:divBdr>
    </w:div>
    <w:div w:id="2025786228">
      <w:bodyDiv w:val="1"/>
      <w:marLeft w:val="0"/>
      <w:marRight w:val="0"/>
      <w:marTop w:val="0"/>
      <w:marBottom w:val="0"/>
      <w:divBdr>
        <w:top w:val="none" w:sz="0" w:space="0" w:color="auto"/>
        <w:left w:val="none" w:sz="0" w:space="0" w:color="auto"/>
        <w:bottom w:val="none" w:sz="0" w:space="0" w:color="auto"/>
        <w:right w:val="none" w:sz="0" w:space="0" w:color="auto"/>
      </w:divBdr>
    </w:div>
    <w:div w:id="2026520374">
      <w:bodyDiv w:val="1"/>
      <w:marLeft w:val="0"/>
      <w:marRight w:val="0"/>
      <w:marTop w:val="0"/>
      <w:marBottom w:val="0"/>
      <w:divBdr>
        <w:top w:val="none" w:sz="0" w:space="0" w:color="auto"/>
        <w:left w:val="none" w:sz="0" w:space="0" w:color="auto"/>
        <w:bottom w:val="none" w:sz="0" w:space="0" w:color="auto"/>
        <w:right w:val="none" w:sz="0" w:space="0" w:color="auto"/>
      </w:divBdr>
    </w:div>
    <w:div w:id="2031948334">
      <w:bodyDiv w:val="1"/>
      <w:marLeft w:val="0"/>
      <w:marRight w:val="0"/>
      <w:marTop w:val="0"/>
      <w:marBottom w:val="0"/>
      <w:divBdr>
        <w:top w:val="none" w:sz="0" w:space="0" w:color="auto"/>
        <w:left w:val="none" w:sz="0" w:space="0" w:color="auto"/>
        <w:bottom w:val="none" w:sz="0" w:space="0" w:color="auto"/>
        <w:right w:val="none" w:sz="0" w:space="0" w:color="auto"/>
      </w:divBdr>
    </w:div>
    <w:div w:id="2032682170">
      <w:bodyDiv w:val="1"/>
      <w:marLeft w:val="0"/>
      <w:marRight w:val="0"/>
      <w:marTop w:val="0"/>
      <w:marBottom w:val="0"/>
      <w:divBdr>
        <w:top w:val="none" w:sz="0" w:space="0" w:color="auto"/>
        <w:left w:val="none" w:sz="0" w:space="0" w:color="auto"/>
        <w:bottom w:val="none" w:sz="0" w:space="0" w:color="auto"/>
        <w:right w:val="none" w:sz="0" w:space="0" w:color="auto"/>
      </w:divBdr>
    </w:div>
    <w:div w:id="2033073701">
      <w:bodyDiv w:val="1"/>
      <w:marLeft w:val="0"/>
      <w:marRight w:val="0"/>
      <w:marTop w:val="0"/>
      <w:marBottom w:val="0"/>
      <w:divBdr>
        <w:top w:val="none" w:sz="0" w:space="0" w:color="auto"/>
        <w:left w:val="none" w:sz="0" w:space="0" w:color="auto"/>
        <w:bottom w:val="none" w:sz="0" w:space="0" w:color="auto"/>
        <w:right w:val="none" w:sz="0" w:space="0" w:color="auto"/>
      </w:divBdr>
      <w:divsChild>
        <w:div w:id="1661156166">
          <w:marLeft w:val="0"/>
          <w:marRight w:val="0"/>
          <w:marTop w:val="0"/>
          <w:marBottom w:val="0"/>
          <w:divBdr>
            <w:top w:val="none" w:sz="0" w:space="0" w:color="3D3D3D"/>
            <w:left w:val="none" w:sz="0" w:space="0" w:color="3D3D3D"/>
            <w:bottom w:val="none" w:sz="0" w:space="0" w:color="3D3D3D"/>
            <w:right w:val="none" w:sz="0" w:space="0" w:color="3D3D3D"/>
          </w:divBdr>
          <w:divsChild>
            <w:div w:id="1620799746">
              <w:marLeft w:val="0"/>
              <w:marRight w:val="0"/>
              <w:marTop w:val="0"/>
              <w:marBottom w:val="0"/>
              <w:divBdr>
                <w:top w:val="none" w:sz="0" w:space="0" w:color="3D3D3D"/>
                <w:left w:val="none" w:sz="0" w:space="0" w:color="3D3D3D"/>
                <w:bottom w:val="none" w:sz="0" w:space="0" w:color="3D3D3D"/>
                <w:right w:val="none" w:sz="0" w:space="0" w:color="3D3D3D"/>
              </w:divBdr>
              <w:divsChild>
                <w:div w:id="1993754902">
                  <w:marLeft w:val="0"/>
                  <w:marRight w:val="0"/>
                  <w:marTop w:val="0"/>
                  <w:marBottom w:val="0"/>
                  <w:divBdr>
                    <w:top w:val="none" w:sz="0" w:space="0" w:color="3D3D3D"/>
                    <w:left w:val="none" w:sz="0" w:space="0" w:color="3D3D3D"/>
                    <w:bottom w:val="none" w:sz="0" w:space="0" w:color="3D3D3D"/>
                    <w:right w:val="none" w:sz="0" w:space="0" w:color="3D3D3D"/>
                  </w:divBdr>
                </w:div>
              </w:divsChild>
            </w:div>
            <w:div w:id="1160003068">
              <w:marLeft w:val="0"/>
              <w:marRight w:val="0"/>
              <w:marTop w:val="224"/>
              <w:marBottom w:val="0"/>
              <w:divBdr>
                <w:top w:val="none" w:sz="0" w:space="0" w:color="3D3D3D"/>
                <w:left w:val="none" w:sz="0" w:space="0" w:color="3D3D3D"/>
                <w:bottom w:val="none" w:sz="0" w:space="0" w:color="3D3D3D"/>
                <w:right w:val="none" w:sz="0" w:space="0" w:color="3D3D3D"/>
              </w:divBdr>
              <w:divsChild>
                <w:div w:id="225839560">
                  <w:marLeft w:val="0"/>
                  <w:marRight w:val="0"/>
                  <w:marTop w:val="0"/>
                  <w:marBottom w:val="0"/>
                  <w:divBdr>
                    <w:top w:val="none" w:sz="0" w:space="0" w:color="3D3D3D"/>
                    <w:left w:val="none" w:sz="0" w:space="0" w:color="3D3D3D"/>
                    <w:bottom w:val="none" w:sz="0" w:space="0" w:color="3D3D3D"/>
                    <w:right w:val="none" w:sz="0" w:space="0" w:color="3D3D3D"/>
                  </w:divBdr>
                </w:div>
              </w:divsChild>
            </w:div>
            <w:div w:id="11476407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34333299">
      <w:bodyDiv w:val="1"/>
      <w:marLeft w:val="0"/>
      <w:marRight w:val="0"/>
      <w:marTop w:val="0"/>
      <w:marBottom w:val="0"/>
      <w:divBdr>
        <w:top w:val="none" w:sz="0" w:space="0" w:color="auto"/>
        <w:left w:val="none" w:sz="0" w:space="0" w:color="auto"/>
        <w:bottom w:val="none" w:sz="0" w:space="0" w:color="auto"/>
        <w:right w:val="none" w:sz="0" w:space="0" w:color="auto"/>
      </w:divBdr>
    </w:div>
    <w:div w:id="2034382694">
      <w:bodyDiv w:val="1"/>
      <w:marLeft w:val="0"/>
      <w:marRight w:val="0"/>
      <w:marTop w:val="0"/>
      <w:marBottom w:val="0"/>
      <w:divBdr>
        <w:top w:val="none" w:sz="0" w:space="0" w:color="auto"/>
        <w:left w:val="none" w:sz="0" w:space="0" w:color="auto"/>
        <w:bottom w:val="none" w:sz="0" w:space="0" w:color="auto"/>
        <w:right w:val="none" w:sz="0" w:space="0" w:color="auto"/>
      </w:divBdr>
      <w:divsChild>
        <w:div w:id="1783719789">
          <w:marLeft w:val="0"/>
          <w:marRight w:val="0"/>
          <w:marTop w:val="0"/>
          <w:marBottom w:val="0"/>
          <w:divBdr>
            <w:top w:val="none" w:sz="0" w:space="0" w:color="3D3D3D"/>
            <w:left w:val="none" w:sz="0" w:space="0" w:color="3D3D3D"/>
            <w:bottom w:val="none" w:sz="0" w:space="0" w:color="3D3D3D"/>
            <w:right w:val="none" w:sz="0" w:space="0" w:color="3D3D3D"/>
          </w:divBdr>
        </w:div>
      </w:divsChild>
    </w:div>
    <w:div w:id="2040661002">
      <w:bodyDiv w:val="1"/>
      <w:marLeft w:val="0"/>
      <w:marRight w:val="0"/>
      <w:marTop w:val="0"/>
      <w:marBottom w:val="0"/>
      <w:divBdr>
        <w:top w:val="none" w:sz="0" w:space="0" w:color="auto"/>
        <w:left w:val="none" w:sz="0" w:space="0" w:color="auto"/>
        <w:bottom w:val="none" w:sz="0" w:space="0" w:color="auto"/>
        <w:right w:val="none" w:sz="0" w:space="0" w:color="auto"/>
      </w:divBdr>
    </w:div>
    <w:div w:id="2040813116">
      <w:bodyDiv w:val="1"/>
      <w:marLeft w:val="0"/>
      <w:marRight w:val="0"/>
      <w:marTop w:val="0"/>
      <w:marBottom w:val="0"/>
      <w:divBdr>
        <w:top w:val="none" w:sz="0" w:space="0" w:color="auto"/>
        <w:left w:val="none" w:sz="0" w:space="0" w:color="auto"/>
        <w:bottom w:val="none" w:sz="0" w:space="0" w:color="auto"/>
        <w:right w:val="none" w:sz="0" w:space="0" w:color="auto"/>
      </w:divBdr>
      <w:divsChild>
        <w:div w:id="1342007433">
          <w:marLeft w:val="0"/>
          <w:marRight w:val="0"/>
          <w:marTop w:val="0"/>
          <w:marBottom w:val="0"/>
          <w:divBdr>
            <w:top w:val="none" w:sz="0" w:space="0" w:color="3D3D3D"/>
            <w:left w:val="none" w:sz="0" w:space="0" w:color="3D3D3D"/>
            <w:bottom w:val="none" w:sz="0" w:space="0" w:color="3D3D3D"/>
            <w:right w:val="none" w:sz="0" w:space="0" w:color="3D3D3D"/>
          </w:divBdr>
          <w:divsChild>
            <w:div w:id="156390483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50259749">
      <w:bodyDiv w:val="1"/>
      <w:marLeft w:val="0"/>
      <w:marRight w:val="0"/>
      <w:marTop w:val="0"/>
      <w:marBottom w:val="0"/>
      <w:divBdr>
        <w:top w:val="none" w:sz="0" w:space="0" w:color="auto"/>
        <w:left w:val="none" w:sz="0" w:space="0" w:color="auto"/>
        <w:bottom w:val="none" w:sz="0" w:space="0" w:color="auto"/>
        <w:right w:val="none" w:sz="0" w:space="0" w:color="auto"/>
      </w:divBdr>
      <w:divsChild>
        <w:div w:id="736905518">
          <w:marLeft w:val="0"/>
          <w:marRight w:val="0"/>
          <w:marTop w:val="0"/>
          <w:marBottom w:val="0"/>
          <w:divBdr>
            <w:top w:val="none" w:sz="0" w:space="0" w:color="auto"/>
            <w:left w:val="none" w:sz="0" w:space="0" w:color="auto"/>
            <w:bottom w:val="none" w:sz="0" w:space="0" w:color="auto"/>
            <w:right w:val="none" w:sz="0" w:space="0" w:color="auto"/>
          </w:divBdr>
        </w:div>
      </w:divsChild>
    </w:div>
    <w:div w:id="2051609927">
      <w:bodyDiv w:val="1"/>
      <w:marLeft w:val="0"/>
      <w:marRight w:val="0"/>
      <w:marTop w:val="0"/>
      <w:marBottom w:val="0"/>
      <w:divBdr>
        <w:top w:val="none" w:sz="0" w:space="0" w:color="auto"/>
        <w:left w:val="none" w:sz="0" w:space="0" w:color="auto"/>
        <w:bottom w:val="none" w:sz="0" w:space="0" w:color="auto"/>
        <w:right w:val="none" w:sz="0" w:space="0" w:color="auto"/>
      </w:divBdr>
      <w:divsChild>
        <w:div w:id="1315254485">
          <w:marLeft w:val="0"/>
          <w:marRight w:val="0"/>
          <w:marTop w:val="0"/>
          <w:marBottom w:val="0"/>
          <w:divBdr>
            <w:top w:val="none" w:sz="0" w:space="0" w:color="3D3D3D"/>
            <w:left w:val="none" w:sz="0" w:space="0" w:color="3D3D3D"/>
            <w:bottom w:val="none" w:sz="0" w:space="0" w:color="3D3D3D"/>
            <w:right w:val="none" w:sz="0" w:space="0" w:color="3D3D3D"/>
          </w:divBdr>
          <w:divsChild>
            <w:div w:id="454108086">
              <w:marLeft w:val="0"/>
              <w:marRight w:val="0"/>
              <w:marTop w:val="0"/>
              <w:marBottom w:val="0"/>
              <w:divBdr>
                <w:top w:val="none" w:sz="0" w:space="0" w:color="3D3D3D"/>
                <w:left w:val="none" w:sz="0" w:space="0" w:color="3D3D3D"/>
                <w:bottom w:val="none" w:sz="0" w:space="0" w:color="3D3D3D"/>
                <w:right w:val="none" w:sz="0" w:space="0" w:color="3D3D3D"/>
              </w:divBdr>
              <w:divsChild>
                <w:div w:id="1407418057">
                  <w:marLeft w:val="0"/>
                  <w:marRight w:val="0"/>
                  <w:marTop w:val="0"/>
                  <w:marBottom w:val="0"/>
                  <w:divBdr>
                    <w:top w:val="none" w:sz="0" w:space="0" w:color="3D3D3D"/>
                    <w:left w:val="none" w:sz="0" w:space="0" w:color="3D3D3D"/>
                    <w:bottom w:val="none" w:sz="0" w:space="0" w:color="3D3D3D"/>
                    <w:right w:val="none" w:sz="0" w:space="0" w:color="3D3D3D"/>
                  </w:divBdr>
                </w:div>
              </w:divsChild>
            </w:div>
            <w:div w:id="1356493942">
              <w:marLeft w:val="0"/>
              <w:marRight w:val="0"/>
              <w:marTop w:val="218"/>
              <w:marBottom w:val="0"/>
              <w:divBdr>
                <w:top w:val="none" w:sz="0" w:space="0" w:color="3D3D3D"/>
                <w:left w:val="none" w:sz="0" w:space="0" w:color="3D3D3D"/>
                <w:bottom w:val="none" w:sz="0" w:space="0" w:color="3D3D3D"/>
                <w:right w:val="none" w:sz="0" w:space="0" w:color="3D3D3D"/>
              </w:divBdr>
              <w:divsChild>
                <w:div w:id="140269903">
                  <w:marLeft w:val="0"/>
                  <w:marRight w:val="0"/>
                  <w:marTop w:val="0"/>
                  <w:marBottom w:val="0"/>
                  <w:divBdr>
                    <w:top w:val="none" w:sz="0" w:space="0" w:color="3D3D3D"/>
                    <w:left w:val="none" w:sz="0" w:space="0" w:color="3D3D3D"/>
                    <w:bottom w:val="none" w:sz="0" w:space="0" w:color="3D3D3D"/>
                    <w:right w:val="none" w:sz="0" w:space="0" w:color="3D3D3D"/>
                  </w:divBdr>
                </w:div>
              </w:divsChild>
            </w:div>
            <w:div w:id="15002833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55153053">
      <w:bodyDiv w:val="1"/>
      <w:marLeft w:val="0"/>
      <w:marRight w:val="0"/>
      <w:marTop w:val="0"/>
      <w:marBottom w:val="0"/>
      <w:divBdr>
        <w:top w:val="none" w:sz="0" w:space="0" w:color="auto"/>
        <w:left w:val="none" w:sz="0" w:space="0" w:color="auto"/>
        <w:bottom w:val="none" w:sz="0" w:space="0" w:color="auto"/>
        <w:right w:val="none" w:sz="0" w:space="0" w:color="auto"/>
      </w:divBdr>
    </w:div>
    <w:div w:id="2056083550">
      <w:bodyDiv w:val="1"/>
      <w:marLeft w:val="0"/>
      <w:marRight w:val="0"/>
      <w:marTop w:val="0"/>
      <w:marBottom w:val="0"/>
      <w:divBdr>
        <w:top w:val="none" w:sz="0" w:space="0" w:color="auto"/>
        <w:left w:val="none" w:sz="0" w:space="0" w:color="auto"/>
        <w:bottom w:val="none" w:sz="0" w:space="0" w:color="auto"/>
        <w:right w:val="none" w:sz="0" w:space="0" w:color="auto"/>
      </w:divBdr>
    </w:div>
    <w:div w:id="2060788588">
      <w:bodyDiv w:val="1"/>
      <w:marLeft w:val="0"/>
      <w:marRight w:val="0"/>
      <w:marTop w:val="0"/>
      <w:marBottom w:val="0"/>
      <w:divBdr>
        <w:top w:val="none" w:sz="0" w:space="0" w:color="auto"/>
        <w:left w:val="none" w:sz="0" w:space="0" w:color="auto"/>
        <w:bottom w:val="none" w:sz="0" w:space="0" w:color="auto"/>
        <w:right w:val="none" w:sz="0" w:space="0" w:color="auto"/>
      </w:divBdr>
    </w:div>
    <w:div w:id="2064020069">
      <w:bodyDiv w:val="1"/>
      <w:marLeft w:val="0"/>
      <w:marRight w:val="0"/>
      <w:marTop w:val="0"/>
      <w:marBottom w:val="0"/>
      <w:divBdr>
        <w:top w:val="none" w:sz="0" w:space="0" w:color="auto"/>
        <w:left w:val="none" w:sz="0" w:space="0" w:color="auto"/>
        <w:bottom w:val="none" w:sz="0" w:space="0" w:color="auto"/>
        <w:right w:val="none" w:sz="0" w:space="0" w:color="auto"/>
      </w:divBdr>
      <w:divsChild>
        <w:div w:id="2020816399">
          <w:marLeft w:val="0"/>
          <w:marRight w:val="0"/>
          <w:marTop w:val="0"/>
          <w:marBottom w:val="0"/>
          <w:divBdr>
            <w:top w:val="none" w:sz="0" w:space="0" w:color="auto"/>
            <w:left w:val="none" w:sz="0" w:space="0" w:color="auto"/>
            <w:bottom w:val="none" w:sz="0" w:space="0" w:color="auto"/>
            <w:right w:val="none" w:sz="0" w:space="0" w:color="auto"/>
          </w:divBdr>
        </w:div>
      </w:divsChild>
    </w:div>
    <w:div w:id="2064866652">
      <w:bodyDiv w:val="1"/>
      <w:marLeft w:val="0"/>
      <w:marRight w:val="0"/>
      <w:marTop w:val="0"/>
      <w:marBottom w:val="0"/>
      <w:divBdr>
        <w:top w:val="none" w:sz="0" w:space="0" w:color="auto"/>
        <w:left w:val="none" w:sz="0" w:space="0" w:color="auto"/>
        <w:bottom w:val="none" w:sz="0" w:space="0" w:color="auto"/>
        <w:right w:val="none" w:sz="0" w:space="0" w:color="auto"/>
      </w:divBdr>
      <w:divsChild>
        <w:div w:id="1528636231">
          <w:marLeft w:val="0"/>
          <w:marRight w:val="0"/>
          <w:marTop w:val="0"/>
          <w:marBottom w:val="0"/>
          <w:divBdr>
            <w:top w:val="none" w:sz="0" w:space="0" w:color="3D3D3D"/>
            <w:left w:val="none" w:sz="0" w:space="0" w:color="3D3D3D"/>
            <w:bottom w:val="none" w:sz="0" w:space="0" w:color="3D3D3D"/>
            <w:right w:val="none" w:sz="0" w:space="0" w:color="3D3D3D"/>
          </w:divBdr>
          <w:divsChild>
            <w:div w:id="133610986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72658174">
      <w:bodyDiv w:val="1"/>
      <w:marLeft w:val="0"/>
      <w:marRight w:val="0"/>
      <w:marTop w:val="0"/>
      <w:marBottom w:val="0"/>
      <w:divBdr>
        <w:top w:val="none" w:sz="0" w:space="0" w:color="auto"/>
        <w:left w:val="none" w:sz="0" w:space="0" w:color="auto"/>
        <w:bottom w:val="none" w:sz="0" w:space="0" w:color="auto"/>
        <w:right w:val="none" w:sz="0" w:space="0" w:color="auto"/>
      </w:divBdr>
    </w:div>
    <w:div w:id="2081360871">
      <w:bodyDiv w:val="1"/>
      <w:marLeft w:val="0"/>
      <w:marRight w:val="0"/>
      <w:marTop w:val="0"/>
      <w:marBottom w:val="0"/>
      <w:divBdr>
        <w:top w:val="none" w:sz="0" w:space="0" w:color="auto"/>
        <w:left w:val="none" w:sz="0" w:space="0" w:color="auto"/>
        <w:bottom w:val="none" w:sz="0" w:space="0" w:color="auto"/>
        <w:right w:val="none" w:sz="0" w:space="0" w:color="auto"/>
      </w:divBdr>
    </w:div>
    <w:div w:id="2091464611">
      <w:bodyDiv w:val="1"/>
      <w:marLeft w:val="0"/>
      <w:marRight w:val="0"/>
      <w:marTop w:val="0"/>
      <w:marBottom w:val="0"/>
      <w:divBdr>
        <w:top w:val="none" w:sz="0" w:space="0" w:color="auto"/>
        <w:left w:val="none" w:sz="0" w:space="0" w:color="auto"/>
        <w:bottom w:val="none" w:sz="0" w:space="0" w:color="auto"/>
        <w:right w:val="none" w:sz="0" w:space="0" w:color="auto"/>
      </w:divBdr>
    </w:div>
    <w:div w:id="2099593667">
      <w:bodyDiv w:val="1"/>
      <w:marLeft w:val="0"/>
      <w:marRight w:val="0"/>
      <w:marTop w:val="0"/>
      <w:marBottom w:val="0"/>
      <w:divBdr>
        <w:top w:val="none" w:sz="0" w:space="0" w:color="auto"/>
        <w:left w:val="none" w:sz="0" w:space="0" w:color="auto"/>
        <w:bottom w:val="none" w:sz="0" w:space="0" w:color="auto"/>
        <w:right w:val="none" w:sz="0" w:space="0" w:color="auto"/>
      </w:divBdr>
    </w:div>
    <w:div w:id="2099674895">
      <w:bodyDiv w:val="1"/>
      <w:marLeft w:val="0"/>
      <w:marRight w:val="0"/>
      <w:marTop w:val="0"/>
      <w:marBottom w:val="0"/>
      <w:divBdr>
        <w:top w:val="none" w:sz="0" w:space="0" w:color="auto"/>
        <w:left w:val="none" w:sz="0" w:space="0" w:color="auto"/>
        <w:bottom w:val="none" w:sz="0" w:space="0" w:color="auto"/>
        <w:right w:val="none" w:sz="0" w:space="0" w:color="auto"/>
      </w:divBdr>
    </w:div>
    <w:div w:id="2101219292">
      <w:bodyDiv w:val="1"/>
      <w:marLeft w:val="0"/>
      <w:marRight w:val="0"/>
      <w:marTop w:val="0"/>
      <w:marBottom w:val="0"/>
      <w:divBdr>
        <w:top w:val="none" w:sz="0" w:space="0" w:color="auto"/>
        <w:left w:val="none" w:sz="0" w:space="0" w:color="auto"/>
        <w:bottom w:val="none" w:sz="0" w:space="0" w:color="auto"/>
        <w:right w:val="none" w:sz="0" w:space="0" w:color="auto"/>
      </w:divBdr>
    </w:div>
    <w:div w:id="2106725984">
      <w:bodyDiv w:val="1"/>
      <w:marLeft w:val="0"/>
      <w:marRight w:val="0"/>
      <w:marTop w:val="0"/>
      <w:marBottom w:val="0"/>
      <w:divBdr>
        <w:top w:val="none" w:sz="0" w:space="0" w:color="auto"/>
        <w:left w:val="none" w:sz="0" w:space="0" w:color="auto"/>
        <w:bottom w:val="none" w:sz="0" w:space="0" w:color="auto"/>
        <w:right w:val="none" w:sz="0" w:space="0" w:color="auto"/>
      </w:divBdr>
    </w:div>
    <w:div w:id="2107462345">
      <w:bodyDiv w:val="1"/>
      <w:marLeft w:val="0"/>
      <w:marRight w:val="0"/>
      <w:marTop w:val="0"/>
      <w:marBottom w:val="0"/>
      <w:divBdr>
        <w:top w:val="none" w:sz="0" w:space="0" w:color="auto"/>
        <w:left w:val="none" w:sz="0" w:space="0" w:color="auto"/>
        <w:bottom w:val="none" w:sz="0" w:space="0" w:color="auto"/>
        <w:right w:val="none" w:sz="0" w:space="0" w:color="auto"/>
      </w:divBdr>
    </w:div>
    <w:div w:id="2114204034">
      <w:bodyDiv w:val="1"/>
      <w:marLeft w:val="0"/>
      <w:marRight w:val="0"/>
      <w:marTop w:val="0"/>
      <w:marBottom w:val="0"/>
      <w:divBdr>
        <w:top w:val="none" w:sz="0" w:space="0" w:color="auto"/>
        <w:left w:val="none" w:sz="0" w:space="0" w:color="auto"/>
        <w:bottom w:val="none" w:sz="0" w:space="0" w:color="auto"/>
        <w:right w:val="none" w:sz="0" w:space="0" w:color="auto"/>
      </w:divBdr>
      <w:divsChild>
        <w:div w:id="902714270">
          <w:marLeft w:val="0"/>
          <w:marRight w:val="0"/>
          <w:marTop w:val="0"/>
          <w:marBottom w:val="0"/>
          <w:divBdr>
            <w:top w:val="none" w:sz="0" w:space="0" w:color="auto"/>
            <w:left w:val="none" w:sz="0" w:space="0" w:color="auto"/>
            <w:bottom w:val="none" w:sz="0" w:space="0" w:color="auto"/>
            <w:right w:val="none" w:sz="0" w:space="0" w:color="auto"/>
          </w:divBdr>
          <w:divsChild>
            <w:div w:id="571113355">
              <w:marLeft w:val="0"/>
              <w:marRight w:val="0"/>
              <w:marTop w:val="0"/>
              <w:marBottom w:val="0"/>
              <w:divBdr>
                <w:top w:val="none" w:sz="0" w:space="0" w:color="auto"/>
                <w:left w:val="none" w:sz="0" w:space="0" w:color="auto"/>
                <w:bottom w:val="none" w:sz="0" w:space="0" w:color="auto"/>
                <w:right w:val="none" w:sz="0" w:space="0" w:color="auto"/>
              </w:divBdr>
            </w:div>
            <w:div w:id="660701034">
              <w:marLeft w:val="0"/>
              <w:marRight w:val="0"/>
              <w:marTop w:val="0"/>
              <w:marBottom w:val="0"/>
              <w:divBdr>
                <w:top w:val="none" w:sz="0" w:space="0" w:color="auto"/>
                <w:left w:val="none" w:sz="0" w:space="0" w:color="auto"/>
                <w:bottom w:val="none" w:sz="0" w:space="0" w:color="auto"/>
                <w:right w:val="none" w:sz="0" w:space="0" w:color="auto"/>
              </w:divBdr>
              <w:divsChild>
                <w:div w:id="1216895330">
                  <w:marLeft w:val="0"/>
                  <w:marRight w:val="0"/>
                  <w:marTop w:val="0"/>
                  <w:marBottom w:val="0"/>
                  <w:divBdr>
                    <w:top w:val="none" w:sz="0" w:space="0" w:color="auto"/>
                    <w:left w:val="none" w:sz="0" w:space="0" w:color="auto"/>
                    <w:bottom w:val="none" w:sz="0" w:space="0" w:color="auto"/>
                    <w:right w:val="none" w:sz="0" w:space="0" w:color="auto"/>
                  </w:divBdr>
                  <w:divsChild>
                    <w:div w:id="608397538">
                      <w:blockQuote w:val="1"/>
                      <w:marLeft w:val="0"/>
                      <w:marRight w:val="0"/>
                      <w:marTop w:val="0"/>
                      <w:marBottom w:val="0"/>
                      <w:divBdr>
                        <w:top w:val="none" w:sz="0" w:space="0" w:color="auto"/>
                        <w:left w:val="none" w:sz="0" w:space="0" w:color="auto"/>
                        <w:bottom w:val="none" w:sz="0" w:space="0" w:color="auto"/>
                        <w:right w:val="none" w:sz="0" w:space="0" w:color="auto"/>
                      </w:divBdr>
                      <w:divsChild>
                        <w:div w:id="53335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793886">
          <w:marLeft w:val="0"/>
          <w:marRight w:val="0"/>
          <w:marTop w:val="0"/>
          <w:marBottom w:val="0"/>
          <w:divBdr>
            <w:top w:val="none" w:sz="0" w:space="0" w:color="auto"/>
            <w:left w:val="none" w:sz="0" w:space="0" w:color="auto"/>
            <w:bottom w:val="none" w:sz="0" w:space="0" w:color="auto"/>
            <w:right w:val="none" w:sz="0" w:space="0" w:color="auto"/>
          </w:divBdr>
          <w:divsChild>
            <w:div w:id="1668165546">
              <w:marLeft w:val="0"/>
              <w:marRight w:val="0"/>
              <w:marTop w:val="0"/>
              <w:marBottom w:val="0"/>
              <w:divBdr>
                <w:top w:val="none" w:sz="0" w:space="0" w:color="auto"/>
                <w:left w:val="none" w:sz="0" w:space="0" w:color="auto"/>
                <w:bottom w:val="none" w:sz="0" w:space="0" w:color="auto"/>
                <w:right w:val="none" w:sz="0" w:space="0" w:color="auto"/>
              </w:divBdr>
            </w:div>
          </w:divsChild>
        </w:div>
        <w:div w:id="609892442">
          <w:marLeft w:val="0"/>
          <w:marRight w:val="0"/>
          <w:marTop w:val="0"/>
          <w:marBottom w:val="0"/>
          <w:divBdr>
            <w:top w:val="none" w:sz="0" w:space="0" w:color="auto"/>
            <w:left w:val="none" w:sz="0" w:space="0" w:color="auto"/>
            <w:bottom w:val="none" w:sz="0" w:space="0" w:color="auto"/>
            <w:right w:val="none" w:sz="0" w:space="0" w:color="auto"/>
          </w:divBdr>
        </w:div>
      </w:divsChild>
    </w:div>
    <w:div w:id="2115855578">
      <w:bodyDiv w:val="1"/>
      <w:marLeft w:val="0"/>
      <w:marRight w:val="0"/>
      <w:marTop w:val="0"/>
      <w:marBottom w:val="0"/>
      <w:divBdr>
        <w:top w:val="none" w:sz="0" w:space="0" w:color="auto"/>
        <w:left w:val="none" w:sz="0" w:space="0" w:color="auto"/>
        <w:bottom w:val="none" w:sz="0" w:space="0" w:color="auto"/>
        <w:right w:val="none" w:sz="0" w:space="0" w:color="auto"/>
      </w:divBdr>
    </w:div>
    <w:div w:id="2121997101">
      <w:bodyDiv w:val="1"/>
      <w:marLeft w:val="0"/>
      <w:marRight w:val="0"/>
      <w:marTop w:val="0"/>
      <w:marBottom w:val="0"/>
      <w:divBdr>
        <w:top w:val="none" w:sz="0" w:space="0" w:color="auto"/>
        <w:left w:val="none" w:sz="0" w:space="0" w:color="auto"/>
        <w:bottom w:val="none" w:sz="0" w:space="0" w:color="auto"/>
        <w:right w:val="none" w:sz="0" w:space="0" w:color="auto"/>
      </w:divBdr>
      <w:divsChild>
        <w:div w:id="331640436">
          <w:marLeft w:val="0"/>
          <w:marRight w:val="0"/>
          <w:marTop w:val="0"/>
          <w:marBottom w:val="0"/>
          <w:divBdr>
            <w:top w:val="none" w:sz="0" w:space="0" w:color="3D3D3D"/>
            <w:left w:val="none" w:sz="0" w:space="0" w:color="3D3D3D"/>
            <w:bottom w:val="none" w:sz="0" w:space="0" w:color="3D3D3D"/>
            <w:right w:val="none" w:sz="0" w:space="0" w:color="3D3D3D"/>
          </w:divBdr>
          <w:divsChild>
            <w:div w:id="60183716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122451036">
      <w:bodyDiv w:val="1"/>
      <w:marLeft w:val="0"/>
      <w:marRight w:val="0"/>
      <w:marTop w:val="0"/>
      <w:marBottom w:val="0"/>
      <w:divBdr>
        <w:top w:val="none" w:sz="0" w:space="0" w:color="auto"/>
        <w:left w:val="none" w:sz="0" w:space="0" w:color="auto"/>
        <w:bottom w:val="none" w:sz="0" w:space="0" w:color="auto"/>
        <w:right w:val="none" w:sz="0" w:space="0" w:color="auto"/>
      </w:divBdr>
      <w:divsChild>
        <w:div w:id="477504494">
          <w:marLeft w:val="0"/>
          <w:marRight w:val="0"/>
          <w:marTop w:val="0"/>
          <w:marBottom w:val="0"/>
          <w:divBdr>
            <w:top w:val="none" w:sz="0" w:space="0" w:color="auto"/>
            <w:left w:val="none" w:sz="0" w:space="0" w:color="auto"/>
            <w:bottom w:val="none" w:sz="0" w:space="0" w:color="auto"/>
            <w:right w:val="none" w:sz="0" w:space="0" w:color="auto"/>
          </w:divBdr>
        </w:div>
      </w:divsChild>
    </w:div>
    <w:div w:id="2122914249">
      <w:bodyDiv w:val="1"/>
      <w:marLeft w:val="0"/>
      <w:marRight w:val="0"/>
      <w:marTop w:val="0"/>
      <w:marBottom w:val="0"/>
      <w:divBdr>
        <w:top w:val="none" w:sz="0" w:space="0" w:color="auto"/>
        <w:left w:val="none" w:sz="0" w:space="0" w:color="auto"/>
        <w:bottom w:val="none" w:sz="0" w:space="0" w:color="auto"/>
        <w:right w:val="none" w:sz="0" w:space="0" w:color="auto"/>
      </w:divBdr>
    </w:div>
    <w:div w:id="2129162018">
      <w:bodyDiv w:val="1"/>
      <w:marLeft w:val="0"/>
      <w:marRight w:val="0"/>
      <w:marTop w:val="0"/>
      <w:marBottom w:val="0"/>
      <w:divBdr>
        <w:top w:val="none" w:sz="0" w:space="0" w:color="auto"/>
        <w:left w:val="none" w:sz="0" w:space="0" w:color="auto"/>
        <w:bottom w:val="none" w:sz="0" w:space="0" w:color="auto"/>
        <w:right w:val="none" w:sz="0" w:space="0" w:color="auto"/>
      </w:divBdr>
      <w:divsChild>
        <w:div w:id="1360282558">
          <w:marLeft w:val="0"/>
          <w:marRight w:val="0"/>
          <w:marTop w:val="0"/>
          <w:marBottom w:val="0"/>
          <w:divBdr>
            <w:top w:val="none" w:sz="0" w:space="0" w:color="auto"/>
            <w:left w:val="none" w:sz="0" w:space="0" w:color="auto"/>
            <w:bottom w:val="none" w:sz="0" w:space="0" w:color="auto"/>
            <w:right w:val="none" w:sz="0" w:space="0" w:color="auto"/>
          </w:divBdr>
        </w:div>
      </w:divsChild>
    </w:div>
    <w:div w:id="2129658214">
      <w:bodyDiv w:val="1"/>
      <w:marLeft w:val="0"/>
      <w:marRight w:val="0"/>
      <w:marTop w:val="0"/>
      <w:marBottom w:val="0"/>
      <w:divBdr>
        <w:top w:val="none" w:sz="0" w:space="0" w:color="auto"/>
        <w:left w:val="none" w:sz="0" w:space="0" w:color="auto"/>
        <w:bottom w:val="none" w:sz="0" w:space="0" w:color="auto"/>
        <w:right w:val="none" w:sz="0" w:space="0" w:color="auto"/>
      </w:divBdr>
      <w:divsChild>
        <w:div w:id="1028094581">
          <w:marLeft w:val="0"/>
          <w:marRight w:val="0"/>
          <w:marTop w:val="0"/>
          <w:marBottom w:val="0"/>
          <w:divBdr>
            <w:top w:val="none" w:sz="0" w:space="0" w:color="3D3D3D"/>
            <w:left w:val="none" w:sz="0" w:space="0" w:color="3D3D3D"/>
            <w:bottom w:val="none" w:sz="0" w:space="0" w:color="3D3D3D"/>
            <w:right w:val="none" w:sz="0" w:space="0" w:color="3D3D3D"/>
          </w:divBdr>
          <w:divsChild>
            <w:div w:id="69280465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130121380">
      <w:bodyDiv w:val="1"/>
      <w:marLeft w:val="0"/>
      <w:marRight w:val="0"/>
      <w:marTop w:val="0"/>
      <w:marBottom w:val="0"/>
      <w:divBdr>
        <w:top w:val="none" w:sz="0" w:space="0" w:color="auto"/>
        <w:left w:val="none" w:sz="0" w:space="0" w:color="auto"/>
        <w:bottom w:val="none" w:sz="0" w:space="0" w:color="auto"/>
        <w:right w:val="none" w:sz="0" w:space="0" w:color="auto"/>
      </w:divBdr>
    </w:div>
    <w:div w:id="2131048898">
      <w:bodyDiv w:val="1"/>
      <w:marLeft w:val="0"/>
      <w:marRight w:val="0"/>
      <w:marTop w:val="0"/>
      <w:marBottom w:val="0"/>
      <w:divBdr>
        <w:top w:val="none" w:sz="0" w:space="0" w:color="auto"/>
        <w:left w:val="none" w:sz="0" w:space="0" w:color="auto"/>
        <w:bottom w:val="none" w:sz="0" w:space="0" w:color="auto"/>
        <w:right w:val="none" w:sz="0" w:space="0" w:color="auto"/>
      </w:divBdr>
      <w:divsChild>
        <w:div w:id="2059165949">
          <w:marLeft w:val="0"/>
          <w:marRight w:val="0"/>
          <w:marTop w:val="0"/>
          <w:marBottom w:val="0"/>
          <w:divBdr>
            <w:top w:val="none" w:sz="0" w:space="0" w:color="3D3D3D"/>
            <w:left w:val="none" w:sz="0" w:space="0" w:color="3D3D3D"/>
            <w:bottom w:val="none" w:sz="0" w:space="0" w:color="3D3D3D"/>
            <w:right w:val="none" w:sz="0" w:space="0" w:color="3D3D3D"/>
          </w:divBdr>
          <w:divsChild>
            <w:div w:id="6279780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135170357">
      <w:bodyDiv w:val="1"/>
      <w:marLeft w:val="0"/>
      <w:marRight w:val="0"/>
      <w:marTop w:val="0"/>
      <w:marBottom w:val="0"/>
      <w:divBdr>
        <w:top w:val="none" w:sz="0" w:space="0" w:color="auto"/>
        <w:left w:val="none" w:sz="0" w:space="0" w:color="auto"/>
        <w:bottom w:val="none" w:sz="0" w:space="0" w:color="auto"/>
        <w:right w:val="none" w:sz="0" w:space="0" w:color="auto"/>
      </w:divBdr>
    </w:div>
    <w:div w:id="2135831058">
      <w:bodyDiv w:val="1"/>
      <w:marLeft w:val="0"/>
      <w:marRight w:val="0"/>
      <w:marTop w:val="0"/>
      <w:marBottom w:val="0"/>
      <w:divBdr>
        <w:top w:val="none" w:sz="0" w:space="0" w:color="auto"/>
        <w:left w:val="none" w:sz="0" w:space="0" w:color="auto"/>
        <w:bottom w:val="none" w:sz="0" w:space="0" w:color="auto"/>
        <w:right w:val="none" w:sz="0" w:space="0" w:color="auto"/>
      </w:divBdr>
    </w:div>
    <w:div w:id="2136827378">
      <w:bodyDiv w:val="1"/>
      <w:marLeft w:val="0"/>
      <w:marRight w:val="0"/>
      <w:marTop w:val="0"/>
      <w:marBottom w:val="0"/>
      <w:divBdr>
        <w:top w:val="none" w:sz="0" w:space="0" w:color="auto"/>
        <w:left w:val="none" w:sz="0" w:space="0" w:color="auto"/>
        <w:bottom w:val="none" w:sz="0" w:space="0" w:color="auto"/>
        <w:right w:val="none" w:sz="0" w:space="0" w:color="auto"/>
      </w:divBdr>
    </w:div>
    <w:div w:id="2140799829">
      <w:bodyDiv w:val="1"/>
      <w:marLeft w:val="0"/>
      <w:marRight w:val="0"/>
      <w:marTop w:val="0"/>
      <w:marBottom w:val="0"/>
      <w:divBdr>
        <w:top w:val="none" w:sz="0" w:space="0" w:color="auto"/>
        <w:left w:val="none" w:sz="0" w:space="0" w:color="auto"/>
        <w:bottom w:val="none" w:sz="0" w:space="0" w:color="auto"/>
        <w:right w:val="none" w:sz="0" w:space="0" w:color="auto"/>
      </w:divBdr>
      <w:divsChild>
        <w:div w:id="2129473167">
          <w:blockQuote w:val="1"/>
          <w:marLeft w:val="0"/>
          <w:marRight w:val="0"/>
          <w:marTop w:val="0"/>
          <w:marBottom w:val="150"/>
          <w:divBdr>
            <w:top w:val="none" w:sz="0" w:space="0" w:color="auto"/>
            <w:left w:val="none" w:sz="0" w:space="0" w:color="auto"/>
            <w:bottom w:val="none" w:sz="0" w:space="0" w:color="auto"/>
            <w:right w:val="none" w:sz="0" w:space="0" w:color="auto"/>
          </w:divBdr>
        </w:div>
        <w:div w:id="864638194">
          <w:blockQuote w:val="1"/>
          <w:marLeft w:val="0"/>
          <w:marRight w:val="0"/>
          <w:marTop w:val="0"/>
          <w:marBottom w:val="150"/>
          <w:divBdr>
            <w:top w:val="none" w:sz="0" w:space="0" w:color="auto"/>
            <w:left w:val="none" w:sz="0" w:space="0" w:color="auto"/>
            <w:bottom w:val="none" w:sz="0" w:space="0" w:color="auto"/>
            <w:right w:val="none" w:sz="0" w:space="0" w:color="auto"/>
          </w:divBdr>
        </w:div>
        <w:div w:id="1640332398">
          <w:blockQuote w:val="1"/>
          <w:marLeft w:val="0"/>
          <w:marRight w:val="0"/>
          <w:marTop w:val="0"/>
          <w:marBottom w:val="150"/>
          <w:divBdr>
            <w:top w:val="none" w:sz="0" w:space="0" w:color="auto"/>
            <w:left w:val="none" w:sz="0" w:space="0" w:color="auto"/>
            <w:bottom w:val="none" w:sz="0" w:space="0" w:color="auto"/>
            <w:right w:val="none" w:sz="0" w:space="0" w:color="auto"/>
          </w:divBdr>
        </w:div>
        <w:div w:id="993528596">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2141143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image" Target="media/image8.jp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11.jpg"/><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image" Target="media/image7.jp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jpg"/><Relationship Id="rId20" Type="http://schemas.openxmlformats.org/officeDocument/2006/relationships/image" Target="media/image10.jp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5.jpg"/><Relationship Id="rId23" Type="http://schemas.openxmlformats.org/officeDocument/2006/relationships/image" Target="media/image13.jp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 Id="rId22" Type="http://schemas.openxmlformats.org/officeDocument/2006/relationships/image" Target="media/image12.jpg"/><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doe.mass.edu/sped/ImproveIEP/iep-form/" TargetMode="External"/></Relationships>
</file>

<file path=word/theme/theme1.xml><?xml version="1.0" encoding="utf-8"?>
<a:theme xmlns:a="http://schemas.openxmlformats.org/drawingml/2006/main" name="Office Theme">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1BD81A1C4D6B4F849E224B8FC58CF6" ma:contentTypeVersion="11" ma:contentTypeDescription="Create a new document." ma:contentTypeScope="" ma:versionID="a18e6bffc34b88b2399acdc4e321314e">
  <xsd:schema xmlns:xsd="http://www.w3.org/2001/XMLSchema" xmlns:xs="http://www.w3.org/2001/XMLSchema" xmlns:p="http://schemas.microsoft.com/office/2006/metadata/properties" xmlns:ns3="df54f2d5-1923-4881-9adf-f1a6cc0baa89" xmlns:ns4="2bd0174c-df51-467c-b49c-6aefe8c84c93" targetNamespace="http://schemas.microsoft.com/office/2006/metadata/properties" ma:root="true" ma:fieldsID="cbf98da98eb106dfd38eabea81e14a5f" ns3:_="" ns4:_="">
    <xsd:import namespace="df54f2d5-1923-4881-9adf-f1a6cc0baa89"/>
    <xsd:import namespace="2bd0174c-df51-467c-b49c-6aefe8c84c9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54f2d5-1923-4881-9adf-f1a6cc0ba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d0174c-df51-467c-b49c-6aefe8c84c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df54f2d5-1923-4881-9adf-f1a6cc0baa8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F5D96E-6F1E-4A47-8C0A-212F20DAAB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54f2d5-1923-4881-9adf-f1a6cc0baa89"/>
    <ds:schemaRef ds:uri="2bd0174c-df51-467c-b49c-6aefe8c84c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C66075-BDF6-4676-BB49-8DF6AD0BF3E2}">
  <ds:schemaRefs>
    <ds:schemaRef ds:uri="http://schemas.microsoft.com/office/2006/metadata/properties"/>
    <ds:schemaRef ds:uri="http://schemas.microsoft.com/office/infopath/2007/PartnerControls"/>
    <ds:schemaRef ds:uri="df54f2d5-1923-4881-9adf-f1a6cc0baa89"/>
  </ds:schemaRefs>
</ds:datastoreItem>
</file>

<file path=customXml/itemProps3.xml><?xml version="1.0" encoding="utf-8"?>
<ds:datastoreItem xmlns:ds="http://schemas.openxmlformats.org/officeDocument/2006/customXml" ds:itemID="{F0817AD8-98A2-4CF1-B7D1-2C98674FB3A3}">
  <ds:schemaRefs>
    <ds:schemaRef ds:uri="http://schemas.microsoft.com/sharepoint/v3/contenttype/forms"/>
  </ds:schemaRefs>
</ds:datastoreItem>
</file>

<file path=customXml/itemProps4.xml><?xml version="1.0" encoding="utf-8"?>
<ds:datastoreItem xmlns:ds="http://schemas.openxmlformats.org/officeDocument/2006/customXml" ds:itemID="{1C73C012-3C30-824B-804A-6B23F8A709EE}">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23</TotalTime>
  <Pages>1</Pages>
  <Words>14817</Words>
  <Characters>84461</Characters>
  <Application>Microsoft Office Word</Application>
  <DocSecurity>0</DocSecurity>
  <Lines>703</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Kantor Nir</dc:creator>
  <cp:keywords/>
  <dc:description/>
  <cp:lastModifiedBy>Noah Nir</cp:lastModifiedBy>
  <cp:revision>12</cp:revision>
  <cp:lastPrinted>2025-05-20T15:25:00Z</cp:lastPrinted>
  <dcterms:created xsi:type="dcterms:W3CDTF">2025-05-20T15:19:00Z</dcterms:created>
  <dcterms:modified xsi:type="dcterms:W3CDTF">2025-05-20T17:38:00Z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0x010100871BD81A1C4D6B4F849E224B8FC58CF6</vt:lpwstr>
  </property>
</Properties>
</file>