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1F90E" w14:textId="77777777" w:rsidR="004A0923" w:rsidRPr="002D2891" w:rsidRDefault="004A0923" w:rsidP="004A0923">
      <w:pPr>
        <w:pStyle w:val="Title"/>
        <w:jc w:val="center"/>
        <w:rPr>
          <w:rStyle w:val="BookTitle"/>
          <w:rFonts w:ascii="Aptos Display" w:hAnsi="Aptos Display" w:cstheme="minorHAnsi"/>
          <w:i w:val="0"/>
          <w:iCs w:val="0"/>
          <w:sz w:val="24"/>
          <w:szCs w:val="24"/>
        </w:rPr>
      </w:pPr>
      <w:r w:rsidRPr="002D2891">
        <w:rPr>
          <w:rStyle w:val="BookTitle"/>
          <w:rFonts w:ascii="Aptos Display" w:hAnsi="Aptos Display" w:cstheme="minorHAnsi"/>
          <w:sz w:val="24"/>
          <w:szCs w:val="24"/>
        </w:rPr>
        <w:t>Bureau of Special Education Appeals (BSEA) Advisory Council</w:t>
      </w:r>
    </w:p>
    <w:p w14:paraId="71BC43A8" w14:textId="6D6CE306" w:rsidR="004A0923" w:rsidRPr="002D2891" w:rsidRDefault="004A0923" w:rsidP="004A0923">
      <w:pPr>
        <w:pStyle w:val="Title"/>
        <w:jc w:val="center"/>
        <w:rPr>
          <w:rStyle w:val="BookTitle"/>
          <w:rFonts w:ascii="Aptos Display" w:hAnsi="Aptos Display" w:cstheme="minorHAnsi"/>
          <w:i w:val="0"/>
          <w:iCs w:val="0"/>
          <w:sz w:val="24"/>
          <w:szCs w:val="24"/>
        </w:rPr>
      </w:pPr>
      <w:r w:rsidRPr="002D2891">
        <w:rPr>
          <w:rStyle w:val="BookTitle"/>
          <w:rFonts w:ascii="Aptos Display" w:hAnsi="Aptos Display" w:cstheme="minorHAnsi"/>
          <w:sz w:val="24"/>
          <w:szCs w:val="24"/>
        </w:rPr>
        <w:t xml:space="preserve">Monday, </w:t>
      </w:r>
      <w:r>
        <w:rPr>
          <w:rStyle w:val="BookTitle"/>
          <w:rFonts w:ascii="Aptos Display" w:hAnsi="Aptos Display" w:cstheme="minorHAnsi"/>
          <w:sz w:val="24"/>
          <w:szCs w:val="24"/>
        </w:rPr>
        <w:t>May 5, 2025</w:t>
      </w:r>
      <w:r w:rsidRPr="002D2891">
        <w:rPr>
          <w:rStyle w:val="BookTitle"/>
          <w:rFonts w:ascii="Aptos Display" w:hAnsi="Aptos Display" w:cstheme="minorHAnsi"/>
          <w:sz w:val="24"/>
          <w:szCs w:val="24"/>
        </w:rPr>
        <w:t>, 1</w:t>
      </w:r>
      <w:r w:rsidR="001711DE">
        <w:rPr>
          <w:rStyle w:val="BookTitle"/>
          <w:rFonts w:ascii="Aptos Display" w:hAnsi="Aptos Display" w:cstheme="minorHAnsi"/>
          <w:sz w:val="24"/>
          <w:szCs w:val="24"/>
        </w:rPr>
        <w:t>2</w:t>
      </w:r>
      <w:r w:rsidRPr="002D2891">
        <w:rPr>
          <w:rStyle w:val="BookTitle"/>
          <w:rFonts w:ascii="Aptos Display" w:hAnsi="Aptos Display" w:cstheme="minorHAnsi"/>
          <w:sz w:val="24"/>
          <w:szCs w:val="24"/>
        </w:rPr>
        <w:t xml:space="preserve">:00 </w:t>
      </w:r>
      <w:r>
        <w:rPr>
          <w:rStyle w:val="BookTitle"/>
          <w:rFonts w:ascii="Aptos Display" w:hAnsi="Aptos Display" w:cstheme="minorHAnsi"/>
          <w:sz w:val="24"/>
          <w:szCs w:val="24"/>
        </w:rPr>
        <w:t>p</w:t>
      </w:r>
      <w:r w:rsidRPr="002D2891">
        <w:rPr>
          <w:rStyle w:val="BookTitle"/>
          <w:rFonts w:ascii="Aptos Display" w:hAnsi="Aptos Display" w:cstheme="minorHAnsi"/>
          <w:sz w:val="24"/>
          <w:szCs w:val="24"/>
        </w:rPr>
        <w:t xml:space="preserve">m - </w:t>
      </w:r>
      <w:r w:rsidR="001711DE">
        <w:rPr>
          <w:rStyle w:val="BookTitle"/>
          <w:rFonts w:ascii="Aptos Display" w:hAnsi="Aptos Display" w:cstheme="minorHAnsi"/>
          <w:sz w:val="24"/>
          <w:szCs w:val="24"/>
        </w:rPr>
        <w:t>1</w:t>
      </w:r>
      <w:r w:rsidRPr="002D2891">
        <w:rPr>
          <w:rStyle w:val="BookTitle"/>
          <w:rFonts w:ascii="Aptos Display" w:hAnsi="Aptos Display" w:cstheme="minorHAnsi"/>
          <w:sz w:val="24"/>
          <w:szCs w:val="24"/>
        </w:rPr>
        <w:t>:</w:t>
      </w:r>
      <w:r>
        <w:rPr>
          <w:rStyle w:val="BookTitle"/>
          <w:rFonts w:ascii="Aptos Display" w:hAnsi="Aptos Display" w:cstheme="minorHAnsi"/>
          <w:sz w:val="24"/>
          <w:szCs w:val="24"/>
        </w:rPr>
        <w:t>3</w:t>
      </w:r>
      <w:r w:rsidRPr="002D2891">
        <w:rPr>
          <w:rStyle w:val="BookTitle"/>
          <w:rFonts w:ascii="Aptos Display" w:hAnsi="Aptos Display" w:cstheme="minorHAnsi"/>
          <w:sz w:val="24"/>
          <w:szCs w:val="24"/>
        </w:rPr>
        <w:t>0 pm</w:t>
      </w:r>
    </w:p>
    <w:p w14:paraId="5E7C7F5D" w14:textId="77777777" w:rsidR="004A0923" w:rsidRPr="002D2891" w:rsidRDefault="004A0923" w:rsidP="004A0923">
      <w:pPr>
        <w:pStyle w:val="Title"/>
        <w:jc w:val="center"/>
        <w:rPr>
          <w:rStyle w:val="BookTitle"/>
          <w:rFonts w:ascii="Aptos Display" w:hAnsi="Aptos Display" w:cstheme="minorHAnsi"/>
          <w:i w:val="0"/>
          <w:iCs w:val="0"/>
          <w:sz w:val="24"/>
          <w:szCs w:val="24"/>
        </w:rPr>
      </w:pPr>
      <w:r>
        <w:rPr>
          <w:rStyle w:val="BookTitle"/>
          <w:rFonts w:ascii="Aptos Display" w:hAnsi="Aptos Display" w:cstheme="minorHAnsi"/>
          <w:sz w:val="24"/>
          <w:szCs w:val="24"/>
        </w:rPr>
        <w:t>Virtual</w:t>
      </w:r>
      <w:r w:rsidRPr="002D2891">
        <w:rPr>
          <w:rStyle w:val="BookTitle"/>
          <w:rFonts w:ascii="Aptos Display" w:hAnsi="Aptos Display" w:cstheme="minorHAnsi"/>
          <w:sz w:val="24"/>
          <w:szCs w:val="24"/>
        </w:rPr>
        <w:t xml:space="preserve"> Meeting</w:t>
      </w:r>
    </w:p>
    <w:p w14:paraId="692EEC06" w14:textId="77777777" w:rsidR="004A0923" w:rsidRPr="002D2891" w:rsidRDefault="004A0923" w:rsidP="004A0923">
      <w:pPr>
        <w:pStyle w:val="Title"/>
        <w:jc w:val="center"/>
        <w:rPr>
          <w:rStyle w:val="BookTitle"/>
          <w:rFonts w:ascii="Aptos Display" w:hAnsi="Aptos Display" w:cstheme="minorHAnsi"/>
          <w:i w:val="0"/>
          <w:iCs w:val="0"/>
          <w:sz w:val="24"/>
          <w:szCs w:val="24"/>
        </w:rPr>
      </w:pPr>
      <w:r w:rsidRPr="002D2891">
        <w:rPr>
          <w:rStyle w:val="BookTitle"/>
          <w:rFonts w:ascii="Aptos Display" w:hAnsi="Aptos Display" w:cstheme="minorHAnsi"/>
          <w:sz w:val="24"/>
          <w:szCs w:val="24"/>
        </w:rPr>
        <w:t>MINUTES</w:t>
      </w:r>
    </w:p>
    <w:p w14:paraId="482188D5" w14:textId="77777777" w:rsidR="004A0923" w:rsidRPr="002D2891" w:rsidRDefault="004A0923" w:rsidP="004A0923">
      <w:pPr>
        <w:pStyle w:val="NoSpacing"/>
        <w:rPr>
          <w:rFonts w:ascii="Aptos" w:hAnsi="Aptos" w:cs="Times New Roman"/>
          <w:sz w:val="24"/>
          <w:szCs w:val="24"/>
          <w:bdr w:val="none" w:sz="0" w:space="0" w:color="auto" w:frame="1"/>
        </w:rPr>
      </w:pPr>
    </w:p>
    <w:p w14:paraId="498B2760" w14:textId="77777777" w:rsidR="004A0923" w:rsidRPr="002D2891" w:rsidRDefault="004A0923" w:rsidP="004A0923">
      <w:pPr>
        <w:pStyle w:val="Heading1"/>
        <w:spacing w:before="0"/>
        <w:rPr>
          <w:rFonts w:ascii="Aptos (Heading)" w:hAnsi="Aptos (Heading)" w:hint="eastAsia"/>
          <w:b/>
          <w:bCs/>
          <w:i/>
          <w:iCs/>
          <w:color w:val="auto"/>
          <w:sz w:val="24"/>
          <w:szCs w:val="24"/>
        </w:rPr>
      </w:pPr>
      <w:r w:rsidRPr="002D2891">
        <w:rPr>
          <w:rFonts w:ascii="Aptos (Heading)" w:hAnsi="Aptos (Heading)"/>
          <w:b/>
          <w:bCs/>
          <w:color w:val="auto"/>
          <w:sz w:val="24"/>
          <w:szCs w:val="24"/>
        </w:rPr>
        <w:t xml:space="preserve">Attendance: </w:t>
      </w:r>
    </w:p>
    <w:p w14:paraId="7A72591A" w14:textId="77777777" w:rsidR="004A0923" w:rsidRPr="0063376D" w:rsidRDefault="004A0923" w:rsidP="004A0923">
      <w:pPr>
        <w:pStyle w:val="NoSpacing"/>
        <w:rPr>
          <w:rFonts w:ascii="Aptos" w:hAnsi="Aptos" w:cs="Times New Roman"/>
          <w:sz w:val="24"/>
          <w:szCs w:val="24"/>
        </w:rPr>
      </w:pPr>
      <w:r w:rsidRPr="002D2891">
        <w:rPr>
          <w:rFonts w:ascii="Aptos" w:hAnsi="Aptos" w:cs="Times New Roman"/>
          <w:i/>
          <w:iCs/>
          <w:caps/>
          <w:sz w:val="24"/>
          <w:szCs w:val="24"/>
        </w:rPr>
        <w:t>c</w:t>
      </w:r>
      <w:r w:rsidRPr="002D2891">
        <w:rPr>
          <w:rFonts w:ascii="Aptos" w:hAnsi="Aptos" w:cs="Times New Roman"/>
          <w:i/>
          <w:iCs/>
          <w:sz w:val="24"/>
          <w:szCs w:val="24"/>
        </w:rPr>
        <w:t>ouncil Members Present</w:t>
      </w:r>
      <w:r w:rsidRPr="002D2891">
        <w:rPr>
          <w:rFonts w:ascii="Aptos" w:hAnsi="Aptos" w:cs="Times New Roman"/>
          <w:sz w:val="24"/>
          <w:szCs w:val="24"/>
        </w:rPr>
        <w:t xml:space="preserve">: Kate Lipper-Garabedian, Co-Chair; </w:t>
      </w:r>
      <w:r>
        <w:rPr>
          <w:rFonts w:ascii="Aptos" w:hAnsi="Aptos" w:cs="Times New Roman"/>
          <w:sz w:val="24"/>
          <w:szCs w:val="24"/>
        </w:rPr>
        <w:t>Karen Adelman-Foster</w:t>
      </w:r>
      <w:r w:rsidRPr="002D2891">
        <w:rPr>
          <w:rFonts w:ascii="Aptos" w:hAnsi="Aptos" w:cs="Times New Roman"/>
          <w:sz w:val="24"/>
          <w:szCs w:val="24"/>
        </w:rPr>
        <w:t>, Co-Chair; Ruth Diaz, representing the Federation for Children with Special Needs;</w:t>
      </w:r>
      <w:r w:rsidRPr="0079225B">
        <w:rPr>
          <w:rFonts w:ascii="Aptos" w:hAnsi="Aptos" w:cs="Times New Roman"/>
          <w:sz w:val="24"/>
          <w:szCs w:val="24"/>
        </w:rPr>
        <w:t xml:space="preserve"> </w:t>
      </w:r>
      <w:r>
        <w:rPr>
          <w:rFonts w:ascii="Aptos" w:hAnsi="Aptos" w:cs="Times New Roman"/>
          <w:sz w:val="24"/>
          <w:szCs w:val="24"/>
        </w:rPr>
        <w:t>Attorney Diana Santiago</w:t>
      </w:r>
      <w:r w:rsidRPr="002D2891">
        <w:rPr>
          <w:rFonts w:ascii="Aptos" w:hAnsi="Aptos" w:cs="Times New Roman"/>
          <w:sz w:val="24"/>
          <w:szCs w:val="24"/>
        </w:rPr>
        <w:t xml:space="preserve">, </w:t>
      </w:r>
      <w:r>
        <w:rPr>
          <w:rFonts w:ascii="Aptos" w:hAnsi="Aptos" w:cs="Times New Roman"/>
          <w:sz w:val="24"/>
          <w:szCs w:val="24"/>
        </w:rPr>
        <w:t xml:space="preserve">Legal Director </w:t>
      </w:r>
      <w:r w:rsidRPr="002D2891">
        <w:rPr>
          <w:rFonts w:ascii="Aptos" w:hAnsi="Aptos" w:cs="Times New Roman"/>
          <w:sz w:val="24"/>
          <w:szCs w:val="24"/>
        </w:rPr>
        <w:t>for the Massachusetts Advocates for Children</w:t>
      </w:r>
      <w:r>
        <w:rPr>
          <w:rFonts w:ascii="Aptos" w:hAnsi="Aptos" w:cs="Times New Roman"/>
          <w:sz w:val="24"/>
          <w:szCs w:val="24"/>
        </w:rPr>
        <w:t xml:space="preserve">; </w:t>
      </w:r>
      <w:r w:rsidRPr="002D2891">
        <w:rPr>
          <w:rFonts w:ascii="Aptos" w:hAnsi="Aptos" w:cs="Times New Roman"/>
          <w:sz w:val="24"/>
          <w:szCs w:val="24"/>
        </w:rPr>
        <w:t>Attorney Stefanie Krantz, Senior Attorney for the Disability Law Center</w:t>
      </w:r>
      <w:r>
        <w:rPr>
          <w:rFonts w:ascii="Aptos" w:hAnsi="Aptos" w:cs="Times New Roman"/>
          <w:sz w:val="24"/>
          <w:szCs w:val="24"/>
        </w:rPr>
        <w:t>; and</w:t>
      </w:r>
      <w:r w:rsidRPr="002D2891">
        <w:rPr>
          <w:rFonts w:ascii="Aptos" w:hAnsi="Aptos" w:cs="Times New Roman"/>
          <w:sz w:val="24"/>
          <w:szCs w:val="24"/>
        </w:rPr>
        <w:t xml:space="preserve"> </w:t>
      </w:r>
      <w:r>
        <w:rPr>
          <w:rFonts w:ascii="Aptos" w:hAnsi="Aptos" w:cs="Times New Roman"/>
          <w:sz w:val="24"/>
          <w:szCs w:val="24"/>
        </w:rPr>
        <w:t xml:space="preserve">Attorney </w:t>
      </w:r>
      <w:r w:rsidRPr="002D2891">
        <w:rPr>
          <w:rFonts w:ascii="Aptos" w:hAnsi="Aptos" w:cs="Times New Roman"/>
          <w:sz w:val="24"/>
          <w:szCs w:val="24"/>
        </w:rPr>
        <w:t>Michael Long, Counsel for the Massachusetts Association of School Superintendents</w:t>
      </w:r>
      <w:r>
        <w:rPr>
          <w:rFonts w:ascii="Aptos" w:hAnsi="Aptos" w:cs="Times New Roman"/>
          <w:sz w:val="24"/>
          <w:szCs w:val="24"/>
        </w:rPr>
        <w:t xml:space="preserve">; </w:t>
      </w:r>
      <w:r w:rsidRPr="002D2891">
        <w:rPr>
          <w:rFonts w:ascii="Aptos" w:hAnsi="Aptos" w:cs="Times New Roman"/>
          <w:sz w:val="24"/>
          <w:szCs w:val="24"/>
        </w:rPr>
        <w:t xml:space="preserve">Pamela Nourse, representing the Massachusetts Association of School </w:t>
      </w:r>
      <w:r w:rsidRPr="0063376D">
        <w:rPr>
          <w:rFonts w:ascii="Aptos" w:hAnsi="Aptos" w:cs="Times New Roman"/>
          <w:sz w:val="24"/>
          <w:szCs w:val="24"/>
        </w:rPr>
        <w:t>Committees; Carla Jentz, Executive Director of the Massachusetts Administrators of Special Education joined the meeting after it started.</w:t>
      </w:r>
    </w:p>
    <w:p w14:paraId="0FD12260" w14:textId="77777777" w:rsidR="004A0923" w:rsidRPr="0063376D" w:rsidRDefault="004A0923" w:rsidP="004A0923">
      <w:pPr>
        <w:pStyle w:val="NoSpacing"/>
        <w:rPr>
          <w:rFonts w:ascii="Aptos" w:hAnsi="Aptos" w:cs="Times New Roman"/>
          <w:sz w:val="24"/>
          <w:szCs w:val="24"/>
        </w:rPr>
      </w:pPr>
    </w:p>
    <w:p w14:paraId="65206DF3" w14:textId="77777777" w:rsidR="004A0923" w:rsidRPr="0063376D" w:rsidRDefault="004A0923" w:rsidP="004A0923">
      <w:pPr>
        <w:pStyle w:val="NoSpacing"/>
        <w:rPr>
          <w:rFonts w:ascii="Aptos" w:hAnsi="Aptos" w:cs="Times New Roman"/>
          <w:sz w:val="24"/>
          <w:szCs w:val="24"/>
        </w:rPr>
      </w:pPr>
      <w:r w:rsidRPr="0063376D">
        <w:rPr>
          <w:rFonts w:ascii="Aptos" w:hAnsi="Aptos" w:cs="Times New Roman"/>
          <w:i/>
          <w:iCs/>
          <w:sz w:val="24"/>
          <w:szCs w:val="24"/>
        </w:rPr>
        <w:t>Council Members Absent</w:t>
      </w:r>
      <w:r w:rsidRPr="0063376D">
        <w:rPr>
          <w:rFonts w:ascii="Aptos" w:hAnsi="Aptos" w:cs="Times New Roman"/>
          <w:sz w:val="24"/>
          <w:szCs w:val="24"/>
        </w:rPr>
        <w:t>:  None.</w:t>
      </w:r>
    </w:p>
    <w:p w14:paraId="28270282" w14:textId="77777777" w:rsidR="004A0923" w:rsidRPr="0063376D" w:rsidRDefault="004A0923" w:rsidP="004A0923">
      <w:pPr>
        <w:pStyle w:val="NoSpacing"/>
        <w:rPr>
          <w:rFonts w:ascii="Aptos" w:hAnsi="Aptos" w:cs="Times New Roman"/>
          <w:sz w:val="24"/>
          <w:szCs w:val="24"/>
        </w:rPr>
      </w:pPr>
    </w:p>
    <w:p w14:paraId="7B97F909" w14:textId="423A2EC1" w:rsidR="004A0923" w:rsidRPr="002D2891" w:rsidRDefault="004A0923" w:rsidP="004A0923">
      <w:pPr>
        <w:pStyle w:val="NoSpacing"/>
        <w:rPr>
          <w:rFonts w:ascii="Aptos" w:hAnsi="Aptos" w:cs="Times New Roman"/>
          <w:sz w:val="24"/>
          <w:szCs w:val="24"/>
        </w:rPr>
      </w:pPr>
      <w:r w:rsidRPr="0063376D">
        <w:rPr>
          <w:rFonts w:ascii="Aptos" w:hAnsi="Aptos" w:cs="Times New Roman"/>
          <w:i/>
          <w:iCs/>
          <w:sz w:val="24"/>
          <w:szCs w:val="24"/>
        </w:rPr>
        <w:t>Invited Guests/Panelists</w:t>
      </w:r>
      <w:r w:rsidRPr="0063376D">
        <w:rPr>
          <w:rFonts w:ascii="Aptos" w:hAnsi="Aptos" w:cs="Times New Roman"/>
          <w:sz w:val="24"/>
          <w:szCs w:val="24"/>
        </w:rPr>
        <w:t>: Reece Erlichman, Director (BSEA); Myrto Flessas, Coordinator of Mediation and Facilitation (BSEA); Marguerite M. Mitchell, Hearing Officer (BSEA); Natalie S. Monroe, Chief Administrative Magistrate (DALA); Iraida J. Alvarez, Acting Deputy Commissioner (DESE).</w:t>
      </w:r>
      <w:r>
        <w:rPr>
          <w:rFonts w:ascii="Aptos" w:hAnsi="Aptos" w:cs="Times New Roman"/>
          <w:sz w:val="24"/>
          <w:szCs w:val="24"/>
        </w:rPr>
        <w:t xml:space="preserve">  </w:t>
      </w:r>
    </w:p>
    <w:p w14:paraId="1039B6DF" w14:textId="77777777" w:rsidR="004A0923" w:rsidRPr="002D2891" w:rsidRDefault="004A0923" w:rsidP="004A0923">
      <w:pPr>
        <w:pStyle w:val="NoSpacing"/>
        <w:rPr>
          <w:rFonts w:ascii="Aptos" w:hAnsi="Aptos" w:cs="Times New Roman"/>
          <w:sz w:val="24"/>
          <w:szCs w:val="24"/>
        </w:rPr>
      </w:pPr>
    </w:p>
    <w:p w14:paraId="1129525F" w14:textId="3512CCF5" w:rsidR="004A0923" w:rsidRPr="002D2891" w:rsidRDefault="004A0923" w:rsidP="004A0923">
      <w:pPr>
        <w:pStyle w:val="NoSpacing"/>
        <w:rPr>
          <w:rFonts w:ascii="Aptos" w:hAnsi="Aptos" w:cs="Times New Roman"/>
          <w:sz w:val="24"/>
          <w:szCs w:val="24"/>
        </w:rPr>
      </w:pPr>
      <w:r w:rsidRPr="002D2891">
        <w:rPr>
          <w:rFonts w:ascii="Aptos" w:hAnsi="Aptos" w:cs="Times New Roman"/>
          <w:i/>
          <w:iCs/>
          <w:sz w:val="24"/>
          <w:szCs w:val="24"/>
        </w:rPr>
        <w:t>Public Input Participants</w:t>
      </w:r>
      <w:r w:rsidRPr="002D2891">
        <w:rPr>
          <w:rFonts w:ascii="Aptos" w:hAnsi="Aptos" w:cs="Times New Roman"/>
          <w:sz w:val="24"/>
          <w:szCs w:val="24"/>
        </w:rPr>
        <w:t xml:space="preserve">:  </w:t>
      </w:r>
      <w:r>
        <w:rPr>
          <w:rFonts w:ascii="Aptos" w:hAnsi="Aptos" w:cs="Times New Roman"/>
          <w:sz w:val="24"/>
          <w:szCs w:val="24"/>
        </w:rPr>
        <w:t>None</w:t>
      </w:r>
    </w:p>
    <w:p w14:paraId="7949B351" w14:textId="77777777" w:rsidR="004A0923" w:rsidRPr="002D2891" w:rsidRDefault="004A0923" w:rsidP="004A0923">
      <w:pPr>
        <w:pStyle w:val="NoSpacing"/>
        <w:rPr>
          <w:rFonts w:ascii="Aptos (Heading)" w:hAnsi="Aptos (Heading)"/>
          <w:b/>
          <w:bCs/>
          <w:sz w:val="28"/>
          <w:szCs w:val="28"/>
        </w:rPr>
      </w:pPr>
    </w:p>
    <w:p w14:paraId="1B711C18" w14:textId="77777777" w:rsidR="004A0923" w:rsidRPr="002D2891" w:rsidRDefault="004A0923" w:rsidP="004A0923">
      <w:pPr>
        <w:pStyle w:val="Heading1"/>
        <w:spacing w:before="0"/>
        <w:rPr>
          <w:rFonts w:ascii="Aptos (Heading)" w:hAnsi="Aptos (Heading)" w:hint="eastAsia"/>
          <w:b/>
          <w:bCs/>
          <w:color w:val="auto"/>
          <w:sz w:val="24"/>
          <w:szCs w:val="24"/>
        </w:rPr>
      </w:pPr>
      <w:r w:rsidRPr="002D2891">
        <w:rPr>
          <w:rFonts w:ascii="Aptos (Heading)" w:hAnsi="Aptos (Heading)"/>
          <w:b/>
          <w:bCs/>
          <w:color w:val="auto"/>
          <w:sz w:val="24"/>
          <w:szCs w:val="24"/>
        </w:rPr>
        <w:t xml:space="preserve">Agenda: </w:t>
      </w:r>
    </w:p>
    <w:p w14:paraId="5D4F8D53" w14:textId="77777777" w:rsidR="004A0923" w:rsidRDefault="004A0923" w:rsidP="004A0923">
      <w:pPr>
        <w:pStyle w:val="NoSpacing"/>
        <w:numPr>
          <w:ilvl w:val="0"/>
          <w:numId w:val="1"/>
        </w:numPr>
        <w:rPr>
          <w:rFonts w:ascii="Aptos" w:hAnsi="Aptos" w:cs="Times New Roman"/>
          <w:sz w:val="24"/>
          <w:szCs w:val="24"/>
        </w:rPr>
      </w:pPr>
      <w:r w:rsidRPr="002D2891">
        <w:rPr>
          <w:rFonts w:ascii="Aptos" w:hAnsi="Aptos" w:cs="Times New Roman"/>
          <w:sz w:val="24"/>
          <w:szCs w:val="24"/>
        </w:rPr>
        <w:t>Welcome and Agenda Review</w:t>
      </w:r>
    </w:p>
    <w:p w14:paraId="65D57B4C" w14:textId="77777777" w:rsidR="004A0923" w:rsidRPr="002D2891" w:rsidRDefault="004A0923" w:rsidP="004A0923">
      <w:pPr>
        <w:pStyle w:val="NoSpacing"/>
        <w:numPr>
          <w:ilvl w:val="0"/>
          <w:numId w:val="1"/>
        </w:numPr>
        <w:rPr>
          <w:rFonts w:ascii="Aptos" w:hAnsi="Aptos" w:cs="Times New Roman"/>
          <w:sz w:val="24"/>
          <w:szCs w:val="24"/>
        </w:rPr>
      </w:pPr>
      <w:r>
        <w:rPr>
          <w:rFonts w:ascii="Aptos" w:hAnsi="Aptos" w:cs="Times New Roman"/>
          <w:sz w:val="24"/>
          <w:szCs w:val="24"/>
        </w:rPr>
        <w:t>Public Comment Period</w:t>
      </w:r>
    </w:p>
    <w:p w14:paraId="0498A1B6" w14:textId="77777777" w:rsidR="004A0923" w:rsidRDefault="004A0923" w:rsidP="004A0923">
      <w:pPr>
        <w:pStyle w:val="NoSpacing"/>
        <w:numPr>
          <w:ilvl w:val="0"/>
          <w:numId w:val="1"/>
        </w:numPr>
        <w:rPr>
          <w:rFonts w:ascii="Aptos" w:hAnsi="Aptos" w:cs="Times New Roman"/>
          <w:sz w:val="24"/>
          <w:szCs w:val="24"/>
        </w:rPr>
      </w:pPr>
      <w:r w:rsidRPr="002D2891">
        <w:rPr>
          <w:rFonts w:ascii="Aptos" w:hAnsi="Aptos" w:cs="Times New Roman"/>
          <w:sz w:val="24"/>
          <w:szCs w:val="24"/>
        </w:rPr>
        <w:t xml:space="preserve">Approval of Minutes </w:t>
      </w:r>
    </w:p>
    <w:p w14:paraId="6DA65005" w14:textId="77777777" w:rsidR="004A0923" w:rsidRDefault="004A0923" w:rsidP="004A0923">
      <w:pPr>
        <w:pStyle w:val="NoSpacing"/>
        <w:numPr>
          <w:ilvl w:val="0"/>
          <w:numId w:val="3"/>
        </w:numPr>
        <w:rPr>
          <w:rFonts w:ascii="Aptos" w:hAnsi="Aptos" w:cs="Times New Roman"/>
          <w:sz w:val="24"/>
          <w:szCs w:val="24"/>
        </w:rPr>
      </w:pPr>
      <w:r>
        <w:rPr>
          <w:rFonts w:ascii="Aptos" w:hAnsi="Aptos" w:cs="Times New Roman"/>
          <w:sz w:val="24"/>
          <w:szCs w:val="24"/>
        </w:rPr>
        <w:t>Approval of March 2024 Minutes</w:t>
      </w:r>
    </w:p>
    <w:p w14:paraId="49E7FDC2" w14:textId="7BEC4BA7" w:rsidR="004A0923" w:rsidRDefault="004A0923" w:rsidP="004A0923">
      <w:pPr>
        <w:pStyle w:val="NoSpacing"/>
        <w:numPr>
          <w:ilvl w:val="0"/>
          <w:numId w:val="3"/>
        </w:numPr>
        <w:rPr>
          <w:rFonts w:ascii="Aptos" w:hAnsi="Aptos" w:cs="Times New Roman"/>
          <w:sz w:val="24"/>
          <w:szCs w:val="24"/>
        </w:rPr>
      </w:pPr>
      <w:r>
        <w:rPr>
          <w:rFonts w:ascii="Aptos" w:hAnsi="Aptos" w:cs="Times New Roman"/>
          <w:sz w:val="24"/>
          <w:szCs w:val="24"/>
        </w:rPr>
        <w:t>Approval of of January 27, 2025 Minutes</w:t>
      </w:r>
    </w:p>
    <w:p w14:paraId="40D4A6E9" w14:textId="73B2136B" w:rsidR="004A0923" w:rsidRDefault="004A0923" w:rsidP="004A0923">
      <w:pPr>
        <w:pStyle w:val="NoSpacing"/>
        <w:numPr>
          <w:ilvl w:val="0"/>
          <w:numId w:val="1"/>
        </w:numPr>
        <w:rPr>
          <w:rFonts w:ascii="Aptos" w:hAnsi="Aptos" w:cs="Times New Roman"/>
          <w:sz w:val="24"/>
          <w:szCs w:val="24"/>
        </w:rPr>
      </w:pPr>
      <w:r w:rsidRPr="004A0923">
        <w:rPr>
          <w:rFonts w:ascii="Aptos" w:hAnsi="Aptos" w:cs="Times New Roman"/>
          <w:sz w:val="24"/>
          <w:szCs w:val="24"/>
        </w:rPr>
        <w:t>Review of Advisory Council Charge</w:t>
      </w:r>
    </w:p>
    <w:p w14:paraId="3C434342" w14:textId="7498E665" w:rsidR="004A0923" w:rsidRPr="004A0923" w:rsidRDefault="004A0923" w:rsidP="004A0923">
      <w:pPr>
        <w:pStyle w:val="NoSpacing"/>
        <w:numPr>
          <w:ilvl w:val="0"/>
          <w:numId w:val="1"/>
        </w:numPr>
        <w:rPr>
          <w:rFonts w:ascii="Aptos" w:hAnsi="Aptos" w:cs="Times New Roman"/>
          <w:sz w:val="24"/>
          <w:szCs w:val="24"/>
        </w:rPr>
      </w:pPr>
      <w:r>
        <w:rPr>
          <w:rFonts w:ascii="Aptos" w:hAnsi="Aptos" w:cs="Times New Roman"/>
          <w:sz w:val="24"/>
          <w:szCs w:val="24"/>
        </w:rPr>
        <w:t>Old Business</w:t>
      </w:r>
    </w:p>
    <w:p w14:paraId="5826AEDB" w14:textId="5EE1AC8D" w:rsidR="004A0923" w:rsidRDefault="004A0923" w:rsidP="004A0923">
      <w:pPr>
        <w:pStyle w:val="NoSpacing"/>
        <w:numPr>
          <w:ilvl w:val="0"/>
          <w:numId w:val="4"/>
        </w:numPr>
        <w:rPr>
          <w:rFonts w:ascii="Aptos" w:hAnsi="Aptos" w:cs="Times New Roman"/>
          <w:sz w:val="24"/>
          <w:szCs w:val="24"/>
        </w:rPr>
      </w:pPr>
      <w:r>
        <w:rPr>
          <w:rFonts w:ascii="Aptos" w:hAnsi="Aptos" w:cs="Times New Roman"/>
          <w:sz w:val="24"/>
          <w:szCs w:val="24"/>
        </w:rPr>
        <w:t>Requiring Representation for Participation in Settlement Conferences</w:t>
      </w:r>
    </w:p>
    <w:p w14:paraId="3FBB8D2E" w14:textId="77777777" w:rsidR="004A0923" w:rsidRDefault="004A0923" w:rsidP="004A0923">
      <w:pPr>
        <w:pStyle w:val="NoSpacing"/>
        <w:numPr>
          <w:ilvl w:val="0"/>
          <w:numId w:val="1"/>
        </w:numPr>
        <w:rPr>
          <w:rFonts w:ascii="Aptos" w:hAnsi="Aptos" w:cs="Times New Roman"/>
          <w:sz w:val="24"/>
          <w:szCs w:val="24"/>
        </w:rPr>
      </w:pPr>
      <w:r>
        <w:rPr>
          <w:rFonts w:ascii="Aptos" w:hAnsi="Aptos" w:cs="Times New Roman"/>
          <w:sz w:val="24"/>
          <w:szCs w:val="24"/>
        </w:rPr>
        <w:t>New Business</w:t>
      </w:r>
    </w:p>
    <w:p w14:paraId="0B6F42AF" w14:textId="77777777" w:rsidR="004A0923" w:rsidRDefault="004A0923" w:rsidP="004A0923">
      <w:pPr>
        <w:pStyle w:val="NoSpacing"/>
        <w:numPr>
          <w:ilvl w:val="0"/>
          <w:numId w:val="5"/>
        </w:numPr>
        <w:rPr>
          <w:rFonts w:ascii="Aptos" w:hAnsi="Aptos" w:cs="Times New Roman"/>
          <w:sz w:val="24"/>
          <w:szCs w:val="24"/>
        </w:rPr>
      </w:pPr>
      <w:r>
        <w:rPr>
          <w:rFonts w:ascii="Aptos" w:hAnsi="Aptos" w:cs="Times New Roman"/>
          <w:sz w:val="24"/>
          <w:szCs w:val="24"/>
        </w:rPr>
        <w:t>New BSEA Letter:  Communication to Parents Regarding Rejected IEPs</w:t>
      </w:r>
    </w:p>
    <w:p w14:paraId="5F0EF327" w14:textId="475FD290" w:rsidR="004A0923" w:rsidRDefault="004A0923" w:rsidP="004A0923">
      <w:pPr>
        <w:pStyle w:val="NoSpacing"/>
        <w:numPr>
          <w:ilvl w:val="0"/>
          <w:numId w:val="1"/>
        </w:numPr>
        <w:rPr>
          <w:rFonts w:ascii="Aptos" w:hAnsi="Aptos" w:cs="Times New Roman"/>
          <w:sz w:val="24"/>
          <w:szCs w:val="24"/>
        </w:rPr>
      </w:pPr>
      <w:r>
        <w:rPr>
          <w:rFonts w:ascii="Aptos" w:hAnsi="Aptos" w:cs="Times New Roman"/>
          <w:sz w:val="24"/>
          <w:szCs w:val="24"/>
        </w:rPr>
        <w:t>Member Updates</w:t>
      </w:r>
    </w:p>
    <w:p w14:paraId="5B931913" w14:textId="77777777" w:rsidR="004A0923" w:rsidRPr="002D2891" w:rsidRDefault="004A0923" w:rsidP="004A0923">
      <w:pPr>
        <w:pStyle w:val="NoSpacing"/>
        <w:numPr>
          <w:ilvl w:val="0"/>
          <w:numId w:val="1"/>
        </w:numPr>
        <w:rPr>
          <w:rFonts w:ascii="Aptos" w:hAnsi="Aptos" w:cs="Times New Roman"/>
          <w:sz w:val="24"/>
          <w:szCs w:val="24"/>
        </w:rPr>
      </w:pPr>
      <w:r w:rsidRPr="002D2891">
        <w:rPr>
          <w:rFonts w:ascii="Aptos" w:hAnsi="Aptos" w:cs="Times New Roman"/>
          <w:sz w:val="24"/>
          <w:szCs w:val="24"/>
        </w:rPr>
        <w:t>Next Steps/Closing</w:t>
      </w:r>
    </w:p>
    <w:p w14:paraId="3535DC0C" w14:textId="77777777" w:rsidR="004A0923" w:rsidRPr="002D2891" w:rsidRDefault="004A0923" w:rsidP="004A0923">
      <w:pPr>
        <w:pStyle w:val="NoSpacing"/>
        <w:rPr>
          <w:rFonts w:ascii="Aptos" w:hAnsi="Aptos" w:cs="Times New Roman"/>
          <w:sz w:val="24"/>
          <w:szCs w:val="24"/>
        </w:rPr>
      </w:pPr>
    </w:p>
    <w:p w14:paraId="6E4792A5" w14:textId="77777777" w:rsidR="004A0923" w:rsidRPr="002D2891" w:rsidRDefault="004A0923" w:rsidP="004A0923">
      <w:pPr>
        <w:pStyle w:val="Heading2"/>
        <w:rPr>
          <w:rFonts w:ascii="Aptos (Heading)" w:hAnsi="Aptos (Heading)" w:hint="eastAsia"/>
          <w:b/>
          <w:bCs/>
          <w:color w:val="auto"/>
          <w:sz w:val="24"/>
          <w:szCs w:val="24"/>
        </w:rPr>
      </w:pPr>
      <w:r w:rsidRPr="002D2891">
        <w:rPr>
          <w:rFonts w:ascii="Aptos (Heading)" w:hAnsi="Aptos (Heading)"/>
          <w:b/>
          <w:bCs/>
          <w:color w:val="auto"/>
          <w:sz w:val="24"/>
          <w:szCs w:val="24"/>
        </w:rPr>
        <w:t xml:space="preserve">I. </w:t>
      </w:r>
      <w:r w:rsidRPr="002D2891">
        <w:rPr>
          <w:rFonts w:ascii="Aptos (Heading)" w:hAnsi="Aptos (Heading)"/>
          <w:b/>
          <w:bCs/>
          <w:color w:val="auto"/>
          <w:sz w:val="24"/>
          <w:szCs w:val="24"/>
        </w:rPr>
        <w:tab/>
      </w:r>
      <w:r w:rsidRPr="002D2891">
        <w:rPr>
          <w:rFonts w:ascii="Aptos (Heading)" w:hAnsi="Aptos (Heading)"/>
          <w:b/>
          <w:bCs/>
          <w:color w:val="auto"/>
          <w:sz w:val="24"/>
          <w:szCs w:val="24"/>
          <w:u w:val="single"/>
        </w:rPr>
        <w:t>WELCOME AND AGENDA REVIEW</w:t>
      </w:r>
    </w:p>
    <w:p w14:paraId="443A3BB3" w14:textId="7F1010C6" w:rsidR="004A0923" w:rsidRDefault="004A0923" w:rsidP="001711DE">
      <w:pPr>
        <w:pStyle w:val="NoSpacing"/>
        <w:rPr>
          <w:rFonts w:ascii="Aptos" w:hAnsi="Aptos" w:cs="Times New Roman"/>
          <w:sz w:val="24"/>
          <w:szCs w:val="24"/>
        </w:rPr>
      </w:pPr>
      <w:r w:rsidRPr="002D2891">
        <w:rPr>
          <w:rFonts w:ascii="Aptos" w:hAnsi="Aptos" w:cs="Times New Roman"/>
          <w:i/>
          <w:iCs/>
          <w:sz w:val="24"/>
          <w:szCs w:val="24"/>
        </w:rPr>
        <w:t xml:space="preserve">Co-Chair Kate Lipper-Garabedian began the meeting at approximately </w:t>
      </w:r>
      <w:r>
        <w:rPr>
          <w:rFonts w:ascii="Aptos" w:hAnsi="Aptos" w:cs="Times New Roman"/>
          <w:i/>
          <w:iCs/>
          <w:sz w:val="24"/>
          <w:szCs w:val="24"/>
        </w:rPr>
        <w:t>1</w:t>
      </w:r>
      <w:r w:rsidR="001711DE">
        <w:rPr>
          <w:rFonts w:ascii="Aptos" w:hAnsi="Aptos" w:cs="Times New Roman"/>
          <w:i/>
          <w:iCs/>
          <w:sz w:val="24"/>
          <w:szCs w:val="24"/>
        </w:rPr>
        <w:t>2</w:t>
      </w:r>
      <w:r>
        <w:rPr>
          <w:rFonts w:ascii="Aptos" w:hAnsi="Aptos" w:cs="Times New Roman"/>
          <w:i/>
          <w:iCs/>
          <w:sz w:val="24"/>
          <w:szCs w:val="24"/>
        </w:rPr>
        <w:t>:0</w:t>
      </w:r>
      <w:r w:rsidR="001711DE">
        <w:rPr>
          <w:rFonts w:ascii="Aptos" w:hAnsi="Aptos" w:cs="Times New Roman"/>
          <w:i/>
          <w:iCs/>
          <w:sz w:val="24"/>
          <w:szCs w:val="24"/>
        </w:rPr>
        <w:t>2</w:t>
      </w:r>
      <w:r>
        <w:rPr>
          <w:rFonts w:ascii="Aptos" w:hAnsi="Aptos" w:cs="Times New Roman"/>
          <w:i/>
          <w:iCs/>
          <w:sz w:val="24"/>
          <w:szCs w:val="24"/>
        </w:rPr>
        <w:t xml:space="preserve"> pm</w:t>
      </w:r>
      <w:r w:rsidRPr="002D2891">
        <w:rPr>
          <w:rFonts w:ascii="Aptos" w:hAnsi="Aptos" w:cs="Times New Roman"/>
          <w:i/>
          <w:iCs/>
          <w:sz w:val="24"/>
          <w:szCs w:val="24"/>
        </w:rPr>
        <w:t>.</w:t>
      </w:r>
      <w:r>
        <w:rPr>
          <w:rFonts w:ascii="Aptos" w:hAnsi="Aptos" w:cs="Times New Roman"/>
          <w:i/>
          <w:iCs/>
          <w:sz w:val="24"/>
          <w:szCs w:val="24"/>
        </w:rPr>
        <w:t xml:space="preserve">  </w:t>
      </w:r>
      <w:r>
        <w:rPr>
          <w:rFonts w:ascii="Aptos" w:hAnsi="Aptos" w:cs="Times New Roman"/>
          <w:sz w:val="24"/>
          <w:szCs w:val="24"/>
        </w:rPr>
        <w:t xml:space="preserve">Co-Chair Lipper-Garabedian introduced herself and </w:t>
      </w:r>
      <w:r w:rsidR="001711DE">
        <w:rPr>
          <w:rFonts w:ascii="Aptos" w:hAnsi="Aptos" w:cs="Times New Roman"/>
          <w:sz w:val="24"/>
          <w:szCs w:val="24"/>
        </w:rPr>
        <w:t xml:space="preserve">had the members announce their presence and </w:t>
      </w:r>
      <w:r w:rsidR="001711DE">
        <w:rPr>
          <w:rFonts w:ascii="Aptos" w:hAnsi="Aptos" w:cs="Times New Roman"/>
          <w:sz w:val="24"/>
          <w:szCs w:val="24"/>
        </w:rPr>
        <w:lastRenderedPageBreak/>
        <w:t>role, as noted in the Attendance section above.  She then had</w:t>
      </w:r>
      <w:r w:rsidR="00DC531D">
        <w:rPr>
          <w:rFonts w:ascii="Aptos" w:hAnsi="Aptos" w:cs="Times New Roman"/>
          <w:sz w:val="24"/>
          <w:szCs w:val="24"/>
        </w:rPr>
        <w:t xml:space="preserve"> the</w:t>
      </w:r>
      <w:r w:rsidR="001711DE">
        <w:rPr>
          <w:rFonts w:ascii="Aptos" w:hAnsi="Aptos" w:cs="Times New Roman"/>
          <w:sz w:val="24"/>
          <w:szCs w:val="24"/>
        </w:rPr>
        <w:t xml:space="preserve"> invited guests announce their presence and role as noted in the Attendance section above.  </w:t>
      </w:r>
    </w:p>
    <w:p w14:paraId="1E69D4CD" w14:textId="77777777" w:rsidR="001711DE" w:rsidRDefault="001711DE" w:rsidP="001711DE">
      <w:pPr>
        <w:pStyle w:val="NoSpacing"/>
        <w:rPr>
          <w:rFonts w:ascii="Aptos" w:hAnsi="Aptos" w:cs="Times New Roman"/>
          <w:sz w:val="24"/>
          <w:szCs w:val="24"/>
        </w:rPr>
      </w:pPr>
    </w:p>
    <w:p w14:paraId="09111367" w14:textId="63A735EF" w:rsidR="004A0923" w:rsidRDefault="004A0923" w:rsidP="004A0923">
      <w:pPr>
        <w:pStyle w:val="NoSpacing"/>
        <w:rPr>
          <w:rFonts w:ascii="Aptos" w:hAnsi="Aptos" w:cs="Times New Roman"/>
          <w:sz w:val="24"/>
          <w:szCs w:val="24"/>
        </w:rPr>
      </w:pPr>
      <w:r>
        <w:rPr>
          <w:rFonts w:ascii="Aptos" w:hAnsi="Aptos" w:cs="Times New Roman"/>
          <w:sz w:val="24"/>
          <w:szCs w:val="24"/>
        </w:rPr>
        <w:t>Co-Chair Lipper-Garabedian then reviewed the meeting agenda, noting that it was also posted on line</w:t>
      </w:r>
      <w:r w:rsidR="001711DE">
        <w:rPr>
          <w:rFonts w:ascii="Aptos" w:hAnsi="Aptos" w:cs="Times New Roman"/>
          <w:sz w:val="24"/>
          <w:szCs w:val="24"/>
        </w:rPr>
        <w:t xml:space="preserve"> and that under old business the plan was to discuss an agenda item that the Council had run out of time to discuss</w:t>
      </w:r>
      <w:r w:rsidR="00DC531D">
        <w:rPr>
          <w:rFonts w:ascii="Aptos" w:hAnsi="Aptos" w:cs="Times New Roman"/>
          <w:sz w:val="24"/>
          <w:szCs w:val="24"/>
        </w:rPr>
        <w:t xml:space="preserve"> at the last meeting</w:t>
      </w:r>
      <w:r>
        <w:rPr>
          <w:rFonts w:ascii="Aptos" w:hAnsi="Aptos" w:cs="Times New Roman"/>
          <w:sz w:val="24"/>
          <w:szCs w:val="24"/>
        </w:rPr>
        <w:t xml:space="preserve">.  </w:t>
      </w:r>
    </w:p>
    <w:p w14:paraId="6F2213EE" w14:textId="77777777" w:rsidR="004A0923" w:rsidRPr="002D2891" w:rsidRDefault="004A0923" w:rsidP="004A0923">
      <w:pPr>
        <w:pStyle w:val="NoSpacing"/>
        <w:rPr>
          <w:rFonts w:ascii="Aptos" w:hAnsi="Aptos" w:cs="Times New Roman"/>
          <w:sz w:val="24"/>
          <w:szCs w:val="24"/>
        </w:rPr>
      </w:pPr>
    </w:p>
    <w:p w14:paraId="0963968A" w14:textId="150E4F07" w:rsidR="004A0923" w:rsidRPr="002D2891" w:rsidRDefault="004A0923" w:rsidP="004A0923">
      <w:pPr>
        <w:pStyle w:val="Heading2"/>
        <w:spacing w:before="0"/>
        <w:rPr>
          <w:rFonts w:ascii="Aptos (Heading)" w:hAnsi="Aptos (Heading)" w:hint="eastAsia"/>
          <w:b/>
          <w:bCs/>
          <w:color w:val="auto"/>
          <w:sz w:val="24"/>
          <w:szCs w:val="24"/>
        </w:rPr>
      </w:pPr>
      <w:r w:rsidRPr="002D2891">
        <w:rPr>
          <w:rFonts w:ascii="Aptos (Heading)" w:hAnsi="Aptos (Heading)"/>
          <w:b/>
          <w:bCs/>
          <w:color w:val="auto"/>
          <w:sz w:val="24"/>
          <w:szCs w:val="24"/>
        </w:rPr>
        <w:t>II.</w:t>
      </w:r>
      <w:r w:rsidRPr="002D2891">
        <w:rPr>
          <w:rFonts w:ascii="Aptos (Heading)" w:hAnsi="Aptos (Heading)"/>
          <w:b/>
          <w:bCs/>
          <w:color w:val="auto"/>
          <w:sz w:val="24"/>
          <w:szCs w:val="24"/>
        </w:rPr>
        <w:tab/>
      </w:r>
      <w:r>
        <w:rPr>
          <w:rFonts w:ascii="Aptos (Heading)" w:hAnsi="Aptos (Heading)"/>
          <w:b/>
          <w:bCs/>
          <w:color w:val="auto"/>
          <w:sz w:val="24"/>
          <w:szCs w:val="24"/>
          <w:u w:val="single"/>
        </w:rPr>
        <w:t>PUBLIC COMMENT PERIOD</w:t>
      </w:r>
    </w:p>
    <w:p w14:paraId="4C92D006" w14:textId="6D203D53" w:rsidR="004A0923" w:rsidRDefault="004A0923" w:rsidP="004A0923">
      <w:pPr>
        <w:pStyle w:val="NoSpacing"/>
        <w:rPr>
          <w:rFonts w:ascii="Aptos" w:hAnsi="Aptos" w:cs="Times New Roman"/>
          <w:sz w:val="24"/>
          <w:szCs w:val="24"/>
        </w:rPr>
      </w:pPr>
      <w:r>
        <w:rPr>
          <w:rFonts w:ascii="Aptos" w:hAnsi="Aptos" w:cs="Times New Roman"/>
          <w:sz w:val="24"/>
          <w:szCs w:val="24"/>
        </w:rPr>
        <w:t>None.</w:t>
      </w:r>
    </w:p>
    <w:p w14:paraId="45B3A17F" w14:textId="77777777" w:rsidR="004A0923" w:rsidRPr="002D2891" w:rsidRDefault="004A0923" w:rsidP="004A0923">
      <w:pPr>
        <w:pStyle w:val="NoSpacing"/>
        <w:rPr>
          <w:rFonts w:ascii="Aptos" w:hAnsi="Aptos" w:cs="Times New Roman"/>
          <w:sz w:val="24"/>
          <w:szCs w:val="24"/>
        </w:rPr>
      </w:pPr>
    </w:p>
    <w:p w14:paraId="17474C19" w14:textId="6D9DB155" w:rsidR="004A0923" w:rsidRPr="00927400" w:rsidRDefault="004A0923" w:rsidP="004A0923">
      <w:pPr>
        <w:pStyle w:val="Heading"/>
        <w:rPr>
          <w:rFonts w:hint="eastAsia"/>
          <w:color w:val="auto"/>
          <w:sz w:val="24"/>
        </w:rPr>
      </w:pPr>
      <w:r w:rsidRPr="00927400">
        <w:rPr>
          <w:color w:val="auto"/>
          <w:sz w:val="24"/>
        </w:rPr>
        <w:t>I</w:t>
      </w:r>
      <w:r>
        <w:rPr>
          <w:color w:val="auto"/>
          <w:sz w:val="24"/>
        </w:rPr>
        <w:t>II</w:t>
      </w:r>
      <w:r w:rsidRPr="00927400">
        <w:rPr>
          <w:color w:val="auto"/>
          <w:sz w:val="24"/>
        </w:rPr>
        <w:t xml:space="preserve">. </w:t>
      </w:r>
      <w:r w:rsidRPr="00927400">
        <w:rPr>
          <w:color w:val="auto"/>
          <w:sz w:val="24"/>
        </w:rPr>
        <w:tab/>
      </w:r>
      <w:r w:rsidRPr="00927400">
        <w:rPr>
          <w:color w:val="auto"/>
          <w:sz w:val="24"/>
          <w:u w:val="single"/>
        </w:rPr>
        <w:t xml:space="preserve">APPROVAL OF MINUTES </w:t>
      </w:r>
    </w:p>
    <w:p w14:paraId="253F0F16" w14:textId="77777777" w:rsidR="004A0923" w:rsidRPr="001711DE" w:rsidRDefault="004A0923" w:rsidP="004A0923">
      <w:pPr>
        <w:pStyle w:val="NoSpacing"/>
        <w:rPr>
          <w:rFonts w:ascii="Aptos" w:hAnsi="Aptos" w:cs="Times New Roman"/>
          <w:sz w:val="24"/>
          <w:szCs w:val="24"/>
        </w:rPr>
      </w:pPr>
    </w:p>
    <w:p w14:paraId="7F3274B6" w14:textId="52D6C906" w:rsidR="004A0923" w:rsidRDefault="004A0923" w:rsidP="004A0923">
      <w:pPr>
        <w:pStyle w:val="NoSpacing"/>
        <w:rPr>
          <w:rFonts w:ascii="Aptos" w:hAnsi="Aptos" w:cs="Times New Roman"/>
          <w:i/>
          <w:iCs/>
          <w:sz w:val="24"/>
          <w:szCs w:val="24"/>
        </w:rPr>
      </w:pPr>
      <w:r>
        <w:rPr>
          <w:rFonts w:ascii="Aptos" w:hAnsi="Aptos" w:cs="Times New Roman"/>
          <w:i/>
          <w:iCs/>
          <w:sz w:val="24"/>
          <w:szCs w:val="24"/>
        </w:rPr>
        <w:t>A Motion was made by Attorney Michael Long</w:t>
      </w:r>
      <w:r w:rsidRPr="002D2891">
        <w:rPr>
          <w:rFonts w:ascii="Aptos" w:hAnsi="Aptos" w:cs="Times New Roman"/>
          <w:i/>
          <w:iCs/>
          <w:sz w:val="24"/>
          <w:szCs w:val="24"/>
        </w:rPr>
        <w:t>, seconded by</w:t>
      </w:r>
      <w:r w:rsidR="001711DE">
        <w:rPr>
          <w:rFonts w:ascii="Aptos" w:hAnsi="Aptos" w:cs="Times New Roman"/>
          <w:i/>
          <w:iCs/>
          <w:sz w:val="24"/>
          <w:szCs w:val="24"/>
        </w:rPr>
        <w:t xml:space="preserve"> Ruth Diaz</w:t>
      </w:r>
      <w:r>
        <w:rPr>
          <w:rFonts w:ascii="Aptos" w:hAnsi="Aptos" w:cs="Times New Roman"/>
          <w:i/>
          <w:iCs/>
          <w:sz w:val="24"/>
          <w:szCs w:val="24"/>
        </w:rPr>
        <w:t xml:space="preserve"> to approve the </w:t>
      </w:r>
      <w:r w:rsidR="001711DE">
        <w:rPr>
          <w:rFonts w:ascii="Aptos" w:hAnsi="Aptos" w:cs="Times New Roman"/>
          <w:i/>
          <w:iCs/>
          <w:sz w:val="24"/>
          <w:szCs w:val="24"/>
        </w:rPr>
        <w:t>January 27, 2025</w:t>
      </w:r>
      <w:r>
        <w:rPr>
          <w:rFonts w:ascii="Aptos" w:hAnsi="Aptos" w:cs="Times New Roman"/>
          <w:i/>
          <w:iCs/>
          <w:sz w:val="24"/>
          <w:szCs w:val="24"/>
        </w:rPr>
        <w:t>, minutes as drafted.  All voted in favor of the Motion</w:t>
      </w:r>
      <w:r w:rsidR="001711DE">
        <w:rPr>
          <w:rFonts w:ascii="Aptos" w:hAnsi="Aptos" w:cs="Times New Roman"/>
          <w:i/>
          <w:iCs/>
          <w:sz w:val="24"/>
          <w:szCs w:val="24"/>
        </w:rPr>
        <w:t>.</w:t>
      </w:r>
    </w:p>
    <w:p w14:paraId="1002068F" w14:textId="77777777" w:rsidR="001711DE" w:rsidRDefault="001711DE" w:rsidP="004A0923">
      <w:pPr>
        <w:pStyle w:val="NoSpacing"/>
        <w:rPr>
          <w:rFonts w:ascii="Aptos" w:hAnsi="Aptos" w:cs="Times New Roman"/>
          <w:i/>
          <w:iCs/>
          <w:sz w:val="24"/>
          <w:szCs w:val="24"/>
        </w:rPr>
      </w:pPr>
    </w:p>
    <w:p w14:paraId="1031A880" w14:textId="6900D019" w:rsidR="001711DE" w:rsidRPr="001711DE" w:rsidRDefault="001711DE" w:rsidP="004A0923">
      <w:pPr>
        <w:pStyle w:val="NoSpacing"/>
        <w:rPr>
          <w:rFonts w:ascii="Aptos" w:hAnsi="Aptos" w:cs="Times New Roman"/>
          <w:sz w:val="24"/>
          <w:szCs w:val="24"/>
        </w:rPr>
      </w:pPr>
      <w:r>
        <w:rPr>
          <w:rFonts w:ascii="Aptos" w:hAnsi="Aptos" w:cs="Times New Roman"/>
          <w:sz w:val="24"/>
          <w:szCs w:val="24"/>
        </w:rPr>
        <w:t xml:space="preserve">Discussion </w:t>
      </w:r>
      <w:r w:rsidR="00915B4B">
        <w:rPr>
          <w:rFonts w:ascii="Aptos" w:hAnsi="Aptos" w:cs="Times New Roman"/>
          <w:sz w:val="24"/>
          <w:szCs w:val="24"/>
        </w:rPr>
        <w:t xml:space="preserve">about </w:t>
      </w:r>
      <w:r>
        <w:rPr>
          <w:rFonts w:ascii="Aptos" w:hAnsi="Aptos" w:cs="Times New Roman"/>
          <w:sz w:val="24"/>
          <w:szCs w:val="24"/>
        </w:rPr>
        <w:t xml:space="preserve">approval of the March </w:t>
      </w:r>
      <w:r w:rsidR="00EF61B3">
        <w:rPr>
          <w:rFonts w:ascii="Aptos" w:hAnsi="Aptos" w:cs="Times New Roman"/>
          <w:sz w:val="24"/>
          <w:szCs w:val="24"/>
        </w:rPr>
        <w:t>18</w:t>
      </w:r>
      <w:r>
        <w:rPr>
          <w:rFonts w:ascii="Aptos" w:hAnsi="Aptos" w:cs="Times New Roman"/>
          <w:sz w:val="24"/>
          <w:szCs w:val="24"/>
        </w:rPr>
        <w:t>, 2024 minutes</w:t>
      </w:r>
      <w:r w:rsidR="00915B4B">
        <w:rPr>
          <w:rFonts w:ascii="Aptos" w:hAnsi="Aptos" w:cs="Times New Roman"/>
          <w:sz w:val="24"/>
          <w:szCs w:val="24"/>
        </w:rPr>
        <w:t xml:space="preserve"> occurred</w:t>
      </w:r>
      <w:r w:rsidR="00DC531D">
        <w:rPr>
          <w:rFonts w:ascii="Aptos" w:hAnsi="Aptos" w:cs="Times New Roman"/>
          <w:sz w:val="24"/>
          <w:szCs w:val="24"/>
        </w:rPr>
        <w:t xml:space="preserve">.  These minutes </w:t>
      </w:r>
      <w:r w:rsidR="00915B4B">
        <w:rPr>
          <w:rFonts w:ascii="Aptos" w:hAnsi="Aptos" w:cs="Times New Roman"/>
          <w:sz w:val="24"/>
          <w:szCs w:val="24"/>
        </w:rPr>
        <w:t xml:space="preserve">had yet to be approved </w:t>
      </w:r>
      <w:r>
        <w:rPr>
          <w:rFonts w:ascii="Aptos" w:hAnsi="Aptos" w:cs="Times New Roman"/>
          <w:sz w:val="24"/>
          <w:szCs w:val="24"/>
        </w:rPr>
        <w:t xml:space="preserve">due to lack of a quorum at the meeting </w:t>
      </w:r>
      <w:r w:rsidR="00DC531D">
        <w:rPr>
          <w:rFonts w:ascii="Aptos" w:hAnsi="Aptos" w:cs="Times New Roman"/>
          <w:sz w:val="24"/>
          <w:szCs w:val="24"/>
        </w:rPr>
        <w:t>where their approval was an agenda item.  T</w:t>
      </w:r>
      <w:r>
        <w:rPr>
          <w:rFonts w:ascii="Aptos" w:hAnsi="Aptos" w:cs="Times New Roman"/>
          <w:sz w:val="24"/>
          <w:szCs w:val="24"/>
        </w:rPr>
        <w:t xml:space="preserve">hese minutes were not circulated to the members before this meeting, </w:t>
      </w:r>
      <w:r w:rsidR="00915B4B">
        <w:rPr>
          <w:rFonts w:ascii="Aptos" w:hAnsi="Aptos" w:cs="Times New Roman"/>
          <w:sz w:val="24"/>
          <w:szCs w:val="24"/>
        </w:rPr>
        <w:t xml:space="preserve">though, </w:t>
      </w:r>
      <w:r w:rsidR="00DC531D">
        <w:rPr>
          <w:rFonts w:ascii="Aptos" w:hAnsi="Aptos" w:cs="Times New Roman"/>
          <w:sz w:val="24"/>
          <w:szCs w:val="24"/>
        </w:rPr>
        <w:t xml:space="preserve">so they will be </w:t>
      </w:r>
      <w:r>
        <w:rPr>
          <w:rFonts w:ascii="Aptos" w:hAnsi="Aptos" w:cs="Times New Roman"/>
          <w:sz w:val="24"/>
          <w:szCs w:val="24"/>
        </w:rPr>
        <w:t xml:space="preserve">circulated for the next meeting, and added to that agenda.  </w:t>
      </w:r>
    </w:p>
    <w:p w14:paraId="4DB47363" w14:textId="77777777" w:rsidR="004A0923" w:rsidRPr="002D2891" w:rsidRDefault="004A0923" w:rsidP="004A0923">
      <w:pPr>
        <w:pStyle w:val="NoSpacing"/>
        <w:rPr>
          <w:rFonts w:ascii="Aptos" w:hAnsi="Aptos" w:cs="Times New Roman"/>
          <w:sz w:val="24"/>
          <w:szCs w:val="24"/>
        </w:rPr>
      </w:pPr>
    </w:p>
    <w:p w14:paraId="4E59B761" w14:textId="644E0213" w:rsidR="004A0923" w:rsidRDefault="004A0923" w:rsidP="001711DE">
      <w:pPr>
        <w:pStyle w:val="Heading2"/>
        <w:spacing w:before="0" w:after="0"/>
        <w:rPr>
          <w:rFonts w:ascii="Aptos (Heading)" w:hAnsi="Aptos (Heading)" w:hint="eastAsia"/>
          <w:b/>
          <w:bCs/>
          <w:color w:val="auto"/>
          <w:sz w:val="24"/>
          <w:szCs w:val="24"/>
        </w:rPr>
      </w:pPr>
      <w:r>
        <w:rPr>
          <w:rFonts w:ascii="Aptos (Heading)" w:hAnsi="Aptos (Heading)"/>
          <w:b/>
          <w:bCs/>
          <w:color w:val="auto"/>
          <w:sz w:val="24"/>
          <w:szCs w:val="24"/>
        </w:rPr>
        <w:t>IV.</w:t>
      </w:r>
      <w:r>
        <w:rPr>
          <w:rFonts w:ascii="Aptos (Heading)" w:hAnsi="Aptos (Heading)"/>
          <w:b/>
          <w:bCs/>
          <w:color w:val="auto"/>
          <w:sz w:val="24"/>
          <w:szCs w:val="24"/>
        </w:rPr>
        <w:tab/>
      </w:r>
      <w:r>
        <w:rPr>
          <w:rFonts w:ascii="Aptos (Heading)" w:hAnsi="Aptos (Heading)"/>
          <w:b/>
          <w:bCs/>
          <w:color w:val="auto"/>
          <w:sz w:val="24"/>
          <w:szCs w:val="24"/>
          <w:u w:val="single"/>
        </w:rPr>
        <w:t>REVIEW OF ADVISORY COUNCIL CHARGE</w:t>
      </w:r>
      <w:r>
        <w:rPr>
          <w:rFonts w:ascii="Aptos (Heading)" w:hAnsi="Aptos (Heading)"/>
          <w:b/>
          <w:bCs/>
          <w:color w:val="auto"/>
          <w:sz w:val="24"/>
          <w:szCs w:val="24"/>
        </w:rPr>
        <w:t xml:space="preserve"> </w:t>
      </w:r>
      <w:r>
        <w:rPr>
          <w:rFonts w:ascii="Aptos (Heading)" w:hAnsi="Aptos (Heading)"/>
          <w:b/>
          <w:bCs/>
          <w:color w:val="auto"/>
          <w:sz w:val="24"/>
          <w:szCs w:val="24"/>
        </w:rPr>
        <w:tab/>
      </w:r>
    </w:p>
    <w:p w14:paraId="5AD756DC" w14:textId="77777777" w:rsidR="001711DE" w:rsidRPr="001711DE" w:rsidRDefault="001711DE" w:rsidP="001711DE">
      <w:pPr>
        <w:spacing w:after="0"/>
      </w:pPr>
    </w:p>
    <w:p w14:paraId="04544CB2" w14:textId="310EEA4F" w:rsidR="001711DE" w:rsidRDefault="001711DE" w:rsidP="001711DE">
      <w:pPr>
        <w:pStyle w:val="Heading2"/>
        <w:spacing w:before="0" w:line="240" w:lineRule="auto"/>
        <w:rPr>
          <w:rFonts w:ascii="Aptos" w:hAnsi="Aptos" w:cs="Times New Roman"/>
          <w:color w:val="auto"/>
          <w:sz w:val="24"/>
          <w:szCs w:val="24"/>
        </w:rPr>
      </w:pPr>
      <w:r w:rsidRPr="001711DE">
        <w:rPr>
          <w:rFonts w:ascii="Aptos" w:hAnsi="Aptos" w:cs="Times New Roman"/>
          <w:color w:val="auto"/>
          <w:sz w:val="24"/>
          <w:szCs w:val="24"/>
        </w:rPr>
        <w:t>Co-Chair Lipper-Garabedian</w:t>
      </w:r>
      <w:r>
        <w:rPr>
          <w:rFonts w:ascii="Aptos" w:hAnsi="Aptos" w:cs="Times New Roman"/>
          <w:color w:val="auto"/>
          <w:sz w:val="24"/>
          <w:szCs w:val="24"/>
        </w:rPr>
        <w:t xml:space="preserve"> reviewed the charge of the Council and noted that one of the agenda items today will be a discussion of the requirement of both parties having legal representation to participate in Settlement Conferences at the BSEA.</w:t>
      </w:r>
    </w:p>
    <w:p w14:paraId="3824A72A" w14:textId="77777777" w:rsidR="001711DE" w:rsidRPr="001711DE" w:rsidRDefault="001711DE" w:rsidP="001711DE">
      <w:pPr>
        <w:spacing w:after="0"/>
      </w:pPr>
    </w:p>
    <w:p w14:paraId="1EBB6DD1" w14:textId="56FEB435" w:rsidR="004A0923" w:rsidRPr="00912AAC" w:rsidRDefault="004A0923" w:rsidP="004A0923">
      <w:pPr>
        <w:pStyle w:val="Heading2"/>
        <w:spacing w:before="0"/>
        <w:rPr>
          <w:rFonts w:ascii="Aptos (Heading)" w:hAnsi="Aptos (Heading)" w:hint="eastAsia"/>
          <w:b/>
          <w:bCs/>
          <w:color w:val="auto"/>
          <w:sz w:val="24"/>
          <w:szCs w:val="24"/>
          <w:u w:val="single"/>
        </w:rPr>
      </w:pPr>
      <w:r>
        <w:rPr>
          <w:rFonts w:ascii="Aptos (Heading)" w:hAnsi="Aptos (Heading)"/>
          <w:b/>
          <w:bCs/>
          <w:color w:val="auto"/>
          <w:sz w:val="24"/>
          <w:szCs w:val="24"/>
        </w:rPr>
        <w:t>V.</w:t>
      </w:r>
      <w:r>
        <w:rPr>
          <w:rFonts w:ascii="Aptos (Heading)" w:hAnsi="Aptos (Heading)"/>
          <w:b/>
          <w:bCs/>
          <w:color w:val="auto"/>
          <w:sz w:val="24"/>
          <w:szCs w:val="24"/>
        </w:rPr>
        <w:tab/>
      </w:r>
      <w:r>
        <w:rPr>
          <w:rFonts w:ascii="Aptos" w:hAnsi="Aptos" w:cs="Times New Roman"/>
          <w:b/>
          <w:bCs/>
          <w:color w:val="auto"/>
          <w:sz w:val="24"/>
          <w:szCs w:val="24"/>
          <w:u w:val="single"/>
        </w:rPr>
        <w:t>OLD BUSINESS</w:t>
      </w:r>
    </w:p>
    <w:p w14:paraId="566B47BC" w14:textId="31A64430" w:rsidR="004A0923" w:rsidRDefault="001711DE" w:rsidP="004A0923">
      <w:pPr>
        <w:pStyle w:val="NoSpacing"/>
        <w:rPr>
          <w:rFonts w:ascii="Aptos" w:hAnsi="Aptos" w:cs="Times New Roman"/>
          <w:sz w:val="24"/>
          <w:szCs w:val="24"/>
        </w:rPr>
      </w:pPr>
      <w:r>
        <w:rPr>
          <w:rFonts w:ascii="Aptos" w:hAnsi="Aptos" w:cs="Times New Roman"/>
          <w:sz w:val="24"/>
          <w:szCs w:val="24"/>
        </w:rPr>
        <w:t xml:space="preserve">Director Erlichman </w:t>
      </w:r>
      <w:r w:rsidR="00915B4B">
        <w:rPr>
          <w:rFonts w:ascii="Aptos" w:hAnsi="Aptos" w:cs="Times New Roman"/>
          <w:sz w:val="24"/>
          <w:szCs w:val="24"/>
        </w:rPr>
        <w:t xml:space="preserve">first advised </w:t>
      </w:r>
      <w:r>
        <w:rPr>
          <w:rFonts w:ascii="Aptos" w:hAnsi="Aptos" w:cs="Times New Roman"/>
          <w:sz w:val="24"/>
          <w:szCs w:val="24"/>
        </w:rPr>
        <w:t xml:space="preserve">that after much </w:t>
      </w:r>
      <w:r w:rsidR="00DC531D">
        <w:rPr>
          <w:rFonts w:ascii="Aptos" w:hAnsi="Aptos" w:cs="Times New Roman"/>
          <w:sz w:val="24"/>
          <w:szCs w:val="24"/>
        </w:rPr>
        <w:t>deliberation</w:t>
      </w:r>
      <w:r w:rsidR="00915B4B">
        <w:rPr>
          <w:rFonts w:ascii="Aptos" w:hAnsi="Aptos" w:cs="Times New Roman"/>
          <w:sz w:val="24"/>
          <w:szCs w:val="24"/>
        </w:rPr>
        <w:t xml:space="preserve">, </w:t>
      </w:r>
      <w:r>
        <w:rPr>
          <w:rFonts w:ascii="Aptos" w:hAnsi="Aptos" w:cs="Times New Roman"/>
          <w:sz w:val="24"/>
          <w:szCs w:val="24"/>
        </w:rPr>
        <w:t>research and hearing input from the special education field, while she still believe</w:t>
      </w:r>
      <w:r w:rsidR="00915B4B">
        <w:rPr>
          <w:rFonts w:ascii="Aptos" w:hAnsi="Aptos" w:cs="Times New Roman"/>
          <w:sz w:val="24"/>
          <w:szCs w:val="24"/>
        </w:rPr>
        <w:t>s</w:t>
      </w:r>
      <w:r>
        <w:rPr>
          <w:rFonts w:ascii="Aptos" w:hAnsi="Aptos" w:cs="Times New Roman"/>
          <w:sz w:val="24"/>
          <w:szCs w:val="24"/>
        </w:rPr>
        <w:t xml:space="preserve"> that the </w:t>
      </w:r>
      <w:r w:rsidR="00DC531D">
        <w:rPr>
          <w:rFonts w:ascii="Aptos" w:hAnsi="Aptos" w:cs="Times New Roman"/>
          <w:sz w:val="24"/>
          <w:szCs w:val="24"/>
        </w:rPr>
        <w:t xml:space="preserve">rationale for all </w:t>
      </w:r>
      <w:r w:rsidR="0046026D">
        <w:rPr>
          <w:rFonts w:ascii="Aptos" w:hAnsi="Aptos" w:cs="Times New Roman"/>
          <w:sz w:val="24"/>
          <w:szCs w:val="24"/>
        </w:rPr>
        <w:t xml:space="preserve">parties participating in settlement conferences </w:t>
      </w:r>
      <w:r w:rsidR="00DC531D">
        <w:rPr>
          <w:rFonts w:ascii="Aptos" w:hAnsi="Aptos" w:cs="Times New Roman"/>
          <w:sz w:val="24"/>
          <w:szCs w:val="24"/>
        </w:rPr>
        <w:t xml:space="preserve">to </w:t>
      </w:r>
      <w:r w:rsidR="0046026D">
        <w:rPr>
          <w:rFonts w:ascii="Aptos" w:hAnsi="Aptos" w:cs="Times New Roman"/>
          <w:sz w:val="24"/>
          <w:szCs w:val="24"/>
        </w:rPr>
        <w:t>be legally represented remains valid, she will be suspending this requirement and proceed</w:t>
      </w:r>
      <w:r w:rsidR="00DC531D">
        <w:rPr>
          <w:rFonts w:ascii="Aptos" w:hAnsi="Aptos" w:cs="Times New Roman"/>
          <w:sz w:val="24"/>
          <w:szCs w:val="24"/>
        </w:rPr>
        <w:t>ing</w:t>
      </w:r>
      <w:r w:rsidR="0046026D">
        <w:rPr>
          <w:rFonts w:ascii="Aptos" w:hAnsi="Aptos" w:cs="Times New Roman"/>
          <w:sz w:val="24"/>
          <w:szCs w:val="24"/>
        </w:rPr>
        <w:t xml:space="preserve"> to hold settlement conferences with the other 3 remaining criteria in place.  She noted that she had already begun to operate this way as she had scheduled a settlement conference with a Parent who was only represented by an advocate</w:t>
      </w:r>
      <w:r w:rsidR="00915B4B">
        <w:rPr>
          <w:rFonts w:ascii="Aptos" w:hAnsi="Aptos" w:cs="Times New Roman"/>
          <w:sz w:val="24"/>
          <w:szCs w:val="24"/>
        </w:rPr>
        <w:t xml:space="preserve">, although the </w:t>
      </w:r>
      <w:r w:rsidR="0046026D">
        <w:rPr>
          <w:rFonts w:ascii="Aptos" w:hAnsi="Aptos" w:cs="Times New Roman"/>
          <w:sz w:val="24"/>
          <w:szCs w:val="24"/>
        </w:rPr>
        <w:t xml:space="preserve">settlement conference did not ultimately take place due to the unavailability of one of the parties.  </w:t>
      </w:r>
      <w:r w:rsidR="00DC531D">
        <w:rPr>
          <w:rFonts w:ascii="Aptos" w:hAnsi="Aptos" w:cs="Times New Roman"/>
          <w:sz w:val="24"/>
          <w:szCs w:val="24"/>
        </w:rPr>
        <w:t xml:space="preserve">She shared that any party </w:t>
      </w:r>
      <w:r w:rsidR="0046026D">
        <w:rPr>
          <w:rFonts w:ascii="Aptos" w:hAnsi="Aptos" w:cs="Times New Roman"/>
          <w:sz w:val="24"/>
          <w:szCs w:val="24"/>
        </w:rPr>
        <w:t xml:space="preserve">interested in participating in settlement conferences should email Director Erlichman to schedule </w:t>
      </w:r>
      <w:r w:rsidR="00DC531D">
        <w:rPr>
          <w:rFonts w:ascii="Aptos" w:hAnsi="Aptos" w:cs="Times New Roman"/>
          <w:sz w:val="24"/>
          <w:szCs w:val="24"/>
        </w:rPr>
        <w:t>one</w:t>
      </w:r>
      <w:r w:rsidR="0046026D">
        <w:rPr>
          <w:rFonts w:ascii="Aptos" w:hAnsi="Aptos" w:cs="Times New Roman"/>
          <w:sz w:val="24"/>
          <w:szCs w:val="24"/>
        </w:rPr>
        <w:t xml:space="preserve">.  </w:t>
      </w:r>
    </w:p>
    <w:p w14:paraId="054154DA" w14:textId="77777777" w:rsidR="0046026D" w:rsidRDefault="0046026D" w:rsidP="004A0923">
      <w:pPr>
        <w:pStyle w:val="NoSpacing"/>
        <w:rPr>
          <w:rFonts w:ascii="Aptos" w:hAnsi="Aptos" w:cs="Times New Roman"/>
          <w:sz w:val="24"/>
          <w:szCs w:val="24"/>
        </w:rPr>
      </w:pPr>
    </w:p>
    <w:p w14:paraId="739F6221" w14:textId="2744D82E" w:rsidR="006B6AF1" w:rsidRDefault="00915B4B" w:rsidP="004A0923">
      <w:pPr>
        <w:pStyle w:val="NoSpacing"/>
        <w:rPr>
          <w:rFonts w:ascii="Aptos" w:hAnsi="Aptos" w:cs="Times New Roman"/>
          <w:sz w:val="24"/>
          <w:szCs w:val="24"/>
        </w:rPr>
      </w:pPr>
      <w:r>
        <w:rPr>
          <w:rFonts w:ascii="Aptos" w:hAnsi="Aptos" w:cs="Times New Roman"/>
          <w:sz w:val="24"/>
          <w:szCs w:val="24"/>
        </w:rPr>
        <w:t xml:space="preserve">In response to questions from </w:t>
      </w:r>
      <w:r w:rsidR="0046026D">
        <w:rPr>
          <w:rFonts w:ascii="Aptos" w:hAnsi="Aptos" w:cs="Times New Roman"/>
          <w:sz w:val="24"/>
          <w:szCs w:val="24"/>
        </w:rPr>
        <w:t>Co-Chair Lipper-Garabedian and Ruth Diaz</w:t>
      </w:r>
      <w:r>
        <w:rPr>
          <w:rFonts w:ascii="Aptos" w:hAnsi="Aptos" w:cs="Times New Roman"/>
          <w:sz w:val="24"/>
          <w:szCs w:val="24"/>
        </w:rPr>
        <w:t>,</w:t>
      </w:r>
      <w:r w:rsidR="0046026D">
        <w:rPr>
          <w:rFonts w:ascii="Aptos" w:hAnsi="Aptos" w:cs="Times New Roman"/>
          <w:sz w:val="24"/>
          <w:szCs w:val="24"/>
        </w:rPr>
        <w:t xml:space="preserve"> Director Erlichman confirmed </w:t>
      </w:r>
      <w:r>
        <w:rPr>
          <w:rFonts w:ascii="Aptos" w:hAnsi="Aptos" w:cs="Times New Roman"/>
          <w:sz w:val="24"/>
          <w:szCs w:val="24"/>
        </w:rPr>
        <w:t>the 3 original criteria are</w:t>
      </w:r>
      <w:r w:rsidR="0046026D">
        <w:rPr>
          <w:rFonts w:ascii="Aptos" w:hAnsi="Aptos" w:cs="Times New Roman"/>
          <w:sz w:val="24"/>
          <w:szCs w:val="24"/>
        </w:rPr>
        <w:t xml:space="preserve">: 1. Both parties agree to participate in the settlement conference; 2. The settlement conference is requested to address a matter where a Hearing Request has been filed; and 3. The Hearing Officer endorses the settlement conference process as useful.  </w:t>
      </w:r>
    </w:p>
    <w:p w14:paraId="2A98D5D8" w14:textId="77777777" w:rsidR="006B6AF1" w:rsidRDefault="006B6AF1" w:rsidP="004A0923">
      <w:pPr>
        <w:pStyle w:val="NoSpacing"/>
        <w:rPr>
          <w:rFonts w:ascii="Aptos" w:hAnsi="Aptos" w:cs="Times New Roman"/>
          <w:sz w:val="24"/>
          <w:szCs w:val="24"/>
        </w:rPr>
      </w:pPr>
    </w:p>
    <w:p w14:paraId="59FB90FB" w14:textId="0B1E49BA" w:rsidR="00DC531D" w:rsidRDefault="00915B4B" w:rsidP="004A0923">
      <w:pPr>
        <w:pStyle w:val="NoSpacing"/>
        <w:rPr>
          <w:rFonts w:ascii="Aptos" w:hAnsi="Aptos" w:cs="Times New Roman"/>
          <w:sz w:val="24"/>
          <w:szCs w:val="24"/>
        </w:rPr>
      </w:pPr>
      <w:r>
        <w:rPr>
          <w:rFonts w:ascii="Aptos" w:hAnsi="Aptos" w:cs="Times New Roman"/>
          <w:sz w:val="24"/>
          <w:szCs w:val="24"/>
        </w:rPr>
        <w:t xml:space="preserve">In response to a question from </w:t>
      </w:r>
      <w:r w:rsidR="006B6AF1">
        <w:rPr>
          <w:rFonts w:ascii="Aptos" w:hAnsi="Aptos" w:cs="Times New Roman"/>
          <w:sz w:val="24"/>
          <w:szCs w:val="24"/>
        </w:rPr>
        <w:t xml:space="preserve">Co-Chair Adelman-Foster </w:t>
      </w:r>
      <w:r>
        <w:rPr>
          <w:rFonts w:ascii="Aptos" w:hAnsi="Aptos" w:cs="Times New Roman"/>
          <w:sz w:val="24"/>
          <w:szCs w:val="24"/>
        </w:rPr>
        <w:t xml:space="preserve">as to the history of the legal representation for parties requirement, </w:t>
      </w:r>
      <w:r w:rsidR="0046026D">
        <w:rPr>
          <w:rFonts w:ascii="Aptos" w:hAnsi="Aptos" w:cs="Times New Roman"/>
          <w:sz w:val="24"/>
          <w:szCs w:val="24"/>
        </w:rPr>
        <w:t xml:space="preserve">Director Erlichman explained that </w:t>
      </w:r>
      <w:r w:rsidR="006B6AF1">
        <w:rPr>
          <w:rFonts w:ascii="Aptos" w:hAnsi="Aptos" w:cs="Times New Roman"/>
          <w:sz w:val="24"/>
          <w:szCs w:val="24"/>
        </w:rPr>
        <w:t xml:space="preserve">she had started the settlement conference process with the original 3 criteria and the legal representation requirement had evolved as a result of </w:t>
      </w:r>
      <w:r w:rsidR="00DC531D">
        <w:rPr>
          <w:rFonts w:ascii="Aptos" w:hAnsi="Aptos" w:cs="Times New Roman"/>
          <w:sz w:val="24"/>
          <w:szCs w:val="24"/>
        </w:rPr>
        <w:t xml:space="preserve">there being </w:t>
      </w:r>
      <w:r w:rsidR="006B6AF1">
        <w:rPr>
          <w:rFonts w:ascii="Aptos" w:hAnsi="Aptos" w:cs="Times New Roman"/>
          <w:sz w:val="24"/>
          <w:szCs w:val="24"/>
        </w:rPr>
        <w:t xml:space="preserve">settlement conferences </w:t>
      </w:r>
      <w:r w:rsidR="00DC531D">
        <w:rPr>
          <w:rFonts w:ascii="Aptos" w:hAnsi="Aptos" w:cs="Times New Roman"/>
          <w:sz w:val="24"/>
          <w:szCs w:val="24"/>
        </w:rPr>
        <w:t xml:space="preserve">that occurred wherein a tentative agreement had finally been reached after multiple hours spent with </w:t>
      </w:r>
      <w:r w:rsidR="006B6AF1">
        <w:rPr>
          <w:rFonts w:ascii="Aptos" w:hAnsi="Aptos" w:cs="Times New Roman"/>
          <w:sz w:val="24"/>
          <w:szCs w:val="24"/>
        </w:rPr>
        <w:t xml:space="preserve">pro se parents and a represented District (as Districts are always legally represented), </w:t>
      </w:r>
      <w:r w:rsidR="00DC531D">
        <w:rPr>
          <w:rFonts w:ascii="Aptos" w:hAnsi="Aptos" w:cs="Times New Roman"/>
          <w:sz w:val="24"/>
          <w:szCs w:val="24"/>
        </w:rPr>
        <w:t xml:space="preserve">but when the </w:t>
      </w:r>
      <w:r w:rsidR="006B6AF1">
        <w:rPr>
          <w:rFonts w:ascii="Aptos" w:hAnsi="Aptos" w:cs="Times New Roman"/>
          <w:sz w:val="24"/>
          <w:szCs w:val="24"/>
        </w:rPr>
        <w:t xml:space="preserve">parties </w:t>
      </w:r>
      <w:r w:rsidR="00DC531D">
        <w:rPr>
          <w:rFonts w:ascii="Aptos" w:hAnsi="Aptos" w:cs="Times New Roman"/>
          <w:sz w:val="24"/>
          <w:szCs w:val="24"/>
        </w:rPr>
        <w:t xml:space="preserve">began </w:t>
      </w:r>
      <w:r w:rsidR="006B6AF1">
        <w:rPr>
          <w:rFonts w:ascii="Aptos" w:hAnsi="Aptos" w:cs="Times New Roman"/>
          <w:sz w:val="24"/>
          <w:szCs w:val="24"/>
        </w:rPr>
        <w:t>to reduce their agreement to writing</w:t>
      </w:r>
      <w:r w:rsidR="00DC531D">
        <w:rPr>
          <w:rFonts w:ascii="Aptos" w:hAnsi="Aptos" w:cs="Times New Roman"/>
          <w:sz w:val="24"/>
          <w:szCs w:val="24"/>
        </w:rPr>
        <w:t xml:space="preserve">, and </w:t>
      </w:r>
      <w:r w:rsidR="006B6AF1">
        <w:rPr>
          <w:rFonts w:ascii="Aptos" w:hAnsi="Aptos" w:cs="Times New Roman"/>
          <w:sz w:val="24"/>
          <w:szCs w:val="24"/>
        </w:rPr>
        <w:t xml:space="preserve">the unrepresented parties would be asked to waive certain requirements as part of boilerplate provisions </w:t>
      </w:r>
      <w:r w:rsidR="00DC531D">
        <w:rPr>
          <w:rFonts w:ascii="Aptos" w:hAnsi="Aptos" w:cs="Times New Roman"/>
          <w:sz w:val="24"/>
          <w:szCs w:val="24"/>
        </w:rPr>
        <w:t xml:space="preserve">to </w:t>
      </w:r>
      <w:r w:rsidR="006B6AF1">
        <w:rPr>
          <w:rFonts w:ascii="Aptos" w:hAnsi="Aptos" w:cs="Times New Roman"/>
          <w:sz w:val="24"/>
          <w:szCs w:val="24"/>
        </w:rPr>
        <w:t>the settlement agreements</w:t>
      </w:r>
      <w:r w:rsidR="00DC531D">
        <w:rPr>
          <w:rFonts w:ascii="Aptos" w:hAnsi="Aptos" w:cs="Times New Roman"/>
          <w:sz w:val="24"/>
          <w:szCs w:val="24"/>
        </w:rPr>
        <w:t xml:space="preserve">, the </w:t>
      </w:r>
      <w:r w:rsidR="006B6AF1">
        <w:rPr>
          <w:rFonts w:ascii="Aptos" w:hAnsi="Aptos" w:cs="Times New Roman"/>
          <w:sz w:val="24"/>
          <w:szCs w:val="24"/>
        </w:rPr>
        <w:t xml:space="preserve">pro se parents would </w:t>
      </w:r>
      <w:r w:rsidR="00DC531D">
        <w:rPr>
          <w:rFonts w:ascii="Aptos" w:hAnsi="Aptos" w:cs="Times New Roman"/>
          <w:sz w:val="24"/>
          <w:szCs w:val="24"/>
        </w:rPr>
        <w:t xml:space="preserve">often </w:t>
      </w:r>
      <w:r w:rsidR="006B6AF1">
        <w:rPr>
          <w:rFonts w:ascii="Aptos" w:hAnsi="Aptos" w:cs="Times New Roman"/>
          <w:sz w:val="24"/>
          <w:szCs w:val="24"/>
        </w:rPr>
        <w:t xml:space="preserve">be surprised by these legal boilerplate terms and not comfortable </w:t>
      </w:r>
      <w:r w:rsidR="00DC531D">
        <w:rPr>
          <w:rFonts w:ascii="Aptos" w:hAnsi="Aptos" w:cs="Times New Roman"/>
          <w:sz w:val="24"/>
          <w:szCs w:val="24"/>
        </w:rPr>
        <w:t>proceeding with them</w:t>
      </w:r>
      <w:r w:rsidR="006B6AF1">
        <w:rPr>
          <w:rFonts w:ascii="Aptos" w:hAnsi="Aptos" w:cs="Times New Roman"/>
          <w:sz w:val="24"/>
          <w:szCs w:val="24"/>
        </w:rPr>
        <w:t xml:space="preserve">.  Director Erlichman </w:t>
      </w:r>
      <w:r w:rsidR="00DC531D">
        <w:rPr>
          <w:rFonts w:ascii="Aptos" w:hAnsi="Aptos" w:cs="Times New Roman"/>
          <w:sz w:val="24"/>
          <w:szCs w:val="24"/>
        </w:rPr>
        <w:t xml:space="preserve">was then also </w:t>
      </w:r>
      <w:r w:rsidR="006B6AF1">
        <w:rPr>
          <w:rFonts w:ascii="Aptos" w:hAnsi="Aptos" w:cs="Times New Roman"/>
          <w:sz w:val="24"/>
          <w:szCs w:val="24"/>
        </w:rPr>
        <w:t>uncomfortable finalizing the resolution in writing in light of the discomfort of the pro se parents</w:t>
      </w:r>
      <w:r w:rsidR="00DC531D">
        <w:rPr>
          <w:rFonts w:ascii="Aptos" w:hAnsi="Aptos" w:cs="Times New Roman"/>
          <w:sz w:val="24"/>
          <w:szCs w:val="24"/>
        </w:rPr>
        <w:t>.  As she</w:t>
      </w:r>
      <w:r w:rsidR="006B6AF1">
        <w:rPr>
          <w:rFonts w:ascii="Aptos" w:hAnsi="Aptos" w:cs="Times New Roman"/>
          <w:sz w:val="24"/>
          <w:szCs w:val="24"/>
        </w:rPr>
        <w:t xml:space="preserve"> believed it was </w:t>
      </w:r>
      <w:r w:rsidR="001C4B78">
        <w:rPr>
          <w:rFonts w:ascii="Aptos" w:hAnsi="Aptos" w:cs="Times New Roman"/>
          <w:sz w:val="24"/>
          <w:szCs w:val="24"/>
        </w:rPr>
        <w:t>important that all participants make knowing waivers and have informed consent to their agreements</w:t>
      </w:r>
      <w:r w:rsidR="00DC531D">
        <w:rPr>
          <w:rFonts w:ascii="Aptos" w:hAnsi="Aptos" w:cs="Times New Roman"/>
          <w:sz w:val="24"/>
          <w:szCs w:val="24"/>
        </w:rPr>
        <w:t>, she implemented the legal representation requirement for both parties participating in settlement conferences</w:t>
      </w:r>
      <w:r w:rsidR="001C4B78">
        <w:rPr>
          <w:rFonts w:ascii="Aptos" w:hAnsi="Aptos" w:cs="Times New Roman"/>
          <w:sz w:val="24"/>
          <w:szCs w:val="24"/>
        </w:rPr>
        <w:t xml:space="preserve">.  </w:t>
      </w:r>
    </w:p>
    <w:p w14:paraId="48E12E5C" w14:textId="77777777" w:rsidR="00DC531D" w:rsidRDefault="00DC531D" w:rsidP="004A0923">
      <w:pPr>
        <w:pStyle w:val="NoSpacing"/>
        <w:rPr>
          <w:rFonts w:ascii="Aptos" w:hAnsi="Aptos" w:cs="Times New Roman"/>
          <w:sz w:val="24"/>
          <w:szCs w:val="24"/>
        </w:rPr>
      </w:pPr>
    </w:p>
    <w:p w14:paraId="3C88E1CE" w14:textId="0BFE44B7" w:rsidR="0046026D" w:rsidRDefault="001C4B78" w:rsidP="004A0923">
      <w:pPr>
        <w:pStyle w:val="NoSpacing"/>
        <w:rPr>
          <w:rFonts w:ascii="Aptos" w:hAnsi="Aptos" w:cs="Times New Roman"/>
          <w:sz w:val="24"/>
          <w:szCs w:val="24"/>
        </w:rPr>
      </w:pPr>
      <w:r>
        <w:rPr>
          <w:rFonts w:ascii="Aptos" w:hAnsi="Aptos" w:cs="Times New Roman"/>
          <w:sz w:val="24"/>
          <w:szCs w:val="24"/>
        </w:rPr>
        <w:t xml:space="preserve">However, </w:t>
      </w:r>
      <w:r w:rsidR="00DC531D">
        <w:rPr>
          <w:rFonts w:ascii="Aptos" w:hAnsi="Aptos" w:cs="Times New Roman"/>
          <w:sz w:val="24"/>
          <w:szCs w:val="24"/>
        </w:rPr>
        <w:t xml:space="preserve">since then, Director Erlichman </w:t>
      </w:r>
      <w:r>
        <w:rPr>
          <w:rFonts w:ascii="Aptos" w:hAnsi="Aptos" w:cs="Times New Roman"/>
          <w:sz w:val="24"/>
          <w:szCs w:val="24"/>
        </w:rPr>
        <w:t xml:space="preserve">has considered </w:t>
      </w:r>
      <w:r w:rsidR="00915B4B">
        <w:rPr>
          <w:rFonts w:ascii="Aptos" w:hAnsi="Aptos" w:cs="Times New Roman"/>
          <w:sz w:val="24"/>
          <w:szCs w:val="24"/>
        </w:rPr>
        <w:t>constituent concerns</w:t>
      </w:r>
      <w:r w:rsidR="00DC531D">
        <w:rPr>
          <w:rFonts w:ascii="Aptos" w:hAnsi="Aptos" w:cs="Times New Roman"/>
          <w:sz w:val="24"/>
          <w:szCs w:val="24"/>
        </w:rPr>
        <w:t>,</w:t>
      </w:r>
      <w:r w:rsidR="00915B4B">
        <w:rPr>
          <w:rFonts w:ascii="Aptos" w:hAnsi="Aptos" w:cs="Times New Roman"/>
          <w:sz w:val="24"/>
          <w:szCs w:val="24"/>
        </w:rPr>
        <w:t xml:space="preserve"> especially</w:t>
      </w:r>
      <w:r>
        <w:rPr>
          <w:rFonts w:ascii="Aptos" w:hAnsi="Aptos" w:cs="Times New Roman"/>
          <w:sz w:val="24"/>
          <w:szCs w:val="24"/>
        </w:rPr>
        <w:t xml:space="preserve"> those </w:t>
      </w:r>
      <w:r w:rsidR="00915B4B">
        <w:rPr>
          <w:rFonts w:ascii="Aptos" w:hAnsi="Aptos" w:cs="Times New Roman"/>
          <w:sz w:val="24"/>
          <w:szCs w:val="24"/>
        </w:rPr>
        <w:t xml:space="preserve">arguing the </w:t>
      </w:r>
      <w:r>
        <w:rPr>
          <w:rFonts w:ascii="Aptos" w:hAnsi="Aptos" w:cs="Times New Roman"/>
          <w:sz w:val="24"/>
          <w:szCs w:val="24"/>
        </w:rPr>
        <w:t xml:space="preserve">unfairness of offering </w:t>
      </w:r>
      <w:r w:rsidR="00915B4B">
        <w:rPr>
          <w:rFonts w:ascii="Aptos" w:hAnsi="Aptos" w:cs="Times New Roman"/>
          <w:sz w:val="24"/>
          <w:szCs w:val="24"/>
        </w:rPr>
        <w:t xml:space="preserve">a </w:t>
      </w:r>
      <w:r w:rsidR="00DC531D">
        <w:rPr>
          <w:rFonts w:ascii="Aptos" w:hAnsi="Aptos" w:cs="Times New Roman"/>
          <w:sz w:val="24"/>
          <w:szCs w:val="24"/>
        </w:rPr>
        <w:t>dispute resolution process</w:t>
      </w:r>
      <w:r w:rsidR="00915B4B">
        <w:rPr>
          <w:rFonts w:ascii="Aptos" w:hAnsi="Aptos" w:cs="Times New Roman"/>
          <w:sz w:val="24"/>
          <w:szCs w:val="24"/>
        </w:rPr>
        <w:t xml:space="preserve"> only to legally represented </w:t>
      </w:r>
      <w:r>
        <w:rPr>
          <w:rFonts w:ascii="Aptos" w:hAnsi="Aptos" w:cs="Times New Roman"/>
          <w:sz w:val="24"/>
          <w:szCs w:val="24"/>
        </w:rPr>
        <w:t xml:space="preserve">parties.  She also </w:t>
      </w:r>
      <w:r w:rsidR="00915B4B">
        <w:rPr>
          <w:rFonts w:ascii="Aptos" w:hAnsi="Aptos" w:cs="Times New Roman"/>
          <w:sz w:val="24"/>
          <w:szCs w:val="24"/>
        </w:rPr>
        <w:t xml:space="preserve">researched </w:t>
      </w:r>
      <w:r w:rsidR="00DC531D">
        <w:rPr>
          <w:rFonts w:ascii="Aptos" w:hAnsi="Aptos" w:cs="Times New Roman"/>
          <w:sz w:val="24"/>
          <w:szCs w:val="24"/>
        </w:rPr>
        <w:t xml:space="preserve">the </w:t>
      </w:r>
      <w:r>
        <w:rPr>
          <w:rFonts w:ascii="Aptos" w:hAnsi="Aptos" w:cs="Times New Roman"/>
          <w:sz w:val="24"/>
          <w:szCs w:val="24"/>
        </w:rPr>
        <w:t xml:space="preserve">standard </w:t>
      </w:r>
      <w:r w:rsidR="00DC531D">
        <w:rPr>
          <w:rFonts w:ascii="Aptos" w:hAnsi="Aptos" w:cs="Times New Roman"/>
          <w:sz w:val="24"/>
          <w:szCs w:val="24"/>
        </w:rPr>
        <w:t>this requirement should be held to</w:t>
      </w:r>
      <w:r>
        <w:rPr>
          <w:rFonts w:ascii="Aptos" w:hAnsi="Aptos" w:cs="Times New Roman"/>
          <w:sz w:val="24"/>
          <w:szCs w:val="24"/>
        </w:rPr>
        <w:t>– strict scrutiny or the rational basis standard.  At the end of this analysis</w:t>
      </w:r>
      <w:r w:rsidR="00DC531D">
        <w:rPr>
          <w:rFonts w:ascii="Aptos" w:hAnsi="Aptos" w:cs="Times New Roman"/>
          <w:sz w:val="24"/>
          <w:szCs w:val="24"/>
        </w:rPr>
        <w:t xml:space="preserve"> and reflection,</w:t>
      </w:r>
      <w:r>
        <w:rPr>
          <w:rFonts w:ascii="Aptos" w:hAnsi="Aptos" w:cs="Times New Roman"/>
          <w:sz w:val="24"/>
          <w:szCs w:val="24"/>
        </w:rPr>
        <w:t xml:space="preserve"> she </w:t>
      </w:r>
      <w:r w:rsidR="00DC531D">
        <w:rPr>
          <w:rFonts w:ascii="Aptos" w:hAnsi="Aptos" w:cs="Times New Roman"/>
          <w:sz w:val="24"/>
          <w:szCs w:val="24"/>
        </w:rPr>
        <w:t xml:space="preserve">had initially </w:t>
      </w:r>
      <w:r>
        <w:rPr>
          <w:rFonts w:ascii="Aptos" w:hAnsi="Aptos" w:cs="Times New Roman"/>
          <w:sz w:val="24"/>
          <w:szCs w:val="24"/>
        </w:rPr>
        <w:t xml:space="preserve">felt that the “good outweighed the bad” </w:t>
      </w:r>
      <w:r w:rsidR="00915B4B">
        <w:rPr>
          <w:rFonts w:ascii="Aptos" w:hAnsi="Aptos" w:cs="Times New Roman"/>
          <w:sz w:val="24"/>
          <w:szCs w:val="24"/>
        </w:rPr>
        <w:t xml:space="preserve">and planned to </w:t>
      </w:r>
      <w:r>
        <w:rPr>
          <w:rFonts w:ascii="Aptos" w:hAnsi="Aptos" w:cs="Times New Roman"/>
          <w:sz w:val="24"/>
          <w:szCs w:val="24"/>
        </w:rPr>
        <w:t>maintain the requirement of legal representation for all parties</w:t>
      </w:r>
      <w:r w:rsidR="00DC531D">
        <w:rPr>
          <w:rFonts w:ascii="Aptos" w:hAnsi="Aptos" w:cs="Times New Roman"/>
          <w:sz w:val="24"/>
          <w:szCs w:val="24"/>
        </w:rPr>
        <w:t>.  H</w:t>
      </w:r>
      <w:r>
        <w:rPr>
          <w:rFonts w:ascii="Aptos" w:hAnsi="Aptos" w:cs="Times New Roman"/>
          <w:sz w:val="24"/>
          <w:szCs w:val="24"/>
        </w:rPr>
        <w:t>owever</w:t>
      </w:r>
      <w:r w:rsidR="00DC531D">
        <w:rPr>
          <w:rFonts w:ascii="Aptos" w:hAnsi="Aptos" w:cs="Times New Roman"/>
          <w:sz w:val="24"/>
          <w:szCs w:val="24"/>
        </w:rPr>
        <w:t>,</w:t>
      </w:r>
      <w:r>
        <w:rPr>
          <w:rFonts w:ascii="Aptos" w:hAnsi="Aptos" w:cs="Times New Roman"/>
          <w:sz w:val="24"/>
          <w:szCs w:val="24"/>
        </w:rPr>
        <w:t xml:space="preserve"> after further consult</w:t>
      </w:r>
      <w:r w:rsidR="00DC531D">
        <w:rPr>
          <w:rFonts w:ascii="Aptos" w:hAnsi="Aptos" w:cs="Times New Roman"/>
          <w:sz w:val="24"/>
          <w:szCs w:val="24"/>
        </w:rPr>
        <w:t>ation</w:t>
      </w:r>
      <w:r>
        <w:rPr>
          <w:rFonts w:ascii="Aptos" w:hAnsi="Aptos" w:cs="Times New Roman"/>
          <w:sz w:val="24"/>
          <w:szCs w:val="24"/>
        </w:rPr>
        <w:t xml:space="preserve"> with </w:t>
      </w:r>
      <w:r w:rsidR="00915B4B">
        <w:rPr>
          <w:rFonts w:ascii="Aptos" w:hAnsi="Aptos" w:cs="Times New Roman"/>
          <w:sz w:val="24"/>
          <w:szCs w:val="24"/>
        </w:rPr>
        <w:t xml:space="preserve">DALA </w:t>
      </w:r>
      <w:r>
        <w:rPr>
          <w:rFonts w:ascii="Aptos" w:hAnsi="Aptos" w:cs="Times New Roman"/>
          <w:sz w:val="24"/>
          <w:szCs w:val="24"/>
        </w:rPr>
        <w:t xml:space="preserve">Chief Magistrate Monroe, and other legal resources </w:t>
      </w:r>
      <w:r w:rsidR="00DC531D">
        <w:rPr>
          <w:rFonts w:ascii="Aptos" w:hAnsi="Aptos" w:cs="Times New Roman"/>
          <w:sz w:val="24"/>
          <w:szCs w:val="24"/>
        </w:rPr>
        <w:t xml:space="preserve">in the Commonwealth, </w:t>
      </w:r>
      <w:r>
        <w:rPr>
          <w:rFonts w:ascii="Aptos" w:hAnsi="Aptos" w:cs="Times New Roman"/>
          <w:sz w:val="24"/>
          <w:szCs w:val="24"/>
        </w:rPr>
        <w:t xml:space="preserve">she has decided to proceed again with </w:t>
      </w:r>
      <w:r w:rsidR="00DC531D">
        <w:rPr>
          <w:rFonts w:ascii="Aptos" w:hAnsi="Aptos" w:cs="Times New Roman"/>
          <w:sz w:val="24"/>
          <w:szCs w:val="24"/>
        </w:rPr>
        <w:t xml:space="preserve">having unrepresented parties at settlement conferences.  </w:t>
      </w:r>
    </w:p>
    <w:p w14:paraId="15B5ACF3" w14:textId="77777777" w:rsidR="001C4B78" w:rsidRDefault="001C4B78" w:rsidP="004A0923">
      <w:pPr>
        <w:pStyle w:val="NoSpacing"/>
        <w:rPr>
          <w:rFonts w:ascii="Aptos" w:hAnsi="Aptos" w:cs="Times New Roman"/>
          <w:sz w:val="24"/>
          <w:szCs w:val="24"/>
        </w:rPr>
      </w:pPr>
    </w:p>
    <w:p w14:paraId="49B24776" w14:textId="6D8C4020" w:rsidR="001C4B78" w:rsidRDefault="00915B4B" w:rsidP="004A0923">
      <w:pPr>
        <w:pStyle w:val="NoSpacing"/>
        <w:rPr>
          <w:rFonts w:ascii="Aptos" w:hAnsi="Aptos" w:cs="Times New Roman"/>
          <w:sz w:val="24"/>
          <w:szCs w:val="24"/>
        </w:rPr>
      </w:pPr>
      <w:r>
        <w:rPr>
          <w:rFonts w:ascii="Aptos" w:hAnsi="Aptos" w:cs="Times New Roman"/>
          <w:sz w:val="24"/>
          <w:szCs w:val="24"/>
        </w:rPr>
        <w:t xml:space="preserve">In response to a question from Ms. Diaz as to </w:t>
      </w:r>
      <w:r w:rsidR="001C4B78">
        <w:rPr>
          <w:rFonts w:ascii="Aptos" w:hAnsi="Aptos" w:cs="Times New Roman"/>
          <w:sz w:val="24"/>
          <w:szCs w:val="24"/>
        </w:rPr>
        <w:t>whether boilerplate provisions could be shared ahead of time</w:t>
      </w:r>
      <w:r>
        <w:rPr>
          <w:rFonts w:ascii="Aptos" w:hAnsi="Aptos" w:cs="Times New Roman"/>
          <w:sz w:val="24"/>
          <w:szCs w:val="24"/>
        </w:rPr>
        <w:t xml:space="preserve">, </w:t>
      </w:r>
      <w:r w:rsidR="001C4B78">
        <w:rPr>
          <w:rFonts w:ascii="Aptos" w:hAnsi="Aptos" w:cs="Times New Roman"/>
          <w:sz w:val="24"/>
          <w:szCs w:val="24"/>
        </w:rPr>
        <w:t xml:space="preserve">Director Erlichman explained that she had considered that, </w:t>
      </w:r>
      <w:r w:rsidR="0093163D">
        <w:rPr>
          <w:rFonts w:ascii="Aptos" w:hAnsi="Aptos" w:cs="Times New Roman"/>
          <w:sz w:val="24"/>
          <w:szCs w:val="24"/>
        </w:rPr>
        <w:t xml:space="preserve">but </w:t>
      </w:r>
      <w:r w:rsidR="001C4B78">
        <w:rPr>
          <w:rFonts w:ascii="Aptos" w:hAnsi="Aptos" w:cs="Times New Roman"/>
          <w:sz w:val="24"/>
          <w:szCs w:val="24"/>
        </w:rPr>
        <w:t>there is no standard boilerplate</w:t>
      </w:r>
      <w:r w:rsidR="0093163D">
        <w:rPr>
          <w:rFonts w:ascii="Aptos" w:hAnsi="Aptos" w:cs="Times New Roman"/>
          <w:sz w:val="24"/>
          <w:szCs w:val="24"/>
        </w:rPr>
        <w:t xml:space="preserve">, </w:t>
      </w:r>
      <w:r w:rsidR="007951DA">
        <w:rPr>
          <w:rFonts w:ascii="Aptos" w:hAnsi="Aptos" w:cs="Times New Roman"/>
          <w:sz w:val="24"/>
          <w:szCs w:val="24"/>
        </w:rPr>
        <w:t xml:space="preserve">they vary slightly between the law firms </w:t>
      </w:r>
      <w:r w:rsidR="0093163D">
        <w:rPr>
          <w:rFonts w:ascii="Aptos" w:hAnsi="Aptos" w:cs="Times New Roman"/>
          <w:sz w:val="24"/>
          <w:szCs w:val="24"/>
        </w:rPr>
        <w:t xml:space="preserve">representing </w:t>
      </w:r>
      <w:r w:rsidR="007951DA">
        <w:rPr>
          <w:rFonts w:ascii="Aptos" w:hAnsi="Aptos" w:cs="Times New Roman"/>
          <w:sz w:val="24"/>
          <w:szCs w:val="24"/>
        </w:rPr>
        <w:t>District</w:t>
      </w:r>
      <w:r w:rsidR="0093163D">
        <w:rPr>
          <w:rFonts w:ascii="Aptos" w:hAnsi="Aptos" w:cs="Times New Roman"/>
          <w:sz w:val="24"/>
          <w:szCs w:val="24"/>
        </w:rPr>
        <w:t xml:space="preserve">, and District’s attorneys have informed her </w:t>
      </w:r>
      <w:r w:rsidR="00C35E51">
        <w:rPr>
          <w:rFonts w:ascii="Aptos" w:hAnsi="Aptos" w:cs="Times New Roman"/>
          <w:sz w:val="24"/>
          <w:szCs w:val="24"/>
        </w:rPr>
        <w:t xml:space="preserve">they could not necessarily share potential or proposed boilerplate provisions as the settlement conference process would often determine the boilerplate provisions that would be included in a final agreement, </w:t>
      </w:r>
      <w:r w:rsidR="0093163D">
        <w:rPr>
          <w:rFonts w:ascii="Aptos" w:hAnsi="Aptos" w:cs="Times New Roman"/>
          <w:sz w:val="24"/>
          <w:szCs w:val="24"/>
        </w:rPr>
        <w:t xml:space="preserve">so </w:t>
      </w:r>
      <w:r w:rsidR="00C35E51">
        <w:rPr>
          <w:rFonts w:ascii="Aptos" w:hAnsi="Aptos" w:cs="Times New Roman"/>
          <w:sz w:val="24"/>
          <w:szCs w:val="24"/>
        </w:rPr>
        <w:t xml:space="preserve">it could not be known ahead of time.  Additionally, </w:t>
      </w:r>
      <w:r w:rsidR="0093163D">
        <w:rPr>
          <w:rFonts w:ascii="Aptos" w:hAnsi="Aptos" w:cs="Times New Roman"/>
          <w:sz w:val="24"/>
          <w:szCs w:val="24"/>
        </w:rPr>
        <w:t xml:space="preserve">having attorneys available to review final versions of the settlement agreement once it is drafted, as </w:t>
      </w:r>
      <w:r>
        <w:rPr>
          <w:rFonts w:ascii="Aptos" w:hAnsi="Aptos" w:cs="Times New Roman"/>
          <w:sz w:val="24"/>
          <w:szCs w:val="24"/>
        </w:rPr>
        <w:t xml:space="preserve">some </w:t>
      </w:r>
      <w:r w:rsidR="00C35E51">
        <w:rPr>
          <w:rFonts w:ascii="Aptos" w:hAnsi="Aptos" w:cs="Times New Roman"/>
          <w:sz w:val="24"/>
          <w:szCs w:val="24"/>
        </w:rPr>
        <w:t xml:space="preserve">advocates </w:t>
      </w:r>
      <w:r w:rsidR="0093163D">
        <w:rPr>
          <w:rFonts w:ascii="Aptos" w:hAnsi="Aptos" w:cs="Times New Roman"/>
          <w:sz w:val="24"/>
          <w:szCs w:val="24"/>
        </w:rPr>
        <w:t xml:space="preserve">have requested, </w:t>
      </w:r>
      <w:r w:rsidR="00C35E51">
        <w:rPr>
          <w:rFonts w:ascii="Aptos" w:hAnsi="Aptos" w:cs="Times New Roman"/>
          <w:sz w:val="24"/>
          <w:szCs w:val="24"/>
        </w:rPr>
        <w:t xml:space="preserve">goes against the underlying concept of the settlement agreement process </w:t>
      </w:r>
      <w:r w:rsidR="0093163D">
        <w:rPr>
          <w:rFonts w:ascii="Aptos" w:hAnsi="Aptos" w:cs="Times New Roman"/>
          <w:sz w:val="24"/>
          <w:szCs w:val="24"/>
        </w:rPr>
        <w:t xml:space="preserve">providing the ability to reach </w:t>
      </w:r>
      <w:r w:rsidR="00327093">
        <w:rPr>
          <w:rFonts w:ascii="Aptos" w:hAnsi="Aptos" w:cs="Times New Roman"/>
          <w:sz w:val="24"/>
          <w:szCs w:val="24"/>
        </w:rPr>
        <w:t>a final agreement in one day.</w:t>
      </w:r>
    </w:p>
    <w:p w14:paraId="2BABBFA0" w14:textId="77777777" w:rsidR="00327093" w:rsidRDefault="00327093" w:rsidP="004A0923">
      <w:pPr>
        <w:pStyle w:val="NoSpacing"/>
        <w:rPr>
          <w:rFonts w:ascii="Aptos" w:hAnsi="Aptos" w:cs="Times New Roman"/>
          <w:sz w:val="24"/>
          <w:szCs w:val="24"/>
        </w:rPr>
      </w:pPr>
    </w:p>
    <w:p w14:paraId="0279192B" w14:textId="5A1DAD72" w:rsidR="00327093" w:rsidRDefault="0093163D" w:rsidP="004A0923">
      <w:pPr>
        <w:pStyle w:val="NoSpacing"/>
        <w:rPr>
          <w:rFonts w:ascii="Aptos" w:hAnsi="Aptos" w:cs="Times New Roman"/>
          <w:sz w:val="24"/>
          <w:szCs w:val="24"/>
        </w:rPr>
      </w:pPr>
      <w:r>
        <w:rPr>
          <w:rFonts w:ascii="Aptos" w:hAnsi="Aptos" w:cs="Times New Roman"/>
          <w:sz w:val="24"/>
          <w:szCs w:val="24"/>
        </w:rPr>
        <w:t xml:space="preserve">However, after further conversations with Ms. Flessas, </w:t>
      </w:r>
      <w:r w:rsidR="00327093">
        <w:rPr>
          <w:rFonts w:ascii="Aptos" w:hAnsi="Aptos" w:cs="Times New Roman"/>
          <w:sz w:val="24"/>
          <w:szCs w:val="24"/>
        </w:rPr>
        <w:t xml:space="preserve">Director Erlichman </w:t>
      </w:r>
      <w:r w:rsidR="00915B4B">
        <w:rPr>
          <w:rFonts w:ascii="Aptos" w:hAnsi="Aptos" w:cs="Times New Roman"/>
          <w:sz w:val="24"/>
          <w:szCs w:val="24"/>
        </w:rPr>
        <w:t xml:space="preserve">plans to meet </w:t>
      </w:r>
      <w:r>
        <w:rPr>
          <w:rFonts w:ascii="Aptos" w:hAnsi="Aptos" w:cs="Times New Roman"/>
          <w:sz w:val="24"/>
          <w:szCs w:val="24"/>
        </w:rPr>
        <w:t xml:space="preserve">with the mediators to learn how they approach reaching agreements with unrepresented parties </w:t>
      </w:r>
      <w:r w:rsidR="00881B2A">
        <w:rPr>
          <w:rFonts w:ascii="Aptos" w:hAnsi="Aptos" w:cs="Times New Roman"/>
          <w:sz w:val="24"/>
          <w:szCs w:val="24"/>
        </w:rPr>
        <w:t>without it resulting in non-agreements</w:t>
      </w:r>
      <w:r>
        <w:rPr>
          <w:rFonts w:ascii="Aptos" w:hAnsi="Aptos" w:cs="Times New Roman"/>
          <w:sz w:val="24"/>
          <w:szCs w:val="24"/>
        </w:rPr>
        <w:t>, as attorneys are rarely at any mediations</w:t>
      </w:r>
      <w:r w:rsidR="00881B2A">
        <w:rPr>
          <w:rFonts w:ascii="Aptos" w:hAnsi="Aptos" w:cs="Times New Roman"/>
          <w:sz w:val="24"/>
          <w:szCs w:val="24"/>
        </w:rPr>
        <w:t xml:space="preserve">.  Ms. Flessas </w:t>
      </w:r>
      <w:r>
        <w:rPr>
          <w:rFonts w:ascii="Aptos" w:hAnsi="Aptos" w:cs="Times New Roman"/>
          <w:sz w:val="24"/>
          <w:szCs w:val="24"/>
        </w:rPr>
        <w:t xml:space="preserve">advised that </w:t>
      </w:r>
      <w:r w:rsidR="00BD683C">
        <w:rPr>
          <w:rFonts w:ascii="Aptos" w:hAnsi="Aptos" w:cs="Times New Roman"/>
          <w:sz w:val="24"/>
          <w:szCs w:val="24"/>
        </w:rPr>
        <w:t>the waivers in mediation agreements are developed organically during the mediation by both parties and the mediator explains to the parties what the waivers mean</w:t>
      </w:r>
      <w:r w:rsidR="008116BE">
        <w:rPr>
          <w:rFonts w:ascii="Aptos" w:hAnsi="Aptos" w:cs="Times New Roman"/>
          <w:sz w:val="24"/>
          <w:szCs w:val="24"/>
        </w:rPr>
        <w:t xml:space="preserve"> so as to ensure that people fully understand what they are signing.  </w:t>
      </w:r>
    </w:p>
    <w:p w14:paraId="5261B3D4" w14:textId="77777777" w:rsidR="008116BE" w:rsidRDefault="008116BE" w:rsidP="004A0923">
      <w:pPr>
        <w:pStyle w:val="NoSpacing"/>
        <w:rPr>
          <w:rFonts w:ascii="Aptos" w:hAnsi="Aptos" w:cs="Times New Roman"/>
          <w:sz w:val="24"/>
          <w:szCs w:val="24"/>
        </w:rPr>
      </w:pPr>
    </w:p>
    <w:p w14:paraId="7704109B" w14:textId="58290116" w:rsidR="008116BE" w:rsidRDefault="008116BE" w:rsidP="004A0923">
      <w:pPr>
        <w:pStyle w:val="NoSpacing"/>
        <w:rPr>
          <w:rFonts w:ascii="Aptos" w:hAnsi="Aptos" w:cs="Times New Roman"/>
          <w:sz w:val="24"/>
          <w:szCs w:val="24"/>
        </w:rPr>
      </w:pPr>
      <w:r>
        <w:rPr>
          <w:rFonts w:ascii="Aptos" w:hAnsi="Aptos" w:cs="Times New Roman"/>
          <w:sz w:val="24"/>
          <w:szCs w:val="24"/>
        </w:rPr>
        <w:lastRenderedPageBreak/>
        <w:t>Attorney Santiago thanked the BSEA for undertaking this reflection and making a decision to change as she acknowledged that changes in procedure are challenging undertakings.  She</w:t>
      </w:r>
      <w:r w:rsidR="0093163D">
        <w:rPr>
          <w:rFonts w:ascii="Aptos" w:hAnsi="Aptos" w:cs="Times New Roman"/>
          <w:sz w:val="24"/>
          <w:szCs w:val="24"/>
        </w:rPr>
        <w:t xml:space="preserve"> suggested discussing the issue of waivers </w:t>
      </w:r>
      <w:r>
        <w:rPr>
          <w:rFonts w:ascii="Aptos" w:hAnsi="Aptos" w:cs="Times New Roman"/>
          <w:sz w:val="24"/>
          <w:szCs w:val="24"/>
        </w:rPr>
        <w:t xml:space="preserve">at the start of or prior to settlement conferences as part of </w:t>
      </w:r>
      <w:r w:rsidR="0093163D">
        <w:rPr>
          <w:rFonts w:ascii="Aptos" w:hAnsi="Aptos" w:cs="Times New Roman"/>
          <w:sz w:val="24"/>
          <w:szCs w:val="24"/>
        </w:rPr>
        <w:t>a “</w:t>
      </w:r>
      <w:r>
        <w:rPr>
          <w:rFonts w:ascii="Aptos" w:hAnsi="Aptos" w:cs="Times New Roman"/>
          <w:sz w:val="24"/>
          <w:szCs w:val="24"/>
        </w:rPr>
        <w:t>what to expect</w:t>
      </w:r>
      <w:r w:rsidR="0093163D">
        <w:rPr>
          <w:rFonts w:ascii="Aptos" w:hAnsi="Aptos" w:cs="Times New Roman"/>
          <w:sz w:val="24"/>
          <w:szCs w:val="24"/>
        </w:rPr>
        <w:t xml:space="preserve">” conversation </w:t>
      </w:r>
      <w:r w:rsidR="0023398C">
        <w:rPr>
          <w:rFonts w:ascii="Aptos" w:hAnsi="Aptos" w:cs="Times New Roman"/>
          <w:sz w:val="24"/>
          <w:szCs w:val="24"/>
        </w:rPr>
        <w:t xml:space="preserve">so pro se Parents </w:t>
      </w:r>
      <w:r w:rsidR="00CE46A9">
        <w:rPr>
          <w:rFonts w:ascii="Aptos" w:hAnsi="Aptos" w:cs="Times New Roman"/>
          <w:sz w:val="24"/>
          <w:szCs w:val="24"/>
        </w:rPr>
        <w:t xml:space="preserve">can understand what the District will be getting out of the process if there is a final agreement reached.  </w:t>
      </w:r>
      <w:r w:rsidR="0093163D">
        <w:rPr>
          <w:rFonts w:ascii="Aptos" w:hAnsi="Aptos" w:cs="Times New Roman"/>
          <w:sz w:val="24"/>
          <w:szCs w:val="24"/>
        </w:rPr>
        <w:t xml:space="preserve">She acknowledged that </w:t>
      </w:r>
      <w:r w:rsidR="00CE46A9">
        <w:rPr>
          <w:rFonts w:ascii="Aptos" w:hAnsi="Aptos" w:cs="Times New Roman"/>
          <w:sz w:val="24"/>
          <w:szCs w:val="24"/>
        </w:rPr>
        <w:t>Districts participate in settlement conferences because they are interested in having the issues in the hearing request essentially “go away”</w:t>
      </w:r>
      <w:r w:rsidR="00800F9B">
        <w:rPr>
          <w:rFonts w:ascii="Aptos" w:hAnsi="Aptos" w:cs="Times New Roman"/>
          <w:sz w:val="24"/>
          <w:szCs w:val="24"/>
        </w:rPr>
        <w:t xml:space="preserve"> so this means that if an agreement is reached</w:t>
      </w:r>
      <w:r w:rsidR="0093163D">
        <w:rPr>
          <w:rFonts w:ascii="Aptos" w:hAnsi="Aptos" w:cs="Times New Roman"/>
          <w:sz w:val="24"/>
          <w:szCs w:val="24"/>
        </w:rPr>
        <w:t xml:space="preserve">, she realizes District’s </w:t>
      </w:r>
      <w:r w:rsidR="00800F9B">
        <w:rPr>
          <w:rFonts w:ascii="Aptos" w:hAnsi="Aptos" w:cs="Times New Roman"/>
          <w:sz w:val="24"/>
          <w:szCs w:val="24"/>
        </w:rPr>
        <w:t xml:space="preserve">will certainly be asking for claim waivers.  By explaining </w:t>
      </w:r>
      <w:r w:rsidR="0093163D">
        <w:rPr>
          <w:rFonts w:ascii="Aptos" w:hAnsi="Aptos" w:cs="Times New Roman"/>
          <w:sz w:val="24"/>
          <w:szCs w:val="24"/>
        </w:rPr>
        <w:t xml:space="preserve">this to pro se parties ahead of time, </w:t>
      </w:r>
      <w:r w:rsidR="00800F9B">
        <w:rPr>
          <w:rFonts w:ascii="Aptos" w:hAnsi="Aptos" w:cs="Times New Roman"/>
          <w:sz w:val="24"/>
          <w:szCs w:val="24"/>
        </w:rPr>
        <w:t xml:space="preserve">this may avoid problems at the end.  </w:t>
      </w:r>
      <w:r w:rsidR="00FE6D06">
        <w:rPr>
          <w:rFonts w:ascii="Aptos" w:hAnsi="Aptos" w:cs="Times New Roman"/>
          <w:sz w:val="24"/>
          <w:szCs w:val="24"/>
        </w:rPr>
        <w:t xml:space="preserve">Director Erlichman agreed that </w:t>
      </w:r>
      <w:r w:rsidR="008A4256">
        <w:rPr>
          <w:rFonts w:ascii="Aptos" w:hAnsi="Aptos" w:cs="Times New Roman"/>
          <w:sz w:val="24"/>
          <w:szCs w:val="24"/>
        </w:rPr>
        <w:t xml:space="preserve">going forward </w:t>
      </w:r>
      <w:r w:rsidR="00FE6D06">
        <w:rPr>
          <w:rFonts w:ascii="Aptos" w:hAnsi="Aptos" w:cs="Times New Roman"/>
          <w:sz w:val="24"/>
          <w:szCs w:val="24"/>
        </w:rPr>
        <w:t xml:space="preserve">she intends to </w:t>
      </w:r>
      <w:r w:rsidR="0036202F">
        <w:rPr>
          <w:rFonts w:ascii="Aptos" w:hAnsi="Aptos" w:cs="Times New Roman"/>
          <w:sz w:val="24"/>
          <w:szCs w:val="24"/>
        </w:rPr>
        <w:t xml:space="preserve">have a call </w:t>
      </w:r>
      <w:r w:rsidR="008A4256">
        <w:rPr>
          <w:rFonts w:ascii="Aptos" w:hAnsi="Aptos" w:cs="Times New Roman"/>
          <w:sz w:val="24"/>
          <w:szCs w:val="24"/>
        </w:rPr>
        <w:t xml:space="preserve">with </w:t>
      </w:r>
      <w:r w:rsidR="0093163D">
        <w:rPr>
          <w:rFonts w:ascii="Aptos" w:hAnsi="Aptos" w:cs="Times New Roman"/>
          <w:sz w:val="24"/>
          <w:szCs w:val="24"/>
        </w:rPr>
        <w:t xml:space="preserve">pro se parties </w:t>
      </w:r>
      <w:r w:rsidR="0036202F">
        <w:rPr>
          <w:rFonts w:ascii="Aptos" w:hAnsi="Aptos" w:cs="Times New Roman"/>
          <w:sz w:val="24"/>
          <w:szCs w:val="24"/>
        </w:rPr>
        <w:t xml:space="preserve">in advance </w:t>
      </w:r>
      <w:r w:rsidR="0093163D">
        <w:rPr>
          <w:rFonts w:ascii="Aptos" w:hAnsi="Aptos" w:cs="Times New Roman"/>
          <w:sz w:val="24"/>
          <w:szCs w:val="24"/>
        </w:rPr>
        <w:t>of settlement conferences to discus</w:t>
      </w:r>
      <w:r w:rsidR="00C77D9A">
        <w:rPr>
          <w:rFonts w:ascii="Aptos" w:hAnsi="Aptos" w:cs="Times New Roman"/>
          <w:sz w:val="24"/>
          <w:szCs w:val="24"/>
        </w:rPr>
        <w:t>s</w:t>
      </w:r>
      <w:r w:rsidR="0093163D">
        <w:rPr>
          <w:rFonts w:ascii="Aptos" w:hAnsi="Aptos" w:cs="Times New Roman"/>
          <w:sz w:val="24"/>
          <w:szCs w:val="24"/>
        </w:rPr>
        <w:t xml:space="preserve"> </w:t>
      </w:r>
      <w:r w:rsidR="005966A5">
        <w:rPr>
          <w:rFonts w:ascii="Aptos" w:hAnsi="Aptos" w:cs="Times New Roman"/>
          <w:sz w:val="24"/>
          <w:szCs w:val="24"/>
        </w:rPr>
        <w:t xml:space="preserve">what to expect from the process.  Ms. Flessas confirmed that this is the process followed </w:t>
      </w:r>
      <w:r w:rsidR="0093163D">
        <w:rPr>
          <w:rFonts w:ascii="Aptos" w:hAnsi="Aptos" w:cs="Times New Roman"/>
          <w:sz w:val="24"/>
          <w:szCs w:val="24"/>
        </w:rPr>
        <w:t xml:space="preserve">currently with </w:t>
      </w:r>
      <w:r w:rsidR="00BA5490">
        <w:rPr>
          <w:rFonts w:ascii="Aptos" w:hAnsi="Aptos" w:cs="Times New Roman"/>
          <w:sz w:val="24"/>
          <w:szCs w:val="24"/>
        </w:rPr>
        <w:t xml:space="preserve">mediations.  </w:t>
      </w:r>
    </w:p>
    <w:p w14:paraId="2080065A" w14:textId="77777777" w:rsidR="00BA5490" w:rsidRDefault="00BA5490" w:rsidP="004A0923">
      <w:pPr>
        <w:pStyle w:val="NoSpacing"/>
        <w:rPr>
          <w:rFonts w:ascii="Aptos" w:hAnsi="Aptos" w:cs="Times New Roman"/>
          <w:sz w:val="24"/>
          <w:szCs w:val="24"/>
        </w:rPr>
      </w:pPr>
    </w:p>
    <w:p w14:paraId="59871135" w14:textId="7DBFEC6E" w:rsidR="00BA5490" w:rsidRDefault="0093163D" w:rsidP="004A0923">
      <w:pPr>
        <w:pStyle w:val="NoSpacing"/>
        <w:rPr>
          <w:rFonts w:ascii="Aptos" w:hAnsi="Aptos" w:cs="Times New Roman"/>
          <w:sz w:val="24"/>
          <w:szCs w:val="24"/>
        </w:rPr>
      </w:pPr>
      <w:r>
        <w:rPr>
          <w:rFonts w:ascii="Aptos" w:hAnsi="Aptos" w:cs="Times New Roman"/>
          <w:sz w:val="24"/>
          <w:szCs w:val="24"/>
        </w:rPr>
        <w:t xml:space="preserve">In response to a question from </w:t>
      </w:r>
      <w:r w:rsidR="00BA5490">
        <w:rPr>
          <w:rFonts w:ascii="Aptos" w:hAnsi="Aptos" w:cs="Times New Roman"/>
          <w:sz w:val="24"/>
          <w:szCs w:val="24"/>
        </w:rPr>
        <w:t xml:space="preserve">Co-Chair Lipper-Garabedian Director Erlichman </w:t>
      </w:r>
      <w:r>
        <w:rPr>
          <w:rFonts w:ascii="Aptos" w:hAnsi="Aptos" w:cs="Times New Roman"/>
          <w:sz w:val="24"/>
          <w:szCs w:val="24"/>
        </w:rPr>
        <w:t xml:space="preserve">advised </w:t>
      </w:r>
      <w:r w:rsidR="00BA5490">
        <w:rPr>
          <w:rFonts w:ascii="Aptos" w:hAnsi="Aptos" w:cs="Times New Roman"/>
          <w:sz w:val="24"/>
          <w:szCs w:val="24"/>
        </w:rPr>
        <w:t xml:space="preserve">that since COVID, </w:t>
      </w:r>
      <w:r w:rsidR="008A4256">
        <w:rPr>
          <w:rFonts w:ascii="Aptos" w:hAnsi="Aptos" w:cs="Times New Roman"/>
          <w:sz w:val="24"/>
          <w:szCs w:val="24"/>
        </w:rPr>
        <w:t xml:space="preserve">the number of settlement conference per year is in the </w:t>
      </w:r>
      <w:r w:rsidR="00BA5490">
        <w:rPr>
          <w:rFonts w:ascii="Aptos" w:hAnsi="Aptos" w:cs="Times New Roman"/>
          <w:sz w:val="24"/>
          <w:szCs w:val="24"/>
        </w:rPr>
        <w:t xml:space="preserve">high 40s, but prior to COVID it was 60 to 70 a year.  </w:t>
      </w:r>
    </w:p>
    <w:p w14:paraId="06C21289" w14:textId="77777777" w:rsidR="009135EE" w:rsidRDefault="009135EE" w:rsidP="004A0923">
      <w:pPr>
        <w:pStyle w:val="NoSpacing"/>
        <w:rPr>
          <w:rFonts w:ascii="Aptos" w:hAnsi="Aptos" w:cs="Times New Roman"/>
          <w:sz w:val="24"/>
          <w:szCs w:val="24"/>
        </w:rPr>
      </w:pPr>
    </w:p>
    <w:p w14:paraId="663EEE75" w14:textId="2B5F15BE" w:rsidR="009135EE" w:rsidRDefault="0093163D" w:rsidP="004A0923">
      <w:pPr>
        <w:pStyle w:val="NoSpacing"/>
        <w:rPr>
          <w:rFonts w:ascii="Aptos" w:hAnsi="Aptos" w:cs="Times New Roman"/>
          <w:sz w:val="24"/>
          <w:szCs w:val="24"/>
        </w:rPr>
      </w:pPr>
      <w:r>
        <w:rPr>
          <w:rFonts w:ascii="Aptos" w:hAnsi="Aptos" w:cs="Times New Roman"/>
          <w:sz w:val="24"/>
          <w:szCs w:val="24"/>
        </w:rPr>
        <w:t xml:space="preserve">In response to a question from </w:t>
      </w:r>
      <w:r w:rsidR="009135EE">
        <w:rPr>
          <w:rFonts w:ascii="Aptos" w:hAnsi="Aptos" w:cs="Times New Roman"/>
          <w:sz w:val="24"/>
          <w:szCs w:val="24"/>
        </w:rPr>
        <w:t>Co-Chair Lipper-Garabedian</w:t>
      </w:r>
      <w:r>
        <w:rPr>
          <w:rFonts w:ascii="Aptos" w:hAnsi="Aptos" w:cs="Times New Roman"/>
          <w:sz w:val="24"/>
          <w:szCs w:val="24"/>
        </w:rPr>
        <w:t xml:space="preserve">, </w:t>
      </w:r>
      <w:r w:rsidR="009135EE">
        <w:rPr>
          <w:rFonts w:ascii="Aptos" w:hAnsi="Aptos" w:cs="Times New Roman"/>
          <w:sz w:val="24"/>
          <w:szCs w:val="24"/>
        </w:rPr>
        <w:t xml:space="preserve">Director Erlichman explained that in addition to announcing </w:t>
      </w:r>
      <w:r>
        <w:rPr>
          <w:rFonts w:ascii="Aptos" w:hAnsi="Aptos" w:cs="Times New Roman"/>
          <w:sz w:val="24"/>
          <w:szCs w:val="24"/>
        </w:rPr>
        <w:t xml:space="preserve">this change </w:t>
      </w:r>
      <w:r w:rsidR="009135EE">
        <w:rPr>
          <w:rFonts w:ascii="Aptos" w:hAnsi="Aptos" w:cs="Times New Roman"/>
          <w:sz w:val="24"/>
          <w:szCs w:val="24"/>
        </w:rPr>
        <w:t xml:space="preserve">today at this Advisory Council meeting, she will be reviewing </w:t>
      </w:r>
      <w:r w:rsidR="00C77D9A">
        <w:rPr>
          <w:rFonts w:ascii="Aptos" w:hAnsi="Aptos" w:cs="Times New Roman"/>
          <w:sz w:val="24"/>
          <w:szCs w:val="24"/>
        </w:rPr>
        <w:t xml:space="preserve">and updating all </w:t>
      </w:r>
      <w:r w:rsidR="009135EE">
        <w:rPr>
          <w:rFonts w:ascii="Aptos" w:hAnsi="Aptos" w:cs="Times New Roman"/>
          <w:sz w:val="24"/>
          <w:szCs w:val="24"/>
        </w:rPr>
        <w:t xml:space="preserve">BSEA </w:t>
      </w:r>
      <w:r w:rsidR="00B977FA">
        <w:rPr>
          <w:rFonts w:ascii="Aptos" w:hAnsi="Aptos" w:cs="Times New Roman"/>
          <w:sz w:val="24"/>
          <w:szCs w:val="24"/>
        </w:rPr>
        <w:t xml:space="preserve">publications </w:t>
      </w:r>
      <w:r w:rsidR="00C77D9A">
        <w:rPr>
          <w:rFonts w:ascii="Aptos" w:hAnsi="Aptos" w:cs="Times New Roman"/>
          <w:sz w:val="24"/>
          <w:szCs w:val="24"/>
        </w:rPr>
        <w:t xml:space="preserve">and </w:t>
      </w:r>
      <w:r w:rsidR="006B2C94">
        <w:rPr>
          <w:rFonts w:ascii="Aptos" w:hAnsi="Aptos" w:cs="Times New Roman"/>
          <w:sz w:val="24"/>
          <w:szCs w:val="24"/>
        </w:rPr>
        <w:t>suggested adding it to the BSEA News section of the BSEA’s website</w:t>
      </w:r>
      <w:r w:rsidR="00C77D9A">
        <w:rPr>
          <w:rFonts w:ascii="Aptos" w:hAnsi="Aptos" w:cs="Times New Roman"/>
          <w:sz w:val="24"/>
          <w:szCs w:val="24"/>
        </w:rPr>
        <w:t xml:space="preserve">, which </w:t>
      </w:r>
      <w:r w:rsidR="006B2C94">
        <w:rPr>
          <w:rFonts w:ascii="Aptos" w:hAnsi="Aptos" w:cs="Times New Roman"/>
          <w:sz w:val="24"/>
          <w:szCs w:val="24"/>
        </w:rPr>
        <w:t>Attorney Krantz supported.</w:t>
      </w:r>
    </w:p>
    <w:p w14:paraId="4A8C2C5F" w14:textId="77777777" w:rsidR="006B2C94" w:rsidRDefault="006B2C94" w:rsidP="004A0923">
      <w:pPr>
        <w:pStyle w:val="NoSpacing"/>
        <w:rPr>
          <w:rFonts w:ascii="Aptos" w:hAnsi="Aptos" w:cs="Times New Roman"/>
          <w:sz w:val="24"/>
          <w:szCs w:val="24"/>
        </w:rPr>
      </w:pPr>
    </w:p>
    <w:p w14:paraId="51C6C442" w14:textId="7B823F78" w:rsidR="005F18C4" w:rsidRDefault="006B2C94" w:rsidP="004A0923">
      <w:pPr>
        <w:pStyle w:val="NoSpacing"/>
        <w:rPr>
          <w:rFonts w:ascii="Aptos" w:hAnsi="Aptos" w:cs="Times New Roman"/>
          <w:sz w:val="24"/>
          <w:szCs w:val="24"/>
        </w:rPr>
      </w:pPr>
      <w:r>
        <w:rPr>
          <w:rFonts w:ascii="Aptos" w:hAnsi="Aptos" w:cs="Times New Roman"/>
          <w:sz w:val="24"/>
          <w:szCs w:val="24"/>
        </w:rPr>
        <w:t xml:space="preserve">Attorney Krantz </w:t>
      </w:r>
      <w:r w:rsidR="00C77D9A">
        <w:rPr>
          <w:rFonts w:ascii="Aptos" w:hAnsi="Aptos" w:cs="Times New Roman"/>
          <w:sz w:val="24"/>
          <w:szCs w:val="24"/>
        </w:rPr>
        <w:t xml:space="preserve">and </w:t>
      </w:r>
      <w:r>
        <w:rPr>
          <w:rFonts w:ascii="Aptos" w:hAnsi="Aptos" w:cs="Times New Roman"/>
          <w:sz w:val="24"/>
          <w:szCs w:val="24"/>
        </w:rPr>
        <w:t xml:space="preserve">Director Erlichman </w:t>
      </w:r>
      <w:r w:rsidR="008A4256">
        <w:rPr>
          <w:rFonts w:ascii="Aptos" w:hAnsi="Aptos" w:cs="Times New Roman"/>
          <w:sz w:val="24"/>
          <w:szCs w:val="24"/>
        </w:rPr>
        <w:t xml:space="preserve">then </w:t>
      </w:r>
      <w:r w:rsidR="00C77D9A">
        <w:rPr>
          <w:rFonts w:ascii="Aptos" w:hAnsi="Aptos" w:cs="Times New Roman"/>
          <w:sz w:val="24"/>
          <w:szCs w:val="24"/>
        </w:rPr>
        <w:t xml:space="preserve">discussed the proposed pre-settlement conference conversation further.  </w:t>
      </w:r>
      <w:r w:rsidR="00BB354E">
        <w:rPr>
          <w:rFonts w:ascii="Aptos" w:hAnsi="Aptos" w:cs="Times New Roman"/>
          <w:sz w:val="24"/>
          <w:szCs w:val="24"/>
        </w:rPr>
        <w:t xml:space="preserve">Director Erlichman indicated that </w:t>
      </w:r>
      <w:r w:rsidR="00C77D9A">
        <w:rPr>
          <w:rFonts w:ascii="Aptos" w:hAnsi="Aptos" w:cs="Times New Roman"/>
          <w:sz w:val="24"/>
          <w:szCs w:val="24"/>
        </w:rPr>
        <w:t xml:space="preserve">while she is thinking of </w:t>
      </w:r>
      <w:r w:rsidR="008A4256">
        <w:rPr>
          <w:rFonts w:ascii="Aptos" w:hAnsi="Aptos" w:cs="Times New Roman"/>
          <w:sz w:val="24"/>
          <w:szCs w:val="24"/>
        </w:rPr>
        <w:t>making such calls</w:t>
      </w:r>
      <w:r w:rsidR="00C77D9A">
        <w:rPr>
          <w:rFonts w:ascii="Aptos" w:hAnsi="Aptos" w:cs="Times New Roman"/>
          <w:sz w:val="24"/>
          <w:szCs w:val="24"/>
        </w:rPr>
        <w:t xml:space="preserve">, </w:t>
      </w:r>
      <w:r w:rsidR="00BB354E">
        <w:rPr>
          <w:rFonts w:ascii="Aptos" w:hAnsi="Aptos" w:cs="Times New Roman"/>
          <w:sz w:val="24"/>
          <w:szCs w:val="24"/>
        </w:rPr>
        <w:t xml:space="preserve">she needs to be careful </w:t>
      </w:r>
      <w:r w:rsidR="00C77D9A">
        <w:rPr>
          <w:rFonts w:ascii="Aptos" w:hAnsi="Aptos" w:cs="Times New Roman"/>
          <w:sz w:val="24"/>
          <w:szCs w:val="24"/>
        </w:rPr>
        <w:t>not to</w:t>
      </w:r>
      <w:r w:rsidR="003E76F4">
        <w:rPr>
          <w:rFonts w:ascii="Aptos" w:hAnsi="Aptos" w:cs="Times New Roman"/>
          <w:sz w:val="24"/>
          <w:szCs w:val="24"/>
        </w:rPr>
        <w:t xml:space="preserve"> dissuade people from </w:t>
      </w:r>
      <w:r w:rsidR="00060C07">
        <w:rPr>
          <w:rFonts w:ascii="Aptos" w:hAnsi="Aptos" w:cs="Times New Roman"/>
          <w:sz w:val="24"/>
          <w:szCs w:val="24"/>
        </w:rPr>
        <w:t xml:space="preserve">participating in the settlement conference </w:t>
      </w:r>
      <w:r w:rsidR="00C77D9A">
        <w:rPr>
          <w:rFonts w:ascii="Aptos" w:hAnsi="Aptos" w:cs="Times New Roman"/>
          <w:sz w:val="24"/>
          <w:szCs w:val="24"/>
        </w:rPr>
        <w:t xml:space="preserve">itself, </w:t>
      </w:r>
      <w:r w:rsidR="00060C07">
        <w:rPr>
          <w:rFonts w:ascii="Aptos" w:hAnsi="Aptos" w:cs="Times New Roman"/>
          <w:sz w:val="24"/>
          <w:szCs w:val="24"/>
        </w:rPr>
        <w:t xml:space="preserve">as this will go against the overall goal of having settlement conferences as </w:t>
      </w:r>
      <w:r w:rsidR="002B2B99">
        <w:rPr>
          <w:rFonts w:ascii="Aptos" w:hAnsi="Aptos" w:cs="Times New Roman"/>
          <w:sz w:val="24"/>
          <w:szCs w:val="24"/>
        </w:rPr>
        <w:t xml:space="preserve">an alternative dispute resolution.  </w:t>
      </w:r>
      <w:r w:rsidR="00C77D9A">
        <w:rPr>
          <w:rFonts w:ascii="Aptos" w:hAnsi="Aptos" w:cs="Times New Roman"/>
          <w:sz w:val="24"/>
          <w:szCs w:val="24"/>
        </w:rPr>
        <w:t xml:space="preserve">Should she make these calls, though, she </w:t>
      </w:r>
      <w:r w:rsidR="00216946">
        <w:rPr>
          <w:rFonts w:ascii="Aptos" w:hAnsi="Aptos" w:cs="Times New Roman"/>
          <w:sz w:val="24"/>
          <w:szCs w:val="24"/>
        </w:rPr>
        <w:t xml:space="preserve">will </w:t>
      </w:r>
      <w:r w:rsidR="00C77D9A">
        <w:rPr>
          <w:rFonts w:ascii="Aptos" w:hAnsi="Aptos" w:cs="Times New Roman"/>
          <w:sz w:val="24"/>
          <w:szCs w:val="24"/>
        </w:rPr>
        <w:t xml:space="preserve">have </w:t>
      </w:r>
      <w:r w:rsidR="009A4E1C">
        <w:rPr>
          <w:rFonts w:ascii="Aptos" w:hAnsi="Aptos" w:cs="Times New Roman"/>
          <w:sz w:val="24"/>
          <w:szCs w:val="24"/>
        </w:rPr>
        <w:t xml:space="preserve">general standard waiver language accessible </w:t>
      </w:r>
      <w:r w:rsidR="00C77D9A">
        <w:rPr>
          <w:rFonts w:ascii="Aptos" w:hAnsi="Aptos" w:cs="Times New Roman"/>
          <w:sz w:val="24"/>
          <w:szCs w:val="24"/>
        </w:rPr>
        <w:t xml:space="preserve">to discuss with pro se parties.  </w:t>
      </w:r>
    </w:p>
    <w:p w14:paraId="04461953" w14:textId="77777777" w:rsidR="005F18C4" w:rsidRDefault="005F18C4" w:rsidP="004A0923">
      <w:pPr>
        <w:pStyle w:val="NoSpacing"/>
        <w:rPr>
          <w:rFonts w:ascii="Aptos" w:hAnsi="Aptos" w:cs="Times New Roman"/>
          <w:sz w:val="24"/>
          <w:szCs w:val="24"/>
        </w:rPr>
      </w:pPr>
    </w:p>
    <w:p w14:paraId="03F153DC" w14:textId="59C7D3E1" w:rsidR="00D96BA1" w:rsidRDefault="005F18C4" w:rsidP="004A0923">
      <w:pPr>
        <w:pStyle w:val="NoSpacing"/>
        <w:rPr>
          <w:rFonts w:ascii="Aptos" w:hAnsi="Aptos" w:cs="Times New Roman"/>
          <w:sz w:val="24"/>
          <w:szCs w:val="24"/>
        </w:rPr>
      </w:pPr>
      <w:r>
        <w:rPr>
          <w:rFonts w:ascii="Aptos" w:hAnsi="Aptos" w:cs="Times New Roman"/>
          <w:sz w:val="24"/>
          <w:szCs w:val="24"/>
        </w:rPr>
        <w:t xml:space="preserve">Director Erlichman concluded by </w:t>
      </w:r>
      <w:r w:rsidR="008A4256">
        <w:rPr>
          <w:rFonts w:ascii="Aptos" w:hAnsi="Aptos" w:cs="Times New Roman"/>
          <w:sz w:val="24"/>
          <w:szCs w:val="24"/>
        </w:rPr>
        <w:t xml:space="preserve">emphasizing the voluntary aspect of </w:t>
      </w:r>
      <w:r>
        <w:rPr>
          <w:rFonts w:ascii="Aptos" w:hAnsi="Aptos" w:cs="Times New Roman"/>
          <w:sz w:val="24"/>
          <w:szCs w:val="24"/>
        </w:rPr>
        <w:t xml:space="preserve">Settlement Conferences, so it remains to be seen if Districts proceed to pursue this resource with unrepresented parties.  </w:t>
      </w:r>
      <w:r w:rsidR="003519DB">
        <w:rPr>
          <w:rFonts w:ascii="Aptos" w:hAnsi="Aptos" w:cs="Times New Roman"/>
          <w:sz w:val="24"/>
          <w:szCs w:val="24"/>
        </w:rPr>
        <w:t>If they do not, then the overall proportionate number of</w:t>
      </w:r>
      <w:r w:rsidR="008A4256">
        <w:rPr>
          <w:rFonts w:ascii="Aptos" w:hAnsi="Aptos" w:cs="Times New Roman"/>
          <w:sz w:val="24"/>
          <w:szCs w:val="24"/>
        </w:rPr>
        <w:t xml:space="preserve"> Settlement</w:t>
      </w:r>
      <w:r w:rsidR="003519DB">
        <w:rPr>
          <w:rFonts w:ascii="Aptos" w:hAnsi="Aptos" w:cs="Times New Roman"/>
          <w:sz w:val="24"/>
          <w:szCs w:val="24"/>
        </w:rPr>
        <w:t xml:space="preserve"> Conferences held versus </w:t>
      </w:r>
      <w:r w:rsidR="008A4256">
        <w:rPr>
          <w:rFonts w:ascii="Aptos" w:hAnsi="Aptos" w:cs="Times New Roman"/>
          <w:sz w:val="24"/>
          <w:szCs w:val="24"/>
        </w:rPr>
        <w:t xml:space="preserve">Settlement </w:t>
      </w:r>
      <w:r w:rsidR="003519DB">
        <w:rPr>
          <w:rFonts w:ascii="Aptos" w:hAnsi="Aptos" w:cs="Times New Roman"/>
          <w:sz w:val="24"/>
          <w:szCs w:val="24"/>
        </w:rPr>
        <w:t>Conferences requested may drop.</w:t>
      </w:r>
    </w:p>
    <w:p w14:paraId="746E66D9" w14:textId="77777777" w:rsidR="00D96BA1" w:rsidRDefault="00D96BA1" w:rsidP="004A0923">
      <w:pPr>
        <w:pStyle w:val="NoSpacing"/>
        <w:rPr>
          <w:rFonts w:ascii="Aptos" w:hAnsi="Aptos" w:cs="Times New Roman"/>
          <w:sz w:val="24"/>
          <w:szCs w:val="24"/>
        </w:rPr>
      </w:pPr>
    </w:p>
    <w:p w14:paraId="3032FCD1" w14:textId="6B8B5F6D" w:rsidR="00BE535F" w:rsidRDefault="00D96BA1" w:rsidP="004A0923">
      <w:pPr>
        <w:pStyle w:val="NoSpacing"/>
        <w:rPr>
          <w:rFonts w:ascii="Aptos" w:hAnsi="Aptos" w:cs="Times New Roman"/>
          <w:sz w:val="24"/>
          <w:szCs w:val="24"/>
        </w:rPr>
      </w:pPr>
      <w:r>
        <w:rPr>
          <w:rFonts w:ascii="Aptos" w:hAnsi="Aptos" w:cs="Times New Roman"/>
          <w:sz w:val="24"/>
          <w:szCs w:val="24"/>
        </w:rPr>
        <w:t xml:space="preserve">Attorney Long </w:t>
      </w:r>
      <w:r w:rsidR="00C77D9A">
        <w:rPr>
          <w:rFonts w:ascii="Aptos" w:hAnsi="Aptos" w:cs="Times New Roman"/>
          <w:sz w:val="24"/>
          <w:szCs w:val="24"/>
        </w:rPr>
        <w:t xml:space="preserve">discussed his </w:t>
      </w:r>
      <w:r>
        <w:rPr>
          <w:rFonts w:ascii="Aptos" w:hAnsi="Aptos" w:cs="Times New Roman"/>
          <w:sz w:val="24"/>
          <w:szCs w:val="24"/>
        </w:rPr>
        <w:t xml:space="preserve">concern that providing a boilerplate or sample waiver language may create further issues at the end </w:t>
      </w:r>
      <w:r w:rsidR="00C77D9A">
        <w:rPr>
          <w:rFonts w:ascii="Aptos" w:hAnsi="Aptos" w:cs="Times New Roman"/>
          <w:sz w:val="24"/>
          <w:szCs w:val="24"/>
        </w:rPr>
        <w:t xml:space="preserve">if </w:t>
      </w:r>
      <w:r>
        <w:rPr>
          <w:rFonts w:ascii="Aptos" w:hAnsi="Aptos" w:cs="Times New Roman"/>
          <w:sz w:val="24"/>
          <w:szCs w:val="24"/>
        </w:rPr>
        <w:t xml:space="preserve">actual waiver language looks different.  </w:t>
      </w:r>
      <w:r w:rsidR="00A015A5">
        <w:rPr>
          <w:rFonts w:ascii="Aptos" w:hAnsi="Aptos" w:cs="Times New Roman"/>
          <w:sz w:val="24"/>
          <w:szCs w:val="24"/>
        </w:rPr>
        <w:t>However, he appreciates that a second look at th</w:t>
      </w:r>
      <w:r w:rsidR="00C77D9A">
        <w:rPr>
          <w:rFonts w:ascii="Aptos" w:hAnsi="Aptos" w:cs="Times New Roman"/>
          <w:sz w:val="24"/>
          <w:szCs w:val="24"/>
        </w:rPr>
        <w:t>e representation</w:t>
      </w:r>
      <w:r w:rsidR="00A015A5">
        <w:rPr>
          <w:rFonts w:ascii="Aptos" w:hAnsi="Aptos" w:cs="Times New Roman"/>
          <w:sz w:val="24"/>
          <w:szCs w:val="24"/>
        </w:rPr>
        <w:t xml:space="preserve"> requirement for </w:t>
      </w:r>
      <w:r w:rsidR="00C77D9A">
        <w:rPr>
          <w:rFonts w:ascii="Aptos" w:hAnsi="Aptos" w:cs="Times New Roman"/>
          <w:sz w:val="24"/>
          <w:szCs w:val="24"/>
        </w:rPr>
        <w:t xml:space="preserve">parties has happened </w:t>
      </w:r>
      <w:r w:rsidR="00A015A5">
        <w:rPr>
          <w:rFonts w:ascii="Aptos" w:hAnsi="Aptos" w:cs="Times New Roman"/>
          <w:sz w:val="24"/>
          <w:szCs w:val="24"/>
        </w:rPr>
        <w:t>and</w:t>
      </w:r>
      <w:r w:rsidR="008A4256">
        <w:rPr>
          <w:rFonts w:ascii="Aptos" w:hAnsi="Aptos" w:cs="Times New Roman"/>
          <w:sz w:val="24"/>
          <w:szCs w:val="24"/>
        </w:rPr>
        <w:t>,</w:t>
      </w:r>
      <w:r w:rsidR="00A015A5">
        <w:rPr>
          <w:rFonts w:ascii="Aptos" w:hAnsi="Aptos" w:cs="Times New Roman"/>
          <w:sz w:val="24"/>
          <w:szCs w:val="24"/>
        </w:rPr>
        <w:t xml:space="preserve"> on behalf of Superintendents</w:t>
      </w:r>
      <w:r w:rsidR="008A4256">
        <w:rPr>
          <w:rFonts w:ascii="Aptos" w:hAnsi="Aptos" w:cs="Times New Roman"/>
          <w:sz w:val="24"/>
          <w:szCs w:val="24"/>
        </w:rPr>
        <w:t>,</w:t>
      </w:r>
      <w:r w:rsidR="00A015A5">
        <w:rPr>
          <w:rFonts w:ascii="Aptos" w:hAnsi="Aptos" w:cs="Times New Roman"/>
          <w:sz w:val="24"/>
          <w:szCs w:val="24"/>
        </w:rPr>
        <w:t xml:space="preserve"> </w:t>
      </w:r>
      <w:r w:rsidR="00CB153A">
        <w:rPr>
          <w:rFonts w:ascii="Aptos" w:hAnsi="Aptos" w:cs="Times New Roman"/>
          <w:sz w:val="24"/>
          <w:szCs w:val="24"/>
        </w:rPr>
        <w:t xml:space="preserve">he feels overall </w:t>
      </w:r>
      <w:r w:rsidR="008A4256">
        <w:rPr>
          <w:rFonts w:ascii="Aptos" w:hAnsi="Aptos" w:cs="Times New Roman"/>
          <w:sz w:val="24"/>
          <w:szCs w:val="24"/>
        </w:rPr>
        <w:t xml:space="preserve">that </w:t>
      </w:r>
      <w:r w:rsidR="00CB153A">
        <w:rPr>
          <w:rFonts w:ascii="Aptos" w:hAnsi="Aptos" w:cs="Times New Roman"/>
          <w:sz w:val="24"/>
          <w:szCs w:val="24"/>
        </w:rPr>
        <w:t xml:space="preserve">eliminating this requirement is a better outcome.  He suggested Director Erlichman </w:t>
      </w:r>
      <w:r w:rsidR="003F0177">
        <w:rPr>
          <w:rFonts w:ascii="Aptos" w:hAnsi="Aptos" w:cs="Times New Roman"/>
          <w:sz w:val="24"/>
          <w:szCs w:val="24"/>
        </w:rPr>
        <w:t>provide a list of provisions rather than sample language</w:t>
      </w:r>
      <w:r w:rsidR="008A4256">
        <w:rPr>
          <w:rFonts w:ascii="Aptos" w:hAnsi="Aptos" w:cs="Times New Roman"/>
          <w:sz w:val="24"/>
          <w:szCs w:val="24"/>
        </w:rPr>
        <w:t xml:space="preserve">, and </w:t>
      </w:r>
      <w:r w:rsidR="003F0177">
        <w:rPr>
          <w:rFonts w:ascii="Aptos" w:hAnsi="Aptos" w:cs="Times New Roman"/>
          <w:sz w:val="24"/>
          <w:szCs w:val="24"/>
        </w:rPr>
        <w:t xml:space="preserve">Director Erlichman agrees </w:t>
      </w:r>
      <w:r w:rsidR="004E725B">
        <w:rPr>
          <w:rFonts w:ascii="Aptos" w:hAnsi="Aptos" w:cs="Times New Roman"/>
          <w:sz w:val="24"/>
          <w:szCs w:val="24"/>
        </w:rPr>
        <w:t xml:space="preserve">a generic description of </w:t>
      </w:r>
      <w:r w:rsidR="00C77D9A">
        <w:rPr>
          <w:rFonts w:ascii="Aptos" w:hAnsi="Aptos" w:cs="Times New Roman"/>
          <w:sz w:val="24"/>
          <w:szCs w:val="24"/>
        </w:rPr>
        <w:t xml:space="preserve">the </w:t>
      </w:r>
      <w:r w:rsidR="004E725B">
        <w:rPr>
          <w:rFonts w:ascii="Aptos" w:hAnsi="Aptos" w:cs="Times New Roman"/>
          <w:sz w:val="24"/>
          <w:szCs w:val="24"/>
        </w:rPr>
        <w:t>types of waiver provisions is a good way to proceed rather than</w:t>
      </w:r>
      <w:r w:rsidR="008A4256">
        <w:rPr>
          <w:rFonts w:ascii="Aptos" w:hAnsi="Aptos" w:cs="Times New Roman"/>
          <w:sz w:val="24"/>
          <w:szCs w:val="24"/>
        </w:rPr>
        <w:t xml:space="preserve"> giving</w:t>
      </w:r>
      <w:r w:rsidR="004E725B">
        <w:rPr>
          <w:rFonts w:ascii="Aptos" w:hAnsi="Aptos" w:cs="Times New Roman"/>
          <w:sz w:val="24"/>
          <w:szCs w:val="24"/>
        </w:rPr>
        <w:t xml:space="preserve"> sample language, although she recognizes even doing this may not avoid ultimate concerns or discomfort by unrepresented parties at the end of the Settlement Conference.  </w:t>
      </w:r>
    </w:p>
    <w:p w14:paraId="074A1BC9" w14:textId="77777777" w:rsidR="00BE535F" w:rsidRDefault="00BE535F" w:rsidP="004A0923">
      <w:pPr>
        <w:pStyle w:val="NoSpacing"/>
        <w:rPr>
          <w:rFonts w:ascii="Aptos" w:hAnsi="Aptos" w:cs="Times New Roman"/>
          <w:sz w:val="24"/>
          <w:szCs w:val="24"/>
        </w:rPr>
      </w:pPr>
    </w:p>
    <w:p w14:paraId="51301ED5" w14:textId="50DD5BE5" w:rsidR="006B2C94" w:rsidRDefault="008A4256" w:rsidP="004A0923">
      <w:pPr>
        <w:pStyle w:val="NoSpacing"/>
        <w:rPr>
          <w:rFonts w:ascii="Aptos" w:hAnsi="Aptos" w:cs="Times New Roman"/>
          <w:sz w:val="24"/>
          <w:szCs w:val="24"/>
        </w:rPr>
      </w:pPr>
      <w:r>
        <w:rPr>
          <w:rFonts w:ascii="Aptos" w:hAnsi="Aptos" w:cs="Times New Roman"/>
          <w:sz w:val="24"/>
          <w:szCs w:val="24"/>
        </w:rPr>
        <w:lastRenderedPageBreak/>
        <w:t>Finally, i</w:t>
      </w:r>
      <w:r w:rsidR="00C77D9A">
        <w:rPr>
          <w:rFonts w:ascii="Aptos" w:hAnsi="Aptos" w:cs="Times New Roman"/>
          <w:sz w:val="24"/>
          <w:szCs w:val="24"/>
        </w:rPr>
        <w:t xml:space="preserve">n response to a question from </w:t>
      </w:r>
      <w:r w:rsidR="006321E2">
        <w:rPr>
          <w:rFonts w:ascii="Aptos" w:hAnsi="Aptos" w:cs="Times New Roman"/>
          <w:sz w:val="24"/>
          <w:szCs w:val="24"/>
        </w:rPr>
        <w:t>Co-Chair</w:t>
      </w:r>
      <w:r w:rsidR="00BE535F">
        <w:rPr>
          <w:rFonts w:ascii="Aptos" w:hAnsi="Aptos" w:cs="Times New Roman"/>
          <w:sz w:val="24"/>
          <w:szCs w:val="24"/>
        </w:rPr>
        <w:t xml:space="preserve"> Lipper-Garabedian</w:t>
      </w:r>
      <w:r w:rsidR="00C77D9A">
        <w:rPr>
          <w:rFonts w:ascii="Aptos" w:hAnsi="Aptos" w:cs="Times New Roman"/>
          <w:sz w:val="24"/>
          <w:szCs w:val="24"/>
        </w:rPr>
        <w:t xml:space="preserve">, Director Erlichman agreed to provide </w:t>
      </w:r>
      <w:r w:rsidR="00BE535F">
        <w:rPr>
          <w:rFonts w:ascii="Aptos" w:hAnsi="Aptos" w:cs="Times New Roman"/>
          <w:sz w:val="24"/>
          <w:szCs w:val="24"/>
        </w:rPr>
        <w:t xml:space="preserve">an update on the </w:t>
      </w:r>
      <w:r w:rsidR="00701664">
        <w:rPr>
          <w:rFonts w:ascii="Aptos" w:hAnsi="Aptos" w:cs="Times New Roman"/>
          <w:sz w:val="24"/>
          <w:szCs w:val="24"/>
        </w:rPr>
        <w:t xml:space="preserve">posting of this change on the BSEA’s website newsfeed and the work updating </w:t>
      </w:r>
      <w:r w:rsidR="00C226AB">
        <w:rPr>
          <w:rFonts w:ascii="Aptos" w:hAnsi="Aptos" w:cs="Times New Roman"/>
          <w:sz w:val="24"/>
          <w:szCs w:val="24"/>
        </w:rPr>
        <w:t>BSEA publications related to this change</w:t>
      </w:r>
      <w:r w:rsidR="00AD58DA">
        <w:rPr>
          <w:rFonts w:ascii="Aptos" w:hAnsi="Aptos" w:cs="Times New Roman"/>
          <w:sz w:val="24"/>
          <w:szCs w:val="24"/>
        </w:rPr>
        <w:t>.</w:t>
      </w:r>
      <w:r w:rsidR="00216946">
        <w:rPr>
          <w:rFonts w:ascii="Aptos" w:hAnsi="Aptos" w:cs="Times New Roman"/>
          <w:sz w:val="24"/>
          <w:szCs w:val="24"/>
        </w:rPr>
        <w:t xml:space="preserve"> </w:t>
      </w:r>
    </w:p>
    <w:p w14:paraId="7677C28C" w14:textId="77777777" w:rsidR="001C4B78" w:rsidRDefault="001C4B78" w:rsidP="004A0923">
      <w:pPr>
        <w:pStyle w:val="NoSpacing"/>
        <w:rPr>
          <w:rFonts w:ascii="Aptos" w:hAnsi="Aptos" w:cs="Times New Roman"/>
          <w:sz w:val="24"/>
          <w:szCs w:val="24"/>
        </w:rPr>
      </w:pPr>
    </w:p>
    <w:p w14:paraId="6CABE54A" w14:textId="15D6AA75" w:rsidR="004A0923" w:rsidRPr="002D2891" w:rsidRDefault="004A0923" w:rsidP="004A0923">
      <w:pPr>
        <w:pStyle w:val="NoSpacing"/>
        <w:rPr>
          <w:rFonts w:ascii="Aptos" w:hAnsi="Aptos" w:cs="Times New Roman"/>
          <w:sz w:val="24"/>
          <w:szCs w:val="24"/>
        </w:rPr>
      </w:pPr>
      <w:r>
        <w:rPr>
          <w:rFonts w:ascii="Aptos" w:hAnsi="Aptos" w:cs="Times New Roman"/>
          <w:b/>
          <w:bCs/>
          <w:sz w:val="24"/>
          <w:szCs w:val="24"/>
        </w:rPr>
        <w:t>VI.</w:t>
      </w:r>
      <w:r>
        <w:rPr>
          <w:rFonts w:ascii="Aptos" w:hAnsi="Aptos" w:cs="Times New Roman"/>
          <w:b/>
          <w:bCs/>
          <w:sz w:val="24"/>
          <w:szCs w:val="24"/>
        </w:rPr>
        <w:tab/>
      </w:r>
      <w:r>
        <w:rPr>
          <w:rFonts w:ascii="Aptos" w:hAnsi="Aptos" w:cs="Times New Roman"/>
          <w:b/>
          <w:bCs/>
          <w:sz w:val="24"/>
          <w:szCs w:val="24"/>
          <w:u w:val="single"/>
        </w:rPr>
        <w:t>NEW BUSINESS</w:t>
      </w:r>
      <w:r w:rsidRPr="00927400">
        <w:rPr>
          <w:rFonts w:ascii="Aptos" w:hAnsi="Aptos" w:cs="Times New Roman"/>
          <w:b/>
          <w:bCs/>
          <w:sz w:val="24"/>
          <w:szCs w:val="24"/>
          <w:u w:val="single"/>
        </w:rPr>
        <w:t xml:space="preserve"> </w:t>
      </w:r>
    </w:p>
    <w:p w14:paraId="19883A9A" w14:textId="77777777" w:rsidR="004A0923" w:rsidRDefault="004A0923" w:rsidP="004A0923">
      <w:pPr>
        <w:pStyle w:val="NoSpacing"/>
        <w:rPr>
          <w:rFonts w:ascii="Aptos" w:hAnsi="Aptos" w:cs="Times New Roman"/>
          <w:sz w:val="24"/>
          <w:szCs w:val="24"/>
        </w:rPr>
      </w:pPr>
    </w:p>
    <w:p w14:paraId="09CDFC73" w14:textId="2442A459" w:rsidR="00D006C0" w:rsidRDefault="006321E2" w:rsidP="004A0923">
      <w:pPr>
        <w:pStyle w:val="NoSpacing"/>
        <w:rPr>
          <w:rFonts w:ascii="Aptos" w:hAnsi="Aptos" w:cs="Times New Roman"/>
          <w:sz w:val="24"/>
          <w:szCs w:val="24"/>
        </w:rPr>
      </w:pPr>
      <w:r>
        <w:rPr>
          <w:rFonts w:ascii="Aptos" w:hAnsi="Aptos" w:cs="Times New Roman"/>
          <w:sz w:val="24"/>
          <w:szCs w:val="24"/>
        </w:rPr>
        <w:t>Co-Chair</w:t>
      </w:r>
      <w:r w:rsidR="006D0978">
        <w:rPr>
          <w:rFonts w:ascii="Aptos" w:hAnsi="Aptos" w:cs="Times New Roman"/>
          <w:sz w:val="24"/>
          <w:szCs w:val="24"/>
        </w:rPr>
        <w:t xml:space="preserve"> Lipper-Garabedian advised that the updated </w:t>
      </w:r>
      <w:r w:rsidR="00C77D9A">
        <w:rPr>
          <w:rFonts w:ascii="Aptos" w:hAnsi="Aptos" w:cs="Times New Roman"/>
          <w:sz w:val="24"/>
          <w:szCs w:val="24"/>
        </w:rPr>
        <w:t>letter for this agenda item</w:t>
      </w:r>
      <w:r w:rsidR="006D0978">
        <w:rPr>
          <w:rFonts w:ascii="Aptos" w:hAnsi="Aptos" w:cs="Times New Roman"/>
          <w:sz w:val="24"/>
          <w:szCs w:val="24"/>
        </w:rPr>
        <w:t xml:space="preserve"> was linked to th</w:t>
      </w:r>
      <w:r w:rsidR="008A4256">
        <w:rPr>
          <w:rFonts w:ascii="Aptos" w:hAnsi="Aptos" w:cs="Times New Roman"/>
          <w:sz w:val="24"/>
          <w:szCs w:val="24"/>
        </w:rPr>
        <w:t>is</w:t>
      </w:r>
      <w:r w:rsidR="006D0978">
        <w:rPr>
          <w:rFonts w:ascii="Aptos" w:hAnsi="Aptos" w:cs="Times New Roman"/>
          <w:sz w:val="24"/>
          <w:szCs w:val="24"/>
        </w:rPr>
        <w:t xml:space="preserve"> </w:t>
      </w:r>
      <w:r w:rsidR="00C77D9A">
        <w:rPr>
          <w:rFonts w:ascii="Aptos" w:hAnsi="Aptos" w:cs="Times New Roman"/>
          <w:sz w:val="24"/>
          <w:szCs w:val="24"/>
        </w:rPr>
        <w:t>meeting</w:t>
      </w:r>
      <w:r w:rsidR="008A4256">
        <w:rPr>
          <w:rFonts w:ascii="Aptos" w:hAnsi="Aptos" w:cs="Times New Roman"/>
          <w:sz w:val="24"/>
          <w:szCs w:val="24"/>
        </w:rPr>
        <w:t>’s</w:t>
      </w:r>
      <w:r w:rsidR="00C77D9A">
        <w:rPr>
          <w:rFonts w:ascii="Aptos" w:hAnsi="Aptos" w:cs="Times New Roman"/>
          <w:sz w:val="24"/>
          <w:szCs w:val="24"/>
        </w:rPr>
        <w:t xml:space="preserve"> </w:t>
      </w:r>
      <w:r w:rsidR="008A4256">
        <w:rPr>
          <w:rFonts w:ascii="Aptos" w:hAnsi="Aptos" w:cs="Times New Roman"/>
          <w:sz w:val="24"/>
          <w:szCs w:val="24"/>
        </w:rPr>
        <w:t>a</w:t>
      </w:r>
      <w:r w:rsidR="006D0978">
        <w:rPr>
          <w:rFonts w:ascii="Aptos" w:hAnsi="Aptos" w:cs="Times New Roman"/>
          <w:sz w:val="24"/>
          <w:szCs w:val="24"/>
        </w:rPr>
        <w:t xml:space="preserve">genda.  Director Erlichman </w:t>
      </w:r>
      <w:r w:rsidR="008A4256">
        <w:rPr>
          <w:rFonts w:ascii="Aptos" w:hAnsi="Aptos" w:cs="Times New Roman"/>
          <w:sz w:val="24"/>
          <w:szCs w:val="24"/>
        </w:rPr>
        <w:t xml:space="preserve">first </w:t>
      </w:r>
      <w:r w:rsidR="006D0978">
        <w:rPr>
          <w:rFonts w:ascii="Aptos" w:hAnsi="Aptos" w:cs="Times New Roman"/>
          <w:sz w:val="24"/>
          <w:szCs w:val="24"/>
        </w:rPr>
        <w:t xml:space="preserve">advised that based upon </w:t>
      </w:r>
      <w:r w:rsidR="006B0709">
        <w:rPr>
          <w:rFonts w:ascii="Aptos" w:hAnsi="Aptos" w:cs="Times New Roman"/>
          <w:sz w:val="24"/>
          <w:szCs w:val="24"/>
        </w:rPr>
        <w:t>constituent</w:t>
      </w:r>
      <w:r w:rsidR="00C77D9A">
        <w:rPr>
          <w:rFonts w:ascii="Aptos" w:hAnsi="Aptos" w:cs="Times New Roman"/>
          <w:sz w:val="24"/>
          <w:szCs w:val="24"/>
        </w:rPr>
        <w:t xml:space="preserve"> calls and</w:t>
      </w:r>
      <w:r w:rsidR="006B0709">
        <w:rPr>
          <w:rFonts w:ascii="Aptos" w:hAnsi="Aptos" w:cs="Times New Roman"/>
          <w:sz w:val="24"/>
          <w:szCs w:val="24"/>
        </w:rPr>
        <w:t xml:space="preserve"> feedback, including from members of the Council, it was apparent that despite prior attempts, the BSEA still had yet to provide a communication </w:t>
      </w:r>
      <w:r w:rsidR="008A4256">
        <w:rPr>
          <w:rFonts w:ascii="Aptos" w:hAnsi="Aptos" w:cs="Times New Roman"/>
          <w:sz w:val="24"/>
          <w:szCs w:val="24"/>
        </w:rPr>
        <w:t xml:space="preserve">for </w:t>
      </w:r>
      <w:r w:rsidR="006B0709">
        <w:rPr>
          <w:rFonts w:ascii="Aptos" w:hAnsi="Aptos" w:cs="Times New Roman"/>
          <w:sz w:val="24"/>
          <w:szCs w:val="24"/>
        </w:rPr>
        <w:t>families</w:t>
      </w:r>
      <w:r w:rsidR="008A4256">
        <w:rPr>
          <w:rFonts w:ascii="Aptos" w:hAnsi="Aptos" w:cs="Times New Roman"/>
          <w:sz w:val="24"/>
          <w:szCs w:val="24"/>
        </w:rPr>
        <w:t xml:space="preserve">, advising them of </w:t>
      </w:r>
      <w:r w:rsidR="006B32BD">
        <w:rPr>
          <w:rFonts w:ascii="Aptos" w:hAnsi="Aptos" w:cs="Times New Roman"/>
          <w:sz w:val="24"/>
          <w:szCs w:val="24"/>
        </w:rPr>
        <w:t xml:space="preserve">their due process options </w:t>
      </w:r>
      <w:r w:rsidR="008A4256">
        <w:rPr>
          <w:rFonts w:ascii="Aptos" w:hAnsi="Aptos" w:cs="Times New Roman"/>
          <w:sz w:val="24"/>
          <w:szCs w:val="24"/>
        </w:rPr>
        <w:t xml:space="preserve">when an IEP is rejected </w:t>
      </w:r>
      <w:r w:rsidR="006B32BD">
        <w:rPr>
          <w:rFonts w:ascii="Aptos" w:hAnsi="Aptos" w:cs="Times New Roman"/>
          <w:sz w:val="24"/>
          <w:szCs w:val="24"/>
        </w:rPr>
        <w:t xml:space="preserve">that is not </w:t>
      </w:r>
      <w:r w:rsidR="006B0709">
        <w:rPr>
          <w:rFonts w:ascii="Aptos" w:hAnsi="Aptos" w:cs="Times New Roman"/>
          <w:sz w:val="24"/>
          <w:szCs w:val="24"/>
        </w:rPr>
        <w:t>intimidating</w:t>
      </w:r>
      <w:r w:rsidR="00576CC9">
        <w:rPr>
          <w:rFonts w:ascii="Aptos" w:hAnsi="Aptos" w:cs="Times New Roman"/>
          <w:sz w:val="24"/>
          <w:szCs w:val="24"/>
        </w:rPr>
        <w:t xml:space="preserve"> or alarming.  Ms. Flessas then </w:t>
      </w:r>
      <w:r w:rsidR="00C77D9A">
        <w:rPr>
          <w:rFonts w:ascii="Aptos" w:hAnsi="Aptos" w:cs="Times New Roman"/>
          <w:sz w:val="24"/>
          <w:szCs w:val="24"/>
        </w:rPr>
        <w:t xml:space="preserve">shared the </w:t>
      </w:r>
      <w:r w:rsidR="00576CC9">
        <w:rPr>
          <w:rFonts w:ascii="Aptos" w:hAnsi="Aptos" w:cs="Times New Roman"/>
          <w:sz w:val="24"/>
          <w:szCs w:val="24"/>
        </w:rPr>
        <w:t>new letter</w:t>
      </w:r>
      <w:r w:rsidR="00C77D9A">
        <w:rPr>
          <w:rFonts w:ascii="Aptos" w:hAnsi="Aptos" w:cs="Times New Roman"/>
          <w:sz w:val="24"/>
          <w:szCs w:val="24"/>
        </w:rPr>
        <w:t xml:space="preserve"> virtually and explained </w:t>
      </w:r>
      <w:r w:rsidR="00576CC9">
        <w:rPr>
          <w:rFonts w:ascii="Aptos" w:hAnsi="Aptos" w:cs="Times New Roman"/>
          <w:sz w:val="24"/>
          <w:szCs w:val="24"/>
        </w:rPr>
        <w:t xml:space="preserve">that this version was </w:t>
      </w:r>
      <w:r w:rsidR="00C77D9A">
        <w:rPr>
          <w:rFonts w:ascii="Aptos" w:hAnsi="Aptos" w:cs="Times New Roman"/>
          <w:sz w:val="24"/>
          <w:szCs w:val="24"/>
        </w:rPr>
        <w:t xml:space="preserve">found to be a less </w:t>
      </w:r>
      <w:r w:rsidR="00576CC9">
        <w:rPr>
          <w:rFonts w:ascii="Aptos" w:hAnsi="Aptos" w:cs="Times New Roman"/>
          <w:sz w:val="24"/>
          <w:szCs w:val="24"/>
        </w:rPr>
        <w:t xml:space="preserve">stressful </w:t>
      </w:r>
      <w:r w:rsidR="00724B25">
        <w:rPr>
          <w:rFonts w:ascii="Aptos" w:hAnsi="Aptos" w:cs="Times New Roman"/>
          <w:sz w:val="24"/>
          <w:szCs w:val="24"/>
        </w:rPr>
        <w:t xml:space="preserve">communication for Parents to receive, </w:t>
      </w:r>
      <w:r w:rsidR="006B32BD">
        <w:rPr>
          <w:rFonts w:ascii="Aptos" w:hAnsi="Aptos" w:cs="Times New Roman"/>
          <w:sz w:val="24"/>
          <w:szCs w:val="24"/>
        </w:rPr>
        <w:t xml:space="preserve">while still </w:t>
      </w:r>
      <w:r w:rsidR="00DF5CC5">
        <w:rPr>
          <w:rFonts w:ascii="Aptos" w:hAnsi="Aptos" w:cs="Times New Roman"/>
          <w:sz w:val="24"/>
          <w:szCs w:val="24"/>
        </w:rPr>
        <w:t xml:space="preserve">ensuring that the information </w:t>
      </w:r>
      <w:r w:rsidR="008A4256">
        <w:rPr>
          <w:rFonts w:ascii="Aptos" w:hAnsi="Aptos" w:cs="Times New Roman"/>
          <w:sz w:val="24"/>
          <w:szCs w:val="24"/>
        </w:rPr>
        <w:t xml:space="preserve">was </w:t>
      </w:r>
      <w:r w:rsidR="00DF5CC5">
        <w:rPr>
          <w:rFonts w:ascii="Aptos" w:hAnsi="Aptos" w:cs="Times New Roman"/>
          <w:sz w:val="24"/>
          <w:szCs w:val="24"/>
        </w:rPr>
        <w:t>student-specific so the BSEA c</w:t>
      </w:r>
      <w:r w:rsidR="008A4256">
        <w:rPr>
          <w:rFonts w:ascii="Aptos" w:hAnsi="Aptos" w:cs="Times New Roman"/>
          <w:sz w:val="24"/>
          <w:szCs w:val="24"/>
        </w:rPr>
        <w:t>ould</w:t>
      </w:r>
      <w:r w:rsidR="00DF5CC5">
        <w:rPr>
          <w:rFonts w:ascii="Aptos" w:hAnsi="Aptos" w:cs="Times New Roman"/>
          <w:sz w:val="24"/>
          <w:szCs w:val="24"/>
        </w:rPr>
        <w:t xml:space="preserve"> track that it has been provided.  </w:t>
      </w:r>
      <w:r w:rsidR="00C77D9A">
        <w:rPr>
          <w:rFonts w:ascii="Aptos" w:hAnsi="Aptos" w:cs="Times New Roman"/>
          <w:sz w:val="24"/>
          <w:szCs w:val="24"/>
        </w:rPr>
        <w:t xml:space="preserve">The letter lays out the 3 options Parents now have upon rejecting an IEP – to keep working with the District; to ask for a mediation; or to request a Hearing.  </w:t>
      </w:r>
      <w:r w:rsidR="004E34BA">
        <w:rPr>
          <w:rFonts w:ascii="Aptos" w:hAnsi="Aptos" w:cs="Times New Roman"/>
          <w:sz w:val="24"/>
          <w:szCs w:val="24"/>
        </w:rPr>
        <w:t xml:space="preserve">According to preliminary reports from the mediators, </w:t>
      </w:r>
      <w:r w:rsidR="00C77D9A">
        <w:rPr>
          <w:rFonts w:ascii="Aptos" w:hAnsi="Aptos" w:cs="Times New Roman"/>
          <w:sz w:val="24"/>
          <w:szCs w:val="24"/>
        </w:rPr>
        <w:t xml:space="preserve">fewer </w:t>
      </w:r>
      <w:r w:rsidR="0045022D">
        <w:rPr>
          <w:rFonts w:ascii="Aptos" w:hAnsi="Aptos" w:cs="Times New Roman"/>
          <w:sz w:val="24"/>
          <w:szCs w:val="24"/>
        </w:rPr>
        <w:t xml:space="preserve">phone calls relating to questions </w:t>
      </w:r>
      <w:r w:rsidR="00C2430A">
        <w:rPr>
          <w:rFonts w:ascii="Aptos" w:hAnsi="Aptos" w:cs="Times New Roman"/>
          <w:sz w:val="24"/>
          <w:szCs w:val="24"/>
        </w:rPr>
        <w:t>about what the letter means</w:t>
      </w:r>
      <w:r w:rsidR="00C77D9A">
        <w:rPr>
          <w:rFonts w:ascii="Aptos" w:hAnsi="Aptos" w:cs="Times New Roman"/>
          <w:sz w:val="24"/>
          <w:szCs w:val="24"/>
        </w:rPr>
        <w:t xml:space="preserve"> have been received since it began to be used</w:t>
      </w:r>
      <w:r w:rsidR="00C2430A">
        <w:rPr>
          <w:rFonts w:ascii="Aptos" w:hAnsi="Aptos" w:cs="Times New Roman"/>
          <w:sz w:val="24"/>
          <w:szCs w:val="24"/>
        </w:rPr>
        <w:t>.</w:t>
      </w:r>
      <w:r w:rsidR="004A161F">
        <w:rPr>
          <w:rFonts w:ascii="Aptos" w:hAnsi="Aptos" w:cs="Times New Roman"/>
          <w:sz w:val="24"/>
          <w:szCs w:val="24"/>
        </w:rPr>
        <w:t xml:space="preserve">  </w:t>
      </w:r>
      <w:r w:rsidR="00C77D9A">
        <w:rPr>
          <w:rFonts w:ascii="Aptos" w:hAnsi="Aptos" w:cs="Times New Roman"/>
          <w:sz w:val="24"/>
          <w:szCs w:val="24"/>
        </w:rPr>
        <w:t xml:space="preserve">Two </w:t>
      </w:r>
      <w:r w:rsidR="00D006C0">
        <w:rPr>
          <w:rFonts w:ascii="Aptos" w:hAnsi="Aptos" w:cs="Times New Roman"/>
          <w:sz w:val="24"/>
          <w:szCs w:val="24"/>
        </w:rPr>
        <w:t xml:space="preserve">districts </w:t>
      </w:r>
      <w:r w:rsidR="00C77D9A">
        <w:rPr>
          <w:rFonts w:ascii="Aptos" w:hAnsi="Aptos" w:cs="Times New Roman"/>
          <w:sz w:val="24"/>
          <w:szCs w:val="24"/>
        </w:rPr>
        <w:t xml:space="preserve">have even </w:t>
      </w:r>
      <w:r w:rsidR="00D006C0">
        <w:rPr>
          <w:rFonts w:ascii="Aptos" w:hAnsi="Aptos" w:cs="Times New Roman"/>
          <w:sz w:val="24"/>
          <w:szCs w:val="24"/>
        </w:rPr>
        <w:t>reach</w:t>
      </w:r>
      <w:r w:rsidR="00C77D9A">
        <w:rPr>
          <w:rFonts w:ascii="Aptos" w:hAnsi="Aptos" w:cs="Times New Roman"/>
          <w:sz w:val="24"/>
          <w:szCs w:val="24"/>
        </w:rPr>
        <w:t>ed</w:t>
      </w:r>
      <w:r w:rsidR="00D006C0">
        <w:rPr>
          <w:rFonts w:ascii="Aptos" w:hAnsi="Aptos" w:cs="Times New Roman"/>
          <w:sz w:val="24"/>
          <w:szCs w:val="24"/>
        </w:rPr>
        <w:t xml:space="preserve"> out to request a generic version of the letter to provide to their families.  </w:t>
      </w:r>
    </w:p>
    <w:p w14:paraId="310ED496" w14:textId="77777777" w:rsidR="00D006C0" w:rsidRDefault="00D006C0" w:rsidP="004A0923">
      <w:pPr>
        <w:pStyle w:val="NoSpacing"/>
        <w:rPr>
          <w:rFonts w:ascii="Aptos" w:hAnsi="Aptos" w:cs="Times New Roman"/>
          <w:sz w:val="24"/>
          <w:szCs w:val="24"/>
        </w:rPr>
      </w:pPr>
    </w:p>
    <w:p w14:paraId="349F87FC" w14:textId="0506BC04" w:rsidR="003C6B70" w:rsidRDefault="00C77D9A" w:rsidP="004A0923">
      <w:pPr>
        <w:pStyle w:val="NoSpacing"/>
        <w:rPr>
          <w:rFonts w:ascii="Aptos" w:hAnsi="Aptos" w:cs="Times New Roman"/>
          <w:sz w:val="24"/>
          <w:szCs w:val="24"/>
        </w:rPr>
      </w:pPr>
      <w:r>
        <w:rPr>
          <w:rFonts w:ascii="Aptos" w:hAnsi="Aptos" w:cs="Times New Roman"/>
          <w:sz w:val="24"/>
          <w:szCs w:val="24"/>
        </w:rPr>
        <w:t xml:space="preserve">In response to a question from </w:t>
      </w:r>
      <w:r w:rsidR="00D006C0">
        <w:rPr>
          <w:rFonts w:ascii="Aptos" w:hAnsi="Aptos" w:cs="Times New Roman"/>
          <w:sz w:val="24"/>
          <w:szCs w:val="24"/>
        </w:rPr>
        <w:t>Co-Chair Lipper Garabedian</w:t>
      </w:r>
      <w:r>
        <w:rPr>
          <w:rFonts w:ascii="Aptos" w:hAnsi="Aptos" w:cs="Times New Roman"/>
          <w:sz w:val="24"/>
          <w:szCs w:val="24"/>
        </w:rPr>
        <w:t xml:space="preserve">, Ms. Flessas confirmed that </w:t>
      </w:r>
      <w:r w:rsidR="00D006C0">
        <w:rPr>
          <w:rFonts w:ascii="Aptos" w:hAnsi="Aptos" w:cs="Times New Roman"/>
          <w:sz w:val="24"/>
          <w:szCs w:val="24"/>
        </w:rPr>
        <w:t xml:space="preserve">the letter has been translated </w:t>
      </w:r>
      <w:r w:rsidR="008A4256">
        <w:rPr>
          <w:rFonts w:ascii="Aptos" w:hAnsi="Aptos" w:cs="Times New Roman"/>
          <w:sz w:val="24"/>
          <w:szCs w:val="24"/>
        </w:rPr>
        <w:t>into</w:t>
      </w:r>
      <w:r w:rsidR="006321E2">
        <w:rPr>
          <w:rFonts w:ascii="Aptos" w:hAnsi="Aptos" w:cs="Times New Roman"/>
          <w:sz w:val="24"/>
          <w:szCs w:val="24"/>
        </w:rPr>
        <w:t xml:space="preserve"> the more common languages and is </w:t>
      </w:r>
      <w:r>
        <w:rPr>
          <w:rFonts w:ascii="Aptos" w:hAnsi="Aptos" w:cs="Times New Roman"/>
          <w:sz w:val="24"/>
          <w:szCs w:val="24"/>
        </w:rPr>
        <w:t xml:space="preserve">able to be translated </w:t>
      </w:r>
      <w:r w:rsidR="006321E2">
        <w:rPr>
          <w:rFonts w:ascii="Aptos" w:hAnsi="Aptos" w:cs="Times New Roman"/>
          <w:sz w:val="24"/>
          <w:szCs w:val="24"/>
        </w:rPr>
        <w:t xml:space="preserve">on demand with </w:t>
      </w:r>
      <w:r w:rsidR="008A4256">
        <w:rPr>
          <w:rFonts w:ascii="Aptos" w:hAnsi="Aptos" w:cs="Times New Roman"/>
          <w:sz w:val="24"/>
          <w:szCs w:val="24"/>
        </w:rPr>
        <w:t xml:space="preserve">the </w:t>
      </w:r>
      <w:r w:rsidR="006321E2">
        <w:rPr>
          <w:rFonts w:ascii="Aptos" w:hAnsi="Aptos" w:cs="Times New Roman"/>
          <w:sz w:val="24"/>
          <w:szCs w:val="24"/>
        </w:rPr>
        <w:t>less common languages.</w:t>
      </w:r>
    </w:p>
    <w:p w14:paraId="5045B4CF" w14:textId="77777777" w:rsidR="003C6B70" w:rsidRDefault="003C6B70" w:rsidP="004A0923">
      <w:pPr>
        <w:pStyle w:val="NoSpacing"/>
        <w:rPr>
          <w:rFonts w:ascii="Aptos" w:hAnsi="Aptos" w:cs="Times New Roman"/>
          <w:sz w:val="24"/>
          <w:szCs w:val="24"/>
        </w:rPr>
      </w:pPr>
    </w:p>
    <w:p w14:paraId="39E25B1F" w14:textId="5AD1A717" w:rsidR="00155047" w:rsidRDefault="00CB4190" w:rsidP="004A0923">
      <w:pPr>
        <w:pStyle w:val="NoSpacing"/>
        <w:rPr>
          <w:rFonts w:ascii="Aptos" w:hAnsi="Aptos" w:cs="Times New Roman"/>
          <w:sz w:val="24"/>
          <w:szCs w:val="24"/>
        </w:rPr>
      </w:pPr>
      <w:r>
        <w:rPr>
          <w:rFonts w:ascii="Aptos" w:hAnsi="Aptos" w:cs="Times New Roman"/>
          <w:sz w:val="24"/>
          <w:szCs w:val="24"/>
        </w:rPr>
        <w:t xml:space="preserve">Ms. Jentz </w:t>
      </w:r>
      <w:r w:rsidR="008A4256">
        <w:rPr>
          <w:rFonts w:ascii="Aptos" w:hAnsi="Aptos" w:cs="Times New Roman"/>
          <w:sz w:val="24"/>
          <w:szCs w:val="24"/>
        </w:rPr>
        <w:t xml:space="preserve">was </w:t>
      </w:r>
      <w:r w:rsidR="00A1406B">
        <w:rPr>
          <w:rFonts w:ascii="Aptos" w:hAnsi="Aptos" w:cs="Times New Roman"/>
          <w:sz w:val="24"/>
          <w:szCs w:val="24"/>
        </w:rPr>
        <w:t>truly appreciat</w:t>
      </w:r>
      <w:r w:rsidR="008A4256">
        <w:rPr>
          <w:rFonts w:ascii="Aptos" w:hAnsi="Aptos" w:cs="Times New Roman"/>
          <w:sz w:val="24"/>
          <w:szCs w:val="24"/>
        </w:rPr>
        <w:t xml:space="preserve">ive of the letter’s focus initially being </w:t>
      </w:r>
      <w:r w:rsidR="00A1406B">
        <w:rPr>
          <w:rFonts w:ascii="Aptos" w:hAnsi="Aptos" w:cs="Times New Roman"/>
          <w:sz w:val="24"/>
          <w:szCs w:val="24"/>
        </w:rPr>
        <w:t xml:space="preserve">on continuing to work with the District.  </w:t>
      </w:r>
      <w:r w:rsidR="008A4256">
        <w:rPr>
          <w:rFonts w:ascii="Aptos" w:hAnsi="Aptos" w:cs="Times New Roman"/>
          <w:sz w:val="24"/>
          <w:szCs w:val="24"/>
        </w:rPr>
        <w:t xml:space="preserve">A focus </w:t>
      </w:r>
      <w:r w:rsidR="00A56552">
        <w:rPr>
          <w:rFonts w:ascii="Aptos" w:hAnsi="Aptos" w:cs="Times New Roman"/>
          <w:sz w:val="24"/>
          <w:szCs w:val="24"/>
        </w:rPr>
        <w:t xml:space="preserve">on continuing to work together can be a positive </w:t>
      </w:r>
      <w:r w:rsidR="00431BE3">
        <w:rPr>
          <w:rFonts w:ascii="Aptos" w:hAnsi="Aptos" w:cs="Times New Roman"/>
          <w:sz w:val="24"/>
          <w:szCs w:val="24"/>
        </w:rPr>
        <w:t xml:space="preserve">way to promote exploring </w:t>
      </w:r>
      <w:r w:rsidR="008A4256">
        <w:rPr>
          <w:rFonts w:ascii="Aptos" w:hAnsi="Aptos" w:cs="Times New Roman"/>
          <w:sz w:val="24"/>
          <w:szCs w:val="24"/>
        </w:rPr>
        <w:t xml:space="preserve">conflict resolution </w:t>
      </w:r>
      <w:r w:rsidR="00431BE3">
        <w:rPr>
          <w:rFonts w:ascii="Aptos" w:hAnsi="Aptos" w:cs="Times New Roman"/>
          <w:sz w:val="24"/>
          <w:szCs w:val="24"/>
        </w:rPr>
        <w:t xml:space="preserve">and </w:t>
      </w:r>
      <w:r w:rsidR="008A4256">
        <w:rPr>
          <w:rFonts w:ascii="Aptos" w:hAnsi="Aptos" w:cs="Times New Roman"/>
          <w:sz w:val="24"/>
          <w:szCs w:val="24"/>
        </w:rPr>
        <w:t xml:space="preserve">she </w:t>
      </w:r>
      <w:r w:rsidR="00431BE3">
        <w:rPr>
          <w:rFonts w:ascii="Aptos" w:hAnsi="Aptos" w:cs="Times New Roman"/>
          <w:sz w:val="24"/>
          <w:szCs w:val="24"/>
        </w:rPr>
        <w:t>recognizes that conflicts can be a good thin</w:t>
      </w:r>
      <w:r w:rsidR="00C77D9A">
        <w:rPr>
          <w:rFonts w:ascii="Aptos" w:hAnsi="Aptos" w:cs="Times New Roman"/>
          <w:sz w:val="24"/>
          <w:szCs w:val="24"/>
        </w:rPr>
        <w:t>g</w:t>
      </w:r>
      <w:r w:rsidR="00431BE3">
        <w:rPr>
          <w:rFonts w:ascii="Aptos" w:hAnsi="Aptos" w:cs="Times New Roman"/>
          <w:sz w:val="24"/>
          <w:szCs w:val="24"/>
        </w:rPr>
        <w:t xml:space="preserve"> in the special education process as </w:t>
      </w:r>
      <w:r w:rsidR="008A4256">
        <w:rPr>
          <w:rFonts w:ascii="Aptos" w:hAnsi="Aptos" w:cs="Times New Roman"/>
          <w:sz w:val="24"/>
          <w:szCs w:val="24"/>
        </w:rPr>
        <w:t>they</w:t>
      </w:r>
      <w:r w:rsidR="00431BE3">
        <w:rPr>
          <w:rFonts w:ascii="Aptos" w:hAnsi="Aptos" w:cs="Times New Roman"/>
          <w:sz w:val="24"/>
          <w:szCs w:val="24"/>
        </w:rPr>
        <w:t xml:space="preserve"> can lead to a more comprehensive </w:t>
      </w:r>
      <w:r w:rsidR="00D01576">
        <w:rPr>
          <w:rFonts w:ascii="Aptos" w:hAnsi="Aptos" w:cs="Times New Roman"/>
          <w:sz w:val="24"/>
          <w:szCs w:val="24"/>
        </w:rPr>
        <w:t xml:space="preserve">and complete IEP.  </w:t>
      </w:r>
    </w:p>
    <w:p w14:paraId="7A9C363D" w14:textId="77777777" w:rsidR="00155047" w:rsidRDefault="00155047" w:rsidP="004A0923">
      <w:pPr>
        <w:pStyle w:val="NoSpacing"/>
        <w:rPr>
          <w:rFonts w:ascii="Aptos" w:hAnsi="Aptos" w:cs="Times New Roman"/>
          <w:sz w:val="24"/>
          <w:szCs w:val="24"/>
        </w:rPr>
      </w:pPr>
    </w:p>
    <w:p w14:paraId="3DE47927" w14:textId="77777777" w:rsidR="00620A29" w:rsidRDefault="00155047" w:rsidP="004A0923">
      <w:pPr>
        <w:pStyle w:val="NoSpacing"/>
        <w:rPr>
          <w:rFonts w:ascii="Aptos" w:hAnsi="Aptos" w:cs="Times New Roman"/>
          <w:sz w:val="24"/>
          <w:szCs w:val="24"/>
        </w:rPr>
      </w:pPr>
      <w:r>
        <w:rPr>
          <w:rFonts w:ascii="Aptos" w:hAnsi="Aptos" w:cs="Times New Roman"/>
          <w:sz w:val="24"/>
          <w:szCs w:val="24"/>
        </w:rPr>
        <w:t xml:space="preserve">Ms. Flessas then paused the discussion </w:t>
      </w:r>
      <w:r w:rsidR="008C5375">
        <w:rPr>
          <w:rFonts w:ascii="Aptos" w:hAnsi="Aptos" w:cs="Times New Roman"/>
          <w:sz w:val="24"/>
          <w:szCs w:val="24"/>
        </w:rPr>
        <w:t>to introduce the new BSEA mediator</w:t>
      </w:r>
      <w:r w:rsidR="00484136">
        <w:rPr>
          <w:rFonts w:ascii="Aptos" w:hAnsi="Aptos" w:cs="Times New Roman"/>
          <w:sz w:val="24"/>
          <w:szCs w:val="24"/>
        </w:rPr>
        <w:t xml:space="preserve">, Mara Shulman, </w:t>
      </w:r>
      <w:r w:rsidR="008C5375">
        <w:rPr>
          <w:rFonts w:ascii="Aptos" w:hAnsi="Aptos" w:cs="Times New Roman"/>
          <w:sz w:val="24"/>
          <w:szCs w:val="24"/>
        </w:rPr>
        <w:t>and new BSEA Team Facilitator</w:t>
      </w:r>
      <w:r w:rsidR="00484136">
        <w:rPr>
          <w:rFonts w:ascii="Aptos" w:hAnsi="Aptos" w:cs="Times New Roman"/>
          <w:sz w:val="24"/>
          <w:szCs w:val="24"/>
        </w:rPr>
        <w:t xml:space="preserve">, Rebecca Comisky.  Ms. Shulman </w:t>
      </w:r>
      <w:r w:rsidR="00AC13BD">
        <w:rPr>
          <w:rFonts w:ascii="Aptos" w:hAnsi="Aptos" w:cs="Times New Roman"/>
          <w:sz w:val="24"/>
          <w:szCs w:val="24"/>
        </w:rPr>
        <w:t xml:space="preserve">has an extensive background in advocacy for children.  Ms. Comisky </w:t>
      </w:r>
      <w:r w:rsidR="005D199E">
        <w:rPr>
          <w:rFonts w:ascii="Aptos" w:hAnsi="Aptos" w:cs="Times New Roman"/>
          <w:sz w:val="24"/>
          <w:szCs w:val="24"/>
        </w:rPr>
        <w:t xml:space="preserve">has been involved in </w:t>
      </w:r>
      <w:r w:rsidR="006A2E74">
        <w:rPr>
          <w:rFonts w:ascii="Aptos" w:hAnsi="Aptos" w:cs="Times New Roman"/>
          <w:sz w:val="24"/>
          <w:szCs w:val="24"/>
        </w:rPr>
        <w:t xml:space="preserve">the ADR (Alternative Dispute Resolution) and special education communities for years and is currently getting an advanced degree in ADR.  Ms. Comisky has “hit the ground running”.  </w:t>
      </w:r>
    </w:p>
    <w:p w14:paraId="46183116" w14:textId="77777777" w:rsidR="00620A29" w:rsidRDefault="00620A29" w:rsidP="004A0923">
      <w:pPr>
        <w:pStyle w:val="NoSpacing"/>
        <w:rPr>
          <w:rFonts w:ascii="Aptos" w:hAnsi="Aptos" w:cs="Times New Roman"/>
          <w:sz w:val="24"/>
          <w:szCs w:val="24"/>
        </w:rPr>
      </w:pPr>
    </w:p>
    <w:p w14:paraId="68FE4664" w14:textId="77777777" w:rsidR="00230FCA" w:rsidRDefault="00620A29" w:rsidP="004A0923">
      <w:pPr>
        <w:pStyle w:val="NoSpacing"/>
        <w:rPr>
          <w:rFonts w:ascii="Aptos" w:hAnsi="Aptos" w:cs="Times New Roman"/>
          <w:sz w:val="24"/>
          <w:szCs w:val="24"/>
        </w:rPr>
      </w:pPr>
      <w:r>
        <w:rPr>
          <w:rFonts w:ascii="Aptos" w:hAnsi="Aptos" w:cs="Times New Roman"/>
          <w:sz w:val="24"/>
          <w:szCs w:val="24"/>
        </w:rPr>
        <w:t xml:space="preserve">Going back to Ms. Jentz’s comment, </w:t>
      </w:r>
      <w:r w:rsidR="000A3779">
        <w:rPr>
          <w:rFonts w:ascii="Aptos" w:hAnsi="Aptos" w:cs="Times New Roman"/>
          <w:sz w:val="24"/>
          <w:szCs w:val="24"/>
        </w:rPr>
        <w:t xml:space="preserve">Ms. Flessas advised that in mediation there is a lot of discussion and work done </w:t>
      </w:r>
      <w:r w:rsidR="00D05425">
        <w:rPr>
          <w:rFonts w:ascii="Aptos" w:hAnsi="Aptos" w:cs="Times New Roman"/>
          <w:sz w:val="24"/>
          <w:szCs w:val="24"/>
        </w:rPr>
        <w:t xml:space="preserve">to normalize people having differences and disagreements so as to focus on agreement </w:t>
      </w:r>
      <w:r w:rsidR="00230FCA">
        <w:rPr>
          <w:rFonts w:ascii="Aptos" w:hAnsi="Aptos" w:cs="Times New Roman"/>
          <w:sz w:val="24"/>
          <w:szCs w:val="24"/>
        </w:rPr>
        <w:t>areas and finding a shared vision.</w:t>
      </w:r>
    </w:p>
    <w:p w14:paraId="7B801DAF" w14:textId="77777777" w:rsidR="00230FCA" w:rsidRDefault="00230FCA" w:rsidP="004A0923">
      <w:pPr>
        <w:pStyle w:val="NoSpacing"/>
        <w:rPr>
          <w:rFonts w:ascii="Aptos" w:hAnsi="Aptos" w:cs="Times New Roman"/>
          <w:sz w:val="24"/>
          <w:szCs w:val="24"/>
        </w:rPr>
      </w:pPr>
    </w:p>
    <w:p w14:paraId="0CF55164" w14:textId="592E8E46" w:rsidR="00E57202" w:rsidRDefault="00C77D9A" w:rsidP="004A0923">
      <w:pPr>
        <w:pStyle w:val="NoSpacing"/>
        <w:rPr>
          <w:rFonts w:ascii="Aptos" w:hAnsi="Aptos" w:cs="Times New Roman"/>
          <w:sz w:val="24"/>
          <w:szCs w:val="24"/>
        </w:rPr>
      </w:pPr>
      <w:r>
        <w:rPr>
          <w:rFonts w:ascii="Aptos" w:hAnsi="Aptos" w:cs="Times New Roman"/>
          <w:sz w:val="24"/>
          <w:szCs w:val="24"/>
        </w:rPr>
        <w:t xml:space="preserve">In response to a question from </w:t>
      </w:r>
      <w:r w:rsidR="00E84CA4">
        <w:rPr>
          <w:rFonts w:ascii="Aptos" w:hAnsi="Aptos" w:cs="Times New Roman"/>
          <w:sz w:val="24"/>
          <w:szCs w:val="24"/>
        </w:rPr>
        <w:t xml:space="preserve">Co-Chair Lipper-Garabedian “For Office Use Only” </w:t>
      </w:r>
      <w:r>
        <w:rPr>
          <w:rFonts w:ascii="Aptos" w:hAnsi="Aptos" w:cs="Times New Roman"/>
          <w:sz w:val="24"/>
          <w:szCs w:val="24"/>
        </w:rPr>
        <w:t>was</w:t>
      </w:r>
      <w:r w:rsidR="008A4256">
        <w:rPr>
          <w:rFonts w:ascii="Aptos" w:hAnsi="Aptos" w:cs="Times New Roman"/>
          <w:sz w:val="24"/>
          <w:szCs w:val="24"/>
        </w:rPr>
        <w:t xml:space="preserve"> then</w:t>
      </w:r>
      <w:r>
        <w:rPr>
          <w:rFonts w:ascii="Aptos" w:hAnsi="Aptos" w:cs="Times New Roman"/>
          <w:sz w:val="24"/>
          <w:szCs w:val="24"/>
        </w:rPr>
        <w:t xml:space="preserve"> </w:t>
      </w:r>
      <w:r w:rsidR="00E84CA4">
        <w:rPr>
          <w:rFonts w:ascii="Aptos" w:hAnsi="Aptos" w:cs="Times New Roman"/>
          <w:sz w:val="24"/>
          <w:szCs w:val="24"/>
        </w:rPr>
        <w:t xml:space="preserve">explained </w:t>
      </w:r>
      <w:r>
        <w:rPr>
          <w:rFonts w:ascii="Aptos" w:hAnsi="Aptos" w:cs="Times New Roman"/>
          <w:sz w:val="24"/>
          <w:szCs w:val="24"/>
        </w:rPr>
        <w:t xml:space="preserve">to be </w:t>
      </w:r>
      <w:r w:rsidR="00E84CA4">
        <w:rPr>
          <w:rFonts w:ascii="Aptos" w:hAnsi="Aptos" w:cs="Times New Roman"/>
          <w:sz w:val="24"/>
          <w:szCs w:val="24"/>
        </w:rPr>
        <w:t xml:space="preserve">where the District Name, Student Name and BSEA # is to be located so that </w:t>
      </w:r>
      <w:r w:rsidR="00B651CE">
        <w:rPr>
          <w:rFonts w:ascii="Aptos" w:hAnsi="Aptos" w:cs="Times New Roman"/>
          <w:sz w:val="24"/>
          <w:szCs w:val="24"/>
        </w:rPr>
        <w:t xml:space="preserve">Districts </w:t>
      </w:r>
      <w:r w:rsidR="00915B4B">
        <w:rPr>
          <w:rFonts w:ascii="Aptos" w:hAnsi="Aptos" w:cs="Times New Roman"/>
          <w:sz w:val="24"/>
          <w:szCs w:val="24"/>
        </w:rPr>
        <w:t xml:space="preserve">can </w:t>
      </w:r>
      <w:r w:rsidR="00B651CE">
        <w:rPr>
          <w:rFonts w:ascii="Aptos" w:hAnsi="Aptos" w:cs="Times New Roman"/>
          <w:sz w:val="24"/>
          <w:szCs w:val="24"/>
        </w:rPr>
        <w:t xml:space="preserve">track that they provided the BSEA with rejected IEP </w:t>
      </w:r>
      <w:r w:rsidR="00915B4B">
        <w:rPr>
          <w:rFonts w:ascii="Aptos" w:hAnsi="Aptos" w:cs="Times New Roman"/>
          <w:sz w:val="24"/>
          <w:szCs w:val="24"/>
        </w:rPr>
        <w:t>and the BSEA can track that they provided Parents with their dispute resolution options</w:t>
      </w:r>
      <w:r w:rsidR="00B651CE">
        <w:rPr>
          <w:rFonts w:ascii="Aptos" w:hAnsi="Aptos" w:cs="Times New Roman"/>
          <w:sz w:val="24"/>
          <w:szCs w:val="24"/>
        </w:rPr>
        <w:t>.</w:t>
      </w:r>
      <w:r w:rsidR="00BE1040">
        <w:rPr>
          <w:rFonts w:ascii="Aptos" w:hAnsi="Aptos" w:cs="Times New Roman"/>
          <w:sz w:val="24"/>
          <w:szCs w:val="24"/>
        </w:rPr>
        <w:t xml:space="preserve">  </w:t>
      </w:r>
      <w:r w:rsidR="0074351E">
        <w:rPr>
          <w:rFonts w:ascii="Aptos" w:hAnsi="Aptos" w:cs="Times New Roman"/>
          <w:sz w:val="24"/>
          <w:szCs w:val="24"/>
        </w:rPr>
        <w:t xml:space="preserve">However, rather than starting with this information, the BSEA is “flipping the </w:t>
      </w:r>
      <w:r w:rsidR="00E57202">
        <w:rPr>
          <w:rFonts w:ascii="Aptos" w:hAnsi="Aptos" w:cs="Times New Roman"/>
          <w:sz w:val="24"/>
          <w:szCs w:val="24"/>
        </w:rPr>
        <w:t>visual</w:t>
      </w:r>
      <w:r w:rsidR="0074351E">
        <w:rPr>
          <w:rFonts w:ascii="Aptos" w:hAnsi="Aptos" w:cs="Times New Roman"/>
          <w:sz w:val="24"/>
          <w:szCs w:val="24"/>
        </w:rPr>
        <w:t>”</w:t>
      </w:r>
      <w:r w:rsidR="00E57202">
        <w:rPr>
          <w:rFonts w:ascii="Aptos" w:hAnsi="Aptos" w:cs="Times New Roman"/>
          <w:sz w:val="24"/>
          <w:szCs w:val="24"/>
        </w:rPr>
        <w:t>.</w:t>
      </w:r>
    </w:p>
    <w:p w14:paraId="4BF675F8" w14:textId="77777777" w:rsidR="00E57202" w:rsidRDefault="00E57202" w:rsidP="004A0923">
      <w:pPr>
        <w:pStyle w:val="NoSpacing"/>
        <w:rPr>
          <w:rFonts w:ascii="Aptos" w:hAnsi="Aptos" w:cs="Times New Roman"/>
          <w:sz w:val="24"/>
          <w:szCs w:val="24"/>
        </w:rPr>
      </w:pPr>
    </w:p>
    <w:p w14:paraId="1EFCFD43" w14:textId="6B177B24" w:rsidR="00CA0DE3" w:rsidRDefault="00B24EF9" w:rsidP="004A0923">
      <w:pPr>
        <w:pStyle w:val="NoSpacing"/>
        <w:rPr>
          <w:rFonts w:ascii="Aptos" w:hAnsi="Aptos" w:cs="Times New Roman"/>
          <w:sz w:val="24"/>
          <w:szCs w:val="24"/>
        </w:rPr>
      </w:pPr>
      <w:r>
        <w:rPr>
          <w:rFonts w:ascii="Aptos" w:hAnsi="Aptos" w:cs="Times New Roman"/>
          <w:sz w:val="24"/>
          <w:szCs w:val="24"/>
        </w:rPr>
        <w:t xml:space="preserve">Ms. Diaz noted that she loved it and that it was great.  Attorney Santiago also finds it to be a huge improvement.  Ms. Nourse </w:t>
      </w:r>
      <w:r w:rsidR="00AC1A99">
        <w:rPr>
          <w:rFonts w:ascii="Aptos" w:hAnsi="Aptos" w:cs="Times New Roman"/>
          <w:sz w:val="24"/>
          <w:szCs w:val="24"/>
        </w:rPr>
        <w:t xml:space="preserve">further agrees that it looks great.  Finally, Ms. Jentz commented again to say that she thinks it gives off the right feel for </w:t>
      </w:r>
      <w:r w:rsidR="00235F96">
        <w:rPr>
          <w:rFonts w:ascii="Aptos" w:hAnsi="Aptos" w:cs="Times New Roman"/>
          <w:sz w:val="24"/>
          <w:szCs w:val="24"/>
        </w:rPr>
        <w:t>schools and parents.</w:t>
      </w:r>
      <w:r w:rsidR="0074351E">
        <w:rPr>
          <w:rFonts w:ascii="Aptos" w:hAnsi="Aptos" w:cs="Times New Roman"/>
          <w:sz w:val="24"/>
          <w:szCs w:val="24"/>
        </w:rPr>
        <w:t xml:space="preserve"> </w:t>
      </w:r>
      <w:r w:rsidR="00B651CE">
        <w:rPr>
          <w:rFonts w:ascii="Aptos" w:hAnsi="Aptos" w:cs="Times New Roman"/>
          <w:sz w:val="24"/>
          <w:szCs w:val="24"/>
        </w:rPr>
        <w:t xml:space="preserve">  </w:t>
      </w:r>
      <w:r w:rsidR="00AC13BD">
        <w:rPr>
          <w:rFonts w:ascii="Aptos" w:hAnsi="Aptos" w:cs="Times New Roman"/>
          <w:sz w:val="24"/>
          <w:szCs w:val="24"/>
        </w:rPr>
        <w:t xml:space="preserve">                                                                                           </w:t>
      </w:r>
      <w:r w:rsidR="009175C3">
        <w:rPr>
          <w:rFonts w:ascii="Aptos" w:hAnsi="Aptos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230EF">
        <w:rPr>
          <w:rFonts w:ascii="Aptos" w:hAnsi="Aptos" w:cs="Times New Roman"/>
          <w:sz w:val="24"/>
          <w:szCs w:val="24"/>
        </w:rPr>
        <w:t xml:space="preserve">                                             </w:t>
      </w:r>
      <w:r w:rsidR="0045022D">
        <w:rPr>
          <w:rFonts w:ascii="Aptos" w:hAnsi="Aptos" w:cs="Times New Roman"/>
          <w:sz w:val="24"/>
          <w:szCs w:val="24"/>
        </w:rPr>
        <w:t xml:space="preserve"> </w:t>
      </w:r>
    </w:p>
    <w:p w14:paraId="26F8A2A4" w14:textId="77777777" w:rsidR="004A0923" w:rsidRDefault="004A0923" w:rsidP="004A0923">
      <w:pPr>
        <w:pStyle w:val="NoSpacing"/>
        <w:rPr>
          <w:rFonts w:ascii="Aptos" w:hAnsi="Aptos" w:cs="Times New Roman"/>
          <w:b/>
          <w:bCs/>
          <w:sz w:val="24"/>
          <w:szCs w:val="24"/>
          <w:u w:val="single"/>
        </w:rPr>
      </w:pPr>
    </w:p>
    <w:p w14:paraId="2B8432AA" w14:textId="67560F83" w:rsidR="004A0923" w:rsidRDefault="004A0923" w:rsidP="004A0923">
      <w:pPr>
        <w:pStyle w:val="NoSpacing"/>
        <w:rPr>
          <w:rFonts w:ascii="Aptos" w:hAnsi="Aptos" w:cs="Times New Roman"/>
          <w:b/>
          <w:bCs/>
          <w:sz w:val="24"/>
          <w:szCs w:val="24"/>
          <w:u w:val="single"/>
        </w:rPr>
      </w:pPr>
      <w:r>
        <w:rPr>
          <w:rFonts w:ascii="Aptos" w:hAnsi="Aptos" w:cs="Times New Roman"/>
          <w:b/>
          <w:bCs/>
          <w:sz w:val="24"/>
          <w:szCs w:val="24"/>
        </w:rPr>
        <w:t>VII.</w:t>
      </w:r>
      <w:r>
        <w:rPr>
          <w:rFonts w:ascii="Aptos" w:hAnsi="Aptos" w:cs="Times New Roman"/>
          <w:b/>
          <w:bCs/>
          <w:sz w:val="24"/>
          <w:szCs w:val="24"/>
        </w:rPr>
        <w:tab/>
      </w:r>
      <w:r w:rsidRPr="00927400">
        <w:rPr>
          <w:rFonts w:ascii="Aptos" w:hAnsi="Aptos" w:cs="Times New Roman"/>
          <w:b/>
          <w:bCs/>
          <w:sz w:val="24"/>
          <w:szCs w:val="24"/>
          <w:u w:val="single"/>
        </w:rPr>
        <w:t>MEMBER UPDATES</w:t>
      </w:r>
    </w:p>
    <w:p w14:paraId="0998695F" w14:textId="77777777" w:rsidR="004A0923" w:rsidRDefault="004A0923" w:rsidP="004A0923">
      <w:pPr>
        <w:pStyle w:val="NoSpacing"/>
        <w:rPr>
          <w:rFonts w:ascii="Aptos" w:hAnsi="Aptos" w:cs="Times New Roman"/>
          <w:b/>
          <w:bCs/>
          <w:sz w:val="24"/>
          <w:szCs w:val="24"/>
        </w:rPr>
      </w:pPr>
    </w:p>
    <w:p w14:paraId="370F0B2C" w14:textId="77777777" w:rsidR="004A0923" w:rsidRPr="004F1D6B" w:rsidRDefault="004A0923" w:rsidP="004A0923">
      <w:pPr>
        <w:pStyle w:val="NoSpacing"/>
        <w:rPr>
          <w:rFonts w:ascii="Aptos" w:hAnsi="Aptos" w:cs="Times New Roman"/>
          <w:sz w:val="24"/>
          <w:szCs w:val="24"/>
        </w:rPr>
      </w:pPr>
      <w:r>
        <w:rPr>
          <w:rFonts w:ascii="Aptos" w:hAnsi="Aptos" w:cs="Times New Roman"/>
          <w:sz w:val="24"/>
          <w:szCs w:val="24"/>
        </w:rPr>
        <w:t>None.</w:t>
      </w:r>
    </w:p>
    <w:p w14:paraId="572C7086" w14:textId="77777777" w:rsidR="004A0923" w:rsidRDefault="004A0923" w:rsidP="004A0923">
      <w:pPr>
        <w:pStyle w:val="NoSpacing"/>
        <w:rPr>
          <w:rFonts w:ascii="Aptos" w:hAnsi="Aptos" w:cs="Times New Roman"/>
          <w:b/>
          <w:bCs/>
          <w:sz w:val="24"/>
          <w:szCs w:val="24"/>
          <w:u w:val="single"/>
        </w:rPr>
      </w:pPr>
    </w:p>
    <w:p w14:paraId="5EE5A0D7" w14:textId="30D35F5F" w:rsidR="004A0923" w:rsidRPr="00927400" w:rsidRDefault="004A0923" w:rsidP="004A0923">
      <w:pPr>
        <w:pStyle w:val="NoSpacing"/>
        <w:rPr>
          <w:rFonts w:ascii="Aptos" w:hAnsi="Aptos" w:cs="Times New Roman"/>
          <w:b/>
          <w:bCs/>
          <w:sz w:val="24"/>
          <w:szCs w:val="24"/>
        </w:rPr>
      </w:pPr>
      <w:r>
        <w:rPr>
          <w:rFonts w:ascii="Aptos" w:hAnsi="Aptos" w:cs="Times New Roman"/>
          <w:b/>
          <w:bCs/>
          <w:sz w:val="24"/>
          <w:szCs w:val="24"/>
        </w:rPr>
        <w:t>VIII.</w:t>
      </w:r>
      <w:r>
        <w:rPr>
          <w:rFonts w:ascii="Aptos" w:hAnsi="Aptos" w:cs="Times New Roman"/>
          <w:b/>
          <w:bCs/>
          <w:sz w:val="24"/>
          <w:szCs w:val="24"/>
        </w:rPr>
        <w:tab/>
      </w:r>
      <w:r w:rsidRPr="00871FA8">
        <w:rPr>
          <w:rFonts w:ascii="Aptos" w:hAnsi="Aptos" w:cs="Times New Roman"/>
          <w:b/>
          <w:bCs/>
          <w:sz w:val="24"/>
          <w:szCs w:val="24"/>
          <w:u w:val="single"/>
        </w:rPr>
        <w:t>NEXT STEPS/CLOSING</w:t>
      </w:r>
    </w:p>
    <w:p w14:paraId="2A5841FB" w14:textId="77777777" w:rsidR="004A0923" w:rsidRDefault="004A0923" w:rsidP="004A0923">
      <w:pPr>
        <w:pStyle w:val="NoSpacing"/>
        <w:rPr>
          <w:rFonts w:ascii="Aptos" w:hAnsi="Aptos" w:cs="Times New Roman"/>
          <w:sz w:val="24"/>
          <w:szCs w:val="24"/>
        </w:rPr>
      </w:pPr>
    </w:p>
    <w:p w14:paraId="5E5DF27B" w14:textId="1E888B4A" w:rsidR="004A0923" w:rsidRDefault="00915B4B" w:rsidP="004A0923">
      <w:pPr>
        <w:pStyle w:val="NoSpacing"/>
        <w:rPr>
          <w:rFonts w:ascii="Aptos" w:hAnsi="Aptos" w:cs="Times New Roman"/>
          <w:sz w:val="24"/>
          <w:szCs w:val="24"/>
        </w:rPr>
      </w:pPr>
      <w:r>
        <w:rPr>
          <w:rFonts w:ascii="Aptos" w:hAnsi="Aptos" w:cs="Times New Roman"/>
          <w:sz w:val="24"/>
          <w:szCs w:val="24"/>
        </w:rPr>
        <w:t xml:space="preserve">Upon </w:t>
      </w:r>
      <w:r w:rsidR="004A0923">
        <w:rPr>
          <w:rFonts w:ascii="Aptos" w:hAnsi="Aptos" w:cs="Times New Roman"/>
          <w:sz w:val="24"/>
          <w:szCs w:val="24"/>
        </w:rPr>
        <w:t xml:space="preserve">Co-Chair </w:t>
      </w:r>
      <w:r w:rsidR="00633FEF">
        <w:rPr>
          <w:rFonts w:ascii="Aptos" w:hAnsi="Aptos" w:cs="Times New Roman"/>
          <w:sz w:val="24"/>
          <w:szCs w:val="24"/>
        </w:rPr>
        <w:t>Lipper-Garabedian</w:t>
      </w:r>
      <w:r>
        <w:rPr>
          <w:rFonts w:ascii="Aptos" w:hAnsi="Aptos" w:cs="Times New Roman"/>
          <w:sz w:val="24"/>
          <w:szCs w:val="24"/>
        </w:rPr>
        <w:t xml:space="preserve">’s inquiry no members had </w:t>
      </w:r>
      <w:r w:rsidR="00633FEF">
        <w:rPr>
          <w:rFonts w:ascii="Aptos" w:hAnsi="Aptos" w:cs="Times New Roman"/>
          <w:sz w:val="24"/>
          <w:szCs w:val="24"/>
        </w:rPr>
        <w:t xml:space="preserve">any agenda items for the next meeting.  </w:t>
      </w:r>
      <w:r>
        <w:rPr>
          <w:rFonts w:ascii="Aptos" w:hAnsi="Aptos" w:cs="Times New Roman"/>
          <w:sz w:val="24"/>
          <w:szCs w:val="24"/>
        </w:rPr>
        <w:t>P</w:t>
      </w:r>
      <w:r w:rsidR="00633FEF">
        <w:rPr>
          <w:rFonts w:ascii="Aptos" w:hAnsi="Aptos" w:cs="Times New Roman"/>
          <w:sz w:val="24"/>
          <w:szCs w:val="24"/>
        </w:rPr>
        <w:t xml:space="preserve">otential dates and agenda items </w:t>
      </w:r>
      <w:r>
        <w:rPr>
          <w:rFonts w:ascii="Aptos" w:hAnsi="Aptos" w:cs="Times New Roman"/>
          <w:sz w:val="24"/>
          <w:szCs w:val="24"/>
        </w:rPr>
        <w:t xml:space="preserve">will be circulated </w:t>
      </w:r>
      <w:r w:rsidR="00290FE2">
        <w:rPr>
          <w:rFonts w:ascii="Aptos" w:hAnsi="Aptos" w:cs="Times New Roman"/>
          <w:sz w:val="24"/>
          <w:szCs w:val="24"/>
        </w:rPr>
        <w:t xml:space="preserve">before the next meeting.  That date is not set, but it is slated to occur somewhere in Q3.  </w:t>
      </w:r>
    </w:p>
    <w:p w14:paraId="434F7FAA" w14:textId="77777777" w:rsidR="00290FE2" w:rsidRDefault="00290FE2" w:rsidP="004A0923">
      <w:pPr>
        <w:pStyle w:val="NoSpacing"/>
        <w:rPr>
          <w:rFonts w:ascii="Aptos" w:hAnsi="Aptos" w:cs="Times New Roman"/>
          <w:i/>
          <w:iCs/>
          <w:sz w:val="24"/>
          <w:szCs w:val="24"/>
        </w:rPr>
      </w:pPr>
    </w:p>
    <w:p w14:paraId="552C50B8" w14:textId="1247D6A0" w:rsidR="004A0923" w:rsidRPr="00B325D1" w:rsidRDefault="004A0923" w:rsidP="004A0923">
      <w:pPr>
        <w:pStyle w:val="NoSpacing"/>
        <w:rPr>
          <w:rFonts w:ascii="Aptos" w:hAnsi="Aptos"/>
        </w:rPr>
      </w:pPr>
      <w:r>
        <w:rPr>
          <w:rFonts w:ascii="Aptos" w:hAnsi="Aptos" w:cs="Times New Roman"/>
          <w:i/>
          <w:iCs/>
          <w:sz w:val="24"/>
          <w:szCs w:val="24"/>
        </w:rPr>
        <w:t xml:space="preserve">Co-Chair Adelman-Foster </w:t>
      </w:r>
      <w:r w:rsidR="00527336">
        <w:rPr>
          <w:rFonts w:ascii="Aptos" w:hAnsi="Aptos" w:cs="Times New Roman"/>
          <w:i/>
          <w:iCs/>
          <w:sz w:val="24"/>
          <w:szCs w:val="24"/>
        </w:rPr>
        <w:t xml:space="preserve">moved </w:t>
      </w:r>
      <w:r>
        <w:rPr>
          <w:rFonts w:ascii="Aptos" w:hAnsi="Aptos" w:cs="Times New Roman"/>
          <w:i/>
          <w:iCs/>
          <w:sz w:val="24"/>
          <w:szCs w:val="24"/>
        </w:rPr>
        <w:t>an adjournment</w:t>
      </w:r>
      <w:r w:rsidR="00527336">
        <w:rPr>
          <w:rFonts w:ascii="Aptos" w:hAnsi="Aptos" w:cs="Times New Roman"/>
          <w:i/>
          <w:iCs/>
          <w:sz w:val="24"/>
          <w:szCs w:val="24"/>
        </w:rPr>
        <w:t xml:space="preserve">, and Ms. Diaz seconded the motion.  Upon a unanimous vote, </w:t>
      </w:r>
      <w:r>
        <w:rPr>
          <w:rFonts w:ascii="Aptos" w:hAnsi="Aptos" w:cs="Times New Roman"/>
          <w:i/>
          <w:iCs/>
          <w:sz w:val="24"/>
          <w:szCs w:val="24"/>
        </w:rPr>
        <w:t xml:space="preserve">the meeting </w:t>
      </w:r>
      <w:r w:rsidR="00527336">
        <w:rPr>
          <w:rFonts w:ascii="Aptos" w:hAnsi="Aptos" w:cs="Times New Roman"/>
          <w:i/>
          <w:iCs/>
          <w:sz w:val="24"/>
          <w:szCs w:val="24"/>
        </w:rPr>
        <w:t xml:space="preserve">adjourned </w:t>
      </w:r>
      <w:r>
        <w:rPr>
          <w:rFonts w:ascii="Aptos" w:hAnsi="Aptos" w:cs="Times New Roman"/>
          <w:i/>
          <w:iCs/>
          <w:sz w:val="24"/>
          <w:szCs w:val="24"/>
        </w:rPr>
        <w:t xml:space="preserve">at </w:t>
      </w:r>
      <w:r w:rsidR="00663267">
        <w:rPr>
          <w:rFonts w:ascii="Aptos" w:hAnsi="Aptos" w:cs="Times New Roman"/>
          <w:i/>
          <w:iCs/>
          <w:sz w:val="24"/>
          <w:szCs w:val="24"/>
        </w:rPr>
        <w:t xml:space="preserve">12:41 </w:t>
      </w:r>
      <w:r>
        <w:rPr>
          <w:rFonts w:ascii="Aptos" w:hAnsi="Aptos" w:cs="Times New Roman"/>
          <w:i/>
          <w:iCs/>
          <w:sz w:val="24"/>
          <w:szCs w:val="24"/>
        </w:rPr>
        <w:t xml:space="preserve">PM.  </w:t>
      </w:r>
    </w:p>
    <w:p w14:paraId="20217C3C" w14:textId="77777777" w:rsidR="004A0923" w:rsidRDefault="004A0923" w:rsidP="004A0923"/>
    <w:p w14:paraId="3FA7D806" w14:textId="77777777" w:rsidR="00F30DC0" w:rsidRDefault="00F30DC0"/>
    <w:sectPr w:rsidR="00F30D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FB2DE" w14:textId="77777777" w:rsidR="00DC531D" w:rsidRDefault="00DC531D" w:rsidP="00DC531D">
      <w:pPr>
        <w:spacing w:after="0" w:line="240" w:lineRule="auto"/>
      </w:pPr>
      <w:r>
        <w:separator/>
      </w:r>
    </w:p>
  </w:endnote>
  <w:endnote w:type="continuationSeparator" w:id="0">
    <w:p w14:paraId="2975CBF1" w14:textId="77777777" w:rsidR="00DC531D" w:rsidRDefault="00DC531D" w:rsidP="00DC5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(Heading)">
    <w:altName w:val="Aptos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FBA38" w14:textId="77777777" w:rsidR="00DC531D" w:rsidRDefault="00DC531D" w:rsidP="00DC531D">
      <w:pPr>
        <w:spacing w:after="0" w:line="240" w:lineRule="auto"/>
      </w:pPr>
      <w:r>
        <w:separator/>
      </w:r>
    </w:p>
  </w:footnote>
  <w:footnote w:type="continuationSeparator" w:id="0">
    <w:p w14:paraId="4FE16674" w14:textId="77777777" w:rsidR="00DC531D" w:rsidRDefault="00DC531D" w:rsidP="00DC5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909E0"/>
    <w:multiLevelType w:val="hybridMultilevel"/>
    <w:tmpl w:val="401E352E"/>
    <w:lvl w:ilvl="0" w:tplc="824AC84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E70A82"/>
    <w:multiLevelType w:val="hybridMultilevel"/>
    <w:tmpl w:val="CCE8857E"/>
    <w:lvl w:ilvl="0" w:tplc="32AC790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11B2ECC"/>
    <w:multiLevelType w:val="hybridMultilevel"/>
    <w:tmpl w:val="B43C0C9C"/>
    <w:lvl w:ilvl="0" w:tplc="0C36D46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9CB6EE1"/>
    <w:multiLevelType w:val="hybridMultilevel"/>
    <w:tmpl w:val="E44CCF10"/>
    <w:lvl w:ilvl="0" w:tplc="C082D9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7A84688"/>
    <w:multiLevelType w:val="hybridMultilevel"/>
    <w:tmpl w:val="0C08E0C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1324898">
    <w:abstractNumId w:val="4"/>
  </w:num>
  <w:num w:numId="2" w16cid:durableId="1227108388">
    <w:abstractNumId w:val="1"/>
  </w:num>
  <w:num w:numId="3" w16cid:durableId="1513181344">
    <w:abstractNumId w:val="0"/>
  </w:num>
  <w:num w:numId="4" w16cid:durableId="133909785">
    <w:abstractNumId w:val="2"/>
  </w:num>
  <w:num w:numId="5" w16cid:durableId="8341084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923"/>
    <w:rsid w:val="00060C07"/>
    <w:rsid w:val="0008669E"/>
    <w:rsid w:val="000A3779"/>
    <w:rsid w:val="001230EF"/>
    <w:rsid w:val="00155047"/>
    <w:rsid w:val="001711DE"/>
    <w:rsid w:val="001C4B78"/>
    <w:rsid w:val="00216946"/>
    <w:rsid w:val="00230FCA"/>
    <w:rsid w:val="0023398C"/>
    <w:rsid w:val="00235F96"/>
    <w:rsid w:val="00265FD9"/>
    <w:rsid w:val="00290FE2"/>
    <w:rsid w:val="002B2B99"/>
    <w:rsid w:val="00327093"/>
    <w:rsid w:val="003519DB"/>
    <w:rsid w:val="0036202F"/>
    <w:rsid w:val="003B1178"/>
    <w:rsid w:val="003C6B70"/>
    <w:rsid w:val="003E76F4"/>
    <w:rsid w:val="003F0177"/>
    <w:rsid w:val="00431BE3"/>
    <w:rsid w:val="0045022D"/>
    <w:rsid w:val="0046026D"/>
    <w:rsid w:val="00484136"/>
    <w:rsid w:val="004A0923"/>
    <w:rsid w:val="004A161F"/>
    <w:rsid w:val="004E34BA"/>
    <w:rsid w:val="004E725B"/>
    <w:rsid w:val="00527336"/>
    <w:rsid w:val="00576CC9"/>
    <w:rsid w:val="005966A5"/>
    <w:rsid w:val="005A3E7E"/>
    <w:rsid w:val="005D199E"/>
    <w:rsid w:val="005F18C4"/>
    <w:rsid w:val="00620A29"/>
    <w:rsid w:val="006321E2"/>
    <w:rsid w:val="0063376D"/>
    <w:rsid w:val="00633FEF"/>
    <w:rsid w:val="00663267"/>
    <w:rsid w:val="006A2E74"/>
    <w:rsid w:val="006B0709"/>
    <w:rsid w:val="006B2C94"/>
    <w:rsid w:val="006B32BD"/>
    <w:rsid w:val="006B6AF1"/>
    <w:rsid w:val="006C1044"/>
    <w:rsid w:val="006D0978"/>
    <w:rsid w:val="00701664"/>
    <w:rsid w:val="00724B25"/>
    <w:rsid w:val="0074351E"/>
    <w:rsid w:val="00780E61"/>
    <w:rsid w:val="007951DA"/>
    <w:rsid w:val="007C78E4"/>
    <w:rsid w:val="00800F9B"/>
    <w:rsid w:val="00804CBB"/>
    <w:rsid w:val="008116BE"/>
    <w:rsid w:val="00860EA9"/>
    <w:rsid w:val="00881B2A"/>
    <w:rsid w:val="008A4256"/>
    <w:rsid w:val="008C5375"/>
    <w:rsid w:val="009135EE"/>
    <w:rsid w:val="00915B4B"/>
    <w:rsid w:val="009175C3"/>
    <w:rsid w:val="0093163D"/>
    <w:rsid w:val="009672A3"/>
    <w:rsid w:val="009A1C0A"/>
    <w:rsid w:val="009A4E1C"/>
    <w:rsid w:val="00A015A5"/>
    <w:rsid w:val="00A1406B"/>
    <w:rsid w:val="00A56552"/>
    <w:rsid w:val="00AC13BD"/>
    <w:rsid w:val="00AC1A99"/>
    <w:rsid w:val="00AD548F"/>
    <w:rsid w:val="00AD58DA"/>
    <w:rsid w:val="00B07014"/>
    <w:rsid w:val="00B24EF9"/>
    <w:rsid w:val="00B651CE"/>
    <w:rsid w:val="00B977FA"/>
    <w:rsid w:val="00BA5490"/>
    <w:rsid w:val="00BB354E"/>
    <w:rsid w:val="00BD4DB1"/>
    <w:rsid w:val="00BD683C"/>
    <w:rsid w:val="00BE1040"/>
    <w:rsid w:val="00BE535F"/>
    <w:rsid w:val="00C226AB"/>
    <w:rsid w:val="00C2430A"/>
    <w:rsid w:val="00C35E51"/>
    <w:rsid w:val="00C77D9A"/>
    <w:rsid w:val="00CA0DE3"/>
    <w:rsid w:val="00CB153A"/>
    <w:rsid w:val="00CB4190"/>
    <w:rsid w:val="00CE46A9"/>
    <w:rsid w:val="00D006C0"/>
    <w:rsid w:val="00D01576"/>
    <w:rsid w:val="00D05425"/>
    <w:rsid w:val="00D96BA1"/>
    <w:rsid w:val="00DC2EF7"/>
    <w:rsid w:val="00DC531D"/>
    <w:rsid w:val="00DF5CC5"/>
    <w:rsid w:val="00E57202"/>
    <w:rsid w:val="00E84CA4"/>
    <w:rsid w:val="00EF61B3"/>
    <w:rsid w:val="00F30DC0"/>
    <w:rsid w:val="00F60E4E"/>
    <w:rsid w:val="00FE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DCE1630"/>
  <w15:chartTrackingRefBased/>
  <w15:docId w15:val="{9A2CF9FC-3FA5-47BC-9646-0B96930F8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923"/>
    <w:rPr>
      <w:rFonts w:eastAsiaTheme="minorEastAsia"/>
      <w:szCs w:val="30"/>
      <w:lang w:eastAsia="zh-CN" w:bidi="th-TH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09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A09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09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09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09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09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09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09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09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09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A09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09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09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09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09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09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09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09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09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09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09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09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09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09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09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09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09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09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0923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4A0923"/>
    <w:pPr>
      <w:spacing w:after="0" w:line="240" w:lineRule="auto"/>
    </w:pPr>
    <w:rPr>
      <w:kern w:val="0"/>
      <w:sz w:val="22"/>
      <w:szCs w:val="22"/>
    </w:rPr>
  </w:style>
  <w:style w:type="character" w:styleId="BookTitle">
    <w:name w:val="Book Title"/>
    <w:basedOn w:val="DefaultParagraphFont"/>
    <w:uiPriority w:val="33"/>
    <w:qFormat/>
    <w:rsid w:val="004A0923"/>
    <w:rPr>
      <w:b/>
      <w:bCs/>
      <w:i/>
      <w:iCs/>
      <w:spacing w:val="5"/>
    </w:rPr>
  </w:style>
  <w:style w:type="paragraph" w:customStyle="1" w:styleId="Heading">
    <w:name w:val="Heading"/>
    <w:basedOn w:val="Heading2"/>
    <w:link w:val="HeadingChar"/>
    <w:qFormat/>
    <w:rsid w:val="004A0923"/>
    <w:pPr>
      <w:spacing w:before="40" w:after="0" w:line="259" w:lineRule="auto"/>
    </w:pPr>
    <w:rPr>
      <w:rFonts w:ascii="Aptos (Heading)" w:hAnsi="Aptos (Heading)"/>
      <w:b/>
      <w:bCs/>
      <w:kern w:val="0"/>
    </w:rPr>
  </w:style>
  <w:style w:type="character" w:customStyle="1" w:styleId="HeadingChar">
    <w:name w:val="Heading Char"/>
    <w:basedOn w:val="Heading2Char"/>
    <w:link w:val="Heading"/>
    <w:rsid w:val="004A0923"/>
    <w:rPr>
      <w:rFonts w:ascii="Aptos (Heading)" w:eastAsiaTheme="majorEastAsia" w:hAnsi="Aptos (Heading)" w:cstheme="majorBidi"/>
      <w:b/>
      <w:bCs/>
      <w:color w:val="0F4761" w:themeColor="accent1" w:themeShade="BF"/>
      <w:kern w:val="0"/>
      <w:sz w:val="32"/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4A0923"/>
    <w:rPr>
      <w:kern w:val="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C53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531D"/>
    <w:rPr>
      <w:rFonts w:eastAsiaTheme="minorEastAsia"/>
      <w:szCs w:val="30"/>
      <w:lang w:eastAsia="zh-CN" w:bidi="th-TH"/>
    </w:rPr>
  </w:style>
  <w:style w:type="paragraph" w:styleId="Footer">
    <w:name w:val="footer"/>
    <w:basedOn w:val="Normal"/>
    <w:link w:val="FooterChar"/>
    <w:uiPriority w:val="99"/>
    <w:unhideWhenUsed/>
    <w:rsid w:val="00DC53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531D"/>
    <w:rPr>
      <w:rFonts w:eastAsiaTheme="minorEastAsia"/>
      <w:szCs w:val="30"/>
      <w:lang w:eastAsia="zh-CN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2460</Words>
  <Characters>12699</Characters>
  <Application>Microsoft Office Word</Application>
  <DocSecurity>0</DocSecurity>
  <Lines>325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Marguerite Mitchell</dc:creator>
  <cp:keywords/>
  <dc:description/>
  <cp:lastModifiedBy>Mitchell, Marguerite (ALA)</cp:lastModifiedBy>
  <cp:revision>4</cp:revision>
  <dcterms:created xsi:type="dcterms:W3CDTF">2025-05-16T00:48:00Z</dcterms:created>
  <dcterms:modified xsi:type="dcterms:W3CDTF">2025-05-26T12:17:00Z</dcterms:modified>
</cp:coreProperties>
</file>