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36" w:rsidRDefault="000A7A36" w:rsidP="008A2C98">
      <w:pPr>
        <w:pStyle w:val="Title"/>
        <w:tabs>
          <w:tab w:val="left" w:pos="7200"/>
        </w:tabs>
        <w:spacing w:line="240" w:lineRule="auto"/>
        <w:contextualSpacing/>
        <w:rPr>
          <w:rFonts w:asciiTheme="majorHAnsi" w:hAnsiTheme="majorHAnsi"/>
          <w:b w:val="0"/>
          <w:color w:val="17365D" w:themeColor="text2" w:themeShade="BF"/>
          <w:kern w:val="28"/>
          <w:sz w:val="52"/>
          <w:szCs w:val="52"/>
        </w:rPr>
      </w:pPr>
      <w:r>
        <w:rPr>
          <w:rFonts w:asciiTheme="majorHAnsi" w:hAnsiTheme="majorHAnsi"/>
          <w:b w:val="0"/>
          <w:color w:val="17365D" w:themeColor="text2" w:themeShade="BF"/>
          <w:kern w:val="28"/>
          <w:sz w:val="52"/>
          <w:szCs w:val="52"/>
        </w:rPr>
        <w:t>Buy the Way</w:t>
      </w:r>
    </w:p>
    <w:p w:rsidR="000A7A36" w:rsidRDefault="000A7A36" w:rsidP="008A2C98">
      <w:pPr>
        <w:pStyle w:val="Subtitle"/>
        <w:tabs>
          <w:tab w:val="left" w:pos="7200"/>
        </w:tabs>
        <w:spacing w:line="240" w:lineRule="auto"/>
        <w:contextualSpacing/>
        <w:rPr>
          <w:rStyle w:val="SubtleEmphasis"/>
          <w:i w:val="0"/>
          <w:sz w:val="24"/>
        </w:rPr>
      </w:pPr>
      <w:r>
        <w:rPr>
          <w:rStyle w:val="SubtleEmphasis"/>
          <w:rFonts w:asciiTheme="majorHAnsi" w:hAnsiTheme="majorHAnsi"/>
          <w:sz w:val="24"/>
        </w:rPr>
        <w:t>The Official Newsletter of the Operational Services Division</w:t>
      </w:r>
    </w:p>
    <w:p w:rsidR="000A7A36" w:rsidRPr="000046BC" w:rsidRDefault="00A46004" w:rsidP="008A2C98">
      <w:pPr>
        <w:pStyle w:val="Date"/>
        <w:tabs>
          <w:tab w:val="left" w:pos="7200"/>
        </w:tabs>
        <w:spacing w:line="240" w:lineRule="auto"/>
        <w:contextualSpacing/>
        <w:jc w:val="left"/>
        <w:rPr>
          <w:i w:val="0"/>
        </w:rPr>
      </w:pPr>
      <w:bookmarkStart w:id="0" w:name="_Statewide_Contract_Highlights"/>
      <w:bookmarkStart w:id="1" w:name="_Strategic_Sourcing_Certificate_1"/>
      <w:bookmarkEnd w:id="0"/>
      <w:bookmarkEnd w:id="1"/>
      <w:r>
        <w:rPr>
          <w:rStyle w:val="SubtleEmphasis"/>
          <w:rFonts w:asciiTheme="majorHAnsi" w:hAnsiTheme="majorHAnsi"/>
          <w:sz w:val="24"/>
        </w:rPr>
        <w:t>May</w:t>
      </w:r>
      <w:r w:rsidR="00D46E89">
        <w:rPr>
          <w:rStyle w:val="SubtleEmphasis"/>
          <w:rFonts w:asciiTheme="majorHAnsi" w:hAnsiTheme="majorHAnsi"/>
          <w:sz w:val="24"/>
        </w:rPr>
        <w:t xml:space="preserve"> 2017</w:t>
      </w:r>
    </w:p>
    <w:p w:rsidR="00231A9B" w:rsidRDefault="000A7A36" w:rsidP="008A2C98">
      <w:pPr>
        <w:pStyle w:val="Heading1"/>
        <w:contextualSpacing/>
      </w:pPr>
      <w:r w:rsidRPr="000046BC">
        <w:t>In This Issue</w:t>
      </w:r>
      <w:bookmarkStart w:id="2" w:name="_Save_the_Date"/>
      <w:bookmarkStart w:id="3" w:name="_OSD_Acknowledged_for"/>
      <w:bookmarkStart w:id="4" w:name="_Upcoming_Vendor_Training"/>
      <w:bookmarkStart w:id="5" w:name="_Introducing_the_Information"/>
      <w:bookmarkStart w:id="6" w:name="_Municipal_Modernization:_Are"/>
      <w:bookmarkStart w:id="7" w:name="_Upcoming_Vendor_Training_1"/>
      <w:bookmarkStart w:id="8" w:name="_OSD_Welcomes_the"/>
      <w:bookmarkStart w:id="9" w:name="_Municipal_Modernization:_Are_1"/>
      <w:bookmarkEnd w:id="2"/>
      <w:bookmarkEnd w:id="3"/>
      <w:bookmarkEnd w:id="4"/>
      <w:bookmarkEnd w:id="5"/>
      <w:bookmarkEnd w:id="6"/>
      <w:bookmarkEnd w:id="7"/>
      <w:bookmarkEnd w:id="8"/>
      <w:bookmarkEnd w:id="9"/>
    </w:p>
    <w:p w:rsidR="00A46004" w:rsidRPr="00A46004" w:rsidRDefault="005B37D8" w:rsidP="00A46004">
      <w:hyperlink w:anchor="_2017_MASSBUYS_EXPO" w:history="1">
        <w:r w:rsidR="00A46004" w:rsidRPr="005B37D8">
          <w:rPr>
            <w:rStyle w:val="Hyperlink"/>
          </w:rPr>
          <w:t>2017 MASSBUYS EXPO Recap</w:t>
        </w:r>
      </w:hyperlink>
    </w:p>
    <w:p w:rsidR="00A46004" w:rsidRPr="00A46004" w:rsidRDefault="005B37D8" w:rsidP="00A46004">
      <w:hyperlink w:anchor="_Buyer_Training" w:history="1">
        <w:r w:rsidR="00A46004" w:rsidRPr="005B37D8">
          <w:rPr>
            <w:rStyle w:val="Hyperlink"/>
          </w:rPr>
          <w:t>Buyer Training</w:t>
        </w:r>
      </w:hyperlink>
    </w:p>
    <w:p w:rsidR="00A46004" w:rsidRPr="00A46004" w:rsidRDefault="005B37D8" w:rsidP="00A46004">
      <w:hyperlink w:anchor="_Vendor_Training" w:history="1">
        <w:r w:rsidR="00A46004" w:rsidRPr="005B37D8">
          <w:rPr>
            <w:rStyle w:val="Hyperlink"/>
          </w:rPr>
          <w:t>Vendor Training</w:t>
        </w:r>
      </w:hyperlink>
    </w:p>
    <w:p w:rsidR="00A46004" w:rsidRPr="00A46004" w:rsidRDefault="005B37D8" w:rsidP="00A46004">
      <w:hyperlink w:anchor="_New_COMMBUYS_Features" w:history="1">
        <w:r w:rsidR="00A46004" w:rsidRPr="005B37D8">
          <w:rPr>
            <w:rStyle w:val="Hyperlink"/>
          </w:rPr>
          <w:t>New COMMBUYS Features &amp; Enhancements</w:t>
        </w:r>
      </w:hyperlink>
    </w:p>
    <w:p w:rsidR="00A46004" w:rsidRPr="00A46004" w:rsidRDefault="005B37D8" w:rsidP="00A46004">
      <w:hyperlink w:anchor="_Outreach_Events" w:history="1">
        <w:r w:rsidR="00A46004" w:rsidRPr="005B37D8">
          <w:rPr>
            <w:rStyle w:val="Hyperlink"/>
          </w:rPr>
          <w:t>Outreach Events</w:t>
        </w:r>
      </w:hyperlink>
    </w:p>
    <w:p w:rsidR="00A46004" w:rsidRPr="00A46004" w:rsidRDefault="005B37D8" w:rsidP="00A46004">
      <w:hyperlink w:anchor="_Award_Bestowed_for" w:history="1">
        <w:r w:rsidR="00A46004" w:rsidRPr="005B37D8">
          <w:rPr>
            <w:rStyle w:val="Hyperlink"/>
          </w:rPr>
          <w:t>Award Bestowed for Supporting Environmentally-Friendly Furniture Choices</w:t>
        </w:r>
      </w:hyperlink>
      <w:r w:rsidR="00A46004" w:rsidRPr="00A46004">
        <w:t xml:space="preserve"> </w:t>
      </w:r>
    </w:p>
    <w:p w:rsidR="00A46004" w:rsidRPr="00A46004" w:rsidRDefault="005B37D8" w:rsidP="00A46004">
      <w:hyperlink w:anchor="_Municipal_Shoutouts" w:history="1">
        <w:r w:rsidR="00A46004" w:rsidRPr="005B37D8">
          <w:rPr>
            <w:rStyle w:val="Hyperlink"/>
          </w:rPr>
          <w:t>Municipal Shoutouts</w:t>
        </w:r>
      </w:hyperlink>
    </w:p>
    <w:p w:rsidR="00A46004" w:rsidRPr="00A46004" w:rsidRDefault="005B37D8" w:rsidP="00A46004">
      <w:hyperlink w:anchor="_Vehicle_Auctions" w:history="1">
        <w:r w:rsidR="00A46004" w:rsidRPr="005B37D8">
          <w:rPr>
            <w:rStyle w:val="Hyperlink"/>
          </w:rPr>
          <w:t>Vehicle Auctions</w:t>
        </w:r>
      </w:hyperlink>
    </w:p>
    <w:p w:rsidR="00A46004" w:rsidRPr="00A46004" w:rsidRDefault="005B37D8" w:rsidP="00A46004">
      <w:hyperlink w:anchor="_OSD_Welcomes_India" w:history="1">
        <w:r w:rsidR="00A46004" w:rsidRPr="005B37D8">
          <w:rPr>
            <w:rStyle w:val="Hyperlink"/>
          </w:rPr>
          <w:t>OSD Welcomes India Delegation</w:t>
        </w:r>
      </w:hyperlink>
    </w:p>
    <w:p w:rsidR="00A46004" w:rsidRDefault="005B37D8" w:rsidP="00A46004">
      <w:hyperlink w:anchor="_Statewide_Contract_Bidding" w:history="1">
        <w:r w:rsidR="00A46004" w:rsidRPr="005B37D8">
          <w:rPr>
            <w:rStyle w:val="Hyperlink"/>
          </w:rPr>
          <w:t>Statewide Contract Updates</w:t>
        </w:r>
      </w:hyperlink>
    </w:p>
    <w:p w:rsidR="00B650C6" w:rsidRPr="00B650C6" w:rsidRDefault="00B650C6" w:rsidP="00B650C6">
      <w:pPr>
        <w:pStyle w:val="Heading1"/>
      </w:pPr>
      <w:bookmarkStart w:id="10" w:name="_2017_MASSBUYS_EXPO"/>
      <w:bookmarkEnd w:id="10"/>
      <w:r w:rsidRPr="00B650C6">
        <w:t>2017 MASSBUYS EXPO Recap</w:t>
      </w:r>
    </w:p>
    <w:p w:rsidR="00B650C6" w:rsidRPr="00B650C6" w:rsidRDefault="00B650C6" w:rsidP="00B650C6">
      <w:pPr>
        <w:rPr>
          <w:rFonts w:ascii="Calibri" w:hAnsi="Calibri" w:cs="Calibri"/>
          <w:b/>
          <w:bCs/>
        </w:rPr>
      </w:pPr>
      <w:proofErr w:type="gramStart"/>
      <w:r w:rsidRPr="00B650C6">
        <w:rPr>
          <w:b/>
        </w:rPr>
        <w:t>Gillette Stadium – A great setting for 2X Success!</w:t>
      </w:r>
      <w:proofErr w:type="gramEnd"/>
    </w:p>
    <w:p w:rsidR="00B650C6" w:rsidRPr="00B650C6" w:rsidRDefault="00B650C6" w:rsidP="00B650C6">
      <w:r w:rsidRPr="00B650C6">
        <w:t>The 19</w:t>
      </w:r>
      <w:r w:rsidRPr="00B650C6">
        <w:rPr>
          <w:vertAlign w:val="superscript"/>
        </w:rPr>
        <w:t>th</w:t>
      </w:r>
      <w:r w:rsidRPr="00B650C6">
        <w:t xml:space="preserve"> Annual MASSBUYS EXPO was held on April 27 at Gillette Stadium, marking the second time the Operational Services Division (OSD) has hosted the event at the home of </w:t>
      </w:r>
      <w:proofErr w:type="gramStart"/>
      <w:r w:rsidRPr="00B650C6">
        <w:t>5X</w:t>
      </w:r>
      <w:proofErr w:type="gramEnd"/>
      <w:r w:rsidRPr="00B650C6">
        <w:t xml:space="preserve"> Super Bowl Champions, the New England Patriots. Exhibitors and attendees were excited to return to Gillette and early survey results are on par with the high marks earned in 2016. </w:t>
      </w:r>
      <w:proofErr w:type="gramStart"/>
      <w:r w:rsidRPr="00B650C6">
        <w:t>Here’s</w:t>
      </w:r>
      <w:proofErr w:type="gramEnd"/>
      <w:r w:rsidRPr="00B650C6">
        <w:t xml:space="preserve"> a look at MASSBUYS XIX by the numbers: </w:t>
      </w:r>
    </w:p>
    <w:p w:rsidR="00B650C6" w:rsidRPr="00B650C6" w:rsidRDefault="00B650C6" w:rsidP="00913DE4">
      <w:pPr>
        <w:pStyle w:val="ListParagraph"/>
        <w:numPr>
          <w:ilvl w:val="0"/>
          <w:numId w:val="2"/>
        </w:numPr>
      </w:pPr>
      <w:r w:rsidRPr="00B650C6">
        <w:t>1,567 attendees took part in the day’s activities</w:t>
      </w:r>
    </w:p>
    <w:p w:rsidR="00B650C6" w:rsidRPr="00B650C6" w:rsidRDefault="00B650C6" w:rsidP="00913DE4">
      <w:pPr>
        <w:pStyle w:val="ListParagraph"/>
        <w:numPr>
          <w:ilvl w:val="0"/>
          <w:numId w:val="2"/>
        </w:numPr>
      </w:pPr>
      <w:r w:rsidRPr="00B650C6">
        <w:t>1,063 exhibitors representing 348 businesses</w:t>
      </w:r>
    </w:p>
    <w:p w:rsidR="00B650C6" w:rsidRPr="00B650C6" w:rsidRDefault="00B650C6" w:rsidP="00913DE4">
      <w:pPr>
        <w:pStyle w:val="ListParagraph"/>
        <w:numPr>
          <w:ilvl w:val="0"/>
          <w:numId w:val="2"/>
        </w:numPr>
      </w:pPr>
      <w:r w:rsidRPr="00B650C6">
        <w:t>Sixteen educational workshops were offered and nearly 750 attendees took part in these sessions</w:t>
      </w:r>
    </w:p>
    <w:p w:rsidR="00B650C6" w:rsidRPr="00B650C6" w:rsidRDefault="00B650C6" w:rsidP="00913DE4">
      <w:pPr>
        <w:pStyle w:val="ListParagraph"/>
        <w:numPr>
          <w:ilvl w:val="0"/>
          <w:numId w:val="2"/>
        </w:numPr>
      </w:pPr>
      <w:r w:rsidRPr="00B650C6">
        <w:t>Four association meetings were held and well-attended</w:t>
      </w:r>
    </w:p>
    <w:p w:rsidR="00B650C6" w:rsidRPr="00B650C6" w:rsidRDefault="00B650C6" w:rsidP="00913DE4">
      <w:pPr>
        <w:pStyle w:val="ListParagraph"/>
        <w:numPr>
          <w:ilvl w:val="0"/>
          <w:numId w:val="2"/>
        </w:numPr>
      </w:pPr>
      <w:r w:rsidRPr="00B650C6">
        <w:t>Twelve students from the Blue Hills Regional Technical School participated as the official photographers of the event</w:t>
      </w:r>
    </w:p>
    <w:p w:rsidR="00B650C6" w:rsidRPr="00B650C6" w:rsidRDefault="00B650C6" w:rsidP="00B650C6"/>
    <w:p w:rsidR="00B650C6" w:rsidRPr="00B650C6" w:rsidRDefault="00B650C6" w:rsidP="00B650C6">
      <w:r w:rsidRPr="00B650C6">
        <w:t>Earlier in the day, OSD hoste</w:t>
      </w:r>
      <w:r w:rsidR="00FC0A48">
        <w:t xml:space="preserve">d a Municipal Panel Discussion </w:t>
      </w:r>
      <w:r w:rsidRPr="00B650C6">
        <w:t>where Jay Ash, Secretary of the Executive Office of Housing and Economic Development; Matthew Beaton, Secretary of the Executive Office of Energy and Environmental Affairs; Rob Garrity, Chief of Staff,</w:t>
      </w:r>
      <w:r w:rsidR="00B95BFD">
        <w:t xml:space="preserve"> Department of Transportation; </w:t>
      </w:r>
      <w:r w:rsidRPr="00B650C6">
        <w:t xml:space="preserve">and William Bell, Senior Associate Commissioner for Administration and Finance for the Department of Elementary and Secondary Education discussed the services and opportunities their Secretariats offer to local cities and towns. </w:t>
      </w:r>
      <w:proofErr w:type="gramStart"/>
      <w:r w:rsidRPr="00B650C6">
        <w:t>The panel discussion was moderated by Sean Cronin, Senior Deputy Commissioner of Local Services for the Department of Revenue</w:t>
      </w:r>
      <w:proofErr w:type="gramEnd"/>
      <w:r w:rsidRPr="00B650C6">
        <w:t>. Seventy-seven city and town officials attended the breakfast event, which garnered high ratings in the surveys completed by attendees.</w:t>
      </w:r>
    </w:p>
    <w:p w:rsidR="00B650C6" w:rsidRPr="00B650C6" w:rsidRDefault="00B650C6" w:rsidP="00B650C6"/>
    <w:p w:rsidR="00B650C6" w:rsidRPr="00B650C6" w:rsidRDefault="00B650C6" w:rsidP="00B650C6">
      <w:r w:rsidRPr="00B650C6">
        <w:t xml:space="preserve">One of the day’s many highlights was the appearance of the Super Bowl LI Vince Lombardi Trophy in the OSD Booth, where attendees and exhibitors queued up to get a photo. The final highlight of the action-packed day was the exhibitor raffle, where a framed, autographed photograph of Rob Gronkowski and a football signed by Tom Brady </w:t>
      </w:r>
      <w:proofErr w:type="gramStart"/>
      <w:r w:rsidRPr="00B650C6">
        <w:t>were given</w:t>
      </w:r>
      <w:proofErr w:type="gramEnd"/>
      <w:r w:rsidRPr="00B650C6">
        <w:t xml:space="preserve"> to two lucky exhibitors: Telelanguage and Broadview Networks, respectively. Our thanks go out to the folks at Gillette who helped make this possible! </w:t>
      </w:r>
    </w:p>
    <w:p w:rsidR="00B650C6" w:rsidRPr="00B650C6" w:rsidRDefault="00B650C6" w:rsidP="00B650C6"/>
    <w:p w:rsidR="00B650C6" w:rsidRPr="00B650C6" w:rsidRDefault="00B650C6" w:rsidP="00B650C6">
      <w:r w:rsidRPr="00B650C6">
        <w:t>Contest winners of the day included Jeff LeBlanc of Baystate Interpreters and K Bradford from the Town of Nantucket for their engagement with the MASSBUYS event app. Caitlin Corrigan from Creative Office Pavilion submitted the photo of</w:t>
      </w:r>
      <w:r w:rsidR="00FC0A48">
        <w:t xml:space="preserve"> the day</w:t>
      </w:r>
      <w:r w:rsidRPr="00B650C6">
        <w:t>! All three winners received a Fitbit as a prize.</w:t>
      </w:r>
    </w:p>
    <w:p w:rsidR="00B650C6" w:rsidRPr="00B650C6" w:rsidRDefault="00B650C6" w:rsidP="00B650C6"/>
    <w:p w:rsidR="00B650C6" w:rsidRDefault="00B650C6" w:rsidP="00B650C6">
      <w:r w:rsidRPr="00B650C6">
        <w:t>OSD thanks all of the generous sponsors, exhibitors, State Agencies, OSD staff, and volunteers for their continuous support and commitment to the MASSBUYS EXPO. We celebrate the 20</w:t>
      </w:r>
      <w:r w:rsidRPr="00B650C6">
        <w:rPr>
          <w:vertAlign w:val="superscript"/>
        </w:rPr>
        <w:t>th</w:t>
      </w:r>
      <w:r w:rsidRPr="00B650C6">
        <w:t xml:space="preserve"> anniversary of MASSBUYS in 2018 and our goal is to make it the best EXPO yet!</w:t>
      </w:r>
    </w:p>
    <w:p w:rsidR="007160BC" w:rsidRDefault="007160BC" w:rsidP="007160BC">
      <w:pPr>
        <w:pStyle w:val="Heading2"/>
      </w:pPr>
      <w:r w:rsidRPr="007160BC">
        <w:lastRenderedPageBreak/>
        <w:t>What are they saying about MASSBUYS?</w:t>
      </w:r>
    </w:p>
    <w:p w:rsidR="002B6019" w:rsidRDefault="002B6019" w:rsidP="002B6019">
      <w:pPr>
        <w:pStyle w:val="NoSpacing"/>
      </w:pPr>
      <w:r w:rsidRPr="002B6019">
        <w:t xml:space="preserve">"If you buy anything off of Statewide Contracts, this event is for you. If you buy nothing </w:t>
      </w:r>
      <w:proofErr w:type="gramStart"/>
      <w:r w:rsidRPr="002B6019">
        <w:t>off of</w:t>
      </w:r>
      <w:proofErr w:type="gramEnd"/>
      <w:r w:rsidRPr="002B6019">
        <w:t xml:space="preserve"> Statewide Contracts, this event is for you. When you attend and see the variety of vendors and products that are available, I would be surprised if you did not change your ways and start to use the contracts to your advantage."</w:t>
      </w:r>
      <w:r>
        <w:t xml:space="preserve"> - </w:t>
      </w:r>
      <w:r w:rsidRPr="002B6019">
        <w:t>Steve Senato, City of Marlborough</w:t>
      </w:r>
    </w:p>
    <w:p w:rsidR="002B6019" w:rsidRDefault="002B6019" w:rsidP="002B6019">
      <w:pPr>
        <w:pStyle w:val="NoSpacing"/>
      </w:pPr>
    </w:p>
    <w:p w:rsidR="002B6019" w:rsidRDefault="002B6019" w:rsidP="002B6019">
      <w:pPr>
        <w:pStyle w:val="NoSpacing"/>
      </w:pPr>
      <w:r w:rsidRPr="002B6019">
        <w:t xml:space="preserve">"MASSBUYS is outstanding. The </w:t>
      </w:r>
      <w:proofErr w:type="gramStart"/>
      <w:r w:rsidRPr="002B6019">
        <w:t>staff, both in person and on the phone, are</w:t>
      </w:r>
      <w:proofErr w:type="gramEnd"/>
      <w:r w:rsidRPr="002B6019">
        <w:t xml:space="preserve"> amazing. Well worth the investment</w:t>
      </w:r>
      <w:proofErr w:type="gramStart"/>
      <w:r w:rsidRPr="002B6019">
        <w:t>!!!!!"</w:t>
      </w:r>
      <w:proofErr w:type="gramEnd"/>
      <w:r>
        <w:t xml:space="preserve"> </w:t>
      </w:r>
      <w:r w:rsidRPr="002B6019">
        <w:t>- Thomas Cunio, Ehrlich Pest Control</w:t>
      </w:r>
    </w:p>
    <w:p w:rsidR="002B6019" w:rsidRDefault="002B6019" w:rsidP="002B6019">
      <w:pPr>
        <w:pStyle w:val="NoSpacing"/>
      </w:pPr>
    </w:p>
    <w:p w:rsidR="002B6019" w:rsidRDefault="002B6019" w:rsidP="002B6019">
      <w:pPr>
        <w:pStyle w:val="NoSpacing"/>
      </w:pPr>
      <w:r w:rsidRPr="002B6019">
        <w:t>"My personal goal for each EXPO is to bring back five things to share with the CFO, whether they are ideas, products, or beneficial conversations that may b</w:t>
      </w:r>
      <w:r w:rsidR="00884CD8">
        <w:t xml:space="preserve">e particularly helpful for us. </w:t>
      </w:r>
      <w:r w:rsidRPr="002B6019">
        <w:t>Keep up the most excellent work, OSD team</w:t>
      </w:r>
      <w:proofErr w:type="gramStart"/>
      <w:r w:rsidRPr="002B6019">
        <w:t>!!"</w:t>
      </w:r>
      <w:proofErr w:type="gramEnd"/>
      <w:r w:rsidRPr="002B6019">
        <w:t xml:space="preserve"> - Julie Olmedo, Suffolk County Sheriff’s Department</w:t>
      </w:r>
    </w:p>
    <w:p w:rsidR="002B6019" w:rsidRPr="002B6019" w:rsidRDefault="002B6019" w:rsidP="002B6019">
      <w:pPr>
        <w:pStyle w:val="NoSpacing"/>
      </w:pPr>
    </w:p>
    <w:p w:rsidR="002B6019" w:rsidRDefault="002B6019" w:rsidP="002B6019">
      <w:pPr>
        <w:pStyle w:val="NoSpacing"/>
      </w:pPr>
      <w:proofErr w:type="gramStart"/>
      <w:r w:rsidRPr="002B6019">
        <w:t>"Easily the busiest and most open crowd to interact that we have ever experienced.</w:t>
      </w:r>
      <w:proofErr w:type="gramEnd"/>
      <w:r w:rsidRPr="002B6019">
        <w:t xml:space="preserve"> The willingness of people to give you 10 seconds and to forward information to the appropriate contact was amazing."</w:t>
      </w:r>
      <w:r w:rsidR="00824F2C">
        <w:t xml:space="preserve"> </w:t>
      </w:r>
      <w:r w:rsidRPr="002B6019">
        <w:t xml:space="preserve">- Paul </w:t>
      </w:r>
      <w:proofErr w:type="spellStart"/>
      <w:r w:rsidRPr="002B6019">
        <w:t>Johndrow</w:t>
      </w:r>
      <w:proofErr w:type="spellEnd"/>
      <w:r w:rsidRPr="002B6019">
        <w:t>, All Star Software Systems</w:t>
      </w:r>
    </w:p>
    <w:p w:rsidR="00824F2C" w:rsidRDefault="00824F2C" w:rsidP="002B6019">
      <w:pPr>
        <w:pStyle w:val="NoSpacing"/>
      </w:pPr>
    </w:p>
    <w:p w:rsidR="002B6019" w:rsidRPr="00A055F1" w:rsidRDefault="002B6019" w:rsidP="002B6019">
      <w:pPr>
        <w:pStyle w:val="NoSpacing"/>
      </w:pPr>
      <w:r w:rsidRPr="002B6019">
        <w:t xml:space="preserve">"This is my favorite trade show every year! So much foot traffic makes it fun. It is also great to see so many of my current customers all in one day." </w:t>
      </w:r>
      <w:r w:rsidRPr="00A055F1">
        <w:t>- Linda Johnson, EBP Supply Solutions</w:t>
      </w:r>
    </w:p>
    <w:p w:rsidR="00513AD2" w:rsidRPr="00513AD2" w:rsidRDefault="00513AD2" w:rsidP="00513AD2">
      <w:pPr>
        <w:pStyle w:val="Heading1"/>
      </w:pPr>
      <w:bookmarkStart w:id="11" w:name="_Buyer_Training"/>
      <w:bookmarkEnd w:id="11"/>
      <w:r w:rsidRPr="00513AD2">
        <w:t>Buyer Training</w:t>
      </w:r>
    </w:p>
    <w:p w:rsidR="00513AD2" w:rsidRPr="00513AD2" w:rsidRDefault="00FE1AE2" w:rsidP="00FE1AE2">
      <w:pPr>
        <w:pStyle w:val="ListParagraph"/>
        <w:tabs>
          <w:tab w:val="left" w:pos="7920"/>
        </w:tabs>
        <w:ind w:left="0"/>
      </w:pPr>
      <w:r>
        <w:t xml:space="preserve">RPA Release and </w:t>
      </w:r>
      <w:r w:rsidR="00513AD2" w:rsidRPr="00513AD2">
        <w:t>RPA Release Enabled Contracts</w:t>
      </w:r>
      <w:r>
        <w:tab/>
      </w:r>
      <w:r w:rsidR="00513AD2" w:rsidRPr="00513AD2">
        <w:t>May 17 (Webinar)</w:t>
      </w:r>
    </w:p>
    <w:p w:rsidR="00513AD2" w:rsidRPr="00513AD2" w:rsidRDefault="00FE1AE2" w:rsidP="00FE1AE2">
      <w:pPr>
        <w:pStyle w:val="ListParagraph"/>
        <w:tabs>
          <w:tab w:val="left" w:pos="7920"/>
        </w:tabs>
        <w:ind w:left="0"/>
      </w:pPr>
      <w:r>
        <w:t>COMMBUYS Purchasing</w:t>
      </w:r>
      <w:r>
        <w:tab/>
      </w:r>
      <w:r w:rsidR="00513AD2" w:rsidRPr="00513AD2">
        <w:t>May 18 (Boston)</w:t>
      </w:r>
    </w:p>
    <w:p w:rsidR="00513AD2" w:rsidRPr="00513AD2" w:rsidRDefault="00FE1AE2" w:rsidP="00FE1AE2">
      <w:pPr>
        <w:pStyle w:val="ListParagraph"/>
        <w:tabs>
          <w:tab w:val="left" w:pos="7920"/>
        </w:tabs>
        <w:ind w:left="0"/>
      </w:pPr>
      <w:r>
        <w:t xml:space="preserve">COMMBUYS Procurement </w:t>
      </w:r>
      <w:r>
        <w:tab/>
      </w:r>
      <w:r w:rsidR="00513AD2" w:rsidRPr="00513AD2">
        <w:t>May 23 (Boston)</w:t>
      </w:r>
    </w:p>
    <w:p w:rsidR="00513AD2" w:rsidRDefault="000B7854" w:rsidP="00513AD2">
      <w:pPr>
        <w:pStyle w:val="ListParagraph"/>
        <w:ind w:left="0"/>
        <w:rPr>
          <w:rStyle w:val="Hyperlink"/>
          <w:color w:val="auto"/>
          <w:u w:val="none"/>
        </w:rPr>
      </w:pPr>
      <w:hyperlink r:id="rId9" w:history="1">
        <w:r w:rsidR="00513AD2" w:rsidRPr="000B7854">
          <w:rPr>
            <w:rStyle w:val="Hyperlink"/>
          </w:rPr>
          <w:t>Click here to see the full calendar.</w:t>
        </w:r>
      </w:hyperlink>
    </w:p>
    <w:p w:rsidR="009F621A" w:rsidRPr="009F621A" w:rsidRDefault="009F621A" w:rsidP="009F621A">
      <w:pPr>
        <w:pStyle w:val="Heading1"/>
      </w:pPr>
      <w:bookmarkStart w:id="12" w:name="_Vendor_Training"/>
      <w:bookmarkEnd w:id="12"/>
      <w:r w:rsidRPr="009F621A">
        <w:t>Vendor Training</w:t>
      </w:r>
    </w:p>
    <w:p w:rsidR="009F621A" w:rsidRPr="009F621A" w:rsidRDefault="009F621A" w:rsidP="009F621A">
      <w:pPr>
        <w:pStyle w:val="ListParagraph"/>
        <w:tabs>
          <w:tab w:val="left" w:pos="7920"/>
        </w:tabs>
        <w:ind w:left="0"/>
      </w:pPr>
      <w:r>
        <w:t xml:space="preserve">Locate and Respond to Bids </w:t>
      </w:r>
      <w:r w:rsidRPr="009F621A">
        <w:t xml:space="preserve">in COMMBUYS </w:t>
      </w:r>
      <w:r>
        <w:tab/>
      </w:r>
      <w:r w:rsidRPr="009F621A">
        <w:t>May 17 (Webinar)</w:t>
      </w:r>
    </w:p>
    <w:p w:rsidR="009F621A" w:rsidRPr="009F621A" w:rsidRDefault="009F621A" w:rsidP="009F621A">
      <w:pPr>
        <w:pStyle w:val="ListParagraph"/>
        <w:tabs>
          <w:tab w:val="left" w:pos="7920"/>
        </w:tabs>
        <w:ind w:left="0"/>
      </w:pPr>
      <w:r>
        <w:t xml:space="preserve">Connecting Your Business </w:t>
      </w:r>
      <w:r w:rsidRPr="009F621A">
        <w:t>to the Commonwealth</w:t>
      </w:r>
      <w:r>
        <w:tab/>
      </w:r>
      <w:r w:rsidRPr="009F621A">
        <w:t>May 17 (Lawrence)</w:t>
      </w:r>
    </w:p>
    <w:p w:rsidR="009F621A" w:rsidRPr="009F621A" w:rsidRDefault="009F621A" w:rsidP="009F621A">
      <w:pPr>
        <w:pStyle w:val="ListParagraph"/>
        <w:tabs>
          <w:tab w:val="left" w:pos="7920"/>
        </w:tabs>
        <w:ind w:left="0"/>
      </w:pPr>
      <w:r w:rsidRPr="009F621A">
        <w:t xml:space="preserve">Supplier Diversity Plan (SDP) Overview </w:t>
      </w:r>
      <w:r>
        <w:t xml:space="preserve">for Bidders </w:t>
      </w:r>
      <w:r w:rsidRPr="009F621A">
        <w:t xml:space="preserve">and Prime Contractors </w:t>
      </w:r>
      <w:r>
        <w:tab/>
      </w:r>
      <w:r w:rsidRPr="009F621A">
        <w:t>May 22 (Webinar)</w:t>
      </w:r>
    </w:p>
    <w:p w:rsidR="009F621A" w:rsidRPr="009F621A" w:rsidRDefault="009F621A" w:rsidP="009F621A">
      <w:pPr>
        <w:pStyle w:val="ListParagraph"/>
        <w:tabs>
          <w:tab w:val="left" w:pos="7920"/>
        </w:tabs>
        <w:ind w:left="0"/>
      </w:pPr>
      <w:r>
        <w:t xml:space="preserve">Supplier Diversity Plan (SDP) </w:t>
      </w:r>
      <w:r w:rsidRPr="009F621A">
        <w:t>Overview for Certified Businesses</w:t>
      </w:r>
      <w:r>
        <w:tab/>
      </w:r>
      <w:r w:rsidRPr="009F621A">
        <w:t>May 22 (Webinar)</w:t>
      </w:r>
    </w:p>
    <w:p w:rsidR="009F621A" w:rsidRDefault="000B7854" w:rsidP="009F621A">
      <w:pPr>
        <w:pStyle w:val="ListParagraph"/>
        <w:ind w:left="0"/>
        <w:rPr>
          <w:rStyle w:val="Hyperlink"/>
          <w:color w:val="auto"/>
          <w:u w:val="none"/>
        </w:rPr>
      </w:pPr>
      <w:hyperlink r:id="rId10" w:history="1">
        <w:r w:rsidR="009F621A" w:rsidRPr="000B7854">
          <w:rPr>
            <w:rStyle w:val="Hyperlink"/>
          </w:rPr>
          <w:t>Click here to see the full calendar.</w:t>
        </w:r>
      </w:hyperlink>
    </w:p>
    <w:p w:rsidR="00067A7E" w:rsidRPr="00067A7E" w:rsidRDefault="00067A7E" w:rsidP="00060053">
      <w:pPr>
        <w:pStyle w:val="Heading1"/>
      </w:pPr>
      <w:bookmarkStart w:id="13" w:name="_New_COMMBUYS_Features"/>
      <w:bookmarkEnd w:id="13"/>
      <w:r w:rsidRPr="00067A7E">
        <w:t>New COMMBUYS Features &amp; Enhancements</w:t>
      </w:r>
    </w:p>
    <w:p w:rsidR="00067A7E" w:rsidRPr="00067A7E" w:rsidRDefault="00067A7E" w:rsidP="00060053">
      <w:pPr>
        <w:rPr>
          <w:rFonts w:ascii="Calibri Light" w:hAnsi="Calibri Light" w:cs="Calibri Light"/>
          <w:color w:val="000000"/>
          <w:sz w:val="20"/>
          <w:szCs w:val="20"/>
        </w:rPr>
      </w:pPr>
      <w:r w:rsidRPr="00067A7E">
        <w:rPr>
          <w:rFonts w:ascii="Calibri Light" w:hAnsi="Calibri Light" w:cs="Calibri Light"/>
          <w:color w:val="000000"/>
          <w:sz w:val="20"/>
          <w:szCs w:val="20"/>
        </w:rPr>
        <w:t xml:space="preserve">COMMBUYS </w:t>
      </w:r>
      <w:proofErr w:type="gramStart"/>
      <w:r w:rsidRPr="00067A7E">
        <w:rPr>
          <w:rFonts w:ascii="Calibri Light" w:hAnsi="Calibri Light" w:cs="Calibri Light"/>
          <w:color w:val="000000"/>
          <w:sz w:val="20"/>
          <w:szCs w:val="20"/>
        </w:rPr>
        <w:t>was recently updated</w:t>
      </w:r>
      <w:proofErr w:type="gramEnd"/>
      <w:r w:rsidRPr="00067A7E">
        <w:rPr>
          <w:rFonts w:ascii="Calibri Light" w:hAnsi="Calibri Light" w:cs="Calibri Light"/>
          <w:color w:val="000000"/>
          <w:sz w:val="20"/>
          <w:szCs w:val="20"/>
        </w:rPr>
        <w:t xml:space="preserve">, making available additional features and enhancements. Each upgrade </w:t>
      </w:r>
      <w:proofErr w:type="gramStart"/>
      <w:r w:rsidRPr="00067A7E">
        <w:rPr>
          <w:rFonts w:ascii="Calibri Light" w:hAnsi="Calibri Light" w:cs="Calibri Light"/>
          <w:color w:val="000000"/>
          <w:sz w:val="20"/>
          <w:szCs w:val="20"/>
        </w:rPr>
        <w:t>is briefly described</w:t>
      </w:r>
      <w:proofErr w:type="gramEnd"/>
      <w:r w:rsidRPr="00067A7E">
        <w:rPr>
          <w:rFonts w:ascii="Calibri Light" w:hAnsi="Calibri Light" w:cs="Calibri Light"/>
          <w:color w:val="000000"/>
          <w:sz w:val="20"/>
          <w:szCs w:val="20"/>
        </w:rPr>
        <w:t xml:space="preserve"> below: </w:t>
      </w:r>
    </w:p>
    <w:p w:rsidR="00067A7E" w:rsidRPr="00067A7E" w:rsidRDefault="00067A7E" w:rsidP="00B64FE9">
      <w:pPr>
        <w:pStyle w:val="Heading2"/>
      </w:pPr>
      <w:r w:rsidRPr="00067A7E">
        <w:t>Bid Holders List</w:t>
      </w:r>
    </w:p>
    <w:p w:rsidR="00067A7E" w:rsidRPr="00067A7E" w:rsidRDefault="00067A7E" w:rsidP="00B64FE9">
      <w:r w:rsidRPr="00067A7E">
        <w:t xml:space="preserve">Buyers now will be able to access a Bid Holder List that captures vendor Bid Acknowledgment activity, as well as bid documents that have been </w:t>
      </w:r>
      <w:proofErr w:type="gramStart"/>
      <w:r w:rsidRPr="00067A7E">
        <w:t>accessed/downloaded</w:t>
      </w:r>
      <w:proofErr w:type="gramEnd"/>
      <w:r w:rsidRPr="00067A7E">
        <w:t xml:space="preserve"> by vendors.</w:t>
      </w:r>
    </w:p>
    <w:p w:rsidR="00067A7E" w:rsidRPr="00067A7E" w:rsidRDefault="00067A7E" w:rsidP="00B64FE9"/>
    <w:p w:rsidR="00067A7E" w:rsidRPr="00067A7E" w:rsidRDefault="00067A7E" w:rsidP="00B64FE9">
      <w:r w:rsidRPr="00067A7E">
        <w:t xml:space="preserve">Navigate to the Bid Holder List by selecting the Bid Solicitations icon on the left-hand side of the buyer homepage. Next, select Bids in Sent Status and the link under the Bid Holder column. Please be advised that the Bid Holder List only is available while bids are in </w:t>
      </w:r>
      <w:r w:rsidRPr="00067A7E">
        <w:rPr>
          <w:i/>
          <w:iCs/>
        </w:rPr>
        <w:t>Sent</w:t>
      </w:r>
      <w:r w:rsidRPr="00067A7E">
        <w:t xml:space="preserve"> status. </w:t>
      </w:r>
    </w:p>
    <w:p w:rsidR="00067A7E" w:rsidRPr="00067A7E" w:rsidRDefault="00067A7E" w:rsidP="00B64FE9">
      <w:pPr>
        <w:pStyle w:val="Heading2"/>
      </w:pPr>
      <w:r w:rsidRPr="00067A7E">
        <w:t>Quote Limit Feature</w:t>
      </w:r>
    </w:p>
    <w:p w:rsidR="00067A7E" w:rsidRPr="00067A7E" w:rsidRDefault="00067A7E" w:rsidP="00B64FE9">
      <w:r w:rsidRPr="00067A7E">
        <w:t xml:space="preserve">Buyers now may limit the number of quotes vendors submit on a particular bid. When creating a bid from scratch, a new checkbox on the General tab labeled Allow Vendors to Submit Multiple/Alternative Quotes may be </w:t>
      </w:r>
      <w:r w:rsidRPr="00067A7E">
        <w:rPr>
          <w:i/>
          <w:iCs/>
        </w:rPr>
        <w:t>unchecked</w:t>
      </w:r>
      <w:r w:rsidRPr="00067A7E">
        <w:t xml:space="preserve"> to limit vendors to just a single quote – an option which may streamline the quote evaluation process. Note that when creating a bid, this checkbox automatically will default to </w:t>
      </w:r>
      <w:r w:rsidRPr="00067A7E">
        <w:rPr>
          <w:i/>
          <w:iCs/>
        </w:rPr>
        <w:t>allowing</w:t>
      </w:r>
      <w:r w:rsidRPr="00067A7E">
        <w:t xml:space="preserve"> vendors to submit multiple quotes. </w:t>
      </w:r>
    </w:p>
    <w:p w:rsidR="00067A7E" w:rsidRPr="00067A7E" w:rsidRDefault="00067A7E" w:rsidP="00B64FE9">
      <w:pPr>
        <w:pStyle w:val="Heading2"/>
      </w:pPr>
      <w:r w:rsidRPr="00067A7E">
        <w:lastRenderedPageBreak/>
        <w:t>Master Blanket Purchase Order (MBPO) Search</w:t>
      </w:r>
    </w:p>
    <w:p w:rsidR="00067A7E" w:rsidRPr="00067A7E" w:rsidRDefault="00067A7E" w:rsidP="00B64FE9">
      <w:r w:rsidRPr="00067A7E">
        <w:t xml:space="preserve">It is now easier to locate Statewide Contract and Departmental MBPOs in COMMBUYS using the Contract/Blanket Search option from the main search bar. Previously, MBPOs only </w:t>
      </w:r>
      <w:proofErr w:type="gramStart"/>
      <w:r w:rsidRPr="00067A7E">
        <w:t>were found</w:t>
      </w:r>
      <w:proofErr w:type="gramEnd"/>
      <w:r w:rsidRPr="00067A7E">
        <w:t xml:space="preserve"> via a Purchase Order Search, returning both Purchase Orders and Blankets. </w:t>
      </w:r>
    </w:p>
    <w:p w:rsidR="00067A7E" w:rsidRPr="00067A7E" w:rsidRDefault="00067A7E" w:rsidP="00B64FE9">
      <w:pPr>
        <w:pStyle w:val="Heading2"/>
      </w:pPr>
      <w:r w:rsidRPr="00067A7E">
        <w:t>PO Total Dollar Amount Display</w:t>
      </w:r>
    </w:p>
    <w:p w:rsidR="00067A7E" w:rsidRDefault="00067A7E" w:rsidP="00B64FE9">
      <w:r w:rsidRPr="00067A7E">
        <w:t>In certain internal views, the Purc</w:t>
      </w:r>
      <w:r w:rsidR="00B64FE9">
        <w:t xml:space="preserve">hase Order Total Dollar Amount </w:t>
      </w:r>
      <w:r w:rsidRPr="00067A7E">
        <w:t xml:space="preserve">previously displayed incorrectly with misplaced commas. This issue </w:t>
      </w:r>
      <w:proofErr w:type="gramStart"/>
      <w:r w:rsidRPr="00067A7E">
        <w:t>is corrected</w:t>
      </w:r>
      <w:proofErr w:type="gramEnd"/>
      <w:r w:rsidRPr="00067A7E">
        <w:t xml:space="preserve"> with the upgrade.</w:t>
      </w:r>
    </w:p>
    <w:p w:rsidR="00446330" w:rsidRPr="00446330" w:rsidRDefault="00446330" w:rsidP="00446330">
      <w:pPr>
        <w:pStyle w:val="Heading1"/>
      </w:pPr>
      <w:bookmarkStart w:id="14" w:name="_Outreach_Events"/>
      <w:bookmarkEnd w:id="14"/>
      <w:r w:rsidRPr="00446330">
        <w:t>Outreach Events</w:t>
      </w:r>
    </w:p>
    <w:p w:rsidR="00446330" w:rsidRPr="00446330" w:rsidRDefault="00446330" w:rsidP="00446330">
      <w:r w:rsidRPr="00446330">
        <w:t>MASBO Annual Institute</w:t>
      </w:r>
      <w:r>
        <w:t xml:space="preserve"> | </w:t>
      </w:r>
      <w:r w:rsidRPr="00446330">
        <w:t xml:space="preserve">May 17 | North Falmouth | </w:t>
      </w:r>
      <w:hyperlink r:id="rId11" w:history="1">
        <w:r w:rsidRPr="000B7854">
          <w:rPr>
            <w:rStyle w:val="Hyperlink"/>
          </w:rPr>
          <w:t>Registration information</w:t>
        </w:r>
      </w:hyperlink>
    </w:p>
    <w:p w:rsidR="00446330" w:rsidRPr="00446330" w:rsidRDefault="00446330" w:rsidP="00446330">
      <w:r w:rsidRPr="00446330">
        <w:t>Mass NAHRO Annual Conference</w:t>
      </w:r>
      <w:r>
        <w:t xml:space="preserve"> | </w:t>
      </w:r>
      <w:r w:rsidRPr="00446330">
        <w:t xml:space="preserve">May 21-22 | North Falmouth | </w:t>
      </w:r>
      <w:hyperlink r:id="rId12" w:history="1">
        <w:r w:rsidRPr="000B7854">
          <w:rPr>
            <w:rStyle w:val="Hyperlink"/>
          </w:rPr>
          <w:t>Registration information</w:t>
        </w:r>
      </w:hyperlink>
    </w:p>
    <w:p w:rsidR="00446330" w:rsidRPr="00446330" w:rsidRDefault="00446330" w:rsidP="00446330">
      <w:proofErr w:type="spellStart"/>
      <w:r w:rsidRPr="00446330">
        <w:t>Massport</w:t>
      </w:r>
      <w:proofErr w:type="spellEnd"/>
      <w:r w:rsidRPr="00446330">
        <w:t xml:space="preserve"> Business Diversity Summit</w:t>
      </w:r>
      <w:r>
        <w:t xml:space="preserve"> | </w:t>
      </w:r>
      <w:r w:rsidRPr="00446330">
        <w:t xml:space="preserve">May 23 | Boston | </w:t>
      </w:r>
      <w:hyperlink r:id="rId13" w:history="1">
        <w:r w:rsidRPr="000B7854">
          <w:rPr>
            <w:rStyle w:val="Hyperlink"/>
          </w:rPr>
          <w:t>Access the flyer here for details and registration information</w:t>
        </w:r>
      </w:hyperlink>
    </w:p>
    <w:p w:rsidR="00446330" w:rsidRDefault="00446330" w:rsidP="00446330">
      <w:proofErr w:type="spellStart"/>
      <w:r w:rsidRPr="00446330">
        <w:t>MassHousing</w:t>
      </w:r>
      <w:proofErr w:type="spellEnd"/>
      <w:r w:rsidRPr="00446330">
        <w:t xml:space="preserve"> Minority and Women Business Enterprise Trade Fair</w:t>
      </w:r>
      <w:r>
        <w:t xml:space="preserve"> | </w:t>
      </w:r>
      <w:r w:rsidRPr="00446330">
        <w:t xml:space="preserve">June 8 | Randolph | </w:t>
      </w:r>
      <w:hyperlink r:id="rId14" w:history="1">
        <w:r w:rsidRPr="000B7854">
          <w:rPr>
            <w:rStyle w:val="Hyperlink"/>
          </w:rPr>
          <w:t>Registration information</w:t>
        </w:r>
      </w:hyperlink>
    </w:p>
    <w:p w:rsidR="00777CD5" w:rsidRDefault="00777CD5" w:rsidP="00777CD5">
      <w:pPr>
        <w:pStyle w:val="Heading1"/>
      </w:pPr>
      <w:bookmarkStart w:id="15" w:name="_Award_Bestowed_for"/>
      <w:bookmarkEnd w:id="15"/>
      <w:r>
        <w:t xml:space="preserve">Award Bestowed for Supporting Environmentally-Friendly Furniture Choices </w:t>
      </w:r>
    </w:p>
    <w:p w:rsidR="00777CD5" w:rsidRPr="00777CD5" w:rsidRDefault="00777CD5" w:rsidP="00777CD5">
      <w:pPr>
        <w:pStyle w:val="NoSpacing"/>
      </w:pPr>
      <w:r w:rsidRPr="00777CD5">
        <w:t xml:space="preserve">During their annual meeting on May 9 in Denver, Colorado, the </w:t>
      </w:r>
      <w:hyperlink r:id="rId15" w:history="1">
        <w:r w:rsidRPr="007022E5">
          <w:rPr>
            <w:rStyle w:val="Hyperlink"/>
            <w:rFonts w:cs="Calibri Light"/>
          </w:rPr>
          <w:t>Sustainable Purchasing Leadership Council</w:t>
        </w:r>
      </w:hyperlink>
      <w:r w:rsidRPr="00777CD5">
        <w:t xml:space="preserve"> (SPLC) met to recognize individuals and organizations whose initiatives have advanced the mission of the SPLC organization – to advocate for environmental, social, and economic improvements through sustainable purchasing. OSD </w:t>
      </w:r>
      <w:proofErr w:type="gramStart"/>
      <w:r w:rsidRPr="00777CD5">
        <w:t>is honored to be recognized</w:t>
      </w:r>
      <w:proofErr w:type="gramEnd"/>
      <w:r w:rsidRPr="00777CD5">
        <w:t xml:space="preserve"> by the SPLC, a non-profit organization whose national membership represents over $200 billion in collective purchasing power. </w:t>
      </w:r>
    </w:p>
    <w:p w:rsidR="00777CD5" w:rsidRPr="00777CD5" w:rsidRDefault="00777CD5" w:rsidP="00777CD5">
      <w:pPr>
        <w:pStyle w:val="NoSpacing"/>
      </w:pPr>
    </w:p>
    <w:p w:rsidR="00777CD5" w:rsidRPr="00777CD5" w:rsidRDefault="00777CD5" w:rsidP="00777CD5">
      <w:pPr>
        <w:pStyle w:val="NoSpacing"/>
      </w:pPr>
      <w:r w:rsidRPr="00777CD5">
        <w:t xml:space="preserve">Julia Wolfe, Director of Environmental Purchasing at OSD, was the recipient of an Outstanding Case Study Award for </w:t>
      </w:r>
      <w:r w:rsidRPr="00777CD5">
        <w:rPr>
          <w:i/>
          <w:iCs/>
        </w:rPr>
        <w:t>The Healthy Furniture Contract</w:t>
      </w:r>
      <w:r w:rsidRPr="00777CD5">
        <w:t>. The study documented Julia’s work with vendors on the Statewide Furniture Contract (</w:t>
      </w:r>
      <w:hyperlink r:id="rId16" w:history="1">
        <w:r w:rsidRPr="002C7B66">
          <w:rPr>
            <w:rStyle w:val="Hyperlink"/>
            <w:rFonts w:cs="Calibri Light"/>
          </w:rPr>
          <w:t>OFF38</w:t>
        </w:r>
      </w:hyperlink>
      <w:r w:rsidRPr="00777CD5">
        <w:t xml:space="preserve">) to identify and categorize environmentally preferable lines of furniture – ones that offer reduced indoor air quality emissions and toxicity. To make this information readily available, Julia teamed up with the Center for Environmental Health (CEH)* to develop a searchable furniture list. The EPP Furniture Table summarizes the environmental attributes met by various manufacturers and product lines on OFF38. A summary of chemicals typically used by the furniture industry and a list of certifications and standards that measure environmental performance also </w:t>
      </w:r>
      <w:proofErr w:type="gramStart"/>
      <w:r w:rsidRPr="00777CD5">
        <w:t>were made</w:t>
      </w:r>
      <w:proofErr w:type="gramEnd"/>
      <w:r w:rsidRPr="00777CD5">
        <w:t xml:space="preserve"> available for buyer inspection.</w:t>
      </w:r>
    </w:p>
    <w:p w:rsidR="00777CD5" w:rsidRPr="00777CD5" w:rsidRDefault="00777CD5" w:rsidP="00777CD5">
      <w:pPr>
        <w:pStyle w:val="NoSpacing"/>
      </w:pPr>
    </w:p>
    <w:p w:rsidR="00777CD5" w:rsidRPr="00777CD5" w:rsidRDefault="00777CD5" w:rsidP="00777CD5">
      <w:pPr>
        <w:pStyle w:val="NoSpacing"/>
      </w:pPr>
      <w:r w:rsidRPr="00777CD5">
        <w:t>“We’re pleased to offer buyers more than 350 lines of furniture that meet environmentally preferred attributes on Statewide Contract OFF38,” asserts Wolfe. “Our work with the CEH enables product transparency and gives buyers the information they need to guide productive discussions with vendors.”</w:t>
      </w:r>
    </w:p>
    <w:p w:rsidR="00777CD5" w:rsidRPr="00777CD5" w:rsidRDefault="00777CD5" w:rsidP="00777CD5">
      <w:pPr>
        <w:pStyle w:val="NoSpacing"/>
      </w:pPr>
      <w:r w:rsidRPr="00777CD5">
        <w:t xml:space="preserve"> </w:t>
      </w:r>
    </w:p>
    <w:p w:rsidR="00777CD5" w:rsidRPr="00777CD5" w:rsidRDefault="00777CD5" w:rsidP="00777CD5">
      <w:pPr>
        <w:pStyle w:val="NoSpacing"/>
      </w:pPr>
      <w:r w:rsidRPr="00777CD5">
        <w:t xml:space="preserve">Locate OFF38 furniture resources on our </w:t>
      </w:r>
      <w:hyperlink r:id="rId17" w:history="1">
        <w:r w:rsidRPr="002C7B66">
          <w:rPr>
            <w:rStyle w:val="Hyperlink"/>
            <w:rFonts w:cs="Calibri Light"/>
          </w:rPr>
          <w:t>website</w:t>
        </w:r>
      </w:hyperlink>
      <w:r w:rsidRPr="00777CD5">
        <w:t xml:space="preserve">. Find comprehensive information about </w:t>
      </w:r>
      <w:hyperlink r:id="rId18" w:history="1">
        <w:r w:rsidRPr="002C7B66">
          <w:rPr>
            <w:rStyle w:val="Hyperlink"/>
            <w:rFonts w:cs="Calibri Light"/>
          </w:rPr>
          <w:t>OFF38</w:t>
        </w:r>
      </w:hyperlink>
      <w:r w:rsidRPr="00777CD5">
        <w:t xml:space="preserve"> in the Contract User Guide. Reach </w:t>
      </w:r>
      <w:hyperlink r:id="rId19" w:history="1">
        <w:r w:rsidRPr="00241567">
          <w:rPr>
            <w:rStyle w:val="Hyperlink"/>
            <w:rFonts w:cs="Calibri Light"/>
          </w:rPr>
          <w:t>Julia Wolfe</w:t>
        </w:r>
      </w:hyperlink>
      <w:r w:rsidRPr="00777CD5">
        <w:t xml:space="preserve"> at 617-502-8836 or the OFF38 Contract Manager, </w:t>
      </w:r>
      <w:hyperlink r:id="rId20" w:history="1">
        <w:r w:rsidRPr="00241567">
          <w:rPr>
            <w:rStyle w:val="Hyperlink"/>
            <w:rFonts w:cs="Calibri Light"/>
          </w:rPr>
          <w:t>Peter Etzel</w:t>
        </w:r>
      </w:hyperlink>
      <w:r w:rsidRPr="00777CD5">
        <w:t>, at 617-720-3397.</w:t>
      </w:r>
    </w:p>
    <w:p w:rsidR="00777CD5" w:rsidRPr="00777CD5" w:rsidRDefault="00777CD5" w:rsidP="00777CD5">
      <w:pPr>
        <w:pStyle w:val="NoSpacing"/>
      </w:pPr>
    </w:p>
    <w:p w:rsidR="007160BC" w:rsidRDefault="00777CD5" w:rsidP="00777CD5">
      <w:pPr>
        <w:pStyle w:val="NoSpacing"/>
        <w:rPr>
          <w:i/>
          <w:iCs/>
        </w:rPr>
      </w:pPr>
      <w:r w:rsidRPr="00777CD5">
        <w:rPr>
          <w:i/>
          <w:iCs/>
        </w:rPr>
        <w:t xml:space="preserve">*The </w:t>
      </w:r>
      <w:hyperlink r:id="rId21" w:history="1">
        <w:r w:rsidRPr="00207A3A">
          <w:rPr>
            <w:rStyle w:val="Hyperlink"/>
            <w:rFonts w:cs="Calibri Light"/>
            <w:i/>
            <w:iCs/>
          </w:rPr>
          <w:t>Center for Environmental Health</w:t>
        </w:r>
      </w:hyperlink>
      <w:r w:rsidRPr="00777CD5">
        <w:rPr>
          <w:i/>
          <w:iCs/>
        </w:rPr>
        <w:t xml:space="preserve"> (CEH) is a nationwide organization focused on identifying and eliminating the use of toxic chemicals t</w:t>
      </w:r>
      <w:r w:rsidR="008C45D3">
        <w:rPr>
          <w:i/>
          <w:iCs/>
        </w:rPr>
        <w:t>hat pose a risk to human health.</w:t>
      </w:r>
    </w:p>
    <w:p w:rsidR="00F75721" w:rsidRDefault="00F75721" w:rsidP="00F75721">
      <w:pPr>
        <w:pStyle w:val="Heading1"/>
      </w:pPr>
      <w:bookmarkStart w:id="16" w:name="_Municipal_Shoutouts"/>
      <w:bookmarkEnd w:id="16"/>
      <w:r>
        <w:t>Municipal Shoutouts</w:t>
      </w:r>
    </w:p>
    <w:p w:rsidR="00F75721" w:rsidRPr="00BD58A4" w:rsidRDefault="00F75721" w:rsidP="00BD58A4">
      <w:r w:rsidRPr="00BD58A4">
        <w:t>Welcome aboard to all of our new COMMBUYS municipal buyers!</w:t>
      </w:r>
    </w:p>
    <w:p w:rsidR="00F75721" w:rsidRPr="00BD58A4" w:rsidRDefault="00F75721" w:rsidP="00913DE4">
      <w:pPr>
        <w:pStyle w:val="ListParagraph"/>
        <w:numPr>
          <w:ilvl w:val="0"/>
          <w:numId w:val="3"/>
        </w:numPr>
      </w:pPr>
      <w:r w:rsidRPr="00BD58A4">
        <w:t>The Town of Tewksbury participated in COMMBUYS training with Jennifer Forsey, Local Government Enablement (LGE) Account Manager, and Renee O'Rourke, COMMBUYS Trainer.</w:t>
      </w:r>
    </w:p>
    <w:p w:rsidR="00BD58A4" w:rsidRDefault="00F75721" w:rsidP="00913DE4">
      <w:pPr>
        <w:pStyle w:val="ListParagraph"/>
        <w:numPr>
          <w:ilvl w:val="0"/>
          <w:numId w:val="3"/>
        </w:numPr>
      </w:pPr>
      <w:r w:rsidRPr="00BD58A4">
        <w:t xml:space="preserve">The Town of Carver had a room of buyers </w:t>
      </w:r>
      <w:proofErr w:type="gramStart"/>
      <w:r w:rsidRPr="00BD58A4">
        <w:t>becoming trained</w:t>
      </w:r>
      <w:proofErr w:type="gramEnd"/>
      <w:r w:rsidRPr="00BD58A4">
        <w:t xml:space="preserve"> in COMMBUYS.</w:t>
      </w:r>
    </w:p>
    <w:p w:rsidR="00BD58A4" w:rsidRDefault="00F75721" w:rsidP="00913DE4">
      <w:pPr>
        <w:pStyle w:val="ListParagraph"/>
        <w:numPr>
          <w:ilvl w:val="0"/>
          <w:numId w:val="3"/>
        </w:numPr>
      </w:pPr>
      <w:r w:rsidRPr="00BD58A4">
        <w:t>Jackie Abbott, LGE Account Manager, assisted Malden Housing Authority to expand their current vendor pool.</w:t>
      </w:r>
    </w:p>
    <w:p w:rsidR="00BD58A4" w:rsidRDefault="00F75721" w:rsidP="00913DE4">
      <w:pPr>
        <w:pStyle w:val="ListParagraph"/>
        <w:numPr>
          <w:ilvl w:val="0"/>
          <w:numId w:val="3"/>
        </w:numPr>
      </w:pPr>
      <w:r w:rsidRPr="00BD58A4">
        <w:t>Trish Burke, LGE Account Manager, and Ren</w:t>
      </w:r>
      <w:r w:rsidR="00BD58A4">
        <w:t xml:space="preserve">ee O'Rourke, COMMBUYS Trainer, </w:t>
      </w:r>
      <w:r w:rsidRPr="00BD58A4">
        <w:t>worked with Town of Bridgewater officials to set up their organization in COMMBUYS.</w:t>
      </w:r>
    </w:p>
    <w:p w:rsidR="00F75721" w:rsidRDefault="00F75721" w:rsidP="00913DE4">
      <w:pPr>
        <w:pStyle w:val="ListParagraph"/>
        <w:numPr>
          <w:ilvl w:val="0"/>
          <w:numId w:val="3"/>
        </w:numPr>
      </w:pPr>
      <w:r w:rsidRPr="00BD58A4">
        <w:t>Trainer Sidney Moore conducted a Statewide Contract and COMMBUYS training class for the Town of Wenham.</w:t>
      </w:r>
      <w:r w:rsidR="008766A2" w:rsidRPr="00BD58A4">
        <w:t xml:space="preserve"> </w:t>
      </w:r>
    </w:p>
    <w:p w:rsidR="000D234D" w:rsidRPr="000D234D" w:rsidRDefault="000D234D" w:rsidP="000D234D">
      <w:pPr>
        <w:pStyle w:val="Heading1"/>
      </w:pPr>
      <w:bookmarkStart w:id="17" w:name="_Vehicle_Auctions"/>
      <w:bookmarkEnd w:id="17"/>
      <w:r w:rsidRPr="000D234D">
        <w:lastRenderedPageBreak/>
        <w:t>Vehicle Auctions</w:t>
      </w:r>
    </w:p>
    <w:p w:rsidR="000D234D" w:rsidRPr="000D234D" w:rsidRDefault="000D234D" w:rsidP="000D234D">
      <w:r w:rsidRPr="000D234D">
        <w:t>From time to time, OSD offers the public the opportunity to bid on vehicles and other equipment that no longer are of use by the State. Two such opportunities will take place this month:</w:t>
      </w:r>
    </w:p>
    <w:p w:rsidR="000D234D" w:rsidRPr="000D234D" w:rsidRDefault="000D234D" w:rsidP="000D234D"/>
    <w:p w:rsidR="000D234D" w:rsidRPr="000D234D" w:rsidRDefault="000D234D" w:rsidP="000D234D">
      <w:r w:rsidRPr="002C3FDA">
        <w:rPr>
          <w:b/>
        </w:rPr>
        <w:t>State Police</w:t>
      </w:r>
      <w:r w:rsidRPr="000D234D">
        <w:t>, 31-69 Bishop Road, Ayer, MA 01432</w:t>
      </w:r>
    </w:p>
    <w:p w:rsidR="000D234D" w:rsidRPr="000D234D" w:rsidRDefault="000D234D" w:rsidP="000D234D">
      <w:proofErr w:type="gramStart"/>
      <w:r w:rsidRPr="000D234D">
        <w:t>Viewing: Thursday, May 18 – 10:00 a.m. to 1:00 p.m.</w:t>
      </w:r>
      <w:proofErr w:type="gramEnd"/>
    </w:p>
    <w:p w:rsidR="000D234D" w:rsidRPr="000D234D" w:rsidRDefault="000D234D" w:rsidP="000D234D">
      <w:proofErr w:type="gramStart"/>
      <w:r w:rsidRPr="000D234D">
        <w:t>Auction: Friday, May 19 – 10:00 a.m. (lot opens at 8:30 a.m.)</w:t>
      </w:r>
      <w:proofErr w:type="gramEnd"/>
    </w:p>
    <w:p w:rsidR="000D234D" w:rsidRPr="000D234D" w:rsidRDefault="000D234D" w:rsidP="000D234D"/>
    <w:p w:rsidR="000D234D" w:rsidRPr="000D234D" w:rsidRDefault="000D234D" w:rsidP="000D234D">
      <w:r w:rsidRPr="002C3FDA">
        <w:rPr>
          <w:b/>
        </w:rPr>
        <w:t>Westborough OVM Lot</w:t>
      </w:r>
      <w:r w:rsidRPr="000D234D">
        <w:t>, 289 Lyman Street, Westborough, MA 01581</w:t>
      </w:r>
    </w:p>
    <w:p w:rsidR="000D234D" w:rsidRPr="000D234D" w:rsidRDefault="000D234D" w:rsidP="000D234D">
      <w:proofErr w:type="gramStart"/>
      <w:r w:rsidRPr="000D234D">
        <w:t>Viewing: Wednesday, May 17 – 9:00 a.m. to 3:00 p.m.</w:t>
      </w:r>
      <w:proofErr w:type="gramEnd"/>
    </w:p>
    <w:p w:rsidR="000D234D" w:rsidRPr="000D234D" w:rsidRDefault="000D234D" w:rsidP="000D234D">
      <w:proofErr w:type="gramStart"/>
      <w:r w:rsidRPr="000D234D">
        <w:t>Auction: Saturday, May 20 – 10:00 a.m. (lot opens at 8:30 a.m.)</w:t>
      </w:r>
      <w:proofErr w:type="gramEnd"/>
    </w:p>
    <w:p w:rsidR="000D234D" w:rsidRPr="000D234D" w:rsidRDefault="000D234D" w:rsidP="000D234D"/>
    <w:p w:rsidR="000D234D" w:rsidRPr="000D234D" w:rsidRDefault="000D234D" w:rsidP="000D234D">
      <w:r w:rsidRPr="000D234D">
        <w:t xml:space="preserve">You may review the list of planned sale items and associated photographs on </w:t>
      </w:r>
      <w:hyperlink r:id="rId22" w:history="1">
        <w:r w:rsidRPr="00207A3A">
          <w:rPr>
            <w:rStyle w:val="Hyperlink"/>
          </w:rPr>
          <w:t>the Auctions International website</w:t>
        </w:r>
      </w:hyperlink>
      <w:r w:rsidRPr="000D234D">
        <w:t xml:space="preserve"> under the Live Auctions tab.* Please note there may be variances between what is advertised on the Auctions International website and the vehicles/equipment offered on the day of the auction: surplus items are made available to all Massachusetts municipalities in advance of the public auction. Public employees are not eligible to bid on items from their employing entity.</w:t>
      </w:r>
    </w:p>
    <w:p w:rsidR="000D234D" w:rsidRPr="000D234D" w:rsidRDefault="000D234D" w:rsidP="002C3FDA">
      <w:pPr>
        <w:pStyle w:val="Heading2"/>
      </w:pPr>
      <w:r w:rsidRPr="000D234D">
        <w:t>Payment for General Public</w:t>
      </w:r>
    </w:p>
    <w:p w:rsidR="000D234D" w:rsidRPr="000D234D" w:rsidRDefault="000D234D" w:rsidP="000D234D">
      <w:r w:rsidRPr="000D234D">
        <w:t xml:space="preserve">If your bid is accepted, payment in full is due immediately after the sale. Auctions International, Inc. will accept the following forms of payment on behalf of OSD: cash; bank check; money order; or credit card with two forms of identification, one being a valid driver’s license. Positive identification is required regardless of your method of payment. Visit the Auctions International website to access </w:t>
      </w:r>
      <w:hyperlink r:id="rId23" w:history="1">
        <w:r w:rsidRPr="00207A3A">
          <w:rPr>
            <w:rStyle w:val="Hyperlink"/>
          </w:rPr>
          <w:t>OSD’s Auction Terms and Conditions</w:t>
        </w:r>
      </w:hyperlink>
      <w:r w:rsidRPr="000D234D">
        <w:t>.</w:t>
      </w:r>
    </w:p>
    <w:p w:rsidR="000D234D" w:rsidRPr="000D234D" w:rsidRDefault="000D234D" w:rsidP="002C3FDA">
      <w:pPr>
        <w:pStyle w:val="Heading2"/>
      </w:pPr>
      <w:r w:rsidRPr="000D234D">
        <w:t>Payment for Municipal Officials</w:t>
      </w:r>
    </w:p>
    <w:p w:rsidR="000D234D" w:rsidRPr="000D234D" w:rsidRDefault="000D234D" w:rsidP="000D234D">
      <w:r w:rsidRPr="000D234D">
        <w:t xml:space="preserve">If your bid is accepted, you may take possession of the vehicle and the State Surplus Property Office will invoice your city/town/municipality. Payment </w:t>
      </w:r>
      <w:proofErr w:type="gramStart"/>
      <w:r w:rsidRPr="000D234D">
        <w:t>should be sent</w:t>
      </w:r>
      <w:proofErr w:type="gramEnd"/>
      <w:r w:rsidRPr="000D234D">
        <w:t xml:space="preserve"> to the Surplus Property Office within 30 days.</w:t>
      </w:r>
    </w:p>
    <w:p w:rsidR="000D234D" w:rsidRPr="000D234D" w:rsidRDefault="000D234D" w:rsidP="000D234D"/>
    <w:p w:rsidR="000D234D" w:rsidRPr="000D234D" w:rsidRDefault="000D234D" w:rsidP="000D234D">
      <w:r w:rsidRPr="000D234D">
        <w:t xml:space="preserve">OSD oversees the State’s Surplus Property Program ensuring the Commonwealth realizes the maximum benefit from State-owned surplus personal property. Learn more about the Surplus Property Program at </w:t>
      </w:r>
      <w:hyperlink r:id="rId24" w:history="1">
        <w:r w:rsidRPr="00207A3A">
          <w:rPr>
            <w:rStyle w:val="Hyperlink"/>
          </w:rPr>
          <w:t>mass.gov/osd &gt; Surplus Property</w:t>
        </w:r>
      </w:hyperlink>
      <w:r w:rsidRPr="000D234D">
        <w:t>.</w:t>
      </w:r>
    </w:p>
    <w:p w:rsidR="000D234D" w:rsidRPr="004F63D2" w:rsidRDefault="000D234D" w:rsidP="000D234D">
      <w:pPr>
        <w:rPr>
          <w:vertAlign w:val="subscript"/>
        </w:rPr>
      </w:pPr>
    </w:p>
    <w:p w:rsidR="000D234D" w:rsidRDefault="000D234D" w:rsidP="000D234D">
      <w:r w:rsidRPr="000D234D">
        <w:t>*Auctions International is a professional auctioneer licensed by the Commonwealth’s Division of Standards.</w:t>
      </w:r>
    </w:p>
    <w:p w:rsidR="003E3AB2" w:rsidRDefault="003E3AB2" w:rsidP="003E3AB2">
      <w:pPr>
        <w:pStyle w:val="Heading1"/>
      </w:pPr>
      <w:bookmarkStart w:id="18" w:name="_OSD_Welcomes_India"/>
      <w:bookmarkEnd w:id="18"/>
      <w:r>
        <w:t>OSD Welcomes India Delegation</w:t>
      </w:r>
    </w:p>
    <w:p w:rsidR="003E3AB2" w:rsidRPr="003E3AB2" w:rsidRDefault="003E3AB2" w:rsidP="003E3AB2">
      <w:r w:rsidRPr="003E3AB2">
        <w:t>On Friday, April 28, the Operational Services Division welcomed senior procurement officials from India’s State Government of Maharashtra to our offices in Boston. As part of the United States Trade and Development Agency’s (USTDA) Global Procurement Initiative, the group of officials participated in a study tour to learn about the way the U.S. conducts their procurements at the State level. The representatives, who are responsible for the procurement of goods, public works, energy, metro rail, and roads in Maharashtra, looked to learn best practices to implement within their own government.</w:t>
      </w:r>
    </w:p>
    <w:p w:rsidR="003E3AB2" w:rsidRPr="003E3AB2" w:rsidRDefault="003E3AB2" w:rsidP="003E3AB2"/>
    <w:p w:rsidR="003E3AB2" w:rsidRDefault="003E3AB2" w:rsidP="003E3AB2">
      <w:r w:rsidRPr="003E3AB2">
        <w:t>Gary Lambert, Assistant Secretary for Operational Services, met with the delegation to provide insight into the ways that the Commonwealth of Massachusetts conducts best value procurements, with a specific focus on how non-price factors are weighted and how total cost of ownership influences procurement decisions. Additionally, the delegation received a COMMBUYS demonstration to learn more about how organizations are using e-procurement systems. We enjoyed our visit from the group, and we welcome conversations with other government agencies about how to improve public purcha</w:t>
      </w:r>
      <w:r w:rsidR="00206F7E">
        <w:t>sing and procurement processes!</w:t>
      </w:r>
    </w:p>
    <w:p w:rsidR="00F74D9A" w:rsidRDefault="00F74D9A" w:rsidP="00F74D9A">
      <w:pPr>
        <w:pStyle w:val="Heading1"/>
      </w:pPr>
      <w:r w:rsidRPr="004211AB">
        <w:lastRenderedPageBreak/>
        <w:t xml:space="preserve">Statewide Contract Updates </w:t>
      </w:r>
    </w:p>
    <w:p w:rsidR="00F74D9A" w:rsidRDefault="00F74D9A" w:rsidP="00F74D9A">
      <w:pPr>
        <w:pStyle w:val="Heading2"/>
      </w:pPr>
      <w:r>
        <w:t>Resources</w:t>
      </w:r>
    </w:p>
    <w:p w:rsidR="00F74D9A" w:rsidRPr="00BB4EC5" w:rsidRDefault="00F74D9A" w:rsidP="00913DE4">
      <w:pPr>
        <w:pStyle w:val="ListParagraph"/>
        <w:numPr>
          <w:ilvl w:val="0"/>
          <w:numId w:val="1"/>
        </w:numPr>
      </w:pPr>
      <w:hyperlink r:id="rId25" w:history="1">
        <w:r w:rsidRPr="00D46975">
          <w:rPr>
            <w:rStyle w:val="Hyperlink"/>
          </w:rPr>
          <w:t>Procurement Schedule</w:t>
        </w:r>
      </w:hyperlink>
    </w:p>
    <w:p w:rsidR="00F74D9A" w:rsidRPr="00BB4EC5" w:rsidRDefault="00F74D9A" w:rsidP="00913DE4">
      <w:pPr>
        <w:pStyle w:val="ListParagraph"/>
        <w:numPr>
          <w:ilvl w:val="0"/>
          <w:numId w:val="1"/>
        </w:numPr>
      </w:pPr>
      <w:hyperlink r:id="rId26" w:history="1">
        <w:r w:rsidRPr="00D46975">
          <w:rPr>
            <w:rStyle w:val="Hyperlink"/>
          </w:rPr>
          <w:t>COMMBUYS</w:t>
        </w:r>
      </w:hyperlink>
    </w:p>
    <w:p w:rsidR="00F74D9A" w:rsidRPr="00BB4EC5" w:rsidRDefault="00F74D9A" w:rsidP="00913DE4">
      <w:pPr>
        <w:pStyle w:val="ListParagraph"/>
        <w:numPr>
          <w:ilvl w:val="0"/>
          <w:numId w:val="1"/>
        </w:numPr>
      </w:pPr>
      <w:hyperlink r:id="rId27" w:history="1">
        <w:r w:rsidRPr="00D46975">
          <w:rPr>
            <w:rStyle w:val="Hyperlink"/>
          </w:rPr>
          <w:t>Statewide Contract User Guides</w:t>
        </w:r>
      </w:hyperlink>
    </w:p>
    <w:p w:rsidR="00F74D9A" w:rsidRDefault="00F74D9A" w:rsidP="00913DE4">
      <w:pPr>
        <w:pStyle w:val="ListParagraph"/>
        <w:numPr>
          <w:ilvl w:val="0"/>
          <w:numId w:val="1"/>
        </w:numPr>
      </w:pPr>
      <w:hyperlink r:id="rId28" w:history="1">
        <w:r w:rsidRPr="00550932">
          <w:rPr>
            <w:rStyle w:val="Hyperlink"/>
          </w:rPr>
          <w:t>Statewide Contract Reference Guide</w:t>
        </w:r>
      </w:hyperlink>
    </w:p>
    <w:p w:rsidR="00F74D9A" w:rsidRDefault="00F74D9A" w:rsidP="00913DE4">
      <w:pPr>
        <w:pStyle w:val="ListParagraph"/>
        <w:numPr>
          <w:ilvl w:val="0"/>
          <w:numId w:val="1"/>
        </w:numPr>
      </w:pPr>
      <w:r w:rsidRPr="00B1677F">
        <w:t>COMMBUYS Help Desk Assistance - Questions about COMMBUYS?</w:t>
      </w:r>
      <w:r>
        <w:t xml:space="preserve"> Contact us for help at 1-888-627-8283 or </w:t>
      </w:r>
      <w:hyperlink r:id="rId29" w:history="1">
        <w:r w:rsidRPr="00415C60">
          <w:rPr>
            <w:rStyle w:val="Hyperlink"/>
          </w:rPr>
          <w:t>COMMBUYS@state.ma.us</w:t>
        </w:r>
      </w:hyperlink>
      <w:r>
        <w:t xml:space="preserve">. </w:t>
      </w:r>
      <w:r w:rsidRPr="00B1677F">
        <w:t>Staff are available</w:t>
      </w:r>
      <w:r>
        <w:t xml:space="preserve"> </w:t>
      </w:r>
      <w:r w:rsidRPr="00B1677F">
        <w:t>8 a.m. to 5 p.m. ET, Monday through Friday.</w:t>
      </w:r>
    </w:p>
    <w:p w:rsidR="000B367B" w:rsidRPr="000B367B" w:rsidRDefault="000B367B" w:rsidP="000B367B">
      <w:pPr>
        <w:pStyle w:val="Heading1"/>
      </w:pPr>
      <w:r w:rsidRPr="000B367B">
        <w:t>Statewide Contract Reference Guide</w:t>
      </w:r>
    </w:p>
    <w:p w:rsidR="000B367B" w:rsidRPr="000B367B" w:rsidRDefault="000B367B" w:rsidP="000B367B">
      <w:r w:rsidRPr="000B367B">
        <w:t xml:space="preserve">Due to popular demand, OSD is providing an online version of the </w:t>
      </w:r>
      <w:hyperlink r:id="rId30" w:history="1">
        <w:r w:rsidRPr="004F63D2">
          <w:rPr>
            <w:rStyle w:val="Hyperlink"/>
          </w:rPr>
          <w:t>Statewide Contract Reference Guide</w:t>
        </w:r>
      </w:hyperlink>
      <w:r w:rsidRPr="000B367B">
        <w:t xml:space="preserve">, a handy, one-page document that lists all of the current Statewide Contracts. Originally designed as a tool for OSD staff, this Reference Guide has been a popular handout at many OSD events, and </w:t>
      </w:r>
      <w:proofErr w:type="gramStart"/>
      <w:r w:rsidRPr="000B367B">
        <w:t>is updated</w:t>
      </w:r>
      <w:proofErr w:type="gramEnd"/>
      <w:r w:rsidRPr="000B367B">
        <w:t xml:space="preserve"> every other month.</w:t>
      </w:r>
    </w:p>
    <w:p w:rsidR="000B367B" w:rsidRPr="000B367B" w:rsidRDefault="000B367B" w:rsidP="000B367B"/>
    <w:p w:rsidR="000B367B" w:rsidRPr="000B367B" w:rsidRDefault="000B367B" w:rsidP="000B367B">
      <w:r w:rsidRPr="000B367B">
        <w:t xml:space="preserve">Ordering goods and services through a Statewide Contract (SWC) can offer significant benefits, including </w:t>
      </w:r>
      <w:proofErr w:type="gramStart"/>
      <w:r w:rsidRPr="000B367B">
        <w:t>time savings</w:t>
      </w:r>
      <w:proofErr w:type="gramEnd"/>
      <w:r w:rsidRPr="000B367B">
        <w:t xml:space="preserve"> and obtaining best value at competitive prices. Most SWC vendors offer Prompt Pay Discounts, and most all SWCs have exclusive benefits. For example:</w:t>
      </w:r>
    </w:p>
    <w:p w:rsidR="000B367B" w:rsidRPr="000B367B" w:rsidRDefault="004F63D2" w:rsidP="00913DE4">
      <w:pPr>
        <w:pStyle w:val="ListParagraph"/>
        <w:numPr>
          <w:ilvl w:val="0"/>
          <w:numId w:val="4"/>
        </w:numPr>
      </w:pPr>
      <w:hyperlink r:id="rId31" w:history="1">
        <w:r w:rsidR="000B367B" w:rsidRPr="004F63D2">
          <w:rPr>
            <w:rStyle w:val="Hyperlink"/>
          </w:rPr>
          <w:t>VEH98 – Purchase of Light Duty Vehicles – Passenger Cars, SUVs, Trucks, Vans, SSVs and PPVs</w:t>
        </w:r>
      </w:hyperlink>
      <w:r w:rsidR="000B367B" w:rsidRPr="000B367B">
        <w:t xml:space="preserve">: Every vehicle is delivered with three sets of keys, a full tank of gas, and license plates; </w:t>
      </w:r>
    </w:p>
    <w:p w:rsidR="000B367B" w:rsidRPr="000B367B" w:rsidRDefault="004F63D2" w:rsidP="00913DE4">
      <w:pPr>
        <w:pStyle w:val="ListParagraph"/>
        <w:numPr>
          <w:ilvl w:val="0"/>
          <w:numId w:val="4"/>
        </w:numPr>
      </w:pPr>
      <w:hyperlink r:id="rId32" w:history="1">
        <w:r w:rsidR="000B367B" w:rsidRPr="004F63D2">
          <w:rPr>
            <w:rStyle w:val="Hyperlink"/>
          </w:rPr>
          <w:t>PRF59 – Card Processing Services</w:t>
        </w:r>
      </w:hyperlink>
      <w:r w:rsidR="000B367B" w:rsidRPr="000B367B">
        <w:t xml:space="preserve">: The vendors on this contract establish merchant accounts to assist with credit and debit card acceptance, merchant services, and certification on the web, IVR, point of sale, kiosk, and mobile channels; provide competitive per item rates and convenience fee program rates; support complete end-to-end reporting and provide technical support of the payment system </w:t>
      </w:r>
      <w:proofErr w:type="gramStart"/>
      <w:r w:rsidR="000B367B" w:rsidRPr="000B367B">
        <w:t>–  Entities</w:t>
      </w:r>
      <w:proofErr w:type="gramEnd"/>
      <w:r w:rsidR="000B367B" w:rsidRPr="000B367B">
        <w:t xml:space="preserve"> do not need staff to maintain the system. </w:t>
      </w:r>
    </w:p>
    <w:p w:rsidR="000B367B" w:rsidRPr="000B367B" w:rsidRDefault="000B367B" w:rsidP="000B367B"/>
    <w:p w:rsidR="000B367B" w:rsidRPr="000B367B" w:rsidRDefault="000B367B" w:rsidP="000B367B">
      <w:r w:rsidRPr="000B367B">
        <w:t xml:space="preserve">Every SWC has a </w:t>
      </w:r>
      <w:hyperlink r:id="rId33" w:history="1">
        <w:r w:rsidRPr="004F63D2">
          <w:rPr>
            <w:rStyle w:val="Hyperlink"/>
          </w:rPr>
          <w:t>Contract User Guide</w:t>
        </w:r>
      </w:hyperlink>
      <w:r w:rsidRPr="000B367B">
        <w:t xml:space="preserve"> that provides important information for buyers, including a contract summary and category names, benefits and cost savings, </w:t>
      </w:r>
      <w:proofErr w:type="gramStart"/>
      <w:r w:rsidRPr="000B367B">
        <w:t>who</w:t>
      </w:r>
      <w:proofErr w:type="gramEnd"/>
      <w:r w:rsidRPr="000B367B">
        <w:t xml:space="preserve"> is eligible to use the contract, pricing and purchase options (how to order), counties or regions, vendor list, and general contract information. Questions regarding specific SWCs </w:t>
      </w:r>
      <w:proofErr w:type="gramStart"/>
      <w:r w:rsidRPr="000B367B">
        <w:t>should be directed</w:t>
      </w:r>
      <w:proofErr w:type="gramEnd"/>
      <w:r w:rsidRPr="000B367B">
        <w:t xml:space="preserve"> to the Contract Manager noted in the Contract User Guide for that SWC.</w:t>
      </w:r>
    </w:p>
    <w:p w:rsidR="004635AA" w:rsidRPr="004635AA" w:rsidRDefault="004635AA" w:rsidP="004635AA">
      <w:pPr>
        <w:pStyle w:val="Heading1"/>
      </w:pPr>
      <w:proofErr w:type="gramStart"/>
      <w:r w:rsidRPr="004635AA">
        <w:t>Oracle News!</w:t>
      </w:r>
      <w:proofErr w:type="gramEnd"/>
      <w:r>
        <w:t xml:space="preserve"> Oracle Softwar</w:t>
      </w:r>
      <w:r w:rsidRPr="004635AA">
        <w:t xml:space="preserve">e and Services </w:t>
      </w:r>
    </w:p>
    <w:p w:rsidR="004635AA" w:rsidRPr="004635AA" w:rsidRDefault="004635AA" w:rsidP="004635AA">
      <w:r w:rsidRPr="004635AA">
        <w:t xml:space="preserve">The </w:t>
      </w:r>
      <w:hyperlink r:id="rId34" w:history="1">
        <w:r w:rsidRPr="003F36F7">
          <w:rPr>
            <w:rStyle w:val="Hyperlink"/>
          </w:rPr>
          <w:t>ITS19</w:t>
        </w:r>
      </w:hyperlink>
      <w:r w:rsidRPr="004635AA">
        <w:t xml:space="preserve"> Oracle Software and Services contract has been extended through June 30, 2017</w:t>
      </w:r>
      <w:proofErr w:type="gramStart"/>
      <w:r w:rsidRPr="004635AA">
        <w:t xml:space="preserve">.  </w:t>
      </w:r>
      <w:proofErr w:type="gramEnd"/>
      <w:r w:rsidRPr="004635AA">
        <w:t>Oracle and OSD are working to have the replacement contract, ITS64, in place for July 1, 2017.</w:t>
      </w:r>
    </w:p>
    <w:p w:rsidR="004635AA" w:rsidRPr="004635AA" w:rsidRDefault="004635AA" w:rsidP="004635AA"/>
    <w:p w:rsidR="004635AA" w:rsidRPr="004635AA" w:rsidRDefault="004635AA" w:rsidP="004635AA">
      <w:r w:rsidRPr="004635AA">
        <w:t>Oracle software includes:</w:t>
      </w:r>
    </w:p>
    <w:p w:rsidR="004635AA" w:rsidRPr="004635AA" w:rsidRDefault="004635AA" w:rsidP="00913DE4">
      <w:pPr>
        <w:pStyle w:val="ListParagraph"/>
        <w:numPr>
          <w:ilvl w:val="0"/>
          <w:numId w:val="5"/>
        </w:numPr>
      </w:pPr>
      <w:r w:rsidRPr="004635AA">
        <w:t>Database Software</w:t>
      </w:r>
    </w:p>
    <w:p w:rsidR="004635AA" w:rsidRPr="004635AA" w:rsidRDefault="004635AA" w:rsidP="00913DE4">
      <w:pPr>
        <w:pStyle w:val="ListParagraph"/>
        <w:numPr>
          <w:ilvl w:val="0"/>
          <w:numId w:val="5"/>
        </w:numPr>
      </w:pPr>
      <w:r w:rsidRPr="004635AA">
        <w:t>PeopleSoft (Human Resource Management)</w:t>
      </w:r>
    </w:p>
    <w:p w:rsidR="004635AA" w:rsidRPr="004635AA" w:rsidRDefault="004635AA" w:rsidP="00913DE4">
      <w:pPr>
        <w:pStyle w:val="ListParagraph"/>
        <w:numPr>
          <w:ilvl w:val="0"/>
          <w:numId w:val="5"/>
        </w:numPr>
      </w:pPr>
      <w:proofErr w:type="spellStart"/>
      <w:r w:rsidRPr="004635AA">
        <w:t>Taleo</w:t>
      </w:r>
      <w:proofErr w:type="spellEnd"/>
      <w:r w:rsidRPr="004635AA">
        <w:t xml:space="preserve"> (Recruitment and Talent Management)</w:t>
      </w:r>
    </w:p>
    <w:p w:rsidR="004635AA" w:rsidRPr="004635AA" w:rsidRDefault="004635AA" w:rsidP="00913DE4">
      <w:pPr>
        <w:pStyle w:val="ListParagraph"/>
        <w:numPr>
          <w:ilvl w:val="0"/>
          <w:numId w:val="5"/>
        </w:numPr>
      </w:pPr>
      <w:r w:rsidRPr="004635AA">
        <w:t>Business Intelligence and Business Analytics</w:t>
      </w:r>
    </w:p>
    <w:p w:rsidR="004635AA" w:rsidRPr="004635AA" w:rsidRDefault="004635AA" w:rsidP="00913DE4">
      <w:pPr>
        <w:pStyle w:val="ListParagraph"/>
        <w:numPr>
          <w:ilvl w:val="0"/>
          <w:numId w:val="5"/>
        </w:numPr>
      </w:pPr>
      <w:r w:rsidRPr="004635AA">
        <w:t>Enterprise and Financial Management</w:t>
      </w:r>
    </w:p>
    <w:p w:rsidR="004635AA" w:rsidRPr="004635AA" w:rsidRDefault="004635AA" w:rsidP="004635AA"/>
    <w:p w:rsidR="004635AA" w:rsidRPr="004635AA" w:rsidRDefault="004635AA" w:rsidP="004635AA">
      <w:r w:rsidRPr="004635AA">
        <w:t xml:space="preserve">Many Oracle products are available via Software as a Service. Contact </w:t>
      </w:r>
      <w:hyperlink r:id="rId35" w:history="1">
        <w:r w:rsidRPr="003F36F7">
          <w:rPr>
            <w:rStyle w:val="Hyperlink"/>
          </w:rPr>
          <w:t>Greg St. Angelo</w:t>
        </w:r>
      </w:hyperlink>
      <w:r w:rsidRPr="004635AA">
        <w:t xml:space="preserve"> at Oracle: 603-770-7596. </w:t>
      </w:r>
    </w:p>
    <w:p w:rsidR="004635AA" w:rsidRPr="004635AA" w:rsidRDefault="004635AA" w:rsidP="004635AA"/>
    <w:p w:rsidR="004635AA" w:rsidRPr="006202DA" w:rsidRDefault="004635AA" w:rsidP="004635AA">
      <w:pPr>
        <w:rPr>
          <w:b/>
        </w:rPr>
      </w:pPr>
      <w:r w:rsidRPr="006202DA">
        <w:rPr>
          <w:b/>
        </w:rPr>
        <w:t>Oracle Equipment and Related Services</w:t>
      </w:r>
    </w:p>
    <w:p w:rsidR="009743DF" w:rsidRPr="004635AA" w:rsidRDefault="004635AA" w:rsidP="004635AA">
      <w:r w:rsidRPr="004635AA">
        <w:t xml:space="preserve">The Oracle Equipment and Related Services Statewide Contract, ITC56, is active through March 31, 2018, with an option to renew through March 31, 2020. Oracle equipment includes the </w:t>
      </w:r>
      <w:proofErr w:type="spellStart"/>
      <w:r w:rsidRPr="004635AA">
        <w:t>Exadata</w:t>
      </w:r>
      <w:proofErr w:type="spellEnd"/>
      <w:r w:rsidRPr="004635AA">
        <w:t xml:space="preserve"> family of database machines, appliances, and storage solutions. Reach </w:t>
      </w:r>
      <w:hyperlink r:id="rId36" w:history="1">
        <w:r w:rsidRPr="003F36F7">
          <w:rPr>
            <w:rStyle w:val="Hyperlink"/>
          </w:rPr>
          <w:t>Seth Fox</w:t>
        </w:r>
      </w:hyperlink>
      <w:r w:rsidR="00927568">
        <w:t xml:space="preserve"> at </w:t>
      </w:r>
      <w:proofErr w:type="gramStart"/>
      <w:r w:rsidR="00927568">
        <w:t>Oracle:</w:t>
      </w:r>
      <w:proofErr w:type="gramEnd"/>
      <w:r w:rsidR="00927568">
        <w:t xml:space="preserve"> 617-417-4373. </w:t>
      </w:r>
      <w:r w:rsidRPr="004635AA">
        <w:t xml:space="preserve">Refer other contract questions to </w:t>
      </w:r>
      <w:hyperlink r:id="rId37" w:history="1">
        <w:r w:rsidRPr="003F36F7">
          <w:rPr>
            <w:rStyle w:val="Hyperlink"/>
          </w:rPr>
          <w:t>Marge MacEvitt</w:t>
        </w:r>
      </w:hyperlink>
      <w:r w:rsidRPr="004635AA">
        <w:t xml:space="preserve"> at 617-720-3121.</w:t>
      </w:r>
    </w:p>
    <w:p w:rsidR="00D34E83" w:rsidRDefault="00927568" w:rsidP="00AA7697">
      <w:pPr>
        <w:pStyle w:val="Heading1"/>
      </w:pPr>
      <w:proofErr w:type="gramStart"/>
      <w:r w:rsidRPr="00AA7697">
        <w:lastRenderedPageBreak/>
        <w:t>NEW</w:t>
      </w:r>
      <w:r w:rsidR="00D34E83">
        <w:t>!</w:t>
      </w:r>
      <w:proofErr w:type="gramEnd"/>
      <w:r w:rsidR="00D34E83">
        <w:t xml:space="preserve"> Statewide Clothing Contract</w:t>
      </w:r>
    </w:p>
    <w:p w:rsidR="00927568" w:rsidRPr="00D34E83" w:rsidRDefault="006039AA" w:rsidP="00D34E83">
      <w:pPr>
        <w:pStyle w:val="NoSpacing"/>
      </w:pPr>
      <w:hyperlink r:id="rId38" w:history="1">
        <w:r w:rsidR="00927568" w:rsidRPr="00D34E83">
          <w:rPr>
            <w:rStyle w:val="Hyperlink"/>
          </w:rPr>
          <w:t>CLT08</w:t>
        </w:r>
      </w:hyperlink>
      <w:r w:rsidR="00D34E83">
        <w:t xml:space="preserve">- </w:t>
      </w:r>
      <w:r w:rsidR="00927568" w:rsidRPr="00AA7697">
        <w:t>Clothing, Uniforms, Footwear, Accessories, Personal Care Products, and Bedding</w:t>
      </w:r>
    </w:p>
    <w:p w:rsidR="00AA7697" w:rsidRPr="00AA7697" w:rsidRDefault="00AA7697" w:rsidP="00913DE4">
      <w:pPr>
        <w:pStyle w:val="ListParagraph"/>
        <w:numPr>
          <w:ilvl w:val="0"/>
          <w:numId w:val="6"/>
        </w:numPr>
      </w:pPr>
      <w:r w:rsidRPr="00AA7697">
        <w:t>Over 500 brands</w:t>
      </w:r>
    </w:p>
    <w:p w:rsidR="00AA7697" w:rsidRPr="00AA7697" w:rsidRDefault="00AA7697" w:rsidP="00913DE4">
      <w:pPr>
        <w:pStyle w:val="ListParagraph"/>
        <w:numPr>
          <w:ilvl w:val="0"/>
          <w:numId w:val="6"/>
        </w:numPr>
      </w:pPr>
      <w:r w:rsidRPr="00AA7697">
        <w:t>Discounted pricing</w:t>
      </w:r>
    </w:p>
    <w:p w:rsidR="00AA7697" w:rsidRPr="00AA7697" w:rsidRDefault="00AA7697" w:rsidP="00913DE4">
      <w:pPr>
        <w:pStyle w:val="ListParagraph"/>
        <w:numPr>
          <w:ilvl w:val="0"/>
          <w:numId w:val="6"/>
        </w:numPr>
      </w:pPr>
      <w:r w:rsidRPr="00AA7697">
        <w:t>Multiple vendors across categories for quoting options</w:t>
      </w:r>
    </w:p>
    <w:p w:rsidR="00927568" w:rsidRPr="00AA7697" w:rsidRDefault="00AA7697" w:rsidP="00913DE4">
      <w:pPr>
        <w:pStyle w:val="ListParagraph"/>
        <w:numPr>
          <w:ilvl w:val="0"/>
          <w:numId w:val="6"/>
        </w:numPr>
      </w:pPr>
      <w:r w:rsidRPr="00AA7697">
        <w:t>Statewide service from all categories and vendors</w:t>
      </w:r>
    </w:p>
    <w:p w:rsidR="00AA7697" w:rsidRPr="00AA7697" w:rsidRDefault="00AA7697" w:rsidP="009F5C48">
      <w:pPr>
        <w:pStyle w:val="Heading2"/>
      </w:pPr>
      <w:r w:rsidRPr="00AA7697">
        <w:t>CLT08 Categories</w:t>
      </w:r>
    </w:p>
    <w:p w:rsidR="00AA7697" w:rsidRPr="00AA7697" w:rsidRDefault="00AA7697" w:rsidP="00913DE4">
      <w:pPr>
        <w:pStyle w:val="ListParagraph"/>
        <w:numPr>
          <w:ilvl w:val="0"/>
          <w:numId w:val="7"/>
        </w:numPr>
      </w:pPr>
      <w:r w:rsidRPr="00AA7697">
        <w:t>Uniforms</w:t>
      </w:r>
    </w:p>
    <w:p w:rsidR="00AA7697" w:rsidRPr="00AA7697" w:rsidRDefault="00AA7697" w:rsidP="00913DE4">
      <w:pPr>
        <w:pStyle w:val="ListParagraph"/>
        <w:numPr>
          <w:ilvl w:val="0"/>
          <w:numId w:val="7"/>
        </w:numPr>
      </w:pPr>
      <w:r w:rsidRPr="00AA7697">
        <w:t>Footwear</w:t>
      </w:r>
    </w:p>
    <w:p w:rsidR="00AA7697" w:rsidRPr="00AA7697" w:rsidRDefault="00AA7697" w:rsidP="00913DE4">
      <w:pPr>
        <w:pStyle w:val="ListParagraph"/>
        <w:numPr>
          <w:ilvl w:val="0"/>
          <w:numId w:val="7"/>
        </w:numPr>
      </w:pPr>
      <w:r w:rsidRPr="00AA7697">
        <w:t>Athletic Wear</w:t>
      </w:r>
    </w:p>
    <w:p w:rsidR="00AA7697" w:rsidRPr="00AA7697" w:rsidRDefault="00AA7697" w:rsidP="00913DE4">
      <w:pPr>
        <w:pStyle w:val="ListParagraph"/>
        <w:numPr>
          <w:ilvl w:val="0"/>
          <w:numId w:val="7"/>
        </w:numPr>
      </w:pPr>
      <w:r w:rsidRPr="00AA7697">
        <w:t>Undergarments, Hosiery &amp; Nightwear</w:t>
      </w:r>
    </w:p>
    <w:p w:rsidR="00AA7697" w:rsidRPr="00AA7697" w:rsidRDefault="00AA7697" w:rsidP="00913DE4">
      <w:pPr>
        <w:pStyle w:val="ListParagraph"/>
        <w:numPr>
          <w:ilvl w:val="0"/>
          <w:numId w:val="7"/>
        </w:numPr>
      </w:pPr>
      <w:r w:rsidRPr="00AA7697">
        <w:t>Outerwear</w:t>
      </w:r>
    </w:p>
    <w:p w:rsidR="00AA7697" w:rsidRPr="00AA7697" w:rsidRDefault="00AA7697" w:rsidP="00913DE4">
      <w:pPr>
        <w:pStyle w:val="ListParagraph"/>
        <w:numPr>
          <w:ilvl w:val="0"/>
          <w:numId w:val="7"/>
        </w:numPr>
      </w:pPr>
      <w:r w:rsidRPr="00AA7697">
        <w:t>Inmate Clothing</w:t>
      </w:r>
    </w:p>
    <w:p w:rsidR="00AA7697" w:rsidRPr="00AA7697" w:rsidRDefault="00AA7697" w:rsidP="00913DE4">
      <w:pPr>
        <w:pStyle w:val="ListParagraph"/>
        <w:numPr>
          <w:ilvl w:val="0"/>
          <w:numId w:val="7"/>
        </w:numPr>
      </w:pPr>
      <w:r w:rsidRPr="00AA7697">
        <w:t>EPP Clothing</w:t>
      </w:r>
    </w:p>
    <w:p w:rsidR="00AA7697" w:rsidRPr="00AA7697" w:rsidRDefault="00AA7697" w:rsidP="00913DE4">
      <w:pPr>
        <w:pStyle w:val="ListParagraph"/>
        <w:numPr>
          <w:ilvl w:val="0"/>
          <w:numId w:val="7"/>
        </w:numPr>
      </w:pPr>
      <w:r w:rsidRPr="00AA7697">
        <w:t>Linens &amp; Bedding</w:t>
      </w:r>
    </w:p>
    <w:p w:rsidR="00AA7697" w:rsidRPr="00AA7697" w:rsidRDefault="00AA7697" w:rsidP="00913DE4">
      <w:pPr>
        <w:pStyle w:val="ListParagraph"/>
        <w:numPr>
          <w:ilvl w:val="0"/>
          <w:numId w:val="7"/>
        </w:numPr>
      </w:pPr>
      <w:r w:rsidRPr="00AA7697">
        <w:t>Personal Care Products</w:t>
      </w:r>
    </w:p>
    <w:p w:rsidR="00AA7697" w:rsidRPr="00AA7697" w:rsidRDefault="00AA7697" w:rsidP="00913DE4">
      <w:pPr>
        <w:pStyle w:val="ListParagraph"/>
        <w:numPr>
          <w:ilvl w:val="0"/>
          <w:numId w:val="7"/>
        </w:numPr>
      </w:pPr>
      <w:r w:rsidRPr="00AA7697">
        <w:t>Clothing Rentals</w:t>
      </w:r>
    </w:p>
    <w:p w:rsidR="00AA7697" w:rsidRPr="00AA7697" w:rsidRDefault="00AA7697" w:rsidP="00913DE4">
      <w:pPr>
        <w:pStyle w:val="ListParagraph"/>
        <w:numPr>
          <w:ilvl w:val="0"/>
          <w:numId w:val="7"/>
        </w:numPr>
      </w:pPr>
      <w:r w:rsidRPr="00AA7697">
        <w:t>DOC Uniforms</w:t>
      </w:r>
    </w:p>
    <w:p w:rsidR="00AA7697" w:rsidRPr="00AA7697" w:rsidRDefault="00AA7697" w:rsidP="00913DE4">
      <w:pPr>
        <w:pStyle w:val="ListParagraph"/>
        <w:numPr>
          <w:ilvl w:val="0"/>
          <w:numId w:val="7"/>
        </w:numPr>
      </w:pPr>
      <w:r w:rsidRPr="00AA7697">
        <w:t>State Police Uniforms</w:t>
      </w:r>
    </w:p>
    <w:p w:rsidR="00AA7697" w:rsidRPr="00AA7697" w:rsidRDefault="00AA7697" w:rsidP="00913DE4">
      <w:pPr>
        <w:pStyle w:val="ListParagraph"/>
        <w:numPr>
          <w:ilvl w:val="0"/>
          <w:numId w:val="7"/>
        </w:numPr>
      </w:pPr>
      <w:r w:rsidRPr="00AA7697">
        <w:t>Miscellaneous Items</w:t>
      </w:r>
    </w:p>
    <w:p w:rsidR="00AA7697" w:rsidRPr="00AA7697" w:rsidRDefault="00AA7697" w:rsidP="00913DE4">
      <w:pPr>
        <w:pStyle w:val="ListParagraph"/>
        <w:numPr>
          <w:ilvl w:val="0"/>
          <w:numId w:val="7"/>
        </w:numPr>
      </w:pPr>
      <w:r w:rsidRPr="00AA7697">
        <w:t>Miscellaneous Services</w:t>
      </w:r>
    </w:p>
    <w:p w:rsidR="00F74D9A" w:rsidRPr="00AA7697" w:rsidRDefault="009F5C48" w:rsidP="00913DE4">
      <w:pPr>
        <w:pStyle w:val="ListParagraph"/>
        <w:numPr>
          <w:ilvl w:val="0"/>
          <w:numId w:val="7"/>
        </w:numPr>
      </w:pPr>
      <w:r>
        <w:t xml:space="preserve">Inventory Tracking &amp; </w:t>
      </w:r>
      <w:r w:rsidR="00AA7697" w:rsidRPr="00AA7697">
        <w:t>Management Services</w:t>
      </w:r>
    </w:p>
    <w:p w:rsidR="00AA7697" w:rsidRPr="00AA7697" w:rsidRDefault="00AA7697" w:rsidP="009F5C48">
      <w:pPr>
        <w:pStyle w:val="Heading2"/>
      </w:pPr>
      <w:r w:rsidRPr="00AA7697">
        <w:t>Yes, we offer...</w:t>
      </w:r>
    </w:p>
    <w:p w:rsidR="00AA7697" w:rsidRPr="00AA7697" w:rsidRDefault="00AA7697" w:rsidP="00913DE4">
      <w:pPr>
        <w:pStyle w:val="ListParagraph"/>
        <w:numPr>
          <w:ilvl w:val="0"/>
          <w:numId w:val="8"/>
        </w:numPr>
      </w:pPr>
      <w:r w:rsidRPr="00AA7697">
        <w:t xml:space="preserve">Uniforms for law enforcement; janitorial, fleet, and culinary staff; among other types; </w:t>
      </w:r>
    </w:p>
    <w:p w:rsidR="00AA7697" w:rsidRPr="00AA7697" w:rsidRDefault="00AA7697" w:rsidP="00913DE4">
      <w:pPr>
        <w:pStyle w:val="ListParagraph"/>
        <w:numPr>
          <w:ilvl w:val="0"/>
          <w:numId w:val="8"/>
        </w:numPr>
      </w:pPr>
      <w:r w:rsidRPr="00AA7697">
        <w:t xml:space="preserve">Inmate clothing for all inmate-safe clothing needs; </w:t>
      </w:r>
    </w:p>
    <w:p w:rsidR="00AA7697" w:rsidRPr="00AA7697" w:rsidRDefault="00AA7697" w:rsidP="00913DE4">
      <w:pPr>
        <w:pStyle w:val="ListParagraph"/>
        <w:numPr>
          <w:ilvl w:val="0"/>
          <w:numId w:val="8"/>
        </w:numPr>
      </w:pPr>
      <w:r w:rsidRPr="00AA7697">
        <w:t>Personal care products, including soap, oral hygiene, feminine care, and inmate-safe products;</w:t>
      </w:r>
    </w:p>
    <w:p w:rsidR="00AA7697" w:rsidRPr="00AA7697" w:rsidRDefault="00AA7697" w:rsidP="00913DE4">
      <w:pPr>
        <w:pStyle w:val="ListParagraph"/>
        <w:numPr>
          <w:ilvl w:val="0"/>
          <w:numId w:val="8"/>
        </w:numPr>
      </w:pPr>
      <w:r w:rsidRPr="00AA7697">
        <w:t>Miscellaneous law enforcement items, including badges, holsters, and hats;</w:t>
      </w:r>
    </w:p>
    <w:p w:rsidR="00AA7697" w:rsidRPr="00AA7697" w:rsidRDefault="00AA7697" w:rsidP="00913DE4">
      <w:pPr>
        <w:pStyle w:val="ListParagraph"/>
        <w:numPr>
          <w:ilvl w:val="0"/>
          <w:numId w:val="8"/>
        </w:numPr>
      </w:pPr>
      <w:r w:rsidRPr="00AA7697">
        <w:t>Services that include tailoring, embroidering, screening, and adding patches/logos;</w:t>
      </w:r>
    </w:p>
    <w:p w:rsidR="008B0F84" w:rsidRDefault="00AA7697" w:rsidP="00913DE4">
      <w:pPr>
        <w:pStyle w:val="ListParagraph"/>
        <w:numPr>
          <w:ilvl w:val="0"/>
          <w:numId w:val="8"/>
        </w:numPr>
      </w:pPr>
      <w:r w:rsidRPr="00AA7697">
        <w:t>Clothing made with recycled materials, organically grown cotton, among other environmentally preferable attributes;</w:t>
      </w:r>
    </w:p>
    <w:p w:rsidR="00F74D9A" w:rsidRPr="00AA7697" w:rsidRDefault="00AA7697" w:rsidP="00913DE4">
      <w:pPr>
        <w:pStyle w:val="ListParagraph"/>
        <w:numPr>
          <w:ilvl w:val="0"/>
          <w:numId w:val="8"/>
        </w:numPr>
      </w:pPr>
      <w:proofErr w:type="gramStart"/>
      <w:r w:rsidRPr="00AA7697">
        <w:t>Plus</w:t>
      </w:r>
      <w:proofErr w:type="gramEnd"/>
      <w:r w:rsidRPr="00AA7697">
        <w:t xml:space="preserve"> categories for footwear, athletic wear, outerwear, and more!</w:t>
      </w:r>
    </w:p>
    <w:p w:rsidR="00AA7697" w:rsidRPr="00AA7697" w:rsidRDefault="00AA7697" w:rsidP="00D73FC8">
      <w:pPr>
        <w:pStyle w:val="Heading2"/>
      </w:pPr>
      <w:proofErr w:type="gramStart"/>
      <w:r w:rsidRPr="00AA7697">
        <w:t>Don’t</w:t>
      </w:r>
      <w:proofErr w:type="gramEnd"/>
      <w:r w:rsidRPr="00AA7697">
        <w:t xml:space="preserve"> miss our CLT08 Buyer Event!</w:t>
      </w:r>
    </w:p>
    <w:p w:rsidR="00AA7697" w:rsidRPr="00AA7697" w:rsidRDefault="00AA7697" w:rsidP="00AA7697">
      <w:r w:rsidRPr="00AA7697">
        <w:t xml:space="preserve">Get all the facts and meet the awarded vendors! </w:t>
      </w:r>
    </w:p>
    <w:p w:rsidR="00AA7697" w:rsidRPr="00AA7697" w:rsidRDefault="00AA7697" w:rsidP="00B74365">
      <w:pPr>
        <w:ind w:left="720"/>
      </w:pPr>
      <w:r w:rsidRPr="00AA7697">
        <w:t>Thursday, June 1, 2017</w:t>
      </w:r>
    </w:p>
    <w:p w:rsidR="00AA7697" w:rsidRPr="00AA7697" w:rsidRDefault="00AA7697" w:rsidP="00B74365">
      <w:pPr>
        <w:ind w:left="720"/>
      </w:pPr>
      <w:proofErr w:type="gramStart"/>
      <w:r w:rsidRPr="00AA7697">
        <w:t>1:00 - 3:30 p.m.</w:t>
      </w:r>
      <w:proofErr w:type="gramEnd"/>
    </w:p>
    <w:p w:rsidR="00AA7697" w:rsidRPr="00AA7697" w:rsidRDefault="00AA7697" w:rsidP="00B74365">
      <w:pPr>
        <w:ind w:left="720"/>
      </w:pPr>
      <w:r w:rsidRPr="00AA7697">
        <w:t>One Ashburton Place, Boston</w:t>
      </w:r>
    </w:p>
    <w:p w:rsidR="007A68B4" w:rsidRPr="00AA7697" w:rsidRDefault="00AA7697" w:rsidP="00AA7697">
      <w:r w:rsidRPr="00AA7697">
        <w:t xml:space="preserve">Register at </w:t>
      </w:r>
      <w:hyperlink r:id="rId39" w:history="1">
        <w:r w:rsidR="006039AA" w:rsidRPr="006039AA">
          <w:rPr>
            <w:rStyle w:val="Hyperlink"/>
          </w:rPr>
          <w:t>www.CLT08BuyerEvent.eventbrite.com</w:t>
        </w:r>
      </w:hyperlink>
    </w:p>
    <w:p w:rsidR="00AA7697" w:rsidRDefault="00AA7697" w:rsidP="00AA7697">
      <w:proofErr w:type="gramStart"/>
      <w:r w:rsidRPr="00AA7697">
        <w:t>Questions?</w:t>
      </w:r>
      <w:proofErr w:type="gramEnd"/>
      <w:r w:rsidRPr="00AA7697">
        <w:t xml:space="preserve"> Contact </w:t>
      </w:r>
      <w:hyperlink r:id="rId40" w:history="1">
        <w:r w:rsidRPr="0038145F">
          <w:rPr>
            <w:rStyle w:val="Hyperlink"/>
          </w:rPr>
          <w:t>Steve Lyons</w:t>
        </w:r>
      </w:hyperlink>
      <w:r w:rsidRPr="00AA7697">
        <w:t xml:space="preserve"> at 617-720-3373</w:t>
      </w:r>
    </w:p>
    <w:p w:rsidR="007A68B4" w:rsidRPr="007A68B4" w:rsidRDefault="007A68B4" w:rsidP="007A68B4">
      <w:pPr>
        <w:pStyle w:val="Heading1"/>
      </w:pPr>
      <w:r w:rsidRPr="007A68B4">
        <w:t>For interested vendors</w:t>
      </w:r>
    </w:p>
    <w:p w:rsidR="007A68B4" w:rsidRPr="007A68B4" w:rsidRDefault="007A68B4" w:rsidP="007A68B4">
      <w:r w:rsidRPr="007A68B4">
        <w:t xml:space="preserve">Does your business offer Maintenance, </w:t>
      </w:r>
      <w:proofErr w:type="gramStart"/>
      <w:r w:rsidRPr="007A68B4">
        <w:t>Repair</w:t>
      </w:r>
      <w:proofErr w:type="gramEnd"/>
      <w:r w:rsidRPr="007A68B4">
        <w:t xml:space="preserve"> and </w:t>
      </w:r>
      <w:r w:rsidR="00D17E80">
        <w:t xml:space="preserve">Operations Products &amp; Services </w:t>
      </w:r>
      <w:r w:rsidRPr="007A68B4">
        <w:t>focusing on Innovation and Sustainability?</w:t>
      </w:r>
    </w:p>
    <w:p w:rsidR="007A68B4" w:rsidRPr="007A68B4" w:rsidRDefault="007A68B4" w:rsidP="007A68B4"/>
    <w:p w:rsidR="007A68B4" w:rsidRPr="007A68B4" w:rsidRDefault="007A68B4" w:rsidP="007A68B4">
      <w:r w:rsidRPr="007A68B4">
        <w:t>We invite you to learn about the opportunity to sell sustainable products and services related to facility operations directly to Commonwealth state and local entities.</w:t>
      </w:r>
    </w:p>
    <w:p w:rsidR="007A68B4" w:rsidRPr="007A68B4" w:rsidRDefault="007A68B4" w:rsidP="007A68B4"/>
    <w:p w:rsidR="007A68B4" w:rsidRPr="007A68B4" w:rsidRDefault="007A68B4" w:rsidP="007A68B4">
      <w:r w:rsidRPr="007A68B4">
        <w:lastRenderedPageBreak/>
        <w:t xml:space="preserve">Join representatives from OSD, Department of Energy Resources’ Leading by Example Program, and Massachusetts Clean Energy Center for an overview of the FAC100 Category 10 Statewide Contract bidding </w:t>
      </w:r>
      <w:proofErr w:type="gramStart"/>
      <w:r w:rsidRPr="007A68B4">
        <w:t>opportunity</w:t>
      </w:r>
      <w:proofErr w:type="gramEnd"/>
      <w:r w:rsidRPr="007A68B4">
        <w:t xml:space="preserve"> and how to conduct business with the state:</w:t>
      </w:r>
    </w:p>
    <w:p w:rsidR="007A68B4" w:rsidRPr="007A68B4" w:rsidRDefault="007A68B4" w:rsidP="001E151A">
      <w:pPr>
        <w:ind w:left="720"/>
      </w:pPr>
      <w:proofErr w:type="gramStart"/>
      <w:r w:rsidRPr="007A68B4">
        <w:t>When: June 8, 2017, 3:00 - 4:30 p.m.</w:t>
      </w:r>
      <w:proofErr w:type="gramEnd"/>
    </w:p>
    <w:p w:rsidR="007A68B4" w:rsidRPr="007A68B4" w:rsidRDefault="007A68B4" w:rsidP="001E151A">
      <w:pPr>
        <w:ind w:left="720"/>
      </w:pPr>
      <w:r w:rsidRPr="007A68B4">
        <w:t>Where: Online Webinar</w:t>
      </w:r>
    </w:p>
    <w:p w:rsidR="007A68B4" w:rsidRPr="007A68B4" w:rsidRDefault="007A68B4" w:rsidP="0058487C">
      <w:pPr>
        <w:pStyle w:val="Heading2"/>
      </w:pPr>
      <w:r w:rsidRPr="007A68B4">
        <w:t>Agenda</w:t>
      </w:r>
    </w:p>
    <w:p w:rsidR="007A68B4" w:rsidRPr="007A68B4" w:rsidRDefault="007A68B4" w:rsidP="00913DE4">
      <w:pPr>
        <w:pStyle w:val="ListParagraph"/>
        <w:numPr>
          <w:ilvl w:val="0"/>
          <w:numId w:val="9"/>
        </w:numPr>
      </w:pPr>
      <w:r w:rsidRPr="007A68B4">
        <w:t xml:space="preserve">Introductions and an overview of the Environmentally Preferable Products Procurement Program and COMMBUYS - the state’s online procurement portal; </w:t>
      </w:r>
    </w:p>
    <w:p w:rsidR="007A68B4" w:rsidRPr="007A68B4" w:rsidRDefault="007A68B4" w:rsidP="00913DE4">
      <w:pPr>
        <w:pStyle w:val="ListParagraph"/>
        <w:numPr>
          <w:ilvl w:val="0"/>
          <w:numId w:val="9"/>
        </w:numPr>
      </w:pPr>
      <w:r w:rsidRPr="007A68B4">
        <w:t>Outline of the FAC100 opportunity, process to submit a bid, and benefits of being on a Statewide Contract.</w:t>
      </w:r>
    </w:p>
    <w:p w:rsidR="007A68B4" w:rsidRPr="007A68B4" w:rsidRDefault="007A68B4" w:rsidP="00913DE4">
      <w:pPr>
        <w:pStyle w:val="ListParagraph"/>
        <w:numPr>
          <w:ilvl w:val="0"/>
          <w:numId w:val="9"/>
        </w:numPr>
      </w:pPr>
      <w:r w:rsidRPr="007A68B4">
        <w:t>Question and answer period.</w:t>
      </w:r>
    </w:p>
    <w:p w:rsidR="007A68B4" w:rsidRPr="007A68B4" w:rsidRDefault="007A68B4" w:rsidP="007A68B4"/>
    <w:p w:rsidR="007A68B4" w:rsidRPr="007A68B4" w:rsidRDefault="007A68B4" w:rsidP="007A68B4">
      <w:r w:rsidRPr="007A68B4">
        <w:t xml:space="preserve">Statewide Contract vendors provide products and services to State Agencies, cities and towns, schools, public institutions of higher education, public hospitals, among other entities. We hope you join us to learn more! </w:t>
      </w:r>
    </w:p>
    <w:p w:rsidR="007A68B4" w:rsidRPr="007A68B4" w:rsidRDefault="007A68B4" w:rsidP="007A68B4"/>
    <w:p w:rsidR="007A68B4" w:rsidRPr="007A68B4" w:rsidRDefault="007A68B4" w:rsidP="007A68B4">
      <w:r w:rsidRPr="007A68B4">
        <w:t xml:space="preserve">Register at </w:t>
      </w:r>
      <w:hyperlink r:id="rId41" w:history="1">
        <w:r w:rsidRPr="00DF56D5">
          <w:rPr>
            <w:rStyle w:val="Hyperlink"/>
          </w:rPr>
          <w:t>fac100bidopportunity.eventbrite.com</w:t>
        </w:r>
      </w:hyperlink>
      <w:r w:rsidRPr="007A68B4">
        <w:t xml:space="preserve">. </w:t>
      </w:r>
    </w:p>
    <w:p w:rsidR="007A68B4" w:rsidRPr="007A68B4" w:rsidRDefault="007A68B4" w:rsidP="007A68B4">
      <w:proofErr w:type="gramStart"/>
      <w:r w:rsidRPr="007A68B4">
        <w:t>Questions?</w:t>
      </w:r>
      <w:proofErr w:type="gramEnd"/>
      <w:r w:rsidRPr="007A68B4">
        <w:t xml:space="preserve"> Contact </w:t>
      </w:r>
      <w:hyperlink r:id="rId42" w:history="1">
        <w:r w:rsidRPr="00DF56D5">
          <w:rPr>
            <w:rStyle w:val="Hyperlink"/>
          </w:rPr>
          <w:t>Julia Wolfe</w:t>
        </w:r>
      </w:hyperlink>
      <w:r w:rsidRPr="007A68B4">
        <w:t xml:space="preserve"> at 617-502-8836.</w:t>
      </w:r>
    </w:p>
    <w:p w:rsidR="007A68B4" w:rsidRPr="007A68B4" w:rsidRDefault="007A68B4" w:rsidP="00913DE4">
      <w:pPr>
        <w:pStyle w:val="Heading2"/>
      </w:pPr>
      <w:r w:rsidRPr="007A68B4">
        <w:t>FAC100 Category 10 Bid</w:t>
      </w:r>
    </w:p>
    <w:p w:rsidR="007A68B4" w:rsidRPr="007A68B4" w:rsidRDefault="007A68B4" w:rsidP="007A68B4">
      <w:r w:rsidRPr="007A68B4">
        <w:t>Seeking items that fit into these classifications:</w:t>
      </w:r>
    </w:p>
    <w:p w:rsidR="007A68B4" w:rsidRPr="007A68B4" w:rsidRDefault="007A68B4" w:rsidP="00913DE4">
      <w:pPr>
        <w:pStyle w:val="ListParagraph"/>
        <w:numPr>
          <w:ilvl w:val="0"/>
          <w:numId w:val="10"/>
        </w:numPr>
      </w:pPr>
      <w:r w:rsidRPr="007A68B4">
        <w:t>Electrical &amp; Lighting</w:t>
      </w:r>
    </w:p>
    <w:p w:rsidR="007A68B4" w:rsidRPr="007A68B4" w:rsidRDefault="007A68B4" w:rsidP="00913DE4">
      <w:pPr>
        <w:pStyle w:val="ListParagraph"/>
        <w:numPr>
          <w:ilvl w:val="0"/>
          <w:numId w:val="10"/>
        </w:numPr>
      </w:pPr>
      <w:r w:rsidRPr="007A68B4">
        <w:t>LED Roadway &amp; Outdoor Area Lighting</w:t>
      </w:r>
    </w:p>
    <w:p w:rsidR="007A68B4" w:rsidRPr="007A68B4" w:rsidRDefault="007A68B4" w:rsidP="00913DE4">
      <w:pPr>
        <w:pStyle w:val="ListParagraph"/>
        <w:numPr>
          <w:ilvl w:val="0"/>
          <w:numId w:val="10"/>
        </w:numPr>
      </w:pPr>
      <w:r w:rsidRPr="007A68B4">
        <w:t>Plumbing &amp; Heating</w:t>
      </w:r>
    </w:p>
    <w:p w:rsidR="007A68B4" w:rsidRPr="007A68B4" w:rsidRDefault="007A68B4" w:rsidP="00913DE4">
      <w:pPr>
        <w:pStyle w:val="ListParagraph"/>
        <w:numPr>
          <w:ilvl w:val="0"/>
          <w:numId w:val="10"/>
        </w:numPr>
      </w:pPr>
      <w:r w:rsidRPr="007A68B4">
        <w:t>Roofing</w:t>
      </w:r>
    </w:p>
    <w:p w:rsidR="007A68B4" w:rsidRPr="007A68B4" w:rsidRDefault="007A68B4" w:rsidP="00913DE4">
      <w:pPr>
        <w:pStyle w:val="ListParagraph"/>
        <w:numPr>
          <w:ilvl w:val="0"/>
          <w:numId w:val="10"/>
        </w:numPr>
      </w:pPr>
      <w:r w:rsidRPr="007A68B4">
        <w:t>Lumber</w:t>
      </w:r>
    </w:p>
    <w:p w:rsidR="007A68B4" w:rsidRPr="007A68B4" w:rsidRDefault="007A68B4" w:rsidP="00913DE4">
      <w:pPr>
        <w:pStyle w:val="ListParagraph"/>
        <w:numPr>
          <w:ilvl w:val="0"/>
          <w:numId w:val="10"/>
        </w:numPr>
      </w:pPr>
      <w:r w:rsidRPr="007A68B4">
        <w:t>Envelope Systems</w:t>
      </w:r>
    </w:p>
    <w:p w:rsidR="007A68B4" w:rsidRPr="007A68B4" w:rsidRDefault="007A68B4" w:rsidP="00913DE4">
      <w:pPr>
        <w:pStyle w:val="ListParagraph"/>
        <w:numPr>
          <w:ilvl w:val="0"/>
          <w:numId w:val="10"/>
        </w:numPr>
      </w:pPr>
      <w:r w:rsidRPr="007A68B4">
        <w:t>Concrete &amp; Masonry</w:t>
      </w:r>
    </w:p>
    <w:p w:rsidR="007A68B4" w:rsidRPr="007A68B4" w:rsidRDefault="007A68B4" w:rsidP="00913DE4">
      <w:pPr>
        <w:pStyle w:val="ListParagraph"/>
        <w:numPr>
          <w:ilvl w:val="0"/>
          <w:numId w:val="10"/>
        </w:numPr>
      </w:pPr>
      <w:r w:rsidRPr="007A68B4">
        <w:t>Paint</w:t>
      </w:r>
    </w:p>
    <w:p w:rsidR="007A68B4" w:rsidRPr="007A68B4" w:rsidRDefault="007A68B4" w:rsidP="00913DE4">
      <w:pPr>
        <w:pStyle w:val="Heading2"/>
      </w:pPr>
      <w:r w:rsidRPr="007A68B4">
        <w:t>Resources</w:t>
      </w:r>
    </w:p>
    <w:p w:rsidR="007A68B4" w:rsidRPr="007A68B4" w:rsidRDefault="007A68B4" w:rsidP="0059797A">
      <w:pPr>
        <w:pStyle w:val="ListParagraph"/>
        <w:numPr>
          <w:ilvl w:val="0"/>
          <w:numId w:val="11"/>
        </w:numPr>
      </w:pPr>
      <w:r w:rsidRPr="007A68B4">
        <w:t xml:space="preserve">Locate the FAC100 RFR documents in COMMBUYS: </w:t>
      </w:r>
      <w:hyperlink r:id="rId43" w:history="1">
        <w:r w:rsidRPr="00DF56D5">
          <w:rPr>
            <w:rStyle w:val="Hyperlink"/>
          </w:rPr>
          <w:t>COMMBUYS.com</w:t>
        </w:r>
      </w:hyperlink>
      <w:r w:rsidRPr="007A68B4">
        <w:t xml:space="preserve"> &gt; Contract &amp; Bid Search &gt; Bids &gt; Enter FAC100 in the Bid Description field &gt; Select </w:t>
      </w:r>
      <w:hyperlink r:id="rId44" w:history="1">
        <w:r w:rsidRPr="00DF56D5">
          <w:rPr>
            <w:rStyle w:val="Hyperlink"/>
          </w:rPr>
          <w:t>BD-17-1080-OSD03-SRC3-14684</w:t>
        </w:r>
      </w:hyperlink>
      <w:r w:rsidRPr="007A68B4">
        <w:t xml:space="preserve">. </w:t>
      </w:r>
    </w:p>
    <w:p w:rsidR="007A68B4" w:rsidRPr="007A68B4" w:rsidRDefault="007A68B4" w:rsidP="0059797A">
      <w:pPr>
        <w:pStyle w:val="ListParagraph"/>
        <w:numPr>
          <w:ilvl w:val="0"/>
          <w:numId w:val="11"/>
        </w:numPr>
      </w:pPr>
      <w:r w:rsidRPr="007A68B4">
        <w:t xml:space="preserve">Find OSD resources, including Training classes and information about our Environmentally Preferable </w:t>
      </w:r>
      <w:r w:rsidRPr="007A68B4">
        <w:br/>
        <w:t xml:space="preserve">Products Procurement Program, at </w:t>
      </w:r>
      <w:hyperlink r:id="rId45" w:history="1">
        <w:r w:rsidRPr="00843E95">
          <w:rPr>
            <w:rStyle w:val="Hyperlink"/>
          </w:rPr>
          <w:t>mass.gov/osd</w:t>
        </w:r>
      </w:hyperlink>
      <w:r w:rsidRPr="007A68B4">
        <w:t xml:space="preserve">. </w:t>
      </w:r>
    </w:p>
    <w:p w:rsidR="00F74D9A" w:rsidRDefault="007A68B4" w:rsidP="0059797A">
      <w:pPr>
        <w:pStyle w:val="ListParagraph"/>
        <w:numPr>
          <w:ilvl w:val="0"/>
          <w:numId w:val="11"/>
        </w:numPr>
      </w:pPr>
      <w:r w:rsidRPr="007A68B4">
        <w:t>Contact the COMMBUYS Help Desk at 888-MA-STATE.</w:t>
      </w:r>
    </w:p>
    <w:p w:rsidR="00DE5D2A" w:rsidRDefault="00DE5D2A" w:rsidP="001048CD">
      <w:pPr>
        <w:pStyle w:val="Heading2"/>
      </w:pPr>
      <w:r>
        <w:t>Statewide Contract FAC94</w:t>
      </w:r>
    </w:p>
    <w:p w:rsidR="0089240F" w:rsidRPr="00DE5D2A" w:rsidRDefault="0089240F" w:rsidP="00DE5D2A">
      <w:pPr>
        <w:rPr>
          <w:b/>
        </w:rPr>
      </w:pPr>
      <w:r w:rsidRPr="00DE5D2A">
        <w:rPr>
          <w:b/>
        </w:rPr>
        <w:t>Maintenance, Repair &amp; Operations (MRO) Products, Supplies, and Small Hand Tools Contract Update</w:t>
      </w:r>
    </w:p>
    <w:p w:rsidR="0089240F" w:rsidRPr="00DA4A3B" w:rsidRDefault="0089240F" w:rsidP="00DA4A3B">
      <w:r w:rsidRPr="00DA4A3B">
        <w:t xml:space="preserve">Be advised that our </w:t>
      </w:r>
      <w:hyperlink r:id="rId46" w:history="1">
        <w:r w:rsidRPr="00843E95">
          <w:rPr>
            <w:rStyle w:val="Hyperlink"/>
          </w:rPr>
          <w:t>FAC94</w:t>
        </w:r>
      </w:hyperlink>
      <w:r w:rsidRPr="00DA4A3B">
        <w:t xml:space="preserve"> contract with Fastenal, Grainger, and MSC Industrial Supply </w:t>
      </w:r>
      <w:proofErr w:type="gramStart"/>
      <w:r w:rsidRPr="00DA4A3B">
        <w:t>has</w:t>
      </w:r>
      <w:proofErr w:type="gramEnd"/>
      <w:r w:rsidRPr="00DA4A3B">
        <w:t xml:space="preserve"> been extended through June 30, 2018. Note that the FAC94 contract with Hilti Inc. and Snap-on-Industrial, however, will contin</w:t>
      </w:r>
      <w:r w:rsidR="00DA4A3B" w:rsidRPr="00DA4A3B">
        <w:t xml:space="preserve">ue through September 19, 2017. </w:t>
      </w:r>
      <w:r w:rsidRPr="00DA4A3B">
        <w:t xml:space="preserve">Refer FAC94 questions to </w:t>
      </w:r>
      <w:hyperlink r:id="rId47" w:history="1">
        <w:r w:rsidRPr="00843E95">
          <w:rPr>
            <w:rStyle w:val="Hyperlink"/>
          </w:rPr>
          <w:t>Sara Urato</w:t>
        </w:r>
      </w:hyperlink>
      <w:r w:rsidRPr="00DA4A3B">
        <w:t xml:space="preserve"> at 617-720-3319.</w:t>
      </w:r>
    </w:p>
    <w:p w:rsidR="00AC6A73" w:rsidRPr="00AC6A73" w:rsidRDefault="00AC6A73" w:rsidP="001048CD">
      <w:pPr>
        <w:pStyle w:val="Heading2"/>
      </w:pPr>
      <w:r>
        <w:t>Statewide Contract VEH96</w:t>
      </w:r>
      <w:r w:rsidRPr="00AC6A73">
        <w:t xml:space="preserve"> </w:t>
      </w:r>
    </w:p>
    <w:p w:rsidR="00AC6A73" w:rsidRPr="00AC6A73" w:rsidRDefault="00AC6A73" w:rsidP="00AC6A73">
      <w:pPr>
        <w:rPr>
          <w:b/>
        </w:rPr>
      </w:pPr>
      <w:r w:rsidRPr="00AC6A73">
        <w:rPr>
          <w:b/>
        </w:rPr>
        <w:t>Light, Medium, Heavy Duty OEM &amp; Non-OEM Motorized Vehicle Parts, Refined Motor Oil, Lubricants</w:t>
      </w:r>
    </w:p>
    <w:p w:rsidR="00AC6A73" w:rsidRPr="00AC6A73" w:rsidRDefault="00AC6A73" w:rsidP="00AC6A73"/>
    <w:p w:rsidR="00AC6A73" w:rsidRPr="00AC6A73" w:rsidRDefault="00AC6A73" w:rsidP="00AC6A73">
      <w:pPr>
        <w:rPr>
          <w:u w:val="single"/>
        </w:rPr>
      </w:pPr>
      <w:r w:rsidRPr="00AC6A73">
        <w:rPr>
          <w:u w:val="single"/>
        </w:rPr>
        <w:t xml:space="preserve">Category 3: Motor Oil &amp; Lubricants </w:t>
      </w:r>
    </w:p>
    <w:p w:rsidR="00AC6A73" w:rsidRPr="00AC6A73" w:rsidRDefault="00AC6A73" w:rsidP="00AC6A73">
      <w:r w:rsidRPr="00AC6A73">
        <w:t>Dennison Lubricants, Inc.</w:t>
      </w:r>
    </w:p>
    <w:p w:rsidR="00AC6A73" w:rsidRPr="00AC6A73" w:rsidRDefault="00AC6A73" w:rsidP="00AC6A73">
      <w:pPr>
        <w:pStyle w:val="ListParagraph"/>
        <w:numPr>
          <w:ilvl w:val="0"/>
          <w:numId w:val="12"/>
        </w:numPr>
      </w:pPr>
      <w:r w:rsidRPr="00AC6A73">
        <w:t xml:space="preserve">Distributor of premium lubricants for brands such as Shell, Pennzoil, and Quaker State, among others; </w:t>
      </w:r>
    </w:p>
    <w:p w:rsidR="00AC6A73" w:rsidRPr="00AC6A73" w:rsidRDefault="00AC6A73" w:rsidP="00AC6A73">
      <w:pPr>
        <w:pStyle w:val="ListParagraph"/>
        <w:numPr>
          <w:ilvl w:val="0"/>
          <w:numId w:val="12"/>
        </w:numPr>
      </w:pPr>
      <w:r w:rsidRPr="00AC6A73">
        <w:t>Manufactures two brands locally in Worcester;</w:t>
      </w:r>
    </w:p>
    <w:p w:rsidR="00AC6A73" w:rsidRPr="00AC6A73" w:rsidRDefault="00AC6A73" w:rsidP="00AC6A73">
      <w:pPr>
        <w:pStyle w:val="ListParagraph"/>
        <w:numPr>
          <w:ilvl w:val="0"/>
          <w:numId w:val="12"/>
        </w:numPr>
      </w:pPr>
      <w:r w:rsidRPr="00AC6A73">
        <w:t>Two distribution centers in Massachusetts (Lakeville &amp; Worcester) facilitate prompt deliveries statewide.</w:t>
      </w:r>
    </w:p>
    <w:p w:rsidR="00AC6A73" w:rsidRPr="00AC6A73" w:rsidRDefault="00AC6A73" w:rsidP="00AC6A73"/>
    <w:p w:rsidR="00AC6A73" w:rsidRPr="00AC6A73" w:rsidRDefault="00AC6A73" w:rsidP="00AC6A73">
      <w:r w:rsidRPr="00AC6A73">
        <w:lastRenderedPageBreak/>
        <w:t xml:space="preserve">View </w:t>
      </w:r>
      <w:proofErr w:type="gramStart"/>
      <w:r w:rsidRPr="00AC6A73">
        <w:t>Dennison’s</w:t>
      </w:r>
      <w:proofErr w:type="gramEnd"/>
      <w:r w:rsidRPr="00AC6A73">
        <w:t xml:space="preserve"> cost tables in COMMBUYS:</w:t>
      </w:r>
      <w:r w:rsidR="00A03C48">
        <w:t xml:space="preserve"> </w:t>
      </w:r>
      <w:hyperlink r:id="rId48" w:history="1">
        <w:r w:rsidRPr="00843E95">
          <w:rPr>
            <w:rStyle w:val="Hyperlink"/>
          </w:rPr>
          <w:t>MBPO PO-15-1080-OSD01-OSD10-00000004512</w:t>
        </w:r>
      </w:hyperlink>
      <w:r w:rsidRPr="00AC6A73">
        <w:t xml:space="preserve"> &gt; VEH96 Complete Co</w:t>
      </w:r>
      <w:r w:rsidR="003927AB">
        <w:t xml:space="preserve">st Table Dennison Lubricants. </w:t>
      </w:r>
      <w:r w:rsidRPr="00AC6A73">
        <w:t xml:space="preserve">Contact the Vendor: </w:t>
      </w:r>
      <w:hyperlink r:id="rId49" w:history="1">
        <w:r w:rsidRPr="00843E95">
          <w:rPr>
            <w:rStyle w:val="Hyperlink"/>
          </w:rPr>
          <w:t>Brian Dennison</w:t>
        </w:r>
      </w:hyperlink>
      <w:r w:rsidR="00A03C48">
        <w:t xml:space="preserve"> – 508-946-0500 x1102</w:t>
      </w:r>
      <w:proofErr w:type="gramStart"/>
      <w:r w:rsidR="00A03C48">
        <w:t xml:space="preserve">.  </w:t>
      </w:r>
      <w:proofErr w:type="gramEnd"/>
      <w:r w:rsidRPr="00AC6A73">
        <w:t xml:space="preserve">Learn more about </w:t>
      </w:r>
      <w:hyperlink r:id="rId50" w:history="1">
        <w:r w:rsidRPr="00843E95">
          <w:rPr>
            <w:rStyle w:val="Hyperlink"/>
          </w:rPr>
          <w:t>VEH96</w:t>
        </w:r>
      </w:hyperlink>
      <w:r w:rsidRPr="00AC6A73">
        <w:t xml:space="preserve">. Refer questions to </w:t>
      </w:r>
      <w:hyperlink r:id="rId51" w:history="1">
        <w:r w:rsidRPr="00843E95">
          <w:rPr>
            <w:rStyle w:val="Hyperlink"/>
          </w:rPr>
          <w:t>Lisa Westgate</w:t>
        </w:r>
      </w:hyperlink>
      <w:r w:rsidRPr="00AC6A73">
        <w:t xml:space="preserve"> at 617-720-3112.</w:t>
      </w:r>
    </w:p>
    <w:p w:rsidR="00F95F70" w:rsidRPr="0029378E" w:rsidRDefault="00F95F70" w:rsidP="001048CD">
      <w:pPr>
        <w:pStyle w:val="Heading2"/>
      </w:pPr>
      <w:r w:rsidRPr="0029378E">
        <w:t>Introducing Expanded Search Features through the Statewide Contract Index</w:t>
      </w:r>
    </w:p>
    <w:p w:rsidR="00F95F70" w:rsidRPr="0029378E" w:rsidRDefault="00F95F70" w:rsidP="0029378E">
      <w:r w:rsidRPr="0029378E">
        <w:t xml:space="preserve">The </w:t>
      </w:r>
      <w:hyperlink r:id="rId52" w:history="1">
        <w:r w:rsidRPr="00843E95">
          <w:rPr>
            <w:rStyle w:val="Hyperlink"/>
          </w:rPr>
          <w:t>Statewide Contract Index</w:t>
        </w:r>
      </w:hyperlink>
      <w:r w:rsidRPr="0029378E">
        <w:t xml:space="preserve"> has been a popular tool for buyers to search for products and services available on Contract. The Operational Services Division is proud to announce that the tool </w:t>
      </w:r>
      <w:proofErr w:type="gramStart"/>
      <w:r w:rsidRPr="0029378E">
        <w:t>has been enhanced</w:t>
      </w:r>
      <w:proofErr w:type="gramEnd"/>
      <w:r w:rsidRPr="0029378E">
        <w:t xml:space="preserve"> to offer additional, sought-after capabilities: </w:t>
      </w:r>
    </w:p>
    <w:p w:rsidR="00F95F70" w:rsidRPr="0029378E" w:rsidRDefault="00F95F70" w:rsidP="0029378E">
      <w:pPr>
        <w:pStyle w:val="ListParagraph"/>
        <w:numPr>
          <w:ilvl w:val="0"/>
          <w:numId w:val="13"/>
        </w:numPr>
      </w:pPr>
      <w:r w:rsidRPr="0029378E">
        <w:t>Retrieve a list of vendors by SWC;</w:t>
      </w:r>
    </w:p>
    <w:p w:rsidR="00F95F70" w:rsidRPr="0029378E" w:rsidRDefault="00F95F70" w:rsidP="0029378E">
      <w:pPr>
        <w:pStyle w:val="ListParagraph"/>
        <w:numPr>
          <w:ilvl w:val="0"/>
          <w:numId w:val="13"/>
        </w:numPr>
      </w:pPr>
      <w:r w:rsidRPr="0029378E">
        <w:t>Find SWCs and vendors offering PunchOut catalog purchasing;</w:t>
      </w:r>
    </w:p>
    <w:p w:rsidR="00F95F70" w:rsidRPr="0029378E" w:rsidRDefault="00F95F70" w:rsidP="0029378E">
      <w:pPr>
        <w:pStyle w:val="ListParagraph"/>
        <w:numPr>
          <w:ilvl w:val="0"/>
          <w:numId w:val="13"/>
        </w:numPr>
      </w:pPr>
      <w:r w:rsidRPr="0029378E">
        <w:t>Identify contracts that enable buyers to solicit quotes in COMMBUYS in a few clicks of the mouse (Solicitation Enabled);</w:t>
      </w:r>
    </w:p>
    <w:p w:rsidR="00F95F70" w:rsidRPr="0029378E" w:rsidRDefault="00F95F70" w:rsidP="0029378E">
      <w:pPr>
        <w:pStyle w:val="ListParagraph"/>
        <w:numPr>
          <w:ilvl w:val="0"/>
          <w:numId w:val="13"/>
        </w:numPr>
      </w:pPr>
      <w:r w:rsidRPr="0029378E">
        <w:t xml:space="preserve">View contracts that permit buyers to document contract purchases in COMMBUYS after the fact (RPA Enabled). </w:t>
      </w:r>
    </w:p>
    <w:p w:rsidR="00F95F70" w:rsidRPr="005B31B1" w:rsidRDefault="00F95F70" w:rsidP="001048CD">
      <w:pPr>
        <w:pStyle w:val="Heading3"/>
      </w:pPr>
      <w:r w:rsidRPr="005B31B1">
        <w:t>Try It!</w:t>
      </w:r>
    </w:p>
    <w:p w:rsidR="00F95F70" w:rsidRPr="0029378E" w:rsidRDefault="00F95F70" w:rsidP="0029378E">
      <w:r w:rsidRPr="0029378E">
        <w:t xml:space="preserve">The Statewide Contract Index is accessible from OSD’s home page: </w:t>
      </w:r>
      <w:hyperlink r:id="rId53" w:history="1">
        <w:r w:rsidRPr="00843E95">
          <w:rPr>
            <w:rStyle w:val="Hyperlink"/>
          </w:rPr>
          <w:t>mass.gov/osd</w:t>
        </w:r>
      </w:hyperlink>
      <w:r w:rsidRPr="0029378E">
        <w:t xml:space="preserve"> &gt; Buy from a Statewide Contract &gt; </w:t>
      </w:r>
      <w:hyperlink r:id="rId54" w:history="1">
        <w:r w:rsidRPr="00843E95">
          <w:rPr>
            <w:rStyle w:val="Hyperlink"/>
          </w:rPr>
          <w:t>Statewide Contract Index</w:t>
        </w:r>
      </w:hyperlink>
      <w:r w:rsidRPr="0029378E">
        <w:t xml:space="preserve">. To utilize the new search capabilities, select one of the Expanded Search links on the left side of the screen or at the bottom of the page. </w:t>
      </w:r>
    </w:p>
    <w:p w:rsidR="00F95F70" w:rsidRPr="0029378E" w:rsidRDefault="00F95F70" w:rsidP="001048CD">
      <w:pPr>
        <w:pStyle w:val="Heading3"/>
      </w:pPr>
      <w:r w:rsidRPr="0029378E">
        <w:t>Sample Search</w:t>
      </w:r>
    </w:p>
    <w:p w:rsidR="00F95F70" w:rsidRPr="0029378E" w:rsidRDefault="00F95F70" w:rsidP="0029378E">
      <w:r w:rsidRPr="0029378E">
        <w:t>FAC100, for example, boasts 26 vendors, offers PunchOut catalog purchasing, and enables Solicitation Enabled quoting, as well as Direct and Standard Release purchasing. Select the PunchOut Enabled “Yes” button to reveal the eight vendors providing PunchOut catalogs on FAC100. Always click the Clear Filters button before conducting a new search.</w:t>
      </w:r>
    </w:p>
    <w:p w:rsidR="00F95F70" w:rsidRPr="0029378E" w:rsidRDefault="00F95F70" w:rsidP="0029378E"/>
    <w:p w:rsidR="007A68B4" w:rsidRPr="0029378E" w:rsidRDefault="00F95F70" w:rsidP="0029378E">
      <w:r w:rsidRPr="0029378E">
        <w:t xml:space="preserve">For a detailed overview of the Expanded Search capabilities, click </w:t>
      </w:r>
      <w:hyperlink r:id="rId55" w:history="1">
        <w:r w:rsidRPr="00843E95">
          <w:rPr>
            <w:rStyle w:val="Hyperlink"/>
          </w:rPr>
          <w:t>here</w:t>
        </w:r>
      </w:hyperlink>
      <w:r w:rsidRPr="0029378E">
        <w:t xml:space="preserve">. If you have questions about the Index, contact the </w:t>
      </w:r>
      <w:hyperlink r:id="rId56" w:history="1">
        <w:r w:rsidRPr="00843E95">
          <w:rPr>
            <w:rStyle w:val="Hyperlink"/>
          </w:rPr>
          <w:t>COMMBUYS Help Desk</w:t>
        </w:r>
      </w:hyperlink>
      <w:r w:rsidRPr="0029378E">
        <w:t xml:space="preserve"> at 888-MA-STATE.</w:t>
      </w:r>
    </w:p>
    <w:p w:rsidR="0024424B" w:rsidRDefault="005867D9" w:rsidP="001048CD">
      <w:pPr>
        <w:pStyle w:val="Heading2"/>
      </w:pPr>
      <w:bookmarkStart w:id="19" w:name="_Statewide_Contract_Bidding"/>
      <w:bookmarkEnd w:id="19"/>
      <w:r>
        <w:t>Statewid</w:t>
      </w:r>
      <w:r w:rsidR="001048CD">
        <w:t>e Contract Bidding Opportunity</w:t>
      </w:r>
    </w:p>
    <w:p w:rsidR="005867D9" w:rsidRPr="0024424B" w:rsidRDefault="005867D9" w:rsidP="0024424B">
      <w:pPr>
        <w:rPr>
          <w:b/>
        </w:rPr>
      </w:pPr>
      <w:r w:rsidRPr="0024424B">
        <w:rPr>
          <w:b/>
        </w:rPr>
        <w:t>Statewide Contract FAC93 - Private Investigative Services</w:t>
      </w:r>
    </w:p>
    <w:p w:rsidR="005867D9" w:rsidRPr="0024424B" w:rsidRDefault="005867D9" w:rsidP="0024424B">
      <w:r w:rsidRPr="0024424B">
        <w:t xml:space="preserve">OSD has reopened Statewide Contract </w:t>
      </w:r>
      <w:hyperlink r:id="rId57" w:history="1">
        <w:r w:rsidRPr="009E7250">
          <w:rPr>
            <w:rStyle w:val="Hyperlink"/>
          </w:rPr>
          <w:t>FAC93</w:t>
        </w:r>
      </w:hyperlink>
      <w:r w:rsidRPr="0024424B">
        <w:t xml:space="preserve"> for Category 2 only – Private Investigative Services. The bid is posted in COMMBUYS under the following UNSPSC commodity codes: Detective Services (92-12-16) and Security Surveillance and Detection (46-17-00). Interested bidders are encouraged to review the bid documents in COMMBUYS – </w:t>
      </w:r>
      <w:hyperlink r:id="rId58" w:history="1">
        <w:r w:rsidRPr="009E7250">
          <w:rPr>
            <w:rStyle w:val="Hyperlink"/>
          </w:rPr>
          <w:t>BD-17-1080_OSD03-OSD03-15177</w:t>
        </w:r>
      </w:hyperlink>
      <w:r w:rsidR="009E7250">
        <w:t xml:space="preserve">. The Bid Opening </w:t>
      </w:r>
      <w:r w:rsidRPr="0024424B">
        <w:t xml:space="preserve">Date, the date by which bidders must have submitted their quote response in COMMBUYS, is June 22, 2017, at 2:00 p.m. </w:t>
      </w:r>
    </w:p>
    <w:p w:rsidR="005867D9" w:rsidRPr="0024424B" w:rsidRDefault="005867D9" w:rsidP="0024424B"/>
    <w:p w:rsidR="005867D9" w:rsidRPr="0024424B" w:rsidRDefault="005867D9" w:rsidP="0024424B">
      <w:r w:rsidRPr="0024424B">
        <w:t xml:space="preserve">Interested bidders must acknowledge the bid to </w:t>
      </w:r>
      <w:proofErr w:type="gramStart"/>
      <w:r w:rsidRPr="0024424B">
        <w:t>be apprised</w:t>
      </w:r>
      <w:proofErr w:type="gramEnd"/>
      <w:r w:rsidRPr="0024424B">
        <w:t xml:space="preserve"> of any updates/amendments to the bid. To acknowledge the bid, login to COMMBUYS, navigate to the bid (using the Advanced Search, enter FAC93 in the Bid Description field) and select “Yes” on the Acknowledge Receipt and View Solicitation window. You must be a registered vendor to take this action. </w:t>
      </w:r>
    </w:p>
    <w:p w:rsidR="005867D9" w:rsidRPr="0024424B" w:rsidRDefault="005867D9" w:rsidP="0020548C">
      <w:pPr>
        <w:pStyle w:val="Heading3"/>
      </w:pPr>
      <w:r w:rsidRPr="0024424B">
        <w:t>Vendor Resources</w:t>
      </w:r>
    </w:p>
    <w:p w:rsidR="005867D9" w:rsidRPr="0024424B" w:rsidRDefault="005867D9" w:rsidP="00153054">
      <w:pPr>
        <w:pStyle w:val="ListParagraph"/>
        <w:numPr>
          <w:ilvl w:val="0"/>
          <w:numId w:val="14"/>
        </w:numPr>
      </w:pPr>
      <w:r w:rsidRPr="0024424B">
        <w:t xml:space="preserve">Locate COMMBUYS </w:t>
      </w:r>
      <w:hyperlink r:id="rId59" w:history="1">
        <w:r w:rsidRPr="00FA312B">
          <w:rPr>
            <w:rStyle w:val="Hyperlink"/>
          </w:rPr>
          <w:t>vendor registration</w:t>
        </w:r>
      </w:hyperlink>
      <w:r w:rsidRPr="0024424B">
        <w:t xml:space="preserve"> resources.</w:t>
      </w:r>
    </w:p>
    <w:p w:rsidR="005867D9" w:rsidRPr="0024424B" w:rsidRDefault="00FA312B" w:rsidP="00153054">
      <w:pPr>
        <w:pStyle w:val="ListParagraph"/>
        <w:numPr>
          <w:ilvl w:val="0"/>
          <w:numId w:val="14"/>
        </w:numPr>
      </w:pPr>
      <w:hyperlink r:id="rId60" w:history="1">
        <w:r w:rsidR="005867D9" w:rsidRPr="00FA312B">
          <w:rPr>
            <w:rStyle w:val="Hyperlink"/>
          </w:rPr>
          <w:t>Register</w:t>
        </w:r>
      </w:hyperlink>
      <w:r w:rsidR="005867D9" w:rsidRPr="0024424B">
        <w:t xml:space="preserve"> to attend the Locate and Respond to Bids in COMMBUYS webinar. </w:t>
      </w:r>
    </w:p>
    <w:p w:rsidR="007A68B4" w:rsidRPr="0024424B" w:rsidRDefault="005867D9" w:rsidP="00153054">
      <w:pPr>
        <w:pStyle w:val="ListParagraph"/>
        <w:numPr>
          <w:ilvl w:val="0"/>
          <w:numId w:val="14"/>
        </w:numPr>
      </w:pPr>
      <w:r w:rsidRPr="0024424B">
        <w:t xml:space="preserve">COMMBUYS Help Desk: 888-MA-STATE or </w:t>
      </w:r>
      <w:hyperlink r:id="rId61" w:history="1">
        <w:r w:rsidRPr="00FA312B">
          <w:rPr>
            <w:rStyle w:val="Hyperlink"/>
          </w:rPr>
          <w:t>COMMBUYS@state.ma.us</w:t>
        </w:r>
      </w:hyperlink>
      <w:r w:rsidRPr="0024424B">
        <w:t>.</w:t>
      </w:r>
    </w:p>
    <w:p w:rsidR="007A68B4" w:rsidRPr="0029378E" w:rsidRDefault="009B3779" w:rsidP="005B37D8">
      <w:pPr>
        <w:pStyle w:val="Heading2"/>
      </w:pPr>
      <w:bookmarkStart w:id="20" w:name="_GoBack"/>
      <w:bookmarkEnd w:id="20"/>
      <w:r>
        <w:t>Attention Tradespeople: State Contract Opportunity</w:t>
      </w:r>
    </w:p>
    <w:p w:rsidR="008F6263" w:rsidRPr="008F6263" w:rsidRDefault="008F6263" w:rsidP="008F6263">
      <w:r w:rsidRPr="008F6263">
        <w:t xml:space="preserve">If </w:t>
      </w:r>
      <w:proofErr w:type="gramStart"/>
      <w:r w:rsidRPr="008F6263">
        <w:t>you’ve</w:t>
      </w:r>
      <w:proofErr w:type="gramEnd"/>
      <w:r w:rsidRPr="008F6263">
        <w:t xml:space="preserve"> considered doing business with the State but didn’t know where to start, here’s your opportunity for free training and support!</w:t>
      </w:r>
    </w:p>
    <w:p w:rsidR="008F6263" w:rsidRPr="008F6263" w:rsidRDefault="008F6263" w:rsidP="008F6263"/>
    <w:p w:rsidR="008F6263" w:rsidRPr="008F6263" w:rsidRDefault="008F6263" w:rsidP="008F6263">
      <w:r w:rsidRPr="008F6263">
        <w:t xml:space="preserve">Several Tradespersons Contract bid opportunities are open for vendor response (see orange box below). Vendors </w:t>
      </w:r>
      <w:proofErr w:type="gramStart"/>
      <w:r w:rsidRPr="008F6263">
        <w:t>are invited</w:t>
      </w:r>
      <w:proofErr w:type="gramEnd"/>
      <w:r w:rsidRPr="008F6263">
        <w:t xml:space="preserve"> to register in COMMBUYS, the state’s online purchasing and procurement portal for goods and services, and submit a quote. Learn more at </w:t>
      </w:r>
      <w:r w:rsidR="00EA4FA8">
        <w:fldChar w:fldCharType="begin"/>
      </w:r>
      <w:r w:rsidR="00EA4FA8">
        <w:instrText>HYPERLINK "http://www.mass.gov/anf/budget-taxes-and-procurement/procurement-info-and-res/sell-to-the-state/tradespersons-contract.html"</w:instrText>
      </w:r>
      <w:r w:rsidR="00EA4FA8">
        <w:fldChar w:fldCharType="separate"/>
      </w:r>
      <w:r w:rsidRPr="00EA4FA8">
        <w:rPr>
          <w:rStyle w:val="Hyperlink"/>
        </w:rPr>
        <w:t>mass.gov/trades</w:t>
      </w:r>
      <w:r w:rsidR="00EA4FA8">
        <w:fldChar w:fldCharType="end"/>
      </w:r>
      <w:r w:rsidRPr="008F6263">
        <w:t>.</w:t>
      </w:r>
    </w:p>
    <w:p w:rsidR="002F7E85" w:rsidRDefault="008F6263" w:rsidP="005B37D8">
      <w:pPr>
        <w:pStyle w:val="Heading3"/>
      </w:pPr>
      <w:r w:rsidRPr="008F6263">
        <w:lastRenderedPageBreak/>
        <w:t xml:space="preserve">COMMBUYS Vendor Registration Drop-in Sessions </w:t>
      </w:r>
    </w:p>
    <w:p w:rsidR="008F6263" w:rsidRPr="002F7E85" w:rsidRDefault="008F6263" w:rsidP="002F7E85">
      <w:pPr>
        <w:pStyle w:val="NoSpacing"/>
        <w:rPr>
          <w:b/>
          <w:sz w:val="20"/>
        </w:rPr>
      </w:pPr>
      <w:r w:rsidRPr="002F7E85">
        <w:rPr>
          <w:b/>
          <w:sz w:val="20"/>
        </w:rPr>
        <w:t xml:space="preserve">(Open to All Interested Bidders!) </w:t>
      </w:r>
      <w:proofErr w:type="gramStart"/>
      <w:r w:rsidRPr="002F7E85">
        <w:rPr>
          <w:b/>
          <w:sz w:val="20"/>
        </w:rPr>
        <w:t>and</w:t>
      </w:r>
      <w:proofErr w:type="gramEnd"/>
      <w:r w:rsidRPr="002F7E85">
        <w:rPr>
          <w:b/>
          <w:sz w:val="20"/>
        </w:rPr>
        <w:t xml:space="preserve"> Trades Q</w:t>
      </w:r>
      <w:r w:rsidR="00103AD3" w:rsidRPr="002F7E85">
        <w:rPr>
          <w:b/>
          <w:sz w:val="20"/>
        </w:rPr>
        <w:t>uote Response Training Classes</w:t>
      </w:r>
    </w:p>
    <w:p w:rsidR="008F6263" w:rsidRPr="008F6263" w:rsidRDefault="008F6263" w:rsidP="008F6263">
      <w:r w:rsidRPr="008F6263">
        <w:t xml:space="preserve">To submit a bid, prospective vendors </w:t>
      </w:r>
      <w:proofErr w:type="gramStart"/>
      <w:r w:rsidRPr="008F6263">
        <w:t>must be registered</w:t>
      </w:r>
      <w:proofErr w:type="gramEnd"/>
      <w:r w:rsidRPr="008F6263">
        <w:t xml:space="preserve"> in COMMBUYS. Take advantage of the following free opportunities to receive one-on-one COMMBUYS registration assistance and/or attend a Locate and Respond to Bids in COMMBUYS training class specifically geared to the Trades contracts. Bring your business’ Tax ID number with you to the Vendor Registration Drop-in Session (no registration required). All businesses are welcome, not just trades!</w:t>
      </w:r>
    </w:p>
    <w:p w:rsidR="008F6263" w:rsidRPr="008F6263" w:rsidRDefault="008F6263" w:rsidP="008F6263"/>
    <w:p w:rsidR="008F6263" w:rsidRPr="005D5396" w:rsidRDefault="008F6263" w:rsidP="008F6263">
      <w:pPr>
        <w:rPr>
          <w:b/>
        </w:rPr>
      </w:pPr>
      <w:r w:rsidRPr="005D5396">
        <w:rPr>
          <w:b/>
        </w:rPr>
        <w:t>Brockton - Thursday, May 18</w:t>
      </w:r>
    </w:p>
    <w:p w:rsidR="008F6263" w:rsidRPr="008F6263" w:rsidRDefault="008F6263" w:rsidP="008F6263">
      <w:r w:rsidRPr="008F6263">
        <w:t xml:space="preserve">Crescent Credit Union, 115 Commercial Street, Brockton, MA 02303 </w:t>
      </w:r>
    </w:p>
    <w:p w:rsidR="008F6263" w:rsidRPr="008F6263" w:rsidRDefault="008F6263" w:rsidP="008F6263">
      <w:r w:rsidRPr="008F6263">
        <w:t xml:space="preserve">Training Classes: 10:30 a.m. - 12:30 p.m. or 3:30 - 5:30 p.m. </w:t>
      </w:r>
      <w:hyperlink r:id="rId62" w:history="1">
        <w:r w:rsidRPr="00EA4FA8">
          <w:rPr>
            <w:rStyle w:val="Hyperlink"/>
          </w:rPr>
          <w:t>Register to Attend</w:t>
        </w:r>
      </w:hyperlink>
    </w:p>
    <w:p w:rsidR="008F6263" w:rsidRPr="008F6263" w:rsidRDefault="008F6263" w:rsidP="008F6263">
      <w:proofErr w:type="gramStart"/>
      <w:r w:rsidRPr="008F6263">
        <w:t>Vendor Registration Drop-in Session in Brockton, 1:30 - 2:30 p.m.</w:t>
      </w:r>
      <w:proofErr w:type="gramEnd"/>
      <w:r w:rsidRPr="008F6263">
        <w:t xml:space="preserve"> </w:t>
      </w:r>
    </w:p>
    <w:p w:rsidR="008F6263" w:rsidRPr="008F6263" w:rsidRDefault="008F6263" w:rsidP="008F6263"/>
    <w:p w:rsidR="008F6263" w:rsidRPr="005D5396" w:rsidRDefault="008F6263" w:rsidP="008F6263">
      <w:pPr>
        <w:rPr>
          <w:b/>
        </w:rPr>
      </w:pPr>
      <w:r w:rsidRPr="005D5396">
        <w:rPr>
          <w:b/>
        </w:rPr>
        <w:t xml:space="preserve">Springfield - Tuesday, May 23 </w:t>
      </w:r>
    </w:p>
    <w:p w:rsidR="008F6263" w:rsidRPr="008F6263" w:rsidRDefault="008F6263" w:rsidP="008F6263">
      <w:r w:rsidRPr="008F6263">
        <w:t>UMass Center at Springfield, Tower Square, 1500 Main Street, Suite 260, Springfield, MA 01115</w:t>
      </w:r>
    </w:p>
    <w:p w:rsidR="008F6263" w:rsidRPr="008F6263" w:rsidRDefault="008F6263" w:rsidP="008F6263">
      <w:r w:rsidRPr="008F6263">
        <w:t xml:space="preserve">Training Classes: 10:00 a.m. - 12:00 noon or 4:00 - 6:00 p.m. </w:t>
      </w:r>
      <w:hyperlink r:id="rId63" w:history="1">
        <w:r w:rsidRPr="00EA4FA8">
          <w:rPr>
            <w:rStyle w:val="Hyperlink"/>
          </w:rPr>
          <w:t>Register to Attend</w:t>
        </w:r>
      </w:hyperlink>
    </w:p>
    <w:p w:rsidR="008F6263" w:rsidRPr="008F6263" w:rsidRDefault="008F6263" w:rsidP="008F6263">
      <w:r w:rsidRPr="008F6263">
        <w:t xml:space="preserve">Vendor Registration Drop-in Sessions in </w:t>
      </w:r>
      <w:r w:rsidR="005D5396">
        <w:t xml:space="preserve">Springfield, 12:30 - 1:30 </w:t>
      </w:r>
      <w:proofErr w:type="gramStart"/>
      <w:r w:rsidR="005D5396">
        <w:t>p.m.</w:t>
      </w:r>
      <w:proofErr w:type="gramEnd"/>
      <w:r w:rsidR="005D5396">
        <w:t xml:space="preserve"> </w:t>
      </w:r>
      <w:r w:rsidRPr="008F6263">
        <w:t xml:space="preserve">and 2:30 - 3:30 p.m. </w:t>
      </w:r>
    </w:p>
    <w:p w:rsidR="008F6263" w:rsidRPr="008F6263" w:rsidRDefault="008F6263" w:rsidP="008F6263"/>
    <w:p w:rsidR="008F6263" w:rsidRPr="005D5396" w:rsidRDefault="008F6263" w:rsidP="008F6263">
      <w:pPr>
        <w:rPr>
          <w:b/>
        </w:rPr>
      </w:pPr>
      <w:r w:rsidRPr="005D5396">
        <w:rPr>
          <w:b/>
        </w:rPr>
        <w:t>Online Webinar - Thursday, May 25</w:t>
      </w:r>
    </w:p>
    <w:p w:rsidR="008F6263" w:rsidRPr="008F6263" w:rsidRDefault="008F6263" w:rsidP="008F6263">
      <w:r w:rsidRPr="008F6263">
        <w:t xml:space="preserve">Training Class: 5:00 - 6:00 p.m. </w:t>
      </w:r>
      <w:hyperlink r:id="rId64" w:history="1">
        <w:r w:rsidRPr="00B55B08">
          <w:rPr>
            <w:rStyle w:val="Hyperlink"/>
          </w:rPr>
          <w:t>Register to Attend</w:t>
        </w:r>
      </w:hyperlink>
    </w:p>
    <w:p w:rsidR="008F6263" w:rsidRPr="008F6263" w:rsidRDefault="008F6263" w:rsidP="008F6263"/>
    <w:p w:rsidR="008F6263" w:rsidRPr="005D5396" w:rsidRDefault="008F6263" w:rsidP="008F6263">
      <w:pPr>
        <w:rPr>
          <w:b/>
        </w:rPr>
      </w:pPr>
      <w:r w:rsidRPr="005D5396">
        <w:rPr>
          <w:b/>
        </w:rPr>
        <w:t>Westfield - Wednesday, June 7</w:t>
      </w:r>
    </w:p>
    <w:p w:rsidR="008F6263" w:rsidRPr="008F6263" w:rsidRDefault="008F6263" w:rsidP="008F6263">
      <w:r w:rsidRPr="008F6263">
        <w:t xml:space="preserve">Western Massachusetts Hospital, Clark Building, 128 E Mountain Road, Westfield, MA 01085 </w:t>
      </w:r>
    </w:p>
    <w:p w:rsidR="008F6263" w:rsidRPr="008F6263" w:rsidRDefault="008F6263" w:rsidP="008F6263">
      <w:r w:rsidRPr="008F6263">
        <w:t xml:space="preserve">Training Classes: 10:00 a.m. - 12 noon or 2:30 - 4:30 p.m. </w:t>
      </w:r>
      <w:hyperlink r:id="rId65" w:history="1">
        <w:r w:rsidRPr="00B55B08">
          <w:rPr>
            <w:rStyle w:val="Hyperlink"/>
          </w:rPr>
          <w:t>Register to Attend</w:t>
        </w:r>
      </w:hyperlink>
    </w:p>
    <w:p w:rsidR="008F6263" w:rsidRPr="008F6263" w:rsidRDefault="008F6263" w:rsidP="008F6263">
      <w:proofErr w:type="gramStart"/>
      <w:r w:rsidRPr="008F6263">
        <w:t>Vendor Registration Drop-in Session in Westfield, 1:00 - 2:00 p.m.</w:t>
      </w:r>
      <w:proofErr w:type="gramEnd"/>
    </w:p>
    <w:p w:rsidR="008F6263" w:rsidRPr="008F6263" w:rsidRDefault="008F6263" w:rsidP="008F6263"/>
    <w:p w:rsidR="008F6263" w:rsidRPr="005D5396" w:rsidRDefault="008F6263" w:rsidP="008F6263">
      <w:pPr>
        <w:rPr>
          <w:b/>
        </w:rPr>
      </w:pPr>
      <w:r w:rsidRPr="005D5396">
        <w:rPr>
          <w:b/>
        </w:rPr>
        <w:t>Wrentham - Wednesday, June 14</w:t>
      </w:r>
    </w:p>
    <w:p w:rsidR="008F6263" w:rsidRPr="008F6263" w:rsidRDefault="008F6263" w:rsidP="008F6263">
      <w:r w:rsidRPr="008F6263">
        <w:t>DMR Developmental Center, 131 Emerald Street, Wrentham, MA 02093</w:t>
      </w:r>
    </w:p>
    <w:p w:rsidR="008F6263" w:rsidRPr="008F6263" w:rsidRDefault="008F6263" w:rsidP="008F6263">
      <w:r w:rsidRPr="008F6263">
        <w:t xml:space="preserve">Training Classes: 12:30 - 2:30 p.m. or 4:00 - 6:00 p.m. </w:t>
      </w:r>
      <w:hyperlink r:id="rId66" w:history="1">
        <w:r w:rsidRPr="00B55B08">
          <w:rPr>
            <w:rStyle w:val="Hyperlink"/>
          </w:rPr>
          <w:t>Register to Attend</w:t>
        </w:r>
      </w:hyperlink>
    </w:p>
    <w:p w:rsidR="008F6263" w:rsidRPr="008F6263" w:rsidRDefault="008F6263" w:rsidP="008F6263">
      <w:proofErr w:type="gramStart"/>
      <w:r w:rsidRPr="008F6263">
        <w:t>Vendor Registration Drop-in Session in Wrentham, 2:30 - 3:30 p.m.</w:t>
      </w:r>
      <w:proofErr w:type="gramEnd"/>
      <w:r w:rsidR="00103AD3">
        <w:t xml:space="preserve"> </w:t>
      </w:r>
    </w:p>
    <w:p w:rsidR="008F6263" w:rsidRPr="008F6263" w:rsidRDefault="008F6263" w:rsidP="008F6263"/>
    <w:p w:rsidR="008F6263" w:rsidRPr="005D5396" w:rsidRDefault="008F6263" w:rsidP="008F6263">
      <w:pPr>
        <w:rPr>
          <w:b/>
        </w:rPr>
      </w:pPr>
      <w:r w:rsidRPr="005D5396">
        <w:rPr>
          <w:b/>
        </w:rPr>
        <w:t>Tewksbury - Thursday, June 15</w:t>
      </w:r>
    </w:p>
    <w:p w:rsidR="008F6263" w:rsidRPr="008F6263" w:rsidRDefault="008F6263" w:rsidP="008F6263">
      <w:r w:rsidRPr="008F6263">
        <w:t>Tewk</w:t>
      </w:r>
      <w:r w:rsidR="00B55B08">
        <w:t>s</w:t>
      </w:r>
      <w:r w:rsidRPr="008F6263">
        <w:t>bury Hospital, 365 East Street, Tewksbury, MA 01876</w:t>
      </w:r>
    </w:p>
    <w:p w:rsidR="008F6263" w:rsidRPr="008F6263" w:rsidRDefault="008F6263" w:rsidP="008F6263">
      <w:r w:rsidRPr="008F6263">
        <w:t xml:space="preserve">Training Classes: 10:00 a.m. - 12:00 noon or 2:00 - 4:00 p.m. </w:t>
      </w:r>
      <w:hyperlink r:id="rId67" w:history="1">
        <w:r w:rsidRPr="00B55B08">
          <w:rPr>
            <w:rStyle w:val="Hyperlink"/>
          </w:rPr>
          <w:t>Register to Attend</w:t>
        </w:r>
      </w:hyperlink>
    </w:p>
    <w:p w:rsidR="008F6263" w:rsidRPr="008F6263" w:rsidRDefault="008F6263" w:rsidP="008F6263">
      <w:proofErr w:type="gramStart"/>
      <w:r w:rsidRPr="008F6263">
        <w:t>Vendor Registration Drop-in Session in Tewksbury, 12:30 - 1:30 p.m.</w:t>
      </w:r>
      <w:proofErr w:type="gramEnd"/>
    </w:p>
    <w:p w:rsidR="008F6263" w:rsidRPr="008F6263" w:rsidRDefault="008F6263" w:rsidP="008F6263"/>
    <w:p w:rsidR="008F6263" w:rsidRPr="005D5396" w:rsidRDefault="008F6263" w:rsidP="008F6263">
      <w:pPr>
        <w:rPr>
          <w:b/>
        </w:rPr>
      </w:pPr>
      <w:r w:rsidRPr="005D5396">
        <w:rPr>
          <w:b/>
        </w:rPr>
        <w:t>Fall River - Tuesday, June 20</w:t>
      </w:r>
    </w:p>
    <w:p w:rsidR="008F6263" w:rsidRPr="008F6263" w:rsidRDefault="008F6263" w:rsidP="008F6263">
      <w:r w:rsidRPr="008F6263">
        <w:t>Fall River Career Center, 446 N. Main Street, Fall River, MA 02720</w:t>
      </w:r>
    </w:p>
    <w:p w:rsidR="008F6263" w:rsidRPr="008F6263" w:rsidRDefault="008F6263" w:rsidP="008F6263">
      <w:r w:rsidRPr="008F6263">
        <w:t xml:space="preserve">Training Classes: 10:00 a.m. - 12:00 noon or 4:00 - 6:00 p.m. </w:t>
      </w:r>
      <w:hyperlink r:id="rId68" w:history="1">
        <w:r w:rsidRPr="00B55B08">
          <w:rPr>
            <w:rStyle w:val="Hyperlink"/>
          </w:rPr>
          <w:t>Register to Attend</w:t>
        </w:r>
      </w:hyperlink>
    </w:p>
    <w:p w:rsidR="008F6263" w:rsidRPr="008F6263" w:rsidRDefault="008F6263" w:rsidP="008F6263">
      <w:proofErr w:type="gramStart"/>
      <w:r w:rsidRPr="008F6263">
        <w:t>Vendor Registration Drop-in Sessions in Fa</w:t>
      </w:r>
      <w:r w:rsidR="00F96165">
        <w:t xml:space="preserve">ll River, 12:30 -1:30 p.m. and </w:t>
      </w:r>
      <w:r w:rsidRPr="008F6263">
        <w:t>2:30 - 3:30 p.m.</w:t>
      </w:r>
      <w:proofErr w:type="gramEnd"/>
    </w:p>
    <w:p w:rsidR="008F6263" w:rsidRPr="008F6263" w:rsidRDefault="00103AD3" w:rsidP="008F6263">
      <w:r>
        <w:t xml:space="preserve"> </w:t>
      </w:r>
    </w:p>
    <w:p w:rsidR="008F6263" w:rsidRPr="005D5396" w:rsidRDefault="008F6263" w:rsidP="008F6263">
      <w:pPr>
        <w:rPr>
          <w:b/>
        </w:rPr>
      </w:pPr>
      <w:r w:rsidRPr="005D5396">
        <w:rPr>
          <w:b/>
        </w:rPr>
        <w:t>Westborough - Thursday, June 29</w:t>
      </w:r>
    </w:p>
    <w:p w:rsidR="008F6263" w:rsidRPr="008F6263" w:rsidRDefault="008F6263" w:rsidP="008F6263">
      <w:r w:rsidRPr="008F6263">
        <w:t>Hadley Building - DMH, 167 Leyman Street, Westborough, MA, 01581</w:t>
      </w:r>
    </w:p>
    <w:p w:rsidR="008F6263" w:rsidRPr="008F6263" w:rsidRDefault="008F6263" w:rsidP="008F6263">
      <w:r w:rsidRPr="008F6263">
        <w:t xml:space="preserve">Training Classes: 10:00 a.m. - 12:00 noon or 2:00 - 4:00 p.m. </w:t>
      </w:r>
      <w:hyperlink r:id="rId69" w:history="1">
        <w:r w:rsidRPr="00FE5025">
          <w:rPr>
            <w:rStyle w:val="Hyperlink"/>
          </w:rPr>
          <w:t>Register to Attend</w:t>
        </w:r>
      </w:hyperlink>
    </w:p>
    <w:p w:rsidR="008F6263" w:rsidRPr="008F6263" w:rsidRDefault="008F6263" w:rsidP="008F6263">
      <w:proofErr w:type="gramStart"/>
      <w:r w:rsidRPr="008F6263">
        <w:t>Vendor Registration Drop-in Session in Westborough, 12:30 - 1:30 p.m.</w:t>
      </w:r>
      <w:proofErr w:type="gramEnd"/>
    </w:p>
    <w:p w:rsidR="008F6263" w:rsidRPr="008F6263" w:rsidRDefault="008F6263" w:rsidP="008F6263"/>
    <w:p w:rsidR="007A68B4" w:rsidRPr="008F6263" w:rsidRDefault="008F6263" w:rsidP="008F6263">
      <w:proofErr w:type="gramStart"/>
      <w:r w:rsidRPr="008F6263">
        <w:t>Questions?</w:t>
      </w:r>
      <w:proofErr w:type="gramEnd"/>
      <w:r w:rsidRPr="008F6263">
        <w:t xml:space="preserve"> Call 888-MA-STATE or email </w:t>
      </w:r>
      <w:hyperlink r:id="rId70" w:history="1">
        <w:r w:rsidRPr="004B1A2C">
          <w:rPr>
            <w:rStyle w:val="Hyperlink"/>
          </w:rPr>
          <w:t>COMMBUYS@state.ma.us</w:t>
        </w:r>
      </w:hyperlink>
      <w:r w:rsidRPr="008F6263">
        <w:t>.</w:t>
      </w:r>
    </w:p>
    <w:p w:rsidR="008F6263" w:rsidRPr="008F6263" w:rsidRDefault="005C5A93" w:rsidP="005B37D8">
      <w:pPr>
        <w:pStyle w:val="Heading3"/>
      </w:pPr>
      <w:r>
        <w:t xml:space="preserve">Trades </w:t>
      </w:r>
      <w:r w:rsidR="008F6263" w:rsidRPr="008F6263">
        <w:t>Categories</w:t>
      </w:r>
    </w:p>
    <w:p w:rsidR="008F6263" w:rsidRPr="008F6263" w:rsidRDefault="008F6263" w:rsidP="005B37D8">
      <w:pPr>
        <w:pStyle w:val="Heading4"/>
      </w:pPr>
      <w:r w:rsidRPr="008F6263">
        <w:t>TRD01 Contract</w:t>
      </w:r>
    </w:p>
    <w:p w:rsidR="008F6263" w:rsidRPr="008F6263" w:rsidRDefault="008F6263" w:rsidP="008F6263">
      <w:r w:rsidRPr="008F6263">
        <w:t>Boiler</w:t>
      </w:r>
    </w:p>
    <w:p w:rsidR="008F6263" w:rsidRPr="008F6263" w:rsidRDefault="008F6263" w:rsidP="008F6263">
      <w:r w:rsidRPr="008F6263">
        <w:t>Drain</w:t>
      </w:r>
    </w:p>
    <w:p w:rsidR="008F6263" w:rsidRPr="008F6263" w:rsidRDefault="008F6263" w:rsidP="008F6263">
      <w:r w:rsidRPr="008F6263">
        <w:t xml:space="preserve">Electrical  </w:t>
      </w:r>
    </w:p>
    <w:p w:rsidR="008F6263" w:rsidRPr="008F6263" w:rsidRDefault="008F6263" w:rsidP="008F6263">
      <w:r w:rsidRPr="008F6263">
        <w:t xml:space="preserve">Fencing </w:t>
      </w:r>
    </w:p>
    <w:p w:rsidR="008F6263" w:rsidRPr="008F6263" w:rsidRDefault="008F6263" w:rsidP="008F6263">
      <w:r w:rsidRPr="008F6263">
        <w:lastRenderedPageBreak/>
        <w:t xml:space="preserve">General Contracting  </w:t>
      </w:r>
    </w:p>
    <w:p w:rsidR="008F6263" w:rsidRPr="008F6263" w:rsidRDefault="008F6263" w:rsidP="008F6263">
      <w:r w:rsidRPr="008F6263">
        <w:t>Generator/</w:t>
      </w:r>
      <w:proofErr w:type="gramStart"/>
      <w:r w:rsidRPr="008F6263">
        <w:t xml:space="preserve">Turbines  </w:t>
      </w:r>
      <w:proofErr w:type="gramEnd"/>
      <w:r w:rsidRPr="008F6263">
        <w:br/>
        <w:t>Glass/Window/Doors</w:t>
      </w:r>
    </w:p>
    <w:p w:rsidR="008F6263" w:rsidRPr="008F6263" w:rsidRDefault="008F6263" w:rsidP="008F6263">
      <w:r w:rsidRPr="008F6263">
        <w:t xml:space="preserve">HVAC/Sheet Metal </w:t>
      </w:r>
      <w:r w:rsidRPr="008F6263">
        <w:br/>
        <w:t>Painting</w:t>
      </w:r>
    </w:p>
    <w:p w:rsidR="008F6263" w:rsidRPr="008F6263" w:rsidRDefault="008F6263" w:rsidP="008F6263">
      <w:r w:rsidRPr="008F6263">
        <w:t>Plumbing</w:t>
      </w:r>
    </w:p>
    <w:p w:rsidR="008F6263" w:rsidRPr="008F6263" w:rsidRDefault="008F6263" w:rsidP="005B37D8">
      <w:pPr>
        <w:pStyle w:val="Heading4"/>
      </w:pPr>
      <w:r w:rsidRPr="008F6263">
        <w:t>TRD02 Contract</w:t>
      </w:r>
    </w:p>
    <w:p w:rsidR="008F6263" w:rsidRPr="008F6263" w:rsidRDefault="008F6263" w:rsidP="008F6263">
      <w:r w:rsidRPr="008F6263">
        <w:t xml:space="preserve">Asphalt Paving </w:t>
      </w:r>
    </w:p>
    <w:p w:rsidR="008F6263" w:rsidRPr="008F6263" w:rsidRDefault="008F6263" w:rsidP="008F6263">
      <w:r w:rsidRPr="008F6263">
        <w:t>Carpentry</w:t>
      </w:r>
    </w:p>
    <w:p w:rsidR="008F6263" w:rsidRPr="008F6263" w:rsidRDefault="008F6263" w:rsidP="008F6263">
      <w:r w:rsidRPr="008F6263">
        <w:t xml:space="preserve">Excavation </w:t>
      </w:r>
    </w:p>
    <w:p w:rsidR="008F6263" w:rsidRPr="008F6263" w:rsidRDefault="008F6263" w:rsidP="008F6263">
      <w:r w:rsidRPr="008F6263">
        <w:t xml:space="preserve">Masonry </w:t>
      </w:r>
    </w:p>
    <w:p w:rsidR="008F6263" w:rsidRPr="008F6263" w:rsidRDefault="008F6263" w:rsidP="008F6263">
      <w:r w:rsidRPr="008F6263">
        <w:t xml:space="preserve">Septic  </w:t>
      </w:r>
    </w:p>
    <w:p w:rsidR="008F6263" w:rsidRPr="008F6263" w:rsidRDefault="008F6263" w:rsidP="005B37D8">
      <w:pPr>
        <w:pStyle w:val="Heading4"/>
      </w:pPr>
      <w:r w:rsidRPr="008F6263">
        <w:t>TRD03 Contract</w:t>
      </w:r>
    </w:p>
    <w:p w:rsidR="008F6263" w:rsidRPr="008F6263" w:rsidRDefault="008F6263" w:rsidP="008F6263">
      <w:r w:rsidRPr="008F6263">
        <w:t xml:space="preserve">Elevator </w:t>
      </w:r>
    </w:p>
    <w:p w:rsidR="008F6263" w:rsidRPr="008F6263" w:rsidRDefault="008F6263" w:rsidP="008F6263">
      <w:r w:rsidRPr="008F6263">
        <w:t xml:space="preserve">Exhaust Systems </w:t>
      </w:r>
    </w:p>
    <w:p w:rsidR="008F6263" w:rsidRPr="008F6263" w:rsidRDefault="008F6263" w:rsidP="008F6263">
      <w:r w:rsidRPr="008F6263">
        <w:t xml:space="preserve">Fire Prevention </w:t>
      </w:r>
    </w:p>
    <w:p w:rsidR="008F6263" w:rsidRPr="008F6263" w:rsidRDefault="008F6263" w:rsidP="008F6263">
      <w:r w:rsidRPr="008F6263">
        <w:t>Fire Suppression</w:t>
      </w:r>
    </w:p>
    <w:p w:rsidR="008F6263" w:rsidRPr="008F6263" w:rsidRDefault="008F6263" w:rsidP="008F6263">
      <w:r w:rsidRPr="008F6263">
        <w:t>Overhead Doors</w:t>
      </w:r>
    </w:p>
    <w:p w:rsidR="008F6263" w:rsidRPr="008F6263" w:rsidRDefault="008F6263" w:rsidP="008F6263">
      <w:r w:rsidRPr="008F6263">
        <w:t xml:space="preserve">Signage  </w:t>
      </w:r>
    </w:p>
    <w:p w:rsidR="008F6263" w:rsidRPr="008F6263" w:rsidRDefault="008F6263" w:rsidP="008F6263">
      <w:r w:rsidRPr="008F6263">
        <w:t>Welding</w:t>
      </w:r>
    </w:p>
    <w:p w:rsidR="00F74D9A" w:rsidRDefault="00F74D9A" w:rsidP="003E3AB2"/>
    <w:p w:rsidR="00F74D9A" w:rsidRDefault="00F74D9A" w:rsidP="00F74D9A">
      <w:pPr>
        <w:tabs>
          <w:tab w:val="left" w:pos="7200"/>
        </w:tabs>
        <w:suppressAutoHyphens/>
        <w:autoSpaceDE w:val="0"/>
        <w:autoSpaceDN w:val="0"/>
        <w:adjustRightInd w:val="0"/>
        <w:contextualSpacing/>
        <w:textAlignment w:val="center"/>
        <w:rPr>
          <w:rStyle w:val="Hyperlink"/>
          <w:rFonts w:cs="Calibri"/>
          <w:bCs/>
        </w:rPr>
      </w:pPr>
      <w:hyperlink r:id="rId71" w:history="1">
        <w:r>
          <w:rPr>
            <w:rStyle w:val="Hyperlink"/>
            <w:rFonts w:cs="Calibri"/>
          </w:rPr>
          <w:t>Twitter</w:t>
        </w:r>
      </w:hyperlink>
      <w:r>
        <w:rPr>
          <w:rFonts w:cs="Calibri"/>
          <w:bCs/>
        </w:rPr>
        <w:t xml:space="preserve"> | </w:t>
      </w:r>
      <w:hyperlink r:id="rId72" w:history="1">
        <w:r>
          <w:rPr>
            <w:rStyle w:val="Hyperlink"/>
            <w:rFonts w:cs="Calibri"/>
          </w:rPr>
          <w:t>LinkedIn</w:t>
        </w:r>
      </w:hyperlink>
      <w:r>
        <w:rPr>
          <w:rFonts w:cs="Calibri"/>
          <w:bCs/>
        </w:rPr>
        <w:t xml:space="preserve"> | </w:t>
      </w:r>
      <w:hyperlink r:id="rId73" w:history="1">
        <w:r>
          <w:rPr>
            <w:rStyle w:val="Hyperlink"/>
            <w:rFonts w:cs="Calibri"/>
          </w:rPr>
          <w:t>WordPress</w:t>
        </w:r>
      </w:hyperlink>
      <w:r>
        <w:rPr>
          <w:rFonts w:cs="Calibri"/>
          <w:bCs/>
        </w:rPr>
        <w:t xml:space="preserve"> | </w:t>
      </w:r>
      <w:hyperlink r:id="rId74" w:history="1">
        <w:r>
          <w:rPr>
            <w:rStyle w:val="Hyperlink"/>
            <w:rFonts w:cs="Calibri"/>
          </w:rPr>
          <w:t>YouTube</w:t>
        </w:r>
      </w:hyperlink>
      <w:r>
        <w:rPr>
          <w:rFonts w:cs="Calibri"/>
          <w:bCs/>
        </w:rPr>
        <w:t xml:space="preserve"> | </w:t>
      </w:r>
      <w:hyperlink r:id="rId75" w:history="1">
        <w:r>
          <w:rPr>
            <w:rStyle w:val="Hyperlink"/>
            <w:rFonts w:cs="Calibri"/>
          </w:rPr>
          <w:t>Flickr</w:t>
        </w:r>
      </w:hyperlink>
      <w:r>
        <w:rPr>
          <w:rFonts w:cs="Calibri"/>
          <w:bCs/>
        </w:rPr>
        <w:t xml:space="preserve"> | </w:t>
      </w:r>
      <w:hyperlink r:id="rId76" w:history="1">
        <w:r>
          <w:rPr>
            <w:rStyle w:val="Hyperlink"/>
            <w:rFonts w:cs="Calibri"/>
          </w:rPr>
          <w:t>Instagram</w:t>
        </w:r>
      </w:hyperlink>
    </w:p>
    <w:p w:rsidR="00F74D9A" w:rsidRDefault="00F74D9A" w:rsidP="00F74D9A">
      <w:pPr>
        <w:tabs>
          <w:tab w:val="left" w:pos="7200"/>
        </w:tabs>
        <w:suppressAutoHyphens/>
        <w:autoSpaceDE w:val="0"/>
        <w:autoSpaceDN w:val="0"/>
        <w:adjustRightInd w:val="0"/>
        <w:contextualSpacing/>
        <w:textAlignment w:val="center"/>
      </w:pPr>
    </w:p>
    <w:p w:rsidR="00F74D9A" w:rsidRDefault="00F74D9A" w:rsidP="00F74D9A">
      <w:pPr>
        <w:tabs>
          <w:tab w:val="left" w:pos="7200"/>
        </w:tabs>
        <w:contextualSpacing/>
      </w:pPr>
      <w:hyperlink r:id="rId77" w:history="1">
        <w:r>
          <w:rPr>
            <w:rStyle w:val="Hyperlink"/>
          </w:rPr>
          <w:t>Click here to sign up</w:t>
        </w:r>
      </w:hyperlink>
      <w:r>
        <w:t xml:space="preserve"> for other email communications!</w:t>
      </w:r>
    </w:p>
    <w:p w:rsidR="00F74D9A" w:rsidRDefault="00F74D9A" w:rsidP="00F74D9A">
      <w:pPr>
        <w:tabs>
          <w:tab w:val="left" w:pos="7200"/>
        </w:tabs>
        <w:contextualSpacing/>
      </w:pPr>
    </w:p>
    <w:p w:rsidR="00F74D9A" w:rsidRDefault="00F74D9A" w:rsidP="00F74D9A">
      <w:pPr>
        <w:tabs>
          <w:tab w:val="left" w:pos="7200"/>
        </w:tabs>
        <w:contextualSpacing/>
      </w:pPr>
      <w:r>
        <w:t>The Operational Services Division (OSD) administers the procurement process for the Commonwealth of Massachusetts’ Executive Agencies by establishing Statewide Contracts for commonly purchased goods and services. OSD’s mission is to help our government and business customers succeed in meeting their goals by providing outstanding customer service, competent advice and guidance, objectivity in our work, and to make available to our customers high quality products and services that exceed the expectations of those whom we serve.</w:t>
      </w:r>
    </w:p>
    <w:p w:rsidR="00F74D9A" w:rsidRDefault="00F74D9A" w:rsidP="00F74D9A">
      <w:pPr>
        <w:tabs>
          <w:tab w:val="left" w:pos="7200"/>
        </w:tabs>
        <w:contextualSpacing/>
      </w:pPr>
    </w:p>
    <w:p w:rsidR="00F74D9A" w:rsidRDefault="00F74D9A" w:rsidP="00F74D9A">
      <w:pPr>
        <w:tabs>
          <w:tab w:val="left" w:pos="7200"/>
        </w:tabs>
        <w:contextualSpacing/>
      </w:pPr>
      <w:r>
        <w:t>Commonwealth of Massachusetts</w:t>
      </w:r>
    </w:p>
    <w:p w:rsidR="00F74D9A" w:rsidRDefault="00F74D9A" w:rsidP="00F74D9A">
      <w:pPr>
        <w:tabs>
          <w:tab w:val="left" w:pos="7200"/>
        </w:tabs>
        <w:contextualSpacing/>
      </w:pPr>
      <w:r>
        <w:t>Executive Office for</w:t>
      </w:r>
      <w:r>
        <w:br/>
        <w:t>Administration &amp; Finance</w:t>
      </w:r>
    </w:p>
    <w:p w:rsidR="00F74D9A" w:rsidRDefault="00F74D9A" w:rsidP="00F74D9A">
      <w:pPr>
        <w:tabs>
          <w:tab w:val="left" w:pos="7200"/>
        </w:tabs>
        <w:contextualSpacing/>
      </w:pPr>
      <w:r>
        <w:t>Operational Services Division</w:t>
      </w:r>
    </w:p>
    <w:p w:rsidR="00F74D9A" w:rsidRDefault="00F74D9A" w:rsidP="00F74D9A">
      <w:pPr>
        <w:tabs>
          <w:tab w:val="left" w:pos="7200"/>
        </w:tabs>
        <w:contextualSpacing/>
      </w:pPr>
      <w:r>
        <w:t>One Ashburton Place, Room 1017</w:t>
      </w:r>
    </w:p>
    <w:p w:rsidR="00F74D9A" w:rsidRDefault="00F74D9A" w:rsidP="00F74D9A">
      <w:pPr>
        <w:tabs>
          <w:tab w:val="left" w:pos="7200"/>
        </w:tabs>
        <w:contextualSpacing/>
      </w:pPr>
      <w:r>
        <w:t>Boston, MA 02108-1552</w:t>
      </w:r>
    </w:p>
    <w:p w:rsidR="00F74D9A" w:rsidRDefault="00F74D9A" w:rsidP="00F74D9A">
      <w:pPr>
        <w:tabs>
          <w:tab w:val="left" w:pos="7200"/>
        </w:tabs>
        <w:contextualSpacing/>
      </w:pPr>
      <w:r>
        <w:t>(617) 720-3300</w:t>
      </w:r>
    </w:p>
    <w:p w:rsidR="00F74D9A" w:rsidRDefault="00F74D9A" w:rsidP="00F74D9A">
      <w:pPr>
        <w:tabs>
          <w:tab w:val="left" w:pos="7200"/>
        </w:tabs>
        <w:contextualSpacing/>
      </w:pPr>
      <w:hyperlink r:id="rId78" w:history="1">
        <w:r>
          <w:rPr>
            <w:rStyle w:val="Hyperlink"/>
          </w:rPr>
          <w:t>http://www.mass.gov/osd</w:t>
        </w:r>
      </w:hyperlink>
    </w:p>
    <w:p w:rsidR="00F74D9A" w:rsidRDefault="00F74D9A" w:rsidP="00F74D9A">
      <w:pPr>
        <w:tabs>
          <w:tab w:val="left" w:pos="7200"/>
        </w:tabs>
        <w:contextualSpacing/>
      </w:pPr>
    </w:p>
    <w:p w:rsidR="00F74D9A" w:rsidRPr="000A7A36" w:rsidRDefault="00F74D9A" w:rsidP="00F74D9A">
      <w:pPr>
        <w:tabs>
          <w:tab w:val="left" w:pos="7200"/>
        </w:tabs>
        <w:contextualSpacing/>
      </w:pPr>
      <w:r>
        <w:t>© 2017 Operational Services Division</w:t>
      </w:r>
    </w:p>
    <w:p w:rsidR="00F74D9A" w:rsidRPr="003E3AB2" w:rsidRDefault="00F74D9A" w:rsidP="003E3AB2"/>
    <w:sectPr w:rsidR="00F74D9A" w:rsidRPr="003E3AB2" w:rsidSect="009861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E03" w:rsidRDefault="00BA5E03" w:rsidP="0033013D">
      <w:r>
        <w:separator/>
      </w:r>
    </w:p>
  </w:endnote>
  <w:endnote w:type="continuationSeparator" w:id="0">
    <w:p w:rsidR="00BA5E03" w:rsidRDefault="00BA5E03" w:rsidP="0033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E03" w:rsidRDefault="00BA5E03" w:rsidP="0033013D">
      <w:r>
        <w:separator/>
      </w:r>
    </w:p>
  </w:footnote>
  <w:footnote w:type="continuationSeparator" w:id="0">
    <w:p w:rsidR="00BA5E03" w:rsidRDefault="00BA5E03" w:rsidP="00330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C22F1"/>
    <w:multiLevelType w:val="hybridMultilevel"/>
    <w:tmpl w:val="5AD6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A6B7F"/>
    <w:multiLevelType w:val="hybridMultilevel"/>
    <w:tmpl w:val="8BD2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D3906"/>
    <w:multiLevelType w:val="hybridMultilevel"/>
    <w:tmpl w:val="D358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A9715A"/>
    <w:multiLevelType w:val="hybridMultilevel"/>
    <w:tmpl w:val="2596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50E50"/>
    <w:multiLevelType w:val="hybridMultilevel"/>
    <w:tmpl w:val="9EA8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128A5"/>
    <w:multiLevelType w:val="hybridMultilevel"/>
    <w:tmpl w:val="0112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133A9"/>
    <w:multiLevelType w:val="hybridMultilevel"/>
    <w:tmpl w:val="43BE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247634"/>
    <w:multiLevelType w:val="hybridMultilevel"/>
    <w:tmpl w:val="0456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DE2ED6"/>
    <w:multiLevelType w:val="hybridMultilevel"/>
    <w:tmpl w:val="FD56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130086"/>
    <w:multiLevelType w:val="hybridMultilevel"/>
    <w:tmpl w:val="83CE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8E2771"/>
    <w:multiLevelType w:val="hybridMultilevel"/>
    <w:tmpl w:val="B94E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422BC9"/>
    <w:multiLevelType w:val="hybridMultilevel"/>
    <w:tmpl w:val="DC3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5511B8"/>
    <w:multiLevelType w:val="hybridMultilevel"/>
    <w:tmpl w:val="D61A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5139DC"/>
    <w:multiLevelType w:val="hybridMultilevel"/>
    <w:tmpl w:val="C228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10"/>
  </w:num>
  <w:num w:numId="5">
    <w:abstractNumId w:val="11"/>
  </w:num>
  <w:num w:numId="6">
    <w:abstractNumId w:val="7"/>
  </w:num>
  <w:num w:numId="7">
    <w:abstractNumId w:val="9"/>
  </w:num>
  <w:num w:numId="8">
    <w:abstractNumId w:val="4"/>
  </w:num>
  <w:num w:numId="9">
    <w:abstractNumId w:val="2"/>
  </w:num>
  <w:num w:numId="10">
    <w:abstractNumId w:val="5"/>
  </w:num>
  <w:num w:numId="11">
    <w:abstractNumId w:val="0"/>
  </w:num>
  <w:num w:numId="12">
    <w:abstractNumId w:val="6"/>
  </w:num>
  <w:num w:numId="13">
    <w:abstractNumId w:val="12"/>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36"/>
    <w:rsid w:val="00000005"/>
    <w:rsid w:val="00000193"/>
    <w:rsid w:val="000012D9"/>
    <w:rsid w:val="00001305"/>
    <w:rsid w:val="000046BC"/>
    <w:rsid w:val="000049C4"/>
    <w:rsid w:val="00004FE3"/>
    <w:rsid w:val="000070F3"/>
    <w:rsid w:val="00010CE1"/>
    <w:rsid w:val="00011D29"/>
    <w:rsid w:val="00012690"/>
    <w:rsid w:val="00012EA7"/>
    <w:rsid w:val="00014483"/>
    <w:rsid w:val="00021E00"/>
    <w:rsid w:val="000220B2"/>
    <w:rsid w:val="000259EB"/>
    <w:rsid w:val="0002700D"/>
    <w:rsid w:val="000337EE"/>
    <w:rsid w:val="0004175A"/>
    <w:rsid w:val="00043B90"/>
    <w:rsid w:val="00046C9F"/>
    <w:rsid w:val="000506FB"/>
    <w:rsid w:val="00051CCC"/>
    <w:rsid w:val="000531DD"/>
    <w:rsid w:val="00057A06"/>
    <w:rsid w:val="00060053"/>
    <w:rsid w:val="00063CC7"/>
    <w:rsid w:val="00064437"/>
    <w:rsid w:val="000667F3"/>
    <w:rsid w:val="00067252"/>
    <w:rsid w:val="00067A7E"/>
    <w:rsid w:val="00073065"/>
    <w:rsid w:val="000741F1"/>
    <w:rsid w:val="000746B7"/>
    <w:rsid w:val="00074A64"/>
    <w:rsid w:val="000763AE"/>
    <w:rsid w:val="0008053F"/>
    <w:rsid w:val="000816A4"/>
    <w:rsid w:val="00085128"/>
    <w:rsid w:val="00085789"/>
    <w:rsid w:val="0008634E"/>
    <w:rsid w:val="00087821"/>
    <w:rsid w:val="00090039"/>
    <w:rsid w:val="00091010"/>
    <w:rsid w:val="00093972"/>
    <w:rsid w:val="00095C8F"/>
    <w:rsid w:val="0009624D"/>
    <w:rsid w:val="00096475"/>
    <w:rsid w:val="000A3A50"/>
    <w:rsid w:val="000A44C7"/>
    <w:rsid w:val="000A5C77"/>
    <w:rsid w:val="000A7A36"/>
    <w:rsid w:val="000B2C7B"/>
    <w:rsid w:val="000B367B"/>
    <w:rsid w:val="000B4AF5"/>
    <w:rsid w:val="000B5A6A"/>
    <w:rsid w:val="000B6101"/>
    <w:rsid w:val="000B6891"/>
    <w:rsid w:val="000B7118"/>
    <w:rsid w:val="000B7854"/>
    <w:rsid w:val="000C4AF4"/>
    <w:rsid w:val="000C4FF4"/>
    <w:rsid w:val="000C5DC4"/>
    <w:rsid w:val="000C5E41"/>
    <w:rsid w:val="000C6C88"/>
    <w:rsid w:val="000C75F6"/>
    <w:rsid w:val="000D234D"/>
    <w:rsid w:val="000D4EB7"/>
    <w:rsid w:val="000E1C07"/>
    <w:rsid w:val="000E7740"/>
    <w:rsid w:val="000E7B2A"/>
    <w:rsid w:val="000F1920"/>
    <w:rsid w:val="000F2B2E"/>
    <w:rsid w:val="000F2CA3"/>
    <w:rsid w:val="000F62D8"/>
    <w:rsid w:val="000F6790"/>
    <w:rsid w:val="000F78CF"/>
    <w:rsid w:val="00101559"/>
    <w:rsid w:val="001017DE"/>
    <w:rsid w:val="00103AD3"/>
    <w:rsid w:val="001048CD"/>
    <w:rsid w:val="00104FAE"/>
    <w:rsid w:val="00105376"/>
    <w:rsid w:val="0010580B"/>
    <w:rsid w:val="0010675E"/>
    <w:rsid w:val="00112C65"/>
    <w:rsid w:val="001205A1"/>
    <w:rsid w:val="0012114D"/>
    <w:rsid w:val="001300FE"/>
    <w:rsid w:val="001322A5"/>
    <w:rsid w:val="001326A3"/>
    <w:rsid w:val="00132814"/>
    <w:rsid w:val="001333B3"/>
    <w:rsid w:val="00135183"/>
    <w:rsid w:val="001359A9"/>
    <w:rsid w:val="00136900"/>
    <w:rsid w:val="00136F18"/>
    <w:rsid w:val="00142433"/>
    <w:rsid w:val="00143E97"/>
    <w:rsid w:val="001446F0"/>
    <w:rsid w:val="00153054"/>
    <w:rsid w:val="00153687"/>
    <w:rsid w:val="00154AA7"/>
    <w:rsid w:val="001563AD"/>
    <w:rsid w:val="0016678A"/>
    <w:rsid w:val="00167131"/>
    <w:rsid w:val="00170C0A"/>
    <w:rsid w:val="00173BA5"/>
    <w:rsid w:val="0017496C"/>
    <w:rsid w:val="00175673"/>
    <w:rsid w:val="00177526"/>
    <w:rsid w:val="00181A31"/>
    <w:rsid w:val="0018271B"/>
    <w:rsid w:val="00182B9E"/>
    <w:rsid w:val="001839B5"/>
    <w:rsid w:val="001858D2"/>
    <w:rsid w:val="001864FE"/>
    <w:rsid w:val="00187043"/>
    <w:rsid w:val="00193FAD"/>
    <w:rsid w:val="0019439D"/>
    <w:rsid w:val="001962C6"/>
    <w:rsid w:val="001970EE"/>
    <w:rsid w:val="001A0981"/>
    <w:rsid w:val="001A153D"/>
    <w:rsid w:val="001B0E22"/>
    <w:rsid w:val="001B17DD"/>
    <w:rsid w:val="001B2AFE"/>
    <w:rsid w:val="001B384C"/>
    <w:rsid w:val="001B506B"/>
    <w:rsid w:val="001B5850"/>
    <w:rsid w:val="001C186E"/>
    <w:rsid w:val="001C4CD9"/>
    <w:rsid w:val="001D1914"/>
    <w:rsid w:val="001D202E"/>
    <w:rsid w:val="001D27F1"/>
    <w:rsid w:val="001D3241"/>
    <w:rsid w:val="001D37E8"/>
    <w:rsid w:val="001D3D1E"/>
    <w:rsid w:val="001E0443"/>
    <w:rsid w:val="001E151A"/>
    <w:rsid w:val="001E37BD"/>
    <w:rsid w:val="001E63DF"/>
    <w:rsid w:val="001E7014"/>
    <w:rsid w:val="001E790E"/>
    <w:rsid w:val="001E7A56"/>
    <w:rsid w:val="001E7FFE"/>
    <w:rsid w:val="001F0D96"/>
    <w:rsid w:val="001F2496"/>
    <w:rsid w:val="001F49D0"/>
    <w:rsid w:val="002034A9"/>
    <w:rsid w:val="00203654"/>
    <w:rsid w:val="0020548C"/>
    <w:rsid w:val="00206F7E"/>
    <w:rsid w:val="00207A3A"/>
    <w:rsid w:val="00207CC8"/>
    <w:rsid w:val="00212C4A"/>
    <w:rsid w:val="00216001"/>
    <w:rsid w:val="00231A9B"/>
    <w:rsid w:val="00233EE3"/>
    <w:rsid w:val="002348F6"/>
    <w:rsid w:val="00236985"/>
    <w:rsid w:val="00241567"/>
    <w:rsid w:val="00241A2D"/>
    <w:rsid w:val="0024424B"/>
    <w:rsid w:val="00244B4A"/>
    <w:rsid w:val="0024742D"/>
    <w:rsid w:val="00251F06"/>
    <w:rsid w:val="00256FE5"/>
    <w:rsid w:val="0026359E"/>
    <w:rsid w:val="00264014"/>
    <w:rsid w:val="00264635"/>
    <w:rsid w:val="0026530C"/>
    <w:rsid w:val="00266251"/>
    <w:rsid w:val="002709B3"/>
    <w:rsid w:val="00271C6D"/>
    <w:rsid w:val="00273AA2"/>
    <w:rsid w:val="00276119"/>
    <w:rsid w:val="0027615D"/>
    <w:rsid w:val="00280CDF"/>
    <w:rsid w:val="002821EF"/>
    <w:rsid w:val="00287BD0"/>
    <w:rsid w:val="00291690"/>
    <w:rsid w:val="002925B3"/>
    <w:rsid w:val="0029378E"/>
    <w:rsid w:val="00293E70"/>
    <w:rsid w:val="00296238"/>
    <w:rsid w:val="002A2150"/>
    <w:rsid w:val="002A3412"/>
    <w:rsid w:val="002A5259"/>
    <w:rsid w:val="002A6E23"/>
    <w:rsid w:val="002A745A"/>
    <w:rsid w:val="002B6019"/>
    <w:rsid w:val="002B714F"/>
    <w:rsid w:val="002B78B5"/>
    <w:rsid w:val="002B7A53"/>
    <w:rsid w:val="002C033B"/>
    <w:rsid w:val="002C1E99"/>
    <w:rsid w:val="002C2826"/>
    <w:rsid w:val="002C3B6F"/>
    <w:rsid w:val="002C3FDA"/>
    <w:rsid w:val="002C4ED4"/>
    <w:rsid w:val="002C5517"/>
    <w:rsid w:val="002C67C5"/>
    <w:rsid w:val="002C6F8C"/>
    <w:rsid w:val="002C7B66"/>
    <w:rsid w:val="002D2F1F"/>
    <w:rsid w:val="002D6016"/>
    <w:rsid w:val="002D7570"/>
    <w:rsid w:val="002E0E98"/>
    <w:rsid w:val="002E1AA8"/>
    <w:rsid w:val="002E2282"/>
    <w:rsid w:val="002E26F3"/>
    <w:rsid w:val="002E2EF4"/>
    <w:rsid w:val="002E3978"/>
    <w:rsid w:val="002F15FF"/>
    <w:rsid w:val="002F22F0"/>
    <w:rsid w:val="002F26F9"/>
    <w:rsid w:val="002F45FF"/>
    <w:rsid w:val="002F7E85"/>
    <w:rsid w:val="00300962"/>
    <w:rsid w:val="00305F8E"/>
    <w:rsid w:val="00315AAE"/>
    <w:rsid w:val="00320D0D"/>
    <w:rsid w:val="0032158E"/>
    <w:rsid w:val="00321E20"/>
    <w:rsid w:val="00323605"/>
    <w:rsid w:val="0033013D"/>
    <w:rsid w:val="00330BA9"/>
    <w:rsid w:val="003318D8"/>
    <w:rsid w:val="003324CC"/>
    <w:rsid w:val="00334FD6"/>
    <w:rsid w:val="00336E03"/>
    <w:rsid w:val="0034077F"/>
    <w:rsid w:val="003408E0"/>
    <w:rsid w:val="00341100"/>
    <w:rsid w:val="00341D6E"/>
    <w:rsid w:val="00346333"/>
    <w:rsid w:val="00346362"/>
    <w:rsid w:val="00346B89"/>
    <w:rsid w:val="00351323"/>
    <w:rsid w:val="00351A06"/>
    <w:rsid w:val="00352A2A"/>
    <w:rsid w:val="00353D51"/>
    <w:rsid w:val="00357899"/>
    <w:rsid w:val="00357FDE"/>
    <w:rsid w:val="00362DCA"/>
    <w:rsid w:val="00363DF7"/>
    <w:rsid w:val="0036567A"/>
    <w:rsid w:val="00367648"/>
    <w:rsid w:val="00367BF9"/>
    <w:rsid w:val="00372279"/>
    <w:rsid w:val="00375936"/>
    <w:rsid w:val="0038145F"/>
    <w:rsid w:val="00381DA4"/>
    <w:rsid w:val="00382470"/>
    <w:rsid w:val="0038571F"/>
    <w:rsid w:val="00385CF0"/>
    <w:rsid w:val="00387EAD"/>
    <w:rsid w:val="0039123C"/>
    <w:rsid w:val="003927AB"/>
    <w:rsid w:val="00392CA6"/>
    <w:rsid w:val="00392D0A"/>
    <w:rsid w:val="00394505"/>
    <w:rsid w:val="00395A33"/>
    <w:rsid w:val="00397CB2"/>
    <w:rsid w:val="003A010A"/>
    <w:rsid w:val="003A25C1"/>
    <w:rsid w:val="003A2784"/>
    <w:rsid w:val="003A2BAA"/>
    <w:rsid w:val="003B2B4D"/>
    <w:rsid w:val="003B46C5"/>
    <w:rsid w:val="003B5415"/>
    <w:rsid w:val="003C0D59"/>
    <w:rsid w:val="003C1179"/>
    <w:rsid w:val="003C40D9"/>
    <w:rsid w:val="003C66C1"/>
    <w:rsid w:val="003C6BDA"/>
    <w:rsid w:val="003D22AA"/>
    <w:rsid w:val="003D3C9B"/>
    <w:rsid w:val="003D6ADD"/>
    <w:rsid w:val="003D7782"/>
    <w:rsid w:val="003E0BDF"/>
    <w:rsid w:val="003E16F9"/>
    <w:rsid w:val="003E3AB2"/>
    <w:rsid w:val="003E62E0"/>
    <w:rsid w:val="003F36F7"/>
    <w:rsid w:val="00400F8A"/>
    <w:rsid w:val="0040132E"/>
    <w:rsid w:val="00403866"/>
    <w:rsid w:val="00404543"/>
    <w:rsid w:val="00405D80"/>
    <w:rsid w:val="00406C14"/>
    <w:rsid w:val="004072C7"/>
    <w:rsid w:val="00407F10"/>
    <w:rsid w:val="004108CC"/>
    <w:rsid w:val="00412F37"/>
    <w:rsid w:val="0041527F"/>
    <w:rsid w:val="00415DC7"/>
    <w:rsid w:val="00417357"/>
    <w:rsid w:val="00417835"/>
    <w:rsid w:val="0042104B"/>
    <w:rsid w:val="004211AB"/>
    <w:rsid w:val="00423449"/>
    <w:rsid w:val="004322DD"/>
    <w:rsid w:val="00433E41"/>
    <w:rsid w:val="00434AFF"/>
    <w:rsid w:val="00436B66"/>
    <w:rsid w:val="00444D76"/>
    <w:rsid w:val="00444D96"/>
    <w:rsid w:val="00446330"/>
    <w:rsid w:val="00446C1F"/>
    <w:rsid w:val="004474E5"/>
    <w:rsid w:val="00447553"/>
    <w:rsid w:val="00447D72"/>
    <w:rsid w:val="00451590"/>
    <w:rsid w:val="0045477C"/>
    <w:rsid w:val="00454EFF"/>
    <w:rsid w:val="004573E4"/>
    <w:rsid w:val="00457C33"/>
    <w:rsid w:val="00457D04"/>
    <w:rsid w:val="004624A0"/>
    <w:rsid w:val="0046327E"/>
    <w:rsid w:val="004635AA"/>
    <w:rsid w:val="00464E03"/>
    <w:rsid w:val="00465F35"/>
    <w:rsid w:val="00470E22"/>
    <w:rsid w:val="004732AB"/>
    <w:rsid w:val="00483490"/>
    <w:rsid w:val="00483740"/>
    <w:rsid w:val="00483C59"/>
    <w:rsid w:val="00484338"/>
    <w:rsid w:val="0048447C"/>
    <w:rsid w:val="00484A44"/>
    <w:rsid w:val="00486A14"/>
    <w:rsid w:val="00492A50"/>
    <w:rsid w:val="00493D08"/>
    <w:rsid w:val="00495CF6"/>
    <w:rsid w:val="00497F50"/>
    <w:rsid w:val="004A42E0"/>
    <w:rsid w:val="004A64DA"/>
    <w:rsid w:val="004A67EE"/>
    <w:rsid w:val="004B14B5"/>
    <w:rsid w:val="004B1A2C"/>
    <w:rsid w:val="004B30C7"/>
    <w:rsid w:val="004B3A3C"/>
    <w:rsid w:val="004B4ED0"/>
    <w:rsid w:val="004C29B5"/>
    <w:rsid w:val="004C2E95"/>
    <w:rsid w:val="004C3016"/>
    <w:rsid w:val="004C3EB8"/>
    <w:rsid w:val="004C69C2"/>
    <w:rsid w:val="004D0692"/>
    <w:rsid w:val="004D3E63"/>
    <w:rsid w:val="004D4848"/>
    <w:rsid w:val="004D515E"/>
    <w:rsid w:val="004D56D0"/>
    <w:rsid w:val="004D577E"/>
    <w:rsid w:val="004D6BDA"/>
    <w:rsid w:val="004D790B"/>
    <w:rsid w:val="004E704F"/>
    <w:rsid w:val="004F1105"/>
    <w:rsid w:val="004F63D2"/>
    <w:rsid w:val="004F6E19"/>
    <w:rsid w:val="004F71A3"/>
    <w:rsid w:val="005016EF"/>
    <w:rsid w:val="00502200"/>
    <w:rsid w:val="005023C4"/>
    <w:rsid w:val="00503C32"/>
    <w:rsid w:val="00504CCA"/>
    <w:rsid w:val="00506359"/>
    <w:rsid w:val="00507723"/>
    <w:rsid w:val="00511D36"/>
    <w:rsid w:val="00513921"/>
    <w:rsid w:val="00513AD2"/>
    <w:rsid w:val="00515C89"/>
    <w:rsid w:val="0051773E"/>
    <w:rsid w:val="005245FB"/>
    <w:rsid w:val="00527B5E"/>
    <w:rsid w:val="00531D57"/>
    <w:rsid w:val="00532F02"/>
    <w:rsid w:val="005334C8"/>
    <w:rsid w:val="00536451"/>
    <w:rsid w:val="005375AD"/>
    <w:rsid w:val="005379CD"/>
    <w:rsid w:val="00537D1A"/>
    <w:rsid w:val="00540968"/>
    <w:rsid w:val="005415C1"/>
    <w:rsid w:val="0054340A"/>
    <w:rsid w:val="005458B6"/>
    <w:rsid w:val="0054611F"/>
    <w:rsid w:val="00550932"/>
    <w:rsid w:val="00553153"/>
    <w:rsid w:val="00554130"/>
    <w:rsid w:val="00554FF9"/>
    <w:rsid w:val="00556F48"/>
    <w:rsid w:val="00557690"/>
    <w:rsid w:val="00561102"/>
    <w:rsid w:val="005635EA"/>
    <w:rsid w:val="00563699"/>
    <w:rsid w:val="00566858"/>
    <w:rsid w:val="00567DEB"/>
    <w:rsid w:val="00570304"/>
    <w:rsid w:val="00570CFD"/>
    <w:rsid w:val="00571A1C"/>
    <w:rsid w:val="005729BE"/>
    <w:rsid w:val="00584774"/>
    <w:rsid w:val="0058487C"/>
    <w:rsid w:val="00584992"/>
    <w:rsid w:val="00584D08"/>
    <w:rsid w:val="005867D9"/>
    <w:rsid w:val="00586F5F"/>
    <w:rsid w:val="00587448"/>
    <w:rsid w:val="00587895"/>
    <w:rsid w:val="00587933"/>
    <w:rsid w:val="00587B90"/>
    <w:rsid w:val="00590BAC"/>
    <w:rsid w:val="00590E90"/>
    <w:rsid w:val="00590F31"/>
    <w:rsid w:val="00593233"/>
    <w:rsid w:val="00593A52"/>
    <w:rsid w:val="00593D2F"/>
    <w:rsid w:val="00595155"/>
    <w:rsid w:val="00595CA5"/>
    <w:rsid w:val="0059797A"/>
    <w:rsid w:val="00597A50"/>
    <w:rsid w:val="005A024F"/>
    <w:rsid w:val="005A34CE"/>
    <w:rsid w:val="005A4146"/>
    <w:rsid w:val="005A425F"/>
    <w:rsid w:val="005A6424"/>
    <w:rsid w:val="005A66D2"/>
    <w:rsid w:val="005A70C1"/>
    <w:rsid w:val="005B01B8"/>
    <w:rsid w:val="005B31B1"/>
    <w:rsid w:val="005B37D8"/>
    <w:rsid w:val="005C1946"/>
    <w:rsid w:val="005C2DA4"/>
    <w:rsid w:val="005C2ED5"/>
    <w:rsid w:val="005C3AD7"/>
    <w:rsid w:val="005C456A"/>
    <w:rsid w:val="005C5A93"/>
    <w:rsid w:val="005C7DA1"/>
    <w:rsid w:val="005C7FC6"/>
    <w:rsid w:val="005D25DA"/>
    <w:rsid w:val="005D2DB7"/>
    <w:rsid w:val="005D3755"/>
    <w:rsid w:val="005D5396"/>
    <w:rsid w:val="005D54FB"/>
    <w:rsid w:val="005D5B6B"/>
    <w:rsid w:val="005D5F35"/>
    <w:rsid w:val="005E17F8"/>
    <w:rsid w:val="005E1A8A"/>
    <w:rsid w:val="005F011C"/>
    <w:rsid w:val="005F1214"/>
    <w:rsid w:val="005F1D51"/>
    <w:rsid w:val="005F28EC"/>
    <w:rsid w:val="005F2E3D"/>
    <w:rsid w:val="005F3779"/>
    <w:rsid w:val="005F38AE"/>
    <w:rsid w:val="005F54EA"/>
    <w:rsid w:val="005F61BE"/>
    <w:rsid w:val="005F708D"/>
    <w:rsid w:val="006001D2"/>
    <w:rsid w:val="00601FCE"/>
    <w:rsid w:val="0060348F"/>
    <w:rsid w:val="006034B1"/>
    <w:rsid w:val="006039AA"/>
    <w:rsid w:val="006042B1"/>
    <w:rsid w:val="0061335C"/>
    <w:rsid w:val="006202DA"/>
    <w:rsid w:val="0062093C"/>
    <w:rsid w:val="00620F67"/>
    <w:rsid w:val="0062613E"/>
    <w:rsid w:val="0063399E"/>
    <w:rsid w:val="0063590E"/>
    <w:rsid w:val="00636326"/>
    <w:rsid w:val="006374DC"/>
    <w:rsid w:val="00640810"/>
    <w:rsid w:val="006418B6"/>
    <w:rsid w:val="00641B8F"/>
    <w:rsid w:val="0064338B"/>
    <w:rsid w:val="00643BAE"/>
    <w:rsid w:val="00643F06"/>
    <w:rsid w:val="00644749"/>
    <w:rsid w:val="0065194E"/>
    <w:rsid w:val="00653BFE"/>
    <w:rsid w:val="00655A04"/>
    <w:rsid w:val="00656D24"/>
    <w:rsid w:val="00663121"/>
    <w:rsid w:val="00664162"/>
    <w:rsid w:val="006677FC"/>
    <w:rsid w:val="006711C6"/>
    <w:rsid w:val="006715C8"/>
    <w:rsid w:val="00671A05"/>
    <w:rsid w:val="006748BF"/>
    <w:rsid w:val="0067558A"/>
    <w:rsid w:val="00675ABB"/>
    <w:rsid w:val="00676FFE"/>
    <w:rsid w:val="0068167B"/>
    <w:rsid w:val="0068264A"/>
    <w:rsid w:val="006831E1"/>
    <w:rsid w:val="00690859"/>
    <w:rsid w:val="00692E4E"/>
    <w:rsid w:val="00693DAE"/>
    <w:rsid w:val="006956CA"/>
    <w:rsid w:val="00697308"/>
    <w:rsid w:val="00697780"/>
    <w:rsid w:val="006A2052"/>
    <w:rsid w:val="006A28FF"/>
    <w:rsid w:val="006A510C"/>
    <w:rsid w:val="006B45EC"/>
    <w:rsid w:val="006B6D70"/>
    <w:rsid w:val="006B76DB"/>
    <w:rsid w:val="006B7B56"/>
    <w:rsid w:val="006C2D30"/>
    <w:rsid w:val="006C4038"/>
    <w:rsid w:val="006C40BC"/>
    <w:rsid w:val="006C45F4"/>
    <w:rsid w:val="006C5C45"/>
    <w:rsid w:val="006D2580"/>
    <w:rsid w:val="006D271B"/>
    <w:rsid w:val="006D53ED"/>
    <w:rsid w:val="006D7685"/>
    <w:rsid w:val="006D7692"/>
    <w:rsid w:val="006E0C54"/>
    <w:rsid w:val="006E15F3"/>
    <w:rsid w:val="006E1605"/>
    <w:rsid w:val="006E1D25"/>
    <w:rsid w:val="006E2A00"/>
    <w:rsid w:val="006E582B"/>
    <w:rsid w:val="006F1871"/>
    <w:rsid w:val="006F368F"/>
    <w:rsid w:val="006F6B10"/>
    <w:rsid w:val="006F6D5B"/>
    <w:rsid w:val="006F6EA5"/>
    <w:rsid w:val="006F76D7"/>
    <w:rsid w:val="006F7F2E"/>
    <w:rsid w:val="007022E5"/>
    <w:rsid w:val="00704A49"/>
    <w:rsid w:val="00704F0E"/>
    <w:rsid w:val="00705E9B"/>
    <w:rsid w:val="00712B9A"/>
    <w:rsid w:val="00714A3C"/>
    <w:rsid w:val="00715D97"/>
    <w:rsid w:val="007160BC"/>
    <w:rsid w:val="00722A03"/>
    <w:rsid w:val="007242D9"/>
    <w:rsid w:val="0072575B"/>
    <w:rsid w:val="0072797F"/>
    <w:rsid w:val="00731DFE"/>
    <w:rsid w:val="00733150"/>
    <w:rsid w:val="0073674B"/>
    <w:rsid w:val="00736CE4"/>
    <w:rsid w:val="00740726"/>
    <w:rsid w:val="00740C44"/>
    <w:rsid w:val="0074140C"/>
    <w:rsid w:val="007417F1"/>
    <w:rsid w:val="007428BA"/>
    <w:rsid w:val="00745D4F"/>
    <w:rsid w:val="00746755"/>
    <w:rsid w:val="007472B2"/>
    <w:rsid w:val="00750C8F"/>
    <w:rsid w:val="00753224"/>
    <w:rsid w:val="0075364E"/>
    <w:rsid w:val="00753789"/>
    <w:rsid w:val="00755B55"/>
    <w:rsid w:val="007565A9"/>
    <w:rsid w:val="007567C6"/>
    <w:rsid w:val="00763340"/>
    <w:rsid w:val="0076414E"/>
    <w:rsid w:val="00772F0E"/>
    <w:rsid w:val="007748EA"/>
    <w:rsid w:val="00775937"/>
    <w:rsid w:val="00777CD5"/>
    <w:rsid w:val="00781081"/>
    <w:rsid w:val="00781BDF"/>
    <w:rsid w:val="007825F0"/>
    <w:rsid w:val="007870D0"/>
    <w:rsid w:val="00787DEA"/>
    <w:rsid w:val="00791545"/>
    <w:rsid w:val="00795968"/>
    <w:rsid w:val="0079662F"/>
    <w:rsid w:val="007A22D0"/>
    <w:rsid w:val="007A2DFE"/>
    <w:rsid w:val="007A5178"/>
    <w:rsid w:val="007A68B4"/>
    <w:rsid w:val="007A70D5"/>
    <w:rsid w:val="007A75B2"/>
    <w:rsid w:val="007B0965"/>
    <w:rsid w:val="007B3B53"/>
    <w:rsid w:val="007B4836"/>
    <w:rsid w:val="007B5DC6"/>
    <w:rsid w:val="007B6601"/>
    <w:rsid w:val="007B68DA"/>
    <w:rsid w:val="007C4FEA"/>
    <w:rsid w:val="007D113E"/>
    <w:rsid w:val="007D1E20"/>
    <w:rsid w:val="007D2337"/>
    <w:rsid w:val="007D40D4"/>
    <w:rsid w:val="007D4A47"/>
    <w:rsid w:val="007D72E4"/>
    <w:rsid w:val="007E0C0E"/>
    <w:rsid w:val="007E12EE"/>
    <w:rsid w:val="007E2DD2"/>
    <w:rsid w:val="007E31C5"/>
    <w:rsid w:val="007E4B1A"/>
    <w:rsid w:val="007E7D79"/>
    <w:rsid w:val="007F22C9"/>
    <w:rsid w:val="007F3685"/>
    <w:rsid w:val="007F39FA"/>
    <w:rsid w:val="007F3DDC"/>
    <w:rsid w:val="007F40B3"/>
    <w:rsid w:val="007F4760"/>
    <w:rsid w:val="007F4D17"/>
    <w:rsid w:val="007F6DC4"/>
    <w:rsid w:val="007F7DC7"/>
    <w:rsid w:val="008048A4"/>
    <w:rsid w:val="00807F25"/>
    <w:rsid w:val="00812DCE"/>
    <w:rsid w:val="008136C1"/>
    <w:rsid w:val="008203C6"/>
    <w:rsid w:val="008210DF"/>
    <w:rsid w:val="00824F2C"/>
    <w:rsid w:val="00825DAC"/>
    <w:rsid w:val="008260BC"/>
    <w:rsid w:val="008271E2"/>
    <w:rsid w:val="0083010C"/>
    <w:rsid w:val="00831206"/>
    <w:rsid w:val="008316FC"/>
    <w:rsid w:val="00831BBA"/>
    <w:rsid w:val="00832DEB"/>
    <w:rsid w:val="00833092"/>
    <w:rsid w:val="00833E8F"/>
    <w:rsid w:val="00835203"/>
    <w:rsid w:val="00842B23"/>
    <w:rsid w:val="00842F18"/>
    <w:rsid w:val="008431C3"/>
    <w:rsid w:val="008437A8"/>
    <w:rsid w:val="00843E95"/>
    <w:rsid w:val="00846050"/>
    <w:rsid w:val="0085255F"/>
    <w:rsid w:val="00860F13"/>
    <w:rsid w:val="00861690"/>
    <w:rsid w:val="00861DB1"/>
    <w:rsid w:val="00861F3E"/>
    <w:rsid w:val="00864571"/>
    <w:rsid w:val="00865127"/>
    <w:rsid w:val="00866028"/>
    <w:rsid w:val="008668B5"/>
    <w:rsid w:val="00866E30"/>
    <w:rsid w:val="008720FD"/>
    <w:rsid w:val="008721F1"/>
    <w:rsid w:val="00875D2D"/>
    <w:rsid w:val="008766A2"/>
    <w:rsid w:val="00884993"/>
    <w:rsid w:val="00884CD8"/>
    <w:rsid w:val="0088660E"/>
    <w:rsid w:val="00890FE3"/>
    <w:rsid w:val="0089240F"/>
    <w:rsid w:val="00892EBA"/>
    <w:rsid w:val="008954E1"/>
    <w:rsid w:val="008A2C98"/>
    <w:rsid w:val="008A3813"/>
    <w:rsid w:val="008A7D9B"/>
    <w:rsid w:val="008B0452"/>
    <w:rsid w:val="008B0F84"/>
    <w:rsid w:val="008B5261"/>
    <w:rsid w:val="008C0A78"/>
    <w:rsid w:val="008C2416"/>
    <w:rsid w:val="008C3FE1"/>
    <w:rsid w:val="008C42D6"/>
    <w:rsid w:val="008C45D3"/>
    <w:rsid w:val="008C62EA"/>
    <w:rsid w:val="008C66FB"/>
    <w:rsid w:val="008C7400"/>
    <w:rsid w:val="008D14BB"/>
    <w:rsid w:val="008D2060"/>
    <w:rsid w:val="008D77E4"/>
    <w:rsid w:val="008D7C7F"/>
    <w:rsid w:val="008E37C5"/>
    <w:rsid w:val="008E4249"/>
    <w:rsid w:val="008E42AF"/>
    <w:rsid w:val="008F195D"/>
    <w:rsid w:val="008F30CF"/>
    <w:rsid w:val="008F40E4"/>
    <w:rsid w:val="008F6263"/>
    <w:rsid w:val="0090176D"/>
    <w:rsid w:val="00902286"/>
    <w:rsid w:val="00903F99"/>
    <w:rsid w:val="00904C56"/>
    <w:rsid w:val="00907A36"/>
    <w:rsid w:val="00912C34"/>
    <w:rsid w:val="00913785"/>
    <w:rsid w:val="00913DE4"/>
    <w:rsid w:val="00920159"/>
    <w:rsid w:val="00920CC0"/>
    <w:rsid w:val="00922E68"/>
    <w:rsid w:val="009243DF"/>
    <w:rsid w:val="00926629"/>
    <w:rsid w:val="00927568"/>
    <w:rsid w:val="00934D3C"/>
    <w:rsid w:val="00934EE1"/>
    <w:rsid w:val="0093523D"/>
    <w:rsid w:val="009366E5"/>
    <w:rsid w:val="009421A9"/>
    <w:rsid w:val="00947227"/>
    <w:rsid w:val="0094773E"/>
    <w:rsid w:val="00954D75"/>
    <w:rsid w:val="00957C95"/>
    <w:rsid w:val="0096089F"/>
    <w:rsid w:val="0096241F"/>
    <w:rsid w:val="009637CA"/>
    <w:rsid w:val="00965CAB"/>
    <w:rsid w:val="00972022"/>
    <w:rsid w:val="00973153"/>
    <w:rsid w:val="00973A59"/>
    <w:rsid w:val="009743DF"/>
    <w:rsid w:val="0097471D"/>
    <w:rsid w:val="009815B6"/>
    <w:rsid w:val="0098422B"/>
    <w:rsid w:val="00986134"/>
    <w:rsid w:val="009861A4"/>
    <w:rsid w:val="009863CB"/>
    <w:rsid w:val="009912CA"/>
    <w:rsid w:val="0099296B"/>
    <w:rsid w:val="00992FBE"/>
    <w:rsid w:val="009961F6"/>
    <w:rsid w:val="009A0B1B"/>
    <w:rsid w:val="009A2B8D"/>
    <w:rsid w:val="009A507C"/>
    <w:rsid w:val="009A5D2E"/>
    <w:rsid w:val="009A5F36"/>
    <w:rsid w:val="009A681D"/>
    <w:rsid w:val="009B3779"/>
    <w:rsid w:val="009B68DD"/>
    <w:rsid w:val="009B7A1B"/>
    <w:rsid w:val="009C0D3F"/>
    <w:rsid w:val="009C2127"/>
    <w:rsid w:val="009C5916"/>
    <w:rsid w:val="009C5B35"/>
    <w:rsid w:val="009C6E85"/>
    <w:rsid w:val="009D30DC"/>
    <w:rsid w:val="009E07AE"/>
    <w:rsid w:val="009E46DE"/>
    <w:rsid w:val="009E6555"/>
    <w:rsid w:val="009E7250"/>
    <w:rsid w:val="009F1291"/>
    <w:rsid w:val="009F1361"/>
    <w:rsid w:val="009F20E0"/>
    <w:rsid w:val="009F36A8"/>
    <w:rsid w:val="009F4671"/>
    <w:rsid w:val="009F5A4B"/>
    <w:rsid w:val="009F5C48"/>
    <w:rsid w:val="009F621A"/>
    <w:rsid w:val="009F746A"/>
    <w:rsid w:val="009F7558"/>
    <w:rsid w:val="00A0311F"/>
    <w:rsid w:val="00A03C48"/>
    <w:rsid w:val="00A04BC2"/>
    <w:rsid w:val="00A055F1"/>
    <w:rsid w:val="00A06F8F"/>
    <w:rsid w:val="00A12210"/>
    <w:rsid w:val="00A14F88"/>
    <w:rsid w:val="00A158E5"/>
    <w:rsid w:val="00A16134"/>
    <w:rsid w:val="00A16906"/>
    <w:rsid w:val="00A2088B"/>
    <w:rsid w:val="00A21D5B"/>
    <w:rsid w:val="00A21DB7"/>
    <w:rsid w:val="00A2203A"/>
    <w:rsid w:val="00A22CF0"/>
    <w:rsid w:val="00A27D7F"/>
    <w:rsid w:val="00A31B8A"/>
    <w:rsid w:val="00A3668C"/>
    <w:rsid w:val="00A40AF4"/>
    <w:rsid w:val="00A41B9B"/>
    <w:rsid w:val="00A4371D"/>
    <w:rsid w:val="00A45F08"/>
    <w:rsid w:val="00A46004"/>
    <w:rsid w:val="00A52361"/>
    <w:rsid w:val="00A540FA"/>
    <w:rsid w:val="00A55D95"/>
    <w:rsid w:val="00A61422"/>
    <w:rsid w:val="00A618F0"/>
    <w:rsid w:val="00A6586F"/>
    <w:rsid w:val="00A74222"/>
    <w:rsid w:val="00A76855"/>
    <w:rsid w:val="00A76E28"/>
    <w:rsid w:val="00A77466"/>
    <w:rsid w:val="00A77EBA"/>
    <w:rsid w:val="00A8309C"/>
    <w:rsid w:val="00A847E3"/>
    <w:rsid w:val="00A855BA"/>
    <w:rsid w:val="00A86FB5"/>
    <w:rsid w:val="00A8724F"/>
    <w:rsid w:val="00A87C1F"/>
    <w:rsid w:val="00A9133B"/>
    <w:rsid w:val="00A913A4"/>
    <w:rsid w:val="00A91FD3"/>
    <w:rsid w:val="00A92315"/>
    <w:rsid w:val="00A930E1"/>
    <w:rsid w:val="00A94B62"/>
    <w:rsid w:val="00A97F5D"/>
    <w:rsid w:val="00AA1734"/>
    <w:rsid w:val="00AA5183"/>
    <w:rsid w:val="00AA7697"/>
    <w:rsid w:val="00AA7CBD"/>
    <w:rsid w:val="00AB0852"/>
    <w:rsid w:val="00AB1705"/>
    <w:rsid w:val="00AB2DDC"/>
    <w:rsid w:val="00AB31F0"/>
    <w:rsid w:val="00AC663D"/>
    <w:rsid w:val="00AC6A73"/>
    <w:rsid w:val="00AD019A"/>
    <w:rsid w:val="00AD5E7F"/>
    <w:rsid w:val="00AE0937"/>
    <w:rsid w:val="00AE172E"/>
    <w:rsid w:val="00AE75E6"/>
    <w:rsid w:val="00AF0105"/>
    <w:rsid w:val="00AF4ABD"/>
    <w:rsid w:val="00AF7E2E"/>
    <w:rsid w:val="00B025DA"/>
    <w:rsid w:val="00B028B2"/>
    <w:rsid w:val="00B0622B"/>
    <w:rsid w:val="00B06DBA"/>
    <w:rsid w:val="00B10B63"/>
    <w:rsid w:val="00B10C87"/>
    <w:rsid w:val="00B1189A"/>
    <w:rsid w:val="00B1677F"/>
    <w:rsid w:val="00B23BE0"/>
    <w:rsid w:val="00B243E7"/>
    <w:rsid w:val="00B26C39"/>
    <w:rsid w:val="00B30362"/>
    <w:rsid w:val="00B3062B"/>
    <w:rsid w:val="00B33842"/>
    <w:rsid w:val="00B34390"/>
    <w:rsid w:val="00B34F1B"/>
    <w:rsid w:val="00B37C75"/>
    <w:rsid w:val="00B4202A"/>
    <w:rsid w:val="00B4637A"/>
    <w:rsid w:val="00B47093"/>
    <w:rsid w:val="00B47EE6"/>
    <w:rsid w:val="00B47FEE"/>
    <w:rsid w:val="00B50EB4"/>
    <w:rsid w:val="00B545EA"/>
    <w:rsid w:val="00B545F4"/>
    <w:rsid w:val="00B55212"/>
    <w:rsid w:val="00B55B08"/>
    <w:rsid w:val="00B55E0F"/>
    <w:rsid w:val="00B5685D"/>
    <w:rsid w:val="00B57294"/>
    <w:rsid w:val="00B6027A"/>
    <w:rsid w:val="00B64FE9"/>
    <w:rsid w:val="00B650C6"/>
    <w:rsid w:val="00B654EE"/>
    <w:rsid w:val="00B66F9D"/>
    <w:rsid w:val="00B71441"/>
    <w:rsid w:val="00B73178"/>
    <w:rsid w:val="00B74365"/>
    <w:rsid w:val="00B75F53"/>
    <w:rsid w:val="00B77154"/>
    <w:rsid w:val="00B837D5"/>
    <w:rsid w:val="00B84FFC"/>
    <w:rsid w:val="00B85737"/>
    <w:rsid w:val="00B8573B"/>
    <w:rsid w:val="00B86D88"/>
    <w:rsid w:val="00B9419A"/>
    <w:rsid w:val="00B95BFD"/>
    <w:rsid w:val="00B97767"/>
    <w:rsid w:val="00BA02B1"/>
    <w:rsid w:val="00BA0864"/>
    <w:rsid w:val="00BA25DB"/>
    <w:rsid w:val="00BA49BC"/>
    <w:rsid w:val="00BA5E03"/>
    <w:rsid w:val="00BB4EC5"/>
    <w:rsid w:val="00BB6C4C"/>
    <w:rsid w:val="00BB7EED"/>
    <w:rsid w:val="00BC0A60"/>
    <w:rsid w:val="00BC1346"/>
    <w:rsid w:val="00BC2C0B"/>
    <w:rsid w:val="00BC3894"/>
    <w:rsid w:val="00BC3D59"/>
    <w:rsid w:val="00BD01E9"/>
    <w:rsid w:val="00BD0A64"/>
    <w:rsid w:val="00BD0B0A"/>
    <w:rsid w:val="00BD14F0"/>
    <w:rsid w:val="00BD25E2"/>
    <w:rsid w:val="00BD2A84"/>
    <w:rsid w:val="00BD54C7"/>
    <w:rsid w:val="00BD58A4"/>
    <w:rsid w:val="00BD5E6F"/>
    <w:rsid w:val="00BD6F7A"/>
    <w:rsid w:val="00BE0559"/>
    <w:rsid w:val="00BE152D"/>
    <w:rsid w:val="00BE60CC"/>
    <w:rsid w:val="00BE7520"/>
    <w:rsid w:val="00BF0DC2"/>
    <w:rsid w:val="00BF7686"/>
    <w:rsid w:val="00C017F9"/>
    <w:rsid w:val="00C0228C"/>
    <w:rsid w:val="00C025AA"/>
    <w:rsid w:val="00C0289E"/>
    <w:rsid w:val="00C0580F"/>
    <w:rsid w:val="00C06764"/>
    <w:rsid w:val="00C10B3E"/>
    <w:rsid w:val="00C11D0A"/>
    <w:rsid w:val="00C11DFB"/>
    <w:rsid w:val="00C12136"/>
    <w:rsid w:val="00C12847"/>
    <w:rsid w:val="00C13EEA"/>
    <w:rsid w:val="00C15484"/>
    <w:rsid w:val="00C15623"/>
    <w:rsid w:val="00C2289E"/>
    <w:rsid w:val="00C25627"/>
    <w:rsid w:val="00C261DD"/>
    <w:rsid w:val="00C26C5D"/>
    <w:rsid w:val="00C31AB8"/>
    <w:rsid w:val="00C3362C"/>
    <w:rsid w:val="00C40069"/>
    <w:rsid w:val="00C407AF"/>
    <w:rsid w:val="00C40C01"/>
    <w:rsid w:val="00C40C3B"/>
    <w:rsid w:val="00C41B46"/>
    <w:rsid w:val="00C42709"/>
    <w:rsid w:val="00C4587C"/>
    <w:rsid w:val="00C4710B"/>
    <w:rsid w:val="00C5563F"/>
    <w:rsid w:val="00C61569"/>
    <w:rsid w:val="00C63A19"/>
    <w:rsid w:val="00C70227"/>
    <w:rsid w:val="00C73E98"/>
    <w:rsid w:val="00C752C2"/>
    <w:rsid w:val="00C858DC"/>
    <w:rsid w:val="00C85A94"/>
    <w:rsid w:val="00C86008"/>
    <w:rsid w:val="00C86EC6"/>
    <w:rsid w:val="00C902ED"/>
    <w:rsid w:val="00C90B57"/>
    <w:rsid w:val="00C91150"/>
    <w:rsid w:val="00C92FA8"/>
    <w:rsid w:val="00C950E1"/>
    <w:rsid w:val="00C974C4"/>
    <w:rsid w:val="00C9779F"/>
    <w:rsid w:val="00CA4E16"/>
    <w:rsid w:val="00CA5685"/>
    <w:rsid w:val="00CA5B5B"/>
    <w:rsid w:val="00CB0A5F"/>
    <w:rsid w:val="00CB7C5C"/>
    <w:rsid w:val="00CC3123"/>
    <w:rsid w:val="00CC41A0"/>
    <w:rsid w:val="00CD446F"/>
    <w:rsid w:val="00CD46EA"/>
    <w:rsid w:val="00CD54E1"/>
    <w:rsid w:val="00CE34B5"/>
    <w:rsid w:val="00CE3699"/>
    <w:rsid w:val="00CF272B"/>
    <w:rsid w:val="00CF57FB"/>
    <w:rsid w:val="00D0122C"/>
    <w:rsid w:val="00D01D73"/>
    <w:rsid w:val="00D02F32"/>
    <w:rsid w:val="00D0627A"/>
    <w:rsid w:val="00D06449"/>
    <w:rsid w:val="00D06C94"/>
    <w:rsid w:val="00D10E28"/>
    <w:rsid w:val="00D121B1"/>
    <w:rsid w:val="00D14EDF"/>
    <w:rsid w:val="00D17E80"/>
    <w:rsid w:val="00D17F3C"/>
    <w:rsid w:val="00D25F1E"/>
    <w:rsid w:val="00D323FC"/>
    <w:rsid w:val="00D32E0F"/>
    <w:rsid w:val="00D3416A"/>
    <w:rsid w:val="00D341AB"/>
    <w:rsid w:val="00D349B4"/>
    <w:rsid w:val="00D34E83"/>
    <w:rsid w:val="00D37426"/>
    <w:rsid w:val="00D4263F"/>
    <w:rsid w:val="00D46975"/>
    <w:rsid w:val="00D46E89"/>
    <w:rsid w:val="00D47601"/>
    <w:rsid w:val="00D54E3D"/>
    <w:rsid w:val="00D57711"/>
    <w:rsid w:val="00D6181D"/>
    <w:rsid w:val="00D65393"/>
    <w:rsid w:val="00D67178"/>
    <w:rsid w:val="00D678D0"/>
    <w:rsid w:val="00D7041E"/>
    <w:rsid w:val="00D73FC8"/>
    <w:rsid w:val="00D74494"/>
    <w:rsid w:val="00D75FD7"/>
    <w:rsid w:val="00D761DD"/>
    <w:rsid w:val="00D80F5D"/>
    <w:rsid w:val="00D812A4"/>
    <w:rsid w:val="00D81819"/>
    <w:rsid w:val="00D819FF"/>
    <w:rsid w:val="00D8371D"/>
    <w:rsid w:val="00D83B39"/>
    <w:rsid w:val="00D87D42"/>
    <w:rsid w:val="00D87EBC"/>
    <w:rsid w:val="00D90498"/>
    <w:rsid w:val="00D911A0"/>
    <w:rsid w:val="00D918DA"/>
    <w:rsid w:val="00D92091"/>
    <w:rsid w:val="00D93315"/>
    <w:rsid w:val="00D94185"/>
    <w:rsid w:val="00DA464D"/>
    <w:rsid w:val="00DA4A3B"/>
    <w:rsid w:val="00DA55C7"/>
    <w:rsid w:val="00DA6559"/>
    <w:rsid w:val="00DB056C"/>
    <w:rsid w:val="00DB133A"/>
    <w:rsid w:val="00DB1D2A"/>
    <w:rsid w:val="00DB63EB"/>
    <w:rsid w:val="00DB7331"/>
    <w:rsid w:val="00DC1A28"/>
    <w:rsid w:val="00DC1A61"/>
    <w:rsid w:val="00DC1D50"/>
    <w:rsid w:val="00DC4BE3"/>
    <w:rsid w:val="00DC678C"/>
    <w:rsid w:val="00DD28AD"/>
    <w:rsid w:val="00DD6E9E"/>
    <w:rsid w:val="00DD7A28"/>
    <w:rsid w:val="00DE0723"/>
    <w:rsid w:val="00DE1596"/>
    <w:rsid w:val="00DE4395"/>
    <w:rsid w:val="00DE5D2A"/>
    <w:rsid w:val="00DE6A4C"/>
    <w:rsid w:val="00DF2F79"/>
    <w:rsid w:val="00DF56D5"/>
    <w:rsid w:val="00DF6CA2"/>
    <w:rsid w:val="00DF6CBB"/>
    <w:rsid w:val="00DF75B8"/>
    <w:rsid w:val="00E0139B"/>
    <w:rsid w:val="00E0240A"/>
    <w:rsid w:val="00E04551"/>
    <w:rsid w:val="00E17F94"/>
    <w:rsid w:val="00E20BD3"/>
    <w:rsid w:val="00E22580"/>
    <w:rsid w:val="00E24199"/>
    <w:rsid w:val="00E25078"/>
    <w:rsid w:val="00E266F8"/>
    <w:rsid w:val="00E268A2"/>
    <w:rsid w:val="00E272B2"/>
    <w:rsid w:val="00E27B21"/>
    <w:rsid w:val="00E30421"/>
    <w:rsid w:val="00E33BA4"/>
    <w:rsid w:val="00E405ED"/>
    <w:rsid w:val="00E4164A"/>
    <w:rsid w:val="00E43BC2"/>
    <w:rsid w:val="00E44B64"/>
    <w:rsid w:val="00E47137"/>
    <w:rsid w:val="00E5449D"/>
    <w:rsid w:val="00E56832"/>
    <w:rsid w:val="00E57A39"/>
    <w:rsid w:val="00E61FC1"/>
    <w:rsid w:val="00E70CEB"/>
    <w:rsid w:val="00E70E0B"/>
    <w:rsid w:val="00E7112E"/>
    <w:rsid w:val="00E71161"/>
    <w:rsid w:val="00E745D4"/>
    <w:rsid w:val="00E80288"/>
    <w:rsid w:val="00E8256B"/>
    <w:rsid w:val="00E836F1"/>
    <w:rsid w:val="00E839E7"/>
    <w:rsid w:val="00E85352"/>
    <w:rsid w:val="00E8731A"/>
    <w:rsid w:val="00E91B9E"/>
    <w:rsid w:val="00E940F6"/>
    <w:rsid w:val="00E94DFB"/>
    <w:rsid w:val="00E953A7"/>
    <w:rsid w:val="00E96BFD"/>
    <w:rsid w:val="00EA01BD"/>
    <w:rsid w:val="00EA271A"/>
    <w:rsid w:val="00EA3F5D"/>
    <w:rsid w:val="00EA4AA5"/>
    <w:rsid w:val="00EA4FA8"/>
    <w:rsid w:val="00EA560D"/>
    <w:rsid w:val="00EA6AEE"/>
    <w:rsid w:val="00EB0C13"/>
    <w:rsid w:val="00EB1228"/>
    <w:rsid w:val="00EB1F27"/>
    <w:rsid w:val="00EB2964"/>
    <w:rsid w:val="00EB51FF"/>
    <w:rsid w:val="00EC0C11"/>
    <w:rsid w:val="00EC2D0D"/>
    <w:rsid w:val="00EC762A"/>
    <w:rsid w:val="00ED1A03"/>
    <w:rsid w:val="00ED79F2"/>
    <w:rsid w:val="00EE03F5"/>
    <w:rsid w:val="00EE25E2"/>
    <w:rsid w:val="00EE3E09"/>
    <w:rsid w:val="00EE79F8"/>
    <w:rsid w:val="00EE7E24"/>
    <w:rsid w:val="00EF0183"/>
    <w:rsid w:val="00EF08D9"/>
    <w:rsid w:val="00EF1BAF"/>
    <w:rsid w:val="00EF26FD"/>
    <w:rsid w:val="00EF6CC1"/>
    <w:rsid w:val="00EF6F18"/>
    <w:rsid w:val="00EF7FE1"/>
    <w:rsid w:val="00F01EE6"/>
    <w:rsid w:val="00F0222A"/>
    <w:rsid w:val="00F038D1"/>
    <w:rsid w:val="00F1195B"/>
    <w:rsid w:val="00F12F27"/>
    <w:rsid w:val="00F17868"/>
    <w:rsid w:val="00F205BF"/>
    <w:rsid w:val="00F20908"/>
    <w:rsid w:val="00F20F0F"/>
    <w:rsid w:val="00F2123D"/>
    <w:rsid w:val="00F21246"/>
    <w:rsid w:val="00F21B29"/>
    <w:rsid w:val="00F228AA"/>
    <w:rsid w:val="00F2357E"/>
    <w:rsid w:val="00F27DD0"/>
    <w:rsid w:val="00F31E6D"/>
    <w:rsid w:val="00F324BB"/>
    <w:rsid w:val="00F43FA7"/>
    <w:rsid w:val="00F44909"/>
    <w:rsid w:val="00F46094"/>
    <w:rsid w:val="00F472AD"/>
    <w:rsid w:val="00F50108"/>
    <w:rsid w:val="00F50501"/>
    <w:rsid w:val="00F51590"/>
    <w:rsid w:val="00F52027"/>
    <w:rsid w:val="00F5631A"/>
    <w:rsid w:val="00F60FEF"/>
    <w:rsid w:val="00F64616"/>
    <w:rsid w:val="00F64CFF"/>
    <w:rsid w:val="00F651D5"/>
    <w:rsid w:val="00F731A4"/>
    <w:rsid w:val="00F739F5"/>
    <w:rsid w:val="00F741BA"/>
    <w:rsid w:val="00F74D9A"/>
    <w:rsid w:val="00F75721"/>
    <w:rsid w:val="00F76204"/>
    <w:rsid w:val="00F810C6"/>
    <w:rsid w:val="00F934E3"/>
    <w:rsid w:val="00F9550A"/>
    <w:rsid w:val="00F9552F"/>
    <w:rsid w:val="00F95F70"/>
    <w:rsid w:val="00F96165"/>
    <w:rsid w:val="00F97956"/>
    <w:rsid w:val="00FA2B0A"/>
    <w:rsid w:val="00FA312B"/>
    <w:rsid w:val="00FA5D56"/>
    <w:rsid w:val="00FA6D49"/>
    <w:rsid w:val="00FB1E6A"/>
    <w:rsid w:val="00FC0A48"/>
    <w:rsid w:val="00FC12CB"/>
    <w:rsid w:val="00FC3B0A"/>
    <w:rsid w:val="00FC3B91"/>
    <w:rsid w:val="00FC470F"/>
    <w:rsid w:val="00FC59C7"/>
    <w:rsid w:val="00FC6179"/>
    <w:rsid w:val="00FD1F72"/>
    <w:rsid w:val="00FD2F58"/>
    <w:rsid w:val="00FD32C5"/>
    <w:rsid w:val="00FD3B8B"/>
    <w:rsid w:val="00FD58F3"/>
    <w:rsid w:val="00FD70F3"/>
    <w:rsid w:val="00FE1AE2"/>
    <w:rsid w:val="00FE30DA"/>
    <w:rsid w:val="00FE32CF"/>
    <w:rsid w:val="00FE5025"/>
    <w:rsid w:val="00FF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36"/>
    <w:pPr>
      <w:spacing w:after="0" w:line="240" w:lineRule="auto"/>
    </w:pPr>
    <w:rPr>
      <w:sz w:val="22"/>
    </w:rPr>
  </w:style>
  <w:style w:type="paragraph" w:styleId="Heading1">
    <w:name w:val="heading 1"/>
    <w:basedOn w:val="Normal"/>
    <w:next w:val="Normal"/>
    <w:link w:val="Heading1Char"/>
    <w:uiPriority w:val="9"/>
    <w:qFormat/>
    <w:rsid w:val="000A7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7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7A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1D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7A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7A36"/>
    <w:rPr>
      <w:rFonts w:asciiTheme="majorHAnsi" w:eastAsiaTheme="majorEastAsia" w:hAnsiTheme="majorHAnsi" w:cstheme="majorBidi"/>
      <w:b/>
      <w:bCs/>
      <w:color w:val="4F81BD" w:themeColor="accent1"/>
      <w:sz w:val="22"/>
    </w:rPr>
  </w:style>
  <w:style w:type="character" w:styleId="Hyperlink">
    <w:name w:val="Hyperlink"/>
    <w:basedOn w:val="DefaultParagraphFont"/>
    <w:uiPriority w:val="99"/>
    <w:unhideWhenUsed/>
    <w:rsid w:val="000A7A36"/>
    <w:rPr>
      <w:color w:val="0000FF" w:themeColor="hyperlink"/>
      <w:u w:val="single"/>
    </w:rPr>
  </w:style>
  <w:style w:type="paragraph" w:styleId="Title">
    <w:name w:val="Title"/>
    <w:basedOn w:val="Normal"/>
    <w:link w:val="TitleChar"/>
    <w:uiPriority w:val="99"/>
    <w:qFormat/>
    <w:rsid w:val="000A7A36"/>
    <w:pPr>
      <w:suppressAutoHyphens/>
      <w:autoSpaceDE w:val="0"/>
      <w:autoSpaceDN w:val="0"/>
      <w:adjustRightInd w:val="0"/>
      <w:spacing w:line="580" w:lineRule="atLeast"/>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0A7A36"/>
    <w:rPr>
      <w:rFonts w:ascii="Segoe Script" w:hAnsi="Segoe Script" w:cs="Segoe Script"/>
      <w:b/>
      <w:bCs/>
      <w:color w:val="3D44AB"/>
      <w:sz w:val="84"/>
      <w:szCs w:val="84"/>
    </w:rPr>
  </w:style>
  <w:style w:type="paragraph" w:styleId="Subtitle">
    <w:name w:val="Subtitle"/>
    <w:basedOn w:val="Normal"/>
    <w:link w:val="SubtitleChar"/>
    <w:uiPriority w:val="99"/>
    <w:qFormat/>
    <w:rsid w:val="000A7A36"/>
    <w:pPr>
      <w:suppressAutoHyphens/>
      <w:autoSpaceDE w:val="0"/>
      <w:autoSpaceDN w:val="0"/>
      <w:adjustRightInd w:val="0"/>
      <w:spacing w:line="288" w:lineRule="auto"/>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0A7A36"/>
    <w:rPr>
      <w:rFonts w:ascii="Century Gothic" w:hAnsi="Century Gothic" w:cs="Century Gothic"/>
      <w:color w:val="3D44AB"/>
      <w:sz w:val="26"/>
      <w:szCs w:val="26"/>
    </w:rPr>
  </w:style>
  <w:style w:type="paragraph" w:styleId="Date">
    <w:name w:val="Date"/>
    <w:basedOn w:val="Normal"/>
    <w:link w:val="DateChar"/>
    <w:uiPriority w:val="99"/>
    <w:unhideWhenUsed/>
    <w:rsid w:val="000A7A36"/>
    <w:pPr>
      <w:suppressAutoHyphens/>
      <w:autoSpaceDE w:val="0"/>
      <w:autoSpaceDN w:val="0"/>
      <w:adjustRightInd w:val="0"/>
      <w:spacing w:line="288" w:lineRule="auto"/>
      <w:jc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0A7A36"/>
    <w:rPr>
      <w:rFonts w:ascii="Century Gothic" w:hAnsi="Century Gothic" w:cs="Century Gothic"/>
      <w:i/>
      <w:iCs/>
      <w:color w:val="FFFFFF"/>
      <w:szCs w:val="20"/>
    </w:rPr>
  </w:style>
  <w:style w:type="paragraph" w:styleId="NoSpacing">
    <w:name w:val="No Spacing"/>
    <w:uiPriority w:val="1"/>
    <w:qFormat/>
    <w:rsid w:val="000A7A36"/>
    <w:pPr>
      <w:spacing w:after="0" w:line="240" w:lineRule="auto"/>
    </w:pPr>
    <w:rPr>
      <w:sz w:val="22"/>
    </w:rPr>
  </w:style>
  <w:style w:type="paragraph" w:styleId="ListParagraph">
    <w:name w:val="List Paragraph"/>
    <w:basedOn w:val="Normal"/>
    <w:uiPriority w:val="1"/>
    <w:qFormat/>
    <w:rsid w:val="000A7A36"/>
    <w:pPr>
      <w:ind w:left="720"/>
      <w:contextualSpacing/>
    </w:pPr>
  </w:style>
  <w:style w:type="character" w:styleId="SubtleEmphasis">
    <w:name w:val="Subtle Emphasis"/>
    <w:basedOn w:val="DefaultParagraphFont"/>
    <w:uiPriority w:val="19"/>
    <w:qFormat/>
    <w:rsid w:val="000A7A36"/>
    <w:rPr>
      <w:i/>
      <w:iCs/>
      <w:color w:val="808080" w:themeColor="text1" w:themeTint="7F"/>
    </w:rPr>
  </w:style>
  <w:style w:type="character" w:customStyle="1" w:styleId="CharacterStyle3">
    <w:name w:val="Character Style 3"/>
    <w:uiPriority w:val="99"/>
    <w:rsid w:val="000A7A36"/>
    <w:rPr>
      <w:rFonts w:ascii="Century Gothic" w:hAnsi="Century Gothic" w:cs="Century Gothic"/>
      <w:color w:val="3D44AB"/>
    </w:rPr>
  </w:style>
  <w:style w:type="character" w:styleId="FollowedHyperlink">
    <w:name w:val="FollowedHyperlink"/>
    <w:basedOn w:val="DefaultParagraphFont"/>
    <w:uiPriority w:val="99"/>
    <w:semiHidden/>
    <w:unhideWhenUsed/>
    <w:rsid w:val="000A7A36"/>
    <w:rPr>
      <w:color w:val="800080" w:themeColor="followedHyperlink"/>
      <w:u w:val="single"/>
    </w:rPr>
  </w:style>
  <w:style w:type="paragraph" w:customStyle="1" w:styleId="TableofContentsHeader">
    <w:name w:val="Table of Contents Header"/>
    <w:basedOn w:val="Normal"/>
    <w:uiPriority w:val="99"/>
    <w:rsid w:val="00182B9E"/>
    <w:pPr>
      <w:suppressAutoHyphens/>
      <w:autoSpaceDE w:val="0"/>
      <w:autoSpaceDN w:val="0"/>
      <w:adjustRightInd w:val="0"/>
      <w:spacing w:line="288" w:lineRule="auto"/>
      <w:textAlignment w:val="center"/>
    </w:pPr>
    <w:rPr>
      <w:rFonts w:ascii="Century Gothic" w:hAnsi="Century Gothic" w:cs="Century Gothic"/>
      <w:b/>
      <w:bCs/>
      <w:color w:val="3D44AB"/>
      <w:sz w:val="28"/>
      <w:szCs w:val="28"/>
    </w:rPr>
  </w:style>
  <w:style w:type="paragraph" w:customStyle="1" w:styleId="TableofContentsText">
    <w:name w:val="Table of Contents Text"/>
    <w:basedOn w:val="Normal"/>
    <w:uiPriority w:val="99"/>
    <w:rsid w:val="00182B9E"/>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paragraph" w:customStyle="1" w:styleId="BasicParagraph">
    <w:name w:val="[Basic Paragraph]"/>
    <w:basedOn w:val="Normal"/>
    <w:uiPriority w:val="99"/>
    <w:rsid w:val="00A7746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MixedTitle">
    <w:name w:val="Mixed Title"/>
    <w:basedOn w:val="Normal"/>
    <w:uiPriority w:val="99"/>
    <w:rsid w:val="00C26C5D"/>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C26C5D"/>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styleId="Header">
    <w:name w:val="header"/>
    <w:basedOn w:val="Normal"/>
    <w:link w:val="HeaderChar"/>
    <w:uiPriority w:val="99"/>
    <w:rsid w:val="001A0981"/>
    <w:pPr>
      <w:suppressAutoHyphens/>
      <w:autoSpaceDE w:val="0"/>
      <w:autoSpaceDN w:val="0"/>
      <w:adjustRightInd w:val="0"/>
      <w:spacing w:line="360" w:lineRule="atLeast"/>
      <w:textAlignment w:val="center"/>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A0981"/>
    <w:rPr>
      <w:rFonts w:ascii="Century Gothic" w:hAnsi="Century Gothic" w:cs="Century Gothic"/>
      <w:b/>
      <w:bCs/>
      <w:color w:val="D1963C"/>
      <w:sz w:val="32"/>
      <w:szCs w:val="32"/>
    </w:rPr>
  </w:style>
  <w:style w:type="table" w:styleId="TableGrid">
    <w:name w:val="Table Grid"/>
    <w:basedOn w:val="TableNormal"/>
    <w:uiPriority w:val="59"/>
    <w:rsid w:val="0055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55315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5531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2">
    <w:name w:val="Body Text 2"/>
    <w:basedOn w:val="Normal"/>
    <w:link w:val="BodyText2Char"/>
    <w:uiPriority w:val="99"/>
    <w:rsid w:val="00D74494"/>
    <w:pPr>
      <w:suppressAutoHyphens/>
      <w:autoSpaceDE w:val="0"/>
      <w:autoSpaceDN w:val="0"/>
      <w:adjustRightInd w:val="0"/>
      <w:spacing w:line="200" w:lineRule="atLeast"/>
      <w:textAlignment w:val="center"/>
    </w:pPr>
    <w:rPr>
      <w:rFonts w:ascii="Calibri Light" w:hAnsi="Calibri Light" w:cs="Calibri Light"/>
      <w:color w:val="000000"/>
      <w:sz w:val="18"/>
      <w:szCs w:val="18"/>
    </w:rPr>
  </w:style>
  <w:style w:type="character" w:customStyle="1" w:styleId="BodyText2Char">
    <w:name w:val="Body Text 2 Char"/>
    <w:basedOn w:val="DefaultParagraphFont"/>
    <w:link w:val="BodyText2"/>
    <w:uiPriority w:val="99"/>
    <w:rsid w:val="00D74494"/>
    <w:rPr>
      <w:rFonts w:ascii="Calibri Light" w:hAnsi="Calibri Light" w:cs="Calibri Light"/>
      <w:color w:val="000000"/>
      <w:sz w:val="18"/>
      <w:szCs w:val="18"/>
    </w:rPr>
  </w:style>
  <w:style w:type="character" w:customStyle="1" w:styleId="Heading4Char">
    <w:name w:val="Heading 4 Char"/>
    <w:basedOn w:val="DefaultParagraphFont"/>
    <w:link w:val="Heading4"/>
    <w:uiPriority w:val="9"/>
    <w:rsid w:val="00731DFE"/>
    <w:rPr>
      <w:rFonts w:asciiTheme="majorHAnsi" w:eastAsiaTheme="majorEastAsia" w:hAnsiTheme="majorHAnsi" w:cstheme="majorBidi"/>
      <w:b/>
      <w:bCs/>
      <w:i/>
      <w:iCs/>
      <w:color w:val="4F81BD" w:themeColor="accent1"/>
      <w:sz w:val="22"/>
    </w:rPr>
  </w:style>
  <w:style w:type="paragraph" w:customStyle="1" w:styleId="NoParagraphStyle">
    <w:name w:val="[No Paragraph Style]"/>
    <w:rsid w:val="0002700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LightList-Accent5">
    <w:name w:val="Light List Accent 5"/>
    <w:basedOn w:val="TableNormal"/>
    <w:uiPriority w:val="61"/>
    <w:rsid w:val="0010580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RegularHeader4">
    <w:name w:val="Regular Header 4"/>
    <w:basedOn w:val="NoParagraphStyle"/>
    <w:uiPriority w:val="99"/>
    <w:rsid w:val="00E22580"/>
    <w:pPr>
      <w:suppressAutoHyphens/>
      <w:jc w:val="center"/>
    </w:pPr>
    <w:rPr>
      <w:rFonts w:ascii="Century Gothic" w:hAnsi="Century Gothic" w:cs="Century Gothic"/>
      <w:b/>
      <w:bCs/>
      <w:color w:val="D1963C"/>
      <w:sz w:val="40"/>
      <w:szCs w:val="40"/>
    </w:rPr>
  </w:style>
  <w:style w:type="paragraph" w:styleId="Footer">
    <w:name w:val="footer"/>
    <w:basedOn w:val="Normal"/>
    <w:link w:val="FooterChar"/>
    <w:uiPriority w:val="99"/>
    <w:unhideWhenUsed/>
    <w:rsid w:val="0033013D"/>
    <w:pPr>
      <w:tabs>
        <w:tab w:val="center" w:pos="4680"/>
        <w:tab w:val="right" w:pos="9360"/>
      </w:tabs>
    </w:pPr>
  </w:style>
  <w:style w:type="character" w:customStyle="1" w:styleId="FooterChar">
    <w:name w:val="Footer Char"/>
    <w:basedOn w:val="DefaultParagraphFont"/>
    <w:link w:val="Footer"/>
    <w:uiPriority w:val="99"/>
    <w:rsid w:val="0033013D"/>
    <w:rPr>
      <w:sz w:val="22"/>
    </w:rPr>
  </w:style>
  <w:style w:type="paragraph" w:customStyle="1" w:styleId="Default">
    <w:name w:val="Default"/>
    <w:rsid w:val="00736CE4"/>
    <w:pPr>
      <w:autoSpaceDE w:val="0"/>
      <w:autoSpaceDN w:val="0"/>
      <w:adjustRightInd w:val="0"/>
      <w:spacing w:after="0" w:line="240" w:lineRule="auto"/>
    </w:pPr>
    <w:rPr>
      <w:rFonts w:ascii="Calibri Light" w:hAnsi="Calibri Light" w:cs="Calibri Light"/>
      <w:color w:val="000000"/>
      <w:sz w:val="24"/>
      <w:szCs w:val="24"/>
    </w:rPr>
  </w:style>
  <w:style w:type="character" w:customStyle="1" w:styleId="A1">
    <w:name w:val="A1"/>
    <w:uiPriority w:val="99"/>
    <w:rsid w:val="00736CE4"/>
    <w:rPr>
      <w:rFonts w:cs="Calibri Light"/>
      <w:color w:val="000000"/>
      <w:sz w:val="20"/>
      <w:szCs w:val="20"/>
    </w:rPr>
  </w:style>
  <w:style w:type="paragraph" w:customStyle="1" w:styleId="Pa7">
    <w:name w:val="Pa7"/>
    <w:basedOn w:val="Default"/>
    <w:next w:val="Default"/>
    <w:uiPriority w:val="99"/>
    <w:rsid w:val="007E7D79"/>
    <w:pPr>
      <w:spacing w:line="161" w:lineRule="atLeast"/>
    </w:pPr>
    <w:rPr>
      <w:rFonts w:ascii="Calibri" w:hAnsi="Calibri" w:cstheme="minorBidi"/>
      <w:color w:val="auto"/>
    </w:rPr>
  </w:style>
  <w:style w:type="character" w:customStyle="1" w:styleId="A2">
    <w:name w:val="A2"/>
    <w:uiPriority w:val="99"/>
    <w:rsid w:val="007E7D79"/>
    <w:rPr>
      <w:rFonts w:ascii="Calibri Light" w:hAnsi="Calibri Light" w:cs="Calibri Light"/>
      <w:color w:val="3C43AB"/>
      <w:sz w:val="20"/>
      <w:szCs w:val="20"/>
      <w:u w:val="single"/>
    </w:rPr>
  </w:style>
  <w:style w:type="paragraph" w:customStyle="1" w:styleId="Pa0">
    <w:name w:val="Pa0"/>
    <w:basedOn w:val="Default"/>
    <w:next w:val="Default"/>
    <w:uiPriority w:val="99"/>
    <w:rsid w:val="005023C4"/>
    <w:pPr>
      <w:spacing w:line="241" w:lineRule="atLeast"/>
    </w:pPr>
    <w:rPr>
      <w:rFonts w:cstheme="minorBidi"/>
      <w:color w:val="auto"/>
    </w:rPr>
  </w:style>
  <w:style w:type="paragraph" w:customStyle="1" w:styleId="Pa6">
    <w:name w:val="Pa6"/>
    <w:basedOn w:val="Default"/>
    <w:next w:val="Default"/>
    <w:uiPriority w:val="99"/>
    <w:rsid w:val="00B8573B"/>
    <w:pPr>
      <w:spacing w:line="241" w:lineRule="atLeast"/>
    </w:pPr>
    <w:rPr>
      <w:rFonts w:cstheme="minorBidi"/>
      <w:color w:val="auto"/>
    </w:rPr>
  </w:style>
  <w:style w:type="paragraph" w:customStyle="1" w:styleId="Pa10">
    <w:name w:val="Pa10"/>
    <w:basedOn w:val="Default"/>
    <w:next w:val="Default"/>
    <w:uiPriority w:val="99"/>
    <w:rsid w:val="00B8573B"/>
    <w:pPr>
      <w:spacing w:line="221" w:lineRule="atLeast"/>
    </w:pPr>
    <w:rPr>
      <w:rFonts w:ascii="Calibri" w:hAnsi="Calibri" w:cstheme="minorBidi"/>
      <w:color w:val="auto"/>
    </w:rPr>
  </w:style>
  <w:style w:type="paragraph" w:customStyle="1" w:styleId="Pa11">
    <w:name w:val="Pa11"/>
    <w:basedOn w:val="Default"/>
    <w:next w:val="Default"/>
    <w:uiPriority w:val="99"/>
    <w:rsid w:val="00B8573B"/>
    <w:pPr>
      <w:spacing w:line="221" w:lineRule="atLeast"/>
    </w:pPr>
    <w:rPr>
      <w:rFonts w:ascii="Calibri" w:hAnsi="Calibri" w:cstheme="minorBidi"/>
      <w:color w:val="auto"/>
    </w:rPr>
  </w:style>
  <w:style w:type="character" w:customStyle="1" w:styleId="A6">
    <w:name w:val="A6"/>
    <w:uiPriority w:val="99"/>
    <w:rsid w:val="00FA6D49"/>
    <w:rPr>
      <w:rFonts w:cs="Calibri Light"/>
      <w:i/>
      <w:iCs/>
      <w:color w:val="000000"/>
      <w:sz w:val="16"/>
      <w:szCs w:val="16"/>
    </w:rPr>
  </w:style>
  <w:style w:type="paragraph" w:customStyle="1" w:styleId="Pa13">
    <w:name w:val="Pa13"/>
    <w:basedOn w:val="Default"/>
    <w:next w:val="Default"/>
    <w:uiPriority w:val="99"/>
    <w:rsid w:val="00CD446F"/>
    <w:pPr>
      <w:spacing w:line="241" w:lineRule="atLeast"/>
    </w:pPr>
    <w:rPr>
      <w:rFonts w:cstheme="minorBidi"/>
      <w:color w:val="auto"/>
    </w:rPr>
  </w:style>
  <w:style w:type="paragraph" w:customStyle="1" w:styleId="Pa15">
    <w:name w:val="Pa15"/>
    <w:basedOn w:val="Default"/>
    <w:next w:val="Default"/>
    <w:uiPriority w:val="99"/>
    <w:rsid w:val="00FE30DA"/>
    <w:pPr>
      <w:spacing w:line="241" w:lineRule="atLeast"/>
    </w:pPr>
    <w:rPr>
      <w:rFonts w:cstheme="minorBidi"/>
      <w:color w:val="auto"/>
    </w:rPr>
  </w:style>
  <w:style w:type="paragraph" w:customStyle="1" w:styleId="Pa17">
    <w:name w:val="Pa17"/>
    <w:basedOn w:val="Default"/>
    <w:next w:val="Default"/>
    <w:uiPriority w:val="99"/>
    <w:rsid w:val="004573E4"/>
    <w:pPr>
      <w:spacing w:line="241" w:lineRule="atLeast"/>
    </w:pPr>
    <w:rPr>
      <w:rFonts w:cstheme="minorBidi"/>
      <w:color w:val="auto"/>
    </w:rPr>
  </w:style>
  <w:style w:type="paragraph" w:customStyle="1" w:styleId="Pa18">
    <w:name w:val="Pa18"/>
    <w:basedOn w:val="Default"/>
    <w:next w:val="Default"/>
    <w:uiPriority w:val="99"/>
    <w:rsid w:val="004573E4"/>
    <w:pPr>
      <w:spacing w:line="241" w:lineRule="atLeast"/>
    </w:pPr>
    <w:rPr>
      <w:rFonts w:cstheme="minorBidi"/>
      <w:color w:val="auto"/>
    </w:rPr>
  </w:style>
  <w:style w:type="paragraph" w:customStyle="1" w:styleId="Pa21">
    <w:name w:val="Pa21"/>
    <w:basedOn w:val="Default"/>
    <w:next w:val="Default"/>
    <w:uiPriority w:val="99"/>
    <w:rsid w:val="00BD0A64"/>
    <w:pPr>
      <w:spacing w:line="241" w:lineRule="atLeast"/>
    </w:pPr>
    <w:rPr>
      <w:rFonts w:cstheme="minorBidi"/>
      <w:color w:val="auto"/>
    </w:rPr>
  </w:style>
  <w:style w:type="paragraph" w:customStyle="1" w:styleId="Pa32">
    <w:name w:val="Pa32"/>
    <w:basedOn w:val="Default"/>
    <w:next w:val="Default"/>
    <w:uiPriority w:val="99"/>
    <w:rsid w:val="00556F48"/>
    <w:pPr>
      <w:spacing w:line="241" w:lineRule="atLeast"/>
    </w:pPr>
    <w:rPr>
      <w:rFonts w:ascii="Calibri" w:hAnsi="Calibri" w:cstheme="minorBidi"/>
      <w:color w:val="auto"/>
    </w:rPr>
  </w:style>
  <w:style w:type="paragraph" w:customStyle="1" w:styleId="Pa30">
    <w:name w:val="Pa30"/>
    <w:basedOn w:val="Default"/>
    <w:next w:val="Default"/>
    <w:uiPriority w:val="99"/>
    <w:rsid w:val="00323605"/>
    <w:pPr>
      <w:spacing w:line="321" w:lineRule="atLeast"/>
    </w:pPr>
    <w:rPr>
      <w:rFonts w:ascii="Calibri" w:hAnsi="Calibri" w:cstheme="minorBidi"/>
      <w:color w:val="auto"/>
    </w:rPr>
  </w:style>
  <w:style w:type="paragraph" w:customStyle="1" w:styleId="Pa24">
    <w:name w:val="Pa24"/>
    <w:basedOn w:val="Default"/>
    <w:next w:val="Default"/>
    <w:uiPriority w:val="99"/>
    <w:rsid w:val="00323605"/>
    <w:pPr>
      <w:spacing w:line="241" w:lineRule="atLeast"/>
    </w:pPr>
    <w:rPr>
      <w:rFonts w:ascii="Calibri" w:hAnsi="Calibri" w:cstheme="minorBidi"/>
      <w:color w:val="auto"/>
    </w:rPr>
  </w:style>
  <w:style w:type="paragraph" w:customStyle="1" w:styleId="Pa45">
    <w:name w:val="Pa45"/>
    <w:basedOn w:val="Default"/>
    <w:next w:val="Default"/>
    <w:uiPriority w:val="99"/>
    <w:rsid w:val="00904C56"/>
    <w:pPr>
      <w:spacing w:line="241" w:lineRule="atLeast"/>
    </w:pPr>
    <w:rPr>
      <w:rFonts w:ascii="Calibri" w:hAnsi="Calibri" w:cstheme="minorBidi"/>
      <w:color w:val="auto"/>
    </w:rPr>
  </w:style>
  <w:style w:type="paragraph" w:customStyle="1" w:styleId="Pa46">
    <w:name w:val="Pa46"/>
    <w:basedOn w:val="Default"/>
    <w:next w:val="Default"/>
    <w:uiPriority w:val="99"/>
    <w:rsid w:val="00904C56"/>
    <w:pPr>
      <w:spacing w:line="241" w:lineRule="atLeast"/>
    </w:pPr>
    <w:rPr>
      <w:rFonts w:ascii="Calibri" w:hAnsi="Calibri" w:cstheme="minorBidi"/>
      <w:color w:val="auto"/>
    </w:rPr>
  </w:style>
  <w:style w:type="paragraph" w:styleId="BodyText">
    <w:name w:val="Body Text"/>
    <w:basedOn w:val="Normal"/>
    <w:link w:val="BodyTextChar"/>
    <w:uiPriority w:val="99"/>
    <w:semiHidden/>
    <w:unhideWhenUsed/>
    <w:rsid w:val="00904C56"/>
    <w:pPr>
      <w:spacing w:after="120"/>
    </w:pPr>
  </w:style>
  <w:style w:type="character" w:customStyle="1" w:styleId="BodyTextChar">
    <w:name w:val="Body Text Char"/>
    <w:basedOn w:val="DefaultParagraphFont"/>
    <w:link w:val="BodyText"/>
    <w:uiPriority w:val="99"/>
    <w:semiHidden/>
    <w:rsid w:val="00904C5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36"/>
    <w:pPr>
      <w:spacing w:after="0" w:line="240" w:lineRule="auto"/>
    </w:pPr>
    <w:rPr>
      <w:sz w:val="22"/>
    </w:rPr>
  </w:style>
  <w:style w:type="paragraph" w:styleId="Heading1">
    <w:name w:val="heading 1"/>
    <w:basedOn w:val="Normal"/>
    <w:next w:val="Normal"/>
    <w:link w:val="Heading1Char"/>
    <w:uiPriority w:val="9"/>
    <w:qFormat/>
    <w:rsid w:val="000A7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7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7A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1D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7A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7A36"/>
    <w:rPr>
      <w:rFonts w:asciiTheme="majorHAnsi" w:eastAsiaTheme="majorEastAsia" w:hAnsiTheme="majorHAnsi" w:cstheme="majorBidi"/>
      <w:b/>
      <w:bCs/>
      <w:color w:val="4F81BD" w:themeColor="accent1"/>
      <w:sz w:val="22"/>
    </w:rPr>
  </w:style>
  <w:style w:type="character" w:styleId="Hyperlink">
    <w:name w:val="Hyperlink"/>
    <w:basedOn w:val="DefaultParagraphFont"/>
    <w:uiPriority w:val="99"/>
    <w:unhideWhenUsed/>
    <w:rsid w:val="000A7A36"/>
    <w:rPr>
      <w:color w:val="0000FF" w:themeColor="hyperlink"/>
      <w:u w:val="single"/>
    </w:rPr>
  </w:style>
  <w:style w:type="paragraph" w:styleId="Title">
    <w:name w:val="Title"/>
    <w:basedOn w:val="Normal"/>
    <w:link w:val="TitleChar"/>
    <w:uiPriority w:val="99"/>
    <w:qFormat/>
    <w:rsid w:val="000A7A36"/>
    <w:pPr>
      <w:suppressAutoHyphens/>
      <w:autoSpaceDE w:val="0"/>
      <w:autoSpaceDN w:val="0"/>
      <w:adjustRightInd w:val="0"/>
      <w:spacing w:line="580" w:lineRule="atLeast"/>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0A7A36"/>
    <w:rPr>
      <w:rFonts w:ascii="Segoe Script" w:hAnsi="Segoe Script" w:cs="Segoe Script"/>
      <w:b/>
      <w:bCs/>
      <w:color w:val="3D44AB"/>
      <w:sz w:val="84"/>
      <w:szCs w:val="84"/>
    </w:rPr>
  </w:style>
  <w:style w:type="paragraph" w:styleId="Subtitle">
    <w:name w:val="Subtitle"/>
    <w:basedOn w:val="Normal"/>
    <w:link w:val="SubtitleChar"/>
    <w:uiPriority w:val="99"/>
    <w:qFormat/>
    <w:rsid w:val="000A7A36"/>
    <w:pPr>
      <w:suppressAutoHyphens/>
      <w:autoSpaceDE w:val="0"/>
      <w:autoSpaceDN w:val="0"/>
      <w:adjustRightInd w:val="0"/>
      <w:spacing w:line="288" w:lineRule="auto"/>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0A7A36"/>
    <w:rPr>
      <w:rFonts w:ascii="Century Gothic" w:hAnsi="Century Gothic" w:cs="Century Gothic"/>
      <w:color w:val="3D44AB"/>
      <w:sz w:val="26"/>
      <w:szCs w:val="26"/>
    </w:rPr>
  </w:style>
  <w:style w:type="paragraph" w:styleId="Date">
    <w:name w:val="Date"/>
    <w:basedOn w:val="Normal"/>
    <w:link w:val="DateChar"/>
    <w:uiPriority w:val="99"/>
    <w:unhideWhenUsed/>
    <w:rsid w:val="000A7A36"/>
    <w:pPr>
      <w:suppressAutoHyphens/>
      <w:autoSpaceDE w:val="0"/>
      <w:autoSpaceDN w:val="0"/>
      <w:adjustRightInd w:val="0"/>
      <w:spacing w:line="288" w:lineRule="auto"/>
      <w:jc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0A7A36"/>
    <w:rPr>
      <w:rFonts w:ascii="Century Gothic" w:hAnsi="Century Gothic" w:cs="Century Gothic"/>
      <w:i/>
      <w:iCs/>
      <w:color w:val="FFFFFF"/>
      <w:szCs w:val="20"/>
    </w:rPr>
  </w:style>
  <w:style w:type="paragraph" w:styleId="NoSpacing">
    <w:name w:val="No Spacing"/>
    <w:uiPriority w:val="1"/>
    <w:qFormat/>
    <w:rsid w:val="000A7A36"/>
    <w:pPr>
      <w:spacing w:after="0" w:line="240" w:lineRule="auto"/>
    </w:pPr>
    <w:rPr>
      <w:sz w:val="22"/>
    </w:rPr>
  </w:style>
  <w:style w:type="paragraph" w:styleId="ListParagraph">
    <w:name w:val="List Paragraph"/>
    <w:basedOn w:val="Normal"/>
    <w:uiPriority w:val="1"/>
    <w:qFormat/>
    <w:rsid w:val="000A7A36"/>
    <w:pPr>
      <w:ind w:left="720"/>
      <w:contextualSpacing/>
    </w:pPr>
  </w:style>
  <w:style w:type="character" w:styleId="SubtleEmphasis">
    <w:name w:val="Subtle Emphasis"/>
    <w:basedOn w:val="DefaultParagraphFont"/>
    <w:uiPriority w:val="19"/>
    <w:qFormat/>
    <w:rsid w:val="000A7A36"/>
    <w:rPr>
      <w:i/>
      <w:iCs/>
      <w:color w:val="808080" w:themeColor="text1" w:themeTint="7F"/>
    </w:rPr>
  </w:style>
  <w:style w:type="character" w:customStyle="1" w:styleId="CharacterStyle3">
    <w:name w:val="Character Style 3"/>
    <w:uiPriority w:val="99"/>
    <w:rsid w:val="000A7A36"/>
    <w:rPr>
      <w:rFonts w:ascii="Century Gothic" w:hAnsi="Century Gothic" w:cs="Century Gothic"/>
      <w:color w:val="3D44AB"/>
    </w:rPr>
  </w:style>
  <w:style w:type="character" w:styleId="FollowedHyperlink">
    <w:name w:val="FollowedHyperlink"/>
    <w:basedOn w:val="DefaultParagraphFont"/>
    <w:uiPriority w:val="99"/>
    <w:semiHidden/>
    <w:unhideWhenUsed/>
    <w:rsid w:val="000A7A36"/>
    <w:rPr>
      <w:color w:val="800080" w:themeColor="followedHyperlink"/>
      <w:u w:val="single"/>
    </w:rPr>
  </w:style>
  <w:style w:type="paragraph" w:customStyle="1" w:styleId="TableofContentsHeader">
    <w:name w:val="Table of Contents Header"/>
    <w:basedOn w:val="Normal"/>
    <w:uiPriority w:val="99"/>
    <w:rsid w:val="00182B9E"/>
    <w:pPr>
      <w:suppressAutoHyphens/>
      <w:autoSpaceDE w:val="0"/>
      <w:autoSpaceDN w:val="0"/>
      <w:adjustRightInd w:val="0"/>
      <w:spacing w:line="288" w:lineRule="auto"/>
      <w:textAlignment w:val="center"/>
    </w:pPr>
    <w:rPr>
      <w:rFonts w:ascii="Century Gothic" w:hAnsi="Century Gothic" w:cs="Century Gothic"/>
      <w:b/>
      <w:bCs/>
      <w:color w:val="3D44AB"/>
      <w:sz w:val="28"/>
      <w:szCs w:val="28"/>
    </w:rPr>
  </w:style>
  <w:style w:type="paragraph" w:customStyle="1" w:styleId="TableofContentsText">
    <w:name w:val="Table of Contents Text"/>
    <w:basedOn w:val="Normal"/>
    <w:uiPriority w:val="99"/>
    <w:rsid w:val="00182B9E"/>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paragraph" w:customStyle="1" w:styleId="BasicParagraph">
    <w:name w:val="[Basic Paragraph]"/>
    <w:basedOn w:val="Normal"/>
    <w:uiPriority w:val="99"/>
    <w:rsid w:val="00A7746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MixedTitle">
    <w:name w:val="Mixed Title"/>
    <w:basedOn w:val="Normal"/>
    <w:uiPriority w:val="99"/>
    <w:rsid w:val="00C26C5D"/>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C26C5D"/>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styleId="Header">
    <w:name w:val="header"/>
    <w:basedOn w:val="Normal"/>
    <w:link w:val="HeaderChar"/>
    <w:uiPriority w:val="99"/>
    <w:rsid w:val="001A0981"/>
    <w:pPr>
      <w:suppressAutoHyphens/>
      <w:autoSpaceDE w:val="0"/>
      <w:autoSpaceDN w:val="0"/>
      <w:adjustRightInd w:val="0"/>
      <w:spacing w:line="360" w:lineRule="atLeast"/>
      <w:textAlignment w:val="center"/>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A0981"/>
    <w:rPr>
      <w:rFonts w:ascii="Century Gothic" w:hAnsi="Century Gothic" w:cs="Century Gothic"/>
      <w:b/>
      <w:bCs/>
      <w:color w:val="D1963C"/>
      <w:sz w:val="32"/>
      <w:szCs w:val="32"/>
    </w:rPr>
  </w:style>
  <w:style w:type="table" w:styleId="TableGrid">
    <w:name w:val="Table Grid"/>
    <w:basedOn w:val="TableNormal"/>
    <w:uiPriority w:val="59"/>
    <w:rsid w:val="0055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55315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5531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2">
    <w:name w:val="Body Text 2"/>
    <w:basedOn w:val="Normal"/>
    <w:link w:val="BodyText2Char"/>
    <w:uiPriority w:val="99"/>
    <w:rsid w:val="00D74494"/>
    <w:pPr>
      <w:suppressAutoHyphens/>
      <w:autoSpaceDE w:val="0"/>
      <w:autoSpaceDN w:val="0"/>
      <w:adjustRightInd w:val="0"/>
      <w:spacing w:line="200" w:lineRule="atLeast"/>
      <w:textAlignment w:val="center"/>
    </w:pPr>
    <w:rPr>
      <w:rFonts w:ascii="Calibri Light" w:hAnsi="Calibri Light" w:cs="Calibri Light"/>
      <w:color w:val="000000"/>
      <w:sz w:val="18"/>
      <w:szCs w:val="18"/>
    </w:rPr>
  </w:style>
  <w:style w:type="character" w:customStyle="1" w:styleId="BodyText2Char">
    <w:name w:val="Body Text 2 Char"/>
    <w:basedOn w:val="DefaultParagraphFont"/>
    <w:link w:val="BodyText2"/>
    <w:uiPriority w:val="99"/>
    <w:rsid w:val="00D74494"/>
    <w:rPr>
      <w:rFonts w:ascii="Calibri Light" w:hAnsi="Calibri Light" w:cs="Calibri Light"/>
      <w:color w:val="000000"/>
      <w:sz w:val="18"/>
      <w:szCs w:val="18"/>
    </w:rPr>
  </w:style>
  <w:style w:type="character" w:customStyle="1" w:styleId="Heading4Char">
    <w:name w:val="Heading 4 Char"/>
    <w:basedOn w:val="DefaultParagraphFont"/>
    <w:link w:val="Heading4"/>
    <w:uiPriority w:val="9"/>
    <w:rsid w:val="00731DFE"/>
    <w:rPr>
      <w:rFonts w:asciiTheme="majorHAnsi" w:eastAsiaTheme="majorEastAsia" w:hAnsiTheme="majorHAnsi" w:cstheme="majorBidi"/>
      <w:b/>
      <w:bCs/>
      <w:i/>
      <w:iCs/>
      <w:color w:val="4F81BD" w:themeColor="accent1"/>
      <w:sz w:val="22"/>
    </w:rPr>
  </w:style>
  <w:style w:type="paragraph" w:customStyle="1" w:styleId="NoParagraphStyle">
    <w:name w:val="[No Paragraph Style]"/>
    <w:rsid w:val="0002700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LightList-Accent5">
    <w:name w:val="Light List Accent 5"/>
    <w:basedOn w:val="TableNormal"/>
    <w:uiPriority w:val="61"/>
    <w:rsid w:val="0010580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RegularHeader4">
    <w:name w:val="Regular Header 4"/>
    <w:basedOn w:val="NoParagraphStyle"/>
    <w:uiPriority w:val="99"/>
    <w:rsid w:val="00E22580"/>
    <w:pPr>
      <w:suppressAutoHyphens/>
      <w:jc w:val="center"/>
    </w:pPr>
    <w:rPr>
      <w:rFonts w:ascii="Century Gothic" w:hAnsi="Century Gothic" w:cs="Century Gothic"/>
      <w:b/>
      <w:bCs/>
      <w:color w:val="D1963C"/>
      <w:sz w:val="40"/>
      <w:szCs w:val="40"/>
    </w:rPr>
  </w:style>
  <w:style w:type="paragraph" w:styleId="Footer">
    <w:name w:val="footer"/>
    <w:basedOn w:val="Normal"/>
    <w:link w:val="FooterChar"/>
    <w:uiPriority w:val="99"/>
    <w:unhideWhenUsed/>
    <w:rsid w:val="0033013D"/>
    <w:pPr>
      <w:tabs>
        <w:tab w:val="center" w:pos="4680"/>
        <w:tab w:val="right" w:pos="9360"/>
      </w:tabs>
    </w:pPr>
  </w:style>
  <w:style w:type="character" w:customStyle="1" w:styleId="FooterChar">
    <w:name w:val="Footer Char"/>
    <w:basedOn w:val="DefaultParagraphFont"/>
    <w:link w:val="Footer"/>
    <w:uiPriority w:val="99"/>
    <w:rsid w:val="0033013D"/>
    <w:rPr>
      <w:sz w:val="22"/>
    </w:rPr>
  </w:style>
  <w:style w:type="paragraph" w:customStyle="1" w:styleId="Default">
    <w:name w:val="Default"/>
    <w:rsid w:val="00736CE4"/>
    <w:pPr>
      <w:autoSpaceDE w:val="0"/>
      <w:autoSpaceDN w:val="0"/>
      <w:adjustRightInd w:val="0"/>
      <w:spacing w:after="0" w:line="240" w:lineRule="auto"/>
    </w:pPr>
    <w:rPr>
      <w:rFonts w:ascii="Calibri Light" w:hAnsi="Calibri Light" w:cs="Calibri Light"/>
      <w:color w:val="000000"/>
      <w:sz w:val="24"/>
      <w:szCs w:val="24"/>
    </w:rPr>
  </w:style>
  <w:style w:type="character" w:customStyle="1" w:styleId="A1">
    <w:name w:val="A1"/>
    <w:uiPriority w:val="99"/>
    <w:rsid w:val="00736CE4"/>
    <w:rPr>
      <w:rFonts w:cs="Calibri Light"/>
      <w:color w:val="000000"/>
      <w:sz w:val="20"/>
      <w:szCs w:val="20"/>
    </w:rPr>
  </w:style>
  <w:style w:type="paragraph" w:customStyle="1" w:styleId="Pa7">
    <w:name w:val="Pa7"/>
    <w:basedOn w:val="Default"/>
    <w:next w:val="Default"/>
    <w:uiPriority w:val="99"/>
    <w:rsid w:val="007E7D79"/>
    <w:pPr>
      <w:spacing w:line="161" w:lineRule="atLeast"/>
    </w:pPr>
    <w:rPr>
      <w:rFonts w:ascii="Calibri" w:hAnsi="Calibri" w:cstheme="minorBidi"/>
      <w:color w:val="auto"/>
    </w:rPr>
  </w:style>
  <w:style w:type="character" w:customStyle="1" w:styleId="A2">
    <w:name w:val="A2"/>
    <w:uiPriority w:val="99"/>
    <w:rsid w:val="007E7D79"/>
    <w:rPr>
      <w:rFonts w:ascii="Calibri Light" w:hAnsi="Calibri Light" w:cs="Calibri Light"/>
      <w:color w:val="3C43AB"/>
      <w:sz w:val="20"/>
      <w:szCs w:val="20"/>
      <w:u w:val="single"/>
    </w:rPr>
  </w:style>
  <w:style w:type="paragraph" w:customStyle="1" w:styleId="Pa0">
    <w:name w:val="Pa0"/>
    <w:basedOn w:val="Default"/>
    <w:next w:val="Default"/>
    <w:uiPriority w:val="99"/>
    <w:rsid w:val="005023C4"/>
    <w:pPr>
      <w:spacing w:line="241" w:lineRule="atLeast"/>
    </w:pPr>
    <w:rPr>
      <w:rFonts w:cstheme="minorBidi"/>
      <w:color w:val="auto"/>
    </w:rPr>
  </w:style>
  <w:style w:type="paragraph" w:customStyle="1" w:styleId="Pa6">
    <w:name w:val="Pa6"/>
    <w:basedOn w:val="Default"/>
    <w:next w:val="Default"/>
    <w:uiPriority w:val="99"/>
    <w:rsid w:val="00B8573B"/>
    <w:pPr>
      <w:spacing w:line="241" w:lineRule="atLeast"/>
    </w:pPr>
    <w:rPr>
      <w:rFonts w:cstheme="minorBidi"/>
      <w:color w:val="auto"/>
    </w:rPr>
  </w:style>
  <w:style w:type="paragraph" w:customStyle="1" w:styleId="Pa10">
    <w:name w:val="Pa10"/>
    <w:basedOn w:val="Default"/>
    <w:next w:val="Default"/>
    <w:uiPriority w:val="99"/>
    <w:rsid w:val="00B8573B"/>
    <w:pPr>
      <w:spacing w:line="221" w:lineRule="atLeast"/>
    </w:pPr>
    <w:rPr>
      <w:rFonts w:ascii="Calibri" w:hAnsi="Calibri" w:cstheme="minorBidi"/>
      <w:color w:val="auto"/>
    </w:rPr>
  </w:style>
  <w:style w:type="paragraph" w:customStyle="1" w:styleId="Pa11">
    <w:name w:val="Pa11"/>
    <w:basedOn w:val="Default"/>
    <w:next w:val="Default"/>
    <w:uiPriority w:val="99"/>
    <w:rsid w:val="00B8573B"/>
    <w:pPr>
      <w:spacing w:line="221" w:lineRule="atLeast"/>
    </w:pPr>
    <w:rPr>
      <w:rFonts w:ascii="Calibri" w:hAnsi="Calibri" w:cstheme="minorBidi"/>
      <w:color w:val="auto"/>
    </w:rPr>
  </w:style>
  <w:style w:type="character" w:customStyle="1" w:styleId="A6">
    <w:name w:val="A6"/>
    <w:uiPriority w:val="99"/>
    <w:rsid w:val="00FA6D49"/>
    <w:rPr>
      <w:rFonts w:cs="Calibri Light"/>
      <w:i/>
      <w:iCs/>
      <w:color w:val="000000"/>
      <w:sz w:val="16"/>
      <w:szCs w:val="16"/>
    </w:rPr>
  </w:style>
  <w:style w:type="paragraph" w:customStyle="1" w:styleId="Pa13">
    <w:name w:val="Pa13"/>
    <w:basedOn w:val="Default"/>
    <w:next w:val="Default"/>
    <w:uiPriority w:val="99"/>
    <w:rsid w:val="00CD446F"/>
    <w:pPr>
      <w:spacing w:line="241" w:lineRule="atLeast"/>
    </w:pPr>
    <w:rPr>
      <w:rFonts w:cstheme="minorBidi"/>
      <w:color w:val="auto"/>
    </w:rPr>
  </w:style>
  <w:style w:type="paragraph" w:customStyle="1" w:styleId="Pa15">
    <w:name w:val="Pa15"/>
    <w:basedOn w:val="Default"/>
    <w:next w:val="Default"/>
    <w:uiPriority w:val="99"/>
    <w:rsid w:val="00FE30DA"/>
    <w:pPr>
      <w:spacing w:line="241" w:lineRule="atLeast"/>
    </w:pPr>
    <w:rPr>
      <w:rFonts w:cstheme="minorBidi"/>
      <w:color w:val="auto"/>
    </w:rPr>
  </w:style>
  <w:style w:type="paragraph" w:customStyle="1" w:styleId="Pa17">
    <w:name w:val="Pa17"/>
    <w:basedOn w:val="Default"/>
    <w:next w:val="Default"/>
    <w:uiPriority w:val="99"/>
    <w:rsid w:val="004573E4"/>
    <w:pPr>
      <w:spacing w:line="241" w:lineRule="atLeast"/>
    </w:pPr>
    <w:rPr>
      <w:rFonts w:cstheme="minorBidi"/>
      <w:color w:val="auto"/>
    </w:rPr>
  </w:style>
  <w:style w:type="paragraph" w:customStyle="1" w:styleId="Pa18">
    <w:name w:val="Pa18"/>
    <w:basedOn w:val="Default"/>
    <w:next w:val="Default"/>
    <w:uiPriority w:val="99"/>
    <w:rsid w:val="004573E4"/>
    <w:pPr>
      <w:spacing w:line="241" w:lineRule="atLeast"/>
    </w:pPr>
    <w:rPr>
      <w:rFonts w:cstheme="minorBidi"/>
      <w:color w:val="auto"/>
    </w:rPr>
  </w:style>
  <w:style w:type="paragraph" w:customStyle="1" w:styleId="Pa21">
    <w:name w:val="Pa21"/>
    <w:basedOn w:val="Default"/>
    <w:next w:val="Default"/>
    <w:uiPriority w:val="99"/>
    <w:rsid w:val="00BD0A64"/>
    <w:pPr>
      <w:spacing w:line="241" w:lineRule="atLeast"/>
    </w:pPr>
    <w:rPr>
      <w:rFonts w:cstheme="minorBidi"/>
      <w:color w:val="auto"/>
    </w:rPr>
  </w:style>
  <w:style w:type="paragraph" w:customStyle="1" w:styleId="Pa32">
    <w:name w:val="Pa32"/>
    <w:basedOn w:val="Default"/>
    <w:next w:val="Default"/>
    <w:uiPriority w:val="99"/>
    <w:rsid w:val="00556F48"/>
    <w:pPr>
      <w:spacing w:line="241" w:lineRule="atLeast"/>
    </w:pPr>
    <w:rPr>
      <w:rFonts w:ascii="Calibri" w:hAnsi="Calibri" w:cstheme="minorBidi"/>
      <w:color w:val="auto"/>
    </w:rPr>
  </w:style>
  <w:style w:type="paragraph" w:customStyle="1" w:styleId="Pa30">
    <w:name w:val="Pa30"/>
    <w:basedOn w:val="Default"/>
    <w:next w:val="Default"/>
    <w:uiPriority w:val="99"/>
    <w:rsid w:val="00323605"/>
    <w:pPr>
      <w:spacing w:line="321" w:lineRule="atLeast"/>
    </w:pPr>
    <w:rPr>
      <w:rFonts w:ascii="Calibri" w:hAnsi="Calibri" w:cstheme="minorBidi"/>
      <w:color w:val="auto"/>
    </w:rPr>
  </w:style>
  <w:style w:type="paragraph" w:customStyle="1" w:styleId="Pa24">
    <w:name w:val="Pa24"/>
    <w:basedOn w:val="Default"/>
    <w:next w:val="Default"/>
    <w:uiPriority w:val="99"/>
    <w:rsid w:val="00323605"/>
    <w:pPr>
      <w:spacing w:line="241" w:lineRule="atLeast"/>
    </w:pPr>
    <w:rPr>
      <w:rFonts w:ascii="Calibri" w:hAnsi="Calibri" w:cstheme="minorBidi"/>
      <w:color w:val="auto"/>
    </w:rPr>
  </w:style>
  <w:style w:type="paragraph" w:customStyle="1" w:styleId="Pa45">
    <w:name w:val="Pa45"/>
    <w:basedOn w:val="Default"/>
    <w:next w:val="Default"/>
    <w:uiPriority w:val="99"/>
    <w:rsid w:val="00904C56"/>
    <w:pPr>
      <w:spacing w:line="241" w:lineRule="atLeast"/>
    </w:pPr>
    <w:rPr>
      <w:rFonts w:ascii="Calibri" w:hAnsi="Calibri" w:cstheme="minorBidi"/>
      <w:color w:val="auto"/>
    </w:rPr>
  </w:style>
  <w:style w:type="paragraph" w:customStyle="1" w:styleId="Pa46">
    <w:name w:val="Pa46"/>
    <w:basedOn w:val="Default"/>
    <w:next w:val="Default"/>
    <w:uiPriority w:val="99"/>
    <w:rsid w:val="00904C56"/>
    <w:pPr>
      <w:spacing w:line="241" w:lineRule="atLeast"/>
    </w:pPr>
    <w:rPr>
      <w:rFonts w:ascii="Calibri" w:hAnsi="Calibri" w:cstheme="minorBidi"/>
      <w:color w:val="auto"/>
    </w:rPr>
  </w:style>
  <w:style w:type="paragraph" w:styleId="BodyText">
    <w:name w:val="Body Text"/>
    <w:basedOn w:val="Normal"/>
    <w:link w:val="BodyTextChar"/>
    <w:uiPriority w:val="99"/>
    <w:semiHidden/>
    <w:unhideWhenUsed/>
    <w:rsid w:val="00904C56"/>
    <w:pPr>
      <w:spacing w:after="120"/>
    </w:pPr>
  </w:style>
  <w:style w:type="character" w:customStyle="1" w:styleId="BodyTextChar">
    <w:name w:val="Body Text Char"/>
    <w:basedOn w:val="DefaultParagraphFont"/>
    <w:link w:val="BodyText"/>
    <w:uiPriority w:val="99"/>
    <w:semiHidden/>
    <w:rsid w:val="00904C5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anf/budget-taxes-and-procurement/procurement-info-and-res/training/training-courses.html"/>
  <Relationship Id="rId11" Type="http://schemas.openxmlformats.org/officeDocument/2006/relationships/hyperlink" TargetMode="External" Target="https://masbo.site-ym.com/events/EventDetails.aspx?id=953117"/>
  <Relationship Id="rId12" Type="http://schemas.openxmlformats.org/officeDocument/2006/relationships/hyperlink" TargetMode="External" Target="http://massnahro.org/Annual_Conference.php"/>
  <Relationship Id="rId13" Type="http://schemas.openxmlformats.org/officeDocument/2006/relationships/hyperlink" TargetMode="External" Target="http://files.constantcontact.com/666eaa93201/5097f234-055e-4336-a26b-0aae2d96750a.pdf?ver=1494433985000"/>
  <Relationship Id="rId14" Type="http://schemas.openxmlformats.org/officeDocument/2006/relationships/hyperlink" TargetMode="External" Target="http://www.cvent.com/events/masshousing-s-27th-annual-greater-boston-minority-and-women-business-enterprise-trade-fair/event-summary-1f8642bd077c41cab1d5ebbbee63ee6a.aspx"/>
  <Relationship Id="rId15" Type="http://schemas.openxmlformats.org/officeDocument/2006/relationships/hyperlink" TargetMode="External" Target="https://www.sustainablepurchasing.org/about/"/>
  <Relationship Id="rId16" Type="http://schemas.openxmlformats.org/officeDocument/2006/relationships/hyperlink" TargetMode="External" Target="http://www.mass.gov/anf/docs/osd/uguide/off38.pdf"/>
  <Relationship Id="rId17" Type="http://schemas.openxmlformats.org/officeDocument/2006/relationships/hyperlink" TargetMode="External" Target="http://www.mass.gov/anf/budget-taxes-and-procurement/procurement-info-and-res/procurement-prog-and-serv/epp-procurement-prog/green-products-and-serv/specific-epp-statewide-contracts/furniture-environmentally-preferable.html"/>
  <Relationship Id="rId18" Type="http://schemas.openxmlformats.org/officeDocument/2006/relationships/hyperlink" TargetMode="External" Target="http://www.mass.gov/anf/docs/osd/uguide/off38.pdf"/>
  <Relationship Id="rId19" Type="http://schemas.openxmlformats.org/officeDocument/2006/relationships/hyperlink" TargetMode="External" Target="mailto:julia.wolfe@state.ma.us"/>
  <Relationship Id="rId2" Type="http://schemas.openxmlformats.org/officeDocument/2006/relationships/numbering" Target="numbering.xml"/>
  <Relationship Id="rId20" Type="http://schemas.openxmlformats.org/officeDocument/2006/relationships/hyperlink" TargetMode="External" Target="mailto:peter.etzel@state.ma.us"/>
  <Relationship Id="rId21" Type="http://schemas.openxmlformats.org/officeDocument/2006/relationships/hyperlink" TargetMode="External" Target="http://www.ceh.org/"/>
  <Relationship Id="rId22" Type="http://schemas.openxmlformats.org/officeDocument/2006/relationships/hyperlink" TargetMode="External" Target="http://www.auctionsinternational.com/liveauctions"/>
  <Relationship Id="rId23" Type="http://schemas.openxmlformats.org/officeDocument/2006/relationships/hyperlink" TargetMode="External" Target="http://www.auctionsinternational.com/auxiliary/auction_folders/7921/documents/Auctions%20Terms%202016.pdf"/>
  <Relationship Id="rId24" Type="http://schemas.openxmlformats.org/officeDocument/2006/relationships/hyperlink" TargetMode="External" Target="http://www.mass.gov/anf/budget-taxes-and-procurement/procurement-info-and-res/procurement-prog-and-serv/surplus-prop-prog/"/>
  <Relationship Id="rId25" Type="http://schemas.openxmlformats.org/officeDocument/2006/relationships/hyperlink" TargetMode="External" Target="http://www.mass.gov/anf/budget-taxes-and-procurement/oversight-agencies/osd/osd-procurement-schedule.html"/>
  <Relationship Id="rId26" Type="http://schemas.openxmlformats.org/officeDocument/2006/relationships/hyperlink" TargetMode="External" Target="https://www.commbuys.com/bso/"/>
  <Relationship Id="rId27" Type="http://schemas.openxmlformats.org/officeDocument/2006/relationships/hyperlink" TargetMode="External" Target="http://www.mass.gov/anf/budget-taxes-and-procurement/procurement-info-and-res/buy-from-a-state-contract/statewide-contract-user-guides.html"/>
  <Relationship Id="rId28" Type="http://schemas.openxmlformats.org/officeDocument/2006/relationships/hyperlink" TargetMode="External" Target="http://files.constantcontact.com/666eaa93201/ced15fd4-79a1-42a4-9539-ccd5886e77f5.pdf?ver=1489166576000"/>
  <Relationship Id="rId29" Type="http://schemas.openxmlformats.org/officeDocument/2006/relationships/hyperlink" TargetMode="External" Target="mailto:COMMBUYS@state.ma.us"/>
  <Relationship Id="rId3" Type="http://schemas.openxmlformats.org/officeDocument/2006/relationships/styles" Target="styles.xml"/>
  <Relationship Id="rId30" Type="http://schemas.openxmlformats.org/officeDocument/2006/relationships/hyperlink" TargetMode="External" Target="http://files.constantcontact.com/666eaa93201/24cc4ee6-fb0a-4928-87bb-95268273cdea.pdf?ver=1493660497000"/>
  <Relationship Id="rId31" Type="http://schemas.openxmlformats.org/officeDocument/2006/relationships/hyperlink" TargetMode="External" Target="http://www.mass.gov/anf/docs/osd/uguide/veh98.pdf"/>
  <Relationship Id="rId32" Type="http://schemas.openxmlformats.org/officeDocument/2006/relationships/hyperlink" TargetMode="External" Target="http://www.mass.gov/anf/docs/osd/uguide/prf59.pdf"/>
  <Relationship Id="rId33" Type="http://schemas.openxmlformats.org/officeDocument/2006/relationships/hyperlink" TargetMode="External" Target="http://www.mass.gov/anf/budget-taxes-and-procurement/procurement-info-and-res/buy-from-a-state-contract/statewide-contract-user-guides.html"/>
  <Relationship Id="rId34" Type="http://schemas.openxmlformats.org/officeDocument/2006/relationships/hyperlink" TargetMode="External" Target="http://www.mass.gov/anf/docs/osd/uguide/its19.pdf"/>
  <Relationship Id="rId35" Type="http://schemas.openxmlformats.org/officeDocument/2006/relationships/hyperlink" TargetMode="External" Target="mailto:greg.stangelo@oracle.com"/>
  <Relationship Id="rId36" Type="http://schemas.openxmlformats.org/officeDocument/2006/relationships/hyperlink" TargetMode="External" Target="mailto:seth.fox@oracle.com"/>
  <Relationship Id="rId37" Type="http://schemas.openxmlformats.org/officeDocument/2006/relationships/hyperlink" TargetMode="External" Target="mailto:marge.macevitt@state.ma.us"/>
  <Relationship Id="rId38" Type="http://schemas.openxmlformats.org/officeDocument/2006/relationships/hyperlink" TargetMode="External" Target="http://www.mass.gov/anf/docs/osd/uguide/clt08.pdf"/>
  <Relationship Id="rId39" Type="http://schemas.openxmlformats.org/officeDocument/2006/relationships/hyperlink" TargetMode="External" Target="https://www.eventbrite.com/e/statewide-contract-clt08-buyer-event-clothing-uniforms-footwear-accessories-and-personal-care-registration-33889446246"/>
  <Relationship Id="rId4" Type="http://schemas.microsoft.com/office/2007/relationships/stylesWithEffects" Target="stylesWithEffects.xml"/>
  <Relationship Id="rId40" Type="http://schemas.openxmlformats.org/officeDocument/2006/relationships/hyperlink" TargetMode="External" Target="mailto:steve.lyons@state.ma.us"/>
  <Relationship Id="rId41" Type="http://schemas.openxmlformats.org/officeDocument/2006/relationships/hyperlink" TargetMode="External" Target="fac100bidopportunity.eventbrite.com"/>
  <Relationship Id="rId42" Type="http://schemas.openxmlformats.org/officeDocument/2006/relationships/hyperlink" TargetMode="External" Target="mailto:julia.wolfe@state.ma.us"/>
  <Relationship Id="rId43" Type="http://schemas.openxmlformats.org/officeDocument/2006/relationships/hyperlink" TargetMode="External" Target="COMMBUYS.com"/>
  <Relationship Id="rId44" Type="http://schemas.openxmlformats.org/officeDocument/2006/relationships/hyperlink" TargetMode="External" Target="https://www.commbuys.com/bso/external/bidDetail.sdo?docId=BD-17-1080-OSD03-SRC3-14684&amp;external=true&amp;parentUrl=bid"/>
  <Relationship Id="rId45" Type="http://schemas.openxmlformats.org/officeDocument/2006/relationships/hyperlink" TargetMode="External" Target="http://www.mass.gov/anf/budget-taxes-and-procurement/oversight-agencies/osd/"/>
  <Relationship Id="rId46" Type="http://schemas.openxmlformats.org/officeDocument/2006/relationships/hyperlink" TargetMode="External" Target="http://www.mass.gov/anf/docs/osd/uguide/fac94.pdf"/>
  <Relationship Id="rId47" Type="http://schemas.openxmlformats.org/officeDocument/2006/relationships/hyperlink" TargetMode="External" Target="mailto:sara.urato@state.ma.us"/>
  <Relationship Id="rId48" Type="http://schemas.openxmlformats.org/officeDocument/2006/relationships/hyperlink" TargetMode="External" Target="https://www.commbuys.com/bso/external/purchaseorder/poSummary.sdo?docId=PO-15-1080-OSD01-OSD10-00000004512&amp;releaseNbr=0&amp;parentUrl=contract"/>
  <Relationship Id="rId49" Type="http://schemas.openxmlformats.org/officeDocument/2006/relationships/hyperlink" TargetMode="External" Target="mailto:briand@denlube.com"/>
  <Relationship Id="rId5" Type="http://schemas.openxmlformats.org/officeDocument/2006/relationships/settings" Target="settings.xml"/>
  <Relationship Id="rId50" Type="http://schemas.openxmlformats.org/officeDocument/2006/relationships/hyperlink" TargetMode="External" Target="http://www.mass.gov/anf/docs/osd/uguide/veh96.pdf"/>
  <Relationship Id="rId51" Type="http://schemas.openxmlformats.org/officeDocument/2006/relationships/hyperlink" TargetMode="External" Target="mailto:lisa.westgate@state.ma.us"/>
  <Relationship Id="rId52" Type="http://schemas.openxmlformats.org/officeDocument/2006/relationships/hyperlink" TargetMode="External" Target="http://www.mass.gov/anf/docs/osd/epp/statewide-contract-index.xlsb"/>
  <Relationship Id="rId53" Type="http://schemas.openxmlformats.org/officeDocument/2006/relationships/hyperlink" TargetMode="External" Target="mass.gov/osd"/>
  <Relationship Id="rId54" Type="http://schemas.openxmlformats.org/officeDocument/2006/relationships/hyperlink" TargetMode="External" Target="http://www.mass.gov/anf/docs/osd/epp/statewide-contract-index.xlsb"/>
  <Relationship Id="rId55" Type="http://schemas.openxmlformats.org/officeDocument/2006/relationships/hyperlink" TargetMode="External" Target="http://files.constantcontact.com/666eaa93201/23289c79-6479-43e2-bc28-04cc94fb09da.pdf?ver=1494354800000"/>
  <Relationship Id="rId56" Type="http://schemas.openxmlformats.org/officeDocument/2006/relationships/hyperlink" TargetMode="External" Target="mailto:COMMBUYS@state.ma.us"/>
  <Relationship Id="rId57" Type="http://schemas.openxmlformats.org/officeDocument/2006/relationships/hyperlink" TargetMode="External" Target="http://www.mass.gov/anf/docs/osd/uguide/fac93.pdf"/>
  <Relationship Id="rId58" Type="http://schemas.openxmlformats.org/officeDocument/2006/relationships/hyperlink" TargetMode="External" Target="https://www.commbuys.com/bso/external/bidDetail.sdo?docId=BD-17-1080-OSD03-OSD03-15177&amp;external=true&amp;parentUrl=bid"/>
  <Relationship Id="rId59" Type="http://schemas.openxmlformats.org/officeDocument/2006/relationships/hyperlink" TargetMode="External" Target="http://www.mass.gov/anf/budget-taxes-and-procurement/procurement-info-and-res/conduct-a-procurement/commbuys/register-to-become-part-of-the-cb-business-community.html"/>
  <Relationship Id="rId6" Type="http://schemas.openxmlformats.org/officeDocument/2006/relationships/webSettings" Target="webSettings.xml"/>
  <Relationship Id="rId60" Type="http://schemas.openxmlformats.org/officeDocument/2006/relationships/hyperlink" TargetMode="External" Target="https://www.eventbrite.com/e/vendor-webinar-how-to-locate-and-respond-to-bids-in-commbuys-online-event-tickets-27014631490"/>
  <Relationship Id="rId61" Type="http://schemas.openxmlformats.org/officeDocument/2006/relationships/hyperlink" TargetMode="External" Target="mailto:COMMBUYS@state.ma.us"/>
  <Relationship Id="rId62" Type="http://schemas.openxmlformats.org/officeDocument/2006/relationships/hyperlink" TargetMode="External" Target="https://www.eventbrite.com/e/brockton-tradesperson-contracts-trd01trd02trd03-how-to-locate-and-respond-to-bids-tickets-33598040644"/>
  <Relationship Id="rId63" Type="http://schemas.openxmlformats.org/officeDocument/2006/relationships/hyperlink" TargetMode="External" Target="https://www.eventbrite.com/e/springfield-tradesperson-contracts-trd01trd02trd03-how-to-locate-and-respond-to-bids-tickets-33623362382"/>
  <Relationship Id="rId64" Type="http://schemas.openxmlformats.org/officeDocument/2006/relationships/hyperlink" TargetMode="External" Target="https://www.eventbrite.com/e/tradesperson-contract-trd01-webinar-how-to-locate-and-respond-to-bids-online-event-tickets-32001281695"/>
  <Relationship Id="rId65" Type="http://schemas.openxmlformats.org/officeDocument/2006/relationships/hyperlink" TargetMode="External" Target="https://www.eventbrite.com/e/westfield-tradesperson-contracts-trd01trd02trd03-how-to-locate-and-respond-to-bids-tickets-33623656261"/>
  <Relationship Id="rId66" Type="http://schemas.openxmlformats.org/officeDocument/2006/relationships/hyperlink" TargetMode="External" Target="https://www.eventbrite.com/e/wrentham-tradesperson-contracts-trd01trd02trd03-how-to-locate-and-respond-to-bids-tickets-33624049437"/>
  <Relationship Id="rId67" Type="http://schemas.openxmlformats.org/officeDocument/2006/relationships/hyperlink" TargetMode="External" Target="https://www.eventbrite.com/e/tewksbury-tradesperson-contracts-trd01trd02trd03-how-to-locate-and-respond-to-bids-tickets-33624507808"/>
  <Relationship Id="rId68" Type="http://schemas.openxmlformats.org/officeDocument/2006/relationships/hyperlink" TargetMode="External" Target="https://www.eventbrite.com/e/fall-river-tradesperson-contracts-trd01trd02trd03-how-to-locate-and-respond-to-bids-tickets-33624330277"/>
  <Relationship Id="rId69" Type="http://schemas.openxmlformats.org/officeDocument/2006/relationships/hyperlink" TargetMode="External" Target="https://www.eventbrite.com/e/westborough-tradesperson-contracts-trd01trd02trd03-how-to-locate-and-respond-to-bids-tickets-33624781627"/>
  <Relationship Id="rId7" Type="http://schemas.openxmlformats.org/officeDocument/2006/relationships/footnotes" Target="footnotes.xml"/>
  <Relationship Id="rId70" Type="http://schemas.openxmlformats.org/officeDocument/2006/relationships/hyperlink" TargetMode="External" Target="mailto:COMMBUYS@state.ma.us"/>
  <Relationship Id="rId71" Type="http://schemas.openxmlformats.org/officeDocument/2006/relationships/hyperlink" TargetMode="External" Target="https://twitter.com/mass_osd"/>
  <Relationship Id="rId72" Type="http://schemas.openxmlformats.org/officeDocument/2006/relationships/hyperlink" TargetMode="External" Target="https://www.linkedin.com/company/ma-osd?trk=to"/>
  <Relationship Id="rId73" Type="http://schemas.openxmlformats.org/officeDocument/2006/relationships/hyperlink" TargetMode="External" Target="http://blog.mass.gov/osd/"/>
  <Relationship Id="rId74" Type="http://schemas.openxmlformats.org/officeDocument/2006/relationships/hyperlink" TargetMode="External" Target="https://www.youtube.com/playlist?list=PL247E2162C4B2F10A"/>
  <Relationship Id="rId75" Type="http://schemas.openxmlformats.org/officeDocument/2006/relationships/hyperlink" TargetMode="External" Target="http://www.mass.gov/anf/budget-taxes-and-procurement/procurement-info-and-res/procurement-prog-and-serv/surplus-prop-prog/"/>
  <Relationship Id="rId76" Type="http://schemas.openxmlformats.org/officeDocument/2006/relationships/hyperlink" TargetMode="External" Target="http://www.instagram.com/mass_osd"/>
  <Relationship Id="rId77" Type="http://schemas.openxmlformats.org/officeDocument/2006/relationships/hyperlink" TargetMode="External" Target="http://visitor.r20.constantcontact.com/manage/optin?v=0019Sd8BT0ltUkGGkJpootjfakgABlqn9kp1yTigW1QCBiR_RCqSOw9JDghoRJYGVrXpereQAp2lnFJ6RNIFLy6kjYDwd6jfC7-9ZhF25iBlHQ%3D"/>
  <Relationship Id="rId78" Type="http://schemas.openxmlformats.org/officeDocument/2006/relationships/hyperlink" TargetMode="External" Target="http://www.mass.gov/anf/budget-taxes-and-procurement/oversight-agencies/osd/osd-procurement-schedule.html"/>
  <Relationship Id="rId79" Type="http://schemas.openxmlformats.org/officeDocument/2006/relationships/fontTable" Target="fontTable.xml"/>
  <Relationship Id="rId8" Type="http://schemas.openxmlformats.org/officeDocument/2006/relationships/endnotes" Target="endnotes.xml"/>
  <Relationship Id="rId80" Type="http://schemas.openxmlformats.org/officeDocument/2006/relationships/theme" Target="theme/theme1.xml"/>
  <Relationship Id="rId9" Type="http://schemas.openxmlformats.org/officeDocument/2006/relationships/hyperlink" TargetMode="External" Target="http://www.mass.gov/anf/budget-taxes-and-procurement/procurement-info-and-res/training/training-courses.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AA4A2-C1AC-40C3-B5D9-BD7A6BC4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10</Pages>
  <Words>5124</Words>
  <Characters>29211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2016-08-18T17:45:00Z</dcterms:created>
  <dc:creator>ANF</dc:creator>
  <lastModifiedBy>ANF</lastModifiedBy>
  <dcterms:modified xsi:type="dcterms:W3CDTF">2017-05-17T18:11:00Z</dcterms:modified>
  <revision>1258</revision>
</coreProperties>
</file>